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864A1" w14:textId="77777777" w:rsidR="00953D59" w:rsidRPr="007F4395" w:rsidRDefault="00953D59" w:rsidP="007F4395">
      <w:pPr>
        <w:spacing w:after="0" w:line="240" w:lineRule="auto"/>
        <w:jc w:val="right"/>
        <w:rPr>
          <w:rFonts w:ascii="Arial Narrow" w:hAnsi="Arial Narrow" w:cs="Arial"/>
          <w:sz w:val="20"/>
          <w:szCs w:val="20"/>
        </w:rPr>
      </w:pPr>
      <w:r w:rsidRPr="007F4395">
        <w:rPr>
          <w:rFonts w:ascii="Arial Narrow" w:hAnsi="Arial Narrow" w:cs="Arial"/>
          <w:sz w:val="20"/>
          <w:szCs w:val="20"/>
        </w:rPr>
        <w:t>Príloha č. 5 súťažných podkladov</w:t>
      </w:r>
    </w:p>
    <w:p w14:paraId="06593D3F" w14:textId="77777777" w:rsidR="00322BBD" w:rsidRDefault="007F4395" w:rsidP="0040645B">
      <w:pPr>
        <w:spacing w:after="80" w:line="240" w:lineRule="auto"/>
        <w:jc w:val="right"/>
        <w:rPr>
          <w:rFonts w:ascii="Arial Narrow" w:hAnsi="Arial Narrow" w:cs="Arial"/>
          <w:sz w:val="20"/>
          <w:szCs w:val="20"/>
        </w:rPr>
      </w:pPr>
      <w:r w:rsidRPr="007F4395">
        <w:rPr>
          <w:rFonts w:ascii="Arial Narrow" w:hAnsi="Arial Narrow" w:cs="Arial"/>
          <w:sz w:val="20"/>
          <w:szCs w:val="20"/>
        </w:rPr>
        <w:t>Podmienky účasti</w:t>
      </w:r>
    </w:p>
    <w:p w14:paraId="288F5BAD" w14:textId="77777777" w:rsidR="00BE49E8" w:rsidRPr="00971408" w:rsidRDefault="00BE49E8" w:rsidP="00971408">
      <w:pPr>
        <w:spacing w:after="0" w:line="240" w:lineRule="auto"/>
        <w:jc w:val="right"/>
        <w:rPr>
          <w:rFonts w:ascii="Arial Narrow" w:hAnsi="Arial Narrow" w:cs="Arial"/>
          <w:sz w:val="20"/>
          <w:szCs w:val="20"/>
        </w:rPr>
      </w:pPr>
    </w:p>
    <w:p w14:paraId="1EBCC1C2" w14:textId="77777777" w:rsidR="00EF3442" w:rsidRPr="00B05DEF" w:rsidRDefault="00EF3442" w:rsidP="00A6739B">
      <w:pPr>
        <w:spacing w:after="260"/>
        <w:jc w:val="center"/>
        <w:rPr>
          <w:rFonts w:ascii="Arial Narrow" w:hAnsi="Arial Narrow" w:cs="Arial"/>
          <w:b/>
          <w:sz w:val="28"/>
          <w:szCs w:val="28"/>
        </w:rPr>
      </w:pPr>
      <w:r w:rsidRPr="00B05DEF">
        <w:rPr>
          <w:rFonts w:ascii="Arial Narrow" w:hAnsi="Arial Narrow" w:cs="Arial"/>
          <w:b/>
          <w:sz w:val="28"/>
          <w:szCs w:val="28"/>
        </w:rPr>
        <w:t>Podmienky účasti</w:t>
      </w:r>
      <w:r w:rsidR="00E6549C" w:rsidRPr="00B05DEF">
        <w:rPr>
          <w:rFonts w:ascii="Arial Narrow" w:hAnsi="Arial Narrow" w:cs="Arial"/>
          <w:b/>
          <w:sz w:val="28"/>
          <w:szCs w:val="28"/>
        </w:rPr>
        <w:t xml:space="preserve"> </w:t>
      </w:r>
    </w:p>
    <w:p w14:paraId="61513E87" w14:textId="77777777" w:rsidR="00843059" w:rsidRPr="00E8791E" w:rsidRDefault="00843059" w:rsidP="00843059">
      <w:pPr>
        <w:spacing w:after="120" w:line="240" w:lineRule="auto"/>
        <w:jc w:val="both"/>
        <w:rPr>
          <w:rFonts w:ascii="Arial Narrow" w:hAnsi="Arial Narrow" w:cs="Arial"/>
          <w:b/>
          <w:sz w:val="24"/>
          <w:szCs w:val="24"/>
          <w:u w:val="single"/>
        </w:rPr>
      </w:pPr>
      <w:r w:rsidRPr="00E8791E">
        <w:rPr>
          <w:rFonts w:ascii="Arial Narrow" w:hAnsi="Arial Narrow" w:cs="Arial"/>
          <w:b/>
          <w:sz w:val="24"/>
          <w:szCs w:val="24"/>
          <w:u w:val="single"/>
        </w:rPr>
        <w:t>1. Osobné postavenie</w:t>
      </w:r>
    </w:p>
    <w:p w14:paraId="04D8BDBA" w14:textId="77777777" w:rsidR="00843059" w:rsidRPr="004E31CC" w:rsidRDefault="00843059" w:rsidP="00843059">
      <w:pPr>
        <w:pBdr>
          <w:top w:val="nil"/>
          <w:left w:val="nil"/>
          <w:bottom w:val="nil"/>
          <w:right w:val="nil"/>
          <w:between w:val="nil"/>
          <w:bar w:val="nil"/>
        </w:pBd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after="0" w:line="240" w:lineRule="auto"/>
        <w:jc w:val="both"/>
        <w:rPr>
          <w:rFonts w:ascii="Arial Narrow" w:eastAsia="Arial Narrow" w:hAnsi="Arial Narrow" w:cs="Arial Narrow"/>
          <w:b/>
          <w:bCs/>
          <w:color w:val="000000"/>
          <w:u w:color="000000"/>
          <w:bdr w:val="nil"/>
          <w14:textOutline w14:w="0" w14:cap="flat" w14:cmpd="sng" w14:algn="ctr">
            <w14:noFill/>
            <w14:prstDash w14:val="solid"/>
            <w14:bevel/>
          </w14:textOutline>
        </w:rPr>
      </w:pPr>
      <w:r w:rsidRPr="004E31CC">
        <w:rPr>
          <w:rFonts w:ascii="Arial Narrow" w:eastAsia="Arial Unicode MS" w:hAnsi="Arial Narrow" w:cs="Arial Unicode MS"/>
          <w:b/>
          <w:bCs/>
          <w:color w:val="000000"/>
          <w:u w:color="000000"/>
          <w:bdr w:val="nil"/>
          <w14:textOutline w14:w="0" w14:cap="flat" w14:cmpd="sng" w14:algn="ctr">
            <w14:noFill/>
            <w14:prstDash w14:val="solid"/>
            <w14:bevel/>
          </w14:textOutline>
        </w:rPr>
        <w:t xml:space="preserve">Osobné postavenie v zmysle ustanovenia § 32 zákona č. 343/2015 Z. Z. o verejnom obstarávaní v platnom znení </w:t>
      </w:r>
    </w:p>
    <w:p w14:paraId="09F345A4" w14:textId="77777777" w:rsidR="00843059" w:rsidRPr="004E31CC" w:rsidRDefault="00843059" w:rsidP="00843059">
      <w:pPr>
        <w:pBdr>
          <w:top w:val="nil"/>
          <w:left w:val="nil"/>
          <w:bottom w:val="nil"/>
          <w:right w:val="nil"/>
          <w:between w:val="nil"/>
          <w:bar w:val="nil"/>
        </w:pBdr>
        <w:spacing w:after="0" w:line="240" w:lineRule="auto"/>
        <w:jc w:val="both"/>
        <w:rPr>
          <w:rFonts w:ascii="Arial Narrow" w:eastAsia="Arial Narrow" w:hAnsi="Arial Narrow" w:cs="Arial Narrow"/>
          <w:b/>
          <w:bCs/>
          <w:color w:val="000000"/>
          <w:bdr w:val="nil"/>
          <w:shd w:val="clear" w:color="auto" w:fill="FFFFFF"/>
          <w:lang w:eastAsia="sk-SK"/>
          <w14:textOutline w14:w="0" w14:cap="flat" w14:cmpd="sng" w14:algn="ctr">
            <w14:noFill/>
            <w14:prstDash w14:val="solid"/>
            <w14:bevel/>
          </w14:textOutline>
        </w:rPr>
      </w:pPr>
      <w:r w:rsidRPr="004E31CC">
        <w:rPr>
          <w:rFonts w:ascii="Arial Narrow" w:eastAsia="Arial Unicode MS" w:hAnsi="Arial Narrow" w:cs="Arial Unicode MS"/>
          <w:b/>
          <w:bCs/>
          <w:color w:val="000000"/>
          <w:bdr w:val="nil"/>
          <w:shd w:val="clear" w:color="auto" w:fill="FFFFFF"/>
          <w:lang w:eastAsia="sk-SK"/>
          <w14:textOutline w14:w="0" w14:cap="flat" w14:cmpd="sng" w14:algn="ctr">
            <w14:noFill/>
            <w14:prstDash w14:val="solid"/>
            <w14:bevel/>
          </w14:textOutline>
        </w:rPr>
        <w:t>Vhodnosť vykonávať profesionálnu činnosť vrátane požiadaviek týkajúcich sa zápisu do živnostenských alebo obchodných registrov</w:t>
      </w:r>
    </w:p>
    <w:p w14:paraId="54C3597A" w14:textId="77777777" w:rsidR="00843059" w:rsidRPr="001F4DD6" w:rsidRDefault="00843059" w:rsidP="00843059">
      <w:pPr>
        <w:pBdr>
          <w:top w:val="nil"/>
          <w:left w:val="nil"/>
          <w:bottom w:val="nil"/>
          <w:right w:val="nil"/>
          <w:between w:val="nil"/>
          <w:bar w:val="nil"/>
        </w:pBdr>
        <w:spacing w:after="0" w:line="240" w:lineRule="auto"/>
        <w:jc w:val="both"/>
        <w:rPr>
          <w:rFonts w:ascii="Arial Narrow" w:eastAsia="Arial Narrow" w:hAnsi="Arial Narrow" w:cs="Arial Narrow"/>
          <w:bdr w:val="nil"/>
          <w:shd w:val="clear" w:color="auto" w:fill="FFFFFF"/>
          <w:lang w:eastAsia="sk-SK"/>
          <w14:textOutline w14:w="0" w14:cap="flat" w14:cmpd="sng" w14:algn="ctr">
            <w14:noFill/>
            <w14:prstDash w14:val="solid"/>
            <w14:bevel/>
          </w14:textOutline>
        </w:rPr>
      </w:pPr>
      <w:r w:rsidRPr="001F4DD6">
        <w:rPr>
          <w:rFonts w:ascii="Arial Narrow" w:eastAsia="Arial Unicode MS" w:hAnsi="Arial Narrow" w:cs="Arial Unicode MS"/>
          <w:bdr w:val="nil"/>
          <w:shd w:val="clear" w:color="auto" w:fill="FFFFFF"/>
          <w:lang w:eastAsia="sk-SK"/>
          <w14:textOutline w14:w="0" w14:cap="flat" w14:cmpd="sng" w14:algn="ctr">
            <w14:noFill/>
            <w14:prstDash w14:val="solid"/>
            <w14:bevel/>
          </w14:textOutline>
        </w:rPr>
        <w:t>Zoznam a krátky opis podmienok: </w:t>
      </w:r>
    </w:p>
    <w:p w14:paraId="654C804C" w14:textId="77777777" w:rsidR="00843059" w:rsidRPr="001F4DD6" w:rsidRDefault="00843059" w:rsidP="00843059">
      <w:pPr>
        <w:pBdr>
          <w:top w:val="nil"/>
          <w:left w:val="nil"/>
          <w:bottom w:val="nil"/>
          <w:right w:val="nil"/>
          <w:between w:val="nil"/>
          <w:bar w:val="nil"/>
        </w:pBdr>
        <w:spacing w:after="120" w:line="240" w:lineRule="auto"/>
        <w:jc w:val="both"/>
        <w:rPr>
          <w:rFonts w:ascii="Arial Narrow" w:eastAsia="Arial" w:hAnsi="Arial Narrow"/>
          <w:bdr w:val="nil"/>
        </w:rPr>
      </w:pPr>
      <w:r w:rsidRPr="001F4DD6">
        <w:rPr>
          <w:rFonts w:ascii="Arial Narrow" w:eastAsia="Arial" w:hAnsi="Arial Narrow"/>
          <w:bdr w:val="nil"/>
        </w:rPr>
        <w:t>Uchádzač musí spĺňať nasledovné podmienky účasti týkajúce sa osobného postavenia:</w:t>
      </w:r>
    </w:p>
    <w:p w14:paraId="42E2E1CA" w14:textId="77777777" w:rsidR="00843059" w:rsidRPr="00403969" w:rsidRDefault="00843059" w:rsidP="00843059">
      <w:pPr>
        <w:numPr>
          <w:ilvl w:val="0"/>
          <w:numId w:val="18"/>
        </w:numPr>
        <w:pBdr>
          <w:top w:val="nil"/>
          <w:left w:val="nil"/>
          <w:bottom w:val="nil"/>
          <w:right w:val="nil"/>
          <w:between w:val="nil"/>
          <w:bar w:val="nil"/>
        </w:pBdr>
        <w:spacing w:after="240" w:line="276" w:lineRule="auto"/>
        <w:ind w:left="680" w:hanging="357"/>
        <w:contextualSpacing/>
        <w:jc w:val="both"/>
        <w:rPr>
          <w:rFonts w:ascii="Arial Narrow" w:eastAsia="Arial" w:hAnsi="Arial Narrow"/>
          <w:noProof/>
        </w:rPr>
      </w:pPr>
      <w:r w:rsidRPr="001F4DD6">
        <w:rPr>
          <w:rFonts w:ascii="Arial Narrow" w:eastAsia="Arial" w:hAnsi="Arial Narrow"/>
        </w:rPr>
        <w:t>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prokuristami hospodárskeho subjektu.</w:t>
      </w:r>
    </w:p>
    <w:p w14:paraId="14FCD7BB" w14:textId="2450C050" w:rsidR="00843059" w:rsidRPr="00403969" w:rsidRDefault="00843059" w:rsidP="00843059">
      <w:pPr>
        <w:numPr>
          <w:ilvl w:val="0"/>
          <w:numId w:val="18"/>
        </w:numPr>
        <w:pBdr>
          <w:top w:val="nil"/>
          <w:left w:val="nil"/>
          <w:bottom w:val="nil"/>
          <w:right w:val="nil"/>
          <w:between w:val="nil"/>
          <w:bar w:val="nil"/>
        </w:pBdr>
        <w:spacing w:before="120" w:after="200" w:line="276" w:lineRule="auto"/>
        <w:ind w:left="680" w:hanging="357"/>
        <w:contextualSpacing/>
        <w:jc w:val="both"/>
        <w:rPr>
          <w:rFonts w:ascii="Arial Narrow" w:eastAsia="Arial" w:hAnsi="Arial Narrow"/>
        </w:rPr>
      </w:pPr>
      <w:r w:rsidRPr="001F4DD6">
        <w:rPr>
          <w:rFonts w:ascii="Arial Narrow" w:eastAsia="Arial" w:hAnsi="Arial Narrow"/>
        </w:rPr>
        <w:t>podľa § 32 ods. 1 písm. b) zákona, že uchádzač nemá evidované nedoplatky na poistnom na sociálne poistenie a zdravotná poisťovňa neeviduje voči nemu pohľadávky po splatnosti podľa osobitných predpisov v Slovenskej republike a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42ECD023" w14:textId="48EE92B5" w:rsidR="00843059" w:rsidRPr="00403969" w:rsidRDefault="00843059" w:rsidP="00843059">
      <w:pPr>
        <w:numPr>
          <w:ilvl w:val="0"/>
          <w:numId w:val="18"/>
        </w:numPr>
        <w:pBdr>
          <w:top w:val="nil"/>
          <w:left w:val="nil"/>
          <w:bottom w:val="nil"/>
          <w:right w:val="nil"/>
          <w:between w:val="nil"/>
          <w:bar w:val="nil"/>
        </w:pBdr>
        <w:spacing w:after="200" w:line="276" w:lineRule="auto"/>
        <w:contextualSpacing/>
        <w:jc w:val="both"/>
        <w:rPr>
          <w:rFonts w:ascii="Arial Narrow" w:eastAsia="Arial" w:hAnsi="Arial Narrow"/>
        </w:rPr>
      </w:pPr>
      <w:r w:rsidRPr="001F4DD6">
        <w:rPr>
          <w:rFonts w:ascii="Arial Narrow" w:eastAsia="Arial" w:hAnsi="Arial Narrow"/>
        </w:rPr>
        <w:t>podľa § 32 ods. 1 písm. c) zákona, že nemá evidované daňové nedoplatky voči daňovému úradu a colnému úradu podľa osobitných predpisov v Slovenskej republike a 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11F9B931" w14:textId="77777777" w:rsidR="00843059" w:rsidRPr="00403969" w:rsidRDefault="00843059" w:rsidP="00843059">
      <w:pPr>
        <w:numPr>
          <w:ilvl w:val="0"/>
          <w:numId w:val="18"/>
        </w:numPr>
        <w:pBdr>
          <w:top w:val="nil"/>
          <w:left w:val="nil"/>
          <w:bottom w:val="nil"/>
          <w:right w:val="nil"/>
          <w:between w:val="nil"/>
          <w:bar w:val="nil"/>
        </w:pBdr>
        <w:spacing w:after="200" w:line="276" w:lineRule="auto"/>
        <w:contextualSpacing/>
        <w:jc w:val="both"/>
        <w:rPr>
          <w:rFonts w:ascii="Arial Narrow" w:eastAsia="Arial" w:hAnsi="Arial Narrow"/>
        </w:rPr>
      </w:pPr>
      <w:r w:rsidRPr="001F4DD6">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6D4C8E17" w14:textId="0EB1DF5C" w:rsidR="00843059" w:rsidRPr="00843059" w:rsidRDefault="00843059" w:rsidP="00843059">
      <w:pPr>
        <w:numPr>
          <w:ilvl w:val="0"/>
          <w:numId w:val="18"/>
        </w:numPr>
        <w:pBdr>
          <w:top w:val="nil"/>
          <w:left w:val="nil"/>
          <w:bottom w:val="nil"/>
          <w:right w:val="nil"/>
          <w:between w:val="nil"/>
          <w:bar w:val="nil"/>
        </w:pBdr>
        <w:spacing w:after="200" w:line="276" w:lineRule="auto"/>
        <w:contextualSpacing/>
        <w:jc w:val="both"/>
        <w:rPr>
          <w:rFonts w:ascii="Arial Narrow" w:eastAsia="Arial" w:hAnsi="Arial Narrow"/>
        </w:rPr>
      </w:pPr>
      <w:r w:rsidRPr="001F4DD6">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2CF40364" w14:textId="037EF4D6" w:rsidR="00843059" w:rsidRPr="00403969" w:rsidRDefault="00843059" w:rsidP="00843059">
      <w:pPr>
        <w:numPr>
          <w:ilvl w:val="0"/>
          <w:numId w:val="18"/>
        </w:numPr>
        <w:pBdr>
          <w:top w:val="nil"/>
          <w:left w:val="nil"/>
          <w:bottom w:val="nil"/>
          <w:right w:val="nil"/>
          <w:between w:val="nil"/>
          <w:bar w:val="nil"/>
        </w:pBdr>
        <w:spacing w:after="200" w:line="276" w:lineRule="auto"/>
        <w:contextualSpacing/>
        <w:jc w:val="both"/>
        <w:rPr>
          <w:rFonts w:ascii="Arial Narrow" w:eastAsia="Arial" w:hAnsi="Arial Narrow"/>
        </w:rPr>
      </w:pPr>
      <w:r w:rsidRPr="001F4DD6">
        <w:rPr>
          <w:rFonts w:ascii="Arial Narrow" w:eastAsia="Arial" w:hAnsi="Arial Narrow"/>
        </w:rPr>
        <w:lastRenderedPageBreak/>
        <w:t>podľa § 32 ods. 1 písm. f) zákona, že nemá uložený zákaz účasti vo verejnom obstarávaní potvrdený konečným rozhodnutím v Slovenskej republike a v štáte sídla, miesta podnikania alebo obvyklého pobytu. Uvedenú podmienku účasti preukáže uchádzač v súlade s § 32 ods. 2 písm. f) zákona doloženým čestným vyhlásením.</w:t>
      </w:r>
    </w:p>
    <w:p w14:paraId="18795430" w14:textId="3BFED2C8" w:rsidR="00843059" w:rsidRDefault="00843059" w:rsidP="00843059">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dr w:val="nil"/>
        </w:rPr>
      </w:pPr>
    </w:p>
    <w:p w14:paraId="39E922A4" w14:textId="77777777" w:rsidR="00EF7DDA" w:rsidRPr="001F4DD6" w:rsidRDefault="00EF7DDA" w:rsidP="00843059">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dr w:val="nil"/>
        </w:rPr>
      </w:pPr>
    </w:p>
    <w:p w14:paraId="019F6865" w14:textId="77777777" w:rsidR="00843059" w:rsidRPr="001F4DD6" w:rsidRDefault="00843059" w:rsidP="00843059">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dr w:val="nil"/>
          <w:lang w:eastAsia="sk-SK"/>
        </w:rPr>
      </w:pPr>
      <w:r w:rsidRPr="001F4DD6">
        <w:rPr>
          <w:rFonts w:ascii="Arial Narrow" w:eastAsia="Arial Unicode MS" w:hAnsi="Arial Narrow" w:cs="Tahoma"/>
          <w:bdr w:val="nil"/>
        </w:rPr>
        <w:t>Doklady, ktoré sa nepredkladajú:</w:t>
      </w:r>
    </w:p>
    <w:p w14:paraId="5B748B95" w14:textId="77777777" w:rsidR="00843059" w:rsidRPr="001F4DD6" w:rsidRDefault="00843059" w:rsidP="00843059">
      <w:pPr>
        <w:pBdr>
          <w:top w:val="nil"/>
          <w:left w:val="nil"/>
          <w:bottom w:val="nil"/>
          <w:right w:val="nil"/>
          <w:between w:val="nil"/>
          <w:bar w:val="nil"/>
        </w:pBdr>
        <w:autoSpaceDE w:val="0"/>
        <w:autoSpaceDN w:val="0"/>
        <w:adjustRightInd w:val="0"/>
        <w:spacing w:after="0" w:line="240" w:lineRule="auto"/>
        <w:jc w:val="both"/>
        <w:rPr>
          <w:rFonts w:ascii="Arial Narrow" w:eastAsia="Helvetica Neue" w:hAnsi="Arial Narrow" w:cs="Tahoma"/>
          <w:bdr w:val="nil"/>
        </w:rPr>
      </w:pPr>
      <w:r w:rsidRPr="001F4DD6">
        <w:rPr>
          <w:rFonts w:ascii="Arial Narrow" w:eastAsia="Arial Unicode MS" w:hAnsi="Arial Narrow" w:cs="Tahoma"/>
          <w:bdr w:val="nil"/>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211BC95E" w14:textId="77777777" w:rsidR="00843059" w:rsidRPr="00066645" w:rsidRDefault="00843059" w:rsidP="00843059">
      <w:pPr>
        <w:widowControl w:val="0"/>
        <w:tabs>
          <w:tab w:val="left" w:pos="0"/>
        </w:tabs>
        <w:spacing w:after="120" w:line="240" w:lineRule="exact"/>
        <w:ind w:left="720" w:hanging="360"/>
        <w:contextualSpacing/>
        <w:jc w:val="both"/>
        <w:rPr>
          <w:rFonts w:ascii="Arial Narrow" w:hAnsi="Arial Narrow" w:cs="Tahoma"/>
        </w:rPr>
      </w:pPr>
      <w:r w:rsidRPr="001F4DD6">
        <w:rPr>
          <w:rFonts w:ascii="Arial Narrow" w:hAnsi="Arial Narrow" w:cs="Tahoma"/>
        </w:rPr>
        <w:t>-</w:t>
      </w:r>
      <w:r w:rsidRPr="001F4DD6">
        <w:rPr>
          <w:rFonts w:ascii="Arial Narrow" w:hAnsi="Arial Narrow" w:cs="Tahoma"/>
        </w:rPr>
        <w:tab/>
      </w:r>
      <w:r w:rsidRPr="00066645">
        <w:rPr>
          <w:rFonts w:ascii="Arial Narrow" w:hAnsi="Arial Narrow" w:cs="Tahoma"/>
        </w:rPr>
        <w:t>výpis z registra trestov záujemcu/uchádzača, jeho štatutárneho orgánu, člena štatutárneho orgánu, člena dozorného orgánu, prokuristu v súlade s § 32 ods. 1 písm. a)  a ods. 2 písm. a) zákona,</w:t>
      </w:r>
    </w:p>
    <w:p w14:paraId="4208F237" w14:textId="77777777" w:rsidR="00843059" w:rsidRPr="00066645" w:rsidRDefault="00843059" w:rsidP="00843059">
      <w:pPr>
        <w:widowControl w:val="0"/>
        <w:tabs>
          <w:tab w:val="left" w:pos="0"/>
        </w:tabs>
        <w:spacing w:after="120" w:line="240" w:lineRule="exact"/>
        <w:ind w:left="720" w:hanging="360"/>
        <w:contextualSpacing/>
        <w:jc w:val="both"/>
        <w:rPr>
          <w:rFonts w:ascii="Arial Narrow" w:hAnsi="Arial Narrow" w:cs="Tahoma"/>
        </w:rPr>
      </w:pPr>
      <w:r w:rsidRPr="00066645">
        <w:rPr>
          <w:rFonts w:ascii="Arial Narrow" w:hAnsi="Arial Narrow" w:cs="Tahoma"/>
        </w:rPr>
        <w:t>-</w:t>
      </w:r>
      <w:r w:rsidRPr="00066645">
        <w:rPr>
          <w:rFonts w:ascii="Arial Narrow" w:hAnsi="Arial Narrow" w:cs="Tahoma"/>
        </w:rPr>
        <w:tab/>
        <w:t>potvrdenia zdravotnej poisťovne a Sociálnej poisťovne podľa § 32 ods. 1 písm. b) a  ods. 2 písm. b) zákona,</w:t>
      </w:r>
    </w:p>
    <w:p w14:paraId="6C41045D" w14:textId="77777777" w:rsidR="00843059" w:rsidRPr="00066645" w:rsidRDefault="00843059" w:rsidP="00843059">
      <w:pPr>
        <w:widowControl w:val="0"/>
        <w:tabs>
          <w:tab w:val="left" w:pos="0"/>
        </w:tabs>
        <w:spacing w:after="120" w:line="240" w:lineRule="exact"/>
        <w:ind w:left="720" w:hanging="360"/>
        <w:contextualSpacing/>
        <w:jc w:val="both"/>
        <w:rPr>
          <w:rFonts w:ascii="Arial Narrow" w:hAnsi="Arial Narrow" w:cs="Tahoma"/>
        </w:rPr>
      </w:pPr>
      <w:r w:rsidRPr="00066645">
        <w:rPr>
          <w:rFonts w:ascii="Arial Narrow" w:hAnsi="Arial Narrow" w:cs="Tahoma"/>
        </w:rPr>
        <w:t>-</w:t>
      </w:r>
      <w:r w:rsidRPr="00066645">
        <w:rPr>
          <w:rFonts w:ascii="Arial Narrow" w:hAnsi="Arial Narrow" w:cs="Tahoma"/>
        </w:rPr>
        <w:tab/>
        <w:t>potvrdenia miestne príslušného daňového úradu a miestne príslušného colného úradu podľa § 32 ods. 1 písm. c) a ods. 2 písm. c) zákona,</w:t>
      </w:r>
    </w:p>
    <w:p w14:paraId="15516291" w14:textId="50DDB9BF" w:rsidR="00843059" w:rsidRPr="00066645" w:rsidRDefault="00843059" w:rsidP="00843059">
      <w:pPr>
        <w:widowControl w:val="0"/>
        <w:tabs>
          <w:tab w:val="left" w:pos="0"/>
        </w:tabs>
        <w:spacing w:after="120" w:line="240" w:lineRule="exact"/>
        <w:ind w:left="720" w:hanging="360"/>
        <w:contextualSpacing/>
        <w:jc w:val="both"/>
        <w:rPr>
          <w:rFonts w:ascii="Arial Narrow" w:hAnsi="Arial Narrow" w:cs="Tahoma"/>
        </w:rPr>
      </w:pPr>
      <w:r w:rsidRPr="00066645">
        <w:rPr>
          <w:rFonts w:ascii="Arial Narrow" w:hAnsi="Arial Narrow" w:cs="Tahoma"/>
        </w:rPr>
        <w:t>-</w:t>
      </w:r>
      <w:r w:rsidRPr="00066645">
        <w:rPr>
          <w:rFonts w:ascii="Arial Narrow" w:hAnsi="Arial Narrow" w:cs="Tahoma"/>
        </w:rPr>
        <w:tab/>
        <w:t>potvrdenie príslušného súdu (konkurz, reštrukturalizácia</w:t>
      </w:r>
      <w:r w:rsidR="000605CF">
        <w:rPr>
          <w:rFonts w:ascii="Arial Narrow" w:hAnsi="Arial Narrow" w:cs="Tahoma"/>
        </w:rPr>
        <w:t>, likvidácia</w:t>
      </w:r>
      <w:r w:rsidRPr="00066645">
        <w:rPr>
          <w:rFonts w:ascii="Arial Narrow" w:hAnsi="Arial Narrow" w:cs="Tahoma"/>
        </w:rPr>
        <w:t>) podľa § 32 ods. 1 písm. d) a ods. 2 písm. d) zákona,</w:t>
      </w:r>
    </w:p>
    <w:p w14:paraId="6E3F1509" w14:textId="77777777" w:rsidR="00843059" w:rsidRPr="00066645" w:rsidRDefault="00843059" w:rsidP="0026678C">
      <w:pPr>
        <w:widowControl w:val="0"/>
        <w:tabs>
          <w:tab w:val="left" w:pos="0"/>
        </w:tabs>
        <w:spacing w:after="360" w:line="240" w:lineRule="exact"/>
        <w:ind w:left="714" w:hanging="357"/>
        <w:contextualSpacing/>
        <w:jc w:val="both"/>
        <w:rPr>
          <w:rFonts w:ascii="Arial Narrow" w:hAnsi="Arial Narrow" w:cs="Tahoma"/>
        </w:rPr>
      </w:pPr>
      <w:r w:rsidRPr="00066645">
        <w:rPr>
          <w:rFonts w:ascii="Arial Narrow" w:hAnsi="Arial Narrow" w:cs="Tahoma"/>
        </w:rPr>
        <w:t>-</w:t>
      </w:r>
      <w:r w:rsidRPr="00066645">
        <w:rPr>
          <w:rFonts w:ascii="Arial Narrow" w:hAnsi="Arial Narrow" w:cs="Tahoma"/>
        </w:rPr>
        <w:tab/>
        <w:t>výpis z Obchodného registra Slovenskej republiky alebo výpis zo Živnostenského registra Slovenskej republiky, v prípade preukázania splnenia podmienky účasti týkajúcej sa osobného postavenia podľa § 32 ods. 1 písm. e) zákona týmito typmi dokladu.</w:t>
      </w:r>
    </w:p>
    <w:p w14:paraId="0516FB9A" w14:textId="77777777" w:rsidR="00843059" w:rsidRPr="00066645" w:rsidRDefault="00843059" w:rsidP="00843059">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
          <w:color w:val="FF0000"/>
          <w:bdr w:val="nil"/>
        </w:rPr>
      </w:pPr>
    </w:p>
    <w:p w14:paraId="5DBEE3D6" w14:textId="77777777" w:rsidR="00843059" w:rsidRPr="00066645" w:rsidRDefault="00843059" w:rsidP="0026678C">
      <w:pPr>
        <w:pBdr>
          <w:top w:val="nil"/>
          <w:left w:val="nil"/>
          <w:bottom w:val="nil"/>
          <w:right w:val="nil"/>
          <w:between w:val="nil"/>
          <w:bar w:val="nil"/>
        </w:pBdr>
        <w:autoSpaceDE w:val="0"/>
        <w:autoSpaceDN w:val="0"/>
        <w:adjustRightInd w:val="0"/>
        <w:spacing w:before="240" w:after="0" w:line="240" w:lineRule="auto"/>
        <w:jc w:val="both"/>
        <w:rPr>
          <w:rFonts w:ascii="Arial Narrow" w:eastAsia="Arial Unicode MS" w:hAnsi="Arial Narrow" w:cs="Tahoma"/>
          <w:b/>
          <w:color w:val="FF0000"/>
          <w:bdr w:val="nil"/>
        </w:rPr>
      </w:pPr>
      <w:r w:rsidRPr="00066645">
        <w:rPr>
          <w:rFonts w:ascii="Arial Narrow" w:eastAsia="Arial Unicode MS" w:hAnsi="Arial Narrow" w:cs="Tahoma"/>
          <w:b/>
          <w:color w:val="FF0000"/>
          <w:bdr w:val="nil"/>
        </w:rPr>
        <w:t>Upozornenie:</w:t>
      </w:r>
    </w:p>
    <w:p w14:paraId="7F377EFA" w14:textId="77777777" w:rsidR="00843059" w:rsidRPr="00066645" w:rsidRDefault="00843059" w:rsidP="00843059">
      <w:pPr>
        <w:spacing w:after="120" w:line="240" w:lineRule="auto"/>
        <w:jc w:val="both"/>
        <w:rPr>
          <w:rFonts w:ascii="Arial Narrow" w:hAnsi="Arial Narrow"/>
          <w:shd w:val="clear" w:color="auto" w:fill="FFFFFF"/>
        </w:rPr>
      </w:pPr>
      <w:r w:rsidRPr="00066645">
        <w:rPr>
          <w:rFonts w:ascii="Arial Narrow" w:hAnsi="Arial Narrow"/>
          <w:shd w:val="clear" w:color="auto" w:fill="FFFFFF"/>
        </w:rPr>
        <w:t>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krstné meno, priezvisko, rodné priezvisko, rodné číslo, číslo občianskeho preukazu alebo cestovného pasu.</w:t>
      </w:r>
    </w:p>
    <w:p w14:paraId="27307B5B" w14:textId="77777777" w:rsidR="00621E7C" w:rsidRDefault="00621E7C" w:rsidP="00843059">
      <w:pPr>
        <w:pBdr>
          <w:top w:val="nil"/>
          <w:left w:val="nil"/>
          <w:bottom w:val="nil"/>
          <w:right w:val="nil"/>
          <w:between w:val="nil"/>
          <w:bar w:val="nil"/>
        </w:pBdr>
        <w:spacing w:after="120" w:line="240" w:lineRule="auto"/>
        <w:jc w:val="both"/>
        <w:rPr>
          <w:rFonts w:ascii="Arial Narrow" w:eastAsia="Arial Unicode MS" w:hAnsi="Arial Narrow"/>
          <w:b/>
          <w:iCs/>
          <w:bdr w:val="nil"/>
        </w:rPr>
      </w:pPr>
    </w:p>
    <w:p w14:paraId="5482B97F" w14:textId="669CC4A2" w:rsidR="00843059" w:rsidRPr="00066645" w:rsidRDefault="00843059" w:rsidP="00843059">
      <w:pPr>
        <w:pBdr>
          <w:top w:val="nil"/>
          <w:left w:val="nil"/>
          <w:bottom w:val="nil"/>
          <w:right w:val="nil"/>
          <w:between w:val="nil"/>
          <w:bar w:val="nil"/>
        </w:pBdr>
        <w:spacing w:after="120" w:line="240" w:lineRule="auto"/>
        <w:jc w:val="both"/>
        <w:rPr>
          <w:rFonts w:ascii="Arial Narrow" w:eastAsia="Arial Unicode MS" w:hAnsi="Arial Narrow"/>
          <w:iCs/>
          <w:bdr w:val="nil"/>
        </w:rPr>
      </w:pPr>
      <w:r w:rsidRPr="00066645">
        <w:rPr>
          <w:rFonts w:ascii="Arial Narrow" w:eastAsia="Arial Unicode MS" w:hAnsi="Arial Narrow"/>
          <w:b/>
          <w:iCs/>
          <w:bdr w:val="nil"/>
        </w:rPr>
        <w:t xml:space="preserve">Preukazovanie podmienok účasti je voči verejnému obstarávateľovi účinné aj spôsobom podľa § 152 ods. 4 zákona. </w:t>
      </w:r>
    </w:p>
    <w:p w14:paraId="36132D3B" w14:textId="77777777" w:rsidR="00843059" w:rsidRPr="00066645" w:rsidRDefault="00843059" w:rsidP="00843059">
      <w:pPr>
        <w:pBdr>
          <w:top w:val="nil"/>
          <w:left w:val="nil"/>
          <w:bottom w:val="nil"/>
          <w:right w:val="nil"/>
          <w:between w:val="nil"/>
          <w:bar w:val="nil"/>
        </w:pBdr>
        <w:spacing w:after="0" w:line="240" w:lineRule="auto"/>
        <w:jc w:val="both"/>
        <w:rPr>
          <w:rFonts w:ascii="Arial Narrow" w:eastAsia="Arial Unicode MS" w:hAnsi="Arial Narrow"/>
          <w:bdr w:val="nil"/>
        </w:rPr>
      </w:pPr>
      <w:r w:rsidRPr="00066645">
        <w:rPr>
          <w:rFonts w:ascii="Arial Narrow" w:eastAsia="Arial Unicode MS" w:hAnsi="Arial Narrow"/>
          <w:bdr w:val="nil"/>
        </w:rPr>
        <w:t xml:space="preserve">Uchádzač zapísaný v zozname hospodárskych subjektov podľa zákona nie je povinný v procese verejného obstarávania predkladať doklady podľa § 32 ods. 2 zákona – prostredníctvom zápisu do zoznamu hospodárskych subjektov. </w:t>
      </w:r>
    </w:p>
    <w:p w14:paraId="18BB0016" w14:textId="77777777" w:rsidR="00843059" w:rsidRPr="00066645" w:rsidRDefault="00843059" w:rsidP="00843059">
      <w:pPr>
        <w:pBdr>
          <w:top w:val="nil"/>
          <w:left w:val="nil"/>
          <w:bottom w:val="nil"/>
          <w:right w:val="nil"/>
          <w:between w:val="nil"/>
          <w:bar w:val="nil"/>
        </w:pBdr>
        <w:autoSpaceDE w:val="0"/>
        <w:autoSpaceDN w:val="0"/>
        <w:adjustRightInd w:val="0"/>
        <w:spacing w:after="120" w:line="240" w:lineRule="auto"/>
        <w:jc w:val="both"/>
        <w:rPr>
          <w:rFonts w:ascii="Arial Narrow" w:eastAsia="Arial Unicode MS" w:hAnsi="Arial Narrow"/>
          <w:bdr w:val="nil"/>
        </w:rPr>
      </w:pPr>
      <w:r w:rsidRPr="00066645">
        <w:rPr>
          <w:rFonts w:ascii="Arial Narrow" w:eastAsia="Arial Unicode MS" w:hAnsi="Arial Narrow"/>
          <w:bdr w:val="nil"/>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58FF02B0" w14:textId="77777777" w:rsidR="00843059" w:rsidRPr="00066645" w:rsidRDefault="00843059" w:rsidP="00843059">
      <w:pPr>
        <w:pBdr>
          <w:top w:val="nil"/>
          <w:left w:val="nil"/>
          <w:bottom w:val="nil"/>
          <w:right w:val="nil"/>
          <w:between w:val="nil"/>
          <w:bar w:val="nil"/>
        </w:pBdr>
        <w:spacing w:after="0" w:line="240" w:lineRule="auto"/>
        <w:jc w:val="both"/>
        <w:rPr>
          <w:rStyle w:val="Jemnzvraznenie"/>
          <w:rFonts w:ascii="Arial Narrow" w:eastAsia="Arial Unicode MS" w:hAnsi="Arial Narrow"/>
          <w:b w:val="0"/>
          <w:sz w:val="22"/>
          <w:bdr w:val="nil"/>
        </w:rPr>
      </w:pPr>
      <w:r w:rsidRPr="00066645">
        <w:rPr>
          <w:rFonts w:ascii="Arial Narrow" w:eastAsia="Arial Unicode MS" w:hAnsi="Arial Narrow"/>
          <w:bdr w:val="nil"/>
        </w:rPr>
        <w:t>V prípade, že sa verejného obstarávania zúčastní skupina dodávateľov, požaduje sa preukázanie splnenia podmienok účasti týkajúcich sa osobného postavenia za každého člena skupiny osobitne. Splnenie podmienky účasti podľa § 32 ods. 1 písm. e) zákona preukazuje člen skupiny len vo vzťahu k tej časti predmetu zákazky, ktorú má zabezpečiť.</w:t>
      </w:r>
    </w:p>
    <w:p w14:paraId="40D6265F" w14:textId="39D8B94C" w:rsidR="00D1632E" w:rsidRDefault="00D1632E" w:rsidP="009318DA">
      <w:pPr>
        <w:pStyle w:val="Zarkazkladnhotextu2"/>
        <w:spacing w:before="120" w:line="240" w:lineRule="auto"/>
        <w:ind w:left="0"/>
        <w:rPr>
          <w:rFonts w:ascii="Arial Narrow" w:hAnsi="Arial Narrow"/>
          <w:b/>
          <w:u w:val="single"/>
          <w:lang w:val="sk-SK" w:eastAsia="sk-SK"/>
        </w:rPr>
      </w:pPr>
    </w:p>
    <w:p w14:paraId="03A38503" w14:textId="23179A0C" w:rsidR="006928CA" w:rsidRDefault="006928CA" w:rsidP="009318DA">
      <w:pPr>
        <w:pStyle w:val="Zarkazkladnhotextu2"/>
        <w:spacing w:before="120" w:line="240" w:lineRule="auto"/>
        <w:ind w:left="0"/>
        <w:rPr>
          <w:rFonts w:ascii="Arial Narrow" w:hAnsi="Arial Narrow"/>
          <w:b/>
          <w:u w:val="single"/>
          <w:lang w:val="sk-SK" w:eastAsia="sk-SK"/>
        </w:rPr>
      </w:pPr>
    </w:p>
    <w:p w14:paraId="02EE61B9" w14:textId="3010C827" w:rsidR="00203390" w:rsidRPr="00203390" w:rsidRDefault="00203390" w:rsidP="009318DA">
      <w:pPr>
        <w:pStyle w:val="Zarkazkladnhotextu2"/>
        <w:spacing w:before="120" w:line="240" w:lineRule="auto"/>
        <w:ind w:left="0"/>
        <w:rPr>
          <w:rFonts w:ascii="Arial Narrow" w:hAnsi="Arial Narrow"/>
          <w:b/>
          <w:sz w:val="24"/>
          <w:szCs w:val="24"/>
          <w:u w:val="single"/>
          <w:lang w:val="sk-SK" w:eastAsia="sk-SK"/>
        </w:rPr>
      </w:pPr>
      <w:r w:rsidRPr="00203390">
        <w:rPr>
          <w:rFonts w:ascii="Arial Narrow" w:hAnsi="Arial Narrow"/>
          <w:b/>
          <w:sz w:val="24"/>
          <w:szCs w:val="24"/>
          <w:u w:val="single"/>
          <w:lang w:val="sk-SK" w:eastAsia="sk-SK"/>
        </w:rPr>
        <w:t>2. Finančné a ekonomické postavenie</w:t>
      </w:r>
    </w:p>
    <w:p w14:paraId="63976730" w14:textId="2EDB5AAF" w:rsidR="00203390" w:rsidRPr="002B2609" w:rsidRDefault="002B2609" w:rsidP="009318DA">
      <w:pPr>
        <w:pStyle w:val="Zarkazkladnhotextu2"/>
        <w:spacing w:before="120" w:line="240" w:lineRule="auto"/>
        <w:ind w:left="0"/>
        <w:rPr>
          <w:rFonts w:ascii="Arial Narrow" w:hAnsi="Arial Narrow"/>
          <w:lang w:val="sk-SK" w:eastAsia="sk-SK"/>
        </w:rPr>
      </w:pPr>
      <w:r w:rsidRPr="002B2609">
        <w:rPr>
          <w:rFonts w:ascii="Arial Narrow" w:hAnsi="Arial Narrow"/>
          <w:lang w:val="sk-SK" w:eastAsia="sk-SK"/>
        </w:rPr>
        <w:t>Neuplatňuje sa</w:t>
      </w:r>
    </w:p>
    <w:p w14:paraId="3032C4D1" w14:textId="5B7D8CBC" w:rsidR="002B2609" w:rsidRDefault="002B2609" w:rsidP="009318DA">
      <w:pPr>
        <w:pStyle w:val="Zarkazkladnhotextu2"/>
        <w:spacing w:before="120" w:line="240" w:lineRule="auto"/>
        <w:ind w:left="0"/>
        <w:rPr>
          <w:rFonts w:ascii="Arial Narrow" w:hAnsi="Arial Narrow"/>
          <w:b/>
          <w:u w:val="single"/>
          <w:lang w:val="sk-SK" w:eastAsia="sk-SK"/>
        </w:rPr>
      </w:pPr>
    </w:p>
    <w:p w14:paraId="7A8CE1FC" w14:textId="77777777" w:rsidR="0028327D" w:rsidRDefault="0028327D" w:rsidP="009318DA">
      <w:pPr>
        <w:pStyle w:val="Zarkazkladnhotextu2"/>
        <w:spacing w:before="120" w:line="240" w:lineRule="auto"/>
        <w:ind w:left="0"/>
        <w:rPr>
          <w:rFonts w:ascii="Arial Narrow" w:hAnsi="Arial Narrow"/>
          <w:b/>
          <w:u w:val="single"/>
          <w:lang w:val="sk-SK" w:eastAsia="sk-SK"/>
        </w:rPr>
      </w:pPr>
    </w:p>
    <w:p w14:paraId="06FEFBB8" w14:textId="77777777" w:rsidR="009504D2" w:rsidRDefault="009504D2" w:rsidP="009318DA">
      <w:pPr>
        <w:pStyle w:val="Zarkazkladnhotextu2"/>
        <w:spacing w:before="120" w:line="240" w:lineRule="auto"/>
        <w:ind w:left="0"/>
        <w:rPr>
          <w:rFonts w:ascii="Arial Narrow" w:hAnsi="Arial Narrow"/>
          <w:b/>
          <w:u w:val="single"/>
          <w:lang w:val="sk-SK" w:eastAsia="sk-SK"/>
        </w:rPr>
      </w:pPr>
    </w:p>
    <w:p w14:paraId="3AA401CD" w14:textId="47535587" w:rsidR="008E100F" w:rsidRPr="00066645" w:rsidRDefault="00203390" w:rsidP="008E100F">
      <w:pPr>
        <w:spacing w:after="0" w:line="240" w:lineRule="auto"/>
        <w:jc w:val="both"/>
        <w:rPr>
          <w:rFonts w:ascii="Arial Narrow" w:hAnsi="Arial Narrow" w:cs="Arial"/>
          <w:b/>
          <w:sz w:val="24"/>
          <w:szCs w:val="24"/>
          <w:u w:val="single"/>
        </w:rPr>
      </w:pPr>
      <w:r>
        <w:rPr>
          <w:rFonts w:ascii="Arial Narrow" w:hAnsi="Arial Narrow" w:cs="Arial"/>
          <w:b/>
          <w:sz w:val="24"/>
          <w:szCs w:val="24"/>
          <w:u w:val="single"/>
        </w:rPr>
        <w:lastRenderedPageBreak/>
        <w:t>3</w:t>
      </w:r>
      <w:r w:rsidR="008E100F" w:rsidRPr="00066645">
        <w:rPr>
          <w:rFonts w:ascii="Arial Narrow" w:hAnsi="Arial Narrow" w:cs="Arial"/>
          <w:b/>
          <w:sz w:val="24"/>
          <w:szCs w:val="24"/>
          <w:u w:val="single"/>
        </w:rPr>
        <w:t>. Technická spôsobilosť alebo odborná spôsobilosť</w:t>
      </w:r>
    </w:p>
    <w:p w14:paraId="40E5D6CF" w14:textId="77777777" w:rsidR="008E100F" w:rsidRPr="00066645" w:rsidRDefault="008E100F" w:rsidP="008E100F">
      <w:pPr>
        <w:pStyle w:val="Textkomentra"/>
        <w:tabs>
          <w:tab w:val="left" w:pos="9180"/>
        </w:tabs>
        <w:rPr>
          <w:rFonts w:ascii="Arial Narrow" w:hAnsi="Arial Narrow" w:cs="Arial"/>
          <w:bCs/>
          <w:sz w:val="22"/>
          <w:szCs w:val="22"/>
          <w:lang w:val="sk-SK"/>
        </w:rPr>
      </w:pPr>
      <w:bookmarkStart w:id="0" w:name="_Hlk125105955"/>
      <w:r w:rsidRPr="00066645">
        <w:rPr>
          <w:rFonts w:ascii="Arial Narrow" w:hAnsi="Arial Narrow" w:cs="Arial"/>
          <w:bCs/>
          <w:sz w:val="22"/>
          <w:szCs w:val="22"/>
          <w:lang w:val="sk-SK"/>
        </w:rPr>
        <w:t xml:space="preserve">Podmienky účasti vo verejnom obstarávaní podľa § 34 zákona týkajúce sa </w:t>
      </w:r>
      <w:bookmarkEnd w:id="0"/>
      <w:r w:rsidRPr="00066645">
        <w:rPr>
          <w:rFonts w:ascii="Arial Narrow" w:hAnsi="Arial Narrow" w:cs="Arial"/>
          <w:bCs/>
          <w:sz w:val="22"/>
          <w:szCs w:val="22"/>
          <w:lang w:val="sk-SK"/>
        </w:rPr>
        <w:t>technickej alebo odbornej spôsobilosti:</w:t>
      </w:r>
    </w:p>
    <w:p w14:paraId="4C6EAC06" w14:textId="77777777" w:rsidR="008E100F" w:rsidRPr="00066645" w:rsidRDefault="008E100F" w:rsidP="007F5A8E">
      <w:pPr>
        <w:pStyle w:val="Odsekzoznamu"/>
        <w:spacing w:before="180" w:after="120" w:line="240" w:lineRule="auto"/>
        <w:ind w:left="0"/>
        <w:rPr>
          <w:rFonts w:ascii="Arial Narrow" w:hAnsi="Arial Narrow"/>
          <w:b/>
        </w:rPr>
      </w:pPr>
      <w:bookmarkStart w:id="1" w:name="_Hlk125106000"/>
      <w:r w:rsidRPr="00066645">
        <w:rPr>
          <w:rFonts w:ascii="Arial Narrow" w:hAnsi="Arial Narrow"/>
          <w:b/>
        </w:rPr>
        <w:t xml:space="preserve">Uchádzač preukazuje technickú spôsobilosť alebo odbornú spôsobilosť: </w:t>
      </w:r>
    </w:p>
    <w:bookmarkEnd w:id="1"/>
    <w:p w14:paraId="4CCA4070" w14:textId="1A0CB2D2" w:rsidR="008E100F" w:rsidRPr="00A10815" w:rsidRDefault="00203390" w:rsidP="008E100F">
      <w:pPr>
        <w:spacing w:after="0" w:line="240" w:lineRule="auto"/>
        <w:jc w:val="both"/>
        <w:rPr>
          <w:rFonts w:ascii="Arial Narrow" w:hAnsi="Arial Narrow" w:cs="Arial"/>
        </w:rPr>
      </w:pPr>
      <w:r>
        <w:rPr>
          <w:rFonts w:ascii="Arial Narrow" w:hAnsi="Arial Narrow" w:cs="Arial"/>
          <w:b/>
        </w:rPr>
        <w:t>3</w:t>
      </w:r>
      <w:r w:rsidR="006928CA">
        <w:rPr>
          <w:rFonts w:ascii="Arial Narrow" w:hAnsi="Arial Narrow" w:cs="Arial"/>
          <w:b/>
        </w:rPr>
        <w:t>.1</w:t>
      </w:r>
      <w:r w:rsidR="008E100F" w:rsidRPr="00066645">
        <w:rPr>
          <w:rFonts w:ascii="Arial Narrow" w:hAnsi="Arial Narrow" w:cs="Arial"/>
          <w:b/>
        </w:rPr>
        <w:t xml:space="preserve">  </w:t>
      </w:r>
      <w:bookmarkStart w:id="2" w:name="_Hlk125106072"/>
      <w:r w:rsidR="008E100F" w:rsidRPr="00066645">
        <w:rPr>
          <w:rFonts w:ascii="Arial Narrow" w:hAnsi="Arial Narrow" w:cs="Arial"/>
          <w:b/>
          <w:u w:val="single"/>
        </w:rPr>
        <w:t>§ 34 ods. 1 písm. a) zákona</w:t>
      </w:r>
      <w:r w:rsidR="008E100F" w:rsidRPr="00066645">
        <w:rPr>
          <w:rFonts w:ascii="Arial Narrow" w:hAnsi="Arial Narrow" w:cs="Arial"/>
        </w:rPr>
        <w:t xml:space="preserve"> </w:t>
      </w:r>
      <w:bookmarkEnd w:id="2"/>
      <w:r w:rsidR="008E100F" w:rsidRPr="00066645">
        <w:rPr>
          <w:rFonts w:ascii="Arial Narrow" w:hAnsi="Arial Narrow" w:cs="Arial"/>
        </w:rPr>
        <w:t xml:space="preserve">– verejný obstarávateľ požaduje predložiť zoznam </w:t>
      </w:r>
      <w:r w:rsidR="007F5A8E">
        <w:rPr>
          <w:rFonts w:ascii="Arial Narrow" w:hAnsi="Arial Narrow" w:cs="Arial"/>
        </w:rPr>
        <w:t>poskytnutých služieb</w:t>
      </w:r>
      <w:r w:rsidR="008E100F" w:rsidRPr="00066645">
        <w:rPr>
          <w:rFonts w:ascii="Arial Narrow" w:hAnsi="Arial Narrow" w:cs="Arial"/>
        </w:rPr>
        <w:t xml:space="preserve"> za </w:t>
      </w:r>
      <w:r w:rsidR="008E100F" w:rsidRPr="00A10815">
        <w:rPr>
          <w:rFonts w:ascii="Arial Narrow" w:hAnsi="Arial Narrow" w:cs="Arial"/>
        </w:rPr>
        <w:t>predchádzajúc</w:t>
      </w:r>
      <w:r w:rsidR="007C3F45" w:rsidRPr="00A10815">
        <w:rPr>
          <w:rFonts w:ascii="Arial Narrow" w:hAnsi="Arial Narrow" w:cs="Arial"/>
        </w:rPr>
        <w:t>e</w:t>
      </w:r>
      <w:r w:rsidR="008E100F" w:rsidRPr="00A10815">
        <w:rPr>
          <w:rFonts w:ascii="Arial Narrow" w:hAnsi="Arial Narrow" w:cs="Arial"/>
        </w:rPr>
        <w:t xml:space="preserve"> </w:t>
      </w:r>
      <w:r w:rsidR="007C3F45" w:rsidRPr="00A10815">
        <w:rPr>
          <w:rFonts w:ascii="Arial Narrow" w:hAnsi="Arial Narrow" w:cs="Arial"/>
        </w:rPr>
        <w:t>3</w:t>
      </w:r>
      <w:r w:rsidR="002B2609" w:rsidRPr="00A10815">
        <w:rPr>
          <w:rFonts w:ascii="Arial Narrow" w:hAnsi="Arial Narrow" w:cs="Arial"/>
        </w:rPr>
        <w:t xml:space="preserve"> rok</w:t>
      </w:r>
      <w:r w:rsidR="007C3F45" w:rsidRPr="00A10815">
        <w:rPr>
          <w:rFonts w:ascii="Arial Narrow" w:hAnsi="Arial Narrow" w:cs="Arial"/>
        </w:rPr>
        <w:t>y</w:t>
      </w:r>
      <w:r w:rsidR="008E100F" w:rsidRPr="00A10815">
        <w:rPr>
          <w:rFonts w:ascii="Arial Narrow" w:hAnsi="Arial Narrow" w:cs="Arial"/>
        </w:rPr>
        <w:t xml:space="preserve"> od vyhlásenia verejného obstarávania s uvedením cien, lehôt dodania a odberateľov; dokladom je referencia, ak odberateľom bol verejný obstarávateľ a</w:t>
      </w:r>
      <w:r w:rsidR="002B2609" w:rsidRPr="00A10815">
        <w:rPr>
          <w:rFonts w:ascii="Arial Narrow" w:hAnsi="Arial Narrow" w:cs="Arial"/>
        </w:rPr>
        <w:t>lebo obstarávateľ podľa zákona o verejnom obstarávaní.</w:t>
      </w:r>
    </w:p>
    <w:p w14:paraId="0616F5DD" w14:textId="77777777" w:rsidR="008E100F" w:rsidRPr="00A10815" w:rsidRDefault="008E100F" w:rsidP="008E100F">
      <w:pPr>
        <w:spacing w:after="0" w:line="240" w:lineRule="auto"/>
        <w:jc w:val="both"/>
        <w:rPr>
          <w:rFonts w:ascii="Arial Narrow" w:hAnsi="Arial Narrow" w:cs="Arial"/>
          <w:shd w:val="clear" w:color="auto" w:fill="F8F8F8"/>
        </w:rPr>
      </w:pPr>
    </w:p>
    <w:p w14:paraId="39E2C559" w14:textId="77777777" w:rsidR="008E100F" w:rsidRPr="00A10815" w:rsidRDefault="008E100F" w:rsidP="008E100F">
      <w:pPr>
        <w:spacing w:after="120" w:line="240" w:lineRule="auto"/>
        <w:jc w:val="both"/>
        <w:rPr>
          <w:rFonts w:ascii="Arial Narrow" w:hAnsi="Arial Narrow" w:cs="Arial"/>
          <w:shd w:val="clear" w:color="auto" w:fill="F8F8F8"/>
        </w:rPr>
      </w:pPr>
      <w:r w:rsidRPr="00A10815">
        <w:rPr>
          <w:rFonts w:ascii="Arial Narrow" w:hAnsi="Arial Narrow" w:cs="Arial"/>
          <w:shd w:val="clear" w:color="auto" w:fill="F8F8F8"/>
        </w:rPr>
        <w:t xml:space="preserve">Za vyhlásenie verejného obstarávania sa považuje zverejnenie oznámenia o vyhlásení verejného obstarávania v Úradnom vestníku Európskej únie. </w:t>
      </w:r>
    </w:p>
    <w:p w14:paraId="4BB9CBA9" w14:textId="77777777" w:rsidR="008E100F" w:rsidRPr="00A10815" w:rsidRDefault="008E100F" w:rsidP="008E100F">
      <w:pPr>
        <w:spacing w:after="0" w:line="240" w:lineRule="auto"/>
        <w:jc w:val="both"/>
        <w:rPr>
          <w:rFonts w:ascii="Arial Narrow" w:hAnsi="Arial Narrow" w:cs="Arial"/>
          <w:u w:val="single"/>
        </w:rPr>
      </w:pPr>
      <w:r w:rsidRPr="00A10815">
        <w:rPr>
          <w:rFonts w:ascii="Arial Narrow" w:hAnsi="Arial Narrow" w:cs="Arial"/>
          <w:u w:val="single"/>
        </w:rPr>
        <w:t>Minimálna požadovaná úroveň štandardov</w:t>
      </w:r>
    </w:p>
    <w:p w14:paraId="31C6F48D" w14:textId="77777777" w:rsidR="008E100F" w:rsidRPr="00A10815" w:rsidRDefault="008E100F" w:rsidP="007F5A8E">
      <w:pPr>
        <w:spacing w:after="60" w:line="240" w:lineRule="auto"/>
        <w:jc w:val="both"/>
        <w:rPr>
          <w:rFonts w:ascii="Arial Narrow" w:hAnsi="Arial Narrow" w:cs="Arial"/>
        </w:rPr>
      </w:pPr>
      <w:r w:rsidRPr="00A10815">
        <w:rPr>
          <w:rFonts w:ascii="Arial Narrow" w:hAnsi="Arial Narrow" w:cs="Arial"/>
        </w:rPr>
        <w:t>Splnenie vyššie uvedeného uchádzač preukáže:</w:t>
      </w:r>
    </w:p>
    <w:p w14:paraId="38A09D1D" w14:textId="5444FEA4" w:rsidR="008E100F" w:rsidRPr="005245FA" w:rsidRDefault="008E100F" w:rsidP="00EF7DDA">
      <w:pPr>
        <w:spacing w:after="240" w:line="240" w:lineRule="auto"/>
        <w:jc w:val="both"/>
        <w:rPr>
          <w:rFonts w:ascii="Arial Narrow" w:hAnsi="Arial Narrow" w:cs="Arial"/>
        </w:rPr>
      </w:pPr>
      <w:r w:rsidRPr="004161FB">
        <w:rPr>
          <w:rFonts w:ascii="Arial Narrow" w:hAnsi="Arial Narrow" w:cs="Arial"/>
        </w:rPr>
        <w:t xml:space="preserve">Predložením zoznamu </w:t>
      </w:r>
      <w:r w:rsidR="007F5A8E" w:rsidRPr="004161FB">
        <w:rPr>
          <w:rFonts w:ascii="Arial Narrow" w:hAnsi="Arial Narrow" w:cs="Arial"/>
        </w:rPr>
        <w:t>poskytnutých služieb</w:t>
      </w:r>
      <w:r w:rsidRPr="004161FB">
        <w:rPr>
          <w:rFonts w:ascii="Arial Narrow" w:hAnsi="Arial Narrow" w:cs="Arial"/>
        </w:rPr>
        <w:t xml:space="preserve"> za predchádzajúc</w:t>
      </w:r>
      <w:r w:rsidR="007C3F45" w:rsidRPr="004161FB">
        <w:rPr>
          <w:rFonts w:ascii="Arial Narrow" w:hAnsi="Arial Narrow" w:cs="Arial"/>
        </w:rPr>
        <w:t>e</w:t>
      </w:r>
      <w:r w:rsidRPr="004161FB">
        <w:rPr>
          <w:rFonts w:ascii="Arial Narrow" w:hAnsi="Arial Narrow" w:cs="Arial"/>
        </w:rPr>
        <w:t xml:space="preserve"> </w:t>
      </w:r>
      <w:r w:rsidR="007C3F45" w:rsidRPr="004161FB">
        <w:rPr>
          <w:rFonts w:ascii="Arial Narrow" w:hAnsi="Arial Narrow" w:cs="Arial"/>
        </w:rPr>
        <w:t>3</w:t>
      </w:r>
      <w:r w:rsidRPr="004161FB">
        <w:rPr>
          <w:rFonts w:ascii="Arial Narrow" w:hAnsi="Arial Narrow" w:cs="Arial"/>
        </w:rPr>
        <w:t xml:space="preserve"> rok</w:t>
      </w:r>
      <w:r w:rsidR="007C3F45" w:rsidRPr="004161FB">
        <w:rPr>
          <w:rFonts w:ascii="Arial Narrow" w:hAnsi="Arial Narrow" w:cs="Arial"/>
        </w:rPr>
        <w:t>y</w:t>
      </w:r>
      <w:r w:rsidRPr="004161FB">
        <w:rPr>
          <w:rFonts w:ascii="Arial Narrow" w:hAnsi="Arial Narrow" w:cs="Arial"/>
        </w:rPr>
        <w:t xml:space="preserve"> od vyhlásenia verejného obstarávania, potvrdzujúce </w:t>
      </w:r>
      <w:r w:rsidR="007F5A8E" w:rsidRPr="004161FB">
        <w:rPr>
          <w:rFonts w:ascii="Arial Narrow" w:hAnsi="Arial Narrow" w:cs="Arial"/>
        </w:rPr>
        <w:t>poskytnutie služieb</w:t>
      </w:r>
      <w:r w:rsidRPr="004161FB">
        <w:rPr>
          <w:rFonts w:ascii="Arial Narrow" w:hAnsi="Arial Narrow" w:cs="Arial"/>
        </w:rPr>
        <w:t xml:space="preserve"> rovnakého alebo obdobného charakteru</w:t>
      </w:r>
      <w:r w:rsidR="007A21D5" w:rsidRPr="004161FB">
        <w:rPr>
          <w:rFonts w:ascii="Arial Narrow" w:hAnsi="Arial Narrow" w:cs="Arial"/>
        </w:rPr>
        <w:t xml:space="preserve"> a </w:t>
      </w:r>
      <w:r w:rsidR="00A10815" w:rsidRPr="004161FB">
        <w:rPr>
          <w:rFonts w:ascii="Arial Narrow" w:hAnsi="Arial Narrow" w:cs="Arial"/>
        </w:rPr>
        <w:t>zložitosti</w:t>
      </w:r>
      <w:r w:rsidRPr="004161FB">
        <w:rPr>
          <w:rFonts w:ascii="Arial Narrow" w:hAnsi="Arial Narrow" w:cs="Arial"/>
        </w:rPr>
        <w:t xml:space="preserve"> ako je požadovaný predmet zákazky</w:t>
      </w:r>
      <w:r w:rsidR="007F5A8E" w:rsidRPr="004161FB">
        <w:rPr>
          <w:rFonts w:ascii="Arial Narrow" w:hAnsi="Arial Narrow" w:cs="Arial"/>
        </w:rPr>
        <w:t xml:space="preserve">, </w:t>
      </w:r>
      <w:r w:rsidR="007F5A8E" w:rsidRPr="004161FB">
        <w:rPr>
          <w:rFonts w:ascii="Arial Narrow" w:hAnsi="Arial Narrow"/>
        </w:rPr>
        <w:t xml:space="preserve">t.j. </w:t>
      </w:r>
      <w:r w:rsidR="00A10815" w:rsidRPr="004161FB">
        <w:rPr>
          <w:rFonts w:ascii="Arial Narrow" w:hAnsi="Arial Narrow"/>
        </w:rPr>
        <w:t xml:space="preserve">služby </w:t>
      </w:r>
      <w:r w:rsidR="004161FB" w:rsidRPr="005245FA">
        <w:rPr>
          <w:rFonts w:ascii="Arial Narrow" w:hAnsi="Arial Narrow"/>
        </w:rPr>
        <w:t>zabezpečenia prepravy pomocou cestnej, železničnej alebo lodno-námornej prepravy</w:t>
      </w:r>
      <w:r w:rsidR="007C3F45" w:rsidRPr="005245FA">
        <w:rPr>
          <w:rFonts w:ascii="Arial Narrow" w:hAnsi="Arial Narrow"/>
        </w:rPr>
        <w:t xml:space="preserve">, </w:t>
      </w:r>
      <w:r w:rsidRPr="005245FA">
        <w:rPr>
          <w:rFonts w:ascii="Arial Narrow" w:hAnsi="Arial Narrow" w:cs="Arial"/>
        </w:rPr>
        <w:t xml:space="preserve">v celkovej súhrnnej hodnote min. </w:t>
      </w:r>
      <w:r w:rsidR="004161FB" w:rsidRPr="005245FA">
        <w:rPr>
          <w:rFonts w:ascii="Arial Narrow" w:hAnsi="Arial Narrow" w:cs="Arial"/>
        </w:rPr>
        <w:t>3</w:t>
      </w:r>
      <w:r w:rsidR="00A10815" w:rsidRPr="005245FA">
        <w:rPr>
          <w:rFonts w:ascii="Arial Narrow" w:hAnsi="Arial Narrow" w:cs="Arial"/>
        </w:rPr>
        <w:t>5</w:t>
      </w:r>
      <w:r w:rsidRPr="005245FA">
        <w:rPr>
          <w:rFonts w:ascii="Arial Narrow" w:hAnsi="Arial Narrow" w:cs="Arial"/>
        </w:rPr>
        <w:t>0 000 eur bez DPH</w:t>
      </w:r>
      <w:r w:rsidR="004161FB" w:rsidRPr="005245FA">
        <w:rPr>
          <w:rFonts w:ascii="Arial Narrow" w:hAnsi="Arial Narrow" w:cs="Arial"/>
        </w:rPr>
        <w:t>, pričom aspoň jedna poskytnutá služba/zákazka musí mať min. hodnotu 50 000 eur b</w:t>
      </w:r>
      <w:r w:rsidR="00171C46">
        <w:rPr>
          <w:rFonts w:ascii="Arial Narrow" w:hAnsi="Arial Narrow" w:cs="Arial"/>
        </w:rPr>
        <w:t>e</w:t>
      </w:r>
      <w:r w:rsidR="004161FB" w:rsidRPr="005245FA">
        <w:rPr>
          <w:rFonts w:ascii="Arial Narrow" w:hAnsi="Arial Narrow" w:cs="Arial"/>
        </w:rPr>
        <w:t>z DPH.</w:t>
      </w:r>
    </w:p>
    <w:p w14:paraId="2B297F48" w14:textId="77777777" w:rsidR="008E100F" w:rsidRPr="00066645" w:rsidRDefault="008E100F" w:rsidP="008E100F">
      <w:pPr>
        <w:spacing w:after="120" w:line="240" w:lineRule="auto"/>
        <w:jc w:val="both"/>
        <w:rPr>
          <w:rFonts w:ascii="Arial Narrow" w:hAnsi="Arial Narrow" w:cs="Arial"/>
        </w:rPr>
      </w:pPr>
      <w:r w:rsidRPr="005245FA">
        <w:rPr>
          <w:rFonts w:ascii="Arial Narrow" w:hAnsi="Arial Narrow" w:cs="Arial"/>
        </w:rPr>
        <w:t>Pri prepočte inej meny na menu euro sa použije kurz</w:t>
      </w:r>
      <w:r w:rsidRPr="00066645">
        <w:rPr>
          <w:rFonts w:ascii="Arial Narrow" w:hAnsi="Arial Narrow" w:cs="Arial"/>
        </w:rPr>
        <w:t xml:space="preserve"> Európskej centrálnej banky platný v deň odoslania oznámenia o vyhlásení verejného obstarávania na uverejnenie v Úradnom vestníku EÚ.</w:t>
      </w:r>
    </w:p>
    <w:p w14:paraId="7204B1A3" w14:textId="77C763D1" w:rsidR="008E100F" w:rsidRPr="00066645" w:rsidRDefault="008E100F" w:rsidP="008E100F">
      <w:pPr>
        <w:spacing w:after="0" w:line="240" w:lineRule="auto"/>
        <w:jc w:val="both"/>
        <w:rPr>
          <w:rFonts w:ascii="Arial Narrow" w:hAnsi="Arial Narrow" w:cs="Arial"/>
          <w:u w:val="single"/>
        </w:rPr>
      </w:pPr>
      <w:r w:rsidRPr="00066645">
        <w:rPr>
          <w:rFonts w:ascii="Arial Narrow" w:hAnsi="Arial Narrow" w:cs="Arial"/>
          <w:u w:val="single"/>
        </w:rPr>
        <w:t>Ak odberateľom bol verejný obstarávateľ alebo obstarávateľ podľa tohto zákona, súčasťou zoznamu poskytnutých služieb musia byť referencia/referencie v súlade so zákonom.</w:t>
      </w:r>
    </w:p>
    <w:p w14:paraId="2490E6B4" w14:textId="0B0498C1" w:rsidR="006928CA" w:rsidRPr="00F906A7" w:rsidRDefault="006928CA" w:rsidP="003D2A7D">
      <w:pPr>
        <w:spacing w:after="120"/>
        <w:jc w:val="both"/>
        <w:rPr>
          <w:rFonts w:ascii="Arial Narrow" w:eastAsiaTheme="majorEastAsia" w:hAnsi="Arial Narrow" w:cs="Arial"/>
          <w:b/>
          <w:iCs/>
          <w:u w:val="single"/>
        </w:rPr>
      </w:pPr>
    </w:p>
    <w:p w14:paraId="050528BA" w14:textId="4A64CDEC" w:rsidR="006928CA" w:rsidRDefault="006928CA" w:rsidP="008E100F">
      <w:pPr>
        <w:spacing w:after="120" w:line="240" w:lineRule="auto"/>
        <w:jc w:val="both"/>
        <w:rPr>
          <w:rFonts w:ascii="Arial Narrow" w:hAnsi="Arial Narrow" w:cs="Arial"/>
        </w:rPr>
      </w:pPr>
    </w:p>
    <w:p w14:paraId="115C2B54" w14:textId="51CC1E12" w:rsidR="008E100F" w:rsidRDefault="008E100F" w:rsidP="008E100F">
      <w:pPr>
        <w:spacing w:after="120" w:line="240" w:lineRule="auto"/>
        <w:jc w:val="both"/>
        <w:rPr>
          <w:rFonts w:ascii="Arial Narrow" w:hAnsi="Arial Narrow" w:cs="Arial"/>
        </w:rPr>
      </w:pPr>
      <w:r w:rsidRPr="00B3164C">
        <w:rPr>
          <w:rFonts w:ascii="Arial Narrow" w:hAnsi="Arial Narrow" w:cs="Arial"/>
        </w:rPr>
        <w:t xml:space="preserve">Uchádzač môže na preukázanie technickej alebo odbornej spôsobilosti využiť technické alebo odborné kapacity inej osoby, bez ohľadu na ich právny vzťah </w:t>
      </w:r>
      <w:bookmarkStart w:id="3" w:name="_Hlk125105233"/>
      <w:r w:rsidRPr="00B3164C">
        <w:rPr>
          <w:rFonts w:ascii="Arial Narrow" w:hAnsi="Arial Narrow" w:cs="Arial"/>
        </w:rPr>
        <w:t>v čase podania ponuky</w:t>
      </w:r>
      <w:bookmarkEnd w:id="3"/>
      <w:r w:rsidRPr="00B3164C">
        <w:rPr>
          <w:rFonts w:ascii="Arial Narrow" w:hAnsi="Arial Narrow" w:cs="Arial"/>
        </w:rPr>
        <w:t xml:space="preserve">. V takom prípade musí uchádzač verejnému obstarávateľovi preukázať, že pri plnení zmluvy bude skutočne používať kapacity osoby, ktorej spôsobilosť využíva na preukázanie technickej spôsobilosti alebo odbornej spôsobilosti. </w:t>
      </w:r>
      <w:bookmarkStart w:id="4" w:name="_Hlk125105341"/>
      <w:r w:rsidRPr="00B3164C">
        <w:rPr>
          <w:rFonts w:ascii="Arial Narrow" w:hAnsi="Arial Narrow" w:cs="Arial"/>
        </w:rPr>
        <w:t>Túto skutočnosť</w:t>
      </w:r>
      <w:r w:rsidRPr="00066645">
        <w:rPr>
          <w:rFonts w:ascii="Arial Narrow" w:hAnsi="Arial Narrow" w:cs="Arial"/>
        </w:rPr>
        <w:t xml:space="preserve"> preukáže uchádzač </w:t>
      </w:r>
      <w:bookmarkEnd w:id="4"/>
      <w:r w:rsidRPr="00066645">
        <w:rPr>
          <w:rFonts w:ascii="Arial Narrow" w:hAnsi="Arial Narrow" w:cs="Arial"/>
        </w:rPr>
        <w:t xml:space="preserve">písomnou zmluvou uzavretou s osobou, ktorej technickými alebo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alebo odbornej spôsobilosti, musí preukázať splnenie podmienky účasti týkajúce sa osobného postavenia  a nesmú u nej existovať dôvody na vylúčenie podľa § 40 ods. 6 písm. a) až </w:t>
      </w:r>
      <w:r>
        <w:rPr>
          <w:rFonts w:ascii="Arial Narrow" w:hAnsi="Arial Narrow" w:cs="Arial"/>
        </w:rPr>
        <w:t>g</w:t>
      </w:r>
      <w:r w:rsidRPr="00066645">
        <w:rPr>
          <w:rFonts w:ascii="Arial Narrow" w:hAnsi="Arial Narrow" w:cs="Arial"/>
        </w:rPr>
        <w:t xml:space="preserve">)  a ods. 7 zákona; </w:t>
      </w:r>
      <w:bookmarkStart w:id="5" w:name="_GoBack"/>
      <w:bookmarkEnd w:id="5"/>
      <w:r w:rsidRPr="00066645">
        <w:rPr>
          <w:rFonts w:ascii="Arial Narrow" w:hAnsi="Arial Narrow" w:cs="Arial"/>
        </w:rPr>
        <w:t>oprávnenie dodávať tovar preukazuje vo vzťahu k tej časti predmetu zákazky, na ktorú boli kapacity uchádzačovi poskytnuté.</w:t>
      </w:r>
    </w:p>
    <w:p w14:paraId="17F6ECAA" w14:textId="77777777" w:rsidR="008E100F" w:rsidRPr="00F54809" w:rsidRDefault="008E100F" w:rsidP="008E100F">
      <w:pPr>
        <w:spacing w:after="0" w:line="240" w:lineRule="auto"/>
        <w:jc w:val="both"/>
        <w:rPr>
          <w:rFonts w:ascii="Arial Narrow" w:hAnsi="Arial Narrow"/>
          <w:lang w:eastAsia="sk-SK"/>
        </w:rPr>
      </w:pPr>
      <w:r w:rsidRPr="00F54809">
        <w:rPr>
          <w:rFonts w:ascii="Arial Narrow" w:hAnsi="Arial Narrow"/>
          <w:lang w:eastAsia="sk-SK"/>
        </w:rPr>
        <w:t>Verejný obstarávateľ môže u osoby, ktorej kapacity majú byť použité na preukázanie technickej spôsobilosti alebo odbornej spôsobilosti, hodnotiť existenciu dôvodov na vylúčenie podľa § 40 ods. 8 zákona.</w:t>
      </w:r>
    </w:p>
    <w:p w14:paraId="76E2039B" w14:textId="77777777" w:rsidR="008E100F" w:rsidRPr="00066645" w:rsidRDefault="008E100F" w:rsidP="008E100F">
      <w:pPr>
        <w:spacing w:after="0" w:line="240" w:lineRule="auto"/>
        <w:jc w:val="both"/>
        <w:rPr>
          <w:rFonts w:ascii="Arial Narrow" w:hAnsi="Arial Narrow" w:cs="Arial"/>
        </w:rPr>
      </w:pPr>
    </w:p>
    <w:p w14:paraId="57B146F2" w14:textId="77777777" w:rsidR="008E100F" w:rsidRPr="00066645" w:rsidRDefault="008E100F" w:rsidP="007F46E8">
      <w:pPr>
        <w:spacing w:before="120" w:after="0" w:line="240" w:lineRule="auto"/>
        <w:jc w:val="both"/>
        <w:rPr>
          <w:rFonts w:ascii="Arial Narrow" w:hAnsi="Arial Narrow" w:cs="Arial"/>
        </w:rPr>
      </w:pPr>
      <w:bookmarkStart w:id="6" w:name="_Hlk125105645"/>
      <w:r w:rsidRPr="00066645">
        <w:rPr>
          <w:rFonts w:ascii="Arial Narrow" w:hAnsi="Arial Narrow" w:cs="Arial"/>
        </w:rPr>
        <w:t>V prípade, že sa verejného obstarávania zúčastní skupina dodávateľov, požaduje sa preukázanie splnenia podmienok účasti týkajúcich sa technickej alebo odbornej spôsobilosti za všetkých členov skupiny spoločne.</w:t>
      </w:r>
    </w:p>
    <w:p w14:paraId="2982E7EA" w14:textId="16970DF3" w:rsidR="008E100F" w:rsidRDefault="008E100F" w:rsidP="007F46E8">
      <w:pPr>
        <w:pStyle w:val="Zarkazkladnhotextu2"/>
        <w:spacing w:before="120" w:line="240" w:lineRule="auto"/>
        <w:ind w:left="0"/>
        <w:jc w:val="both"/>
        <w:rPr>
          <w:rFonts w:ascii="Arial Narrow" w:hAnsi="Arial Narrow"/>
          <w:b/>
          <w:u w:val="single"/>
          <w:lang w:val="sk-SK" w:eastAsia="sk-SK"/>
        </w:rPr>
      </w:pPr>
      <w:r w:rsidRPr="00066645">
        <w:rPr>
          <w:rFonts w:ascii="Arial Narrow" w:hAnsi="Arial Narrow" w:cs="Arial"/>
        </w:rPr>
        <w:t>Uchádzačom predkladané doklady musia byť v rovnakej, alebo ekvivalentnej forme podľa uvedenej požiadavky verejného obstarávateľa, pričom z týchto dokladov preukazujúcich spôsobilosť podľa § 34 zákona musí byť zrejmé splnenie minimálnych úrovní požadovaných verejným obstarávateľom a rovnako musí byť zrejmé, že preukazovanie sa týka osoby uchádzača.</w:t>
      </w:r>
    </w:p>
    <w:bookmarkEnd w:id="6"/>
    <w:p w14:paraId="516F1D5F" w14:textId="77777777" w:rsidR="00053870" w:rsidRDefault="00053870" w:rsidP="009318DA">
      <w:pPr>
        <w:pStyle w:val="Zarkazkladnhotextu2"/>
        <w:spacing w:before="120" w:line="240" w:lineRule="auto"/>
        <w:ind w:left="0"/>
        <w:rPr>
          <w:rFonts w:ascii="Arial Narrow" w:hAnsi="Arial Narrow"/>
          <w:b/>
          <w:u w:val="single"/>
          <w:lang w:val="sk-SK" w:eastAsia="sk-SK"/>
        </w:rPr>
      </w:pPr>
    </w:p>
    <w:p w14:paraId="752207F3" w14:textId="081F34D7" w:rsidR="00053870" w:rsidRDefault="00053870" w:rsidP="009318DA">
      <w:pPr>
        <w:pStyle w:val="Zarkazkladnhotextu2"/>
        <w:spacing w:before="120" w:line="240" w:lineRule="auto"/>
        <w:ind w:left="0"/>
        <w:rPr>
          <w:rFonts w:ascii="Arial Narrow" w:hAnsi="Arial Narrow"/>
          <w:b/>
          <w:u w:val="single"/>
          <w:lang w:val="sk-SK" w:eastAsia="sk-SK"/>
        </w:rPr>
      </w:pPr>
    </w:p>
    <w:p w14:paraId="303AC218" w14:textId="77777777" w:rsidR="00A10815" w:rsidRDefault="00A10815" w:rsidP="009318DA">
      <w:pPr>
        <w:pStyle w:val="Zarkazkladnhotextu2"/>
        <w:spacing w:before="120" w:line="240" w:lineRule="auto"/>
        <w:ind w:left="0"/>
        <w:rPr>
          <w:rFonts w:ascii="Arial Narrow" w:hAnsi="Arial Narrow"/>
          <w:b/>
          <w:u w:val="single"/>
          <w:lang w:val="sk-SK" w:eastAsia="sk-SK"/>
        </w:rPr>
      </w:pPr>
    </w:p>
    <w:p w14:paraId="7E2B9E0F" w14:textId="6A5B964A" w:rsidR="00847D42" w:rsidRDefault="00847D42" w:rsidP="009318DA">
      <w:pPr>
        <w:pStyle w:val="Zarkazkladnhotextu2"/>
        <w:spacing w:before="120" w:line="240" w:lineRule="auto"/>
        <w:ind w:left="0"/>
        <w:rPr>
          <w:rFonts w:ascii="Arial Narrow" w:hAnsi="Arial Narrow"/>
          <w:b/>
          <w:u w:val="single"/>
          <w:lang w:val="sk-SK" w:eastAsia="sk-SK"/>
        </w:rPr>
      </w:pPr>
    </w:p>
    <w:p w14:paraId="56A18400" w14:textId="77777777" w:rsidR="00847D42" w:rsidRDefault="00847D42" w:rsidP="009318DA">
      <w:pPr>
        <w:pStyle w:val="Zarkazkladnhotextu2"/>
        <w:spacing w:before="120" w:line="240" w:lineRule="auto"/>
        <w:ind w:left="0"/>
        <w:rPr>
          <w:rFonts w:ascii="Arial Narrow" w:hAnsi="Arial Narrow"/>
          <w:b/>
          <w:u w:val="single"/>
          <w:lang w:val="sk-SK" w:eastAsia="sk-SK"/>
        </w:rPr>
      </w:pPr>
    </w:p>
    <w:p w14:paraId="29942155" w14:textId="7EB98B72" w:rsidR="00046112" w:rsidRDefault="00046112" w:rsidP="009318DA">
      <w:pPr>
        <w:pStyle w:val="Zarkazkladnhotextu2"/>
        <w:spacing w:before="120" w:line="240" w:lineRule="auto"/>
        <w:ind w:left="0"/>
        <w:rPr>
          <w:rFonts w:ascii="Arial Narrow" w:hAnsi="Arial Narrow"/>
          <w:b/>
          <w:u w:val="single"/>
          <w:lang w:val="sk-SK" w:eastAsia="sk-SK"/>
        </w:rPr>
      </w:pPr>
    </w:p>
    <w:p w14:paraId="17946AA3" w14:textId="6C015625" w:rsidR="009318DA" w:rsidRPr="00066645" w:rsidRDefault="009318DA" w:rsidP="009318DA">
      <w:pPr>
        <w:pStyle w:val="Zarkazkladnhotextu2"/>
        <w:spacing w:before="120" w:line="240" w:lineRule="auto"/>
        <w:ind w:left="0"/>
        <w:rPr>
          <w:rStyle w:val="Jemnzvraznenie"/>
          <w:rFonts w:ascii="Arial Narrow" w:hAnsi="Arial Narrow" w:cs="Arial"/>
          <w:b w:val="0"/>
          <w:iCs/>
          <w:sz w:val="22"/>
        </w:rPr>
      </w:pPr>
      <w:r w:rsidRPr="00066645">
        <w:rPr>
          <w:rFonts w:ascii="Arial Narrow" w:hAnsi="Arial Narrow"/>
          <w:b/>
          <w:u w:val="single"/>
          <w:lang w:val="sk-SK" w:eastAsia="sk-SK"/>
        </w:rPr>
        <w:t>Všeobecné informácie, JED</w:t>
      </w:r>
    </w:p>
    <w:p w14:paraId="45A287FF" w14:textId="7CD1FF39" w:rsidR="009318DA" w:rsidRDefault="009318DA" w:rsidP="009318DA">
      <w:pPr>
        <w:pStyle w:val="Zarkazkladnhotextu2"/>
        <w:spacing w:before="120" w:line="240" w:lineRule="auto"/>
        <w:ind w:left="0"/>
        <w:jc w:val="both"/>
        <w:rPr>
          <w:rStyle w:val="Jemnzvraznenie"/>
          <w:rFonts w:ascii="Arial Narrow" w:hAnsi="Arial Narrow" w:cs="Arial"/>
          <w:b w:val="0"/>
          <w:iCs/>
          <w:sz w:val="22"/>
        </w:rPr>
      </w:pPr>
      <w:r w:rsidRPr="00066645">
        <w:rPr>
          <w:rStyle w:val="Jemnzvraznenie"/>
          <w:rFonts w:ascii="Arial Narrow" w:hAnsi="Arial Narrow" w:cs="Arial"/>
          <w:b w:val="0"/>
          <w:iCs/>
          <w:sz w:val="22"/>
        </w:rPr>
        <w:t>Hospodársky subjekt môže predbežne nahradiť doklady na preukázanie splnenia podmienok účasti jednotným európskym dokumentom. Súhrnný materiál obsahujúci zhrnutie základných informácií o Jednotnom európskom dokumente pre verejné obstarávanie (ďalej „JED“) so zameraním na jednotlivé subjekty verejného obstarávania a s praktickým návodom na jeho vypĺňanie. Viac informácií ako aj samotný formulár vo formáte .rtf je možné nájsť na webovom sídla Úradu pre verejné obstarávanie na adrese https://www.uvo.gov.sk/iednotnv-europskv- dokument-pre-vereine-obstaravanie-602.html</w:t>
      </w:r>
      <w:r w:rsidRPr="00066645">
        <w:rPr>
          <w:rStyle w:val="Jemnzvraznenie"/>
          <w:rFonts w:ascii="Arial Narrow" w:hAnsi="Arial Narrow" w:cs="Arial"/>
          <w:b w:val="0"/>
          <w:iCs/>
          <w:sz w:val="22"/>
          <w:lang w:val="sk-SK"/>
        </w:rPr>
        <w:t>.</w:t>
      </w:r>
      <w:r w:rsidRPr="00066645">
        <w:rPr>
          <w:rStyle w:val="Jemnzvraznenie"/>
          <w:rFonts w:ascii="Arial Narrow" w:hAnsi="Arial Narrow" w:cs="Arial"/>
          <w:b w:val="0"/>
          <w:iCs/>
          <w:sz w:val="22"/>
        </w:rPr>
        <w:t xml:space="preserve"> V prípade jeho použitia predloží uchádzač jednotný európsky dokument v ponuke v elektronickej podobe. Formulár JED s vyplnenými údajmi o tomto verejnom obstarávaní tvorí prílohu č. 6 týchto súťažných podkladov.</w:t>
      </w:r>
    </w:p>
    <w:p w14:paraId="1258242E" w14:textId="2B9ED551" w:rsidR="00A2281A" w:rsidRDefault="00A2281A" w:rsidP="00A2281A">
      <w:pPr>
        <w:pStyle w:val="Zarkazkladnhotextu2"/>
        <w:spacing w:before="120" w:line="240" w:lineRule="auto"/>
        <w:jc w:val="both"/>
        <w:rPr>
          <w:rStyle w:val="Jemnzvraznenie"/>
          <w:rFonts w:ascii="Arial Narrow" w:hAnsi="Arial Narrow" w:cs="Arial"/>
          <w:b w:val="0"/>
          <w:iCs/>
          <w:sz w:val="22"/>
        </w:rPr>
      </w:pPr>
    </w:p>
    <w:p w14:paraId="683E90F8" w14:textId="183A5EEB" w:rsidR="00A2281A" w:rsidRPr="00573FD5" w:rsidRDefault="00A2281A" w:rsidP="00A2281A">
      <w:pPr>
        <w:pStyle w:val="Zarkazkladnhotextu2"/>
        <w:spacing w:before="120" w:line="240" w:lineRule="auto"/>
        <w:jc w:val="both"/>
        <w:rPr>
          <w:rStyle w:val="Jemnzvraznenie"/>
          <w:rFonts w:ascii="Arial Narrow" w:hAnsi="Arial Narrow" w:cs="Arial"/>
          <w:b w:val="0"/>
          <w:iCs/>
          <w:sz w:val="22"/>
        </w:rPr>
      </w:pPr>
      <w:r w:rsidRPr="00573FD5">
        <w:rPr>
          <w:rStyle w:val="Jemnzvraznenie"/>
          <w:rFonts w:ascii="Arial Narrow" w:hAnsi="Arial Narrow" w:cs="Arial"/>
          <w:b w:val="0"/>
          <w:iCs/>
          <w:sz w:val="22"/>
        </w:rPr>
        <w:t>Vo formulári JED uchádzač vyplní nasledovné časti:</w:t>
      </w:r>
    </w:p>
    <w:p w14:paraId="434C56DB" w14:textId="77777777" w:rsidR="00A2281A" w:rsidRPr="00573FD5" w:rsidRDefault="00A2281A" w:rsidP="00A2281A">
      <w:pPr>
        <w:pStyle w:val="Zarkazkladnhotextu2"/>
        <w:spacing w:before="60" w:after="60" w:line="240" w:lineRule="auto"/>
        <w:jc w:val="both"/>
        <w:rPr>
          <w:rStyle w:val="Jemnzvraznenie"/>
          <w:rFonts w:ascii="Arial Narrow" w:hAnsi="Arial Narrow" w:cs="Arial"/>
          <w:b w:val="0"/>
          <w:iCs/>
          <w:sz w:val="22"/>
        </w:rPr>
      </w:pPr>
      <w:r w:rsidRPr="00573FD5">
        <w:rPr>
          <w:rStyle w:val="Jemnzvraznenie"/>
          <w:rFonts w:ascii="Arial Narrow" w:hAnsi="Arial Narrow" w:cs="Arial"/>
          <w:b w:val="0"/>
          <w:iCs/>
          <w:sz w:val="22"/>
        </w:rPr>
        <w:t>a)</w:t>
      </w:r>
      <w:r w:rsidRPr="00573FD5">
        <w:rPr>
          <w:rStyle w:val="Jemnzvraznenie"/>
          <w:rFonts w:ascii="Arial Narrow" w:hAnsi="Arial Narrow" w:cs="Arial"/>
          <w:b w:val="0"/>
          <w:iCs/>
          <w:sz w:val="22"/>
        </w:rPr>
        <w:tab/>
        <w:t>časť II – A, B a C,</w:t>
      </w:r>
    </w:p>
    <w:p w14:paraId="62ACE473" w14:textId="77777777" w:rsidR="00A2281A" w:rsidRPr="00573FD5" w:rsidRDefault="00A2281A" w:rsidP="00A2281A">
      <w:pPr>
        <w:pStyle w:val="Zarkazkladnhotextu2"/>
        <w:spacing w:before="60" w:after="60" w:line="240" w:lineRule="auto"/>
        <w:jc w:val="both"/>
        <w:rPr>
          <w:rStyle w:val="Jemnzvraznenie"/>
          <w:rFonts w:ascii="Arial Narrow" w:hAnsi="Arial Narrow" w:cs="Arial"/>
          <w:b w:val="0"/>
          <w:iCs/>
          <w:sz w:val="22"/>
        </w:rPr>
      </w:pPr>
      <w:r w:rsidRPr="00573FD5">
        <w:rPr>
          <w:rStyle w:val="Jemnzvraznenie"/>
          <w:rFonts w:ascii="Arial Narrow" w:hAnsi="Arial Narrow" w:cs="Arial"/>
          <w:b w:val="0"/>
          <w:iCs/>
          <w:sz w:val="22"/>
        </w:rPr>
        <w:t>b)</w:t>
      </w:r>
      <w:r w:rsidRPr="00573FD5">
        <w:rPr>
          <w:rStyle w:val="Jemnzvraznenie"/>
          <w:rFonts w:ascii="Arial Narrow" w:hAnsi="Arial Narrow" w:cs="Arial"/>
          <w:b w:val="0"/>
          <w:iCs/>
          <w:sz w:val="22"/>
        </w:rPr>
        <w:tab/>
        <w:t>časť III - A, B, C a D,</w:t>
      </w:r>
    </w:p>
    <w:p w14:paraId="1DC50844" w14:textId="77777777" w:rsidR="00A2281A" w:rsidRPr="00573FD5" w:rsidRDefault="00A2281A" w:rsidP="00A2281A">
      <w:pPr>
        <w:pStyle w:val="Zarkazkladnhotextu2"/>
        <w:spacing w:before="60" w:after="60" w:line="240" w:lineRule="auto"/>
        <w:jc w:val="both"/>
        <w:rPr>
          <w:rStyle w:val="Jemnzvraznenie"/>
          <w:rFonts w:ascii="Arial Narrow" w:hAnsi="Arial Narrow" w:cs="Arial"/>
          <w:b w:val="0"/>
          <w:iCs/>
          <w:sz w:val="22"/>
        </w:rPr>
      </w:pPr>
      <w:r w:rsidRPr="00573FD5">
        <w:rPr>
          <w:rStyle w:val="Jemnzvraznenie"/>
          <w:rFonts w:ascii="Arial Narrow" w:hAnsi="Arial Narrow" w:cs="Arial"/>
          <w:b w:val="0"/>
          <w:iCs/>
          <w:sz w:val="22"/>
        </w:rPr>
        <w:t>c)</w:t>
      </w:r>
      <w:r w:rsidRPr="00573FD5">
        <w:rPr>
          <w:rStyle w:val="Jemnzvraznenie"/>
          <w:rFonts w:ascii="Arial Narrow" w:hAnsi="Arial Narrow" w:cs="Arial"/>
          <w:b w:val="0"/>
          <w:iCs/>
          <w:sz w:val="22"/>
        </w:rPr>
        <w:tab/>
      </w:r>
      <w:r w:rsidRPr="00F54809">
        <w:rPr>
          <w:rStyle w:val="Jemnzvraznenie"/>
          <w:rFonts w:ascii="Arial Narrow" w:hAnsi="Arial Narrow" w:cs="Arial"/>
          <w:iCs/>
          <w:sz w:val="22"/>
        </w:rPr>
        <w:t>časť IV – oddiel α (globálny údaj pre všetky podmienky účasti),</w:t>
      </w:r>
    </w:p>
    <w:p w14:paraId="2ADACF2D" w14:textId="77777777" w:rsidR="00A2281A" w:rsidRDefault="00A2281A" w:rsidP="00A2281A">
      <w:pPr>
        <w:pStyle w:val="Zarkazkladnhotextu2"/>
        <w:spacing w:before="60" w:after="60" w:line="240" w:lineRule="auto"/>
        <w:ind w:left="0" w:firstLine="283"/>
        <w:jc w:val="both"/>
        <w:rPr>
          <w:rStyle w:val="Jemnzvraznenie"/>
          <w:rFonts w:ascii="Arial Narrow" w:hAnsi="Arial Narrow" w:cs="Arial"/>
          <w:b w:val="0"/>
          <w:iCs/>
          <w:sz w:val="22"/>
        </w:rPr>
      </w:pPr>
      <w:r w:rsidRPr="00573FD5">
        <w:rPr>
          <w:rStyle w:val="Jemnzvraznenie"/>
          <w:rFonts w:ascii="Arial Narrow" w:hAnsi="Arial Narrow" w:cs="Arial"/>
          <w:b w:val="0"/>
          <w:iCs/>
          <w:sz w:val="22"/>
        </w:rPr>
        <w:t>d)</w:t>
      </w:r>
      <w:r w:rsidRPr="00573FD5">
        <w:rPr>
          <w:rStyle w:val="Jemnzvraznenie"/>
          <w:rFonts w:ascii="Arial Narrow" w:hAnsi="Arial Narrow" w:cs="Arial"/>
          <w:b w:val="0"/>
          <w:iCs/>
          <w:sz w:val="22"/>
        </w:rPr>
        <w:tab/>
        <w:t>časť VI.</w:t>
      </w:r>
    </w:p>
    <w:p w14:paraId="31669FEA" w14:textId="274ACD36" w:rsidR="00A2281A" w:rsidRPr="00066645" w:rsidRDefault="00A2281A" w:rsidP="009318DA">
      <w:pPr>
        <w:pStyle w:val="Zarkazkladnhotextu2"/>
        <w:spacing w:before="120" w:line="240" w:lineRule="auto"/>
        <w:ind w:left="0"/>
        <w:jc w:val="both"/>
        <w:rPr>
          <w:rStyle w:val="Jemnzvraznenie"/>
          <w:rFonts w:ascii="Arial Narrow" w:hAnsi="Arial Narrow" w:cs="Arial"/>
          <w:b w:val="0"/>
          <w:iCs/>
          <w:sz w:val="22"/>
        </w:rPr>
      </w:pPr>
    </w:p>
    <w:p w14:paraId="0A906E9C" w14:textId="19D1D898" w:rsidR="009318DA" w:rsidRPr="009318DA" w:rsidRDefault="009318DA" w:rsidP="009318DA">
      <w:pPr>
        <w:pStyle w:val="Zarkazkladnhotextu2"/>
        <w:spacing w:before="120" w:line="240" w:lineRule="auto"/>
        <w:ind w:left="0"/>
        <w:jc w:val="both"/>
        <w:rPr>
          <w:rStyle w:val="Jemnzvraznenie"/>
          <w:rFonts w:ascii="Arial Narrow" w:hAnsi="Arial Narrow" w:cs="Arial Narrow"/>
          <w:b w:val="0"/>
          <w:sz w:val="22"/>
          <w:lang w:val="sk-SK"/>
        </w:rPr>
      </w:pPr>
      <w:r w:rsidRPr="00066645">
        <w:rPr>
          <w:rFonts w:ascii="Arial Narrow" w:hAnsi="Arial Narrow"/>
        </w:rPr>
        <w:t>Ak uchádzač nevyužije na preukázanie splnenia podmienok účasti jednotný európsky dokument podľa § 39 zákona</w:t>
      </w:r>
      <w:r w:rsidRPr="00066645">
        <w:rPr>
          <w:rFonts w:ascii="Arial Narrow" w:hAnsi="Arial Narrow"/>
          <w:lang w:val="sk-SK"/>
        </w:rPr>
        <w:t xml:space="preserve"> </w:t>
      </w:r>
      <w:r w:rsidRPr="00066645">
        <w:rPr>
          <w:rFonts w:ascii="Arial Narrow" w:hAnsi="Arial Narrow"/>
        </w:rPr>
        <w:t xml:space="preserve">predkladá </w:t>
      </w:r>
      <w:r w:rsidRPr="00066645">
        <w:rPr>
          <w:rFonts w:ascii="Arial Narrow" w:hAnsi="Arial Narrow"/>
          <w:lang w:val="sk-SK"/>
        </w:rPr>
        <w:t xml:space="preserve">v ponuke </w:t>
      </w:r>
      <w:r w:rsidRPr="00066645">
        <w:rPr>
          <w:rFonts w:ascii="Arial Narrow" w:hAnsi="Arial Narrow"/>
        </w:rPr>
        <w:t>doklad</w:t>
      </w:r>
      <w:r w:rsidRPr="00066645">
        <w:rPr>
          <w:rFonts w:ascii="Arial Narrow" w:hAnsi="Arial Narrow"/>
          <w:lang w:val="sk-SK"/>
        </w:rPr>
        <w:t>y</w:t>
      </w:r>
      <w:r w:rsidRPr="00066645">
        <w:rPr>
          <w:rFonts w:ascii="Arial Narrow" w:hAnsi="Arial Narrow"/>
        </w:rPr>
        <w:t xml:space="preserve"> na preukázanie splnenia podmienok účasti </w:t>
      </w:r>
      <w:bookmarkStart w:id="7" w:name="_Hlk534973602"/>
      <w:r w:rsidRPr="00066645">
        <w:rPr>
          <w:rFonts w:ascii="Arial Narrow" w:hAnsi="Arial Narrow"/>
        </w:rPr>
        <w:t>v </w:t>
      </w:r>
      <w:r w:rsidRPr="00066645">
        <w:rPr>
          <w:rFonts w:ascii="Arial Narrow" w:hAnsi="Arial Narrow"/>
          <w:lang w:val="sk-SK"/>
        </w:rPr>
        <w:t xml:space="preserve">pôvodnej </w:t>
      </w:r>
      <w:r w:rsidRPr="00066645">
        <w:rPr>
          <w:rFonts w:ascii="Arial Narrow" w:hAnsi="Arial Narrow"/>
        </w:rPr>
        <w:t>elektronickej podobe podľa bodu 10.</w:t>
      </w:r>
      <w:r w:rsidRPr="00066645">
        <w:rPr>
          <w:rFonts w:ascii="Arial Narrow" w:hAnsi="Arial Narrow"/>
          <w:lang w:val="sk-SK"/>
        </w:rPr>
        <w:t>2</w:t>
      </w:r>
      <w:r w:rsidRPr="00066645">
        <w:rPr>
          <w:rFonts w:ascii="Arial Narrow" w:hAnsi="Arial Narrow"/>
        </w:rPr>
        <w:t xml:space="preserve">  </w:t>
      </w:r>
      <w:r w:rsidRPr="00066645">
        <w:rPr>
          <w:rFonts w:ascii="Arial Narrow" w:hAnsi="Arial Narrow"/>
          <w:lang w:val="sk-SK"/>
        </w:rPr>
        <w:t xml:space="preserve">týchto súťažných </w:t>
      </w:r>
      <w:r w:rsidRPr="00066645">
        <w:rPr>
          <w:rFonts w:ascii="Arial Narrow" w:hAnsi="Arial Narrow"/>
        </w:rPr>
        <w:t>podkladov</w:t>
      </w:r>
      <w:bookmarkEnd w:id="7"/>
      <w:r w:rsidRPr="00066645">
        <w:rPr>
          <w:rFonts w:ascii="Arial Narrow" w:hAnsi="Arial Narrow"/>
          <w:lang w:val="sk-SK"/>
        </w:rPr>
        <w:t>.</w:t>
      </w:r>
    </w:p>
    <w:p w14:paraId="42202A3C" w14:textId="73E7B53C" w:rsidR="009318DA" w:rsidRDefault="009318DA" w:rsidP="004E31CC">
      <w:pPr>
        <w:autoSpaceDE w:val="0"/>
        <w:autoSpaceDN w:val="0"/>
        <w:adjustRightInd w:val="0"/>
        <w:spacing w:after="0" w:line="240" w:lineRule="auto"/>
        <w:jc w:val="both"/>
        <w:rPr>
          <w:rStyle w:val="Jemnzvraznenie"/>
          <w:rFonts w:ascii="Arial Narrow" w:hAnsi="Arial Narrow" w:cs="Arial"/>
          <w:b w:val="0"/>
          <w:iCs/>
          <w:sz w:val="22"/>
        </w:rPr>
      </w:pPr>
    </w:p>
    <w:sectPr w:rsidR="009318DA" w:rsidSect="00E659B6">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7B30F" w14:textId="77777777" w:rsidR="00B03349" w:rsidRDefault="00B03349" w:rsidP="006276F3">
      <w:pPr>
        <w:spacing w:after="0" w:line="240" w:lineRule="auto"/>
      </w:pPr>
      <w:r>
        <w:separator/>
      </w:r>
    </w:p>
  </w:endnote>
  <w:endnote w:type="continuationSeparator" w:id="0">
    <w:p w14:paraId="38C557EE" w14:textId="77777777" w:rsidR="00B03349" w:rsidRDefault="00B03349" w:rsidP="00627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Times New Roman"/>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77412" w14:textId="77777777" w:rsidR="00B03349" w:rsidRDefault="00B03349" w:rsidP="006276F3">
      <w:pPr>
        <w:spacing w:after="0" w:line="240" w:lineRule="auto"/>
      </w:pPr>
      <w:r>
        <w:separator/>
      </w:r>
    </w:p>
  </w:footnote>
  <w:footnote w:type="continuationSeparator" w:id="0">
    <w:p w14:paraId="61B4CC76" w14:textId="77777777" w:rsidR="00B03349" w:rsidRDefault="00B03349" w:rsidP="00627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72DD"/>
    <w:multiLevelType w:val="hybridMultilevel"/>
    <w:tmpl w:val="844AA8A8"/>
    <w:lvl w:ilvl="0" w:tplc="CFD4AA0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B1024CE"/>
    <w:multiLevelType w:val="hybridMultilevel"/>
    <w:tmpl w:val="90A47C22"/>
    <w:lvl w:ilvl="0" w:tplc="C94AC5F2">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 w15:restartNumberingAfterBreak="0">
    <w:nsid w:val="0F9B5E10"/>
    <w:multiLevelType w:val="hybridMultilevel"/>
    <w:tmpl w:val="4ADC7002"/>
    <w:lvl w:ilvl="0" w:tplc="A0986ADE">
      <w:start w:val="1"/>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7"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8"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204825EE"/>
    <w:multiLevelType w:val="hybridMultilevel"/>
    <w:tmpl w:val="46327A8E"/>
    <w:lvl w:ilvl="0" w:tplc="D5860118">
      <w:start w:val="2"/>
      <w:numFmt w:val="bullet"/>
      <w:lvlText w:val="-"/>
      <w:lvlJc w:val="left"/>
      <w:pPr>
        <w:ind w:left="927" w:hanging="360"/>
      </w:pPr>
      <w:rPr>
        <w:rFonts w:ascii="Arial Narrow" w:eastAsia="Calibri" w:hAnsi="Arial Narrow" w:cs="Times New Roman" w:hint="default"/>
        <w:b/>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0" w15:restartNumberingAfterBreak="0">
    <w:nsid w:val="2A081F64"/>
    <w:multiLevelType w:val="hybridMultilevel"/>
    <w:tmpl w:val="6F8CCA7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C8E592C"/>
    <w:multiLevelType w:val="hybridMultilevel"/>
    <w:tmpl w:val="BF246306"/>
    <w:lvl w:ilvl="0" w:tplc="E5382408">
      <w:start w:val="3"/>
      <w:numFmt w:val="decimal"/>
      <w:lvlText w:val="%1."/>
      <w:lvlJc w:val="left"/>
      <w:pPr>
        <w:ind w:left="720" w:hanging="360"/>
      </w:pPr>
      <w:rPr>
        <w:rFonts w:cs="Times New Roman"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6" w15:restartNumberingAfterBreak="0">
    <w:nsid w:val="507C6B57"/>
    <w:multiLevelType w:val="hybridMultilevel"/>
    <w:tmpl w:val="148A64BE"/>
    <w:lvl w:ilvl="0" w:tplc="F980690A">
      <w:start w:val="3"/>
      <w:numFmt w:val="decimal"/>
      <w:lvlText w:val="%1."/>
      <w:lvlJc w:val="left"/>
      <w:pPr>
        <w:ind w:left="720" w:hanging="360"/>
      </w:pPr>
      <w:rPr>
        <w:rFonts w:cs="Times New Roman"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0922A50"/>
    <w:multiLevelType w:val="hybridMultilevel"/>
    <w:tmpl w:val="6938E80E"/>
    <w:lvl w:ilvl="0" w:tplc="517EDAB2">
      <w:numFmt w:val="bullet"/>
      <w:lvlText w:val="-"/>
      <w:lvlJc w:val="left"/>
      <w:pPr>
        <w:ind w:left="360" w:hanging="360"/>
      </w:pPr>
      <w:rPr>
        <w:rFonts w:ascii="Calibri" w:eastAsia="Calibr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 w15:restartNumberingAfterBreak="0">
    <w:nsid w:val="528F0B05"/>
    <w:multiLevelType w:val="hybridMultilevel"/>
    <w:tmpl w:val="F850D51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571A5401"/>
    <w:multiLevelType w:val="hybridMultilevel"/>
    <w:tmpl w:val="48DE0456"/>
    <w:lvl w:ilvl="0" w:tplc="8474B6CC">
      <w:start w:val="1"/>
      <w:numFmt w:val="upperLetter"/>
      <w:lvlText w:val="%1)"/>
      <w:lvlJc w:val="left"/>
      <w:pPr>
        <w:ind w:left="681"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21"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6B770F40"/>
    <w:multiLevelType w:val="hybridMultilevel"/>
    <w:tmpl w:val="624A0A8A"/>
    <w:lvl w:ilvl="0" w:tplc="E9F0455C">
      <w:start w:val="1"/>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C3334D4"/>
    <w:multiLevelType w:val="hybridMultilevel"/>
    <w:tmpl w:val="EAD21680"/>
    <w:lvl w:ilvl="0" w:tplc="DC961B48">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5"/>
  </w:num>
  <w:num w:numId="2">
    <w:abstractNumId w:val="6"/>
  </w:num>
  <w:num w:numId="3">
    <w:abstractNumId w:val="14"/>
  </w:num>
  <w:num w:numId="4">
    <w:abstractNumId w:val="21"/>
  </w:num>
  <w:num w:numId="5">
    <w:abstractNumId w:val="15"/>
  </w:num>
  <w:num w:numId="6">
    <w:abstractNumId w:val="7"/>
  </w:num>
  <w:num w:numId="7">
    <w:abstractNumId w:val="2"/>
  </w:num>
  <w:num w:numId="8">
    <w:abstractNumId w:val="19"/>
  </w:num>
  <w:num w:numId="9">
    <w:abstractNumId w:val="24"/>
  </w:num>
  <w:num w:numId="10">
    <w:abstractNumId w:val="8"/>
  </w:num>
  <w:num w:numId="11">
    <w:abstractNumId w:val="23"/>
  </w:num>
  <w:num w:numId="12">
    <w:abstractNumId w:val="17"/>
  </w:num>
  <w:num w:numId="13">
    <w:abstractNumId w:val="10"/>
  </w:num>
  <w:num w:numId="14">
    <w:abstractNumId w:val="4"/>
  </w:num>
  <w:num w:numId="15">
    <w:abstractNumId w:val="22"/>
  </w:num>
  <w:num w:numId="16">
    <w:abstractNumId w:val="3"/>
  </w:num>
  <w:num w:numId="17">
    <w:abstractNumId w:val="11"/>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2"/>
  </w:num>
  <w:num w:numId="21">
    <w:abstractNumId w:val="16"/>
  </w:num>
  <w:num w:numId="22">
    <w:abstractNumId w:val="18"/>
  </w:num>
  <w:num w:numId="23">
    <w:abstractNumId w:val="9"/>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42"/>
    <w:rsid w:val="00003656"/>
    <w:rsid w:val="00015CD4"/>
    <w:rsid w:val="00040A2A"/>
    <w:rsid w:val="00040BA9"/>
    <w:rsid w:val="00040BEF"/>
    <w:rsid w:val="00046112"/>
    <w:rsid w:val="000537C8"/>
    <w:rsid w:val="00053870"/>
    <w:rsid w:val="000605CF"/>
    <w:rsid w:val="00061022"/>
    <w:rsid w:val="00061B08"/>
    <w:rsid w:val="00064935"/>
    <w:rsid w:val="00066645"/>
    <w:rsid w:val="00072DB6"/>
    <w:rsid w:val="00083B06"/>
    <w:rsid w:val="0008721F"/>
    <w:rsid w:val="00087C76"/>
    <w:rsid w:val="00090AB1"/>
    <w:rsid w:val="000910C3"/>
    <w:rsid w:val="000A335D"/>
    <w:rsid w:val="000A4279"/>
    <w:rsid w:val="000A7CEC"/>
    <w:rsid w:val="000B38D1"/>
    <w:rsid w:val="000C02BB"/>
    <w:rsid w:val="000D11AE"/>
    <w:rsid w:val="000D76E1"/>
    <w:rsid w:val="000E30BB"/>
    <w:rsid w:val="000E4A2A"/>
    <w:rsid w:val="000F4C7B"/>
    <w:rsid w:val="00110999"/>
    <w:rsid w:val="00111A1C"/>
    <w:rsid w:val="00112F5A"/>
    <w:rsid w:val="00113847"/>
    <w:rsid w:val="00114BDB"/>
    <w:rsid w:val="00116D6B"/>
    <w:rsid w:val="00122665"/>
    <w:rsid w:val="001228B6"/>
    <w:rsid w:val="00123C58"/>
    <w:rsid w:val="001241D3"/>
    <w:rsid w:val="00130205"/>
    <w:rsid w:val="00130AF9"/>
    <w:rsid w:val="0013333E"/>
    <w:rsid w:val="001437DD"/>
    <w:rsid w:val="001579A4"/>
    <w:rsid w:val="0016443D"/>
    <w:rsid w:val="00171C46"/>
    <w:rsid w:val="00174655"/>
    <w:rsid w:val="001A0475"/>
    <w:rsid w:val="001A0942"/>
    <w:rsid w:val="001A13E7"/>
    <w:rsid w:val="001A6E56"/>
    <w:rsid w:val="001B6BC8"/>
    <w:rsid w:val="001C7197"/>
    <w:rsid w:val="001C7614"/>
    <w:rsid w:val="001D1A90"/>
    <w:rsid w:val="001F4B47"/>
    <w:rsid w:val="001F4CC1"/>
    <w:rsid w:val="001F4DD6"/>
    <w:rsid w:val="00203390"/>
    <w:rsid w:val="002120B7"/>
    <w:rsid w:val="0021595D"/>
    <w:rsid w:val="0021610D"/>
    <w:rsid w:val="00216286"/>
    <w:rsid w:val="0021690B"/>
    <w:rsid w:val="00226CE2"/>
    <w:rsid w:val="00233FD2"/>
    <w:rsid w:val="00234916"/>
    <w:rsid w:val="0023771E"/>
    <w:rsid w:val="00244A0C"/>
    <w:rsid w:val="00252BBF"/>
    <w:rsid w:val="00253669"/>
    <w:rsid w:val="00257A5C"/>
    <w:rsid w:val="002604C8"/>
    <w:rsid w:val="0026678C"/>
    <w:rsid w:val="00273339"/>
    <w:rsid w:val="002821F8"/>
    <w:rsid w:val="0028327D"/>
    <w:rsid w:val="002843B7"/>
    <w:rsid w:val="00284649"/>
    <w:rsid w:val="00285EE8"/>
    <w:rsid w:val="00287C5A"/>
    <w:rsid w:val="002967B8"/>
    <w:rsid w:val="002A5C9C"/>
    <w:rsid w:val="002B2609"/>
    <w:rsid w:val="002B34E8"/>
    <w:rsid w:val="002E21A4"/>
    <w:rsid w:val="002F2D1D"/>
    <w:rsid w:val="002F55F8"/>
    <w:rsid w:val="00322766"/>
    <w:rsid w:val="00322BBD"/>
    <w:rsid w:val="0033133F"/>
    <w:rsid w:val="00334E5C"/>
    <w:rsid w:val="003352DB"/>
    <w:rsid w:val="00341515"/>
    <w:rsid w:val="00346B72"/>
    <w:rsid w:val="003553A6"/>
    <w:rsid w:val="0036408B"/>
    <w:rsid w:val="0038059D"/>
    <w:rsid w:val="00380792"/>
    <w:rsid w:val="00380B22"/>
    <w:rsid w:val="00392CEA"/>
    <w:rsid w:val="003963FE"/>
    <w:rsid w:val="003A2371"/>
    <w:rsid w:val="003A32C8"/>
    <w:rsid w:val="003B7231"/>
    <w:rsid w:val="003C06A1"/>
    <w:rsid w:val="003C1B9D"/>
    <w:rsid w:val="003D2A7D"/>
    <w:rsid w:val="003D61FC"/>
    <w:rsid w:val="003E4862"/>
    <w:rsid w:val="003F658A"/>
    <w:rsid w:val="003F75D7"/>
    <w:rsid w:val="0040645B"/>
    <w:rsid w:val="00406BC9"/>
    <w:rsid w:val="00407B93"/>
    <w:rsid w:val="004161FB"/>
    <w:rsid w:val="004168C8"/>
    <w:rsid w:val="0042224B"/>
    <w:rsid w:val="00422288"/>
    <w:rsid w:val="00422F2D"/>
    <w:rsid w:val="00471D87"/>
    <w:rsid w:val="0047282D"/>
    <w:rsid w:val="00483DAC"/>
    <w:rsid w:val="004B206A"/>
    <w:rsid w:val="004B496E"/>
    <w:rsid w:val="004C335B"/>
    <w:rsid w:val="004E0D4E"/>
    <w:rsid w:val="004E31CC"/>
    <w:rsid w:val="004F408C"/>
    <w:rsid w:val="004F585E"/>
    <w:rsid w:val="00501BEC"/>
    <w:rsid w:val="00503C06"/>
    <w:rsid w:val="00504DFD"/>
    <w:rsid w:val="00505F5D"/>
    <w:rsid w:val="00506594"/>
    <w:rsid w:val="00515847"/>
    <w:rsid w:val="005245FA"/>
    <w:rsid w:val="0052648E"/>
    <w:rsid w:val="00530057"/>
    <w:rsid w:val="00541B2C"/>
    <w:rsid w:val="005425C1"/>
    <w:rsid w:val="00543F73"/>
    <w:rsid w:val="00550E36"/>
    <w:rsid w:val="00557FB2"/>
    <w:rsid w:val="005652C1"/>
    <w:rsid w:val="00566D51"/>
    <w:rsid w:val="005677AD"/>
    <w:rsid w:val="00584149"/>
    <w:rsid w:val="00586473"/>
    <w:rsid w:val="00587243"/>
    <w:rsid w:val="005A0AEB"/>
    <w:rsid w:val="005B7A62"/>
    <w:rsid w:val="005C351B"/>
    <w:rsid w:val="005D0004"/>
    <w:rsid w:val="005D4B1D"/>
    <w:rsid w:val="005E28B7"/>
    <w:rsid w:val="005E6C0D"/>
    <w:rsid w:val="005F0BEB"/>
    <w:rsid w:val="005F174C"/>
    <w:rsid w:val="005F35F5"/>
    <w:rsid w:val="005F6B63"/>
    <w:rsid w:val="00612A85"/>
    <w:rsid w:val="0061711A"/>
    <w:rsid w:val="00621E7C"/>
    <w:rsid w:val="006276F3"/>
    <w:rsid w:val="00630342"/>
    <w:rsid w:val="00635CE0"/>
    <w:rsid w:val="00637F7F"/>
    <w:rsid w:val="0064302C"/>
    <w:rsid w:val="00673D9A"/>
    <w:rsid w:val="00677DBB"/>
    <w:rsid w:val="006928CA"/>
    <w:rsid w:val="00696C21"/>
    <w:rsid w:val="00697741"/>
    <w:rsid w:val="006A5386"/>
    <w:rsid w:val="006A6933"/>
    <w:rsid w:val="006C0C32"/>
    <w:rsid w:val="006C4BA1"/>
    <w:rsid w:val="006C5526"/>
    <w:rsid w:val="006D4535"/>
    <w:rsid w:val="006D4B40"/>
    <w:rsid w:val="006F2010"/>
    <w:rsid w:val="00700BA2"/>
    <w:rsid w:val="0070402F"/>
    <w:rsid w:val="007043AF"/>
    <w:rsid w:val="00706952"/>
    <w:rsid w:val="00710382"/>
    <w:rsid w:val="007200E7"/>
    <w:rsid w:val="00724924"/>
    <w:rsid w:val="007332F9"/>
    <w:rsid w:val="007400B6"/>
    <w:rsid w:val="00761153"/>
    <w:rsid w:val="0076502B"/>
    <w:rsid w:val="00782027"/>
    <w:rsid w:val="00782836"/>
    <w:rsid w:val="00785CCB"/>
    <w:rsid w:val="00785E23"/>
    <w:rsid w:val="007919D2"/>
    <w:rsid w:val="00796703"/>
    <w:rsid w:val="00796C66"/>
    <w:rsid w:val="007A21D5"/>
    <w:rsid w:val="007A2754"/>
    <w:rsid w:val="007A6D14"/>
    <w:rsid w:val="007A7038"/>
    <w:rsid w:val="007C3F45"/>
    <w:rsid w:val="007D6347"/>
    <w:rsid w:val="007E480C"/>
    <w:rsid w:val="007E481E"/>
    <w:rsid w:val="007F0FEF"/>
    <w:rsid w:val="007F1EDD"/>
    <w:rsid w:val="007F4395"/>
    <w:rsid w:val="007F46E8"/>
    <w:rsid w:val="007F5A8E"/>
    <w:rsid w:val="00803A6D"/>
    <w:rsid w:val="008053F7"/>
    <w:rsid w:val="00810659"/>
    <w:rsid w:val="00835829"/>
    <w:rsid w:val="00843059"/>
    <w:rsid w:val="00847D42"/>
    <w:rsid w:val="00856985"/>
    <w:rsid w:val="00857CD1"/>
    <w:rsid w:val="00886254"/>
    <w:rsid w:val="008958B5"/>
    <w:rsid w:val="008972EF"/>
    <w:rsid w:val="008A21D9"/>
    <w:rsid w:val="008B78EB"/>
    <w:rsid w:val="008C3328"/>
    <w:rsid w:val="008C6595"/>
    <w:rsid w:val="008D5D52"/>
    <w:rsid w:val="008D7643"/>
    <w:rsid w:val="008D7A41"/>
    <w:rsid w:val="008E100F"/>
    <w:rsid w:val="008E3AC0"/>
    <w:rsid w:val="008F0E3F"/>
    <w:rsid w:val="008F5ED1"/>
    <w:rsid w:val="00905688"/>
    <w:rsid w:val="00914F24"/>
    <w:rsid w:val="009318DA"/>
    <w:rsid w:val="00947669"/>
    <w:rsid w:val="009504D2"/>
    <w:rsid w:val="00953D59"/>
    <w:rsid w:val="00960074"/>
    <w:rsid w:val="009606A5"/>
    <w:rsid w:val="00965723"/>
    <w:rsid w:val="009703C0"/>
    <w:rsid w:val="00971408"/>
    <w:rsid w:val="009769ED"/>
    <w:rsid w:val="0098633C"/>
    <w:rsid w:val="00986E67"/>
    <w:rsid w:val="00987B49"/>
    <w:rsid w:val="009A6009"/>
    <w:rsid w:val="009B5AC4"/>
    <w:rsid w:val="009D6A48"/>
    <w:rsid w:val="009E0210"/>
    <w:rsid w:val="009E02D0"/>
    <w:rsid w:val="009E340E"/>
    <w:rsid w:val="009F226E"/>
    <w:rsid w:val="009F2436"/>
    <w:rsid w:val="00A10815"/>
    <w:rsid w:val="00A130C8"/>
    <w:rsid w:val="00A21721"/>
    <w:rsid w:val="00A2281A"/>
    <w:rsid w:val="00A23962"/>
    <w:rsid w:val="00A312EF"/>
    <w:rsid w:val="00A32CC7"/>
    <w:rsid w:val="00A35B70"/>
    <w:rsid w:val="00A403F4"/>
    <w:rsid w:val="00A472EE"/>
    <w:rsid w:val="00A523E9"/>
    <w:rsid w:val="00A572F0"/>
    <w:rsid w:val="00A63431"/>
    <w:rsid w:val="00A6739B"/>
    <w:rsid w:val="00A73047"/>
    <w:rsid w:val="00A941F8"/>
    <w:rsid w:val="00A94440"/>
    <w:rsid w:val="00A94AD4"/>
    <w:rsid w:val="00A94E92"/>
    <w:rsid w:val="00AA26B7"/>
    <w:rsid w:val="00AC4256"/>
    <w:rsid w:val="00AD0B8C"/>
    <w:rsid w:val="00AF2FE0"/>
    <w:rsid w:val="00B022C3"/>
    <w:rsid w:val="00B03349"/>
    <w:rsid w:val="00B03388"/>
    <w:rsid w:val="00B05BFB"/>
    <w:rsid w:val="00B05DEF"/>
    <w:rsid w:val="00B108B4"/>
    <w:rsid w:val="00B20C76"/>
    <w:rsid w:val="00B21174"/>
    <w:rsid w:val="00B3164C"/>
    <w:rsid w:val="00B33A50"/>
    <w:rsid w:val="00B505BC"/>
    <w:rsid w:val="00B5148B"/>
    <w:rsid w:val="00B75725"/>
    <w:rsid w:val="00B802FF"/>
    <w:rsid w:val="00B906C4"/>
    <w:rsid w:val="00BA3F66"/>
    <w:rsid w:val="00BA6699"/>
    <w:rsid w:val="00BB5D8B"/>
    <w:rsid w:val="00BC1070"/>
    <w:rsid w:val="00BC5623"/>
    <w:rsid w:val="00BC7D62"/>
    <w:rsid w:val="00BC7F2A"/>
    <w:rsid w:val="00BD5FAC"/>
    <w:rsid w:val="00BE1359"/>
    <w:rsid w:val="00BE3AD8"/>
    <w:rsid w:val="00BE49E8"/>
    <w:rsid w:val="00BE6A5C"/>
    <w:rsid w:val="00BF281D"/>
    <w:rsid w:val="00C100A9"/>
    <w:rsid w:val="00C12B7A"/>
    <w:rsid w:val="00C1427E"/>
    <w:rsid w:val="00C16A30"/>
    <w:rsid w:val="00C173C6"/>
    <w:rsid w:val="00C21A89"/>
    <w:rsid w:val="00C23D37"/>
    <w:rsid w:val="00C24626"/>
    <w:rsid w:val="00C246EE"/>
    <w:rsid w:val="00C27C69"/>
    <w:rsid w:val="00C340EC"/>
    <w:rsid w:val="00C34D77"/>
    <w:rsid w:val="00C37729"/>
    <w:rsid w:val="00C50AF3"/>
    <w:rsid w:val="00C5217B"/>
    <w:rsid w:val="00C528D1"/>
    <w:rsid w:val="00C574FA"/>
    <w:rsid w:val="00C60A64"/>
    <w:rsid w:val="00C72501"/>
    <w:rsid w:val="00C76A24"/>
    <w:rsid w:val="00C815B3"/>
    <w:rsid w:val="00C81A67"/>
    <w:rsid w:val="00CA0325"/>
    <w:rsid w:val="00CA1867"/>
    <w:rsid w:val="00CB1C65"/>
    <w:rsid w:val="00CB62C1"/>
    <w:rsid w:val="00CC2B40"/>
    <w:rsid w:val="00CE6FD2"/>
    <w:rsid w:val="00CF4064"/>
    <w:rsid w:val="00D06236"/>
    <w:rsid w:val="00D072BB"/>
    <w:rsid w:val="00D15135"/>
    <w:rsid w:val="00D15310"/>
    <w:rsid w:val="00D1632E"/>
    <w:rsid w:val="00D172AD"/>
    <w:rsid w:val="00D2406F"/>
    <w:rsid w:val="00D426E7"/>
    <w:rsid w:val="00D42D10"/>
    <w:rsid w:val="00D569AD"/>
    <w:rsid w:val="00D618A9"/>
    <w:rsid w:val="00D658E9"/>
    <w:rsid w:val="00D70557"/>
    <w:rsid w:val="00D82D6C"/>
    <w:rsid w:val="00D856C5"/>
    <w:rsid w:val="00D90B9E"/>
    <w:rsid w:val="00D911C9"/>
    <w:rsid w:val="00D92EE1"/>
    <w:rsid w:val="00D95F02"/>
    <w:rsid w:val="00DA4936"/>
    <w:rsid w:val="00DB1D47"/>
    <w:rsid w:val="00DC3B77"/>
    <w:rsid w:val="00DD25DB"/>
    <w:rsid w:val="00DE45F4"/>
    <w:rsid w:val="00DF0D5E"/>
    <w:rsid w:val="00DF5F9A"/>
    <w:rsid w:val="00E01F8B"/>
    <w:rsid w:val="00E04AE5"/>
    <w:rsid w:val="00E10B0A"/>
    <w:rsid w:val="00E31194"/>
    <w:rsid w:val="00E32059"/>
    <w:rsid w:val="00E34025"/>
    <w:rsid w:val="00E34346"/>
    <w:rsid w:val="00E34ADC"/>
    <w:rsid w:val="00E465A3"/>
    <w:rsid w:val="00E642E7"/>
    <w:rsid w:val="00E6549C"/>
    <w:rsid w:val="00E659B6"/>
    <w:rsid w:val="00E742DF"/>
    <w:rsid w:val="00E8791E"/>
    <w:rsid w:val="00E95E61"/>
    <w:rsid w:val="00EB3F9B"/>
    <w:rsid w:val="00EB480B"/>
    <w:rsid w:val="00EB62A7"/>
    <w:rsid w:val="00EC0414"/>
    <w:rsid w:val="00EC4881"/>
    <w:rsid w:val="00EE4761"/>
    <w:rsid w:val="00EF059C"/>
    <w:rsid w:val="00EF0984"/>
    <w:rsid w:val="00EF3442"/>
    <w:rsid w:val="00EF7DDA"/>
    <w:rsid w:val="00F037F9"/>
    <w:rsid w:val="00F1204E"/>
    <w:rsid w:val="00F24811"/>
    <w:rsid w:val="00F277FE"/>
    <w:rsid w:val="00F41843"/>
    <w:rsid w:val="00F4283A"/>
    <w:rsid w:val="00F54809"/>
    <w:rsid w:val="00F557B1"/>
    <w:rsid w:val="00F614ED"/>
    <w:rsid w:val="00F7022C"/>
    <w:rsid w:val="00F70571"/>
    <w:rsid w:val="00F73AD8"/>
    <w:rsid w:val="00F82D10"/>
    <w:rsid w:val="00F84989"/>
    <w:rsid w:val="00F908BA"/>
    <w:rsid w:val="00FA3FDF"/>
    <w:rsid w:val="00FA77E4"/>
    <w:rsid w:val="00FB244F"/>
    <w:rsid w:val="00FB4486"/>
    <w:rsid w:val="00FB79BD"/>
    <w:rsid w:val="00FB7F40"/>
    <w:rsid w:val="00FC4209"/>
    <w:rsid w:val="00FD0291"/>
    <w:rsid w:val="00FD16C5"/>
    <w:rsid w:val="00FD591A"/>
    <w:rsid w:val="00FE509B"/>
    <w:rsid w:val="00FF0883"/>
    <w:rsid w:val="00FF47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E560BE"/>
  <w15:chartTrackingRefBased/>
  <w15:docId w15:val="{DDA2DCDD-2021-4BAB-9EA6-905A2990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7022C"/>
    <w:pPr>
      <w:spacing w:after="160" w:line="259" w:lineRule="auto"/>
    </w:pPr>
    <w:rPr>
      <w:rFonts w:cs="Times New Roman"/>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ist Paragraph"/>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Hlavika">
    <w:name w:val="header"/>
    <w:basedOn w:val="Normlny"/>
    <w:link w:val="HlavikaChar"/>
    <w:uiPriority w:val="99"/>
    <w:unhideWhenUsed/>
    <w:rsid w:val="006276F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276F3"/>
    <w:rPr>
      <w:rFonts w:cs="Times New Roman"/>
      <w:sz w:val="22"/>
      <w:szCs w:val="22"/>
      <w:lang w:eastAsia="en-US"/>
    </w:rPr>
  </w:style>
  <w:style w:type="paragraph" w:styleId="Pta">
    <w:name w:val="footer"/>
    <w:basedOn w:val="Normlny"/>
    <w:link w:val="PtaChar"/>
    <w:uiPriority w:val="99"/>
    <w:unhideWhenUsed/>
    <w:rsid w:val="006276F3"/>
    <w:pPr>
      <w:tabs>
        <w:tab w:val="center" w:pos="4536"/>
        <w:tab w:val="right" w:pos="9072"/>
      </w:tabs>
      <w:spacing w:after="0" w:line="240" w:lineRule="auto"/>
    </w:pPr>
  </w:style>
  <w:style w:type="character" w:customStyle="1" w:styleId="PtaChar">
    <w:name w:val="Päta Char"/>
    <w:basedOn w:val="Predvolenpsmoodseku"/>
    <w:link w:val="Pta"/>
    <w:uiPriority w:val="99"/>
    <w:rsid w:val="006276F3"/>
    <w:rPr>
      <w:rFonts w:cs="Times New Roman"/>
      <w:sz w:val="22"/>
      <w:szCs w:val="22"/>
      <w:lang w:eastAsia="en-US"/>
    </w:rPr>
  </w:style>
  <w:style w:type="paragraph" w:styleId="Zkladntext">
    <w:name w:val="Body Text"/>
    <w:basedOn w:val="Normlny"/>
    <w:link w:val="ZkladntextChar"/>
    <w:uiPriority w:val="99"/>
    <w:unhideWhenUsed/>
    <w:rsid w:val="00A572F0"/>
    <w:pPr>
      <w:spacing w:after="120"/>
    </w:pPr>
  </w:style>
  <w:style w:type="character" w:customStyle="1" w:styleId="ZkladntextChar">
    <w:name w:val="Základný text Char"/>
    <w:basedOn w:val="Predvolenpsmoodseku"/>
    <w:link w:val="Zkladntext"/>
    <w:uiPriority w:val="99"/>
    <w:rsid w:val="00A572F0"/>
    <w:rPr>
      <w:rFonts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locked/>
    <w:rsid w:val="009318DA"/>
    <w:rPr>
      <w:rFonts w:cs="Times New Roman"/>
      <w:sz w:val="22"/>
      <w:szCs w:val="22"/>
      <w:lang w:eastAsia="en-US"/>
    </w:rPr>
  </w:style>
  <w:style w:type="paragraph" w:customStyle="1" w:styleId="CTL">
    <w:name w:val="CTL"/>
    <w:basedOn w:val="Normlny"/>
    <w:rsid w:val="006928CA"/>
    <w:pPr>
      <w:widowControl w:val="0"/>
      <w:numPr>
        <w:numId w:val="24"/>
      </w:numPr>
      <w:autoSpaceDE w:val="0"/>
      <w:autoSpaceDN w:val="0"/>
      <w:adjustRightInd w:val="0"/>
      <w:spacing w:after="120" w:line="240" w:lineRule="auto"/>
      <w:jc w:val="both"/>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470247">
      <w:bodyDiv w:val="1"/>
      <w:marLeft w:val="0"/>
      <w:marRight w:val="0"/>
      <w:marTop w:val="0"/>
      <w:marBottom w:val="0"/>
      <w:divBdr>
        <w:top w:val="none" w:sz="0" w:space="0" w:color="auto"/>
        <w:left w:val="none" w:sz="0" w:space="0" w:color="auto"/>
        <w:bottom w:val="none" w:sz="0" w:space="0" w:color="auto"/>
        <w:right w:val="none" w:sz="0" w:space="0" w:color="auto"/>
      </w:divBdr>
    </w:div>
    <w:div w:id="141678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3A482-3E54-46DF-83D5-D15B57977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1750</Words>
  <Characters>9980</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Príloha č</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Adriana</dc:creator>
  <cp:keywords/>
  <cp:lastModifiedBy>Miroslav Škvarka</cp:lastModifiedBy>
  <cp:revision>3</cp:revision>
  <cp:lastPrinted>2020-10-02T11:26:00Z</cp:lastPrinted>
  <dcterms:created xsi:type="dcterms:W3CDTF">2023-10-16T06:08:00Z</dcterms:created>
  <dcterms:modified xsi:type="dcterms:W3CDTF">2023-10-24T09:28:00Z</dcterms:modified>
</cp:coreProperties>
</file>