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1406" w14:textId="7454B869" w:rsidR="00DF2CC0" w:rsidRPr="00694A42" w:rsidRDefault="00A97B5D" w:rsidP="00796CF2">
      <w:pPr>
        <w:tabs>
          <w:tab w:val="left" w:pos="7635"/>
        </w:tabs>
        <w:spacing w:after="0" w:line="240" w:lineRule="auto"/>
        <w:rPr>
          <w:rFonts w:ascii="Arial" w:hAnsi="Arial" w:cs="Arial"/>
          <w:b/>
          <w:color w:val="A6A6A6" w:themeColor="background1" w:themeShade="A6"/>
          <w:sz w:val="16"/>
          <w:szCs w:val="16"/>
        </w:rPr>
      </w:pPr>
      <w:r w:rsidRPr="00694A42">
        <w:rPr>
          <w:rFonts w:ascii="Arial" w:hAnsi="Arial" w:cs="Arial"/>
          <w:b/>
          <w:noProof/>
          <w:color w:val="A6A6A6" w:themeColor="background1" w:themeShade="A6"/>
          <w:sz w:val="16"/>
          <w:szCs w:val="16"/>
          <w:lang w:eastAsia="sk-SK"/>
        </w:rPr>
        <w:drawing>
          <wp:anchor distT="0" distB="0" distL="114300" distR="114300" simplePos="0" relativeHeight="251657728" behindDoc="1" locked="0" layoutInCell="1" allowOverlap="1" wp14:anchorId="7EA26E64" wp14:editId="66854A1A">
            <wp:simplePos x="0" y="0"/>
            <wp:positionH relativeFrom="page">
              <wp:posOffset>85725</wp:posOffset>
            </wp:positionH>
            <wp:positionV relativeFrom="paragraph">
              <wp:posOffset>-489585</wp:posOffset>
            </wp:positionV>
            <wp:extent cx="8379460" cy="1720850"/>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720850"/>
                    </a:xfrm>
                    <a:prstGeom prst="rect">
                      <a:avLst/>
                    </a:prstGeom>
                    <a:noFill/>
                    <a:ln w="9525">
                      <a:noFill/>
                      <a:miter lim="800000"/>
                      <a:headEnd/>
                      <a:tailEnd/>
                    </a:ln>
                  </pic:spPr>
                </pic:pic>
              </a:graphicData>
            </a:graphic>
            <wp14:sizeRelV relativeFrom="margin">
              <wp14:pctHeight>0</wp14:pctHeight>
            </wp14:sizeRelV>
          </wp:anchor>
        </w:drawing>
      </w:r>
    </w:p>
    <w:p w14:paraId="3C851088" w14:textId="77777777" w:rsidR="00427509" w:rsidRPr="007548C9" w:rsidRDefault="00427509" w:rsidP="009D08E5">
      <w:pPr>
        <w:tabs>
          <w:tab w:val="left" w:pos="7635"/>
        </w:tabs>
        <w:spacing w:after="0" w:line="240" w:lineRule="auto"/>
        <w:jc w:val="right"/>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1F1C1726" w:rsidR="00BD33DC" w:rsidRPr="007548C9" w:rsidRDefault="00A97B5D" w:rsidP="00A97B5D">
      <w:pPr>
        <w:tabs>
          <w:tab w:val="left" w:pos="4020"/>
        </w:tabs>
        <w:spacing w:after="0" w:line="240" w:lineRule="auto"/>
        <w:rPr>
          <w:rFonts w:ascii="Arial" w:hAnsi="Arial" w:cs="Arial"/>
          <w:sz w:val="20"/>
          <w:szCs w:val="20"/>
        </w:rPr>
      </w:pPr>
      <w:r>
        <w:rPr>
          <w:rFonts w:ascii="Arial" w:hAnsi="Arial" w:cs="Arial"/>
          <w:sz w:val="20"/>
          <w:szCs w:val="20"/>
        </w:rPr>
        <w:tab/>
      </w: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0A233824" w:rsidR="00874358" w:rsidRPr="009E4192" w:rsidRDefault="009E4192" w:rsidP="009E4192">
      <w:pPr>
        <w:jc w:val="center"/>
        <w:rPr>
          <w:rFonts w:ascii="Arial" w:hAnsi="Arial"/>
          <w:color w:val="FF0000"/>
        </w:rPr>
      </w:pPr>
      <w:r w:rsidRPr="009E4192">
        <w:rPr>
          <w:rFonts w:ascii="Arial" w:hAnsi="Arial"/>
          <w:color w:val="FF0000"/>
        </w:rPr>
        <w:t>Aktualizované súťažné podklady zo dňa 3.10.2023 na základe Vysvetlenia informácií I.</w:t>
      </w: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2A534E19"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2B2015">
        <w:rPr>
          <w:rFonts w:ascii="Arial" w:hAnsi="Arial" w:cs="Arial"/>
          <w:b/>
          <w:sz w:val="28"/>
        </w:rPr>
        <w:t>Realizačná dokumentácia pre modernizáciu a doplnenie premenného dopravného značenia tunela Sitina a priľahlých diaľničných úsekov</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0BD766D6" w:rsidR="00874358" w:rsidRDefault="00D155B5" w:rsidP="00874358">
      <w:pPr>
        <w:spacing w:after="0" w:line="240" w:lineRule="auto"/>
        <w:jc w:val="center"/>
        <w:rPr>
          <w:rFonts w:ascii="Arial" w:hAnsi="Arial" w:cs="Arial"/>
          <w:bCs/>
          <w:caps/>
          <w:sz w:val="20"/>
          <w:szCs w:val="20"/>
        </w:rPr>
      </w:pPr>
      <w:r w:rsidRPr="00D155B5">
        <w:rPr>
          <w:rFonts w:ascii="Arial" w:hAnsi="Arial" w:cs="Arial"/>
          <w:bCs/>
          <w:caps/>
          <w:sz w:val="20"/>
          <w:szCs w:val="20"/>
        </w:rPr>
        <w:t>08</w:t>
      </w:r>
      <w:r w:rsidR="00874358" w:rsidRPr="00D155B5">
        <w:rPr>
          <w:rFonts w:ascii="Arial" w:hAnsi="Arial" w:cs="Arial"/>
          <w:bCs/>
          <w:caps/>
          <w:sz w:val="20"/>
          <w:szCs w:val="20"/>
        </w:rPr>
        <w:t>/202</w:t>
      </w:r>
      <w:r w:rsidR="002B2015" w:rsidRPr="00D155B5">
        <w:rPr>
          <w:rFonts w:ascii="Arial" w:hAnsi="Arial" w:cs="Arial"/>
          <w:bCs/>
          <w:caps/>
          <w:sz w:val="20"/>
          <w:szCs w:val="20"/>
        </w:rPr>
        <w:t>3</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9E4192"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9E4192"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9E4192"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9E4192"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9E4192"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9E4192"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9E4192"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9E4192"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9E4192"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9E4192"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9E4192"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9E4192"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9E4192"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9E4192"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9E4192"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9E4192"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9E4192"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9E4192"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9E4192"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30E42733" w:rsidR="00CC447A" w:rsidRPr="007548C9" w:rsidRDefault="009E4192" w:rsidP="00694A42">
      <w:pPr>
        <w:pStyle w:val="Obsah3"/>
        <w:tabs>
          <w:tab w:val="clear" w:pos="9062"/>
          <w:tab w:val="left" w:pos="8145"/>
        </w:tabs>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9E4192"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9E4192"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9E4192"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9E4192"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9E4192"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9E4192"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9E4192"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9E4192"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9E4192"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9E4192"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9E4192"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9E4192"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9E4192"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9E4192"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9E4192"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9E4192"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893CDAC" w14:textId="3E5352C9" w:rsidR="00824734" w:rsidRPr="006B3810" w:rsidRDefault="009E4192" w:rsidP="006B3810">
      <w:pPr>
        <w:pStyle w:val="Obsah3"/>
        <w:rPr>
          <w:rFonts w:ascii="Arial" w:hAnsi="Arial" w:cs="Arial"/>
          <w:noProof/>
          <w:color w:val="0000FF"/>
          <w:u w:val="single"/>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74772ADB" w14:textId="49AA195E" w:rsidR="00CC447A" w:rsidRPr="007548C9" w:rsidRDefault="009E4192"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9E4192"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9E4192"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1CB8EB83" w:rsidR="00CC447A" w:rsidRPr="007548C9" w:rsidRDefault="009E4192"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2514CD">
          <w:rPr>
            <w:rStyle w:val="Hypertextovprepojenie"/>
            <w:rFonts w:ascii="Arial" w:hAnsi="Arial" w:cs="Arial"/>
            <w:noProof/>
          </w:rPr>
          <w:t>Zmluvy</w:t>
        </w:r>
      </w:hyperlink>
    </w:p>
    <w:p w14:paraId="709151A9" w14:textId="77777777" w:rsidR="00CC447A" w:rsidRPr="007548C9" w:rsidRDefault="009E4192"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9E4192">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9E4192">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9E4192">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9E4192">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1 k časti A.1  -  Všeobecné informácie o uchádzačovi</w:t>
      </w:r>
    </w:p>
    <w:p w14:paraId="5EB7B7EE" w14:textId="77777777" w:rsidR="003C0B8B" w:rsidRPr="007548C9" w:rsidRDefault="003C0B8B" w:rsidP="003C0B8B">
      <w:pPr>
        <w:pStyle w:val="Hlavika"/>
        <w:tabs>
          <w:tab w:val="left" w:pos="708"/>
        </w:tabs>
        <w:rPr>
          <w:rFonts w:ascii="Arial" w:hAnsi="Arial" w:cs="Arial"/>
          <w:bCs/>
          <w:sz w:val="20"/>
        </w:rPr>
      </w:pPr>
    </w:p>
    <w:p w14:paraId="4918121B"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2 k časti A.1  -  Jednotný európsky dokument</w:t>
      </w:r>
    </w:p>
    <w:p w14:paraId="3B7B7E2F" w14:textId="77777777" w:rsidR="003C0B8B" w:rsidRPr="007548C9" w:rsidRDefault="003C0B8B" w:rsidP="003C0B8B">
      <w:pPr>
        <w:pStyle w:val="Hlavika"/>
        <w:tabs>
          <w:tab w:val="clear" w:pos="4536"/>
          <w:tab w:val="clear" w:pos="9072"/>
          <w:tab w:val="left" w:pos="708"/>
        </w:tabs>
        <w:rPr>
          <w:rFonts w:ascii="Arial" w:hAnsi="Arial" w:cs="Arial"/>
          <w:bCs/>
          <w:sz w:val="20"/>
        </w:rPr>
      </w:pPr>
    </w:p>
    <w:p w14:paraId="0BA4ABE4" w14:textId="68DF9A10" w:rsidR="003C0B8B"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 k časti A.2  -  Návrh na plneni</w:t>
      </w:r>
      <w:r w:rsidR="005F3361" w:rsidRPr="00510FC1">
        <w:rPr>
          <w:rFonts w:ascii="Arial" w:hAnsi="Arial" w:cs="Arial"/>
          <w:bCs/>
          <w:sz w:val="20"/>
        </w:rPr>
        <w:t>e kritéria</w:t>
      </w:r>
    </w:p>
    <w:p w14:paraId="652639BE" w14:textId="06821760" w:rsidR="006B3810" w:rsidRDefault="006B3810" w:rsidP="003C0B8B">
      <w:pPr>
        <w:pStyle w:val="Hlavika"/>
        <w:tabs>
          <w:tab w:val="clear" w:pos="4536"/>
          <w:tab w:val="clear" w:pos="9072"/>
          <w:tab w:val="left" w:pos="708"/>
        </w:tabs>
        <w:rPr>
          <w:rFonts w:ascii="Arial" w:hAnsi="Arial" w:cs="Arial"/>
          <w:bCs/>
          <w:sz w:val="20"/>
        </w:rPr>
      </w:pPr>
    </w:p>
    <w:p w14:paraId="47C78030" w14:textId="6DD7A204" w:rsidR="006B3810" w:rsidRPr="009E4192" w:rsidRDefault="006B3810" w:rsidP="003C0B8B">
      <w:pPr>
        <w:pStyle w:val="Hlavika"/>
        <w:tabs>
          <w:tab w:val="clear" w:pos="4536"/>
          <w:tab w:val="clear" w:pos="9072"/>
          <w:tab w:val="left" w:pos="708"/>
        </w:tabs>
        <w:rPr>
          <w:rFonts w:ascii="Arial" w:hAnsi="Arial" w:cs="Arial"/>
          <w:bCs/>
          <w:color w:val="FF0000"/>
          <w:sz w:val="20"/>
        </w:rPr>
      </w:pPr>
      <w:r w:rsidRPr="009E4192">
        <w:rPr>
          <w:rFonts w:ascii="Arial" w:hAnsi="Arial" w:cs="Arial"/>
          <w:bCs/>
          <w:color w:val="FF0000"/>
          <w:sz w:val="20"/>
        </w:rPr>
        <w:t xml:space="preserve">Príloha č. 1 k časti B.1 </w:t>
      </w:r>
      <w:r w:rsidR="00561387" w:rsidRPr="009E4192">
        <w:rPr>
          <w:rFonts w:ascii="Arial" w:hAnsi="Arial" w:cs="Arial"/>
          <w:bCs/>
          <w:color w:val="FF0000"/>
          <w:sz w:val="20"/>
        </w:rPr>
        <w:t xml:space="preserve"> </w:t>
      </w:r>
      <w:r w:rsidRPr="009E4192">
        <w:rPr>
          <w:rFonts w:ascii="Arial" w:hAnsi="Arial" w:cs="Arial"/>
          <w:bCs/>
          <w:color w:val="FF0000"/>
          <w:sz w:val="20"/>
        </w:rPr>
        <w:t>-</w:t>
      </w:r>
      <w:r w:rsidR="00561387" w:rsidRPr="009E4192">
        <w:rPr>
          <w:rFonts w:ascii="Arial" w:hAnsi="Arial" w:cs="Arial"/>
          <w:bCs/>
          <w:color w:val="FF0000"/>
          <w:sz w:val="20"/>
        </w:rPr>
        <w:t xml:space="preserve"> </w:t>
      </w:r>
      <w:r w:rsidRPr="009E4192">
        <w:rPr>
          <w:rFonts w:ascii="Arial" w:hAnsi="Arial" w:cs="Arial"/>
          <w:bCs/>
          <w:color w:val="FF0000"/>
          <w:sz w:val="20"/>
        </w:rPr>
        <w:t xml:space="preserve"> </w:t>
      </w:r>
      <w:r w:rsidR="002B2015" w:rsidRPr="009E4192">
        <w:rPr>
          <w:rFonts w:ascii="Arial" w:hAnsi="Arial" w:cs="Arial"/>
          <w:bCs/>
          <w:color w:val="FF0000"/>
          <w:sz w:val="20"/>
        </w:rPr>
        <w:t>Zoznam aktív a komponentov</w:t>
      </w:r>
    </w:p>
    <w:p w14:paraId="74438B6E" w14:textId="1BE1A3AA" w:rsidR="00561387" w:rsidRPr="00561387" w:rsidRDefault="00561387" w:rsidP="003C0B8B">
      <w:pPr>
        <w:pStyle w:val="Hlavika"/>
        <w:tabs>
          <w:tab w:val="clear" w:pos="4536"/>
          <w:tab w:val="clear" w:pos="9072"/>
          <w:tab w:val="left" w:pos="708"/>
        </w:tabs>
        <w:rPr>
          <w:rFonts w:ascii="Arial" w:hAnsi="Arial" w:cs="Arial"/>
          <w:bCs/>
          <w:i/>
          <w:sz w:val="20"/>
        </w:rPr>
      </w:pPr>
      <w:r>
        <w:rPr>
          <w:rFonts w:ascii="Arial" w:hAnsi="Arial" w:cs="Arial"/>
          <w:bCs/>
          <w:sz w:val="20"/>
        </w:rPr>
        <w:tab/>
      </w:r>
    </w:p>
    <w:p w14:paraId="6E66FE90" w14:textId="0040BA00" w:rsidR="006B3810" w:rsidRDefault="006B3810" w:rsidP="003C0B8B">
      <w:pPr>
        <w:pStyle w:val="Hlavika"/>
        <w:tabs>
          <w:tab w:val="clear" w:pos="4536"/>
          <w:tab w:val="clear" w:pos="9072"/>
          <w:tab w:val="left" w:pos="708"/>
        </w:tabs>
        <w:rPr>
          <w:rFonts w:ascii="Arial" w:hAnsi="Arial" w:cs="Arial"/>
          <w:bCs/>
          <w:sz w:val="20"/>
        </w:rPr>
      </w:pPr>
    </w:p>
    <w:p w14:paraId="177FC468" w14:textId="403A69BA" w:rsidR="006B3810" w:rsidRDefault="002B2015" w:rsidP="003C0B8B">
      <w:pPr>
        <w:pStyle w:val="Hlavika"/>
        <w:tabs>
          <w:tab w:val="clear" w:pos="4536"/>
          <w:tab w:val="clear" w:pos="9072"/>
          <w:tab w:val="left" w:pos="708"/>
        </w:tabs>
        <w:rPr>
          <w:rFonts w:ascii="Arial" w:hAnsi="Arial" w:cs="Arial"/>
          <w:bCs/>
          <w:sz w:val="20"/>
        </w:rPr>
      </w:pPr>
      <w:r>
        <w:rPr>
          <w:rFonts w:ascii="Arial" w:hAnsi="Arial" w:cs="Arial"/>
          <w:bCs/>
          <w:sz w:val="20"/>
        </w:rPr>
        <w:t>Príloha č. 2 k časti B. 2</w:t>
      </w:r>
      <w:r w:rsidR="006B3810" w:rsidRPr="006B3810">
        <w:rPr>
          <w:rFonts w:ascii="Arial" w:hAnsi="Arial" w:cs="Arial"/>
          <w:bCs/>
          <w:sz w:val="20"/>
        </w:rPr>
        <w:t xml:space="preserve"> - </w:t>
      </w:r>
      <w:r w:rsidR="00561387">
        <w:rPr>
          <w:rFonts w:ascii="Arial" w:hAnsi="Arial" w:cs="Arial"/>
          <w:bCs/>
          <w:sz w:val="20"/>
        </w:rPr>
        <w:t xml:space="preserve"> </w:t>
      </w:r>
      <w:r>
        <w:rPr>
          <w:rFonts w:ascii="Arial" w:hAnsi="Arial" w:cs="Arial"/>
          <w:bCs/>
          <w:sz w:val="20"/>
        </w:rPr>
        <w:t>Špecifikácia ceny</w:t>
      </w:r>
    </w:p>
    <w:p w14:paraId="1DAE2DAC" w14:textId="2145D403" w:rsidR="008219BA" w:rsidRDefault="002B2015" w:rsidP="003C0B8B">
      <w:pPr>
        <w:pStyle w:val="Hlavika"/>
        <w:tabs>
          <w:tab w:val="clear" w:pos="4536"/>
          <w:tab w:val="clear" w:pos="9072"/>
          <w:tab w:val="left" w:pos="708"/>
        </w:tabs>
        <w:rPr>
          <w:rFonts w:ascii="Arial" w:hAnsi="Arial" w:cs="Arial"/>
          <w:bCs/>
          <w:i/>
          <w:sz w:val="20"/>
        </w:rPr>
      </w:pPr>
      <w:r>
        <w:rPr>
          <w:rFonts w:ascii="Arial" w:hAnsi="Arial" w:cs="Arial"/>
          <w:bCs/>
          <w:i/>
          <w:sz w:val="20"/>
        </w:rPr>
        <w:t xml:space="preserve">                                         (zároveň príloha č. 2</w:t>
      </w:r>
      <w:r w:rsidRPr="00561387">
        <w:rPr>
          <w:rFonts w:ascii="Arial" w:hAnsi="Arial" w:cs="Arial"/>
          <w:bCs/>
          <w:i/>
          <w:sz w:val="20"/>
        </w:rPr>
        <w:t xml:space="preserve"> k Zmluve)</w:t>
      </w:r>
    </w:p>
    <w:p w14:paraId="0EE3482A" w14:textId="77777777" w:rsidR="002B2015" w:rsidRPr="00510FC1" w:rsidRDefault="002B2015" w:rsidP="003C0B8B">
      <w:pPr>
        <w:pStyle w:val="Hlavika"/>
        <w:tabs>
          <w:tab w:val="clear" w:pos="4536"/>
          <w:tab w:val="clear" w:pos="9072"/>
          <w:tab w:val="left" w:pos="708"/>
        </w:tabs>
        <w:rPr>
          <w:rFonts w:ascii="Arial" w:hAnsi="Arial" w:cs="Arial"/>
          <w:bCs/>
          <w:sz w:val="20"/>
        </w:rPr>
      </w:pPr>
    </w:p>
    <w:p w14:paraId="6068F738" w14:textId="3E67BE86" w:rsidR="008219BA" w:rsidRPr="009E4192" w:rsidRDefault="008219BA" w:rsidP="008219BA">
      <w:pPr>
        <w:pStyle w:val="Hlavika"/>
        <w:tabs>
          <w:tab w:val="clear" w:pos="4536"/>
          <w:tab w:val="clear" w:pos="9072"/>
          <w:tab w:val="left" w:pos="708"/>
        </w:tabs>
        <w:rPr>
          <w:rFonts w:ascii="Arial" w:hAnsi="Arial" w:cs="Arial"/>
          <w:bCs/>
          <w:color w:val="FF0000"/>
          <w:sz w:val="20"/>
        </w:rPr>
      </w:pPr>
      <w:r w:rsidRPr="009E4192">
        <w:rPr>
          <w:rFonts w:ascii="Arial" w:hAnsi="Arial" w:cs="Arial"/>
          <w:bCs/>
          <w:color w:val="FF0000"/>
          <w:sz w:val="20"/>
        </w:rPr>
        <w:t>Príloha č. 1 k časti B.3</w:t>
      </w:r>
      <w:r w:rsidR="00561387" w:rsidRPr="009E4192">
        <w:rPr>
          <w:rFonts w:ascii="Arial" w:hAnsi="Arial" w:cs="Arial"/>
          <w:bCs/>
          <w:color w:val="FF0000"/>
          <w:sz w:val="20"/>
        </w:rPr>
        <w:t xml:space="preserve"> </w:t>
      </w:r>
      <w:r w:rsidRPr="009E4192">
        <w:rPr>
          <w:rFonts w:ascii="Arial" w:hAnsi="Arial" w:cs="Arial"/>
          <w:bCs/>
          <w:color w:val="FF0000"/>
          <w:sz w:val="20"/>
        </w:rPr>
        <w:t xml:space="preserve"> -</w:t>
      </w:r>
      <w:r w:rsidR="00561387" w:rsidRPr="009E4192">
        <w:rPr>
          <w:rFonts w:ascii="Arial" w:hAnsi="Arial" w:cs="Arial"/>
          <w:bCs/>
          <w:color w:val="FF0000"/>
          <w:sz w:val="20"/>
        </w:rPr>
        <w:t xml:space="preserve"> </w:t>
      </w:r>
      <w:r w:rsidRPr="009E4192">
        <w:rPr>
          <w:rFonts w:ascii="Arial" w:hAnsi="Arial" w:cs="Arial"/>
          <w:bCs/>
          <w:color w:val="FF0000"/>
          <w:sz w:val="20"/>
        </w:rPr>
        <w:t xml:space="preserve"> Zoznam subdodávateľov a podiel subdodávok </w:t>
      </w:r>
    </w:p>
    <w:p w14:paraId="2903BD4C" w14:textId="0EEE7A77" w:rsidR="008219BA" w:rsidRPr="009E4192" w:rsidRDefault="008219BA" w:rsidP="008219BA">
      <w:pPr>
        <w:pStyle w:val="Hlavika"/>
        <w:tabs>
          <w:tab w:val="clear" w:pos="4536"/>
          <w:tab w:val="clear" w:pos="9072"/>
          <w:tab w:val="left" w:pos="708"/>
        </w:tabs>
        <w:rPr>
          <w:rFonts w:ascii="Arial" w:hAnsi="Arial" w:cs="Arial"/>
          <w:bCs/>
          <w:color w:val="FF0000"/>
          <w:sz w:val="20"/>
        </w:rPr>
      </w:pPr>
      <w:r w:rsidRPr="009E4192">
        <w:rPr>
          <w:rFonts w:ascii="Arial" w:hAnsi="Arial" w:cs="Arial"/>
          <w:bCs/>
          <w:color w:val="FF0000"/>
          <w:sz w:val="20"/>
        </w:rPr>
        <w:tab/>
      </w:r>
      <w:r w:rsidRPr="009E4192">
        <w:rPr>
          <w:rFonts w:ascii="Arial" w:hAnsi="Arial" w:cs="Arial"/>
          <w:bCs/>
          <w:color w:val="FF0000"/>
          <w:sz w:val="20"/>
        </w:rPr>
        <w:tab/>
      </w:r>
      <w:r w:rsidRPr="009E4192">
        <w:rPr>
          <w:rFonts w:ascii="Arial" w:hAnsi="Arial" w:cs="Arial"/>
          <w:bCs/>
          <w:color w:val="FF0000"/>
          <w:sz w:val="20"/>
        </w:rPr>
        <w:tab/>
      </w:r>
      <w:r w:rsidRPr="009E4192">
        <w:rPr>
          <w:rFonts w:ascii="Arial" w:hAnsi="Arial" w:cs="Arial"/>
          <w:bCs/>
          <w:color w:val="FF0000"/>
          <w:sz w:val="20"/>
        </w:rPr>
        <w:tab/>
      </w:r>
      <w:r w:rsidRPr="009E4192">
        <w:rPr>
          <w:rFonts w:ascii="Arial" w:hAnsi="Arial" w:cs="Arial"/>
          <w:bCs/>
          <w:color w:val="FF0000"/>
          <w:sz w:val="20"/>
        </w:rPr>
        <w:tab/>
      </w:r>
      <w:r w:rsidRPr="009E4192">
        <w:rPr>
          <w:rFonts w:ascii="Arial" w:hAnsi="Arial" w:cs="Arial"/>
          <w:bCs/>
          <w:color w:val="FF0000"/>
          <w:sz w:val="20"/>
        </w:rPr>
        <w:tab/>
      </w:r>
      <w:r w:rsidRPr="009E4192">
        <w:rPr>
          <w:rFonts w:ascii="Arial" w:hAnsi="Arial" w:cs="Arial"/>
          <w:bCs/>
          <w:color w:val="FF0000"/>
          <w:sz w:val="20"/>
        </w:rPr>
        <w:tab/>
      </w:r>
      <w:bookmarkStart w:id="0" w:name="_Hlk125029069"/>
      <w:r w:rsidRPr="009E4192">
        <w:rPr>
          <w:rFonts w:ascii="Arial" w:hAnsi="Arial" w:cs="Arial"/>
          <w:bCs/>
          <w:color w:val="FF0000"/>
          <w:sz w:val="20"/>
        </w:rPr>
        <w:t>(</w:t>
      </w:r>
      <w:r w:rsidR="00401EF2" w:rsidRPr="009E4192">
        <w:rPr>
          <w:rFonts w:ascii="Arial" w:hAnsi="Arial" w:cs="Arial"/>
          <w:bCs/>
          <w:i/>
          <w:color w:val="FF0000"/>
          <w:sz w:val="20"/>
        </w:rPr>
        <w:t xml:space="preserve">zároveň príloha č. </w:t>
      </w:r>
      <w:r w:rsidR="0076097F" w:rsidRPr="009E4192">
        <w:rPr>
          <w:rFonts w:ascii="Arial" w:hAnsi="Arial" w:cs="Arial"/>
          <w:bCs/>
          <w:i/>
          <w:color w:val="FF0000"/>
          <w:sz w:val="20"/>
        </w:rPr>
        <w:t>3</w:t>
      </w:r>
      <w:r w:rsidRPr="009E4192">
        <w:rPr>
          <w:rFonts w:ascii="Arial" w:hAnsi="Arial" w:cs="Arial"/>
          <w:bCs/>
          <w:i/>
          <w:color w:val="FF0000"/>
          <w:sz w:val="20"/>
        </w:rPr>
        <w:t xml:space="preserve"> k Zmluve</w:t>
      </w:r>
      <w:r w:rsidRPr="009E4192">
        <w:rPr>
          <w:rFonts w:ascii="Arial" w:hAnsi="Arial" w:cs="Arial"/>
          <w:bCs/>
          <w:color w:val="FF0000"/>
          <w:sz w:val="20"/>
        </w:rPr>
        <w:t>)</w:t>
      </w:r>
      <w:bookmarkEnd w:id="0"/>
    </w:p>
    <w:p w14:paraId="21FC41AD" w14:textId="77777777" w:rsidR="008219BA" w:rsidRDefault="008219BA" w:rsidP="008219BA">
      <w:pPr>
        <w:pStyle w:val="Hlavika"/>
        <w:tabs>
          <w:tab w:val="clear" w:pos="4536"/>
          <w:tab w:val="clear" w:pos="9072"/>
          <w:tab w:val="left" w:pos="708"/>
        </w:tabs>
        <w:rPr>
          <w:rFonts w:ascii="Arial" w:hAnsi="Arial" w:cs="Arial"/>
          <w:bCs/>
          <w:sz w:val="20"/>
          <w:highlight w:val="yellow"/>
        </w:rPr>
      </w:pPr>
    </w:p>
    <w:p w14:paraId="63C9DAB0" w14:textId="0F81CE53"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2FE69E8D" w14:textId="726661D3" w:rsidR="00C97EEE" w:rsidRPr="00AC0BD1" w:rsidRDefault="008219BA" w:rsidP="00AC0BD1">
      <w:pPr>
        <w:pStyle w:val="Bezriadkovania"/>
        <w:ind w:firstLine="2127"/>
        <w:jc w:val="both"/>
        <w:rPr>
          <w:rFonts w:ascii="Arial" w:hAnsi="Arial" w:cs="Arial"/>
          <w:sz w:val="18"/>
          <w:szCs w:val="20"/>
        </w:rPr>
        <w:sectPr w:rsidR="00C97EEE" w:rsidRPr="00AC0BD1" w:rsidSect="008D6F2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Pr>
          <w:rFonts w:ascii="Arial" w:hAnsi="Arial" w:cs="Arial"/>
          <w:bCs/>
          <w:sz w:val="20"/>
          <w:highlight w:val="yellow"/>
        </w:rPr>
        <w:t xml:space="preserve"> </w:t>
      </w:r>
    </w:p>
    <w:p w14:paraId="3D5D6183" w14:textId="41972B40" w:rsidR="00796CF2" w:rsidRPr="007548C9" w:rsidRDefault="00796CF2" w:rsidP="006E033B">
      <w:pPr>
        <w:pStyle w:val="Nadpis1"/>
        <w:rPr>
          <w:rFonts w:cs="Arial"/>
        </w:rPr>
      </w:pPr>
      <w:bookmarkStart w:id="1"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1"/>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2" w:name="_Toc461981348"/>
      <w:r w:rsidRPr="007548C9">
        <w:rPr>
          <w:rFonts w:cs="Arial"/>
        </w:rPr>
        <w:t>Časť I.</w:t>
      </w:r>
      <w:bookmarkEnd w:id="2"/>
    </w:p>
    <w:p w14:paraId="1D6308FA" w14:textId="77777777" w:rsidR="00796CF2" w:rsidRPr="007548C9" w:rsidRDefault="00796CF2" w:rsidP="006E033B">
      <w:pPr>
        <w:pStyle w:val="Nadpis2"/>
        <w:rPr>
          <w:rFonts w:cs="Arial"/>
        </w:rPr>
      </w:pPr>
      <w:bookmarkStart w:id="3" w:name="_Toc461981349"/>
      <w:r w:rsidRPr="007548C9">
        <w:rPr>
          <w:rFonts w:cs="Arial"/>
        </w:rPr>
        <w:t>Všeobecné informácie</w:t>
      </w:r>
      <w:bookmarkEnd w:id="3"/>
    </w:p>
    <w:p w14:paraId="7B5C2241" w14:textId="77777777" w:rsidR="00E370D9" w:rsidRPr="007548C9" w:rsidRDefault="00E370D9" w:rsidP="00E370D9">
      <w:pPr>
        <w:rPr>
          <w:rFonts w:ascii="Arial" w:hAnsi="Arial" w:cs="Arial"/>
        </w:rPr>
      </w:pPr>
    </w:p>
    <w:p w14:paraId="189B03BD" w14:textId="77777777" w:rsidR="00E370D9" w:rsidRPr="007548C9" w:rsidRDefault="00E370D9" w:rsidP="0034151D">
      <w:pPr>
        <w:pStyle w:val="Odsekzoznamu"/>
        <w:numPr>
          <w:ilvl w:val="0"/>
          <w:numId w:val="27"/>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UNCRSKBX</w:t>
      </w:r>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5"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010786CC" w14:textId="1E9FAAFA" w:rsidR="00C631D9" w:rsidRDefault="00E370D9" w:rsidP="00C631D9">
      <w:pPr>
        <w:spacing w:after="60" w:line="240" w:lineRule="auto"/>
        <w:ind w:left="3976" w:hanging="3409"/>
        <w:jc w:val="both"/>
      </w:pPr>
      <w:r w:rsidRPr="007548C9">
        <w:rPr>
          <w:rFonts w:ascii="Arial" w:hAnsi="Arial" w:cs="Arial"/>
          <w:sz w:val="20"/>
          <w:szCs w:val="20"/>
        </w:rPr>
        <w:t>Profil verejného obstarávateľa:</w:t>
      </w:r>
      <w:r w:rsidRPr="007548C9">
        <w:rPr>
          <w:rFonts w:ascii="Arial" w:hAnsi="Arial" w:cs="Arial"/>
          <w:sz w:val="20"/>
          <w:szCs w:val="20"/>
        </w:rPr>
        <w:tab/>
      </w:r>
      <w:r w:rsidRPr="007548C9">
        <w:rPr>
          <w:rFonts w:ascii="Arial" w:hAnsi="Arial" w:cs="Arial"/>
          <w:sz w:val="20"/>
          <w:szCs w:val="20"/>
        </w:rPr>
        <w:tab/>
      </w:r>
      <w:r w:rsidR="00DA266E" w:rsidRPr="00694A42">
        <w:rPr>
          <w:rFonts w:ascii="Arial" w:hAnsi="Arial" w:cs="Arial"/>
          <w:sz w:val="20"/>
          <w:szCs w:val="20"/>
        </w:rPr>
        <w:t>https://www.uvo.gov.sk/vyhladavanie/vyhladavanie-</w:t>
      </w:r>
      <w:r w:rsidR="00DA266E" w:rsidRPr="00694A42">
        <w:rPr>
          <w:rFonts w:ascii="Arial" w:hAnsi="Arial" w:cs="Arial"/>
          <w:sz w:val="20"/>
          <w:szCs w:val="20"/>
        </w:rPr>
        <w:tab/>
        <w:t>profilov/detail/9127</w:t>
      </w:r>
    </w:p>
    <w:p w14:paraId="2A7CB80A" w14:textId="69993DAD" w:rsidR="00E370D9" w:rsidRPr="007548C9" w:rsidRDefault="00E370D9" w:rsidP="00C631D9">
      <w:pPr>
        <w:spacing w:after="60" w:line="240" w:lineRule="auto"/>
        <w:ind w:left="3976" w:hanging="3409"/>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0075675B">
        <w:rPr>
          <w:rFonts w:ascii="Arial" w:hAnsi="Arial" w:cs="Arial"/>
          <w:sz w:val="20"/>
          <w:szCs w:val="20"/>
        </w:rPr>
        <w:t>Petra Varjúová</w:t>
      </w:r>
    </w:p>
    <w:p w14:paraId="0DAD0FFB" w14:textId="326998E9"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75675B">
        <w:rPr>
          <w:rFonts w:ascii="Arial" w:hAnsi="Arial" w:cs="Arial"/>
          <w:sz w:val="20"/>
          <w:szCs w:val="20"/>
        </w:rPr>
        <w:t>790</w:t>
      </w:r>
    </w:p>
    <w:p w14:paraId="434ADA70" w14:textId="44AF7DC6" w:rsidR="00E370D9" w:rsidRPr="007548C9" w:rsidRDefault="00E370D9" w:rsidP="00AD0562">
      <w:pPr>
        <w:pStyle w:val="Zkladntext"/>
        <w:tabs>
          <w:tab w:val="left" w:pos="2410"/>
        </w:tabs>
        <w:ind w:left="567"/>
        <w:rPr>
          <w:rFonts w:ascii="Arial" w:hAnsi="Arial" w:cs="Arial"/>
          <w:sz w:val="20"/>
          <w:szCs w:val="20"/>
        </w:rPr>
      </w:pPr>
      <w:r w:rsidRPr="007548C9">
        <w:rPr>
          <w:rFonts w:ascii="Arial" w:hAnsi="Arial" w:cs="Arial"/>
          <w:sz w:val="20"/>
          <w:szCs w:val="20"/>
        </w:rPr>
        <w:t xml:space="preserve">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6" w:history="1">
        <w:r w:rsidR="0075675B" w:rsidRPr="00D60B1A">
          <w:rPr>
            <w:rStyle w:val="Hypertextovprepojenie"/>
            <w:rFonts w:ascii="Arial" w:hAnsi="Arial" w:cs="Arial"/>
            <w:sz w:val="20"/>
            <w:szCs w:val="20"/>
          </w:rPr>
          <w:t>petra.varjuova@ndsas.sk</w:t>
        </w:r>
      </w:hyperlink>
    </w:p>
    <w:p w14:paraId="2A69538B" w14:textId="77777777" w:rsidR="00E370D9" w:rsidRPr="007548C9" w:rsidRDefault="00E370D9" w:rsidP="0006772F">
      <w:pPr>
        <w:spacing w:after="0" w:line="240" w:lineRule="auto"/>
        <w:jc w:val="both"/>
        <w:rPr>
          <w:rStyle w:val="Zvraznenie"/>
          <w:rFonts w:ascii="Arial" w:hAnsi="Arial" w:cs="Arial"/>
          <w:b w:val="0"/>
          <w:color w:val="000000" w:themeColor="text1"/>
          <w:sz w:val="24"/>
          <w:szCs w:val="24"/>
        </w:rPr>
      </w:pPr>
    </w:p>
    <w:p w14:paraId="25B6CAD9" w14:textId="007723D9" w:rsidR="00E370D9" w:rsidRPr="007548C9" w:rsidRDefault="00E370D9" w:rsidP="0034151D">
      <w:pPr>
        <w:pStyle w:val="Odsekzoznamu"/>
        <w:numPr>
          <w:ilvl w:val="0"/>
          <w:numId w:val="27"/>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p>
    <w:p w14:paraId="7090A804" w14:textId="365E4D06" w:rsidR="00EE1514" w:rsidRPr="007548C9" w:rsidRDefault="00E370D9"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4A24BE5B"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2B2015" w:rsidRPr="002B2015">
        <w:rPr>
          <w:rFonts w:ascii="Arial" w:hAnsi="Arial" w:cs="Arial"/>
          <w:b/>
          <w:sz w:val="20"/>
          <w:szCs w:val="20"/>
        </w:rPr>
        <w:t>Realizačná dokumentácia pre modernizáciu a doplnenie premenného dopravného značenia tunela Sitina a priľahlých diaľničných úsekov</w:t>
      </w:r>
      <w:r w:rsidRPr="002B2015">
        <w:rPr>
          <w:rFonts w:ascii="Arial" w:eastAsia="Calibri" w:hAnsi="Arial" w:cs="Arial"/>
          <w:b/>
          <w:noProof/>
          <w:sz w:val="20"/>
          <w:szCs w:val="20"/>
          <w:lang w:eastAsia="sk-SK"/>
        </w:rPr>
        <w:t>“</w:t>
      </w:r>
    </w:p>
    <w:p w14:paraId="403B2C32" w14:textId="77777777" w:rsidR="0070437B" w:rsidRPr="007548C9" w:rsidRDefault="0070437B"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4DE95CF4" w:rsidR="00EE1514" w:rsidRPr="00FD6661" w:rsidRDefault="004E242D" w:rsidP="00FD6661">
      <w:pPr>
        <w:pStyle w:val="Odsekzoznamu"/>
        <w:spacing w:after="60"/>
        <w:ind w:left="567"/>
        <w:jc w:val="both"/>
        <w:rPr>
          <w:rFonts w:cs="Arial"/>
          <w:noProof w:val="0"/>
          <w:color w:val="000000" w:themeColor="text1"/>
          <w:sz w:val="20"/>
          <w:szCs w:val="20"/>
        </w:rPr>
      </w:pPr>
      <w:r>
        <w:rPr>
          <w:rFonts w:cs="Arial"/>
          <w:noProof w:val="0"/>
          <w:color w:val="000000" w:themeColor="text1"/>
          <w:sz w:val="20"/>
          <w:szCs w:val="20"/>
        </w:rPr>
        <w:t xml:space="preserve">Predmetom zákazky je </w:t>
      </w:r>
      <w:r w:rsidR="003D00B6">
        <w:rPr>
          <w:rFonts w:cs="Arial"/>
          <w:noProof w:val="0"/>
          <w:color w:val="000000" w:themeColor="text1"/>
          <w:sz w:val="20"/>
          <w:szCs w:val="20"/>
        </w:rPr>
        <w:t>vypracovanie projektovej dokumentácie na ponuku v rozsahu dokumentácie na realizáciu stavby (ďalej len „DRS“) vrátane klasifikácie informácií a kategorizácií sietí a informačných systémov, zoznamu aktív a navrhovaných komponentov pre modernizáciu a doplnenie premenného dopravného značenia tunela Sitina v úseku D2 Bratislava – Hodonínska ulica – Mlynská dolina, ktorá bude riešiť výmenu existujúceho dopravného značenia a dopravných zariadení v oboch smeroch</w:t>
      </w:r>
      <w:r w:rsidR="00ED3EBB" w:rsidRPr="00FD6661">
        <w:rPr>
          <w:rFonts w:cs="Arial"/>
          <w:noProof w:val="0"/>
          <w:color w:val="000000" w:themeColor="text1"/>
          <w:sz w:val="20"/>
          <w:szCs w:val="20"/>
        </w:rPr>
        <w:t>. </w:t>
      </w:r>
      <w:r w:rsidR="00B01435" w:rsidRPr="00FD6661">
        <w:rPr>
          <w:rFonts w:cs="Arial"/>
          <w:noProof w:val="0"/>
          <w:color w:val="000000" w:themeColor="text1"/>
          <w:sz w:val="20"/>
          <w:szCs w:val="20"/>
        </w:rPr>
        <w:t xml:space="preserve">Podrobné vymedzenie predmetu zákazky tvorí časť </w:t>
      </w:r>
      <w:r w:rsidR="00B01435" w:rsidRPr="00FD6661">
        <w:rPr>
          <w:rFonts w:cs="Arial"/>
          <w:color w:val="000000" w:themeColor="text1"/>
          <w:sz w:val="20"/>
          <w:szCs w:val="20"/>
        </w:rPr>
        <w:t>B.1 Opis predmetu zákazky týchto SP.</w:t>
      </w:r>
    </w:p>
    <w:p w14:paraId="721C7BB0" w14:textId="272A9CF6" w:rsidR="00C247CB" w:rsidRPr="007548C9" w:rsidRDefault="0070437B"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02F22677" w14:textId="360D18BD" w:rsidR="00321C1E" w:rsidRPr="003D00B6" w:rsidRDefault="003D00B6" w:rsidP="003D00B6">
      <w:pPr>
        <w:pStyle w:val="Odsekzoznamu"/>
        <w:ind w:hanging="141"/>
        <w:rPr>
          <w:rFonts w:cs="Arial"/>
          <w:b/>
          <w:sz w:val="20"/>
        </w:rPr>
      </w:pPr>
      <w:r>
        <w:rPr>
          <w:rFonts w:cs="Arial"/>
          <w:b/>
          <w:sz w:val="20"/>
        </w:rPr>
        <w:t>71320000-7 Inžinierske projektovanie</w:t>
      </w:r>
    </w:p>
    <w:p w14:paraId="5D0F768E" w14:textId="389E4882" w:rsidR="003810E6" w:rsidRPr="0006772F" w:rsidRDefault="00EE1514"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8C48CE">
        <w:rPr>
          <w:rFonts w:cs="Arial"/>
          <w:color w:val="000000" w:themeColor="text1"/>
          <w:sz w:val="20"/>
          <w:szCs w:val="20"/>
        </w:rPr>
        <w:tab/>
      </w:r>
      <w:r w:rsidR="003D00B6">
        <w:rPr>
          <w:rFonts w:cs="Arial"/>
          <w:b/>
          <w:color w:val="000000" w:themeColor="text1"/>
          <w:sz w:val="20"/>
          <w:szCs w:val="20"/>
        </w:rPr>
        <w:t>231</w:t>
      </w:r>
      <w:r w:rsidR="00C31183" w:rsidRPr="00C31183">
        <w:rPr>
          <w:rFonts w:cs="Arial"/>
          <w:b/>
          <w:color w:val="000000" w:themeColor="text1"/>
          <w:sz w:val="20"/>
          <w:szCs w:val="20"/>
        </w:rPr>
        <w:t xml:space="preserve"> </w:t>
      </w:r>
      <w:r w:rsidR="003D00B6">
        <w:rPr>
          <w:rFonts w:cs="Arial"/>
          <w:b/>
          <w:color w:val="000000" w:themeColor="text1"/>
          <w:sz w:val="20"/>
          <w:szCs w:val="20"/>
        </w:rPr>
        <w:t>008</w:t>
      </w:r>
      <w:r w:rsidR="00C31183" w:rsidRPr="00C31183">
        <w:rPr>
          <w:rFonts w:cs="Arial"/>
          <w:b/>
          <w:color w:val="000000" w:themeColor="text1"/>
          <w:sz w:val="20"/>
          <w:szCs w:val="20"/>
        </w:rPr>
        <w:t>,</w:t>
      </w:r>
      <w:r w:rsidR="003D00B6">
        <w:rPr>
          <w:rFonts w:cs="Arial"/>
          <w:b/>
          <w:color w:val="000000" w:themeColor="text1"/>
          <w:sz w:val="20"/>
          <w:szCs w:val="20"/>
        </w:rPr>
        <w:t>3</w:t>
      </w:r>
      <w:r w:rsidR="008C48CE">
        <w:rPr>
          <w:rFonts w:cs="Arial"/>
          <w:b/>
          <w:color w:val="000000" w:themeColor="text1"/>
          <w:sz w:val="20"/>
          <w:szCs w:val="20"/>
        </w:rPr>
        <w:t>0</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71AFC30B" w14:textId="77777777" w:rsidR="0006772F" w:rsidRPr="004E242D" w:rsidRDefault="0006772F" w:rsidP="0006772F">
      <w:pPr>
        <w:pStyle w:val="Odsekzoznamu"/>
        <w:spacing w:after="60"/>
        <w:ind w:left="567"/>
        <w:jc w:val="both"/>
        <w:rPr>
          <w:rFonts w:cs="Arial"/>
          <w:color w:val="000000" w:themeColor="text1"/>
          <w:sz w:val="20"/>
          <w:szCs w:val="20"/>
        </w:rPr>
      </w:pPr>
    </w:p>
    <w:p w14:paraId="35440AAA" w14:textId="30397E81" w:rsidR="00796CF2" w:rsidRPr="007548C9" w:rsidRDefault="00917088" w:rsidP="0034151D">
      <w:pPr>
        <w:numPr>
          <w:ilvl w:val="0"/>
          <w:numId w:val="27"/>
        </w:numPr>
        <w:tabs>
          <w:tab w:val="left" w:pos="540"/>
        </w:tabs>
        <w:spacing w:after="120" w:line="240" w:lineRule="auto"/>
        <w:ind w:hanging="1080"/>
        <w:jc w:val="both"/>
        <w:rPr>
          <w:rStyle w:val="Zvraznenie"/>
          <w:rFonts w:ascii="Arial" w:hAnsi="Arial" w:cs="Arial"/>
          <w:color w:val="000000" w:themeColor="text1"/>
          <w:sz w:val="20"/>
          <w:szCs w:val="20"/>
        </w:rPr>
      </w:pPr>
      <w:bookmarkStart w:id="4" w:name="_Toc461981352"/>
      <w:r w:rsidRPr="007548C9">
        <w:rPr>
          <w:rStyle w:val="Zvraznenie"/>
          <w:rFonts w:ascii="Arial" w:hAnsi="Arial" w:cs="Arial"/>
          <w:color w:val="000000" w:themeColor="text1"/>
          <w:sz w:val="20"/>
          <w:szCs w:val="20"/>
        </w:rPr>
        <w:t>Rozdelenie</w:t>
      </w:r>
      <w:r w:rsidR="00796CF2" w:rsidRPr="007548C9">
        <w:rPr>
          <w:rStyle w:val="Zvraznenie"/>
          <w:rFonts w:ascii="Arial" w:hAnsi="Arial" w:cs="Arial"/>
          <w:color w:val="000000" w:themeColor="text1"/>
          <w:sz w:val="20"/>
          <w:szCs w:val="20"/>
        </w:rPr>
        <w:t xml:space="preserve"> predmetu zákazky</w:t>
      </w:r>
      <w:bookmarkEnd w:id="4"/>
    </w:p>
    <w:p w14:paraId="5B0616D0" w14:textId="3F4B5FAC" w:rsidR="00BA0A97" w:rsidRPr="007548C9" w:rsidRDefault="0009332A" w:rsidP="0034151D">
      <w:pPr>
        <w:pStyle w:val="Odsekzoznamu"/>
        <w:numPr>
          <w:ilvl w:val="1"/>
          <w:numId w:val="29"/>
        </w:numPr>
        <w:spacing w:after="60"/>
        <w:ind w:left="567" w:hanging="567"/>
        <w:jc w:val="both"/>
        <w:rPr>
          <w:rFonts w:cs="Arial"/>
          <w:sz w:val="20"/>
          <w:szCs w:val="20"/>
        </w:rPr>
      </w:pPr>
      <w:r>
        <w:rPr>
          <w:rFonts w:cs="Arial"/>
          <w:sz w:val="20"/>
          <w:szCs w:val="20"/>
        </w:rPr>
        <w:t>Verejný</w:t>
      </w:r>
      <w:r w:rsidR="00480D63" w:rsidRPr="007548C9">
        <w:rPr>
          <w:rFonts w:cs="Arial"/>
          <w:sz w:val="20"/>
          <w:szCs w:val="20"/>
        </w:rPr>
        <w:t xml:space="preserve"> </w:t>
      </w:r>
      <w:r w:rsidRPr="0009332A">
        <w:rPr>
          <w:rFonts w:cs="Arial"/>
          <w:sz w:val="20"/>
          <w:szCs w:val="20"/>
        </w:rPr>
        <w:t>obstarávateľ nepovoľuje rozdelenie predmetu zákazky na časti</w:t>
      </w:r>
      <w:r>
        <w:rPr>
          <w:rFonts w:cs="Arial"/>
          <w:sz w:val="20"/>
          <w:szCs w:val="20"/>
        </w:rPr>
        <w:t>.</w:t>
      </w:r>
    </w:p>
    <w:p w14:paraId="13A605A7" w14:textId="0D425847" w:rsidR="00BA0A97" w:rsidRDefault="0009332A" w:rsidP="0034151D">
      <w:pPr>
        <w:pStyle w:val="Odsekzoznamu"/>
        <w:numPr>
          <w:ilvl w:val="1"/>
          <w:numId w:val="29"/>
        </w:numPr>
        <w:spacing w:after="60"/>
        <w:ind w:left="567" w:hanging="567"/>
        <w:jc w:val="both"/>
        <w:rPr>
          <w:rFonts w:cs="Arial"/>
          <w:sz w:val="20"/>
          <w:szCs w:val="20"/>
        </w:rPr>
      </w:pPr>
      <w:r>
        <w:rPr>
          <w:rFonts w:cs="Arial"/>
          <w:sz w:val="20"/>
          <w:szCs w:val="20"/>
        </w:rPr>
        <w:t>Odôvodnenie</w:t>
      </w:r>
      <w:r w:rsidR="00480D63" w:rsidRPr="007548C9">
        <w:rPr>
          <w:rFonts w:cs="Arial"/>
          <w:sz w:val="20"/>
          <w:szCs w:val="20"/>
        </w:rPr>
        <w:t xml:space="preserve"> </w:t>
      </w:r>
      <w:r w:rsidRPr="0009332A">
        <w:rPr>
          <w:rFonts w:cs="Arial"/>
          <w:sz w:val="20"/>
          <w:szCs w:val="20"/>
        </w:rPr>
        <w:t>nerozdelenia predmetu zákazky</w:t>
      </w:r>
      <w:r>
        <w:rPr>
          <w:rFonts w:cs="Arial"/>
          <w:sz w:val="20"/>
          <w:szCs w:val="20"/>
        </w:rPr>
        <w:t>:</w:t>
      </w:r>
    </w:p>
    <w:p w14:paraId="454147A0" w14:textId="3EF0037A" w:rsidR="0009332A" w:rsidRPr="007548C9" w:rsidRDefault="0009332A" w:rsidP="0009332A">
      <w:pPr>
        <w:pStyle w:val="Odsekzoznamu"/>
        <w:spacing w:after="60"/>
        <w:ind w:left="567"/>
        <w:jc w:val="both"/>
        <w:rPr>
          <w:rFonts w:cs="Arial"/>
          <w:sz w:val="20"/>
          <w:szCs w:val="20"/>
        </w:rPr>
      </w:pPr>
      <w:r>
        <w:rPr>
          <w:rFonts w:cs="Arial"/>
          <w:sz w:val="20"/>
          <w:szCs w:val="20"/>
        </w:rPr>
        <w:t xml:space="preserve">Verejný </w:t>
      </w:r>
      <w:r w:rsidRPr="0009332A">
        <w:rPr>
          <w:rFonts w:cs="Arial"/>
          <w:sz w:val="20"/>
          <w:szCs w:val="20"/>
        </w:rPr>
        <w:t xml:space="preserve">obstarávateľ požaduje </w:t>
      </w:r>
      <w:r w:rsidR="00DB3A8F">
        <w:rPr>
          <w:rFonts w:cs="Arial"/>
          <w:sz w:val="20"/>
          <w:szCs w:val="20"/>
        </w:rPr>
        <w:t>poskytnutie</w:t>
      </w:r>
      <w:r w:rsidRPr="0009332A">
        <w:rPr>
          <w:rFonts w:cs="Arial"/>
          <w:sz w:val="20"/>
          <w:szCs w:val="20"/>
        </w:rPr>
        <w:t xml:space="preserve"> celého predmetu zákazky od jedného uchádzača na celý </w:t>
      </w:r>
      <w:r w:rsidR="00FA3CBD">
        <w:rPr>
          <w:rFonts w:cs="Arial"/>
          <w:sz w:val="20"/>
          <w:szCs w:val="20"/>
        </w:rPr>
        <w:t>rozsah poskytnutia</w:t>
      </w:r>
      <w:r w:rsidR="003D00B6">
        <w:rPr>
          <w:rFonts w:cs="Arial"/>
          <w:sz w:val="20"/>
          <w:szCs w:val="20"/>
        </w:rPr>
        <w:t xml:space="preserve"> </w:t>
      </w:r>
      <w:r w:rsidR="00FA3CBD">
        <w:rPr>
          <w:rFonts w:cs="Arial"/>
          <w:sz w:val="20"/>
          <w:szCs w:val="20"/>
        </w:rPr>
        <w:t xml:space="preserve">služby, ktorá je predmetom </w:t>
      </w:r>
      <w:r w:rsidR="003D00B6">
        <w:rPr>
          <w:rFonts w:cs="Arial"/>
          <w:sz w:val="20"/>
          <w:szCs w:val="20"/>
        </w:rPr>
        <w:t>zákazky</w:t>
      </w:r>
      <w:r w:rsidRPr="0009332A">
        <w:rPr>
          <w:rFonts w:cs="Arial"/>
          <w:sz w:val="20"/>
          <w:szCs w:val="20"/>
        </w:rPr>
        <w:t xml:space="preserve">, a to na základe </w:t>
      </w:r>
      <w:r w:rsidR="00DB3A8F">
        <w:rPr>
          <w:rFonts w:cs="Arial"/>
          <w:sz w:val="20"/>
          <w:szCs w:val="20"/>
        </w:rPr>
        <w:t xml:space="preserve">vzájomnej </w:t>
      </w:r>
      <w:r w:rsidR="00FA3CBD">
        <w:rPr>
          <w:rFonts w:cs="Arial"/>
          <w:sz w:val="20"/>
          <w:szCs w:val="20"/>
        </w:rPr>
        <w:t xml:space="preserve">nadväznosti a previazanosti jej poskytnutia. </w:t>
      </w:r>
      <w:r w:rsidRPr="0009332A">
        <w:rPr>
          <w:rFonts w:cs="Arial"/>
          <w:sz w:val="20"/>
          <w:szCs w:val="20"/>
        </w:rPr>
        <w:t xml:space="preserve">Verejný obstarávateľ zároveň uvádza, že predmet </w:t>
      </w:r>
      <w:r w:rsidRPr="0009332A">
        <w:rPr>
          <w:rFonts w:cs="Arial"/>
          <w:sz w:val="20"/>
          <w:szCs w:val="20"/>
        </w:rPr>
        <w:lastRenderedPageBreak/>
        <w:t>zákazky neumožňuje plnenia na samostatné časti a nejde o kombináciu rôznych kategórii služieb</w:t>
      </w:r>
      <w:r w:rsidR="00DB3A8F">
        <w:rPr>
          <w:rFonts w:cs="Arial"/>
          <w:sz w:val="20"/>
          <w:szCs w:val="20"/>
        </w:rPr>
        <w:t>,</w:t>
      </w:r>
      <w:r w:rsidRPr="0009332A">
        <w:rPr>
          <w:rFonts w:cs="Arial"/>
          <w:sz w:val="20"/>
          <w:szCs w:val="20"/>
        </w:rPr>
        <w:t xml:space="preserve"> ale o jedno vecne súvisiace a vzájomne nadväzujúce plnenie, ktoré si vyžaduje jednotný a komplexný prístup uchádzača k celému </w:t>
      </w:r>
      <w:r w:rsidR="00FA3CBD">
        <w:rPr>
          <w:rFonts w:cs="Arial"/>
          <w:sz w:val="20"/>
          <w:szCs w:val="20"/>
        </w:rPr>
        <w:t>predmetu</w:t>
      </w:r>
      <w:r w:rsidR="00DB3A8F">
        <w:rPr>
          <w:rFonts w:cs="Arial"/>
          <w:sz w:val="20"/>
          <w:szCs w:val="20"/>
        </w:rPr>
        <w:t xml:space="preserve"> verejného obstarávateľa</w:t>
      </w:r>
      <w:r w:rsidR="00FA3CBD">
        <w:rPr>
          <w:rFonts w:cs="Arial"/>
          <w:sz w:val="20"/>
          <w:szCs w:val="20"/>
        </w:rPr>
        <w:t xml:space="preserve">. </w:t>
      </w:r>
    </w:p>
    <w:p w14:paraId="63339435" w14:textId="5499454F" w:rsidR="00480D63" w:rsidRPr="007548C9" w:rsidRDefault="00100AA1" w:rsidP="0034151D">
      <w:pPr>
        <w:pStyle w:val="Odsekzoznamu"/>
        <w:numPr>
          <w:ilvl w:val="1"/>
          <w:numId w:val="29"/>
        </w:numPr>
        <w:spacing w:after="60"/>
        <w:ind w:left="567" w:hanging="567"/>
        <w:jc w:val="both"/>
        <w:rPr>
          <w:rFonts w:cs="Arial"/>
          <w:sz w:val="20"/>
          <w:szCs w:val="20"/>
        </w:rPr>
      </w:pPr>
      <w:r>
        <w:rPr>
          <w:rFonts w:cs="Arial"/>
          <w:sz w:val="20"/>
          <w:szCs w:val="20"/>
        </w:rPr>
        <w:t>Uchádzač</w:t>
      </w:r>
      <w:r w:rsidR="00D46845" w:rsidRPr="007548C9">
        <w:rPr>
          <w:rFonts w:cs="Arial"/>
          <w:sz w:val="20"/>
          <w:szCs w:val="20"/>
        </w:rPr>
        <w:t xml:space="preserve"> </w:t>
      </w:r>
      <w:r w:rsidRPr="00100AA1">
        <w:rPr>
          <w:rFonts w:cs="Arial"/>
          <w:sz w:val="20"/>
          <w:szCs w:val="20"/>
        </w:rPr>
        <w:t>predloží ponuku na celý predmet zákazky</w:t>
      </w:r>
      <w:r w:rsidR="00480D63" w:rsidRPr="007548C9">
        <w:rPr>
          <w:rFonts w:cs="Arial"/>
          <w:sz w:val="20"/>
          <w:szCs w:val="20"/>
        </w:rPr>
        <w:t>.</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34151D">
      <w:pPr>
        <w:numPr>
          <w:ilvl w:val="0"/>
          <w:numId w:val="27"/>
        </w:numPr>
        <w:spacing w:after="120" w:line="240" w:lineRule="auto"/>
        <w:ind w:left="567" w:hanging="567"/>
        <w:jc w:val="both"/>
        <w:rPr>
          <w:rStyle w:val="Zvraznenie"/>
          <w:rFonts w:ascii="Arial" w:hAnsi="Arial" w:cs="Arial"/>
          <w:color w:val="000000" w:themeColor="text1"/>
          <w:sz w:val="20"/>
          <w:szCs w:val="20"/>
        </w:rPr>
      </w:pPr>
      <w:bookmarkStart w:id="5" w:name="_Toc461981353"/>
      <w:r w:rsidRPr="007548C9">
        <w:rPr>
          <w:rStyle w:val="Zvraznenie"/>
          <w:rFonts w:ascii="Arial" w:hAnsi="Arial" w:cs="Arial"/>
          <w:color w:val="000000" w:themeColor="text1"/>
          <w:sz w:val="20"/>
          <w:szCs w:val="20"/>
        </w:rPr>
        <w:t>Variantné riešenie</w:t>
      </w:r>
      <w:bookmarkEnd w:id="5"/>
    </w:p>
    <w:p w14:paraId="6B8A96A0" w14:textId="48235BDB" w:rsidR="00796CF2" w:rsidRPr="007548C9" w:rsidRDefault="00003786" w:rsidP="0034151D">
      <w:pPr>
        <w:pStyle w:val="Odsekzoznamu"/>
        <w:numPr>
          <w:ilvl w:val="1"/>
          <w:numId w:val="67"/>
        </w:numPr>
        <w:spacing w:after="60"/>
        <w:ind w:left="567" w:hanging="567"/>
        <w:jc w:val="both"/>
        <w:rPr>
          <w:rFonts w:cs="Arial"/>
          <w:sz w:val="20"/>
          <w:szCs w:val="20"/>
        </w:rPr>
      </w:pPr>
      <w:r w:rsidRPr="007548C9">
        <w:rPr>
          <w:rFonts w:cs="Arial"/>
          <w:sz w:val="20"/>
          <w:szCs w:val="20"/>
        </w:rPr>
        <w:tab/>
      </w:r>
      <w:r w:rsidR="00796CF2" w:rsidRPr="007548C9">
        <w:rPr>
          <w:rFonts w:cs="Arial"/>
          <w:sz w:val="20"/>
          <w:szCs w:val="20"/>
        </w:rPr>
        <w:t>Uchádzačom sa neumožňuje predložiť variantné riešenie.</w:t>
      </w:r>
    </w:p>
    <w:p w14:paraId="3EC171CF" w14:textId="62774A36" w:rsidR="00796CF2" w:rsidRPr="007548C9" w:rsidRDefault="00003786" w:rsidP="0034151D">
      <w:pPr>
        <w:numPr>
          <w:ilvl w:val="1"/>
          <w:numId w:val="67"/>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34151D">
      <w:pPr>
        <w:numPr>
          <w:ilvl w:val="0"/>
          <w:numId w:val="68"/>
        </w:numPr>
        <w:spacing w:after="120" w:line="240" w:lineRule="auto"/>
        <w:jc w:val="both"/>
        <w:rPr>
          <w:rStyle w:val="Zvraznenie"/>
          <w:rFonts w:ascii="Arial" w:hAnsi="Arial" w:cs="Arial"/>
          <w:color w:val="000000" w:themeColor="text1"/>
          <w:sz w:val="20"/>
          <w:szCs w:val="20"/>
        </w:rPr>
      </w:pPr>
      <w:bookmarkStart w:id="6"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6"/>
    </w:p>
    <w:p w14:paraId="66271A22" w14:textId="06EC17E1" w:rsidR="0006772F" w:rsidRDefault="0006772F" w:rsidP="0034151D">
      <w:pPr>
        <w:pStyle w:val="Odsekzoznamu"/>
        <w:numPr>
          <w:ilvl w:val="1"/>
          <w:numId w:val="30"/>
        </w:numPr>
        <w:spacing w:after="60"/>
        <w:ind w:left="567" w:hanging="567"/>
        <w:jc w:val="both"/>
        <w:rPr>
          <w:rFonts w:cs="Arial"/>
          <w:sz w:val="20"/>
          <w:szCs w:val="20"/>
        </w:rPr>
      </w:pPr>
      <w:r w:rsidRPr="0006772F">
        <w:rPr>
          <w:rFonts w:cs="Arial"/>
          <w:sz w:val="20"/>
          <w:szCs w:val="20"/>
        </w:rPr>
        <w:t>Miesto plnenia predmetu zákazky</w:t>
      </w:r>
      <w:r>
        <w:rPr>
          <w:rFonts w:cs="Arial"/>
          <w:sz w:val="20"/>
          <w:szCs w:val="20"/>
        </w:rPr>
        <w:t>:</w:t>
      </w:r>
    </w:p>
    <w:p w14:paraId="2A5CBDC0" w14:textId="75162C6E" w:rsidR="00FA3CBD" w:rsidRDefault="00FA3CBD" w:rsidP="00FA3CBD">
      <w:pPr>
        <w:pStyle w:val="Odsekzoznamu"/>
        <w:spacing w:after="60"/>
        <w:ind w:left="567"/>
        <w:jc w:val="both"/>
        <w:rPr>
          <w:rFonts w:cs="Arial"/>
          <w:sz w:val="20"/>
          <w:szCs w:val="20"/>
        </w:rPr>
      </w:pPr>
      <w:r>
        <w:rPr>
          <w:rFonts w:cs="Arial"/>
          <w:sz w:val="20"/>
          <w:szCs w:val="20"/>
        </w:rPr>
        <w:t>D2 Bratislava – Hodonínska ulica – Mlynská dolina</w:t>
      </w:r>
    </w:p>
    <w:p w14:paraId="6EB37A2F" w14:textId="23414A5F" w:rsidR="00FA3CBD" w:rsidRDefault="00FA3CBD" w:rsidP="0034151D">
      <w:pPr>
        <w:pStyle w:val="Odsekzoznamu"/>
        <w:numPr>
          <w:ilvl w:val="0"/>
          <w:numId w:val="45"/>
        </w:numPr>
        <w:spacing w:after="60"/>
        <w:jc w:val="both"/>
        <w:rPr>
          <w:rFonts w:cs="Arial"/>
          <w:sz w:val="20"/>
          <w:szCs w:val="20"/>
        </w:rPr>
      </w:pPr>
      <w:r>
        <w:rPr>
          <w:rFonts w:cs="Arial"/>
          <w:sz w:val="20"/>
          <w:szCs w:val="20"/>
        </w:rPr>
        <w:t>smer HU – km 53,5 (NRs16d) až km 61,1 (NRJ 5)</w:t>
      </w:r>
    </w:p>
    <w:p w14:paraId="3E7BCF4D" w14:textId="095A3093" w:rsidR="00FA3CBD" w:rsidRDefault="00FA3CBD" w:rsidP="0034151D">
      <w:pPr>
        <w:pStyle w:val="Odsekzoznamu"/>
        <w:numPr>
          <w:ilvl w:val="0"/>
          <w:numId w:val="45"/>
        </w:numPr>
        <w:spacing w:after="60"/>
        <w:jc w:val="both"/>
        <w:rPr>
          <w:rFonts w:cs="Arial"/>
          <w:sz w:val="20"/>
          <w:szCs w:val="20"/>
        </w:rPr>
      </w:pPr>
      <w:r>
        <w:rPr>
          <w:rFonts w:cs="Arial"/>
          <w:sz w:val="20"/>
          <w:szCs w:val="20"/>
        </w:rPr>
        <w:t>smer CZ – km 63,2 (NRJ 10a) až km 58,8 (NRS 5)</w:t>
      </w:r>
    </w:p>
    <w:p w14:paraId="150B8F1A" w14:textId="2AD3D477" w:rsidR="00A640B7" w:rsidRPr="00A640B7" w:rsidRDefault="00A640B7" w:rsidP="0034151D">
      <w:pPr>
        <w:numPr>
          <w:ilvl w:val="1"/>
          <w:numId w:val="30"/>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00B226A0" w:rsidRPr="007548C9">
        <w:rPr>
          <w:rFonts w:ascii="Arial" w:hAnsi="Arial" w:cs="Arial"/>
          <w:sz w:val="20"/>
          <w:szCs w:val="20"/>
        </w:rPr>
        <w:t>:</w:t>
      </w:r>
      <w:r w:rsidR="00480D63" w:rsidRPr="007548C9">
        <w:rPr>
          <w:rFonts w:ascii="Arial" w:hAnsi="Arial" w:cs="Arial"/>
          <w:sz w:val="20"/>
          <w:szCs w:val="20"/>
        </w:rPr>
        <w:t xml:space="preserve"> </w:t>
      </w:r>
      <w:r w:rsidR="00FA3CBD">
        <w:rPr>
          <w:rFonts w:ascii="Arial" w:hAnsi="Arial" w:cs="Arial"/>
          <w:b/>
          <w:sz w:val="20"/>
          <w:szCs w:val="20"/>
        </w:rPr>
        <w:t>6</w:t>
      </w:r>
      <w:r w:rsidR="00480D63" w:rsidRPr="007548C9">
        <w:rPr>
          <w:rFonts w:ascii="Arial" w:hAnsi="Arial" w:cs="Arial"/>
          <w:b/>
          <w:sz w:val="20"/>
          <w:szCs w:val="20"/>
        </w:rPr>
        <w:t xml:space="preserve"> mesiacov odo</w:t>
      </w:r>
      <w:r w:rsidR="00FA3CBD">
        <w:rPr>
          <w:rFonts w:ascii="Arial" w:hAnsi="Arial" w:cs="Arial"/>
          <w:b/>
          <w:sz w:val="20"/>
          <w:szCs w:val="20"/>
        </w:rPr>
        <w:t xml:space="preserve"> dňa nadobudnutia účinnosti Z</w:t>
      </w:r>
      <w:r w:rsidR="00523D04">
        <w:rPr>
          <w:rFonts w:ascii="Arial" w:hAnsi="Arial" w:cs="Arial"/>
          <w:b/>
          <w:sz w:val="20"/>
          <w:szCs w:val="20"/>
        </w:rPr>
        <w:t>mluvy</w:t>
      </w:r>
      <w:r w:rsidR="00083307" w:rsidRPr="007548C9">
        <w:rPr>
          <w:rFonts w:ascii="Arial" w:hAnsi="Arial" w:cs="Arial"/>
          <w:b/>
          <w:sz w:val="20"/>
          <w:szCs w:val="20"/>
        </w:rPr>
        <w:t>.</w:t>
      </w:r>
    </w:p>
    <w:p w14:paraId="0D2D4DEA" w14:textId="189F8385" w:rsidR="00480D63" w:rsidRPr="007548C9" w:rsidRDefault="00480D63"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34151D">
      <w:pPr>
        <w:numPr>
          <w:ilvl w:val="0"/>
          <w:numId w:val="30"/>
        </w:numPr>
        <w:spacing w:after="120" w:line="240" w:lineRule="auto"/>
        <w:ind w:left="567" w:hanging="567"/>
        <w:jc w:val="both"/>
        <w:rPr>
          <w:rStyle w:val="Zvraznenie"/>
          <w:rFonts w:ascii="Arial" w:hAnsi="Arial" w:cs="Arial"/>
          <w:color w:val="000000" w:themeColor="text1"/>
          <w:sz w:val="20"/>
          <w:szCs w:val="20"/>
        </w:rPr>
      </w:pPr>
      <w:bookmarkStart w:id="7" w:name="_Toc461981355"/>
      <w:r w:rsidRPr="007548C9">
        <w:rPr>
          <w:rStyle w:val="Zvraznenie"/>
          <w:rFonts w:ascii="Arial" w:hAnsi="Arial" w:cs="Arial"/>
          <w:color w:val="000000" w:themeColor="text1"/>
          <w:sz w:val="20"/>
          <w:szCs w:val="20"/>
        </w:rPr>
        <w:t>Zdroj finančných prostriedkov</w:t>
      </w:r>
      <w:bookmarkEnd w:id="7"/>
      <w:r w:rsidRPr="007548C9">
        <w:rPr>
          <w:rStyle w:val="Zvraznenie"/>
          <w:rFonts w:ascii="Arial" w:hAnsi="Arial" w:cs="Arial"/>
          <w:color w:val="000000" w:themeColor="text1"/>
          <w:sz w:val="20"/>
          <w:szCs w:val="20"/>
        </w:rPr>
        <w:t xml:space="preserve">  </w:t>
      </w:r>
    </w:p>
    <w:p w14:paraId="5CE038D7" w14:textId="77777777" w:rsidR="005650EB" w:rsidRPr="007548C9" w:rsidRDefault="00B82AF1"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p>
    <w:p w14:paraId="20F17855" w14:textId="21F7C1A4" w:rsidR="00C26023" w:rsidRPr="007548C9" w:rsidRDefault="00CF7A81"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F744BA">
        <w:rPr>
          <w:rFonts w:ascii="Arial" w:hAnsi="Arial" w:cs="Arial"/>
          <w:sz w:val="20"/>
          <w:szCs w:val="20"/>
        </w:rPr>
        <w:t>poistnej zmluvy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34151D">
      <w:pPr>
        <w:numPr>
          <w:ilvl w:val="0"/>
          <w:numId w:val="30"/>
        </w:numPr>
        <w:spacing w:after="120" w:line="240" w:lineRule="auto"/>
        <w:ind w:left="567" w:hanging="567"/>
        <w:jc w:val="both"/>
        <w:rPr>
          <w:rStyle w:val="Zvraznenie"/>
          <w:rFonts w:ascii="Arial" w:hAnsi="Arial" w:cs="Arial"/>
          <w:color w:val="000000" w:themeColor="text1"/>
          <w:sz w:val="20"/>
          <w:szCs w:val="20"/>
        </w:rPr>
      </w:pPr>
      <w:bookmarkStart w:id="8" w:name="_Toc461981356"/>
      <w:r w:rsidRPr="007548C9">
        <w:rPr>
          <w:rStyle w:val="Zvraznenie"/>
          <w:rFonts w:ascii="Arial" w:hAnsi="Arial" w:cs="Arial"/>
          <w:color w:val="000000" w:themeColor="text1"/>
          <w:sz w:val="20"/>
          <w:szCs w:val="20"/>
        </w:rPr>
        <w:t>Typ zmluvy</w:t>
      </w:r>
      <w:bookmarkEnd w:id="8"/>
      <w:r w:rsidRPr="007548C9">
        <w:rPr>
          <w:rStyle w:val="Zvraznenie"/>
          <w:rFonts w:ascii="Arial" w:hAnsi="Arial" w:cs="Arial"/>
          <w:color w:val="000000" w:themeColor="text1"/>
          <w:sz w:val="20"/>
          <w:szCs w:val="20"/>
        </w:rPr>
        <w:t xml:space="preserve">  </w:t>
      </w:r>
    </w:p>
    <w:p w14:paraId="395B8442" w14:textId="2A631422" w:rsidR="00C26023" w:rsidRPr="007548C9" w:rsidRDefault="00C26023"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Výsled</w:t>
      </w:r>
      <w:r w:rsidR="002F61E0">
        <w:rPr>
          <w:rFonts w:ascii="Arial" w:hAnsi="Arial" w:cs="Arial"/>
          <w:sz w:val="20"/>
          <w:szCs w:val="20"/>
        </w:rPr>
        <w:t>ok</w:t>
      </w:r>
      <w:r w:rsidRPr="007548C9">
        <w:rPr>
          <w:rFonts w:ascii="Arial" w:hAnsi="Arial" w:cs="Arial"/>
          <w:sz w:val="20"/>
          <w:szCs w:val="20"/>
        </w:rPr>
        <w:t xml:space="preserve"> </w:t>
      </w:r>
      <w:r w:rsidR="00EC51DE">
        <w:rPr>
          <w:rFonts w:ascii="Arial" w:hAnsi="Arial" w:cs="Arial"/>
          <w:sz w:val="20"/>
          <w:szCs w:val="20"/>
        </w:rPr>
        <w:t xml:space="preserve">postupu </w:t>
      </w:r>
      <w:r w:rsidRPr="007548C9">
        <w:rPr>
          <w:rFonts w:ascii="Arial" w:hAnsi="Arial" w:cs="Arial"/>
          <w:sz w:val="20"/>
          <w:szCs w:val="20"/>
        </w:rPr>
        <w:t>verejného obs</w:t>
      </w:r>
      <w:r w:rsidR="00647D27" w:rsidRPr="007548C9">
        <w:rPr>
          <w:rFonts w:ascii="Arial" w:hAnsi="Arial" w:cs="Arial"/>
          <w:sz w:val="20"/>
          <w:szCs w:val="20"/>
        </w:rPr>
        <w:t xml:space="preserve">tarávania </w:t>
      </w:r>
      <w:r w:rsidR="00664574">
        <w:rPr>
          <w:rFonts w:ascii="Arial" w:hAnsi="Arial" w:cs="Arial"/>
          <w:sz w:val="20"/>
          <w:szCs w:val="20"/>
        </w:rPr>
        <w:t>je uzatvorenie Zmluvy podľa § 536</w:t>
      </w:r>
      <w:r w:rsidR="00F744BA" w:rsidRPr="00F744BA">
        <w:rPr>
          <w:rFonts w:ascii="Arial" w:hAnsi="Arial" w:cs="Arial"/>
          <w:sz w:val="20"/>
          <w:szCs w:val="20"/>
        </w:rPr>
        <w:t xml:space="preserve"> ustanovení zákona </w:t>
      </w:r>
      <w:r w:rsidR="00664574">
        <w:rPr>
          <w:rFonts w:ascii="Arial" w:hAnsi="Arial" w:cs="Arial"/>
          <w:sz w:val="20"/>
          <w:szCs w:val="20"/>
        </w:rPr>
        <w:t>č. 513/1991 Zb. Ob</w:t>
      </w:r>
      <w:r w:rsidR="00D645F2">
        <w:rPr>
          <w:rFonts w:ascii="Arial" w:hAnsi="Arial" w:cs="Arial"/>
          <w:sz w:val="20"/>
          <w:szCs w:val="20"/>
        </w:rPr>
        <w:t>c</w:t>
      </w:r>
      <w:r w:rsidR="00664574">
        <w:rPr>
          <w:rFonts w:ascii="Arial" w:hAnsi="Arial" w:cs="Arial"/>
          <w:sz w:val="20"/>
          <w:szCs w:val="20"/>
        </w:rPr>
        <w:t>hodný</w:t>
      </w:r>
      <w:r w:rsidR="00F744BA" w:rsidRPr="00F744BA">
        <w:rPr>
          <w:rFonts w:ascii="Arial" w:hAnsi="Arial" w:cs="Arial"/>
          <w:sz w:val="20"/>
          <w:szCs w:val="20"/>
        </w:rPr>
        <w:t xml:space="preserve"> zákonník v znení neskorších predpisov</w:t>
      </w:r>
      <w:r w:rsidR="00F744BA">
        <w:rPr>
          <w:rFonts w:ascii="Arial" w:hAnsi="Arial" w:cs="Arial"/>
          <w:sz w:val="20"/>
          <w:szCs w:val="20"/>
        </w:rPr>
        <w:t xml:space="preserve"> (ďalej len „Zmluva“)</w:t>
      </w:r>
      <w:r w:rsidRPr="007548C9">
        <w:rPr>
          <w:rFonts w:ascii="Arial" w:hAnsi="Arial" w:cs="Arial"/>
          <w:sz w:val="20"/>
          <w:szCs w:val="20"/>
        </w:rPr>
        <w:t>.</w:t>
      </w:r>
    </w:p>
    <w:p w14:paraId="5A1C0A25" w14:textId="1703950B" w:rsidR="0021522F" w:rsidRPr="007548C9" w:rsidRDefault="00796CF2"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77777777" w:rsidR="0021522F" w:rsidRPr="007548C9" w:rsidRDefault="0021522F" w:rsidP="00A17A90">
      <w:pPr>
        <w:spacing w:after="60" w:line="240" w:lineRule="auto"/>
        <w:jc w:val="both"/>
        <w:rPr>
          <w:rFonts w:ascii="Arial" w:hAnsi="Arial" w:cs="Arial"/>
          <w:sz w:val="20"/>
          <w:szCs w:val="20"/>
        </w:rPr>
      </w:pPr>
    </w:p>
    <w:p w14:paraId="3BC51E89" w14:textId="77777777" w:rsidR="00796CF2" w:rsidRPr="007548C9" w:rsidRDefault="00796CF2" w:rsidP="0034151D">
      <w:pPr>
        <w:numPr>
          <w:ilvl w:val="0"/>
          <w:numId w:val="30"/>
        </w:numPr>
        <w:spacing w:after="120" w:line="240" w:lineRule="auto"/>
        <w:ind w:left="567" w:hanging="567"/>
        <w:jc w:val="both"/>
        <w:rPr>
          <w:rStyle w:val="Zvraznenie"/>
          <w:rFonts w:ascii="Arial" w:hAnsi="Arial" w:cs="Arial"/>
          <w:color w:val="000000" w:themeColor="text1"/>
          <w:sz w:val="20"/>
          <w:szCs w:val="20"/>
        </w:rPr>
      </w:pPr>
      <w:bookmarkStart w:id="9" w:name="_Toc461981357"/>
      <w:r w:rsidRPr="007548C9">
        <w:rPr>
          <w:rStyle w:val="Zvraznenie"/>
          <w:rFonts w:ascii="Arial" w:hAnsi="Arial" w:cs="Arial"/>
          <w:color w:val="000000" w:themeColor="text1"/>
          <w:sz w:val="20"/>
          <w:szCs w:val="20"/>
        </w:rPr>
        <w:t>Lehota viazanosti ponuky</w:t>
      </w:r>
      <w:bookmarkEnd w:id="9"/>
    </w:p>
    <w:p w14:paraId="64A61B1E" w14:textId="255D292C" w:rsidR="00E25103" w:rsidRPr="007548C9" w:rsidRDefault="00E25103" w:rsidP="0034151D">
      <w:pPr>
        <w:numPr>
          <w:ilvl w:val="1"/>
          <w:numId w:val="69"/>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v bode IV.2.6) Minimálna lehota, počas ktorej sú ponuky uchádzačov viazané</w:t>
      </w:r>
      <w:r w:rsidRPr="007548C9">
        <w:rPr>
          <w:rFonts w:ascii="Arial" w:hAnsi="Arial" w:cs="Arial"/>
          <w:sz w:val="20"/>
          <w:szCs w:val="20"/>
        </w:rPr>
        <w:t>.</w:t>
      </w:r>
    </w:p>
    <w:p w14:paraId="536B3646" w14:textId="74A41697" w:rsidR="00E25103" w:rsidRPr="007548C9" w:rsidRDefault="001975F9" w:rsidP="0034151D">
      <w:pPr>
        <w:numPr>
          <w:ilvl w:val="1"/>
          <w:numId w:val="69"/>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2514CD">
        <w:rPr>
          <w:rFonts w:ascii="Arial" w:hAnsi="Arial" w:cs="Arial"/>
          <w:sz w:val="20"/>
          <w:szCs w:val="20"/>
        </w:rPr>
        <w:t>Zmluvy</w:t>
      </w:r>
      <w:r w:rsidR="00873168" w:rsidRPr="007548C9">
        <w:rPr>
          <w:rFonts w:ascii="Arial" w:hAnsi="Arial" w:cs="Arial"/>
          <w:sz w:val="20"/>
          <w:szCs w:val="20"/>
        </w:rPr>
        <w:t xml:space="preserve">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2514CD">
        <w:rPr>
          <w:rFonts w:ascii="Arial" w:hAnsi="Arial" w:cs="Arial"/>
          <w:sz w:val="20"/>
          <w:szCs w:val="20"/>
        </w:rPr>
        <w:t>Zmluvy</w:t>
      </w:r>
      <w:r w:rsidR="00314413" w:rsidRPr="007548C9">
        <w:rPr>
          <w:rFonts w:ascii="Arial" w:hAnsi="Arial"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30DF63E" w14:textId="418A9CF7" w:rsidR="00796CF2" w:rsidRPr="007548C9" w:rsidRDefault="00796CF2" w:rsidP="0034151D">
      <w:pPr>
        <w:numPr>
          <w:ilvl w:val="1"/>
          <w:numId w:val="69"/>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59AC880E" w14:textId="77777777" w:rsidR="00757706" w:rsidRPr="007548C9" w:rsidRDefault="00757706" w:rsidP="00A17A90">
      <w:pPr>
        <w:spacing w:after="60" w:line="240" w:lineRule="auto"/>
        <w:ind w:left="568" w:hanging="568"/>
        <w:jc w:val="both"/>
        <w:rPr>
          <w:rFonts w:ascii="Arial" w:hAnsi="Arial" w:cs="Arial"/>
          <w:b/>
          <w:bCs/>
          <w:sz w:val="20"/>
          <w:szCs w:val="20"/>
        </w:rPr>
      </w:pPr>
    </w:p>
    <w:p w14:paraId="4AEC71A1" w14:textId="44BD692C" w:rsidR="00AC72B2" w:rsidRDefault="00AC72B2" w:rsidP="00A17A90">
      <w:pPr>
        <w:spacing w:after="60" w:line="240" w:lineRule="auto"/>
        <w:rPr>
          <w:rFonts w:ascii="Arial" w:hAnsi="Arial" w:cs="Arial"/>
          <w:b/>
          <w:sz w:val="20"/>
          <w:szCs w:val="20"/>
        </w:rPr>
      </w:pPr>
    </w:p>
    <w:p w14:paraId="3178A1B0" w14:textId="5865BCB4" w:rsidR="00D645F2" w:rsidRDefault="00D645F2" w:rsidP="00A17A90">
      <w:pPr>
        <w:spacing w:after="60" w:line="240" w:lineRule="auto"/>
        <w:rPr>
          <w:rFonts w:ascii="Arial" w:hAnsi="Arial" w:cs="Arial"/>
          <w:b/>
          <w:sz w:val="20"/>
          <w:szCs w:val="20"/>
        </w:rPr>
      </w:pPr>
    </w:p>
    <w:p w14:paraId="52052DC4" w14:textId="5C353A0B" w:rsidR="00D645F2" w:rsidRDefault="00D645F2" w:rsidP="00A17A90">
      <w:pPr>
        <w:spacing w:after="60" w:line="240" w:lineRule="auto"/>
        <w:rPr>
          <w:rFonts w:ascii="Arial" w:hAnsi="Arial" w:cs="Arial"/>
          <w:b/>
          <w:sz w:val="20"/>
          <w:szCs w:val="20"/>
        </w:rPr>
      </w:pPr>
    </w:p>
    <w:p w14:paraId="0100A206" w14:textId="77777777" w:rsidR="00D645F2" w:rsidRDefault="00D645F2" w:rsidP="00A17A90">
      <w:pPr>
        <w:spacing w:after="60" w:line="240" w:lineRule="auto"/>
        <w:rPr>
          <w:rFonts w:ascii="Arial" w:hAnsi="Arial" w:cs="Arial"/>
          <w:b/>
          <w:sz w:val="20"/>
          <w:szCs w:val="20"/>
        </w:rPr>
      </w:pPr>
    </w:p>
    <w:p w14:paraId="1D96F0A2" w14:textId="77777777" w:rsidR="0006772F" w:rsidRPr="007548C9" w:rsidRDefault="0006772F" w:rsidP="00A17A90">
      <w:pPr>
        <w:spacing w:after="60" w:line="240" w:lineRule="auto"/>
        <w:rPr>
          <w:rFonts w:ascii="Arial" w:hAnsi="Arial" w:cs="Arial"/>
          <w:b/>
          <w:sz w:val="20"/>
          <w:szCs w:val="20"/>
        </w:rPr>
      </w:pPr>
    </w:p>
    <w:p w14:paraId="6BD00095" w14:textId="77777777" w:rsidR="00796CF2" w:rsidRPr="007548C9" w:rsidRDefault="00796CF2" w:rsidP="00A17A90">
      <w:pPr>
        <w:pStyle w:val="Nadpis2"/>
        <w:spacing w:after="60"/>
        <w:rPr>
          <w:rFonts w:cs="Arial"/>
        </w:rPr>
      </w:pPr>
      <w:bookmarkStart w:id="10" w:name="_Toc461981358"/>
      <w:r w:rsidRPr="007548C9">
        <w:rPr>
          <w:rFonts w:cs="Arial"/>
        </w:rPr>
        <w:t>Časť II.</w:t>
      </w:r>
      <w:bookmarkEnd w:id="10"/>
    </w:p>
    <w:p w14:paraId="25B33ED4" w14:textId="77777777" w:rsidR="002F7089" w:rsidRPr="007548C9" w:rsidRDefault="00796CF2" w:rsidP="002F7089">
      <w:pPr>
        <w:pStyle w:val="Nadpis2"/>
        <w:spacing w:after="60"/>
        <w:rPr>
          <w:rFonts w:cs="Arial"/>
        </w:rPr>
      </w:pPr>
      <w:bookmarkStart w:id="11" w:name="_Toc461981359"/>
      <w:r w:rsidRPr="007548C9">
        <w:rPr>
          <w:rFonts w:cs="Arial"/>
        </w:rPr>
        <w:t>Komunikácia a</w:t>
      </w:r>
      <w:r w:rsidR="002F7089" w:rsidRPr="007548C9">
        <w:rPr>
          <w:rFonts w:cs="Arial"/>
        </w:rPr>
        <w:t> </w:t>
      </w:r>
      <w:r w:rsidRPr="007548C9">
        <w:rPr>
          <w:rFonts w:cs="Arial"/>
        </w:rPr>
        <w:t>vysvetľovanie</w:t>
      </w:r>
      <w:bookmarkEnd w:id="11"/>
    </w:p>
    <w:p w14:paraId="687E17AA" w14:textId="3704B695" w:rsidR="00796CF2" w:rsidRPr="007548C9" w:rsidRDefault="00796CF2" w:rsidP="0034151D">
      <w:pPr>
        <w:numPr>
          <w:ilvl w:val="0"/>
          <w:numId w:val="30"/>
        </w:numPr>
        <w:spacing w:before="240" w:after="120" w:line="240" w:lineRule="auto"/>
        <w:ind w:left="567" w:hanging="567"/>
        <w:jc w:val="both"/>
        <w:rPr>
          <w:rStyle w:val="Zvraznenie"/>
          <w:rFonts w:ascii="Arial" w:hAnsi="Arial" w:cs="Arial"/>
          <w:color w:val="000000" w:themeColor="text1"/>
          <w:sz w:val="20"/>
          <w:szCs w:val="20"/>
        </w:rPr>
      </w:pPr>
      <w:bookmarkStart w:id="12"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2"/>
      <w:r w:rsidRPr="007548C9">
        <w:rPr>
          <w:rStyle w:val="Zvraznenie"/>
          <w:rFonts w:ascii="Arial" w:hAnsi="Arial" w:cs="Arial"/>
          <w:color w:val="000000" w:themeColor="text1"/>
          <w:sz w:val="20"/>
          <w:szCs w:val="20"/>
        </w:rPr>
        <w:t xml:space="preserve"> </w:t>
      </w:r>
    </w:p>
    <w:p w14:paraId="7798317E" w14:textId="77777777" w:rsidR="003900D7" w:rsidRPr="003920DF" w:rsidRDefault="0037496F"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 xml:space="preserve">Komunikácia </w:t>
      </w:r>
      <w:r w:rsidR="003900D7" w:rsidRPr="003920DF">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006DB91C"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Komunikácia a</w:t>
      </w:r>
      <w:r w:rsidR="00AD0562" w:rsidRPr="003920DF">
        <w:rPr>
          <w:rFonts w:cs="Arial"/>
          <w:sz w:val="20"/>
          <w:szCs w:val="20"/>
        </w:rPr>
        <w:t xml:space="preserve"> </w:t>
      </w:r>
      <w:r w:rsidRPr="003920DF">
        <w:rPr>
          <w:rFonts w:cs="Arial"/>
          <w:sz w:val="20"/>
          <w:szCs w:val="20"/>
        </w:rPr>
        <w:t>výmena informácií medzi verejným obstarávateľom a záujemcami / uchádzačmi bude prebiehať písomne prostredníctvom elektronických prostriedkov podľa</w:t>
      </w:r>
      <w:r w:rsidR="00AD0562" w:rsidRPr="003920DF">
        <w:rPr>
          <w:rFonts w:cs="Arial"/>
          <w:sz w:val="20"/>
          <w:szCs w:val="20"/>
        </w:rPr>
        <w:t xml:space="preserve"> </w:t>
      </w:r>
      <w:r w:rsidRPr="003920DF">
        <w:rPr>
          <w:rFonts w:cs="Arial"/>
          <w:sz w:val="20"/>
          <w:szCs w:val="20"/>
        </w:rPr>
        <w:t>podmienok uvedených</w:t>
      </w:r>
      <w:r w:rsidR="00AD0562" w:rsidRPr="003920DF">
        <w:rPr>
          <w:rFonts w:cs="Arial"/>
          <w:sz w:val="20"/>
          <w:szCs w:val="20"/>
        </w:rPr>
        <w:t xml:space="preserve"> </w:t>
      </w:r>
      <w:r w:rsidRPr="003920DF">
        <w:rPr>
          <w:rFonts w:cs="Arial"/>
          <w:sz w:val="20"/>
          <w:szCs w:val="20"/>
        </w:rPr>
        <w:t>§ 20 Zákona.</w:t>
      </w:r>
    </w:p>
    <w:p w14:paraId="033FF9EA" w14:textId="6ECFF9C0"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Verejný obstarávateľ bude na</w:t>
      </w:r>
      <w:r w:rsidR="00AD0562" w:rsidRPr="003920DF">
        <w:rPr>
          <w:rFonts w:cs="Arial"/>
          <w:sz w:val="20"/>
          <w:szCs w:val="20"/>
        </w:rPr>
        <w:t xml:space="preserve"> </w:t>
      </w:r>
      <w:r w:rsidRPr="003920DF">
        <w:rPr>
          <w:rFonts w:cs="Arial"/>
          <w:sz w:val="20"/>
          <w:szCs w:val="20"/>
        </w:rPr>
        <w:t>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 xml:space="preserve">JOSEPHINE je na účely tohto verejného obstarávania softvér na elektronizáciu zadávania verejných zákaziek. JOSEPHINE je webová aplikácia na doméne </w:t>
      </w:r>
      <w:hyperlink r:id="rId17" w:history="1">
        <w:r w:rsidRPr="003920DF">
          <w:rPr>
            <w:rStyle w:val="Hypertextovprepojenie"/>
            <w:rFonts w:cs="Arial"/>
            <w:sz w:val="20"/>
            <w:szCs w:val="20"/>
          </w:rPr>
          <w:t>https://josephine.proebiz.com</w:t>
        </w:r>
      </w:hyperlink>
      <w:r w:rsidRPr="003920DF">
        <w:rPr>
          <w:rFonts w:cs="Arial"/>
          <w:sz w:val="20"/>
          <w:szCs w:val="20"/>
        </w:rPr>
        <w:t xml:space="preserve">. </w:t>
      </w:r>
    </w:p>
    <w:p w14:paraId="235EA7AD" w14:textId="77777777"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Na bezproblémové používanie systému JOSEPHINE je nutné používať jeden z podporovaných internetových prehliadačov:</w:t>
      </w:r>
    </w:p>
    <w:p w14:paraId="01536F4B" w14:textId="22086FD3" w:rsidR="003900D7" w:rsidRPr="003920DF" w:rsidRDefault="003900D7" w:rsidP="00126EE2">
      <w:pPr>
        <w:pStyle w:val="Odsekzoznamu"/>
        <w:numPr>
          <w:ilvl w:val="2"/>
          <w:numId w:val="70"/>
        </w:numPr>
        <w:autoSpaceDE w:val="0"/>
        <w:autoSpaceDN w:val="0"/>
        <w:spacing w:after="60"/>
        <w:ind w:left="1134" w:hanging="567"/>
        <w:jc w:val="both"/>
        <w:rPr>
          <w:rFonts w:cs="Arial"/>
          <w:sz w:val="20"/>
          <w:szCs w:val="20"/>
        </w:rPr>
      </w:pPr>
      <w:r w:rsidRPr="003920DF">
        <w:rPr>
          <w:rFonts w:cs="Arial"/>
          <w:sz w:val="20"/>
          <w:szCs w:val="20"/>
          <w:lang w:val="x-none"/>
        </w:rPr>
        <w:t xml:space="preserve">Microsoft </w:t>
      </w:r>
      <w:r w:rsidRPr="003920DF">
        <w:rPr>
          <w:rFonts w:cs="Arial"/>
          <w:sz w:val="20"/>
          <w:szCs w:val="20"/>
        </w:rPr>
        <w:t xml:space="preserve">Edge Microsoft Internet Explorer verzia 11.0 a vyššia, </w:t>
      </w:r>
    </w:p>
    <w:p w14:paraId="78E142BF" w14:textId="3E27C8D5" w:rsidR="003900D7" w:rsidRPr="003920DF" w:rsidRDefault="003900D7" w:rsidP="00126EE2">
      <w:pPr>
        <w:pStyle w:val="Odsekzoznamu"/>
        <w:numPr>
          <w:ilvl w:val="2"/>
          <w:numId w:val="70"/>
        </w:numPr>
        <w:autoSpaceDE w:val="0"/>
        <w:autoSpaceDN w:val="0"/>
        <w:spacing w:after="60"/>
        <w:ind w:left="1134" w:hanging="567"/>
        <w:jc w:val="both"/>
        <w:rPr>
          <w:rFonts w:cs="Arial"/>
          <w:sz w:val="20"/>
          <w:szCs w:val="20"/>
        </w:rPr>
      </w:pPr>
      <w:r w:rsidRPr="003920DF">
        <w:rPr>
          <w:rFonts w:cs="Arial"/>
          <w:sz w:val="20"/>
          <w:szCs w:val="20"/>
        </w:rPr>
        <w:t xml:space="preserve">Mozilla Firefox verzia 13.0 a vyššia alebo </w:t>
      </w:r>
    </w:p>
    <w:p w14:paraId="74CA838F" w14:textId="175066B4" w:rsidR="003900D7" w:rsidRPr="003920DF" w:rsidRDefault="003900D7" w:rsidP="00126EE2">
      <w:pPr>
        <w:pStyle w:val="Odsekzoznamu"/>
        <w:numPr>
          <w:ilvl w:val="2"/>
          <w:numId w:val="70"/>
        </w:numPr>
        <w:spacing w:after="60"/>
        <w:ind w:left="1134" w:hanging="567"/>
        <w:jc w:val="both"/>
        <w:rPr>
          <w:rFonts w:cs="Arial"/>
          <w:sz w:val="20"/>
          <w:szCs w:val="20"/>
        </w:rPr>
      </w:pPr>
      <w:r w:rsidRPr="003920DF">
        <w:rPr>
          <w:rFonts w:cs="Arial"/>
          <w:sz w:val="20"/>
          <w:szCs w:val="20"/>
        </w:rPr>
        <w:t>Google Chrome.</w:t>
      </w:r>
    </w:p>
    <w:p w14:paraId="1825F92A" w14:textId="77777777"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80220D6" w:rsidR="003900D7" w:rsidRPr="003920DF" w:rsidRDefault="003900D7" w:rsidP="00126EE2">
      <w:pPr>
        <w:pStyle w:val="Odsekzoznamu"/>
        <w:numPr>
          <w:ilvl w:val="1"/>
          <w:numId w:val="30"/>
        </w:numPr>
        <w:spacing w:after="60"/>
        <w:ind w:left="567" w:hanging="567"/>
        <w:jc w:val="both"/>
        <w:rPr>
          <w:rFonts w:cs="Arial"/>
          <w:sz w:val="20"/>
          <w:szCs w:val="20"/>
        </w:rPr>
      </w:pPr>
      <w:r w:rsidRPr="003920DF">
        <w:rPr>
          <w:rFonts w:cs="Arial"/>
          <w:sz w:val="20"/>
          <w:szCs w:val="20"/>
        </w:rPr>
        <w:t xml:space="preserve">Obsahom komunikácie prostredníctvom komunikačného rozhrania systému JOSEPHINE bude predkladanie ponúk, vysvetľovanie SP a požiadaviek uvedených </w:t>
      </w:r>
      <w:r w:rsidR="00954B6A" w:rsidRPr="003920DF">
        <w:rPr>
          <w:rFonts w:cs="Arial"/>
          <w:sz w:val="20"/>
          <w:szCs w:val="20"/>
        </w:rPr>
        <w:t>v Oznámení</w:t>
      </w:r>
      <w:r w:rsidRPr="003920DF">
        <w:rPr>
          <w:rFonts w:cs="Arial"/>
          <w:sz w:val="20"/>
          <w:szCs w:val="20"/>
        </w:rPr>
        <w:t>, prípadné doplnenie SP, vysvetľovanie predložených ponúk, vysvetľovanie predložených dokladov, žiadosť o nápravu, námietky</w:t>
      </w:r>
      <w:r w:rsidR="00AD0562" w:rsidRPr="003920DF">
        <w:rPr>
          <w:rFonts w:cs="Arial"/>
          <w:sz w:val="20"/>
          <w:szCs w:val="20"/>
        </w:rPr>
        <w:t xml:space="preserve"> </w:t>
      </w:r>
      <w:r w:rsidRPr="003920DF">
        <w:rPr>
          <w:rFonts w:cs="Arial"/>
          <w:sz w:val="20"/>
          <w:szCs w:val="20"/>
        </w:rPr>
        <w:t xml:space="preserve">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3920DF">
        <w:rPr>
          <w:rFonts w:cs="Arial"/>
          <w:sz w:val="20"/>
          <w:szCs w:val="20"/>
        </w:rPr>
        <w:t>v Oznámení</w:t>
      </w:r>
      <w:r w:rsidRPr="003920DF">
        <w:rPr>
          <w:rFonts w:cs="Arial"/>
          <w:sz w:val="20"/>
          <w:szCs w:val="20"/>
        </w:rPr>
        <w:t>,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w:t>
      </w:r>
      <w:r w:rsidRPr="003920DF">
        <w:rPr>
          <w:rFonts w:cs="Arial"/>
          <w:sz w:val="20"/>
          <w:szCs w:val="20"/>
        </w:rPr>
        <w:lastRenderedPageBreak/>
        <w:t xml:space="preserve">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3920DF" w:rsidRDefault="003900D7" w:rsidP="0034151D">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296E9B3" w14:textId="6234D90A" w:rsidR="003900D7" w:rsidRPr="003920DF" w:rsidRDefault="003900D7" w:rsidP="0034151D">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Verejný obstarávateľ odporúča záujemcom / uchádzačom, ktorí si vyhľadali obstarávania prostredníctvom webovej stránky verejného obstarávateľa, resp. v systéme JOSEPHINE (</w:t>
      </w:r>
      <w:hyperlink r:id="rId18" w:history="1">
        <w:r w:rsidRPr="003920DF">
          <w:rPr>
            <w:rStyle w:val="Hypertextovprepojenie"/>
            <w:rFonts w:cs="Arial"/>
            <w:sz w:val="20"/>
            <w:szCs w:val="20"/>
          </w:rPr>
          <w:t>https://josephine.proebiz.com</w:t>
        </w:r>
      </w:hyperlink>
      <w:r w:rsidRPr="003920DF">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20DF">
        <w:rPr>
          <w:rFonts w:cs="Arial"/>
          <w:b/>
          <w:bCs/>
          <w:sz w:val="20"/>
          <w:szCs w:val="20"/>
        </w:rPr>
        <w:t xml:space="preserve">„ZAUJÍMA MA TO“ </w:t>
      </w:r>
      <w:r w:rsidRPr="003920DF">
        <w:rPr>
          <w:rFonts w:cs="Arial"/>
          <w:sz w:val="20"/>
          <w:szCs w:val="20"/>
        </w:rPr>
        <w:t>(v pravej hornej časti obrazovky). Záujemci/uchádzači, ktorí odporúčanie nebudú akceptovať, sa</w:t>
      </w:r>
      <w:r w:rsidR="00AD0562" w:rsidRPr="003920DF">
        <w:rPr>
          <w:rFonts w:cs="Arial"/>
          <w:sz w:val="20"/>
          <w:szCs w:val="20"/>
        </w:rPr>
        <w:t xml:space="preserve"> </w:t>
      </w:r>
      <w:r w:rsidRPr="003920DF">
        <w:rPr>
          <w:rFonts w:cs="Arial"/>
          <w:sz w:val="20"/>
          <w:szCs w:val="20"/>
        </w:rPr>
        <w:t>vystavujú riziku, že im obsah informácií k predmetnej zákazke nebude doručený.</w:t>
      </w:r>
    </w:p>
    <w:p w14:paraId="2D850889" w14:textId="4E1431A3" w:rsidR="0037496F" w:rsidRPr="003920DF" w:rsidRDefault="003900D7" w:rsidP="0034151D">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3920DF">
        <w:rPr>
          <w:rFonts w:cs="Arial"/>
          <w:sz w:val="20"/>
          <w:szCs w:val="20"/>
        </w:rPr>
        <w:t>v Oznámení</w:t>
      </w:r>
      <w:r w:rsidRPr="003920DF">
        <w:rPr>
          <w:rFonts w:cs="Arial"/>
          <w:sz w:val="20"/>
          <w:szCs w:val="20"/>
        </w:rPr>
        <w:t>, podmienok účasti vo verejnom obstarávaní, informatívneho dokumentu alebo inej sprievodnej dokumentácie budú verejným obstarávateľom</w:t>
      </w:r>
      <w:r w:rsidR="00AD0562" w:rsidRPr="003920DF">
        <w:rPr>
          <w:rFonts w:cs="Arial"/>
          <w:sz w:val="20"/>
          <w:szCs w:val="20"/>
        </w:rPr>
        <w:t xml:space="preserve"> </w:t>
      </w:r>
      <w:r w:rsidRPr="003920DF">
        <w:rPr>
          <w:rFonts w:cs="Arial"/>
          <w:sz w:val="20"/>
          <w:szCs w:val="20"/>
        </w:rPr>
        <w:t xml:space="preserve">zverejnené ako elektronické dokumenty v profile verejného obstarávateľa </w:t>
      </w:r>
      <w:r w:rsidR="008C5A5A" w:rsidRPr="003920DF">
        <w:rPr>
          <w:sz w:val="20"/>
          <w:szCs w:val="20"/>
        </w:rPr>
        <w:t>https://www.uvo.gov.sk/vyhladavanie/vyhladavanie-</w:t>
      </w:r>
      <w:r w:rsidR="008C5A5A" w:rsidRPr="003920DF">
        <w:rPr>
          <w:sz w:val="20"/>
          <w:szCs w:val="20"/>
        </w:rPr>
        <w:tab/>
        <w:t>profilov/detail/9127</w:t>
      </w:r>
      <w:r w:rsidRPr="003920DF">
        <w:rPr>
          <w:rFonts w:cs="Arial"/>
          <w:sz w:val="20"/>
          <w:szCs w:val="20"/>
        </w:rPr>
        <w:t xml:space="preserve"> (ďalej len „profil“) a</w:t>
      </w:r>
      <w:r w:rsidR="00AD0562" w:rsidRPr="003920DF">
        <w:rPr>
          <w:rFonts w:cs="Arial"/>
          <w:sz w:val="20"/>
          <w:szCs w:val="20"/>
        </w:rPr>
        <w:t> </w:t>
      </w:r>
      <w:r w:rsidRPr="003920DF">
        <w:rPr>
          <w:rFonts w:cs="Arial"/>
          <w:sz w:val="20"/>
          <w:szCs w:val="20"/>
        </w:rPr>
        <w:t>zároveň</w:t>
      </w:r>
      <w:r w:rsidR="00AD0562" w:rsidRPr="003920DF">
        <w:rPr>
          <w:rFonts w:cs="Arial"/>
          <w:sz w:val="20"/>
          <w:szCs w:val="20"/>
        </w:rPr>
        <w:t xml:space="preserve"> </w:t>
      </w:r>
      <w:r w:rsidRPr="003920DF">
        <w:rPr>
          <w:rFonts w:cs="Arial"/>
          <w:sz w:val="20"/>
          <w:szCs w:val="20"/>
        </w:rPr>
        <w:t>v systéme JOSEPHINE</w:t>
      </w:r>
      <w:r w:rsidR="0037496F" w:rsidRPr="003920DF">
        <w:rPr>
          <w:rFonts w:cs="Arial"/>
          <w:sz w:val="20"/>
          <w:szCs w:val="20"/>
        </w:rPr>
        <w:t xml:space="preserve">. </w:t>
      </w:r>
    </w:p>
    <w:p w14:paraId="63A52D5C" w14:textId="77777777" w:rsidR="00987080" w:rsidRPr="007548C9"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3"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3"/>
    </w:p>
    <w:p w14:paraId="4DAA54D1" w14:textId="77777777" w:rsidR="00374D58" w:rsidRPr="00374D58" w:rsidRDefault="0037496F" w:rsidP="0034151D">
      <w:pPr>
        <w:pStyle w:val="Odsekzoznamu"/>
        <w:numPr>
          <w:ilvl w:val="1"/>
          <w:numId w:val="37"/>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34151D">
      <w:pPr>
        <w:pStyle w:val="Odsekzoznamu"/>
        <w:numPr>
          <w:ilvl w:val="1"/>
          <w:numId w:val="37"/>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27919C10" w:rsidR="00374D58" w:rsidRPr="00374D58" w:rsidRDefault="00374D58" w:rsidP="0034151D">
      <w:pPr>
        <w:pStyle w:val="Odsekzoznamu"/>
        <w:numPr>
          <w:ilvl w:val="1"/>
          <w:numId w:val="37"/>
        </w:numPr>
        <w:autoSpaceDE w:val="0"/>
        <w:autoSpaceDN w:val="0"/>
        <w:ind w:left="567" w:hanging="567"/>
        <w:jc w:val="both"/>
        <w:rPr>
          <w:rFonts w:cs="Arial"/>
          <w:sz w:val="20"/>
          <w:szCs w:val="20"/>
        </w:rPr>
      </w:pPr>
      <w:r w:rsidRPr="00374D58">
        <w:rPr>
          <w:rFonts w:cs="Arial"/>
          <w:sz w:val="20"/>
          <w:szCs w:val="20"/>
        </w:rPr>
        <w:t>Verejný obstarávateľ bezodkladne poskytne vysvetlenie informácií potrebných na vypracovanie ponuky a na preukázanie splnenia podmienok účasti všetkým záujemcom, ktorí sú mu známi</w:t>
      </w:r>
      <w:r w:rsidR="00AD0562">
        <w:rPr>
          <w:rFonts w:cs="Arial"/>
          <w:sz w:val="20"/>
          <w:szCs w:val="20"/>
        </w:rPr>
        <w:t xml:space="preserve"> </w:t>
      </w:r>
      <w:r w:rsidRPr="00374D58">
        <w:rPr>
          <w:rFonts w:cs="Arial"/>
          <w:sz w:val="20"/>
          <w:szCs w:val="20"/>
        </w:rPr>
        <w:t xml:space="preserve">v tejto zákazke, najneskôr však </w:t>
      </w:r>
      <w:r w:rsidR="00FA7B5A" w:rsidRPr="00FA7B5A">
        <w:rPr>
          <w:rFonts w:cs="Arial"/>
          <w:sz w:val="20"/>
          <w:szCs w:val="20"/>
        </w:rPr>
        <w:t>šesť (6)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34151D">
      <w:pPr>
        <w:pStyle w:val="Odsekzoznamu"/>
        <w:numPr>
          <w:ilvl w:val="1"/>
          <w:numId w:val="37"/>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34151D">
      <w:pPr>
        <w:pStyle w:val="Odsekzoznamu"/>
        <w:numPr>
          <w:ilvl w:val="1"/>
          <w:numId w:val="37"/>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0C95E666" w14:textId="77777777" w:rsidR="0038610C" w:rsidRPr="007548C9" w:rsidRDefault="0038610C" w:rsidP="0038610C">
      <w:pPr>
        <w:spacing w:after="0" w:line="240" w:lineRule="auto"/>
        <w:ind w:left="540" w:hanging="540"/>
        <w:jc w:val="both"/>
        <w:rPr>
          <w:rFonts w:ascii="Arial" w:hAnsi="Arial" w:cs="Arial"/>
          <w:sz w:val="20"/>
          <w:szCs w:val="20"/>
        </w:rPr>
      </w:pPr>
    </w:p>
    <w:p w14:paraId="6DB49A7D" w14:textId="1C854467" w:rsidR="00796CF2" w:rsidRPr="007548C9" w:rsidRDefault="00796CF2"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4" w:name="_Toc461981362"/>
      <w:bookmarkStart w:id="15" w:name="_Hlk109045203"/>
      <w:r w:rsidRPr="007548C9">
        <w:rPr>
          <w:rStyle w:val="Zvraznenie"/>
          <w:rFonts w:ascii="Arial" w:hAnsi="Arial" w:cs="Arial"/>
          <w:color w:val="000000" w:themeColor="text1"/>
          <w:sz w:val="20"/>
          <w:szCs w:val="20"/>
        </w:rPr>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4"/>
    </w:p>
    <w:p w14:paraId="06E9D472" w14:textId="0D8134A7" w:rsidR="00EE45F5" w:rsidRPr="00F57E7A" w:rsidRDefault="00F57E7A" w:rsidP="0034151D">
      <w:pPr>
        <w:numPr>
          <w:ilvl w:val="1"/>
          <w:numId w:val="30"/>
        </w:numPr>
        <w:shd w:val="clear" w:color="auto" w:fill="FFFFFF"/>
        <w:spacing w:after="60" w:line="240" w:lineRule="auto"/>
        <w:ind w:left="567" w:hanging="567"/>
        <w:jc w:val="both"/>
        <w:rPr>
          <w:rFonts w:ascii="Arial" w:hAnsi="Arial" w:cs="Arial"/>
          <w:sz w:val="20"/>
          <w:szCs w:val="20"/>
        </w:rPr>
      </w:pPr>
      <w:r>
        <w:rPr>
          <w:rFonts w:ascii="Arial" w:hAnsi="Arial" w:cs="Arial"/>
          <w:sz w:val="20"/>
          <w:szCs w:val="20"/>
        </w:rPr>
        <w:t xml:space="preserve">Obhliadka </w:t>
      </w:r>
      <w:r w:rsidRPr="00F57E7A">
        <w:rPr>
          <w:rFonts w:ascii="Arial" w:hAnsi="Arial" w:cs="Arial"/>
          <w:sz w:val="20"/>
          <w:szCs w:val="20"/>
        </w:rPr>
        <w:t>miesta dodania predmetu zákazky nie je potrebná</w:t>
      </w:r>
      <w:r w:rsidR="00AA71DF" w:rsidRPr="00F57E7A">
        <w:rPr>
          <w:rFonts w:ascii="Arial" w:hAnsi="Arial" w:cs="Arial"/>
          <w:sz w:val="20"/>
          <w:szCs w:val="20"/>
        </w:rPr>
        <w:t>.</w:t>
      </w:r>
    </w:p>
    <w:bookmarkEnd w:id="15"/>
    <w:p w14:paraId="5387CB51" w14:textId="0DFC82F9" w:rsidR="00595A91" w:rsidRDefault="00595A91" w:rsidP="00002A8A">
      <w:pPr>
        <w:autoSpaceDE w:val="0"/>
        <w:autoSpaceDN w:val="0"/>
        <w:spacing w:after="0" w:line="240" w:lineRule="auto"/>
        <w:ind w:left="567"/>
        <w:jc w:val="both"/>
        <w:rPr>
          <w:rFonts w:ascii="Arial" w:hAnsi="Arial" w:cs="Arial"/>
          <w:sz w:val="20"/>
          <w:szCs w:val="20"/>
        </w:rPr>
      </w:pPr>
    </w:p>
    <w:p w14:paraId="1B8FBB38" w14:textId="77777777" w:rsidR="00E81CD4" w:rsidRPr="007548C9" w:rsidRDefault="00E81CD4" w:rsidP="00B80542">
      <w:pPr>
        <w:pStyle w:val="Nadpis2"/>
        <w:jc w:val="left"/>
        <w:rPr>
          <w:rFonts w:cs="Arial"/>
          <w:lang w:eastAsia="sk-SK"/>
        </w:rPr>
      </w:pPr>
    </w:p>
    <w:p w14:paraId="740E102F" w14:textId="77777777" w:rsidR="00796CF2" w:rsidRPr="007548C9" w:rsidRDefault="00796CF2" w:rsidP="006E033B">
      <w:pPr>
        <w:pStyle w:val="Nadpis2"/>
        <w:rPr>
          <w:rFonts w:cs="Arial"/>
        </w:rPr>
      </w:pPr>
      <w:bookmarkStart w:id="16" w:name="_Toc461981363"/>
      <w:r w:rsidRPr="007548C9">
        <w:rPr>
          <w:rFonts w:cs="Arial"/>
        </w:rPr>
        <w:t>Časť III.</w:t>
      </w:r>
      <w:bookmarkEnd w:id="16"/>
    </w:p>
    <w:p w14:paraId="5A8FC7CB" w14:textId="77777777" w:rsidR="00796CF2" w:rsidRPr="007548C9" w:rsidRDefault="00796CF2" w:rsidP="006E033B">
      <w:pPr>
        <w:pStyle w:val="Nadpis2"/>
        <w:rPr>
          <w:rFonts w:cs="Arial"/>
          <w:bCs/>
        </w:rPr>
      </w:pPr>
      <w:bookmarkStart w:id="17" w:name="_Toc461981364"/>
      <w:r w:rsidRPr="007548C9">
        <w:rPr>
          <w:rFonts w:cs="Arial"/>
          <w:bCs/>
        </w:rPr>
        <w:t>Príprava ponuky</w:t>
      </w:r>
      <w:bookmarkEnd w:id="17"/>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8"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18"/>
    </w:p>
    <w:p w14:paraId="28EF0E8A" w14:textId="6ED15FB5" w:rsidR="003C7677" w:rsidRPr="007260FB" w:rsidRDefault="00B5745B" w:rsidP="0034151D">
      <w:pPr>
        <w:pStyle w:val="Odsekzoznamu"/>
        <w:numPr>
          <w:ilvl w:val="1"/>
          <w:numId w:val="30"/>
        </w:numPr>
        <w:spacing w:after="60"/>
        <w:ind w:left="567" w:hanging="567"/>
        <w:jc w:val="both"/>
        <w:rPr>
          <w:rFonts w:cs="Arial"/>
          <w:sz w:val="20"/>
          <w:szCs w:val="20"/>
        </w:rPr>
      </w:pPr>
      <w:r w:rsidRPr="007260FB">
        <w:rPr>
          <w:rFonts w:cs="Arial"/>
          <w:sz w:val="20"/>
          <w:szCs w:val="20"/>
        </w:rPr>
        <w:t xml:space="preserve">Uchádzač </w:t>
      </w:r>
      <w:r w:rsidR="003C7677" w:rsidRPr="007260FB">
        <w:rPr>
          <w:rFonts w:cs="Arial"/>
          <w:sz w:val="20"/>
          <w:szCs w:val="20"/>
        </w:rPr>
        <w:t xml:space="preserve">ponuku predkladá elektronicky v zmysle § 49 ods. 1 písm. a) Zákona a vložením do systému JOSEPHINE umiestnenom na webovej adrese </w:t>
      </w:r>
      <w:hyperlink r:id="rId19" w:history="1">
        <w:r w:rsidR="00F616CA" w:rsidRPr="007260FB">
          <w:rPr>
            <w:rStyle w:val="Hypertextovprepojenie"/>
            <w:rFonts w:cs="Arial"/>
            <w:sz w:val="20"/>
            <w:szCs w:val="20"/>
          </w:rPr>
          <w:t>https://josephine.proebiz.com/</w:t>
        </w:r>
      </w:hyperlink>
      <w:r w:rsidR="003C7677" w:rsidRPr="007260FB">
        <w:rPr>
          <w:rFonts w:cs="Arial"/>
          <w:sz w:val="20"/>
          <w:szCs w:val="20"/>
        </w:rPr>
        <w:t xml:space="preserve"> za podmienok:</w:t>
      </w:r>
    </w:p>
    <w:p w14:paraId="760D7EB9" w14:textId="77777777"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lastRenderedPageBreak/>
        <w:t xml:space="preserve">Elektronická ponuka sa vloží vyplnením ponukového formulára a vložením požadovaných dokladov a dokumentov v systéme JOSEPHINE umiestnenom na webovej adrese </w:t>
      </w:r>
      <w:hyperlink r:id="rId20" w:history="1">
        <w:r w:rsidRPr="007260FB">
          <w:rPr>
            <w:rStyle w:val="Hypertextovprepojenie"/>
            <w:rFonts w:cs="Arial"/>
            <w:sz w:val="20"/>
            <w:szCs w:val="20"/>
          </w:rPr>
          <w:t>https://josephine.proebiz.com/</w:t>
        </w:r>
      </w:hyperlink>
      <w:r w:rsidRPr="007260FB">
        <w:rPr>
          <w:rFonts w:cs="Arial"/>
          <w:sz w:val="20"/>
          <w:szCs w:val="20"/>
        </w:rPr>
        <w:t>.</w:t>
      </w:r>
    </w:p>
    <w:p w14:paraId="7EC3810E" w14:textId="2AC59753"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t>V predloženej ponuke prostredníctvom systému JOSEPHINE musia byť pripojené požadované doklady (odporúčaný formát je „PDF“) tak, ako je uvedené v týchto SP.</w:t>
      </w:r>
    </w:p>
    <w:p w14:paraId="794B2118" w14:textId="4514F7F9" w:rsidR="00CE5E1C" w:rsidRPr="007260FB" w:rsidRDefault="00CE5E1C" w:rsidP="0034151D">
      <w:pPr>
        <w:pStyle w:val="Odsekzoznamu"/>
        <w:numPr>
          <w:ilvl w:val="1"/>
          <w:numId w:val="30"/>
        </w:numPr>
        <w:spacing w:after="60"/>
        <w:ind w:left="567" w:hanging="567"/>
        <w:jc w:val="both"/>
        <w:rPr>
          <w:rFonts w:cs="Arial"/>
          <w:sz w:val="20"/>
          <w:szCs w:val="20"/>
        </w:rPr>
      </w:pPr>
      <w:r w:rsidRPr="007260FB">
        <w:rPr>
          <w:rFonts w:cs="Arial"/>
          <w:sz w:val="20"/>
          <w:szCs w:val="20"/>
        </w:rPr>
        <w:t>Ceny predloží vo formáte *pdf a vo formáte *xls./*xlsx a zodpovedá za to, že ceny v oboch formátoch sa zhodujú.</w:t>
      </w:r>
    </w:p>
    <w:p w14:paraId="2D3AEE0C" w14:textId="4DF51B35"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t xml:space="preserve">Ak ponuka obsahuje dôverné informácie, uchádzač ich v ponuke viditeľne označí. Uchádzačom navrhovaná cena za </w:t>
      </w:r>
      <w:r w:rsidR="000836AD" w:rsidRPr="007260FB">
        <w:rPr>
          <w:rFonts w:cs="Arial"/>
          <w:sz w:val="20"/>
          <w:szCs w:val="20"/>
        </w:rPr>
        <w:t>plne</w:t>
      </w:r>
      <w:r w:rsidRPr="007260FB">
        <w:rPr>
          <w:rFonts w:cs="Arial"/>
          <w:sz w:val="20"/>
          <w:szCs w:val="20"/>
        </w:rPr>
        <w:t>nie požadovaného predmetu zákazky bude uvedená v ponuke uchádzača</w:t>
      </w:r>
      <w:r w:rsidR="00AD0562" w:rsidRPr="007260FB">
        <w:rPr>
          <w:rFonts w:cs="Arial"/>
          <w:sz w:val="20"/>
          <w:szCs w:val="20"/>
        </w:rPr>
        <w:t xml:space="preserve"> </w:t>
      </w:r>
      <w:r w:rsidRPr="007260FB">
        <w:rPr>
          <w:rFonts w:cs="Arial"/>
          <w:sz w:val="20"/>
          <w:szCs w:val="20"/>
        </w:rPr>
        <w:t>spôsobom uvedeným v časti B.2 Spôsob určenia ceny týchto SP.</w:t>
      </w:r>
    </w:p>
    <w:p w14:paraId="48CB14DB" w14:textId="77777777"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074DCAB8" w:rsidR="003C7677" w:rsidRPr="009E4192" w:rsidRDefault="003C7677" w:rsidP="0034151D">
      <w:pPr>
        <w:pStyle w:val="Odsekzoznamu"/>
        <w:numPr>
          <w:ilvl w:val="1"/>
          <w:numId w:val="30"/>
        </w:numPr>
        <w:spacing w:after="60"/>
        <w:ind w:left="567" w:hanging="567"/>
        <w:jc w:val="both"/>
        <w:rPr>
          <w:rFonts w:cs="Arial"/>
          <w:color w:val="FF0000"/>
          <w:sz w:val="20"/>
          <w:szCs w:val="20"/>
        </w:rPr>
      </w:pPr>
      <w:r w:rsidRPr="009E4192">
        <w:rPr>
          <w:rFonts w:cs="Arial"/>
          <w:color w:val="FF0000"/>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w:t>
      </w:r>
    </w:p>
    <w:p w14:paraId="6FE206C2" w14:textId="727C4D20" w:rsidR="00B5745B" w:rsidRPr="007260FB" w:rsidRDefault="003C7677" w:rsidP="0034151D">
      <w:pPr>
        <w:pStyle w:val="Odsekzoznamu"/>
        <w:numPr>
          <w:ilvl w:val="1"/>
          <w:numId w:val="30"/>
        </w:numPr>
        <w:autoSpaceDE w:val="0"/>
        <w:autoSpaceDN w:val="0"/>
        <w:spacing w:after="60"/>
        <w:ind w:left="567" w:hanging="567"/>
        <w:jc w:val="both"/>
        <w:rPr>
          <w:rFonts w:cs="Arial"/>
          <w:sz w:val="20"/>
          <w:szCs w:val="20"/>
        </w:rPr>
      </w:pPr>
      <w:r w:rsidRPr="007260FB">
        <w:rPr>
          <w:rFonts w:cs="Arial"/>
          <w:sz w:val="20"/>
          <w:szCs w:val="20"/>
        </w:rPr>
        <w:t xml:space="preserve">Znenie obchodných podmienok, ktoré sú súčasťou týchto SP v časti B.3 Obchodné podmienky </w:t>
      </w:r>
      <w:r w:rsidR="004C7BCD" w:rsidRPr="007260FB">
        <w:rPr>
          <w:rFonts w:cs="Arial"/>
          <w:sz w:val="20"/>
          <w:szCs w:val="20"/>
        </w:rPr>
        <w:t>plne</w:t>
      </w:r>
      <w:r w:rsidRPr="007260FB">
        <w:rPr>
          <w:rFonts w:cs="Arial"/>
          <w:sz w:val="20"/>
          <w:szCs w:val="20"/>
        </w:rPr>
        <w:t>nia predmetu zákazky nemožno meniť, ani uvádzať výhrady, ktoré by odporovali týmto SP</w:t>
      </w:r>
      <w:r w:rsidR="00B5745B" w:rsidRPr="007260FB">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9" w:name="_Toc461981366"/>
      <w:r w:rsidRPr="007548C9">
        <w:rPr>
          <w:rStyle w:val="Zvraznenie"/>
          <w:rFonts w:ascii="Arial" w:hAnsi="Arial" w:cs="Arial"/>
          <w:color w:val="000000" w:themeColor="text1"/>
          <w:sz w:val="20"/>
          <w:szCs w:val="20"/>
        </w:rPr>
        <w:t>Jazyk ponuky</w:t>
      </w:r>
      <w:bookmarkEnd w:id="19"/>
    </w:p>
    <w:p w14:paraId="4499BDDA" w14:textId="29E51CCD" w:rsidR="003C7677" w:rsidRPr="003C7677" w:rsidRDefault="00751912"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295769A2" w:rsidR="00CF01CB" w:rsidRPr="007548C9" w:rsidRDefault="003C7677" w:rsidP="0034151D">
      <w:pPr>
        <w:numPr>
          <w:ilvl w:val="1"/>
          <w:numId w:val="30"/>
        </w:numPr>
        <w:spacing w:after="60" w:line="240" w:lineRule="auto"/>
        <w:ind w:left="567" w:hanging="567"/>
        <w:jc w:val="both"/>
        <w:rPr>
          <w:rFonts w:ascii="Arial" w:hAnsi="Arial" w:cs="Arial"/>
          <w:sz w:val="20"/>
          <w:szCs w:val="20"/>
        </w:rPr>
      </w:pPr>
      <w:r w:rsidRPr="003C7677">
        <w:rPr>
          <w:rFonts w:ascii="Arial" w:hAnsi="Arial" w:cs="Arial"/>
          <w:sz w:val="20"/>
          <w:szCs w:val="20"/>
        </w:rPr>
        <w:t>Ak ponuku predkladá uchádzač so sídlom mimo územia Slovenskej republiky a</w:t>
      </w:r>
      <w:r w:rsidR="00AD0562">
        <w:rPr>
          <w:rFonts w:ascii="Arial" w:hAnsi="Arial" w:cs="Arial"/>
          <w:sz w:val="20"/>
          <w:szCs w:val="20"/>
        </w:rPr>
        <w:t xml:space="preserve"> </w:t>
      </w:r>
      <w:r w:rsidRPr="003C7677">
        <w:rPr>
          <w:rFonts w:ascii="Arial" w:hAnsi="Arial" w:cs="Arial"/>
          <w:sz w:val="20"/>
          <w:szCs w:val="20"/>
        </w:rPr>
        <w:t xml:space="preserve">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0" w:name="_Toc461981367"/>
      <w:r w:rsidRPr="007548C9">
        <w:rPr>
          <w:rStyle w:val="Zvraznenie"/>
          <w:rFonts w:ascii="Arial" w:hAnsi="Arial" w:cs="Arial"/>
          <w:color w:val="000000" w:themeColor="text1"/>
          <w:sz w:val="20"/>
          <w:szCs w:val="20"/>
        </w:rPr>
        <w:t>Mena a ceny uvádzané v ponuke</w:t>
      </w:r>
      <w:bookmarkEnd w:id="20"/>
    </w:p>
    <w:p w14:paraId="7DD33103" w14:textId="2121D734" w:rsidR="00187661" w:rsidRPr="007548C9" w:rsidRDefault="0030336D"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34151D">
      <w:pPr>
        <w:numPr>
          <w:ilvl w:val="2"/>
          <w:numId w:val="30"/>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34151D">
      <w:pPr>
        <w:numPr>
          <w:ilvl w:val="2"/>
          <w:numId w:val="30"/>
        </w:numPr>
        <w:spacing w:after="60" w:line="240" w:lineRule="auto"/>
        <w:ind w:left="1276" w:hanging="731"/>
        <w:jc w:val="both"/>
        <w:rPr>
          <w:rFonts w:ascii="Arial" w:hAnsi="Arial" w:cs="Arial"/>
          <w:sz w:val="20"/>
          <w:szCs w:val="20"/>
        </w:rPr>
      </w:pPr>
      <w:r w:rsidRPr="007A6374">
        <w:rPr>
          <w:rFonts w:ascii="Arial" w:hAnsi="Arial" w:cs="Arial"/>
          <w:sz w:val="20"/>
          <w:szCs w:val="20"/>
        </w:rPr>
        <w:t>sadzba DPH a výška DPH</w:t>
      </w:r>
      <w:r w:rsidR="00B9576E" w:rsidRPr="007A6374">
        <w:rPr>
          <w:rFonts w:ascii="Arial" w:hAnsi="Arial" w:cs="Arial"/>
          <w:sz w:val="20"/>
          <w:szCs w:val="20"/>
        </w:rPr>
        <w:t>,</w:t>
      </w:r>
    </w:p>
    <w:p w14:paraId="3CDC3117" w14:textId="6F0E9E86" w:rsidR="0081092A" w:rsidRPr="007A6374" w:rsidRDefault="0081092A" w:rsidP="0034151D">
      <w:pPr>
        <w:numPr>
          <w:ilvl w:val="2"/>
          <w:numId w:val="30"/>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33788A14" w14:textId="5B38B757" w:rsidR="00796CF2" w:rsidRPr="007548C9" w:rsidRDefault="0081092A"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73B40858" w14:textId="77777777" w:rsidR="0072007E" w:rsidRPr="007548C9" w:rsidRDefault="0072007E" w:rsidP="0072007E">
      <w:pPr>
        <w:autoSpaceDE w:val="0"/>
        <w:autoSpaceDN w:val="0"/>
        <w:spacing w:after="0" w:line="240" w:lineRule="auto"/>
        <w:ind w:left="568"/>
        <w:jc w:val="both"/>
        <w:rPr>
          <w:rFonts w:ascii="Arial" w:hAnsi="Arial" w:cs="Arial"/>
          <w:sz w:val="20"/>
          <w:szCs w:val="20"/>
        </w:rPr>
      </w:pPr>
    </w:p>
    <w:p w14:paraId="5CB103CA" w14:textId="77777777" w:rsidR="00796CF2" w:rsidRPr="007548C9" w:rsidRDefault="00796CF2" w:rsidP="0034151D">
      <w:pPr>
        <w:pStyle w:val="Odsekzoznamu"/>
        <w:numPr>
          <w:ilvl w:val="0"/>
          <w:numId w:val="26"/>
        </w:numPr>
        <w:spacing w:after="120"/>
        <w:ind w:left="567" w:hanging="567"/>
        <w:jc w:val="both"/>
        <w:rPr>
          <w:rStyle w:val="Zvraznenie"/>
          <w:rFonts w:cs="Arial"/>
          <w:color w:val="000000" w:themeColor="text1"/>
          <w:sz w:val="20"/>
          <w:szCs w:val="20"/>
        </w:rPr>
      </w:pPr>
      <w:bookmarkStart w:id="21" w:name="_Toc461981368"/>
      <w:r w:rsidRPr="007548C9">
        <w:rPr>
          <w:rStyle w:val="Zvraznenie"/>
          <w:rFonts w:cs="Arial"/>
          <w:color w:val="000000" w:themeColor="text1"/>
          <w:sz w:val="20"/>
          <w:szCs w:val="20"/>
        </w:rPr>
        <w:t>Zábezpeka</w:t>
      </w:r>
      <w:bookmarkEnd w:id="21"/>
    </w:p>
    <w:p w14:paraId="0DEB44E9" w14:textId="56CF7C71" w:rsidR="00B80542" w:rsidRDefault="00C24E4F" w:rsidP="00B80542">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r>
      <w:r w:rsidR="00B80542">
        <w:rPr>
          <w:rFonts w:ascii="Arial" w:hAnsi="Arial" w:cs="Arial"/>
          <w:color w:val="000000" w:themeColor="text1"/>
          <w:sz w:val="20"/>
          <w:szCs w:val="20"/>
        </w:rPr>
        <w:t xml:space="preserve">Zábezpeka </w:t>
      </w:r>
      <w:r w:rsidR="00B80542" w:rsidRPr="00B80542">
        <w:rPr>
          <w:rFonts w:ascii="Arial" w:hAnsi="Arial" w:cs="Arial"/>
          <w:color w:val="000000" w:themeColor="text1"/>
          <w:sz w:val="20"/>
          <w:szCs w:val="20"/>
        </w:rPr>
        <w:t>na zabezpečenie viazanosti ponúk sa nevyžaduje</w:t>
      </w:r>
    </w:p>
    <w:p w14:paraId="1FC093BB" w14:textId="77777777" w:rsidR="00B80542" w:rsidRPr="007548C9" w:rsidRDefault="00B80542" w:rsidP="00B80542">
      <w:pPr>
        <w:spacing w:after="0" w:line="240" w:lineRule="auto"/>
        <w:ind w:left="567" w:hanging="567"/>
        <w:jc w:val="both"/>
        <w:rPr>
          <w:rFonts w:cs="Arial"/>
          <w:color w:val="000000" w:themeColor="text1"/>
          <w:sz w:val="20"/>
          <w:szCs w:val="20"/>
        </w:rPr>
      </w:pPr>
    </w:p>
    <w:p w14:paraId="3676D71C" w14:textId="3BAD2070" w:rsidR="00113D71" w:rsidRPr="00270A6E" w:rsidRDefault="00796CF2" w:rsidP="0034151D">
      <w:pPr>
        <w:pStyle w:val="Odsekzoznamu"/>
        <w:numPr>
          <w:ilvl w:val="0"/>
          <w:numId w:val="26"/>
        </w:numPr>
        <w:spacing w:after="60"/>
        <w:ind w:left="567" w:hanging="567"/>
        <w:jc w:val="both"/>
        <w:rPr>
          <w:rStyle w:val="Zvraznenie"/>
          <w:rFonts w:cs="Arial"/>
          <w:color w:val="000000" w:themeColor="text1"/>
          <w:sz w:val="20"/>
          <w:szCs w:val="20"/>
        </w:rPr>
      </w:pPr>
      <w:bookmarkStart w:id="22" w:name="_Toc461981369"/>
      <w:r w:rsidRPr="007548C9">
        <w:rPr>
          <w:rStyle w:val="Zvraznenie"/>
          <w:rFonts w:cs="Arial"/>
          <w:color w:val="000000" w:themeColor="text1"/>
          <w:sz w:val="20"/>
          <w:szCs w:val="20"/>
        </w:rPr>
        <w:t>Obsah ponuky</w:t>
      </w:r>
      <w:bookmarkEnd w:id="22"/>
    </w:p>
    <w:p w14:paraId="7AEA4B44" w14:textId="01515844" w:rsidR="00113D71" w:rsidRPr="007548C9" w:rsidRDefault="0030336D" w:rsidP="00126EE2">
      <w:pPr>
        <w:pStyle w:val="Odsekzoznamu"/>
        <w:autoSpaceDE w:val="0"/>
        <w:autoSpaceDN w:val="0"/>
        <w:spacing w:after="60"/>
        <w:ind w:left="567"/>
        <w:jc w:val="both"/>
        <w:rPr>
          <w:rFonts w:cs="Arial"/>
          <w:sz w:val="20"/>
          <w:szCs w:val="20"/>
        </w:rPr>
      </w:pPr>
      <w:r w:rsidRPr="007548C9">
        <w:rPr>
          <w:rFonts w:cs="Arial"/>
          <w:b/>
          <w:sz w:val="20"/>
          <w:szCs w:val="20"/>
        </w:rPr>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3730E625" w14:textId="77777777" w:rsidR="00823B63" w:rsidRPr="007260FB" w:rsidRDefault="0030336D"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b/>
          <w:sz w:val="20"/>
          <w:szCs w:val="20"/>
        </w:rPr>
        <w:t>Titulný list ponuky</w:t>
      </w:r>
      <w:r w:rsidRPr="007260FB">
        <w:rPr>
          <w:rFonts w:cs="Arial"/>
          <w:sz w:val="20"/>
          <w:szCs w:val="20"/>
        </w:rPr>
        <w:t xml:space="preserve"> s označením, z ktorého jednoznačne vyplýva, že ide o ponuku na predmet zákazky </w:t>
      </w:r>
      <w:r w:rsidRPr="007260FB">
        <w:rPr>
          <w:rFonts w:cs="Arial"/>
          <w:b/>
          <w:sz w:val="20"/>
          <w:szCs w:val="20"/>
        </w:rPr>
        <w:t xml:space="preserve">podľa týchto </w:t>
      </w:r>
      <w:r w:rsidR="00BD3D9D" w:rsidRPr="007260FB">
        <w:rPr>
          <w:rFonts w:cs="Arial"/>
          <w:b/>
          <w:sz w:val="20"/>
          <w:szCs w:val="20"/>
        </w:rPr>
        <w:t>SP</w:t>
      </w:r>
      <w:r w:rsidRPr="007260FB">
        <w:rPr>
          <w:rFonts w:cs="Arial"/>
          <w:sz w:val="20"/>
          <w:szCs w:val="20"/>
        </w:rPr>
        <w:t>.</w:t>
      </w:r>
    </w:p>
    <w:p w14:paraId="69F9DFB9" w14:textId="77777777" w:rsidR="00823B63" w:rsidRPr="007260FB" w:rsidRDefault="0030336D"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b/>
          <w:sz w:val="20"/>
          <w:szCs w:val="20"/>
        </w:rPr>
        <w:t>Obsah ponuky</w:t>
      </w:r>
      <w:r w:rsidRPr="007260FB">
        <w:rPr>
          <w:rFonts w:cs="Arial"/>
          <w:sz w:val="20"/>
          <w:szCs w:val="20"/>
        </w:rPr>
        <w:t xml:space="preserve"> (index – položkový zoznam) s odkazom na očíslované strany.</w:t>
      </w:r>
    </w:p>
    <w:p w14:paraId="3208A495" w14:textId="599C6285" w:rsidR="00823B63" w:rsidRPr="007260FB" w:rsidRDefault="009121F5"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sz w:val="20"/>
          <w:szCs w:val="20"/>
        </w:rPr>
        <w:t xml:space="preserve">Vyplnený </w:t>
      </w:r>
      <w:r w:rsidR="0030336D" w:rsidRPr="007260FB">
        <w:rPr>
          <w:rFonts w:cs="Arial"/>
          <w:sz w:val="20"/>
          <w:szCs w:val="20"/>
        </w:rPr>
        <w:t xml:space="preserve">formulár </w:t>
      </w:r>
      <w:r w:rsidR="0030336D" w:rsidRPr="007260FB">
        <w:rPr>
          <w:rFonts w:cs="Arial"/>
          <w:b/>
          <w:sz w:val="20"/>
          <w:szCs w:val="20"/>
        </w:rPr>
        <w:t>„Všeobecné informácie o uchádzačovi“</w:t>
      </w:r>
      <w:r w:rsidR="0030336D" w:rsidRPr="007260FB">
        <w:rPr>
          <w:rFonts w:cs="Arial"/>
          <w:sz w:val="20"/>
          <w:szCs w:val="20"/>
        </w:rPr>
        <w:t xml:space="preserve"> (Príloha č. 1 k časti A.1 Pokyny pre uchádzačov </w:t>
      </w:r>
      <w:r w:rsidR="00823B63" w:rsidRPr="007260FB">
        <w:rPr>
          <w:rFonts w:cs="Arial"/>
          <w:sz w:val="20"/>
          <w:szCs w:val="20"/>
        </w:rPr>
        <w:t>týchto SP).</w:t>
      </w:r>
      <w:r w:rsidR="003E794C" w:rsidRPr="007260FB">
        <w:rPr>
          <w:rFonts w:cs="Arial"/>
          <w:sz w:val="20"/>
          <w:szCs w:val="20"/>
        </w:rPr>
        <w:t xml:space="preserve"> V prípade, ak je uchádzačom skupina dodávateľov, vyplní a predloží tento formulár každý jej člen.</w:t>
      </w:r>
    </w:p>
    <w:p w14:paraId="4396B6BB" w14:textId="6F7A6381" w:rsidR="00FF2F96" w:rsidRPr="007260FB" w:rsidRDefault="0030336D"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sz w:val="20"/>
          <w:szCs w:val="20"/>
        </w:rPr>
        <w:t xml:space="preserve">V prípade skupiny dodávateľov </w:t>
      </w:r>
      <w:r w:rsidRPr="007260FB">
        <w:rPr>
          <w:rFonts w:cs="Arial"/>
          <w:b/>
          <w:sz w:val="20"/>
          <w:szCs w:val="20"/>
        </w:rPr>
        <w:t>vystavenú plnú moc pre jedného z členov skupiny</w:t>
      </w:r>
      <w:r w:rsidRPr="007260FB">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145C4D8" w14:textId="21D1E7BA" w:rsidR="00CE5E1C" w:rsidRPr="007260FB" w:rsidRDefault="00CE5E1C"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sz w:val="20"/>
          <w:szCs w:val="20"/>
        </w:rPr>
        <w:t xml:space="preserve">Vyplnenú </w:t>
      </w:r>
      <w:bookmarkStart w:id="23" w:name="_Hlk104900290"/>
      <w:r w:rsidRPr="007260FB">
        <w:rPr>
          <w:rFonts w:cs="Arial"/>
          <w:sz w:val="20"/>
          <w:szCs w:val="20"/>
        </w:rPr>
        <w:t xml:space="preserve">Prílohu č. 1 </w:t>
      </w:r>
      <w:r w:rsidRPr="007260FB">
        <w:rPr>
          <w:rFonts w:cs="Arial"/>
          <w:b/>
          <w:sz w:val="20"/>
          <w:szCs w:val="20"/>
        </w:rPr>
        <w:t>Návrh na plnenie kritéria</w:t>
      </w:r>
      <w:r w:rsidRPr="007260FB">
        <w:rPr>
          <w:rFonts w:cs="Arial"/>
          <w:sz w:val="20"/>
          <w:szCs w:val="20"/>
        </w:rPr>
        <w:t xml:space="preserve"> k časti A.2 Kritériá na hodnotenie ponúk a pravidlá ich uplatnenia týchto SP - v elektronickej forme vo formáte  ٭.xls/*.xlsx, zároveň aj ako scan podpísaný uchádzačom, a to jeho štatutárnym orgánom alebo členom štatutárneho orgánu alebo iným zástupcom uchádzača, ktorý je oprávnený konať v mene uchádzača v záväzkových vzťahoch</w:t>
      </w:r>
      <w:bookmarkEnd w:id="23"/>
      <w:r w:rsidRPr="007260FB">
        <w:rPr>
          <w:rFonts w:cs="Arial"/>
          <w:sz w:val="20"/>
          <w:szCs w:val="20"/>
        </w:rPr>
        <w:t>.</w:t>
      </w:r>
    </w:p>
    <w:p w14:paraId="0CB38B76" w14:textId="5125E881" w:rsidR="006218FE" w:rsidRPr="007260FB" w:rsidRDefault="006218FE"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sz w:val="20"/>
          <w:szCs w:val="20"/>
        </w:rPr>
        <w:t xml:space="preserve">Vyplnenú Prílohu č. 1 </w:t>
      </w:r>
      <w:r w:rsidRPr="007260FB">
        <w:rPr>
          <w:rFonts w:cs="Arial"/>
          <w:b/>
          <w:sz w:val="20"/>
          <w:szCs w:val="20"/>
        </w:rPr>
        <w:t>Špecifikácia ceny</w:t>
      </w:r>
      <w:r w:rsidRPr="007260FB">
        <w:rPr>
          <w:rFonts w:cs="Arial"/>
          <w:sz w:val="20"/>
          <w:szCs w:val="20"/>
        </w:rPr>
        <w:t xml:space="preserve"> k časti B.2 Spôsob určenia ceny týchto SP - v elektronickej </w:t>
      </w:r>
      <w:r w:rsidR="00F30500" w:rsidRPr="007260FB">
        <w:rPr>
          <w:rFonts w:cs="Arial"/>
          <w:sz w:val="20"/>
          <w:szCs w:val="20"/>
        </w:rPr>
        <w:t>forme</w:t>
      </w:r>
      <w:r w:rsidRPr="007260FB">
        <w:rPr>
          <w:rFonts w:cs="Arial"/>
          <w:sz w:val="20"/>
          <w:szCs w:val="20"/>
        </w:rPr>
        <w:t xml:space="preserve"> vo formáte Microsoft Excel ٭.xls/*.xlsx, zároveň aj ako scan podpísaný uchádzačom, a to jeho štatutárnym orgánom alebo členom štatutárneho orgánu alebo iným zástupcom uchádzača, ktorý je oprávnený konať v mene uchádzača v záväzkových vzťahoch.</w:t>
      </w:r>
    </w:p>
    <w:p w14:paraId="183529D1" w14:textId="07E38678" w:rsidR="00FA1BAB" w:rsidRPr="007260FB" w:rsidRDefault="0030336D"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b/>
          <w:sz w:val="20"/>
          <w:szCs w:val="20"/>
        </w:rPr>
        <w:t xml:space="preserve">Doklady </w:t>
      </w:r>
      <w:r w:rsidR="00FA1BAB" w:rsidRPr="007260FB">
        <w:rPr>
          <w:rFonts w:cs="Arial"/>
          <w:b/>
          <w:sz w:val="20"/>
          <w:szCs w:val="20"/>
        </w:rPr>
        <w:t>preukazujúce splnenie podmienok</w:t>
      </w:r>
      <w:r w:rsidR="00FA1BAB" w:rsidRPr="007260FB">
        <w:rPr>
          <w:rFonts w:cs="Arial"/>
          <w:sz w:val="20"/>
          <w:szCs w:val="20"/>
        </w:rPr>
        <w:t xml:space="preserve"> účasti týkajúc</w:t>
      </w:r>
      <w:r w:rsidR="000E7C10" w:rsidRPr="007260FB">
        <w:rPr>
          <w:rFonts w:cs="Arial"/>
          <w:sz w:val="20"/>
          <w:szCs w:val="20"/>
        </w:rPr>
        <w:t>ich</w:t>
      </w:r>
      <w:r w:rsidR="00FA1BAB" w:rsidRPr="007260FB">
        <w:rPr>
          <w:rFonts w:cs="Arial"/>
          <w:sz w:val="20"/>
          <w:szCs w:val="20"/>
        </w:rPr>
        <w:t xml:space="preserve"> sa osobného postavenia, uvedených </w:t>
      </w:r>
      <w:r w:rsidR="00F95146" w:rsidRPr="007260FB">
        <w:rPr>
          <w:rFonts w:cs="Arial"/>
          <w:sz w:val="20"/>
          <w:szCs w:val="20"/>
        </w:rPr>
        <w:t>v Oznámení</w:t>
      </w:r>
      <w:r w:rsidR="00FA1BAB" w:rsidRPr="007260FB">
        <w:rPr>
          <w:rFonts w:cs="Arial"/>
          <w:sz w:val="20"/>
          <w:szCs w:val="20"/>
        </w:rPr>
        <w:t xml:space="preserve">, prostredníctvom ktorých uchádzač preukazuje splnenie podmienok účasti vo verejnom obstarávaní požadované v </w:t>
      </w:r>
      <w:r w:rsidR="001F0876" w:rsidRPr="007260FB">
        <w:rPr>
          <w:rFonts w:cs="Arial"/>
          <w:sz w:val="20"/>
          <w:szCs w:val="20"/>
        </w:rPr>
        <w:t>Oznámení</w:t>
      </w:r>
      <w:r w:rsidR="00FA1BAB" w:rsidRPr="007260FB">
        <w:rPr>
          <w:rFonts w:cs="Arial"/>
          <w:sz w:val="20"/>
          <w:szCs w:val="20"/>
        </w:rPr>
        <w:t>. Uchádzač môže doklady na preukázanie splnenia podmienok účasti predbežne nahradiť:</w:t>
      </w:r>
    </w:p>
    <w:p w14:paraId="4A91F830" w14:textId="76EAF34E" w:rsidR="00FA1BAB" w:rsidRPr="007260FB" w:rsidRDefault="00FA1BAB" w:rsidP="00126EE2">
      <w:pPr>
        <w:pStyle w:val="Odsekzoznamu"/>
        <w:numPr>
          <w:ilvl w:val="1"/>
          <w:numId w:val="71"/>
        </w:numPr>
        <w:autoSpaceDE w:val="0"/>
        <w:autoSpaceDN w:val="0"/>
        <w:spacing w:after="60"/>
        <w:ind w:left="924" w:hanging="357"/>
        <w:rPr>
          <w:rFonts w:cs="Arial"/>
          <w:sz w:val="20"/>
          <w:szCs w:val="20"/>
        </w:rPr>
      </w:pPr>
      <w:r w:rsidRPr="007260FB">
        <w:rPr>
          <w:rFonts w:cs="Arial"/>
          <w:b/>
          <w:sz w:val="20"/>
          <w:szCs w:val="20"/>
        </w:rPr>
        <w:t xml:space="preserve">Jednotným európskym dokumentom </w:t>
      </w:r>
      <w:r w:rsidRPr="007260FB">
        <w:rPr>
          <w:rFonts w:cs="Arial"/>
          <w:sz w:val="20"/>
          <w:szCs w:val="20"/>
        </w:rPr>
        <w:t>(ďalej len „JED“)</w:t>
      </w:r>
    </w:p>
    <w:p w14:paraId="5CEB2B4B" w14:textId="77777777" w:rsidR="00FA1BAB" w:rsidRPr="007260FB" w:rsidRDefault="00FA1BAB" w:rsidP="00126EE2">
      <w:pPr>
        <w:pStyle w:val="Odsekzoznamu"/>
        <w:numPr>
          <w:ilvl w:val="0"/>
          <w:numId w:val="72"/>
        </w:numPr>
        <w:autoSpaceDE w:val="0"/>
        <w:autoSpaceDN w:val="0"/>
        <w:spacing w:after="60"/>
        <w:jc w:val="both"/>
        <w:rPr>
          <w:rFonts w:cs="Arial"/>
          <w:sz w:val="20"/>
          <w:szCs w:val="20"/>
        </w:rPr>
      </w:pPr>
      <w:r w:rsidRPr="007260FB">
        <w:rPr>
          <w:rFonts w:cs="Arial"/>
          <w:sz w:val="20"/>
          <w:szCs w:val="20"/>
        </w:rPr>
        <w:t>JED tvorí Prílohu č. 2 k časti A.1 Pokyny pre uchádzačov týchto SP. Uchádzač vyplní časti I. až III. JED-u, zároveň mu je umožnené</w:t>
      </w:r>
      <w:r w:rsidRPr="007260FB">
        <w:rPr>
          <w:rFonts w:cs="Arial"/>
          <w:b/>
          <w:sz w:val="20"/>
          <w:szCs w:val="20"/>
        </w:rPr>
        <w:t xml:space="preserve"> vyplniť len oddiel α: GLOBÁLNY ÚDAJ PRE VŠETKY PODMIENKY ÚČASTI časti IV. JED-u</w:t>
      </w:r>
      <w:r w:rsidRPr="007260FB">
        <w:rPr>
          <w:rFonts w:cs="Arial"/>
          <w:sz w:val="20"/>
          <w:szCs w:val="20"/>
        </w:rPr>
        <w:t xml:space="preserve"> bez toho, aby musel vyplniť iné oddiely časti IV. JED-u.</w:t>
      </w:r>
    </w:p>
    <w:p w14:paraId="44E8BEA1" w14:textId="4232E71F" w:rsidR="00FA1BAB" w:rsidRPr="007260FB" w:rsidRDefault="00FA1BAB" w:rsidP="00126EE2">
      <w:pPr>
        <w:pStyle w:val="Odsekzoznamu"/>
        <w:numPr>
          <w:ilvl w:val="0"/>
          <w:numId w:val="72"/>
        </w:numPr>
        <w:autoSpaceDE w:val="0"/>
        <w:autoSpaceDN w:val="0"/>
        <w:spacing w:after="60"/>
        <w:jc w:val="both"/>
        <w:rPr>
          <w:rFonts w:cs="Arial"/>
          <w:sz w:val="20"/>
          <w:szCs w:val="20"/>
        </w:rPr>
      </w:pPr>
      <w:r w:rsidRPr="007260FB">
        <w:rPr>
          <w:rFonts w:cs="Arial"/>
          <w:sz w:val="20"/>
          <w:szCs w:val="20"/>
        </w:rPr>
        <w:t>Ak uchádzač preukazuje</w:t>
      </w:r>
      <w:r w:rsidR="00C60069" w:rsidRPr="007260FB">
        <w:rPr>
          <w:rFonts w:cs="Arial"/>
          <w:sz w:val="20"/>
          <w:szCs w:val="20"/>
        </w:rPr>
        <w:t xml:space="preserve"> finančné a ekonomické postavenie alebo</w:t>
      </w:r>
      <w:r w:rsidRPr="007260FB">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260FB" w:rsidRDefault="00FA1BAB" w:rsidP="00126EE2">
      <w:pPr>
        <w:pStyle w:val="Odsekzoznamu"/>
        <w:numPr>
          <w:ilvl w:val="0"/>
          <w:numId w:val="72"/>
        </w:numPr>
        <w:autoSpaceDE w:val="0"/>
        <w:autoSpaceDN w:val="0"/>
        <w:spacing w:after="60"/>
        <w:jc w:val="both"/>
        <w:rPr>
          <w:rFonts w:cs="Arial"/>
          <w:sz w:val="20"/>
          <w:szCs w:val="20"/>
        </w:rPr>
      </w:pPr>
      <w:r w:rsidRPr="007260FB">
        <w:rPr>
          <w:rFonts w:cs="Arial"/>
          <w:sz w:val="20"/>
          <w:szCs w:val="20"/>
        </w:rPr>
        <w:t>V prípade, ak ponuku predkladá skupina dodávateľov, je potrebné predložiť JED pre každého člena skupiny osobitne.</w:t>
      </w:r>
    </w:p>
    <w:p w14:paraId="22BEE9AF" w14:textId="77777777" w:rsidR="00FA1BAB" w:rsidRPr="007260FB" w:rsidRDefault="00FA1BAB" w:rsidP="00126EE2">
      <w:pPr>
        <w:pStyle w:val="Odsekzoznamu"/>
        <w:numPr>
          <w:ilvl w:val="0"/>
          <w:numId w:val="72"/>
        </w:numPr>
        <w:autoSpaceDE w:val="0"/>
        <w:autoSpaceDN w:val="0"/>
        <w:spacing w:after="60"/>
        <w:jc w:val="both"/>
        <w:rPr>
          <w:rFonts w:cs="Arial"/>
          <w:sz w:val="20"/>
          <w:szCs w:val="20"/>
        </w:rPr>
      </w:pPr>
      <w:r w:rsidRPr="007260FB">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667243E5" w14:textId="608D0711" w:rsidR="000610BF" w:rsidRPr="007260FB" w:rsidRDefault="000610BF" w:rsidP="0034151D">
      <w:pPr>
        <w:pStyle w:val="Odsekzoznamu"/>
        <w:numPr>
          <w:ilvl w:val="1"/>
          <w:numId w:val="26"/>
        </w:numPr>
        <w:spacing w:after="60"/>
        <w:ind w:left="567" w:hanging="567"/>
        <w:jc w:val="both"/>
        <w:rPr>
          <w:rFonts w:cs="Arial"/>
          <w:sz w:val="20"/>
          <w:szCs w:val="20"/>
        </w:rPr>
      </w:pPr>
      <w:r w:rsidRPr="007260FB">
        <w:rPr>
          <w:rFonts w:cs="Arial"/>
          <w:b/>
          <w:sz w:val="20"/>
          <w:szCs w:val="20"/>
        </w:rPr>
        <w:t>Návrh Zmluvy</w:t>
      </w:r>
      <w:bookmarkStart w:id="24" w:name="_Hlk104900176"/>
      <w:r w:rsidRPr="007260FB">
        <w:rPr>
          <w:rFonts w:cs="Arial"/>
          <w:b/>
          <w:sz w:val="20"/>
          <w:szCs w:val="20"/>
        </w:rPr>
        <w:t xml:space="preserve"> </w:t>
      </w:r>
      <w:r w:rsidRPr="007260FB">
        <w:rPr>
          <w:rFonts w:cs="Arial"/>
          <w:sz w:val="20"/>
          <w:szCs w:val="20"/>
        </w:rPr>
        <w:t xml:space="preserve">s vyplnenými cenami (ak sú v Zmluve požadované) </w:t>
      </w:r>
      <w:bookmarkStart w:id="25" w:name="_Hlk105594252"/>
      <w:r w:rsidRPr="007260FB">
        <w:rPr>
          <w:rFonts w:cs="Arial"/>
          <w:sz w:val="20"/>
          <w:szCs w:val="20"/>
        </w:rPr>
        <w:t xml:space="preserve">vrátane požadovaných príloh </w:t>
      </w:r>
      <w:r w:rsidRPr="007260FB">
        <w:rPr>
          <w:rFonts w:cs="Arial"/>
          <w:szCs w:val="20"/>
        </w:rPr>
        <w:t>(</w:t>
      </w:r>
      <w:r w:rsidRPr="007260FB">
        <w:rPr>
          <w:rFonts w:cs="Arial"/>
          <w:sz w:val="20"/>
          <w:szCs w:val="20"/>
        </w:rPr>
        <w:t>okrem prílohy č.1 Opis predmetu zákazky, ktorú bude verejný obstarávateľ vyžadovať a</w:t>
      </w:r>
      <w:r w:rsidR="00D155B5" w:rsidRPr="007260FB">
        <w:rPr>
          <w:rFonts w:cs="Arial"/>
          <w:sz w:val="20"/>
          <w:szCs w:val="20"/>
        </w:rPr>
        <w:t>ž od úspešného uchádzača k Zmluv</w:t>
      </w:r>
      <w:r w:rsidRPr="007260FB">
        <w:rPr>
          <w:rFonts w:cs="Arial"/>
          <w:sz w:val="20"/>
          <w:szCs w:val="20"/>
        </w:rPr>
        <w:t>e najneskôr v čase je</w:t>
      </w:r>
      <w:r w:rsidR="00D155B5" w:rsidRPr="007260FB">
        <w:rPr>
          <w:rFonts w:cs="Arial"/>
          <w:sz w:val="20"/>
          <w:szCs w:val="20"/>
        </w:rPr>
        <w:t>j uzavretia v rámci poskytnutia</w:t>
      </w:r>
      <w:r w:rsidRPr="007260FB">
        <w:rPr>
          <w:rFonts w:cs="Arial"/>
          <w:sz w:val="20"/>
          <w:szCs w:val="20"/>
        </w:rPr>
        <w:t xml:space="preserve"> riadnej súčinnosti podľa bodu 29.8 tejto časti SP) k Zmluve  s časťou znenia obchodných podmienok plnenia predmetu zákazky podľa B.3 Obchodné podmienky plnenia predmetu zákazky a podľa časti B.1 Opis predmetu zákazky týchto SP. Návrh Zmluvy musí byť podpísaný uchádzačom, jeho štatutárnym orgánom alebo členom štatutárneho orgánu alebo iným zástupcom uchádzača, ktorý je oprávnený konať v mene uchádzača v záväzkových vzťahoch</w:t>
      </w:r>
      <w:bookmarkEnd w:id="24"/>
      <w:bookmarkEnd w:id="25"/>
      <w:r w:rsidRPr="007260FB">
        <w:rPr>
          <w:rFonts w:cs="Arial"/>
          <w:sz w:val="20"/>
          <w:szCs w:val="20"/>
        </w:rPr>
        <w:t>.</w:t>
      </w:r>
    </w:p>
    <w:p w14:paraId="05C37572" w14:textId="5B25FD43" w:rsidR="00E2537A" w:rsidRPr="007260FB" w:rsidRDefault="00E2537A" w:rsidP="0034151D">
      <w:pPr>
        <w:pStyle w:val="Odsekzoznamu"/>
        <w:numPr>
          <w:ilvl w:val="1"/>
          <w:numId w:val="26"/>
        </w:numPr>
        <w:spacing w:after="60"/>
        <w:ind w:left="567" w:hanging="567"/>
        <w:jc w:val="both"/>
        <w:rPr>
          <w:rFonts w:cs="Arial"/>
          <w:sz w:val="20"/>
          <w:szCs w:val="20"/>
        </w:rPr>
      </w:pPr>
      <w:r w:rsidRPr="007260FB">
        <w:rPr>
          <w:rFonts w:cs="Arial"/>
          <w:sz w:val="20"/>
          <w:szCs w:val="20"/>
        </w:rPr>
        <w:t>V </w:t>
      </w:r>
      <w:bookmarkStart w:id="26" w:name="_Hlk104900251"/>
      <w:r w:rsidR="00A23468" w:rsidRPr="007260FB">
        <w:rPr>
          <w:rFonts w:cs="Arial"/>
          <w:sz w:val="20"/>
          <w:szCs w:val="20"/>
        </w:rPr>
        <w:t xml:space="preserve">prípade, ak ponuku predkladá skupina dodávateľov, návrh </w:t>
      </w:r>
      <w:r w:rsidR="002514CD" w:rsidRPr="007260FB">
        <w:rPr>
          <w:rFonts w:cs="Arial"/>
          <w:sz w:val="20"/>
          <w:szCs w:val="20"/>
        </w:rPr>
        <w:t>Zmluv</w:t>
      </w:r>
      <w:r w:rsidR="00A23468" w:rsidRPr="007260FB">
        <w:rPr>
          <w:rFonts w:cs="Arial"/>
          <w:sz w:val="20"/>
          <w:szCs w:val="20"/>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2514CD" w:rsidRPr="007260FB">
        <w:rPr>
          <w:rFonts w:cs="Arial"/>
          <w:sz w:val="20"/>
          <w:szCs w:val="20"/>
        </w:rPr>
        <w:t>Zmluv</w:t>
      </w:r>
      <w:r w:rsidR="00A23468" w:rsidRPr="007260FB">
        <w:rPr>
          <w:rFonts w:cs="Arial"/>
          <w:sz w:val="20"/>
          <w:szCs w:val="20"/>
        </w:rPr>
        <w:t>y vytvorí niektorú z právnych foriem uvedených v bode 18.4 časti A.1 Pokyny pre uchádzačov týchto SP, pričom sa odporúča, aby obsahom jej ponuky bola aspoň zmluva o budúcej zmluve o vytvorení príslušnej právnej formy</w:t>
      </w:r>
      <w:bookmarkEnd w:id="26"/>
      <w:r w:rsidRPr="007260FB">
        <w:rPr>
          <w:rFonts w:cs="Arial"/>
          <w:sz w:val="20"/>
          <w:szCs w:val="20"/>
        </w:rPr>
        <w:t>.</w:t>
      </w: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34151D">
      <w:pPr>
        <w:pStyle w:val="Odsekzoznamu"/>
        <w:numPr>
          <w:ilvl w:val="0"/>
          <w:numId w:val="26"/>
        </w:numPr>
        <w:spacing w:after="60"/>
        <w:ind w:left="567" w:hanging="567"/>
        <w:jc w:val="both"/>
        <w:rPr>
          <w:rStyle w:val="Zvraznenie"/>
          <w:rFonts w:cs="Arial"/>
          <w:color w:val="000000" w:themeColor="text1"/>
          <w:sz w:val="20"/>
          <w:szCs w:val="20"/>
        </w:rPr>
      </w:pPr>
      <w:bookmarkStart w:id="27"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7"/>
    </w:p>
    <w:p w14:paraId="738F8843" w14:textId="7643A364" w:rsidR="00DD5B5C" w:rsidRPr="007548C9" w:rsidRDefault="00026E53" w:rsidP="0034151D">
      <w:pPr>
        <w:pStyle w:val="Odsekzoznamu"/>
        <w:numPr>
          <w:ilvl w:val="1"/>
          <w:numId w:val="31"/>
        </w:numPr>
        <w:autoSpaceDE w:val="0"/>
        <w:autoSpaceDN w:val="0"/>
        <w:ind w:left="567" w:hanging="567"/>
        <w:jc w:val="both"/>
        <w:rPr>
          <w:rFonts w:cs="Arial"/>
          <w:sz w:val="20"/>
          <w:szCs w:val="20"/>
        </w:rPr>
      </w:pPr>
      <w:r w:rsidRPr="007548C9">
        <w:rPr>
          <w:rFonts w:cs="Arial"/>
          <w:sz w:val="20"/>
          <w:szCs w:val="20"/>
        </w:rPr>
        <w:lastRenderedPageBreak/>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34151D">
      <w:pPr>
        <w:pStyle w:val="Odsekzoznamu"/>
        <w:numPr>
          <w:ilvl w:val="1"/>
          <w:numId w:val="31"/>
        </w:numPr>
        <w:autoSpaceDE w:val="0"/>
        <w:autoSpaceDN w:val="0"/>
        <w:ind w:left="567" w:hanging="567"/>
        <w:jc w:val="both"/>
        <w:rPr>
          <w:rFonts w:cs="Arial"/>
          <w:sz w:val="20"/>
          <w:szCs w:val="20"/>
        </w:rPr>
      </w:pPr>
      <w:r w:rsidRPr="007548C9">
        <w:rPr>
          <w:rFonts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071F06CE" w14:textId="58E6B08A" w:rsidR="00796CF2" w:rsidRDefault="00796CF2" w:rsidP="0043770E">
      <w:pPr>
        <w:spacing w:after="60" w:line="240" w:lineRule="auto"/>
        <w:ind w:left="567"/>
        <w:jc w:val="both"/>
        <w:rPr>
          <w:rFonts w:ascii="Arial" w:hAnsi="Arial" w:cs="Arial"/>
          <w:sz w:val="20"/>
          <w:szCs w:val="20"/>
          <w:highlight w:val="green"/>
        </w:rPr>
      </w:pPr>
    </w:p>
    <w:p w14:paraId="4C54B825" w14:textId="7AC0848C" w:rsidR="00E81CD4" w:rsidRPr="007548C9" w:rsidRDefault="00E81CD4" w:rsidP="00FF2F96">
      <w:pPr>
        <w:pStyle w:val="Nadpis2"/>
        <w:jc w:val="left"/>
        <w:rPr>
          <w:rFonts w:cs="Arial"/>
        </w:rPr>
      </w:pPr>
    </w:p>
    <w:p w14:paraId="69293CD4" w14:textId="77777777" w:rsidR="00796CF2" w:rsidRPr="007548C9" w:rsidRDefault="00796CF2" w:rsidP="006E033B">
      <w:pPr>
        <w:pStyle w:val="Nadpis2"/>
        <w:rPr>
          <w:rFonts w:cs="Arial"/>
        </w:rPr>
      </w:pPr>
      <w:bookmarkStart w:id="28" w:name="_Toc461981371"/>
      <w:r w:rsidRPr="007548C9">
        <w:rPr>
          <w:rFonts w:cs="Arial"/>
        </w:rPr>
        <w:t>Časť IV.</w:t>
      </w:r>
      <w:bookmarkEnd w:id="28"/>
    </w:p>
    <w:p w14:paraId="6E0F859A" w14:textId="77777777" w:rsidR="00796CF2" w:rsidRPr="007548C9" w:rsidRDefault="00796CF2" w:rsidP="006E033B">
      <w:pPr>
        <w:pStyle w:val="Nadpis2"/>
        <w:rPr>
          <w:rFonts w:cs="Arial"/>
        </w:rPr>
      </w:pPr>
      <w:bookmarkStart w:id="29" w:name="_Toc461981372"/>
      <w:r w:rsidRPr="007548C9">
        <w:rPr>
          <w:rFonts w:cs="Arial"/>
        </w:rPr>
        <w:t>Predkladanie ponuky</w:t>
      </w:r>
      <w:bookmarkEnd w:id="29"/>
    </w:p>
    <w:p w14:paraId="6485570F" w14:textId="77777777" w:rsidR="0078451D" w:rsidRPr="007548C9" w:rsidRDefault="0078451D" w:rsidP="00796CF2">
      <w:pPr>
        <w:spacing w:after="0" w:line="240" w:lineRule="auto"/>
        <w:jc w:val="center"/>
        <w:rPr>
          <w:rFonts w:ascii="Arial" w:hAnsi="Arial" w:cs="Arial"/>
          <w:b/>
          <w:bCs/>
          <w:sz w:val="20"/>
          <w:szCs w:val="20"/>
        </w:rPr>
      </w:pPr>
    </w:p>
    <w:p w14:paraId="77E52222" w14:textId="7DF1F0BB" w:rsidR="005E5186" w:rsidRPr="00270A6E" w:rsidRDefault="005E5186" w:rsidP="0034151D">
      <w:pPr>
        <w:pStyle w:val="Nadpis3"/>
        <w:numPr>
          <w:ilvl w:val="0"/>
          <w:numId w:val="23"/>
        </w:numPr>
        <w:rPr>
          <w:rFonts w:cs="Arial"/>
        </w:rPr>
      </w:pPr>
      <w:bookmarkStart w:id="30" w:name="_Toc461981373"/>
      <w:r w:rsidRPr="007548C9">
        <w:rPr>
          <w:rFonts w:cs="Arial"/>
        </w:rPr>
        <w:t>Predloženie ponuky</w:t>
      </w:r>
      <w:bookmarkEnd w:id="30"/>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1" w:history="1">
        <w:r w:rsidR="00065C9F" w:rsidRPr="008C5A5A">
          <w:rPr>
            <w:rStyle w:val="Hypertextovprepojenie"/>
            <w:rFonts w:ascii="Arial" w:hAnsi="Arial" w:cs="Arial"/>
            <w:sz w:val="20"/>
            <w:szCs w:val="20"/>
          </w:rPr>
          <w:t>https://josephine.proebiz.com</w:t>
        </w:r>
      </w:hyperlink>
      <w:r w:rsidRPr="007548C9">
        <w:rPr>
          <w:rFonts w:ascii="Arial" w:hAnsi="Arial" w:cs="Arial"/>
          <w:sz w:val="20"/>
          <w:szCs w:val="20"/>
        </w:rPr>
        <w:t xml:space="preserve"> podľa bodu 12 časti A.1 </w:t>
      </w:r>
      <w:bookmarkStart w:id="31" w:name="_Hlk105594421"/>
      <w:r w:rsidRPr="007548C9">
        <w:rPr>
          <w:rFonts w:ascii="Arial" w:hAnsi="Arial" w:cs="Arial"/>
          <w:sz w:val="20"/>
          <w:szCs w:val="20"/>
        </w:rPr>
        <w:t>Pokyny pre uchádzačov</w:t>
      </w:r>
      <w:bookmarkEnd w:id="31"/>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073658B8" w14:textId="4B843AC9" w:rsidR="00C336BC" w:rsidRPr="007548C9" w:rsidRDefault="00E32189" w:rsidP="0034151D">
      <w:pPr>
        <w:pStyle w:val="Odsekzoznamu"/>
        <w:numPr>
          <w:ilvl w:val="1"/>
          <w:numId w:val="32"/>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34151D">
      <w:pPr>
        <w:pStyle w:val="Odsekzoznamu"/>
        <w:numPr>
          <w:ilvl w:val="1"/>
          <w:numId w:val="32"/>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38746866" w:rsidR="005E5186" w:rsidRPr="007548C9" w:rsidRDefault="005E5186"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2514CD">
        <w:rPr>
          <w:rFonts w:ascii="Arial" w:hAnsi="Arial" w:cs="Arial"/>
          <w:sz w:val="20"/>
          <w:szCs w:val="20"/>
        </w:rPr>
        <w:t>Zmluv</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013ACD9E" w:rsidR="005E5186" w:rsidRPr="007548C9" w:rsidRDefault="005E5186" w:rsidP="0034151D">
      <w:pPr>
        <w:numPr>
          <w:ilvl w:val="1"/>
          <w:numId w:val="32"/>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2514CD">
        <w:rPr>
          <w:rFonts w:ascii="Arial" w:hAnsi="Arial" w:cs="Arial"/>
          <w:sz w:val="20"/>
          <w:szCs w:val="20"/>
        </w:rPr>
        <w:t>Zmluv</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2514CD">
        <w:rPr>
          <w:rFonts w:ascii="Arial" w:hAnsi="Arial" w:cs="Arial"/>
          <w:sz w:val="20"/>
          <w:szCs w:val="20"/>
        </w:rPr>
        <w:t>Zmluv</w:t>
      </w:r>
      <w:r w:rsidRPr="007548C9">
        <w:rPr>
          <w:rFonts w:ascii="Arial" w:hAnsi="Arial" w:cs="Arial"/>
          <w:sz w:val="20"/>
          <w:szCs w:val="20"/>
        </w:rPr>
        <w:t>y.</w:t>
      </w:r>
    </w:p>
    <w:p w14:paraId="4EEA3220" w14:textId="312C17EB" w:rsidR="005E5186" w:rsidRPr="007548C9" w:rsidRDefault="005E5186" w:rsidP="0034151D">
      <w:pPr>
        <w:numPr>
          <w:ilvl w:val="1"/>
          <w:numId w:val="32"/>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2514CD">
        <w:rPr>
          <w:rFonts w:ascii="Arial" w:hAnsi="Arial" w:cs="Arial"/>
          <w:sz w:val="20"/>
          <w:szCs w:val="20"/>
        </w:rPr>
        <w:t>Zmluv</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7548C9" w:rsidRDefault="005E5186" w:rsidP="0034151D">
      <w:pPr>
        <w:numPr>
          <w:ilvl w:val="1"/>
          <w:numId w:val="32"/>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7863D34E" w14:textId="681E2866" w:rsidR="002252DA" w:rsidRPr="000E7C10" w:rsidRDefault="005E5186"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2514CD">
        <w:rPr>
          <w:rFonts w:ascii="Arial" w:hAnsi="Arial" w:cs="Arial"/>
          <w:sz w:val="20"/>
          <w:szCs w:val="20"/>
        </w:rPr>
        <w:t>Zmluv</w:t>
      </w:r>
      <w:r w:rsidRPr="007548C9">
        <w:rPr>
          <w:rFonts w:ascii="Arial" w:hAnsi="Arial" w:cs="Arial"/>
          <w:sz w:val="20"/>
          <w:szCs w:val="20"/>
        </w:rPr>
        <w:t>y.</w:t>
      </w:r>
    </w:p>
    <w:p w14:paraId="441632CF" w14:textId="77777777" w:rsidR="002252DA" w:rsidRPr="007548C9" w:rsidRDefault="002252DA" w:rsidP="005E5186">
      <w:pPr>
        <w:autoSpaceDE w:val="0"/>
        <w:autoSpaceDN w:val="0"/>
        <w:spacing w:after="0" w:line="240" w:lineRule="auto"/>
        <w:jc w:val="both"/>
        <w:rPr>
          <w:rFonts w:ascii="Arial" w:hAnsi="Arial" w:cs="Arial"/>
          <w:sz w:val="20"/>
          <w:szCs w:val="20"/>
        </w:rPr>
      </w:pPr>
    </w:p>
    <w:p w14:paraId="096C8827" w14:textId="68E37708" w:rsidR="005E5186" w:rsidRPr="00270A6E" w:rsidRDefault="005E5186" w:rsidP="0034151D">
      <w:pPr>
        <w:pStyle w:val="Nadpis3"/>
        <w:numPr>
          <w:ilvl w:val="0"/>
          <w:numId w:val="23"/>
        </w:numPr>
        <w:ind w:left="567" w:hanging="567"/>
        <w:rPr>
          <w:rFonts w:cs="Arial"/>
        </w:rPr>
      </w:pPr>
      <w:r w:rsidRPr="007548C9">
        <w:rPr>
          <w:rFonts w:cs="Arial"/>
        </w:rPr>
        <w:t>Registrácia a autentifikácia uchádzača</w:t>
      </w:r>
    </w:p>
    <w:p w14:paraId="325ED8E1" w14:textId="77777777" w:rsidR="00C336BC" w:rsidRPr="007548C9" w:rsidRDefault="005E5186" w:rsidP="0034151D">
      <w:pPr>
        <w:pStyle w:val="Odsekzoznamu"/>
        <w:numPr>
          <w:ilvl w:val="1"/>
          <w:numId w:val="23"/>
        </w:numPr>
        <w:autoSpaceDE w:val="0"/>
        <w:autoSpaceDN w:val="0"/>
        <w:ind w:left="567" w:hanging="567"/>
        <w:jc w:val="both"/>
        <w:rPr>
          <w:rFonts w:cs="Arial"/>
          <w:sz w:val="20"/>
          <w:szCs w:val="20"/>
        </w:rPr>
      </w:pPr>
      <w:r w:rsidRPr="007548C9">
        <w:rPr>
          <w:rFonts w:cs="Arial"/>
          <w:sz w:val="20"/>
          <w:szCs w:val="20"/>
        </w:rPr>
        <w:lastRenderedPageBreak/>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34151D">
      <w:pPr>
        <w:pStyle w:val="Odsekzoznamu"/>
        <w:numPr>
          <w:ilvl w:val="1"/>
          <w:numId w:val="23"/>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34151D">
      <w:pPr>
        <w:pStyle w:val="Odsekzoznamu"/>
        <w:numPr>
          <w:ilvl w:val="0"/>
          <w:numId w:val="40"/>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34151D">
      <w:pPr>
        <w:pStyle w:val="Odsekzoznamu"/>
        <w:numPr>
          <w:ilvl w:val="0"/>
          <w:numId w:val="40"/>
        </w:numPr>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34151D">
      <w:pPr>
        <w:pStyle w:val="Odsekzoznamu"/>
        <w:numPr>
          <w:ilvl w:val="0"/>
          <w:numId w:val="40"/>
        </w:numPr>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51170534" w14:textId="1B388C65" w:rsidR="0020642A" w:rsidRPr="000E7C10" w:rsidRDefault="0020642A" w:rsidP="0034151D">
      <w:pPr>
        <w:pStyle w:val="Odsekzoznamu"/>
        <w:numPr>
          <w:ilvl w:val="0"/>
          <w:numId w:val="40"/>
        </w:numPr>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r w:rsidRPr="000E7C10">
        <w:rPr>
          <w:rFonts w:cs="Arial"/>
          <w:sz w:val="20"/>
          <w:szCs w:val="20"/>
        </w:rPr>
        <w:t>.</w:t>
      </w:r>
    </w:p>
    <w:p w14:paraId="64D49302" w14:textId="77777777" w:rsidR="005E5186" w:rsidRPr="00FE0D86" w:rsidRDefault="005E5186" w:rsidP="0034151D">
      <w:pPr>
        <w:numPr>
          <w:ilvl w:val="1"/>
          <w:numId w:val="25"/>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807841C" w14:textId="3DB4379C" w:rsidR="005E5186" w:rsidRPr="00FE0D86" w:rsidRDefault="005E5186" w:rsidP="0034151D">
      <w:pPr>
        <w:numPr>
          <w:ilvl w:val="1"/>
          <w:numId w:val="25"/>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Uchádzač </w:t>
      </w:r>
      <w:r w:rsidR="002252DA" w:rsidRPr="00FE0D86">
        <w:rPr>
          <w:rFonts w:ascii="Arial" w:hAnsi="Arial" w:cs="Arial"/>
          <w:color w:val="000000" w:themeColor="text1"/>
          <w:sz w:val="20"/>
          <w:szCs w:val="20"/>
        </w:rPr>
        <w:t xml:space="preserve">svoju ponuku identifikuje uvedením obchodného </w:t>
      </w:r>
      <w:r w:rsidR="002252DA" w:rsidRPr="00FE0D86">
        <w:rPr>
          <w:rFonts w:ascii="Arial" w:hAnsi="Arial" w:cs="Arial"/>
          <w:sz w:val="20"/>
          <w:szCs w:val="20"/>
        </w:rPr>
        <w:t xml:space="preserve">mena alebo názvu, sídla, miesta podnikania alebo obvyklého pobytu uchádzača a heslom verejnej súťaže: </w:t>
      </w:r>
      <w:r w:rsidR="002252DA" w:rsidRPr="00FE0D86">
        <w:rPr>
          <w:rFonts w:ascii="Arial" w:hAnsi="Arial" w:cs="Arial"/>
          <w:b/>
          <w:sz w:val="20"/>
          <w:szCs w:val="20"/>
        </w:rPr>
        <w:t>„</w:t>
      </w:r>
      <w:r w:rsidR="00270A6E" w:rsidRPr="00270A6E">
        <w:rPr>
          <w:rFonts w:ascii="Arial" w:hAnsi="Arial" w:cs="Arial"/>
          <w:b/>
          <w:sz w:val="20"/>
          <w:szCs w:val="20"/>
        </w:rPr>
        <w:t>Poistenie zodpovednosti za škodu spôsobenú členmi orgánov spoločnosti</w:t>
      </w:r>
      <w:r w:rsidR="002252DA" w:rsidRPr="00FE0D86">
        <w:rPr>
          <w:rFonts w:ascii="Arial" w:hAnsi="Arial" w:cs="Arial"/>
          <w:b/>
          <w:sz w:val="20"/>
          <w:szCs w:val="20"/>
        </w:rPr>
        <w:t>“</w:t>
      </w:r>
      <w:r w:rsidR="002252DA" w:rsidRPr="00FE0D86">
        <w:rPr>
          <w:rFonts w:ascii="Arial" w:hAnsi="Arial" w:cs="Arial"/>
          <w:sz w:val="20"/>
          <w:szCs w:val="20"/>
        </w:rPr>
        <w:t>.</w:t>
      </w:r>
    </w:p>
    <w:p w14:paraId="4C6A80EC" w14:textId="77777777" w:rsidR="002252DA" w:rsidRPr="002252DA" w:rsidRDefault="002252DA" w:rsidP="002252DA">
      <w:pPr>
        <w:autoSpaceDE w:val="0"/>
        <w:autoSpaceDN w:val="0"/>
        <w:spacing w:after="0" w:line="240" w:lineRule="auto"/>
        <w:ind w:left="567"/>
        <w:jc w:val="both"/>
        <w:rPr>
          <w:rFonts w:ascii="Arial" w:hAnsi="Arial" w:cs="Arial"/>
          <w:sz w:val="20"/>
          <w:szCs w:val="20"/>
        </w:rPr>
      </w:pPr>
    </w:p>
    <w:p w14:paraId="224C77A1" w14:textId="13BD11E2" w:rsidR="005E5186" w:rsidRPr="00270A6E" w:rsidRDefault="005E5186" w:rsidP="0034151D">
      <w:pPr>
        <w:pStyle w:val="Nadpis3"/>
        <w:numPr>
          <w:ilvl w:val="0"/>
          <w:numId w:val="23"/>
        </w:numPr>
        <w:ind w:left="567" w:hanging="567"/>
        <w:rPr>
          <w:rFonts w:cs="Arial"/>
        </w:rPr>
      </w:pPr>
      <w:bookmarkStart w:id="32" w:name="_Toc461981375"/>
      <w:r w:rsidRPr="007548C9">
        <w:rPr>
          <w:rFonts w:cs="Arial"/>
        </w:rPr>
        <w:t>Lehota na predkladanie ponuky</w:t>
      </w:r>
      <w:bookmarkEnd w:id="32"/>
    </w:p>
    <w:p w14:paraId="6A962212" w14:textId="64C28597" w:rsidR="005E5186" w:rsidRPr="007548C9" w:rsidRDefault="005E5186" w:rsidP="0034151D">
      <w:pPr>
        <w:numPr>
          <w:ilvl w:val="1"/>
          <w:numId w:val="23"/>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Lehota na predkladanie ponúk</w:t>
      </w:r>
      <w:r w:rsidRPr="007548C9">
        <w:rPr>
          <w:rFonts w:ascii="Arial" w:hAnsi="Arial" w:cs="Arial"/>
          <w:sz w:val="20"/>
          <w:szCs w:val="20"/>
        </w:rPr>
        <w:t xml:space="preserve"> je uvedená </w:t>
      </w:r>
      <w:r w:rsidR="00911043">
        <w:rPr>
          <w:rFonts w:ascii="Arial" w:hAnsi="Arial" w:cs="Arial"/>
          <w:sz w:val="20"/>
          <w:szCs w:val="20"/>
        </w:rPr>
        <w:t>v Oznámení</w:t>
      </w:r>
      <w:r w:rsidRPr="007548C9">
        <w:rPr>
          <w:rFonts w:ascii="Arial" w:hAnsi="Arial" w:cs="Arial"/>
          <w:sz w:val="20"/>
          <w:szCs w:val="20"/>
        </w:rPr>
        <w:t xml:space="preserve"> v bode IV.2.2</w:t>
      </w:r>
      <w:r w:rsidR="00C336BC" w:rsidRPr="007548C9">
        <w:rPr>
          <w:rFonts w:ascii="Arial" w:hAnsi="Arial" w:cs="Arial"/>
          <w:sz w:val="20"/>
          <w:szCs w:val="20"/>
        </w:rPr>
        <w:t>)</w:t>
      </w:r>
      <w:r w:rsidR="0020642A">
        <w:rPr>
          <w:rFonts w:ascii="Arial" w:hAnsi="Arial" w:cs="Arial"/>
          <w:sz w:val="20"/>
          <w:szCs w:val="20"/>
        </w:rPr>
        <w:t>;</w:t>
      </w:r>
      <w:r w:rsidR="00290C30" w:rsidRPr="007548C9">
        <w:rPr>
          <w:rFonts w:ascii="Arial" w:hAnsi="Arial" w:cs="Arial"/>
          <w:sz w:val="20"/>
          <w:szCs w:val="20"/>
        </w:rPr>
        <w:t xml:space="preserve"> Lehota na predkladanie ponúk</w:t>
      </w:r>
      <w:r w:rsidR="00C336BC" w:rsidRPr="007548C9">
        <w:rPr>
          <w:rFonts w:ascii="Arial" w:hAnsi="Arial" w:cs="Arial"/>
          <w:sz w:val="20"/>
          <w:szCs w:val="20"/>
        </w:rPr>
        <w:t>.</w:t>
      </w:r>
    </w:p>
    <w:p w14:paraId="31F21C3B" w14:textId="1CFDC2B9" w:rsidR="00911043" w:rsidRDefault="005E5186" w:rsidP="0034151D">
      <w:pPr>
        <w:pStyle w:val="Odsekzoznamu"/>
        <w:numPr>
          <w:ilvl w:val="1"/>
          <w:numId w:val="23"/>
        </w:numPr>
        <w:autoSpaceDE w:val="0"/>
        <w:autoSpaceDN w:val="0"/>
        <w:ind w:left="567" w:hanging="567"/>
        <w:jc w:val="both"/>
        <w:rPr>
          <w:rFonts w:cs="Arial"/>
          <w:sz w:val="20"/>
          <w:szCs w:val="20"/>
        </w:rPr>
      </w:pPr>
      <w:r w:rsidRPr="007548C9">
        <w:rPr>
          <w:rFonts w:cs="Arial"/>
          <w:sz w:val="20"/>
          <w:szCs w:val="20"/>
        </w:rPr>
        <w:t xml:space="preserve">Ponuka uchádzača predložená po uplynutí lehoty na predkladanie </w:t>
      </w:r>
      <w:r w:rsidR="0020642A" w:rsidRPr="0020642A">
        <w:rPr>
          <w:rFonts w:cs="Arial"/>
          <w:sz w:val="20"/>
          <w:szCs w:val="20"/>
        </w:rPr>
        <w:t>ponúk sa nesprístupní</w:t>
      </w:r>
      <w:r w:rsidRPr="007548C9">
        <w:rPr>
          <w:rFonts w:cs="Arial"/>
          <w:sz w:val="20"/>
          <w:szCs w:val="20"/>
        </w:rPr>
        <w:t>.</w:t>
      </w:r>
    </w:p>
    <w:p w14:paraId="4E23F18C" w14:textId="77777777" w:rsidR="00911043" w:rsidRPr="00911043" w:rsidRDefault="00911043" w:rsidP="00911043">
      <w:pPr>
        <w:pStyle w:val="Odsekzoznamu"/>
        <w:autoSpaceDE w:val="0"/>
        <w:autoSpaceDN w:val="0"/>
        <w:ind w:left="567"/>
        <w:jc w:val="both"/>
        <w:rPr>
          <w:rFonts w:cs="Arial"/>
          <w:sz w:val="20"/>
          <w:szCs w:val="20"/>
        </w:rPr>
      </w:pPr>
    </w:p>
    <w:p w14:paraId="3E03D8D1" w14:textId="1E7A9385" w:rsidR="005E5186" w:rsidRPr="00270A6E" w:rsidRDefault="005E5186" w:rsidP="0034151D">
      <w:pPr>
        <w:pStyle w:val="Nadpis3"/>
        <w:numPr>
          <w:ilvl w:val="0"/>
          <w:numId w:val="24"/>
        </w:numPr>
        <w:rPr>
          <w:rFonts w:cs="Arial"/>
        </w:rPr>
      </w:pPr>
      <w:r w:rsidRPr="007548C9">
        <w:rPr>
          <w:rFonts w:cs="Arial"/>
        </w:rPr>
        <w:t>Doplnenie, zmena a odvolanie ponuky</w:t>
      </w:r>
    </w:p>
    <w:p w14:paraId="34A195C1" w14:textId="77777777" w:rsidR="005E5186" w:rsidRPr="007548C9" w:rsidRDefault="005E5186" w:rsidP="0034151D">
      <w:pPr>
        <w:numPr>
          <w:ilvl w:val="1"/>
          <w:numId w:val="24"/>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7548C9" w:rsidRDefault="005E5186" w:rsidP="0034151D">
      <w:pPr>
        <w:numPr>
          <w:ilvl w:val="1"/>
          <w:numId w:val="24"/>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7548C9" w:rsidRDefault="00796CF2" w:rsidP="00A94DE5">
      <w:pPr>
        <w:spacing w:after="0" w:line="240" w:lineRule="auto"/>
        <w:ind w:left="568" w:hanging="568"/>
        <w:jc w:val="both"/>
        <w:rPr>
          <w:rFonts w:ascii="Arial" w:hAnsi="Arial" w:cs="Arial"/>
          <w:sz w:val="20"/>
          <w:szCs w:val="20"/>
        </w:rPr>
      </w:pPr>
    </w:p>
    <w:p w14:paraId="6713F882" w14:textId="77777777" w:rsidR="00115160" w:rsidRPr="007548C9" w:rsidRDefault="00115160" w:rsidP="006E033B">
      <w:pPr>
        <w:pStyle w:val="Nadpis2"/>
        <w:rPr>
          <w:rFonts w:cs="Arial"/>
          <w:bCs/>
        </w:rPr>
      </w:pPr>
    </w:p>
    <w:p w14:paraId="04318BCA" w14:textId="77777777" w:rsidR="00796CF2" w:rsidRPr="007548C9" w:rsidRDefault="00796CF2" w:rsidP="006E033B">
      <w:pPr>
        <w:pStyle w:val="Nadpis2"/>
        <w:rPr>
          <w:rFonts w:cs="Arial"/>
          <w:bCs/>
        </w:rPr>
      </w:pPr>
      <w:bookmarkStart w:id="33" w:name="_Toc461981377"/>
      <w:r w:rsidRPr="007548C9">
        <w:rPr>
          <w:rFonts w:cs="Arial"/>
          <w:bCs/>
        </w:rPr>
        <w:t>Časť V.</w:t>
      </w:r>
      <w:bookmarkEnd w:id="33"/>
    </w:p>
    <w:p w14:paraId="7BCC81D2" w14:textId="77777777" w:rsidR="00796CF2" w:rsidRPr="007548C9" w:rsidRDefault="00796CF2" w:rsidP="006E033B">
      <w:pPr>
        <w:pStyle w:val="Nadpis2"/>
        <w:rPr>
          <w:rFonts w:cs="Arial"/>
          <w:bCs/>
        </w:rPr>
      </w:pPr>
      <w:bookmarkStart w:id="34" w:name="_Toc461981378"/>
      <w:r w:rsidRPr="007548C9">
        <w:rPr>
          <w:rFonts w:cs="Arial"/>
          <w:bCs/>
        </w:rPr>
        <w:t>Otváranie a vyhodnotenie ponúk</w:t>
      </w:r>
      <w:bookmarkEnd w:id="34"/>
    </w:p>
    <w:p w14:paraId="6F9D5364" w14:textId="77777777" w:rsidR="00115160" w:rsidRPr="007548C9" w:rsidRDefault="00115160" w:rsidP="00115160">
      <w:pPr>
        <w:spacing w:after="0" w:line="240" w:lineRule="auto"/>
        <w:rPr>
          <w:rFonts w:ascii="Arial" w:hAnsi="Arial" w:cs="Arial"/>
        </w:rPr>
      </w:pPr>
    </w:p>
    <w:p w14:paraId="01951825" w14:textId="6F38FAF2" w:rsidR="00796CF2" w:rsidRPr="007548C9" w:rsidRDefault="00796CF2" w:rsidP="0034151D">
      <w:pPr>
        <w:pStyle w:val="Odsekzoznamu"/>
        <w:numPr>
          <w:ilvl w:val="0"/>
          <w:numId w:val="24"/>
        </w:numPr>
        <w:spacing w:after="120"/>
        <w:ind w:left="567" w:hanging="567"/>
        <w:jc w:val="both"/>
        <w:rPr>
          <w:rStyle w:val="Zvraznenie"/>
          <w:rFonts w:cs="Arial"/>
          <w:color w:val="000000" w:themeColor="text1"/>
          <w:sz w:val="20"/>
          <w:szCs w:val="20"/>
        </w:rPr>
      </w:pPr>
      <w:bookmarkStart w:id="35" w:name="_Toc459860071"/>
      <w:bookmarkStart w:id="36" w:name="_Toc461981379"/>
      <w:bookmarkEnd w:id="35"/>
      <w:r w:rsidRPr="007548C9">
        <w:rPr>
          <w:rStyle w:val="Zvraznenie"/>
          <w:rFonts w:cs="Arial"/>
          <w:color w:val="000000" w:themeColor="text1"/>
          <w:sz w:val="20"/>
          <w:szCs w:val="20"/>
        </w:rPr>
        <w:t>Otváranie ponúk</w:t>
      </w:r>
      <w:bookmarkEnd w:id="36"/>
      <w:r w:rsidR="003908B5" w:rsidRPr="007548C9">
        <w:rPr>
          <w:rStyle w:val="Zvraznenie"/>
          <w:rFonts w:cs="Arial"/>
          <w:color w:val="000000" w:themeColor="text1"/>
          <w:sz w:val="20"/>
          <w:szCs w:val="20"/>
        </w:rPr>
        <w:t xml:space="preserve"> (on-line sprístupnenie)</w:t>
      </w:r>
    </w:p>
    <w:p w14:paraId="39730C9D" w14:textId="4C8C96B3" w:rsidR="00911043" w:rsidRPr="007548C9" w:rsidRDefault="00B60643" w:rsidP="0034151D">
      <w:pPr>
        <w:pStyle w:val="Odsekzoznamu"/>
        <w:numPr>
          <w:ilvl w:val="1"/>
          <w:numId w:val="33"/>
        </w:numPr>
        <w:autoSpaceDE w:val="0"/>
        <w:autoSpaceDN w:val="0"/>
        <w:adjustRightInd w:val="0"/>
        <w:ind w:left="567" w:hanging="567"/>
        <w:jc w:val="both"/>
        <w:rPr>
          <w:rFonts w:eastAsia="Calibri" w:cs="Arial"/>
          <w:sz w:val="20"/>
        </w:rPr>
      </w:pPr>
      <w:r w:rsidRPr="007548C9">
        <w:rPr>
          <w:rFonts w:eastAsia="Calibri" w:cs="Arial"/>
          <w:b/>
          <w:sz w:val="20"/>
        </w:rPr>
        <w:t>Dátum</w:t>
      </w:r>
      <w:r w:rsidRPr="007548C9">
        <w:rPr>
          <w:rFonts w:eastAsia="Calibri" w:cs="Arial"/>
          <w:sz w:val="20"/>
        </w:rPr>
        <w:t xml:space="preserve"> </w:t>
      </w:r>
      <w:r w:rsidR="00911043" w:rsidRPr="007548C9">
        <w:rPr>
          <w:rFonts w:eastAsia="Calibri" w:cs="Arial"/>
          <w:b/>
          <w:sz w:val="20"/>
        </w:rPr>
        <w:t>a hodina otvárania ponúk</w:t>
      </w:r>
      <w:r w:rsidR="00911043" w:rsidRPr="007548C9">
        <w:rPr>
          <w:rFonts w:eastAsia="Calibri" w:cs="Arial"/>
          <w:sz w:val="20"/>
        </w:rPr>
        <w:t xml:space="preserve"> je uvedená v </w:t>
      </w:r>
      <w:r w:rsidR="001F0876">
        <w:rPr>
          <w:rFonts w:eastAsia="Calibri" w:cs="Arial"/>
          <w:sz w:val="20"/>
        </w:rPr>
        <w:t>Oznámení</w:t>
      </w:r>
      <w:r w:rsidR="00911043" w:rsidRPr="007548C9">
        <w:rPr>
          <w:rFonts w:eastAsia="Calibri" w:cs="Arial"/>
          <w:sz w:val="20"/>
        </w:rPr>
        <w:t xml:space="preserve"> v bode IV.2.7)</w:t>
      </w:r>
      <w:r w:rsidR="00911043">
        <w:rPr>
          <w:rFonts w:eastAsia="Calibri" w:cs="Arial"/>
          <w:sz w:val="20"/>
        </w:rPr>
        <w:t>;</w:t>
      </w:r>
      <w:r w:rsidR="00911043" w:rsidRPr="007548C9">
        <w:rPr>
          <w:rFonts w:eastAsia="Calibri" w:cs="Arial"/>
          <w:sz w:val="20"/>
        </w:rPr>
        <w:t xml:space="preserve"> Podmienky na otváranie ponúk.</w:t>
      </w:r>
    </w:p>
    <w:p w14:paraId="0DB7A93F" w14:textId="77777777" w:rsidR="00911043" w:rsidRPr="007548C9" w:rsidRDefault="00911043" w:rsidP="0034151D">
      <w:pPr>
        <w:pStyle w:val="Odsekzoznamu"/>
        <w:numPr>
          <w:ilvl w:val="1"/>
          <w:numId w:val="33"/>
        </w:numPr>
        <w:autoSpaceDE w:val="0"/>
        <w:autoSpaceDN w:val="0"/>
        <w:adjustRightInd w:val="0"/>
        <w:ind w:left="567" w:hanging="567"/>
        <w:jc w:val="both"/>
        <w:rPr>
          <w:rFonts w:eastAsia="Calibri" w:cs="Arial"/>
          <w:sz w:val="20"/>
        </w:rPr>
      </w:pPr>
      <w:r w:rsidRPr="007548C9">
        <w:rPr>
          <w:rFonts w:eastAsia="Calibri" w:cs="Arial"/>
          <w:sz w:val="20"/>
        </w:rPr>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9E490EE" w14:textId="77777777" w:rsidR="00911043" w:rsidRPr="007548C9" w:rsidRDefault="00911043" w:rsidP="0034151D">
      <w:pPr>
        <w:pStyle w:val="Odsekzoznamu"/>
        <w:numPr>
          <w:ilvl w:val="1"/>
          <w:numId w:val="33"/>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029A1AFC" w14:textId="3098D965" w:rsidR="00486B8C" w:rsidRPr="007548C9" w:rsidRDefault="00911043" w:rsidP="0034151D">
      <w:pPr>
        <w:pStyle w:val="Odsekzoznamu"/>
        <w:numPr>
          <w:ilvl w:val="1"/>
          <w:numId w:val="33"/>
        </w:numPr>
        <w:autoSpaceDE w:val="0"/>
        <w:autoSpaceDN w:val="0"/>
        <w:adjustRightInd w:val="0"/>
        <w:ind w:left="567" w:hanging="567"/>
        <w:jc w:val="both"/>
        <w:rPr>
          <w:rFonts w:cs="Arial"/>
          <w:sz w:val="20"/>
          <w:szCs w:val="20"/>
        </w:rPr>
      </w:pPr>
      <w:r w:rsidRPr="007548C9">
        <w:rPr>
          <w:rFonts w:cs="Arial"/>
          <w:sz w:val="20"/>
          <w:szCs w:val="20"/>
        </w:rPr>
        <w:lastRenderedPageBreak/>
        <w:t xml:space="preserve">Verejný </w:t>
      </w:r>
      <w:r w:rsidRPr="00833029">
        <w:rPr>
          <w:rFonts w:cs="Arial"/>
          <w:sz w:val="20"/>
          <w:szCs w:val="20"/>
        </w:rPr>
        <w:t xml:space="preserve">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6D09DAEF" w14:textId="60A66CC2" w:rsidR="00797C29" w:rsidRDefault="00797C29" w:rsidP="00797C29">
      <w:pPr>
        <w:shd w:val="clear" w:color="auto" w:fill="FFFFFF"/>
        <w:spacing w:after="60" w:line="240" w:lineRule="auto"/>
        <w:ind w:left="1418"/>
        <w:jc w:val="both"/>
        <w:rPr>
          <w:rFonts w:ascii="Arial" w:hAnsi="Arial" w:cs="Arial"/>
          <w:sz w:val="20"/>
          <w:szCs w:val="20"/>
        </w:rPr>
      </w:pPr>
    </w:p>
    <w:p w14:paraId="6BA74563" w14:textId="0B1DCAEC" w:rsidR="00270A6E" w:rsidRDefault="00270A6E" w:rsidP="00797C29">
      <w:pPr>
        <w:shd w:val="clear" w:color="auto" w:fill="FFFFFF"/>
        <w:spacing w:after="60" w:line="240" w:lineRule="auto"/>
        <w:ind w:left="1418"/>
        <w:jc w:val="both"/>
        <w:rPr>
          <w:rFonts w:ascii="Arial" w:hAnsi="Arial" w:cs="Arial"/>
          <w:sz w:val="20"/>
          <w:szCs w:val="20"/>
        </w:rPr>
      </w:pPr>
    </w:p>
    <w:p w14:paraId="10FE7F34" w14:textId="77777777" w:rsidR="00270A6E" w:rsidRPr="007548C9" w:rsidRDefault="00270A6E"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34151D">
      <w:pPr>
        <w:numPr>
          <w:ilvl w:val="0"/>
          <w:numId w:val="24"/>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7" w:name="_Toc461981380"/>
      <w:r w:rsidRPr="007548C9">
        <w:rPr>
          <w:rStyle w:val="Zvraznenie"/>
          <w:rFonts w:ascii="Arial" w:hAnsi="Arial" w:cs="Arial"/>
          <w:color w:val="000000" w:themeColor="text1"/>
          <w:sz w:val="20"/>
          <w:szCs w:val="20"/>
        </w:rPr>
        <w:t>Preskúmanie ponúk</w:t>
      </w:r>
      <w:bookmarkEnd w:id="37"/>
    </w:p>
    <w:p w14:paraId="24C7EAC4" w14:textId="209B76E6" w:rsidR="005A54C0" w:rsidRPr="007548C9" w:rsidRDefault="005A54C0" w:rsidP="0034151D">
      <w:pPr>
        <w:pStyle w:val="Odsekzoznamu"/>
        <w:numPr>
          <w:ilvl w:val="1"/>
          <w:numId w:val="35"/>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49B29262" w14:textId="77777777" w:rsidR="00EA2E54" w:rsidRPr="007548C9" w:rsidRDefault="005A54C0" w:rsidP="0034151D">
      <w:pPr>
        <w:pStyle w:val="Odsekzoznamu"/>
        <w:numPr>
          <w:ilvl w:val="1"/>
          <w:numId w:val="35"/>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34151D">
      <w:pPr>
        <w:pStyle w:val="Odsekzoznamu"/>
        <w:numPr>
          <w:ilvl w:val="1"/>
          <w:numId w:val="35"/>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34151D">
      <w:pPr>
        <w:pStyle w:val="Odsekzoznamu"/>
        <w:numPr>
          <w:ilvl w:val="1"/>
          <w:numId w:val="35"/>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17A46F15" w:rsidR="005A54C0" w:rsidRPr="007548C9" w:rsidRDefault="005A54C0" w:rsidP="0034151D">
      <w:pPr>
        <w:pStyle w:val="Zkladntext"/>
        <w:numPr>
          <w:ilvl w:val="1"/>
          <w:numId w:val="34"/>
        </w:numPr>
        <w:autoSpaceDE w:val="0"/>
        <w:autoSpaceDN w:val="0"/>
        <w:ind w:left="567" w:hanging="567"/>
        <w:rPr>
          <w:rFonts w:ascii="Arial" w:hAnsi="Arial" w:cs="Arial"/>
          <w:sz w:val="20"/>
          <w:szCs w:val="20"/>
        </w:rPr>
      </w:pPr>
      <w:r w:rsidRPr="007548C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34151D">
      <w:pPr>
        <w:pStyle w:val="Zkladntext"/>
        <w:numPr>
          <w:ilvl w:val="1"/>
          <w:numId w:val="34"/>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34151D">
      <w:pPr>
        <w:numPr>
          <w:ilvl w:val="0"/>
          <w:numId w:val="24"/>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8" w:name="_Toc461981381"/>
      <w:r w:rsidRPr="007548C9">
        <w:rPr>
          <w:rStyle w:val="Zvraznenie"/>
          <w:rFonts w:ascii="Arial" w:hAnsi="Arial" w:cs="Arial"/>
          <w:color w:val="000000" w:themeColor="text1"/>
          <w:sz w:val="20"/>
          <w:szCs w:val="20"/>
        </w:rPr>
        <w:t>Dôvernosť procesu verejného obstarávania</w:t>
      </w:r>
      <w:bookmarkEnd w:id="38"/>
    </w:p>
    <w:p w14:paraId="196DBA25" w14:textId="52136747" w:rsidR="00C174FF" w:rsidRPr="007548C9" w:rsidRDefault="00C174FF" w:rsidP="0034151D">
      <w:pPr>
        <w:numPr>
          <w:ilvl w:val="1"/>
          <w:numId w:val="24"/>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1B010FBA" w:rsidR="00C174FF" w:rsidRPr="007548C9" w:rsidRDefault="00C174FF" w:rsidP="0034151D">
      <w:pPr>
        <w:numPr>
          <w:ilvl w:val="1"/>
          <w:numId w:val="24"/>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833029">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w:t>
      </w:r>
      <w:r w:rsidR="00AD0562">
        <w:rPr>
          <w:rFonts w:ascii="Arial" w:hAnsi="Arial" w:cs="Arial"/>
          <w:sz w:val="20"/>
          <w:szCs w:val="20"/>
        </w:rPr>
        <w:t> </w:t>
      </w:r>
      <w:r w:rsidR="00833029" w:rsidRPr="00833029">
        <w:rPr>
          <w:rFonts w:ascii="Arial" w:hAnsi="Arial" w:cs="Arial"/>
          <w:sz w:val="20"/>
          <w:szCs w:val="20"/>
        </w:rPr>
        <w:t>informácie</w:t>
      </w:r>
      <w:r w:rsidR="00AD0562">
        <w:rPr>
          <w:rFonts w:ascii="Arial" w:hAnsi="Arial" w:cs="Arial"/>
          <w:sz w:val="20"/>
          <w:szCs w:val="20"/>
        </w:rPr>
        <w:t xml:space="preserve"> </w:t>
      </w:r>
      <w:r w:rsidR="00833029" w:rsidRPr="00833029">
        <w:rPr>
          <w:rFonts w:ascii="Arial" w:hAnsi="Arial" w:cs="Arial"/>
          <w:sz w:val="20"/>
          <w:szCs w:val="20"/>
        </w:rPr>
        <w:t>týkajúce sa verejného obstarávania a tiež povinnosti zverejňovania zmlúv podľa osobitného predpisu</w:t>
      </w:r>
      <w:r w:rsidRPr="007548C9">
        <w:rPr>
          <w:rFonts w:ascii="Arial" w:hAnsi="Arial" w:cs="Arial"/>
          <w:sz w:val="20"/>
          <w:szCs w:val="20"/>
        </w:rPr>
        <w:t>.</w:t>
      </w:r>
    </w:p>
    <w:p w14:paraId="650D7E16" w14:textId="77777777" w:rsidR="00C174FF" w:rsidRPr="007548C9" w:rsidRDefault="00C174FF"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34151D">
      <w:pPr>
        <w:pStyle w:val="Nadpis3"/>
        <w:numPr>
          <w:ilvl w:val="0"/>
          <w:numId w:val="20"/>
        </w:numPr>
        <w:spacing w:after="120"/>
        <w:rPr>
          <w:rFonts w:cs="Arial"/>
        </w:rPr>
      </w:pPr>
      <w:bookmarkStart w:id="39" w:name="_Toc461981382"/>
      <w:r w:rsidRPr="007548C9">
        <w:rPr>
          <w:rFonts w:cs="Arial"/>
        </w:rPr>
        <w:t>Vyhodno</w:t>
      </w:r>
      <w:bookmarkEnd w:id="39"/>
      <w:r w:rsidRPr="007548C9">
        <w:rPr>
          <w:rFonts w:cs="Arial"/>
        </w:rPr>
        <w:t>covanie ponúk</w:t>
      </w:r>
    </w:p>
    <w:p w14:paraId="262BB049" w14:textId="035D4E0E" w:rsidR="005A54C0" w:rsidRPr="007548C9" w:rsidRDefault="005A54C0" w:rsidP="0034151D">
      <w:pPr>
        <w:pStyle w:val="Odsekzoznamu"/>
        <w:numPr>
          <w:ilvl w:val="1"/>
          <w:numId w:val="20"/>
        </w:numPr>
        <w:autoSpaceDE w:val="0"/>
        <w:autoSpaceDN w:val="0"/>
        <w:spacing w:after="60"/>
        <w:jc w:val="both"/>
        <w:rPr>
          <w:rFonts w:cs="Arial"/>
          <w:sz w:val="20"/>
          <w:szCs w:val="20"/>
        </w:rPr>
      </w:pPr>
      <w:r w:rsidRPr="007548C9">
        <w:rPr>
          <w:rFonts w:cs="Arial"/>
          <w:sz w:val="20"/>
          <w:szCs w:val="20"/>
        </w:rPr>
        <w:t xml:space="preserve">Komisia </w:t>
      </w:r>
      <w:bookmarkStart w:id="40" w:name="_Hlk104902888"/>
      <w:r w:rsidR="00B360B8" w:rsidRPr="00B360B8">
        <w:rPr>
          <w:rFonts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40"/>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4A0E193F" w14:textId="6E777CBA" w:rsidR="005A54C0" w:rsidRPr="00270A6E" w:rsidRDefault="005A54C0" w:rsidP="0034151D">
      <w:pPr>
        <w:pStyle w:val="Nadpis3"/>
        <w:numPr>
          <w:ilvl w:val="0"/>
          <w:numId w:val="20"/>
        </w:numPr>
        <w:rPr>
          <w:rFonts w:cs="Arial"/>
        </w:rPr>
      </w:pPr>
      <w:r w:rsidRPr="007548C9">
        <w:rPr>
          <w:rFonts w:cs="Arial"/>
        </w:rPr>
        <w:t>Vyhodnotenie splnenia podmienok účasti uchádzačov</w:t>
      </w:r>
    </w:p>
    <w:p w14:paraId="736172F9" w14:textId="16ADAF72" w:rsidR="005A54C0" w:rsidRDefault="00183309" w:rsidP="0034151D">
      <w:pPr>
        <w:pStyle w:val="Odsekzoznamu"/>
        <w:numPr>
          <w:ilvl w:val="1"/>
          <w:numId w:val="20"/>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1" w:name="_Hlk100584835"/>
      <w:r w:rsidR="00B360B8" w:rsidRPr="00B360B8">
        <w:rPr>
          <w:rFonts w:cs="Arial"/>
          <w:sz w:val="20"/>
          <w:szCs w:val="20"/>
          <w:lang w:eastAsia="x-none"/>
        </w:rPr>
        <w:t>sa uskutoční po vyhodnotení ponúk na základe kritérií na vyhodnotenie ponúk</w:t>
      </w:r>
      <w:bookmarkEnd w:id="41"/>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21C8E349" w:rsidR="00B360B8" w:rsidRDefault="00B360B8" w:rsidP="0034151D">
      <w:pPr>
        <w:pStyle w:val="Odsekzoznamu"/>
        <w:numPr>
          <w:ilvl w:val="1"/>
          <w:numId w:val="20"/>
        </w:numPr>
        <w:jc w:val="both"/>
        <w:rPr>
          <w:rFonts w:cs="Arial"/>
          <w:sz w:val="20"/>
          <w:szCs w:val="20"/>
        </w:rPr>
      </w:pPr>
      <w:r>
        <w:rPr>
          <w:rFonts w:cs="Arial"/>
          <w:sz w:val="20"/>
          <w:szCs w:val="20"/>
        </w:rPr>
        <w:t xml:space="preserve">Tejto verejnej súťaže </w:t>
      </w:r>
      <w:r w:rsidRPr="00B360B8">
        <w:rPr>
          <w:rFonts w:cs="Arial"/>
          <w:sz w:val="20"/>
          <w:szCs w:val="20"/>
        </w:rPr>
        <w:t xml:space="preserve">sa nemôžu zúčastniť hospodárske subjekty so sídlom v treťom štáte, s ktorým nemá Slovenská republika alebo Európska únia uzavretú medzinárodnú zmluvu </w:t>
      </w:r>
      <w:r w:rsidRPr="00B360B8">
        <w:rPr>
          <w:rFonts w:cs="Arial"/>
          <w:sz w:val="20"/>
          <w:szCs w:val="20"/>
        </w:rPr>
        <w:lastRenderedPageBreak/>
        <w:t>zaručujúcu rovnaký a účinný prístup k verejnému obstarávaniu v tomto treťom štáte pre hospodárske subjekty so sídlom v Slovenskej republike</w:t>
      </w:r>
      <w:r>
        <w:rPr>
          <w:rFonts w:cs="Arial"/>
          <w:sz w:val="20"/>
          <w:szCs w:val="20"/>
        </w:rPr>
        <w:t>.</w:t>
      </w:r>
    </w:p>
    <w:p w14:paraId="32C434B2" w14:textId="67176945" w:rsidR="001D0822" w:rsidRPr="007548C9" w:rsidRDefault="001D0822" w:rsidP="0034151D">
      <w:pPr>
        <w:pStyle w:val="Odsekzoznamu"/>
        <w:numPr>
          <w:ilvl w:val="1"/>
          <w:numId w:val="20"/>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7C84A4A1" w14:textId="16B1B2D3" w:rsidR="00C174FF" w:rsidRDefault="00C174FF" w:rsidP="00D77C8C">
      <w:pPr>
        <w:spacing w:after="0" w:line="240" w:lineRule="auto"/>
        <w:ind w:left="568" w:hanging="568"/>
        <w:jc w:val="both"/>
        <w:rPr>
          <w:rFonts w:ascii="Arial" w:hAnsi="Arial" w:cs="Arial"/>
          <w:b/>
          <w:bCs/>
          <w:sz w:val="24"/>
          <w:szCs w:val="24"/>
        </w:rPr>
      </w:pPr>
    </w:p>
    <w:p w14:paraId="3A261708" w14:textId="77777777" w:rsidR="00270A6E" w:rsidRPr="007548C9" w:rsidRDefault="00270A6E" w:rsidP="00D77C8C">
      <w:pPr>
        <w:spacing w:after="0" w:line="240" w:lineRule="auto"/>
        <w:ind w:left="568" w:hanging="568"/>
        <w:jc w:val="both"/>
        <w:rPr>
          <w:rFonts w:ascii="Arial" w:hAnsi="Arial" w:cs="Arial"/>
          <w:b/>
          <w:bCs/>
          <w:sz w:val="24"/>
          <w:szCs w:val="24"/>
        </w:rPr>
      </w:pPr>
    </w:p>
    <w:p w14:paraId="07AC9D2B" w14:textId="77777777" w:rsidR="005A54C0" w:rsidRPr="007548C9" w:rsidRDefault="005A54C0" w:rsidP="0034151D">
      <w:pPr>
        <w:pStyle w:val="Nadpis3"/>
        <w:numPr>
          <w:ilvl w:val="0"/>
          <w:numId w:val="20"/>
        </w:numPr>
        <w:tabs>
          <w:tab w:val="left" w:pos="567"/>
        </w:tabs>
        <w:spacing w:after="120"/>
        <w:rPr>
          <w:rFonts w:cs="Arial"/>
        </w:rPr>
      </w:pPr>
      <w:bookmarkStart w:id="42" w:name="_Toc461981384"/>
      <w:r w:rsidRPr="007548C9">
        <w:rPr>
          <w:rFonts w:cs="Arial"/>
        </w:rPr>
        <w:t>Oprava chýb</w:t>
      </w:r>
      <w:bookmarkEnd w:id="42"/>
    </w:p>
    <w:p w14:paraId="1EA11983" w14:textId="3ECC37D4" w:rsidR="00A74F7E" w:rsidRDefault="00A74F7E" w:rsidP="0034151D">
      <w:pPr>
        <w:pStyle w:val="Nadpis3"/>
        <w:numPr>
          <w:ilvl w:val="1"/>
          <w:numId w:val="36"/>
        </w:numPr>
        <w:spacing w:after="0"/>
        <w:ind w:left="567" w:hanging="567"/>
        <w:rPr>
          <w:rFonts w:eastAsia="Times New Roman" w:cs="Arial"/>
          <w:b w:val="0"/>
          <w:bCs w:val="0"/>
          <w:lang w:eastAsia="en-US"/>
        </w:rPr>
      </w:pPr>
      <w:bookmarkStart w:id="43" w:name="_Toc461981385"/>
      <w:r>
        <w:rPr>
          <w:rFonts w:eastAsia="Times New Roman" w:cs="Arial"/>
          <w:b w:val="0"/>
          <w:bCs w:val="0"/>
          <w:lang w:eastAsia="en-US"/>
        </w:rPr>
        <w:t xml:space="preserve">Ak </w:t>
      </w:r>
      <w:r w:rsidRPr="00A74F7E">
        <w:rPr>
          <w:rFonts w:eastAsia="Times New Roman" w:cs="Arial"/>
          <w:b w:val="0"/>
          <w:bCs w:val="0"/>
          <w:lang w:eastAsia="en-US"/>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Pr>
          <w:rFonts w:eastAsia="Times New Roman" w:cs="Arial"/>
          <w:b w:val="0"/>
          <w:bCs w:val="0"/>
          <w:lang w:eastAsia="en-US"/>
        </w:rPr>
        <w:t>.</w:t>
      </w:r>
    </w:p>
    <w:p w14:paraId="041624A9" w14:textId="2D9740E3" w:rsidR="005A54C0" w:rsidRPr="007548C9" w:rsidRDefault="005A54C0" w:rsidP="0034151D">
      <w:pPr>
        <w:pStyle w:val="Nadpis3"/>
        <w:numPr>
          <w:ilvl w:val="1"/>
          <w:numId w:val="36"/>
        </w:numPr>
        <w:tabs>
          <w:tab w:val="left" w:pos="567"/>
        </w:tabs>
        <w:spacing w:after="0"/>
        <w:rPr>
          <w:rFonts w:eastAsia="Times New Roman" w:cs="Arial"/>
          <w:b w:val="0"/>
          <w:bCs w:val="0"/>
          <w:lang w:eastAsia="en-US"/>
        </w:rPr>
      </w:pPr>
      <w:r w:rsidRPr="007548C9">
        <w:rPr>
          <w:rFonts w:eastAsia="Times New Roman" w:cs="Arial"/>
          <w:b w:val="0"/>
          <w:bCs w:val="0"/>
          <w:lang w:eastAsia="en-US"/>
        </w:rPr>
        <w:t>Zrejmé matematické chyby, zistené pri vyhodnocovaní ponúk, budú opravené v prípade:</w:t>
      </w:r>
      <w:bookmarkEnd w:id="43"/>
    </w:p>
    <w:p w14:paraId="6089170C" w14:textId="77777777" w:rsidR="005A54C0" w:rsidRPr="007548C9" w:rsidRDefault="005A54C0" w:rsidP="0034151D">
      <w:pPr>
        <w:pStyle w:val="Nadpis3"/>
        <w:numPr>
          <w:ilvl w:val="2"/>
          <w:numId w:val="36"/>
        </w:numPr>
        <w:spacing w:after="0"/>
        <w:ind w:left="1276"/>
        <w:rPr>
          <w:rFonts w:eastAsia="Times New Roman" w:cs="Arial"/>
          <w:b w:val="0"/>
          <w:bCs w:val="0"/>
          <w:lang w:eastAsia="en-US"/>
        </w:rPr>
      </w:pPr>
      <w:bookmarkStart w:id="44" w:name="_Toc461981386"/>
      <w:r w:rsidRPr="007548C9">
        <w:rPr>
          <w:rFonts w:eastAsia="Times New Roman" w:cs="Arial"/>
          <w:b w:val="0"/>
          <w:bCs w:val="0"/>
          <w:lang w:eastAsia="en-US"/>
        </w:rPr>
        <w:t>rozdielu medzi sumou uvedenou číslom a sumou uvedenou slovom; platiť bude suma uvedená správne,</w:t>
      </w:r>
      <w:bookmarkEnd w:id="44"/>
    </w:p>
    <w:p w14:paraId="06461548" w14:textId="77777777" w:rsidR="005A54C0" w:rsidRPr="007548C9" w:rsidRDefault="005A54C0" w:rsidP="0034151D">
      <w:pPr>
        <w:numPr>
          <w:ilvl w:val="2"/>
          <w:numId w:val="36"/>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34151D">
      <w:pPr>
        <w:numPr>
          <w:ilvl w:val="2"/>
          <w:numId w:val="36"/>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34151D">
      <w:pPr>
        <w:numPr>
          <w:ilvl w:val="2"/>
          <w:numId w:val="36"/>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5"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6" w:name="_Toc461981394"/>
      <w:bookmarkStart w:id="47" w:name="_Toc461981395"/>
      <w:bookmarkStart w:id="48" w:name="_Toc461981397"/>
      <w:bookmarkStart w:id="49" w:name="_Toc461981398"/>
      <w:bookmarkStart w:id="50" w:name="_Toc461981399"/>
      <w:bookmarkStart w:id="51" w:name="_Toc461981401"/>
      <w:bookmarkStart w:id="52" w:name="_Toc461981409"/>
      <w:bookmarkStart w:id="53" w:name="_Toc461981412"/>
      <w:bookmarkStart w:id="54" w:name="_Toc461981415"/>
      <w:bookmarkStart w:id="55" w:name="_Toc461981422"/>
      <w:bookmarkStart w:id="56" w:name="_Toc461981423"/>
      <w:bookmarkStart w:id="57" w:name="_Toc461981424"/>
      <w:bookmarkStart w:id="58" w:name="_Toc461981425"/>
      <w:bookmarkStart w:id="59" w:name="_Toc461981427"/>
      <w:bookmarkStart w:id="60" w:name="_Toc461981431"/>
      <w:bookmarkStart w:id="61" w:name="_Toc46198143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62" w:name="_Toc461981433"/>
      <w:r w:rsidRPr="007548C9">
        <w:rPr>
          <w:rFonts w:cs="Arial"/>
        </w:rPr>
        <w:t>Časť VI</w:t>
      </w:r>
      <w:r w:rsidR="00746618" w:rsidRPr="007548C9">
        <w:rPr>
          <w:rFonts w:cs="Arial"/>
        </w:rPr>
        <w:t>.</w:t>
      </w:r>
      <w:bookmarkEnd w:id="62"/>
    </w:p>
    <w:p w14:paraId="3F3C74DF" w14:textId="77777777" w:rsidR="00746618" w:rsidRPr="007548C9" w:rsidRDefault="00746618" w:rsidP="006E033B">
      <w:pPr>
        <w:pStyle w:val="Nadpis2"/>
        <w:rPr>
          <w:rFonts w:cs="Arial"/>
        </w:rPr>
      </w:pPr>
      <w:bookmarkStart w:id="63" w:name="_Toc461981434"/>
      <w:r w:rsidRPr="007548C9">
        <w:rPr>
          <w:rFonts w:cs="Arial"/>
        </w:rPr>
        <w:t>Prijatie ponuky</w:t>
      </w:r>
      <w:bookmarkEnd w:id="63"/>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34151D">
      <w:pPr>
        <w:pStyle w:val="Nadpis3"/>
        <w:numPr>
          <w:ilvl w:val="0"/>
          <w:numId w:val="36"/>
        </w:numPr>
        <w:spacing w:after="120"/>
        <w:ind w:left="567" w:hanging="567"/>
        <w:rPr>
          <w:rFonts w:cs="Arial"/>
        </w:rPr>
      </w:pPr>
      <w:bookmarkStart w:id="64" w:name="_Toc461981435"/>
      <w:r w:rsidRPr="007548C9">
        <w:rPr>
          <w:rFonts w:cs="Arial"/>
        </w:rPr>
        <w:t>Informácie o výsledku vyhodnotenia ponúk</w:t>
      </w:r>
      <w:bookmarkEnd w:id="64"/>
      <w:r w:rsidRPr="007548C9">
        <w:rPr>
          <w:rFonts w:cs="Arial"/>
        </w:rPr>
        <w:t xml:space="preserve"> </w:t>
      </w:r>
    </w:p>
    <w:p w14:paraId="141B79E8" w14:textId="06E8D0D4" w:rsidR="00F660A4" w:rsidRPr="007548C9" w:rsidRDefault="00F660A4" w:rsidP="0034151D">
      <w:pPr>
        <w:numPr>
          <w:ilvl w:val="1"/>
          <w:numId w:val="36"/>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D207E83" w14:textId="77777777" w:rsidR="008826A0" w:rsidRPr="007548C9" w:rsidRDefault="008826A0" w:rsidP="00FE1BD8">
      <w:pPr>
        <w:pStyle w:val="Zkladntext"/>
        <w:tabs>
          <w:tab w:val="right" w:leader="dot" w:pos="10080"/>
        </w:tabs>
        <w:autoSpaceDE w:val="0"/>
        <w:autoSpaceDN w:val="0"/>
        <w:spacing w:after="60"/>
        <w:rPr>
          <w:rFonts w:ascii="Arial" w:hAnsi="Arial" w:cs="Arial"/>
          <w:sz w:val="20"/>
          <w:szCs w:val="20"/>
        </w:rPr>
      </w:pPr>
    </w:p>
    <w:p w14:paraId="62A2617F" w14:textId="74E89878" w:rsidR="00302CC7" w:rsidRPr="007548C9" w:rsidRDefault="00302CC7" w:rsidP="0034151D">
      <w:pPr>
        <w:pStyle w:val="Nadpis3"/>
        <w:numPr>
          <w:ilvl w:val="0"/>
          <w:numId w:val="36"/>
        </w:numPr>
        <w:spacing w:after="120"/>
        <w:ind w:left="426" w:hanging="426"/>
        <w:rPr>
          <w:rFonts w:cs="Arial"/>
        </w:rPr>
      </w:pPr>
      <w:r w:rsidRPr="007548C9">
        <w:rPr>
          <w:rFonts w:cs="Arial"/>
        </w:rPr>
        <w:tab/>
      </w:r>
      <w:bookmarkStart w:id="65" w:name="_Toc461981436"/>
      <w:r w:rsidRPr="007548C9">
        <w:rPr>
          <w:rFonts w:cs="Arial"/>
        </w:rPr>
        <w:t>Uzavretie</w:t>
      </w:r>
      <w:bookmarkEnd w:id="65"/>
      <w:r w:rsidRPr="007548C9">
        <w:rPr>
          <w:rFonts w:cs="Arial"/>
        </w:rPr>
        <w:t xml:space="preserve"> </w:t>
      </w:r>
      <w:r w:rsidR="002514CD" w:rsidRPr="002514CD">
        <w:rPr>
          <w:rFonts w:cs="Arial"/>
        </w:rPr>
        <w:t>Zmluv</w:t>
      </w:r>
      <w:r w:rsidRPr="007548C9">
        <w:rPr>
          <w:rFonts w:cs="Arial"/>
        </w:rPr>
        <w:t>y</w:t>
      </w:r>
    </w:p>
    <w:p w14:paraId="0A83335C" w14:textId="66D534EB" w:rsidR="00302CC7" w:rsidRPr="007548C9" w:rsidRDefault="0046133E"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Uzavretá </w:t>
      </w:r>
      <w:r w:rsidR="002514CD">
        <w:rPr>
          <w:rFonts w:ascii="Arial" w:hAnsi="Arial" w:cs="Arial"/>
          <w:sz w:val="20"/>
          <w:szCs w:val="20"/>
        </w:rPr>
        <w:t>Zmluv</w:t>
      </w:r>
      <w:r w:rsidR="00302CC7" w:rsidRPr="007548C9">
        <w:rPr>
          <w:rFonts w:ascii="Arial" w:hAnsi="Arial" w:cs="Arial"/>
          <w:sz w:val="20"/>
          <w:szCs w:val="20"/>
        </w:rPr>
        <w:t>a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2514CD">
        <w:rPr>
          <w:rFonts w:ascii="Arial" w:hAnsi="Arial" w:cs="Arial"/>
          <w:sz w:val="20"/>
          <w:szCs w:val="20"/>
        </w:rPr>
        <w:t>Zmluv</w:t>
      </w:r>
      <w:r w:rsidR="00302CC7" w:rsidRPr="007548C9">
        <w:rPr>
          <w:rFonts w:ascii="Arial" w:hAnsi="Arial" w:cs="Arial"/>
          <w:sz w:val="20"/>
          <w:szCs w:val="20"/>
          <w:shd w:val="clear" w:color="auto" w:fill="FFFFFF"/>
        </w:rPr>
        <w:t>u s uchádzačom 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 xml:space="preserve">alebo ktorých subdodávatelia alebo </w:t>
      </w:r>
      <w:r w:rsidR="00302CC7" w:rsidRPr="007548C9">
        <w:rPr>
          <w:rFonts w:ascii="Arial" w:hAnsi="Arial" w:cs="Arial"/>
          <w:sz w:val="20"/>
          <w:szCs w:val="20"/>
          <w:shd w:val="clear" w:color="auto" w:fill="FFFFFF"/>
        </w:rPr>
        <w:lastRenderedPageBreak/>
        <w:t>subdodávatelia podľa osobitného predpisu,</w:t>
      </w:r>
      <w:hyperlink r:id="rId22"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3"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4"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0F5F2458" w:rsidR="00302CC7" w:rsidRPr="007548C9" w:rsidRDefault="002514CD" w:rsidP="0034151D">
      <w:pPr>
        <w:numPr>
          <w:ilvl w:val="1"/>
          <w:numId w:val="36"/>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Zmluv</w:t>
      </w:r>
      <w:r w:rsidR="00302CC7" w:rsidRPr="007548C9">
        <w:rPr>
          <w:rFonts w:ascii="Arial" w:hAnsi="Arial" w:cs="Arial"/>
          <w:sz w:val="20"/>
          <w:szCs w:val="20"/>
        </w:rPr>
        <w:t xml:space="preserve">a </w:t>
      </w:r>
      <w:r w:rsidR="00A74F7E" w:rsidRPr="00A74F7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09A5A5C6"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 xml:space="preserve">y tak, aby mohla byť uzavretá do </w:t>
      </w:r>
      <w:r w:rsidR="00112DF7" w:rsidRPr="00112DF7">
        <w:rPr>
          <w:rFonts w:ascii="Arial" w:hAnsi="Arial" w:cs="Arial"/>
          <w:sz w:val="20"/>
          <w:szCs w:val="20"/>
        </w:rPr>
        <w:t>desiatich (10)</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w:t>
      </w:r>
      <w:r w:rsidR="00AD0562">
        <w:rPr>
          <w:rFonts w:ascii="Arial" w:hAnsi="Arial" w:cs="Arial"/>
          <w:sz w:val="20"/>
          <w:szCs w:val="20"/>
        </w:rPr>
        <w:t xml:space="preserve"> </w:t>
      </w:r>
      <w:r w:rsidR="00A74F7E" w:rsidRPr="00A74F7E">
        <w:rPr>
          <w:rFonts w:ascii="Arial" w:hAnsi="Arial" w:cs="Arial"/>
          <w:sz w:val="20"/>
          <w:szCs w:val="20"/>
        </w:rPr>
        <w:t xml:space="preserve">alebo ich subdodávatelia, ktorí majú povinnosť zapisovať sa do registra partnerov verejného sektora sú povinní na účely poskytnutia riadnej súčinnosti potrebnej na uzavretie </w:t>
      </w:r>
      <w:r w:rsidR="002514CD">
        <w:rPr>
          <w:rFonts w:ascii="Arial" w:hAnsi="Arial" w:cs="Arial"/>
          <w:sz w:val="20"/>
          <w:szCs w:val="20"/>
        </w:rPr>
        <w:t>Zmluv</w:t>
      </w:r>
      <w:r w:rsidR="00A74F7E" w:rsidRPr="00A74F7E">
        <w:rPr>
          <w:rFonts w:ascii="Arial" w:hAnsi="Arial" w:cs="Arial"/>
          <w:sz w:val="20"/>
          <w:szCs w:val="20"/>
        </w:rPr>
        <w:t>y mať v registri partnerov verejného sektora zapísaných konečných užívateľov výhod</w:t>
      </w:r>
      <w:r w:rsidRPr="007548C9">
        <w:rPr>
          <w:rFonts w:ascii="Arial" w:hAnsi="Arial" w:cs="Arial"/>
          <w:sz w:val="20"/>
          <w:szCs w:val="20"/>
        </w:rPr>
        <w:t xml:space="preserve">. </w:t>
      </w:r>
    </w:p>
    <w:p w14:paraId="3C135DA3" w14:textId="108EB549"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 xml:space="preserve">úspešný uchádzač alebo uchádzači odmietnu uzavrieť </w:t>
      </w:r>
      <w:r w:rsidR="002514CD">
        <w:rPr>
          <w:rFonts w:ascii="Arial" w:hAnsi="Arial" w:cs="Arial"/>
          <w:sz w:val="20"/>
          <w:szCs w:val="20"/>
        </w:rPr>
        <w:t>Zmluv</w:t>
      </w:r>
      <w:r w:rsidR="00A74F7E" w:rsidRPr="00A74F7E">
        <w:rPr>
          <w:rFonts w:ascii="Arial" w:hAnsi="Arial" w:cs="Arial"/>
          <w:sz w:val="20"/>
          <w:szCs w:val="20"/>
        </w:rPr>
        <w:t xml:space="preserve">u alebo nie sú splnené povinnosti podľa bodu 29.3 časti A.1 Pokyny pre uchádzačov týchto SP, verejný obstarávateľ môže uzavrieť </w:t>
      </w:r>
      <w:r w:rsidR="002514CD">
        <w:rPr>
          <w:rFonts w:ascii="Arial" w:hAnsi="Arial" w:cs="Arial"/>
          <w:sz w:val="20"/>
          <w:szCs w:val="20"/>
        </w:rPr>
        <w:t>Zmluv</w:t>
      </w:r>
      <w:r w:rsidR="00A74F7E" w:rsidRPr="00A74F7E">
        <w:rPr>
          <w:rFonts w:ascii="Arial" w:hAnsi="Arial" w:cs="Arial"/>
          <w:sz w:val="20"/>
          <w:szCs w:val="20"/>
        </w:rPr>
        <w:t>u s uchádzačom alebo uchádzačmi, ktorí sa umiestnili na nasledujúcom mieste v poradí</w:t>
      </w:r>
      <w:r w:rsidRPr="007548C9">
        <w:rPr>
          <w:rFonts w:ascii="Arial" w:hAnsi="Arial" w:cs="Arial"/>
          <w:sz w:val="20"/>
          <w:szCs w:val="20"/>
        </w:rPr>
        <w:t>.</w:t>
      </w:r>
    </w:p>
    <w:p w14:paraId="4DFC032A" w14:textId="5B15C2E7"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y</w:t>
      </w:r>
      <w:r w:rsidR="00AD0562">
        <w:rPr>
          <w:rFonts w:ascii="Arial" w:hAnsi="Arial" w:cs="Arial"/>
          <w:sz w:val="20"/>
          <w:szCs w:val="20"/>
        </w:rPr>
        <w:t xml:space="preserve"> </w:t>
      </w:r>
      <w:r w:rsidR="00A74F7E" w:rsidRPr="00A74F7E">
        <w:rPr>
          <w:rFonts w:ascii="Arial" w:hAnsi="Arial" w:cs="Arial"/>
          <w:sz w:val="20"/>
          <w:szCs w:val="20"/>
        </w:rPr>
        <w:t xml:space="preserve">tak, aby mohla byť uzavretá do </w:t>
      </w:r>
      <w:r w:rsidR="00112DF7">
        <w:rPr>
          <w:rFonts w:ascii="Arial" w:hAnsi="Arial" w:cs="Arial"/>
          <w:sz w:val="20"/>
          <w:szCs w:val="20"/>
        </w:rPr>
        <w:t>desiatich (10)</w:t>
      </w:r>
      <w:r w:rsidR="00A74F7E" w:rsidRPr="00A74F7E">
        <w:rPr>
          <w:rFonts w:ascii="Arial" w:hAnsi="Arial" w:cs="Arial"/>
          <w:sz w:val="20"/>
          <w:szCs w:val="20"/>
        </w:rPr>
        <w:t xml:space="preserve"> pracovných dní odo dňa, keď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w:t>
      </w:r>
      <w:r w:rsidRPr="007548C9">
        <w:rPr>
          <w:rFonts w:ascii="Arial" w:hAnsi="Arial" w:cs="Arial"/>
          <w:sz w:val="20"/>
          <w:szCs w:val="20"/>
        </w:rPr>
        <w:t xml:space="preserve">. </w:t>
      </w:r>
    </w:p>
    <w:p w14:paraId="58125100" w14:textId="4A60C9BA"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112DF7" w:rsidRPr="00112DF7">
        <w:rPr>
          <w:rFonts w:ascii="Arial" w:hAnsi="Arial" w:cs="Arial"/>
          <w:sz w:val="20"/>
          <w:szCs w:val="20"/>
        </w:rPr>
        <w:t>desať (10)</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73DB1D74"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2514CD" w:rsidRPr="002514CD">
        <w:rPr>
          <w:rFonts w:ascii="Arial" w:hAnsi="Arial" w:cs="Arial"/>
          <w:b/>
          <w:sz w:val="20"/>
          <w:szCs w:val="20"/>
        </w:rPr>
        <w:t>Zmluv</w:t>
      </w:r>
      <w:r w:rsidR="00A74F7E" w:rsidRPr="00A74F7E">
        <w:rPr>
          <w:rFonts w:ascii="Arial" w:hAnsi="Arial" w:cs="Arial"/>
          <w:b/>
          <w:sz w:val="20"/>
          <w:szCs w:val="20"/>
        </w:rPr>
        <w:t xml:space="preserve">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w:t>
      </w:r>
      <w:r w:rsidR="002514CD">
        <w:rPr>
          <w:rFonts w:ascii="Arial" w:hAnsi="Arial" w:cs="Arial"/>
          <w:sz w:val="20"/>
          <w:szCs w:val="20"/>
        </w:rPr>
        <w:t>Zmluv</w:t>
      </w:r>
      <w:r w:rsidR="00A74F7E" w:rsidRPr="00A74F7E">
        <w:rPr>
          <w:rFonts w:ascii="Arial" w:hAnsi="Arial" w:cs="Arial"/>
          <w:sz w:val="20"/>
          <w:szCs w:val="20"/>
        </w:rPr>
        <w:t xml:space="preserve">y v listinnej podobe je uchádzač povinný predložiť päť (5) rovnopisov </w:t>
      </w:r>
      <w:r w:rsidR="002514CD">
        <w:rPr>
          <w:rFonts w:ascii="Arial" w:hAnsi="Arial" w:cs="Arial"/>
          <w:sz w:val="20"/>
          <w:szCs w:val="20"/>
        </w:rPr>
        <w:t>Zmluv</w:t>
      </w:r>
      <w:r w:rsidR="00A74F7E" w:rsidRPr="00A74F7E">
        <w:rPr>
          <w:rFonts w:ascii="Arial" w:hAnsi="Arial" w:cs="Arial"/>
          <w:sz w:val="20"/>
          <w:szCs w:val="20"/>
        </w:rPr>
        <w:t xml:space="preserve">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1A4258AA" w14:textId="5E642D1F"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Verejný </w:t>
      </w:r>
      <w:r w:rsidR="00A74F7E" w:rsidRPr="00A74F7E">
        <w:rPr>
          <w:rFonts w:ascii="Arial" w:hAnsi="Arial" w:cs="Arial"/>
          <w:sz w:val="20"/>
          <w:szCs w:val="20"/>
        </w:rPr>
        <w:t xml:space="preserve">obstarávateľ vyžaduje, aby úspešný uchádzač v </w:t>
      </w:r>
      <w:r w:rsidR="002514CD">
        <w:rPr>
          <w:rFonts w:ascii="Arial" w:hAnsi="Arial" w:cs="Arial"/>
          <w:sz w:val="20"/>
          <w:szCs w:val="20"/>
        </w:rPr>
        <w:t>Zmluv</w:t>
      </w:r>
      <w:r w:rsidR="00A74F7E" w:rsidRPr="00A74F7E">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w:t>
      </w:r>
      <w:r w:rsidR="00A74F7E" w:rsidRPr="00131A54">
        <w:rPr>
          <w:rFonts w:ascii="Arial" w:hAnsi="Arial" w:cs="Arial"/>
          <w:sz w:val="20"/>
          <w:szCs w:val="20"/>
        </w:rPr>
        <w:t xml:space="preserve">Príloha č. </w:t>
      </w:r>
      <w:r w:rsidR="008219BA">
        <w:rPr>
          <w:rFonts w:ascii="Arial" w:hAnsi="Arial" w:cs="Arial"/>
          <w:sz w:val="20"/>
          <w:szCs w:val="20"/>
        </w:rPr>
        <w:t>5</w:t>
      </w:r>
      <w:r w:rsidR="00A74F7E" w:rsidRPr="00131A54">
        <w:rPr>
          <w:rFonts w:ascii="Arial" w:hAnsi="Arial" w:cs="Arial"/>
          <w:sz w:val="20"/>
          <w:szCs w:val="20"/>
        </w:rPr>
        <w:t xml:space="preserve"> Zoznam subdodávateľov a podiel subdodávok k </w:t>
      </w:r>
      <w:r w:rsidR="002514CD" w:rsidRPr="00131A54">
        <w:rPr>
          <w:rFonts w:ascii="Arial" w:hAnsi="Arial" w:cs="Arial"/>
          <w:sz w:val="20"/>
          <w:szCs w:val="20"/>
        </w:rPr>
        <w:t>Zmluv</w:t>
      </w:r>
      <w:r w:rsidR="00A74F7E" w:rsidRPr="00131A54">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07B8DF51"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2514CD">
        <w:rPr>
          <w:rFonts w:ascii="Arial" w:hAnsi="Arial" w:cs="Arial"/>
          <w:sz w:val="20"/>
          <w:szCs w:val="20"/>
        </w:rPr>
        <w:t>Zmluv</w:t>
      </w:r>
      <w:r w:rsidR="00A74F7E" w:rsidRPr="00A74F7E">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2514CD">
        <w:rPr>
          <w:rFonts w:ascii="Arial" w:hAnsi="Arial" w:cs="Arial"/>
          <w:sz w:val="20"/>
          <w:szCs w:val="20"/>
        </w:rPr>
        <w:t>Zmluv</w:t>
      </w:r>
      <w:r w:rsidR="00A74F7E" w:rsidRPr="00A74F7E">
        <w:rPr>
          <w:rFonts w:ascii="Arial" w:hAnsi="Arial" w:cs="Arial"/>
          <w:sz w:val="20"/>
          <w:szCs w:val="20"/>
        </w:rPr>
        <w:t>y (ak takáto plná moc 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7CF573BF"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Verejný obstarávateľ si vyhradzuje právo neprijať ponuky uchádzačov, ktoré budú cenovo prevyšovať predpokladanú hodnotu zákazky</w:t>
      </w:r>
      <w:r w:rsidR="00131A54">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34151D">
      <w:pPr>
        <w:pStyle w:val="Nadpis3"/>
        <w:numPr>
          <w:ilvl w:val="0"/>
          <w:numId w:val="36"/>
        </w:numPr>
        <w:spacing w:after="120"/>
        <w:ind w:left="567" w:hanging="567"/>
        <w:rPr>
          <w:rStyle w:val="dajeNDSChar"/>
          <w:rFonts w:ascii="Arial" w:hAnsi="Arial" w:cs="Arial"/>
          <w:color w:val="auto"/>
          <w:sz w:val="20"/>
          <w:szCs w:val="20"/>
          <w:lang w:eastAsia="sk-SK"/>
        </w:rPr>
      </w:pPr>
      <w:bookmarkStart w:id="66" w:name="_Toc461981437"/>
      <w:r w:rsidRPr="007548C9">
        <w:rPr>
          <w:rStyle w:val="dajeNDSChar"/>
          <w:rFonts w:ascii="Arial" w:hAnsi="Arial" w:cs="Arial"/>
          <w:color w:val="auto"/>
          <w:sz w:val="20"/>
          <w:szCs w:val="20"/>
          <w:lang w:eastAsia="sk-SK"/>
        </w:rPr>
        <w:t>Zrušenie verejného obstarávania</w:t>
      </w:r>
      <w:bookmarkEnd w:id="66"/>
    </w:p>
    <w:p w14:paraId="4E3D150A" w14:textId="77777777" w:rsidR="00302CC7" w:rsidRPr="007548C9" w:rsidRDefault="00302CC7" w:rsidP="0034151D">
      <w:pPr>
        <w:numPr>
          <w:ilvl w:val="1"/>
          <w:numId w:val="36"/>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34151D">
      <w:pPr>
        <w:numPr>
          <w:ilvl w:val="0"/>
          <w:numId w:val="19"/>
        </w:numPr>
        <w:spacing w:line="240" w:lineRule="auto"/>
        <w:ind w:left="851" w:hanging="284"/>
        <w:jc w:val="both"/>
        <w:rPr>
          <w:rFonts w:ascii="Arial" w:hAnsi="Arial" w:cs="Arial"/>
          <w:sz w:val="20"/>
          <w:szCs w:val="20"/>
        </w:rPr>
      </w:pPr>
      <w:r w:rsidRPr="007548C9">
        <w:rPr>
          <w:rFonts w:ascii="Arial" w:hAnsi="Arial" w:cs="Arial"/>
          <w:sz w:val="20"/>
          <w:szCs w:val="20"/>
        </w:rPr>
        <w:lastRenderedPageBreak/>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34151D">
      <w:pPr>
        <w:numPr>
          <w:ilvl w:val="0"/>
          <w:numId w:val="19"/>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34151D">
      <w:pPr>
        <w:numPr>
          <w:ilvl w:val="0"/>
          <w:numId w:val="19"/>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77777777" w:rsidR="00302CC7" w:rsidRPr="007548C9" w:rsidRDefault="00302CC7" w:rsidP="0034151D">
      <w:pPr>
        <w:numPr>
          <w:ilvl w:val="0"/>
          <w:numId w:val="19"/>
        </w:numPr>
        <w:spacing w:line="240" w:lineRule="auto"/>
        <w:ind w:left="851" w:hanging="284"/>
        <w:jc w:val="both"/>
        <w:rPr>
          <w:rFonts w:ascii="Arial" w:hAnsi="Arial" w:cs="Arial"/>
          <w:sz w:val="20"/>
          <w:szCs w:val="20"/>
        </w:rPr>
      </w:pPr>
      <w:r w:rsidRPr="007548C9">
        <w:rPr>
          <w:rFonts w:ascii="Arial" w:hAnsi="Arial" w:cs="Arial"/>
          <w:sz w:val="20"/>
          <w:szCs w:val="20"/>
        </w:rPr>
        <w:t>jeho zrušenie nariadil úrad.</w:t>
      </w:r>
    </w:p>
    <w:p w14:paraId="205187EF" w14:textId="7AA38D2B"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66D289A8" w:rsidR="000E64BD" w:rsidRPr="007548C9" w:rsidRDefault="000E64BD" w:rsidP="000E64BD">
      <w:pPr>
        <w:pStyle w:val="Zarkazkladnhotextu"/>
        <w:spacing w:after="0"/>
        <w:ind w:left="0"/>
        <w:rPr>
          <w:rFonts w:ascii="Arial" w:hAnsi="Arial" w:cs="Arial"/>
          <w:bCs/>
          <w:sz w:val="20"/>
          <w:szCs w:val="20"/>
          <w:u w:val="single"/>
        </w:rPr>
      </w:pP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7"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7"/>
    </w:p>
    <w:p w14:paraId="6F314747" w14:textId="06AF07BE" w:rsidR="00796CF2" w:rsidRDefault="00796CF2" w:rsidP="00796CF2">
      <w:pPr>
        <w:pStyle w:val="Zkladntext2"/>
        <w:spacing w:after="0" w:line="240" w:lineRule="auto"/>
        <w:ind w:left="360" w:hanging="360"/>
        <w:jc w:val="both"/>
        <w:rPr>
          <w:rFonts w:ascii="Arial" w:hAnsi="Arial" w:cs="Arial"/>
          <w:b/>
          <w:iCs/>
          <w:caps/>
          <w:noProof w:val="0"/>
          <w:sz w:val="20"/>
          <w:szCs w:val="20"/>
        </w:rPr>
      </w:pPr>
    </w:p>
    <w:p w14:paraId="03C8B6D4" w14:textId="77777777" w:rsidR="00420F09" w:rsidRPr="007548C9" w:rsidRDefault="00420F09" w:rsidP="00796CF2">
      <w:pPr>
        <w:pStyle w:val="Zkladntext2"/>
        <w:spacing w:after="0" w:line="240" w:lineRule="auto"/>
        <w:ind w:left="360" w:hanging="360"/>
        <w:jc w:val="both"/>
        <w:rPr>
          <w:rFonts w:ascii="Arial" w:hAnsi="Arial" w:cs="Arial"/>
          <w:b/>
          <w:iCs/>
          <w:caps/>
          <w:noProof w:val="0"/>
          <w:sz w:val="20"/>
          <w:szCs w:val="20"/>
        </w:rPr>
      </w:pPr>
    </w:p>
    <w:p w14:paraId="5A070725" w14:textId="77777777" w:rsidR="00420F09" w:rsidRPr="00420F09" w:rsidRDefault="00420F09" w:rsidP="0034151D">
      <w:pPr>
        <w:pStyle w:val="Zkladntext"/>
        <w:numPr>
          <w:ilvl w:val="0"/>
          <w:numId w:val="41"/>
        </w:numPr>
        <w:ind w:left="567" w:hanging="567"/>
        <w:rPr>
          <w:rFonts w:ascii="Arial" w:hAnsi="Arial" w:cs="Arial"/>
          <w:b/>
          <w:sz w:val="20"/>
          <w:szCs w:val="20"/>
        </w:rPr>
      </w:pPr>
      <w:r w:rsidRPr="00420F09">
        <w:rPr>
          <w:rFonts w:ascii="Arial" w:hAnsi="Arial" w:cs="Arial"/>
          <w:b/>
          <w:sz w:val="20"/>
          <w:szCs w:val="20"/>
        </w:rPr>
        <w:t>Určenie kritéria:</w:t>
      </w:r>
    </w:p>
    <w:p w14:paraId="5AA9E9D6" w14:textId="77777777" w:rsidR="00420F09" w:rsidRPr="00420F09" w:rsidRDefault="00420F09" w:rsidP="0034151D">
      <w:pPr>
        <w:pStyle w:val="Zkladntext2"/>
        <w:numPr>
          <w:ilvl w:val="1"/>
          <w:numId w:val="42"/>
        </w:numPr>
        <w:spacing w:after="60" w:line="240" w:lineRule="auto"/>
        <w:ind w:left="567" w:hanging="567"/>
        <w:jc w:val="both"/>
        <w:rPr>
          <w:rFonts w:ascii="Arial" w:hAnsi="Arial" w:cs="Arial"/>
          <w:b/>
          <w:bCs/>
          <w:iCs/>
          <w:caps/>
          <w:noProof w:val="0"/>
          <w:sz w:val="20"/>
          <w:szCs w:val="20"/>
        </w:rPr>
      </w:pPr>
      <w:r w:rsidRPr="00420F09">
        <w:rPr>
          <w:rFonts w:ascii="Arial" w:hAnsi="Arial" w:cs="Arial"/>
          <w:bCs/>
          <w:sz w:val="20"/>
          <w:szCs w:val="20"/>
        </w:rPr>
        <w:t>Ponuky uchádzačov</w:t>
      </w:r>
      <w:r w:rsidRPr="00420F09">
        <w:rPr>
          <w:rFonts w:ascii="Arial" w:hAnsi="Arial" w:cs="Arial"/>
          <w:b/>
          <w:bCs/>
          <w:sz w:val="20"/>
          <w:szCs w:val="20"/>
        </w:rPr>
        <w:t xml:space="preserve"> sa budú</w:t>
      </w:r>
      <w:r w:rsidRPr="00420F09">
        <w:rPr>
          <w:rFonts w:ascii="Arial" w:hAnsi="Arial" w:cs="Arial"/>
          <w:bCs/>
          <w:sz w:val="20"/>
          <w:szCs w:val="20"/>
        </w:rPr>
        <w:t xml:space="preserve"> vyhodnocovať </w:t>
      </w:r>
      <w:r w:rsidRPr="00420F09">
        <w:rPr>
          <w:rFonts w:ascii="Arial" w:hAnsi="Arial" w:cs="Arial"/>
          <w:b/>
          <w:bCs/>
          <w:sz w:val="20"/>
          <w:szCs w:val="20"/>
        </w:rPr>
        <w:t xml:space="preserve">v súlade s § 44 ods. 3 písm. c) Zákona, a teda na základe najnižšej ceny. </w:t>
      </w:r>
    </w:p>
    <w:p w14:paraId="437CADF4" w14:textId="77777777" w:rsidR="00420F09" w:rsidRPr="00420F09" w:rsidRDefault="00420F09" w:rsidP="00420F09">
      <w:pPr>
        <w:pStyle w:val="Zkladntext2"/>
        <w:spacing w:after="60" w:line="240" w:lineRule="auto"/>
        <w:ind w:left="567"/>
        <w:jc w:val="both"/>
        <w:rPr>
          <w:rFonts w:ascii="Arial" w:hAnsi="Arial" w:cs="Arial"/>
          <w:b/>
          <w:bCs/>
          <w:iCs/>
          <w:caps/>
          <w:noProof w:val="0"/>
          <w:sz w:val="20"/>
          <w:szCs w:val="20"/>
        </w:rPr>
      </w:pPr>
    </w:p>
    <w:p w14:paraId="212A431B" w14:textId="77777777" w:rsidR="00420F09" w:rsidRPr="00420F09" w:rsidRDefault="00420F09" w:rsidP="0034151D">
      <w:pPr>
        <w:pStyle w:val="Zkladntext"/>
        <w:numPr>
          <w:ilvl w:val="0"/>
          <w:numId w:val="41"/>
        </w:numPr>
        <w:ind w:left="567" w:hanging="567"/>
        <w:rPr>
          <w:rFonts w:ascii="Arial" w:hAnsi="Arial" w:cs="Arial"/>
          <w:b/>
          <w:sz w:val="20"/>
          <w:szCs w:val="20"/>
        </w:rPr>
      </w:pPr>
      <w:r w:rsidRPr="00420F09">
        <w:rPr>
          <w:rFonts w:ascii="Arial" w:hAnsi="Arial" w:cs="Arial"/>
          <w:b/>
          <w:sz w:val="20"/>
          <w:szCs w:val="20"/>
        </w:rPr>
        <w:t>Jediné kritérium:</w:t>
      </w:r>
    </w:p>
    <w:p w14:paraId="7579F3B3" w14:textId="21DE1CD0" w:rsidR="00424484" w:rsidRPr="00424484" w:rsidRDefault="00424484" w:rsidP="0034151D">
      <w:pPr>
        <w:pStyle w:val="Odsekzoznamu"/>
        <w:numPr>
          <w:ilvl w:val="1"/>
          <w:numId w:val="43"/>
        </w:numPr>
        <w:ind w:left="567" w:hanging="567"/>
        <w:rPr>
          <w:rFonts w:eastAsia="Calibri" w:cs="Arial"/>
          <w:bCs/>
          <w:sz w:val="20"/>
          <w:szCs w:val="20"/>
          <w:lang w:eastAsia="sk-SK"/>
        </w:rPr>
      </w:pPr>
      <w:r w:rsidRPr="00424484">
        <w:rPr>
          <w:rFonts w:cs="Arial"/>
          <w:bCs/>
          <w:sz w:val="20"/>
          <w:szCs w:val="20"/>
        </w:rPr>
        <w:t>Jediným kritériom na vyhodnotenie ponúk uchádzačov je najnižšia navrhovaná Cena za celý predmet zákazky vyjadrená v eurách bez DPH maximálne na dve desatinné miesta</w:t>
      </w:r>
      <w:r>
        <w:rPr>
          <w:rFonts w:cs="Arial"/>
          <w:bCs/>
          <w:sz w:val="20"/>
          <w:szCs w:val="20"/>
        </w:rPr>
        <w:t xml:space="preserve"> v rozsahu a v súlade</w:t>
      </w:r>
      <w:r w:rsidRPr="00424484">
        <w:t xml:space="preserve"> </w:t>
      </w:r>
      <w:r w:rsidRPr="00424484">
        <w:rPr>
          <w:rFonts w:eastAsia="Calibri" w:cs="Arial"/>
          <w:bCs/>
          <w:sz w:val="20"/>
          <w:szCs w:val="20"/>
          <w:lang w:eastAsia="sk-SK"/>
        </w:rPr>
        <w:t>s</w:t>
      </w:r>
      <w:r>
        <w:rPr>
          <w:rFonts w:eastAsia="Calibri" w:cs="Arial"/>
          <w:bCs/>
          <w:sz w:val="20"/>
          <w:szCs w:val="20"/>
          <w:lang w:eastAsia="sk-SK"/>
        </w:rPr>
        <w:t xml:space="preserve"> požiadavkami uvedenými v Opise predmetu zákazky </w:t>
      </w:r>
      <w:r w:rsidRPr="00424484">
        <w:rPr>
          <w:rFonts w:eastAsia="Calibri" w:cs="Arial"/>
          <w:bCs/>
          <w:sz w:val="20"/>
          <w:szCs w:val="20"/>
          <w:lang w:eastAsia="sk-SK"/>
        </w:rPr>
        <w:t xml:space="preserve">v časti B.1 súťažných podkladov. </w:t>
      </w:r>
    </w:p>
    <w:p w14:paraId="61C1DF0B" w14:textId="746BF1A8" w:rsidR="00424484" w:rsidRPr="00424484" w:rsidRDefault="00424484" w:rsidP="00424484">
      <w:pPr>
        <w:pStyle w:val="Zkladntext2"/>
        <w:spacing w:after="60" w:line="240" w:lineRule="auto"/>
        <w:jc w:val="both"/>
        <w:rPr>
          <w:rFonts w:ascii="Arial" w:hAnsi="Arial" w:cs="Arial"/>
          <w:bCs/>
          <w:sz w:val="20"/>
          <w:szCs w:val="20"/>
        </w:rPr>
      </w:pPr>
    </w:p>
    <w:p w14:paraId="2C3A45FF" w14:textId="77777777" w:rsidR="00420F09" w:rsidRPr="00420F09" w:rsidRDefault="00420F09" w:rsidP="0034151D">
      <w:pPr>
        <w:pStyle w:val="Zkladntext2"/>
        <w:numPr>
          <w:ilvl w:val="1"/>
          <w:numId w:val="43"/>
        </w:numPr>
        <w:spacing w:after="60" w:line="240" w:lineRule="auto"/>
        <w:ind w:left="567" w:hanging="567"/>
        <w:jc w:val="both"/>
        <w:rPr>
          <w:rFonts w:ascii="Arial" w:hAnsi="Arial" w:cs="Arial"/>
          <w:b/>
          <w:bCs/>
          <w:sz w:val="20"/>
          <w:szCs w:val="20"/>
        </w:rPr>
      </w:pPr>
      <w:r w:rsidRPr="00420F09">
        <w:rPr>
          <w:rFonts w:ascii="Arial" w:hAnsi="Arial" w:cs="Arial"/>
          <w:bCs/>
          <w:sz w:val="20"/>
          <w:szCs w:val="20"/>
        </w:rPr>
        <w:t>Uchádzač uvedie návrh na plnenia kritéria vo svojej ponuke, podľa Prílohy č. 1 časti A.2 súťažných podkladov.</w:t>
      </w:r>
    </w:p>
    <w:p w14:paraId="529C13FD" w14:textId="77777777" w:rsidR="00420F09" w:rsidRPr="00420F09" w:rsidRDefault="00420F09" w:rsidP="00420F09">
      <w:pPr>
        <w:pStyle w:val="Zkladntext2"/>
        <w:spacing w:after="60" w:line="240" w:lineRule="auto"/>
        <w:ind w:left="360"/>
        <w:jc w:val="both"/>
        <w:rPr>
          <w:rFonts w:ascii="Arial" w:hAnsi="Arial" w:cs="Arial"/>
          <w:bCs/>
          <w:sz w:val="20"/>
          <w:szCs w:val="20"/>
        </w:rPr>
      </w:pPr>
    </w:p>
    <w:p w14:paraId="48B7AE45" w14:textId="77777777" w:rsidR="00420F09" w:rsidRPr="00420F09" w:rsidRDefault="00420F09" w:rsidP="0034151D">
      <w:pPr>
        <w:pStyle w:val="Zkladntext"/>
        <w:numPr>
          <w:ilvl w:val="0"/>
          <w:numId w:val="38"/>
        </w:numPr>
        <w:tabs>
          <w:tab w:val="clear" w:pos="1590"/>
          <w:tab w:val="num" w:pos="-426"/>
          <w:tab w:val="num" w:pos="-284"/>
          <w:tab w:val="num" w:pos="-142"/>
          <w:tab w:val="num" w:pos="567"/>
        </w:tabs>
        <w:ind w:left="567" w:hanging="567"/>
        <w:rPr>
          <w:rFonts w:ascii="Arial" w:hAnsi="Arial" w:cs="Arial"/>
          <w:sz w:val="20"/>
          <w:szCs w:val="20"/>
        </w:rPr>
      </w:pPr>
      <w:r w:rsidRPr="00420F09">
        <w:rPr>
          <w:rFonts w:ascii="Arial" w:hAnsi="Arial" w:cs="Arial"/>
          <w:b/>
          <w:bCs/>
          <w:sz w:val="20"/>
          <w:szCs w:val="20"/>
        </w:rPr>
        <w:t>Pravidlá uplatnenia stanovených kritérií na vyhodnotenie ponúk sú nasledujúce:</w:t>
      </w:r>
    </w:p>
    <w:p w14:paraId="49A57358" w14:textId="535DA59F" w:rsidR="00420F09" w:rsidRPr="00420F09" w:rsidRDefault="00420F09" w:rsidP="00420F09">
      <w:pPr>
        <w:pStyle w:val="Zkladntext"/>
        <w:tabs>
          <w:tab w:val="left" w:pos="-426"/>
        </w:tabs>
        <w:ind w:left="567" w:hanging="567"/>
        <w:rPr>
          <w:rFonts w:ascii="Arial" w:hAnsi="Arial" w:cs="Arial"/>
          <w:sz w:val="20"/>
          <w:szCs w:val="20"/>
        </w:rPr>
      </w:pPr>
      <w:bookmarkStart w:id="68" w:name="kriteria_pravidlo"/>
      <w:r w:rsidRPr="00420F09">
        <w:rPr>
          <w:rFonts w:ascii="Arial" w:hAnsi="Arial" w:cs="Arial"/>
          <w:sz w:val="20"/>
          <w:szCs w:val="20"/>
        </w:rPr>
        <w:t>3.1</w:t>
      </w:r>
      <w:r w:rsidRPr="00420F09">
        <w:rPr>
          <w:rFonts w:ascii="Arial" w:hAnsi="Arial" w:cs="Arial"/>
          <w:sz w:val="20"/>
          <w:szCs w:val="20"/>
        </w:rPr>
        <w:tab/>
        <w:t xml:space="preserve">Poradie uchádzačov sa určí porovnaním výšky navrhnutých ponukových cien za poskytnutie služby, ktorá je predmetom zákazky vyjadrených v EUR, uvedených v jednotlivých ponukách uchádzačov, v zmysle určenej definície kritéria. Úspešný bude ten uchádzač, ktorý navrhol/požaduje za poskytnutie služby </w:t>
      </w:r>
      <w:r w:rsidRPr="00420F09">
        <w:rPr>
          <w:rFonts w:ascii="Arial" w:hAnsi="Arial" w:cs="Arial"/>
          <w:b/>
          <w:sz w:val="20"/>
          <w:szCs w:val="20"/>
        </w:rPr>
        <w:t>najnižšiu cenu v mene EUR</w:t>
      </w:r>
      <w:r w:rsidRPr="00420F09">
        <w:rPr>
          <w:rFonts w:ascii="Arial" w:hAnsi="Arial" w:cs="Arial"/>
          <w:sz w:val="20"/>
          <w:szCs w:val="20"/>
        </w:rPr>
        <w:t xml:space="preserve"> podľa určenej definície kritéria.  </w:t>
      </w:r>
    </w:p>
    <w:bookmarkEnd w:id="68"/>
    <w:p w14:paraId="6B46CE7C"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 xml:space="preserve">3.2   </w:t>
      </w:r>
      <w:r w:rsidRPr="00420F09">
        <w:rPr>
          <w:rFonts w:ascii="Arial" w:hAnsi="Arial" w:cs="Arial"/>
          <w:sz w:val="20"/>
          <w:szCs w:val="20"/>
        </w:rPr>
        <w:tab/>
        <w:t>Ak uchádzač predloží ponuku s mimoriadne nízkou ponukou vo vzťahu k predmetu zákazky, komisia môže písomne požiadať uchádzača o podrobnosti týkajúce sa tej časti ponuky, ktoré sú pre jej cenu podstatné v zmysle  Zákona.</w:t>
      </w:r>
    </w:p>
    <w:p w14:paraId="166C4AE2"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3.3</w:t>
      </w:r>
      <w:r w:rsidRPr="00420F09">
        <w:rPr>
          <w:rFonts w:ascii="Arial" w:hAnsi="Arial" w:cs="Arial"/>
          <w:sz w:val="20"/>
          <w:szCs w:val="20"/>
        </w:rPr>
        <w:tab/>
        <w:t>Komisia zohľadní odôvodnenie mimoriadne nízkej ponuky uchádzačom, ktoré vychádza z predložených dôkazov a bude primerane postupovať v zmysle  Zákona. Verejný obstarávateľ vylúči ponuku uchádzača z dôvodu mimoriadne nízkej ponuky v prípade, ak uchádzač nedoručí písomné odôvodnenie v určenej lehote.</w:t>
      </w:r>
    </w:p>
    <w:p w14:paraId="53817FDD"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3.4</w:t>
      </w:r>
      <w:r w:rsidRPr="00420F09">
        <w:rPr>
          <w:rFonts w:ascii="Arial" w:hAnsi="Arial" w:cs="Arial"/>
          <w:sz w:val="20"/>
          <w:szCs w:val="20"/>
        </w:rPr>
        <w:tab/>
        <w:t>Ak uchádzač odôvodňuje mimoriadne nízku ponuku získaním štátnej pomoci, musí byť schopný v primeranej lehote určenej komisiou preukázať, že mu štátna pomoc bola poskytnutá v súlade s pravidlami vnútorného trhu EÚ,  inak verejný obstarávateľ vylúči ponuku.</w:t>
      </w:r>
    </w:p>
    <w:p w14:paraId="446792C5" w14:textId="77777777" w:rsidR="007B70BA" w:rsidRPr="00420F09" w:rsidRDefault="007B70BA" w:rsidP="007B70BA">
      <w:pPr>
        <w:pStyle w:val="Zkladntext2"/>
        <w:spacing w:after="0" w:line="240" w:lineRule="auto"/>
        <w:ind w:left="360" w:hanging="360"/>
        <w:rPr>
          <w:rFonts w:ascii="Arial" w:hAnsi="Arial" w:cs="Arial"/>
          <w:b/>
          <w:iCs/>
          <w:caps/>
          <w:noProof w:val="0"/>
          <w:sz w:val="20"/>
          <w:szCs w:val="20"/>
        </w:rPr>
      </w:pPr>
    </w:p>
    <w:p w14:paraId="1F5CDC76" w14:textId="644BFFCC" w:rsidR="00FE7ABD" w:rsidRDefault="00FE7ABD" w:rsidP="00FE7ABD">
      <w:pPr>
        <w:spacing w:after="0"/>
        <w:jc w:val="both"/>
        <w:rPr>
          <w:rFonts w:ascii="Arial" w:hAnsi="Arial" w:cs="Arial"/>
          <w:noProof/>
          <w:sz w:val="20"/>
          <w:szCs w:val="20"/>
          <w:lang w:eastAsia="sk-SK"/>
        </w:rPr>
      </w:pPr>
    </w:p>
    <w:p w14:paraId="52A11D09" w14:textId="77777777" w:rsidR="007D2E5E" w:rsidRPr="00420F09" w:rsidRDefault="007D2E5E" w:rsidP="00FE7ABD">
      <w:pPr>
        <w:spacing w:after="0"/>
        <w:jc w:val="both"/>
        <w:rPr>
          <w:rFonts w:ascii="Arial" w:hAnsi="Arial" w:cs="Arial"/>
          <w:bCs/>
          <w:sz w:val="20"/>
          <w:szCs w:val="20"/>
          <w:u w:val="single"/>
        </w:rPr>
      </w:pPr>
    </w:p>
    <w:p w14:paraId="5AC56E56" w14:textId="4D950EF4" w:rsidR="007B70BA" w:rsidRPr="00420F09" w:rsidRDefault="007B70BA" w:rsidP="007B70BA">
      <w:pPr>
        <w:jc w:val="both"/>
        <w:rPr>
          <w:rFonts w:ascii="Arial" w:hAnsi="Arial" w:cs="Arial"/>
          <w:sz w:val="20"/>
          <w:szCs w:val="20"/>
        </w:rPr>
      </w:pPr>
      <w:r w:rsidRPr="00420F09">
        <w:rPr>
          <w:rFonts w:ascii="Arial" w:hAnsi="Arial" w:cs="Arial"/>
          <w:sz w:val="20"/>
          <w:szCs w:val="20"/>
        </w:rPr>
        <w:t>Príloha č. 1 k časti A.2 – Návrh na plnenie kritéria</w:t>
      </w:r>
    </w:p>
    <w:p w14:paraId="75EAE139" w14:textId="77777777" w:rsidR="007905E6" w:rsidRPr="007548C9" w:rsidRDefault="007905E6" w:rsidP="004F4EDD">
      <w:pPr>
        <w:pStyle w:val="Zkladntext"/>
        <w:rPr>
          <w:rFonts w:ascii="Arial" w:hAnsi="Arial" w:cs="Arial"/>
          <w:color w:val="000000" w:themeColor="text1"/>
          <w:sz w:val="20"/>
          <w:szCs w:val="20"/>
        </w:rPr>
        <w:sectPr w:rsidR="007905E6" w:rsidRPr="007548C9" w:rsidSect="00F86BD7">
          <w:pgSz w:w="11906" w:h="16838"/>
          <w:pgMar w:top="1417" w:right="1417" w:bottom="1417" w:left="1417" w:header="708" w:footer="708" w:gutter="0"/>
          <w:cols w:space="708"/>
          <w:docGrid w:linePitch="360"/>
        </w:sectPr>
      </w:pPr>
    </w:p>
    <w:p w14:paraId="1119515F" w14:textId="77777777" w:rsidR="00EC0D21" w:rsidRPr="007548C9" w:rsidRDefault="00EC0D21" w:rsidP="004F25FF">
      <w:pPr>
        <w:pStyle w:val="Nadpis1"/>
        <w:ind w:left="550" w:hanging="550"/>
        <w:rPr>
          <w:rFonts w:cs="Arial"/>
          <w:szCs w:val="20"/>
        </w:rPr>
      </w:pPr>
      <w:bookmarkStart w:id="69" w:name="_Toc461981440"/>
      <w:r w:rsidRPr="007548C9">
        <w:rPr>
          <w:rFonts w:cs="Arial"/>
          <w:szCs w:val="20"/>
        </w:rPr>
        <w:lastRenderedPageBreak/>
        <w:t>B.1 OPIS PREDMETU ZÁKAZKY</w:t>
      </w:r>
      <w:bookmarkEnd w:id="69"/>
    </w:p>
    <w:p w14:paraId="75D030CA" w14:textId="77777777" w:rsidR="00687F15" w:rsidRDefault="00687F15" w:rsidP="00FE0968">
      <w:pPr>
        <w:pStyle w:val="Bezriadkovania"/>
        <w:rPr>
          <w:rFonts w:ascii="Arial" w:hAnsi="Arial" w:cs="Arial"/>
          <w:sz w:val="20"/>
          <w:szCs w:val="20"/>
        </w:rPr>
      </w:pPr>
    </w:p>
    <w:p w14:paraId="58EF71A0"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Predmet zákazky</w:t>
      </w:r>
    </w:p>
    <w:p w14:paraId="57CCFB5A" w14:textId="607750F8" w:rsidR="007E3FF7" w:rsidRDefault="007E3FF7" w:rsidP="007D2E5E">
      <w:pPr>
        <w:pStyle w:val="Odsekzoznamu"/>
        <w:ind w:left="567"/>
        <w:jc w:val="both"/>
        <w:rPr>
          <w:rFonts w:cs="Arial"/>
          <w:sz w:val="20"/>
          <w:szCs w:val="20"/>
        </w:rPr>
      </w:pPr>
      <w:r w:rsidRPr="007E3FF7">
        <w:rPr>
          <w:rFonts w:cs="Arial"/>
          <w:sz w:val="20"/>
          <w:szCs w:val="20"/>
        </w:rPr>
        <w:t>Predmetom zákazky je vypracovanie projektovej dokumentácie na ponuku v rozsahu dokumentácie na realizáciu stavby (ďalej len „DRS“) vrátane klasifikácie informácií a kategorizácií sietí a informačných systémov, zoznamu aktív a navrhovaných komponentov pre modernizáciu a doplnenie premenného dopravného značenia tunela Sitina v úseku D2 Bratislava - Hodonínska ulica – Mlynská dolina, ktorá bude riešiť výmenu existujúceho dopravného značenia a dopra</w:t>
      </w:r>
      <w:r w:rsidR="007D2E5E">
        <w:rPr>
          <w:rFonts w:cs="Arial"/>
          <w:sz w:val="20"/>
          <w:szCs w:val="20"/>
        </w:rPr>
        <w:t>vných zariadení v oboch smeroch.</w:t>
      </w:r>
    </w:p>
    <w:p w14:paraId="5C6A3533" w14:textId="77777777" w:rsidR="007D2E5E" w:rsidRPr="007E3FF7" w:rsidRDefault="007D2E5E" w:rsidP="007D2E5E">
      <w:pPr>
        <w:pStyle w:val="Odsekzoznamu"/>
        <w:ind w:left="567"/>
        <w:jc w:val="both"/>
        <w:rPr>
          <w:rFonts w:cs="Arial"/>
          <w:sz w:val="20"/>
          <w:szCs w:val="20"/>
        </w:rPr>
      </w:pPr>
    </w:p>
    <w:p w14:paraId="6DD382D6"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Miesto alebo miesta dodania predmetu zákazky</w:t>
      </w:r>
    </w:p>
    <w:p w14:paraId="664F2F18" w14:textId="77777777" w:rsidR="007E3FF7" w:rsidRPr="007E3FF7" w:rsidRDefault="007E3FF7" w:rsidP="007E3FF7">
      <w:pPr>
        <w:ind w:firstLine="567"/>
        <w:jc w:val="both"/>
        <w:rPr>
          <w:rFonts w:ascii="Arial" w:hAnsi="Arial" w:cs="Arial"/>
          <w:sz w:val="20"/>
          <w:szCs w:val="20"/>
        </w:rPr>
      </w:pPr>
      <w:r w:rsidRPr="007E3FF7">
        <w:rPr>
          <w:rFonts w:ascii="Arial" w:hAnsi="Arial" w:cs="Arial"/>
          <w:sz w:val="20"/>
          <w:szCs w:val="20"/>
        </w:rPr>
        <w:t>D2 Bratislava - Hodonínska ulica – Mlynská dolina</w:t>
      </w:r>
    </w:p>
    <w:p w14:paraId="06CEA688" w14:textId="77777777" w:rsidR="007E3FF7" w:rsidRPr="007E3FF7" w:rsidRDefault="007E3FF7" w:rsidP="0034151D">
      <w:pPr>
        <w:pStyle w:val="Odsekzoznamu"/>
        <w:numPr>
          <w:ilvl w:val="0"/>
          <w:numId w:val="47"/>
        </w:numPr>
        <w:ind w:left="851" w:hanging="284"/>
        <w:jc w:val="both"/>
        <w:rPr>
          <w:rFonts w:cs="Arial"/>
          <w:sz w:val="20"/>
          <w:szCs w:val="20"/>
        </w:rPr>
      </w:pPr>
      <w:r w:rsidRPr="007E3FF7">
        <w:rPr>
          <w:rFonts w:cs="Arial"/>
          <w:sz w:val="20"/>
          <w:szCs w:val="20"/>
        </w:rPr>
        <w:t xml:space="preserve">smer HU – km 53,5 (NRs16d) až km 61,1 (NRJ 5) </w:t>
      </w:r>
    </w:p>
    <w:p w14:paraId="204CFD0C" w14:textId="6D4283D1" w:rsidR="007E3FF7" w:rsidRDefault="007E3FF7" w:rsidP="0034151D">
      <w:pPr>
        <w:pStyle w:val="Odsekzoznamu"/>
        <w:numPr>
          <w:ilvl w:val="0"/>
          <w:numId w:val="47"/>
        </w:numPr>
        <w:ind w:left="851" w:hanging="284"/>
        <w:jc w:val="both"/>
        <w:rPr>
          <w:rFonts w:cs="Arial"/>
          <w:sz w:val="20"/>
          <w:szCs w:val="20"/>
        </w:rPr>
      </w:pPr>
      <w:r w:rsidRPr="007E3FF7">
        <w:rPr>
          <w:rFonts w:cs="Arial"/>
          <w:sz w:val="20"/>
          <w:szCs w:val="20"/>
        </w:rPr>
        <w:t>smer CZ – km 63,2 (NRJ 10a) až km 58,8 (NRS 5)</w:t>
      </w:r>
    </w:p>
    <w:p w14:paraId="2BC7CF0E" w14:textId="77777777" w:rsidR="007D2E5E" w:rsidRPr="007D2E5E" w:rsidRDefault="007D2E5E" w:rsidP="007D2E5E">
      <w:pPr>
        <w:pStyle w:val="Odsekzoznamu"/>
        <w:ind w:left="851"/>
        <w:jc w:val="both"/>
        <w:rPr>
          <w:rFonts w:cs="Arial"/>
          <w:sz w:val="20"/>
          <w:szCs w:val="20"/>
        </w:rPr>
      </w:pPr>
    </w:p>
    <w:p w14:paraId="4494689C"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Rozsah predmetu zákazky</w:t>
      </w:r>
    </w:p>
    <w:p w14:paraId="5A979D39" w14:textId="0C4084DA" w:rsidR="007E3FF7" w:rsidRDefault="007E3FF7" w:rsidP="007D2E5E">
      <w:pPr>
        <w:pStyle w:val="Odsekzoznamu"/>
        <w:ind w:left="567"/>
        <w:jc w:val="both"/>
        <w:rPr>
          <w:rFonts w:cs="Arial"/>
          <w:sz w:val="20"/>
          <w:szCs w:val="20"/>
        </w:rPr>
      </w:pPr>
      <w:r w:rsidRPr="007E3FF7">
        <w:rPr>
          <w:rFonts w:cs="Arial"/>
          <w:sz w:val="20"/>
          <w:szCs w:val="20"/>
        </w:rPr>
        <w:t>Poskytnutie služby bude v celkovom rozsahu podľa opisu predmetu zákazky a podľa Prílohy č. 1</w:t>
      </w:r>
      <w:r>
        <w:rPr>
          <w:rFonts w:cs="Arial"/>
          <w:sz w:val="20"/>
          <w:szCs w:val="20"/>
        </w:rPr>
        <w:t xml:space="preserve"> tejto časti SP</w:t>
      </w:r>
      <w:r w:rsidRPr="007E3FF7">
        <w:rPr>
          <w:rFonts w:cs="Arial"/>
          <w:sz w:val="20"/>
          <w:szCs w:val="20"/>
        </w:rPr>
        <w:t xml:space="preserve"> - Zoznam aktív a komponentov a Prílohy č. 2</w:t>
      </w:r>
      <w:r>
        <w:rPr>
          <w:rFonts w:cs="Arial"/>
          <w:sz w:val="20"/>
          <w:szCs w:val="20"/>
        </w:rPr>
        <w:t xml:space="preserve"> k časti B.2 SP</w:t>
      </w:r>
      <w:r w:rsidRPr="007E3FF7">
        <w:rPr>
          <w:rFonts w:cs="Arial"/>
          <w:sz w:val="20"/>
          <w:szCs w:val="20"/>
        </w:rPr>
        <w:t xml:space="preserve"> – Špecifikácia ceny. </w:t>
      </w:r>
    </w:p>
    <w:p w14:paraId="22355D50" w14:textId="77777777" w:rsidR="007D2E5E" w:rsidRPr="007D2E5E" w:rsidRDefault="007D2E5E" w:rsidP="007D2E5E">
      <w:pPr>
        <w:pStyle w:val="Odsekzoznamu"/>
        <w:ind w:left="567"/>
        <w:jc w:val="both"/>
        <w:rPr>
          <w:rFonts w:cs="Arial"/>
          <w:sz w:val="20"/>
          <w:szCs w:val="20"/>
        </w:rPr>
      </w:pPr>
    </w:p>
    <w:p w14:paraId="0577872D" w14:textId="77777777" w:rsidR="007E3FF7" w:rsidRPr="007E3FF7" w:rsidRDefault="007E3FF7" w:rsidP="007E3FF7">
      <w:pPr>
        <w:pStyle w:val="Odsekzoznamu"/>
        <w:spacing w:after="120"/>
        <w:ind w:left="567"/>
        <w:jc w:val="both"/>
        <w:rPr>
          <w:rFonts w:cs="Arial"/>
          <w:b/>
          <w:sz w:val="20"/>
          <w:szCs w:val="20"/>
        </w:rPr>
      </w:pPr>
      <w:r w:rsidRPr="007E3FF7">
        <w:rPr>
          <w:rFonts w:cs="Arial"/>
          <w:b/>
          <w:sz w:val="20"/>
          <w:szCs w:val="20"/>
        </w:rPr>
        <w:t>Klasifikácia informácií a kategorizácia sietí a informačných systémov</w:t>
      </w:r>
    </w:p>
    <w:p w14:paraId="5589794D" w14:textId="77777777" w:rsidR="007E3FF7" w:rsidRPr="007E3FF7" w:rsidRDefault="007E3FF7" w:rsidP="007E3FF7">
      <w:pPr>
        <w:pStyle w:val="Odsekzoznamu"/>
        <w:ind w:left="567"/>
        <w:jc w:val="both"/>
        <w:rPr>
          <w:rFonts w:cs="Arial"/>
          <w:sz w:val="20"/>
          <w:szCs w:val="20"/>
        </w:rPr>
      </w:pPr>
      <w:r w:rsidRPr="007E3FF7">
        <w:rPr>
          <w:rFonts w:cs="Arial"/>
          <w:sz w:val="20"/>
          <w:szCs w:val="20"/>
        </w:rPr>
        <w:t>Klasifikácia informácií a kategorizácia sietí a informačných systémov bude vykonaná podľa klasifikačnej schémy v súlade so štruktúrou klasifikácie informácií a kategorizácie sietí a informačných systémov podľa prílohy č. 2 vyhlášky Národného bezpečnostného úradu č. 362/2018 Z. z., ktorou sa ustanovuje obsah bezpečnostných opatrení, obsah a štruktúra bezpečnostnej dokumentácie a rozsah všeobecných bezpečnostných opatrení (ďalej len „vyhláška NBÚ č. 362/2018 Z.z.“). V rámci dokumentu v časti klasifikácie informácií sa zadefinujú aktíva, pre ktoré je potrebné vytvoriť klasifikačnú schému. Klasifikačná schéma bude vytvorená pre každé aktívum zvlášť tak, aby boli definované kritériá klasifikácie informácií. Zároveň, klasifikácia informácií a kategorizácia sietí a informačných systémov bude vykonávaná v súlade s vyhláškou Úradu podpredsedu vlády Slovenskej republiky pre investície a informatizáciu č. 179/2020 Z. z., ktorou sa ustanovuje spôsob kategorizácie a obsah bezpečnostných opatrení informačných technológií verejnej správy (ďalej len „vyhláška ÚPVII č. 179/2020 Z. z.“).</w:t>
      </w:r>
    </w:p>
    <w:p w14:paraId="15FF6268"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 xml:space="preserve"> Klasifikačné stupne budú definované z hľadiska:</w:t>
      </w:r>
    </w:p>
    <w:p w14:paraId="016EE4AF" w14:textId="77777777" w:rsidR="007E3FF7" w:rsidRPr="007E3FF7" w:rsidRDefault="007E3FF7" w:rsidP="0034151D">
      <w:pPr>
        <w:pStyle w:val="Odsekzoznamu"/>
        <w:numPr>
          <w:ilvl w:val="0"/>
          <w:numId w:val="48"/>
        </w:numPr>
        <w:ind w:left="851" w:hanging="284"/>
        <w:jc w:val="both"/>
        <w:rPr>
          <w:rFonts w:cs="Arial"/>
          <w:sz w:val="20"/>
          <w:szCs w:val="20"/>
          <w:u w:val="single"/>
        </w:rPr>
      </w:pPr>
      <w:r w:rsidRPr="007E3FF7">
        <w:rPr>
          <w:rFonts w:cs="Arial"/>
          <w:sz w:val="20"/>
          <w:szCs w:val="20"/>
        </w:rPr>
        <w:t>dôvernosti (na verejné, interné, chránené a prísne chránené),</w:t>
      </w:r>
    </w:p>
    <w:p w14:paraId="1647CA32"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integrity (na nízka, stredná a vysoká),</w:t>
      </w:r>
    </w:p>
    <w:p w14:paraId="5B24919E"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dostupnosti (na nízka, stredná a vysoká).</w:t>
      </w:r>
    </w:p>
    <w:p w14:paraId="24F33B3F"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Následne budú kategorizované podľa kritérií kategorizácie sietí a informačných systémov do:</w:t>
      </w:r>
    </w:p>
    <w:p w14:paraId="22349DC8" w14:textId="77777777" w:rsidR="007E3FF7" w:rsidRPr="007E3FF7" w:rsidRDefault="007E3FF7" w:rsidP="007E3FF7">
      <w:pPr>
        <w:pStyle w:val="Odsekzoznamu"/>
        <w:ind w:left="567"/>
        <w:jc w:val="both"/>
        <w:rPr>
          <w:rFonts w:cs="Arial"/>
          <w:sz w:val="20"/>
          <w:szCs w:val="20"/>
        </w:rPr>
      </w:pPr>
      <w:r w:rsidRPr="007E3FF7">
        <w:rPr>
          <w:rFonts w:cs="Arial"/>
          <w:sz w:val="20"/>
          <w:szCs w:val="20"/>
        </w:rPr>
        <w:t>Kategória I. (zahŕňa informačné aktíva v pôsobnosti prevádzkovateľa základnej služby),</w:t>
      </w:r>
    </w:p>
    <w:p w14:paraId="5795B67B" w14:textId="77777777" w:rsidR="007E3FF7" w:rsidRPr="007E3FF7" w:rsidRDefault="007E3FF7" w:rsidP="007E3FF7">
      <w:pPr>
        <w:pStyle w:val="Odsekzoznamu"/>
        <w:ind w:left="567"/>
        <w:jc w:val="both"/>
        <w:rPr>
          <w:rFonts w:cs="Arial"/>
          <w:sz w:val="20"/>
          <w:szCs w:val="20"/>
        </w:rPr>
      </w:pPr>
      <w:r w:rsidRPr="007E3FF7">
        <w:rPr>
          <w:rFonts w:cs="Arial"/>
          <w:sz w:val="20"/>
          <w:szCs w:val="20"/>
        </w:rPr>
        <w:t>Kategória II. (zahŕňa informačné aktíva v pôsobnosti prevádzkovateľa základnej služby),</w:t>
      </w:r>
    </w:p>
    <w:p w14:paraId="258668B3" w14:textId="77777777" w:rsidR="007E3FF7" w:rsidRPr="007E3FF7" w:rsidRDefault="007E3FF7" w:rsidP="007E3FF7">
      <w:pPr>
        <w:pStyle w:val="Odsekzoznamu"/>
        <w:ind w:left="567"/>
        <w:jc w:val="both"/>
        <w:rPr>
          <w:rFonts w:cs="Arial"/>
          <w:sz w:val="20"/>
          <w:szCs w:val="20"/>
        </w:rPr>
      </w:pPr>
      <w:r w:rsidRPr="007E3FF7">
        <w:rPr>
          <w:rFonts w:cs="Arial"/>
          <w:sz w:val="20"/>
          <w:szCs w:val="20"/>
        </w:rPr>
        <w:t>Kategória III. (zahŕňa informačné aktíva v pôsobnosti prevádzkovateľa základnej služby).</w:t>
      </w:r>
    </w:p>
    <w:p w14:paraId="306B509A"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Návrh bezpečnostných opatrení pre siete a informačné systémy:</w:t>
      </w:r>
    </w:p>
    <w:p w14:paraId="1FFFF8EB" w14:textId="77777777" w:rsidR="007E3FF7" w:rsidRPr="007E3FF7" w:rsidRDefault="007E3FF7" w:rsidP="007E3FF7">
      <w:pPr>
        <w:pStyle w:val="Odsekzoznamu"/>
        <w:ind w:left="567"/>
        <w:jc w:val="both"/>
        <w:rPr>
          <w:rFonts w:cs="Arial"/>
          <w:sz w:val="20"/>
          <w:szCs w:val="20"/>
        </w:rPr>
      </w:pPr>
      <w:r w:rsidRPr="007E3FF7">
        <w:rPr>
          <w:rFonts w:cs="Arial"/>
          <w:sz w:val="20"/>
          <w:szCs w:val="20"/>
        </w:rPr>
        <w:t>Na základe kategorizácie aktív budú definované požiadavky na bezpečnostné opatrenia jednotlivých kategórií sietí a informačných systémov. Tieto opatrenia budú navrhnuté v súlade s analýzou rizík.</w:t>
      </w:r>
    </w:p>
    <w:p w14:paraId="39FD0219"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Štruktúra dokumentu:</w:t>
      </w:r>
    </w:p>
    <w:p w14:paraId="3A4651CC" w14:textId="77777777" w:rsidR="007E3FF7" w:rsidRPr="007E3FF7" w:rsidRDefault="007E3FF7" w:rsidP="007E3FF7">
      <w:pPr>
        <w:pStyle w:val="Odsekzoznamu"/>
        <w:ind w:left="567"/>
        <w:jc w:val="both"/>
        <w:rPr>
          <w:rFonts w:cs="Arial"/>
          <w:sz w:val="20"/>
          <w:szCs w:val="20"/>
        </w:rPr>
      </w:pPr>
      <w:r w:rsidRPr="007E3FF7">
        <w:rPr>
          <w:rFonts w:cs="Arial"/>
          <w:sz w:val="20"/>
          <w:szCs w:val="20"/>
        </w:rPr>
        <w:t>Aktívum bude definované vzhľadom na účel a charakter informácií spracovávaných v rámci informačných systémov. Takže samotná štruktúra dokumentu klasifikácie informácií a kategorizácie sietí bude obsahovať:</w:t>
      </w:r>
    </w:p>
    <w:p w14:paraId="36BCDB59"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Názov informačného systému,</w:t>
      </w:r>
    </w:p>
    <w:p w14:paraId="0637AFD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Charakter a účel informačného systému,</w:t>
      </w:r>
    </w:p>
    <w:p w14:paraId="2160872C"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Rozsah údajov a dát spracovávaných v rámci informačného systému,</w:t>
      </w:r>
    </w:p>
    <w:p w14:paraId="0F2E56D7"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Technická charakteristika aktíva, t. j. označenie operačného systému alebo firemného softvéru a jeho aktuálne používanej verzie všetkých týchto komponentov (bude spracovaná na základe prílohy č. 1 vyhlášky UPVII č. 179/2020 Z. z.),</w:t>
      </w:r>
    </w:p>
    <w:p w14:paraId="7FC61DE4"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Klasifikačné stupne  (podľa vyhlášky NBÚ č. 362/2018 Z. z.),</w:t>
      </w:r>
    </w:p>
    <w:p w14:paraId="6E759EF9"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Kategorizácia sietí a informačných systémov,</w:t>
      </w:r>
    </w:p>
    <w:p w14:paraId="3160AD12"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Minimálne požiadavky na bezpečnostné opatrenia v závislosti od kategorizácie sietí a informačných systémov.</w:t>
      </w:r>
    </w:p>
    <w:p w14:paraId="64DC53B1"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lastRenderedPageBreak/>
        <w:t>Požadovaná dokumentácia, ktorá bude súčasťou odovzdania DRS:</w:t>
      </w:r>
    </w:p>
    <w:p w14:paraId="7383AA6E" w14:textId="77777777" w:rsidR="007E3FF7" w:rsidRPr="007E3FF7" w:rsidRDefault="007E3FF7" w:rsidP="007E3FF7">
      <w:pPr>
        <w:pStyle w:val="Odsekzoznamu"/>
        <w:ind w:left="567"/>
        <w:jc w:val="both"/>
        <w:rPr>
          <w:rFonts w:cs="Arial"/>
          <w:sz w:val="20"/>
          <w:szCs w:val="20"/>
        </w:rPr>
      </w:pPr>
      <w:r w:rsidRPr="007E3FF7">
        <w:rPr>
          <w:rFonts w:cs="Arial"/>
          <w:sz w:val="20"/>
          <w:szCs w:val="20"/>
        </w:rPr>
        <w:t>Súčasťou odovzdanej dokumentácie pre projekt bude súbor v elektronickej forme MS Excel s možnosťou editácie:</w:t>
      </w:r>
    </w:p>
    <w:p w14:paraId="1D2E24D7"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Klasifikácia informácií a kategorizácia sietí a informačných systémov.</w:t>
      </w:r>
    </w:p>
    <w:p w14:paraId="0E480EB8" w14:textId="77777777" w:rsidR="007E3FF7" w:rsidRPr="007E3FF7" w:rsidRDefault="007E3FF7" w:rsidP="007E3FF7">
      <w:pPr>
        <w:pStyle w:val="Odsekzoznamu"/>
        <w:ind w:left="851"/>
        <w:jc w:val="both"/>
        <w:rPr>
          <w:rFonts w:cs="Arial"/>
          <w:sz w:val="20"/>
          <w:szCs w:val="20"/>
        </w:rPr>
      </w:pPr>
    </w:p>
    <w:p w14:paraId="7D696EAC" w14:textId="77777777" w:rsidR="007E3FF7" w:rsidRPr="00705779" w:rsidRDefault="007E3FF7" w:rsidP="007E3FF7">
      <w:pPr>
        <w:pStyle w:val="Odsekzoznamu"/>
        <w:spacing w:after="120"/>
        <w:ind w:left="567"/>
        <w:jc w:val="both"/>
        <w:rPr>
          <w:rFonts w:cs="Arial"/>
          <w:b/>
          <w:sz w:val="20"/>
          <w:szCs w:val="20"/>
        </w:rPr>
      </w:pPr>
      <w:r w:rsidRPr="00705779">
        <w:rPr>
          <w:rFonts w:cs="Arial"/>
          <w:b/>
          <w:sz w:val="20"/>
          <w:szCs w:val="20"/>
        </w:rPr>
        <w:t>Vypracovanie zoznamu aktív a navrhovaných komponentov</w:t>
      </w:r>
    </w:p>
    <w:p w14:paraId="1EDDC6FC" w14:textId="541D6F44" w:rsidR="007D2E5E" w:rsidRDefault="007E3FF7" w:rsidP="007D2E5E">
      <w:pPr>
        <w:pStyle w:val="Odsekzoznamu"/>
        <w:ind w:left="567"/>
        <w:jc w:val="both"/>
        <w:rPr>
          <w:rFonts w:cs="Arial"/>
          <w:sz w:val="20"/>
          <w:szCs w:val="20"/>
        </w:rPr>
      </w:pPr>
      <w:r w:rsidRPr="00705779">
        <w:rPr>
          <w:rFonts w:cs="Arial"/>
          <w:sz w:val="20"/>
          <w:szCs w:val="20"/>
        </w:rPr>
        <w:t>Verejný obstarávateľ požaduje vypracovanie zoznamu aktív a navrhovaných komponentov</w:t>
      </w:r>
      <w:r w:rsidRPr="00705779" w:rsidDel="00320A7F">
        <w:rPr>
          <w:rFonts w:cs="Arial"/>
          <w:sz w:val="20"/>
          <w:szCs w:val="20"/>
        </w:rPr>
        <w:t xml:space="preserve"> </w:t>
      </w:r>
      <w:r w:rsidRPr="00705779">
        <w:rPr>
          <w:rFonts w:cs="Arial"/>
          <w:sz w:val="20"/>
          <w:szCs w:val="20"/>
        </w:rPr>
        <w:t>(typ, model, sériové číslo, MAC adresa, prípadne iné špecifikácie komponentu) a IP plán. Podľa Prílohy č. 1 tejto časti SP - Zoznam aktív a komponentov.</w:t>
      </w:r>
    </w:p>
    <w:p w14:paraId="08426557" w14:textId="77777777" w:rsidR="007D2E5E" w:rsidRPr="007D2E5E" w:rsidRDefault="007D2E5E" w:rsidP="007D2E5E">
      <w:pPr>
        <w:pStyle w:val="Odsekzoznamu"/>
        <w:ind w:left="567"/>
        <w:jc w:val="both"/>
        <w:rPr>
          <w:rFonts w:cs="Arial"/>
          <w:sz w:val="20"/>
          <w:szCs w:val="20"/>
        </w:rPr>
      </w:pPr>
    </w:p>
    <w:p w14:paraId="30FDBAC0" w14:textId="77777777" w:rsidR="007E3FF7" w:rsidRPr="007E3FF7" w:rsidRDefault="007E3FF7" w:rsidP="007E3FF7">
      <w:pPr>
        <w:pStyle w:val="Odsekzoznamu"/>
        <w:spacing w:after="120"/>
        <w:ind w:left="567"/>
        <w:jc w:val="both"/>
        <w:rPr>
          <w:rFonts w:cs="Arial"/>
          <w:b/>
          <w:sz w:val="20"/>
          <w:szCs w:val="20"/>
        </w:rPr>
      </w:pPr>
      <w:r w:rsidRPr="007E3FF7">
        <w:rPr>
          <w:rFonts w:cs="Arial"/>
          <w:b/>
          <w:sz w:val="20"/>
          <w:szCs w:val="20"/>
        </w:rPr>
        <w:t xml:space="preserve">Vypracovanie špecifikácií v troch zväzkoch </w:t>
      </w:r>
    </w:p>
    <w:p w14:paraId="10F232F1"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 xml:space="preserve">Zväzok 1 Technické špecifikácie musí obsahovať: </w:t>
      </w:r>
    </w:p>
    <w:p w14:paraId="3698FD33"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Všeobecné informácie a požiadavky,</w:t>
      </w:r>
    </w:p>
    <w:p w14:paraId="26366977"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Všeobecné technicko-kvalitatívne požiadavky (TKP) – použijú sa aktuálne časti TKP a TP,</w:t>
      </w:r>
    </w:p>
    <w:p w14:paraId="1078CF34"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Zvláštne technicko-kvalitatívne požiadavky (ZTKP) – vypracujú sa, pokiaľ určité práce nie sú uvedené vo všeobecných technicko-kvalitatívnych požiadavkách TKP, alebo ich treba upraviť,</w:t>
      </w:r>
    </w:p>
    <w:p w14:paraId="05B1B09F"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Tlačená forma – 6 vyhotovení,</w:t>
      </w:r>
    </w:p>
    <w:p w14:paraId="0CD1761E"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Digitálna forma – 2x CD/DVD nosič (príloha aj v editovateľnej forme vo formáte *.xlsx),</w:t>
      </w:r>
    </w:p>
    <w:p w14:paraId="5AAD12C5"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Aktualizácia existujúcej dokumentácie s pripojením nových komponentov,</w:t>
      </w:r>
    </w:p>
    <w:p w14:paraId="3CB60069"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Segmentácia sieťovej komunikácie na L2 (VLAN) a L3 (samostatný pridelený IP rozsah) úrovni.</w:t>
      </w:r>
    </w:p>
    <w:p w14:paraId="2D3A84C0" w14:textId="77777777" w:rsidR="007E3FF7" w:rsidRPr="007E3FF7" w:rsidRDefault="007E3FF7" w:rsidP="007E3FF7">
      <w:pPr>
        <w:pStyle w:val="Bezriadkovania"/>
        <w:ind w:left="1069"/>
        <w:jc w:val="both"/>
        <w:rPr>
          <w:rFonts w:ascii="Arial" w:hAnsi="Arial" w:cs="Arial"/>
          <w:color w:val="585858"/>
          <w:sz w:val="20"/>
          <w:szCs w:val="20"/>
        </w:rPr>
      </w:pPr>
    </w:p>
    <w:p w14:paraId="390393F7"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 xml:space="preserve">Zväzok 2 Cenová časť musí obsahovať: </w:t>
      </w:r>
    </w:p>
    <w:p w14:paraId="595038E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Rozpočet – projektant vypracuje kompletnú cenovú ponuku, ktorá pozostáva z rekapitulácie stavby, z oceneného súpisu dodávok a prác, z popisu položiek,</w:t>
      </w:r>
    </w:p>
    <w:p w14:paraId="75A2FAE2"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 xml:space="preserve">Teoretické ocenenie stavby – pre verejného obstarávateľa projektu spracovaný rozpočet stavby v súlade s predchádzajúcim textom požiadaviek na zväzok 2 so zadaním obvyklých jednotkových cien jednotlivých položiek. Tým vznikne teoretická (predpokladaná) cena stavby podľa vypracovanej projektovej dokumentácie, </w:t>
      </w:r>
    </w:p>
    <w:p w14:paraId="087FA69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Cenovú časť spracovať v MS Office v programe Excel ako jeden zošit pozostávajúci z hárkov s vyššie uvedenými názvami. Cenová časť bude verejnému obstarávateľovi odovzdaná vo formáte excel v editovateľnej forme,</w:t>
      </w:r>
    </w:p>
    <w:p w14:paraId="2425C2E6"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Tlačená forma – 2 vyhotovenia,</w:t>
      </w:r>
    </w:p>
    <w:p w14:paraId="57B2AA33"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Digitálna forma – 2x CD/DVD nosič (príloha aj v editovateľnej forme vo formáte *xlsx).</w:t>
      </w:r>
    </w:p>
    <w:p w14:paraId="7C384CA7" w14:textId="77777777" w:rsidR="007E3FF7" w:rsidRPr="007E3FF7" w:rsidRDefault="007E3FF7" w:rsidP="007E3FF7">
      <w:pPr>
        <w:pStyle w:val="Odsekzoznamu"/>
        <w:ind w:left="567"/>
        <w:jc w:val="both"/>
        <w:rPr>
          <w:rFonts w:cs="Arial"/>
          <w:sz w:val="20"/>
          <w:szCs w:val="20"/>
          <w:u w:val="single"/>
        </w:rPr>
      </w:pPr>
    </w:p>
    <w:p w14:paraId="16E1929D"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Zväzok 3 Projektová dokumentácia zahŕňa:</w:t>
      </w:r>
    </w:p>
    <w:p w14:paraId="66C252E5"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Dokumentácia na ponuku v podrobnosti DRS – v rámci tohto bodu projektant vypracuje dokumentáciu na realizáciu stavby (DRS),</w:t>
      </w:r>
    </w:p>
    <w:p w14:paraId="47F30E6E"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Záznamy z rokovaní,</w:t>
      </w:r>
    </w:p>
    <w:p w14:paraId="527D79BC"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Vyjadrenie orgánov a organizácií,</w:t>
      </w:r>
    </w:p>
    <w:p w14:paraId="32B41117"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Tlačená forma – 6 vyhotovení,</w:t>
      </w:r>
    </w:p>
    <w:p w14:paraId="4100797F"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Digitálna forma – 2x CD/DVD nosič (príloha aj v editovateľnej forme vo formáte *.doc, *.dwg).</w:t>
      </w:r>
    </w:p>
    <w:p w14:paraId="4A41C45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Súčasťou projektovej dokumentácie je aj riešenie:</w:t>
      </w:r>
    </w:p>
    <w:p w14:paraId="581546B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nových stožiarov PDZ, portálových konštrukcií a ich zakladaní spolu s ochrannými prvkami (zvodidlami), statickými posudkami a geológiou podložia,</w:t>
      </w:r>
    </w:p>
    <w:p w14:paraId="4345EA63"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napájania a pripojenia nových návestných rezov ISD komunikačnými a napájacími káblami existujúceho informačného systému diaľnic (ďalej len „ISD“),</w:t>
      </w:r>
    </w:p>
    <w:p w14:paraId="6C3DBBFE"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napojenia nových DZ a PDZ (počet signálov) do CRS, v prípade potreby zhotoviteľ navrhne potrebný počet nových komunikačných kariet,</w:t>
      </w:r>
    </w:p>
    <w:p w14:paraId="1761EBEC"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pulzného režimu PDZ podľa TNI 01 8020,</w:t>
      </w:r>
    </w:p>
    <w:p w14:paraId="22A47EE6" w14:textId="0B89A035" w:rsid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Verejný obstarávateľ požaduje, aby projektová dokumentácia na ponuku v rozsahu dokumentácie na realizáciu stavby bola vypracovaná v súlade s Vyhláškou Úradu podpredsedu vlády Slovenskej republiky pre investície a informatizáciu č. 85/2020 Z. z. o riadení projektov v znení neskorších predpisov (ďalej len „vyhláška ÚPVII SR č. 85/2020 Z.z.).</w:t>
      </w:r>
    </w:p>
    <w:p w14:paraId="39D3D4FD" w14:textId="1BF44BA7" w:rsidR="007D2E5E" w:rsidRDefault="007D2E5E" w:rsidP="007D2E5E">
      <w:pPr>
        <w:jc w:val="both"/>
        <w:rPr>
          <w:rFonts w:cs="Arial"/>
          <w:sz w:val="20"/>
          <w:szCs w:val="20"/>
        </w:rPr>
      </w:pPr>
    </w:p>
    <w:p w14:paraId="0606FD1E" w14:textId="77777777" w:rsidR="007D2E5E" w:rsidRPr="007D2E5E" w:rsidRDefault="007D2E5E" w:rsidP="007D2E5E">
      <w:pPr>
        <w:jc w:val="both"/>
        <w:rPr>
          <w:rFonts w:cs="Arial"/>
          <w:sz w:val="20"/>
          <w:szCs w:val="20"/>
        </w:rPr>
      </w:pPr>
    </w:p>
    <w:p w14:paraId="0803E568" w14:textId="3ED981F9" w:rsidR="007D2E5E" w:rsidRPr="007E3FF7" w:rsidRDefault="007D2E5E" w:rsidP="007E3FF7">
      <w:pPr>
        <w:pStyle w:val="Odsekzoznamu"/>
        <w:ind w:left="567"/>
        <w:jc w:val="both"/>
        <w:rPr>
          <w:rFonts w:cs="Arial"/>
          <w:sz w:val="20"/>
          <w:szCs w:val="20"/>
        </w:rPr>
      </w:pPr>
    </w:p>
    <w:p w14:paraId="23FB97D8"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Ostatné požiadavky na predmet zákazky</w:t>
      </w:r>
    </w:p>
    <w:p w14:paraId="05FD0467" w14:textId="77777777" w:rsidR="007E3FF7" w:rsidRPr="007E3FF7" w:rsidRDefault="007E3FF7" w:rsidP="007E3FF7">
      <w:pPr>
        <w:pStyle w:val="Odsekzoznamu"/>
        <w:ind w:left="567"/>
        <w:jc w:val="both"/>
        <w:rPr>
          <w:rFonts w:cs="Arial"/>
          <w:sz w:val="20"/>
          <w:szCs w:val="20"/>
        </w:rPr>
      </w:pPr>
      <w:r w:rsidRPr="007E3FF7">
        <w:rPr>
          <w:rFonts w:cs="Arial"/>
          <w:sz w:val="20"/>
          <w:szCs w:val="20"/>
        </w:rPr>
        <w:t>Verejný obstarávateľ požaduje uskutočnenie predmetu zákazky v súlade so všeobecne záväznými právnymi predpismi, ktoré sa vzťahujú na predmet zákazky a s ním súvisiace činnosti, s odbornou starostlivosťou a v súlade so záujmami verejného obstarávateľa.</w:t>
      </w:r>
    </w:p>
    <w:p w14:paraId="569E891B" w14:textId="77777777" w:rsidR="007E3FF7" w:rsidRPr="007E3FF7" w:rsidRDefault="007E3FF7" w:rsidP="007E3FF7">
      <w:pPr>
        <w:pStyle w:val="Odsekzoznamu"/>
        <w:ind w:left="567"/>
        <w:jc w:val="both"/>
        <w:rPr>
          <w:rFonts w:cs="Arial"/>
          <w:sz w:val="20"/>
          <w:szCs w:val="20"/>
        </w:rPr>
      </w:pPr>
    </w:p>
    <w:p w14:paraId="1AFEB8A9" w14:textId="77777777" w:rsidR="007E3FF7" w:rsidRPr="007E3FF7" w:rsidRDefault="007E3FF7" w:rsidP="007E3FF7">
      <w:pPr>
        <w:pStyle w:val="Odsekzoznamu"/>
        <w:ind w:left="567"/>
        <w:jc w:val="both"/>
        <w:rPr>
          <w:rFonts w:cs="Arial"/>
          <w:sz w:val="20"/>
          <w:szCs w:val="20"/>
        </w:rPr>
      </w:pPr>
      <w:r w:rsidRPr="007E3FF7">
        <w:rPr>
          <w:rFonts w:cs="Arial"/>
          <w:sz w:val="20"/>
          <w:szCs w:val="20"/>
        </w:rPr>
        <w:t xml:space="preserve">Verejný obstarávateľ požaduje, aby projektová dokumentácia na ponuku pre modernizáciu a doplnenie premenného dopravného značenia tunela Sitina v úseku D2 Bratislava, Hodonínska – Bratislava, Mlynská dolina bola vypracovaná v požadovanej kvalite podľa platných TP, TKP, STN EN a STN (TP, TKP sú dostupné na stránke </w:t>
      </w:r>
      <w:hyperlink r:id="rId25" w:history="1">
        <w:r w:rsidRPr="007E3FF7">
          <w:rPr>
            <w:rFonts w:cs="Arial"/>
            <w:sz w:val="20"/>
            <w:szCs w:val="20"/>
          </w:rPr>
          <w:t>www.ssc.sk</w:t>
        </w:r>
      </w:hyperlink>
      <w:r w:rsidRPr="007E3FF7">
        <w:rPr>
          <w:rFonts w:cs="Arial"/>
          <w:sz w:val="20"/>
          <w:szCs w:val="20"/>
        </w:rPr>
        <w:t>).</w:t>
      </w:r>
    </w:p>
    <w:p w14:paraId="38FEFBCB" w14:textId="77777777" w:rsidR="007E3FF7" w:rsidRPr="007E3FF7" w:rsidRDefault="007E3FF7" w:rsidP="007E3FF7">
      <w:pPr>
        <w:pStyle w:val="Odsekzoznamu"/>
        <w:ind w:left="567"/>
        <w:jc w:val="both"/>
        <w:rPr>
          <w:rFonts w:cs="Arial"/>
          <w:sz w:val="20"/>
          <w:szCs w:val="20"/>
        </w:rPr>
      </w:pPr>
    </w:p>
    <w:p w14:paraId="290E70C4" w14:textId="77777777" w:rsidR="007E3FF7" w:rsidRPr="007E3FF7" w:rsidRDefault="007E3FF7" w:rsidP="007E3FF7">
      <w:pPr>
        <w:pStyle w:val="Odsekzoznamu"/>
        <w:ind w:left="567"/>
        <w:jc w:val="both"/>
        <w:rPr>
          <w:rFonts w:cs="Arial"/>
          <w:sz w:val="20"/>
          <w:szCs w:val="20"/>
        </w:rPr>
      </w:pPr>
      <w:r w:rsidRPr="007E3FF7">
        <w:rPr>
          <w:rFonts w:cs="Arial"/>
          <w:sz w:val="20"/>
          <w:szCs w:val="20"/>
        </w:rPr>
        <w:t xml:space="preserve">Verejný obstarávateľ požaduje, aby projektová dokumentácia na ponuku v rozsahu dokumentácie na realizáciu stavby bola vypracovaná v súlade s vyhláškou ÚPVII SR č. 85/2020 Z. z. </w:t>
      </w:r>
    </w:p>
    <w:p w14:paraId="2A08D6C3" w14:textId="77777777" w:rsidR="007E3FF7" w:rsidRPr="007E3FF7" w:rsidRDefault="007E3FF7" w:rsidP="007E3FF7">
      <w:pPr>
        <w:pStyle w:val="Odsekzoznamu"/>
        <w:ind w:left="567"/>
        <w:jc w:val="both"/>
        <w:rPr>
          <w:rFonts w:cs="Arial"/>
          <w:sz w:val="20"/>
          <w:szCs w:val="20"/>
        </w:rPr>
      </w:pPr>
    </w:p>
    <w:p w14:paraId="3023BC3A" w14:textId="77777777" w:rsidR="007E3FF7" w:rsidRPr="007E3FF7" w:rsidRDefault="007E3FF7" w:rsidP="007E3FF7">
      <w:pPr>
        <w:pStyle w:val="Odsekzoznamu"/>
        <w:ind w:left="567"/>
        <w:jc w:val="both"/>
        <w:rPr>
          <w:rFonts w:cs="Arial"/>
          <w:sz w:val="20"/>
          <w:szCs w:val="20"/>
        </w:rPr>
      </w:pPr>
      <w:r w:rsidRPr="007E3FF7">
        <w:rPr>
          <w:rFonts w:cs="Arial"/>
          <w:sz w:val="20"/>
          <w:szCs w:val="20"/>
        </w:rPr>
        <w:t>Verejný obstarávateľ požaduje zvolať úvodné pracovné stretnutie do desiatich (10) dní odo dňa účinnosti zmluvy.</w:t>
      </w:r>
    </w:p>
    <w:p w14:paraId="65F8B830" w14:textId="77777777" w:rsidR="007E3FF7" w:rsidRPr="007E3FF7" w:rsidRDefault="007E3FF7" w:rsidP="007E3FF7">
      <w:pPr>
        <w:pStyle w:val="Odsekzoznamu"/>
        <w:ind w:left="567"/>
        <w:jc w:val="both"/>
        <w:rPr>
          <w:rFonts w:cs="Arial"/>
          <w:sz w:val="20"/>
          <w:szCs w:val="20"/>
        </w:rPr>
      </w:pPr>
    </w:p>
    <w:p w14:paraId="11BEEF58" w14:textId="2AC67074" w:rsidR="007E3FF7" w:rsidRPr="007E3FF7" w:rsidRDefault="007E3FF7" w:rsidP="007E3FF7">
      <w:pPr>
        <w:pStyle w:val="Odsekzoznamu"/>
        <w:ind w:left="567"/>
        <w:jc w:val="both"/>
        <w:rPr>
          <w:rFonts w:cs="Arial"/>
          <w:sz w:val="20"/>
          <w:szCs w:val="20"/>
        </w:rPr>
      </w:pPr>
      <w:r w:rsidRPr="007E3FF7">
        <w:rPr>
          <w:rFonts w:cs="Arial"/>
          <w:sz w:val="20"/>
          <w:szCs w:val="20"/>
        </w:rPr>
        <w:t>Úspešnému uchádzačovi bude</w:t>
      </w:r>
      <w:r w:rsidR="00193BD5">
        <w:rPr>
          <w:rFonts w:cs="Arial"/>
          <w:sz w:val="20"/>
          <w:szCs w:val="20"/>
        </w:rPr>
        <w:t xml:space="preserve"> do desiatich (10) dní odo dňa účinnosti zmluvy</w:t>
      </w:r>
      <w:r w:rsidRPr="007E3FF7">
        <w:rPr>
          <w:rFonts w:cs="Arial"/>
          <w:sz w:val="20"/>
          <w:szCs w:val="20"/>
        </w:rPr>
        <w:t xml:space="preserve"> poskytnutá projektová dokumentácia DRS „Aktualizácia trvalého dopravného značenia na diaľniciach hl. mesta SR Bratislavy” 08/2020 a projektová dokumentácia DSP Diaľnica D2 „Protihluková stena Lamač“ 07/2015</w:t>
      </w:r>
      <w:r>
        <w:rPr>
          <w:rFonts w:cs="Arial"/>
          <w:sz w:val="20"/>
          <w:szCs w:val="20"/>
        </w:rPr>
        <w:t>.</w:t>
      </w:r>
      <w:r w:rsidRPr="007E3FF7">
        <w:rPr>
          <w:rFonts w:cs="Arial"/>
          <w:sz w:val="20"/>
          <w:szCs w:val="20"/>
        </w:rPr>
        <w:t xml:space="preserve">  </w:t>
      </w:r>
    </w:p>
    <w:p w14:paraId="64F0B7A4" w14:textId="77777777" w:rsidR="007E3FF7" w:rsidRPr="007E3FF7" w:rsidRDefault="007E3FF7" w:rsidP="007E3FF7">
      <w:pPr>
        <w:pStyle w:val="Odsekzoznamu"/>
        <w:ind w:left="567"/>
        <w:jc w:val="both"/>
        <w:rPr>
          <w:rFonts w:cs="Arial"/>
          <w:sz w:val="20"/>
          <w:szCs w:val="20"/>
        </w:rPr>
      </w:pPr>
    </w:p>
    <w:p w14:paraId="01C20305" w14:textId="77777777" w:rsidR="007E3FF7" w:rsidRPr="007E3FF7" w:rsidRDefault="007E3FF7" w:rsidP="007E3FF7">
      <w:pPr>
        <w:pStyle w:val="Odsekzoznamu"/>
        <w:ind w:left="567"/>
        <w:jc w:val="both"/>
        <w:rPr>
          <w:rFonts w:cs="Arial"/>
          <w:sz w:val="20"/>
          <w:szCs w:val="20"/>
        </w:rPr>
      </w:pPr>
      <w:r w:rsidRPr="007E3FF7">
        <w:rPr>
          <w:rFonts w:cs="Arial"/>
          <w:sz w:val="20"/>
          <w:szCs w:val="20"/>
        </w:rPr>
        <w:t>Navrhnuté (menené a doplnené) premenné dopravné značenie a dopravné zariadenia musia byť vhodné pre dané prostredie a budú maticovo programovateľné s možnosťou zobrazenia textu, vybraných výstražných a zákazových značiek podľa schválenej projektovej dokumentácie trvalého dopravného značenia a určenia vydaného Ministerstvom dopravy a výstavby Slovenskej republiky č. 29804/2020/SCDPK/85557 zo dňa 06.11.2020. DRS musí obsahovať rozmiestnenie návestných rezov líniového riadenia v predmetnom úseku tak, aby sa dal začleniť do celouzlového systému líniového riadenia na diaľniciach a rýchlostných cestách v dopravnom uzle Bratislava.</w:t>
      </w:r>
    </w:p>
    <w:p w14:paraId="0AFA94A3" w14:textId="010BD991" w:rsidR="007E3FF7" w:rsidRDefault="007E3FF7" w:rsidP="007E3FF7">
      <w:pPr>
        <w:pStyle w:val="Odsekzoznamu"/>
        <w:ind w:left="567"/>
        <w:jc w:val="both"/>
        <w:rPr>
          <w:rFonts w:cs="Arial"/>
          <w:sz w:val="20"/>
          <w:szCs w:val="20"/>
        </w:rPr>
      </w:pPr>
    </w:p>
    <w:p w14:paraId="3EA6483F" w14:textId="77777777" w:rsidR="007D2E5E" w:rsidRPr="007E3FF7" w:rsidRDefault="007D2E5E" w:rsidP="007E3FF7">
      <w:pPr>
        <w:pStyle w:val="Odsekzoznamu"/>
        <w:ind w:left="567"/>
        <w:jc w:val="both"/>
        <w:rPr>
          <w:rFonts w:cs="Arial"/>
          <w:sz w:val="20"/>
          <w:szCs w:val="20"/>
        </w:rPr>
      </w:pPr>
    </w:p>
    <w:p w14:paraId="4A24DF13" w14:textId="77777777" w:rsidR="007E3FF7" w:rsidRPr="007E3FF7" w:rsidRDefault="007E3FF7" w:rsidP="007E3FF7">
      <w:pPr>
        <w:pStyle w:val="Odsekzoznamu"/>
        <w:ind w:left="567"/>
        <w:jc w:val="both"/>
        <w:rPr>
          <w:rFonts w:cs="Arial"/>
          <w:sz w:val="20"/>
          <w:szCs w:val="20"/>
        </w:rPr>
      </w:pPr>
      <w:r w:rsidRPr="007E3FF7">
        <w:rPr>
          <w:rFonts w:cs="Arial"/>
          <w:sz w:val="20"/>
          <w:szCs w:val="20"/>
        </w:rPr>
        <w:t>Projektová dokumentácia na ponuku v rozsahu dokumentácie na realizáciu stavby bude brať do úvahy projekt realizácie stavby D2 Bratislava - Protihluková stena Lamač, kde účelom navrhovanej činnosti je vybudovať dočasné protihlukové steny (ďalej len „PHS“) s cieľom zníženia hlukovej záťaže z cestnej dopravy diaľnice D2 - po oboch stranách diaľnice a v jej stredovom páse, a to systémom mobilných protihlukových stien kombinovaného so záchytným bezpečnostným zariadením. Na existujúcom úseku diaľnice stavby PHS od km 55,065 pri križovaní s komunikáciou II/505 (križovatka Diamant) po km 57,705 pred ČS PHM OMV sa nachádzajú existujúce káblové rozvody a zariadenia, sú uložené a osadené v strednom deliacom páse (ďalej len „SDP“). Nakoľko PHS sa budujú aj v SDP, vzniká potreba úpravy týchto vedení a zariadení. Jestvujúce portály pre premenné dopravné značky (ďalej len „PDZ“) budú zdemontované a nahradené novými oceľovými portálmi. Jestvujúce PDZ budú zdemontované a prenesené na nové portály. Nakoľko prechod káblov vnútri portálu k jednotlivým PDZ, osadeným na portáli, je možný iba z krajnej strany diaľnice, vybudujú sa pri nových portáloch nové káblové chráničky pod komunikáciou pretlačením s použitím korugovaných rúr 1xDN 150. Cez tieto rúry budú vedené nové káble ISD pre PDZ.</w:t>
      </w:r>
    </w:p>
    <w:p w14:paraId="038EACAB" w14:textId="49E78BEB" w:rsidR="007E3FF7" w:rsidRDefault="007E3FF7" w:rsidP="007E3FF7">
      <w:pPr>
        <w:pStyle w:val="Odsekzoznamu"/>
        <w:ind w:left="567"/>
        <w:jc w:val="both"/>
        <w:rPr>
          <w:rFonts w:cs="Arial"/>
          <w:sz w:val="20"/>
          <w:szCs w:val="20"/>
        </w:rPr>
      </w:pPr>
    </w:p>
    <w:p w14:paraId="52EF8C8A" w14:textId="77777777" w:rsidR="007D2E5E" w:rsidRPr="007E3FF7" w:rsidRDefault="007D2E5E" w:rsidP="007E3FF7">
      <w:pPr>
        <w:pStyle w:val="Odsekzoznamu"/>
        <w:ind w:left="567"/>
        <w:jc w:val="both"/>
        <w:rPr>
          <w:rFonts w:cs="Arial"/>
          <w:sz w:val="20"/>
          <w:szCs w:val="20"/>
        </w:rPr>
      </w:pPr>
    </w:p>
    <w:p w14:paraId="1382DF56" w14:textId="77777777" w:rsidR="007E3FF7" w:rsidRPr="007E3FF7" w:rsidRDefault="007E3FF7" w:rsidP="007E3FF7">
      <w:pPr>
        <w:pStyle w:val="Odsekzoznamu"/>
        <w:ind w:left="567"/>
        <w:jc w:val="both"/>
        <w:rPr>
          <w:rFonts w:cs="Arial"/>
          <w:sz w:val="20"/>
          <w:szCs w:val="20"/>
        </w:rPr>
      </w:pPr>
      <w:r w:rsidRPr="007E3FF7">
        <w:rPr>
          <w:rFonts w:cs="Arial"/>
          <w:sz w:val="20"/>
          <w:szCs w:val="20"/>
        </w:rPr>
        <w:t>Projektová dokumentácia na ponuku v rozsahu dokumentácie na realizáciu stavby bude implementovať aj trvalé veľkoplošné dopravné značenie v zmysle určenej projektovej dokumentácie trvalého dopravného značenia č. 29804/2020/SCDPK/85557 zo dňa 06.11.2020.</w:t>
      </w:r>
    </w:p>
    <w:p w14:paraId="1EBE9719" w14:textId="2F896E7B" w:rsidR="007E3FF7" w:rsidRDefault="007E3FF7" w:rsidP="007E3FF7">
      <w:pPr>
        <w:pStyle w:val="Odsekzoznamu"/>
        <w:ind w:left="567"/>
        <w:jc w:val="both"/>
        <w:rPr>
          <w:rFonts w:cs="Arial"/>
          <w:sz w:val="20"/>
          <w:szCs w:val="20"/>
        </w:rPr>
      </w:pPr>
      <w:r w:rsidRPr="007E3FF7">
        <w:rPr>
          <w:rFonts w:cs="Arial"/>
          <w:sz w:val="20"/>
          <w:szCs w:val="20"/>
        </w:rPr>
        <w:t xml:space="preserve"> </w:t>
      </w:r>
    </w:p>
    <w:p w14:paraId="46604378" w14:textId="77777777" w:rsidR="007D2E5E" w:rsidRPr="007E3FF7" w:rsidRDefault="007D2E5E" w:rsidP="007E3FF7">
      <w:pPr>
        <w:pStyle w:val="Odsekzoznamu"/>
        <w:ind w:left="567"/>
        <w:jc w:val="both"/>
        <w:rPr>
          <w:rFonts w:cs="Arial"/>
          <w:sz w:val="20"/>
          <w:szCs w:val="20"/>
        </w:rPr>
      </w:pPr>
    </w:p>
    <w:p w14:paraId="10B75E0C" w14:textId="77777777" w:rsidR="007E3FF7" w:rsidRPr="007E3FF7" w:rsidRDefault="007E3FF7" w:rsidP="007E3FF7">
      <w:pPr>
        <w:pStyle w:val="Odsekzoznamu"/>
        <w:ind w:left="567"/>
        <w:jc w:val="both"/>
        <w:rPr>
          <w:rFonts w:cs="Arial"/>
          <w:sz w:val="20"/>
          <w:szCs w:val="20"/>
        </w:rPr>
      </w:pPr>
      <w:r w:rsidRPr="007E3FF7">
        <w:rPr>
          <w:rFonts w:cs="Arial"/>
          <w:sz w:val="20"/>
          <w:szCs w:val="20"/>
        </w:rPr>
        <w:t xml:space="preserve">V prípade nutnosti vykonania zmien v DRS, oproti projektovej dokumentácii trvalého dopravného značenia, na ktorú bolo vydané určenie č. 29804/2020/SCDPK/85557 zo dňa 06.11.2020, zhotoviteľ (projektant) zabezpečí jej schválenie a nové určenie. V prípade potreby projektant zabezpečí overenie dokumentácie od technickej inšpekcie. </w:t>
      </w:r>
    </w:p>
    <w:p w14:paraId="659F9C2B" w14:textId="0A744475" w:rsidR="007E3FF7" w:rsidRDefault="007E3FF7" w:rsidP="007E3FF7">
      <w:pPr>
        <w:pStyle w:val="Odsekzoznamu"/>
        <w:ind w:left="567"/>
        <w:jc w:val="both"/>
        <w:rPr>
          <w:rFonts w:cs="Arial"/>
          <w:sz w:val="20"/>
          <w:szCs w:val="20"/>
        </w:rPr>
      </w:pPr>
    </w:p>
    <w:p w14:paraId="297300EA" w14:textId="0D1C1BE1" w:rsidR="007D2E5E" w:rsidRDefault="007D2E5E" w:rsidP="007E3FF7">
      <w:pPr>
        <w:pStyle w:val="Odsekzoznamu"/>
        <w:ind w:left="567"/>
        <w:jc w:val="both"/>
        <w:rPr>
          <w:rFonts w:cs="Arial"/>
          <w:sz w:val="20"/>
          <w:szCs w:val="20"/>
        </w:rPr>
      </w:pPr>
    </w:p>
    <w:p w14:paraId="0A66365C" w14:textId="43DECD50" w:rsidR="007D2E5E" w:rsidRDefault="007D2E5E" w:rsidP="007E3FF7">
      <w:pPr>
        <w:pStyle w:val="Odsekzoznamu"/>
        <w:ind w:left="567"/>
        <w:jc w:val="both"/>
        <w:rPr>
          <w:rFonts w:cs="Arial"/>
          <w:sz w:val="20"/>
          <w:szCs w:val="20"/>
        </w:rPr>
      </w:pPr>
    </w:p>
    <w:p w14:paraId="557751D9" w14:textId="77777777" w:rsidR="007D2E5E" w:rsidRPr="007E3FF7" w:rsidRDefault="007D2E5E" w:rsidP="007E3FF7">
      <w:pPr>
        <w:pStyle w:val="Odsekzoznamu"/>
        <w:ind w:left="567"/>
        <w:jc w:val="both"/>
        <w:rPr>
          <w:rFonts w:cs="Arial"/>
          <w:sz w:val="20"/>
          <w:szCs w:val="20"/>
        </w:rPr>
      </w:pPr>
    </w:p>
    <w:p w14:paraId="37370519"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Lehota realizácie predmetu zákazky:</w:t>
      </w:r>
    </w:p>
    <w:p w14:paraId="54CB6400" w14:textId="7C3E0A51" w:rsidR="007E3FF7" w:rsidRPr="007E3FF7" w:rsidRDefault="007E3FF7" w:rsidP="007E3FF7">
      <w:pPr>
        <w:pStyle w:val="Odsekzoznamu"/>
        <w:ind w:left="567"/>
        <w:jc w:val="both"/>
        <w:rPr>
          <w:rFonts w:cs="Arial"/>
          <w:sz w:val="20"/>
          <w:szCs w:val="20"/>
        </w:rPr>
      </w:pPr>
      <w:r w:rsidRPr="007E3FF7">
        <w:rPr>
          <w:rFonts w:cs="Arial"/>
          <w:sz w:val="20"/>
          <w:szCs w:val="20"/>
        </w:rPr>
        <w:t>Verejný obstarávateľ požad</w:t>
      </w:r>
      <w:r w:rsidR="00502868">
        <w:rPr>
          <w:rFonts w:cs="Arial"/>
          <w:sz w:val="20"/>
          <w:szCs w:val="20"/>
        </w:rPr>
        <w:t>uje dodanie predmetu zákazky najneskôr do 6 mesiacov odo dňa účinnosti Zmluvy,</w:t>
      </w:r>
      <w:r w:rsidRPr="007E3FF7">
        <w:rPr>
          <w:rFonts w:cs="Arial"/>
          <w:sz w:val="20"/>
          <w:szCs w:val="20"/>
        </w:rPr>
        <w:t xml:space="preserve"> pričom záručná doba na predmet zákazky je 24 mesiacov (2 roky).</w:t>
      </w:r>
    </w:p>
    <w:p w14:paraId="19C83EA0" w14:textId="77777777" w:rsidR="007E3FF7" w:rsidRPr="007E3FF7" w:rsidRDefault="007E3FF7" w:rsidP="007E3FF7">
      <w:pPr>
        <w:jc w:val="both"/>
        <w:rPr>
          <w:rFonts w:ascii="Arial" w:hAnsi="Arial" w:cs="Arial"/>
          <w:sz w:val="20"/>
          <w:szCs w:val="20"/>
        </w:rPr>
      </w:pPr>
    </w:p>
    <w:p w14:paraId="3293397D" w14:textId="77777777" w:rsidR="00E5395B" w:rsidRPr="00E71848" w:rsidRDefault="00E5395B" w:rsidP="00E71848">
      <w:pPr>
        <w:pStyle w:val="Bezriadkovania"/>
        <w:ind w:left="426" w:hanging="426"/>
        <w:jc w:val="both"/>
        <w:rPr>
          <w:rFonts w:ascii="Arial" w:hAnsi="Arial" w:cs="Arial"/>
          <w:sz w:val="20"/>
          <w:szCs w:val="20"/>
        </w:rPr>
      </w:pPr>
    </w:p>
    <w:p w14:paraId="68F4005C" w14:textId="76829A05" w:rsidR="007D2E5E" w:rsidRPr="00E71848" w:rsidRDefault="007D2E5E" w:rsidP="007D2E5E">
      <w:pPr>
        <w:pStyle w:val="Bezriadkovania"/>
        <w:jc w:val="both"/>
        <w:rPr>
          <w:rFonts w:ascii="Arial" w:hAnsi="Arial" w:cs="Arial"/>
          <w:sz w:val="20"/>
          <w:szCs w:val="20"/>
        </w:rPr>
      </w:pPr>
    </w:p>
    <w:p w14:paraId="14565BA2" w14:textId="337D8EAF" w:rsidR="00FE0968" w:rsidRPr="00E71848" w:rsidRDefault="00FE0968" w:rsidP="00E71848">
      <w:pPr>
        <w:pStyle w:val="Bezriadkovania"/>
        <w:jc w:val="both"/>
        <w:rPr>
          <w:rFonts w:ascii="Arial" w:hAnsi="Arial" w:cs="Arial"/>
          <w:sz w:val="20"/>
          <w:szCs w:val="20"/>
        </w:rPr>
      </w:pPr>
      <w:r w:rsidRPr="00E71848">
        <w:rPr>
          <w:rFonts w:ascii="Arial" w:hAnsi="Arial" w:cs="Arial"/>
          <w:sz w:val="20"/>
          <w:szCs w:val="20"/>
        </w:rPr>
        <w:t>Príloha</w:t>
      </w:r>
      <w:r w:rsidR="00FE1C0E" w:rsidRPr="00E71848">
        <w:rPr>
          <w:rFonts w:ascii="Arial" w:hAnsi="Arial" w:cs="Arial"/>
          <w:sz w:val="20"/>
          <w:szCs w:val="20"/>
        </w:rPr>
        <w:t xml:space="preserve"> </w:t>
      </w:r>
      <w:r w:rsidRPr="00E71848">
        <w:rPr>
          <w:rFonts w:ascii="Arial" w:hAnsi="Arial" w:cs="Arial"/>
          <w:sz w:val="20"/>
          <w:szCs w:val="20"/>
        </w:rPr>
        <w:t>č.</w:t>
      </w:r>
      <w:r w:rsidR="004C59FC" w:rsidRPr="00E71848">
        <w:rPr>
          <w:rFonts w:ascii="Arial" w:hAnsi="Arial" w:cs="Arial"/>
          <w:sz w:val="20"/>
          <w:szCs w:val="20"/>
        </w:rPr>
        <w:t xml:space="preserve"> </w:t>
      </w:r>
      <w:r w:rsidRPr="00E71848">
        <w:rPr>
          <w:rFonts w:ascii="Arial" w:hAnsi="Arial" w:cs="Arial"/>
          <w:sz w:val="20"/>
          <w:szCs w:val="20"/>
        </w:rPr>
        <w:t xml:space="preserve">1 k časti B.1 </w:t>
      </w:r>
      <w:r w:rsidR="008319D4">
        <w:rPr>
          <w:rFonts w:ascii="Arial" w:hAnsi="Arial" w:cs="Arial"/>
          <w:sz w:val="20"/>
          <w:szCs w:val="20"/>
        </w:rPr>
        <w:t>–</w:t>
      </w:r>
      <w:r w:rsidRPr="00E71848">
        <w:rPr>
          <w:rFonts w:ascii="Arial" w:hAnsi="Arial" w:cs="Arial"/>
          <w:sz w:val="20"/>
          <w:szCs w:val="20"/>
        </w:rPr>
        <w:t xml:space="preserve"> </w:t>
      </w:r>
      <w:r w:rsidR="008319D4">
        <w:rPr>
          <w:rFonts w:ascii="Arial" w:hAnsi="Arial" w:cs="Arial"/>
          <w:sz w:val="20"/>
          <w:szCs w:val="20"/>
        </w:rPr>
        <w:t>Zoznam aktív a komponentov</w:t>
      </w:r>
    </w:p>
    <w:p w14:paraId="16834072" w14:textId="77777777" w:rsidR="00FE0968" w:rsidRPr="00131A54" w:rsidRDefault="00FE0968" w:rsidP="001B0046">
      <w:pPr>
        <w:pStyle w:val="Bezriadkovania"/>
        <w:jc w:val="both"/>
        <w:rPr>
          <w:rFonts w:ascii="Arial" w:hAnsi="Arial" w:cs="Arial"/>
          <w:sz w:val="20"/>
          <w:szCs w:val="20"/>
        </w:rPr>
      </w:pPr>
    </w:p>
    <w:p w14:paraId="4F1729FC" w14:textId="77777777" w:rsidR="00FE0968" w:rsidRPr="00131A54" w:rsidRDefault="00FE0968" w:rsidP="001B0046">
      <w:pPr>
        <w:pStyle w:val="Bezriadkovania"/>
        <w:jc w:val="both"/>
        <w:rPr>
          <w:rFonts w:ascii="Arial" w:hAnsi="Arial" w:cs="Arial"/>
          <w:sz w:val="20"/>
          <w:szCs w:val="20"/>
        </w:rPr>
      </w:pPr>
    </w:p>
    <w:p w14:paraId="549AFF7B" w14:textId="77777777" w:rsidR="00A3491D" w:rsidRPr="00131A54" w:rsidRDefault="00A3491D" w:rsidP="001B0046">
      <w:pPr>
        <w:pStyle w:val="Bezriadkovania"/>
        <w:tabs>
          <w:tab w:val="left" w:pos="567"/>
          <w:tab w:val="left" w:pos="709"/>
        </w:tabs>
        <w:jc w:val="both"/>
        <w:rPr>
          <w:rFonts w:ascii="Arial" w:hAnsi="Arial" w:cs="Arial"/>
          <w:sz w:val="20"/>
          <w:szCs w:val="20"/>
        </w:rPr>
      </w:pPr>
    </w:p>
    <w:p w14:paraId="245D5087" w14:textId="71D35CC6" w:rsidR="00FE0968" w:rsidRPr="00A3491D" w:rsidRDefault="00FE0968" w:rsidP="00A3491D">
      <w:pPr>
        <w:pStyle w:val="Bezriadkovania"/>
        <w:tabs>
          <w:tab w:val="left" w:pos="567"/>
          <w:tab w:val="left" w:pos="709"/>
        </w:tabs>
        <w:jc w:val="both"/>
        <w:rPr>
          <w:rFonts w:ascii="Arial" w:hAnsi="Arial" w:cs="Arial"/>
          <w:sz w:val="20"/>
          <w:szCs w:val="20"/>
        </w:rPr>
        <w:sectPr w:rsidR="00FE0968" w:rsidRPr="00A3491D" w:rsidSect="004F25FF">
          <w:pgSz w:w="11906" w:h="16838"/>
          <w:pgMar w:top="1417" w:right="1417" w:bottom="1417" w:left="1430" w:header="708" w:footer="708" w:gutter="0"/>
          <w:cols w:space="708"/>
          <w:docGrid w:linePitch="360"/>
        </w:sectPr>
      </w:pPr>
    </w:p>
    <w:p w14:paraId="2AE70E08" w14:textId="7C7DE5FE" w:rsidR="002033D5" w:rsidRPr="007548C9" w:rsidRDefault="00F85D63" w:rsidP="006E033B">
      <w:pPr>
        <w:pStyle w:val="Nadpis1"/>
        <w:rPr>
          <w:rFonts w:cs="Arial"/>
        </w:rPr>
      </w:pPr>
      <w:bookmarkStart w:id="70"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70"/>
    </w:p>
    <w:p w14:paraId="51DBF62B" w14:textId="77777777" w:rsidR="00EE759F" w:rsidRPr="007548C9" w:rsidRDefault="00EE759F" w:rsidP="001D5CE4">
      <w:pPr>
        <w:pStyle w:val="Zarkazkladnhotextu3"/>
        <w:spacing w:after="240"/>
        <w:ind w:left="284" w:hanging="284"/>
        <w:jc w:val="both"/>
        <w:rPr>
          <w:rFonts w:ascii="Arial" w:hAnsi="Arial" w:cs="Arial"/>
          <w:sz w:val="20"/>
          <w:szCs w:val="20"/>
        </w:rPr>
      </w:pPr>
    </w:p>
    <w:p w14:paraId="120CD245" w14:textId="2BB5496F" w:rsidR="001D5CE4" w:rsidRPr="001D5CE4"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bCs/>
          <w:sz w:val="20"/>
          <w:szCs w:val="20"/>
        </w:rPr>
        <w:t>Cena za poskytnutie služby musí byť  stanovená v súlade so zákonom č. 18/1996 Z. z. o cenách v znení neskorších predpisov, vyhlášky MF SR č. 87/1996 Z. z., ktorou sa vykonáva zákon č. 18/1996 Z. z. o cenách v znení vyhlášky MF SR č. 375/1999 Z.</w:t>
      </w:r>
      <w:r w:rsidR="003D6D44">
        <w:rPr>
          <w:rFonts w:ascii="Arial" w:hAnsi="Arial" w:cs="Arial"/>
          <w:bCs/>
          <w:sz w:val="20"/>
          <w:szCs w:val="20"/>
        </w:rPr>
        <w:t xml:space="preserve"> </w:t>
      </w:r>
      <w:r w:rsidRPr="001D5CE4">
        <w:rPr>
          <w:rFonts w:ascii="Arial" w:hAnsi="Arial" w:cs="Arial"/>
          <w:bCs/>
          <w:sz w:val="20"/>
          <w:szCs w:val="20"/>
        </w:rPr>
        <w:t>z.</w:t>
      </w:r>
    </w:p>
    <w:p w14:paraId="10EB4902" w14:textId="6A4BA6B5" w:rsidR="001D5CE4" w:rsidRPr="00CE5E1C"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sz w:val="20"/>
          <w:szCs w:val="20"/>
        </w:rPr>
        <w:t xml:space="preserve">Je výhradnou povinnosťou uchádzača, aby si dôsledne preštudoval súťažné podklady, ktoré môžu akýmkoľvek spôsobom ovplyvniť cenu a charakter ponuky alebo poskytnutie služby. </w:t>
      </w:r>
    </w:p>
    <w:p w14:paraId="73476F27" w14:textId="0CE3AC91" w:rsidR="00CE5E1C" w:rsidRPr="00CE5E1C" w:rsidRDefault="00CE5E1C" w:rsidP="0034151D">
      <w:pPr>
        <w:pStyle w:val="Zarkazkladnhotextu"/>
        <w:numPr>
          <w:ilvl w:val="0"/>
          <w:numId w:val="44"/>
        </w:numPr>
        <w:spacing w:after="240"/>
        <w:ind w:left="284" w:hanging="284"/>
        <w:jc w:val="both"/>
        <w:rPr>
          <w:rFonts w:ascii="Arial" w:hAnsi="Arial" w:cs="Arial"/>
          <w:sz w:val="20"/>
          <w:szCs w:val="20"/>
        </w:rPr>
      </w:pPr>
      <w:r w:rsidRPr="00CE5E1C">
        <w:rPr>
          <w:rFonts w:ascii="Arial" w:hAnsi="Arial" w:cs="Arial"/>
          <w:sz w:val="20"/>
          <w:szCs w:val="20"/>
        </w:rPr>
        <w:t>Cena je vytvorená špecifikáciou ceny prác ako súčet súčinov jednotkových cien /hodinových sadzieb a počtu hodín podľa náročnosti poskytovaných služieb. Ceny za jednotlivé časti uchádzač uvedie v Prílohe č. 1 časti B.2 Spôsob určenia ceny v ponuke. Uchádzač vyplní sadzby v eurách maximálne na</w:t>
      </w:r>
      <w:r w:rsidRPr="001D5CE4">
        <w:rPr>
          <w:rFonts w:ascii="Arial" w:hAnsi="Arial" w:cs="Arial"/>
          <w:sz w:val="20"/>
          <w:szCs w:val="20"/>
        </w:rPr>
        <w:t xml:space="preserve"> na dve desatinné miesta</w:t>
      </w:r>
      <w:r>
        <w:rPr>
          <w:rFonts w:ascii="Arial" w:hAnsi="Arial" w:cs="Arial"/>
          <w:sz w:val="20"/>
          <w:szCs w:val="20"/>
        </w:rPr>
        <w:t xml:space="preserve"> a </w:t>
      </w:r>
      <w:r w:rsidRPr="00CE5E1C">
        <w:rPr>
          <w:rFonts w:ascii="Arial" w:hAnsi="Arial" w:cs="Arial"/>
          <w:sz w:val="20"/>
          <w:szCs w:val="20"/>
        </w:rPr>
        <w:t>počet hodín potrebných na splnenie predmetu zákazky, pre všetky  činnosti uvedené v špecifikácii prác, ktorá je súčasťou súťažných podkladov. Uchádzač vyplňuje len vyžltené bunky. Do ostatných buniek nesmie zasahovať. Cena sa vyplňuje bez medzier pri tisícoch a miliónoch. Ceny predloží vo formáte *pdf a vo formáte *xls./*xlsx a zodpovedá za to, že ceny v oboch formátoch sa zhodujú.</w:t>
      </w:r>
      <w:r w:rsidRPr="00BB6F93">
        <w:rPr>
          <w:rFonts w:ascii="Arial" w:hAnsi="Arial" w:cs="Arial"/>
          <w:sz w:val="20"/>
          <w:szCs w:val="20"/>
        </w:rPr>
        <w:t xml:space="preserve"> </w:t>
      </w:r>
      <w:r>
        <w:rPr>
          <w:rFonts w:ascii="Arial" w:hAnsi="Arial" w:cs="Arial"/>
          <w:sz w:val="20"/>
          <w:szCs w:val="20"/>
        </w:rPr>
        <w:t>Cena v</w:t>
      </w:r>
      <w:r w:rsidRPr="001D5CE4">
        <w:rPr>
          <w:rFonts w:ascii="Arial" w:hAnsi="Arial" w:cs="Arial"/>
          <w:sz w:val="20"/>
          <w:szCs w:val="20"/>
        </w:rPr>
        <w:t xml:space="preserve"> </w:t>
      </w:r>
      <w:r w:rsidRPr="00921F9E">
        <w:rPr>
          <w:rFonts w:ascii="Arial" w:hAnsi="Arial" w:cs="Arial"/>
          <w:sz w:val="20"/>
          <w:szCs w:val="20"/>
        </w:rPr>
        <w:t>Návrhu na plnenie kritéria</w:t>
      </w:r>
      <w:r w:rsidRPr="001D5CE4">
        <w:rPr>
          <w:rFonts w:ascii="Arial" w:hAnsi="Arial" w:cs="Arial"/>
          <w:sz w:val="20"/>
          <w:szCs w:val="20"/>
        </w:rPr>
        <w:t xml:space="preserve">  za poskytnutie služby </w:t>
      </w:r>
      <w:r>
        <w:rPr>
          <w:rFonts w:ascii="Arial" w:hAnsi="Arial" w:cs="Arial"/>
          <w:sz w:val="20"/>
          <w:szCs w:val="20"/>
        </w:rPr>
        <w:t>bude vyplnená automaticky.</w:t>
      </w:r>
    </w:p>
    <w:p w14:paraId="505DD9D9" w14:textId="747DD69F" w:rsidR="001D5CE4" w:rsidRPr="00C97130" w:rsidRDefault="00C97130" w:rsidP="0034151D">
      <w:pPr>
        <w:pStyle w:val="Zarkazkladnhotextu"/>
        <w:numPr>
          <w:ilvl w:val="0"/>
          <w:numId w:val="44"/>
        </w:numPr>
        <w:spacing w:after="240"/>
        <w:ind w:left="284" w:hanging="284"/>
        <w:jc w:val="both"/>
        <w:rPr>
          <w:rFonts w:ascii="Arial" w:hAnsi="Arial" w:cs="Arial"/>
          <w:bCs/>
          <w:sz w:val="20"/>
          <w:szCs w:val="20"/>
        </w:rPr>
      </w:pPr>
      <w:r>
        <w:rPr>
          <w:rFonts w:ascii="Arial" w:hAnsi="Arial" w:cs="Arial"/>
          <w:bCs/>
          <w:sz w:val="20"/>
          <w:szCs w:val="20"/>
        </w:rPr>
        <w:t>Ceny uvedené v ponuke je možné meniť iba v lehote na predkladanie ponúk, potom sú nemenné a záväzné po celú dobu trvania Zmluvy.</w:t>
      </w:r>
      <w:r w:rsidR="00CE5E1C">
        <w:rPr>
          <w:rFonts w:ascii="Arial" w:hAnsi="Arial" w:cs="Arial"/>
          <w:bCs/>
          <w:sz w:val="20"/>
          <w:szCs w:val="20"/>
        </w:rPr>
        <w:t xml:space="preserve"> </w:t>
      </w:r>
      <w:r w:rsidR="00CE5E1C" w:rsidRPr="00CE5E1C">
        <w:rPr>
          <w:rFonts w:ascii="Arial" w:hAnsi="Arial" w:cs="Arial"/>
          <w:bCs/>
          <w:sz w:val="20"/>
          <w:szCs w:val="20"/>
        </w:rPr>
        <w:t>Prijaté jednotkové ceny /hodinové sadzby sú záväzné pre uzatvorenie Zmluvy stanovené v súlade s ponukou uchádzača. Pokrývajú všetky zmluvné záväzky, sú pevné a nemenné počas trvania Zmluvy.</w:t>
      </w:r>
    </w:p>
    <w:p w14:paraId="3B7B3B17" w14:textId="77777777" w:rsidR="001D5CE4" w:rsidRPr="001D5CE4"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sz w:val="20"/>
          <w:szCs w:val="20"/>
        </w:rPr>
        <w:t>Uchádzač je povinný do ceny zahrnúť všetky náklady, činnosti, práce, výkony alebo služby nevyhnutné za účelom riadneho vykonania predmetu zákazky.</w:t>
      </w:r>
    </w:p>
    <w:p w14:paraId="7F5A3540" w14:textId="30F743C0" w:rsidR="00C97130" w:rsidRPr="00C97130" w:rsidRDefault="00C97130" w:rsidP="0034151D">
      <w:pPr>
        <w:pStyle w:val="Zarkazkladnhotextu"/>
        <w:numPr>
          <w:ilvl w:val="0"/>
          <w:numId w:val="44"/>
        </w:numPr>
        <w:spacing w:after="240"/>
        <w:ind w:left="284" w:hanging="284"/>
        <w:jc w:val="both"/>
        <w:rPr>
          <w:rFonts w:ascii="Arial" w:hAnsi="Arial" w:cs="Arial"/>
          <w:bCs/>
          <w:sz w:val="20"/>
          <w:szCs w:val="20"/>
        </w:rPr>
      </w:pPr>
      <w:r w:rsidRPr="00C97130">
        <w:rPr>
          <w:rFonts w:ascii="Arial" w:eastAsia="Calibri" w:hAnsi="Arial" w:cs="Arial"/>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 a uchádzač je povinný mu ich poskytnúť.</w:t>
      </w:r>
    </w:p>
    <w:p w14:paraId="18EED998" w14:textId="5DC117FA" w:rsidR="00C97130" w:rsidRDefault="00C97130" w:rsidP="0034151D">
      <w:pPr>
        <w:pStyle w:val="Zkladntext"/>
        <w:numPr>
          <w:ilvl w:val="0"/>
          <w:numId w:val="44"/>
        </w:numPr>
        <w:ind w:left="284" w:hanging="284"/>
        <w:rPr>
          <w:rFonts w:ascii="Arial" w:hAnsi="Arial" w:cs="Arial"/>
          <w:sz w:val="20"/>
          <w:szCs w:val="20"/>
        </w:rPr>
      </w:pPr>
      <w:r w:rsidRPr="00C97130">
        <w:rPr>
          <w:rFonts w:ascii="Arial" w:hAnsi="Arial" w:cs="Arial"/>
          <w:sz w:val="20"/>
          <w:szCs w:val="20"/>
        </w:rPr>
        <w:t>Uchádzač bude akceptovať zníženie celkovej ceny aj v prípade, že časť predmetu zákazky sa na podnet verejného obstarávateľa nebude realizovať.</w:t>
      </w:r>
    </w:p>
    <w:p w14:paraId="53C1C3EF" w14:textId="77777777" w:rsidR="00C97130" w:rsidRPr="00C97130" w:rsidRDefault="00C97130" w:rsidP="00C97130">
      <w:pPr>
        <w:pStyle w:val="Zkladntext"/>
        <w:ind w:left="284"/>
        <w:rPr>
          <w:rFonts w:ascii="Arial" w:hAnsi="Arial" w:cs="Arial"/>
          <w:sz w:val="20"/>
          <w:szCs w:val="20"/>
        </w:rPr>
      </w:pPr>
    </w:p>
    <w:p w14:paraId="2D3AA209" w14:textId="1C90F02A" w:rsidR="001D5CE4" w:rsidRPr="001D5CE4"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1346630A" w14:textId="62DEFF67" w:rsidR="005952FB" w:rsidRPr="00CE5E1C"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sz w:val="20"/>
          <w:szCs w:val="20"/>
        </w:rPr>
        <w:t>Predpokladanú hodnotu zákazky (PHZ) uvedenú v oznámení verejný obstarávateľ považuje za finančný limit a okolnosť dôležitú pre plnenie zmluvy.</w:t>
      </w:r>
    </w:p>
    <w:p w14:paraId="68F924FA" w14:textId="21C47FD9" w:rsidR="00CE5E1C" w:rsidRPr="00CE5E1C" w:rsidRDefault="00CE5E1C" w:rsidP="0034151D">
      <w:pPr>
        <w:pStyle w:val="Zarkazkladnhotextu"/>
        <w:numPr>
          <w:ilvl w:val="0"/>
          <w:numId w:val="44"/>
        </w:numPr>
        <w:spacing w:after="240"/>
        <w:ind w:left="284" w:hanging="284"/>
        <w:jc w:val="both"/>
        <w:rPr>
          <w:rFonts w:ascii="Arial" w:hAnsi="Arial" w:cs="Arial"/>
          <w:sz w:val="20"/>
          <w:szCs w:val="20"/>
        </w:rPr>
      </w:pPr>
      <w:r w:rsidRPr="00CE5E1C">
        <w:rPr>
          <w:rFonts w:ascii="Arial" w:hAnsi="Arial" w:cs="Arial"/>
          <w:sz w:val="20"/>
          <w:szCs w:val="20"/>
        </w:rPr>
        <w:t>Pre tvorbu ceny projektových dokumentácií je umožnené uchádzačovi použiť štyri sadzby. V prípade, že uchádzač vyplní všetky sadzby, ale pre výpočet ponukovej ceny v Špecifikácii ceny prác niektorú z nich nevyužije, bude víťazný uchádzač požiadaný o úpravu Špecifikácie ceny prác a odstránenie sadzieb, ktoré nevytvorili ponukovú cenu.</w:t>
      </w:r>
    </w:p>
    <w:p w14:paraId="1FF9068F" w14:textId="287C5A4E" w:rsidR="00CE5E1C" w:rsidRPr="007D2E5E" w:rsidRDefault="00CE5E1C" w:rsidP="00CE5E1C">
      <w:pPr>
        <w:pStyle w:val="Zarkazkladnhotextu"/>
        <w:spacing w:after="240"/>
        <w:ind w:left="284"/>
        <w:jc w:val="both"/>
        <w:rPr>
          <w:rFonts w:ascii="Arial" w:hAnsi="Arial" w:cs="Arial"/>
          <w:bCs/>
          <w:sz w:val="20"/>
          <w:szCs w:val="20"/>
        </w:rPr>
      </w:pPr>
    </w:p>
    <w:p w14:paraId="2861D457" w14:textId="43D253FC" w:rsidR="007D2E5E" w:rsidRDefault="007D2E5E" w:rsidP="007D2E5E">
      <w:pPr>
        <w:pStyle w:val="Zarkazkladnhotextu"/>
        <w:spacing w:after="240"/>
        <w:jc w:val="both"/>
        <w:rPr>
          <w:rFonts w:ascii="Arial" w:hAnsi="Arial" w:cs="Arial"/>
          <w:sz w:val="20"/>
          <w:szCs w:val="20"/>
        </w:rPr>
      </w:pPr>
    </w:p>
    <w:p w14:paraId="76ECCFBC" w14:textId="5F693392" w:rsidR="007D2E5E" w:rsidRDefault="007D2E5E" w:rsidP="007D2E5E">
      <w:pPr>
        <w:pStyle w:val="Zarkazkladnhotextu"/>
        <w:spacing w:after="240"/>
        <w:jc w:val="both"/>
        <w:rPr>
          <w:rFonts w:ascii="Arial" w:hAnsi="Arial" w:cs="Arial"/>
          <w:sz w:val="20"/>
          <w:szCs w:val="20"/>
        </w:rPr>
      </w:pPr>
    </w:p>
    <w:p w14:paraId="61EC60BF" w14:textId="770D051C" w:rsidR="007D2E5E" w:rsidRDefault="007D2E5E" w:rsidP="007D2E5E">
      <w:pPr>
        <w:pStyle w:val="Zarkazkladnhotextu"/>
        <w:spacing w:after="240"/>
        <w:jc w:val="both"/>
        <w:rPr>
          <w:rFonts w:ascii="Arial" w:hAnsi="Arial" w:cs="Arial"/>
          <w:sz w:val="20"/>
          <w:szCs w:val="20"/>
        </w:rPr>
      </w:pPr>
    </w:p>
    <w:p w14:paraId="756A8648" w14:textId="59925D4E" w:rsidR="007D2E5E" w:rsidRPr="00E71848" w:rsidRDefault="007D2E5E" w:rsidP="007D2E5E">
      <w:pPr>
        <w:pStyle w:val="Bezriadkovania"/>
        <w:jc w:val="both"/>
        <w:rPr>
          <w:rFonts w:ascii="Arial" w:hAnsi="Arial" w:cs="Arial"/>
          <w:sz w:val="20"/>
          <w:szCs w:val="20"/>
        </w:rPr>
      </w:pPr>
      <w:r w:rsidRPr="00E71848">
        <w:rPr>
          <w:rFonts w:ascii="Arial" w:hAnsi="Arial" w:cs="Arial"/>
          <w:sz w:val="20"/>
          <w:szCs w:val="20"/>
        </w:rPr>
        <w:t xml:space="preserve">Príloha č. </w:t>
      </w:r>
      <w:r>
        <w:rPr>
          <w:rFonts w:ascii="Arial" w:hAnsi="Arial" w:cs="Arial"/>
          <w:sz w:val="20"/>
          <w:szCs w:val="20"/>
        </w:rPr>
        <w:t>1 k časti B.2</w:t>
      </w:r>
      <w:r w:rsidRPr="00E71848">
        <w:rPr>
          <w:rFonts w:ascii="Arial" w:hAnsi="Arial" w:cs="Arial"/>
          <w:sz w:val="20"/>
          <w:szCs w:val="20"/>
        </w:rPr>
        <w:t xml:space="preserve"> </w:t>
      </w:r>
      <w:r>
        <w:rPr>
          <w:rFonts w:ascii="Arial" w:hAnsi="Arial" w:cs="Arial"/>
          <w:sz w:val="20"/>
          <w:szCs w:val="20"/>
        </w:rPr>
        <w:t>–</w:t>
      </w:r>
      <w:r w:rsidRPr="00E71848">
        <w:rPr>
          <w:rFonts w:ascii="Arial" w:hAnsi="Arial" w:cs="Arial"/>
          <w:sz w:val="20"/>
          <w:szCs w:val="20"/>
        </w:rPr>
        <w:t xml:space="preserve"> </w:t>
      </w:r>
      <w:r>
        <w:rPr>
          <w:rFonts w:ascii="Arial" w:hAnsi="Arial" w:cs="Arial"/>
          <w:sz w:val="20"/>
          <w:szCs w:val="20"/>
        </w:rPr>
        <w:t>Špecifikácia ceny</w:t>
      </w:r>
    </w:p>
    <w:p w14:paraId="498A0A91" w14:textId="77777777" w:rsidR="007D2E5E" w:rsidRPr="00921F9E" w:rsidRDefault="007D2E5E" w:rsidP="007D2E5E">
      <w:pPr>
        <w:pStyle w:val="Zarkazkladnhotextu"/>
        <w:spacing w:after="240"/>
        <w:jc w:val="both"/>
        <w:rPr>
          <w:rFonts w:ascii="Arial" w:hAnsi="Arial" w:cs="Arial"/>
          <w:bCs/>
          <w:sz w:val="20"/>
          <w:szCs w:val="20"/>
        </w:rPr>
        <w:sectPr w:rsidR="007D2E5E" w:rsidRPr="00921F9E" w:rsidSect="00F86BD7">
          <w:pgSz w:w="11906" w:h="16838"/>
          <w:pgMar w:top="1417" w:right="1417" w:bottom="1417" w:left="1417" w:header="708" w:footer="708" w:gutter="0"/>
          <w:cols w:space="708"/>
          <w:docGrid w:linePitch="360"/>
        </w:sectPr>
      </w:pPr>
    </w:p>
    <w:p w14:paraId="0E524563" w14:textId="26DA412F" w:rsidR="00796CF2" w:rsidRPr="007548C9" w:rsidRDefault="00F85D63" w:rsidP="0043362C">
      <w:pPr>
        <w:pStyle w:val="Nadpis1"/>
        <w:spacing w:after="240"/>
        <w:rPr>
          <w:rFonts w:cs="Arial"/>
        </w:rPr>
      </w:pPr>
      <w:bookmarkStart w:id="71" w:name="_Toc461981442"/>
      <w:r w:rsidRPr="007548C9">
        <w:rPr>
          <w:rFonts w:cs="Arial"/>
        </w:rPr>
        <w:lastRenderedPageBreak/>
        <w:t xml:space="preserve">B.3 </w:t>
      </w:r>
      <w:r w:rsidR="001975F9" w:rsidRPr="007548C9">
        <w:rPr>
          <w:rFonts w:cs="Arial"/>
        </w:rPr>
        <w:t xml:space="preserve"> </w:t>
      </w:r>
      <w:r w:rsidR="000604EB" w:rsidRPr="007548C9">
        <w:rPr>
          <w:rFonts w:cs="Arial"/>
        </w:rPr>
        <w:t>OBCHODNÉ PODMIENKY plne</w:t>
      </w:r>
      <w:r w:rsidR="00796CF2" w:rsidRPr="007548C9">
        <w:rPr>
          <w:rFonts w:cs="Arial"/>
        </w:rPr>
        <w:t>NIA PREDMETU ZÁKAZKY</w:t>
      </w:r>
      <w:bookmarkEnd w:id="71"/>
    </w:p>
    <w:p w14:paraId="343B271F" w14:textId="7F2587D6" w:rsidR="00282A04" w:rsidRDefault="00282A04" w:rsidP="0049016C">
      <w:pPr>
        <w:pStyle w:val="Zkladntext"/>
        <w:rPr>
          <w:rFonts w:ascii="Arial" w:hAnsi="Arial" w:cs="Arial"/>
          <w:sz w:val="20"/>
          <w:szCs w:val="20"/>
        </w:rPr>
      </w:pPr>
    </w:p>
    <w:p w14:paraId="593034F7" w14:textId="77777777" w:rsidR="00726C14" w:rsidRDefault="00726C14" w:rsidP="00726C14">
      <w:pPr>
        <w:pStyle w:val="Bezriadkovania"/>
        <w:spacing w:line="264" w:lineRule="auto"/>
        <w:jc w:val="center"/>
        <w:rPr>
          <w:rFonts w:ascii="Arial" w:hAnsi="Arial" w:cs="Arial"/>
          <w:b/>
          <w:sz w:val="20"/>
          <w:szCs w:val="20"/>
        </w:rPr>
      </w:pPr>
      <w:r>
        <w:rPr>
          <w:rFonts w:ascii="Arial" w:hAnsi="Arial" w:cs="Arial"/>
          <w:b/>
          <w:sz w:val="20"/>
          <w:szCs w:val="20"/>
        </w:rPr>
        <w:t xml:space="preserve">Zmluva </w:t>
      </w:r>
    </w:p>
    <w:p w14:paraId="296CC325" w14:textId="77777777" w:rsidR="00726C14" w:rsidRDefault="00726C14" w:rsidP="00726C14">
      <w:pPr>
        <w:pStyle w:val="Bezriadkovania"/>
        <w:spacing w:line="264" w:lineRule="auto"/>
        <w:jc w:val="center"/>
        <w:rPr>
          <w:rFonts w:ascii="Arial" w:hAnsi="Arial" w:cs="Arial"/>
          <w:b/>
          <w:sz w:val="20"/>
          <w:szCs w:val="20"/>
        </w:rPr>
      </w:pPr>
      <w:r>
        <w:rPr>
          <w:rFonts w:ascii="Arial" w:hAnsi="Arial" w:cs="Arial"/>
          <w:b/>
          <w:sz w:val="20"/>
          <w:szCs w:val="20"/>
        </w:rPr>
        <w:t>na vypracovanie projektovej dokumentácie</w:t>
      </w:r>
    </w:p>
    <w:p w14:paraId="4C872CFF" w14:textId="77777777" w:rsidR="00726C14" w:rsidRDefault="00726C14" w:rsidP="00726C14">
      <w:pPr>
        <w:pStyle w:val="Bezriadkovania"/>
        <w:spacing w:line="264" w:lineRule="auto"/>
        <w:jc w:val="center"/>
        <w:rPr>
          <w:rFonts w:ascii="Arial" w:hAnsi="Arial" w:cs="Arial"/>
          <w:b/>
          <w:sz w:val="20"/>
          <w:szCs w:val="20"/>
        </w:rPr>
      </w:pPr>
    </w:p>
    <w:p w14:paraId="78D60235" w14:textId="77777777" w:rsidR="00726C14" w:rsidRDefault="00726C14" w:rsidP="00726C14">
      <w:pPr>
        <w:pStyle w:val="Bezriadkovania"/>
        <w:spacing w:line="264" w:lineRule="auto"/>
        <w:jc w:val="center"/>
        <w:rPr>
          <w:rFonts w:ascii="Arial" w:hAnsi="Arial" w:cs="Arial"/>
          <w:b/>
          <w:sz w:val="20"/>
          <w:szCs w:val="20"/>
        </w:rPr>
      </w:pPr>
      <w:r>
        <w:rPr>
          <w:rFonts w:ascii="Arial" w:hAnsi="Arial" w:cs="Arial"/>
          <w:b/>
          <w:sz w:val="20"/>
          <w:szCs w:val="20"/>
        </w:rPr>
        <w:t>„Realizačná dokumentácia pre modernizáciu a doplnenie premenného dopravného značenia tunela Sitina a priľahlých diaľničných úsekov“</w:t>
      </w:r>
    </w:p>
    <w:p w14:paraId="451FA7B6" w14:textId="77777777" w:rsidR="00726C14" w:rsidRDefault="00726C14" w:rsidP="00726C14">
      <w:pPr>
        <w:pStyle w:val="Bezriadkovania"/>
        <w:spacing w:line="264" w:lineRule="auto"/>
        <w:jc w:val="center"/>
        <w:rPr>
          <w:rFonts w:ascii="Arial" w:hAnsi="Arial" w:cs="Arial"/>
          <w:b/>
          <w:bCs/>
          <w:sz w:val="20"/>
          <w:szCs w:val="20"/>
        </w:rPr>
      </w:pPr>
    </w:p>
    <w:p w14:paraId="6A71BFB7" w14:textId="77777777" w:rsidR="00726C14" w:rsidRDefault="00726C14" w:rsidP="00726C14">
      <w:pPr>
        <w:pStyle w:val="Bezriadkovania"/>
        <w:spacing w:line="264" w:lineRule="auto"/>
        <w:jc w:val="center"/>
        <w:rPr>
          <w:rFonts w:ascii="Arial" w:hAnsi="Arial" w:cs="Arial"/>
          <w:sz w:val="20"/>
          <w:szCs w:val="20"/>
        </w:rPr>
      </w:pPr>
      <w:r>
        <w:rPr>
          <w:rFonts w:ascii="Arial" w:hAnsi="Arial" w:cs="Arial"/>
          <w:sz w:val="20"/>
          <w:szCs w:val="20"/>
        </w:rPr>
        <w:t>uzatvorená v súlade s § 536 zákona č. 513/1991 Zb. Obchodný zákonník v znení neskorších predpisov (ďalej len „</w:t>
      </w:r>
      <w:r>
        <w:rPr>
          <w:rFonts w:ascii="Arial" w:hAnsi="Arial" w:cs="Arial"/>
          <w:b/>
          <w:sz w:val="20"/>
          <w:szCs w:val="20"/>
        </w:rPr>
        <w:t>Obchodný zákonník</w:t>
      </w:r>
      <w:r>
        <w:rPr>
          <w:rFonts w:ascii="Arial" w:hAnsi="Arial" w:cs="Arial"/>
          <w:sz w:val="20"/>
          <w:szCs w:val="20"/>
        </w:rPr>
        <w:t>“) a podľa zákona č. 343/2015 Z. z. o verejnom obstarávaní a o zmene a doplnení niektorých zákonov v znení neskorších predpisov (ďalej len „</w:t>
      </w:r>
      <w:r>
        <w:rPr>
          <w:rFonts w:ascii="Arial" w:hAnsi="Arial" w:cs="Arial"/>
          <w:b/>
          <w:sz w:val="20"/>
          <w:szCs w:val="20"/>
        </w:rPr>
        <w:t>ZVO</w:t>
      </w:r>
      <w:r>
        <w:rPr>
          <w:rFonts w:ascii="Arial" w:hAnsi="Arial" w:cs="Arial"/>
          <w:sz w:val="20"/>
          <w:szCs w:val="20"/>
        </w:rPr>
        <w:t>“)</w:t>
      </w:r>
    </w:p>
    <w:p w14:paraId="28D4BE14" w14:textId="77777777" w:rsidR="00726C14" w:rsidRDefault="00726C14" w:rsidP="00726C14">
      <w:pPr>
        <w:pStyle w:val="Bezriadkovania"/>
        <w:spacing w:line="264" w:lineRule="auto"/>
        <w:jc w:val="center"/>
        <w:rPr>
          <w:rFonts w:ascii="Arial" w:hAnsi="Arial" w:cs="Arial"/>
          <w:sz w:val="20"/>
          <w:szCs w:val="20"/>
        </w:rPr>
      </w:pPr>
      <w:r>
        <w:rPr>
          <w:rFonts w:ascii="Arial" w:hAnsi="Arial" w:cs="Arial"/>
          <w:iCs/>
          <w:sz w:val="20"/>
          <w:szCs w:val="20"/>
        </w:rPr>
        <w:t>(ďalej len „</w:t>
      </w:r>
      <w:r>
        <w:rPr>
          <w:rFonts w:ascii="Arial" w:hAnsi="Arial" w:cs="Arial"/>
          <w:b/>
          <w:iCs/>
          <w:sz w:val="20"/>
          <w:szCs w:val="20"/>
        </w:rPr>
        <w:t>zmluva</w:t>
      </w:r>
      <w:r>
        <w:rPr>
          <w:rFonts w:ascii="Arial" w:hAnsi="Arial" w:cs="Arial"/>
          <w:iCs/>
          <w:sz w:val="20"/>
          <w:szCs w:val="20"/>
        </w:rPr>
        <w:t>“)</w:t>
      </w:r>
    </w:p>
    <w:p w14:paraId="048CBCA4" w14:textId="77777777" w:rsidR="00726C14" w:rsidRDefault="00726C14" w:rsidP="00726C14">
      <w:pPr>
        <w:pStyle w:val="Bezriadkovania"/>
        <w:spacing w:line="264" w:lineRule="auto"/>
        <w:jc w:val="both"/>
        <w:rPr>
          <w:rFonts w:ascii="Arial" w:hAnsi="Arial" w:cs="Arial"/>
          <w:sz w:val="20"/>
          <w:szCs w:val="20"/>
        </w:rPr>
      </w:pPr>
    </w:p>
    <w:p w14:paraId="262D9BF9" w14:textId="77777777" w:rsidR="00726C14" w:rsidRDefault="00726C14" w:rsidP="00726C14">
      <w:pPr>
        <w:tabs>
          <w:tab w:val="left" w:pos="6521"/>
        </w:tabs>
        <w:spacing w:after="0" w:line="264" w:lineRule="auto"/>
        <w:ind w:left="567"/>
        <w:rPr>
          <w:rFonts w:ascii="Arial" w:hAnsi="Arial" w:cs="Arial"/>
          <w:b/>
          <w:sz w:val="20"/>
          <w:szCs w:val="20"/>
        </w:rPr>
      </w:pPr>
      <w:r>
        <w:rPr>
          <w:rFonts w:ascii="Arial" w:hAnsi="Arial" w:cs="Arial"/>
          <w:sz w:val="20"/>
          <w:szCs w:val="20"/>
        </w:rPr>
        <w:t>Číslo objednávateľa:</w:t>
      </w:r>
      <w:r>
        <w:rPr>
          <w:rFonts w:ascii="Arial" w:hAnsi="Arial" w:cs="Arial"/>
          <w:sz w:val="20"/>
          <w:szCs w:val="20"/>
        </w:rPr>
        <w:tab/>
        <w:t xml:space="preserve">Číslo zhotoviteľa: </w:t>
      </w:r>
    </w:p>
    <w:p w14:paraId="3EC5625E" w14:textId="77777777" w:rsidR="00726C14" w:rsidRDefault="00726C14" w:rsidP="00726C14">
      <w:pPr>
        <w:pStyle w:val="Bezriadkovania"/>
        <w:spacing w:line="264" w:lineRule="auto"/>
        <w:jc w:val="both"/>
        <w:rPr>
          <w:rFonts w:ascii="Arial" w:hAnsi="Arial" w:cs="Arial"/>
          <w:sz w:val="20"/>
          <w:szCs w:val="20"/>
        </w:rPr>
      </w:pPr>
    </w:p>
    <w:p w14:paraId="355B91DB" w14:textId="77777777" w:rsidR="00726C14" w:rsidRDefault="00726C14" w:rsidP="0034151D">
      <w:pPr>
        <w:pStyle w:val="Bezriadkovania"/>
        <w:numPr>
          <w:ilvl w:val="0"/>
          <w:numId w:val="49"/>
        </w:numPr>
        <w:spacing w:line="264" w:lineRule="auto"/>
        <w:ind w:left="284" w:hanging="284"/>
        <w:jc w:val="both"/>
        <w:rPr>
          <w:rFonts w:ascii="Arial" w:hAnsi="Arial" w:cs="Arial"/>
          <w:b/>
          <w:bCs/>
          <w:color w:val="000000"/>
          <w:sz w:val="20"/>
          <w:szCs w:val="20"/>
        </w:rPr>
      </w:pPr>
      <w:r>
        <w:rPr>
          <w:rFonts w:ascii="Arial" w:hAnsi="Arial" w:cs="Arial"/>
          <w:b/>
          <w:bCs/>
          <w:color w:val="000000"/>
          <w:sz w:val="20"/>
          <w:szCs w:val="20"/>
        </w:rPr>
        <w:t>Objednávateľ:</w:t>
      </w:r>
    </w:p>
    <w:p w14:paraId="14F75301"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Obchodné meno:</w:t>
      </w:r>
      <w:r>
        <w:rPr>
          <w:rFonts w:ascii="Arial" w:hAnsi="Arial" w:cs="Arial"/>
          <w:color w:val="000000"/>
          <w:sz w:val="20"/>
          <w:szCs w:val="20"/>
        </w:rPr>
        <w:tab/>
      </w:r>
      <w:r>
        <w:rPr>
          <w:rFonts w:ascii="Arial" w:hAnsi="Arial" w:cs="Arial"/>
          <w:b/>
          <w:color w:val="000000"/>
          <w:sz w:val="20"/>
          <w:szCs w:val="20"/>
        </w:rPr>
        <w:t xml:space="preserve">Národná diaľničná spoločnosť, </w:t>
      </w:r>
      <w:proofErr w:type="spellStart"/>
      <w:r>
        <w:rPr>
          <w:rFonts w:ascii="Arial" w:hAnsi="Arial" w:cs="Arial"/>
          <w:b/>
          <w:color w:val="000000"/>
          <w:sz w:val="20"/>
          <w:szCs w:val="20"/>
        </w:rPr>
        <w:t>a.s</w:t>
      </w:r>
      <w:proofErr w:type="spellEnd"/>
      <w:r>
        <w:rPr>
          <w:rFonts w:ascii="Arial" w:hAnsi="Arial" w:cs="Arial"/>
          <w:b/>
          <w:color w:val="000000"/>
          <w:sz w:val="20"/>
          <w:szCs w:val="20"/>
        </w:rPr>
        <w:t>.</w:t>
      </w:r>
    </w:p>
    <w:p w14:paraId="6F381C09"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Sídlo:</w:t>
      </w:r>
      <w:r>
        <w:rPr>
          <w:rFonts w:ascii="Arial" w:hAnsi="Arial" w:cs="Arial"/>
          <w:color w:val="000000"/>
          <w:sz w:val="20"/>
          <w:szCs w:val="20"/>
        </w:rPr>
        <w:tab/>
        <w:t xml:space="preserve">Dúbravská cesta 14, 841 04 Bratislava </w:t>
      </w:r>
    </w:p>
    <w:p w14:paraId="56987AD5"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Zápis:</w:t>
      </w:r>
      <w:r>
        <w:rPr>
          <w:rFonts w:ascii="Arial" w:hAnsi="Arial" w:cs="Arial"/>
          <w:color w:val="000000"/>
          <w:sz w:val="20"/>
          <w:szCs w:val="20"/>
        </w:rPr>
        <w:tab/>
        <w:t xml:space="preserve">Obchodný register Mestského súdu Bratislava III, </w:t>
      </w:r>
    </w:p>
    <w:p w14:paraId="32AD171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oddiel: Sa, vložka č.: 3518/B</w:t>
      </w:r>
    </w:p>
    <w:p w14:paraId="355AD146"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Štatutárny orgán:</w:t>
      </w:r>
      <w:r>
        <w:rPr>
          <w:rFonts w:ascii="Arial" w:hAnsi="Arial" w:cs="Arial"/>
          <w:color w:val="000000"/>
          <w:sz w:val="20"/>
          <w:szCs w:val="20"/>
        </w:rPr>
        <w:tab/>
        <w:t>predstavenstvo zastúpené:</w:t>
      </w:r>
      <w:r>
        <w:rPr>
          <w:rFonts w:ascii="Arial" w:hAnsi="Arial" w:cs="Arial"/>
          <w:color w:val="000000"/>
          <w:sz w:val="20"/>
          <w:szCs w:val="20"/>
        </w:rPr>
        <w:tab/>
      </w:r>
    </w:p>
    <w:p w14:paraId="781B4C0F" w14:textId="77777777" w:rsidR="00726C14" w:rsidRDefault="00726C14" w:rsidP="00726C14">
      <w:pPr>
        <w:pStyle w:val="Bezriadkovania"/>
        <w:spacing w:line="264" w:lineRule="auto"/>
        <w:ind w:left="3120"/>
        <w:jc w:val="both"/>
        <w:rPr>
          <w:rFonts w:ascii="Arial" w:hAnsi="Arial" w:cs="Arial"/>
          <w:color w:val="000000"/>
          <w:sz w:val="20"/>
          <w:szCs w:val="20"/>
        </w:rPr>
      </w:pPr>
      <w:r>
        <w:rPr>
          <w:rFonts w:ascii="Arial" w:hAnsi="Arial" w:cs="Arial"/>
          <w:color w:val="000000"/>
          <w:sz w:val="20"/>
          <w:szCs w:val="20"/>
        </w:rPr>
        <w:t xml:space="preserve">Ing. Vladimír </w:t>
      </w:r>
      <w:proofErr w:type="spellStart"/>
      <w:r>
        <w:rPr>
          <w:rFonts w:ascii="Arial" w:hAnsi="Arial" w:cs="Arial"/>
          <w:color w:val="000000"/>
          <w:sz w:val="20"/>
          <w:szCs w:val="20"/>
        </w:rPr>
        <w:t>Jacko</w:t>
      </w:r>
      <w:proofErr w:type="spellEnd"/>
      <w:r>
        <w:rPr>
          <w:rFonts w:ascii="Arial" w:hAnsi="Arial" w:cs="Arial"/>
          <w:color w:val="000000"/>
          <w:sz w:val="20"/>
          <w:szCs w:val="20"/>
        </w:rPr>
        <w:t>, PhD., MBA, predseda predstavenstva a generálny riaditeľ</w:t>
      </w:r>
    </w:p>
    <w:p w14:paraId="4A41CF4A"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 xml:space="preserve">Ing. Ladislav </w:t>
      </w:r>
      <w:proofErr w:type="spellStart"/>
      <w:r>
        <w:rPr>
          <w:rFonts w:ascii="Arial" w:hAnsi="Arial" w:cs="Arial"/>
          <w:color w:val="000000"/>
          <w:sz w:val="20"/>
          <w:szCs w:val="20"/>
        </w:rPr>
        <w:t>Bariak</w:t>
      </w:r>
      <w:proofErr w:type="spellEnd"/>
      <w:r>
        <w:rPr>
          <w:rFonts w:ascii="Arial" w:hAnsi="Arial" w:cs="Arial"/>
          <w:color w:val="000000"/>
          <w:sz w:val="20"/>
          <w:szCs w:val="20"/>
        </w:rPr>
        <w:t>, člen predstavenstva</w:t>
      </w:r>
      <w:r>
        <w:rPr>
          <w:rFonts w:ascii="Arial" w:hAnsi="Arial" w:cs="Arial"/>
          <w:color w:val="000000"/>
          <w:sz w:val="20"/>
          <w:szCs w:val="20"/>
        </w:rPr>
        <w:tab/>
      </w:r>
    </w:p>
    <w:p w14:paraId="59BA1CD4"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Osoby oprávnené na rokovanie:</w:t>
      </w:r>
    </w:p>
    <w:p w14:paraId="53F0CDC7"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color w:val="000000"/>
          <w:sz w:val="20"/>
          <w:szCs w:val="20"/>
        </w:rPr>
        <w:t>- vo veciach zmluvných:</w:t>
      </w:r>
      <w:r>
        <w:rPr>
          <w:rFonts w:ascii="Arial" w:hAnsi="Arial" w:cs="Arial"/>
          <w:color w:val="000000"/>
          <w:sz w:val="20"/>
          <w:szCs w:val="20"/>
        </w:rPr>
        <w:tab/>
        <w:t>Mgr. Radoslav Krajči</w:t>
      </w:r>
      <w:r>
        <w:rPr>
          <w:rFonts w:ascii="Arial" w:hAnsi="Arial" w:cs="Arial"/>
          <w:sz w:val="20"/>
          <w:szCs w:val="20"/>
        </w:rPr>
        <w:t>, vedúci odboru právneho</w:t>
      </w:r>
    </w:p>
    <w:p w14:paraId="58132030"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 vo veciach technických:</w:t>
      </w:r>
      <w:r>
        <w:rPr>
          <w:rFonts w:ascii="Arial" w:hAnsi="Arial" w:cs="Arial"/>
          <w:color w:val="000000"/>
          <w:sz w:val="20"/>
          <w:szCs w:val="20"/>
        </w:rPr>
        <w:tab/>
        <w:t>Ing. Marián Egri, PhD., vedúci odboru tunelov  a IRSD</w:t>
      </w:r>
    </w:p>
    <w:p w14:paraId="70C6A38E"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 xml:space="preserve">Ing. Mário Hloška, vedúci oddelenia technologického vybavenia </w:t>
      </w:r>
      <w:r>
        <w:rPr>
          <w:rFonts w:ascii="Arial" w:hAnsi="Arial" w:cs="Arial"/>
          <w:color w:val="000000"/>
          <w:sz w:val="20"/>
          <w:szCs w:val="20"/>
        </w:rPr>
        <w:tab/>
        <w:t>a prevádzky tunelov</w:t>
      </w:r>
    </w:p>
    <w:p w14:paraId="0F7D81CA"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Ing. Marián Barilič, špecialista tunelových technológií</w:t>
      </w:r>
    </w:p>
    <w:p w14:paraId="5CE8D7F5"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 xml:space="preserve">Roman </w:t>
      </w:r>
      <w:proofErr w:type="spellStart"/>
      <w:r>
        <w:rPr>
          <w:rFonts w:ascii="Arial" w:hAnsi="Arial" w:cs="Arial"/>
          <w:color w:val="000000"/>
          <w:sz w:val="20"/>
          <w:szCs w:val="20"/>
        </w:rPr>
        <w:t>Cichra</w:t>
      </w:r>
      <w:proofErr w:type="spellEnd"/>
      <w:r>
        <w:rPr>
          <w:rFonts w:ascii="Arial" w:hAnsi="Arial" w:cs="Arial"/>
          <w:color w:val="000000"/>
          <w:sz w:val="20"/>
          <w:szCs w:val="20"/>
        </w:rPr>
        <w:t>, vedúci oddelenia tunela</w:t>
      </w:r>
    </w:p>
    <w:p w14:paraId="6BB1A6F8"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 vo veciach cenových:</w:t>
      </w:r>
      <w:r>
        <w:rPr>
          <w:rFonts w:ascii="Arial" w:hAnsi="Arial" w:cs="Arial"/>
          <w:color w:val="000000"/>
          <w:sz w:val="20"/>
          <w:szCs w:val="20"/>
        </w:rPr>
        <w:tab/>
        <w:t>Ing. Karolína Bálintová, vedúca odboru cien a fin. kontrol. stavieb</w:t>
      </w:r>
    </w:p>
    <w:p w14:paraId="195F778D" w14:textId="77777777" w:rsidR="00726C14" w:rsidRDefault="00726C14" w:rsidP="00726C14">
      <w:pPr>
        <w:pStyle w:val="Bezriadkovania"/>
        <w:tabs>
          <w:tab w:val="left" w:pos="3119"/>
        </w:tabs>
        <w:spacing w:line="264" w:lineRule="auto"/>
        <w:ind w:left="3119" w:hanging="3119"/>
        <w:jc w:val="both"/>
        <w:rPr>
          <w:rFonts w:ascii="Arial" w:hAnsi="Arial" w:cs="Arial"/>
          <w:color w:val="000000"/>
          <w:sz w:val="20"/>
          <w:szCs w:val="20"/>
        </w:rPr>
      </w:pPr>
      <w:r>
        <w:rPr>
          <w:rFonts w:ascii="Arial" w:hAnsi="Arial" w:cs="Arial"/>
          <w:bCs/>
          <w:sz w:val="20"/>
          <w:szCs w:val="20"/>
        </w:rPr>
        <w:t>Bankové spojenie:</w:t>
      </w:r>
      <w:r>
        <w:rPr>
          <w:rFonts w:ascii="Arial" w:hAnsi="Arial" w:cs="Arial"/>
          <w:bCs/>
          <w:sz w:val="20"/>
          <w:szCs w:val="20"/>
        </w:rPr>
        <w:tab/>
      </w:r>
      <w:r>
        <w:rPr>
          <w:rFonts w:ascii="Arial" w:hAnsi="Arial" w:cs="Arial"/>
          <w:color w:val="000000"/>
          <w:sz w:val="20"/>
          <w:szCs w:val="20"/>
        </w:rPr>
        <w:t xml:space="preserve">UniCredit Bank </w:t>
      </w:r>
      <w:proofErr w:type="spellStart"/>
      <w:r>
        <w:rPr>
          <w:rFonts w:ascii="Arial" w:hAnsi="Arial" w:cs="Arial"/>
          <w:color w:val="000000"/>
          <w:sz w:val="20"/>
          <w:szCs w:val="20"/>
        </w:rPr>
        <w:t>Czech</w:t>
      </w:r>
      <w:proofErr w:type="spellEnd"/>
      <w:r>
        <w:rPr>
          <w:rFonts w:ascii="Arial" w:hAnsi="Arial" w:cs="Arial"/>
          <w:color w:val="000000"/>
          <w:sz w:val="20"/>
          <w:szCs w:val="20"/>
        </w:rPr>
        <w:t xml:space="preserve"> </w:t>
      </w:r>
      <w:proofErr w:type="spellStart"/>
      <w:r>
        <w:rPr>
          <w:rFonts w:ascii="Arial" w:hAnsi="Arial" w:cs="Arial"/>
          <w:color w:val="000000"/>
          <w:sz w:val="20"/>
          <w:szCs w:val="20"/>
        </w:rPr>
        <w:t>Republic</w:t>
      </w:r>
      <w:proofErr w:type="spellEnd"/>
      <w:r>
        <w:rPr>
          <w:rFonts w:ascii="Arial" w:hAnsi="Arial" w:cs="Arial"/>
          <w:color w:val="000000"/>
          <w:sz w:val="20"/>
          <w:szCs w:val="20"/>
        </w:rPr>
        <w:t xml:space="preserve"> and Slovakia, a. s., pobočka zahraničnej banky</w:t>
      </w:r>
    </w:p>
    <w:p w14:paraId="7E7A0EA5" w14:textId="77777777" w:rsidR="00726C14" w:rsidRDefault="00726C14" w:rsidP="00726C14">
      <w:pPr>
        <w:pStyle w:val="Bezriadkovania"/>
        <w:tabs>
          <w:tab w:val="left" w:pos="3119"/>
        </w:tabs>
        <w:spacing w:line="264" w:lineRule="auto"/>
        <w:jc w:val="both"/>
        <w:rPr>
          <w:rFonts w:ascii="Arial" w:hAnsi="Arial" w:cs="Arial"/>
          <w:bCs/>
          <w:sz w:val="20"/>
          <w:szCs w:val="20"/>
        </w:rPr>
      </w:pPr>
      <w:r>
        <w:rPr>
          <w:rFonts w:ascii="Arial" w:hAnsi="Arial" w:cs="Arial"/>
          <w:bCs/>
          <w:sz w:val="20"/>
          <w:szCs w:val="20"/>
        </w:rPr>
        <w:t>IBAN:</w:t>
      </w:r>
      <w:r>
        <w:rPr>
          <w:rFonts w:ascii="Arial" w:hAnsi="Arial" w:cs="Arial"/>
          <w:bCs/>
          <w:sz w:val="20"/>
          <w:szCs w:val="20"/>
        </w:rPr>
        <w:tab/>
        <w:t>SK30 1111 0000 0066 2485 9013</w:t>
      </w:r>
    </w:p>
    <w:p w14:paraId="2B90D983"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bCs/>
          <w:sz w:val="20"/>
          <w:szCs w:val="20"/>
        </w:rPr>
        <w:t>SWIFT kód:</w:t>
      </w:r>
      <w:r>
        <w:rPr>
          <w:rFonts w:ascii="Arial" w:hAnsi="Arial" w:cs="Arial"/>
          <w:bCs/>
          <w:sz w:val="20"/>
          <w:szCs w:val="20"/>
        </w:rPr>
        <w:tab/>
        <w:t>UNCRSKBX</w:t>
      </w:r>
    </w:p>
    <w:p w14:paraId="6EF53CF2" w14:textId="77777777" w:rsidR="00726C14" w:rsidRDefault="00726C14" w:rsidP="00726C14">
      <w:pPr>
        <w:pStyle w:val="Bezriadkovania"/>
        <w:tabs>
          <w:tab w:val="left" w:pos="3119"/>
        </w:tabs>
        <w:spacing w:line="264" w:lineRule="auto"/>
        <w:ind w:hanging="1"/>
        <w:jc w:val="both"/>
        <w:rPr>
          <w:rFonts w:ascii="Arial" w:hAnsi="Arial" w:cs="Arial"/>
          <w:color w:val="000000"/>
          <w:sz w:val="20"/>
          <w:szCs w:val="20"/>
        </w:rPr>
      </w:pPr>
      <w:r>
        <w:rPr>
          <w:rFonts w:ascii="Arial" w:hAnsi="Arial" w:cs="Arial"/>
          <w:color w:val="000000"/>
          <w:sz w:val="20"/>
          <w:szCs w:val="20"/>
        </w:rPr>
        <w:t xml:space="preserve">IČO: </w:t>
      </w:r>
      <w:r>
        <w:rPr>
          <w:rFonts w:ascii="Arial" w:hAnsi="Arial" w:cs="Arial"/>
          <w:color w:val="000000"/>
          <w:sz w:val="20"/>
          <w:szCs w:val="20"/>
        </w:rPr>
        <w:tab/>
        <w:t>35 919 001</w:t>
      </w:r>
    </w:p>
    <w:p w14:paraId="512FFF4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DIČ:</w:t>
      </w:r>
      <w:r>
        <w:rPr>
          <w:rFonts w:ascii="Arial" w:hAnsi="Arial" w:cs="Arial"/>
          <w:color w:val="000000"/>
          <w:sz w:val="20"/>
          <w:szCs w:val="20"/>
        </w:rPr>
        <w:tab/>
        <w:t>202 193 7775</w:t>
      </w:r>
    </w:p>
    <w:p w14:paraId="39605DD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IČ DPH:</w:t>
      </w:r>
      <w:r>
        <w:rPr>
          <w:rFonts w:ascii="Arial" w:hAnsi="Arial" w:cs="Arial"/>
          <w:color w:val="000000"/>
          <w:sz w:val="20"/>
          <w:szCs w:val="20"/>
        </w:rPr>
        <w:tab/>
        <w:t>SK 202 193 7775</w:t>
      </w:r>
    </w:p>
    <w:p w14:paraId="40FC08C5"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sz w:val="20"/>
          <w:szCs w:val="20"/>
        </w:rPr>
        <w:t>Tel.:</w:t>
      </w:r>
      <w:r>
        <w:rPr>
          <w:rFonts w:ascii="Arial" w:hAnsi="Arial" w:cs="Arial"/>
          <w:sz w:val="20"/>
          <w:szCs w:val="20"/>
        </w:rPr>
        <w:tab/>
        <w:t>+421 2 5831 1111</w:t>
      </w:r>
    </w:p>
    <w:p w14:paraId="1FE95259" w14:textId="77777777" w:rsidR="00726C14" w:rsidRDefault="00726C14" w:rsidP="00726C14">
      <w:pPr>
        <w:pStyle w:val="Bezriadkovania"/>
        <w:spacing w:line="264" w:lineRule="auto"/>
        <w:jc w:val="both"/>
        <w:rPr>
          <w:rFonts w:ascii="Arial" w:hAnsi="Arial" w:cs="Arial"/>
          <w:sz w:val="20"/>
          <w:szCs w:val="20"/>
        </w:rPr>
      </w:pPr>
      <w:r>
        <w:rPr>
          <w:rFonts w:ascii="Arial" w:hAnsi="Arial" w:cs="Arial"/>
          <w:sz w:val="20"/>
          <w:szCs w:val="20"/>
        </w:rPr>
        <w:t xml:space="preserve">(ďalej len </w:t>
      </w:r>
      <w:r>
        <w:rPr>
          <w:rFonts w:ascii="Arial" w:hAnsi="Arial" w:cs="Arial"/>
          <w:b/>
          <w:sz w:val="20"/>
          <w:szCs w:val="20"/>
        </w:rPr>
        <w:t>„objednávateľ“</w:t>
      </w:r>
      <w:r>
        <w:rPr>
          <w:rFonts w:ascii="Arial" w:hAnsi="Arial" w:cs="Arial"/>
          <w:sz w:val="20"/>
          <w:szCs w:val="20"/>
        </w:rPr>
        <w:t>)</w:t>
      </w:r>
    </w:p>
    <w:p w14:paraId="5508DF92" w14:textId="77777777" w:rsidR="00726C14" w:rsidRDefault="00726C14" w:rsidP="00726C14">
      <w:pPr>
        <w:pStyle w:val="Bezriadkovania"/>
        <w:spacing w:line="264" w:lineRule="auto"/>
        <w:jc w:val="both"/>
        <w:rPr>
          <w:rFonts w:ascii="Arial" w:hAnsi="Arial" w:cs="Arial"/>
          <w:sz w:val="20"/>
          <w:szCs w:val="20"/>
        </w:rPr>
      </w:pPr>
    </w:p>
    <w:p w14:paraId="5075C991" w14:textId="77777777" w:rsidR="00726C14" w:rsidRDefault="00726C14" w:rsidP="00726C14">
      <w:pPr>
        <w:pStyle w:val="Bezriadkovania"/>
        <w:spacing w:line="264" w:lineRule="auto"/>
        <w:jc w:val="both"/>
        <w:rPr>
          <w:rFonts w:ascii="Arial" w:hAnsi="Arial" w:cs="Arial"/>
          <w:sz w:val="20"/>
          <w:szCs w:val="20"/>
        </w:rPr>
      </w:pPr>
      <w:r>
        <w:rPr>
          <w:rFonts w:ascii="Arial" w:hAnsi="Arial" w:cs="Arial"/>
          <w:sz w:val="20"/>
          <w:szCs w:val="20"/>
        </w:rPr>
        <w:t>a</w:t>
      </w:r>
    </w:p>
    <w:p w14:paraId="51C29E3C" w14:textId="77777777" w:rsidR="00726C14" w:rsidRDefault="00726C14" w:rsidP="00726C14">
      <w:pPr>
        <w:pStyle w:val="Bezriadkovania"/>
        <w:spacing w:line="264" w:lineRule="auto"/>
        <w:jc w:val="both"/>
        <w:rPr>
          <w:rFonts w:ascii="Arial" w:hAnsi="Arial" w:cs="Arial"/>
          <w:b/>
          <w:sz w:val="20"/>
          <w:szCs w:val="20"/>
          <w:u w:val="single"/>
        </w:rPr>
      </w:pPr>
    </w:p>
    <w:p w14:paraId="323D467B" w14:textId="77777777" w:rsidR="00726C14" w:rsidRDefault="00726C14" w:rsidP="0034151D">
      <w:pPr>
        <w:pStyle w:val="Bezriadkovania"/>
        <w:numPr>
          <w:ilvl w:val="0"/>
          <w:numId w:val="49"/>
        </w:numPr>
        <w:spacing w:line="264" w:lineRule="auto"/>
        <w:ind w:left="284" w:hanging="284"/>
        <w:jc w:val="both"/>
        <w:rPr>
          <w:rFonts w:ascii="Arial" w:hAnsi="Arial" w:cs="Arial"/>
          <w:b/>
          <w:bCs/>
          <w:color w:val="000000"/>
          <w:sz w:val="20"/>
          <w:szCs w:val="20"/>
        </w:rPr>
      </w:pPr>
      <w:r>
        <w:rPr>
          <w:rFonts w:ascii="Arial" w:hAnsi="Arial" w:cs="Arial"/>
          <w:b/>
          <w:bCs/>
          <w:color w:val="000000"/>
          <w:sz w:val="20"/>
          <w:szCs w:val="20"/>
        </w:rPr>
        <w:t>Zhotoviteľ:</w:t>
      </w:r>
    </w:p>
    <w:p w14:paraId="73C598A0"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Obchodné meno:</w:t>
      </w:r>
      <w:r>
        <w:rPr>
          <w:rFonts w:ascii="Arial" w:hAnsi="Arial" w:cs="Arial"/>
          <w:color w:val="000000"/>
          <w:sz w:val="20"/>
          <w:szCs w:val="20"/>
        </w:rPr>
        <w:tab/>
      </w:r>
      <w:r>
        <w:rPr>
          <w:rFonts w:ascii="Arial" w:hAnsi="Arial" w:cs="Arial"/>
          <w:color w:val="000000"/>
          <w:sz w:val="20"/>
          <w:szCs w:val="20"/>
          <w:highlight w:val="yellow"/>
        </w:rPr>
        <w:t>[doplniť]</w:t>
      </w:r>
    </w:p>
    <w:p w14:paraId="7E7D17F3"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Sídlo:</w:t>
      </w:r>
      <w:r>
        <w:rPr>
          <w:rFonts w:ascii="Arial" w:hAnsi="Arial" w:cs="Arial"/>
          <w:color w:val="000000"/>
          <w:sz w:val="20"/>
          <w:szCs w:val="20"/>
        </w:rPr>
        <w:tab/>
      </w:r>
      <w:r>
        <w:rPr>
          <w:rFonts w:ascii="Arial" w:hAnsi="Arial" w:cs="Arial"/>
          <w:color w:val="000000"/>
          <w:sz w:val="20"/>
          <w:szCs w:val="20"/>
          <w:highlight w:val="yellow"/>
        </w:rPr>
        <w:t>[doplniť]</w:t>
      </w:r>
    </w:p>
    <w:p w14:paraId="200CBFCA" w14:textId="77777777" w:rsidR="00726C14" w:rsidRDefault="00726C14" w:rsidP="00726C14">
      <w:pPr>
        <w:pStyle w:val="Bezriadkovania"/>
        <w:tabs>
          <w:tab w:val="left" w:pos="3119"/>
        </w:tabs>
        <w:spacing w:line="264" w:lineRule="auto"/>
        <w:rPr>
          <w:rFonts w:ascii="Arial" w:hAnsi="Arial" w:cs="Arial"/>
          <w:color w:val="000000"/>
          <w:sz w:val="20"/>
          <w:szCs w:val="20"/>
        </w:rPr>
      </w:pPr>
      <w:r>
        <w:rPr>
          <w:rFonts w:ascii="Arial" w:hAnsi="Arial" w:cs="Arial"/>
          <w:color w:val="000000"/>
          <w:sz w:val="20"/>
          <w:szCs w:val="20"/>
        </w:rPr>
        <w:t>Zápis:</w:t>
      </w:r>
      <w:r>
        <w:rPr>
          <w:rFonts w:ascii="Arial" w:hAnsi="Arial" w:cs="Arial"/>
          <w:color w:val="000000"/>
          <w:sz w:val="20"/>
          <w:szCs w:val="20"/>
        </w:rPr>
        <w:tab/>
      </w:r>
      <w:r>
        <w:rPr>
          <w:rFonts w:ascii="Arial" w:hAnsi="Arial" w:cs="Arial"/>
          <w:color w:val="000000"/>
          <w:sz w:val="20"/>
          <w:szCs w:val="20"/>
          <w:highlight w:val="yellow"/>
        </w:rPr>
        <w:t>[doplniť]</w:t>
      </w:r>
    </w:p>
    <w:p w14:paraId="24265B43" w14:textId="77777777" w:rsidR="00726C14" w:rsidRDefault="00726C14" w:rsidP="00726C14">
      <w:pPr>
        <w:pStyle w:val="Bezriadkovania"/>
        <w:tabs>
          <w:tab w:val="left" w:pos="3119"/>
        </w:tabs>
        <w:spacing w:line="264" w:lineRule="auto"/>
        <w:rPr>
          <w:rFonts w:ascii="Arial" w:hAnsi="Arial" w:cs="Arial"/>
          <w:color w:val="000000"/>
          <w:sz w:val="20"/>
          <w:szCs w:val="20"/>
        </w:rPr>
      </w:pPr>
      <w:r>
        <w:rPr>
          <w:rFonts w:ascii="Arial" w:hAnsi="Arial" w:cs="Arial"/>
          <w:color w:val="000000"/>
          <w:sz w:val="20"/>
          <w:szCs w:val="20"/>
        </w:rPr>
        <w:t>Štatutárny orgán:</w:t>
      </w:r>
      <w:r>
        <w:rPr>
          <w:rFonts w:ascii="Arial" w:hAnsi="Arial" w:cs="Arial"/>
          <w:color w:val="000000"/>
          <w:sz w:val="20"/>
          <w:szCs w:val="20"/>
        </w:rPr>
        <w:tab/>
      </w:r>
      <w:r>
        <w:rPr>
          <w:rFonts w:ascii="Arial" w:hAnsi="Arial" w:cs="Arial"/>
          <w:color w:val="000000"/>
          <w:sz w:val="20"/>
          <w:szCs w:val="20"/>
          <w:highlight w:val="yellow"/>
        </w:rPr>
        <w:t>[doplniť]</w:t>
      </w:r>
    </w:p>
    <w:p w14:paraId="6E87D9A0" w14:textId="77777777" w:rsidR="00726C14" w:rsidRDefault="00726C14" w:rsidP="00726C14">
      <w:pPr>
        <w:pStyle w:val="Bezriadkovania"/>
        <w:spacing w:line="264" w:lineRule="auto"/>
        <w:rPr>
          <w:rFonts w:ascii="Arial" w:hAnsi="Arial" w:cs="Arial"/>
          <w:color w:val="000000"/>
          <w:sz w:val="20"/>
          <w:szCs w:val="20"/>
        </w:rPr>
      </w:pPr>
      <w:r>
        <w:rPr>
          <w:rFonts w:ascii="Arial" w:hAnsi="Arial" w:cs="Arial"/>
          <w:color w:val="000000"/>
          <w:sz w:val="20"/>
          <w:szCs w:val="20"/>
        </w:rPr>
        <w:t>Osoby oprávnené na rokovanie:</w:t>
      </w:r>
    </w:p>
    <w:p w14:paraId="6CB4C97B"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color w:val="000000"/>
          <w:sz w:val="20"/>
          <w:szCs w:val="20"/>
        </w:rPr>
        <w:t>- vo veciach zmluvných:</w:t>
      </w:r>
      <w:r>
        <w:rPr>
          <w:rFonts w:ascii="Arial" w:hAnsi="Arial" w:cs="Arial"/>
          <w:color w:val="000000"/>
          <w:sz w:val="20"/>
          <w:szCs w:val="20"/>
        </w:rPr>
        <w:tab/>
      </w:r>
      <w:r>
        <w:rPr>
          <w:rFonts w:ascii="Arial" w:hAnsi="Arial" w:cs="Arial"/>
          <w:color w:val="000000"/>
          <w:sz w:val="20"/>
          <w:szCs w:val="20"/>
          <w:highlight w:val="yellow"/>
        </w:rPr>
        <w:t>[doplniť]</w:t>
      </w:r>
    </w:p>
    <w:p w14:paraId="6EA26559"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color w:val="000000"/>
          <w:sz w:val="20"/>
          <w:szCs w:val="20"/>
        </w:rPr>
        <w:t>- vo veciach technických:</w:t>
      </w:r>
      <w:r>
        <w:rPr>
          <w:rFonts w:ascii="Arial" w:hAnsi="Arial" w:cs="Arial"/>
          <w:color w:val="000000"/>
          <w:sz w:val="20"/>
          <w:szCs w:val="20"/>
        </w:rPr>
        <w:tab/>
      </w:r>
      <w:r>
        <w:rPr>
          <w:rFonts w:ascii="Arial" w:hAnsi="Arial" w:cs="Arial"/>
          <w:color w:val="000000"/>
          <w:sz w:val="20"/>
          <w:szCs w:val="20"/>
          <w:highlight w:val="yellow"/>
        </w:rPr>
        <w:t>[doplniť]</w:t>
      </w:r>
      <w:r>
        <w:rPr>
          <w:rFonts w:ascii="Arial" w:hAnsi="Arial" w:cs="Arial"/>
          <w:color w:val="000000"/>
          <w:sz w:val="20"/>
          <w:szCs w:val="20"/>
        </w:rPr>
        <w:tab/>
      </w:r>
      <w:r>
        <w:rPr>
          <w:rFonts w:ascii="Arial" w:hAnsi="Arial" w:cs="Arial"/>
          <w:color w:val="000000"/>
          <w:sz w:val="20"/>
          <w:szCs w:val="20"/>
        </w:rPr>
        <w:tab/>
      </w:r>
    </w:p>
    <w:p w14:paraId="6716F64C"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vo veciach cenových:</w:t>
      </w:r>
      <w:r>
        <w:rPr>
          <w:rFonts w:ascii="Arial" w:hAnsi="Arial" w:cs="Arial"/>
          <w:color w:val="000000"/>
          <w:sz w:val="20"/>
          <w:szCs w:val="20"/>
        </w:rPr>
        <w:tab/>
      </w:r>
      <w:r>
        <w:rPr>
          <w:rFonts w:ascii="Arial" w:hAnsi="Arial" w:cs="Arial"/>
          <w:color w:val="000000"/>
          <w:sz w:val="20"/>
          <w:szCs w:val="20"/>
          <w:highlight w:val="yellow"/>
        </w:rPr>
        <w:t>[doplniť]</w:t>
      </w:r>
    </w:p>
    <w:p w14:paraId="76F3C24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bCs/>
          <w:sz w:val="20"/>
          <w:szCs w:val="20"/>
        </w:rPr>
        <w:t>Bankové spojenie:</w:t>
      </w:r>
      <w:r>
        <w:rPr>
          <w:rFonts w:ascii="Arial" w:hAnsi="Arial" w:cs="Arial"/>
          <w:bCs/>
          <w:sz w:val="20"/>
          <w:szCs w:val="20"/>
        </w:rPr>
        <w:tab/>
      </w:r>
      <w:r>
        <w:rPr>
          <w:rFonts w:ascii="Arial" w:hAnsi="Arial" w:cs="Arial"/>
          <w:color w:val="000000"/>
          <w:sz w:val="20"/>
          <w:szCs w:val="20"/>
          <w:highlight w:val="yellow"/>
        </w:rPr>
        <w:t>[doplniť]</w:t>
      </w:r>
    </w:p>
    <w:p w14:paraId="00705976" w14:textId="77777777" w:rsidR="00726C14" w:rsidRDefault="00726C14" w:rsidP="00726C14">
      <w:pPr>
        <w:pStyle w:val="Bezriadkovania"/>
        <w:tabs>
          <w:tab w:val="left" w:pos="3119"/>
        </w:tabs>
        <w:spacing w:line="264" w:lineRule="auto"/>
        <w:jc w:val="both"/>
        <w:rPr>
          <w:rFonts w:ascii="Arial" w:hAnsi="Arial" w:cs="Arial"/>
          <w:bCs/>
          <w:sz w:val="20"/>
          <w:szCs w:val="20"/>
        </w:rPr>
      </w:pPr>
      <w:r>
        <w:rPr>
          <w:rFonts w:ascii="Arial" w:hAnsi="Arial" w:cs="Arial"/>
          <w:bCs/>
          <w:sz w:val="20"/>
          <w:szCs w:val="20"/>
        </w:rPr>
        <w:lastRenderedPageBreak/>
        <w:t>IBAN:</w:t>
      </w:r>
      <w:r>
        <w:rPr>
          <w:rFonts w:ascii="Arial" w:hAnsi="Arial" w:cs="Arial"/>
          <w:bCs/>
          <w:sz w:val="20"/>
          <w:szCs w:val="20"/>
        </w:rPr>
        <w:tab/>
      </w:r>
      <w:r>
        <w:rPr>
          <w:rFonts w:ascii="Arial" w:hAnsi="Arial" w:cs="Arial"/>
          <w:color w:val="000000"/>
          <w:sz w:val="20"/>
          <w:szCs w:val="20"/>
          <w:highlight w:val="yellow"/>
        </w:rPr>
        <w:t>[doplniť]</w:t>
      </w:r>
    </w:p>
    <w:p w14:paraId="7124C487"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bCs/>
          <w:sz w:val="20"/>
          <w:szCs w:val="20"/>
        </w:rPr>
        <w:t>SWIFT kód:</w:t>
      </w:r>
      <w:r>
        <w:rPr>
          <w:rFonts w:ascii="Arial" w:hAnsi="Arial" w:cs="Arial"/>
          <w:bCs/>
          <w:sz w:val="20"/>
          <w:szCs w:val="20"/>
        </w:rPr>
        <w:tab/>
      </w:r>
      <w:r>
        <w:rPr>
          <w:rFonts w:ascii="Arial" w:hAnsi="Arial" w:cs="Arial"/>
          <w:color w:val="000000"/>
          <w:sz w:val="20"/>
          <w:szCs w:val="20"/>
          <w:highlight w:val="yellow"/>
        </w:rPr>
        <w:t>[doplniť]</w:t>
      </w:r>
    </w:p>
    <w:p w14:paraId="2A9465E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 xml:space="preserve">IČO: </w:t>
      </w:r>
      <w:r>
        <w:rPr>
          <w:rFonts w:ascii="Arial" w:hAnsi="Arial" w:cs="Arial"/>
          <w:color w:val="000000"/>
          <w:sz w:val="20"/>
          <w:szCs w:val="20"/>
        </w:rPr>
        <w:tab/>
      </w:r>
      <w:r>
        <w:rPr>
          <w:rFonts w:ascii="Arial" w:hAnsi="Arial" w:cs="Arial"/>
          <w:color w:val="000000"/>
          <w:sz w:val="20"/>
          <w:szCs w:val="20"/>
          <w:highlight w:val="yellow"/>
        </w:rPr>
        <w:t>[doplniť]</w:t>
      </w:r>
    </w:p>
    <w:p w14:paraId="1A155144"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DIČ:</w:t>
      </w:r>
      <w:r>
        <w:rPr>
          <w:rFonts w:ascii="Arial" w:hAnsi="Arial" w:cs="Arial"/>
          <w:color w:val="000000"/>
          <w:sz w:val="20"/>
          <w:szCs w:val="20"/>
        </w:rPr>
        <w:tab/>
      </w:r>
      <w:r>
        <w:rPr>
          <w:rFonts w:ascii="Arial" w:hAnsi="Arial" w:cs="Arial"/>
          <w:color w:val="000000"/>
          <w:sz w:val="20"/>
          <w:szCs w:val="20"/>
          <w:highlight w:val="yellow"/>
        </w:rPr>
        <w:t>[doplniť]</w:t>
      </w:r>
    </w:p>
    <w:p w14:paraId="3EDB6017"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IČ DPH:</w:t>
      </w:r>
      <w:r>
        <w:rPr>
          <w:rFonts w:ascii="Arial" w:hAnsi="Arial" w:cs="Arial"/>
          <w:color w:val="000000"/>
          <w:sz w:val="20"/>
          <w:szCs w:val="20"/>
        </w:rPr>
        <w:tab/>
      </w:r>
      <w:r>
        <w:rPr>
          <w:rFonts w:ascii="Arial" w:hAnsi="Arial" w:cs="Arial"/>
          <w:color w:val="000000"/>
          <w:sz w:val="20"/>
          <w:szCs w:val="20"/>
          <w:highlight w:val="yellow"/>
        </w:rPr>
        <w:t>[doplniť]</w:t>
      </w:r>
    </w:p>
    <w:p w14:paraId="010229A7"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sz w:val="20"/>
          <w:szCs w:val="20"/>
        </w:rPr>
        <w:t>Tel.:</w:t>
      </w:r>
      <w:r>
        <w:rPr>
          <w:rFonts w:ascii="Arial" w:hAnsi="Arial" w:cs="Arial"/>
          <w:sz w:val="20"/>
          <w:szCs w:val="20"/>
        </w:rPr>
        <w:tab/>
      </w:r>
      <w:r>
        <w:rPr>
          <w:rFonts w:ascii="Arial" w:hAnsi="Arial" w:cs="Arial"/>
          <w:color w:val="000000"/>
          <w:sz w:val="20"/>
          <w:szCs w:val="20"/>
          <w:highlight w:val="yellow"/>
        </w:rPr>
        <w:t>[doplniť]</w:t>
      </w:r>
    </w:p>
    <w:p w14:paraId="4B04903C"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color w:val="000000"/>
          <w:sz w:val="20"/>
          <w:szCs w:val="20"/>
        </w:rPr>
        <w:t>(ďalej len „</w:t>
      </w:r>
      <w:r>
        <w:rPr>
          <w:rFonts w:ascii="Arial" w:hAnsi="Arial" w:cs="Arial"/>
          <w:b/>
          <w:color w:val="000000"/>
          <w:sz w:val="20"/>
          <w:szCs w:val="20"/>
        </w:rPr>
        <w:t>zhotoviteľ</w:t>
      </w:r>
      <w:r>
        <w:rPr>
          <w:rFonts w:ascii="Arial" w:hAnsi="Arial" w:cs="Arial"/>
          <w:color w:val="000000"/>
          <w:sz w:val="20"/>
          <w:szCs w:val="20"/>
        </w:rPr>
        <w:t>“)</w:t>
      </w:r>
    </w:p>
    <w:p w14:paraId="62D28D25" w14:textId="60D79A59" w:rsidR="00726C14" w:rsidRPr="00726C14" w:rsidRDefault="00726C14" w:rsidP="00726C14">
      <w:pPr>
        <w:pStyle w:val="Bezriadkovania"/>
        <w:spacing w:line="264" w:lineRule="auto"/>
        <w:jc w:val="both"/>
        <w:rPr>
          <w:rFonts w:ascii="Arial" w:hAnsi="Arial" w:cs="Arial"/>
          <w:sz w:val="20"/>
          <w:szCs w:val="20"/>
        </w:rPr>
      </w:pPr>
      <w:r>
        <w:rPr>
          <w:rFonts w:ascii="Arial" w:hAnsi="Arial" w:cs="Arial"/>
          <w:sz w:val="20"/>
          <w:szCs w:val="20"/>
        </w:rPr>
        <w:t xml:space="preserve">(objednávateľ a zhotoviteľ ďalej len </w:t>
      </w:r>
      <w:r>
        <w:rPr>
          <w:rFonts w:ascii="Arial" w:hAnsi="Arial" w:cs="Arial"/>
          <w:b/>
          <w:sz w:val="20"/>
          <w:szCs w:val="20"/>
        </w:rPr>
        <w:t xml:space="preserve">„zmluvné strany“ </w:t>
      </w:r>
      <w:r>
        <w:rPr>
          <w:rFonts w:ascii="Arial" w:hAnsi="Arial" w:cs="Arial"/>
          <w:sz w:val="20"/>
          <w:szCs w:val="20"/>
        </w:rPr>
        <w:t>alebo jednotlivo len</w:t>
      </w:r>
      <w:r>
        <w:rPr>
          <w:rFonts w:ascii="Arial" w:hAnsi="Arial" w:cs="Arial"/>
          <w:b/>
          <w:sz w:val="20"/>
          <w:szCs w:val="20"/>
        </w:rPr>
        <w:t xml:space="preserve"> „zmluvná strana“</w:t>
      </w:r>
      <w:r>
        <w:rPr>
          <w:rFonts w:ascii="Arial" w:hAnsi="Arial" w:cs="Arial"/>
          <w:sz w:val="20"/>
          <w:szCs w:val="20"/>
        </w:rPr>
        <w:t>)</w:t>
      </w:r>
    </w:p>
    <w:p w14:paraId="427DB330" w14:textId="77777777" w:rsidR="00726C14" w:rsidRDefault="00726C14" w:rsidP="00726C14">
      <w:pPr>
        <w:pStyle w:val="Bezriadkovania"/>
        <w:spacing w:line="264" w:lineRule="auto"/>
        <w:jc w:val="both"/>
        <w:rPr>
          <w:rFonts w:ascii="Arial" w:hAnsi="Arial" w:cs="Arial"/>
          <w:b/>
          <w:sz w:val="20"/>
          <w:szCs w:val="20"/>
        </w:rPr>
      </w:pPr>
    </w:p>
    <w:p w14:paraId="6B4FFDBE"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1</w:t>
      </w:r>
    </w:p>
    <w:p w14:paraId="76C662E6" w14:textId="77777777" w:rsidR="00726C14" w:rsidRDefault="00726C14" w:rsidP="00726C14">
      <w:pPr>
        <w:tabs>
          <w:tab w:val="left" w:pos="708"/>
        </w:tabs>
        <w:spacing w:after="0" w:line="264" w:lineRule="auto"/>
        <w:jc w:val="center"/>
        <w:outlineLvl w:val="0"/>
        <w:rPr>
          <w:rFonts w:ascii="Arial" w:hAnsi="Arial" w:cs="Arial"/>
          <w:bCs/>
          <w:caps/>
          <w:sz w:val="20"/>
          <w:szCs w:val="20"/>
        </w:rPr>
      </w:pPr>
      <w:r>
        <w:rPr>
          <w:rFonts w:ascii="Arial" w:hAnsi="Arial" w:cs="Arial"/>
          <w:b/>
          <w:bCs/>
          <w:caps/>
          <w:sz w:val="20"/>
          <w:szCs w:val="20"/>
        </w:rPr>
        <w:t>PREDMET ZMLUVY</w:t>
      </w:r>
    </w:p>
    <w:p w14:paraId="33CCFB94" w14:textId="77777777" w:rsidR="00726C14" w:rsidRDefault="00726C14" w:rsidP="00726C14">
      <w:pPr>
        <w:spacing w:after="0" w:line="264" w:lineRule="auto"/>
        <w:rPr>
          <w:rFonts w:ascii="Arial" w:hAnsi="Arial" w:cs="Arial"/>
          <w:sz w:val="20"/>
          <w:szCs w:val="20"/>
        </w:rPr>
      </w:pPr>
    </w:p>
    <w:p w14:paraId="59DC3781" w14:textId="77777777" w:rsidR="00726C14" w:rsidRDefault="00726C14" w:rsidP="0034151D">
      <w:pPr>
        <w:numPr>
          <w:ilvl w:val="1"/>
          <w:numId w:val="50"/>
        </w:numPr>
        <w:spacing w:after="0" w:line="264" w:lineRule="auto"/>
        <w:ind w:left="567" w:hanging="567"/>
        <w:contextualSpacing/>
        <w:jc w:val="both"/>
        <w:rPr>
          <w:rFonts w:ascii="Arial" w:hAnsi="Arial" w:cs="Arial"/>
          <w:noProof/>
          <w:sz w:val="20"/>
          <w:szCs w:val="20"/>
        </w:rPr>
      </w:pPr>
      <w:r>
        <w:rPr>
          <w:rFonts w:ascii="Arial" w:hAnsi="Arial" w:cs="Arial"/>
          <w:noProof/>
          <w:sz w:val="20"/>
          <w:szCs w:val="20"/>
        </w:rPr>
        <w:t xml:space="preserve">Predmetom zmluvy je záväzok zhotoviteľa vykonať pre objednávateľa dielo uvedené v Článku 2 zmluvy a záväzok objednávateľa zaplatiť za vykonanie diela cenu uvedenú v Článku 4 zmluvy. </w:t>
      </w:r>
    </w:p>
    <w:p w14:paraId="704A286D" w14:textId="77777777" w:rsidR="00726C14" w:rsidRDefault="00726C14" w:rsidP="00726C14">
      <w:pPr>
        <w:spacing w:after="0" w:line="264" w:lineRule="auto"/>
        <w:rPr>
          <w:rFonts w:ascii="Arial" w:hAnsi="Arial" w:cs="Arial"/>
          <w:sz w:val="20"/>
          <w:szCs w:val="20"/>
        </w:rPr>
      </w:pPr>
    </w:p>
    <w:p w14:paraId="67FDD242"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2</w:t>
      </w:r>
    </w:p>
    <w:p w14:paraId="0F782724"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PREDMET, ROZSAH A OBSAH DIELA</w:t>
      </w:r>
    </w:p>
    <w:p w14:paraId="0F82388B" w14:textId="77777777" w:rsidR="00726C14" w:rsidRDefault="00726C14" w:rsidP="00726C14">
      <w:pPr>
        <w:spacing w:after="0" w:line="264" w:lineRule="auto"/>
        <w:rPr>
          <w:rFonts w:ascii="Arial" w:hAnsi="Arial" w:cs="Arial"/>
          <w:b/>
          <w:sz w:val="20"/>
          <w:szCs w:val="20"/>
        </w:rPr>
      </w:pPr>
    </w:p>
    <w:p w14:paraId="331B9E19" w14:textId="77777777" w:rsidR="002D468B" w:rsidRDefault="002D468B" w:rsidP="0034151D">
      <w:pPr>
        <w:numPr>
          <w:ilvl w:val="1"/>
          <w:numId w:val="51"/>
        </w:numPr>
        <w:spacing w:after="0" w:line="264" w:lineRule="auto"/>
        <w:ind w:left="567" w:hanging="567"/>
        <w:contextualSpacing/>
        <w:jc w:val="both"/>
        <w:rPr>
          <w:rFonts w:ascii="Arial" w:hAnsi="Arial" w:cs="Arial"/>
          <w:noProof/>
          <w:sz w:val="20"/>
          <w:szCs w:val="20"/>
        </w:rPr>
      </w:pPr>
      <w:r>
        <w:rPr>
          <w:rFonts w:ascii="Arial" w:hAnsi="Arial" w:cs="Arial"/>
          <w:noProof/>
          <w:sz w:val="20"/>
          <w:szCs w:val="20"/>
        </w:rPr>
        <w:t xml:space="preserve">Zhotoviteľ sa zaväzuje, že pre objednávateľa v rozsahu a za podmienok uvedených v súťažných podkladoch, najmä v Opise predmetu zákazky, ktorý je Prílohou č. 1 k zmluve, ako aj v rozsahu a za podmienok dohodnutých v tejto zmluve vykoná a doručí objednávateľovi dielo - </w:t>
      </w:r>
      <w:r>
        <w:rPr>
          <w:rFonts w:ascii="Arial" w:hAnsi="Arial" w:cs="Arial"/>
          <w:b/>
          <w:noProof/>
          <w:sz w:val="20"/>
          <w:szCs w:val="20"/>
        </w:rPr>
        <w:t xml:space="preserve">Dokumentáciu na ponuku v podrobnostiach dokumentácie na realizáciu stavby vrátane klasifikácie informácií a kategorizácie sietí a informačných systémov, zoznamu aktív a navrhovaných komponentov pre modernizáciu a doplnenie premenného dopravného značenia tunela Sitina v úseku D2 Bratislava – Hodonínska ulica - Mlynská dolina, ktorá bude riešiť výmenu existujúceho dopravného značenia a dopravných zariadení v smere HU – km 53,5 (NRs16d) až km 61,1 (NRJ 5) a v smere CZ – km 63,2 (NRJ 10a) až km 58,8 (NRS 5) </w:t>
      </w:r>
      <w:r>
        <w:rPr>
          <w:rFonts w:ascii="Arial" w:hAnsi="Arial" w:cs="Arial"/>
          <w:noProof/>
          <w:sz w:val="20"/>
          <w:szCs w:val="20"/>
        </w:rPr>
        <w:t>(ďalej len</w:t>
      </w:r>
      <w:r>
        <w:rPr>
          <w:rFonts w:ascii="Arial" w:hAnsi="Arial" w:cs="Arial"/>
          <w:b/>
          <w:noProof/>
          <w:sz w:val="20"/>
          <w:szCs w:val="20"/>
        </w:rPr>
        <w:t xml:space="preserve"> „dielo“</w:t>
      </w:r>
      <w:r>
        <w:rPr>
          <w:rFonts w:ascii="Arial" w:hAnsi="Arial" w:cs="Arial"/>
          <w:noProof/>
          <w:sz w:val="20"/>
          <w:szCs w:val="20"/>
        </w:rPr>
        <w:t>).</w:t>
      </w:r>
    </w:p>
    <w:p w14:paraId="458CE8AB" w14:textId="77777777" w:rsidR="002D468B" w:rsidRDefault="002D468B" w:rsidP="0034151D">
      <w:pPr>
        <w:numPr>
          <w:ilvl w:val="1"/>
          <w:numId w:val="51"/>
        </w:numPr>
        <w:spacing w:after="0" w:line="264" w:lineRule="auto"/>
        <w:ind w:left="567" w:hanging="567"/>
        <w:contextualSpacing/>
        <w:jc w:val="both"/>
        <w:rPr>
          <w:rFonts w:ascii="Arial" w:hAnsi="Arial" w:cs="Arial"/>
          <w:noProof/>
          <w:sz w:val="20"/>
          <w:szCs w:val="20"/>
        </w:rPr>
      </w:pPr>
      <w:r>
        <w:rPr>
          <w:rFonts w:ascii="Arial" w:hAnsi="Arial" w:cs="Arial"/>
          <w:noProof/>
          <w:sz w:val="20"/>
          <w:szCs w:val="20"/>
        </w:rPr>
        <w:t>Podrobná špecifikácia rozsahu a obsahu predmetu diela podľa Článku 2 bod 2.1 tejto zmluvy je uvedená v Opise predmetu zákazky, ktorá je Prílohou č. 1 k zmluve.</w:t>
      </w:r>
    </w:p>
    <w:p w14:paraId="49C6BBD1" w14:textId="77777777" w:rsidR="002D468B" w:rsidRDefault="002D468B" w:rsidP="0034151D">
      <w:pPr>
        <w:pStyle w:val="Odsekzoznamu"/>
        <w:numPr>
          <w:ilvl w:val="1"/>
          <w:numId w:val="51"/>
        </w:numPr>
        <w:spacing w:line="264" w:lineRule="auto"/>
        <w:ind w:left="567" w:hanging="567"/>
        <w:contextualSpacing/>
        <w:jc w:val="both"/>
        <w:rPr>
          <w:rFonts w:cs="Arial"/>
          <w:color w:val="FF0000"/>
          <w:sz w:val="20"/>
          <w:szCs w:val="20"/>
        </w:rPr>
      </w:pPr>
      <w:r>
        <w:rPr>
          <w:rFonts w:cs="Arial"/>
          <w:sz w:val="20"/>
          <w:szCs w:val="20"/>
        </w:rPr>
        <w:t>Zhotoviteľ sa zaväzuje odovzdať dielo v počte vyhotovení, forme (tlačená, digitálna) a formátoch (*doc, *dwg, *xlsx) požadovaných pre jednotlivé časti diela podľa Prílohy č. 1 - Opis predmetu zákazky. Objednávateľ sa zaväzuje, že spôsobom dohodnutým v tejto zmluve riadne a včas dokončené dielo prevezme a poskytne zhotoviteľovi dohodnuté spolupôsobenie.</w:t>
      </w:r>
    </w:p>
    <w:p w14:paraId="37438657" w14:textId="77777777" w:rsidR="00726C14" w:rsidRDefault="00726C14" w:rsidP="00726C14">
      <w:pPr>
        <w:tabs>
          <w:tab w:val="left" w:pos="708"/>
        </w:tabs>
        <w:spacing w:after="0" w:line="264" w:lineRule="auto"/>
        <w:outlineLvl w:val="0"/>
        <w:rPr>
          <w:rFonts w:ascii="Arial" w:hAnsi="Arial" w:cs="Arial"/>
          <w:b/>
          <w:bCs/>
          <w:caps/>
          <w:sz w:val="20"/>
          <w:szCs w:val="20"/>
        </w:rPr>
      </w:pPr>
    </w:p>
    <w:p w14:paraId="34858755"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3</w:t>
      </w:r>
    </w:p>
    <w:p w14:paraId="01A5858D" w14:textId="77777777" w:rsidR="00726C14" w:rsidRDefault="00726C14" w:rsidP="00726C14">
      <w:pPr>
        <w:tabs>
          <w:tab w:val="left" w:pos="708"/>
        </w:tabs>
        <w:spacing w:after="0" w:line="264" w:lineRule="auto"/>
        <w:jc w:val="center"/>
        <w:outlineLvl w:val="0"/>
        <w:rPr>
          <w:rFonts w:ascii="Arial" w:hAnsi="Arial" w:cs="Arial"/>
          <w:bCs/>
          <w:caps/>
          <w:sz w:val="20"/>
          <w:szCs w:val="20"/>
        </w:rPr>
      </w:pPr>
      <w:r>
        <w:rPr>
          <w:rFonts w:ascii="Arial" w:hAnsi="Arial" w:cs="Arial"/>
          <w:b/>
          <w:bCs/>
          <w:caps/>
          <w:sz w:val="20"/>
          <w:szCs w:val="20"/>
        </w:rPr>
        <w:t>ČAS PLNENIA DIELA</w:t>
      </w:r>
    </w:p>
    <w:p w14:paraId="46011224" w14:textId="77777777" w:rsidR="00726C14" w:rsidRDefault="00726C14" w:rsidP="00726C14">
      <w:pPr>
        <w:spacing w:after="0" w:line="264" w:lineRule="auto"/>
        <w:rPr>
          <w:rFonts w:ascii="Arial" w:hAnsi="Arial" w:cs="Arial"/>
          <w:sz w:val="20"/>
          <w:szCs w:val="20"/>
        </w:rPr>
      </w:pPr>
    </w:p>
    <w:p w14:paraId="3221D775"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noProof/>
          <w:sz w:val="20"/>
          <w:szCs w:val="20"/>
        </w:rPr>
        <w:t>Zhotoviteľ sa zaväzuje doručiť dielo bez vád po zapracovaní pripomienok zo záverečného prerokovania podľa bodu 3.5 tohto článku zmluvy do sídla objednávateľa najneskôr do šiestich (6) mesiacov odo dňa nadobudnutia účinnosti zmluvy</w:t>
      </w:r>
      <w:r>
        <w:rPr>
          <w:rFonts w:ascii="Arial" w:hAnsi="Arial" w:cs="Arial"/>
          <w:b/>
          <w:noProof/>
          <w:sz w:val="20"/>
          <w:szCs w:val="20"/>
        </w:rPr>
        <w:t>.</w:t>
      </w:r>
      <w:r>
        <w:rPr>
          <w:rFonts w:ascii="Arial" w:hAnsi="Arial" w:cs="Arial"/>
          <w:noProof/>
          <w:sz w:val="20"/>
          <w:szCs w:val="20"/>
        </w:rPr>
        <w:t xml:space="preserve"> </w:t>
      </w:r>
    </w:p>
    <w:p w14:paraId="5753636B"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bCs/>
          <w:color w:val="000000"/>
          <w:sz w:val="20"/>
          <w:szCs w:val="20"/>
        </w:rPr>
        <w:t xml:space="preserve">Zhotoviteľ </w:t>
      </w:r>
      <w:r>
        <w:rPr>
          <w:rFonts w:ascii="Arial" w:hAnsi="Arial" w:cs="Arial"/>
          <w:sz w:val="20"/>
          <w:szCs w:val="20"/>
        </w:rPr>
        <w:t>sa zaväzuje doručiť do sídla objednávateľa objednávateľom odsúhlasený návrh diela vypracovaný v súlade s Prílohou č. 1 - Opis predmetu zákazky najneskôr pätnásť (</w:t>
      </w:r>
      <w:r>
        <w:rPr>
          <w:rFonts w:ascii="Arial" w:hAnsi="Arial" w:cs="Arial"/>
          <w:color w:val="000000"/>
          <w:sz w:val="20"/>
          <w:szCs w:val="20"/>
        </w:rPr>
        <w:t>15) kalendárnych dní pred termínom odovzdania diela bez vád podľa bodu 3.1 tohto článku zmluvy</w:t>
      </w:r>
      <w:r>
        <w:rPr>
          <w:rFonts w:ascii="Arial" w:hAnsi="Arial" w:cs="Arial"/>
          <w:b/>
          <w:sz w:val="20"/>
          <w:szCs w:val="20"/>
        </w:rPr>
        <w:t>.</w:t>
      </w:r>
      <w:r>
        <w:rPr>
          <w:rFonts w:ascii="Arial" w:hAnsi="Arial" w:cs="Arial"/>
          <w:bCs/>
          <w:color w:val="000000"/>
          <w:sz w:val="20"/>
          <w:szCs w:val="20"/>
        </w:rPr>
        <w:t xml:space="preserve"> </w:t>
      </w:r>
    </w:p>
    <w:p w14:paraId="3519D763"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sz w:val="20"/>
          <w:szCs w:val="20"/>
        </w:rPr>
        <w:t>Za účelom odsúhlasenia návrhu diela podľa bodu 3.2 tohto článku (ďalej len „</w:t>
      </w:r>
      <w:r>
        <w:rPr>
          <w:rFonts w:ascii="Arial" w:hAnsi="Arial" w:cs="Arial"/>
          <w:b/>
          <w:sz w:val="20"/>
          <w:szCs w:val="20"/>
        </w:rPr>
        <w:t>koncept</w:t>
      </w:r>
      <w:r>
        <w:rPr>
          <w:rFonts w:ascii="Arial" w:hAnsi="Arial" w:cs="Arial"/>
          <w:sz w:val="20"/>
          <w:szCs w:val="20"/>
        </w:rPr>
        <w:t>“) objednávateľom sa zhotoviteľ zaväzuje zvolať pracovné rokovanie, a to v dostatočnom časovom predstihu pred termínom doručenia uvedeným v bode 3.2 tohto článku a tak, aby bol dodržaný postup a lehoty podľa bodu 3.5 a 3.6 tohto článku.</w:t>
      </w:r>
    </w:p>
    <w:p w14:paraId="3B68D0CC"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sz w:val="20"/>
          <w:szCs w:val="20"/>
        </w:rPr>
        <w:t>Pozvánku na pracovné rokovanie spolu s návrhom diela sa zhotoviteľ zaväzuje doručiť objednávateľovi minimálne päť (5) kalendárnych dní vopred, pričom berie na vedomie, že objednávateľ je oprávnený termín navrhovaného pracovného rokovania posunúť najviac o päť (5) kalendárnych dní.</w:t>
      </w:r>
    </w:p>
    <w:p w14:paraId="3F1F0829"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sz w:val="20"/>
          <w:szCs w:val="20"/>
        </w:rPr>
        <w:t>Z pracovného rokovania zvolaného za účelom odsúhlasenia konceptu zmluvné strany vyhotovia na záver rokovania zápis podpísaný oboma zmluvnými stranami (ďalej len „</w:t>
      </w:r>
      <w:r>
        <w:rPr>
          <w:rFonts w:ascii="Arial" w:hAnsi="Arial" w:cs="Arial"/>
          <w:b/>
          <w:sz w:val="20"/>
          <w:szCs w:val="20"/>
        </w:rPr>
        <w:t>zápis</w:t>
      </w:r>
      <w:r>
        <w:rPr>
          <w:rFonts w:ascii="Arial" w:hAnsi="Arial" w:cs="Arial"/>
          <w:sz w:val="20"/>
          <w:szCs w:val="20"/>
        </w:rPr>
        <w:t xml:space="preserve">“), pričom v zápise bude uvedené, že objednávateľ koncept odsúhlasuje alebo v ňom budú uvedené </w:t>
      </w:r>
      <w:r>
        <w:rPr>
          <w:rFonts w:ascii="Arial" w:hAnsi="Arial" w:cs="Arial"/>
          <w:sz w:val="20"/>
          <w:szCs w:val="20"/>
        </w:rPr>
        <w:lastRenderedPageBreak/>
        <w:t>pripomienky, ktoré je zhotoviteľ povinný zapracovať a v lehote troch (3) pracovných dní doručiť objednávateľovi koncept so zapracovanými pripomienkami. Ak v lehote troch (3) pracovných dní od doručenia konceptu so zapracovanými pripomienkami objednávateľ neoznámi zhotoviteľovi, že pripomienky boli zapracované, má sa za to, že koncept je objednávateľom odsúhlasený.</w:t>
      </w:r>
    </w:p>
    <w:p w14:paraId="2488F5DF"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sz w:val="20"/>
          <w:szCs w:val="20"/>
        </w:rPr>
        <w:t>Pre vylúčenie pochybností sa zmluvné strany dohodli, že odsúhlasenie konceptu na pracovnom rokovaní podľa bodu 3.5 tohto článku sa považuje za splnenie povinnosti zhotoviteľa doručiť objednávateľovi objednávateľom odsúhlasený koncept podľa 3.2 tohto článku. Akákoľvek zmena, ktorá nastane v čase po odsúhlasení konceptu a týka sa odsúhlaseného konceptu, musí byť opätovne odsúhlasená objednávateľom na pracovnom rokovaní, pričom zapracovanie uvedenej zmeny zhotoviteľom je v plnom rozsahu zahrnuté v cene diela, ak sa zmluvné strany písomne nedohodnú inak.</w:t>
      </w:r>
    </w:p>
    <w:p w14:paraId="354D31D9" w14:textId="77777777" w:rsidR="00726C14" w:rsidRDefault="00726C14" w:rsidP="00726C14">
      <w:pPr>
        <w:spacing w:after="0" w:line="264" w:lineRule="auto"/>
        <w:rPr>
          <w:rFonts w:ascii="Arial" w:hAnsi="Arial" w:cs="Arial"/>
          <w:sz w:val="20"/>
          <w:szCs w:val="20"/>
        </w:rPr>
      </w:pPr>
    </w:p>
    <w:p w14:paraId="6D7E1065"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4</w:t>
      </w:r>
    </w:p>
    <w:p w14:paraId="1847E63C" w14:textId="77777777" w:rsidR="00726C14" w:rsidRDefault="00726C14" w:rsidP="00726C14">
      <w:pPr>
        <w:tabs>
          <w:tab w:val="left" w:pos="708"/>
        </w:tabs>
        <w:spacing w:after="0" w:line="264" w:lineRule="auto"/>
        <w:jc w:val="center"/>
        <w:outlineLvl w:val="0"/>
        <w:rPr>
          <w:rFonts w:ascii="Arial" w:hAnsi="Arial" w:cs="Arial"/>
          <w:bCs/>
          <w:caps/>
          <w:sz w:val="20"/>
          <w:szCs w:val="20"/>
        </w:rPr>
      </w:pPr>
      <w:r>
        <w:rPr>
          <w:rFonts w:ascii="Arial" w:hAnsi="Arial" w:cs="Arial"/>
          <w:b/>
          <w:bCs/>
          <w:caps/>
          <w:sz w:val="20"/>
          <w:szCs w:val="20"/>
        </w:rPr>
        <w:t>CENA DIELA, PLATOBNÉ A FAKTURAČNÉ PODMIENKY</w:t>
      </w:r>
    </w:p>
    <w:p w14:paraId="195842DF" w14:textId="77777777" w:rsidR="00726C14" w:rsidRDefault="00726C14" w:rsidP="00726C14">
      <w:pPr>
        <w:spacing w:after="0" w:line="264" w:lineRule="auto"/>
        <w:rPr>
          <w:rFonts w:ascii="Arial" w:hAnsi="Arial" w:cs="Arial"/>
          <w:sz w:val="20"/>
          <w:szCs w:val="20"/>
        </w:rPr>
      </w:pPr>
    </w:p>
    <w:p w14:paraId="6A0A2BE4" w14:textId="77777777" w:rsidR="00726C14" w:rsidRDefault="00726C14" w:rsidP="0034151D">
      <w:pPr>
        <w:pStyle w:val="Odsekzoznamu"/>
        <w:numPr>
          <w:ilvl w:val="0"/>
          <w:numId w:val="53"/>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Cena je stanovená v zmysle zákona č. 18/1996 Z. z. o cenách v znení neskorších predpisov  (ďalej len „</w:t>
      </w:r>
      <w:r>
        <w:rPr>
          <w:rFonts w:eastAsia="Calibri" w:cs="Arial"/>
          <w:b/>
          <w:sz w:val="20"/>
          <w:szCs w:val="20"/>
          <w:lang w:eastAsia="sk-SK"/>
        </w:rPr>
        <w:t>zákon o cenách</w:t>
      </w:r>
      <w:r>
        <w:rPr>
          <w:rFonts w:eastAsia="Calibri" w:cs="Arial"/>
          <w:sz w:val="20"/>
          <w:szCs w:val="20"/>
          <w:lang w:eastAsia="sk-SK"/>
        </w:rPr>
        <w:t>“) a vyhlášky Ministerstva financií Slovenskej republiky č. 87/1996 Z. z., ktorou sa vykonáva zákon Národnej rady Slovenskej republiky o cenách č. 18/1996 Z.z. v znení neskorších predpisov a sú v nej zahrnuté všetky náklady, činnosti, práce, výkony alebo služby nevyhnutné za účelom riadneho vykonania diela.</w:t>
      </w:r>
    </w:p>
    <w:p w14:paraId="2342C397" w14:textId="77777777" w:rsidR="00726C14" w:rsidRDefault="00726C14" w:rsidP="0034151D">
      <w:pPr>
        <w:pStyle w:val="Odsekzoznamu"/>
        <w:numPr>
          <w:ilvl w:val="0"/>
          <w:numId w:val="53"/>
        </w:numPr>
        <w:tabs>
          <w:tab w:val="left" w:pos="6237"/>
        </w:tabs>
        <w:spacing w:line="264" w:lineRule="auto"/>
        <w:ind w:left="567" w:hanging="567"/>
        <w:contextualSpacing/>
        <w:jc w:val="both"/>
        <w:rPr>
          <w:rFonts w:eastAsia="Calibri" w:cs="Arial"/>
          <w:sz w:val="20"/>
          <w:szCs w:val="20"/>
          <w:lang w:eastAsia="sk-SK"/>
        </w:rPr>
      </w:pPr>
      <w:r>
        <w:rPr>
          <w:rFonts w:eastAsia="Calibri" w:cs="Arial"/>
          <w:b/>
          <w:color w:val="000000"/>
          <w:sz w:val="20"/>
          <w:szCs w:val="20"/>
          <w:lang w:eastAsia="sk-SK"/>
        </w:rPr>
        <w:t>Celková cena diela bez DPH v EUR</w:t>
      </w:r>
      <w:r>
        <w:rPr>
          <w:rFonts w:eastAsia="Calibri" w:cs="Arial"/>
          <w:color w:val="000000"/>
          <w:sz w:val="20"/>
          <w:szCs w:val="20"/>
          <w:lang w:eastAsia="sk-SK"/>
        </w:rPr>
        <w:t>:</w:t>
      </w:r>
      <w:r>
        <w:rPr>
          <w:rFonts w:eastAsia="Calibri" w:cs="Arial"/>
          <w:color w:val="000000"/>
          <w:sz w:val="20"/>
          <w:szCs w:val="20"/>
          <w:lang w:eastAsia="sk-SK"/>
        </w:rPr>
        <w:tab/>
      </w:r>
      <w:r>
        <w:rPr>
          <w:rFonts w:cs="Arial"/>
          <w:sz w:val="20"/>
          <w:szCs w:val="20"/>
          <w:highlight w:val="yellow"/>
        </w:rPr>
        <w:t>[doplniť]</w:t>
      </w:r>
    </w:p>
    <w:p w14:paraId="535631B3" w14:textId="77777777" w:rsidR="00726C14" w:rsidRDefault="00726C14" w:rsidP="00726C14">
      <w:pPr>
        <w:tabs>
          <w:tab w:val="left" w:pos="6237"/>
        </w:tabs>
        <w:spacing w:after="0" w:line="264" w:lineRule="auto"/>
        <w:ind w:left="567" w:hanging="567"/>
        <w:jc w:val="both"/>
        <w:rPr>
          <w:rFonts w:ascii="Arial" w:hAnsi="Arial" w:cs="Arial"/>
          <w:b/>
          <w:color w:val="000000"/>
          <w:sz w:val="20"/>
          <w:szCs w:val="20"/>
        </w:rPr>
      </w:pPr>
      <w:r>
        <w:rPr>
          <w:rFonts w:ascii="Arial" w:hAnsi="Arial" w:cs="Arial"/>
          <w:color w:val="000000"/>
          <w:sz w:val="20"/>
          <w:szCs w:val="20"/>
        </w:rPr>
        <w:tab/>
        <w:t>Sadzba DPH 20% v EUR:</w:t>
      </w:r>
      <w:r>
        <w:rPr>
          <w:rFonts w:ascii="Arial" w:hAnsi="Arial" w:cs="Arial"/>
          <w:color w:val="000000"/>
          <w:sz w:val="20"/>
          <w:szCs w:val="20"/>
        </w:rPr>
        <w:tab/>
      </w:r>
      <w:r>
        <w:rPr>
          <w:rFonts w:ascii="Arial" w:hAnsi="Arial" w:cs="Arial"/>
          <w:sz w:val="20"/>
          <w:szCs w:val="20"/>
          <w:highlight w:val="yellow"/>
        </w:rPr>
        <w:t>[doplniť]</w:t>
      </w:r>
    </w:p>
    <w:p w14:paraId="2CBD828F" w14:textId="77777777" w:rsidR="00726C14" w:rsidRDefault="00726C14" w:rsidP="00726C14">
      <w:pPr>
        <w:tabs>
          <w:tab w:val="left" w:pos="6237"/>
        </w:tabs>
        <w:spacing w:after="0" w:line="264" w:lineRule="auto"/>
        <w:ind w:left="567" w:hanging="567"/>
        <w:jc w:val="both"/>
        <w:rPr>
          <w:rFonts w:ascii="Arial" w:hAnsi="Arial" w:cs="Arial"/>
          <w:color w:val="000000"/>
          <w:sz w:val="20"/>
          <w:szCs w:val="20"/>
        </w:rPr>
      </w:pPr>
      <w:r>
        <w:rPr>
          <w:rFonts w:ascii="Arial" w:hAnsi="Arial" w:cs="Arial"/>
          <w:color w:val="000000"/>
          <w:sz w:val="20"/>
          <w:szCs w:val="20"/>
        </w:rPr>
        <w:tab/>
        <w:t xml:space="preserve">Cena diela vrátane DPH v EUR: </w:t>
      </w:r>
      <w:r>
        <w:rPr>
          <w:rFonts w:ascii="Arial" w:hAnsi="Arial" w:cs="Arial"/>
          <w:color w:val="000000"/>
          <w:sz w:val="20"/>
          <w:szCs w:val="20"/>
        </w:rPr>
        <w:tab/>
      </w:r>
      <w:r>
        <w:rPr>
          <w:rFonts w:ascii="Arial" w:hAnsi="Arial" w:cs="Arial"/>
          <w:sz w:val="20"/>
          <w:szCs w:val="20"/>
          <w:highlight w:val="yellow"/>
        </w:rPr>
        <w:t>[doplniť]</w:t>
      </w:r>
    </w:p>
    <w:p w14:paraId="7D467C51" w14:textId="77777777" w:rsidR="00726C14" w:rsidRDefault="00726C14" w:rsidP="00726C14">
      <w:pPr>
        <w:spacing w:after="0" w:line="264" w:lineRule="auto"/>
        <w:ind w:left="567" w:hanging="567"/>
        <w:jc w:val="both"/>
        <w:rPr>
          <w:rFonts w:ascii="Arial" w:hAnsi="Arial" w:cs="Arial"/>
          <w:color w:val="000000"/>
          <w:sz w:val="20"/>
          <w:szCs w:val="20"/>
        </w:rPr>
      </w:pPr>
      <w:r>
        <w:rPr>
          <w:rFonts w:ascii="Arial" w:hAnsi="Arial" w:cs="Arial"/>
          <w:color w:val="000000"/>
          <w:sz w:val="20"/>
          <w:szCs w:val="20"/>
        </w:rPr>
        <w:t xml:space="preserve">          (slovom: </w:t>
      </w:r>
      <w:r>
        <w:rPr>
          <w:rFonts w:ascii="Arial" w:hAnsi="Arial" w:cs="Arial"/>
          <w:sz w:val="20"/>
          <w:szCs w:val="20"/>
          <w:highlight w:val="yellow"/>
        </w:rPr>
        <w:t>[doplniť]</w:t>
      </w:r>
      <w:r>
        <w:rPr>
          <w:rFonts w:ascii="Arial" w:hAnsi="Arial" w:cs="Arial"/>
          <w:color w:val="000000"/>
          <w:sz w:val="20"/>
          <w:szCs w:val="20"/>
        </w:rPr>
        <w:t>)</w:t>
      </w:r>
    </w:p>
    <w:p w14:paraId="141C1D80" w14:textId="77777777" w:rsidR="00726C14" w:rsidRDefault="00726C14" w:rsidP="00726C14">
      <w:pPr>
        <w:spacing w:after="0" w:line="264" w:lineRule="auto"/>
        <w:jc w:val="both"/>
        <w:rPr>
          <w:rFonts w:ascii="Arial" w:hAnsi="Arial" w:cs="Arial"/>
          <w:color w:val="000000"/>
          <w:sz w:val="20"/>
          <w:szCs w:val="20"/>
        </w:rPr>
      </w:pPr>
    </w:p>
    <w:p w14:paraId="15A46489" w14:textId="77777777" w:rsidR="00726C14" w:rsidRDefault="00726C14" w:rsidP="0034151D">
      <w:pPr>
        <w:numPr>
          <w:ilvl w:val="1"/>
          <w:numId w:val="54"/>
        </w:numPr>
        <w:tabs>
          <w:tab w:val="left" w:pos="0"/>
        </w:tabs>
        <w:spacing w:after="0" w:line="264" w:lineRule="auto"/>
        <w:ind w:left="567" w:hanging="567"/>
        <w:jc w:val="both"/>
        <w:rPr>
          <w:rFonts w:ascii="Arial" w:hAnsi="Arial" w:cs="Arial"/>
          <w:color w:val="000000"/>
          <w:sz w:val="20"/>
          <w:szCs w:val="20"/>
        </w:rPr>
      </w:pPr>
      <w:r>
        <w:rPr>
          <w:rFonts w:ascii="Arial" w:hAnsi="Arial" w:cs="Arial"/>
          <w:sz w:val="20"/>
          <w:szCs w:val="20"/>
        </w:rPr>
        <w:t>Zhotoviteľ vyhotoví faktúru za dielo podľa bodu 4.2 tohto článku na základe preberacieho protokolu podpísaného oboma zmluvnými stranami podľa Článku 6 bod 6.3 zmluvy.</w:t>
      </w:r>
    </w:p>
    <w:p w14:paraId="5EB1959D" w14:textId="77777777" w:rsidR="00726C14" w:rsidRDefault="00726C14" w:rsidP="0034151D">
      <w:pPr>
        <w:numPr>
          <w:ilvl w:val="1"/>
          <w:numId w:val="54"/>
        </w:numPr>
        <w:tabs>
          <w:tab w:val="left" w:pos="0"/>
        </w:tabs>
        <w:spacing w:after="0" w:line="264" w:lineRule="auto"/>
        <w:ind w:left="567" w:hanging="567"/>
        <w:jc w:val="both"/>
        <w:rPr>
          <w:rFonts w:ascii="Arial" w:hAnsi="Arial" w:cs="Arial"/>
          <w:sz w:val="20"/>
          <w:szCs w:val="20"/>
        </w:rPr>
      </w:pPr>
      <w:r>
        <w:rPr>
          <w:rFonts w:ascii="Arial" w:hAnsi="Arial" w:cs="Arial"/>
          <w:sz w:val="20"/>
          <w:szCs w:val="20"/>
        </w:rPr>
        <w:t>Zhotoviteľ vyhotoví faktúru za dielo do pätnásť (15) kalendárnych dní odo dňa podpísania preberacieho protokolu oboma zmluvnými stranami. Na účely fakturácie sa za deň dodania diela považuje deň podpísania preberacieho protokolu oboma zmluvnými stranami</w:t>
      </w:r>
      <w:r>
        <w:rPr>
          <w:sz w:val="20"/>
          <w:szCs w:val="20"/>
        </w:rPr>
        <w:t xml:space="preserve">. </w:t>
      </w:r>
      <w:r>
        <w:rPr>
          <w:rFonts w:ascii="Arial" w:hAnsi="Arial" w:cs="Arial"/>
          <w:sz w:val="20"/>
          <w:szCs w:val="20"/>
        </w:rPr>
        <w:t>Fotokópia preberacieho protokolu podpísaného oboma zmluvnými stranami bude prílohou zhotoviteľom vyhotovenej faktúry.</w:t>
      </w:r>
    </w:p>
    <w:p w14:paraId="5DC58A90" w14:textId="77777777" w:rsidR="00726C14" w:rsidRDefault="00726C14" w:rsidP="0034151D">
      <w:pPr>
        <w:numPr>
          <w:ilvl w:val="1"/>
          <w:numId w:val="54"/>
        </w:numPr>
        <w:tabs>
          <w:tab w:val="left" w:pos="0"/>
        </w:tabs>
        <w:spacing w:after="0" w:line="264" w:lineRule="auto"/>
        <w:ind w:left="567" w:hanging="567"/>
        <w:jc w:val="both"/>
        <w:rPr>
          <w:rFonts w:ascii="Arial" w:hAnsi="Arial" w:cs="Arial"/>
          <w:sz w:val="20"/>
          <w:szCs w:val="20"/>
        </w:rPr>
      </w:pPr>
      <w:r>
        <w:rPr>
          <w:rFonts w:ascii="Arial" w:eastAsia="Calibri" w:hAnsi="Arial" w:cs="Arial"/>
          <w:noProof/>
          <w:sz w:val="20"/>
          <w:szCs w:val="20"/>
          <w:lang w:eastAsia="sk-SK"/>
        </w:rPr>
        <w:t>Cena je vytvorená špecifikáciou ceny prác ako súčet súčinov hodinových sadzieb a počtu merných jednotiek podľa náročnosti poskytovaných služieb. Špecifikácia ceny tvorí neoddeliteľnú súčasť tejto zmluvy ako Príloha č. 2 – Špecifikácia ceny.</w:t>
      </w:r>
      <w:r>
        <w:rPr>
          <w:rFonts w:ascii="Arial" w:hAnsi="Arial" w:cs="Arial"/>
          <w:sz w:val="20"/>
          <w:szCs w:val="20"/>
        </w:rPr>
        <w:t xml:space="preserve"> </w:t>
      </w:r>
      <w:r>
        <w:rPr>
          <w:rFonts w:ascii="Arial" w:eastAsia="Calibri" w:hAnsi="Arial" w:cs="Arial"/>
          <w:noProof/>
          <w:sz w:val="20"/>
          <w:szCs w:val="20"/>
          <w:lang w:eastAsia="sk-SK"/>
        </w:rPr>
        <w:t xml:space="preserve">Prijaté hodinové sadzby uvedené v Prílohe č. 2 – Špecifikácia ceny sú záväzné, stanovené v súlade s ponukou zhotoviteľa a pevné a nemenné počas trvania zmluvy. </w:t>
      </w:r>
    </w:p>
    <w:p w14:paraId="7E61B10B" w14:textId="77777777" w:rsidR="00726C14" w:rsidRDefault="00726C14" w:rsidP="0034151D">
      <w:pPr>
        <w:pStyle w:val="Odsekzoznamu"/>
        <w:numPr>
          <w:ilvl w:val="1"/>
          <w:numId w:val="55"/>
        </w:numPr>
        <w:spacing w:line="264" w:lineRule="auto"/>
        <w:contextualSpacing/>
        <w:jc w:val="both"/>
        <w:rPr>
          <w:rFonts w:eastAsia="Calibri" w:cs="Arial"/>
          <w:sz w:val="20"/>
          <w:szCs w:val="20"/>
          <w:lang w:eastAsia="sk-SK"/>
        </w:rPr>
      </w:pPr>
      <w:r>
        <w:rPr>
          <w:rFonts w:eastAsia="Calibri" w:cs="Arial"/>
          <w:sz w:val="20"/>
          <w:szCs w:val="20"/>
          <w:lang w:eastAsia="sk-SK"/>
        </w:rPr>
        <w:t xml:space="preserve">   Splatnosť faktúry je tridsať (30) kalendárnych dní odo dňa jej doporučeného doručenia do sídla </w:t>
      </w:r>
      <w:r>
        <w:rPr>
          <w:rFonts w:eastAsia="Calibri" w:cs="Arial"/>
          <w:sz w:val="20"/>
          <w:szCs w:val="20"/>
          <w:lang w:eastAsia="sk-SK"/>
        </w:rPr>
        <w:br/>
        <w:t xml:space="preserve">   objednávateľa.</w:t>
      </w:r>
    </w:p>
    <w:p w14:paraId="04D1E112"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Faktúra musí obsahovať obligatórne náležitosti podľa § 74 zákona č. 222/2004 Z. z. o dani z pridanej hodnoty v znení neskorších predpisov a musí byť k nej priložený preberací protokol. Na faktúre musí byť uvedené číslo zmluvy, bankové spojenie v zmysle zmluvy a predmet fakturácie. Ak faktúra nebude obsahovať vyššie uvedené údaje alebo ak bude obsahovať nesprávne údaje alebo k nej nebudú priložené požadované prílohy,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02B41C93"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Zmenu obsahu alebo rozsahu diela, ktorá nebola predvídateľná v čase uzatvorenia tejto zmluvy (ďalej len „</w:t>
      </w:r>
      <w:r>
        <w:rPr>
          <w:rFonts w:eastAsia="Calibri" w:cs="Arial"/>
          <w:b/>
          <w:sz w:val="20"/>
          <w:szCs w:val="20"/>
          <w:lang w:eastAsia="sk-SK"/>
        </w:rPr>
        <w:t>naviac práce</w:t>
      </w:r>
      <w:r>
        <w:rPr>
          <w:rFonts w:eastAsia="Calibri" w:cs="Arial"/>
          <w:sz w:val="20"/>
          <w:szCs w:val="20"/>
          <w:lang w:eastAsia="sk-SK"/>
        </w:rPr>
        <w:t>“alebo „</w:t>
      </w:r>
      <w:r>
        <w:rPr>
          <w:rFonts w:eastAsia="Calibri" w:cs="Arial"/>
          <w:b/>
          <w:sz w:val="20"/>
          <w:szCs w:val="20"/>
          <w:lang w:eastAsia="sk-SK"/>
        </w:rPr>
        <w:t>menej práce</w:t>
      </w:r>
      <w:r>
        <w:rPr>
          <w:rFonts w:eastAsia="Calibri" w:cs="Arial"/>
          <w:sz w:val="20"/>
          <w:szCs w:val="20"/>
          <w:lang w:eastAsia="sk-SK"/>
        </w:rPr>
        <w:t>“) je možné vykonať buď uzatvorením dodatku k zmluve alebo zadaním novej zákazky postupom zadávania zákazky podľa ZVO. V prípade uzatvorenia dodatku bude podkladom na jeho uzatvorenie písomný súhlas objednávateľa s naviac alebo menej prácami alebo písomná požiadavka objednávateľa na naviac alebo menej práce. Cenu diela podľa tejto zmluvy je prípustné v tomto prípade zmeniť, ak naviac práce alebo menej práce budú mať na ňu preukázateľný vplyv.</w:t>
      </w:r>
    </w:p>
    <w:p w14:paraId="52B8ED3F"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lastRenderedPageBreak/>
        <w:t xml:space="preserve">V prípade zmeny ceny diela podľa bodu 4.8 tohto článku zmluvy budú naviac práce ocenené podľa hodinových sadzieb uvedených v ponuke zhotoviteľa. </w:t>
      </w:r>
    </w:p>
    <w:p w14:paraId="1B726C6C"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zmeny ceny diela podľa bodu 4.8 tohto článku a nemožnosti ocenenia naviac prác/menej prác podľa bodu 4.9 tohto článku, budú tieto ocenené v režime ekonomicky oprávnených nákladov podľa zákona o cenách.</w:t>
      </w:r>
    </w:p>
    <w:p w14:paraId="0FB6303F"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Zhotoviteľ sa zaväzuje v lehote siedmich (7) kalendárnych dní odo dňa nadobudnutia účinnosti zmluvy doporučene doručiť príslušnou bankou, pobočkou zahraničnej banky alebo zahraničnou bankou (ďalej len „</w:t>
      </w:r>
      <w:r>
        <w:rPr>
          <w:rFonts w:eastAsia="Calibri" w:cs="Arial"/>
          <w:b/>
          <w:sz w:val="20"/>
          <w:szCs w:val="20"/>
          <w:lang w:eastAsia="sk-SK"/>
        </w:rPr>
        <w:t>banka</w:t>
      </w:r>
      <w:r>
        <w:rPr>
          <w:rFonts w:eastAsia="Calibri" w:cs="Arial"/>
          <w:sz w:val="20"/>
          <w:szCs w:val="20"/>
          <w:lang w:eastAsia="sk-SK"/>
        </w:rPr>
        <w:t>“) potvrdenú finančnú identifikáciu zhodnú s údajmi uvedenými v tejto zmluve, ktorá bude obsahovať údaje o majiteľovi účtu (názov, adresa, krajina, IČO, IČ DPH) ako aj údaje o banke (názov, adresa, krajina, kód banky, číslo účtu, IBAN a SWIFT kód). Ak sa zhotoviteľ rozhodne zmeniť tento účet, identifikáciu nového účtu, v prospech ktorého sa budú pripisovať všetky platby, ktoré je objednávateľ podľa zmluvy alebo v súvislosti s jej plnením povinný hradiť zhotoviteľovi, je povinný oznámiť objednávateľovi bezodkladne primerane rovnakým spôsobom, ako je uvedené v prvej vete tohto bodu.</w:t>
      </w:r>
    </w:p>
    <w:p w14:paraId="64A5D22F" w14:textId="2FBC9F4B" w:rsidR="00726C14" w:rsidRDefault="00726C14" w:rsidP="00726C14">
      <w:pPr>
        <w:tabs>
          <w:tab w:val="left" w:pos="0"/>
        </w:tabs>
        <w:spacing w:after="0" w:line="264" w:lineRule="auto"/>
        <w:jc w:val="both"/>
        <w:rPr>
          <w:rFonts w:ascii="Arial" w:hAnsi="Arial" w:cs="Arial"/>
          <w:sz w:val="20"/>
          <w:szCs w:val="20"/>
        </w:rPr>
      </w:pPr>
    </w:p>
    <w:p w14:paraId="487D549A"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5</w:t>
      </w:r>
    </w:p>
    <w:p w14:paraId="0B2377A2" w14:textId="77777777" w:rsidR="00726C14" w:rsidRDefault="00726C14" w:rsidP="00726C14">
      <w:pPr>
        <w:spacing w:after="0" w:line="264" w:lineRule="auto"/>
        <w:jc w:val="center"/>
        <w:outlineLvl w:val="0"/>
        <w:rPr>
          <w:rFonts w:ascii="Arial" w:hAnsi="Arial" w:cs="Arial"/>
          <w:b/>
          <w:bCs/>
          <w:caps/>
          <w:sz w:val="20"/>
          <w:szCs w:val="20"/>
        </w:rPr>
      </w:pPr>
      <w:r>
        <w:rPr>
          <w:rFonts w:ascii="Arial" w:hAnsi="Arial" w:cs="Arial"/>
          <w:b/>
          <w:bCs/>
          <w:caps/>
          <w:sz w:val="20"/>
          <w:szCs w:val="20"/>
        </w:rPr>
        <w:t>PODKLADY A SPOLUPÔSOBENIE OBJEDNÁVATEĽA A SPÔSOB PLNENIA ZHOTOVITEĽA</w:t>
      </w:r>
    </w:p>
    <w:p w14:paraId="6AB1339A" w14:textId="77777777" w:rsidR="00726C14" w:rsidRDefault="00726C14" w:rsidP="00726C14">
      <w:pPr>
        <w:spacing w:after="0" w:line="264" w:lineRule="auto"/>
        <w:jc w:val="center"/>
        <w:outlineLvl w:val="0"/>
        <w:rPr>
          <w:rFonts w:ascii="Arial" w:hAnsi="Arial" w:cs="Arial"/>
          <w:bCs/>
          <w:caps/>
          <w:sz w:val="20"/>
          <w:szCs w:val="20"/>
        </w:rPr>
      </w:pPr>
    </w:p>
    <w:p w14:paraId="7E32916F" w14:textId="77777777" w:rsidR="002D468B" w:rsidRDefault="002D468B"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Zhotoviteľ sa zaväzuje zvolať úvodné pracovné stretnutie do desiatich (10) dní odo dňa účinnosti zmluvy. Objednávateľ poskytne zhotoviteľovi na úvodnom pracovnom stretnutí, najneskôr však do desiatich (10) dní po nadobudnutí účinnosti tejto zmluvy projektovú dokumentáciu DRS „Aktualizácia trvalého dopravného značenia na diaľniciach hl. mesta SR Bratislavy“ 08/2020 a projektovú dokumentáciu DSP Diaľnica D2 „Protihluková stena Lamač“ 07/2015.</w:t>
      </w:r>
    </w:p>
    <w:p w14:paraId="1094FFCA" w14:textId="20B1E6F7" w:rsidR="00CF3B7D" w:rsidRPr="009821BC"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V priebehu vykonávania diela sa budú uskutočňovať rokovania medzi zhotoviteľom a objednávateľom, a to na základe potreby a podľa dohody medzi zhotoviteľom a objednávateľom.</w:t>
      </w:r>
    </w:p>
    <w:p w14:paraId="198E3877" w14:textId="77777777" w:rsidR="00C15B78" w:rsidRDefault="00726C14" w:rsidP="0034151D">
      <w:pPr>
        <w:pStyle w:val="Odsekzoznamu"/>
        <w:numPr>
          <w:ilvl w:val="2"/>
          <w:numId w:val="66"/>
        </w:numPr>
        <w:spacing w:line="264" w:lineRule="auto"/>
        <w:ind w:left="1276"/>
        <w:jc w:val="both"/>
        <w:rPr>
          <w:rFonts w:cs="Arial"/>
          <w:sz w:val="20"/>
          <w:szCs w:val="20"/>
        </w:rPr>
      </w:pPr>
      <w:r w:rsidRPr="007E4896">
        <w:rPr>
          <w:rFonts w:cs="Arial"/>
          <w:sz w:val="20"/>
          <w:szCs w:val="20"/>
        </w:rPr>
        <w:t>Zhotoviteľ je povinný doručiť objednávateľovi pozvánku na pracovn</w:t>
      </w:r>
      <w:r w:rsidR="00C15B78">
        <w:rPr>
          <w:rFonts w:cs="Arial"/>
          <w:sz w:val="20"/>
          <w:szCs w:val="20"/>
        </w:rPr>
        <w:t xml:space="preserve">é rokovanie vrátane </w:t>
      </w:r>
      <w:r w:rsidR="00C15B78">
        <w:rPr>
          <w:rFonts w:cs="Arial"/>
          <w:sz w:val="20"/>
          <w:szCs w:val="20"/>
        </w:rPr>
        <w:br/>
      </w:r>
      <w:r w:rsidRPr="007E4896">
        <w:rPr>
          <w:rFonts w:cs="Arial"/>
          <w:sz w:val="20"/>
          <w:szCs w:val="20"/>
        </w:rPr>
        <w:t xml:space="preserve">podrobného programu pracovného rokovania a zúčastnených osôb </w:t>
      </w:r>
      <w:r w:rsidR="00C15B78">
        <w:rPr>
          <w:rFonts w:cs="Arial"/>
          <w:sz w:val="20"/>
          <w:szCs w:val="20"/>
        </w:rPr>
        <w:t xml:space="preserve">za zhotoviteľa, tým </w:t>
      </w:r>
      <w:r w:rsidR="00C15B78">
        <w:rPr>
          <w:rFonts w:cs="Arial"/>
          <w:sz w:val="20"/>
          <w:szCs w:val="20"/>
        </w:rPr>
        <w:br/>
      </w:r>
      <w:r w:rsidRPr="007E4896">
        <w:rPr>
          <w:rFonts w:cs="Arial"/>
          <w:sz w:val="20"/>
          <w:szCs w:val="20"/>
        </w:rPr>
        <w:t>nie je dotknutá povinnosť zhotoviteľa zabezpečiť na pracovnom</w:t>
      </w:r>
      <w:r w:rsidR="00C15B78">
        <w:rPr>
          <w:rFonts w:cs="Arial"/>
          <w:sz w:val="20"/>
          <w:szCs w:val="20"/>
        </w:rPr>
        <w:t xml:space="preserve"> rokovaní účasť osôb </w:t>
      </w:r>
      <w:r w:rsidR="00C15B78">
        <w:rPr>
          <w:rFonts w:cs="Arial"/>
          <w:sz w:val="20"/>
          <w:szCs w:val="20"/>
        </w:rPr>
        <w:br/>
      </w:r>
      <w:r w:rsidRPr="007E4896">
        <w:rPr>
          <w:rFonts w:cs="Arial"/>
          <w:sz w:val="20"/>
          <w:szCs w:val="20"/>
        </w:rPr>
        <w:t>podľa bodu 5.7 tohto článku zmluvy. Zhotoviteľ je po</w:t>
      </w:r>
      <w:r w:rsidR="00C15B78">
        <w:rPr>
          <w:rFonts w:cs="Arial"/>
          <w:sz w:val="20"/>
          <w:szCs w:val="20"/>
        </w:rPr>
        <w:t xml:space="preserve">vinný pozvánku podľa </w:t>
      </w:r>
      <w:r w:rsidR="00C15B78">
        <w:rPr>
          <w:rFonts w:cs="Arial"/>
          <w:sz w:val="20"/>
          <w:szCs w:val="20"/>
        </w:rPr>
        <w:br/>
      </w:r>
      <w:r w:rsidRPr="007E4896">
        <w:rPr>
          <w:rFonts w:cs="Arial"/>
          <w:sz w:val="20"/>
          <w:szCs w:val="20"/>
        </w:rPr>
        <w:t>predchádzajúcej vety doručiť objednávateľovi minimálne päť (5) kalendá</w:t>
      </w:r>
      <w:r w:rsidR="00C15B78">
        <w:rPr>
          <w:rFonts w:cs="Arial"/>
          <w:sz w:val="20"/>
          <w:szCs w:val="20"/>
        </w:rPr>
        <w:t xml:space="preserve">rnych dní vopred, </w:t>
      </w:r>
      <w:r w:rsidRPr="007E4896">
        <w:rPr>
          <w:rFonts w:cs="Arial"/>
          <w:sz w:val="20"/>
          <w:szCs w:val="20"/>
        </w:rPr>
        <w:t>pričom berie na vedomie, že objednávateľ je oprávnený navrhovaný termín pra</w:t>
      </w:r>
      <w:r w:rsidR="00C15B78">
        <w:rPr>
          <w:rFonts w:cs="Arial"/>
          <w:sz w:val="20"/>
          <w:szCs w:val="20"/>
        </w:rPr>
        <w:t xml:space="preserve">covného </w:t>
      </w:r>
      <w:r w:rsidRPr="007E4896">
        <w:rPr>
          <w:rFonts w:cs="Arial"/>
          <w:sz w:val="20"/>
          <w:szCs w:val="20"/>
        </w:rPr>
        <w:t>rokovania posunúť najviac o päť (5) kalendárnych dní.</w:t>
      </w:r>
    </w:p>
    <w:p w14:paraId="72AD9DEA" w14:textId="77777777" w:rsidR="00C15B78" w:rsidRDefault="00726C14" w:rsidP="0034151D">
      <w:pPr>
        <w:pStyle w:val="Odsekzoznamu"/>
        <w:numPr>
          <w:ilvl w:val="2"/>
          <w:numId w:val="66"/>
        </w:numPr>
        <w:spacing w:line="264" w:lineRule="auto"/>
        <w:ind w:left="1276"/>
        <w:jc w:val="both"/>
        <w:rPr>
          <w:rFonts w:cs="Arial"/>
          <w:sz w:val="20"/>
          <w:szCs w:val="20"/>
        </w:rPr>
      </w:pPr>
      <w:r w:rsidRPr="00C15B78">
        <w:rPr>
          <w:rFonts w:cs="Arial"/>
          <w:color w:val="000000"/>
          <w:sz w:val="20"/>
          <w:szCs w:val="20"/>
        </w:rPr>
        <w:t xml:space="preserve">Zhotoviteľ je povinný počas pracovných rokovaní informovať objednávateľa </w:t>
      </w:r>
      <w:r w:rsidR="00C15B78">
        <w:rPr>
          <w:rFonts w:cs="Arial"/>
          <w:sz w:val="20"/>
          <w:szCs w:val="20"/>
        </w:rPr>
        <w:t xml:space="preserve">o stave  </w:t>
      </w:r>
      <w:r w:rsidRPr="00C15B78">
        <w:rPr>
          <w:rFonts w:cs="Arial"/>
          <w:sz w:val="20"/>
          <w:szCs w:val="20"/>
        </w:rPr>
        <w:t>rozpracovanosti diela.</w:t>
      </w:r>
    </w:p>
    <w:p w14:paraId="55166478" w14:textId="685D8AAB" w:rsidR="00C15B78" w:rsidRPr="009821BC" w:rsidRDefault="00AA11D2" w:rsidP="0034151D">
      <w:pPr>
        <w:pStyle w:val="Odsekzoznamu"/>
        <w:numPr>
          <w:ilvl w:val="2"/>
          <w:numId w:val="66"/>
        </w:numPr>
        <w:spacing w:line="264" w:lineRule="auto"/>
        <w:ind w:left="1276"/>
        <w:jc w:val="both"/>
        <w:rPr>
          <w:rFonts w:cs="Arial"/>
          <w:sz w:val="20"/>
          <w:szCs w:val="20"/>
        </w:rPr>
      </w:pPr>
      <w:r w:rsidRPr="00C15B78">
        <w:rPr>
          <w:rFonts w:cs="Arial"/>
          <w:sz w:val="20"/>
          <w:szCs w:val="20"/>
        </w:rPr>
        <w:t>Z každého pracovného rokovania je zhotoviteľ povinný vyhotoviť zápis (ďalej len „</w:t>
      </w:r>
      <w:r w:rsidR="00C15B78">
        <w:rPr>
          <w:rFonts w:cs="Arial"/>
          <w:sz w:val="20"/>
          <w:szCs w:val="20"/>
        </w:rPr>
        <w:t xml:space="preserve">zápis </w:t>
      </w:r>
      <w:r w:rsidRPr="00C15B78">
        <w:rPr>
          <w:rFonts w:cs="Arial"/>
          <w:sz w:val="20"/>
          <w:szCs w:val="20"/>
        </w:rPr>
        <w:t>z pracovného rokovania“), ktorý je podkladom v zmysle bodu</w:t>
      </w:r>
      <w:r w:rsidR="00C15B78">
        <w:rPr>
          <w:rFonts w:cs="Arial"/>
          <w:sz w:val="20"/>
          <w:szCs w:val="20"/>
        </w:rPr>
        <w:t xml:space="preserve"> 5.6 tohto článku.  </w:t>
      </w:r>
      <w:r w:rsidRPr="00C15B78">
        <w:rPr>
          <w:rFonts w:cs="Arial"/>
          <w:sz w:val="20"/>
          <w:szCs w:val="20"/>
        </w:rPr>
        <w:t>Zhotoviteľ je povinný zápis z pracovného rokovania doručiť objedná</w:t>
      </w:r>
      <w:r w:rsidR="00C15B78">
        <w:rPr>
          <w:rFonts w:cs="Arial"/>
          <w:sz w:val="20"/>
          <w:szCs w:val="20"/>
        </w:rPr>
        <w:t xml:space="preserve">vateľovi do piatich </w:t>
      </w:r>
      <w:r w:rsidR="00C15B78">
        <w:rPr>
          <w:rFonts w:cs="Arial"/>
          <w:sz w:val="20"/>
          <w:szCs w:val="20"/>
        </w:rPr>
        <w:br/>
      </w:r>
      <w:r w:rsidRPr="00C15B78">
        <w:rPr>
          <w:rFonts w:cs="Arial"/>
          <w:sz w:val="20"/>
          <w:szCs w:val="20"/>
        </w:rPr>
        <w:t>(5) kalendárnych dní odo dňa uskutočnenia pracovného rokovani</w:t>
      </w:r>
      <w:r w:rsidR="00C15B78">
        <w:rPr>
          <w:rFonts w:cs="Arial"/>
          <w:sz w:val="20"/>
          <w:szCs w:val="20"/>
        </w:rPr>
        <w:t xml:space="preserve">a na odsúhlasenie.  </w:t>
      </w:r>
      <w:r w:rsidR="00C15B78">
        <w:rPr>
          <w:rFonts w:cs="Arial"/>
          <w:sz w:val="20"/>
          <w:szCs w:val="20"/>
        </w:rPr>
        <w:br/>
      </w:r>
      <w:r w:rsidRPr="00C15B78">
        <w:rPr>
          <w:rFonts w:cs="Arial"/>
          <w:sz w:val="20"/>
          <w:szCs w:val="20"/>
        </w:rPr>
        <w:t>Objednávateľ je následne oprávnený do troch (3) kalendárnych dní odo dňa doručenia</w:t>
      </w:r>
      <w:r w:rsidR="007E4896" w:rsidRPr="00C15B78">
        <w:rPr>
          <w:rFonts w:cs="Arial"/>
          <w:sz w:val="20"/>
          <w:szCs w:val="20"/>
        </w:rPr>
        <w:t xml:space="preserve">  </w:t>
      </w:r>
      <w:r w:rsidRPr="00C15B78">
        <w:rPr>
          <w:rFonts w:cs="Arial"/>
          <w:sz w:val="20"/>
          <w:szCs w:val="20"/>
        </w:rPr>
        <w:t>zápisu z pracovného rokovania uviesť a doru</w:t>
      </w:r>
      <w:r w:rsidR="00C15B78">
        <w:rPr>
          <w:rFonts w:cs="Arial"/>
          <w:sz w:val="20"/>
          <w:szCs w:val="20"/>
        </w:rPr>
        <w:t xml:space="preserve">čiť zhotoviteľovi svoje písomné </w:t>
      </w:r>
      <w:r w:rsidRPr="00C15B78">
        <w:rPr>
          <w:rFonts w:cs="Arial"/>
          <w:sz w:val="20"/>
          <w:szCs w:val="20"/>
        </w:rPr>
        <w:t>pripomienky</w:t>
      </w:r>
      <w:r w:rsidR="00C15B78">
        <w:rPr>
          <w:rFonts w:cs="Arial"/>
          <w:sz w:val="20"/>
          <w:szCs w:val="20"/>
        </w:rPr>
        <w:t xml:space="preserve"> </w:t>
      </w:r>
      <w:r w:rsidRPr="00C15B78">
        <w:rPr>
          <w:rFonts w:cs="Arial"/>
          <w:sz w:val="20"/>
          <w:szCs w:val="20"/>
        </w:rPr>
        <w:t>k</w:t>
      </w:r>
      <w:r w:rsidR="007E4896" w:rsidRPr="00C15B78">
        <w:rPr>
          <w:rFonts w:cs="Arial"/>
          <w:sz w:val="20"/>
          <w:szCs w:val="20"/>
        </w:rPr>
        <w:t> zápisu z pracovného rokovania.</w:t>
      </w:r>
      <w:r w:rsidR="0016515B">
        <w:rPr>
          <w:rFonts w:cs="Arial"/>
          <w:sz w:val="20"/>
          <w:szCs w:val="20"/>
        </w:rPr>
        <w:t xml:space="preserve"> </w:t>
      </w:r>
      <w:r w:rsidR="00CC0B9A" w:rsidRPr="00C15B78">
        <w:rPr>
          <w:rFonts w:cs="Arial"/>
          <w:sz w:val="20"/>
          <w:szCs w:val="20"/>
        </w:rPr>
        <w:t>Zhotoviteľ je povinn</w:t>
      </w:r>
      <w:r w:rsidR="007E4896" w:rsidRPr="00C15B78">
        <w:rPr>
          <w:rFonts w:cs="Arial"/>
          <w:sz w:val="20"/>
          <w:szCs w:val="20"/>
        </w:rPr>
        <w:t>ý do troch (3) dní po doručení</w:t>
      </w:r>
      <w:r w:rsidR="00C15B78">
        <w:rPr>
          <w:rFonts w:cs="Arial"/>
          <w:sz w:val="20"/>
          <w:szCs w:val="20"/>
        </w:rPr>
        <w:t xml:space="preserve"> </w:t>
      </w:r>
      <w:r w:rsidR="00C15B78" w:rsidRPr="00C15B78">
        <w:rPr>
          <w:rFonts w:cs="Arial"/>
          <w:sz w:val="20"/>
          <w:szCs w:val="20"/>
        </w:rPr>
        <w:t>písomných pripomienok objednávateľa k zápisu z pracovného rokovania zap</w:t>
      </w:r>
      <w:r w:rsidR="00C15B78">
        <w:rPr>
          <w:rFonts w:cs="Arial"/>
          <w:sz w:val="20"/>
          <w:szCs w:val="20"/>
        </w:rPr>
        <w:t xml:space="preserve">racovať </w:t>
      </w:r>
      <w:r w:rsidR="00C15B78" w:rsidRPr="00C15B78">
        <w:rPr>
          <w:rFonts w:cs="Arial"/>
          <w:sz w:val="20"/>
          <w:szCs w:val="20"/>
        </w:rPr>
        <w:t>pripomienky objednávateľa a doručiť objednávateľovi opravený zápis z</w:t>
      </w:r>
      <w:r w:rsidR="00C15B78">
        <w:rPr>
          <w:rFonts w:cs="Arial"/>
          <w:sz w:val="20"/>
          <w:szCs w:val="20"/>
        </w:rPr>
        <w:t> </w:t>
      </w:r>
      <w:r w:rsidR="00C15B78" w:rsidRPr="00C15B78">
        <w:rPr>
          <w:rFonts w:cs="Arial"/>
          <w:sz w:val="20"/>
          <w:szCs w:val="20"/>
        </w:rPr>
        <w:t>prac</w:t>
      </w:r>
      <w:r w:rsidR="00C15B78">
        <w:rPr>
          <w:rFonts w:cs="Arial"/>
          <w:sz w:val="20"/>
          <w:szCs w:val="20"/>
        </w:rPr>
        <w:t xml:space="preserve">ovného </w:t>
      </w:r>
      <w:r w:rsidR="00C15B78" w:rsidRPr="00C15B78">
        <w:rPr>
          <w:rFonts w:cs="Arial"/>
          <w:sz w:val="20"/>
          <w:szCs w:val="20"/>
        </w:rPr>
        <w:t xml:space="preserve">rokovania.     </w:t>
      </w:r>
    </w:p>
    <w:p w14:paraId="168583A9"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 xml:space="preserve">Zhotoviteľ je povinný doručiť objednávateľovi pozvánku na záverečné prerokovanie spolu s dielom, ktoré má byť prerokované, a to v dostatočnom časovom predstihu tak, aby sa záverečné prerokovanie uskutočnilo najneskôr </w:t>
      </w:r>
      <w:r>
        <w:rPr>
          <w:rFonts w:cs="Arial"/>
          <w:b/>
          <w:sz w:val="20"/>
          <w:szCs w:val="20"/>
        </w:rPr>
        <w:t>pätnásť (15) kalendárnych dní pred termínom doručenia diela bez vád</w:t>
      </w:r>
      <w:r>
        <w:rPr>
          <w:rFonts w:cs="Arial"/>
          <w:sz w:val="20"/>
          <w:szCs w:val="20"/>
        </w:rPr>
        <w:t xml:space="preserve"> uvedenom v Článku 3 bod 3.1 tejto zmluvy. Objednávateľ je oprávnený navrhovaný termín záverečného prerokovania posunúť najviac o dva (2) kalendárne dni, tým nie je dotknutá povinnosť zhotoviteľa doručiť pozvánku v dostatočnom časovom predstihu podľa predchádzajúcej vety. Vo veci zápisu platia obdobne ustanovenia bodu 5.2.3 tohto článku. </w:t>
      </w:r>
    </w:p>
    <w:p w14:paraId="1B18AA29"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 xml:space="preserve">Objednávateľ sa zaväzuje, že počas vykonávania diela poskytne zhotoviteľovi v nevyhnutnom rozsahu spolupôsobenie, a to najmä poskytovaním upresňujúcich alebo doplňujúcich údajov </w:t>
      </w:r>
      <w:r>
        <w:rPr>
          <w:rFonts w:cs="Arial"/>
          <w:sz w:val="20"/>
          <w:szCs w:val="20"/>
        </w:rPr>
        <w:lastRenderedPageBreak/>
        <w:t xml:space="preserve">alebo nevyhnutných podkladov, ktorými disponuje, potrebných na vykonanie diela v súlade s touto zmluvou. </w:t>
      </w:r>
    </w:p>
    <w:p w14:paraId="1C44B07A"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 xml:space="preserve">Objednávateľ poskytne zhotoviteľovi spolupôsobenie uvedené v bode 5.4 tohto článku v lehote a spôsobom dohodnutom obidvoma zmluvnými stranami. </w:t>
      </w:r>
    </w:p>
    <w:p w14:paraId="1232FA09"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Zhotoviteľ je pri vykonávaní diela viazaný pokynmi objednávateľa, a to najmä pripomienkami z pracovných rokovaní, pripomienkami zo záverečného prerokovania, ako aj ďalšími písomnými pripomienkami objednávateľa.</w:t>
      </w:r>
    </w:p>
    <w:p w14:paraId="48AEEA36"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Zhotoviteľ sa zaväzuje, že osoby zodpovedné za vypracovanie diela zodpovedajú za príslušnú časť dokumentácie diela a dielo v súlade s príslušnými právnymi a technickými predpismi.</w:t>
      </w:r>
    </w:p>
    <w:p w14:paraId="795BE345"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w:t>
      </w:r>
    </w:p>
    <w:p w14:paraId="552ABD1C" w14:textId="77777777" w:rsidR="00726C14" w:rsidRDefault="00726C14" w:rsidP="00726C14">
      <w:pPr>
        <w:pStyle w:val="Odsekzoznamu"/>
        <w:spacing w:line="264" w:lineRule="auto"/>
        <w:ind w:left="567"/>
        <w:jc w:val="both"/>
        <w:rPr>
          <w:rFonts w:cs="Arial"/>
          <w:sz w:val="20"/>
          <w:szCs w:val="20"/>
        </w:rPr>
      </w:pPr>
    </w:p>
    <w:p w14:paraId="63A5BC80"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6</w:t>
      </w:r>
    </w:p>
    <w:p w14:paraId="683D78D4" w14:textId="77777777" w:rsidR="00726C14" w:rsidRDefault="00726C14" w:rsidP="00726C14">
      <w:pPr>
        <w:spacing w:after="0" w:line="264" w:lineRule="auto"/>
        <w:jc w:val="center"/>
        <w:outlineLvl w:val="0"/>
        <w:rPr>
          <w:rFonts w:ascii="Arial" w:hAnsi="Arial" w:cs="Arial"/>
          <w:bCs/>
          <w:caps/>
          <w:sz w:val="20"/>
          <w:szCs w:val="20"/>
        </w:rPr>
      </w:pPr>
      <w:r>
        <w:rPr>
          <w:rFonts w:ascii="Arial" w:hAnsi="Arial" w:cs="Arial"/>
          <w:b/>
          <w:bCs/>
          <w:caps/>
          <w:sz w:val="20"/>
          <w:szCs w:val="20"/>
        </w:rPr>
        <w:t>PRIEBEH A SPÔSOB ODOVZDANIA A PREBERANIA DIELA</w:t>
      </w:r>
    </w:p>
    <w:p w14:paraId="1951404C" w14:textId="77777777" w:rsidR="00726C14" w:rsidRDefault="00726C14" w:rsidP="00726C14">
      <w:pPr>
        <w:spacing w:after="0" w:line="264" w:lineRule="auto"/>
        <w:rPr>
          <w:rFonts w:ascii="Arial" w:hAnsi="Arial" w:cs="Arial"/>
          <w:sz w:val="20"/>
          <w:szCs w:val="20"/>
        </w:rPr>
      </w:pPr>
    </w:p>
    <w:p w14:paraId="46CEF394"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Zhotoviteľ je povinný doručiť v termínoch uvedených v tejto zmluve objednávateľovi dielo bez vád. Pojem „</w:t>
      </w:r>
      <w:r>
        <w:rPr>
          <w:rFonts w:cs="Arial"/>
          <w:b/>
          <w:sz w:val="20"/>
          <w:szCs w:val="20"/>
        </w:rPr>
        <w:t>dielo bez vád“</w:t>
      </w:r>
      <w:r>
        <w:rPr>
          <w:rFonts w:cs="Arial"/>
          <w:sz w:val="20"/>
          <w:szCs w:val="20"/>
        </w:rPr>
        <w:t xml:space="preserve"> pre účely tejto zmluvy znamená dielo, ktoré</w:t>
      </w:r>
      <w:r>
        <w:rPr>
          <w:rFonts w:cs="Arial"/>
          <w:b/>
          <w:sz w:val="20"/>
          <w:szCs w:val="20"/>
        </w:rPr>
        <w:t xml:space="preserve"> </w:t>
      </w:r>
      <w:r>
        <w:rPr>
          <w:rFonts w:cs="Arial"/>
          <w:sz w:val="20"/>
          <w:szCs w:val="20"/>
        </w:rPr>
        <w:t>spĺňa kvantitatívne a kvalitatívne vlastnosti uvedené v tejto zmluve a zároveň je v súlade so všeobecne záväznými právnymi predpismi platnými na území Slovenskej republiky, a sú v ňom zapracované pripomienky objednávateľa zo záverečného prerokovania uvedené v zápise zo záverečného prerokovania, ako aj  z jednotlivých pracovných rokovaní v zmysle Článku 5 bod 5.2 a bod 5.3 tejto zmluvy.</w:t>
      </w:r>
    </w:p>
    <w:p w14:paraId="0C635FC4"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Dňom doručenia diela do sídla objednávateľa sa začína preberacie konanie. Počas preberacieho konania je objednávateľ oprávnený skontrolovať dielo a je oprávnený oznámiť zhotoviteľovi skutočnosť, že dielo má zjavné vady.</w:t>
      </w:r>
    </w:p>
    <w:p w14:paraId="5B5DA45D"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 xml:space="preserve">Preberacie konanie je skončené dňom podpísania </w:t>
      </w:r>
      <w:r>
        <w:rPr>
          <w:rFonts w:cs="Arial"/>
          <w:b/>
          <w:sz w:val="20"/>
          <w:szCs w:val="20"/>
        </w:rPr>
        <w:t>preberacieho protokolu</w:t>
      </w:r>
      <w:r>
        <w:rPr>
          <w:rFonts w:cs="Arial"/>
          <w:sz w:val="20"/>
          <w:szCs w:val="20"/>
        </w:rPr>
        <w:t xml:space="preserve"> objednávateľom a zhotoviteľom. V preberacom protokole deklaruje zhotoviteľ skutočnosť, že dielo nemá v deň podpísania preberacieho protokolu zjavné vady alebo skutočnosť uvedenú v prvej časti vety bodu 6.7 tohto článku zmluvy. </w:t>
      </w:r>
    </w:p>
    <w:p w14:paraId="32776C89"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 xml:space="preserve">Objednávateľ sa zaväzuje podpísať preberací protokol v lehote do </w:t>
      </w:r>
      <w:r>
        <w:rPr>
          <w:rFonts w:cs="Arial"/>
          <w:b/>
          <w:sz w:val="20"/>
          <w:szCs w:val="20"/>
        </w:rPr>
        <w:t>3 (troch) pracovných dní</w:t>
      </w:r>
      <w:r>
        <w:rPr>
          <w:rFonts w:cs="Arial"/>
          <w:sz w:val="20"/>
          <w:szCs w:val="20"/>
        </w:rPr>
        <w:t xml:space="preserve"> odo dňa doručenia diela objednávateľovi, ak nenastanú skutočnosti uvedené v bode 6.5 tohto článku. Preberací protokol sa vyhotoví v 2 (dvoch) rovnopisoch, jedno vyhotovenie je určené pre každú zmluvnú stranu.</w:t>
      </w:r>
    </w:p>
    <w:p w14:paraId="2A8B9B10" w14:textId="7334900F"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Ak objednávateľ počas preberacieho konania zistí skutočnosť, že dielo má zjavné vady, oznámi písomne túto skutočnosť zhotoviteľovi odoslaním doporučenej zásielky adresovanej do sídla zhotoviteľa v lehote uvedenej v bode 6.4 tohto článku zmluvy (ďalej len „</w:t>
      </w:r>
      <w:r>
        <w:rPr>
          <w:rFonts w:cs="Arial"/>
          <w:b/>
          <w:sz w:val="20"/>
          <w:szCs w:val="20"/>
        </w:rPr>
        <w:t>oznámenie o zjavných vadách</w:t>
      </w:r>
      <w:r>
        <w:rPr>
          <w:rFonts w:cs="Arial"/>
          <w:sz w:val="20"/>
          <w:szCs w:val="20"/>
        </w:rPr>
        <w:t>“). Zhotoviteľ je povinný vady odstrániť v lehote 2 (dvoch) pracovných dní odo dňa doručen</w:t>
      </w:r>
      <w:r w:rsidR="00FD39BF">
        <w:rPr>
          <w:rFonts w:cs="Arial"/>
          <w:sz w:val="20"/>
          <w:szCs w:val="20"/>
        </w:rPr>
        <w:t>ia oznámenia o zjavných vadách.</w:t>
      </w:r>
    </w:p>
    <w:p w14:paraId="24238BA4" w14:textId="0CAAACBF" w:rsidR="00FD39BF" w:rsidRDefault="00FD39BF"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Odo dňa odoslania oznámenia o zjavných vadách lehota uvedená v bode 6.4 tohto článku neplynie. Odo dňa doručenia opraveného diela spolu s písomným vyhlásením zhotoviteľa, že zjavné vady uvedené v oznámení o zjavných vadách boli odstránené, do sídla objednávateľa, začína plynúť nová lehota uvedená v bode 6.4 tohto článku (ďalej len „</w:t>
      </w:r>
      <w:r>
        <w:rPr>
          <w:rFonts w:cs="Arial"/>
          <w:b/>
          <w:sz w:val="20"/>
          <w:szCs w:val="20"/>
        </w:rPr>
        <w:t>predĺžené preberacie konanie</w:t>
      </w:r>
      <w:r>
        <w:rPr>
          <w:rFonts w:cs="Arial"/>
          <w:sz w:val="20"/>
          <w:szCs w:val="20"/>
        </w:rPr>
        <w:t>“). V prípade, ak doručené opravené dielo v zmysle predchádzajúceho bodu bude obsahovať zjavné vady, objednávateľ bude postupovať v zmysle bodu 6.5 a 6.6 prvej vety tohto článku, a to maximálne 2x a v prípade neodstránenia zjavných vád ani na 2x je objednávateľ oprávnený okamžite odstúpiť od zmluvy pre jej podstatné porušenie zo strany zhotoviteľa.</w:t>
      </w:r>
    </w:p>
    <w:p w14:paraId="4ED96813" w14:textId="606BD6FD"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 xml:space="preserve">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6.3 tohto článku zmluvy. </w:t>
      </w:r>
    </w:p>
    <w:p w14:paraId="057A88C2"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V prípade, ak objednávateľ v rámci preberacieho konania nezistí žiadne zjavné vady, prípadne zjavné vady boli odstránené postupom podľa tohto článku, objednávateľ písomne vyzve zhotoviteľa k dodaniu diela v súlade s Článkom 2 bod 2.3 zmluvy, a to ku dňu podpísania preberacieho protokolu oboma zmluvnými stranami.</w:t>
      </w:r>
    </w:p>
    <w:p w14:paraId="48DD2483"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lastRenderedPageBreak/>
        <w:t xml:space="preserve">Na účely tejto zmluvy sa deň podpísania preberacieho protokolu obidvoma zmluvnými stranami považuje za deň odovzdania diela zhotoviteľom objednávateľovi a súčasne aj za deň prevzatia diela objednávateľom od zhotoviteľa. </w:t>
      </w:r>
    </w:p>
    <w:p w14:paraId="4D3C3495" w14:textId="67B9FE9E" w:rsidR="002E7CD1" w:rsidRP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Na základe dohody zmluvných strán za okolnosti vylučujúce zodpovednosť zhotoviteľa sa nepovažuje omeškanie zhotoviteľa s vyhotovením diela podľa ustanovení tejto zmluvy spôsobené orgánmi verejnej moci, resp. orgánmi územnej samosprávy a inými dotknutými subjektmi s výnimkou, ak omeškanie nebolo spôsobené konaním alebo opomenutím zhotoviteľa.</w:t>
      </w:r>
    </w:p>
    <w:p w14:paraId="7EC2CF30" w14:textId="7D5E16B8" w:rsidR="00726C14" w:rsidRDefault="00726C14" w:rsidP="00726C14">
      <w:pPr>
        <w:tabs>
          <w:tab w:val="right" w:pos="9072"/>
        </w:tabs>
        <w:spacing w:after="0" w:line="264" w:lineRule="auto"/>
        <w:ind w:left="993" w:hanging="567"/>
        <w:jc w:val="both"/>
        <w:rPr>
          <w:rFonts w:ascii="Arial" w:eastAsia="Calibri" w:hAnsi="Arial" w:cs="Arial"/>
          <w:noProof/>
          <w:sz w:val="20"/>
          <w:szCs w:val="20"/>
          <w:lang w:eastAsia="sk-SK"/>
        </w:rPr>
      </w:pPr>
      <w:r>
        <w:rPr>
          <w:rFonts w:ascii="Arial" w:eastAsia="Calibri" w:hAnsi="Arial" w:cs="Arial"/>
          <w:noProof/>
          <w:sz w:val="20"/>
          <w:szCs w:val="20"/>
          <w:lang w:eastAsia="sk-SK"/>
        </w:rPr>
        <w:tab/>
      </w:r>
    </w:p>
    <w:p w14:paraId="12935CA0"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7</w:t>
      </w:r>
    </w:p>
    <w:p w14:paraId="3A552717" w14:textId="77777777" w:rsidR="00726C14" w:rsidRDefault="00726C14" w:rsidP="00726C14">
      <w:pPr>
        <w:spacing w:after="0" w:line="264" w:lineRule="auto"/>
        <w:jc w:val="center"/>
        <w:rPr>
          <w:rFonts w:ascii="Arial" w:eastAsia="Calibri" w:hAnsi="Arial" w:cs="Arial"/>
          <w:b/>
          <w:bCs/>
          <w:noProof/>
          <w:sz w:val="20"/>
          <w:szCs w:val="20"/>
          <w:lang w:eastAsia="sk-SK"/>
        </w:rPr>
      </w:pPr>
      <w:r>
        <w:rPr>
          <w:rFonts w:ascii="Arial" w:eastAsia="Calibri" w:hAnsi="Arial" w:cs="Arial"/>
          <w:b/>
          <w:bCs/>
          <w:noProof/>
          <w:sz w:val="20"/>
          <w:szCs w:val="20"/>
          <w:lang w:eastAsia="sk-SK"/>
        </w:rPr>
        <w:t>VLASTNÍCKE PRÁVO K DIELU A NEBEZPEČENSTVO ŠKODY NA DIELE, AUTORSKÉ PRÁVA</w:t>
      </w:r>
    </w:p>
    <w:p w14:paraId="6FC96356" w14:textId="77777777" w:rsidR="00726C14" w:rsidRDefault="00726C14" w:rsidP="00726C14">
      <w:pPr>
        <w:tabs>
          <w:tab w:val="left" w:pos="426"/>
        </w:tabs>
        <w:spacing w:after="0" w:line="264" w:lineRule="auto"/>
        <w:ind w:left="426" w:hanging="426"/>
        <w:jc w:val="center"/>
        <w:rPr>
          <w:rFonts w:ascii="Arial" w:eastAsia="Calibri" w:hAnsi="Arial" w:cs="Arial"/>
          <w:b/>
          <w:bCs/>
          <w:noProof/>
          <w:sz w:val="20"/>
          <w:szCs w:val="20"/>
          <w:lang w:eastAsia="sk-SK"/>
        </w:rPr>
      </w:pPr>
    </w:p>
    <w:p w14:paraId="5A6EFA22" w14:textId="77777777" w:rsidR="00530619" w:rsidRDefault="00530619" w:rsidP="0034151D">
      <w:pPr>
        <w:pStyle w:val="Odsekzoznamu"/>
        <w:numPr>
          <w:ilvl w:val="1"/>
          <w:numId w:val="58"/>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Nebezpečenstvo škody na diele a vlastnícke právo k dielu prechádza na objednávateľa dňom podpísania preberacieho protokolu obomi zmluvnými stranami podľa Článku 6 bod 6.3 zmluvy alebo podľa Článku 10 bod 10.10 zmluvy</w:t>
      </w:r>
    </w:p>
    <w:p w14:paraId="6A5A819A" w14:textId="77777777" w:rsidR="00BC5FB0" w:rsidRDefault="00BC5FB0" w:rsidP="0034151D">
      <w:pPr>
        <w:pStyle w:val="Odsekzoznamu"/>
        <w:numPr>
          <w:ilvl w:val="1"/>
          <w:numId w:val="58"/>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že dielo alebo ktorákoľvek jeho časť, ktorého vykonanie je predmetom tejto zmluvy, spĺňa náležitosti autorského diela podľa zákona č. 185/2015 Z.z. Autorský zákon v znení neskorších predpisov (ďalej len „</w:t>
      </w:r>
      <w:r>
        <w:rPr>
          <w:rFonts w:eastAsia="Calibri" w:cs="Arial"/>
          <w:b/>
          <w:sz w:val="20"/>
          <w:szCs w:val="20"/>
          <w:lang w:eastAsia="sk-SK"/>
        </w:rPr>
        <w:t>autorský zákon</w:t>
      </w:r>
      <w:r>
        <w:rPr>
          <w:rFonts w:eastAsia="Calibri" w:cs="Arial"/>
          <w:sz w:val="20"/>
          <w:szCs w:val="20"/>
          <w:lang w:eastAsia="sk-SK"/>
        </w:rPr>
        <w:t>“), zhotoviteľ udeľuje bezodplatne objednávateľovi dňom prevzatia diela v zmysle Článku 6 zmluvy alebo v zmysle Článku 10 bod 10.10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Článku 6 bod 6.3 zmluvy alebo v zmysle Článku 10 bod 10.10 zmluvy objednávateľovi súhlas na postúpenie licencie a súhlas, aby objednávateľ udelil tretej osobe súhlas na použite diela (sublicenciu) v rozsahu udelenej licencie.</w:t>
      </w:r>
    </w:p>
    <w:p w14:paraId="5C9DBE55" w14:textId="77777777" w:rsidR="00BC5FB0" w:rsidRDefault="00BC5FB0" w:rsidP="0034151D">
      <w:pPr>
        <w:pStyle w:val="Odsekzoznamu"/>
        <w:numPr>
          <w:ilvl w:val="1"/>
          <w:numId w:val="58"/>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že pred prevzatím diela podľa Článku 6 zmluvy alebo podľa Článku 10 bod 10.10 zmluvy objednávateľ odsúhlasil časť diela alebo inú dokumentáciu v súlade s ustanoveniami tejto zmluvy, ustanovenie bodu 7.2 tohto článku sa použije primerane, pričom zhotoviteľ udeľuje objednávateľovi vyššie uvedené práva dňom podpísania príslušného zápisu o odsúhlasení časti diela alebo inej dokumentácie oboma zmluvnými stranami.</w:t>
      </w:r>
    </w:p>
    <w:p w14:paraId="33CB35A0" w14:textId="77777777" w:rsidR="00726C14" w:rsidRDefault="00726C14" w:rsidP="0034151D">
      <w:pPr>
        <w:pStyle w:val="Odsekzoznamu"/>
        <w:numPr>
          <w:ilvl w:val="1"/>
          <w:numId w:val="58"/>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Zmluvné strany sa výslovne dohodli, že objednávateľ je oprávnený počas preberacieho konania podľa Článku 6 bod 6.2 zmluvy poskytnúť akúkoľvek dokumentáciu alebo jej časť doručenú mu zhotoviteľom v súlade s ustanoveniami tejto zmluvy tretím osobám, avšak výlučne za účelom skontrolovania a pripomienkovania doručenej dokumentácie alebo jej časti, a to na čas potrebný na jej skontrolovanie a pripomienkovanie bez možnosti jej ďalšieho použitia a šírenia tretími osobami, s čím zhotoviteľ podpísaním tejto zmluvy súhlasí. Postupom podľa predchádzajúcej vety nie je dotknutá zodpovednosť zhotoviteľa za prípadné vady dokumentácie alebo jej časti podľa zmluvy.</w:t>
      </w:r>
    </w:p>
    <w:p w14:paraId="2A783A91" w14:textId="3A2254CE" w:rsidR="00726C14" w:rsidRDefault="00726C14" w:rsidP="00726C14">
      <w:pPr>
        <w:tabs>
          <w:tab w:val="left" w:pos="540"/>
        </w:tabs>
        <w:spacing w:after="0" w:line="264" w:lineRule="auto"/>
        <w:jc w:val="both"/>
        <w:rPr>
          <w:rFonts w:ascii="Arial" w:eastAsia="Calibri" w:hAnsi="Arial" w:cs="Arial"/>
          <w:noProof/>
          <w:sz w:val="20"/>
          <w:szCs w:val="20"/>
          <w:lang w:eastAsia="sk-SK"/>
        </w:rPr>
      </w:pPr>
    </w:p>
    <w:p w14:paraId="616BA4CA"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8</w:t>
      </w:r>
    </w:p>
    <w:p w14:paraId="799DCA99" w14:textId="77777777" w:rsidR="00726C14" w:rsidRDefault="00726C14" w:rsidP="00726C14">
      <w:pPr>
        <w:spacing w:after="0" w:line="264" w:lineRule="auto"/>
        <w:jc w:val="center"/>
        <w:rPr>
          <w:rFonts w:ascii="Arial" w:eastAsia="Calibri" w:hAnsi="Arial" w:cs="Arial"/>
          <w:b/>
          <w:bCs/>
          <w:noProof/>
          <w:sz w:val="20"/>
          <w:szCs w:val="20"/>
          <w:lang w:eastAsia="sk-SK"/>
        </w:rPr>
      </w:pPr>
      <w:r>
        <w:rPr>
          <w:rFonts w:ascii="Arial" w:eastAsia="Calibri" w:hAnsi="Arial" w:cs="Arial"/>
          <w:b/>
          <w:bCs/>
          <w:noProof/>
          <w:sz w:val="20"/>
          <w:szCs w:val="20"/>
          <w:lang w:eastAsia="sk-SK"/>
        </w:rPr>
        <w:t>SANKCIE</w:t>
      </w:r>
    </w:p>
    <w:p w14:paraId="35723B08" w14:textId="77777777" w:rsidR="00726C14" w:rsidRDefault="00726C14" w:rsidP="00726C14">
      <w:pPr>
        <w:tabs>
          <w:tab w:val="left" w:pos="426"/>
        </w:tabs>
        <w:spacing w:after="0" w:line="264" w:lineRule="auto"/>
        <w:ind w:left="426" w:hanging="426"/>
        <w:jc w:val="center"/>
        <w:rPr>
          <w:rFonts w:ascii="Arial" w:eastAsia="Calibri" w:hAnsi="Arial" w:cs="Arial"/>
          <w:b/>
          <w:bCs/>
          <w:noProof/>
          <w:sz w:val="20"/>
          <w:szCs w:val="20"/>
          <w:lang w:eastAsia="sk-SK"/>
        </w:rPr>
      </w:pPr>
    </w:p>
    <w:p w14:paraId="7A4F67A9"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omeškania objednávateľa s úhradou faktúry v lehote splatnosti podľa Článku 4 bod 4.6 zmluvy zaväzuje sa objednávateľ zaplatiť zhotoviteľovi úrok z omeškania vo výške 0,05 % z dlžnej čiastky za každý deň omeškania.</w:t>
      </w:r>
    </w:p>
    <w:p w14:paraId="5348C2B8"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 xml:space="preserve">V prípade, ak zhotoviteľ poruší akúkoľvek povinnosť uvedenú v tejto zmluve, inú ako povinnosť uvedenú v bodoch  8.3, 8.4 a 8.5 tohto článku, zaväzuje sa zaplatiť objednávateľovi zmluvnú pokutu vo výške </w:t>
      </w:r>
      <w:r>
        <w:rPr>
          <w:rFonts w:eastAsia="Calibri" w:cs="Arial"/>
          <w:b/>
          <w:sz w:val="20"/>
          <w:szCs w:val="20"/>
          <w:lang w:eastAsia="sk-SK"/>
        </w:rPr>
        <w:t>100,- EUR</w:t>
      </w:r>
      <w:r>
        <w:rPr>
          <w:rFonts w:eastAsia="Calibri" w:cs="Arial"/>
          <w:sz w:val="20"/>
          <w:szCs w:val="20"/>
          <w:lang w:eastAsia="sk-SK"/>
        </w:rPr>
        <w:t xml:space="preserve"> (slovom: sto eur) za každý deň, pokiaľ porušenie povinnosti trvá, a to za každé takéto porušenie samostatne, a to aj za opakované porušenie povinnosti.</w:t>
      </w:r>
    </w:p>
    <w:p w14:paraId="2962DE4B"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Zhotoviteľ sa zaväzuje zaplatiť objednávateľovi zmluvnú pokutu aj za :</w:t>
      </w:r>
    </w:p>
    <w:p w14:paraId="50F6A7BB" w14:textId="77777777" w:rsidR="00726C14" w:rsidRDefault="00726C14" w:rsidP="00726C14">
      <w:pPr>
        <w:spacing w:after="0" w:line="264" w:lineRule="auto"/>
        <w:ind w:left="1134" w:right="-57" w:hanging="567"/>
        <w:contextualSpacing/>
        <w:jc w:val="both"/>
        <w:rPr>
          <w:rFonts w:ascii="Arial" w:hAnsi="Arial" w:cs="Arial"/>
          <w:noProof/>
          <w:sz w:val="20"/>
          <w:szCs w:val="20"/>
        </w:rPr>
      </w:pPr>
      <w:r>
        <w:rPr>
          <w:rFonts w:ascii="Arial" w:hAnsi="Arial" w:cs="Arial"/>
          <w:noProof/>
          <w:sz w:val="20"/>
          <w:szCs w:val="20"/>
        </w:rPr>
        <w:lastRenderedPageBreak/>
        <w:t>8.3.1</w:t>
      </w:r>
      <w:r>
        <w:rPr>
          <w:rFonts w:ascii="Arial" w:hAnsi="Arial" w:cs="Arial"/>
          <w:noProof/>
          <w:sz w:val="20"/>
          <w:szCs w:val="20"/>
        </w:rPr>
        <w:tab/>
        <w:t xml:space="preserve">porušenie povinnosti zhotoviteľa (Článok 5 bod 5.7 zmluvy) zabezpečiť, aby sa osoby zodpovedné za vypracovanie diela alebo ich zástupcovia v mene zhotoviteľa zúčastňovali na všetkých pracovných rokovaniach s objednávateľom vrátane účasti na záverečnom prerokovaní, a to zmluvnú pokutu vo výške </w:t>
      </w:r>
      <w:r>
        <w:rPr>
          <w:rFonts w:ascii="Arial" w:hAnsi="Arial" w:cs="Arial"/>
          <w:b/>
          <w:noProof/>
          <w:sz w:val="20"/>
          <w:szCs w:val="20"/>
        </w:rPr>
        <w:t>100,- EUR</w:t>
      </w:r>
      <w:r>
        <w:rPr>
          <w:rFonts w:ascii="Arial" w:hAnsi="Arial" w:cs="Arial"/>
          <w:noProof/>
          <w:sz w:val="20"/>
          <w:szCs w:val="20"/>
        </w:rPr>
        <w:t xml:space="preserve"> (slovom: sto eur) za každé porušenie povinnosti, t.j. za každú neúčasť na pracovnom rokovaní a záverečnom prerokovaní, </w:t>
      </w:r>
    </w:p>
    <w:p w14:paraId="218D8B86" w14:textId="77777777" w:rsidR="00726C14" w:rsidRDefault="00726C14" w:rsidP="00726C14">
      <w:pPr>
        <w:overflowPunct w:val="0"/>
        <w:autoSpaceDE w:val="0"/>
        <w:autoSpaceDN w:val="0"/>
        <w:adjustRightInd w:val="0"/>
        <w:spacing w:after="0" w:line="264" w:lineRule="auto"/>
        <w:ind w:left="1134" w:hanging="567"/>
        <w:jc w:val="both"/>
        <w:rPr>
          <w:rFonts w:ascii="Arial" w:hAnsi="Arial" w:cs="Arial"/>
          <w:sz w:val="20"/>
          <w:szCs w:val="20"/>
        </w:rPr>
      </w:pPr>
      <w:r>
        <w:rPr>
          <w:rFonts w:ascii="Arial" w:hAnsi="Arial" w:cs="Arial"/>
          <w:sz w:val="20"/>
          <w:szCs w:val="20"/>
        </w:rPr>
        <w:t>8.3.2</w:t>
      </w:r>
      <w:r>
        <w:rPr>
          <w:rFonts w:ascii="Arial" w:hAnsi="Arial" w:cs="Arial"/>
          <w:sz w:val="20"/>
          <w:szCs w:val="20"/>
        </w:rPr>
        <w:tab/>
      </w:r>
      <w:r>
        <w:rPr>
          <w:rFonts w:ascii="Arial" w:hAnsi="Arial" w:cs="Arial"/>
          <w:bCs/>
          <w:sz w:val="20"/>
          <w:szCs w:val="20"/>
        </w:rPr>
        <w:t>za porušenie akejkoľvek povinnosti uvedenej v Článku 5 bod 5.2 zmluvy, a to zmluvnú pokutu vo výške</w:t>
      </w:r>
      <w:r>
        <w:rPr>
          <w:rFonts w:ascii="Arial" w:hAnsi="Arial" w:cs="Arial"/>
          <w:sz w:val="20"/>
          <w:szCs w:val="20"/>
        </w:rPr>
        <w:t xml:space="preserve"> </w:t>
      </w:r>
      <w:r>
        <w:rPr>
          <w:rFonts w:ascii="Arial" w:hAnsi="Arial" w:cs="Arial"/>
          <w:b/>
          <w:sz w:val="20"/>
          <w:szCs w:val="20"/>
        </w:rPr>
        <w:t>100,- EUR</w:t>
      </w:r>
      <w:r>
        <w:rPr>
          <w:rFonts w:ascii="Arial" w:hAnsi="Arial" w:cs="Arial"/>
          <w:sz w:val="20"/>
          <w:szCs w:val="20"/>
        </w:rPr>
        <w:t xml:space="preserve"> (slovom: sto eur), a to za každé porušenie povinnosti,</w:t>
      </w:r>
    </w:p>
    <w:p w14:paraId="4E2E5E4F" w14:textId="77777777" w:rsidR="00726C14" w:rsidRDefault="00726C14" w:rsidP="00726C14">
      <w:pPr>
        <w:overflowPunct w:val="0"/>
        <w:autoSpaceDE w:val="0"/>
        <w:autoSpaceDN w:val="0"/>
        <w:adjustRightInd w:val="0"/>
        <w:spacing w:after="0" w:line="264" w:lineRule="auto"/>
        <w:ind w:left="1134" w:hanging="567"/>
        <w:jc w:val="both"/>
        <w:rPr>
          <w:rFonts w:ascii="Arial" w:hAnsi="Arial" w:cs="Arial"/>
          <w:sz w:val="20"/>
          <w:szCs w:val="20"/>
        </w:rPr>
      </w:pPr>
      <w:r>
        <w:rPr>
          <w:rFonts w:ascii="Arial" w:hAnsi="Arial" w:cs="Arial"/>
          <w:bCs/>
          <w:sz w:val="20"/>
          <w:szCs w:val="20"/>
        </w:rPr>
        <w:t>8.3.3</w:t>
      </w:r>
      <w:r>
        <w:rPr>
          <w:rFonts w:ascii="Arial" w:hAnsi="Arial" w:cs="Arial"/>
          <w:bCs/>
          <w:sz w:val="20"/>
          <w:szCs w:val="20"/>
        </w:rPr>
        <w:tab/>
        <w:t>za porušenie povinnosti uvedenej v Článku 5 bod 5.3 zmluvy</w:t>
      </w:r>
      <w:r>
        <w:rPr>
          <w:rFonts w:ascii="Arial" w:hAnsi="Arial" w:cs="Arial"/>
          <w:sz w:val="20"/>
          <w:szCs w:val="20"/>
        </w:rPr>
        <w:t xml:space="preserve">, a to zmluvnú pokutu vo výške </w:t>
      </w:r>
      <w:r>
        <w:rPr>
          <w:rFonts w:ascii="Arial" w:hAnsi="Arial" w:cs="Arial"/>
          <w:sz w:val="20"/>
          <w:szCs w:val="20"/>
        </w:rPr>
        <w:br/>
      </w:r>
      <w:r>
        <w:rPr>
          <w:rFonts w:ascii="Arial" w:hAnsi="Arial" w:cs="Arial"/>
          <w:b/>
          <w:sz w:val="20"/>
          <w:szCs w:val="20"/>
        </w:rPr>
        <w:t>100,- EUR</w:t>
      </w:r>
      <w:r>
        <w:rPr>
          <w:rFonts w:ascii="Arial" w:hAnsi="Arial" w:cs="Arial"/>
          <w:sz w:val="20"/>
          <w:szCs w:val="20"/>
        </w:rPr>
        <w:t xml:space="preserve"> (slovom: sto eur) za každý deň omeškania až do splnenia povinnosti uvedenej v Článku 5 bod 5.3 zmluvy, a to za každé porušenie povinnosti,</w:t>
      </w:r>
    </w:p>
    <w:p w14:paraId="63E4D33D" w14:textId="77777777" w:rsidR="00726C14" w:rsidRDefault="00726C14" w:rsidP="00726C14">
      <w:pPr>
        <w:overflowPunct w:val="0"/>
        <w:autoSpaceDE w:val="0"/>
        <w:autoSpaceDN w:val="0"/>
        <w:adjustRightInd w:val="0"/>
        <w:spacing w:after="0" w:line="264" w:lineRule="auto"/>
        <w:ind w:left="1134" w:hanging="567"/>
        <w:jc w:val="both"/>
        <w:rPr>
          <w:rFonts w:ascii="Arial" w:hAnsi="Arial" w:cs="Arial"/>
          <w:sz w:val="20"/>
          <w:szCs w:val="20"/>
        </w:rPr>
      </w:pPr>
      <w:r>
        <w:rPr>
          <w:rFonts w:ascii="Arial" w:hAnsi="Arial" w:cs="Arial"/>
          <w:noProof/>
          <w:sz w:val="20"/>
          <w:szCs w:val="20"/>
        </w:rPr>
        <w:t>8.3.4</w:t>
      </w:r>
      <w:r>
        <w:rPr>
          <w:rFonts w:ascii="Arial" w:hAnsi="Arial" w:cs="Arial"/>
          <w:noProof/>
          <w:sz w:val="20"/>
          <w:szCs w:val="20"/>
        </w:rPr>
        <w:tab/>
        <w:t xml:space="preserve">porušenie povinnosti zhotoviteľa uvedenej v Článku 5 bod 5.8 zmluvy realizovať akúkoľvek komunikáciu (ústnu i písomnú) s objednávateľom v slovenskom jazyku, a to zmluvnú pokutu vo výške </w:t>
      </w:r>
      <w:r>
        <w:rPr>
          <w:rFonts w:ascii="Arial" w:hAnsi="Arial" w:cs="Arial"/>
          <w:b/>
          <w:noProof/>
          <w:sz w:val="20"/>
          <w:szCs w:val="20"/>
        </w:rPr>
        <w:t>100,- EUR</w:t>
      </w:r>
      <w:r>
        <w:rPr>
          <w:rFonts w:ascii="Arial" w:hAnsi="Arial" w:cs="Arial"/>
          <w:noProof/>
          <w:sz w:val="20"/>
          <w:szCs w:val="20"/>
        </w:rPr>
        <w:t xml:space="preserve"> (slovom: sto eur), a to za každé porušenie povinnosti.</w:t>
      </w:r>
    </w:p>
    <w:p w14:paraId="5C88C37E"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 xml:space="preserve">V prípade omeškania zhotoviteľa s doručením diela v súlade s Článkom 3 bod 3.1 zmluvy zaväzuje sa zhotoviteľ zaplatiť objednávateľovi zmluvnú pokutu vo výške 0,1% z ceny diela bez DPH uvedenej </w:t>
      </w:r>
      <w:r>
        <w:rPr>
          <w:rFonts w:eastAsia="Calibri" w:cs="Arial"/>
          <w:sz w:val="20"/>
          <w:szCs w:val="20"/>
          <w:lang w:eastAsia="sk-SK"/>
        </w:rPr>
        <w:br/>
        <w:t xml:space="preserve">v Článku 4 bod 4.2 zmluvy za každý deň omeškania, ktorý sa počíta od termínu uvedeného </w:t>
      </w:r>
      <w:r>
        <w:rPr>
          <w:rFonts w:eastAsia="Calibri" w:cs="Arial"/>
          <w:sz w:val="20"/>
          <w:szCs w:val="20"/>
          <w:lang w:eastAsia="sk-SK"/>
        </w:rPr>
        <w:br/>
        <w:t xml:space="preserve">v Článku 3 bod 3.1 zmluvy, a to až do odovzdania diela bez zjavných vád. </w:t>
      </w:r>
    </w:p>
    <w:p w14:paraId="05C0AE0A"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 xml:space="preserve">V prípade omeškania zhotoviteľa s doručením odsúhlaseného návrhu diela v súlade </w:t>
      </w:r>
      <w:r>
        <w:rPr>
          <w:rFonts w:eastAsia="Calibri" w:cs="Arial"/>
          <w:sz w:val="20"/>
          <w:szCs w:val="20"/>
          <w:lang w:eastAsia="sk-SK"/>
        </w:rPr>
        <w:br/>
        <w:t xml:space="preserve">s Článkom 3 bod 3.2 zmluvy zaväzuje sa zhotoviteľ zaplatiť objednávateľovi zmluvnú pokutu vo výške </w:t>
      </w:r>
      <w:r>
        <w:rPr>
          <w:rFonts w:eastAsia="Calibri" w:cs="Arial"/>
          <w:b/>
          <w:sz w:val="20"/>
          <w:szCs w:val="20"/>
          <w:lang w:eastAsia="sk-SK"/>
        </w:rPr>
        <w:t>100,- EUR</w:t>
      </w:r>
      <w:r>
        <w:rPr>
          <w:rFonts w:eastAsia="Calibri" w:cs="Arial"/>
          <w:sz w:val="20"/>
          <w:szCs w:val="20"/>
          <w:lang w:eastAsia="sk-SK"/>
        </w:rPr>
        <w:t xml:space="preserve"> (slovom: sto eur) za každý deň omeškania, ktorý sa počíta od termínu uvedeného </w:t>
      </w:r>
      <w:r>
        <w:rPr>
          <w:rFonts w:eastAsia="Calibri" w:cs="Arial"/>
          <w:sz w:val="20"/>
          <w:szCs w:val="20"/>
          <w:lang w:eastAsia="sk-SK"/>
        </w:rPr>
        <w:br/>
        <w:t>v Článku 3 bod 3.2 zmluvy, a to až do odovzdania odsúhlaseného návrhu diela bez zjavných vád objednávateľovi.</w:t>
      </w:r>
    </w:p>
    <w:p w14:paraId="4BE17360" w14:textId="23C33739"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cs="Arial"/>
          <w:sz w:val="20"/>
          <w:szCs w:val="20"/>
        </w:rPr>
        <w:t xml:space="preserve">Zhotoviteľ sa týmto zaväzuje zmluvné pokuty v zmysle tejto zmluvy uhradiť objednávateľovi v lehote tridsať (30) kalendárnych dní odo dňa doručenia </w:t>
      </w:r>
      <w:r w:rsidR="00391B6F">
        <w:rPr>
          <w:rFonts w:cs="Arial"/>
          <w:sz w:val="20"/>
          <w:szCs w:val="20"/>
        </w:rPr>
        <w:t>faktúry na jej úhradu</w:t>
      </w:r>
      <w:r>
        <w:rPr>
          <w:rFonts w:cs="Arial"/>
          <w:sz w:val="20"/>
          <w:szCs w:val="20"/>
        </w:rPr>
        <w:t xml:space="preserve">. Zmluvné pokuty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 </w:t>
      </w:r>
    </w:p>
    <w:p w14:paraId="2313F721"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cs="Arial"/>
          <w:sz w:val="20"/>
          <w:szCs w:val="20"/>
        </w:rPr>
        <w:t>Pre vylúčenie pochybností zmluvné strany deklarujú, že zmluvné pokuty uplatnené objednávateľom voči zhotoviteľovi je možné kumulovať, t. j. že uplatnením jednej zmluvnej pokuty objednávateľom nie je dotknuté právo objednávateľa na uplatnenie akejkoľvek inej zmluvnej pokuty podľa tejto zmluvy.</w:t>
      </w:r>
    </w:p>
    <w:p w14:paraId="4FFC6AE1"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vzájomných nárokov budú tieto nároky vzájomne započítané v súlade s ustanoveniami § 358 a nasl. Obchodného zákonníka.</w:t>
      </w:r>
    </w:p>
    <w:p w14:paraId="219D14EE" w14:textId="77777777" w:rsidR="00726C14" w:rsidRDefault="00726C14" w:rsidP="00726C14">
      <w:pPr>
        <w:pStyle w:val="Odsekzoznamu"/>
        <w:spacing w:line="264" w:lineRule="auto"/>
        <w:ind w:left="567"/>
        <w:jc w:val="both"/>
        <w:rPr>
          <w:rFonts w:eastAsia="Calibri" w:cs="Arial"/>
          <w:sz w:val="20"/>
          <w:szCs w:val="20"/>
          <w:lang w:eastAsia="sk-SK"/>
        </w:rPr>
      </w:pPr>
    </w:p>
    <w:p w14:paraId="2238A41D" w14:textId="77777777" w:rsidR="00726C14" w:rsidRDefault="00726C14" w:rsidP="00726C14">
      <w:pPr>
        <w:spacing w:after="0" w:line="264" w:lineRule="auto"/>
        <w:jc w:val="center"/>
        <w:outlineLvl w:val="1"/>
        <w:rPr>
          <w:rFonts w:ascii="Arial" w:hAnsi="Arial" w:cs="Arial"/>
          <w:b/>
          <w:sz w:val="20"/>
          <w:szCs w:val="20"/>
        </w:rPr>
      </w:pPr>
      <w:r>
        <w:rPr>
          <w:rFonts w:ascii="Arial" w:hAnsi="Arial" w:cs="Arial"/>
          <w:b/>
          <w:sz w:val="20"/>
          <w:szCs w:val="20"/>
        </w:rPr>
        <w:t>Článok 9</w:t>
      </w:r>
    </w:p>
    <w:p w14:paraId="71FCA21B" w14:textId="77777777" w:rsidR="00726C14" w:rsidRDefault="00726C14" w:rsidP="00726C14">
      <w:pPr>
        <w:spacing w:after="0" w:line="264" w:lineRule="auto"/>
        <w:jc w:val="center"/>
        <w:outlineLvl w:val="1"/>
        <w:rPr>
          <w:rFonts w:ascii="Arial" w:hAnsi="Arial" w:cs="Arial"/>
          <w:b/>
          <w:sz w:val="20"/>
          <w:szCs w:val="20"/>
        </w:rPr>
      </w:pPr>
      <w:r>
        <w:rPr>
          <w:rFonts w:ascii="Arial" w:hAnsi="Arial" w:cs="Arial"/>
          <w:b/>
          <w:sz w:val="20"/>
          <w:szCs w:val="20"/>
        </w:rPr>
        <w:t xml:space="preserve">ZODPOVEDNOSŤ ZA VADY DIELA, ZÁRUČNÁ DOBA </w:t>
      </w:r>
    </w:p>
    <w:p w14:paraId="03E3E125" w14:textId="77777777" w:rsidR="00726C14" w:rsidRDefault="00726C14" w:rsidP="00726C14">
      <w:pPr>
        <w:tabs>
          <w:tab w:val="left" w:pos="426"/>
        </w:tabs>
        <w:spacing w:after="0" w:line="264" w:lineRule="auto"/>
        <w:rPr>
          <w:rFonts w:ascii="Arial" w:hAnsi="Arial" w:cs="Arial"/>
          <w:b/>
          <w:sz w:val="20"/>
          <w:szCs w:val="20"/>
        </w:rPr>
      </w:pPr>
    </w:p>
    <w:p w14:paraId="5840FB51" w14:textId="77777777" w:rsidR="00726C14" w:rsidRDefault="00726C14" w:rsidP="0034151D">
      <w:pPr>
        <w:pStyle w:val="Odsekzoznamu"/>
        <w:numPr>
          <w:ilvl w:val="1"/>
          <w:numId w:val="60"/>
        </w:numPr>
        <w:spacing w:line="264" w:lineRule="auto"/>
        <w:ind w:left="426" w:hanging="426"/>
        <w:contextualSpacing/>
        <w:jc w:val="both"/>
        <w:rPr>
          <w:rFonts w:cs="Arial"/>
          <w:sz w:val="20"/>
          <w:szCs w:val="20"/>
          <w:lang w:eastAsia="sk-SK"/>
        </w:rPr>
      </w:pPr>
      <w:r>
        <w:rPr>
          <w:rFonts w:cs="Arial"/>
          <w:sz w:val="20"/>
          <w:szCs w:val="20"/>
          <w:lang w:eastAsia="sk-SK"/>
        </w:rPr>
        <w:t xml:space="preserve">  Zhotoviteľ sa zaväzuje, že pri vykonávaní diela bude postupovať s odbornou starostlivosťou, bude </w:t>
      </w:r>
      <w:r>
        <w:rPr>
          <w:rFonts w:cs="Arial"/>
          <w:sz w:val="20"/>
          <w:szCs w:val="20"/>
          <w:lang w:eastAsia="sk-SK"/>
        </w:rPr>
        <w:br/>
        <w:t xml:space="preserve">  dodržiavať ustanovenia všeobecne záväzných právnych predpisov platných a účinných v Slovenskej  </w:t>
      </w:r>
      <w:r>
        <w:rPr>
          <w:rFonts w:cs="Arial"/>
          <w:sz w:val="20"/>
          <w:szCs w:val="20"/>
          <w:lang w:eastAsia="sk-SK"/>
        </w:rPr>
        <w:br/>
        <w:t xml:space="preserve">  republike, príslušné technické normy vzťahujúce sa na dielo. </w:t>
      </w:r>
    </w:p>
    <w:p w14:paraId="0B2EF253" w14:textId="77777777" w:rsidR="00BC5FB0" w:rsidRDefault="00BC5FB0" w:rsidP="0034151D">
      <w:pPr>
        <w:pStyle w:val="Odsekzoznamu"/>
        <w:numPr>
          <w:ilvl w:val="1"/>
          <w:numId w:val="60"/>
        </w:numPr>
        <w:spacing w:line="264" w:lineRule="auto"/>
        <w:ind w:left="567" w:hanging="567"/>
        <w:contextualSpacing/>
        <w:jc w:val="both"/>
        <w:rPr>
          <w:rFonts w:cs="Arial"/>
          <w:sz w:val="20"/>
          <w:szCs w:val="20"/>
          <w:lang w:eastAsia="sk-SK"/>
        </w:rPr>
      </w:pPr>
      <w:r>
        <w:rPr>
          <w:rFonts w:cs="Arial"/>
          <w:sz w:val="20"/>
          <w:szCs w:val="20"/>
          <w:lang w:eastAsia="sk-SK"/>
        </w:rPr>
        <w:t xml:space="preserve">Zhotoviteľ sa zaväzuje vykonať dielo podľa podmienok uvedených v súťažných podkladoch a v tejto zmluve a zaväzuje sa, že dielo bude mať vlastnosti určené v tejto zmluve a v súťažných podkladoch a že bude bez vád. </w:t>
      </w:r>
    </w:p>
    <w:p w14:paraId="33F88843" w14:textId="77777777" w:rsidR="00726C14" w:rsidRDefault="00726C14" w:rsidP="0034151D">
      <w:pPr>
        <w:pStyle w:val="Odsekzoznamu"/>
        <w:numPr>
          <w:ilvl w:val="1"/>
          <w:numId w:val="60"/>
        </w:numPr>
        <w:spacing w:line="264" w:lineRule="auto"/>
        <w:ind w:left="567" w:hanging="567"/>
        <w:contextualSpacing/>
        <w:jc w:val="both"/>
        <w:rPr>
          <w:rFonts w:cs="Arial"/>
          <w:sz w:val="20"/>
          <w:szCs w:val="20"/>
          <w:lang w:eastAsia="sk-SK"/>
        </w:rPr>
      </w:pPr>
      <w:r>
        <w:rPr>
          <w:rFonts w:cs="Arial"/>
          <w:sz w:val="20"/>
          <w:szCs w:val="20"/>
          <w:lang w:eastAsia="sk-SK"/>
        </w:rPr>
        <w:t>Ak pri vykonávaní diela zhotoviteľom vzniknú nejasnosti týkajúce sa vlastností diela alebo spôsobu jeho vykonávania, ktoré nemožno odstrániť výkladom tejto zmluvy, zhotoviteľ sa zaväzuje pri ich riešení riadiť sa príslušnými písomnými pokynmi objednávateľa a zápismi z pracovných stretnutí a záverečného prerokovania (Článok 5 bod 5.2 a 5.3 zmluvy).</w:t>
      </w:r>
    </w:p>
    <w:p w14:paraId="60903D91" w14:textId="77777777" w:rsidR="00726C14" w:rsidRDefault="00726C14" w:rsidP="0034151D">
      <w:pPr>
        <w:pStyle w:val="Odsekzoznamu"/>
        <w:numPr>
          <w:ilvl w:val="1"/>
          <w:numId w:val="60"/>
        </w:numPr>
        <w:spacing w:line="264" w:lineRule="auto"/>
        <w:ind w:left="567" w:hanging="567"/>
        <w:contextualSpacing/>
        <w:jc w:val="both"/>
        <w:rPr>
          <w:rFonts w:cs="Arial"/>
          <w:sz w:val="20"/>
          <w:szCs w:val="20"/>
          <w:lang w:eastAsia="sk-SK"/>
        </w:rPr>
      </w:pPr>
      <w:r>
        <w:rPr>
          <w:rFonts w:cs="Arial"/>
          <w:sz w:val="20"/>
          <w:szCs w:val="20"/>
          <w:lang w:eastAsia="sk-SK"/>
        </w:rPr>
        <w:t xml:space="preserve">Zhotoviteľ sa zaväzuje odstrániť vadu diela, ktorá sa stane zjavnou </w:t>
      </w:r>
      <w:r>
        <w:rPr>
          <w:rFonts w:cs="Arial"/>
          <w:b/>
          <w:sz w:val="20"/>
          <w:szCs w:val="20"/>
          <w:lang w:eastAsia="sk-SK"/>
        </w:rPr>
        <w:t>v záručnej dobe</w:t>
      </w:r>
      <w:r>
        <w:rPr>
          <w:rFonts w:cs="Arial"/>
          <w:sz w:val="20"/>
          <w:szCs w:val="20"/>
          <w:lang w:eastAsia="sk-SK"/>
        </w:rPr>
        <w:t xml:space="preserve">, ktorá začína plynúť dňom nasledujúcim po dni, v ktorom bol preberací protokol podpísaný zmluvnými stranami podľa Článku 6 bod 6.3 zmluvy, </w:t>
      </w:r>
      <w:r>
        <w:rPr>
          <w:rFonts w:cs="Arial"/>
          <w:b/>
          <w:sz w:val="20"/>
          <w:szCs w:val="20"/>
          <w:lang w:eastAsia="sk-SK"/>
        </w:rPr>
        <w:t>a končí uplynutím dvoch (2) rokov</w:t>
      </w:r>
      <w:r>
        <w:rPr>
          <w:rFonts w:cs="Arial"/>
          <w:sz w:val="20"/>
          <w:szCs w:val="20"/>
          <w:lang w:eastAsia="sk-SK"/>
        </w:rPr>
        <w:t xml:space="preserve">. </w:t>
      </w:r>
    </w:p>
    <w:p w14:paraId="634B90F5" w14:textId="2BC08825" w:rsidR="00726C14" w:rsidRDefault="00726C14" w:rsidP="0034151D">
      <w:pPr>
        <w:pStyle w:val="Odsekzoznamu"/>
        <w:numPr>
          <w:ilvl w:val="1"/>
          <w:numId w:val="60"/>
        </w:numPr>
        <w:spacing w:line="264" w:lineRule="auto"/>
        <w:ind w:left="567" w:hanging="567"/>
        <w:contextualSpacing/>
        <w:jc w:val="both"/>
        <w:rPr>
          <w:rFonts w:cs="Arial"/>
          <w:sz w:val="20"/>
          <w:szCs w:val="20"/>
          <w:lang w:eastAsia="sk-SK"/>
        </w:rPr>
      </w:pPr>
      <w:r>
        <w:rPr>
          <w:rFonts w:cs="Arial"/>
          <w:sz w:val="20"/>
          <w:szCs w:val="20"/>
          <w:lang w:eastAsia="sk-SK"/>
        </w:rPr>
        <w:lastRenderedPageBreak/>
        <w:t xml:space="preserve">Objednávateľ sa zaväzuje doručiť zhotoviteľovi oznámenie o vade diela bezodkladne po jej zistení (ďalej len </w:t>
      </w:r>
      <w:r>
        <w:rPr>
          <w:rFonts w:cs="Arial"/>
          <w:b/>
          <w:sz w:val="20"/>
          <w:szCs w:val="20"/>
          <w:lang w:eastAsia="sk-SK"/>
        </w:rPr>
        <w:t>„oznámenie o vade</w:t>
      </w:r>
      <w:r>
        <w:rPr>
          <w:rFonts w:cs="Arial"/>
          <w:sz w:val="20"/>
          <w:szCs w:val="20"/>
          <w:lang w:eastAsia="sk-SK"/>
        </w:rPr>
        <w:t>“). Zhotoviteľ je povinný odstrániť vadu diela na svoje náklady v lehote päť (5) kalendárnych dní od doručenia oznámenia o vade alebo v inej lehote určenej objednávateľom v písomnom oznámení o v</w:t>
      </w:r>
      <w:r>
        <w:rPr>
          <w:rFonts w:cs="Arial"/>
          <w:bCs/>
          <w:sz w:val="20"/>
          <w:szCs w:val="20"/>
          <w:lang w:eastAsia="sk-SK"/>
        </w:rPr>
        <w:t>a</w:t>
      </w:r>
      <w:r>
        <w:rPr>
          <w:rFonts w:cs="Arial"/>
          <w:sz w:val="20"/>
          <w:szCs w:val="20"/>
          <w:lang w:eastAsia="sk-SK"/>
        </w:rPr>
        <w:t>de, alebo v inej lehote určenej objednávateľom v písomnom oznámení o vade (ďalej len „</w:t>
      </w:r>
      <w:r>
        <w:rPr>
          <w:rFonts w:cs="Arial"/>
          <w:b/>
          <w:sz w:val="20"/>
          <w:szCs w:val="20"/>
          <w:lang w:eastAsia="sk-SK"/>
        </w:rPr>
        <w:t>lehota na odstránenie vady</w:t>
      </w:r>
      <w:r>
        <w:rPr>
          <w:rFonts w:cs="Arial"/>
          <w:sz w:val="20"/>
          <w:szCs w:val="20"/>
          <w:lang w:eastAsia="sk-SK"/>
        </w:rPr>
        <w:t xml:space="preserve">“). V prípade, ak zhotoviteľ v lehote na odstránenie vady neodstráni vadu diela na svoje náklady vzniká objednávateľovi nárok na zaplatenie zmluvnej pokuty vo výške 0,5% z ceny príslušného diela bez DPH. Zhotoviteľ sa týmto zaväzuje zmluvnú pokutu objednávateľovi zaplatiť v lehote tridsať (30) kalendárnych dní odo dňa doručenia </w:t>
      </w:r>
      <w:r w:rsidR="00391B6F">
        <w:rPr>
          <w:rFonts w:cs="Arial"/>
          <w:sz w:val="20"/>
          <w:szCs w:val="20"/>
          <w:lang w:eastAsia="sk-SK"/>
        </w:rPr>
        <w:t>faktúry</w:t>
      </w:r>
      <w:r>
        <w:rPr>
          <w:rFonts w:cs="Arial"/>
          <w:sz w:val="20"/>
          <w:szCs w:val="20"/>
          <w:lang w:eastAsia="sk-SK"/>
        </w:rPr>
        <w:t xml:space="preserve"> na jej úhradu. Zaplatením zmluvnej pokuty sa zhotoviteľ nezbavuje povinnosti odstrániť vady diela. Zhotoviteľ sa zaväzuje prípadné zvýšenie nákladov stavebných prác vzniknutých v priebehu realizácie stavebných prác, ktorého príčinou bude vada diela, uhradiť bez zbytočného odkladu po oznámení vady a vyčíslenia výšky zvýšených nákladov stavebných prác spôsobených vadou diela objednávateľom. Objednávateľ sa zaväzuje zhotoviteľovi písomne potvrdiť skutočnosť, že vada diela bola odstránená, až po jej skutočnom odstránení.</w:t>
      </w:r>
    </w:p>
    <w:p w14:paraId="4E53B578" w14:textId="77777777" w:rsidR="00726C14" w:rsidRPr="00726C14" w:rsidRDefault="00726C14" w:rsidP="00726C14">
      <w:pPr>
        <w:pStyle w:val="Odsekzoznamu"/>
        <w:spacing w:line="264" w:lineRule="auto"/>
        <w:ind w:left="567"/>
        <w:contextualSpacing/>
        <w:jc w:val="both"/>
        <w:rPr>
          <w:rFonts w:cs="Arial"/>
          <w:sz w:val="20"/>
          <w:szCs w:val="20"/>
          <w:lang w:eastAsia="sk-SK"/>
        </w:rPr>
      </w:pPr>
    </w:p>
    <w:p w14:paraId="6504F55F"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10</w:t>
      </w:r>
    </w:p>
    <w:p w14:paraId="0A462CB5"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ZÁNIK ZMLUVY</w:t>
      </w:r>
    </w:p>
    <w:p w14:paraId="412DE482" w14:textId="77777777" w:rsidR="00726C14" w:rsidRDefault="00726C14" w:rsidP="00726C14">
      <w:pPr>
        <w:spacing w:after="0" w:line="264" w:lineRule="auto"/>
        <w:jc w:val="center"/>
        <w:rPr>
          <w:rFonts w:ascii="Arial" w:hAnsi="Arial" w:cs="Arial"/>
          <w:noProof/>
          <w:sz w:val="20"/>
          <w:szCs w:val="20"/>
        </w:rPr>
      </w:pPr>
    </w:p>
    <w:p w14:paraId="18A43761" w14:textId="77777777" w:rsidR="00726C14" w:rsidRDefault="00726C14" w:rsidP="0034151D">
      <w:pPr>
        <w:pStyle w:val="Odsekzoznamu"/>
        <w:numPr>
          <w:ilvl w:val="1"/>
          <w:numId w:val="61"/>
        </w:numPr>
        <w:spacing w:line="264" w:lineRule="auto"/>
        <w:ind w:left="567" w:hanging="567"/>
        <w:contextualSpacing/>
        <w:jc w:val="both"/>
        <w:rPr>
          <w:rFonts w:cs="Arial"/>
          <w:sz w:val="20"/>
          <w:szCs w:val="20"/>
        </w:rPr>
      </w:pPr>
      <w:r>
        <w:rPr>
          <w:rFonts w:cs="Arial"/>
          <w:sz w:val="20"/>
          <w:szCs w:val="20"/>
        </w:rPr>
        <w:t>Zmluvu možno ukončiť písomnou dohodou zmluvných strán, písomným odstúpením od zmluvy niektorou zmluvnou stranou alebo písomnou výpoveďou objednávateľa.</w:t>
      </w:r>
    </w:p>
    <w:p w14:paraId="6EED4A25" w14:textId="77777777" w:rsidR="00726C14" w:rsidRDefault="00726C14" w:rsidP="0034151D">
      <w:pPr>
        <w:pStyle w:val="Odsekzoznamu"/>
        <w:numPr>
          <w:ilvl w:val="1"/>
          <w:numId w:val="61"/>
        </w:numPr>
        <w:spacing w:line="264" w:lineRule="auto"/>
        <w:ind w:left="567" w:hanging="567"/>
        <w:contextualSpacing/>
        <w:jc w:val="both"/>
        <w:rPr>
          <w:rFonts w:cs="Arial"/>
          <w:sz w:val="20"/>
          <w:szCs w:val="20"/>
        </w:rPr>
      </w:pPr>
      <w:r>
        <w:rPr>
          <w:rFonts w:cs="Arial"/>
          <w:sz w:val="20"/>
          <w:szCs w:val="20"/>
        </w:rPr>
        <w:t>V prípade zániku zmluvy dohodou zmluvných strán, táto zaniká dňom uvedeným v tejto dohode (ďalej len „</w:t>
      </w:r>
      <w:r>
        <w:rPr>
          <w:rFonts w:cs="Arial"/>
          <w:b/>
          <w:sz w:val="20"/>
          <w:szCs w:val="20"/>
        </w:rPr>
        <w:t>deň zániku zmluvy dohodou</w:t>
      </w:r>
      <w:r>
        <w:rPr>
          <w:rFonts w:cs="Arial"/>
          <w:sz w:val="20"/>
          <w:szCs w:val="20"/>
        </w:rPr>
        <w:t>“). V tejto dohode sa upravia aj vzájomné nároky zmluvných strán vzniknuté z plnenia zmluvných povinností alebo z ich porušenia druhou zmluvnou stranou ku dňu zániku zmluvy dohodou.</w:t>
      </w:r>
    </w:p>
    <w:p w14:paraId="20425957" w14:textId="77777777" w:rsidR="00726C14" w:rsidRDefault="00726C14" w:rsidP="0034151D">
      <w:pPr>
        <w:pStyle w:val="Odsekzoznamu"/>
        <w:numPr>
          <w:ilvl w:val="1"/>
          <w:numId w:val="61"/>
        </w:numPr>
        <w:spacing w:line="264" w:lineRule="auto"/>
        <w:ind w:left="567" w:hanging="567"/>
        <w:contextualSpacing/>
        <w:jc w:val="both"/>
        <w:rPr>
          <w:rFonts w:cs="Arial"/>
          <w:sz w:val="20"/>
          <w:szCs w:val="20"/>
        </w:rPr>
      </w:pPr>
      <w:r>
        <w:rPr>
          <w:rFonts w:cs="Arial"/>
          <w:sz w:val="20"/>
          <w:szCs w:val="20"/>
        </w:rPr>
        <w:t>Odstúpenie od zmluvy musí mať písomnú formu, musí byť doručené druhej zmluvnej strane (ktorá svoju povinnosť porušila) a jeho účinky nastávajú dňom doručenia zmluvnej strane, ktorá svoju povinnosť porušila.</w:t>
      </w:r>
    </w:p>
    <w:p w14:paraId="2C6A27A9" w14:textId="77777777" w:rsidR="00726C14" w:rsidRDefault="00726C14" w:rsidP="0034151D">
      <w:pPr>
        <w:pStyle w:val="Odsekzoznamu"/>
        <w:numPr>
          <w:ilvl w:val="1"/>
          <w:numId w:val="61"/>
        </w:numPr>
        <w:spacing w:line="264" w:lineRule="auto"/>
        <w:ind w:left="567" w:hanging="567"/>
        <w:contextualSpacing/>
        <w:jc w:val="both"/>
        <w:rPr>
          <w:rFonts w:cs="Arial"/>
          <w:sz w:val="20"/>
          <w:szCs w:val="20"/>
        </w:rPr>
      </w:pPr>
      <w:r>
        <w:rPr>
          <w:rFonts w:cs="Arial"/>
          <w:sz w:val="20"/>
          <w:szCs w:val="20"/>
        </w:rPr>
        <w:t xml:space="preserve">Objednávateľ je oprávnený </w:t>
      </w:r>
      <w:r>
        <w:rPr>
          <w:rFonts w:cs="Arial"/>
          <w:bCs/>
          <w:iCs/>
          <w:color w:val="000000"/>
          <w:sz w:val="20"/>
          <w:szCs w:val="20"/>
        </w:rPr>
        <w:t>okamžite písomne odstúpiť od tejto zmluvy v prípade podstatného porušenia zmluvy zhotoviteľom.</w:t>
      </w:r>
    </w:p>
    <w:p w14:paraId="7F805C0D" w14:textId="77777777" w:rsidR="00726C14" w:rsidRDefault="00726C14" w:rsidP="00726C14">
      <w:pPr>
        <w:tabs>
          <w:tab w:val="left" w:pos="1134"/>
        </w:tabs>
        <w:spacing w:after="0" w:line="264" w:lineRule="auto"/>
        <w:ind w:left="567" w:hanging="567"/>
        <w:contextualSpacing/>
        <w:jc w:val="both"/>
        <w:rPr>
          <w:rFonts w:ascii="Arial" w:hAnsi="Arial" w:cs="Arial"/>
          <w:bCs/>
          <w:iCs/>
          <w:color w:val="000000"/>
          <w:sz w:val="20"/>
          <w:szCs w:val="20"/>
        </w:rPr>
      </w:pPr>
      <w:r>
        <w:rPr>
          <w:rFonts w:ascii="Arial" w:hAnsi="Arial" w:cs="Arial"/>
          <w:bCs/>
          <w:iCs/>
          <w:color w:val="000000"/>
          <w:sz w:val="20"/>
          <w:szCs w:val="20"/>
        </w:rPr>
        <w:tab/>
        <w:t>Na účely tejto zmluvy sa za podstatné porušenie zmluvy zo strany zhotoviteľa považuje najmä:</w:t>
      </w:r>
    </w:p>
    <w:p w14:paraId="7A5860DF" w14:textId="77777777" w:rsidR="00726C14" w:rsidRDefault="00726C14" w:rsidP="00726C14">
      <w:pPr>
        <w:spacing w:after="0" w:line="264" w:lineRule="auto"/>
        <w:ind w:left="1418" w:hanging="851"/>
        <w:jc w:val="both"/>
        <w:rPr>
          <w:rFonts w:ascii="Arial" w:hAnsi="Arial" w:cs="Arial"/>
          <w:sz w:val="20"/>
          <w:szCs w:val="20"/>
        </w:rPr>
      </w:pPr>
      <w:r>
        <w:rPr>
          <w:rFonts w:ascii="Arial" w:hAnsi="Arial" w:cs="Arial"/>
          <w:sz w:val="20"/>
          <w:szCs w:val="20"/>
        </w:rPr>
        <w:t>10.4.1</w:t>
      </w:r>
      <w:r>
        <w:rPr>
          <w:rFonts w:ascii="Arial" w:hAnsi="Arial" w:cs="Arial"/>
          <w:sz w:val="20"/>
          <w:szCs w:val="20"/>
        </w:rPr>
        <w:tab/>
        <w:t>ak zhotoviteľ neodstráni zjavné vady diela uvedené v oznámení o zjavných vadách v lehote uvedenej v Článku 6 bod 6.5 druhá veta zmluvy,</w:t>
      </w:r>
    </w:p>
    <w:p w14:paraId="2B89387C" w14:textId="77777777" w:rsidR="00726C14" w:rsidRDefault="00726C14" w:rsidP="00726C14">
      <w:pPr>
        <w:spacing w:after="0" w:line="264" w:lineRule="auto"/>
        <w:ind w:left="1418" w:hanging="851"/>
        <w:jc w:val="both"/>
        <w:rPr>
          <w:rFonts w:ascii="Arial" w:hAnsi="Arial" w:cs="Arial"/>
          <w:sz w:val="20"/>
          <w:szCs w:val="20"/>
        </w:rPr>
      </w:pPr>
      <w:r>
        <w:rPr>
          <w:rFonts w:ascii="Arial" w:hAnsi="Arial" w:cs="Arial"/>
          <w:sz w:val="20"/>
          <w:szCs w:val="20"/>
        </w:rPr>
        <w:t>10.4.2</w:t>
      </w:r>
      <w:r>
        <w:rPr>
          <w:rFonts w:ascii="Arial" w:hAnsi="Arial" w:cs="Arial"/>
          <w:sz w:val="20"/>
          <w:szCs w:val="20"/>
        </w:rPr>
        <w:tab/>
        <w:t xml:space="preserve">ak zhotoviteľ poruší povinnosť podľa Článku 11 bod 11.5 až 11.10 zmluvy, </w:t>
      </w:r>
    </w:p>
    <w:p w14:paraId="4A48AF0F" w14:textId="77777777" w:rsidR="00726C14" w:rsidRDefault="00726C14" w:rsidP="00726C14">
      <w:pPr>
        <w:spacing w:after="0" w:line="264" w:lineRule="auto"/>
        <w:ind w:left="1418" w:hanging="851"/>
        <w:jc w:val="both"/>
        <w:rPr>
          <w:rFonts w:ascii="Arial" w:hAnsi="Arial" w:cs="Arial"/>
          <w:sz w:val="20"/>
          <w:szCs w:val="20"/>
        </w:rPr>
      </w:pPr>
      <w:r>
        <w:rPr>
          <w:rFonts w:ascii="Arial" w:hAnsi="Arial" w:cs="Arial"/>
          <w:sz w:val="20"/>
          <w:szCs w:val="20"/>
        </w:rPr>
        <w:t>10.4.3</w:t>
      </w:r>
      <w:r>
        <w:rPr>
          <w:rFonts w:ascii="Arial" w:hAnsi="Arial" w:cs="Arial"/>
          <w:sz w:val="20"/>
          <w:szCs w:val="20"/>
        </w:rPr>
        <w:tab/>
        <w:t>ak sa preukáže, že zhotoviteľ v rámci verejného obstarávania, ktorého výsledkom je uzatvorenie zmluvy, predložil nepravdivé doklady alebo uviedol nepravdivé, neúplné alebo skreslené údaje,</w:t>
      </w:r>
    </w:p>
    <w:p w14:paraId="6170AD43" w14:textId="77777777" w:rsidR="00726C14" w:rsidRDefault="00726C14" w:rsidP="00726C14">
      <w:pPr>
        <w:spacing w:after="0" w:line="264" w:lineRule="auto"/>
        <w:ind w:left="1418" w:hanging="851"/>
        <w:jc w:val="both"/>
        <w:rPr>
          <w:rFonts w:ascii="Arial" w:hAnsi="Arial" w:cs="Arial"/>
          <w:sz w:val="20"/>
          <w:szCs w:val="20"/>
        </w:rPr>
      </w:pPr>
      <w:r>
        <w:rPr>
          <w:rFonts w:ascii="Arial" w:hAnsi="Arial" w:cs="Arial"/>
          <w:sz w:val="20"/>
          <w:szCs w:val="20"/>
        </w:rPr>
        <w:t>10.4.4</w:t>
      </w:r>
      <w:r>
        <w:rPr>
          <w:rFonts w:ascii="Arial" w:hAnsi="Arial" w:cs="Arial"/>
          <w:sz w:val="20"/>
          <w:szCs w:val="20"/>
        </w:rPr>
        <w:tab/>
        <w:t>ak zhotoviteľ nezačne, preruší alebo zastaví vykonávanie diela z iných dôvodov ako z dôvodov na strane objednávateľa alebo z dôvodov skutočností, ktoré zhotoviteľ nemohol predvídať v čase uzatvorenia zmluvy ani pri vynaložení náležitej starostlivosti, ktorú možno od neho požadovať,</w:t>
      </w:r>
    </w:p>
    <w:p w14:paraId="3AB3C2E0" w14:textId="77777777" w:rsidR="00726C14" w:rsidRDefault="00726C14" w:rsidP="0034151D">
      <w:pPr>
        <w:pStyle w:val="Odsekzoznamu"/>
        <w:numPr>
          <w:ilvl w:val="2"/>
          <w:numId w:val="62"/>
        </w:numPr>
        <w:spacing w:line="264" w:lineRule="auto"/>
        <w:ind w:left="1418" w:hanging="852"/>
        <w:contextualSpacing/>
        <w:jc w:val="both"/>
        <w:rPr>
          <w:rFonts w:cs="Arial"/>
          <w:sz w:val="20"/>
          <w:szCs w:val="20"/>
        </w:rPr>
      </w:pPr>
      <w:r>
        <w:rPr>
          <w:rFonts w:cs="Arial"/>
          <w:sz w:val="20"/>
          <w:szCs w:val="20"/>
        </w:rPr>
        <w:t>ak je zrejmé, že z dôvodov na strane zhotoviteľa dielo, resp. jeho časť nebude vykonané včas alebo riadne,</w:t>
      </w:r>
    </w:p>
    <w:p w14:paraId="1D47D58E" w14:textId="77777777" w:rsidR="00726C14" w:rsidRDefault="00726C14" w:rsidP="0034151D">
      <w:pPr>
        <w:pStyle w:val="Odsekzoznamu"/>
        <w:numPr>
          <w:ilvl w:val="2"/>
          <w:numId w:val="62"/>
        </w:numPr>
        <w:spacing w:line="264" w:lineRule="auto"/>
        <w:ind w:left="1418" w:hanging="852"/>
        <w:contextualSpacing/>
        <w:jc w:val="both"/>
        <w:rPr>
          <w:rFonts w:cs="Arial"/>
          <w:sz w:val="20"/>
          <w:szCs w:val="20"/>
        </w:rPr>
      </w:pPr>
      <w:r>
        <w:rPr>
          <w:rFonts w:cs="Arial"/>
          <w:sz w:val="20"/>
          <w:szCs w:val="20"/>
        </w:rPr>
        <w:t>ak zhotoviteľ poruší povinnosť podľa Článku 12 bod 12.4 a bod 12.5 zmluvy,</w:t>
      </w:r>
    </w:p>
    <w:p w14:paraId="67D87BAE" w14:textId="77777777" w:rsidR="00726C14" w:rsidRDefault="00726C14" w:rsidP="0034151D">
      <w:pPr>
        <w:pStyle w:val="Odsekzoznamu"/>
        <w:numPr>
          <w:ilvl w:val="2"/>
          <w:numId w:val="62"/>
        </w:numPr>
        <w:spacing w:line="264" w:lineRule="auto"/>
        <w:ind w:left="1418" w:hanging="852"/>
        <w:contextualSpacing/>
        <w:jc w:val="both"/>
        <w:rPr>
          <w:rFonts w:cs="Arial"/>
          <w:sz w:val="20"/>
          <w:szCs w:val="20"/>
        </w:rPr>
      </w:pPr>
      <w:r>
        <w:rPr>
          <w:rFonts w:cs="Arial"/>
          <w:sz w:val="20"/>
          <w:szCs w:val="20"/>
        </w:rPr>
        <w:t>v ostatných prípadoch uvedených v tejto zmluve.</w:t>
      </w:r>
    </w:p>
    <w:p w14:paraId="770DACE8" w14:textId="77777777" w:rsidR="00726C14" w:rsidRDefault="00726C14" w:rsidP="0034151D">
      <w:pPr>
        <w:pStyle w:val="Odsekzoznamu"/>
        <w:widowControl w:val="0"/>
        <w:numPr>
          <w:ilvl w:val="1"/>
          <w:numId w:val="62"/>
        </w:numPr>
        <w:spacing w:line="264" w:lineRule="auto"/>
        <w:ind w:left="567" w:hanging="567"/>
        <w:contextualSpacing/>
        <w:jc w:val="both"/>
        <w:rPr>
          <w:rFonts w:cs="Arial"/>
          <w:sz w:val="20"/>
          <w:szCs w:val="20"/>
        </w:rPr>
      </w:pPr>
      <w:r>
        <w:rPr>
          <w:rFonts w:cs="Arial"/>
          <w:sz w:val="20"/>
          <w:szCs w:val="20"/>
        </w:rPr>
        <w:t>V prípade nepodstatného porušenia zmluvy sú zmluvné strany oprávnené od zmluvy odstúpiť po márnom uplynutí primeranej lehoty uvedenej v písomnej výzve druhej zmluvnej strany na odstránenie konania v rozpore so zmluvou, prílohami a právnymi predpismi, ako aj následkov takéhoto konania. Ak sa zmluvné strany písomne nedohodnú inak, primeranou lehotou podľa predchádzajúcej vety je desať (10) kalendárnych dní.</w:t>
      </w:r>
    </w:p>
    <w:p w14:paraId="62AF334B" w14:textId="77777777" w:rsidR="00726C14" w:rsidRDefault="00726C14" w:rsidP="0034151D">
      <w:pPr>
        <w:pStyle w:val="Odsekzoznamu"/>
        <w:widowControl w:val="0"/>
        <w:numPr>
          <w:ilvl w:val="1"/>
          <w:numId w:val="62"/>
        </w:numPr>
        <w:spacing w:line="264" w:lineRule="auto"/>
        <w:ind w:left="567" w:hanging="567"/>
        <w:contextualSpacing/>
        <w:jc w:val="both"/>
        <w:rPr>
          <w:rFonts w:cs="Arial"/>
          <w:sz w:val="20"/>
          <w:szCs w:val="20"/>
        </w:rPr>
      </w:pPr>
      <w:r>
        <w:rPr>
          <w:rFonts w:cs="Arial"/>
          <w:sz w:val="20"/>
          <w:szCs w:val="20"/>
        </w:rPr>
        <w:t xml:space="preserve">Pre právnu úpravu odstúpenia od zmluvy a vzájomných nárokov zmluvných strán z neho vyplývajúcich primerane platia ustanovenia § 344 a nasl. Obchodného zákonníka v znení neskorších predpisov. </w:t>
      </w:r>
    </w:p>
    <w:p w14:paraId="764FBD8D" w14:textId="77777777" w:rsidR="00726C14" w:rsidRDefault="00726C14" w:rsidP="0034151D">
      <w:pPr>
        <w:pStyle w:val="Odsekzoznamu"/>
        <w:widowControl w:val="0"/>
        <w:numPr>
          <w:ilvl w:val="1"/>
          <w:numId w:val="62"/>
        </w:numPr>
        <w:spacing w:line="264" w:lineRule="auto"/>
        <w:ind w:left="567" w:hanging="567"/>
        <w:contextualSpacing/>
        <w:jc w:val="both"/>
        <w:rPr>
          <w:rFonts w:cs="Arial"/>
          <w:sz w:val="20"/>
          <w:szCs w:val="20"/>
        </w:rPr>
      </w:pPr>
      <w:r>
        <w:rPr>
          <w:rFonts w:cs="Arial"/>
          <w:sz w:val="20"/>
          <w:szCs w:val="20"/>
        </w:rPr>
        <w:t xml:space="preserve">Objednávateľ je tiež oprávnený okamžite odstúpiť od zmluvy v prípade, ak zhotoviteľ vstúpil  </w:t>
      </w:r>
      <w:r>
        <w:rPr>
          <w:rFonts w:cs="Arial"/>
          <w:sz w:val="20"/>
          <w:szCs w:val="20"/>
        </w:rPr>
        <w:br/>
        <w:t xml:space="preserve">do likvidácie, na jeho majetok bol vyhlásený konkurz, bol podaný návrh na vyhlásenie  </w:t>
      </w:r>
      <w:r>
        <w:rPr>
          <w:rFonts w:cs="Arial"/>
          <w:sz w:val="20"/>
          <w:szCs w:val="20"/>
        </w:rPr>
        <w:br/>
      </w:r>
      <w:r>
        <w:rPr>
          <w:rFonts w:cs="Arial"/>
          <w:sz w:val="20"/>
          <w:szCs w:val="20"/>
        </w:rPr>
        <w:lastRenderedPageBreak/>
        <w:t xml:space="preserve">konkurzu na jeho majetok, ako aj vtedy, ak existuje dôvodná obava, že plnenie záväzkov </w:t>
      </w:r>
      <w:r>
        <w:rPr>
          <w:rFonts w:cs="Arial"/>
          <w:sz w:val="20"/>
          <w:szCs w:val="20"/>
        </w:rPr>
        <w:br/>
        <w:t xml:space="preserve">zhotoviteľa podľa tejto zmluvy je vážne ohrozené, alebo ak do tohto zmluvného vzťahu vstúpi </w:t>
      </w:r>
      <w:r>
        <w:rPr>
          <w:rFonts w:cs="Arial"/>
          <w:sz w:val="20"/>
          <w:szCs w:val="20"/>
        </w:rPr>
        <w:br/>
        <w:t xml:space="preserve">namiesto zhotoviteľa následkom právneho nástupníctva, tretia osoba. Objednávateľ je tiež </w:t>
      </w:r>
      <w:r>
        <w:rPr>
          <w:rFonts w:cs="Arial"/>
          <w:sz w:val="20"/>
          <w:szCs w:val="20"/>
        </w:rPr>
        <w:br/>
        <w:t>oprávnený odstúpiť od zmluvy aj v prípadoch uvedených v ZVO.</w:t>
      </w:r>
    </w:p>
    <w:p w14:paraId="6C27CD58" w14:textId="77777777" w:rsidR="00726C14" w:rsidRDefault="00726C14" w:rsidP="0034151D">
      <w:pPr>
        <w:widowControl w:val="0"/>
        <w:numPr>
          <w:ilvl w:val="1"/>
          <w:numId w:val="62"/>
        </w:numPr>
        <w:tabs>
          <w:tab w:val="left" w:pos="709"/>
        </w:tabs>
        <w:spacing w:after="0" w:line="264" w:lineRule="auto"/>
        <w:ind w:left="567" w:hanging="567"/>
        <w:jc w:val="both"/>
        <w:rPr>
          <w:rFonts w:ascii="Arial" w:hAnsi="Arial" w:cs="Arial"/>
          <w:sz w:val="20"/>
          <w:szCs w:val="20"/>
        </w:rPr>
      </w:pPr>
      <w:r>
        <w:rPr>
          <w:rFonts w:ascii="Arial" w:hAnsi="Arial" w:cs="Arial"/>
          <w:sz w:val="20"/>
          <w:szCs w:val="20"/>
        </w:rPr>
        <w:t>V prípade odstúpenia od zmluvy zo strany objednávateľa je objednávateľ oprávnený zvoliť si jeden z nasledovných postupov:</w:t>
      </w:r>
    </w:p>
    <w:p w14:paraId="4DFDA460" w14:textId="77777777" w:rsidR="00726C14" w:rsidRDefault="00726C14" w:rsidP="0034151D">
      <w:pPr>
        <w:pStyle w:val="Odsekzoznamu"/>
        <w:widowControl w:val="0"/>
        <w:numPr>
          <w:ilvl w:val="2"/>
          <w:numId w:val="63"/>
        </w:numPr>
        <w:spacing w:line="264" w:lineRule="auto"/>
        <w:contextualSpacing/>
        <w:jc w:val="both"/>
        <w:rPr>
          <w:rFonts w:cs="Arial"/>
          <w:sz w:val="20"/>
          <w:szCs w:val="20"/>
        </w:rPr>
      </w:pPr>
      <w:r>
        <w:rPr>
          <w:rFonts w:cs="Arial"/>
          <w:sz w:val="20"/>
          <w:szCs w:val="20"/>
        </w:rPr>
        <w:t>zmluvné strany nebudú povinné vrátiť si plnenia poskytnuté im pred odstúpením od</w:t>
      </w:r>
      <w:r>
        <w:rPr>
          <w:rFonts w:cs="Arial"/>
          <w:sz w:val="20"/>
          <w:szCs w:val="20"/>
        </w:rPr>
        <w:br/>
        <w:t>zmluvy druhou zmluvnou stranou a nebudú oprávnené žiadať vrátenie plnení</w:t>
      </w:r>
      <w:r>
        <w:rPr>
          <w:rFonts w:cs="Arial"/>
          <w:sz w:val="20"/>
          <w:szCs w:val="20"/>
        </w:rPr>
        <w:br/>
        <w:t>poskytnutých pred odstúpením od zmluvy druhej zmluvnej strane. V takomto prípade</w:t>
      </w:r>
      <w:r>
        <w:rPr>
          <w:rFonts w:cs="Arial"/>
          <w:sz w:val="20"/>
          <w:szCs w:val="20"/>
        </w:rPr>
        <w:br/>
        <w:t xml:space="preserve">budú zmluvné strany postupovať podľa bodu 10.10 tohto článku. </w:t>
      </w:r>
    </w:p>
    <w:p w14:paraId="1697D703" w14:textId="77777777" w:rsidR="00726C14" w:rsidRDefault="00726C14" w:rsidP="00726C14">
      <w:pPr>
        <w:widowControl w:val="0"/>
        <w:spacing w:after="0" w:line="264" w:lineRule="auto"/>
        <w:ind w:left="568"/>
        <w:jc w:val="both"/>
        <w:rPr>
          <w:rFonts w:ascii="Arial" w:hAnsi="Arial" w:cs="Arial"/>
          <w:sz w:val="20"/>
          <w:szCs w:val="20"/>
        </w:rPr>
      </w:pPr>
      <w:r>
        <w:rPr>
          <w:rFonts w:ascii="Arial" w:hAnsi="Arial" w:cs="Arial"/>
          <w:sz w:val="20"/>
          <w:szCs w:val="20"/>
        </w:rPr>
        <w:t>10.8.2  požadovať vrátenie už dodaných plnení.</w:t>
      </w:r>
    </w:p>
    <w:p w14:paraId="5A20434A" w14:textId="77777777" w:rsidR="00726C14" w:rsidRDefault="00726C14" w:rsidP="0034151D">
      <w:pPr>
        <w:pStyle w:val="Odsekzoznamu"/>
        <w:widowControl w:val="0"/>
        <w:numPr>
          <w:ilvl w:val="1"/>
          <w:numId w:val="63"/>
        </w:numPr>
        <w:tabs>
          <w:tab w:val="left" w:pos="567"/>
        </w:tabs>
        <w:spacing w:line="264" w:lineRule="auto"/>
        <w:ind w:left="567" w:hanging="567"/>
        <w:contextualSpacing/>
        <w:jc w:val="both"/>
        <w:rPr>
          <w:rFonts w:cs="Arial"/>
          <w:sz w:val="20"/>
          <w:szCs w:val="20"/>
        </w:rPr>
      </w:pPr>
      <w:r>
        <w:rPr>
          <w:rFonts w:cs="Arial"/>
          <w:sz w:val="20"/>
          <w:szCs w:val="20"/>
        </w:rPr>
        <w:t xml:space="preserve">Objednávateľ je oprávnený vypovedať zmluvu bez uvedenia dôvodu. Výpoveď musí mať písomnú formu. Výpovedná lehota je </w:t>
      </w:r>
      <w:r>
        <w:rPr>
          <w:rFonts w:cs="Arial"/>
          <w:b/>
          <w:sz w:val="20"/>
          <w:szCs w:val="20"/>
        </w:rPr>
        <w:t>pätnásť (15) kalendárnych dní</w:t>
      </w:r>
      <w:r>
        <w:rPr>
          <w:rFonts w:cs="Arial"/>
          <w:sz w:val="20"/>
          <w:szCs w:val="20"/>
        </w:rPr>
        <w:t xml:space="preserve"> a začína plynúť prvým dňom kalendárneho mesiaca, ktorý nasleduje po kalendárnom mesiaci, v ktorom bola výpoveď doručená do sídla zhotoviteľa.</w:t>
      </w:r>
    </w:p>
    <w:p w14:paraId="0653F0B6" w14:textId="77777777" w:rsidR="00391B6F" w:rsidRDefault="00391B6F" w:rsidP="0034151D">
      <w:pPr>
        <w:widowControl w:val="0"/>
        <w:numPr>
          <w:ilvl w:val="1"/>
          <w:numId w:val="63"/>
        </w:numPr>
        <w:spacing w:after="0" w:line="264" w:lineRule="auto"/>
        <w:ind w:left="567" w:hanging="567"/>
        <w:jc w:val="both"/>
        <w:rPr>
          <w:rFonts w:ascii="Arial" w:hAnsi="Arial" w:cs="Arial"/>
          <w:sz w:val="20"/>
          <w:szCs w:val="20"/>
        </w:rPr>
      </w:pPr>
      <w:r>
        <w:rPr>
          <w:rFonts w:ascii="Arial" w:hAnsi="Arial" w:cs="Arial"/>
          <w:sz w:val="20"/>
          <w:szCs w:val="20"/>
        </w:rPr>
        <w:t xml:space="preserve">V prípade ukončenia zmluvy v zmysle tohto článku, pokiaľ z jeho ustanovení nevyplýva niečo iné, má objednávateľ nárok, aby mu zhotoviteľ v lehote </w:t>
      </w:r>
      <w:r>
        <w:rPr>
          <w:rFonts w:ascii="Arial" w:hAnsi="Arial" w:cs="Arial"/>
          <w:b/>
          <w:sz w:val="20"/>
          <w:szCs w:val="20"/>
        </w:rPr>
        <w:t>dvoch (2) týždňov</w:t>
      </w:r>
      <w:r>
        <w:rPr>
          <w:rFonts w:ascii="Arial" w:hAnsi="Arial" w:cs="Arial"/>
          <w:sz w:val="20"/>
          <w:szCs w:val="20"/>
        </w:rPr>
        <w:t xml:space="preserve"> odo dňa ukončenia zmluvy odovzdal dielo doručením do jeho sídla, resp. tie časti diela alebo dokumentácie, z ktorých povahy vyplýva iný spôsob dodania, týmto iným spôsobom dodania, a to v stave zodpovedajúcemu rozpracovaniu diela ku dňu ukončenia zmluvy, čo zmluvné strany potvrdia podpísaním preberacieho protokolu. Nárok zhotoviteľa na uhradenie ceny tohto diela alebo jeho časti alebo inej dokumentácie nie je odstúpením od zmluvy dotknutý, to neplatí v prípade postupu objednávateľa v zmysle bodu 10.8.2 bodu 10.8 tohto článku zmluvy najmä no nie výlučne za predpokladu porušenia povinností zhotoviteľa opraviť zjavné vady 2x po sebe v zmysle bodu 6.6 článku 6 zmluvy veta druhá.</w:t>
      </w:r>
    </w:p>
    <w:p w14:paraId="12129836" w14:textId="77777777" w:rsidR="00726C14" w:rsidRDefault="00726C14" w:rsidP="0034151D">
      <w:pPr>
        <w:widowControl w:val="0"/>
        <w:numPr>
          <w:ilvl w:val="1"/>
          <w:numId w:val="63"/>
        </w:numPr>
        <w:spacing w:after="0" w:line="264" w:lineRule="auto"/>
        <w:ind w:left="567" w:hanging="567"/>
        <w:jc w:val="both"/>
        <w:rPr>
          <w:rFonts w:ascii="Arial" w:hAnsi="Arial" w:cs="Arial"/>
          <w:sz w:val="20"/>
          <w:szCs w:val="20"/>
        </w:rPr>
      </w:pPr>
      <w:r>
        <w:rPr>
          <w:rFonts w:ascii="Arial" w:hAnsi="Arial" w:cs="Arial"/>
          <w:sz w:val="20"/>
          <w:szCs w:val="20"/>
        </w:rPr>
        <w:t xml:space="preserve">V prípade výpovede zmluvy podľa bodu 10.9 tohto článku má zhotoviteľ nárok, aby mu objednávateľ zaplatil alikvotnú časť ceny diela zodpovedajúcu vykonaným prácam ku dňu uplynutia výpovednej lehoty. Pre platobné a fakturačné podmienky platia ustanovenia Článku 4 tejto zmluvy primerane. </w:t>
      </w:r>
    </w:p>
    <w:p w14:paraId="6E660018" w14:textId="77777777" w:rsidR="00726C14" w:rsidRDefault="00726C14" w:rsidP="00726C14">
      <w:pPr>
        <w:tabs>
          <w:tab w:val="left" w:pos="540"/>
        </w:tabs>
        <w:spacing w:after="0" w:line="264" w:lineRule="auto"/>
        <w:jc w:val="both"/>
        <w:rPr>
          <w:rFonts w:ascii="Arial" w:hAnsi="Arial" w:cs="Arial"/>
          <w:sz w:val="20"/>
          <w:szCs w:val="20"/>
        </w:rPr>
      </w:pPr>
    </w:p>
    <w:p w14:paraId="5A1E8690"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11</w:t>
      </w:r>
    </w:p>
    <w:p w14:paraId="601D273D"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OSTATNÉ USTANOVENIA</w:t>
      </w:r>
    </w:p>
    <w:p w14:paraId="597742B3" w14:textId="77777777" w:rsidR="00726C14" w:rsidRDefault="00726C14" w:rsidP="00726C14">
      <w:pPr>
        <w:tabs>
          <w:tab w:val="left" w:pos="426"/>
        </w:tabs>
        <w:spacing w:after="0" w:line="264" w:lineRule="auto"/>
        <w:ind w:left="426" w:hanging="426"/>
        <w:jc w:val="center"/>
        <w:rPr>
          <w:rFonts w:ascii="Arial" w:hAnsi="Arial" w:cs="Arial"/>
          <w:b/>
          <w:sz w:val="20"/>
          <w:szCs w:val="20"/>
        </w:rPr>
      </w:pPr>
    </w:p>
    <w:p w14:paraId="4F46AA50"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Zhotoviteľ sa zaväzuje dielo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65009E5F"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14:paraId="63C87E26"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Zhotoviteľ sa zaväzuje, že sa zúčastní na základe písomnej výzvy objednávateľa aj rokovaní, aj keď sa uskutočnia po dni odovzdania a prevzatia diela podľa Článku 6 tejto zmluvy, a že si splní povinnosti z nich pre neho vyplývajúce v súlade s obsahom a rozsahom diela podľa tejto zmluvy.</w:t>
      </w:r>
    </w:p>
    <w:p w14:paraId="1D9C5744"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č. 3 tejto zmluvy. Súhlas objednávateľa s vykonaním diela prostredníctvom subdodávateľa nezbavuje zhotoviteľa povinnosti a zodpovednosti za všetky práce a činnosti subdodávateľa. </w:t>
      </w:r>
    </w:p>
    <w:p w14:paraId="11CC8EEB"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Ak sa na zhotoviteľa a jeho subdodávateľov vzťahuje povinnosť zapisovať sa do registra partnerov verejného sektora podľa zákona č. 315/2016 Z.z. o registri partnerov verejného sektora a o zmene a doplnení niektorých zákonov (ďalej len „</w:t>
      </w:r>
      <w:r>
        <w:rPr>
          <w:rFonts w:eastAsia="Calibri" w:cs="Arial"/>
          <w:b/>
          <w:sz w:val="20"/>
          <w:szCs w:val="20"/>
          <w:lang w:eastAsia="sk-SK"/>
        </w:rPr>
        <w:t>zákon o registri partnerov verejného sektora</w:t>
      </w:r>
      <w:r>
        <w:rPr>
          <w:rFonts w:eastAsia="Calibri" w:cs="Arial"/>
          <w:sz w:val="20"/>
          <w:szCs w:val="20"/>
          <w:lang w:eastAsia="sk-SK"/>
        </w:rPr>
        <w:t xml:space="preserve">"),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w:t>
      </w:r>
      <w:r>
        <w:rPr>
          <w:rFonts w:eastAsia="Calibri" w:cs="Arial"/>
          <w:sz w:val="20"/>
          <w:szCs w:val="20"/>
          <w:lang w:eastAsia="sk-SK"/>
        </w:rPr>
        <w:lastRenderedPageBreak/>
        <w:t xml:space="preserve">porušení dozvedel. Ak v súvislosti s porušením vyššie uvedenej povinnosti uloží príslušný orgán objednávateľovi akúkoľvek sankciu, zhotoviteľ je povinný túto sankciu mu v plnej výške nahradiť.  </w:t>
      </w:r>
    </w:p>
    <w:p w14:paraId="6F937E39"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Počas trvania zmluvy je zhotoviteľ oprávnený zmeniť subdodávateľa uvedeného v prílohe zmluvy výlučne na základe dodatku k tejto zmluve. Nový subdodávateľ musí spĺňať povinnosť zápisu v registri partnerov verejného sektora podľa zákona o registri partnerov verejného sektora, v prípade, ak mu táto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298ED8DA" w14:textId="14160A56" w:rsidR="007E3BB6" w:rsidRDefault="007E3BB6"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 xml:space="preserve">Zhotoviteľ vyhlasuje, že Príloha č. 4 - </w:t>
      </w:r>
      <w:r>
        <w:rPr>
          <w:rFonts w:cs="Arial"/>
          <w:sz w:val="20"/>
          <w:szCs w:val="20"/>
        </w:rPr>
        <w:t>Zoznam subdodávateľov a podiel subdodávok</w:t>
      </w:r>
      <w:r>
        <w:rPr>
          <w:rFonts w:eastAsia="Calibri" w:cs="Arial"/>
          <w:sz w:val="20"/>
          <w:szCs w:val="20"/>
          <w:lang w:eastAsia="sk-SK"/>
        </w:rPr>
        <w:t xml:space="preser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Pr>
          <w:rFonts w:eastAsia="Calibri" w:cs="Arial"/>
          <w:b/>
          <w:sz w:val="20"/>
          <w:szCs w:val="20"/>
          <w:lang w:eastAsia="sk-SK"/>
        </w:rPr>
        <w:t>Údaje</w:t>
      </w:r>
      <w:r>
        <w:rPr>
          <w:rFonts w:eastAsia="Calibri" w:cs="Arial"/>
          <w:sz w:val="20"/>
          <w:szCs w:val="20"/>
          <w:lang w:eastAsia="sk-SK"/>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w:t>
      </w:r>
      <w:r>
        <w:rPr>
          <w:rFonts w:eastAsia="Calibri" w:cs="Arial"/>
          <w:b/>
          <w:sz w:val="20"/>
          <w:szCs w:val="20"/>
          <w:lang w:eastAsia="sk-SK"/>
        </w:rPr>
        <w:t>500,- EUR</w:t>
      </w:r>
      <w:r>
        <w:rPr>
          <w:rFonts w:eastAsia="Calibri" w:cs="Arial"/>
          <w:sz w:val="20"/>
          <w:szCs w:val="20"/>
          <w:lang w:eastAsia="sk-SK"/>
        </w:rPr>
        <w:t xml:space="preserve"> (slovom: päťsto eur) za každý neoznámený zmenený údaj, ako aj náhradu škody, ktorá objednávateľovi v tejto súvislosti vznikne. V dodatku k zmluve, ktorým sa mení pôvodný subdodávateľ, je zhotoviteľ povinný uviesť aktuálne a úplné Údaje nového subdodávateľa.V prípade, ak zhotoviteľ neoznámi objednávateľovi subdodávateľa, resp. ďalšieho subdodávateľa, je povinný zaplatiť objednávateľovi zmluvnú pokutu vo výške  </w:t>
      </w:r>
      <w:r w:rsidR="00D155B5">
        <w:rPr>
          <w:rFonts w:eastAsia="Calibri" w:cs="Arial"/>
          <w:b/>
          <w:sz w:val="20"/>
          <w:szCs w:val="20"/>
          <w:lang w:eastAsia="sk-SK"/>
        </w:rPr>
        <w:t>2 3</w:t>
      </w:r>
      <w:r w:rsidRPr="00E50526">
        <w:rPr>
          <w:rFonts w:eastAsia="Calibri" w:cs="Arial"/>
          <w:b/>
          <w:sz w:val="20"/>
          <w:szCs w:val="20"/>
          <w:lang w:eastAsia="sk-SK"/>
        </w:rPr>
        <w:t>00,- EUR</w:t>
      </w:r>
      <w:r w:rsidR="00D155B5">
        <w:rPr>
          <w:rFonts w:eastAsia="Calibri" w:cs="Arial"/>
          <w:sz w:val="20"/>
          <w:szCs w:val="20"/>
          <w:lang w:eastAsia="sk-SK"/>
        </w:rPr>
        <w:t xml:space="preserve"> (slovom: dve</w:t>
      </w:r>
      <w:r>
        <w:rPr>
          <w:rFonts w:eastAsia="Calibri" w:cs="Arial"/>
          <w:sz w:val="20"/>
          <w:szCs w:val="20"/>
          <w:lang w:eastAsia="sk-SK"/>
        </w:rPr>
        <w:t>tisíc</w:t>
      </w:r>
      <w:r w:rsidR="00D155B5">
        <w:rPr>
          <w:rFonts w:eastAsia="Calibri" w:cs="Arial"/>
          <w:sz w:val="20"/>
          <w:szCs w:val="20"/>
          <w:lang w:eastAsia="sk-SK"/>
        </w:rPr>
        <w:t>tristo</w:t>
      </w:r>
      <w:r>
        <w:rPr>
          <w:rFonts w:eastAsia="Calibri" w:cs="Arial"/>
          <w:sz w:val="20"/>
          <w:szCs w:val="20"/>
          <w:lang w:eastAsia="sk-SK"/>
        </w:rPr>
        <w:t xml:space="preserve"> eur).</w:t>
      </w:r>
    </w:p>
    <w:p w14:paraId="7D82F4AF" w14:textId="5BFBDF29" w:rsidR="007E3BB6" w:rsidRPr="007E3BB6" w:rsidRDefault="007E3BB6" w:rsidP="0034151D">
      <w:pPr>
        <w:pStyle w:val="Odsekzoznamu"/>
        <w:numPr>
          <w:ilvl w:val="1"/>
          <w:numId w:val="64"/>
        </w:numPr>
        <w:spacing w:line="264" w:lineRule="auto"/>
        <w:ind w:hanging="659"/>
        <w:contextualSpacing/>
        <w:jc w:val="both"/>
        <w:rPr>
          <w:rFonts w:eastAsia="Calibri" w:cs="Arial"/>
          <w:sz w:val="20"/>
          <w:szCs w:val="20"/>
          <w:lang w:eastAsia="sk-SK"/>
        </w:rPr>
      </w:pPr>
      <w:r w:rsidRPr="007E3BB6">
        <w:rPr>
          <w:rFonts w:eastAsia="Calibri" w:cs="Arial"/>
          <w:sz w:val="20"/>
          <w:szCs w:val="20"/>
          <w:lang w:eastAsia="sk-SK"/>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w:t>
      </w:r>
      <w:r w:rsidRPr="007E3BB6">
        <w:rPr>
          <w:rFonts w:eastAsiaTheme="minorHAnsi" w:cs="Arial"/>
          <w:sz w:val="20"/>
          <w:szCs w:val="20"/>
        </w:rPr>
        <w:t xml:space="preserve"> V prípade nedodržania týchto povinností je dodávateľ povinný zaplatiť objednávateľovi zmluvnú pokutu za každé takéto porušenie vo výške </w:t>
      </w:r>
      <w:r>
        <w:rPr>
          <w:rFonts w:eastAsiaTheme="minorHAnsi" w:cs="Arial"/>
          <w:b/>
          <w:sz w:val="20"/>
          <w:szCs w:val="20"/>
        </w:rPr>
        <w:t>2</w:t>
      </w:r>
      <w:r w:rsidRPr="007E3BB6">
        <w:rPr>
          <w:rFonts w:eastAsiaTheme="minorHAnsi" w:cs="Arial"/>
          <w:b/>
          <w:sz w:val="20"/>
          <w:szCs w:val="20"/>
        </w:rPr>
        <w:t>.</w:t>
      </w:r>
      <w:r>
        <w:rPr>
          <w:rFonts w:eastAsiaTheme="minorHAnsi" w:cs="Arial"/>
          <w:b/>
          <w:sz w:val="20"/>
          <w:szCs w:val="20"/>
        </w:rPr>
        <w:t>3</w:t>
      </w:r>
      <w:r w:rsidRPr="007E3BB6">
        <w:rPr>
          <w:rFonts w:eastAsiaTheme="minorHAnsi" w:cs="Arial"/>
          <w:b/>
          <w:sz w:val="20"/>
          <w:szCs w:val="20"/>
        </w:rPr>
        <w:t>00,- EUR</w:t>
      </w:r>
      <w:r w:rsidRPr="007E3BB6">
        <w:rPr>
          <w:rFonts w:eastAsiaTheme="minorHAnsi" w:cs="Arial"/>
          <w:sz w:val="20"/>
          <w:szCs w:val="20"/>
        </w:rPr>
        <w:t xml:space="preserve"> (slovom: </w:t>
      </w:r>
      <w:r>
        <w:rPr>
          <w:rFonts w:eastAsiaTheme="minorHAnsi" w:cs="Arial"/>
          <w:sz w:val="20"/>
          <w:szCs w:val="20"/>
        </w:rPr>
        <w:t>dvetisíctristo</w:t>
      </w:r>
      <w:r w:rsidRPr="007E3BB6">
        <w:rPr>
          <w:rFonts w:eastAsiaTheme="minorHAnsi" w:cs="Arial"/>
          <w:sz w:val="20"/>
          <w:szCs w:val="20"/>
        </w:rPr>
        <w:t xml:space="preserve"> eur). Porušenie týchto povinností sa považuje za podstatné porušenie zmluvy. Objednávateľ je zároveň v tomto prípade oprávnený okamžite odstúpiť od zmluvy pre jej podstatné porušenie.</w:t>
      </w:r>
    </w:p>
    <w:p w14:paraId="2C27309D"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Zhotoviteľ sa zaväzuje, že nebude v súvislosti s predmetom zmluvy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Pr>
          <w:rFonts w:eastAsia="Calibri" w:cs="Arial"/>
          <w:b/>
          <w:sz w:val="20"/>
          <w:szCs w:val="20"/>
          <w:lang w:eastAsia="sk-SK"/>
        </w:rPr>
        <w:t>zákon o nelegálnej práci</w:t>
      </w:r>
      <w:r>
        <w:rPr>
          <w:rFonts w:eastAsia="Calibri" w:cs="Arial"/>
          <w:sz w:val="20"/>
          <w:szCs w:val="20"/>
          <w:lang w:eastAsia="sk-SK"/>
        </w:rPr>
        <w:t xml:space="preserve">"), v spojení so zákonom </w:t>
      </w:r>
      <w:r>
        <w:rPr>
          <w:rFonts w:eastAsia="Calibri" w:cs="Arial"/>
          <w:sz w:val="20"/>
          <w:szCs w:val="20"/>
          <w:lang w:eastAsia="sk-SK"/>
        </w:rPr>
        <w:br/>
        <w:t xml:space="preserve">č. 311/2001 Z.z.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w:t>
      </w:r>
      <w:r>
        <w:rPr>
          <w:rFonts w:eastAsia="Calibri" w:cs="Arial"/>
          <w:sz w:val="20"/>
          <w:szCs w:val="20"/>
          <w:lang w:eastAsia="sk-SK"/>
        </w:rPr>
        <w:lastRenderedPageBreak/>
        <w:t>ktorou sa stanovujú minimálne normy pre sankcie a opatrenia voči zamestnávateľom štátnych príslušníkov tretích krajín, ktorí sa neoprávnene zdržiavajú na území členských štátov.</w:t>
      </w:r>
    </w:p>
    <w:p w14:paraId="7680C6D5"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4558C460" w14:textId="77777777" w:rsidR="00726C14" w:rsidRDefault="00726C14" w:rsidP="00726C14">
      <w:pPr>
        <w:tabs>
          <w:tab w:val="left" w:pos="540"/>
        </w:tabs>
        <w:spacing w:after="0" w:line="264" w:lineRule="auto"/>
        <w:rPr>
          <w:rFonts w:ascii="Arial" w:eastAsia="Calibri" w:hAnsi="Arial" w:cs="Arial"/>
          <w:noProof/>
          <w:sz w:val="20"/>
          <w:szCs w:val="20"/>
          <w:lang w:eastAsia="sk-SK"/>
        </w:rPr>
      </w:pPr>
    </w:p>
    <w:p w14:paraId="79727F66"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12</w:t>
      </w:r>
    </w:p>
    <w:p w14:paraId="388E54CE" w14:textId="77777777" w:rsidR="00726C14" w:rsidRDefault="00726C14" w:rsidP="00726C14">
      <w:pPr>
        <w:spacing w:after="0" w:line="264" w:lineRule="auto"/>
        <w:jc w:val="center"/>
        <w:outlineLvl w:val="0"/>
        <w:rPr>
          <w:rFonts w:ascii="Arial" w:hAnsi="Arial" w:cs="Arial"/>
          <w:b/>
          <w:bCs/>
          <w:caps/>
          <w:sz w:val="20"/>
          <w:szCs w:val="20"/>
        </w:rPr>
      </w:pPr>
      <w:r>
        <w:rPr>
          <w:rFonts w:ascii="Arial" w:hAnsi="Arial" w:cs="Arial"/>
          <w:b/>
          <w:bCs/>
          <w:caps/>
          <w:sz w:val="20"/>
          <w:szCs w:val="20"/>
        </w:rPr>
        <w:t>ZÁVEREČNÉ USTANOVENIA</w:t>
      </w:r>
    </w:p>
    <w:p w14:paraId="47583A47" w14:textId="77777777" w:rsidR="00726C14" w:rsidRDefault="00726C14" w:rsidP="00726C14">
      <w:pPr>
        <w:spacing w:after="0" w:line="264" w:lineRule="auto"/>
        <w:jc w:val="center"/>
        <w:outlineLvl w:val="0"/>
        <w:rPr>
          <w:rFonts w:ascii="Arial" w:hAnsi="Arial" w:cs="Arial"/>
          <w:b/>
          <w:bCs/>
          <w:caps/>
          <w:sz w:val="20"/>
          <w:szCs w:val="20"/>
        </w:rPr>
      </w:pPr>
    </w:p>
    <w:p w14:paraId="1EC08EA9"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Práva a povinnosti zmluvných strán neupravené v tejto zmluve sa riadia príslušnými ustanoveniami Obchodného zákonníka a ostatných všeobecne záväzných právnych predpisov platných a účinných v Slovenskej republike.</w:t>
      </w:r>
    </w:p>
    <w:p w14:paraId="5C2DAD34"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eastAsia="Calibri" w:cs="Arial"/>
          <w:sz w:val="20"/>
          <w:szCs w:val="20"/>
          <w:lang w:eastAsia="sk-SK"/>
        </w:rPr>
        <w:t xml:space="preserve">Zmluvné strany sa dohodli, že písomná komunikácia podľa tejto zmluvy alebo v súvislosti s touto zmluvou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w:t>
      </w:r>
      <w:r>
        <w:rPr>
          <w:rFonts w:eastAsia="Calibri" w:cs="Arial"/>
          <w:i/>
          <w:sz w:val="20"/>
          <w:szCs w:val="20"/>
          <w:lang w:eastAsia="sk-SK"/>
        </w:rPr>
        <w:t xml:space="preserve">"adresát neznámy" </w:t>
      </w:r>
      <w:r>
        <w:rPr>
          <w:rFonts w:eastAsia="Calibri" w:cs="Arial"/>
          <w:sz w:val="20"/>
          <w:szCs w:val="20"/>
          <w:lang w:eastAsia="sk-SK"/>
        </w:rPr>
        <w:t xml:space="preserve">alebo </w:t>
      </w:r>
      <w:r>
        <w:rPr>
          <w:rFonts w:eastAsia="Calibri" w:cs="Arial"/>
          <w:i/>
          <w:sz w:val="20"/>
          <w:szCs w:val="20"/>
          <w:lang w:eastAsia="sk-SK"/>
        </w:rPr>
        <w:t>"adresát sa odsťahoval"</w:t>
      </w:r>
      <w:r>
        <w:rPr>
          <w:rFonts w:eastAsia="Calibri" w:cs="Arial"/>
          <w:sz w:val="20"/>
          <w:szCs w:val="20"/>
          <w:lang w:eastAsia="sk-SK"/>
        </w:rPr>
        <w:t xml:space="preserve"> alebo s inou poznámkou podobného významu, za deň doručenia sa považuje deň vrátenia zásielky odosielateľovi.</w:t>
      </w:r>
    </w:p>
    <w:p w14:paraId="5F5A8C7D"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Zmluvu je možné meniť a dopĺňať len na základe číslovaných,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povinný pri uzatváraní dodatkov k zmluve postupovať v súlade s § 18 ZVO. Zhotoviteľ je oprávnený predložiť objednávateľovi návrh dodatku k zmluve najneskôr tri (3) týždne pred dňom doručenia diela podľa Článku 3 bod 3.1 zmluvy. V opačnom prípade sa má za to, že dodatok nebol predložený.</w:t>
      </w:r>
    </w:p>
    <w:p w14:paraId="2FCC8721"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5468D028"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54068032"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1870ED10"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Zmluva je vyhotovená v piatich (5) rovnopisoch, z ktorých tri (3) obdrží objednávateľ a dva (2) zhotoviteľ.</w:t>
      </w:r>
    </w:p>
    <w:p w14:paraId="3F432BB2"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 xml:space="preserve">Zmluva nadobúda platnosť dňom jej podpísania oboma zmluvnými stranami. Účinnosť nadobudne dňom nasledujúcim po dni jej zverejnenia v Centrálnom registri zmlúv vedenom Úradom vlády Slovenskej republiky. </w:t>
      </w:r>
    </w:p>
    <w:p w14:paraId="0EF01DF0"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Zmluvné strany vyhlasujú, že sa s obsahom zmluvy oboznámili, túto uzatvorili slobodne a vážne, že sa zhoduje s ich prejavom vôle a svoj súhlas s jej obsahom potvrdzujú svojím vlastnoručným podpisom.</w:t>
      </w:r>
    </w:p>
    <w:p w14:paraId="2CB94499" w14:textId="77777777" w:rsidR="00726C14" w:rsidRPr="009E4192" w:rsidRDefault="00726C14" w:rsidP="0034151D">
      <w:pPr>
        <w:pStyle w:val="Odsekzoznamu"/>
        <w:numPr>
          <w:ilvl w:val="1"/>
          <w:numId w:val="65"/>
        </w:numPr>
        <w:spacing w:line="264" w:lineRule="auto"/>
        <w:ind w:hanging="659"/>
        <w:contextualSpacing/>
        <w:jc w:val="both"/>
        <w:rPr>
          <w:rFonts w:cs="Arial"/>
          <w:color w:val="FF0000"/>
          <w:sz w:val="20"/>
          <w:szCs w:val="20"/>
        </w:rPr>
      </w:pPr>
      <w:bookmarkStart w:id="72" w:name="_GoBack"/>
      <w:r w:rsidRPr="009E4192">
        <w:rPr>
          <w:rFonts w:cs="Arial"/>
          <w:color w:val="FF0000"/>
          <w:sz w:val="20"/>
          <w:szCs w:val="20"/>
        </w:rPr>
        <w:t>Neoddeliteľnou súčasťou tejto zmluvy je:</w:t>
      </w:r>
    </w:p>
    <w:p w14:paraId="5A897533" w14:textId="77777777" w:rsidR="00726C14" w:rsidRPr="009E4192" w:rsidRDefault="00726C14" w:rsidP="00726C14">
      <w:pPr>
        <w:spacing w:after="0" w:line="264" w:lineRule="auto"/>
        <w:ind w:left="567" w:firstLine="142"/>
        <w:jc w:val="both"/>
        <w:rPr>
          <w:rFonts w:ascii="Arial" w:hAnsi="Arial" w:cs="Arial"/>
          <w:color w:val="FF0000"/>
          <w:sz w:val="20"/>
          <w:szCs w:val="20"/>
        </w:rPr>
      </w:pPr>
      <w:r w:rsidRPr="009E4192">
        <w:rPr>
          <w:rFonts w:ascii="Arial" w:hAnsi="Arial" w:cs="Arial"/>
          <w:color w:val="FF0000"/>
          <w:sz w:val="20"/>
          <w:szCs w:val="20"/>
        </w:rPr>
        <w:t>Príloha č.1 – Opis predmetu zákazky</w:t>
      </w:r>
    </w:p>
    <w:p w14:paraId="66621AA3" w14:textId="77777777" w:rsidR="00726C14" w:rsidRPr="009E4192" w:rsidRDefault="00726C14" w:rsidP="00726C14">
      <w:pPr>
        <w:spacing w:after="0" w:line="264" w:lineRule="auto"/>
        <w:ind w:left="567" w:firstLine="142"/>
        <w:jc w:val="both"/>
        <w:rPr>
          <w:rFonts w:ascii="Arial" w:hAnsi="Arial" w:cs="Arial"/>
          <w:color w:val="FF0000"/>
          <w:sz w:val="20"/>
          <w:szCs w:val="20"/>
        </w:rPr>
      </w:pPr>
      <w:r w:rsidRPr="009E4192">
        <w:rPr>
          <w:rFonts w:ascii="Arial" w:hAnsi="Arial" w:cs="Arial"/>
          <w:color w:val="FF0000"/>
          <w:sz w:val="20"/>
          <w:szCs w:val="20"/>
        </w:rPr>
        <w:t>Príloha č. 2 – Špecifikácia ceny</w:t>
      </w:r>
    </w:p>
    <w:p w14:paraId="3B8F03E1" w14:textId="3BABFBAC" w:rsidR="00726C14" w:rsidRPr="009E4192" w:rsidRDefault="00726C14" w:rsidP="00726C14">
      <w:pPr>
        <w:pStyle w:val="Bezriadkovania"/>
        <w:ind w:firstLine="709"/>
        <w:rPr>
          <w:rFonts w:ascii="Arial" w:hAnsi="Arial" w:cs="Arial"/>
          <w:color w:val="FF0000"/>
          <w:sz w:val="20"/>
          <w:szCs w:val="20"/>
        </w:rPr>
      </w:pPr>
      <w:r w:rsidRPr="009E4192">
        <w:rPr>
          <w:rFonts w:ascii="Arial" w:hAnsi="Arial" w:cs="Arial"/>
          <w:color w:val="FF0000"/>
          <w:sz w:val="20"/>
          <w:szCs w:val="20"/>
        </w:rPr>
        <w:t xml:space="preserve">Príloha č. </w:t>
      </w:r>
      <w:r w:rsidR="0076097F" w:rsidRPr="009E4192">
        <w:rPr>
          <w:rFonts w:ascii="Arial" w:hAnsi="Arial" w:cs="Arial"/>
          <w:color w:val="FF0000"/>
          <w:sz w:val="20"/>
          <w:szCs w:val="20"/>
        </w:rPr>
        <w:t>3</w:t>
      </w:r>
      <w:r w:rsidRPr="009E4192">
        <w:rPr>
          <w:rFonts w:ascii="Arial" w:hAnsi="Arial" w:cs="Arial"/>
          <w:color w:val="FF0000"/>
          <w:sz w:val="20"/>
          <w:szCs w:val="20"/>
        </w:rPr>
        <w:t xml:space="preserve"> – Zoznam subdodávateľov a podiel subdodávok</w:t>
      </w:r>
    </w:p>
    <w:bookmarkEnd w:id="72"/>
    <w:p w14:paraId="01D6534F" w14:textId="77777777" w:rsidR="00BC5FB0" w:rsidRDefault="00BC5FB0" w:rsidP="0034151D">
      <w:pPr>
        <w:pStyle w:val="Bezriadkovania"/>
        <w:numPr>
          <w:ilvl w:val="1"/>
          <w:numId w:val="65"/>
        </w:numPr>
        <w:ind w:hanging="659"/>
        <w:jc w:val="both"/>
        <w:rPr>
          <w:rFonts w:ascii="Arial" w:hAnsi="Arial" w:cs="Arial"/>
          <w:sz w:val="20"/>
          <w:szCs w:val="20"/>
        </w:rPr>
      </w:pPr>
      <w:r>
        <w:rPr>
          <w:rFonts w:ascii="Arial" w:hAnsi="Arial" w:cs="Arial"/>
          <w:sz w:val="20"/>
          <w:szCs w:val="20"/>
        </w:rPr>
        <w:lastRenderedPageBreak/>
        <w:t xml:space="preserve">Súčasťou zmluvy sú súťažné podklady a ponuka zhotoviteľa. V prípade, ak vysvetlenia menia </w:t>
      </w:r>
    </w:p>
    <w:p w14:paraId="1646B958" w14:textId="77777777" w:rsidR="00BC5FB0" w:rsidRDefault="00BC5FB0" w:rsidP="00BC5FB0">
      <w:pPr>
        <w:pStyle w:val="Bezriadkovania"/>
        <w:jc w:val="both"/>
        <w:rPr>
          <w:rFonts w:ascii="Arial" w:hAnsi="Arial" w:cs="Arial"/>
          <w:sz w:val="20"/>
          <w:szCs w:val="20"/>
        </w:rPr>
      </w:pPr>
      <w:r>
        <w:rPr>
          <w:rFonts w:ascii="Arial" w:hAnsi="Arial" w:cs="Arial"/>
          <w:sz w:val="20"/>
          <w:szCs w:val="20"/>
        </w:rPr>
        <w:t xml:space="preserve">            alebo dopĺňajú ustanovenia zmluvy, v takom prípade majú pred týmito ustanoveniami zmluvy  </w:t>
      </w:r>
      <w:r>
        <w:rPr>
          <w:rFonts w:ascii="Arial" w:hAnsi="Arial" w:cs="Arial"/>
          <w:sz w:val="20"/>
          <w:szCs w:val="20"/>
        </w:rPr>
        <w:br/>
        <w:t xml:space="preserve">            prednosť a platia vysvetlenia súťažných podkladov.</w:t>
      </w:r>
    </w:p>
    <w:p w14:paraId="330F7EA6" w14:textId="77777777" w:rsidR="00BC5FB0" w:rsidRDefault="00BC5FB0" w:rsidP="00726C14">
      <w:pPr>
        <w:pStyle w:val="Bezriadkovania"/>
        <w:ind w:firstLine="709"/>
        <w:rPr>
          <w:rFonts w:ascii="Arial" w:hAnsi="Arial" w:cs="Arial"/>
          <w:sz w:val="20"/>
          <w:szCs w:val="20"/>
        </w:rPr>
      </w:pPr>
    </w:p>
    <w:p w14:paraId="7894B23D" w14:textId="77777777" w:rsidR="00726C14" w:rsidRDefault="00726C14" w:rsidP="00726C14">
      <w:pPr>
        <w:spacing w:after="0" w:line="264" w:lineRule="auto"/>
        <w:ind w:left="709" w:hanging="709"/>
        <w:jc w:val="both"/>
        <w:rPr>
          <w:rFonts w:ascii="Arial" w:hAnsi="Arial" w:cs="Arial"/>
          <w:sz w:val="20"/>
          <w:szCs w:val="20"/>
        </w:rPr>
      </w:pP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726C14" w14:paraId="635B4BF6" w14:textId="77777777" w:rsidTr="00726C14">
        <w:trPr>
          <w:tblCellSpacing w:w="0" w:type="dxa"/>
          <w:jc w:val="center"/>
        </w:trPr>
        <w:tc>
          <w:tcPr>
            <w:tcW w:w="4502" w:type="dxa"/>
            <w:tcMar>
              <w:top w:w="0" w:type="dxa"/>
              <w:left w:w="0" w:type="dxa"/>
              <w:bottom w:w="0" w:type="dxa"/>
              <w:right w:w="0" w:type="dxa"/>
            </w:tcMar>
          </w:tcPr>
          <w:p w14:paraId="7B86D6C0" w14:textId="77777777" w:rsidR="00726C14" w:rsidRDefault="00726C14">
            <w:pPr>
              <w:spacing w:after="0" w:line="264" w:lineRule="auto"/>
              <w:jc w:val="center"/>
              <w:rPr>
                <w:rFonts w:ascii="Arial" w:eastAsia="Calibri" w:hAnsi="Arial" w:cs="Arial"/>
                <w:b/>
                <w:bCs/>
                <w:sz w:val="20"/>
                <w:szCs w:val="20"/>
              </w:rPr>
            </w:pPr>
          </w:p>
        </w:tc>
        <w:tc>
          <w:tcPr>
            <w:tcW w:w="226" w:type="dxa"/>
            <w:tcMar>
              <w:top w:w="0" w:type="dxa"/>
              <w:left w:w="0" w:type="dxa"/>
              <w:bottom w:w="0" w:type="dxa"/>
              <w:right w:w="0" w:type="dxa"/>
            </w:tcMar>
          </w:tcPr>
          <w:p w14:paraId="7EE9890B" w14:textId="77777777" w:rsidR="00726C14" w:rsidRDefault="00726C14">
            <w:pPr>
              <w:spacing w:after="0" w:line="264" w:lineRule="auto"/>
              <w:jc w:val="center"/>
              <w:rPr>
                <w:rFonts w:ascii="Arial" w:hAnsi="Arial" w:cs="Arial"/>
                <w:sz w:val="20"/>
                <w:szCs w:val="20"/>
              </w:rPr>
            </w:pPr>
          </w:p>
        </w:tc>
        <w:tc>
          <w:tcPr>
            <w:tcW w:w="4422" w:type="dxa"/>
            <w:tcMar>
              <w:top w:w="0" w:type="dxa"/>
              <w:left w:w="0" w:type="dxa"/>
              <w:bottom w:w="0" w:type="dxa"/>
              <w:right w:w="0" w:type="dxa"/>
            </w:tcMar>
          </w:tcPr>
          <w:p w14:paraId="603B7097" w14:textId="77777777" w:rsidR="00726C14" w:rsidRDefault="00726C14">
            <w:pPr>
              <w:spacing w:after="0" w:line="264" w:lineRule="auto"/>
              <w:jc w:val="center"/>
              <w:rPr>
                <w:rFonts w:ascii="Arial" w:eastAsia="Calibri" w:hAnsi="Arial" w:cs="Arial"/>
                <w:b/>
                <w:bCs/>
                <w:sz w:val="20"/>
                <w:szCs w:val="20"/>
              </w:rPr>
            </w:pPr>
          </w:p>
        </w:tc>
      </w:tr>
      <w:tr w:rsidR="00726C14" w14:paraId="4A254FDA" w14:textId="77777777" w:rsidTr="00726C14">
        <w:trPr>
          <w:tblCellSpacing w:w="0" w:type="dxa"/>
          <w:jc w:val="center"/>
        </w:trPr>
        <w:tc>
          <w:tcPr>
            <w:tcW w:w="4502" w:type="dxa"/>
            <w:tcMar>
              <w:top w:w="0" w:type="dxa"/>
              <w:left w:w="0" w:type="dxa"/>
              <w:bottom w:w="0" w:type="dxa"/>
              <w:right w:w="0" w:type="dxa"/>
            </w:tcMar>
            <w:hideMark/>
          </w:tcPr>
          <w:p w14:paraId="407E06EA" w14:textId="77777777" w:rsidR="00726C14" w:rsidRDefault="00726C14">
            <w:pPr>
              <w:spacing w:after="0" w:line="264" w:lineRule="auto"/>
              <w:rPr>
                <w:rFonts w:ascii="Arial" w:eastAsia="Calibri" w:hAnsi="Arial" w:cs="Arial"/>
                <w:bCs/>
                <w:sz w:val="20"/>
                <w:szCs w:val="20"/>
              </w:rPr>
            </w:pPr>
            <w:r>
              <w:rPr>
                <w:rFonts w:ascii="Arial" w:eastAsia="Calibri" w:hAnsi="Arial" w:cs="Arial"/>
                <w:bCs/>
                <w:sz w:val="20"/>
                <w:szCs w:val="20"/>
              </w:rPr>
              <w:t xml:space="preserve">V </w:t>
            </w:r>
            <w:r w:rsidRPr="00726C14">
              <w:rPr>
                <w:rFonts w:ascii="Arial" w:eastAsia="Calibri" w:hAnsi="Arial" w:cs="Arial"/>
                <w:sz w:val="20"/>
                <w:szCs w:val="20"/>
                <w:highlight w:val="yellow"/>
                <w:lang w:eastAsia="x-none"/>
              </w:rPr>
              <w:t>[doplniť]</w:t>
            </w:r>
            <w:r>
              <w:rPr>
                <w:rFonts w:ascii="Arial" w:eastAsia="Calibri" w:hAnsi="Arial" w:cs="Arial"/>
                <w:sz w:val="20"/>
                <w:szCs w:val="20"/>
                <w:lang w:eastAsia="x-none"/>
              </w:rPr>
              <w:t xml:space="preserve">  dňa </w:t>
            </w:r>
            <w:r>
              <w:rPr>
                <w:rFonts w:ascii="Arial" w:eastAsia="Calibri" w:hAnsi="Arial" w:cs="Arial"/>
                <w:sz w:val="20"/>
                <w:szCs w:val="20"/>
                <w:highlight w:val="yellow"/>
                <w:lang w:eastAsia="x-none"/>
              </w:rPr>
              <w:t>[doplniť]</w:t>
            </w:r>
            <w:r>
              <w:rPr>
                <w:rFonts w:ascii="Arial" w:eastAsia="Calibri" w:hAnsi="Arial" w:cs="Arial"/>
                <w:sz w:val="20"/>
                <w:szCs w:val="20"/>
                <w:lang w:eastAsia="x-none"/>
              </w:rPr>
              <w:t xml:space="preserve"> 2023</w:t>
            </w:r>
          </w:p>
        </w:tc>
        <w:tc>
          <w:tcPr>
            <w:tcW w:w="226" w:type="dxa"/>
            <w:tcMar>
              <w:top w:w="0" w:type="dxa"/>
              <w:left w:w="0" w:type="dxa"/>
              <w:bottom w:w="0" w:type="dxa"/>
              <w:right w:w="0" w:type="dxa"/>
            </w:tcMar>
          </w:tcPr>
          <w:p w14:paraId="3DDC2416" w14:textId="77777777" w:rsidR="00726C14" w:rsidRDefault="00726C14">
            <w:pPr>
              <w:spacing w:after="0" w:line="264" w:lineRule="auto"/>
              <w:jc w:val="center"/>
              <w:rPr>
                <w:rFonts w:ascii="Arial" w:hAnsi="Arial" w:cs="Arial"/>
                <w:sz w:val="20"/>
                <w:szCs w:val="20"/>
              </w:rPr>
            </w:pPr>
          </w:p>
        </w:tc>
        <w:tc>
          <w:tcPr>
            <w:tcW w:w="4422" w:type="dxa"/>
            <w:tcMar>
              <w:top w:w="0" w:type="dxa"/>
              <w:left w:w="0" w:type="dxa"/>
              <w:bottom w:w="0" w:type="dxa"/>
              <w:right w:w="0" w:type="dxa"/>
            </w:tcMar>
            <w:hideMark/>
          </w:tcPr>
          <w:p w14:paraId="41613B1B" w14:textId="77777777" w:rsidR="00726C14" w:rsidRDefault="00726C14">
            <w:pPr>
              <w:spacing w:after="0" w:line="264" w:lineRule="auto"/>
              <w:rPr>
                <w:rFonts w:ascii="Arial" w:eastAsia="Calibri" w:hAnsi="Arial" w:cs="Arial"/>
                <w:b/>
                <w:bCs/>
                <w:sz w:val="20"/>
                <w:szCs w:val="20"/>
              </w:rPr>
            </w:pPr>
            <w:r>
              <w:rPr>
                <w:rFonts w:ascii="Arial" w:eastAsia="Calibri" w:hAnsi="Arial" w:cs="Arial"/>
                <w:bCs/>
                <w:sz w:val="20"/>
                <w:szCs w:val="20"/>
              </w:rPr>
              <w:t xml:space="preserve">V </w:t>
            </w:r>
            <w:r>
              <w:rPr>
                <w:rFonts w:ascii="Arial" w:eastAsia="Calibri" w:hAnsi="Arial" w:cs="Arial"/>
                <w:sz w:val="20"/>
                <w:szCs w:val="20"/>
                <w:lang w:eastAsia="x-none"/>
              </w:rPr>
              <w:t xml:space="preserve">Bratislave dňa </w:t>
            </w:r>
            <w:r>
              <w:rPr>
                <w:rFonts w:ascii="Arial" w:eastAsia="Calibri" w:hAnsi="Arial" w:cs="Arial"/>
                <w:sz w:val="20"/>
                <w:szCs w:val="20"/>
                <w:highlight w:val="yellow"/>
                <w:lang w:eastAsia="x-none"/>
              </w:rPr>
              <w:t>[doplniť]</w:t>
            </w:r>
            <w:r>
              <w:rPr>
                <w:rFonts w:ascii="Arial" w:eastAsia="Calibri" w:hAnsi="Arial" w:cs="Arial"/>
                <w:sz w:val="20"/>
                <w:szCs w:val="20"/>
                <w:lang w:eastAsia="x-none"/>
              </w:rPr>
              <w:t xml:space="preserve"> 2023</w:t>
            </w:r>
          </w:p>
        </w:tc>
      </w:tr>
      <w:tr w:rsidR="00726C14" w14:paraId="7D675C9A" w14:textId="77777777" w:rsidTr="00726C14">
        <w:trPr>
          <w:tblCellSpacing w:w="0" w:type="dxa"/>
          <w:jc w:val="center"/>
        </w:trPr>
        <w:tc>
          <w:tcPr>
            <w:tcW w:w="4502" w:type="dxa"/>
            <w:tcMar>
              <w:top w:w="0" w:type="dxa"/>
              <w:left w:w="0" w:type="dxa"/>
              <w:bottom w:w="0" w:type="dxa"/>
              <w:right w:w="0" w:type="dxa"/>
            </w:tcMar>
          </w:tcPr>
          <w:p w14:paraId="14753E42" w14:textId="77777777" w:rsidR="00726C14" w:rsidRDefault="00726C14">
            <w:pPr>
              <w:spacing w:after="0" w:line="264" w:lineRule="auto"/>
              <w:jc w:val="center"/>
              <w:rPr>
                <w:rFonts w:ascii="Arial" w:eastAsia="Calibri" w:hAnsi="Arial" w:cs="Arial"/>
                <w:b/>
                <w:bCs/>
                <w:sz w:val="20"/>
                <w:szCs w:val="20"/>
              </w:rPr>
            </w:pPr>
          </w:p>
        </w:tc>
        <w:tc>
          <w:tcPr>
            <w:tcW w:w="226" w:type="dxa"/>
            <w:tcMar>
              <w:top w:w="0" w:type="dxa"/>
              <w:left w:w="0" w:type="dxa"/>
              <w:bottom w:w="0" w:type="dxa"/>
              <w:right w:w="0" w:type="dxa"/>
            </w:tcMar>
          </w:tcPr>
          <w:p w14:paraId="70E21834" w14:textId="77777777" w:rsidR="00726C14" w:rsidRDefault="00726C14">
            <w:pPr>
              <w:spacing w:after="0" w:line="264" w:lineRule="auto"/>
              <w:jc w:val="center"/>
              <w:rPr>
                <w:rFonts w:ascii="Arial" w:hAnsi="Arial" w:cs="Arial"/>
                <w:sz w:val="20"/>
                <w:szCs w:val="20"/>
              </w:rPr>
            </w:pPr>
          </w:p>
        </w:tc>
        <w:tc>
          <w:tcPr>
            <w:tcW w:w="4422" w:type="dxa"/>
            <w:tcMar>
              <w:top w:w="0" w:type="dxa"/>
              <w:left w:w="0" w:type="dxa"/>
              <w:bottom w:w="0" w:type="dxa"/>
              <w:right w:w="0" w:type="dxa"/>
            </w:tcMar>
          </w:tcPr>
          <w:p w14:paraId="2CC785DE" w14:textId="77777777" w:rsidR="00726C14" w:rsidRDefault="00726C14">
            <w:pPr>
              <w:spacing w:after="0" w:line="264" w:lineRule="auto"/>
              <w:jc w:val="center"/>
              <w:rPr>
                <w:rFonts w:ascii="Arial" w:eastAsia="Calibri" w:hAnsi="Arial" w:cs="Arial"/>
                <w:b/>
                <w:bCs/>
                <w:sz w:val="20"/>
                <w:szCs w:val="20"/>
              </w:rPr>
            </w:pPr>
          </w:p>
        </w:tc>
      </w:tr>
      <w:tr w:rsidR="00726C14" w14:paraId="5BFA7D01" w14:textId="77777777" w:rsidTr="00726C14">
        <w:trPr>
          <w:tblCellSpacing w:w="0" w:type="dxa"/>
          <w:jc w:val="center"/>
        </w:trPr>
        <w:tc>
          <w:tcPr>
            <w:tcW w:w="4502" w:type="dxa"/>
            <w:tcMar>
              <w:top w:w="0" w:type="dxa"/>
              <w:left w:w="0" w:type="dxa"/>
              <w:bottom w:w="0" w:type="dxa"/>
              <w:right w:w="0" w:type="dxa"/>
            </w:tcMar>
          </w:tcPr>
          <w:p w14:paraId="015880AD" w14:textId="77777777" w:rsidR="00726C14" w:rsidRDefault="00726C14">
            <w:pPr>
              <w:spacing w:after="0" w:line="264" w:lineRule="auto"/>
              <w:rPr>
                <w:rFonts w:ascii="Arial" w:eastAsia="Calibri" w:hAnsi="Arial" w:cs="Arial"/>
                <w:b/>
                <w:bCs/>
                <w:sz w:val="20"/>
                <w:szCs w:val="20"/>
              </w:rPr>
            </w:pPr>
          </w:p>
        </w:tc>
        <w:tc>
          <w:tcPr>
            <w:tcW w:w="226" w:type="dxa"/>
            <w:tcMar>
              <w:top w:w="0" w:type="dxa"/>
              <w:left w:w="0" w:type="dxa"/>
              <w:bottom w:w="0" w:type="dxa"/>
              <w:right w:w="0" w:type="dxa"/>
            </w:tcMar>
          </w:tcPr>
          <w:p w14:paraId="3B4D22B9" w14:textId="77777777" w:rsidR="00726C14" w:rsidRDefault="00726C14">
            <w:pPr>
              <w:spacing w:after="0" w:line="264" w:lineRule="auto"/>
              <w:jc w:val="center"/>
              <w:rPr>
                <w:rFonts w:ascii="Arial" w:hAnsi="Arial" w:cs="Arial"/>
                <w:sz w:val="20"/>
                <w:szCs w:val="20"/>
              </w:rPr>
            </w:pPr>
          </w:p>
        </w:tc>
        <w:tc>
          <w:tcPr>
            <w:tcW w:w="4422" w:type="dxa"/>
            <w:tcMar>
              <w:top w:w="0" w:type="dxa"/>
              <w:left w:w="0" w:type="dxa"/>
              <w:bottom w:w="0" w:type="dxa"/>
              <w:right w:w="0" w:type="dxa"/>
            </w:tcMar>
          </w:tcPr>
          <w:p w14:paraId="1939DDB1" w14:textId="77777777" w:rsidR="00726C14" w:rsidRDefault="00726C14">
            <w:pPr>
              <w:spacing w:after="0" w:line="264" w:lineRule="auto"/>
              <w:jc w:val="center"/>
              <w:rPr>
                <w:rFonts w:ascii="Arial" w:eastAsia="Calibri" w:hAnsi="Arial" w:cs="Arial"/>
                <w:b/>
                <w:bCs/>
                <w:sz w:val="20"/>
                <w:szCs w:val="20"/>
              </w:rPr>
            </w:pPr>
          </w:p>
        </w:tc>
      </w:tr>
      <w:tr w:rsidR="00726C14" w14:paraId="48B8B8D5" w14:textId="77777777" w:rsidTr="00726C14">
        <w:trPr>
          <w:tblCellSpacing w:w="0" w:type="dxa"/>
          <w:jc w:val="center"/>
        </w:trPr>
        <w:tc>
          <w:tcPr>
            <w:tcW w:w="4502" w:type="dxa"/>
            <w:tcBorders>
              <w:top w:val="nil"/>
              <w:left w:val="nil"/>
              <w:bottom w:val="single" w:sz="6" w:space="0" w:color="000000"/>
              <w:right w:val="nil"/>
            </w:tcBorders>
            <w:tcMar>
              <w:top w:w="0" w:type="dxa"/>
              <w:left w:w="0" w:type="dxa"/>
              <w:bottom w:w="0" w:type="dxa"/>
              <w:right w:w="0" w:type="dxa"/>
            </w:tcMar>
          </w:tcPr>
          <w:p w14:paraId="242D6322" w14:textId="1D092C3F" w:rsidR="00D155B5" w:rsidRDefault="00D155B5">
            <w:pPr>
              <w:spacing w:after="0" w:line="264" w:lineRule="auto"/>
              <w:rPr>
                <w:rFonts w:ascii="Arial" w:eastAsia="Calibri" w:hAnsi="Arial" w:cs="Arial"/>
                <w:b/>
                <w:bCs/>
                <w:sz w:val="20"/>
                <w:szCs w:val="20"/>
              </w:rPr>
            </w:pPr>
            <w:r>
              <w:rPr>
                <w:rFonts w:ascii="Arial" w:eastAsia="Calibri" w:hAnsi="Arial" w:cs="Arial"/>
                <w:b/>
                <w:bCs/>
                <w:sz w:val="20"/>
                <w:szCs w:val="20"/>
              </w:rPr>
              <w:t>Zhotoviteľ:</w:t>
            </w:r>
          </w:p>
          <w:p w14:paraId="03F34156" w14:textId="6312CAFA" w:rsidR="00D155B5" w:rsidRDefault="00D155B5">
            <w:pPr>
              <w:spacing w:after="0" w:line="264" w:lineRule="auto"/>
              <w:rPr>
                <w:rFonts w:ascii="Arial" w:eastAsia="Calibri" w:hAnsi="Arial" w:cs="Arial"/>
                <w:b/>
                <w:bCs/>
                <w:sz w:val="20"/>
                <w:szCs w:val="20"/>
              </w:rPr>
            </w:pPr>
          </w:p>
          <w:p w14:paraId="6301D0B4" w14:textId="77777777" w:rsidR="00D155B5" w:rsidRDefault="00D155B5">
            <w:pPr>
              <w:spacing w:after="0" w:line="264" w:lineRule="auto"/>
              <w:rPr>
                <w:rFonts w:ascii="Arial" w:eastAsia="Calibri" w:hAnsi="Arial" w:cs="Arial"/>
                <w:b/>
                <w:bCs/>
                <w:sz w:val="20"/>
                <w:szCs w:val="20"/>
              </w:rPr>
            </w:pPr>
          </w:p>
          <w:p w14:paraId="5FF9BAFE" w14:textId="2034C9C6" w:rsidR="00D155B5" w:rsidRDefault="00D155B5">
            <w:pPr>
              <w:spacing w:after="0" w:line="264" w:lineRule="auto"/>
              <w:rPr>
                <w:rFonts w:ascii="Arial" w:eastAsia="Calibri" w:hAnsi="Arial" w:cs="Arial"/>
                <w:b/>
                <w:bCs/>
                <w:sz w:val="20"/>
                <w:szCs w:val="20"/>
              </w:rPr>
            </w:pPr>
          </w:p>
        </w:tc>
        <w:tc>
          <w:tcPr>
            <w:tcW w:w="226" w:type="dxa"/>
            <w:tcMar>
              <w:top w:w="0" w:type="dxa"/>
              <w:left w:w="0" w:type="dxa"/>
              <w:bottom w:w="0" w:type="dxa"/>
              <w:right w:w="0" w:type="dxa"/>
            </w:tcMar>
          </w:tcPr>
          <w:p w14:paraId="0A879B83" w14:textId="77777777" w:rsidR="00726C14" w:rsidRDefault="00726C14">
            <w:pPr>
              <w:rPr>
                <w:rFonts w:ascii="Arial" w:eastAsia="Calibri" w:hAnsi="Arial" w:cs="Arial"/>
                <w:sz w:val="20"/>
                <w:szCs w:val="20"/>
              </w:rPr>
            </w:pPr>
          </w:p>
        </w:tc>
        <w:tc>
          <w:tcPr>
            <w:tcW w:w="4422" w:type="dxa"/>
            <w:tcBorders>
              <w:top w:val="nil"/>
              <w:left w:val="nil"/>
              <w:bottom w:val="single" w:sz="6" w:space="0" w:color="000000"/>
              <w:right w:val="nil"/>
            </w:tcBorders>
            <w:tcMar>
              <w:top w:w="0" w:type="dxa"/>
              <w:left w:w="0" w:type="dxa"/>
              <w:bottom w:w="0" w:type="dxa"/>
              <w:right w:w="0" w:type="dxa"/>
            </w:tcMar>
          </w:tcPr>
          <w:p w14:paraId="0F65A006" w14:textId="2D05D47C" w:rsidR="00726C14" w:rsidRDefault="00D155B5">
            <w:pPr>
              <w:spacing w:after="0" w:line="264" w:lineRule="auto"/>
              <w:rPr>
                <w:rFonts w:ascii="Arial" w:eastAsia="Calibri" w:hAnsi="Arial" w:cs="Arial"/>
                <w:b/>
                <w:bCs/>
                <w:sz w:val="20"/>
                <w:szCs w:val="20"/>
              </w:rPr>
            </w:pPr>
            <w:r>
              <w:rPr>
                <w:rFonts w:ascii="Arial" w:eastAsia="Calibri" w:hAnsi="Arial" w:cs="Arial"/>
                <w:b/>
                <w:bCs/>
                <w:sz w:val="20"/>
                <w:szCs w:val="20"/>
              </w:rPr>
              <w:t>Objednávateľ:</w:t>
            </w:r>
          </w:p>
        </w:tc>
      </w:tr>
      <w:tr w:rsidR="00726C14" w14:paraId="41F2722C" w14:textId="77777777" w:rsidTr="00726C14">
        <w:trPr>
          <w:tblCellSpacing w:w="0" w:type="dxa"/>
          <w:jc w:val="center"/>
        </w:trPr>
        <w:tc>
          <w:tcPr>
            <w:tcW w:w="4502" w:type="dxa"/>
            <w:tcBorders>
              <w:top w:val="single" w:sz="6" w:space="0" w:color="000000"/>
              <w:left w:val="nil"/>
              <w:bottom w:val="nil"/>
              <w:right w:val="nil"/>
            </w:tcBorders>
            <w:tcMar>
              <w:top w:w="0" w:type="dxa"/>
              <w:left w:w="0" w:type="dxa"/>
              <w:bottom w:w="0" w:type="dxa"/>
              <w:right w:w="0" w:type="dxa"/>
            </w:tcMar>
            <w:hideMark/>
          </w:tcPr>
          <w:p w14:paraId="7329B9CA" w14:textId="77777777" w:rsidR="00726C14" w:rsidRDefault="00726C14">
            <w:pPr>
              <w:spacing w:after="0" w:line="264" w:lineRule="auto"/>
              <w:jc w:val="center"/>
              <w:rPr>
                <w:rFonts w:ascii="Arial" w:hAnsi="Arial" w:cs="Arial"/>
                <w:sz w:val="20"/>
                <w:szCs w:val="20"/>
              </w:rPr>
            </w:pPr>
            <w:r>
              <w:rPr>
                <w:rFonts w:ascii="Arial" w:hAnsi="Arial" w:cs="Arial"/>
                <w:sz w:val="20"/>
                <w:szCs w:val="20"/>
                <w:highlight w:val="yellow"/>
                <w:lang w:eastAsia="x-none"/>
              </w:rPr>
              <w:t>[doplniť]</w:t>
            </w:r>
          </w:p>
          <w:p w14:paraId="22C97664" w14:textId="77777777" w:rsidR="00726C14" w:rsidRDefault="00726C14">
            <w:pPr>
              <w:spacing w:after="0" w:line="264" w:lineRule="auto"/>
              <w:jc w:val="center"/>
              <w:rPr>
                <w:rFonts w:ascii="Arial" w:hAnsi="Arial" w:cs="Arial"/>
                <w:sz w:val="20"/>
                <w:szCs w:val="20"/>
                <w:highlight w:val="yellow"/>
                <w:lang w:eastAsia="x-none"/>
              </w:rPr>
            </w:pPr>
            <w:r>
              <w:rPr>
                <w:rFonts w:ascii="Arial" w:hAnsi="Arial" w:cs="Arial"/>
                <w:sz w:val="20"/>
                <w:szCs w:val="20"/>
                <w:highlight w:val="yellow"/>
                <w:lang w:eastAsia="x-none"/>
              </w:rPr>
              <w:t>[doplniť]</w:t>
            </w:r>
          </w:p>
          <w:p w14:paraId="25CFA57C" w14:textId="77777777" w:rsidR="00726C14" w:rsidRDefault="00726C14">
            <w:pPr>
              <w:spacing w:after="0" w:line="264" w:lineRule="auto"/>
              <w:jc w:val="center"/>
              <w:rPr>
                <w:rFonts w:ascii="Arial" w:hAnsi="Arial" w:cs="Arial"/>
                <w:sz w:val="20"/>
                <w:szCs w:val="20"/>
              </w:rPr>
            </w:pPr>
            <w:r>
              <w:rPr>
                <w:rFonts w:ascii="Arial" w:hAnsi="Arial" w:cs="Arial"/>
                <w:sz w:val="20"/>
                <w:szCs w:val="20"/>
                <w:highlight w:val="yellow"/>
                <w:lang w:eastAsia="x-none"/>
              </w:rPr>
              <w:t>[doplniť]</w:t>
            </w:r>
          </w:p>
        </w:tc>
        <w:tc>
          <w:tcPr>
            <w:tcW w:w="226" w:type="dxa"/>
            <w:tcMar>
              <w:top w:w="0" w:type="dxa"/>
              <w:left w:w="0" w:type="dxa"/>
              <w:bottom w:w="0" w:type="dxa"/>
              <w:right w:w="0" w:type="dxa"/>
            </w:tcMar>
            <w:hideMark/>
          </w:tcPr>
          <w:p w14:paraId="2A0C40A4" w14:textId="77777777" w:rsidR="00726C14" w:rsidRDefault="00726C14">
            <w:pPr>
              <w:rPr>
                <w:rFonts w:ascii="Arial" w:hAnsi="Arial" w:cs="Arial"/>
                <w:sz w:val="20"/>
                <w:szCs w:val="20"/>
              </w:rPr>
            </w:pPr>
          </w:p>
        </w:tc>
        <w:tc>
          <w:tcPr>
            <w:tcW w:w="4422" w:type="dxa"/>
            <w:tcBorders>
              <w:top w:val="single" w:sz="6" w:space="0" w:color="000000"/>
              <w:left w:val="nil"/>
              <w:bottom w:val="nil"/>
              <w:right w:val="nil"/>
            </w:tcBorders>
            <w:tcMar>
              <w:top w:w="0" w:type="dxa"/>
              <w:left w:w="0" w:type="dxa"/>
              <w:bottom w:w="0" w:type="dxa"/>
              <w:right w:w="0" w:type="dxa"/>
            </w:tcMar>
            <w:hideMark/>
          </w:tcPr>
          <w:p w14:paraId="3318AF11" w14:textId="77777777" w:rsidR="00726C14" w:rsidRDefault="00726C14">
            <w:pPr>
              <w:overflowPunct w:val="0"/>
              <w:autoSpaceDE w:val="0"/>
              <w:autoSpaceDN w:val="0"/>
              <w:adjustRightInd w:val="0"/>
              <w:spacing w:after="0" w:line="264" w:lineRule="auto"/>
              <w:contextualSpacing/>
              <w:jc w:val="center"/>
              <w:rPr>
                <w:rFonts w:ascii="Arial" w:eastAsia="Calibri" w:hAnsi="Arial" w:cs="Arial"/>
                <w:b/>
                <w:sz w:val="20"/>
                <w:szCs w:val="20"/>
                <w:lang w:eastAsia="sk-SK"/>
              </w:rPr>
            </w:pPr>
            <w:r>
              <w:rPr>
                <w:rFonts w:ascii="Arial" w:eastAsia="Calibri" w:hAnsi="Arial" w:cs="Arial"/>
                <w:b/>
                <w:sz w:val="20"/>
                <w:szCs w:val="20"/>
                <w:lang w:eastAsia="sk-SK"/>
              </w:rPr>
              <w:t xml:space="preserve">Národná diaľničná spoločnosť, </w:t>
            </w:r>
            <w:proofErr w:type="spellStart"/>
            <w:r>
              <w:rPr>
                <w:rFonts w:ascii="Arial" w:eastAsia="Calibri" w:hAnsi="Arial" w:cs="Arial"/>
                <w:b/>
                <w:sz w:val="20"/>
                <w:szCs w:val="20"/>
                <w:lang w:eastAsia="sk-SK"/>
              </w:rPr>
              <w:t>a.s</w:t>
            </w:r>
            <w:proofErr w:type="spellEnd"/>
            <w:r>
              <w:rPr>
                <w:rFonts w:ascii="Arial" w:eastAsia="Calibri" w:hAnsi="Arial" w:cs="Arial"/>
                <w:b/>
                <w:sz w:val="20"/>
                <w:szCs w:val="20"/>
                <w:lang w:eastAsia="sk-SK"/>
              </w:rPr>
              <w:t>.</w:t>
            </w:r>
          </w:p>
          <w:p w14:paraId="5500F0B2" w14:textId="77777777" w:rsidR="00726C14" w:rsidRDefault="00726C14">
            <w:pPr>
              <w:spacing w:after="0" w:line="264" w:lineRule="auto"/>
              <w:jc w:val="center"/>
              <w:rPr>
                <w:rFonts w:ascii="Arial" w:hAnsi="Arial" w:cs="Arial"/>
                <w:sz w:val="20"/>
                <w:szCs w:val="20"/>
              </w:rPr>
            </w:pPr>
            <w:r>
              <w:rPr>
                <w:rFonts w:ascii="Arial" w:hAnsi="Arial" w:cs="Arial"/>
                <w:sz w:val="20"/>
                <w:szCs w:val="20"/>
              </w:rPr>
              <w:t xml:space="preserve">Ing. Vladimír </w:t>
            </w:r>
            <w:proofErr w:type="spellStart"/>
            <w:r>
              <w:rPr>
                <w:rFonts w:ascii="Arial" w:hAnsi="Arial" w:cs="Arial"/>
                <w:sz w:val="20"/>
                <w:szCs w:val="20"/>
              </w:rPr>
              <w:t>Jacko</w:t>
            </w:r>
            <w:proofErr w:type="spellEnd"/>
            <w:r>
              <w:rPr>
                <w:rFonts w:ascii="Arial" w:hAnsi="Arial" w:cs="Arial"/>
                <w:sz w:val="20"/>
                <w:szCs w:val="20"/>
              </w:rPr>
              <w:t>, PhD., MBA</w:t>
            </w:r>
          </w:p>
          <w:p w14:paraId="201ECE7B" w14:textId="77777777" w:rsidR="00726C14" w:rsidRDefault="00726C14">
            <w:pPr>
              <w:spacing w:after="0" w:line="264" w:lineRule="auto"/>
              <w:jc w:val="center"/>
              <w:rPr>
                <w:rFonts w:ascii="Arial" w:hAnsi="Arial" w:cs="Arial"/>
                <w:sz w:val="20"/>
                <w:szCs w:val="20"/>
              </w:rPr>
            </w:pPr>
            <w:r>
              <w:rPr>
                <w:rFonts w:ascii="Arial" w:hAnsi="Arial" w:cs="Arial"/>
                <w:sz w:val="20"/>
                <w:szCs w:val="20"/>
              </w:rPr>
              <w:t xml:space="preserve">predseda predstavenstva </w:t>
            </w:r>
          </w:p>
          <w:p w14:paraId="58E41B26" w14:textId="77777777" w:rsidR="00726C14" w:rsidRDefault="00726C14">
            <w:pPr>
              <w:spacing w:after="0" w:line="264" w:lineRule="auto"/>
              <w:jc w:val="center"/>
              <w:rPr>
                <w:rFonts w:ascii="Arial" w:hAnsi="Arial" w:cs="Arial"/>
                <w:sz w:val="20"/>
                <w:szCs w:val="20"/>
              </w:rPr>
            </w:pPr>
            <w:r>
              <w:rPr>
                <w:rFonts w:ascii="Arial" w:hAnsi="Arial" w:cs="Arial"/>
                <w:sz w:val="20"/>
                <w:szCs w:val="20"/>
              </w:rPr>
              <w:t>a generálny riaditeľ</w:t>
            </w:r>
          </w:p>
        </w:tc>
      </w:tr>
      <w:tr w:rsidR="00726C14" w14:paraId="33DF1C75" w14:textId="77777777" w:rsidTr="00726C14">
        <w:trPr>
          <w:gridBefore w:val="2"/>
          <w:wBefore w:w="4728" w:type="dxa"/>
          <w:tblCellSpacing w:w="0" w:type="dxa"/>
          <w:jc w:val="center"/>
        </w:trPr>
        <w:tc>
          <w:tcPr>
            <w:tcW w:w="4422" w:type="dxa"/>
            <w:tcBorders>
              <w:top w:val="nil"/>
              <w:left w:val="nil"/>
              <w:bottom w:val="single" w:sz="6" w:space="0" w:color="000000"/>
              <w:right w:val="nil"/>
            </w:tcBorders>
            <w:tcMar>
              <w:top w:w="0" w:type="dxa"/>
              <w:left w:w="0" w:type="dxa"/>
              <w:bottom w:w="0" w:type="dxa"/>
              <w:right w:w="0" w:type="dxa"/>
            </w:tcMar>
          </w:tcPr>
          <w:p w14:paraId="0D12D502" w14:textId="77777777" w:rsidR="00726C14" w:rsidRDefault="00726C14">
            <w:pPr>
              <w:spacing w:after="0" w:line="264" w:lineRule="auto"/>
              <w:jc w:val="center"/>
              <w:rPr>
                <w:rFonts w:ascii="Arial" w:eastAsia="Calibri" w:hAnsi="Arial" w:cs="Arial"/>
                <w:b/>
                <w:bCs/>
                <w:sz w:val="20"/>
                <w:szCs w:val="20"/>
              </w:rPr>
            </w:pPr>
          </w:p>
          <w:p w14:paraId="26826B18" w14:textId="77777777" w:rsidR="00726C14" w:rsidRDefault="00726C14">
            <w:pPr>
              <w:spacing w:after="0" w:line="264" w:lineRule="auto"/>
              <w:jc w:val="center"/>
              <w:rPr>
                <w:rFonts w:ascii="Arial" w:eastAsia="Calibri" w:hAnsi="Arial" w:cs="Arial"/>
                <w:b/>
                <w:bCs/>
                <w:sz w:val="20"/>
                <w:szCs w:val="20"/>
              </w:rPr>
            </w:pPr>
          </w:p>
          <w:p w14:paraId="7453487D" w14:textId="77777777" w:rsidR="00726C14" w:rsidRDefault="00726C14">
            <w:pPr>
              <w:spacing w:after="0" w:line="264" w:lineRule="auto"/>
              <w:jc w:val="center"/>
              <w:rPr>
                <w:rFonts w:ascii="Arial" w:eastAsia="Calibri" w:hAnsi="Arial" w:cs="Arial"/>
                <w:b/>
                <w:bCs/>
                <w:sz w:val="20"/>
                <w:szCs w:val="20"/>
              </w:rPr>
            </w:pPr>
          </w:p>
          <w:p w14:paraId="3A10DC45" w14:textId="77777777" w:rsidR="00726C14" w:rsidRDefault="00726C14">
            <w:pPr>
              <w:spacing w:after="0" w:line="264" w:lineRule="auto"/>
              <w:jc w:val="center"/>
              <w:rPr>
                <w:rFonts w:ascii="Arial" w:eastAsia="Calibri" w:hAnsi="Arial" w:cs="Arial"/>
                <w:b/>
                <w:bCs/>
                <w:sz w:val="20"/>
                <w:szCs w:val="20"/>
              </w:rPr>
            </w:pPr>
          </w:p>
        </w:tc>
      </w:tr>
      <w:tr w:rsidR="00726C14" w14:paraId="675733E3" w14:textId="77777777" w:rsidTr="00726C14">
        <w:trPr>
          <w:gridBefore w:val="2"/>
          <w:wBefore w:w="4728" w:type="dxa"/>
          <w:tblCellSpacing w:w="0" w:type="dxa"/>
          <w:jc w:val="center"/>
        </w:trPr>
        <w:tc>
          <w:tcPr>
            <w:tcW w:w="4422" w:type="dxa"/>
            <w:tcBorders>
              <w:top w:val="single" w:sz="6" w:space="0" w:color="000000"/>
              <w:left w:val="nil"/>
              <w:bottom w:val="nil"/>
              <w:right w:val="nil"/>
            </w:tcBorders>
            <w:tcMar>
              <w:top w:w="0" w:type="dxa"/>
              <w:left w:w="0" w:type="dxa"/>
              <w:bottom w:w="0" w:type="dxa"/>
              <w:right w:w="0" w:type="dxa"/>
            </w:tcMar>
            <w:hideMark/>
          </w:tcPr>
          <w:p w14:paraId="115382BB" w14:textId="77777777" w:rsidR="00726C14" w:rsidRDefault="00726C14">
            <w:pPr>
              <w:overflowPunct w:val="0"/>
              <w:autoSpaceDE w:val="0"/>
              <w:autoSpaceDN w:val="0"/>
              <w:adjustRightInd w:val="0"/>
              <w:spacing w:after="0" w:line="264" w:lineRule="auto"/>
              <w:contextualSpacing/>
              <w:jc w:val="center"/>
              <w:rPr>
                <w:rFonts w:ascii="Arial" w:eastAsia="Calibri" w:hAnsi="Arial" w:cs="Arial"/>
                <w:b/>
                <w:sz w:val="20"/>
                <w:szCs w:val="20"/>
                <w:lang w:eastAsia="sk-SK"/>
              </w:rPr>
            </w:pPr>
            <w:r>
              <w:rPr>
                <w:rFonts w:ascii="Arial" w:eastAsia="Calibri" w:hAnsi="Arial" w:cs="Arial"/>
                <w:b/>
                <w:sz w:val="20"/>
                <w:szCs w:val="20"/>
                <w:lang w:eastAsia="sk-SK"/>
              </w:rPr>
              <w:t xml:space="preserve">Národná diaľničná spoločnosť, </w:t>
            </w:r>
            <w:proofErr w:type="spellStart"/>
            <w:r>
              <w:rPr>
                <w:rFonts w:ascii="Arial" w:eastAsia="Calibri" w:hAnsi="Arial" w:cs="Arial"/>
                <w:b/>
                <w:sz w:val="20"/>
                <w:szCs w:val="20"/>
                <w:lang w:eastAsia="sk-SK"/>
              </w:rPr>
              <w:t>a.s</w:t>
            </w:r>
            <w:proofErr w:type="spellEnd"/>
            <w:r>
              <w:rPr>
                <w:rFonts w:ascii="Arial" w:eastAsia="Calibri" w:hAnsi="Arial" w:cs="Arial"/>
                <w:b/>
                <w:sz w:val="20"/>
                <w:szCs w:val="20"/>
                <w:lang w:eastAsia="sk-SK"/>
              </w:rPr>
              <w:t>.</w:t>
            </w:r>
          </w:p>
          <w:p w14:paraId="4BCB0BB0" w14:textId="77777777" w:rsidR="00726C14" w:rsidRDefault="00726C14">
            <w:pPr>
              <w:spacing w:after="0" w:line="264" w:lineRule="auto"/>
              <w:jc w:val="center"/>
              <w:rPr>
                <w:rFonts w:ascii="Arial" w:hAnsi="Arial" w:cs="Arial"/>
                <w:sz w:val="20"/>
                <w:szCs w:val="20"/>
                <w:lang w:eastAsia="sk-SK"/>
              </w:rPr>
            </w:pPr>
            <w:r>
              <w:rPr>
                <w:rFonts w:ascii="Arial" w:hAnsi="Arial" w:cs="Arial"/>
                <w:sz w:val="20"/>
                <w:szCs w:val="20"/>
                <w:lang w:eastAsia="sk-SK"/>
              </w:rPr>
              <w:t xml:space="preserve">Ing. Ladislav </w:t>
            </w:r>
            <w:proofErr w:type="spellStart"/>
            <w:r>
              <w:rPr>
                <w:rFonts w:ascii="Arial" w:hAnsi="Arial" w:cs="Arial"/>
                <w:sz w:val="20"/>
                <w:szCs w:val="20"/>
                <w:lang w:eastAsia="sk-SK"/>
              </w:rPr>
              <w:t>Bariak</w:t>
            </w:r>
            <w:proofErr w:type="spellEnd"/>
          </w:p>
          <w:p w14:paraId="478C2AEA" w14:textId="77777777" w:rsidR="00726C14" w:rsidRDefault="00726C14">
            <w:pPr>
              <w:spacing w:after="0" w:line="264" w:lineRule="auto"/>
              <w:jc w:val="center"/>
              <w:rPr>
                <w:rFonts w:ascii="Arial" w:eastAsia="Calibri" w:hAnsi="Arial" w:cs="Arial"/>
                <w:sz w:val="20"/>
                <w:szCs w:val="20"/>
              </w:rPr>
            </w:pPr>
            <w:r>
              <w:rPr>
                <w:rFonts w:ascii="Arial" w:hAnsi="Arial" w:cs="Arial"/>
                <w:sz w:val="20"/>
                <w:szCs w:val="20"/>
                <w:lang w:eastAsia="sk-SK"/>
              </w:rPr>
              <w:t>člen predstavenstva</w:t>
            </w:r>
            <w:r>
              <w:rPr>
                <w:rFonts w:ascii="Arial" w:eastAsia="Calibri" w:hAnsi="Arial" w:cs="Arial"/>
                <w:sz w:val="20"/>
                <w:szCs w:val="20"/>
              </w:rPr>
              <w:t xml:space="preserve"> </w:t>
            </w:r>
          </w:p>
        </w:tc>
      </w:tr>
    </w:tbl>
    <w:p w14:paraId="176E865A" w14:textId="77777777" w:rsidR="00726C14" w:rsidRDefault="00726C14" w:rsidP="00726C14">
      <w:pPr>
        <w:spacing w:after="0" w:line="264" w:lineRule="auto"/>
        <w:jc w:val="center"/>
        <w:rPr>
          <w:rFonts w:ascii="Arial" w:hAnsi="Arial" w:cs="Arial"/>
          <w:sz w:val="20"/>
          <w:szCs w:val="20"/>
        </w:rPr>
      </w:pPr>
    </w:p>
    <w:p w14:paraId="3FB2423E" w14:textId="3748F34F" w:rsidR="00904C19" w:rsidRDefault="00904C19" w:rsidP="0049016C">
      <w:pPr>
        <w:pStyle w:val="Zkladntext"/>
        <w:rPr>
          <w:rFonts w:ascii="Arial" w:hAnsi="Arial" w:cs="Arial"/>
          <w:sz w:val="20"/>
          <w:szCs w:val="20"/>
        </w:rPr>
      </w:pPr>
    </w:p>
    <w:p w14:paraId="43D83562" w14:textId="24D240B6" w:rsidR="00904C19" w:rsidRPr="00FD2230" w:rsidRDefault="00904C19" w:rsidP="0049016C">
      <w:pPr>
        <w:pStyle w:val="Zkladntext"/>
        <w:rPr>
          <w:rFonts w:ascii="Arial" w:hAnsi="Arial" w:cs="Arial"/>
          <w:sz w:val="20"/>
          <w:szCs w:val="20"/>
        </w:rPr>
      </w:pPr>
    </w:p>
    <w:p w14:paraId="12D34DA6" w14:textId="77777777" w:rsidR="005E407A" w:rsidRPr="00FD2230" w:rsidRDefault="005E407A" w:rsidP="005E407A">
      <w:pPr>
        <w:ind w:left="567" w:hanging="567"/>
        <w:contextualSpacing/>
        <w:jc w:val="both"/>
        <w:rPr>
          <w:rFonts w:ascii="Arial" w:hAnsi="Arial" w:cs="Arial"/>
          <w:sz w:val="20"/>
          <w:szCs w:val="20"/>
          <w:u w:val="single"/>
        </w:rPr>
      </w:pPr>
      <w:r w:rsidRPr="00FD2230">
        <w:rPr>
          <w:rFonts w:ascii="Arial" w:hAnsi="Arial" w:cs="Arial"/>
          <w:sz w:val="20"/>
          <w:szCs w:val="20"/>
          <w:u w:val="single"/>
        </w:rPr>
        <w:t>Prílohy:</w:t>
      </w:r>
    </w:p>
    <w:p w14:paraId="2A8D0B45" w14:textId="6B83751B" w:rsidR="00325C2C" w:rsidRDefault="00CF550F" w:rsidP="005E407A">
      <w:pPr>
        <w:ind w:left="567" w:hanging="567"/>
        <w:contextualSpacing/>
        <w:jc w:val="both"/>
        <w:rPr>
          <w:rFonts w:ascii="Arial" w:hAnsi="Arial" w:cs="Arial"/>
          <w:sz w:val="20"/>
          <w:szCs w:val="20"/>
        </w:rPr>
      </w:pPr>
      <w:r w:rsidRPr="00FD2230">
        <w:rPr>
          <w:rFonts w:ascii="Arial" w:hAnsi="Arial" w:cs="Arial"/>
          <w:sz w:val="20"/>
          <w:szCs w:val="20"/>
        </w:rPr>
        <w:t>Príloha č. 1 k časti B.3 -</w:t>
      </w:r>
      <w:r w:rsidR="005E407A" w:rsidRPr="00FD2230">
        <w:rPr>
          <w:rFonts w:ascii="Arial" w:hAnsi="Arial" w:cs="Arial"/>
          <w:sz w:val="20"/>
          <w:szCs w:val="20"/>
        </w:rPr>
        <w:t xml:space="preserve"> Zoznam subdodávateľov a podiel subdodávok</w:t>
      </w:r>
    </w:p>
    <w:p w14:paraId="2AAD0620" w14:textId="77777777" w:rsidR="00A2772A" w:rsidRPr="00FD2230" w:rsidRDefault="00A2772A" w:rsidP="00B2338A">
      <w:pPr>
        <w:contextualSpacing/>
        <w:jc w:val="both"/>
        <w:rPr>
          <w:rFonts w:ascii="Arial" w:hAnsi="Arial" w:cs="Arial"/>
          <w:sz w:val="20"/>
          <w:szCs w:val="20"/>
        </w:rPr>
      </w:pPr>
    </w:p>
    <w:p w14:paraId="28891238" w14:textId="550C7929" w:rsidR="007B1C00" w:rsidRPr="00FD2230" w:rsidRDefault="007B1C00" w:rsidP="00BE704E">
      <w:pPr>
        <w:spacing w:after="0"/>
        <w:rPr>
          <w:rFonts w:ascii="Arial" w:hAnsi="Arial" w:cs="Arial"/>
          <w:sz w:val="20"/>
          <w:szCs w:val="20"/>
        </w:rPr>
      </w:pPr>
    </w:p>
    <w:p w14:paraId="21486F1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V Bratislave, dňa:   ..................................</w:t>
      </w:r>
      <w:r w:rsidRPr="00FD2230">
        <w:rPr>
          <w:rFonts w:ascii="Arial" w:hAnsi="Arial" w:cs="Arial"/>
          <w:sz w:val="20"/>
          <w:szCs w:val="20"/>
        </w:rPr>
        <w:tab/>
      </w:r>
      <w:r w:rsidRPr="00FD2230">
        <w:rPr>
          <w:rFonts w:ascii="Arial" w:hAnsi="Arial" w:cs="Arial"/>
          <w:sz w:val="20"/>
          <w:szCs w:val="20"/>
        </w:rPr>
        <w:tab/>
      </w:r>
    </w:p>
    <w:p w14:paraId="092EC203" w14:textId="1153C9F7" w:rsidR="005E407A" w:rsidRPr="00FD2230" w:rsidRDefault="005E407A" w:rsidP="00BE704E">
      <w:pPr>
        <w:spacing w:after="0"/>
        <w:rPr>
          <w:rFonts w:ascii="Arial" w:hAnsi="Arial" w:cs="Arial"/>
          <w:sz w:val="20"/>
          <w:szCs w:val="20"/>
        </w:rPr>
      </w:pPr>
    </w:p>
    <w:p w14:paraId="4431BFD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Súťažné podklady spracoval:</w:t>
      </w:r>
    </w:p>
    <w:p w14:paraId="735020C1" w14:textId="1786BE6C" w:rsidR="00BE704E" w:rsidRPr="00FD2230" w:rsidRDefault="00BE704E" w:rsidP="00726C14">
      <w:pPr>
        <w:tabs>
          <w:tab w:val="left" w:pos="5670"/>
        </w:tabs>
        <w:spacing w:after="0"/>
        <w:rPr>
          <w:rFonts w:ascii="Arial" w:hAnsi="Arial" w:cs="Arial"/>
          <w:color w:val="000000"/>
          <w:sz w:val="20"/>
          <w:szCs w:val="20"/>
        </w:rPr>
      </w:pPr>
    </w:p>
    <w:p w14:paraId="640573E3" w14:textId="77777777" w:rsidR="00BE704E" w:rsidRPr="00FD2230" w:rsidRDefault="00BE704E" w:rsidP="00BE704E">
      <w:pPr>
        <w:spacing w:after="0"/>
        <w:rPr>
          <w:rFonts w:ascii="Arial" w:hAnsi="Arial" w:cs="Arial"/>
          <w:color w:val="000000"/>
          <w:sz w:val="20"/>
          <w:szCs w:val="20"/>
        </w:rPr>
      </w:pPr>
      <w:r w:rsidRPr="00FD2230">
        <w:rPr>
          <w:rFonts w:ascii="Arial" w:hAnsi="Arial" w:cs="Arial"/>
          <w:color w:val="000000"/>
          <w:sz w:val="20"/>
          <w:szCs w:val="20"/>
        </w:rPr>
        <w:t>....................................................</w:t>
      </w:r>
    </w:p>
    <w:p w14:paraId="403BBB55" w14:textId="594D61BF" w:rsidR="00BE704E" w:rsidRPr="00FD2230" w:rsidRDefault="009E722A" w:rsidP="00BE704E">
      <w:pPr>
        <w:spacing w:after="0"/>
        <w:rPr>
          <w:rFonts w:ascii="Arial" w:hAnsi="Arial" w:cs="Arial"/>
          <w:bCs/>
          <w:sz w:val="20"/>
          <w:szCs w:val="20"/>
        </w:rPr>
      </w:pPr>
      <w:r>
        <w:rPr>
          <w:rFonts w:ascii="Arial" w:hAnsi="Arial" w:cs="Arial"/>
          <w:sz w:val="20"/>
          <w:szCs w:val="20"/>
        </w:rPr>
        <w:t>Petra Varjúová</w:t>
      </w:r>
    </w:p>
    <w:p w14:paraId="4E8E8CFC"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osoba zodpovedná za spracovanie</w:t>
      </w:r>
    </w:p>
    <w:p w14:paraId="4DC388F8"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súťažných podkladov</w:t>
      </w:r>
    </w:p>
    <w:p w14:paraId="4DFFFBDD" w14:textId="1E13F96C" w:rsidR="00D06F26" w:rsidRDefault="00D06F26" w:rsidP="00F439F3">
      <w:pPr>
        <w:pStyle w:val="Zkladntext"/>
        <w:rPr>
          <w:rFonts w:ascii="Arial" w:hAnsi="Arial" w:cs="Arial"/>
          <w:color w:val="000000"/>
          <w:sz w:val="20"/>
          <w:szCs w:val="20"/>
        </w:rPr>
      </w:pPr>
    </w:p>
    <w:p w14:paraId="7F547168" w14:textId="77777777" w:rsidR="00726C14" w:rsidRPr="00FD2230" w:rsidRDefault="00726C14" w:rsidP="00F439F3">
      <w:pPr>
        <w:pStyle w:val="Zkladntext"/>
        <w:rPr>
          <w:rFonts w:ascii="Arial" w:hAnsi="Arial" w:cs="Arial"/>
          <w:color w:val="000000"/>
          <w:sz w:val="20"/>
          <w:szCs w:val="20"/>
        </w:rPr>
      </w:pPr>
    </w:p>
    <w:p w14:paraId="706E1CB5" w14:textId="3767CA07" w:rsidR="00BE704E" w:rsidRDefault="00BE704E" w:rsidP="00BE704E">
      <w:pPr>
        <w:spacing w:after="0"/>
        <w:rPr>
          <w:rFonts w:ascii="Arial" w:hAnsi="Arial" w:cs="Arial"/>
          <w:color w:val="000000"/>
          <w:sz w:val="20"/>
          <w:szCs w:val="20"/>
        </w:rPr>
      </w:pPr>
      <w:r w:rsidRPr="00FD2230">
        <w:rPr>
          <w:rFonts w:ascii="Arial" w:hAnsi="Arial" w:cs="Arial"/>
          <w:color w:val="000000"/>
          <w:sz w:val="20"/>
          <w:szCs w:val="20"/>
        </w:rPr>
        <w:t xml:space="preserve">Súťažné podklady schválil: </w:t>
      </w:r>
    </w:p>
    <w:p w14:paraId="23BE422A" w14:textId="77777777" w:rsidR="00D155B5" w:rsidRPr="00FD2230" w:rsidRDefault="00D155B5" w:rsidP="00BE704E">
      <w:pPr>
        <w:spacing w:after="0"/>
        <w:rPr>
          <w:rFonts w:ascii="Arial" w:hAnsi="Arial" w:cs="Arial"/>
          <w:color w:val="000000"/>
          <w:sz w:val="20"/>
          <w:szCs w:val="20"/>
        </w:rPr>
      </w:pPr>
    </w:p>
    <w:p w14:paraId="348D05D9" w14:textId="17027529" w:rsidR="00726C14" w:rsidRPr="00FD2230" w:rsidRDefault="00726C14" w:rsidP="00F439F3">
      <w:pPr>
        <w:pStyle w:val="Zarkazkladnhotextu"/>
        <w:spacing w:after="0"/>
        <w:ind w:left="0"/>
        <w:rPr>
          <w:rFonts w:ascii="Arial" w:hAnsi="Arial" w:cs="Arial"/>
          <w:sz w:val="20"/>
          <w:szCs w:val="20"/>
        </w:rPr>
      </w:pPr>
    </w:p>
    <w:p w14:paraId="04F1996D"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w:t>
      </w:r>
    </w:p>
    <w:p w14:paraId="0288DA82" w14:textId="35328F54" w:rsidR="00EF66EF" w:rsidRPr="00FD2230" w:rsidRDefault="00EF66EF" w:rsidP="00591E56">
      <w:pPr>
        <w:spacing w:after="0" w:line="264" w:lineRule="auto"/>
        <w:rPr>
          <w:rFonts w:ascii="Arial" w:hAnsi="Arial" w:cs="Arial"/>
          <w:sz w:val="20"/>
          <w:szCs w:val="20"/>
        </w:rPr>
      </w:pPr>
      <w:r w:rsidRPr="00FD2230">
        <w:rPr>
          <w:rFonts w:ascii="Arial" w:hAnsi="Arial" w:cs="Arial"/>
          <w:sz w:val="20"/>
          <w:szCs w:val="20"/>
        </w:rPr>
        <w:t xml:space="preserve">Ing. Vladimír </w:t>
      </w:r>
      <w:proofErr w:type="spellStart"/>
      <w:r w:rsidRPr="00FD2230">
        <w:rPr>
          <w:rFonts w:ascii="Arial" w:hAnsi="Arial" w:cs="Arial"/>
          <w:sz w:val="20"/>
          <w:szCs w:val="20"/>
        </w:rPr>
        <w:t>Jacko</w:t>
      </w:r>
      <w:proofErr w:type="spellEnd"/>
      <w:r w:rsidRPr="00FD2230">
        <w:rPr>
          <w:rFonts w:ascii="Arial" w:hAnsi="Arial" w:cs="Arial"/>
          <w:sz w:val="20"/>
          <w:szCs w:val="20"/>
        </w:rPr>
        <w:t>, PhD., MBA</w:t>
      </w:r>
    </w:p>
    <w:p w14:paraId="1EFC3546" w14:textId="77777777" w:rsidR="00EF66EF" w:rsidRPr="00FD2230" w:rsidRDefault="00BE704E" w:rsidP="00BE704E">
      <w:pPr>
        <w:spacing w:after="0"/>
        <w:rPr>
          <w:rFonts w:ascii="Arial" w:hAnsi="Arial" w:cs="Arial"/>
          <w:sz w:val="20"/>
          <w:szCs w:val="20"/>
        </w:rPr>
      </w:pPr>
      <w:r w:rsidRPr="00FD2230">
        <w:rPr>
          <w:rFonts w:ascii="Arial" w:hAnsi="Arial" w:cs="Arial"/>
          <w:sz w:val="20"/>
          <w:szCs w:val="20"/>
        </w:rPr>
        <w:t>predseda predstavenstva</w:t>
      </w:r>
    </w:p>
    <w:p w14:paraId="2C5B5C46" w14:textId="246F0500" w:rsidR="00BE704E" w:rsidRPr="00FD2230" w:rsidRDefault="00EF66EF" w:rsidP="00BE704E">
      <w:pPr>
        <w:spacing w:after="0"/>
        <w:rPr>
          <w:rFonts w:ascii="Arial" w:hAnsi="Arial" w:cs="Arial"/>
          <w:sz w:val="20"/>
          <w:szCs w:val="20"/>
        </w:rPr>
      </w:pPr>
      <w:r w:rsidRPr="00FD2230">
        <w:rPr>
          <w:rFonts w:ascii="Arial" w:hAnsi="Arial" w:cs="Arial"/>
          <w:sz w:val="20"/>
          <w:szCs w:val="20"/>
        </w:rPr>
        <w:t>a generálny riaditeľ</w:t>
      </w:r>
      <w:r w:rsidR="00BE704E" w:rsidRPr="00FD2230">
        <w:rPr>
          <w:rFonts w:ascii="Arial" w:hAnsi="Arial" w:cs="Arial"/>
          <w:sz w:val="20"/>
          <w:szCs w:val="20"/>
        </w:rPr>
        <w:t xml:space="preserve">   </w:t>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p>
    <w:p w14:paraId="4F1859CE" w14:textId="2CF9A797" w:rsidR="00BE704E" w:rsidRDefault="00BE704E" w:rsidP="00BE704E">
      <w:pPr>
        <w:spacing w:after="0"/>
        <w:rPr>
          <w:rFonts w:ascii="Arial" w:hAnsi="Arial" w:cs="Arial"/>
          <w:sz w:val="20"/>
          <w:szCs w:val="20"/>
        </w:rPr>
      </w:pPr>
    </w:p>
    <w:p w14:paraId="009F1284" w14:textId="77777777" w:rsidR="00D155B5" w:rsidRPr="00FD2230" w:rsidRDefault="00D155B5" w:rsidP="00BE704E">
      <w:pPr>
        <w:spacing w:after="0"/>
        <w:rPr>
          <w:rFonts w:ascii="Arial" w:hAnsi="Arial" w:cs="Arial"/>
          <w:sz w:val="20"/>
          <w:szCs w:val="20"/>
        </w:rPr>
      </w:pPr>
    </w:p>
    <w:p w14:paraId="58E95E1E" w14:textId="189B7DAA" w:rsidR="00726C14" w:rsidRPr="00FD2230" w:rsidRDefault="00726C14" w:rsidP="00BE704E">
      <w:pPr>
        <w:spacing w:after="0"/>
        <w:rPr>
          <w:rFonts w:ascii="Arial" w:hAnsi="Arial" w:cs="Arial"/>
          <w:sz w:val="20"/>
          <w:szCs w:val="20"/>
        </w:rPr>
      </w:pPr>
    </w:p>
    <w:p w14:paraId="737048E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w:t>
      </w:r>
    </w:p>
    <w:p w14:paraId="6D9425CE" w14:textId="532534FA" w:rsidR="007B1C00" w:rsidRPr="007B1C00" w:rsidRDefault="006335E2" w:rsidP="007B1C00">
      <w:pPr>
        <w:spacing w:after="0"/>
        <w:rPr>
          <w:rFonts w:ascii="Arial" w:hAnsi="Arial" w:cs="Arial"/>
          <w:bCs/>
          <w:sz w:val="20"/>
          <w:szCs w:val="20"/>
        </w:rPr>
      </w:pPr>
      <w:r>
        <w:rPr>
          <w:rFonts w:ascii="Arial" w:hAnsi="Arial" w:cs="Arial"/>
          <w:bCs/>
          <w:sz w:val="20"/>
          <w:szCs w:val="20"/>
        </w:rPr>
        <w:t xml:space="preserve">Ing. Ladislav </w:t>
      </w:r>
      <w:proofErr w:type="spellStart"/>
      <w:r>
        <w:rPr>
          <w:rFonts w:ascii="Arial" w:hAnsi="Arial" w:cs="Arial"/>
          <w:bCs/>
          <w:sz w:val="20"/>
          <w:szCs w:val="20"/>
        </w:rPr>
        <w:t>Bariak</w:t>
      </w:r>
      <w:proofErr w:type="spellEnd"/>
    </w:p>
    <w:p w14:paraId="4C47EED6" w14:textId="3ECEADF2" w:rsidR="00935A91" w:rsidRPr="00FD2230" w:rsidRDefault="00886F4F" w:rsidP="007B1C00">
      <w:pPr>
        <w:spacing w:after="0"/>
        <w:rPr>
          <w:rFonts w:ascii="Arial" w:hAnsi="Arial" w:cs="Arial"/>
          <w:sz w:val="20"/>
          <w:szCs w:val="20"/>
        </w:rPr>
      </w:pPr>
      <w:r>
        <w:rPr>
          <w:rFonts w:ascii="Arial" w:hAnsi="Arial" w:cs="Arial"/>
          <w:bCs/>
          <w:sz w:val="20"/>
          <w:szCs w:val="20"/>
        </w:rPr>
        <w:t>člen</w:t>
      </w:r>
      <w:r w:rsidR="007B1C00" w:rsidRPr="007B1C00">
        <w:rPr>
          <w:rFonts w:ascii="Arial" w:hAnsi="Arial" w:cs="Arial"/>
          <w:bCs/>
          <w:sz w:val="20"/>
          <w:szCs w:val="20"/>
        </w:rPr>
        <w:t xml:space="preserve"> predstavenstva</w:t>
      </w:r>
    </w:p>
    <w:sectPr w:rsidR="00935A91" w:rsidRPr="00FD2230"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F9A68" w14:textId="77777777" w:rsidR="0076097F" w:rsidRDefault="0076097F">
      <w:r>
        <w:separator/>
      </w:r>
    </w:p>
  </w:endnote>
  <w:endnote w:type="continuationSeparator" w:id="0">
    <w:p w14:paraId="6112C568" w14:textId="77777777" w:rsidR="0076097F" w:rsidRDefault="0076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3161" w14:textId="77777777" w:rsidR="0076097F" w:rsidRDefault="0076097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120B" w14:textId="77777777" w:rsidR="0076097F" w:rsidRDefault="0076097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ED39" w14:textId="77777777" w:rsidR="0076097F" w:rsidRDefault="007609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D2806" w14:textId="77777777" w:rsidR="0076097F" w:rsidRDefault="0076097F">
      <w:r>
        <w:separator/>
      </w:r>
    </w:p>
  </w:footnote>
  <w:footnote w:type="continuationSeparator" w:id="0">
    <w:p w14:paraId="3FE6B76B" w14:textId="77777777" w:rsidR="0076097F" w:rsidRDefault="0076097F">
      <w:r>
        <w:continuationSeparator/>
      </w:r>
    </w:p>
  </w:footnote>
  <w:footnote w:id="1">
    <w:p w14:paraId="0704558D" w14:textId="7521374E" w:rsidR="0076097F" w:rsidRPr="00F569DE" w:rsidRDefault="0076097F"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76097F" w:rsidRDefault="0076097F"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313D" w14:textId="77777777" w:rsidR="0076097F" w:rsidRDefault="0076097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rPr>
      <w:id w:val="-1318336367"/>
      <w:docPartObj>
        <w:docPartGallery w:val="Page Numbers (Top of Page)"/>
        <w:docPartUnique/>
      </w:docPartObj>
    </w:sdtPr>
    <w:sdtEndPr>
      <w:rPr>
        <w:rFonts w:ascii="Arial" w:hAnsi="Arial" w:cs="Arial"/>
        <w:sz w:val="16"/>
        <w:szCs w:val="16"/>
      </w:rPr>
    </w:sdtEndPr>
    <w:sdtContent>
      <w:p w14:paraId="57DD1E00" w14:textId="701B75A0" w:rsidR="0076097F" w:rsidRPr="00694A42" w:rsidRDefault="0076097F">
        <w:pPr>
          <w:pStyle w:val="Hlavika"/>
          <w:jc w:val="right"/>
          <w:rPr>
            <w:rFonts w:ascii="Arial" w:hAnsi="Arial" w:cs="Arial"/>
            <w:color w:val="A6A6A6" w:themeColor="background1" w:themeShade="A6"/>
            <w:sz w:val="16"/>
            <w:szCs w:val="16"/>
          </w:rPr>
        </w:pPr>
        <w:r w:rsidRPr="00694A42">
          <w:rPr>
            <w:rFonts w:ascii="Arial" w:hAnsi="Arial" w:cs="Arial"/>
            <w:color w:val="A6A6A6" w:themeColor="background1" w:themeShade="A6"/>
            <w:sz w:val="16"/>
            <w:szCs w:val="16"/>
          </w:rPr>
          <w:t xml:space="preserve">Strana </w:t>
        </w:r>
        <w:r w:rsidRPr="00694A42">
          <w:rPr>
            <w:rFonts w:ascii="Arial" w:hAnsi="Arial" w:cs="Arial"/>
            <w:b/>
            <w:bCs/>
            <w:color w:val="A6A6A6" w:themeColor="background1" w:themeShade="A6"/>
            <w:sz w:val="16"/>
            <w:szCs w:val="16"/>
          </w:rPr>
          <w:fldChar w:fldCharType="begin"/>
        </w:r>
        <w:r w:rsidRPr="00694A42">
          <w:rPr>
            <w:rFonts w:ascii="Arial" w:hAnsi="Arial" w:cs="Arial"/>
            <w:b/>
            <w:bCs/>
            <w:color w:val="A6A6A6" w:themeColor="background1" w:themeShade="A6"/>
            <w:sz w:val="16"/>
            <w:szCs w:val="16"/>
          </w:rPr>
          <w:instrText>PAGE</w:instrText>
        </w:r>
        <w:r w:rsidRPr="00694A42">
          <w:rPr>
            <w:rFonts w:ascii="Arial" w:hAnsi="Arial" w:cs="Arial"/>
            <w:b/>
            <w:bCs/>
            <w:color w:val="A6A6A6" w:themeColor="background1" w:themeShade="A6"/>
            <w:sz w:val="16"/>
            <w:szCs w:val="16"/>
          </w:rPr>
          <w:fldChar w:fldCharType="separate"/>
        </w:r>
        <w:r w:rsidR="009E4192">
          <w:rPr>
            <w:rFonts w:ascii="Arial" w:hAnsi="Arial" w:cs="Arial"/>
            <w:b/>
            <w:bCs/>
            <w:noProof/>
            <w:color w:val="A6A6A6" w:themeColor="background1" w:themeShade="A6"/>
            <w:sz w:val="16"/>
            <w:szCs w:val="16"/>
          </w:rPr>
          <w:t>27</w:t>
        </w:r>
        <w:r w:rsidRPr="00694A42">
          <w:rPr>
            <w:rFonts w:ascii="Arial" w:hAnsi="Arial" w:cs="Arial"/>
            <w:b/>
            <w:bCs/>
            <w:color w:val="A6A6A6" w:themeColor="background1" w:themeShade="A6"/>
            <w:sz w:val="16"/>
            <w:szCs w:val="16"/>
          </w:rPr>
          <w:fldChar w:fldCharType="end"/>
        </w:r>
        <w:r w:rsidRPr="00694A42">
          <w:rPr>
            <w:rFonts w:ascii="Arial" w:hAnsi="Arial" w:cs="Arial"/>
            <w:color w:val="A6A6A6" w:themeColor="background1" w:themeShade="A6"/>
            <w:sz w:val="16"/>
            <w:szCs w:val="16"/>
          </w:rPr>
          <w:t xml:space="preserve"> z </w:t>
        </w:r>
        <w:r w:rsidRPr="00694A42">
          <w:rPr>
            <w:rFonts w:ascii="Arial" w:hAnsi="Arial" w:cs="Arial"/>
            <w:b/>
            <w:bCs/>
            <w:color w:val="A6A6A6" w:themeColor="background1" w:themeShade="A6"/>
            <w:sz w:val="16"/>
            <w:szCs w:val="16"/>
          </w:rPr>
          <w:fldChar w:fldCharType="begin"/>
        </w:r>
        <w:r w:rsidRPr="00694A42">
          <w:rPr>
            <w:rFonts w:ascii="Arial" w:hAnsi="Arial" w:cs="Arial"/>
            <w:b/>
            <w:bCs/>
            <w:color w:val="A6A6A6" w:themeColor="background1" w:themeShade="A6"/>
            <w:sz w:val="16"/>
            <w:szCs w:val="16"/>
          </w:rPr>
          <w:instrText>NUMPAGES</w:instrText>
        </w:r>
        <w:r w:rsidRPr="00694A42">
          <w:rPr>
            <w:rFonts w:ascii="Arial" w:hAnsi="Arial" w:cs="Arial"/>
            <w:b/>
            <w:bCs/>
            <w:color w:val="A6A6A6" w:themeColor="background1" w:themeShade="A6"/>
            <w:sz w:val="16"/>
            <w:szCs w:val="16"/>
          </w:rPr>
          <w:fldChar w:fldCharType="separate"/>
        </w:r>
        <w:r w:rsidR="009E4192">
          <w:rPr>
            <w:rFonts w:ascii="Arial" w:hAnsi="Arial" w:cs="Arial"/>
            <w:b/>
            <w:bCs/>
            <w:noProof/>
            <w:color w:val="A6A6A6" w:themeColor="background1" w:themeShade="A6"/>
            <w:sz w:val="16"/>
            <w:szCs w:val="16"/>
          </w:rPr>
          <w:t>33</w:t>
        </w:r>
        <w:r w:rsidRPr="00694A42">
          <w:rPr>
            <w:rFonts w:ascii="Arial" w:hAnsi="Arial" w:cs="Arial"/>
            <w:b/>
            <w:bCs/>
            <w:color w:val="A6A6A6" w:themeColor="background1" w:themeShade="A6"/>
            <w:sz w:val="16"/>
            <w:szCs w:val="16"/>
          </w:rPr>
          <w:fldChar w:fldCharType="end"/>
        </w:r>
      </w:p>
    </w:sdtContent>
  </w:sdt>
  <w:p w14:paraId="10F01FC5" w14:textId="77777777" w:rsidR="0076097F" w:rsidRDefault="0076097F">
    <w:pPr>
      <w:pStyle w:val="Hlavika"/>
      <w:rPr>
        <w:rFonts w:ascii="Arial" w:hAnsi="Arial" w:cs="Arial"/>
        <w:b/>
        <w:noProof/>
        <w:color w:val="A6A6A6" w:themeColor="background1" w:themeShade="A6"/>
        <w:sz w:val="16"/>
        <w:szCs w:val="16"/>
        <w:lang w:eastAsia="sk-SK"/>
      </w:rPr>
    </w:pPr>
    <w:r w:rsidRPr="00694A42">
      <w:rPr>
        <w:rFonts w:ascii="Arial" w:hAnsi="Arial" w:cs="Arial"/>
        <w:b/>
        <w:noProof/>
        <w:color w:val="A6A6A6" w:themeColor="background1" w:themeShade="A6"/>
        <w:sz w:val="16"/>
        <w:szCs w:val="16"/>
        <w:lang w:eastAsia="sk-SK"/>
      </w:rPr>
      <w:t xml:space="preserve">Realizačná dokumentácia pre modernizáciu a doplnenie premenného dopravného </w:t>
    </w:r>
  </w:p>
  <w:p w14:paraId="60B6AC9F" w14:textId="497E64DC" w:rsidR="0076097F" w:rsidRDefault="0076097F">
    <w:pPr>
      <w:pStyle w:val="Hlavika"/>
    </w:pPr>
    <w:r w:rsidRPr="00694A42">
      <w:rPr>
        <w:rFonts w:ascii="Arial" w:hAnsi="Arial" w:cs="Arial"/>
        <w:b/>
        <w:noProof/>
        <w:color w:val="A6A6A6" w:themeColor="background1" w:themeShade="A6"/>
        <w:sz w:val="16"/>
        <w:szCs w:val="16"/>
        <w:lang w:eastAsia="sk-SK"/>
      </w:rPr>
      <w:t>značenia tunela Sitina a priľahlých diaľničných úsekov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9C76" w14:textId="77777777" w:rsidR="0076097F" w:rsidRDefault="0076097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065ECE"/>
    <w:multiLevelType w:val="multilevel"/>
    <w:tmpl w:val="619ACE8A"/>
    <w:lvl w:ilvl="0">
      <w:start w:val="2"/>
      <w:numFmt w:val="decimal"/>
      <w:lvlText w:val="%1"/>
      <w:lvlJc w:val="left"/>
      <w:pPr>
        <w:ind w:left="360" w:hanging="360"/>
      </w:pPr>
    </w:lvl>
    <w:lvl w:ilvl="1">
      <w:start w:val="1"/>
      <w:numFmt w:val="decimal"/>
      <w:lvlText w:val="%1.%2"/>
      <w:lvlJc w:val="left"/>
      <w:pPr>
        <w:ind w:left="1062" w:hanging="360"/>
      </w:pPr>
      <w:rPr>
        <w:b w:val="0"/>
        <w:color w:val="auto"/>
      </w:r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5" w15:restartNumberingAfterBreak="0">
    <w:nsid w:val="027740FA"/>
    <w:multiLevelType w:val="hybridMultilevel"/>
    <w:tmpl w:val="F26CAA9A"/>
    <w:lvl w:ilvl="0" w:tplc="78A60BDA">
      <w:start w:val="1"/>
      <w:numFmt w:val="decimal"/>
      <w:lvlText w:val="%1."/>
      <w:lvlJc w:val="left"/>
      <w:pPr>
        <w:ind w:left="360" w:hanging="360"/>
      </w:pPr>
      <w:rPr>
        <w:rFonts w:hint="default"/>
        <w:b/>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6" w15:restartNumberingAfterBreak="0">
    <w:nsid w:val="03CC6886"/>
    <w:multiLevelType w:val="multilevel"/>
    <w:tmpl w:val="4A7E5BA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47B0669"/>
    <w:multiLevelType w:val="hybridMultilevel"/>
    <w:tmpl w:val="CE3A0934"/>
    <w:lvl w:ilvl="0" w:tplc="FF18EE76">
      <w:start w:val="5"/>
      <w:numFmt w:val="bullet"/>
      <w:lvlText w:val=""/>
      <w:lvlJc w:val="left"/>
      <w:pPr>
        <w:ind w:left="927" w:hanging="360"/>
      </w:pPr>
      <w:rPr>
        <w:rFonts w:ascii="Symbol" w:eastAsia="Times New Roman" w:hAnsi="Symbo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0BDB1577"/>
    <w:multiLevelType w:val="hybridMultilevel"/>
    <w:tmpl w:val="3FDC60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0BEA4B85"/>
    <w:multiLevelType w:val="multilevel"/>
    <w:tmpl w:val="678AA596"/>
    <w:lvl w:ilvl="0">
      <w:start w:val="15"/>
      <w:numFmt w:val="decimal"/>
      <w:lvlText w:val="%1"/>
      <w:lvlJc w:val="left"/>
      <w:pPr>
        <w:ind w:left="720" w:hanging="360"/>
      </w:pPr>
      <w:rPr>
        <w:rFonts w:hint="default"/>
      </w:rPr>
    </w:lvl>
    <w:lvl w:ilvl="1">
      <w:start w:val="1"/>
      <w:numFmt w:val="lowerLetter"/>
      <w:lvlText w:val="%2)"/>
      <w:lvlJc w:val="left"/>
      <w:pPr>
        <w:ind w:left="502" w:hanging="360"/>
      </w:pPr>
      <w:rPr>
        <w:rFonts w:cs="Times New Roman"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B610B6E"/>
    <w:multiLevelType w:val="multilevel"/>
    <w:tmpl w:val="FAA8B5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EFC5EAE"/>
    <w:multiLevelType w:val="multilevel"/>
    <w:tmpl w:val="17B4D86E"/>
    <w:lvl w:ilvl="0">
      <w:start w:val="11"/>
      <w:numFmt w:val="decimal"/>
      <w:lvlText w:val="%1"/>
      <w:lvlJc w:val="left"/>
      <w:pPr>
        <w:ind w:left="375" w:hanging="375"/>
      </w:pPr>
    </w:lvl>
    <w:lvl w:ilvl="1">
      <w:start w:val="1"/>
      <w:numFmt w:val="decimal"/>
      <w:lvlText w:val="%1.%2"/>
      <w:lvlJc w:val="left"/>
      <w:pPr>
        <w:ind w:left="659" w:hanging="37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1B25C61"/>
    <w:multiLevelType w:val="multilevel"/>
    <w:tmpl w:val="4C3E6F54"/>
    <w:lvl w:ilvl="0">
      <w:start w:val="3"/>
      <w:numFmt w:val="decimal"/>
      <w:lvlText w:val="%1"/>
      <w:lvlJc w:val="left"/>
      <w:pPr>
        <w:ind w:left="360" w:hanging="360"/>
      </w:pPr>
    </w:lvl>
    <w:lvl w:ilvl="1">
      <w:start w:val="1"/>
      <w:numFmt w:val="decimal"/>
      <w:lvlText w:val="%1.%2"/>
      <w:lvlJc w:val="left"/>
      <w:pPr>
        <w:ind w:left="1068" w:hanging="360"/>
      </w:pPr>
      <w:rPr>
        <w:b w:val="0"/>
        <w:sz w:val="20"/>
        <w:szCs w:val="20"/>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9" w15:restartNumberingAfterBreak="0">
    <w:nsid w:val="239C4EBE"/>
    <w:multiLevelType w:val="multilevel"/>
    <w:tmpl w:val="1CFA2854"/>
    <w:lvl w:ilvl="0">
      <w:start w:val="10"/>
      <w:numFmt w:val="decimal"/>
      <w:lvlText w:val="%1"/>
      <w:lvlJc w:val="left"/>
      <w:pPr>
        <w:ind w:left="540" w:hanging="540"/>
      </w:pPr>
    </w:lvl>
    <w:lvl w:ilvl="1">
      <w:start w:val="8"/>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0" w15:restartNumberingAfterBreak="0">
    <w:nsid w:val="24E9414F"/>
    <w:multiLevelType w:val="multilevel"/>
    <w:tmpl w:val="8FFE7084"/>
    <w:lvl w:ilvl="0">
      <w:start w:val="10"/>
      <w:numFmt w:val="decimal"/>
      <w:lvlText w:val="%1"/>
      <w:lvlJc w:val="left"/>
      <w:pPr>
        <w:ind w:left="375" w:hanging="375"/>
      </w:pPr>
    </w:lvl>
    <w:lvl w:ilvl="1">
      <w:start w:val="1"/>
      <w:numFmt w:val="decimal"/>
      <w:lvlText w:val="%1.%2"/>
      <w:lvlJc w:val="left"/>
      <w:pPr>
        <w:ind w:left="1077" w:hanging="375"/>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1" w15:restartNumberingAfterBreak="0">
    <w:nsid w:val="25486945"/>
    <w:multiLevelType w:val="multilevel"/>
    <w:tmpl w:val="72BAE7C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26B2366D"/>
    <w:multiLevelType w:val="multilevel"/>
    <w:tmpl w:val="41081EE0"/>
    <w:lvl w:ilvl="0">
      <w:start w:val="12"/>
      <w:numFmt w:val="decimal"/>
      <w:lvlText w:val="%1"/>
      <w:lvlJc w:val="left"/>
      <w:pPr>
        <w:ind w:left="375" w:hanging="375"/>
      </w:pPr>
    </w:lvl>
    <w:lvl w:ilvl="1">
      <w:start w:val="1"/>
      <w:numFmt w:val="decimal"/>
      <w:lvlText w:val="%1.%2"/>
      <w:lvlJc w:val="left"/>
      <w:pPr>
        <w:ind w:left="659" w:hanging="37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2F725B48"/>
    <w:multiLevelType w:val="multilevel"/>
    <w:tmpl w:val="44780D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1F11D71"/>
    <w:multiLevelType w:val="multilevel"/>
    <w:tmpl w:val="4D6CA99A"/>
    <w:lvl w:ilvl="0">
      <w:start w:val="10"/>
      <w:numFmt w:val="decimal"/>
      <w:lvlText w:val="%1"/>
      <w:lvlJc w:val="left"/>
      <w:pPr>
        <w:ind w:left="540" w:hanging="540"/>
      </w:pPr>
    </w:lvl>
    <w:lvl w:ilvl="1">
      <w:start w:val="4"/>
      <w:numFmt w:val="decimal"/>
      <w:lvlText w:val="%1.%2"/>
      <w:lvlJc w:val="left"/>
      <w:pPr>
        <w:ind w:left="823" w:hanging="540"/>
      </w:pPr>
    </w:lvl>
    <w:lvl w:ilvl="2">
      <w:start w:val="5"/>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9"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4334A9"/>
    <w:multiLevelType w:val="multilevel"/>
    <w:tmpl w:val="C67AD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7C423BC"/>
    <w:multiLevelType w:val="multilevel"/>
    <w:tmpl w:val="F0881C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801349D"/>
    <w:multiLevelType w:val="multilevel"/>
    <w:tmpl w:val="5394DFE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0194C09"/>
    <w:multiLevelType w:val="hybridMultilevel"/>
    <w:tmpl w:val="5D2A69E6"/>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504771D"/>
    <w:multiLevelType w:val="multilevel"/>
    <w:tmpl w:val="0D527E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6E7434C"/>
    <w:multiLevelType w:val="hybridMultilevel"/>
    <w:tmpl w:val="42088EDE"/>
    <w:lvl w:ilvl="0" w:tplc="0570119E">
      <w:start w:val="9"/>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5" w15:restartNumberingAfterBreak="0">
    <w:nsid w:val="4E9021A0"/>
    <w:multiLevelType w:val="hybridMultilevel"/>
    <w:tmpl w:val="4B3E0F2A"/>
    <w:lvl w:ilvl="0" w:tplc="2F4615FA">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5091024C"/>
    <w:multiLevelType w:val="multilevel"/>
    <w:tmpl w:val="2576A3E0"/>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54BC76BA"/>
    <w:multiLevelType w:val="multilevel"/>
    <w:tmpl w:val="312CBC3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2" w15:restartNumberingAfterBreak="0">
    <w:nsid w:val="58772397"/>
    <w:multiLevelType w:val="multilevel"/>
    <w:tmpl w:val="2C62FD94"/>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58BC6B33"/>
    <w:multiLevelType w:val="hybridMultilevel"/>
    <w:tmpl w:val="0D667F7E"/>
    <w:lvl w:ilvl="0" w:tplc="669C0020">
      <w:start w:val="1"/>
      <w:numFmt w:val="decimal"/>
      <w:lvlText w:val="%1."/>
      <w:lvlJc w:val="left"/>
      <w:pPr>
        <w:ind w:left="1004" w:hanging="360"/>
      </w:pPr>
      <w:rPr>
        <w:sz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CB2B3E"/>
    <w:multiLevelType w:val="multilevel"/>
    <w:tmpl w:val="2E84F0DC"/>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1" w15:restartNumberingAfterBreak="0">
    <w:nsid w:val="71C432F2"/>
    <w:multiLevelType w:val="multilevel"/>
    <w:tmpl w:val="9E3E4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6B84051"/>
    <w:multiLevelType w:val="multilevel"/>
    <w:tmpl w:val="5B205BC0"/>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9410029"/>
    <w:multiLevelType w:val="multilevel"/>
    <w:tmpl w:val="2D48A498"/>
    <w:lvl w:ilvl="0">
      <w:start w:val="25"/>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7" w15:restartNumberingAfterBreak="0">
    <w:nsid w:val="79B97820"/>
    <w:multiLevelType w:val="hybridMultilevel"/>
    <w:tmpl w:val="046AB5AA"/>
    <w:lvl w:ilvl="0" w:tplc="041B0015">
      <w:start w:val="1"/>
      <w:numFmt w:val="upperLetter"/>
      <w:lvlText w:val="%1."/>
      <w:lvlJc w:val="left"/>
      <w:pPr>
        <w:ind w:left="720" w:hanging="360"/>
      </w:pPr>
      <w:rPr>
        <w:rFonts w:hint="default"/>
      </w:rPr>
    </w:lvl>
    <w:lvl w:ilvl="1" w:tplc="C02CFB66">
      <w:start w:val="1"/>
      <w:numFmt w:val="decimal"/>
      <w:lvlText w:val="%2."/>
      <w:lvlJc w:val="left"/>
      <w:pPr>
        <w:ind w:left="1440" w:hanging="360"/>
      </w:pPr>
      <w:rPr>
        <w:rFonts w:hint="default"/>
      </w:rPr>
    </w:lvl>
    <w:lvl w:ilvl="2" w:tplc="74844F3C">
      <w:numFmt w:val="bullet"/>
      <w:lvlText w:val="-"/>
      <w:lvlJc w:val="left"/>
      <w:pPr>
        <w:ind w:left="2340" w:hanging="360"/>
      </w:pPr>
      <w:rPr>
        <w:rFonts w:ascii="Calibri" w:eastAsia="Times New Roman"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A1D04CE"/>
    <w:multiLevelType w:val="multilevel"/>
    <w:tmpl w:val="065C3878"/>
    <w:lvl w:ilvl="0">
      <w:start w:val="7"/>
      <w:numFmt w:val="decimal"/>
      <w:lvlText w:val="%1"/>
      <w:lvlJc w:val="left"/>
      <w:pPr>
        <w:ind w:left="720" w:hanging="360"/>
      </w:pPr>
      <w:rPr>
        <w:rFonts w:hint="default"/>
      </w:rPr>
    </w:lvl>
    <w:lvl w:ilvl="1">
      <w:start w:val="1"/>
      <w:numFmt w:val="decimal"/>
      <w:lvlText w:val="8.%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9" w15:restartNumberingAfterBreak="0">
    <w:nsid w:val="7BA41A65"/>
    <w:multiLevelType w:val="multilevel"/>
    <w:tmpl w:val="87B00100"/>
    <w:lvl w:ilvl="0">
      <w:start w:val="3"/>
      <w:numFmt w:val="decimal"/>
      <w:lvlText w:val="%1"/>
      <w:lvlJc w:val="left"/>
      <w:pPr>
        <w:ind w:left="360" w:hanging="360"/>
      </w:pPr>
      <w:rPr>
        <w:rFonts w:hint="default"/>
      </w:rPr>
    </w:lvl>
    <w:lvl w:ilvl="1">
      <w:start w:val="1"/>
      <w:numFmt w:val="decimal"/>
      <w:lvlText w:val="4.%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0" w15:restartNumberingAfterBreak="0">
    <w:nsid w:val="7C564C64"/>
    <w:multiLevelType w:val="multilevel"/>
    <w:tmpl w:val="B970A1FC"/>
    <w:lvl w:ilvl="0">
      <w:start w:val="4"/>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num w:numId="1">
    <w:abstractNumId w:val="3"/>
  </w:num>
  <w:num w:numId="2">
    <w:abstractNumId w:val="2"/>
  </w:num>
  <w:num w:numId="3">
    <w:abstractNumId w:val="0"/>
  </w:num>
  <w:num w:numId="4">
    <w:abstractNumId w:val="1"/>
  </w:num>
  <w:num w:numId="5">
    <w:abstractNumId w:val="12"/>
  </w:num>
  <w:num w:numId="6">
    <w:abstractNumId w:val="13"/>
  </w:num>
  <w:num w:numId="7">
    <w:abstractNumId w:val="2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8"/>
  </w:num>
  <w:num w:numId="9">
    <w:abstractNumId w:val="43"/>
  </w:num>
  <w:num w:numId="10">
    <w:abstractNumId w:val="59"/>
  </w:num>
  <w:num w:numId="11">
    <w:abstractNumId w:val="51"/>
  </w:num>
  <w:num w:numId="12">
    <w:abstractNumId w:val="18"/>
  </w:num>
  <w:num w:numId="13">
    <w:abstractNumId w:val="57"/>
  </w:num>
  <w:num w:numId="14">
    <w:abstractNumId w:val="64"/>
  </w:num>
  <w:num w:numId="15">
    <w:abstractNumId w:val="44"/>
  </w:num>
  <w:num w:numId="16">
    <w:abstractNumId w:val="25"/>
  </w:num>
  <w:num w:numId="17">
    <w:abstractNumId w:val="54"/>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66"/>
  </w:num>
  <w:num w:numId="21">
    <w:abstractNumId w:val="24"/>
  </w:num>
  <w:num w:numId="22">
    <w:abstractNumId w:val="11"/>
  </w:num>
  <w:num w:numId="23">
    <w:abstractNumId w:val="60"/>
  </w:num>
  <w:num w:numId="24">
    <w:abstractNumId w:val="62"/>
  </w:num>
  <w:num w:numId="25">
    <w:abstractNumId w:val="49"/>
  </w:num>
  <w:num w:numId="26">
    <w:abstractNumId w:val="14"/>
  </w:num>
  <w:num w:numId="27">
    <w:abstractNumId w:val="41"/>
  </w:num>
  <w:num w:numId="28">
    <w:abstractNumId w:val="55"/>
  </w:num>
  <w:num w:numId="29">
    <w:abstractNumId w:val="37"/>
  </w:num>
  <w:num w:numId="30">
    <w:abstractNumId w:val="65"/>
  </w:num>
  <w:num w:numId="31">
    <w:abstractNumId w:val="30"/>
  </w:num>
  <w:num w:numId="32">
    <w:abstractNumId w:val="29"/>
  </w:num>
  <w:num w:numId="33">
    <w:abstractNumId w:val="22"/>
  </w:num>
  <w:num w:numId="34">
    <w:abstractNumId w:val="10"/>
  </w:num>
  <w:num w:numId="35">
    <w:abstractNumId w:val="48"/>
  </w:num>
  <w:num w:numId="36">
    <w:abstractNumId w:val="34"/>
  </w:num>
  <w:num w:numId="37">
    <w:abstractNumId w:val="46"/>
  </w:num>
  <w:num w:numId="38">
    <w:abstractNumId w:val="63"/>
  </w:num>
  <w:num w:numId="39">
    <w:abstractNumId w:val="58"/>
  </w:num>
  <w:num w:numId="40">
    <w:abstractNumId w:val="26"/>
  </w:num>
  <w:num w:numId="41">
    <w:abstractNumId w:val="5"/>
  </w:num>
  <w:num w:numId="42">
    <w:abstractNumId w:val="61"/>
  </w:num>
  <w:num w:numId="43">
    <w:abstractNumId w:val="31"/>
  </w:num>
  <w:num w:numId="44">
    <w:abstractNumId w:val="53"/>
  </w:num>
  <w:num w:numId="45">
    <w:abstractNumId w:val="7"/>
  </w:num>
  <w:num w:numId="46">
    <w:abstractNumId w:val="67"/>
  </w:num>
  <w:num w:numId="47">
    <w:abstractNumId w:val="8"/>
  </w:num>
  <w:num w:numId="48">
    <w:abstractNumId w:val="40"/>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num>
  <w:num w:numId="57">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0"/>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num>
  <w:num w:numId="67">
    <w:abstractNumId w:val="69"/>
  </w:num>
  <w:num w:numId="68">
    <w:abstractNumId w:val="33"/>
  </w:num>
  <w:num w:numId="69">
    <w:abstractNumId w:val="68"/>
  </w:num>
  <w:num w:numId="70">
    <w:abstractNumId w:val="27"/>
  </w:num>
  <w:num w:numId="71">
    <w:abstractNumId w:val="9"/>
  </w:num>
  <w:num w:numId="72">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D95"/>
    <w:rsid w:val="00001005"/>
    <w:rsid w:val="00002A8A"/>
    <w:rsid w:val="00002B7D"/>
    <w:rsid w:val="00003056"/>
    <w:rsid w:val="00003786"/>
    <w:rsid w:val="00003B1E"/>
    <w:rsid w:val="000041B7"/>
    <w:rsid w:val="00007E7B"/>
    <w:rsid w:val="00011894"/>
    <w:rsid w:val="000135B3"/>
    <w:rsid w:val="00014051"/>
    <w:rsid w:val="00017A7B"/>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51BB5"/>
    <w:rsid w:val="0005298A"/>
    <w:rsid w:val="00053578"/>
    <w:rsid w:val="000539EA"/>
    <w:rsid w:val="00055B71"/>
    <w:rsid w:val="00056630"/>
    <w:rsid w:val="00057B2C"/>
    <w:rsid w:val="00060355"/>
    <w:rsid w:val="000604EB"/>
    <w:rsid w:val="00060F8C"/>
    <w:rsid w:val="000610BF"/>
    <w:rsid w:val="00063E1C"/>
    <w:rsid w:val="00063E39"/>
    <w:rsid w:val="00065060"/>
    <w:rsid w:val="00065352"/>
    <w:rsid w:val="000656A5"/>
    <w:rsid w:val="00065C9F"/>
    <w:rsid w:val="00066124"/>
    <w:rsid w:val="0006772F"/>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1C7A"/>
    <w:rsid w:val="0009286B"/>
    <w:rsid w:val="0009332A"/>
    <w:rsid w:val="00095CA0"/>
    <w:rsid w:val="00096242"/>
    <w:rsid w:val="000A0882"/>
    <w:rsid w:val="000A0A85"/>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1DE7"/>
    <w:rsid w:val="000D3833"/>
    <w:rsid w:val="000D6D5F"/>
    <w:rsid w:val="000D77C3"/>
    <w:rsid w:val="000E2F64"/>
    <w:rsid w:val="000E407D"/>
    <w:rsid w:val="000E64BD"/>
    <w:rsid w:val="000E7626"/>
    <w:rsid w:val="000E7C10"/>
    <w:rsid w:val="000F08A8"/>
    <w:rsid w:val="000F2563"/>
    <w:rsid w:val="000F280C"/>
    <w:rsid w:val="000F28A9"/>
    <w:rsid w:val="000F3097"/>
    <w:rsid w:val="000F3A3C"/>
    <w:rsid w:val="000F521D"/>
    <w:rsid w:val="00100AA1"/>
    <w:rsid w:val="00103289"/>
    <w:rsid w:val="00103C92"/>
    <w:rsid w:val="001051A0"/>
    <w:rsid w:val="001116C8"/>
    <w:rsid w:val="001126D3"/>
    <w:rsid w:val="00112DF7"/>
    <w:rsid w:val="0011329B"/>
    <w:rsid w:val="0011340D"/>
    <w:rsid w:val="00113D71"/>
    <w:rsid w:val="00114FB6"/>
    <w:rsid w:val="00115160"/>
    <w:rsid w:val="001157DD"/>
    <w:rsid w:val="00115E57"/>
    <w:rsid w:val="00116044"/>
    <w:rsid w:val="00117917"/>
    <w:rsid w:val="00120196"/>
    <w:rsid w:val="00126EE2"/>
    <w:rsid w:val="00131A54"/>
    <w:rsid w:val="00135051"/>
    <w:rsid w:val="00137254"/>
    <w:rsid w:val="00137F3C"/>
    <w:rsid w:val="00140DAB"/>
    <w:rsid w:val="00141109"/>
    <w:rsid w:val="00142A08"/>
    <w:rsid w:val="00142BDC"/>
    <w:rsid w:val="00142ED3"/>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6515B"/>
    <w:rsid w:val="0017090E"/>
    <w:rsid w:val="001755A6"/>
    <w:rsid w:val="001755E6"/>
    <w:rsid w:val="001761DC"/>
    <w:rsid w:val="00176609"/>
    <w:rsid w:val="00176B37"/>
    <w:rsid w:val="0018214C"/>
    <w:rsid w:val="00183309"/>
    <w:rsid w:val="001857FF"/>
    <w:rsid w:val="00185BC7"/>
    <w:rsid w:val="00187661"/>
    <w:rsid w:val="00190995"/>
    <w:rsid w:val="00192032"/>
    <w:rsid w:val="00193226"/>
    <w:rsid w:val="00193AB4"/>
    <w:rsid w:val="00193BD5"/>
    <w:rsid w:val="00195511"/>
    <w:rsid w:val="00195DAD"/>
    <w:rsid w:val="001975F9"/>
    <w:rsid w:val="001A074F"/>
    <w:rsid w:val="001A0CC1"/>
    <w:rsid w:val="001A2F9B"/>
    <w:rsid w:val="001A36BA"/>
    <w:rsid w:val="001A3E7B"/>
    <w:rsid w:val="001A659D"/>
    <w:rsid w:val="001A6916"/>
    <w:rsid w:val="001A757E"/>
    <w:rsid w:val="001A758C"/>
    <w:rsid w:val="001B0034"/>
    <w:rsid w:val="001B0046"/>
    <w:rsid w:val="001B0CAE"/>
    <w:rsid w:val="001B45B0"/>
    <w:rsid w:val="001B53C3"/>
    <w:rsid w:val="001B6720"/>
    <w:rsid w:val="001B782B"/>
    <w:rsid w:val="001B78E9"/>
    <w:rsid w:val="001C07C5"/>
    <w:rsid w:val="001C1970"/>
    <w:rsid w:val="001C2049"/>
    <w:rsid w:val="001C298C"/>
    <w:rsid w:val="001C3E03"/>
    <w:rsid w:val="001C4425"/>
    <w:rsid w:val="001C4BAE"/>
    <w:rsid w:val="001C5D52"/>
    <w:rsid w:val="001C6DF8"/>
    <w:rsid w:val="001D0822"/>
    <w:rsid w:val="001D090B"/>
    <w:rsid w:val="001D35C7"/>
    <w:rsid w:val="001D5CE4"/>
    <w:rsid w:val="001D6248"/>
    <w:rsid w:val="001D6FE6"/>
    <w:rsid w:val="001D773F"/>
    <w:rsid w:val="001D7AB2"/>
    <w:rsid w:val="001E0384"/>
    <w:rsid w:val="001E1391"/>
    <w:rsid w:val="001E2194"/>
    <w:rsid w:val="001E2F8A"/>
    <w:rsid w:val="001E4DBD"/>
    <w:rsid w:val="001E51C1"/>
    <w:rsid w:val="001E68F3"/>
    <w:rsid w:val="001F0876"/>
    <w:rsid w:val="001F08B0"/>
    <w:rsid w:val="001F11D9"/>
    <w:rsid w:val="001F433F"/>
    <w:rsid w:val="001F4DA9"/>
    <w:rsid w:val="001F608C"/>
    <w:rsid w:val="00201E49"/>
    <w:rsid w:val="002033D5"/>
    <w:rsid w:val="00203DD1"/>
    <w:rsid w:val="00205E28"/>
    <w:rsid w:val="00206173"/>
    <w:rsid w:val="0020642A"/>
    <w:rsid w:val="00207F41"/>
    <w:rsid w:val="00207F52"/>
    <w:rsid w:val="002109DE"/>
    <w:rsid w:val="00211AE1"/>
    <w:rsid w:val="002129B0"/>
    <w:rsid w:val="0021422F"/>
    <w:rsid w:val="002151C2"/>
    <w:rsid w:val="0021522F"/>
    <w:rsid w:val="0021731E"/>
    <w:rsid w:val="00222530"/>
    <w:rsid w:val="002231E7"/>
    <w:rsid w:val="00223EBC"/>
    <w:rsid w:val="002252DA"/>
    <w:rsid w:val="00225AC2"/>
    <w:rsid w:val="00225AEF"/>
    <w:rsid w:val="00232339"/>
    <w:rsid w:val="00233C45"/>
    <w:rsid w:val="00233DE6"/>
    <w:rsid w:val="0023627B"/>
    <w:rsid w:val="0023793D"/>
    <w:rsid w:val="002417AF"/>
    <w:rsid w:val="00241FEE"/>
    <w:rsid w:val="0024415C"/>
    <w:rsid w:val="00244D07"/>
    <w:rsid w:val="0024505E"/>
    <w:rsid w:val="0024509A"/>
    <w:rsid w:val="002453DF"/>
    <w:rsid w:val="0024602A"/>
    <w:rsid w:val="00251337"/>
    <w:rsid w:val="002514CD"/>
    <w:rsid w:val="0025191A"/>
    <w:rsid w:val="002526A6"/>
    <w:rsid w:val="00253D66"/>
    <w:rsid w:val="002552D8"/>
    <w:rsid w:val="00255EDF"/>
    <w:rsid w:val="002570E1"/>
    <w:rsid w:val="002602FC"/>
    <w:rsid w:val="002604F7"/>
    <w:rsid w:val="00261549"/>
    <w:rsid w:val="00265196"/>
    <w:rsid w:val="00265BEC"/>
    <w:rsid w:val="00265F69"/>
    <w:rsid w:val="002702E8"/>
    <w:rsid w:val="00270734"/>
    <w:rsid w:val="00270A6E"/>
    <w:rsid w:val="00271300"/>
    <w:rsid w:val="002736DC"/>
    <w:rsid w:val="00273C77"/>
    <w:rsid w:val="002743A9"/>
    <w:rsid w:val="002747D5"/>
    <w:rsid w:val="00274C31"/>
    <w:rsid w:val="00276880"/>
    <w:rsid w:val="0028084D"/>
    <w:rsid w:val="00282A04"/>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75F0"/>
    <w:rsid w:val="002B097B"/>
    <w:rsid w:val="002B2015"/>
    <w:rsid w:val="002B3ACB"/>
    <w:rsid w:val="002B5720"/>
    <w:rsid w:val="002B605F"/>
    <w:rsid w:val="002B6089"/>
    <w:rsid w:val="002B67D9"/>
    <w:rsid w:val="002B7416"/>
    <w:rsid w:val="002B785E"/>
    <w:rsid w:val="002C115B"/>
    <w:rsid w:val="002C1197"/>
    <w:rsid w:val="002C15BF"/>
    <w:rsid w:val="002C185E"/>
    <w:rsid w:val="002C23BE"/>
    <w:rsid w:val="002C381C"/>
    <w:rsid w:val="002C575D"/>
    <w:rsid w:val="002C6FD1"/>
    <w:rsid w:val="002D14C5"/>
    <w:rsid w:val="002D2089"/>
    <w:rsid w:val="002D3614"/>
    <w:rsid w:val="002D468B"/>
    <w:rsid w:val="002E1C50"/>
    <w:rsid w:val="002E275F"/>
    <w:rsid w:val="002E5E0D"/>
    <w:rsid w:val="002E7CD1"/>
    <w:rsid w:val="002E7D07"/>
    <w:rsid w:val="002F035A"/>
    <w:rsid w:val="002F0582"/>
    <w:rsid w:val="002F1877"/>
    <w:rsid w:val="002F45C2"/>
    <w:rsid w:val="002F5584"/>
    <w:rsid w:val="002F61E0"/>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15F64"/>
    <w:rsid w:val="00320F3E"/>
    <w:rsid w:val="0032112D"/>
    <w:rsid w:val="00321C1E"/>
    <w:rsid w:val="003220FD"/>
    <w:rsid w:val="00322306"/>
    <w:rsid w:val="003232E6"/>
    <w:rsid w:val="00323D74"/>
    <w:rsid w:val="00325C2C"/>
    <w:rsid w:val="0032751D"/>
    <w:rsid w:val="0033196D"/>
    <w:rsid w:val="00331F29"/>
    <w:rsid w:val="00334C86"/>
    <w:rsid w:val="0033531E"/>
    <w:rsid w:val="00336AE2"/>
    <w:rsid w:val="00336DB8"/>
    <w:rsid w:val="003378E0"/>
    <w:rsid w:val="00340884"/>
    <w:rsid w:val="00340CAA"/>
    <w:rsid w:val="00340DCE"/>
    <w:rsid w:val="0034151D"/>
    <w:rsid w:val="00342140"/>
    <w:rsid w:val="003462AA"/>
    <w:rsid w:val="00347189"/>
    <w:rsid w:val="0035038C"/>
    <w:rsid w:val="00350925"/>
    <w:rsid w:val="00350AEF"/>
    <w:rsid w:val="00351251"/>
    <w:rsid w:val="003516AA"/>
    <w:rsid w:val="003517C4"/>
    <w:rsid w:val="00351933"/>
    <w:rsid w:val="00351AB6"/>
    <w:rsid w:val="003528C1"/>
    <w:rsid w:val="00352FDD"/>
    <w:rsid w:val="00353DD7"/>
    <w:rsid w:val="00356AEC"/>
    <w:rsid w:val="003622D4"/>
    <w:rsid w:val="0036483A"/>
    <w:rsid w:val="003660F6"/>
    <w:rsid w:val="003709F8"/>
    <w:rsid w:val="00371A8D"/>
    <w:rsid w:val="00372731"/>
    <w:rsid w:val="00372D5F"/>
    <w:rsid w:val="0037496F"/>
    <w:rsid w:val="00374D58"/>
    <w:rsid w:val="003751EE"/>
    <w:rsid w:val="00380224"/>
    <w:rsid w:val="003810E6"/>
    <w:rsid w:val="00382F30"/>
    <w:rsid w:val="00383E5A"/>
    <w:rsid w:val="0038610C"/>
    <w:rsid w:val="003900D7"/>
    <w:rsid w:val="003908B5"/>
    <w:rsid w:val="00391B6F"/>
    <w:rsid w:val="00391D0C"/>
    <w:rsid w:val="003920DF"/>
    <w:rsid w:val="00393C95"/>
    <w:rsid w:val="0039431D"/>
    <w:rsid w:val="0039530E"/>
    <w:rsid w:val="00397C3C"/>
    <w:rsid w:val="003A0352"/>
    <w:rsid w:val="003A2130"/>
    <w:rsid w:val="003A33B4"/>
    <w:rsid w:val="003A5746"/>
    <w:rsid w:val="003A715C"/>
    <w:rsid w:val="003A7201"/>
    <w:rsid w:val="003A7FA4"/>
    <w:rsid w:val="003B0F49"/>
    <w:rsid w:val="003B154F"/>
    <w:rsid w:val="003B1943"/>
    <w:rsid w:val="003B251E"/>
    <w:rsid w:val="003B35D7"/>
    <w:rsid w:val="003B4F80"/>
    <w:rsid w:val="003B75F8"/>
    <w:rsid w:val="003B7C09"/>
    <w:rsid w:val="003C0B8B"/>
    <w:rsid w:val="003C0C22"/>
    <w:rsid w:val="003C18E7"/>
    <w:rsid w:val="003C202D"/>
    <w:rsid w:val="003C54A3"/>
    <w:rsid w:val="003C7677"/>
    <w:rsid w:val="003C7F30"/>
    <w:rsid w:val="003D00B6"/>
    <w:rsid w:val="003D1EAA"/>
    <w:rsid w:val="003D27B8"/>
    <w:rsid w:val="003D3A0F"/>
    <w:rsid w:val="003D6175"/>
    <w:rsid w:val="003D61C6"/>
    <w:rsid w:val="003D6C99"/>
    <w:rsid w:val="003D6D44"/>
    <w:rsid w:val="003E1390"/>
    <w:rsid w:val="003E1A80"/>
    <w:rsid w:val="003E1BB2"/>
    <w:rsid w:val="003E1E69"/>
    <w:rsid w:val="003E2B30"/>
    <w:rsid w:val="003E3487"/>
    <w:rsid w:val="003E34F0"/>
    <w:rsid w:val="003E4C7E"/>
    <w:rsid w:val="003E67AB"/>
    <w:rsid w:val="003E794C"/>
    <w:rsid w:val="003F16F8"/>
    <w:rsid w:val="003F2354"/>
    <w:rsid w:val="003F358F"/>
    <w:rsid w:val="00400012"/>
    <w:rsid w:val="004018B3"/>
    <w:rsid w:val="00401EF2"/>
    <w:rsid w:val="00402B15"/>
    <w:rsid w:val="00402C8F"/>
    <w:rsid w:val="004031EF"/>
    <w:rsid w:val="00404E1D"/>
    <w:rsid w:val="00405690"/>
    <w:rsid w:val="00405846"/>
    <w:rsid w:val="00410957"/>
    <w:rsid w:val="00410F14"/>
    <w:rsid w:val="00412135"/>
    <w:rsid w:val="0041669C"/>
    <w:rsid w:val="00416AF5"/>
    <w:rsid w:val="004172FF"/>
    <w:rsid w:val="0041747B"/>
    <w:rsid w:val="00420F09"/>
    <w:rsid w:val="004222D0"/>
    <w:rsid w:val="00424484"/>
    <w:rsid w:val="0042550E"/>
    <w:rsid w:val="00427210"/>
    <w:rsid w:val="00427509"/>
    <w:rsid w:val="00431E52"/>
    <w:rsid w:val="00431EF5"/>
    <w:rsid w:val="00432F5A"/>
    <w:rsid w:val="0043362C"/>
    <w:rsid w:val="00433900"/>
    <w:rsid w:val="00433D62"/>
    <w:rsid w:val="00434559"/>
    <w:rsid w:val="0043512E"/>
    <w:rsid w:val="00435187"/>
    <w:rsid w:val="004356A7"/>
    <w:rsid w:val="004365C5"/>
    <w:rsid w:val="004367F1"/>
    <w:rsid w:val="004375A9"/>
    <w:rsid w:val="0043770E"/>
    <w:rsid w:val="00437D35"/>
    <w:rsid w:val="004422FE"/>
    <w:rsid w:val="00442712"/>
    <w:rsid w:val="004428C6"/>
    <w:rsid w:val="00444980"/>
    <w:rsid w:val="004449EB"/>
    <w:rsid w:val="00444A64"/>
    <w:rsid w:val="004464EF"/>
    <w:rsid w:val="00447B35"/>
    <w:rsid w:val="0045376D"/>
    <w:rsid w:val="00453F8F"/>
    <w:rsid w:val="004571B4"/>
    <w:rsid w:val="00457D68"/>
    <w:rsid w:val="00460662"/>
    <w:rsid w:val="0046133E"/>
    <w:rsid w:val="00462E4D"/>
    <w:rsid w:val="00463778"/>
    <w:rsid w:val="00464A8C"/>
    <w:rsid w:val="00464E4C"/>
    <w:rsid w:val="00467D59"/>
    <w:rsid w:val="0047264F"/>
    <w:rsid w:val="00472CDA"/>
    <w:rsid w:val="00473B08"/>
    <w:rsid w:val="00473F9B"/>
    <w:rsid w:val="00474A9C"/>
    <w:rsid w:val="00474DD6"/>
    <w:rsid w:val="004759AE"/>
    <w:rsid w:val="00476681"/>
    <w:rsid w:val="00480D63"/>
    <w:rsid w:val="004845BF"/>
    <w:rsid w:val="004847C1"/>
    <w:rsid w:val="00486B8C"/>
    <w:rsid w:val="00487A6A"/>
    <w:rsid w:val="0049016C"/>
    <w:rsid w:val="0049504E"/>
    <w:rsid w:val="00495549"/>
    <w:rsid w:val="00495571"/>
    <w:rsid w:val="00495AF1"/>
    <w:rsid w:val="004A22C0"/>
    <w:rsid w:val="004A5225"/>
    <w:rsid w:val="004A5CAE"/>
    <w:rsid w:val="004A5ED9"/>
    <w:rsid w:val="004A6E40"/>
    <w:rsid w:val="004A7CC6"/>
    <w:rsid w:val="004B17CE"/>
    <w:rsid w:val="004B60F6"/>
    <w:rsid w:val="004B7FFA"/>
    <w:rsid w:val="004C0D6D"/>
    <w:rsid w:val="004C4FEA"/>
    <w:rsid w:val="004C59FC"/>
    <w:rsid w:val="004C6580"/>
    <w:rsid w:val="004C6595"/>
    <w:rsid w:val="004C7BCD"/>
    <w:rsid w:val="004D01D4"/>
    <w:rsid w:val="004D1E96"/>
    <w:rsid w:val="004D426E"/>
    <w:rsid w:val="004D47CC"/>
    <w:rsid w:val="004D5972"/>
    <w:rsid w:val="004E01F9"/>
    <w:rsid w:val="004E0A60"/>
    <w:rsid w:val="004E115A"/>
    <w:rsid w:val="004E242D"/>
    <w:rsid w:val="004E3724"/>
    <w:rsid w:val="004E385B"/>
    <w:rsid w:val="004E3FF7"/>
    <w:rsid w:val="004E4BA0"/>
    <w:rsid w:val="004E6F7D"/>
    <w:rsid w:val="004E7D7E"/>
    <w:rsid w:val="004F0989"/>
    <w:rsid w:val="004F1733"/>
    <w:rsid w:val="004F25FF"/>
    <w:rsid w:val="004F3BF3"/>
    <w:rsid w:val="004F4EDD"/>
    <w:rsid w:val="004F5BA9"/>
    <w:rsid w:val="004F65E4"/>
    <w:rsid w:val="004F7DE6"/>
    <w:rsid w:val="00502631"/>
    <w:rsid w:val="00502868"/>
    <w:rsid w:val="0050701A"/>
    <w:rsid w:val="00510CE8"/>
    <w:rsid w:val="00510FC1"/>
    <w:rsid w:val="00510FC7"/>
    <w:rsid w:val="0051156F"/>
    <w:rsid w:val="0051329D"/>
    <w:rsid w:val="00514953"/>
    <w:rsid w:val="005153F4"/>
    <w:rsid w:val="005201E9"/>
    <w:rsid w:val="005204C4"/>
    <w:rsid w:val="0052220B"/>
    <w:rsid w:val="00523D04"/>
    <w:rsid w:val="0052482E"/>
    <w:rsid w:val="00525AB3"/>
    <w:rsid w:val="00526E14"/>
    <w:rsid w:val="00527ACF"/>
    <w:rsid w:val="00530619"/>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387"/>
    <w:rsid w:val="00561662"/>
    <w:rsid w:val="00562934"/>
    <w:rsid w:val="0056351C"/>
    <w:rsid w:val="005650EB"/>
    <w:rsid w:val="00566D4E"/>
    <w:rsid w:val="005704D4"/>
    <w:rsid w:val="00570751"/>
    <w:rsid w:val="00570787"/>
    <w:rsid w:val="005717CB"/>
    <w:rsid w:val="00572F7D"/>
    <w:rsid w:val="00573AD7"/>
    <w:rsid w:val="00573E1A"/>
    <w:rsid w:val="0057413E"/>
    <w:rsid w:val="005771AE"/>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0748"/>
    <w:rsid w:val="005A2250"/>
    <w:rsid w:val="005A2731"/>
    <w:rsid w:val="005A31EB"/>
    <w:rsid w:val="005A54C0"/>
    <w:rsid w:val="005A5C21"/>
    <w:rsid w:val="005A7FA2"/>
    <w:rsid w:val="005B0040"/>
    <w:rsid w:val="005B1326"/>
    <w:rsid w:val="005B2982"/>
    <w:rsid w:val="005B2FD3"/>
    <w:rsid w:val="005B4C09"/>
    <w:rsid w:val="005B5D94"/>
    <w:rsid w:val="005B6425"/>
    <w:rsid w:val="005B7C99"/>
    <w:rsid w:val="005B7F29"/>
    <w:rsid w:val="005C0487"/>
    <w:rsid w:val="005C3B6A"/>
    <w:rsid w:val="005C3E36"/>
    <w:rsid w:val="005C4926"/>
    <w:rsid w:val="005C7F94"/>
    <w:rsid w:val="005D00D8"/>
    <w:rsid w:val="005D1578"/>
    <w:rsid w:val="005D5556"/>
    <w:rsid w:val="005E11AF"/>
    <w:rsid w:val="005E3ED8"/>
    <w:rsid w:val="005E407A"/>
    <w:rsid w:val="005E4698"/>
    <w:rsid w:val="005E48F4"/>
    <w:rsid w:val="005E5186"/>
    <w:rsid w:val="005E75BB"/>
    <w:rsid w:val="005F04FE"/>
    <w:rsid w:val="005F1C25"/>
    <w:rsid w:val="005F1D88"/>
    <w:rsid w:val="005F3361"/>
    <w:rsid w:val="005F66DA"/>
    <w:rsid w:val="00600F46"/>
    <w:rsid w:val="00601E81"/>
    <w:rsid w:val="006028F6"/>
    <w:rsid w:val="00603C63"/>
    <w:rsid w:val="006060F5"/>
    <w:rsid w:val="00613634"/>
    <w:rsid w:val="0061664C"/>
    <w:rsid w:val="0061682C"/>
    <w:rsid w:val="00620BBE"/>
    <w:rsid w:val="00621105"/>
    <w:rsid w:val="006218FE"/>
    <w:rsid w:val="0062384D"/>
    <w:rsid w:val="0062393D"/>
    <w:rsid w:val="00623A8D"/>
    <w:rsid w:val="00627802"/>
    <w:rsid w:val="00627B32"/>
    <w:rsid w:val="00627FB2"/>
    <w:rsid w:val="00630D79"/>
    <w:rsid w:val="00631006"/>
    <w:rsid w:val="00631A92"/>
    <w:rsid w:val="00631FE2"/>
    <w:rsid w:val="00632D09"/>
    <w:rsid w:val="006335E2"/>
    <w:rsid w:val="006342BF"/>
    <w:rsid w:val="00636013"/>
    <w:rsid w:val="00636F2F"/>
    <w:rsid w:val="006423E6"/>
    <w:rsid w:val="00644EAE"/>
    <w:rsid w:val="00644F29"/>
    <w:rsid w:val="006467B1"/>
    <w:rsid w:val="006467CF"/>
    <w:rsid w:val="00647D27"/>
    <w:rsid w:val="00651CFD"/>
    <w:rsid w:val="006547BF"/>
    <w:rsid w:val="00664574"/>
    <w:rsid w:val="006657A5"/>
    <w:rsid w:val="00665D10"/>
    <w:rsid w:val="0066752B"/>
    <w:rsid w:val="006735EA"/>
    <w:rsid w:val="00673E2E"/>
    <w:rsid w:val="0067576A"/>
    <w:rsid w:val="00676021"/>
    <w:rsid w:val="0067654C"/>
    <w:rsid w:val="00676E80"/>
    <w:rsid w:val="0068065C"/>
    <w:rsid w:val="00680D8F"/>
    <w:rsid w:val="00681777"/>
    <w:rsid w:val="00681CE2"/>
    <w:rsid w:val="006834AD"/>
    <w:rsid w:val="00684FCF"/>
    <w:rsid w:val="00686534"/>
    <w:rsid w:val="00687F15"/>
    <w:rsid w:val="006909BB"/>
    <w:rsid w:val="006911D9"/>
    <w:rsid w:val="006926F4"/>
    <w:rsid w:val="006933C0"/>
    <w:rsid w:val="0069399B"/>
    <w:rsid w:val="00694A42"/>
    <w:rsid w:val="006A0A1B"/>
    <w:rsid w:val="006A15E0"/>
    <w:rsid w:val="006A208C"/>
    <w:rsid w:val="006A5F48"/>
    <w:rsid w:val="006A752C"/>
    <w:rsid w:val="006A7EA9"/>
    <w:rsid w:val="006B3810"/>
    <w:rsid w:val="006B621B"/>
    <w:rsid w:val="006B6DBF"/>
    <w:rsid w:val="006C0C23"/>
    <w:rsid w:val="006C10B4"/>
    <w:rsid w:val="006C283D"/>
    <w:rsid w:val="006C293C"/>
    <w:rsid w:val="006C7893"/>
    <w:rsid w:val="006C7AEA"/>
    <w:rsid w:val="006D06D7"/>
    <w:rsid w:val="006D09BD"/>
    <w:rsid w:val="006D0D47"/>
    <w:rsid w:val="006D359A"/>
    <w:rsid w:val="006D7129"/>
    <w:rsid w:val="006E033B"/>
    <w:rsid w:val="006E086A"/>
    <w:rsid w:val="006E1CE7"/>
    <w:rsid w:val="006E20C6"/>
    <w:rsid w:val="006F1975"/>
    <w:rsid w:val="006F1D6D"/>
    <w:rsid w:val="006F1F49"/>
    <w:rsid w:val="006F2093"/>
    <w:rsid w:val="006F2D78"/>
    <w:rsid w:val="006F318B"/>
    <w:rsid w:val="006F4875"/>
    <w:rsid w:val="006F6316"/>
    <w:rsid w:val="006F6699"/>
    <w:rsid w:val="006F69BE"/>
    <w:rsid w:val="006F711C"/>
    <w:rsid w:val="00700E81"/>
    <w:rsid w:val="007017AD"/>
    <w:rsid w:val="00701BCD"/>
    <w:rsid w:val="00703262"/>
    <w:rsid w:val="0070437B"/>
    <w:rsid w:val="007051ED"/>
    <w:rsid w:val="00705779"/>
    <w:rsid w:val="00710659"/>
    <w:rsid w:val="0071205F"/>
    <w:rsid w:val="00712A33"/>
    <w:rsid w:val="00714B12"/>
    <w:rsid w:val="00716CCB"/>
    <w:rsid w:val="0072007E"/>
    <w:rsid w:val="0072309A"/>
    <w:rsid w:val="007260FB"/>
    <w:rsid w:val="00726C14"/>
    <w:rsid w:val="0073178A"/>
    <w:rsid w:val="00733D01"/>
    <w:rsid w:val="00734E69"/>
    <w:rsid w:val="007351EB"/>
    <w:rsid w:val="00735CC9"/>
    <w:rsid w:val="007369D7"/>
    <w:rsid w:val="00737744"/>
    <w:rsid w:val="00740130"/>
    <w:rsid w:val="00741B6F"/>
    <w:rsid w:val="00744514"/>
    <w:rsid w:val="00745FF6"/>
    <w:rsid w:val="0074631E"/>
    <w:rsid w:val="00746618"/>
    <w:rsid w:val="00747A00"/>
    <w:rsid w:val="00751912"/>
    <w:rsid w:val="00751A03"/>
    <w:rsid w:val="007525A9"/>
    <w:rsid w:val="00753864"/>
    <w:rsid w:val="007548C9"/>
    <w:rsid w:val="0075675B"/>
    <w:rsid w:val="00756F44"/>
    <w:rsid w:val="00757706"/>
    <w:rsid w:val="00757E82"/>
    <w:rsid w:val="0076097F"/>
    <w:rsid w:val="00762518"/>
    <w:rsid w:val="00763360"/>
    <w:rsid w:val="00763D20"/>
    <w:rsid w:val="007640D5"/>
    <w:rsid w:val="00764158"/>
    <w:rsid w:val="007678E7"/>
    <w:rsid w:val="00770912"/>
    <w:rsid w:val="00771D9F"/>
    <w:rsid w:val="0077449B"/>
    <w:rsid w:val="00774E07"/>
    <w:rsid w:val="00776AC5"/>
    <w:rsid w:val="007807A8"/>
    <w:rsid w:val="0078451D"/>
    <w:rsid w:val="00785B0E"/>
    <w:rsid w:val="00785F5A"/>
    <w:rsid w:val="007861B9"/>
    <w:rsid w:val="0078648E"/>
    <w:rsid w:val="007905E6"/>
    <w:rsid w:val="00792407"/>
    <w:rsid w:val="00792998"/>
    <w:rsid w:val="00794629"/>
    <w:rsid w:val="00795847"/>
    <w:rsid w:val="00796CF2"/>
    <w:rsid w:val="00797A8C"/>
    <w:rsid w:val="00797C29"/>
    <w:rsid w:val="007A0DFA"/>
    <w:rsid w:val="007A15CD"/>
    <w:rsid w:val="007A4832"/>
    <w:rsid w:val="007A4B9D"/>
    <w:rsid w:val="007A4EC4"/>
    <w:rsid w:val="007A52BB"/>
    <w:rsid w:val="007A6374"/>
    <w:rsid w:val="007A641C"/>
    <w:rsid w:val="007A7DC5"/>
    <w:rsid w:val="007A7FA6"/>
    <w:rsid w:val="007B0EB6"/>
    <w:rsid w:val="007B120E"/>
    <w:rsid w:val="007B196A"/>
    <w:rsid w:val="007B1C00"/>
    <w:rsid w:val="007B2047"/>
    <w:rsid w:val="007B4005"/>
    <w:rsid w:val="007B6410"/>
    <w:rsid w:val="007B70BA"/>
    <w:rsid w:val="007B7428"/>
    <w:rsid w:val="007C028E"/>
    <w:rsid w:val="007C30C5"/>
    <w:rsid w:val="007C5739"/>
    <w:rsid w:val="007C5CC6"/>
    <w:rsid w:val="007C7122"/>
    <w:rsid w:val="007C7387"/>
    <w:rsid w:val="007D2E5E"/>
    <w:rsid w:val="007D3886"/>
    <w:rsid w:val="007D3D1B"/>
    <w:rsid w:val="007D43F5"/>
    <w:rsid w:val="007D5CE9"/>
    <w:rsid w:val="007D5E59"/>
    <w:rsid w:val="007D7C8E"/>
    <w:rsid w:val="007E054A"/>
    <w:rsid w:val="007E2D95"/>
    <w:rsid w:val="007E3BB6"/>
    <w:rsid w:val="007E3FF7"/>
    <w:rsid w:val="007E4536"/>
    <w:rsid w:val="007E4896"/>
    <w:rsid w:val="007E59FB"/>
    <w:rsid w:val="007E7104"/>
    <w:rsid w:val="007E7B12"/>
    <w:rsid w:val="007F10B8"/>
    <w:rsid w:val="007F2A7E"/>
    <w:rsid w:val="007F2AC8"/>
    <w:rsid w:val="007F39B4"/>
    <w:rsid w:val="007F6509"/>
    <w:rsid w:val="007F6A3A"/>
    <w:rsid w:val="00801332"/>
    <w:rsid w:val="00801597"/>
    <w:rsid w:val="0080332F"/>
    <w:rsid w:val="00805BBE"/>
    <w:rsid w:val="00806493"/>
    <w:rsid w:val="00807704"/>
    <w:rsid w:val="00810504"/>
    <w:rsid w:val="0081092A"/>
    <w:rsid w:val="00811536"/>
    <w:rsid w:val="00814B36"/>
    <w:rsid w:val="008158CA"/>
    <w:rsid w:val="00815B22"/>
    <w:rsid w:val="00815EE0"/>
    <w:rsid w:val="00816825"/>
    <w:rsid w:val="00817641"/>
    <w:rsid w:val="008206B3"/>
    <w:rsid w:val="008219BA"/>
    <w:rsid w:val="00823B63"/>
    <w:rsid w:val="00824734"/>
    <w:rsid w:val="008248C2"/>
    <w:rsid w:val="00830B1E"/>
    <w:rsid w:val="008319D4"/>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E1D"/>
    <w:rsid w:val="008730AF"/>
    <w:rsid w:val="00873168"/>
    <w:rsid w:val="00873426"/>
    <w:rsid w:val="008736A7"/>
    <w:rsid w:val="00873962"/>
    <w:rsid w:val="00874358"/>
    <w:rsid w:val="008744D3"/>
    <w:rsid w:val="008826A0"/>
    <w:rsid w:val="00882B87"/>
    <w:rsid w:val="00883BC0"/>
    <w:rsid w:val="008858F6"/>
    <w:rsid w:val="00886F4F"/>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1E0F"/>
    <w:rsid w:val="008B1EBF"/>
    <w:rsid w:val="008B26C1"/>
    <w:rsid w:val="008B2FF1"/>
    <w:rsid w:val="008B4245"/>
    <w:rsid w:val="008B571A"/>
    <w:rsid w:val="008B786D"/>
    <w:rsid w:val="008C326D"/>
    <w:rsid w:val="008C3600"/>
    <w:rsid w:val="008C48CE"/>
    <w:rsid w:val="008C5A5A"/>
    <w:rsid w:val="008D1A07"/>
    <w:rsid w:val="008D32E2"/>
    <w:rsid w:val="008D3349"/>
    <w:rsid w:val="008D3547"/>
    <w:rsid w:val="008D4292"/>
    <w:rsid w:val="008D57DB"/>
    <w:rsid w:val="008D5D54"/>
    <w:rsid w:val="008D62AF"/>
    <w:rsid w:val="008D6F20"/>
    <w:rsid w:val="008D749D"/>
    <w:rsid w:val="008E09A5"/>
    <w:rsid w:val="008E2906"/>
    <w:rsid w:val="008F423B"/>
    <w:rsid w:val="008F4423"/>
    <w:rsid w:val="008F4EE4"/>
    <w:rsid w:val="008F4F53"/>
    <w:rsid w:val="008F5829"/>
    <w:rsid w:val="008F5971"/>
    <w:rsid w:val="008F6F49"/>
    <w:rsid w:val="008F7283"/>
    <w:rsid w:val="008F7E6D"/>
    <w:rsid w:val="00902525"/>
    <w:rsid w:val="009025E2"/>
    <w:rsid w:val="00903974"/>
    <w:rsid w:val="00904C0A"/>
    <w:rsid w:val="00904C19"/>
    <w:rsid w:val="00905383"/>
    <w:rsid w:val="00905D71"/>
    <w:rsid w:val="0090672C"/>
    <w:rsid w:val="00906AD3"/>
    <w:rsid w:val="00906DBB"/>
    <w:rsid w:val="00910B53"/>
    <w:rsid w:val="00911043"/>
    <w:rsid w:val="009121F5"/>
    <w:rsid w:val="00912854"/>
    <w:rsid w:val="0091436F"/>
    <w:rsid w:val="00915219"/>
    <w:rsid w:val="00915F6C"/>
    <w:rsid w:val="00917088"/>
    <w:rsid w:val="00917E02"/>
    <w:rsid w:val="0092062A"/>
    <w:rsid w:val="00920F30"/>
    <w:rsid w:val="00921F9E"/>
    <w:rsid w:val="00922917"/>
    <w:rsid w:val="00923750"/>
    <w:rsid w:val="009239B0"/>
    <w:rsid w:val="00923B94"/>
    <w:rsid w:val="00923C6B"/>
    <w:rsid w:val="009240D3"/>
    <w:rsid w:val="009268FE"/>
    <w:rsid w:val="00927E21"/>
    <w:rsid w:val="00931662"/>
    <w:rsid w:val="0093192A"/>
    <w:rsid w:val="00934235"/>
    <w:rsid w:val="00935A91"/>
    <w:rsid w:val="00936799"/>
    <w:rsid w:val="0094067F"/>
    <w:rsid w:val="00942792"/>
    <w:rsid w:val="00942D1F"/>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67096"/>
    <w:rsid w:val="00971343"/>
    <w:rsid w:val="00976612"/>
    <w:rsid w:val="009768A7"/>
    <w:rsid w:val="00976A78"/>
    <w:rsid w:val="00977085"/>
    <w:rsid w:val="0098041A"/>
    <w:rsid w:val="0098188F"/>
    <w:rsid w:val="00981E56"/>
    <w:rsid w:val="009821BC"/>
    <w:rsid w:val="00982A23"/>
    <w:rsid w:val="00982D23"/>
    <w:rsid w:val="00985903"/>
    <w:rsid w:val="00986E80"/>
    <w:rsid w:val="00987080"/>
    <w:rsid w:val="0098716B"/>
    <w:rsid w:val="00987BC0"/>
    <w:rsid w:val="009932B8"/>
    <w:rsid w:val="00993AA3"/>
    <w:rsid w:val="009969C5"/>
    <w:rsid w:val="00996CC7"/>
    <w:rsid w:val="009A035F"/>
    <w:rsid w:val="009A0CED"/>
    <w:rsid w:val="009A1B8B"/>
    <w:rsid w:val="009A2D3E"/>
    <w:rsid w:val="009A773E"/>
    <w:rsid w:val="009A7DA6"/>
    <w:rsid w:val="009B1B83"/>
    <w:rsid w:val="009B1EA4"/>
    <w:rsid w:val="009B3B33"/>
    <w:rsid w:val="009B41E8"/>
    <w:rsid w:val="009B558B"/>
    <w:rsid w:val="009B5B1B"/>
    <w:rsid w:val="009B5B28"/>
    <w:rsid w:val="009C08B2"/>
    <w:rsid w:val="009C286E"/>
    <w:rsid w:val="009C4163"/>
    <w:rsid w:val="009C4625"/>
    <w:rsid w:val="009C57E0"/>
    <w:rsid w:val="009C58C3"/>
    <w:rsid w:val="009C64AB"/>
    <w:rsid w:val="009C6E91"/>
    <w:rsid w:val="009C6FC6"/>
    <w:rsid w:val="009C7161"/>
    <w:rsid w:val="009D08E5"/>
    <w:rsid w:val="009D4CAB"/>
    <w:rsid w:val="009D7626"/>
    <w:rsid w:val="009D7ED6"/>
    <w:rsid w:val="009E23C0"/>
    <w:rsid w:val="009E2F54"/>
    <w:rsid w:val="009E3D20"/>
    <w:rsid w:val="009E4192"/>
    <w:rsid w:val="009E5A74"/>
    <w:rsid w:val="009E5AEE"/>
    <w:rsid w:val="009E722A"/>
    <w:rsid w:val="009F0A48"/>
    <w:rsid w:val="009F11F1"/>
    <w:rsid w:val="009F1DB6"/>
    <w:rsid w:val="009F3D69"/>
    <w:rsid w:val="009F6DE7"/>
    <w:rsid w:val="009F6E1C"/>
    <w:rsid w:val="009F77CB"/>
    <w:rsid w:val="00A030B6"/>
    <w:rsid w:val="00A03759"/>
    <w:rsid w:val="00A06208"/>
    <w:rsid w:val="00A0686C"/>
    <w:rsid w:val="00A0754E"/>
    <w:rsid w:val="00A1208A"/>
    <w:rsid w:val="00A13335"/>
    <w:rsid w:val="00A14249"/>
    <w:rsid w:val="00A17A90"/>
    <w:rsid w:val="00A20070"/>
    <w:rsid w:val="00A20188"/>
    <w:rsid w:val="00A202E4"/>
    <w:rsid w:val="00A23468"/>
    <w:rsid w:val="00A2369C"/>
    <w:rsid w:val="00A2716A"/>
    <w:rsid w:val="00A2772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513C"/>
    <w:rsid w:val="00A759A0"/>
    <w:rsid w:val="00A777BC"/>
    <w:rsid w:val="00A80741"/>
    <w:rsid w:val="00A80B5C"/>
    <w:rsid w:val="00A8125B"/>
    <w:rsid w:val="00A86FEA"/>
    <w:rsid w:val="00A871B0"/>
    <w:rsid w:val="00A87223"/>
    <w:rsid w:val="00A9030E"/>
    <w:rsid w:val="00A910EC"/>
    <w:rsid w:val="00A93D7A"/>
    <w:rsid w:val="00A94DE5"/>
    <w:rsid w:val="00A97762"/>
    <w:rsid w:val="00A97B5D"/>
    <w:rsid w:val="00AA11D2"/>
    <w:rsid w:val="00AA132A"/>
    <w:rsid w:val="00AA42DC"/>
    <w:rsid w:val="00AA67D5"/>
    <w:rsid w:val="00AA6CB1"/>
    <w:rsid w:val="00AA71DF"/>
    <w:rsid w:val="00AA7AC5"/>
    <w:rsid w:val="00AB07A1"/>
    <w:rsid w:val="00AB09CE"/>
    <w:rsid w:val="00AB09DB"/>
    <w:rsid w:val="00AB0AD4"/>
    <w:rsid w:val="00AB1C5B"/>
    <w:rsid w:val="00AB26CA"/>
    <w:rsid w:val="00AB2A5B"/>
    <w:rsid w:val="00AB3632"/>
    <w:rsid w:val="00AB4FA0"/>
    <w:rsid w:val="00AB5435"/>
    <w:rsid w:val="00AB608A"/>
    <w:rsid w:val="00AB72EC"/>
    <w:rsid w:val="00AC0BD1"/>
    <w:rsid w:val="00AC13F8"/>
    <w:rsid w:val="00AC1774"/>
    <w:rsid w:val="00AC5A2D"/>
    <w:rsid w:val="00AC72B2"/>
    <w:rsid w:val="00AC76E5"/>
    <w:rsid w:val="00AC7C3C"/>
    <w:rsid w:val="00AD0562"/>
    <w:rsid w:val="00AD08FE"/>
    <w:rsid w:val="00AD0B22"/>
    <w:rsid w:val="00AD18AB"/>
    <w:rsid w:val="00AD6C0D"/>
    <w:rsid w:val="00AD6EA5"/>
    <w:rsid w:val="00AE1C88"/>
    <w:rsid w:val="00AE1EC0"/>
    <w:rsid w:val="00AE2F76"/>
    <w:rsid w:val="00AE3139"/>
    <w:rsid w:val="00AE3747"/>
    <w:rsid w:val="00AE4CCE"/>
    <w:rsid w:val="00AE74A1"/>
    <w:rsid w:val="00AE79F7"/>
    <w:rsid w:val="00AE7A11"/>
    <w:rsid w:val="00AF050E"/>
    <w:rsid w:val="00AF2855"/>
    <w:rsid w:val="00AF3B8C"/>
    <w:rsid w:val="00AF44FD"/>
    <w:rsid w:val="00B007F4"/>
    <w:rsid w:val="00B00D06"/>
    <w:rsid w:val="00B01300"/>
    <w:rsid w:val="00B01435"/>
    <w:rsid w:val="00B07715"/>
    <w:rsid w:val="00B077D4"/>
    <w:rsid w:val="00B10F25"/>
    <w:rsid w:val="00B12581"/>
    <w:rsid w:val="00B14ABC"/>
    <w:rsid w:val="00B17D77"/>
    <w:rsid w:val="00B226A0"/>
    <w:rsid w:val="00B2338A"/>
    <w:rsid w:val="00B236C8"/>
    <w:rsid w:val="00B25C46"/>
    <w:rsid w:val="00B2621E"/>
    <w:rsid w:val="00B31ECF"/>
    <w:rsid w:val="00B32B74"/>
    <w:rsid w:val="00B34647"/>
    <w:rsid w:val="00B352ED"/>
    <w:rsid w:val="00B35C3D"/>
    <w:rsid w:val="00B3608B"/>
    <w:rsid w:val="00B360B8"/>
    <w:rsid w:val="00B367C1"/>
    <w:rsid w:val="00B41725"/>
    <w:rsid w:val="00B42468"/>
    <w:rsid w:val="00B434AF"/>
    <w:rsid w:val="00B44EB8"/>
    <w:rsid w:val="00B457CE"/>
    <w:rsid w:val="00B46AE7"/>
    <w:rsid w:val="00B476E5"/>
    <w:rsid w:val="00B51A9F"/>
    <w:rsid w:val="00B53117"/>
    <w:rsid w:val="00B5745B"/>
    <w:rsid w:val="00B60643"/>
    <w:rsid w:val="00B6075A"/>
    <w:rsid w:val="00B63272"/>
    <w:rsid w:val="00B634B0"/>
    <w:rsid w:val="00B646FD"/>
    <w:rsid w:val="00B656C0"/>
    <w:rsid w:val="00B67A3B"/>
    <w:rsid w:val="00B711F8"/>
    <w:rsid w:val="00B7125F"/>
    <w:rsid w:val="00B73140"/>
    <w:rsid w:val="00B76007"/>
    <w:rsid w:val="00B80542"/>
    <w:rsid w:val="00B80C27"/>
    <w:rsid w:val="00B828D2"/>
    <w:rsid w:val="00B82AF1"/>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5FB0"/>
    <w:rsid w:val="00BC6EC1"/>
    <w:rsid w:val="00BD16B4"/>
    <w:rsid w:val="00BD22B2"/>
    <w:rsid w:val="00BD31A7"/>
    <w:rsid w:val="00BD33DC"/>
    <w:rsid w:val="00BD3D9D"/>
    <w:rsid w:val="00BD58BE"/>
    <w:rsid w:val="00BD6373"/>
    <w:rsid w:val="00BE2586"/>
    <w:rsid w:val="00BE2B88"/>
    <w:rsid w:val="00BE41C9"/>
    <w:rsid w:val="00BE48E6"/>
    <w:rsid w:val="00BE5276"/>
    <w:rsid w:val="00BE704E"/>
    <w:rsid w:val="00BE743C"/>
    <w:rsid w:val="00BE7461"/>
    <w:rsid w:val="00BF124D"/>
    <w:rsid w:val="00BF4617"/>
    <w:rsid w:val="00BF4BD2"/>
    <w:rsid w:val="00BF55CF"/>
    <w:rsid w:val="00BF57C0"/>
    <w:rsid w:val="00C002EA"/>
    <w:rsid w:val="00C008E4"/>
    <w:rsid w:val="00C00926"/>
    <w:rsid w:val="00C0332C"/>
    <w:rsid w:val="00C04385"/>
    <w:rsid w:val="00C1184A"/>
    <w:rsid w:val="00C14842"/>
    <w:rsid w:val="00C14B2A"/>
    <w:rsid w:val="00C15B78"/>
    <w:rsid w:val="00C16EA1"/>
    <w:rsid w:val="00C174FF"/>
    <w:rsid w:val="00C17834"/>
    <w:rsid w:val="00C20389"/>
    <w:rsid w:val="00C211D8"/>
    <w:rsid w:val="00C23A30"/>
    <w:rsid w:val="00C247CB"/>
    <w:rsid w:val="00C24E4F"/>
    <w:rsid w:val="00C26023"/>
    <w:rsid w:val="00C31183"/>
    <w:rsid w:val="00C31BA7"/>
    <w:rsid w:val="00C3253D"/>
    <w:rsid w:val="00C33472"/>
    <w:rsid w:val="00C336BC"/>
    <w:rsid w:val="00C34154"/>
    <w:rsid w:val="00C344BB"/>
    <w:rsid w:val="00C34CCA"/>
    <w:rsid w:val="00C351F6"/>
    <w:rsid w:val="00C36075"/>
    <w:rsid w:val="00C40A16"/>
    <w:rsid w:val="00C43CF0"/>
    <w:rsid w:val="00C4631C"/>
    <w:rsid w:val="00C46948"/>
    <w:rsid w:val="00C5119E"/>
    <w:rsid w:val="00C51CF8"/>
    <w:rsid w:val="00C53CDD"/>
    <w:rsid w:val="00C55B76"/>
    <w:rsid w:val="00C55F23"/>
    <w:rsid w:val="00C5744C"/>
    <w:rsid w:val="00C60069"/>
    <w:rsid w:val="00C62792"/>
    <w:rsid w:val="00C631D9"/>
    <w:rsid w:val="00C644E8"/>
    <w:rsid w:val="00C6649D"/>
    <w:rsid w:val="00C67C61"/>
    <w:rsid w:val="00C725FB"/>
    <w:rsid w:val="00C73705"/>
    <w:rsid w:val="00C742D8"/>
    <w:rsid w:val="00C75D5E"/>
    <w:rsid w:val="00C76F22"/>
    <w:rsid w:val="00C77E01"/>
    <w:rsid w:val="00C801E0"/>
    <w:rsid w:val="00C80FFB"/>
    <w:rsid w:val="00C81541"/>
    <w:rsid w:val="00C81B63"/>
    <w:rsid w:val="00C863DA"/>
    <w:rsid w:val="00C867A6"/>
    <w:rsid w:val="00C87AE6"/>
    <w:rsid w:val="00C90156"/>
    <w:rsid w:val="00C90827"/>
    <w:rsid w:val="00C92F5E"/>
    <w:rsid w:val="00C94FF8"/>
    <w:rsid w:val="00C95915"/>
    <w:rsid w:val="00C96439"/>
    <w:rsid w:val="00C97130"/>
    <w:rsid w:val="00C97970"/>
    <w:rsid w:val="00C97EEE"/>
    <w:rsid w:val="00CA03F7"/>
    <w:rsid w:val="00CA06FA"/>
    <w:rsid w:val="00CA07A1"/>
    <w:rsid w:val="00CB1099"/>
    <w:rsid w:val="00CB20FE"/>
    <w:rsid w:val="00CB47F1"/>
    <w:rsid w:val="00CB558B"/>
    <w:rsid w:val="00CB6EDF"/>
    <w:rsid w:val="00CC029D"/>
    <w:rsid w:val="00CC0B9A"/>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D7C54"/>
    <w:rsid w:val="00CE0F2E"/>
    <w:rsid w:val="00CE2FCB"/>
    <w:rsid w:val="00CE544B"/>
    <w:rsid w:val="00CE5E1C"/>
    <w:rsid w:val="00CF01CB"/>
    <w:rsid w:val="00CF195A"/>
    <w:rsid w:val="00CF1C54"/>
    <w:rsid w:val="00CF1CD3"/>
    <w:rsid w:val="00CF2AAB"/>
    <w:rsid w:val="00CF2FE7"/>
    <w:rsid w:val="00CF31E0"/>
    <w:rsid w:val="00CF36EC"/>
    <w:rsid w:val="00CF3B7D"/>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155B5"/>
    <w:rsid w:val="00D20B88"/>
    <w:rsid w:val="00D21881"/>
    <w:rsid w:val="00D230E4"/>
    <w:rsid w:val="00D234CA"/>
    <w:rsid w:val="00D23BFA"/>
    <w:rsid w:val="00D241AA"/>
    <w:rsid w:val="00D26C0E"/>
    <w:rsid w:val="00D33189"/>
    <w:rsid w:val="00D338F3"/>
    <w:rsid w:val="00D33A48"/>
    <w:rsid w:val="00D37F99"/>
    <w:rsid w:val="00D44330"/>
    <w:rsid w:val="00D44BEF"/>
    <w:rsid w:val="00D4557D"/>
    <w:rsid w:val="00D4651E"/>
    <w:rsid w:val="00D46845"/>
    <w:rsid w:val="00D470FD"/>
    <w:rsid w:val="00D47695"/>
    <w:rsid w:val="00D54D9E"/>
    <w:rsid w:val="00D55A34"/>
    <w:rsid w:val="00D5655D"/>
    <w:rsid w:val="00D569CA"/>
    <w:rsid w:val="00D57B5A"/>
    <w:rsid w:val="00D607B2"/>
    <w:rsid w:val="00D6126F"/>
    <w:rsid w:val="00D6143B"/>
    <w:rsid w:val="00D63356"/>
    <w:rsid w:val="00D645F2"/>
    <w:rsid w:val="00D655F9"/>
    <w:rsid w:val="00D669C8"/>
    <w:rsid w:val="00D67915"/>
    <w:rsid w:val="00D70428"/>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82B51"/>
    <w:rsid w:val="00D91CCF"/>
    <w:rsid w:val="00D96E3E"/>
    <w:rsid w:val="00D97C6E"/>
    <w:rsid w:val="00DA0A14"/>
    <w:rsid w:val="00DA1C6A"/>
    <w:rsid w:val="00DA266E"/>
    <w:rsid w:val="00DA33A8"/>
    <w:rsid w:val="00DA3D2E"/>
    <w:rsid w:val="00DA4BB6"/>
    <w:rsid w:val="00DA4FCE"/>
    <w:rsid w:val="00DA5CBC"/>
    <w:rsid w:val="00DB1605"/>
    <w:rsid w:val="00DB2519"/>
    <w:rsid w:val="00DB3991"/>
    <w:rsid w:val="00DB3A8F"/>
    <w:rsid w:val="00DB42EE"/>
    <w:rsid w:val="00DB4769"/>
    <w:rsid w:val="00DB4ECE"/>
    <w:rsid w:val="00DC05A0"/>
    <w:rsid w:val="00DC26A9"/>
    <w:rsid w:val="00DC5932"/>
    <w:rsid w:val="00DC7085"/>
    <w:rsid w:val="00DD0061"/>
    <w:rsid w:val="00DD03ED"/>
    <w:rsid w:val="00DD0E5E"/>
    <w:rsid w:val="00DD1649"/>
    <w:rsid w:val="00DD5B5C"/>
    <w:rsid w:val="00DD5D88"/>
    <w:rsid w:val="00DD72A5"/>
    <w:rsid w:val="00DD7A66"/>
    <w:rsid w:val="00DE1449"/>
    <w:rsid w:val="00DE3186"/>
    <w:rsid w:val="00DE6333"/>
    <w:rsid w:val="00DE69E0"/>
    <w:rsid w:val="00DE7AAF"/>
    <w:rsid w:val="00DF1098"/>
    <w:rsid w:val="00DF2623"/>
    <w:rsid w:val="00DF2CC0"/>
    <w:rsid w:val="00DF35B5"/>
    <w:rsid w:val="00DF6569"/>
    <w:rsid w:val="00DF7A7E"/>
    <w:rsid w:val="00E03B62"/>
    <w:rsid w:val="00E05459"/>
    <w:rsid w:val="00E066F2"/>
    <w:rsid w:val="00E07774"/>
    <w:rsid w:val="00E1404F"/>
    <w:rsid w:val="00E15EA0"/>
    <w:rsid w:val="00E21644"/>
    <w:rsid w:val="00E23AC1"/>
    <w:rsid w:val="00E25103"/>
    <w:rsid w:val="00E2537A"/>
    <w:rsid w:val="00E2620D"/>
    <w:rsid w:val="00E302DB"/>
    <w:rsid w:val="00E31C69"/>
    <w:rsid w:val="00E32139"/>
    <w:rsid w:val="00E32189"/>
    <w:rsid w:val="00E324C4"/>
    <w:rsid w:val="00E34315"/>
    <w:rsid w:val="00E343E3"/>
    <w:rsid w:val="00E3459E"/>
    <w:rsid w:val="00E34FD5"/>
    <w:rsid w:val="00E36C82"/>
    <w:rsid w:val="00E370D9"/>
    <w:rsid w:val="00E404E4"/>
    <w:rsid w:val="00E41EAE"/>
    <w:rsid w:val="00E43CB1"/>
    <w:rsid w:val="00E44911"/>
    <w:rsid w:val="00E4572A"/>
    <w:rsid w:val="00E46654"/>
    <w:rsid w:val="00E46AD6"/>
    <w:rsid w:val="00E47DC1"/>
    <w:rsid w:val="00E47F18"/>
    <w:rsid w:val="00E47FC4"/>
    <w:rsid w:val="00E5395B"/>
    <w:rsid w:val="00E547AC"/>
    <w:rsid w:val="00E54E1B"/>
    <w:rsid w:val="00E57278"/>
    <w:rsid w:val="00E5734E"/>
    <w:rsid w:val="00E57A32"/>
    <w:rsid w:val="00E62FFD"/>
    <w:rsid w:val="00E63C37"/>
    <w:rsid w:val="00E6542D"/>
    <w:rsid w:val="00E66248"/>
    <w:rsid w:val="00E70615"/>
    <w:rsid w:val="00E71234"/>
    <w:rsid w:val="00E71848"/>
    <w:rsid w:val="00E72FF9"/>
    <w:rsid w:val="00E73779"/>
    <w:rsid w:val="00E746F5"/>
    <w:rsid w:val="00E758DB"/>
    <w:rsid w:val="00E76231"/>
    <w:rsid w:val="00E77252"/>
    <w:rsid w:val="00E775B8"/>
    <w:rsid w:val="00E77985"/>
    <w:rsid w:val="00E8004C"/>
    <w:rsid w:val="00E80E26"/>
    <w:rsid w:val="00E81CD4"/>
    <w:rsid w:val="00E82A45"/>
    <w:rsid w:val="00E84623"/>
    <w:rsid w:val="00E848F1"/>
    <w:rsid w:val="00E8543D"/>
    <w:rsid w:val="00E858EB"/>
    <w:rsid w:val="00E9080A"/>
    <w:rsid w:val="00E90DDF"/>
    <w:rsid w:val="00E91E1F"/>
    <w:rsid w:val="00E922D9"/>
    <w:rsid w:val="00E92D00"/>
    <w:rsid w:val="00E93F78"/>
    <w:rsid w:val="00E9407B"/>
    <w:rsid w:val="00E94577"/>
    <w:rsid w:val="00E96908"/>
    <w:rsid w:val="00EA04DE"/>
    <w:rsid w:val="00EA0D15"/>
    <w:rsid w:val="00EA2E54"/>
    <w:rsid w:val="00EA4068"/>
    <w:rsid w:val="00EA42E8"/>
    <w:rsid w:val="00EA58CA"/>
    <w:rsid w:val="00EB066B"/>
    <w:rsid w:val="00EB0866"/>
    <w:rsid w:val="00EB6B8E"/>
    <w:rsid w:val="00EB6CAD"/>
    <w:rsid w:val="00EC0D21"/>
    <w:rsid w:val="00EC24D5"/>
    <w:rsid w:val="00EC51DE"/>
    <w:rsid w:val="00EC5AE1"/>
    <w:rsid w:val="00EC5EC8"/>
    <w:rsid w:val="00EC6392"/>
    <w:rsid w:val="00ED0E46"/>
    <w:rsid w:val="00ED24D8"/>
    <w:rsid w:val="00ED35DC"/>
    <w:rsid w:val="00ED39A0"/>
    <w:rsid w:val="00ED3AA8"/>
    <w:rsid w:val="00ED3EBB"/>
    <w:rsid w:val="00ED4287"/>
    <w:rsid w:val="00ED46E8"/>
    <w:rsid w:val="00EE1514"/>
    <w:rsid w:val="00EE45F5"/>
    <w:rsid w:val="00EE6944"/>
    <w:rsid w:val="00EE6F65"/>
    <w:rsid w:val="00EE71E8"/>
    <w:rsid w:val="00EE759F"/>
    <w:rsid w:val="00EF10A0"/>
    <w:rsid w:val="00EF10A2"/>
    <w:rsid w:val="00EF209A"/>
    <w:rsid w:val="00EF2460"/>
    <w:rsid w:val="00EF2CA0"/>
    <w:rsid w:val="00EF66EF"/>
    <w:rsid w:val="00F00340"/>
    <w:rsid w:val="00F05399"/>
    <w:rsid w:val="00F05934"/>
    <w:rsid w:val="00F05E10"/>
    <w:rsid w:val="00F06917"/>
    <w:rsid w:val="00F0791C"/>
    <w:rsid w:val="00F07B32"/>
    <w:rsid w:val="00F11209"/>
    <w:rsid w:val="00F114F0"/>
    <w:rsid w:val="00F1319B"/>
    <w:rsid w:val="00F1420F"/>
    <w:rsid w:val="00F15666"/>
    <w:rsid w:val="00F16851"/>
    <w:rsid w:val="00F16BEC"/>
    <w:rsid w:val="00F170BE"/>
    <w:rsid w:val="00F173FD"/>
    <w:rsid w:val="00F175EF"/>
    <w:rsid w:val="00F21907"/>
    <w:rsid w:val="00F220A3"/>
    <w:rsid w:val="00F23979"/>
    <w:rsid w:val="00F23A16"/>
    <w:rsid w:val="00F24D06"/>
    <w:rsid w:val="00F24DB5"/>
    <w:rsid w:val="00F24FED"/>
    <w:rsid w:val="00F30500"/>
    <w:rsid w:val="00F31656"/>
    <w:rsid w:val="00F31DC7"/>
    <w:rsid w:val="00F330F2"/>
    <w:rsid w:val="00F3359A"/>
    <w:rsid w:val="00F34264"/>
    <w:rsid w:val="00F34608"/>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57E7A"/>
    <w:rsid w:val="00F60B80"/>
    <w:rsid w:val="00F60F02"/>
    <w:rsid w:val="00F616CA"/>
    <w:rsid w:val="00F63BC8"/>
    <w:rsid w:val="00F64D91"/>
    <w:rsid w:val="00F660A4"/>
    <w:rsid w:val="00F667BB"/>
    <w:rsid w:val="00F675FA"/>
    <w:rsid w:val="00F70388"/>
    <w:rsid w:val="00F72A29"/>
    <w:rsid w:val="00F72AFC"/>
    <w:rsid w:val="00F734DE"/>
    <w:rsid w:val="00F744BA"/>
    <w:rsid w:val="00F74A49"/>
    <w:rsid w:val="00F74C33"/>
    <w:rsid w:val="00F766CC"/>
    <w:rsid w:val="00F77C7D"/>
    <w:rsid w:val="00F81CEE"/>
    <w:rsid w:val="00F832D1"/>
    <w:rsid w:val="00F85D63"/>
    <w:rsid w:val="00F868D7"/>
    <w:rsid w:val="00F86BD7"/>
    <w:rsid w:val="00F9274E"/>
    <w:rsid w:val="00F928BE"/>
    <w:rsid w:val="00F92D34"/>
    <w:rsid w:val="00F95146"/>
    <w:rsid w:val="00F95F30"/>
    <w:rsid w:val="00F96533"/>
    <w:rsid w:val="00FA0FF1"/>
    <w:rsid w:val="00FA127C"/>
    <w:rsid w:val="00FA1BAB"/>
    <w:rsid w:val="00FA1EEC"/>
    <w:rsid w:val="00FA3CBD"/>
    <w:rsid w:val="00FA4B41"/>
    <w:rsid w:val="00FA641B"/>
    <w:rsid w:val="00FA70A5"/>
    <w:rsid w:val="00FA740E"/>
    <w:rsid w:val="00FA7B5A"/>
    <w:rsid w:val="00FB0343"/>
    <w:rsid w:val="00FB263D"/>
    <w:rsid w:val="00FB4CB7"/>
    <w:rsid w:val="00FB6004"/>
    <w:rsid w:val="00FC04C1"/>
    <w:rsid w:val="00FC60A9"/>
    <w:rsid w:val="00FD1062"/>
    <w:rsid w:val="00FD1BF5"/>
    <w:rsid w:val="00FD2230"/>
    <w:rsid w:val="00FD2C9E"/>
    <w:rsid w:val="00FD33B3"/>
    <w:rsid w:val="00FD39BF"/>
    <w:rsid w:val="00FD40BB"/>
    <w:rsid w:val="00FD4567"/>
    <w:rsid w:val="00FD541E"/>
    <w:rsid w:val="00FD5B5A"/>
    <w:rsid w:val="00FD6661"/>
    <w:rsid w:val="00FE0594"/>
    <w:rsid w:val="00FE0968"/>
    <w:rsid w:val="00FE0AFB"/>
    <w:rsid w:val="00FE0D86"/>
    <w:rsid w:val="00FE1BD8"/>
    <w:rsid w:val="00FE1C0E"/>
    <w:rsid w:val="00FE2040"/>
    <w:rsid w:val="00FE32E5"/>
    <w:rsid w:val="00FE50E2"/>
    <w:rsid w:val="00FE590A"/>
    <w:rsid w:val="00FE6ACE"/>
    <w:rsid w:val="00FE74F4"/>
    <w:rsid w:val="00FE7ABD"/>
    <w:rsid w:val="00FE7F5C"/>
    <w:rsid w:val="00FF0B3C"/>
    <w:rsid w:val="00FF0DF2"/>
    <w:rsid w:val="00FF2AA9"/>
    <w:rsid w:val="00FF2F96"/>
    <w:rsid w:val="00FF343E"/>
    <w:rsid w:val="00FF36D3"/>
    <w:rsid w:val="00FF4247"/>
    <w:rsid w:val="00FF509C"/>
    <w:rsid w:val="00FF5FC9"/>
    <w:rsid w:val="00FF7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B7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uiPriority w:val="99"/>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uiPriority w:val="99"/>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1"/>
      </w:numPr>
    </w:pPr>
  </w:style>
  <w:style w:type="numbering" w:customStyle="1" w:styleId="tl1">
    <w:name w:val="Štýl1"/>
    <w:uiPriority w:val="99"/>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UnresolvedMention">
    <w:name w:val="Unresolved Mention"/>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39"/>
      </w:numPr>
    </w:pPr>
  </w:style>
  <w:style w:type="table" w:customStyle="1" w:styleId="TableNormal">
    <w:name w:val="Table Normal"/>
    <w:uiPriority w:val="2"/>
    <w:semiHidden/>
    <w:unhideWhenUsed/>
    <w:qFormat/>
    <w:rsid w:val="00FE0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0968"/>
    <w:pPr>
      <w:widowControl w:val="0"/>
      <w:autoSpaceDE w:val="0"/>
      <w:autoSpaceDN w:val="0"/>
      <w:spacing w:after="0" w:line="240" w:lineRule="auto"/>
      <w:ind w:left="661" w:right="648"/>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594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hyperlink" Target="http://www.ssc.sk" TargetMode="External"/><Relationship Id="rId2" Type="http://schemas.openxmlformats.org/officeDocument/2006/relationships/numbering" Target="numbering.xml"/><Relationship Id="rId16" Type="http://schemas.openxmlformats.org/officeDocument/2006/relationships/hyperlink" Target="mailto:petra.varjuova@ndsas.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www.ndsas.sk" TargetMode="External"/><Relationship Id="rId23" Type="http://schemas.openxmlformats.org/officeDocument/2006/relationships/hyperlink" Target="http://www.zakonypreludi.sk/zz/2015-343/znenie-20170201" TargetMode="Externa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zakonypreludi.sk/zz/2015-343/znenie-20170201"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90198-130A-43EA-9897-608A7676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14461</Words>
  <Characters>90455</Characters>
  <Application>Microsoft Office Word</Application>
  <DocSecurity>0</DocSecurity>
  <Lines>753</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104707</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2023-09-29T13:10:00Z</dcterms:created>
  <dcterms:modified xsi:type="dcterms:W3CDTF">2023-10-03T10:59:00Z</dcterms:modified>
</cp:coreProperties>
</file>