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2582" w:rsidRDefault="00812582" w:rsidP="00812582">
      <w:pPr>
        <w:jc w:val="center"/>
        <w:rPr>
          <w:rFonts w:ascii="Arial Narrow" w:hAnsi="Arial Narrow"/>
          <w:b/>
          <w:sz w:val="22"/>
          <w:szCs w:val="22"/>
        </w:rPr>
      </w:pPr>
      <w:r>
        <w:rPr>
          <w:rFonts w:ascii="Arial Narrow" w:hAnsi="Arial Narrow"/>
          <w:b/>
          <w:sz w:val="22"/>
          <w:szCs w:val="22"/>
        </w:rPr>
        <w:t>OPIS  PREDMETU  ZÁKAZKY</w:t>
      </w:r>
    </w:p>
    <w:p w:rsidR="00812582" w:rsidRPr="00B27541" w:rsidRDefault="00812582" w:rsidP="00812582">
      <w:pPr>
        <w:rPr>
          <w:rFonts w:ascii="Arial Narrow" w:hAnsi="Arial Narrow"/>
          <w:b/>
          <w:sz w:val="22"/>
          <w:szCs w:val="22"/>
        </w:rPr>
      </w:pPr>
    </w:p>
    <w:p w:rsidR="00812582" w:rsidRPr="00C16C63" w:rsidRDefault="00812582" w:rsidP="00812582">
      <w:pPr>
        <w:tabs>
          <w:tab w:val="right" w:leader="dot" w:pos="3960"/>
          <w:tab w:val="right" w:leader="dot" w:pos="7380"/>
          <w:tab w:val="right" w:leader="dot" w:pos="10080"/>
        </w:tabs>
        <w:spacing w:before="60"/>
        <w:rPr>
          <w:rFonts w:ascii="Arial Narrow" w:hAnsi="Arial Narrow"/>
          <w:sz w:val="22"/>
          <w:szCs w:val="22"/>
        </w:rPr>
      </w:pPr>
      <w:r w:rsidRPr="00C16C63">
        <w:rPr>
          <w:rFonts w:ascii="Arial Narrow" w:hAnsi="Arial Narrow"/>
          <w:sz w:val="22"/>
          <w:szCs w:val="22"/>
        </w:rPr>
        <w:t>Názov zákazky:</w:t>
      </w:r>
    </w:p>
    <w:p w:rsidR="00812582" w:rsidRPr="00C16C63" w:rsidRDefault="00812582" w:rsidP="00812582">
      <w:pPr>
        <w:ind w:left="708" w:hanging="708"/>
        <w:rPr>
          <w:rFonts w:ascii="Arial Narrow" w:hAnsi="Arial Narrow"/>
          <w:sz w:val="22"/>
          <w:szCs w:val="22"/>
        </w:rPr>
      </w:pPr>
      <w:r w:rsidRPr="00091162">
        <w:rPr>
          <w:rFonts w:ascii="Arial Narrow" w:hAnsi="Arial Narrow"/>
          <w:sz w:val="22"/>
          <w:szCs w:val="22"/>
        </w:rPr>
        <w:t>Kamerové zabezpečovacie systémy</w:t>
      </w:r>
      <w:r w:rsidR="00091162" w:rsidRPr="00091162">
        <w:rPr>
          <w:rFonts w:ascii="Arial Narrow" w:hAnsi="Arial Narrow"/>
          <w:sz w:val="22"/>
          <w:szCs w:val="22"/>
        </w:rPr>
        <w:t xml:space="preserve"> </w:t>
      </w:r>
      <w:r w:rsidRPr="00091162">
        <w:rPr>
          <w:rFonts w:ascii="Arial Narrow" w:hAnsi="Arial Narrow"/>
          <w:sz w:val="22"/>
          <w:szCs w:val="22"/>
        </w:rPr>
        <w:t>– náhradné diely</w:t>
      </w:r>
    </w:p>
    <w:p w:rsidR="00812582" w:rsidRPr="00C16C63" w:rsidRDefault="00812582" w:rsidP="00812582">
      <w:pPr>
        <w:rPr>
          <w:rFonts w:ascii="Arial Narrow" w:hAnsi="Arial Narrow"/>
          <w:sz w:val="22"/>
          <w:szCs w:val="22"/>
        </w:rPr>
      </w:pPr>
    </w:p>
    <w:p w:rsidR="00812582" w:rsidRPr="00C16C63" w:rsidRDefault="00812582" w:rsidP="00812582">
      <w:pPr>
        <w:spacing w:before="60"/>
        <w:rPr>
          <w:rFonts w:ascii="Arial Narrow" w:hAnsi="Arial Narrow"/>
          <w:sz w:val="22"/>
          <w:szCs w:val="22"/>
        </w:rPr>
      </w:pPr>
      <w:r w:rsidRPr="00C16C63">
        <w:rPr>
          <w:rFonts w:ascii="Arial Narrow" w:hAnsi="Arial Narrow"/>
          <w:sz w:val="22"/>
          <w:szCs w:val="22"/>
        </w:rPr>
        <w:t xml:space="preserve">Opis predmetu zákazky: </w:t>
      </w:r>
    </w:p>
    <w:p w:rsidR="00812582" w:rsidRDefault="00812582" w:rsidP="00812582">
      <w:pPr>
        <w:ind w:left="708" w:hanging="708"/>
        <w:rPr>
          <w:rFonts w:ascii="Arial Narrow" w:hAnsi="Arial Narrow"/>
          <w:sz w:val="22"/>
          <w:szCs w:val="22"/>
        </w:rPr>
      </w:pPr>
      <w:r w:rsidRPr="00091162">
        <w:rPr>
          <w:rFonts w:ascii="Arial Narrow" w:hAnsi="Arial Narrow"/>
          <w:sz w:val="22"/>
          <w:szCs w:val="22"/>
        </w:rPr>
        <w:t xml:space="preserve">Náhradné diely pre </w:t>
      </w:r>
      <w:r w:rsidR="00580A14">
        <w:rPr>
          <w:rFonts w:ascii="Arial Narrow" w:hAnsi="Arial Narrow"/>
          <w:sz w:val="22"/>
          <w:szCs w:val="22"/>
        </w:rPr>
        <w:t xml:space="preserve">stávajúce </w:t>
      </w:r>
      <w:r w:rsidRPr="00091162">
        <w:rPr>
          <w:rFonts w:ascii="Arial Narrow" w:hAnsi="Arial Narrow"/>
          <w:sz w:val="22"/>
          <w:szCs w:val="22"/>
        </w:rPr>
        <w:t xml:space="preserve">kamerové zabezpečovacie </w:t>
      </w:r>
      <w:r w:rsidR="00091162">
        <w:rPr>
          <w:rFonts w:ascii="Arial Narrow" w:hAnsi="Arial Narrow"/>
          <w:sz w:val="22"/>
          <w:szCs w:val="22"/>
        </w:rPr>
        <w:t xml:space="preserve">systémy </w:t>
      </w:r>
      <w:r w:rsidRPr="00091162">
        <w:rPr>
          <w:rFonts w:ascii="Arial Narrow" w:hAnsi="Arial Narrow"/>
          <w:sz w:val="22"/>
          <w:szCs w:val="22"/>
        </w:rPr>
        <w:t>v nasledovnom sortimente a množstve:</w:t>
      </w:r>
    </w:p>
    <w:p w:rsidR="00FE432F" w:rsidRDefault="00FE432F" w:rsidP="00812582">
      <w:pPr>
        <w:autoSpaceDE w:val="0"/>
        <w:autoSpaceDN w:val="0"/>
        <w:adjustRightInd w:val="0"/>
        <w:jc w:val="center"/>
        <w:rPr>
          <w:b/>
          <w:bCs/>
          <w:color w:val="000000"/>
        </w:rPr>
      </w:pPr>
    </w:p>
    <w:tbl>
      <w:tblPr>
        <w:tblStyle w:val="Mriekatabuky"/>
        <w:tblW w:w="9287" w:type="dxa"/>
        <w:tblLook w:val="04A0" w:firstRow="1" w:lastRow="0" w:firstColumn="1" w:lastColumn="0" w:noHBand="0" w:noVBand="1"/>
      </w:tblPr>
      <w:tblGrid>
        <w:gridCol w:w="892"/>
        <w:gridCol w:w="4559"/>
        <w:gridCol w:w="1394"/>
        <w:gridCol w:w="1097"/>
        <w:gridCol w:w="1345"/>
      </w:tblGrid>
      <w:tr w:rsidR="00580A14" w:rsidRPr="0012378C" w:rsidTr="00AC1D93">
        <w:tc>
          <w:tcPr>
            <w:tcW w:w="892" w:type="dxa"/>
            <w:shd w:val="clear" w:color="auto" w:fill="BFBFBF" w:themeFill="background1" w:themeFillShade="BF"/>
            <w:vAlign w:val="center"/>
          </w:tcPr>
          <w:p w:rsidR="00580A14" w:rsidRPr="0012378C" w:rsidRDefault="00580A14" w:rsidP="00A24519">
            <w:pPr>
              <w:jc w:val="center"/>
              <w:rPr>
                <w:b/>
              </w:rPr>
            </w:pPr>
            <w:r w:rsidRPr="0012378C">
              <w:rPr>
                <w:b/>
              </w:rPr>
              <w:t>Por. číslo</w:t>
            </w:r>
          </w:p>
        </w:tc>
        <w:tc>
          <w:tcPr>
            <w:tcW w:w="4559" w:type="dxa"/>
            <w:shd w:val="clear" w:color="auto" w:fill="BFBFBF" w:themeFill="background1" w:themeFillShade="BF"/>
            <w:vAlign w:val="center"/>
          </w:tcPr>
          <w:p w:rsidR="00580A14" w:rsidRPr="0012378C" w:rsidRDefault="00580A14" w:rsidP="00A24519">
            <w:pPr>
              <w:jc w:val="center"/>
              <w:rPr>
                <w:b/>
              </w:rPr>
            </w:pPr>
            <w:r w:rsidRPr="0012378C">
              <w:rPr>
                <w:b/>
              </w:rPr>
              <w:t>Typ technického prostriedku</w:t>
            </w:r>
          </w:p>
        </w:tc>
        <w:tc>
          <w:tcPr>
            <w:tcW w:w="1394" w:type="dxa"/>
            <w:shd w:val="clear" w:color="auto" w:fill="BFBFBF" w:themeFill="background1" w:themeFillShade="BF"/>
            <w:vAlign w:val="center"/>
          </w:tcPr>
          <w:p w:rsidR="00580A14" w:rsidRPr="0012378C" w:rsidRDefault="00580A14" w:rsidP="00A24519">
            <w:pPr>
              <w:jc w:val="center"/>
              <w:rPr>
                <w:b/>
              </w:rPr>
            </w:pPr>
            <w:r w:rsidRPr="0012378C">
              <w:rPr>
                <w:b/>
              </w:rPr>
              <w:t>Počet kusov</w:t>
            </w:r>
          </w:p>
        </w:tc>
        <w:tc>
          <w:tcPr>
            <w:tcW w:w="1097" w:type="dxa"/>
            <w:shd w:val="clear" w:color="auto" w:fill="BFBFBF" w:themeFill="background1" w:themeFillShade="BF"/>
          </w:tcPr>
          <w:p w:rsidR="00580A14" w:rsidRDefault="00580A14" w:rsidP="00EA6B97">
            <w:pPr>
              <w:jc w:val="center"/>
              <w:rPr>
                <w:b/>
                <w:sz w:val="22"/>
                <w:szCs w:val="22"/>
              </w:rPr>
            </w:pPr>
            <w:r w:rsidRPr="00452116">
              <w:rPr>
                <w:b/>
                <w:sz w:val="22"/>
                <w:szCs w:val="22"/>
              </w:rPr>
              <w:t>Cena/kus</w:t>
            </w:r>
          </w:p>
          <w:p w:rsidR="00580A14" w:rsidRPr="0012378C" w:rsidRDefault="00580A14" w:rsidP="00EA6B97">
            <w:pPr>
              <w:jc w:val="center"/>
              <w:rPr>
                <w:b/>
              </w:rPr>
            </w:pPr>
            <w:r>
              <w:rPr>
                <w:b/>
                <w:sz w:val="22"/>
                <w:szCs w:val="22"/>
              </w:rPr>
              <w:t>bez DPH</w:t>
            </w:r>
          </w:p>
        </w:tc>
        <w:tc>
          <w:tcPr>
            <w:tcW w:w="1345" w:type="dxa"/>
            <w:shd w:val="clear" w:color="auto" w:fill="BFBFBF" w:themeFill="background1" w:themeFillShade="BF"/>
          </w:tcPr>
          <w:p w:rsidR="00580A14" w:rsidRDefault="00580A14" w:rsidP="00580A14">
            <w:pPr>
              <w:jc w:val="center"/>
              <w:rPr>
                <w:b/>
                <w:sz w:val="22"/>
                <w:szCs w:val="22"/>
              </w:rPr>
            </w:pPr>
            <w:r w:rsidRPr="00452116">
              <w:rPr>
                <w:b/>
                <w:sz w:val="22"/>
                <w:szCs w:val="22"/>
              </w:rPr>
              <w:t>Cena</w:t>
            </w:r>
            <w:r>
              <w:rPr>
                <w:b/>
                <w:sz w:val="22"/>
                <w:szCs w:val="22"/>
              </w:rPr>
              <w:t xml:space="preserve"> za položku</w:t>
            </w:r>
          </w:p>
          <w:p w:rsidR="00580A14" w:rsidRPr="00452116" w:rsidRDefault="00580A14" w:rsidP="00580A14">
            <w:pPr>
              <w:jc w:val="center"/>
              <w:rPr>
                <w:b/>
                <w:sz w:val="22"/>
                <w:szCs w:val="22"/>
              </w:rPr>
            </w:pPr>
            <w:r>
              <w:rPr>
                <w:b/>
                <w:sz w:val="22"/>
                <w:szCs w:val="22"/>
              </w:rPr>
              <w:t>bez DPH</w:t>
            </w:r>
          </w:p>
        </w:tc>
      </w:tr>
      <w:tr w:rsidR="00AC1D93" w:rsidRPr="00812582" w:rsidTr="00AC1D93">
        <w:tc>
          <w:tcPr>
            <w:tcW w:w="892" w:type="dxa"/>
            <w:tcBorders>
              <w:top w:val="single" w:sz="8" w:space="0" w:color="auto"/>
              <w:left w:val="single" w:sz="8" w:space="0" w:color="auto"/>
              <w:bottom w:val="single" w:sz="4" w:space="0" w:color="auto"/>
              <w:right w:val="single" w:sz="4" w:space="0" w:color="auto"/>
            </w:tcBorders>
            <w:shd w:val="clear" w:color="auto" w:fill="auto"/>
            <w:vAlign w:val="center"/>
          </w:tcPr>
          <w:p w:rsidR="00AC1D93" w:rsidRPr="00580A14" w:rsidRDefault="00AC1D93" w:rsidP="00AC1D93">
            <w:pPr>
              <w:spacing w:before="60"/>
              <w:jc w:val="center"/>
              <w:rPr>
                <w:rFonts w:ascii="Arial Narrow" w:hAnsi="Arial Narrow"/>
                <w:sz w:val="22"/>
                <w:szCs w:val="22"/>
              </w:rPr>
            </w:pPr>
            <w:r w:rsidRPr="00580A14">
              <w:rPr>
                <w:rFonts w:ascii="Arial Narrow" w:hAnsi="Arial Narrow"/>
                <w:sz w:val="22"/>
                <w:szCs w:val="22"/>
              </w:rPr>
              <w:t>1.</w:t>
            </w:r>
          </w:p>
        </w:tc>
        <w:tc>
          <w:tcPr>
            <w:tcW w:w="4559" w:type="dxa"/>
            <w:tcBorders>
              <w:top w:val="single" w:sz="2" w:space="0" w:color="auto"/>
              <w:left w:val="nil"/>
              <w:bottom w:val="single" w:sz="2" w:space="0" w:color="auto"/>
              <w:right w:val="single" w:sz="2" w:space="0" w:color="auto"/>
            </w:tcBorders>
            <w:shd w:val="clear" w:color="auto" w:fill="FFFFFF"/>
            <w:vAlign w:val="center"/>
          </w:tcPr>
          <w:p w:rsidR="00AC1D93" w:rsidRPr="00580A14" w:rsidRDefault="00AC1D93" w:rsidP="00AC1D93">
            <w:pPr>
              <w:spacing w:before="60" w:line="276" w:lineRule="auto"/>
              <w:rPr>
                <w:rFonts w:ascii="Arial Narrow" w:hAnsi="Arial Narrow"/>
                <w:sz w:val="22"/>
                <w:szCs w:val="22"/>
              </w:rPr>
            </w:pPr>
            <w:r w:rsidRPr="00580A14">
              <w:rPr>
                <w:rFonts w:ascii="Arial Narrow" w:hAnsi="Arial Narrow"/>
                <w:sz w:val="22"/>
                <w:szCs w:val="22"/>
              </w:rPr>
              <w:t>Kamera kompatibilná s kamerou QNO-7082R</w:t>
            </w:r>
            <w:r>
              <w:rPr>
                <w:rFonts w:ascii="Arial Narrow" w:hAnsi="Arial Narrow"/>
                <w:sz w:val="22"/>
                <w:szCs w:val="22"/>
              </w:rPr>
              <w:t>+ montážna podložka</w:t>
            </w:r>
          </w:p>
        </w:tc>
        <w:tc>
          <w:tcPr>
            <w:tcW w:w="1394" w:type="dxa"/>
            <w:vAlign w:val="center"/>
          </w:tcPr>
          <w:p w:rsidR="00AC1D93" w:rsidRPr="00580A14" w:rsidRDefault="0045024E" w:rsidP="0045024E">
            <w:pPr>
              <w:spacing w:before="60"/>
              <w:jc w:val="center"/>
              <w:rPr>
                <w:rFonts w:ascii="Arial Narrow" w:hAnsi="Arial Narrow"/>
                <w:sz w:val="22"/>
                <w:szCs w:val="22"/>
              </w:rPr>
            </w:pPr>
            <w:r>
              <w:rPr>
                <w:rFonts w:ascii="Arial Narrow" w:hAnsi="Arial Narrow"/>
                <w:sz w:val="22"/>
                <w:szCs w:val="22"/>
              </w:rPr>
              <w:t>25</w:t>
            </w:r>
          </w:p>
        </w:tc>
        <w:tc>
          <w:tcPr>
            <w:tcW w:w="1097" w:type="dxa"/>
          </w:tcPr>
          <w:p w:rsidR="00AC1D93" w:rsidRPr="00580A14" w:rsidRDefault="00AC1D93" w:rsidP="00AC1D93">
            <w:pPr>
              <w:spacing w:before="60"/>
              <w:rPr>
                <w:rFonts w:ascii="Arial Narrow" w:hAnsi="Arial Narrow"/>
                <w:sz w:val="22"/>
                <w:szCs w:val="22"/>
              </w:rPr>
            </w:pPr>
          </w:p>
        </w:tc>
        <w:tc>
          <w:tcPr>
            <w:tcW w:w="1345" w:type="dxa"/>
          </w:tcPr>
          <w:p w:rsidR="00AC1D93" w:rsidRPr="00580A14" w:rsidRDefault="00AC1D93" w:rsidP="00AC1D93">
            <w:pPr>
              <w:spacing w:before="60"/>
              <w:rPr>
                <w:rFonts w:ascii="Arial Narrow" w:hAnsi="Arial Narrow"/>
                <w:sz w:val="22"/>
                <w:szCs w:val="22"/>
              </w:rPr>
            </w:pPr>
          </w:p>
        </w:tc>
      </w:tr>
      <w:tr w:rsidR="00AC1D93" w:rsidRPr="00812582" w:rsidTr="00AC1D93">
        <w:tc>
          <w:tcPr>
            <w:tcW w:w="892" w:type="dxa"/>
            <w:tcBorders>
              <w:top w:val="nil"/>
              <w:left w:val="single" w:sz="8" w:space="0" w:color="auto"/>
              <w:bottom w:val="single" w:sz="4" w:space="0" w:color="auto"/>
              <w:right w:val="single" w:sz="4" w:space="0" w:color="auto"/>
            </w:tcBorders>
            <w:shd w:val="clear" w:color="auto" w:fill="auto"/>
            <w:vAlign w:val="center"/>
          </w:tcPr>
          <w:p w:rsidR="00AC1D93" w:rsidRPr="00580A14" w:rsidRDefault="00AC1D93" w:rsidP="00AC1D93">
            <w:pPr>
              <w:spacing w:before="60"/>
              <w:jc w:val="center"/>
              <w:rPr>
                <w:rFonts w:ascii="Arial Narrow" w:hAnsi="Arial Narrow"/>
                <w:sz w:val="22"/>
                <w:szCs w:val="22"/>
              </w:rPr>
            </w:pPr>
            <w:r w:rsidRPr="00580A14">
              <w:rPr>
                <w:rFonts w:ascii="Arial Narrow" w:hAnsi="Arial Narrow"/>
                <w:sz w:val="22"/>
                <w:szCs w:val="22"/>
              </w:rPr>
              <w:t>2.</w:t>
            </w:r>
          </w:p>
        </w:tc>
        <w:tc>
          <w:tcPr>
            <w:tcW w:w="4559" w:type="dxa"/>
            <w:tcBorders>
              <w:top w:val="nil"/>
              <w:left w:val="nil"/>
              <w:bottom w:val="single" w:sz="2" w:space="0" w:color="auto"/>
              <w:right w:val="single" w:sz="2" w:space="0" w:color="auto"/>
            </w:tcBorders>
            <w:shd w:val="clear" w:color="auto" w:fill="FFFFFF"/>
            <w:vAlign w:val="center"/>
          </w:tcPr>
          <w:p w:rsidR="00AC1D93" w:rsidRPr="00580A14" w:rsidRDefault="00AC1D93" w:rsidP="00AC1D93">
            <w:pPr>
              <w:spacing w:before="60" w:line="276" w:lineRule="auto"/>
              <w:rPr>
                <w:rFonts w:ascii="Arial Narrow" w:hAnsi="Arial Narrow"/>
                <w:sz w:val="22"/>
                <w:szCs w:val="22"/>
              </w:rPr>
            </w:pPr>
            <w:r w:rsidRPr="00580A14">
              <w:rPr>
                <w:rFonts w:ascii="Arial Narrow" w:hAnsi="Arial Narrow"/>
                <w:sz w:val="22"/>
                <w:szCs w:val="22"/>
              </w:rPr>
              <w:t>Kamera kompatibilná s kamerou QNO-7012R</w:t>
            </w:r>
            <w:r>
              <w:rPr>
                <w:rFonts w:ascii="Arial Narrow" w:hAnsi="Arial Narrow"/>
                <w:sz w:val="22"/>
                <w:szCs w:val="22"/>
              </w:rPr>
              <w:t xml:space="preserve"> + montážna podložka</w:t>
            </w:r>
          </w:p>
        </w:tc>
        <w:tc>
          <w:tcPr>
            <w:tcW w:w="1394" w:type="dxa"/>
            <w:vAlign w:val="center"/>
          </w:tcPr>
          <w:p w:rsidR="00AC1D93" w:rsidRPr="00580A14" w:rsidRDefault="0045024E" w:rsidP="0045024E">
            <w:pPr>
              <w:spacing w:before="60"/>
              <w:jc w:val="center"/>
              <w:rPr>
                <w:rFonts w:ascii="Arial Narrow" w:hAnsi="Arial Narrow"/>
                <w:sz w:val="22"/>
                <w:szCs w:val="22"/>
              </w:rPr>
            </w:pPr>
            <w:r>
              <w:rPr>
                <w:rFonts w:ascii="Arial Narrow" w:hAnsi="Arial Narrow"/>
                <w:sz w:val="22"/>
                <w:szCs w:val="22"/>
              </w:rPr>
              <w:t>25</w:t>
            </w:r>
          </w:p>
        </w:tc>
        <w:tc>
          <w:tcPr>
            <w:tcW w:w="1097" w:type="dxa"/>
          </w:tcPr>
          <w:p w:rsidR="00AC1D93" w:rsidRPr="00580A14" w:rsidRDefault="00AC1D93" w:rsidP="00AC1D93">
            <w:pPr>
              <w:spacing w:before="60"/>
              <w:rPr>
                <w:rFonts w:ascii="Arial Narrow" w:hAnsi="Arial Narrow"/>
                <w:sz w:val="22"/>
                <w:szCs w:val="22"/>
              </w:rPr>
            </w:pPr>
          </w:p>
        </w:tc>
        <w:tc>
          <w:tcPr>
            <w:tcW w:w="1345" w:type="dxa"/>
          </w:tcPr>
          <w:p w:rsidR="00AC1D93" w:rsidRPr="00580A14" w:rsidRDefault="00AC1D93" w:rsidP="00AC1D93">
            <w:pPr>
              <w:spacing w:before="60"/>
              <w:rPr>
                <w:rFonts w:ascii="Arial Narrow" w:hAnsi="Arial Narrow"/>
                <w:sz w:val="22"/>
                <w:szCs w:val="22"/>
              </w:rPr>
            </w:pPr>
          </w:p>
        </w:tc>
      </w:tr>
      <w:tr w:rsidR="00AC1D93" w:rsidRPr="00812582" w:rsidTr="00AC1D93">
        <w:tc>
          <w:tcPr>
            <w:tcW w:w="892" w:type="dxa"/>
            <w:tcBorders>
              <w:top w:val="nil"/>
              <w:left w:val="single" w:sz="8" w:space="0" w:color="auto"/>
              <w:bottom w:val="single" w:sz="4" w:space="0" w:color="auto"/>
              <w:right w:val="single" w:sz="4" w:space="0" w:color="auto"/>
            </w:tcBorders>
            <w:shd w:val="clear" w:color="auto" w:fill="auto"/>
            <w:vAlign w:val="center"/>
          </w:tcPr>
          <w:p w:rsidR="00AC1D93" w:rsidRPr="00580A14" w:rsidRDefault="00AC1D93" w:rsidP="00AC1D93">
            <w:pPr>
              <w:spacing w:before="60"/>
              <w:jc w:val="center"/>
              <w:rPr>
                <w:rFonts w:ascii="Arial Narrow" w:hAnsi="Arial Narrow"/>
                <w:sz w:val="22"/>
                <w:szCs w:val="22"/>
              </w:rPr>
            </w:pPr>
            <w:r w:rsidRPr="00580A14">
              <w:rPr>
                <w:rFonts w:ascii="Arial Narrow" w:hAnsi="Arial Narrow"/>
                <w:sz w:val="22"/>
                <w:szCs w:val="22"/>
              </w:rPr>
              <w:t>3.</w:t>
            </w:r>
          </w:p>
        </w:tc>
        <w:tc>
          <w:tcPr>
            <w:tcW w:w="4559" w:type="dxa"/>
            <w:tcBorders>
              <w:top w:val="nil"/>
              <w:left w:val="nil"/>
              <w:bottom w:val="single" w:sz="2" w:space="0" w:color="auto"/>
              <w:right w:val="single" w:sz="2" w:space="0" w:color="auto"/>
            </w:tcBorders>
            <w:shd w:val="clear" w:color="auto" w:fill="FFFFFF"/>
            <w:vAlign w:val="center"/>
          </w:tcPr>
          <w:p w:rsidR="00AC1D93" w:rsidRPr="00580A14" w:rsidRDefault="00AC1D93" w:rsidP="00AC1D93">
            <w:pPr>
              <w:spacing w:before="60" w:line="276" w:lineRule="auto"/>
              <w:rPr>
                <w:rFonts w:ascii="Arial Narrow" w:hAnsi="Arial Narrow"/>
                <w:sz w:val="22"/>
                <w:szCs w:val="22"/>
              </w:rPr>
            </w:pPr>
            <w:r w:rsidRPr="00580A14">
              <w:rPr>
                <w:rFonts w:ascii="Arial Narrow" w:hAnsi="Arial Narrow"/>
                <w:sz w:val="22"/>
                <w:szCs w:val="22"/>
              </w:rPr>
              <w:t>Kamera kompatibilná s kamerou QNO-7022R</w:t>
            </w:r>
            <w:r>
              <w:rPr>
                <w:rFonts w:ascii="Arial Narrow" w:hAnsi="Arial Narrow"/>
                <w:sz w:val="22"/>
                <w:szCs w:val="22"/>
              </w:rPr>
              <w:t>+ montážna podložka</w:t>
            </w:r>
          </w:p>
        </w:tc>
        <w:tc>
          <w:tcPr>
            <w:tcW w:w="1394" w:type="dxa"/>
            <w:vAlign w:val="center"/>
          </w:tcPr>
          <w:p w:rsidR="00AC1D93" w:rsidRPr="00580A14" w:rsidRDefault="00AC1D93" w:rsidP="00AC1D93">
            <w:pPr>
              <w:spacing w:before="60"/>
              <w:jc w:val="center"/>
              <w:rPr>
                <w:rFonts w:ascii="Arial Narrow" w:hAnsi="Arial Narrow"/>
                <w:sz w:val="22"/>
                <w:szCs w:val="22"/>
              </w:rPr>
            </w:pPr>
            <w:r w:rsidRPr="00580A14">
              <w:rPr>
                <w:rFonts w:ascii="Arial Narrow" w:hAnsi="Arial Narrow"/>
                <w:sz w:val="22"/>
                <w:szCs w:val="22"/>
              </w:rPr>
              <w:t>2</w:t>
            </w:r>
            <w:r>
              <w:rPr>
                <w:rFonts w:ascii="Arial Narrow" w:hAnsi="Arial Narrow"/>
                <w:sz w:val="22"/>
                <w:szCs w:val="22"/>
              </w:rPr>
              <w:t>5</w:t>
            </w:r>
          </w:p>
        </w:tc>
        <w:tc>
          <w:tcPr>
            <w:tcW w:w="1097" w:type="dxa"/>
          </w:tcPr>
          <w:p w:rsidR="00AC1D93" w:rsidRPr="00580A14" w:rsidRDefault="00AC1D93" w:rsidP="00AC1D93">
            <w:pPr>
              <w:spacing w:before="60"/>
              <w:rPr>
                <w:rFonts w:ascii="Arial Narrow" w:hAnsi="Arial Narrow"/>
                <w:sz w:val="22"/>
                <w:szCs w:val="22"/>
              </w:rPr>
            </w:pPr>
          </w:p>
        </w:tc>
        <w:tc>
          <w:tcPr>
            <w:tcW w:w="1345" w:type="dxa"/>
          </w:tcPr>
          <w:p w:rsidR="00AC1D93" w:rsidRPr="00580A14" w:rsidRDefault="00AC1D93" w:rsidP="00AC1D93">
            <w:pPr>
              <w:spacing w:before="60"/>
              <w:rPr>
                <w:rFonts w:ascii="Arial Narrow" w:hAnsi="Arial Narrow"/>
                <w:sz w:val="22"/>
                <w:szCs w:val="22"/>
              </w:rPr>
            </w:pPr>
          </w:p>
        </w:tc>
      </w:tr>
      <w:tr w:rsidR="00AC1D93" w:rsidRPr="00812582" w:rsidTr="00AC1D93">
        <w:tc>
          <w:tcPr>
            <w:tcW w:w="892" w:type="dxa"/>
            <w:tcBorders>
              <w:top w:val="nil"/>
              <w:left w:val="single" w:sz="8" w:space="0" w:color="auto"/>
              <w:bottom w:val="single" w:sz="4" w:space="0" w:color="auto"/>
              <w:right w:val="single" w:sz="4" w:space="0" w:color="auto"/>
            </w:tcBorders>
            <w:shd w:val="clear" w:color="auto" w:fill="auto"/>
            <w:vAlign w:val="center"/>
          </w:tcPr>
          <w:p w:rsidR="00AC1D93" w:rsidRPr="00580A14" w:rsidRDefault="00AC1D93" w:rsidP="00AC1D93">
            <w:pPr>
              <w:spacing w:before="60"/>
              <w:jc w:val="center"/>
              <w:rPr>
                <w:rFonts w:ascii="Arial Narrow" w:hAnsi="Arial Narrow"/>
                <w:sz w:val="22"/>
                <w:szCs w:val="22"/>
              </w:rPr>
            </w:pPr>
            <w:r w:rsidRPr="00580A14">
              <w:rPr>
                <w:rFonts w:ascii="Arial Narrow" w:hAnsi="Arial Narrow"/>
                <w:sz w:val="22"/>
                <w:szCs w:val="22"/>
              </w:rPr>
              <w:t>4.</w:t>
            </w:r>
          </w:p>
        </w:tc>
        <w:tc>
          <w:tcPr>
            <w:tcW w:w="4559" w:type="dxa"/>
            <w:tcBorders>
              <w:top w:val="nil"/>
              <w:left w:val="nil"/>
              <w:bottom w:val="single" w:sz="2" w:space="0" w:color="auto"/>
              <w:right w:val="single" w:sz="2" w:space="0" w:color="auto"/>
            </w:tcBorders>
            <w:shd w:val="clear" w:color="auto" w:fill="FFFFFF"/>
            <w:vAlign w:val="center"/>
          </w:tcPr>
          <w:p w:rsidR="00AC1D93" w:rsidRPr="00580A14" w:rsidRDefault="00AC1D93" w:rsidP="00AC1D93">
            <w:pPr>
              <w:spacing w:before="60" w:line="276" w:lineRule="auto"/>
              <w:rPr>
                <w:rFonts w:ascii="Arial Narrow" w:hAnsi="Arial Narrow"/>
                <w:sz w:val="22"/>
                <w:szCs w:val="22"/>
              </w:rPr>
            </w:pPr>
            <w:r w:rsidRPr="00580A14">
              <w:rPr>
                <w:rFonts w:ascii="Arial Narrow" w:hAnsi="Arial Narrow"/>
                <w:sz w:val="22"/>
                <w:szCs w:val="22"/>
              </w:rPr>
              <w:t>Kamera kompatibilná s kamerou QNO-7032R</w:t>
            </w:r>
            <w:r>
              <w:rPr>
                <w:rFonts w:ascii="Arial Narrow" w:hAnsi="Arial Narrow"/>
                <w:sz w:val="22"/>
                <w:szCs w:val="22"/>
              </w:rPr>
              <w:t>+ montážna podložka</w:t>
            </w:r>
          </w:p>
        </w:tc>
        <w:tc>
          <w:tcPr>
            <w:tcW w:w="1394" w:type="dxa"/>
            <w:vAlign w:val="center"/>
          </w:tcPr>
          <w:p w:rsidR="00AC1D93" w:rsidRPr="00580A14" w:rsidRDefault="00AC1D93" w:rsidP="00AC1D93">
            <w:pPr>
              <w:spacing w:before="60"/>
              <w:jc w:val="center"/>
              <w:rPr>
                <w:rFonts w:ascii="Arial Narrow" w:hAnsi="Arial Narrow"/>
                <w:sz w:val="22"/>
                <w:szCs w:val="22"/>
              </w:rPr>
            </w:pPr>
            <w:r>
              <w:rPr>
                <w:rFonts w:ascii="Arial Narrow" w:hAnsi="Arial Narrow"/>
                <w:sz w:val="22"/>
                <w:szCs w:val="22"/>
              </w:rPr>
              <w:t>25</w:t>
            </w:r>
          </w:p>
        </w:tc>
        <w:tc>
          <w:tcPr>
            <w:tcW w:w="1097" w:type="dxa"/>
          </w:tcPr>
          <w:p w:rsidR="00AC1D93" w:rsidRPr="00580A14" w:rsidRDefault="00AC1D93" w:rsidP="00AC1D93">
            <w:pPr>
              <w:spacing w:before="60"/>
              <w:rPr>
                <w:rFonts w:ascii="Arial Narrow" w:hAnsi="Arial Narrow"/>
                <w:sz w:val="22"/>
                <w:szCs w:val="22"/>
              </w:rPr>
            </w:pPr>
          </w:p>
        </w:tc>
        <w:tc>
          <w:tcPr>
            <w:tcW w:w="1345" w:type="dxa"/>
          </w:tcPr>
          <w:p w:rsidR="00AC1D93" w:rsidRPr="00580A14" w:rsidRDefault="00AC1D93" w:rsidP="00AC1D93">
            <w:pPr>
              <w:spacing w:before="60"/>
              <w:rPr>
                <w:rFonts w:ascii="Arial Narrow" w:hAnsi="Arial Narrow"/>
                <w:sz w:val="22"/>
                <w:szCs w:val="22"/>
              </w:rPr>
            </w:pPr>
          </w:p>
        </w:tc>
      </w:tr>
      <w:tr w:rsidR="00AC1D93" w:rsidRPr="00812582" w:rsidTr="00AC1D93">
        <w:tc>
          <w:tcPr>
            <w:tcW w:w="892" w:type="dxa"/>
            <w:tcBorders>
              <w:top w:val="nil"/>
              <w:left w:val="single" w:sz="8" w:space="0" w:color="auto"/>
              <w:bottom w:val="single" w:sz="4" w:space="0" w:color="auto"/>
              <w:right w:val="single" w:sz="4" w:space="0" w:color="auto"/>
            </w:tcBorders>
            <w:shd w:val="clear" w:color="auto" w:fill="auto"/>
            <w:vAlign w:val="center"/>
          </w:tcPr>
          <w:p w:rsidR="00AC1D93" w:rsidRPr="00580A14" w:rsidRDefault="00AC1D93" w:rsidP="00AC1D93">
            <w:pPr>
              <w:spacing w:before="60"/>
              <w:jc w:val="center"/>
              <w:rPr>
                <w:rFonts w:ascii="Arial Narrow" w:hAnsi="Arial Narrow"/>
                <w:sz w:val="22"/>
                <w:szCs w:val="22"/>
              </w:rPr>
            </w:pPr>
            <w:r w:rsidRPr="00580A14">
              <w:rPr>
                <w:rFonts w:ascii="Arial Narrow" w:hAnsi="Arial Narrow"/>
                <w:sz w:val="22"/>
                <w:szCs w:val="22"/>
              </w:rPr>
              <w:t>5.</w:t>
            </w:r>
          </w:p>
        </w:tc>
        <w:tc>
          <w:tcPr>
            <w:tcW w:w="4559" w:type="dxa"/>
            <w:tcBorders>
              <w:top w:val="nil"/>
              <w:left w:val="nil"/>
              <w:bottom w:val="single" w:sz="2" w:space="0" w:color="auto"/>
              <w:right w:val="single" w:sz="2" w:space="0" w:color="auto"/>
            </w:tcBorders>
            <w:shd w:val="clear" w:color="auto" w:fill="FFFFFF"/>
            <w:vAlign w:val="center"/>
          </w:tcPr>
          <w:p w:rsidR="00AC1D93" w:rsidRPr="00580A14" w:rsidRDefault="00AC1D93" w:rsidP="00AC1D93">
            <w:pPr>
              <w:spacing w:before="60" w:line="276" w:lineRule="auto"/>
              <w:rPr>
                <w:rFonts w:ascii="Arial Narrow" w:hAnsi="Arial Narrow"/>
                <w:sz w:val="22"/>
                <w:szCs w:val="22"/>
              </w:rPr>
            </w:pPr>
            <w:r w:rsidRPr="00580A14">
              <w:rPr>
                <w:rFonts w:ascii="Arial Narrow" w:hAnsi="Arial Narrow"/>
                <w:sz w:val="22"/>
                <w:szCs w:val="22"/>
              </w:rPr>
              <w:t>Kamera kompatibilná s kamerou HCO-6080R</w:t>
            </w:r>
            <w:r>
              <w:rPr>
                <w:rFonts w:ascii="Arial Narrow" w:hAnsi="Arial Narrow"/>
                <w:sz w:val="22"/>
                <w:szCs w:val="22"/>
              </w:rPr>
              <w:t>+ montážna podložka</w:t>
            </w:r>
          </w:p>
        </w:tc>
        <w:tc>
          <w:tcPr>
            <w:tcW w:w="1394" w:type="dxa"/>
            <w:vAlign w:val="center"/>
          </w:tcPr>
          <w:p w:rsidR="00AC1D93" w:rsidRPr="00580A14" w:rsidRDefault="00AC1D93" w:rsidP="00AC1D93">
            <w:pPr>
              <w:spacing w:before="60"/>
              <w:jc w:val="center"/>
              <w:rPr>
                <w:rFonts w:ascii="Arial Narrow" w:hAnsi="Arial Narrow"/>
                <w:sz w:val="22"/>
                <w:szCs w:val="22"/>
              </w:rPr>
            </w:pPr>
            <w:r w:rsidRPr="00580A14">
              <w:rPr>
                <w:rFonts w:ascii="Arial Narrow" w:hAnsi="Arial Narrow"/>
                <w:sz w:val="22"/>
                <w:szCs w:val="22"/>
              </w:rPr>
              <w:t>20</w:t>
            </w:r>
          </w:p>
        </w:tc>
        <w:tc>
          <w:tcPr>
            <w:tcW w:w="1097" w:type="dxa"/>
          </w:tcPr>
          <w:p w:rsidR="00AC1D93" w:rsidRPr="00580A14" w:rsidRDefault="00AC1D93" w:rsidP="00AC1D93">
            <w:pPr>
              <w:spacing w:before="60"/>
              <w:rPr>
                <w:rFonts w:ascii="Arial Narrow" w:hAnsi="Arial Narrow"/>
                <w:sz w:val="22"/>
                <w:szCs w:val="22"/>
              </w:rPr>
            </w:pPr>
          </w:p>
        </w:tc>
        <w:tc>
          <w:tcPr>
            <w:tcW w:w="1345" w:type="dxa"/>
          </w:tcPr>
          <w:p w:rsidR="00AC1D93" w:rsidRPr="00580A14" w:rsidRDefault="00AC1D93" w:rsidP="00AC1D93">
            <w:pPr>
              <w:spacing w:before="60"/>
              <w:rPr>
                <w:rFonts w:ascii="Arial Narrow" w:hAnsi="Arial Narrow"/>
                <w:sz w:val="22"/>
                <w:szCs w:val="22"/>
              </w:rPr>
            </w:pPr>
          </w:p>
        </w:tc>
      </w:tr>
      <w:tr w:rsidR="00AC1D93" w:rsidRPr="00812582" w:rsidTr="00AC1D93">
        <w:tc>
          <w:tcPr>
            <w:tcW w:w="892" w:type="dxa"/>
            <w:tcBorders>
              <w:top w:val="nil"/>
              <w:left w:val="single" w:sz="8" w:space="0" w:color="auto"/>
              <w:bottom w:val="nil"/>
              <w:right w:val="single" w:sz="4" w:space="0" w:color="auto"/>
            </w:tcBorders>
            <w:shd w:val="clear" w:color="auto" w:fill="auto"/>
            <w:vAlign w:val="center"/>
          </w:tcPr>
          <w:p w:rsidR="00AC1D93" w:rsidRPr="00580A14" w:rsidRDefault="00AC1D93" w:rsidP="00AC1D93">
            <w:pPr>
              <w:spacing w:before="60"/>
              <w:jc w:val="center"/>
              <w:rPr>
                <w:rFonts w:ascii="Arial Narrow" w:hAnsi="Arial Narrow"/>
                <w:sz w:val="22"/>
                <w:szCs w:val="22"/>
              </w:rPr>
            </w:pPr>
            <w:r w:rsidRPr="00580A14">
              <w:rPr>
                <w:rFonts w:ascii="Arial Narrow" w:hAnsi="Arial Narrow"/>
                <w:sz w:val="22"/>
                <w:szCs w:val="22"/>
              </w:rPr>
              <w:t>6.</w:t>
            </w:r>
          </w:p>
        </w:tc>
        <w:tc>
          <w:tcPr>
            <w:tcW w:w="4559" w:type="dxa"/>
            <w:tcBorders>
              <w:top w:val="nil"/>
              <w:left w:val="nil"/>
              <w:bottom w:val="single" w:sz="2" w:space="0" w:color="auto"/>
              <w:right w:val="single" w:sz="2" w:space="0" w:color="auto"/>
            </w:tcBorders>
            <w:shd w:val="clear" w:color="auto" w:fill="FFFFFF"/>
            <w:vAlign w:val="center"/>
          </w:tcPr>
          <w:p w:rsidR="00AC1D93" w:rsidRPr="00580A14" w:rsidRDefault="00AC1D93" w:rsidP="00AC1D93">
            <w:pPr>
              <w:spacing w:before="60" w:line="276" w:lineRule="auto"/>
              <w:rPr>
                <w:rFonts w:ascii="Arial Narrow" w:hAnsi="Arial Narrow"/>
                <w:sz w:val="22"/>
                <w:szCs w:val="22"/>
              </w:rPr>
            </w:pPr>
            <w:r w:rsidRPr="00580A14">
              <w:rPr>
                <w:rFonts w:ascii="Arial Narrow" w:hAnsi="Arial Narrow"/>
                <w:sz w:val="22"/>
                <w:szCs w:val="22"/>
              </w:rPr>
              <w:t>Kamera kompatibilná s kamerou HCV-6070R</w:t>
            </w:r>
            <w:r>
              <w:rPr>
                <w:rFonts w:ascii="Arial Narrow" w:hAnsi="Arial Narrow"/>
                <w:sz w:val="22"/>
                <w:szCs w:val="22"/>
              </w:rPr>
              <w:t>+ montážna podložka</w:t>
            </w:r>
          </w:p>
        </w:tc>
        <w:tc>
          <w:tcPr>
            <w:tcW w:w="1394" w:type="dxa"/>
            <w:vAlign w:val="center"/>
          </w:tcPr>
          <w:p w:rsidR="00AC1D93" w:rsidRPr="00580A14" w:rsidRDefault="00AC1D93" w:rsidP="00AC1D93">
            <w:pPr>
              <w:spacing w:before="60"/>
              <w:jc w:val="center"/>
              <w:rPr>
                <w:rFonts w:ascii="Arial Narrow" w:hAnsi="Arial Narrow"/>
                <w:sz w:val="22"/>
                <w:szCs w:val="22"/>
              </w:rPr>
            </w:pPr>
            <w:r w:rsidRPr="00580A14">
              <w:rPr>
                <w:rFonts w:ascii="Arial Narrow" w:hAnsi="Arial Narrow"/>
                <w:sz w:val="22"/>
                <w:szCs w:val="22"/>
              </w:rPr>
              <w:t>10</w:t>
            </w:r>
          </w:p>
        </w:tc>
        <w:tc>
          <w:tcPr>
            <w:tcW w:w="1097" w:type="dxa"/>
          </w:tcPr>
          <w:p w:rsidR="00AC1D93" w:rsidRPr="00580A14" w:rsidRDefault="00AC1D93" w:rsidP="00AC1D93">
            <w:pPr>
              <w:spacing w:before="60"/>
              <w:rPr>
                <w:rFonts w:ascii="Arial Narrow" w:hAnsi="Arial Narrow"/>
                <w:sz w:val="22"/>
                <w:szCs w:val="22"/>
              </w:rPr>
            </w:pPr>
          </w:p>
        </w:tc>
        <w:tc>
          <w:tcPr>
            <w:tcW w:w="1345" w:type="dxa"/>
          </w:tcPr>
          <w:p w:rsidR="00AC1D93" w:rsidRPr="00580A14" w:rsidRDefault="00AC1D93" w:rsidP="00AC1D93">
            <w:pPr>
              <w:spacing w:before="60"/>
              <w:rPr>
                <w:rFonts w:ascii="Arial Narrow" w:hAnsi="Arial Narrow"/>
                <w:sz w:val="22"/>
                <w:szCs w:val="22"/>
              </w:rPr>
            </w:pPr>
          </w:p>
        </w:tc>
      </w:tr>
      <w:tr w:rsidR="00AC1D93" w:rsidRPr="00812582" w:rsidTr="00AC1D93">
        <w:tc>
          <w:tcPr>
            <w:tcW w:w="892" w:type="dxa"/>
            <w:tcBorders>
              <w:top w:val="single" w:sz="4" w:space="0" w:color="auto"/>
              <w:left w:val="single" w:sz="4" w:space="0" w:color="auto"/>
              <w:bottom w:val="single" w:sz="4" w:space="0" w:color="auto"/>
              <w:right w:val="single" w:sz="4" w:space="0" w:color="auto"/>
            </w:tcBorders>
            <w:shd w:val="clear" w:color="auto" w:fill="auto"/>
            <w:vAlign w:val="center"/>
          </w:tcPr>
          <w:p w:rsidR="00AC1D93" w:rsidRPr="00580A14" w:rsidRDefault="00AC1D93" w:rsidP="00AC1D93">
            <w:pPr>
              <w:spacing w:before="60"/>
              <w:jc w:val="center"/>
              <w:rPr>
                <w:rFonts w:ascii="Arial Narrow" w:hAnsi="Arial Narrow"/>
                <w:sz w:val="22"/>
                <w:szCs w:val="22"/>
              </w:rPr>
            </w:pPr>
            <w:r w:rsidRPr="00580A14">
              <w:rPr>
                <w:rFonts w:ascii="Arial Narrow" w:hAnsi="Arial Narrow"/>
                <w:sz w:val="22"/>
                <w:szCs w:val="22"/>
              </w:rPr>
              <w:t>7.</w:t>
            </w:r>
          </w:p>
        </w:tc>
        <w:tc>
          <w:tcPr>
            <w:tcW w:w="4559" w:type="dxa"/>
            <w:tcBorders>
              <w:top w:val="nil"/>
              <w:left w:val="nil"/>
              <w:bottom w:val="single" w:sz="2" w:space="0" w:color="auto"/>
              <w:right w:val="single" w:sz="2" w:space="0" w:color="auto"/>
            </w:tcBorders>
            <w:shd w:val="clear" w:color="auto" w:fill="FFFFFF"/>
            <w:vAlign w:val="center"/>
          </w:tcPr>
          <w:p w:rsidR="00AC1D93" w:rsidRPr="00580A14" w:rsidRDefault="00AC1D93" w:rsidP="00AC1D93">
            <w:pPr>
              <w:spacing w:before="60" w:line="276" w:lineRule="auto"/>
              <w:rPr>
                <w:rFonts w:ascii="Arial Narrow" w:hAnsi="Arial Narrow"/>
                <w:sz w:val="22"/>
                <w:szCs w:val="22"/>
              </w:rPr>
            </w:pPr>
            <w:r w:rsidRPr="00580A14">
              <w:rPr>
                <w:rFonts w:ascii="Arial Narrow" w:hAnsi="Arial Narrow"/>
                <w:sz w:val="22"/>
                <w:szCs w:val="22"/>
              </w:rPr>
              <w:t xml:space="preserve">Monitor kompatibilný s monitorom </w:t>
            </w:r>
            <w:proofErr w:type="spellStart"/>
            <w:r w:rsidRPr="00580A14">
              <w:rPr>
                <w:rFonts w:ascii="Arial Narrow" w:hAnsi="Arial Narrow"/>
                <w:sz w:val="22"/>
                <w:szCs w:val="22"/>
              </w:rPr>
              <w:t>Dahua</w:t>
            </w:r>
            <w:proofErr w:type="spellEnd"/>
            <w:r w:rsidRPr="00580A14">
              <w:rPr>
                <w:rFonts w:ascii="Arial Narrow" w:hAnsi="Arial Narrow"/>
                <w:sz w:val="22"/>
                <w:szCs w:val="22"/>
              </w:rPr>
              <w:t xml:space="preserve"> LM32-F200 CCTV </w:t>
            </w:r>
            <w:proofErr w:type="spellStart"/>
            <w:r w:rsidRPr="00580A14">
              <w:rPr>
                <w:rFonts w:ascii="Arial Narrow" w:hAnsi="Arial Narrow"/>
                <w:sz w:val="22"/>
                <w:szCs w:val="22"/>
              </w:rPr>
              <w:t>Full</w:t>
            </w:r>
            <w:proofErr w:type="spellEnd"/>
            <w:r w:rsidRPr="00580A14">
              <w:rPr>
                <w:rFonts w:ascii="Arial Narrow" w:hAnsi="Arial Narrow"/>
                <w:sz w:val="22"/>
                <w:szCs w:val="22"/>
              </w:rPr>
              <w:t xml:space="preserve"> HD LCD</w:t>
            </w:r>
          </w:p>
        </w:tc>
        <w:tc>
          <w:tcPr>
            <w:tcW w:w="1394" w:type="dxa"/>
            <w:vAlign w:val="center"/>
          </w:tcPr>
          <w:p w:rsidR="00AC1D93" w:rsidRPr="00580A14" w:rsidRDefault="00AC1D93" w:rsidP="00AC1D93">
            <w:pPr>
              <w:spacing w:before="60"/>
              <w:jc w:val="center"/>
              <w:rPr>
                <w:rFonts w:ascii="Arial Narrow" w:hAnsi="Arial Narrow"/>
                <w:sz w:val="22"/>
                <w:szCs w:val="22"/>
              </w:rPr>
            </w:pPr>
            <w:r>
              <w:rPr>
                <w:rFonts w:ascii="Arial Narrow" w:hAnsi="Arial Narrow"/>
                <w:sz w:val="22"/>
                <w:szCs w:val="22"/>
              </w:rPr>
              <w:t>30</w:t>
            </w:r>
          </w:p>
        </w:tc>
        <w:tc>
          <w:tcPr>
            <w:tcW w:w="1097" w:type="dxa"/>
          </w:tcPr>
          <w:p w:rsidR="00AC1D93" w:rsidRPr="00580A14" w:rsidRDefault="00AC1D93" w:rsidP="00AC1D93">
            <w:pPr>
              <w:spacing w:before="60"/>
              <w:rPr>
                <w:rFonts w:ascii="Arial Narrow" w:hAnsi="Arial Narrow"/>
                <w:sz w:val="22"/>
                <w:szCs w:val="22"/>
              </w:rPr>
            </w:pPr>
          </w:p>
        </w:tc>
        <w:tc>
          <w:tcPr>
            <w:tcW w:w="1345" w:type="dxa"/>
          </w:tcPr>
          <w:p w:rsidR="00AC1D93" w:rsidRPr="00580A14" w:rsidRDefault="00AC1D93" w:rsidP="00AC1D93">
            <w:pPr>
              <w:spacing w:before="60"/>
              <w:rPr>
                <w:rFonts w:ascii="Arial Narrow" w:hAnsi="Arial Narrow"/>
                <w:sz w:val="22"/>
                <w:szCs w:val="22"/>
              </w:rPr>
            </w:pPr>
          </w:p>
        </w:tc>
      </w:tr>
      <w:tr w:rsidR="00AC1D93" w:rsidRPr="00812582" w:rsidTr="00AC1D93">
        <w:tc>
          <w:tcPr>
            <w:tcW w:w="892" w:type="dxa"/>
            <w:tcBorders>
              <w:top w:val="nil"/>
              <w:left w:val="single" w:sz="4" w:space="0" w:color="auto"/>
              <w:bottom w:val="single" w:sz="4" w:space="0" w:color="auto"/>
              <w:right w:val="single" w:sz="4" w:space="0" w:color="auto"/>
            </w:tcBorders>
            <w:shd w:val="clear" w:color="auto" w:fill="auto"/>
            <w:vAlign w:val="center"/>
          </w:tcPr>
          <w:p w:rsidR="00AC1D93" w:rsidRPr="00580A14" w:rsidRDefault="00AC1D93" w:rsidP="00AC1D93">
            <w:pPr>
              <w:spacing w:before="60"/>
              <w:jc w:val="center"/>
              <w:rPr>
                <w:rFonts w:ascii="Arial Narrow" w:hAnsi="Arial Narrow"/>
                <w:sz w:val="22"/>
                <w:szCs w:val="22"/>
              </w:rPr>
            </w:pPr>
            <w:r w:rsidRPr="00580A14">
              <w:rPr>
                <w:rFonts w:ascii="Arial Narrow" w:hAnsi="Arial Narrow"/>
                <w:sz w:val="22"/>
                <w:szCs w:val="22"/>
              </w:rPr>
              <w:t>8.</w:t>
            </w:r>
          </w:p>
        </w:tc>
        <w:tc>
          <w:tcPr>
            <w:tcW w:w="4559" w:type="dxa"/>
            <w:tcBorders>
              <w:top w:val="nil"/>
              <w:left w:val="nil"/>
              <w:bottom w:val="single" w:sz="2" w:space="0" w:color="auto"/>
              <w:right w:val="single" w:sz="2" w:space="0" w:color="auto"/>
            </w:tcBorders>
            <w:shd w:val="clear" w:color="auto" w:fill="FFFFFF"/>
            <w:vAlign w:val="center"/>
          </w:tcPr>
          <w:p w:rsidR="00AC1D93" w:rsidRPr="00580A14" w:rsidRDefault="00AC1D93" w:rsidP="00AC1D93">
            <w:pPr>
              <w:spacing w:before="60" w:line="276" w:lineRule="auto"/>
              <w:rPr>
                <w:rFonts w:ascii="Arial Narrow" w:hAnsi="Arial Narrow"/>
                <w:sz w:val="22"/>
                <w:szCs w:val="22"/>
              </w:rPr>
            </w:pPr>
            <w:r w:rsidRPr="00580A14">
              <w:rPr>
                <w:rFonts w:ascii="Arial Narrow" w:hAnsi="Arial Narrow"/>
                <w:sz w:val="22"/>
                <w:szCs w:val="22"/>
              </w:rPr>
              <w:t xml:space="preserve">Monitor kompatibilný s monitorom </w:t>
            </w:r>
            <w:proofErr w:type="spellStart"/>
            <w:r w:rsidRPr="00580A14">
              <w:rPr>
                <w:rFonts w:ascii="Arial Narrow" w:hAnsi="Arial Narrow"/>
                <w:sz w:val="22"/>
                <w:szCs w:val="22"/>
              </w:rPr>
              <w:t>Dahua</w:t>
            </w:r>
            <w:proofErr w:type="spellEnd"/>
            <w:r w:rsidRPr="00580A14">
              <w:rPr>
                <w:rFonts w:ascii="Arial Narrow" w:hAnsi="Arial Narrow"/>
                <w:sz w:val="22"/>
                <w:szCs w:val="22"/>
              </w:rPr>
              <w:t xml:space="preserve"> LM43-F200 CCTV  </w:t>
            </w:r>
            <w:proofErr w:type="spellStart"/>
            <w:r w:rsidRPr="00580A14">
              <w:rPr>
                <w:rFonts w:ascii="Arial Narrow" w:hAnsi="Arial Narrow"/>
                <w:sz w:val="22"/>
                <w:szCs w:val="22"/>
              </w:rPr>
              <w:t>Full</w:t>
            </w:r>
            <w:proofErr w:type="spellEnd"/>
            <w:r w:rsidRPr="00580A14">
              <w:rPr>
                <w:rFonts w:ascii="Arial Narrow" w:hAnsi="Arial Narrow"/>
                <w:sz w:val="22"/>
                <w:szCs w:val="22"/>
              </w:rPr>
              <w:t xml:space="preserve"> HD</w:t>
            </w:r>
          </w:p>
        </w:tc>
        <w:tc>
          <w:tcPr>
            <w:tcW w:w="1394" w:type="dxa"/>
            <w:vAlign w:val="center"/>
          </w:tcPr>
          <w:p w:rsidR="00AC1D93" w:rsidRPr="00580A14" w:rsidRDefault="00AC1D93" w:rsidP="00AC1D93">
            <w:pPr>
              <w:spacing w:before="60"/>
              <w:jc w:val="center"/>
              <w:rPr>
                <w:rFonts w:ascii="Arial Narrow" w:hAnsi="Arial Narrow"/>
                <w:sz w:val="22"/>
                <w:szCs w:val="22"/>
              </w:rPr>
            </w:pPr>
            <w:r>
              <w:rPr>
                <w:rFonts w:ascii="Arial Narrow" w:hAnsi="Arial Narrow"/>
                <w:sz w:val="22"/>
                <w:szCs w:val="22"/>
              </w:rPr>
              <w:t>25</w:t>
            </w:r>
          </w:p>
        </w:tc>
        <w:tc>
          <w:tcPr>
            <w:tcW w:w="1097" w:type="dxa"/>
          </w:tcPr>
          <w:p w:rsidR="00AC1D93" w:rsidRPr="00580A14" w:rsidRDefault="00AC1D93" w:rsidP="00AC1D93">
            <w:pPr>
              <w:spacing w:before="60"/>
              <w:rPr>
                <w:rFonts w:ascii="Arial Narrow" w:hAnsi="Arial Narrow"/>
                <w:sz w:val="22"/>
                <w:szCs w:val="22"/>
              </w:rPr>
            </w:pPr>
          </w:p>
        </w:tc>
        <w:tc>
          <w:tcPr>
            <w:tcW w:w="1345" w:type="dxa"/>
          </w:tcPr>
          <w:p w:rsidR="00AC1D93" w:rsidRPr="00580A14" w:rsidRDefault="00AC1D93" w:rsidP="00AC1D93">
            <w:pPr>
              <w:spacing w:before="60"/>
              <w:rPr>
                <w:rFonts w:ascii="Arial Narrow" w:hAnsi="Arial Narrow"/>
                <w:sz w:val="22"/>
                <w:szCs w:val="22"/>
              </w:rPr>
            </w:pPr>
          </w:p>
        </w:tc>
      </w:tr>
      <w:tr w:rsidR="00580A14" w:rsidRPr="0012378C" w:rsidTr="00AC1D93">
        <w:trPr>
          <w:trHeight w:val="677"/>
        </w:trPr>
        <w:tc>
          <w:tcPr>
            <w:tcW w:w="7942"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580A14" w:rsidRDefault="00580A14" w:rsidP="00580A14">
            <w:pPr>
              <w:spacing w:before="60"/>
              <w:rPr>
                <w:rFonts w:ascii="Arial Narrow" w:hAnsi="Arial Narrow"/>
                <w:sz w:val="22"/>
                <w:szCs w:val="22"/>
              </w:rPr>
            </w:pPr>
          </w:p>
          <w:p w:rsidR="00580A14" w:rsidRDefault="00580A14" w:rsidP="00580A14">
            <w:pPr>
              <w:spacing w:before="60"/>
              <w:rPr>
                <w:rFonts w:ascii="Arial Narrow" w:hAnsi="Arial Narrow"/>
                <w:sz w:val="22"/>
                <w:szCs w:val="22"/>
              </w:rPr>
            </w:pPr>
            <w:r>
              <w:rPr>
                <w:rFonts w:ascii="Arial Narrow" w:hAnsi="Arial Narrow"/>
                <w:sz w:val="22"/>
                <w:szCs w:val="22"/>
              </w:rPr>
              <w:t xml:space="preserve">Spolu za celý predmet zákazky bez DPH:  </w:t>
            </w:r>
          </w:p>
          <w:p w:rsidR="00580A14" w:rsidRPr="00BA6833" w:rsidRDefault="00580A14" w:rsidP="00580A14">
            <w:pPr>
              <w:spacing w:before="60"/>
              <w:rPr>
                <w:rFonts w:ascii="Arial Narrow" w:hAnsi="Arial Narrow"/>
                <w:sz w:val="22"/>
                <w:szCs w:val="22"/>
              </w:rPr>
            </w:pPr>
          </w:p>
        </w:tc>
        <w:tc>
          <w:tcPr>
            <w:tcW w:w="1345" w:type="dxa"/>
            <w:tcBorders>
              <w:top w:val="single" w:sz="4" w:space="0" w:color="auto"/>
              <w:left w:val="single" w:sz="4" w:space="0" w:color="auto"/>
              <w:bottom w:val="single" w:sz="4" w:space="0" w:color="auto"/>
              <w:right w:val="single" w:sz="4" w:space="0" w:color="auto"/>
            </w:tcBorders>
          </w:tcPr>
          <w:p w:rsidR="00580A14" w:rsidRDefault="00580A14" w:rsidP="00580A14">
            <w:pPr>
              <w:spacing w:before="60"/>
              <w:rPr>
                <w:rFonts w:ascii="Arial Narrow" w:hAnsi="Arial Narrow"/>
                <w:sz w:val="22"/>
                <w:szCs w:val="22"/>
              </w:rPr>
            </w:pPr>
          </w:p>
        </w:tc>
      </w:tr>
      <w:tr w:rsidR="00580A14" w:rsidRPr="0012378C" w:rsidTr="00AC1D93">
        <w:trPr>
          <w:trHeight w:val="577"/>
        </w:trPr>
        <w:tc>
          <w:tcPr>
            <w:tcW w:w="7942"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580A14" w:rsidRDefault="00580A14" w:rsidP="00580A14">
            <w:pPr>
              <w:spacing w:before="60"/>
              <w:rPr>
                <w:rFonts w:ascii="Arial Narrow" w:hAnsi="Arial Narrow"/>
                <w:sz w:val="22"/>
                <w:szCs w:val="22"/>
              </w:rPr>
            </w:pPr>
          </w:p>
          <w:p w:rsidR="00580A14" w:rsidRDefault="00580A14" w:rsidP="00580A14">
            <w:pPr>
              <w:spacing w:before="60"/>
              <w:rPr>
                <w:rFonts w:ascii="Arial Narrow" w:hAnsi="Arial Narrow"/>
                <w:sz w:val="22"/>
                <w:szCs w:val="22"/>
              </w:rPr>
            </w:pPr>
            <w:r>
              <w:rPr>
                <w:rFonts w:ascii="Arial Narrow" w:hAnsi="Arial Narrow"/>
                <w:sz w:val="22"/>
                <w:szCs w:val="22"/>
              </w:rPr>
              <w:t xml:space="preserve">Spolu za celý predmet zákazky s DPH: </w:t>
            </w:r>
          </w:p>
          <w:p w:rsidR="00580A14" w:rsidRPr="00BA6833" w:rsidRDefault="00580A14" w:rsidP="00580A14">
            <w:pPr>
              <w:spacing w:before="60"/>
              <w:rPr>
                <w:rFonts w:ascii="Arial Narrow" w:hAnsi="Arial Narrow"/>
                <w:sz w:val="22"/>
                <w:szCs w:val="22"/>
              </w:rPr>
            </w:pPr>
          </w:p>
        </w:tc>
        <w:tc>
          <w:tcPr>
            <w:tcW w:w="1345" w:type="dxa"/>
            <w:tcBorders>
              <w:top w:val="single" w:sz="4" w:space="0" w:color="auto"/>
              <w:left w:val="single" w:sz="4" w:space="0" w:color="auto"/>
              <w:bottom w:val="single" w:sz="4" w:space="0" w:color="auto"/>
              <w:right w:val="single" w:sz="4" w:space="0" w:color="auto"/>
            </w:tcBorders>
          </w:tcPr>
          <w:p w:rsidR="00580A14" w:rsidRDefault="00580A14" w:rsidP="00580A14">
            <w:pPr>
              <w:spacing w:before="60"/>
              <w:rPr>
                <w:rFonts w:ascii="Arial Narrow" w:hAnsi="Arial Narrow"/>
                <w:sz w:val="22"/>
                <w:szCs w:val="22"/>
              </w:rPr>
            </w:pPr>
          </w:p>
        </w:tc>
      </w:tr>
    </w:tbl>
    <w:p w:rsidR="003B0A06" w:rsidRDefault="003B0A06" w:rsidP="00561FB5">
      <w:pPr>
        <w:autoSpaceDE w:val="0"/>
        <w:autoSpaceDN w:val="0"/>
        <w:adjustRightInd w:val="0"/>
        <w:jc w:val="both"/>
        <w:rPr>
          <w:bCs/>
          <w:color w:val="000000"/>
          <w:sz w:val="22"/>
          <w:szCs w:val="22"/>
        </w:rPr>
      </w:pPr>
    </w:p>
    <w:p w:rsidR="00BB5BFD" w:rsidRPr="0006613F" w:rsidRDefault="00BB5BFD" w:rsidP="00BB5BFD">
      <w:pPr>
        <w:jc w:val="both"/>
        <w:rPr>
          <w:rFonts w:ascii="Arial Narrow" w:hAnsi="Arial Narrow"/>
          <w:sz w:val="22"/>
          <w:szCs w:val="22"/>
        </w:rPr>
      </w:pPr>
      <w:r w:rsidRPr="0006613F">
        <w:rPr>
          <w:rFonts w:ascii="Arial Narrow" w:hAnsi="Arial Narrow"/>
          <w:sz w:val="22"/>
          <w:szCs w:val="22"/>
        </w:rPr>
        <w:t>Ak sa v</w:t>
      </w:r>
      <w:r>
        <w:rPr>
          <w:rFonts w:ascii="Arial Narrow" w:hAnsi="Arial Narrow"/>
          <w:sz w:val="22"/>
          <w:szCs w:val="22"/>
        </w:rPr>
        <w:t> opise predmetu zákazky</w:t>
      </w:r>
      <w:r w:rsidRPr="0006613F">
        <w:rPr>
          <w:rFonts w:ascii="Arial Narrow" w:hAnsi="Arial Narrow"/>
          <w:sz w:val="22"/>
          <w:szCs w:val="22"/>
        </w:rPr>
        <w:t xml:space="preserve"> uvádzajú údaje alebo odkazy na konkrétneho výrobcu, výrobný postup, značku, obchodný názov, patent, typ, technické normy, technické osvedčenia, technické špecifikácie, technické referenčné systémy, krajiny, oblasť alebo miesto pôvodu alebo výroby, verejný obstarávateľ umožňuje uchádzačom predloženie ponuky s ekvivalentnými výrobkami, ktoré budú mať rovnaké alebo lepšie požadované kvalitatívne, rozmerové a účelové parametre ako je uvedené v tejto časti podkladov.</w:t>
      </w:r>
    </w:p>
    <w:p w:rsidR="00BB5BFD" w:rsidRDefault="00BB5BFD" w:rsidP="00BB5BFD">
      <w:pPr>
        <w:rPr>
          <w:lang w:eastAsia="en-GB"/>
        </w:rPr>
      </w:pPr>
    </w:p>
    <w:p w:rsidR="00BB5BFD" w:rsidRPr="00C16C63" w:rsidRDefault="00BB5BFD" w:rsidP="00BB5BFD">
      <w:pPr>
        <w:jc w:val="both"/>
        <w:rPr>
          <w:rFonts w:ascii="Arial Narrow" w:hAnsi="Arial Narrow"/>
          <w:sz w:val="22"/>
          <w:szCs w:val="22"/>
        </w:rPr>
      </w:pPr>
      <w:r w:rsidRPr="00C16C63">
        <w:rPr>
          <w:rFonts w:ascii="Arial Narrow" w:hAnsi="Arial Narrow"/>
          <w:sz w:val="22"/>
          <w:szCs w:val="22"/>
        </w:rPr>
        <w:t>Verejný obstarávateľ žiada o predloženie indikatívnej cenovej ponuky</w:t>
      </w:r>
      <w:r>
        <w:rPr>
          <w:rFonts w:ascii="Arial Narrow" w:hAnsi="Arial Narrow"/>
          <w:sz w:val="22"/>
          <w:szCs w:val="22"/>
        </w:rPr>
        <w:t>,</w:t>
      </w:r>
      <w:r w:rsidRPr="00C16C63">
        <w:rPr>
          <w:rFonts w:ascii="Arial Narrow" w:hAnsi="Arial Narrow"/>
          <w:sz w:val="22"/>
          <w:szCs w:val="22"/>
        </w:rPr>
        <w:t xml:space="preserve"> do ktorej požaduje zahrnúť všetky náklady spojené s poskytnutím predmetu zákazky (dopravné náklady, nakládku a vykládku materiálu a pod.)</w:t>
      </w:r>
    </w:p>
    <w:p w:rsidR="00BB5BFD" w:rsidRDefault="00BB5BFD" w:rsidP="00BB5BFD">
      <w:pPr>
        <w:jc w:val="both"/>
        <w:rPr>
          <w:rFonts w:ascii="Arial Narrow" w:hAnsi="Arial Narrow"/>
          <w:sz w:val="22"/>
          <w:szCs w:val="22"/>
        </w:rPr>
      </w:pPr>
      <w:r>
        <w:rPr>
          <w:rFonts w:ascii="Arial Narrow" w:hAnsi="Arial Narrow"/>
          <w:sz w:val="22"/>
          <w:szCs w:val="22"/>
        </w:rPr>
        <w:t xml:space="preserve">Požadujeme lehotu viazanosti ponuky po dobu 2 mesiacov od lehoty na predkladanie ponúk. </w:t>
      </w:r>
    </w:p>
    <w:p w:rsidR="00BB5BFD" w:rsidRDefault="00BB5BFD" w:rsidP="00BB5BFD">
      <w:pPr>
        <w:jc w:val="both"/>
        <w:rPr>
          <w:rFonts w:ascii="Arial Narrow" w:hAnsi="Arial Narrow"/>
          <w:sz w:val="22"/>
          <w:szCs w:val="22"/>
        </w:rPr>
      </w:pPr>
      <w:r w:rsidRPr="007B3359">
        <w:rPr>
          <w:rFonts w:ascii="Arial Narrow" w:hAnsi="Arial Narrow"/>
          <w:sz w:val="22"/>
          <w:szCs w:val="22"/>
        </w:rPr>
        <w:t>Ak uchádzač nie je platiteľom DPH, upozorní na túto skutočnosť v ponuke.</w:t>
      </w:r>
    </w:p>
    <w:p w:rsidR="00BB5BFD" w:rsidRDefault="00BB5BFD" w:rsidP="00BB5BFD">
      <w:pPr>
        <w:rPr>
          <w:rFonts w:ascii="Arial Narrow" w:hAnsi="Arial Narrow"/>
          <w:sz w:val="22"/>
          <w:szCs w:val="22"/>
        </w:rPr>
      </w:pPr>
      <w:r w:rsidRPr="00C16C63">
        <w:rPr>
          <w:rFonts w:ascii="Arial Narrow" w:hAnsi="Arial Narrow"/>
          <w:sz w:val="22"/>
          <w:szCs w:val="22"/>
        </w:rPr>
        <w:t>Požaduje sa predloženie</w:t>
      </w:r>
      <w:r>
        <w:rPr>
          <w:rFonts w:ascii="Arial Narrow" w:hAnsi="Arial Narrow"/>
          <w:sz w:val="22"/>
          <w:szCs w:val="22"/>
        </w:rPr>
        <w:t xml:space="preserve"> indikatívnej cenovej</w:t>
      </w:r>
      <w:r w:rsidRPr="00C16C63">
        <w:rPr>
          <w:rFonts w:ascii="Arial Narrow" w:hAnsi="Arial Narrow"/>
          <w:sz w:val="22"/>
          <w:szCs w:val="22"/>
        </w:rPr>
        <w:t xml:space="preserve"> ponuky na celý predmet zákazky</w:t>
      </w:r>
      <w:r>
        <w:rPr>
          <w:rFonts w:ascii="Arial Narrow" w:hAnsi="Arial Narrow"/>
          <w:sz w:val="22"/>
          <w:szCs w:val="22"/>
        </w:rPr>
        <w:t>.</w:t>
      </w:r>
    </w:p>
    <w:p w:rsidR="00BB5BFD" w:rsidRDefault="00BB5BFD" w:rsidP="00BB5BFD">
      <w:pPr>
        <w:autoSpaceDE w:val="0"/>
        <w:autoSpaceDN w:val="0"/>
        <w:adjustRightInd w:val="0"/>
        <w:jc w:val="both"/>
        <w:rPr>
          <w:rFonts w:ascii="Arial Narrow" w:hAnsi="Arial Narrow"/>
          <w:sz w:val="22"/>
          <w:szCs w:val="22"/>
        </w:rPr>
      </w:pPr>
      <w:r>
        <w:rPr>
          <w:rFonts w:ascii="Arial Narrow" w:hAnsi="Arial Narrow"/>
          <w:sz w:val="22"/>
          <w:szCs w:val="22"/>
          <w:lang w:bidi="en-US"/>
        </w:rPr>
        <w:t xml:space="preserve">Kritérium: </w:t>
      </w:r>
      <w:r w:rsidRPr="00F02018">
        <w:rPr>
          <w:rFonts w:ascii="Arial Narrow" w:hAnsi="Arial Narrow"/>
          <w:sz w:val="22"/>
          <w:szCs w:val="22"/>
          <w:lang w:bidi="en-US"/>
        </w:rPr>
        <w:t>Najnižšia cena.</w:t>
      </w:r>
    </w:p>
    <w:p w:rsidR="00BB5BFD" w:rsidRDefault="00BB5BFD" w:rsidP="00BB5BFD">
      <w:pPr>
        <w:tabs>
          <w:tab w:val="left" w:pos="2520"/>
        </w:tabs>
        <w:jc w:val="both"/>
        <w:rPr>
          <w:rFonts w:ascii="Arial Narrow" w:hAnsi="Arial Narrow"/>
          <w:sz w:val="22"/>
          <w:szCs w:val="22"/>
        </w:rPr>
      </w:pPr>
      <w:r w:rsidRPr="00B359CE">
        <w:rPr>
          <w:rFonts w:ascii="Arial Narrow" w:hAnsi="Arial Narrow"/>
          <w:sz w:val="22"/>
          <w:szCs w:val="22"/>
        </w:rPr>
        <w:lastRenderedPageBreak/>
        <w:t xml:space="preserve">Hlavné miesto </w:t>
      </w:r>
      <w:r>
        <w:rPr>
          <w:rFonts w:ascii="Arial Narrow" w:hAnsi="Arial Narrow"/>
          <w:sz w:val="22"/>
          <w:szCs w:val="22"/>
        </w:rPr>
        <w:t xml:space="preserve">dodania tovaru: </w:t>
      </w:r>
      <w:r w:rsidRPr="002F4AA3">
        <w:rPr>
          <w:rFonts w:ascii="Arial Narrow" w:hAnsi="Arial Narrow"/>
          <w:sz w:val="22"/>
          <w:szCs w:val="22"/>
        </w:rPr>
        <w:t xml:space="preserve">Ministerstvo vnútra Slovenskej republiky,  odbor ochrany objektov Prezídia Policajného zboru, Račianska 45, 812 28 Bratislava </w:t>
      </w:r>
    </w:p>
    <w:p w:rsidR="00BB5BFD" w:rsidRPr="00B359CE" w:rsidRDefault="00BB5BFD" w:rsidP="00BB5BFD">
      <w:pPr>
        <w:spacing w:before="60"/>
        <w:rPr>
          <w:rFonts w:ascii="Arial Narrow" w:hAnsi="Arial Narrow"/>
          <w:sz w:val="22"/>
          <w:szCs w:val="22"/>
        </w:rPr>
      </w:pPr>
    </w:p>
    <w:p w:rsidR="00BB5BFD" w:rsidRPr="00B359CE" w:rsidRDefault="00BB5BFD" w:rsidP="00BB5BFD">
      <w:pPr>
        <w:spacing w:before="60"/>
        <w:rPr>
          <w:rFonts w:ascii="Arial Narrow" w:hAnsi="Arial Narrow"/>
          <w:b/>
          <w:sz w:val="22"/>
          <w:szCs w:val="22"/>
        </w:rPr>
      </w:pPr>
      <w:r w:rsidRPr="00091162">
        <w:rPr>
          <w:rFonts w:ascii="Arial Narrow" w:hAnsi="Arial Narrow"/>
          <w:sz w:val="22"/>
          <w:szCs w:val="22"/>
        </w:rPr>
        <w:t xml:space="preserve">Dátum a čas na predkladanie ponúk: </w:t>
      </w:r>
      <w:r w:rsidRPr="007B1E0C">
        <w:rPr>
          <w:rFonts w:ascii="Arial Narrow" w:hAnsi="Arial Narrow"/>
          <w:sz w:val="22"/>
          <w:szCs w:val="22"/>
        </w:rPr>
        <w:t xml:space="preserve">do </w:t>
      </w:r>
      <w:r w:rsidR="0045024E" w:rsidRPr="007B1E0C">
        <w:rPr>
          <w:rFonts w:ascii="Arial Narrow" w:hAnsi="Arial Narrow"/>
          <w:sz w:val="22"/>
          <w:szCs w:val="22"/>
        </w:rPr>
        <w:t>15</w:t>
      </w:r>
      <w:r w:rsidRPr="007B1E0C">
        <w:rPr>
          <w:rFonts w:ascii="Arial Narrow" w:hAnsi="Arial Narrow"/>
          <w:sz w:val="22"/>
          <w:szCs w:val="22"/>
        </w:rPr>
        <w:t>. 0</w:t>
      </w:r>
      <w:r w:rsidR="0045024E" w:rsidRPr="007B1E0C">
        <w:rPr>
          <w:rFonts w:ascii="Arial Narrow" w:hAnsi="Arial Narrow"/>
          <w:sz w:val="22"/>
          <w:szCs w:val="22"/>
        </w:rPr>
        <w:t>9</w:t>
      </w:r>
      <w:r w:rsidRPr="007B1E0C">
        <w:rPr>
          <w:rFonts w:ascii="Arial Narrow" w:hAnsi="Arial Narrow"/>
          <w:sz w:val="22"/>
          <w:szCs w:val="22"/>
        </w:rPr>
        <w:t>. 2023</w:t>
      </w:r>
      <w:r w:rsidRPr="00091162">
        <w:rPr>
          <w:rFonts w:ascii="Arial Narrow" w:hAnsi="Arial Narrow"/>
          <w:sz w:val="22"/>
          <w:szCs w:val="22"/>
        </w:rPr>
        <w:t xml:space="preserve"> </w:t>
      </w:r>
    </w:p>
    <w:p w:rsidR="00BB5BFD" w:rsidRDefault="00BB5BFD" w:rsidP="00BB5BFD">
      <w:pPr>
        <w:pStyle w:val="Nadpis3"/>
        <w:rPr>
          <w:rFonts w:ascii="Arial Narrow" w:hAnsi="Arial Narrow"/>
          <w:smallCaps/>
          <w:szCs w:val="22"/>
        </w:rPr>
      </w:pPr>
    </w:p>
    <w:p w:rsidR="00BB5BFD" w:rsidRDefault="00BB5BFD" w:rsidP="00BB5BFD">
      <w:pPr>
        <w:autoSpaceDE w:val="0"/>
        <w:autoSpaceDN w:val="0"/>
        <w:adjustRightInd w:val="0"/>
        <w:jc w:val="both"/>
        <w:rPr>
          <w:rFonts w:ascii="Arial Narrow" w:hAnsi="Arial Narrow"/>
          <w:sz w:val="22"/>
          <w:szCs w:val="22"/>
        </w:rPr>
      </w:pPr>
      <w:r w:rsidRPr="00F02018">
        <w:rPr>
          <w:rFonts w:ascii="Arial Narrow" w:hAnsi="Arial Narrow"/>
          <w:sz w:val="22"/>
          <w:szCs w:val="22"/>
        </w:rPr>
        <w:t>Žiadame, aby dodávateľ</w:t>
      </w:r>
      <w:r>
        <w:rPr>
          <w:rFonts w:ascii="Arial Narrow" w:hAnsi="Arial Narrow"/>
          <w:sz w:val="22"/>
          <w:szCs w:val="22"/>
        </w:rPr>
        <w:t>:</w:t>
      </w:r>
    </w:p>
    <w:p w:rsidR="00BB5BFD" w:rsidRPr="009C1F68" w:rsidRDefault="00BB5BFD" w:rsidP="00BB5BFD">
      <w:pPr>
        <w:pStyle w:val="Odsekzoznamu"/>
        <w:numPr>
          <w:ilvl w:val="0"/>
          <w:numId w:val="45"/>
        </w:numPr>
        <w:autoSpaceDE w:val="0"/>
        <w:autoSpaceDN w:val="0"/>
        <w:adjustRightInd w:val="0"/>
        <w:jc w:val="both"/>
        <w:rPr>
          <w:rFonts w:ascii="Arial Narrow" w:hAnsi="Arial Narrow"/>
          <w:b/>
          <w:sz w:val="22"/>
          <w:szCs w:val="22"/>
        </w:rPr>
      </w:pPr>
      <w:r w:rsidRPr="009C1F68">
        <w:rPr>
          <w:rFonts w:ascii="Arial Narrow" w:hAnsi="Arial Narrow"/>
          <w:sz w:val="22"/>
          <w:szCs w:val="22"/>
        </w:rPr>
        <w:t>bol výrobca alebo distribútor výrobcu alebo spoločnosť, ktorá vykonáva technické služby - vývoj, výroba, predaj, projektovanie, montáž, údržba, revízie alebo oprava zabezpeč</w:t>
      </w:r>
      <w:r>
        <w:rPr>
          <w:rFonts w:ascii="Arial Narrow" w:hAnsi="Arial Narrow"/>
          <w:sz w:val="22"/>
          <w:szCs w:val="22"/>
        </w:rPr>
        <w:t xml:space="preserve">ovacích </w:t>
      </w:r>
      <w:r w:rsidRPr="009C1F68">
        <w:rPr>
          <w:rFonts w:ascii="Arial Narrow" w:hAnsi="Arial Narrow"/>
          <w:sz w:val="22"/>
          <w:szCs w:val="22"/>
        </w:rPr>
        <w:t>systémov alebo poplachových systémov a systémov a zariadení umožňujúcich sledovanie pohybu a konania osoby v chránenom objekte, na chránenom mieste alebo v ich okolí</w:t>
      </w:r>
      <w:r>
        <w:rPr>
          <w:rFonts w:ascii="Arial Narrow" w:hAnsi="Arial Narrow"/>
          <w:sz w:val="22"/>
          <w:szCs w:val="22"/>
        </w:rPr>
        <w:t>,</w:t>
      </w:r>
    </w:p>
    <w:p w:rsidR="00BB5BFD" w:rsidRPr="009C1F68" w:rsidRDefault="00BB5BFD" w:rsidP="00BB5BFD">
      <w:pPr>
        <w:numPr>
          <w:ilvl w:val="0"/>
          <w:numId w:val="45"/>
        </w:numPr>
        <w:jc w:val="both"/>
        <w:rPr>
          <w:rFonts w:ascii="Arial Narrow" w:hAnsi="Arial Narrow"/>
          <w:b/>
          <w:sz w:val="22"/>
          <w:szCs w:val="22"/>
        </w:rPr>
      </w:pPr>
      <w:r w:rsidRPr="00F02018">
        <w:rPr>
          <w:rFonts w:ascii="Arial Narrow" w:hAnsi="Arial Narrow"/>
          <w:sz w:val="22"/>
          <w:szCs w:val="22"/>
        </w:rPr>
        <w:t>predlož</w:t>
      </w:r>
      <w:r>
        <w:rPr>
          <w:rFonts w:ascii="Arial Narrow" w:hAnsi="Arial Narrow"/>
          <w:sz w:val="22"/>
          <w:szCs w:val="22"/>
        </w:rPr>
        <w:t>il</w:t>
      </w:r>
      <w:r w:rsidRPr="00F02018">
        <w:rPr>
          <w:rFonts w:ascii="Arial Narrow" w:hAnsi="Arial Narrow"/>
          <w:sz w:val="22"/>
          <w:szCs w:val="22"/>
        </w:rPr>
        <w:t xml:space="preserve"> platnú licenciu na prevádzkovanie technickej služby podľa § 7 ods. 1 zákona  č. 473/2005 </w:t>
      </w:r>
      <w:proofErr w:type="spellStart"/>
      <w:r w:rsidRPr="00F02018">
        <w:rPr>
          <w:rFonts w:ascii="Arial Narrow" w:hAnsi="Arial Narrow"/>
          <w:sz w:val="22"/>
          <w:szCs w:val="22"/>
        </w:rPr>
        <w:t>Z.z</w:t>
      </w:r>
      <w:proofErr w:type="spellEnd"/>
      <w:r w:rsidRPr="00F02018">
        <w:rPr>
          <w:rFonts w:ascii="Arial Narrow" w:hAnsi="Arial Narrow"/>
          <w:sz w:val="22"/>
          <w:szCs w:val="22"/>
        </w:rPr>
        <w:t>. o poskytovaní služieb v oblasti súkromnej bezpečnosti a o zmene a doplnení niektorých zákonov v znení neskorších predpisov alebo platný certifikát autorizovaného distribútora alebo prehlásenie výrobcu</w:t>
      </w:r>
      <w:r>
        <w:rPr>
          <w:rFonts w:ascii="Arial Narrow" w:hAnsi="Arial Narrow"/>
          <w:sz w:val="22"/>
          <w:szCs w:val="22"/>
        </w:rPr>
        <w:t>,</w:t>
      </w:r>
    </w:p>
    <w:p w:rsidR="00BB5BFD" w:rsidRPr="009C1F68" w:rsidRDefault="00BB5BFD" w:rsidP="00BB5BFD">
      <w:pPr>
        <w:pStyle w:val="Odsekzoznamu"/>
        <w:numPr>
          <w:ilvl w:val="0"/>
          <w:numId w:val="46"/>
        </w:numPr>
        <w:jc w:val="both"/>
        <w:rPr>
          <w:rFonts w:ascii="Arial Narrow" w:hAnsi="Arial Narrow"/>
          <w:b/>
          <w:sz w:val="22"/>
          <w:szCs w:val="22"/>
        </w:rPr>
      </w:pPr>
      <w:r w:rsidRPr="009C1F68">
        <w:rPr>
          <w:rFonts w:ascii="Arial Narrow" w:hAnsi="Arial Narrow"/>
          <w:sz w:val="22"/>
          <w:szCs w:val="22"/>
        </w:rPr>
        <w:t>dodal ku každému typu technického prostriedku prehlásenie o zhode a potrebné certifikáty a licencie pri dodávke materiálu</w:t>
      </w:r>
      <w:r>
        <w:rPr>
          <w:rFonts w:ascii="Arial Narrow" w:hAnsi="Arial Narrow"/>
          <w:sz w:val="22"/>
          <w:szCs w:val="22"/>
        </w:rPr>
        <w:t>,</w:t>
      </w:r>
    </w:p>
    <w:p w:rsidR="00BB5BFD" w:rsidRPr="009C1F68" w:rsidRDefault="00BB5BFD" w:rsidP="00BB5BFD">
      <w:pPr>
        <w:pStyle w:val="Odsekzoznamu"/>
        <w:numPr>
          <w:ilvl w:val="0"/>
          <w:numId w:val="46"/>
        </w:numPr>
        <w:jc w:val="both"/>
        <w:rPr>
          <w:rFonts w:ascii="Arial Narrow" w:hAnsi="Arial Narrow"/>
          <w:b/>
          <w:sz w:val="22"/>
          <w:szCs w:val="22"/>
        </w:rPr>
      </w:pPr>
      <w:r>
        <w:rPr>
          <w:rFonts w:ascii="Arial Narrow" w:hAnsi="Arial Narrow"/>
          <w:sz w:val="22"/>
          <w:szCs w:val="22"/>
        </w:rPr>
        <w:t>ď</w:t>
      </w:r>
      <w:r w:rsidRPr="009C1F68">
        <w:rPr>
          <w:rFonts w:ascii="Arial Narrow" w:hAnsi="Arial Narrow"/>
          <w:sz w:val="22"/>
          <w:szCs w:val="22"/>
        </w:rPr>
        <w:t>alej požadujeme od dodávateľa poskytnúť technickú podporu pri riešení problémov s dodaným tovarom.</w:t>
      </w:r>
    </w:p>
    <w:p w:rsidR="00BB5BFD" w:rsidRPr="00580A14" w:rsidRDefault="00BB5BFD" w:rsidP="00580A14">
      <w:pPr>
        <w:autoSpaceDE w:val="0"/>
        <w:autoSpaceDN w:val="0"/>
        <w:adjustRightInd w:val="0"/>
        <w:ind w:left="360"/>
        <w:jc w:val="both"/>
        <w:rPr>
          <w:rFonts w:ascii="Arial Narrow" w:hAnsi="Arial Narrow"/>
          <w:sz w:val="22"/>
          <w:szCs w:val="22"/>
        </w:rPr>
      </w:pPr>
    </w:p>
    <w:p w:rsidR="00BB5BFD" w:rsidRPr="00580A14" w:rsidRDefault="00BB5BFD" w:rsidP="00580A14">
      <w:pPr>
        <w:autoSpaceDE w:val="0"/>
        <w:autoSpaceDN w:val="0"/>
        <w:adjustRightInd w:val="0"/>
        <w:ind w:left="360"/>
        <w:jc w:val="both"/>
        <w:rPr>
          <w:rFonts w:ascii="Arial Narrow" w:hAnsi="Arial Narrow"/>
          <w:sz w:val="22"/>
          <w:szCs w:val="22"/>
        </w:rPr>
      </w:pPr>
      <w:r w:rsidRPr="00580A14">
        <w:rPr>
          <w:rFonts w:ascii="Arial Narrow" w:hAnsi="Arial Narrow"/>
          <w:sz w:val="22"/>
          <w:szCs w:val="22"/>
        </w:rPr>
        <w:t xml:space="preserve">Spôsob predkladania indikatívnej cenovej ponuky:  </w:t>
      </w:r>
    </w:p>
    <w:p w:rsidR="00BB5BFD" w:rsidRPr="00580A14" w:rsidRDefault="00580A14" w:rsidP="00580A14">
      <w:pPr>
        <w:autoSpaceDE w:val="0"/>
        <w:autoSpaceDN w:val="0"/>
        <w:adjustRightInd w:val="0"/>
        <w:ind w:left="360"/>
        <w:jc w:val="both"/>
        <w:rPr>
          <w:rFonts w:ascii="Arial Narrow" w:hAnsi="Arial Narrow"/>
          <w:sz w:val="22"/>
          <w:szCs w:val="22"/>
        </w:rPr>
      </w:pPr>
      <w:r w:rsidRPr="00580A14">
        <w:rPr>
          <w:rFonts w:ascii="Arial Narrow" w:hAnsi="Arial Narrow"/>
          <w:sz w:val="22"/>
          <w:szCs w:val="22"/>
        </w:rPr>
        <w:t>prostredníctvom</w:t>
      </w:r>
      <w:r w:rsidR="00BB5BFD" w:rsidRPr="00580A14">
        <w:rPr>
          <w:rFonts w:ascii="Arial Narrow" w:hAnsi="Arial Narrow"/>
          <w:sz w:val="22"/>
          <w:szCs w:val="22"/>
        </w:rPr>
        <w:t xml:space="preserve"> predloženia ponuky do predmetnej zákazky v elektronickej forme v systéme JOSEPHINE umiestnenom na webovej adrese </w:t>
      </w:r>
      <w:hyperlink r:id="rId8" w:history="1">
        <w:r w:rsidR="00BB5BFD" w:rsidRPr="00580A14">
          <w:t>https://josephine.proebiz.com</w:t>
        </w:r>
      </w:hyperlink>
    </w:p>
    <w:p w:rsidR="00BB5BFD" w:rsidRPr="00580A14" w:rsidRDefault="00BB5BFD" w:rsidP="00580A14">
      <w:pPr>
        <w:autoSpaceDE w:val="0"/>
        <w:autoSpaceDN w:val="0"/>
        <w:adjustRightInd w:val="0"/>
        <w:ind w:left="360"/>
        <w:jc w:val="both"/>
        <w:rPr>
          <w:rFonts w:ascii="Arial Narrow" w:hAnsi="Arial Narrow"/>
          <w:sz w:val="22"/>
          <w:szCs w:val="22"/>
        </w:rPr>
      </w:pPr>
    </w:p>
    <w:p w:rsidR="00BB5BFD" w:rsidRPr="00580A14" w:rsidRDefault="00BB5BFD" w:rsidP="00580A14">
      <w:pPr>
        <w:autoSpaceDE w:val="0"/>
        <w:autoSpaceDN w:val="0"/>
        <w:adjustRightInd w:val="0"/>
        <w:ind w:left="360"/>
        <w:jc w:val="both"/>
        <w:rPr>
          <w:rFonts w:ascii="Arial Narrow" w:hAnsi="Arial Narrow"/>
          <w:sz w:val="22"/>
          <w:szCs w:val="22"/>
        </w:rPr>
      </w:pPr>
      <w:r w:rsidRPr="00580A14">
        <w:rPr>
          <w:rFonts w:ascii="Arial Narrow" w:hAnsi="Arial Narrow"/>
          <w:sz w:val="22"/>
          <w:szCs w:val="22"/>
        </w:rPr>
        <w:t>Kontaktná osoba:</w:t>
      </w:r>
      <w:bookmarkStart w:id="0" w:name="kontakt_meno"/>
      <w:bookmarkEnd w:id="0"/>
      <w:r w:rsidRPr="00580A14">
        <w:rPr>
          <w:rFonts w:ascii="Arial Narrow" w:hAnsi="Arial Narrow"/>
          <w:sz w:val="22"/>
          <w:szCs w:val="22"/>
        </w:rPr>
        <w:t xml:space="preserve"> mjr. MVDr. Martina Kollárová</w:t>
      </w:r>
    </w:p>
    <w:p w:rsidR="00BB5BFD" w:rsidRPr="00580A14" w:rsidRDefault="00BB5BFD" w:rsidP="00580A14">
      <w:pPr>
        <w:autoSpaceDE w:val="0"/>
        <w:autoSpaceDN w:val="0"/>
        <w:adjustRightInd w:val="0"/>
        <w:ind w:left="360"/>
        <w:jc w:val="both"/>
        <w:rPr>
          <w:rFonts w:ascii="Arial Narrow" w:hAnsi="Arial Narrow"/>
          <w:sz w:val="22"/>
          <w:szCs w:val="22"/>
        </w:rPr>
      </w:pPr>
    </w:p>
    <w:p w:rsidR="00BB5BFD" w:rsidRPr="00580A14" w:rsidRDefault="00BB5BFD" w:rsidP="00580A14">
      <w:pPr>
        <w:autoSpaceDE w:val="0"/>
        <w:autoSpaceDN w:val="0"/>
        <w:adjustRightInd w:val="0"/>
        <w:ind w:left="360"/>
        <w:jc w:val="both"/>
        <w:rPr>
          <w:rFonts w:ascii="Arial Narrow" w:hAnsi="Arial Narrow"/>
          <w:sz w:val="22"/>
          <w:szCs w:val="22"/>
        </w:rPr>
      </w:pPr>
      <w:r w:rsidRPr="007B1E0C">
        <w:rPr>
          <w:rFonts w:ascii="Arial Narrow" w:hAnsi="Arial Narrow"/>
          <w:sz w:val="22"/>
          <w:szCs w:val="22"/>
        </w:rPr>
        <w:t xml:space="preserve">V Bratislave  dňa </w:t>
      </w:r>
      <w:r w:rsidR="0045024E" w:rsidRPr="007B1E0C">
        <w:rPr>
          <w:rFonts w:ascii="Arial Narrow" w:hAnsi="Arial Narrow"/>
          <w:sz w:val="22"/>
          <w:szCs w:val="22"/>
        </w:rPr>
        <w:t xml:space="preserve">04. septembra </w:t>
      </w:r>
      <w:r w:rsidRPr="007B1E0C">
        <w:rPr>
          <w:rFonts w:ascii="Arial Narrow" w:hAnsi="Arial Narrow"/>
          <w:sz w:val="22"/>
          <w:szCs w:val="22"/>
        </w:rPr>
        <w:t>2023</w:t>
      </w:r>
      <w:r w:rsidRPr="00580A14">
        <w:rPr>
          <w:rFonts w:ascii="Arial Narrow" w:hAnsi="Arial Narrow"/>
          <w:sz w:val="22"/>
          <w:szCs w:val="22"/>
        </w:rPr>
        <w:tab/>
      </w:r>
    </w:p>
    <w:p w:rsidR="00BB5BFD" w:rsidRPr="0058392B" w:rsidRDefault="00BB5BFD" w:rsidP="00BB5BFD">
      <w:pPr>
        <w:tabs>
          <w:tab w:val="left" w:pos="709"/>
        </w:tabs>
        <w:rPr>
          <w:rFonts w:ascii="Arial Narrow" w:hAnsi="Arial Narrow"/>
          <w:b/>
          <w:sz w:val="22"/>
          <w:szCs w:val="22"/>
        </w:rPr>
      </w:pPr>
    </w:p>
    <w:p w:rsidR="00BB5BFD" w:rsidRDefault="00BB5BFD" w:rsidP="00561FB5">
      <w:pPr>
        <w:autoSpaceDE w:val="0"/>
        <w:autoSpaceDN w:val="0"/>
        <w:adjustRightInd w:val="0"/>
        <w:jc w:val="both"/>
        <w:rPr>
          <w:bCs/>
          <w:color w:val="000000"/>
          <w:sz w:val="22"/>
          <w:szCs w:val="22"/>
        </w:rPr>
      </w:pPr>
      <w:bookmarkStart w:id="1" w:name="_GoBack"/>
      <w:bookmarkEnd w:id="1"/>
    </w:p>
    <w:sectPr w:rsidR="00BB5BFD" w:rsidSect="00804A56">
      <w:headerReference w:type="even" r:id="rId9"/>
      <w:headerReference w:type="default" r:id="rId10"/>
      <w:footerReference w:type="default" r:id="rId11"/>
      <w:headerReference w:type="first" r:id="rId12"/>
      <w:footerReference w:type="first" r:id="rId13"/>
      <w:pgSz w:w="11907" w:h="16840" w:code="9"/>
      <w:pgMar w:top="992" w:right="1418" w:bottom="1134" w:left="1418" w:header="0" w:footer="1134" w:gutter="0"/>
      <w:pgNumType w:fmt="numberInDash" w:start="2"/>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379C" w:rsidRDefault="00E5379C">
      <w:r>
        <w:separator/>
      </w:r>
    </w:p>
  </w:endnote>
  <w:endnote w:type="continuationSeparator" w:id="0">
    <w:p w:rsidR="00E5379C" w:rsidRDefault="00E53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KJFCI+TimesNewRoman,Bold">
    <w:altName w:val="Times New Roman"/>
    <w:panose1 w:val="00000000000000000000"/>
    <w:charset w:val="00"/>
    <w:family w:val="roman"/>
    <w:notTrueType/>
    <w:pitch w:val="default"/>
    <w:sig w:usb0="00000003" w:usb1="00000000" w:usb2="00000000" w:usb3="00000000" w:csb0="00000001" w:csb1="00000000"/>
  </w:font>
  <w:font w:name="Candara">
    <w:panose1 w:val="020E0502030303020204"/>
    <w:charset w:val="EE"/>
    <w:family w:val="swiss"/>
    <w:pitch w:val="variable"/>
    <w:sig w:usb0="A00002EF" w:usb1="4000A44B"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E27" w:rsidRDefault="000B4E27">
    <w:pPr>
      <w:pStyle w:val="Pta"/>
      <w:jc w:val="center"/>
    </w:pPr>
  </w:p>
  <w:p w:rsidR="000B4E27" w:rsidRDefault="000B4E27" w:rsidP="00837F4E">
    <w:pPr>
      <w:pStyle w:val="Pta"/>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E27" w:rsidRPr="00D3072C" w:rsidRDefault="000B4E27" w:rsidP="00D3072C">
    <w:pPr>
      <w:jc w:val="both"/>
      <w:rPr>
        <w:sz w:val="16"/>
        <w:szCs w:val="16"/>
      </w:rPr>
    </w:pPr>
  </w:p>
  <w:p w:rsidR="000B4E27" w:rsidRPr="00D3072C" w:rsidRDefault="000B4E27" w:rsidP="00147159">
    <w:pPr>
      <w:jc w:val="both"/>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379C" w:rsidRDefault="00E5379C">
      <w:r>
        <w:separator/>
      </w:r>
    </w:p>
  </w:footnote>
  <w:footnote w:type="continuationSeparator" w:id="0">
    <w:p w:rsidR="00E5379C" w:rsidRDefault="00E537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E27" w:rsidRDefault="000B4E27" w:rsidP="008C3823">
    <w:pPr>
      <w:pStyle w:val="Hlavik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rsidR="000B4E27" w:rsidRDefault="000B4E27" w:rsidP="00856CE9">
    <w:pPr>
      <w:pStyle w:val="Hlavika"/>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E27" w:rsidRPr="00817867" w:rsidRDefault="000B4E27" w:rsidP="008C3823">
    <w:pPr>
      <w:pStyle w:val="Hlavika"/>
      <w:ind w:right="360"/>
      <w:jc w:val="right"/>
      <w:rPr>
        <w:rStyle w:val="slostrany"/>
        <w:sz w:val="16"/>
        <w:szCs w:val="16"/>
      </w:rPr>
    </w:pPr>
  </w:p>
  <w:p w:rsidR="000B4E27" w:rsidRDefault="000B4E27" w:rsidP="008C3823">
    <w:pPr>
      <w:pStyle w:val="Hlavika"/>
      <w:ind w:right="360"/>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2582" w:rsidRDefault="00812582" w:rsidP="00812582">
    <w:pPr>
      <w:jc w:val="right"/>
      <w:rPr>
        <w:rFonts w:ascii="Arial Narrow" w:hAnsi="Arial Narrow"/>
        <w:sz w:val="22"/>
        <w:szCs w:val="22"/>
      </w:rPr>
    </w:pPr>
  </w:p>
  <w:p w:rsidR="00812582" w:rsidRDefault="00812582" w:rsidP="00812582">
    <w:pPr>
      <w:jc w:val="right"/>
      <w:rPr>
        <w:rFonts w:ascii="Arial Narrow" w:hAnsi="Arial Narrow"/>
        <w:sz w:val="22"/>
        <w:szCs w:val="22"/>
      </w:rPr>
    </w:pPr>
  </w:p>
  <w:p w:rsidR="00812582" w:rsidRDefault="00812582" w:rsidP="00812582">
    <w:pPr>
      <w:jc w:val="right"/>
      <w:rPr>
        <w:rFonts w:ascii="Arial Narrow" w:hAnsi="Arial Narrow"/>
        <w:sz w:val="22"/>
        <w:szCs w:val="22"/>
      </w:rPr>
    </w:pPr>
    <w:r w:rsidRPr="007B1E0C">
      <w:rPr>
        <w:rFonts w:ascii="Arial Narrow" w:hAnsi="Arial Narrow"/>
        <w:sz w:val="22"/>
        <w:szCs w:val="22"/>
      </w:rPr>
      <w:t xml:space="preserve">Príloha k č. </w:t>
    </w:r>
    <w:r w:rsidRPr="007B1E0C">
      <w:rPr>
        <w:rFonts w:ascii="Arial Narrow" w:hAnsi="Arial Narrow"/>
        <w:sz w:val="22"/>
        <w:szCs w:val="22"/>
      </w:rPr>
      <w:t>p.: PPZ-OOO2-2023/0</w:t>
    </w:r>
    <w:r w:rsidR="007B1E0C" w:rsidRPr="007B1E0C">
      <w:rPr>
        <w:rFonts w:ascii="Arial Narrow" w:hAnsi="Arial Narrow"/>
        <w:sz w:val="22"/>
        <w:szCs w:val="22"/>
      </w:rPr>
      <w:t>60750</w:t>
    </w:r>
    <w:r w:rsidRPr="007B1E0C">
      <w:rPr>
        <w:rFonts w:ascii="Arial Narrow" w:hAnsi="Arial Narrow"/>
        <w:sz w:val="22"/>
        <w:szCs w:val="22"/>
      </w:rPr>
      <w:t>-0</w:t>
    </w:r>
    <w:r w:rsidR="007B1E0C" w:rsidRPr="007B1E0C">
      <w:rPr>
        <w:rFonts w:ascii="Arial Narrow" w:hAnsi="Arial Narrow"/>
        <w:sz w:val="22"/>
        <w:szCs w:val="22"/>
      </w:rPr>
      <w:t>03</w:t>
    </w:r>
  </w:p>
  <w:p w:rsidR="00580A14" w:rsidRDefault="00580A14" w:rsidP="00812582">
    <w:pPr>
      <w:jc w:val="right"/>
      <w:rPr>
        <w:rFonts w:ascii="Arial Narrow" w:hAnsi="Arial Narrow"/>
        <w:sz w:val="22"/>
        <w:szCs w:val="22"/>
      </w:rPr>
    </w:pPr>
  </w:p>
  <w:p w:rsidR="00580A14" w:rsidRDefault="00580A14" w:rsidP="00812582">
    <w:pPr>
      <w:jc w:val="right"/>
      <w:rPr>
        <w:rFonts w:ascii="Arial Narrow" w:hAnsi="Arial Narrow"/>
        <w:sz w:val="22"/>
        <w:szCs w:val="22"/>
      </w:rPr>
    </w:pPr>
  </w:p>
  <w:p w:rsidR="00580A14" w:rsidRDefault="00580A14" w:rsidP="00812582">
    <w:pPr>
      <w:jc w:val="right"/>
      <w:rPr>
        <w:rFonts w:ascii="Arial Narrow" w:hAnsi="Arial Narrow"/>
        <w:b/>
        <w:sz w:val="22"/>
        <w:szCs w:val="22"/>
      </w:rPr>
    </w:pPr>
  </w:p>
  <w:p w:rsidR="000B4E27" w:rsidRDefault="000B4E27" w:rsidP="00AE427A">
    <w:pPr>
      <w:pStyle w:val="Hlavika"/>
      <w:tabs>
        <w:tab w:val="right" w:pos="9356"/>
      </w:tabs>
      <w:ind w:right="-1"/>
      <w:jc w:val="right"/>
      <w:rPr>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609C7"/>
    <w:multiLevelType w:val="multilevel"/>
    <w:tmpl w:val="742AD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259F2"/>
    <w:multiLevelType w:val="hybridMultilevel"/>
    <w:tmpl w:val="B5D67262"/>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2" w15:restartNumberingAfterBreak="0">
    <w:nsid w:val="035D22EE"/>
    <w:multiLevelType w:val="multilevel"/>
    <w:tmpl w:val="74B48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007CD8"/>
    <w:multiLevelType w:val="hybridMultilevel"/>
    <w:tmpl w:val="62FE42C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D22080D"/>
    <w:multiLevelType w:val="hybridMultilevel"/>
    <w:tmpl w:val="62FE42C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E143A15"/>
    <w:multiLevelType w:val="hybridMultilevel"/>
    <w:tmpl w:val="27265366"/>
    <w:lvl w:ilvl="0" w:tplc="43F43EAE">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 w15:restartNumberingAfterBreak="0">
    <w:nsid w:val="0E365AF8"/>
    <w:multiLevelType w:val="hybridMultilevel"/>
    <w:tmpl w:val="BDEA723C"/>
    <w:lvl w:ilvl="0" w:tplc="AB66E1B6">
      <w:start w:val="2"/>
      <w:numFmt w:val="lowerLetter"/>
      <w:lvlText w:val="%1)"/>
      <w:lvlJc w:val="left"/>
      <w:pPr>
        <w:ind w:left="1789" w:hanging="360"/>
      </w:pPr>
      <w:rPr>
        <w:rFonts w:hint="default"/>
        <w:b/>
      </w:rPr>
    </w:lvl>
    <w:lvl w:ilvl="1" w:tplc="041B0019" w:tentative="1">
      <w:start w:val="1"/>
      <w:numFmt w:val="lowerLetter"/>
      <w:lvlText w:val="%2."/>
      <w:lvlJc w:val="left"/>
      <w:pPr>
        <w:ind w:left="2509" w:hanging="360"/>
      </w:pPr>
    </w:lvl>
    <w:lvl w:ilvl="2" w:tplc="041B001B" w:tentative="1">
      <w:start w:val="1"/>
      <w:numFmt w:val="lowerRoman"/>
      <w:lvlText w:val="%3."/>
      <w:lvlJc w:val="right"/>
      <w:pPr>
        <w:ind w:left="3229" w:hanging="180"/>
      </w:pPr>
    </w:lvl>
    <w:lvl w:ilvl="3" w:tplc="041B000F" w:tentative="1">
      <w:start w:val="1"/>
      <w:numFmt w:val="decimal"/>
      <w:lvlText w:val="%4."/>
      <w:lvlJc w:val="left"/>
      <w:pPr>
        <w:ind w:left="3949" w:hanging="360"/>
      </w:pPr>
    </w:lvl>
    <w:lvl w:ilvl="4" w:tplc="041B0019" w:tentative="1">
      <w:start w:val="1"/>
      <w:numFmt w:val="lowerLetter"/>
      <w:lvlText w:val="%5."/>
      <w:lvlJc w:val="left"/>
      <w:pPr>
        <w:ind w:left="4669" w:hanging="360"/>
      </w:pPr>
    </w:lvl>
    <w:lvl w:ilvl="5" w:tplc="041B001B" w:tentative="1">
      <w:start w:val="1"/>
      <w:numFmt w:val="lowerRoman"/>
      <w:lvlText w:val="%6."/>
      <w:lvlJc w:val="right"/>
      <w:pPr>
        <w:ind w:left="5389" w:hanging="180"/>
      </w:pPr>
    </w:lvl>
    <w:lvl w:ilvl="6" w:tplc="041B000F" w:tentative="1">
      <w:start w:val="1"/>
      <w:numFmt w:val="decimal"/>
      <w:lvlText w:val="%7."/>
      <w:lvlJc w:val="left"/>
      <w:pPr>
        <w:ind w:left="6109" w:hanging="360"/>
      </w:pPr>
    </w:lvl>
    <w:lvl w:ilvl="7" w:tplc="041B0019" w:tentative="1">
      <w:start w:val="1"/>
      <w:numFmt w:val="lowerLetter"/>
      <w:lvlText w:val="%8."/>
      <w:lvlJc w:val="left"/>
      <w:pPr>
        <w:ind w:left="6829" w:hanging="360"/>
      </w:pPr>
    </w:lvl>
    <w:lvl w:ilvl="8" w:tplc="041B001B" w:tentative="1">
      <w:start w:val="1"/>
      <w:numFmt w:val="lowerRoman"/>
      <w:lvlText w:val="%9."/>
      <w:lvlJc w:val="right"/>
      <w:pPr>
        <w:ind w:left="7549" w:hanging="180"/>
      </w:pPr>
    </w:lvl>
  </w:abstractNum>
  <w:abstractNum w:abstractNumId="7" w15:restartNumberingAfterBreak="0">
    <w:nsid w:val="10F707B8"/>
    <w:multiLevelType w:val="hybridMultilevel"/>
    <w:tmpl w:val="62FE42C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2A61C40"/>
    <w:multiLevelType w:val="hybridMultilevel"/>
    <w:tmpl w:val="62FE42C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8D2694E"/>
    <w:multiLevelType w:val="hybridMultilevel"/>
    <w:tmpl w:val="4882F97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B6A72FC"/>
    <w:multiLevelType w:val="hybridMultilevel"/>
    <w:tmpl w:val="D8862CF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C0D44EE"/>
    <w:multiLevelType w:val="hybridMultilevel"/>
    <w:tmpl w:val="526454A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1C5F2A91"/>
    <w:multiLevelType w:val="hybridMultilevel"/>
    <w:tmpl w:val="A8B83BAA"/>
    <w:lvl w:ilvl="0" w:tplc="8B00F96E">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1CAB7734"/>
    <w:multiLevelType w:val="hybridMultilevel"/>
    <w:tmpl w:val="BAF6E14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1DF87021"/>
    <w:multiLevelType w:val="hybridMultilevel"/>
    <w:tmpl w:val="AA146262"/>
    <w:lvl w:ilvl="0" w:tplc="1E5E656E">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229264C"/>
    <w:multiLevelType w:val="hybridMultilevel"/>
    <w:tmpl w:val="CB4E235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27994981"/>
    <w:multiLevelType w:val="hybridMultilevel"/>
    <w:tmpl w:val="DE66B3F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ACB7997"/>
    <w:multiLevelType w:val="hybridMultilevel"/>
    <w:tmpl w:val="D396BB6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BB4494E"/>
    <w:multiLevelType w:val="multilevel"/>
    <w:tmpl w:val="F1E44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B74E82"/>
    <w:multiLevelType w:val="hybridMultilevel"/>
    <w:tmpl w:val="1884F5B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1887887"/>
    <w:multiLevelType w:val="hybridMultilevel"/>
    <w:tmpl w:val="42DE9F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32035CB6"/>
    <w:multiLevelType w:val="multilevel"/>
    <w:tmpl w:val="EF76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5F3422"/>
    <w:multiLevelType w:val="hybridMultilevel"/>
    <w:tmpl w:val="EB3E5F50"/>
    <w:lvl w:ilvl="0" w:tplc="041B000F">
      <w:start w:val="1"/>
      <w:numFmt w:val="decimal"/>
      <w:lvlText w:val="%1."/>
      <w:lvlJc w:val="left"/>
      <w:pPr>
        <w:ind w:left="1068" w:hanging="360"/>
      </w:pPr>
      <w:rPr>
        <w:rFonts w:hint="default"/>
      </w:rPr>
    </w:lvl>
    <w:lvl w:ilvl="1" w:tplc="041B0003">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23" w15:restartNumberingAfterBreak="0">
    <w:nsid w:val="389E4248"/>
    <w:multiLevelType w:val="hybridMultilevel"/>
    <w:tmpl w:val="0F24572A"/>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24" w15:restartNumberingAfterBreak="0">
    <w:nsid w:val="3A9475CF"/>
    <w:multiLevelType w:val="hybridMultilevel"/>
    <w:tmpl w:val="62FE42C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F11352D"/>
    <w:multiLevelType w:val="hybridMultilevel"/>
    <w:tmpl w:val="6272332E"/>
    <w:lvl w:ilvl="0" w:tplc="1E5E656E">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FE16520"/>
    <w:multiLevelType w:val="hybridMultilevel"/>
    <w:tmpl w:val="DE66B3F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3B70901"/>
    <w:multiLevelType w:val="hybridMultilevel"/>
    <w:tmpl w:val="DE66B3F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42C1F8A"/>
    <w:multiLevelType w:val="hybridMultilevel"/>
    <w:tmpl w:val="DE66B3F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79974CA"/>
    <w:multiLevelType w:val="hybridMultilevel"/>
    <w:tmpl w:val="3E6886C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83D1493"/>
    <w:multiLevelType w:val="hybridMultilevel"/>
    <w:tmpl w:val="62FE42C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E0C7175"/>
    <w:multiLevelType w:val="hybridMultilevel"/>
    <w:tmpl w:val="EB3E5F50"/>
    <w:lvl w:ilvl="0" w:tplc="041B000F">
      <w:start w:val="1"/>
      <w:numFmt w:val="decimal"/>
      <w:lvlText w:val="%1."/>
      <w:lvlJc w:val="left"/>
      <w:pPr>
        <w:ind w:left="1428" w:hanging="360"/>
      </w:pPr>
      <w:rPr>
        <w:rFonts w:hint="default"/>
      </w:rPr>
    </w:lvl>
    <w:lvl w:ilvl="1" w:tplc="041B0003">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32" w15:restartNumberingAfterBreak="0">
    <w:nsid w:val="4F1654B4"/>
    <w:multiLevelType w:val="hybridMultilevel"/>
    <w:tmpl w:val="8D4AE6D4"/>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4F43788F"/>
    <w:multiLevelType w:val="hybridMultilevel"/>
    <w:tmpl w:val="62FE42C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0DD643C"/>
    <w:multiLevelType w:val="singleLevel"/>
    <w:tmpl w:val="28C21C38"/>
    <w:lvl w:ilvl="0">
      <w:start w:val="1"/>
      <w:numFmt w:val="bullet"/>
      <w:lvlText w:val=""/>
      <w:lvlJc w:val="left"/>
      <w:pPr>
        <w:ind w:left="720" w:hanging="360"/>
      </w:pPr>
      <w:rPr>
        <w:rFonts w:ascii="Symbol" w:hAnsi="Symbol" w:hint="default"/>
        <w:b/>
        <w:sz w:val="24"/>
        <w:szCs w:val="24"/>
      </w:rPr>
    </w:lvl>
  </w:abstractNum>
  <w:abstractNum w:abstractNumId="35" w15:restartNumberingAfterBreak="0">
    <w:nsid w:val="55CA6775"/>
    <w:multiLevelType w:val="hybridMultilevel"/>
    <w:tmpl w:val="75ACAFF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5D070F31"/>
    <w:multiLevelType w:val="multilevel"/>
    <w:tmpl w:val="1F508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2DD036C"/>
    <w:multiLevelType w:val="hybridMultilevel"/>
    <w:tmpl w:val="CC0699E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672C3EAB"/>
    <w:multiLevelType w:val="hybridMultilevel"/>
    <w:tmpl w:val="E94EE1F2"/>
    <w:lvl w:ilvl="0" w:tplc="041B0001">
      <w:start w:val="1"/>
      <w:numFmt w:val="bullet"/>
      <w:lvlText w:val=""/>
      <w:lvlJc w:val="left"/>
      <w:pPr>
        <w:ind w:left="1428" w:hanging="360"/>
      </w:pPr>
      <w:rPr>
        <w:rFonts w:ascii="Symbol" w:hAnsi="Symbol" w:hint="default"/>
      </w:rPr>
    </w:lvl>
    <w:lvl w:ilvl="1" w:tplc="041B0003">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39" w15:restartNumberingAfterBreak="0">
    <w:nsid w:val="69B62933"/>
    <w:multiLevelType w:val="hybridMultilevel"/>
    <w:tmpl w:val="EF74E77E"/>
    <w:lvl w:ilvl="0" w:tplc="BEF41076">
      <w:start w:val="20"/>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9F105E4"/>
    <w:multiLevelType w:val="hybridMultilevel"/>
    <w:tmpl w:val="DAA21FA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C013443"/>
    <w:multiLevelType w:val="multilevel"/>
    <w:tmpl w:val="7BFE1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C831D2F"/>
    <w:multiLevelType w:val="hybridMultilevel"/>
    <w:tmpl w:val="B162AA2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6CBE1365"/>
    <w:multiLevelType w:val="hybridMultilevel"/>
    <w:tmpl w:val="656C4A9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734279AE"/>
    <w:multiLevelType w:val="hybridMultilevel"/>
    <w:tmpl w:val="D87222FC"/>
    <w:lvl w:ilvl="0" w:tplc="041B0001">
      <w:start w:val="1"/>
      <w:numFmt w:val="bullet"/>
      <w:lvlText w:val=""/>
      <w:lvlJc w:val="left"/>
      <w:pPr>
        <w:ind w:left="1425" w:hanging="360"/>
      </w:pPr>
      <w:rPr>
        <w:rFonts w:ascii="Symbol" w:hAnsi="Symbol" w:hint="default"/>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45" w15:restartNumberingAfterBreak="0">
    <w:nsid w:val="78FB0820"/>
    <w:multiLevelType w:val="hybridMultilevel"/>
    <w:tmpl w:val="843A415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4"/>
  </w:num>
  <w:num w:numId="2">
    <w:abstractNumId w:val="25"/>
  </w:num>
  <w:num w:numId="3">
    <w:abstractNumId w:val="5"/>
  </w:num>
  <w:num w:numId="4">
    <w:abstractNumId w:val="6"/>
  </w:num>
  <w:num w:numId="5">
    <w:abstractNumId w:val="38"/>
  </w:num>
  <w:num w:numId="6">
    <w:abstractNumId w:val="31"/>
  </w:num>
  <w:num w:numId="7">
    <w:abstractNumId w:val="1"/>
  </w:num>
  <w:num w:numId="8">
    <w:abstractNumId w:val="23"/>
  </w:num>
  <w:num w:numId="9">
    <w:abstractNumId w:val="42"/>
  </w:num>
  <w:num w:numId="10">
    <w:abstractNumId w:val="22"/>
  </w:num>
  <w:num w:numId="11">
    <w:abstractNumId w:val="7"/>
  </w:num>
  <w:num w:numId="12">
    <w:abstractNumId w:val="33"/>
  </w:num>
  <w:num w:numId="13">
    <w:abstractNumId w:val="30"/>
  </w:num>
  <w:num w:numId="14">
    <w:abstractNumId w:val="18"/>
  </w:num>
  <w:num w:numId="15">
    <w:abstractNumId w:val="8"/>
  </w:num>
  <w:num w:numId="16">
    <w:abstractNumId w:val="24"/>
  </w:num>
  <w:num w:numId="17">
    <w:abstractNumId w:val="3"/>
  </w:num>
  <w:num w:numId="18">
    <w:abstractNumId w:val="4"/>
  </w:num>
  <w:num w:numId="19">
    <w:abstractNumId w:val="27"/>
  </w:num>
  <w:num w:numId="20">
    <w:abstractNumId w:val="17"/>
  </w:num>
  <w:num w:numId="21">
    <w:abstractNumId w:val="29"/>
  </w:num>
  <w:num w:numId="22">
    <w:abstractNumId w:val="45"/>
  </w:num>
  <w:num w:numId="23">
    <w:abstractNumId w:val="44"/>
  </w:num>
  <w:num w:numId="24">
    <w:abstractNumId w:val="15"/>
  </w:num>
  <w:num w:numId="25">
    <w:abstractNumId w:val="20"/>
  </w:num>
  <w:num w:numId="26">
    <w:abstractNumId w:val="11"/>
  </w:num>
  <w:num w:numId="27">
    <w:abstractNumId w:val="40"/>
  </w:num>
  <w:num w:numId="28">
    <w:abstractNumId w:val="37"/>
  </w:num>
  <w:num w:numId="29">
    <w:abstractNumId w:val="9"/>
  </w:num>
  <w:num w:numId="30">
    <w:abstractNumId w:val="10"/>
  </w:num>
  <w:num w:numId="31">
    <w:abstractNumId w:val="2"/>
  </w:num>
  <w:num w:numId="32">
    <w:abstractNumId w:val="19"/>
  </w:num>
  <w:num w:numId="33">
    <w:abstractNumId w:val="35"/>
  </w:num>
  <w:num w:numId="34">
    <w:abstractNumId w:val="41"/>
  </w:num>
  <w:num w:numId="35">
    <w:abstractNumId w:val="0"/>
  </w:num>
  <w:num w:numId="36">
    <w:abstractNumId w:val="21"/>
  </w:num>
  <w:num w:numId="37">
    <w:abstractNumId w:val="43"/>
  </w:num>
  <w:num w:numId="38">
    <w:abstractNumId w:val="26"/>
  </w:num>
  <w:num w:numId="39">
    <w:abstractNumId w:val="16"/>
  </w:num>
  <w:num w:numId="40">
    <w:abstractNumId w:val="39"/>
  </w:num>
  <w:num w:numId="41">
    <w:abstractNumId w:val="28"/>
  </w:num>
  <w:num w:numId="42">
    <w:abstractNumId w:val="36"/>
  </w:num>
  <w:num w:numId="43">
    <w:abstractNumId w:val="14"/>
  </w:num>
  <w:num w:numId="44">
    <w:abstractNumId w:val="12"/>
  </w:num>
  <w:num w:numId="45">
    <w:abstractNumId w:val="32"/>
  </w:num>
  <w:num w:numId="46">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0D2"/>
    <w:rsid w:val="00005BD6"/>
    <w:rsid w:val="00006F9F"/>
    <w:rsid w:val="00013A48"/>
    <w:rsid w:val="00016BD7"/>
    <w:rsid w:val="00020223"/>
    <w:rsid w:val="00022DA4"/>
    <w:rsid w:val="000237F2"/>
    <w:rsid w:val="000239FC"/>
    <w:rsid w:val="0002780E"/>
    <w:rsid w:val="00030B7A"/>
    <w:rsid w:val="00031A9B"/>
    <w:rsid w:val="0003315D"/>
    <w:rsid w:val="00037A45"/>
    <w:rsid w:val="00037D08"/>
    <w:rsid w:val="00041E24"/>
    <w:rsid w:val="0004416C"/>
    <w:rsid w:val="0005092D"/>
    <w:rsid w:val="00050D23"/>
    <w:rsid w:val="00052704"/>
    <w:rsid w:val="00057086"/>
    <w:rsid w:val="00061457"/>
    <w:rsid w:val="00062511"/>
    <w:rsid w:val="00062CE7"/>
    <w:rsid w:val="0006352B"/>
    <w:rsid w:val="00064AAA"/>
    <w:rsid w:val="000653BB"/>
    <w:rsid w:val="000658B0"/>
    <w:rsid w:val="00066C57"/>
    <w:rsid w:val="0006746B"/>
    <w:rsid w:val="000745E4"/>
    <w:rsid w:val="00076504"/>
    <w:rsid w:val="00076D5C"/>
    <w:rsid w:val="00077C9E"/>
    <w:rsid w:val="00080620"/>
    <w:rsid w:val="00081404"/>
    <w:rsid w:val="000814DB"/>
    <w:rsid w:val="00083795"/>
    <w:rsid w:val="00086F01"/>
    <w:rsid w:val="00091162"/>
    <w:rsid w:val="00094048"/>
    <w:rsid w:val="00094C4F"/>
    <w:rsid w:val="00097006"/>
    <w:rsid w:val="00097CBC"/>
    <w:rsid w:val="000A29F5"/>
    <w:rsid w:val="000A58EA"/>
    <w:rsid w:val="000B30DF"/>
    <w:rsid w:val="000B38AE"/>
    <w:rsid w:val="000B4E27"/>
    <w:rsid w:val="000B6397"/>
    <w:rsid w:val="000C0411"/>
    <w:rsid w:val="000C0464"/>
    <w:rsid w:val="000C523C"/>
    <w:rsid w:val="000C7A7E"/>
    <w:rsid w:val="000D057F"/>
    <w:rsid w:val="000D17B5"/>
    <w:rsid w:val="000D22D4"/>
    <w:rsid w:val="000D5060"/>
    <w:rsid w:val="000E1861"/>
    <w:rsid w:val="000E191F"/>
    <w:rsid w:val="000E38FE"/>
    <w:rsid w:val="000F0C49"/>
    <w:rsid w:val="000F1AB8"/>
    <w:rsid w:val="000F2146"/>
    <w:rsid w:val="000F4B90"/>
    <w:rsid w:val="00100DAC"/>
    <w:rsid w:val="00102AE1"/>
    <w:rsid w:val="00112943"/>
    <w:rsid w:val="00113BB9"/>
    <w:rsid w:val="00116348"/>
    <w:rsid w:val="0012051F"/>
    <w:rsid w:val="001213DE"/>
    <w:rsid w:val="001373E2"/>
    <w:rsid w:val="00142880"/>
    <w:rsid w:val="00142A40"/>
    <w:rsid w:val="00145D0C"/>
    <w:rsid w:val="00147159"/>
    <w:rsid w:val="0015263B"/>
    <w:rsid w:val="0015466F"/>
    <w:rsid w:val="001559EF"/>
    <w:rsid w:val="0015614D"/>
    <w:rsid w:val="00160DB0"/>
    <w:rsid w:val="00162D89"/>
    <w:rsid w:val="00172A47"/>
    <w:rsid w:val="00173982"/>
    <w:rsid w:val="0017408E"/>
    <w:rsid w:val="001746E0"/>
    <w:rsid w:val="00175D35"/>
    <w:rsid w:val="00176324"/>
    <w:rsid w:val="00176AEF"/>
    <w:rsid w:val="0018196F"/>
    <w:rsid w:val="00182DEA"/>
    <w:rsid w:val="0018376E"/>
    <w:rsid w:val="00186631"/>
    <w:rsid w:val="00186B08"/>
    <w:rsid w:val="001921A2"/>
    <w:rsid w:val="001A42DD"/>
    <w:rsid w:val="001A5C20"/>
    <w:rsid w:val="001A78A6"/>
    <w:rsid w:val="001B0E62"/>
    <w:rsid w:val="001B7EAB"/>
    <w:rsid w:val="001C2E0F"/>
    <w:rsid w:val="001C4B46"/>
    <w:rsid w:val="001C4C42"/>
    <w:rsid w:val="001C5B54"/>
    <w:rsid w:val="001D1D29"/>
    <w:rsid w:val="001D43C5"/>
    <w:rsid w:val="001E2079"/>
    <w:rsid w:val="001E24A9"/>
    <w:rsid w:val="001E3C6F"/>
    <w:rsid w:val="001F1AB9"/>
    <w:rsid w:val="001F1EB8"/>
    <w:rsid w:val="001F454F"/>
    <w:rsid w:val="001F6CA3"/>
    <w:rsid w:val="002003C3"/>
    <w:rsid w:val="00202099"/>
    <w:rsid w:val="002037ED"/>
    <w:rsid w:val="00205FDD"/>
    <w:rsid w:val="00206BE7"/>
    <w:rsid w:val="002107FB"/>
    <w:rsid w:val="002124F4"/>
    <w:rsid w:val="00213393"/>
    <w:rsid w:val="002136AE"/>
    <w:rsid w:val="00223B4B"/>
    <w:rsid w:val="0022631E"/>
    <w:rsid w:val="002264F6"/>
    <w:rsid w:val="00234457"/>
    <w:rsid w:val="00234724"/>
    <w:rsid w:val="0023638E"/>
    <w:rsid w:val="002372BB"/>
    <w:rsid w:val="00241D1B"/>
    <w:rsid w:val="0024531F"/>
    <w:rsid w:val="00252439"/>
    <w:rsid w:val="00252699"/>
    <w:rsid w:val="00253462"/>
    <w:rsid w:val="00253B43"/>
    <w:rsid w:val="00256251"/>
    <w:rsid w:val="00257F35"/>
    <w:rsid w:val="00264112"/>
    <w:rsid w:val="00266413"/>
    <w:rsid w:val="00270801"/>
    <w:rsid w:val="002708B6"/>
    <w:rsid w:val="002719C2"/>
    <w:rsid w:val="00275B26"/>
    <w:rsid w:val="00277627"/>
    <w:rsid w:val="002856A5"/>
    <w:rsid w:val="00287E5E"/>
    <w:rsid w:val="00291399"/>
    <w:rsid w:val="00292B91"/>
    <w:rsid w:val="00293A2D"/>
    <w:rsid w:val="002A0D28"/>
    <w:rsid w:val="002A0E65"/>
    <w:rsid w:val="002A39F7"/>
    <w:rsid w:val="002A5835"/>
    <w:rsid w:val="002A5F96"/>
    <w:rsid w:val="002A6BE6"/>
    <w:rsid w:val="002B0EC3"/>
    <w:rsid w:val="002B2E61"/>
    <w:rsid w:val="002B44F6"/>
    <w:rsid w:val="002B4C95"/>
    <w:rsid w:val="002B50B0"/>
    <w:rsid w:val="002B7867"/>
    <w:rsid w:val="002C1885"/>
    <w:rsid w:val="002C31FE"/>
    <w:rsid w:val="002C3400"/>
    <w:rsid w:val="002C4262"/>
    <w:rsid w:val="002D27D7"/>
    <w:rsid w:val="002D6115"/>
    <w:rsid w:val="002E016B"/>
    <w:rsid w:val="002E072C"/>
    <w:rsid w:val="002F0E22"/>
    <w:rsid w:val="002F2989"/>
    <w:rsid w:val="002F5AF1"/>
    <w:rsid w:val="002F6ADC"/>
    <w:rsid w:val="003030CA"/>
    <w:rsid w:val="003037F6"/>
    <w:rsid w:val="00303970"/>
    <w:rsid w:val="00307278"/>
    <w:rsid w:val="003108C0"/>
    <w:rsid w:val="00311DEA"/>
    <w:rsid w:val="00317926"/>
    <w:rsid w:val="0032661D"/>
    <w:rsid w:val="00327BE6"/>
    <w:rsid w:val="0033177E"/>
    <w:rsid w:val="00332014"/>
    <w:rsid w:val="00335CC8"/>
    <w:rsid w:val="00336291"/>
    <w:rsid w:val="00345CB3"/>
    <w:rsid w:val="003511CD"/>
    <w:rsid w:val="003527AE"/>
    <w:rsid w:val="00352A2F"/>
    <w:rsid w:val="00357C0E"/>
    <w:rsid w:val="00361AB2"/>
    <w:rsid w:val="00363F2D"/>
    <w:rsid w:val="003641E6"/>
    <w:rsid w:val="0036439C"/>
    <w:rsid w:val="0036562E"/>
    <w:rsid w:val="003716EB"/>
    <w:rsid w:val="0037730A"/>
    <w:rsid w:val="00380EA8"/>
    <w:rsid w:val="00381223"/>
    <w:rsid w:val="00382178"/>
    <w:rsid w:val="003845C0"/>
    <w:rsid w:val="00385A57"/>
    <w:rsid w:val="00393387"/>
    <w:rsid w:val="003946E0"/>
    <w:rsid w:val="003963F8"/>
    <w:rsid w:val="003A1B13"/>
    <w:rsid w:val="003A6951"/>
    <w:rsid w:val="003B02F8"/>
    <w:rsid w:val="003B0A06"/>
    <w:rsid w:val="003B1A45"/>
    <w:rsid w:val="003C249B"/>
    <w:rsid w:val="003C380E"/>
    <w:rsid w:val="003C4C49"/>
    <w:rsid w:val="003C583D"/>
    <w:rsid w:val="003C61E0"/>
    <w:rsid w:val="003D4834"/>
    <w:rsid w:val="003D52BB"/>
    <w:rsid w:val="003D67A8"/>
    <w:rsid w:val="003D6B56"/>
    <w:rsid w:val="003D7CE3"/>
    <w:rsid w:val="003E4C9C"/>
    <w:rsid w:val="003F16F4"/>
    <w:rsid w:val="003F1767"/>
    <w:rsid w:val="003F5CE7"/>
    <w:rsid w:val="00401091"/>
    <w:rsid w:val="0040140F"/>
    <w:rsid w:val="0040241F"/>
    <w:rsid w:val="0040597C"/>
    <w:rsid w:val="00407590"/>
    <w:rsid w:val="004077B0"/>
    <w:rsid w:val="004121CA"/>
    <w:rsid w:val="00416D43"/>
    <w:rsid w:val="0042655C"/>
    <w:rsid w:val="00432949"/>
    <w:rsid w:val="00433BF7"/>
    <w:rsid w:val="00434DBB"/>
    <w:rsid w:val="00445D8A"/>
    <w:rsid w:val="0045024E"/>
    <w:rsid w:val="00453DE6"/>
    <w:rsid w:val="004562C2"/>
    <w:rsid w:val="00460E9F"/>
    <w:rsid w:val="00464A37"/>
    <w:rsid w:val="0047099D"/>
    <w:rsid w:val="004716A3"/>
    <w:rsid w:val="00473188"/>
    <w:rsid w:val="00474504"/>
    <w:rsid w:val="004763DC"/>
    <w:rsid w:val="00476725"/>
    <w:rsid w:val="004818AF"/>
    <w:rsid w:val="0048233B"/>
    <w:rsid w:val="00483279"/>
    <w:rsid w:val="00483386"/>
    <w:rsid w:val="00485B3C"/>
    <w:rsid w:val="00486E48"/>
    <w:rsid w:val="00492C88"/>
    <w:rsid w:val="00497A9E"/>
    <w:rsid w:val="004A47F3"/>
    <w:rsid w:val="004A501C"/>
    <w:rsid w:val="004B596E"/>
    <w:rsid w:val="004B62D3"/>
    <w:rsid w:val="004C2D6C"/>
    <w:rsid w:val="004C35B1"/>
    <w:rsid w:val="004C7966"/>
    <w:rsid w:val="004D0AD3"/>
    <w:rsid w:val="004D16D5"/>
    <w:rsid w:val="004E6FC2"/>
    <w:rsid w:val="004E74AE"/>
    <w:rsid w:val="004F0CBD"/>
    <w:rsid w:val="004F16A5"/>
    <w:rsid w:val="004F379D"/>
    <w:rsid w:val="004F3C8F"/>
    <w:rsid w:val="0050219E"/>
    <w:rsid w:val="00505A8A"/>
    <w:rsid w:val="00507A53"/>
    <w:rsid w:val="00516827"/>
    <w:rsid w:val="005232B6"/>
    <w:rsid w:val="005233AC"/>
    <w:rsid w:val="00524ADD"/>
    <w:rsid w:val="00525808"/>
    <w:rsid w:val="00531F2E"/>
    <w:rsid w:val="0053309F"/>
    <w:rsid w:val="0053579A"/>
    <w:rsid w:val="00535D99"/>
    <w:rsid w:val="00536962"/>
    <w:rsid w:val="00536D6A"/>
    <w:rsid w:val="00537C53"/>
    <w:rsid w:val="00541DB9"/>
    <w:rsid w:val="0054393D"/>
    <w:rsid w:val="0054781E"/>
    <w:rsid w:val="00547957"/>
    <w:rsid w:val="00550BC8"/>
    <w:rsid w:val="005510D3"/>
    <w:rsid w:val="005615F4"/>
    <w:rsid w:val="00561FB5"/>
    <w:rsid w:val="0057265A"/>
    <w:rsid w:val="00573160"/>
    <w:rsid w:val="005752C8"/>
    <w:rsid w:val="00580A14"/>
    <w:rsid w:val="005810C7"/>
    <w:rsid w:val="0058271D"/>
    <w:rsid w:val="00591F0A"/>
    <w:rsid w:val="0059400E"/>
    <w:rsid w:val="005969FF"/>
    <w:rsid w:val="005A0314"/>
    <w:rsid w:val="005A5415"/>
    <w:rsid w:val="005A601D"/>
    <w:rsid w:val="005B0496"/>
    <w:rsid w:val="005B2D2B"/>
    <w:rsid w:val="005B328A"/>
    <w:rsid w:val="005B3EE9"/>
    <w:rsid w:val="005B3FD6"/>
    <w:rsid w:val="005C2095"/>
    <w:rsid w:val="005C2914"/>
    <w:rsid w:val="005C4774"/>
    <w:rsid w:val="005C78DF"/>
    <w:rsid w:val="005D74E5"/>
    <w:rsid w:val="005E0BA7"/>
    <w:rsid w:val="005E1E9C"/>
    <w:rsid w:val="005E79FE"/>
    <w:rsid w:val="005F02CC"/>
    <w:rsid w:val="005F7686"/>
    <w:rsid w:val="00601D53"/>
    <w:rsid w:val="0060232A"/>
    <w:rsid w:val="00611FD7"/>
    <w:rsid w:val="00625FFC"/>
    <w:rsid w:val="006263DB"/>
    <w:rsid w:val="00631955"/>
    <w:rsid w:val="00631B78"/>
    <w:rsid w:val="00633459"/>
    <w:rsid w:val="00636FB7"/>
    <w:rsid w:val="00637BB1"/>
    <w:rsid w:val="00637C45"/>
    <w:rsid w:val="00643AA5"/>
    <w:rsid w:val="00645018"/>
    <w:rsid w:val="00645598"/>
    <w:rsid w:val="0064568E"/>
    <w:rsid w:val="00646F87"/>
    <w:rsid w:val="0065069D"/>
    <w:rsid w:val="00651C2C"/>
    <w:rsid w:val="00652556"/>
    <w:rsid w:val="006540F5"/>
    <w:rsid w:val="006543C4"/>
    <w:rsid w:val="006573B7"/>
    <w:rsid w:val="00661FB8"/>
    <w:rsid w:val="00664CD8"/>
    <w:rsid w:val="00666804"/>
    <w:rsid w:val="00667FDC"/>
    <w:rsid w:val="00671B46"/>
    <w:rsid w:val="00675245"/>
    <w:rsid w:val="006805E2"/>
    <w:rsid w:val="0068148B"/>
    <w:rsid w:val="00681F89"/>
    <w:rsid w:val="006924E6"/>
    <w:rsid w:val="00692F0A"/>
    <w:rsid w:val="00693D39"/>
    <w:rsid w:val="006953CC"/>
    <w:rsid w:val="006A1F42"/>
    <w:rsid w:val="006A3527"/>
    <w:rsid w:val="006A5FA0"/>
    <w:rsid w:val="006A73BF"/>
    <w:rsid w:val="006B443D"/>
    <w:rsid w:val="006B52ED"/>
    <w:rsid w:val="006B7919"/>
    <w:rsid w:val="006C046F"/>
    <w:rsid w:val="006C497C"/>
    <w:rsid w:val="006C4E47"/>
    <w:rsid w:val="006C71AF"/>
    <w:rsid w:val="006D0693"/>
    <w:rsid w:val="006D38B6"/>
    <w:rsid w:val="006E41BD"/>
    <w:rsid w:val="006F4B88"/>
    <w:rsid w:val="006F654D"/>
    <w:rsid w:val="00700C0F"/>
    <w:rsid w:val="00701004"/>
    <w:rsid w:val="007021A6"/>
    <w:rsid w:val="0070250B"/>
    <w:rsid w:val="00706643"/>
    <w:rsid w:val="00707670"/>
    <w:rsid w:val="00707A2F"/>
    <w:rsid w:val="00710489"/>
    <w:rsid w:val="007108D9"/>
    <w:rsid w:val="007127B5"/>
    <w:rsid w:val="007150FC"/>
    <w:rsid w:val="007206F2"/>
    <w:rsid w:val="007221EC"/>
    <w:rsid w:val="00723802"/>
    <w:rsid w:val="00734E36"/>
    <w:rsid w:val="00737218"/>
    <w:rsid w:val="007372AC"/>
    <w:rsid w:val="00737DBE"/>
    <w:rsid w:val="0074022F"/>
    <w:rsid w:val="007402FD"/>
    <w:rsid w:val="00744C55"/>
    <w:rsid w:val="0075389D"/>
    <w:rsid w:val="00754CFF"/>
    <w:rsid w:val="00754F08"/>
    <w:rsid w:val="00763A07"/>
    <w:rsid w:val="00763FCB"/>
    <w:rsid w:val="007640F4"/>
    <w:rsid w:val="00765121"/>
    <w:rsid w:val="0076520B"/>
    <w:rsid w:val="0076634B"/>
    <w:rsid w:val="00766DB3"/>
    <w:rsid w:val="00771F46"/>
    <w:rsid w:val="00775160"/>
    <w:rsid w:val="0077692D"/>
    <w:rsid w:val="007809B2"/>
    <w:rsid w:val="00780B2C"/>
    <w:rsid w:val="00780E61"/>
    <w:rsid w:val="00780EE6"/>
    <w:rsid w:val="00781A0D"/>
    <w:rsid w:val="00783765"/>
    <w:rsid w:val="007903E0"/>
    <w:rsid w:val="00791D15"/>
    <w:rsid w:val="007921F0"/>
    <w:rsid w:val="00796513"/>
    <w:rsid w:val="007A1505"/>
    <w:rsid w:val="007A2691"/>
    <w:rsid w:val="007A2A88"/>
    <w:rsid w:val="007A38A6"/>
    <w:rsid w:val="007A6B40"/>
    <w:rsid w:val="007B1E0C"/>
    <w:rsid w:val="007B3198"/>
    <w:rsid w:val="007B48E4"/>
    <w:rsid w:val="007B5B06"/>
    <w:rsid w:val="007C0353"/>
    <w:rsid w:val="007C352B"/>
    <w:rsid w:val="007C6889"/>
    <w:rsid w:val="007D5EC4"/>
    <w:rsid w:val="007D72F1"/>
    <w:rsid w:val="007D762C"/>
    <w:rsid w:val="007E02C6"/>
    <w:rsid w:val="007E759F"/>
    <w:rsid w:val="007F7D03"/>
    <w:rsid w:val="00804A56"/>
    <w:rsid w:val="00804F26"/>
    <w:rsid w:val="008061E0"/>
    <w:rsid w:val="008105B6"/>
    <w:rsid w:val="00812582"/>
    <w:rsid w:val="00812CA2"/>
    <w:rsid w:val="00815924"/>
    <w:rsid w:val="00817867"/>
    <w:rsid w:val="00820271"/>
    <w:rsid w:val="00820B2A"/>
    <w:rsid w:val="00823596"/>
    <w:rsid w:val="0082462F"/>
    <w:rsid w:val="00825D58"/>
    <w:rsid w:val="0082600C"/>
    <w:rsid w:val="008323AC"/>
    <w:rsid w:val="008332E3"/>
    <w:rsid w:val="00835651"/>
    <w:rsid w:val="00837F4E"/>
    <w:rsid w:val="00842A51"/>
    <w:rsid w:val="00850972"/>
    <w:rsid w:val="00850F1B"/>
    <w:rsid w:val="0085176F"/>
    <w:rsid w:val="00856CE9"/>
    <w:rsid w:val="00860471"/>
    <w:rsid w:val="008609D6"/>
    <w:rsid w:val="00861F27"/>
    <w:rsid w:val="008706B5"/>
    <w:rsid w:val="00872581"/>
    <w:rsid w:val="00873371"/>
    <w:rsid w:val="00874362"/>
    <w:rsid w:val="00882667"/>
    <w:rsid w:val="008833AA"/>
    <w:rsid w:val="00893F41"/>
    <w:rsid w:val="008A0A92"/>
    <w:rsid w:val="008A2596"/>
    <w:rsid w:val="008A4459"/>
    <w:rsid w:val="008A4CD9"/>
    <w:rsid w:val="008A65FE"/>
    <w:rsid w:val="008A7752"/>
    <w:rsid w:val="008B00C9"/>
    <w:rsid w:val="008B084B"/>
    <w:rsid w:val="008B0D0A"/>
    <w:rsid w:val="008B37D8"/>
    <w:rsid w:val="008C3823"/>
    <w:rsid w:val="008C3D8A"/>
    <w:rsid w:val="008D1BC5"/>
    <w:rsid w:val="008D2660"/>
    <w:rsid w:val="008D7E32"/>
    <w:rsid w:val="008E0646"/>
    <w:rsid w:val="008E5F21"/>
    <w:rsid w:val="008F1D87"/>
    <w:rsid w:val="008F35ED"/>
    <w:rsid w:val="009019E7"/>
    <w:rsid w:val="009026A1"/>
    <w:rsid w:val="00907F5E"/>
    <w:rsid w:val="00910BE0"/>
    <w:rsid w:val="00910D4B"/>
    <w:rsid w:val="00910EE6"/>
    <w:rsid w:val="009134EC"/>
    <w:rsid w:val="00913BA3"/>
    <w:rsid w:val="009155B2"/>
    <w:rsid w:val="00916AB1"/>
    <w:rsid w:val="00925ED2"/>
    <w:rsid w:val="00930FAD"/>
    <w:rsid w:val="0093168B"/>
    <w:rsid w:val="00931C4B"/>
    <w:rsid w:val="00931DE9"/>
    <w:rsid w:val="00935C14"/>
    <w:rsid w:val="009422FF"/>
    <w:rsid w:val="00943A34"/>
    <w:rsid w:val="00950946"/>
    <w:rsid w:val="00951CC7"/>
    <w:rsid w:val="0095344C"/>
    <w:rsid w:val="009534CC"/>
    <w:rsid w:val="0095430A"/>
    <w:rsid w:val="00957CB1"/>
    <w:rsid w:val="00962DD5"/>
    <w:rsid w:val="00964E51"/>
    <w:rsid w:val="0097233A"/>
    <w:rsid w:val="00972C02"/>
    <w:rsid w:val="00975076"/>
    <w:rsid w:val="00975B2B"/>
    <w:rsid w:val="00981491"/>
    <w:rsid w:val="009863F5"/>
    <w:rsid w:val="009906FE"/>
    <w:rsid w:val="009908E3"/>
    <w:rsid w:val="0099243D"/>
    <w:rsid w:val="00992651"/>
    <w:rsid w:val="00994AF8"/>
    <w:rsid w:val="009958BC"/>
    <w:rsid w:val="009A4D3F"/>
    <w:rsid w:val="009A7260"/>
    <w:rsid w:val="009B0014"/>
    <w:rsid w:val="009B0541"/>
    <w:rsid w:val="009B1979"/>
    <w:rsid w:val="009B5C9E"/>
    <w:rsid w:val="009C1F8E"/>
    <w:rsid w:val="009D28B4"/>
    <w:rsid w:val="009D2C31"/>
    <w:rsid w:val="009D4301"/>
    <w:rsid w:val="009D4CD7"/>
    <w:rsid w:val="009D7073"/>
    <w:rsid w:val="009E04A7"/>
    <w:rsid w:val="009E268C"/>
    <w:rsid w:val="009E2DBE"/>
    <w:rsid w:val="009E742C"/>
    <w:rsid w:val="009F080C"/>
    <w:rsid w:val="009F1464"/>
    <w:rsid w:val="009F3650"/>
    <w:rsid w:val="009F4107"/>
    <w:rsid w:val="00A00F72"/>
    <w:rsid w:val="00A075A5"/>
    <w:rsid w:val="00A16B33"/>
    <w:rsid w:val="00A24519"/>
    <w:rsid w:val="00A24ADE"/>
    <w:rsid w:val="00A27B5C"/>
    <w:rsid w:val="00A31A17"/>
    <w:rsid w:val="00A355FC"/>
    <w:rsid w:val="00A3565C"/>
    <w:rsid w:val="00A431C2"/>
    <w:rsid w:val="00A45085"/>
    <w:rsid w:val="00A45192"/>
    <w:rsid w:val="00A4557A"/>
    <w:rsid w:val="00A4581B"/>
    <w:rsid w:val="00A47A50"/>
    <w:rsid w:val="00A521CD"/>
    <w:rsid w:val="00A52C3B"/>
    <w:rsid w:val="00A5437D"/>
    <w:rsid w:val="00A54528"/>
    <w:rsid w:val="00A55ECA"/>
    <w:rsid w:val="00A655B4"/>
    <w:rsid w:val="00A67A2B"/>
    <w:rsid w:val="00A7122E"/>
    <w:rsid w:val="00A72384"/>
    <w:rsid w:val="00A81C24"/>
    <w:rsid w:val="00A86263"/>
    <w:rsid w:val="00A91BF5"/>
    <w:rsid w:val="00A948A4"/>
    <w:rsid w:val="00A948C3"/>
    <w:rsid w:val="00A96FE8"/>
    <w:rsid w:val="00A975C9"/>
    <w:rsid w:val="00AA0C8E"/>
    <w:rsid w:val="00AA1A99"/>
    <w:rsid w:val="00AA1B1B"/>
    <w:rsid w:val="00AA717C"/>
    <w:rsid w:val="00AB0334"/>
    <w:rsid w:val="00AB1265"/>
    <w:rsid w:val="00AB1DB8"/>
    <w:rsid w:val="00AB358F"/>
    <w:rsid w:val="00AB3955"/>
    <w:rsid w:val="00AB3AF1"/>
    <w:rsid w:val="00AB3BFA"/>
    <w:rsid w:val="00AB60F6"/>
    <w:rsid w:val="00AC1D93"/>
    <w:rsid w:val="00AC34CF"/>
    <w:rsid w:val="00AC6E05"/>
    <w:rsid w:val="00AD2DEA"/>
    <w:rsid w:val="00AD475E"/>
    <w:rsid w:val="00AD5EF5"/>
    <w:rsid w:val="00AE17AD"/>
    <w:rsid w:val="00AE427A"/>
    <w:rsid w:val="00AE55EE"/>
    <w:rsid w:val="00AE7374"/>
    <w:rsid w:val="00AF36D4"/>
    <w:rsid w:val="00AF3C9B"/>
    <w:rsid w:val="00AF7230"/>
    <w:rsid w:val="00B01CFF"/>
    <w:rsid w:val="00B02C98"/>
    <w:rsid w:val="00B162EA"/>
    <w:rsid w:val="00B16927"/>
    <w:rsid w:val="00B251F5"/>
    <w:rsid w:val="00B25533"/>
    <w:rsid w:val="00B277F0"/>
    <w:rsid w:val="00B3170C"/>
    <w:rsid w:val="00B3548A"/>
    <w:rsid w:val="00B366D0"/>
    <w:rsid w:val="00B41205"/>
    <w:rsid w:val="00B519F4"/>
    <w:rsid w:val="00B600D8"/>
    <w:rsid w:val="00B60405"/>
    <w:rsid w:val="00B640A5"/>
    <w:rsid w:val="00B6420E"/>
    <w:rsid w:val="00B674CE"/>
    <w:rsid w:val="00B718F6"/>
    <w:rsid w:val="00B71F8A"/>
    <w:rsid w:val="00B72C9A"/>
    <w:rsid w:val="00B74735"/>
    <w:rsid w:val="00B90A19"/>
    <w:rsid w:val="00B914EA"/>
    <w:rsid w:val="00B92F98"/>
    <w:rsid w:val="00B93874"/>
    <w:rsid w:val="00B956FD"/>
    <w:rsid w:val="00BA23BD"/>
    <w:rsid w:val="00BA2778"/>
    <w:rsid w:val="00BB1F56"/>
    <w:rsid w:val="00BB3446"/>
    <w:rsid w:val="00BB437C"/>
    <w:rsid w:val="00BB5BFD"/>
    <w:rsid w:val="00BB659B"/>
    <w:rsid w:val="00BB738B"/>
    <w:rsid w:val="00BC0BBC"/>
    <w:rsid w:val="00BC4E1F"/>
    <w:rsid w:val="00BC56A1"/>
    <w:rsid w:val="00BC601F"/>
    <w:rsid w:val="00BC6271"/>
    <w:rsid w:val="00BC6D5E"/>
    <w:rsid w:val="00BD2B4F"/>
    <w:rsid w:val="00BD3616"/>
    <w:rsid w:val="00BD38E4"/>
    <w:rsid w:val="00BD6AD6"/>
    <w:rsid w:val="00BD77FD"/>
    <w:rsid w:val="00BE17A0"/>
    <w:rsid w:val="00BE6C02"/>
    <w:rsid w:val="00BE6F4B"/>
    <w:rsid w:val="00BF311A"/>
    <w:rsid w:val="00BF6A44"/>
    <w:rsid w:val="00BF722C"/>
    <w:rsid w:val="00BF743E"/>
    <w:rsid w:val="00C04E73"/>
    <w:rsid w:val="00C04F01"/>
    <w:rsid w:val="00C07E62"/>
    <w:rsid w:val="00C11068"/>
    <w:rsid w:val="00C113EB"/>
    <w:rsid w:val="00C1246E"/>
    <w:rsid w:val="00C146EA"/>
    <w:rsid w:val="00C1562F"/>
    <w:rsid w:val="00C16159"/>
    <w:rsid w:val="00C239BA"/>
    <w:rsid w:val="00C27A8A"/>
    <w:rsid w:val="00C32062"/>
    <w:rsid w:val="00C33EE1"/>
    <w:rsid w:val="00C34AF3"/>
    <w:rsid w:val="00C366C4"/>
    <w:rsid w:val="00C366E8"/>
    <w:rsid w:val="00C40EB3"/>
    <w:rsid w:val="00C4153D"/>
    <w:rsid w:val="00C41771"/>
    <w:rsid w:val="00C42D84"/>
    <w:rsid w:val="00C4310D"/>
    <w:rsid w:val="00C435F7"/>
    <w:rsid w:val="00C43E49"/>
    <w:rsid w:val="00C51096"/>
    <w:rsid w:val="00C511BB"/>
    <w:rsid w:val="00C53E63"/>
    <w:rsid w:val="00C54EE5"/>
    <w:rsid w:val="00C572F9"/>
    <w:rsid w:val="00C6071A"/>
    <w:rsid w:val="00C66125"/>
    <w:rsid w:val="00C765BA"/>
    <w:rsid w:val="00C77FC0"/>
    <w:rsid w:val="00C90C73"/>
    <w:rsid w:val="00C95176"/>
    <w:rsid w:val="00C95360"/>
    <w:rsid w:val="00C95473"/>
    <w:rsid w:val="00C96828"/>
    <w:rsid w:val="00CA6B42"/>
    <w:rsid w:val="00CB0454"/>
    <w:rsid w:val="00CB2785"/>
    <w:rsid w:val="00CB4585"/>
    <w:rsid w:val="00CB490A"/>
    <w:rsid w:val="00CB533C"/>
    <w:rsid w:val="00CC19F9"/>
    <w:rsid w:val="00CC1C54"/>
    <w:rsid w:val="00CC311B"/>
    <w:rsid w:val="00CC3DBB"/>
    <w:rsid w:val="00CC70A7"/>
    <w:rsid w:val="00CC7EE8"/>
    <w:rsid w:val="00CD2E30"/>
    <w:rsid w:val="00CD7A1F"/>
    <w:rsid w:val="00CE3ADD"/>
    <w:rsid w:val="00CE5109"/>
    <w:rsid w:val="00CE57C2"/>
    <w:rsid w:val="00CF0CDB"/>
    <w:rsid w:val="00CF0F56"/>
    <w:rsid w:val="00CF1C42"/>
    <w:rsid w:val="00CF684E"/>
    <w:rsid w:val="00D01764"/>
    <w:rsid w:val="00D03039"/>
    <w:rsid w:val="00D03435"/>
    <w:rsid w:val="00D03EB9"/>
    <w:rsid w:val="00D04210"/>
    <w:rsid w:val="00D04505"/>
    <w:rsid w:val="00D05EEC"/>
    <w:rsid w:val="00D06DE6"/>
    <w:rsid w:val="00D07B7E"/>
    <w:rsid w:val="00D07FCC"/>
    <w:rsid w:val="00D10ADD"/>
    <w:rsid w:val="00D127D0"/>
    <w:rsid w:val="00D139A2"/>
    <w:rsid w:val="00D15BED"/>
    <w:rsid w:val="00D20115"/>
    <w:rsid w:val="00D20195"/>
    <w:rsid w:val="00D25917"/>
    <w:rsid w:val="00D27C68"/>
    <w:rsid w:val="00D3072C"/>
    <w:rsid w:val="00D33577"/>
    <w:rsid w:val="00D35A46"/>
    <w:rsid w:val="00D407BB"/>
    <w:rsid w:val="00D411D9"/>
    <w:rsid w:val="00D412E8"/>
    <w:rsid w:val="00D52B0D"/>
    <w:rsid w:val="00D552DC"/>
    <w:rsid w:val="00D56FDC"/>
    <w:rsid w:val="00D57824"/>
    <w:rsid w:val="00D57AD0"/>
    <w:rsid w:val="00D70D7B"/>
    <w:rsid w:val="00D754E7"/>
    <w:rsid w:val="00D812DD"/>
    <w:rsid w:val="00D81DA6"/>
    <w:rsid w:val="00D82599"/>
    <w:rsid w:val="00D97E0C"/>
    <w:rsid w:val="00DA7FD7"/>
    <w:rsid w:val="00DB2BE5"/>
    <w:rsid w:val="00DC1519"/>
    <w:rsid w:val="00DC3840"/>
    <w:rsid w:val="00DC5627"/>
    <w:rsid w:val="00DC6022"/>
    <w:rsid w:val="00DD038A"/>
    <w:rsid w:val="00DD1DC8"/>
    <w:rsid w:val="00DD5265"/>
    <w:rsid w:val="00DD7365"/>
    <w:rsid w:val="00DD7A43"/>
    <w:rsid w:val="00DE00EB"/>
    <w:rsid w:val="00DE5E1B"/>
    <w:rsid w:val="00DE6892"/>
    <w:rsid w:val="00DF03ED"/>
    <w:rsid w:val="00DF14C4"/>
    <w:rsid w:val="00DF2468"/>
    <w:rsid w:val="00DF60D2"/>
    <w:rsid w:val="00E00C06"/>
    <w:rsid w:val="00E147E7"/>
    <w:rsid w:val="00E16A29"/>
    <w:rsid w:val="00E200D0"/>
    <w:rsid w:val="00E210E5"/>
    <w:rsid w:val="00E2245A"/>
    <w:rsid w:val="00E26396"/>
    <w:rsid w:val="00E331D7"/>
    <w:rsid w:val="00E35082"/>
    <w:rsid w:val="00E35290"/>
    <w:rsid w:val="00E36327"/>
    <w:rsid w:val="00E37E51"/>
    <w:rsid w:val="00E50CC9"/>
    <w:rsid w:val="00E51D66"/>
    <w:rsid w:val="00E5379C"/>
    <w:rsid w:val="00E53AA6"/>
    <w:rsid w:val="00E54806"/>
    <w:rsid w:val="00E555CE"/>
    <w:rsid w:val="00E55780"/>
    <w:rsid w:val="00E57F57"/>
    <w:rsid w:val="00E67061"/>
    <w:rsid w:val="00E712E7"/>
    <w:rsid w:val="00E72CF3"/>
    <w:rsid w:val="00E748A9"/>
    <w:rsid w:val="00E74C48"/>
    <w:rsid w:val="00E75D27"/>
    <w:rsid w:val="00E76646"/>
    <w:rsid w:val="00E778E0"/>
    <w:rsid w:val="00E805E7"/>
    <w:rsid w:val="00E82DFC"/>
    <w:rsid w:val="00E848EA"/>
    <w:rsid w:val="00E86C40"/>
    <w:rsid w:val="00E9168C"/>
    <w:rsid w:val="00E951A6"/>
    <w:rsid w:val="00E96721"/>
    <w:rsid w:val="00E97727"/>
    <w:rsid w:val="00EA0CAD"/>
    <w:rsid w:val="00EA0DB4"/>
    <w:rsid w:val="00EA26D8"/>
    <w:rsid w:val="00EA6927"/>
    <w:rsid w:val="00EA6B97"/>
    <w:rsid w:val="00EB55AD"/>
    <w:rsid w:val="00EB5B2E"/>
    <w:rsid w:val="00EB5D63"/>
    <w:rsid w:val="00EB7037"/>
    <w:rsid w:val="00EC338D"/>
    <w:rsid w:val="00EC6961"/>
    <w:rsid w:val="00ED063F"/>
    <w:rsid w:val="00ED1FA6"/>
    <w:rsid w:val="00ED5948"/>
    <w:rsid w:val="00EE0033"/>
    <w:rsid w:val="00EE38C7"/>
    <w:rsid w:val="00EF0F72"/>
    <w:rsid w:val="00EF7CF8"/>
    <w:rsid w:val="00F0043E"/>
    <w:rsid w:val="00F043D9"/>
    <w:rsid w:val="00F1080E"/>
    <w:rsid w:val="00F12467"/>
    <w:rsid w:val="00F14BEC"/>
    <w:rsid w:val="00F16BC5"/>
    <w:rsid w:val="00F177B7"/>
    <w:rsid w:val="00F207A6"/>
    <w:rsid w:val="00F30F3D"/>
    <w:rsid w:val="00F33C29"/>
    <w:rsid w:val="00F3725E"/>
    <w:rsid w:val="00F418F8"/>
    <w:rsid w:val="00F42AC5"/>
    <w:rsid w:val="00F439F1"/>
    <w:rsid w:val="00F44260"/>
    <w:rsid w:val="00F442B1"/>
    <w:rsid w:val="00F5330D"/>
    <w:rsid w:val="00F64A40"/>
    <w:rsid w:val="00F674DE"/>
    <w:rsid w:val="00F75BFA"/>
    <w:rsid w:val="00F7643E"/>
    <w:rsid w:val="00F81331"/>
    <w:rsid w:val="00F816AE"/>
    <w:rsid w:val="00F81F3D"/>
    <w:rsid w:val="00F85F9F"/>
    <w:rsid w:val="00F87522"/>
    <w:rsid w:val="00F90158"/>
    <w:rsid w:val="00F904AC"/>
    <w:rsid w:val="00F96FFA"/>
    <w:rsid w:val="00F97DC2"/>
    <w:rsid w:val="00FA1E68"/>
    <w:rsid w:val="00FA309D"/>
    <w:rsid w:val="00FA33D6"/>
    <w:rsid w:val="00FA4A46"/>
    <w:rsid w:val="00FA5145"/>
    <w:rsid w:val="00FA5489"/>
    <w:rsid w:val="00FB0772"/>
    <w:rsid w:val="00FB0E38"/>
    <w:rsid w:val="00FB23CE"/>
    <w:rsid w:val="00FB242D"/>
    <w:rsid w:val="00FB2679"/>
    <w:rsid w:val="00FB2D90"/>
    <w:rsid w:val="00FB3154"/>
    <w:rsid w:val="00FB3A85"/>
    <w:rsid w:val="00FB5BBA"/>
    <w:rsid w:val="00FB6AF2"/>
    <w:rsid w:val="00FC3476"/>
    <w:rsid w:val="00FE432F"/>
    <w:rsid w:val="00FE7694"/>
    <w:rsid w:val="00FF4525"/>
    <w:rsid w:val="00FF5B9C"/>
    <w:rsid w:val="00FF6462"/>
    <w:rsid w:val="00FF7C7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E67498"/>
  <w15:docId w15:val="{80A03C8E-2529-41D3-AA0A-719689283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5437D"/>
    <w:rPr>
      <w:sz w:val="24"/>
      <w:szCs w:val="24"/>
    </w:rPr>
  </w:style>
  <w:style w:type="paragraph" w:styleId="Nadpis1">
    <w:name w:val="heading 1"/>
    <w:basedOn w:val="Normlny"/>
    <w:next w:val="Normlny"/>
    <w:link w:val="Nadpis1Char"/>
    <w:uiPriority w:val="9"/>
    <w:qFormat/>
    <w:rsid w:val="009134EC"/>
    <w:pPr>
      <w:keepNext/>
      <w:spacing w:before="240" w:after="60"/>
      <w:jc w:val="center"/>
      <w:outlineLvl w:val="0"/>
    </w:pPr>
    <w:rPr>
      <w:rFonts w:cs="Arial"/>
      <w:b/>
      <w:bCs/>
      <w:caps/>
      <w:spacing w:val="40"/>
      <w:kern w:val="32"/>
      <w:sz w:val="28"/>
      <w:szCs w:val="28"/>
    </w:rPr>
  </w:style>
  <w:style w:type="paragraph" w:styleId="Nadpis2">
    <w:name w:val="heading 2"/>
    <w:basedOn w:val="Normlny"/>
    <w:next w:val="Normlny"/>
    <w:link w:val="Nadpis2Char"/>
    <w:uiPriority w:val="9"/>
    <w:qFormat/>
    <w:rsid w:val="009134EC"/>
    <w:pPr>
      <w:keepNext/>
      <w:jc w:val="center"/>
      <w:outlineLvl w:val="1"/>
    </w:pPr>
    <w:rPr>
      <w:bCs/>
      <w:iCs/>
      <w:caps/>
      <w:spacing w:val="40"/>
      <w:sz w:val="28"/>
      <w:szCs w:val="28"/>
    </w:rPr>
  </w:style>
  <w:style w:type="paragraph" w:styleId="Nadpis3">
    <w:name w:val="heading 3"/>
    <w:basedOn w:val="Normlny"/>
    <w:next w:val="Normlny"/>
    <w:qFormat/>
    <w:rsid w:val="009134EC"/>
    <w:pPr>
      <w:keepNext/>
      <w:jc w:val="center"/>
      <w:outlineLvl w:val="2"/>
    </w:pPr>
    <w:rPr>
      <w:iCs/>
      <w:spacing w:val="60"/>
    </w:rPr>
  </w:style>
  <w:style w:type="paragraph" w:styleId="Nadpis5">
    <w:name w:val="heading 5"/>
    <w:basedOn w:val="Normlny"/>
    <w:next w:val="Normlny"/>
    <w:link w:val="Nadpis5Char"/>
    <w:uiPriority w:val="9"/>
    <w:qFormat/>
    <w:rsid w:val="00A5437D"/>
    <w:pPr>
      <w:spacing w:before="240" w:after="60"/>
      <w:outlineLvl w:val="4"/>
    </w:pPr>
    <w:rPr>
      <w:b/>
      <w:bCs/>
      <w:i/>
      <w:i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rsid w:val="005B3EE9"/>
    <w:rPr>
      <w:color w:val="0000FF"/>
      <w:u w:val="single"/>
    </w:rPr>
  </w:style>
  <w:style w:type="table" w:styleId="Mriekatabuky">
    <w:name w:val="Table Grid"/>
    <w:basedOn w:val="Normlnatabuka"/>
    <w:uiPriority w:val="59"/>
    <w:rsid w:val="00F904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y"/>
    <w:rsid w:val="002F5AF1"/>
    <w:pPr>
      <w:widowControl w:val="0"/>
      <w:overflowPunct w:val="0"/>
      <w:autoSpaceDE w:val="0"/>
      <w:autoSpaceDN w:val="0"/>
      <w:adjustRightInd w:val="0"/>
      <w:spacing w:after="120" w:line="480" w:lineRule="auto"/>
      <w:textAlignment w:val="baseline"/>
    </w:pPr>
    <w:rPr>
      <w:lang w:val="en-US"/>
    </w:rPr>
  </w:style>
  <w:style w:type="paragraph" w:styleId="Textbubliny">
    <w:name w:val="Balloon Text"/>
    <w:basedOn w:val="Normlny"/>
    <w:link w:val="TextbublinyChar"/>
    <w:uiPriority w:val="99"/>
    <w:semiHidden/>
    <w:rsid w:val="002B4C95"/>
    <w:rPr>
      <w:rFonts w:ascii="Tahoma" w:hAnsi="Tahoma" w:cs="Tahoma"/>
      <w:sz w:val="16"/>
      <w:szCs w:val="16"/>
    </w:rPr>
  </w:style>
  <w:style w:type="paragraph" w:styleId="Hlavika">
    <w:name w:val="header"/>
    <w:basedOn w:val="Normlny"/>
    <w:link w:val="HlavikaChar"/>
    <w:rsid w:val="00856CE9"/>
    <w:pPr>
      <w:tabs>
        <w:tab w:val="center" w:pos="4536"/>
        <w:tab w:val="right" w:pos="9072"/>
      </w:tabs>
    </w:pPr>
  </w:style>
  <w:style w:type="character" w:styleId="slostrany">
    <w:name w:val="page number"/>
    <w:basedOn w:val="Predvolenpsmoodseku"/>
    <w:rsid w:val="00856CE9"/>
  </w:style>
  <w:style w:type="paragraph" w:styleId="Pta">
    <w:name w:val="footer"/>
    <w:basedOn w:val="Normlny"/>
    <w:link w:val="PtaChar"/>
    <w:uiPriority w:val="99"/>
    <w:rsid w:val="002C1885"/>
    <w:pPr>
      <w:tabs>
        <w:tab w:val="center" w:pos="4536"/>
        <w:tab w:val="right" w:pos="9072"/>
      </w:tabs>
    </w:pPr>
  </w:style>
  <w:style w:type="paragraph" w:styleId="Zarkazkladnhotextu">
    <w:name w:val="Body Text Indent"/>
    <w:basedOn w:val="Normlny"/>
    <w:rsid w:val="00A5437D"/>
    <w:pPr>
      <w:spacing w:after="120"/>
      <w:ind w:left="283"/>
    </w:pPr>
  </w:style>
  <w:style w:type="character" w:styleId="Siln">
    <w:name w:val="Strong"/>
    <w:basedOn w:val="Predvolenpsmoodseku"/>
    <w:uiPriority w:val="22"/>
    <w:qFormat/>
    <w:rsid w:val="00A5437D"/>
    <w:rPr>
      <w:b/>
      <w:bCs/>
    </w:rPr>
  </w:style>
  <w:style w:type="paragraph" w:styleId="Zkladntext">
    <w:name w:val="Body Text"/>
    <w:basedOn w:val="Normlny"/>
    <w:link w:val="ZkladntextChar"/>
    <w:rsid w:val="00A5437D"/>
    <w:pPr>
      <w:spacing w:after="120"/>
    </w:pPr>
  </w:style>
  <w:style w:type="character" w:customStyle="1" w:styleId="rvts8">
    <w:name w:val="rvts8"/>
    <w:basedOn w:val="Predvolenpsmoodseku"/>
    <w:rsid w:val="000C7A7E"/>
  </w:style>
  <w:style w:type="character" w:styleId="Zvraznenie">
    <w:name w:val="Emphasis"/>
    <w:basedOn w:val="Predvolenpsmoodseku"/>
    <w:uiPriority w:val="20"/>
    <w:qFormat/>
    <w:rsid w:val="00913BA3"/>
    <w:rPr>
      <w:i/>
      <w:iCs/>
    </w:rPr>
  </w:style>
  <w:style w:type="paragraph" w:styleId="Odsekzoznamu">
    <w:name w:val="List Paragraph"/>
    <w:basedOn w:val="Normlny"/>
    <w:uiPriority w:val="34"/>
    <w:qFormat/>
    <w:rsid w:val="004F379D"/>
    <w:pPr>
      <w:ind w:left="720"/>
      <w:contextualSpacing/>
    </w:pPr>
  </w:style>
  <w:style w:type="character" w:customStyle="1" w:styleId="hps">
    <w:name w:val="hps"/>
    <w:basedOn w:val="Predvolenpsmoodseku"/>
    <w:rsid w:val="00407590"/>
  </w:style>
  <w:style w:type="character" w:customStyle="1" w:styleId="ra">
    <w:name w:val="ra"/>
    <w:basedOn w:val="Predvolenpsmoodseku"/>
    <w:rsid w:val="00652556"/>
  </w:style>
  <w:style w:type="paragraph" w:customStyle="1" w:styleId="Default">
    <w:name w:val="Default"/>
    <w:rsid w:val="0033177E"/>
    <w:pPr>
      <w:autoSpaceDE w:val="0"/>
      <w:autoSpaceDN w:val="0"/>
      <w:adjustRightInd w:val="0"/>
    </w:pPr>
    <w:rPr>
      <w:rFonts w:ascii="CKJFCI+TimesNewRoman,Bold" w:hAnsi="CKJFCI+TimesNewRoman,Bold" w:cs="CKJFCI+TimesNewRoman,Bold"/>
      <w:color w:val="000000"/>
      <w:sz w:val="24"/>
      <w:szCs w:val="24"/>
      <w:lang w:bidi="he-IL"/>
    </w:rPr>
  </w:style>
  <w:style w:type="paragraph" w:styleId="Normlnywebov">
    <w:name w:val="Normal (Web)"/>
    <w:basedOn w:val="Normlny"/>
    <w:uiPriority w:val="99"/>
    <w:unhideWhenUsed/>
    <w:rsid w:val="00E55780"/>
  </w:style>
  <w:style w:type="character" w:customStyle="1" w:styleId="apple-tab-span">
    <w:name w:val="apple-tab-span"/>
    <w:basedOn w:val="Predvolenpsmoodseku"/>
    <w:rsid w:val="00C96828"/>
  </w:style>
  <w:style w:type="character" w:customStyle="1" w:styleId="ff22">
    <w:name w:val="ff22"/>
    <w:basedOn w:val="Predvolenpsmoodseku"/>
    <w:rsid w:val="009534CC"/>
    <w:rPr>
      <w:rFonts w:ascii="Tahoma" w:hAnsi="Tahoma" w:cs="Tahoma" w:hint="default"/>
    </w:rPr>
  </w:style>
  <w:style w:type="character" w:customStyle="1" w:styleId="Nadpis1Char">
    <w:name w:val="Nadpis 1 Char"/>
    <w:basedOn w:val="Predvolenpsmoodseku"/>
    <w:link w:val="Nadpis1"/>
    <w:uiPriority w:val="9"/>
    <w:rsid w:val="00473188"/>
    <w:rPr>
      <w:rFonts w:cs="Arial"/>
      <w:b/>
      <w:bCs/>
      <w:caps/>
      <w:spacing w:val="40"/>
      <w:kern w:val="32"/>
      <w:sz w:val="28"/>
      <w:szCs w:val="28"/>
    </w:rPr>
  </w:style>
  <w:style w:type="character" w:customStyle="1" w:styleId="Nadpis2Char">
    <w:name w:val="Nadpis 2 Char"/>
    <w:basedOn w:val="Predvolenpsmoodseku"/>
    <w:link w:val="Nadpis2"/>
    <w:uiPriority w:val="9"/>
    <w:rsid w:val="00473188"/>
    <w:rPr>
      <w:bCs/>
      <w:iCs/>
      <w:caps/>
      <w:spacing w:val="40"/>
      <w:sz w:val="28"/>
      <w:szCs w:val="28"/>
    </w:rPr>
  </w:style>
  <w:style w:type="character" w:customStyle="1" w:styleId="Nadpis5Char">
    <w:name w:val="Nadpis 5 Char"/>
    <w:basedOn w:val="Predvolenpsmoodseku"/>
    <w:link w:val="Nadpis5"/>
    <w:uiPriority w:val="9"/>
    <w:rsid w:val="00473188"/>
    <w:rPr>
      <w:b/>
      <w:bCs/>
      <w:i/>
      <w:iCs/>
      <w:sz w:val="26"/>
      <w:szCs w:val="26"/>
    </w:rPr>
  </w:style>
  <w:style w:type="paragraph" w:styleId="Nzov">
    <w:name w:val="Title"/>
    <w:basedOn w:val="Normlny"/>
    <w:link w:val="NzovChar"/>
    <w:qFormat/>
    <w:rsid w:val="00473188"/>
    <w:pPr>
      <w:jc w:val="center"/>
    </w:pPr>
    <w:rPr>
      <w:b/>
      <w:szCs w:val="20"/>
      <w:lang w:eastAsia="cs-CZ"/>
    </w:rPr>
  </w:style>
  <w:style w:type="character" w:customStyle="1" w:styleId="NzovChar">
    <w:name w:val="Názov Char"/>
    <w:basedOn w:val="Predvolenpsmoodseku"/>
    <w:link w:val="Nzov"/>
    <w:rsid w:val="00473188"/>
    <w:rPr>
      <w:b/>
      <w:sz w:val="24"/>
      <w:lang w:eastAsia="cs-CZ"/>
    </w:rPr>
  </w:style>
  <w:style w:type="character" w:customStyle="1" w:styleId="ZkladntextChar">
    <w:name w:val="Základný text Char"/>
    <w:basedOn w:val="Predvolenpsmoodseku"/>
    <w:link w:val="Zkladntext"/>
    <w:rsid w:val="00473188"/>
    <w:rPr>
      <w:sz w:val="24"/>
      <w:szCs w:val="24"/>
    </w:rPr>
  </w:style>
  <w:style w:type="character" w:customStyle="1" w:styleId="TextbublinyChar">
    <w:name w:val="Text bubliny Char"/>
    <w:basedOn w:val="Predvolenpsmoodseku"/>
    <w:link w:val="Textbubliny"/>
    <w:uiPriority w:val="99"/>
    <w:semiHidden/>
    <w:rsid w:val="00473188"/>
    <w:rPr>
      <w:rFonts w:ascii="Tahoma" w:hAnsi="Tahoma" w:cs="Tahoma"/>
      <w:sz w:val="16"/>
      <w:szCs w:val="16"/>
    </w:rPr>
  </w:style>
  <w:style w:type="character" w:customStyle="1" w:styleId="HlavikaChar">
    <w:name w:val="Hlavička Char"/>
    <w:basedOn w:val="Predvolenpsmoodseku"/>
    <w:link w:val="Hlavika"/>
    <w:rsid w:val="00473188"/>
    <w:rPr>
      <w:sz w:val="24"/>
      <w:szCs w:val="24"/>
    </w:rPr>
  </w:style>
  <w:style w:type="character" w:customStyle="1" w:styleId="PtaChar">
    <w:name w:val="Päta Char"/>
    <w:basedOn w:val="Predvolenpsmoodseku"/>
    <w:link w:val="Pta"/>
    <w:uiPriority w:val="99"/>
    <w:rsid w:val="00473188"/>
    <w:rPr>
      <w:sz w:val="24"/>
      <w:szCs w:val="24"/>
    </w:rPr>
  </w:style>
  <w:style w:type="character" w:customStyle="1" w:styleId="value">
    <w:name w:val="value"/>
    <w:basedOn w:val="Predvolenpsmoodseku"/>
    <w:rsid w:val="00473188"/>
  </w:style>
  <w:style w:type="paragraph" w:customStyle="1" w:styleId="CharCharCharCharCharChar">
    <w:name w:val="Char Char Char Char Char Char"/>
    <w:basedOn w:val="Normlny"/>
    <w:next w:val="Normlny"/>
    <w:rsid w:val="00473188"/>
    <w:pPr>
      <w:spacing w:after="160" w:line="240" w:lineRule="exact"/>
    </w:pPr>
    <w:rPr>
      <w:rFonts w:ascii="Arial" w:hAnsi="Arial" w:cs="Arial"/>
      <w:sz w:val="22"/>
      <w:szCs w:val="22"/>
      <w:lang w:val="en-US" w:eastAsia="en-US"/>
    </w:rPr>
  </w:style>
  <w:style w:type="paragraph" w:customStyle="1" w:styleId="list0020paragraph">
    <w:name w:val="list_0020paragraph"/>
    <w:basedOn w:val="Normlny"/>
    <w:uiPriority w:val="99"/>
    <w:rsid w:val="00C113EB"/>
    <w:pPr>
      <w:spacing w:before="100" w:beforeAutospacing="1" w:after="100" w:afterAutospacing="1"/>
    </w:pPr>
  </w:style>
  <w:style w:type="paragraph" w:styleId="Textpoznmkypodiarou">
    <w:name w:val="footnote text"/>
    <w:basedOn w:val="Normlny"/>
    <w:link w:val="TextpoznmkypodiarouChar"/>
    <w:semiHidden/>
    <w:rsid w:val="00483279"/>
    <w:rPr>
      <w:sz w:val="20"/>
      <w:szCs w:val="20"/>
    </w:rPr>
  </w:style>
  <w:style w:type="character" w:customStyle="1" w:styleId="TextpoznmkypodiarouChar">
    <w:name w:val="Text poznámky pod čiarou Char"/>
    <w:basedOn w:val="Predvolenpsmoodseku"/>
    <w:link w:val="Textpoznmkypodiarou"/>
    <w:semiHidden/>
    <w:rsid w:val="00483279"/>
  </w:style>
  <w:style w:type="character" w:styleId="Odkaznapoznmkupodiarou">
    <w:name w:val="footnote reference"/>
    <w:semiHidden/>
    <w:rsid w:val="00483279"/>
    <w:rPr>
      <w:vertAlign w:val="superscript"/>
    </w:rPr>
  </w:style>
  <w:style w:type="character" w:customStyle="1" w:styleId="FontStyle13">
    <w:name w:val="Font Style13"/>
    <w:uiPriority w:val="99"/>
    <w:rsid w:val="001F1AB9"/>
    <w:rPr>
      <w:rFonts w:ascii="Arial" w:hAnsi="Arial" w:cs="Arial" w:hint="default"/>
    </w:rPr>
  </w:style>
  <w:style w:type="paragraph" w:customStyle="1" w:styleId="Style7">
    <w:name w:val="Style7"/>
    <w:basedOn w:val="Normlny"/>
    <w:uiPriority w:val="99"/>
    <w:rsid w:val="001F1AB9"/>
    <w:pPr>
      <w:widowControl w:val="0"/>
      <w:autoSpaceDE w:val="0"/>
      <w:autoSpaceDN w:val="0"/>
      <w:adjustRightInd w:val="0"/>
      <w:spacing w:line="226" w:lineRule="exact"/>
    </w:pPr>
    <w:rPr>
      <w:rFonts w:ascii="Candara" w:hAnsi="Candara"/>
    </w:rPr>
  </w:style>
  <w:style w:type="paragraph" w:customStyle="1" w:styleId="Style3">
    <w:name w:val="Style3"/>
    <w:basedOn w:val="Normlny"/>
    <w:uiPriority w:val="99"/>
    <w:rsid w:val="00BC601F"/>
    <w:pPr>
      <w:widowControl w:val="0"/>
      <w:autoSpaceDE w:val="0"/>
      <w:autoSpaceDN w:val="0"/>
      <w:adjustRightInd w:val="0"/>
    </w:pPr>
    <w:rPr>
      <w:rFonts w:ascii="Candara" w:hAnsi="Candara"/>
    </w:rPr>
  </w:style>
  <w:style w:type="character" w:customStyle="1" w:styleId="modrytext">
    <w:name w:val="modrytext"/>
    <w:basedOn w:val="Predvolenpsmoodseku"/>
    <w:rsid w:val="00DE6892"/>
  </w:style>
  <w:style w:type="paragraph" w:styleId="Citcia">
    <w:name w:val="Quote"/>
    <w:basedOn w:val="Normlny"/>
    <w:next w:val="Normlny"/>
    <w:link w:val="CitciaChar"/>
    <w:uiPriority w:val="29"/>
    <w:qFormat/>
    <w:rsid w:val="009A7260"/>
    <w:rPr>
      <w:i/>
      <w:iCs/>
      <w:color w:val="000000"/>
    </w:rPr>
  </w:style>
  <w:style w:type="character" w:customStyle="1" w:styleId="CitciaChar">
    <w:name w:val="Citácia Char"/>
    <w:basedOn w:val="Predvolenpsmoodseku"/>
    <w:link w:val="Citcia"/>
    <w:uiPriority w:val="29"/>
    <w:rsid w:val="009A7260"/>
    <w:rPr>
      <w:i/>
      <w:iCs/>
      <w:color w:val="000000"/>
      <w:sz w:val="24"/>
      <w:szCs w:val="24"/>
    </w:rPr>
  </w:style>
  <w:style w:type="character" w:customStyle="1" w:styleId="apple-converted-space">
    <w:name w:val="apple-converted-space"/>
    <w:basedOn w:val="Predvolenpsmoodseku"/>
    <w:rsid w:val="003B0A06"/>
  </w:style>
  <w:style w:type="paragraph" w:styleId="Zarkazkladnhotextu2">
    <w:name w:val="Body Text Indent 2"/>
    <w:basedOn w:val="Normlny"/>
    <w:link w:val="Zarkazkladnhotextu2Char"/>
    <w:semiHidden/>
    <w:unhideWhenUsed/>
    <w:rsid w:val="00BB5BFD"/>
    <w:pPr>
      <w:spacing w:after="120" w:line="480" w:lineRule="auto"/>
      <w:ind w:left="283"/>
    </w:pPr>
  </w:style>
  <w:style w:type="character" w:customStyle="1" w:styleId="Zarkazkladnhotextu2Char">
    <w:name w:val="Zarážka základného textu 2 Char"/>
    <w:basedOn w:val="Predvolenpsmoodseku"/>
    <w:link w:val="Zarkazkladnhotextu2"/>
    <w:semiHidden/>
    <w:rsid w:val="00BB5BFD"/>
    <w:rPr>
      <w:sz w:val="24"/>
      <w:szCs w:val="24"/>
    </w:rPr>
  </w:style>
  <w:style w:type="paragraph" w:styleId="Textkomentra">
    <w:name w:val="annotation text"/>
    <w:basedOn w:val="Normlny"/>
    <w:link w:val="TextkomentraChar"/>
    <w:semiHidden/>
    <w:rsid w:val="00BB5BFD"/>
    <w:pPr>
      <w:widowControl w:val="0"/>
    </w:pPr>
    <w:rPr>
      <w:sz w:val="20"/>
      <w:szCs w:val="20"/>
      <w:lang w:val="en-GB" w:eastAsia="en-GB"/>
    </w:rPr>
  </w:style>
  <w:style w:type="character" w:customStyle="1" w:styleId="TextkomentraChar">
    <w:name w:val="Text komentára Char"/>
    <w:basedOn w:val="Predvolenpsmoodseku"/>
    <w:link w:val="Textkomentra"/>
    <w:semiHidden/>
    <w:rsid w:val="00BB5BFD"/>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12051">
      <w:bodyDiv w:val="1"/>
      <w:marLeft w:val="0"/>
      <w:marRight w:val="0"/>
      <w:marTop w:val="0"/>
      <w:marBottom w:val="0"/>
      <w:divBdr>
        <w:top w:val="none" w:sz="0" w:space="0" w:color="auto"/>
        <w:left w:val="none" w:sz="0" w:space="0" w:color="auto"/>
        <w:bottom w:val="none" w:sz="0" w:space="0" w:color="auto"/>
        <w:right w:val="none" w:sz="0" w:space="0" w:color="auto"/>
      </w:divBdr>
    </w:div>
    <w:div w:id="9568433">
      <w:bodyDiv w:val="1"/>
      <w:marLeft w:val="0"/>
      <w:marRight w:val="0"/>
      <w:marTop w:val="0"/>
      <w:marBottom w:val="0"/>
      <w:divBdr>
        <w:top w:val="none" w:sz="0" w:space="0" w:color="auto"/>
        <w:left w:val="none" w:sz="0" w:space="0" w:color="auto"/>
        <w:bottom w:val="none" w:sz="0" w:space="0" w:color="auto"/>
        <w:right w:val="none" w:sz="0" w:space="0" w:color="auto"/>
      </w:divBdr>
    </w:div>
    <w:div w:id="78407831">
      <w:bodyDiv w:val="1"/>
      <w:marLeft w:val="0"/>
      <w:marRight w:val="0"/>
      <w:marTop w:val="0"/>
      <w:marBottom w:val="0"/>
      <w:divBdr>
        <w:top w:val="none" w:sz="0" w:space="0" w:color="auto"/>
        <w:left w:val="none" w:sz="0" w:space="0" w:color="auto"/>
        <w:bottom w:val="none" w:sz="0" w:space="0" w:color="auto"/>
        <w:right w:val="none" w:sz="0" w:space="0" w:color="auto"/>
      </w:divBdr>
    </w:div>
    <w:div w:id="124659599">
      <w:bodyDiv w:val="1"/>
      <w:marLeft w:val="0"/>
      <w:marRight w:val="0"/>
      <w:marTop w:val="0"/>
      <w:marBottom w:val="0"/>
      <w:divBdr>
        <w:top w:val="none" w:sz="0" w:space="0" w:color="auto"/>
        <w:left w:val="none" w:sz="0" w:space="0" w:color="auto"/>
        <w:bottom w:val="none" w:sz="0" w:space="0" w:color="auto"/>
        <w:right w:val="none" w:sz="0" w:space="0" w:color="auto"/>
      </w:divBdr>
    </w:div>
    <w:div w:id="157616688">
      <w:bodyDiv w:val="1"/>
      <w:marLeft w:val="0"/>
      <w:marRight w:val="0"/>
      <w:marTop w:val="0"/>
      <w:marBottom w:val="0"/>
      <w:divBdr>
        <w:top w:val="none" w:sz="0" w:space="0" w:color="auto"/>
        <w:left w:val="none" w:sz="0" w:space="0" w:color="auto"/>
        <w:bottom w:val="none" w:sz="0" w:space="0" w:color="auto"/>
        <w:right w:val="none" w:sz="0" w:space="0" w:color="auto"/>
      </w:divBdr>
    </w:div>
    <w:div w:id="181549362">
      <w:bodyDiv w:val="1"/>
      <w:marLeft w:val="0"/>
      <w:marRight w:val="0"/>
      <w:marTop w:val="0"/>
      <w:marBottom w:val="0"/>
      <w:divBdr>
        <w:top w:val="none" w:sz="0" w:space="0" w:color="auto"/>
        <w:left w:val="none" w:sz="0" w:space="0" w:color="auto"/>
        <w:bottom w:val="none" w:sz="0" w:space="0" w:color="auto"/>
        <w:right w:val="none" w:sz="0" w:space="0" w:color="auto"/>
      </w:divBdr>
      <w:divsChild>
        <w:div w:id="785735213">
          <w:marLeft w:val="0"/>
          <w:marRight w:val="0"/>
          <w:marTop w:val="0"/>
          <w:marBottom w:val="0"/>
          <w:divBdr>
            <w:top w:val="none" w:sz="0" w:space="0" w:color="auto"/>
            <w:left w:val="none" w:sz="0" w:space="0" w:color="auto"/>
            <w:bottom w:val="none" w:sz="0" w:space="0" w:color="auto"/>
            <w:right w:val="none" w:sz="0" w:space="0" w:color="auto"/>
          </w:divBdr>
          <w:divsChild>
            <w:div w:id="345057107">
              <w:marLeft w:val="0"/>
              <w:marRight w:val="0"/>
              <w:marTop w:val="0"/>
              <w:marBottom w:val="0"/>
              <w:divBdr>
                <w:top w:val="none" w:sz="0" w:space="0" w:color="auto"/>
                <w:left w:val="none" w:sz="0" w:space="0" w:color="auto"/>
                <w:bottom w:val="none" w:sz="0" w:space="0" w:color="auto"/>
                <w:right w:val="none" w:sz="0" w:space="0" w:color="auto"/>
              </w:divBdr>
              <w:divsChild>
                <w:div w:id="2031177434">
                  <w:marLeft w:val="0"/>
                  <w:marRight w:val="0"/>
                  <w:marTop w:val="0"/>
                  <w:marBottom w:val="0"/>
                  <w:divBdr>
                    <w:top w:val="none" w:sz="0" w:space="0" w:color="auto"/>
                    <w:left w:val="none" w:sz="0" w:space="0" w:color="auto"/>
                    <w:bottom w:val="none" w:sz="0" w:space="0" w:color="auto"/>
                    <w:right w:val="none" w:sz="0" w:space="0" w:color="auto"/>
                  </w:divBdr>
                  <w:divsChild>
                    <w:div w:id="1398866200">
                      <w:marLeft w:val="0"/>
                      <w:marRight w:val="0"/>
                      <w:marTop w:val="3360"/>
                      <w:marBottom w:val="0"/>
                      <w:divBdr>
                        <w:top w:val="none" w:sz="0" w:space="0" w:color="auto"/>
                        <w:left w:val="none" w:sz="0" w:space="0" w:color="auto"/>
                        <w:bottom w:val="none" w:sz="0" w:space="0" w:color="auto"/>
                        <w:right w:val="none" w:sz="0" w:space="0" w:color="auto"/>
                      </w:divBdr>
                    </w:div>
                  </w:divsChild>
                </w:div>
              </w:divsChild>
            </w:div>
          </w:divsChild>
        </w:div>
      </w:divsChild>
    </w:div>
    <w:div w:id="181625757">
      <w:bodyDiv w:val="1"/>
      <w:marLeft w:val="0"/>
      <w:marRight w:val="0"/>
      <w:marTop w:val="0"/>
      <w:marBottom w:val="0"/>
      <w:divBdr>
        <w:top w:val="none" w:sz="0" w:space="0" w:color="auto"/>
        <w:left w:val="none" w:sz="0" w:space="0" w:color="auto"/>
        <w:bottom w:val="none" w:sz="0" w:space="0" w:color="auto"/>
        <w:right w:val="none" w:sz="0" w:space="0" w:color="auto"/>
      </w:divBdr>
    </w:div>
    <w:div w:id="232933671">
      <w:bodyDiv w:val="1"/>
      <w:marLeft w:val="0"/>
      <w:marRight w:val="0"/>
      <w:marTop w:val="0"/>
      <w:marBottom w:val="0"/>
      <w:divBdr>
        <w:top w:val="none" w:sz="0" w:space="0" w:color="auto"/>
        <w:left w:val="none" w:sz="0" w:space="0" w:color="auto"/>
        <w:bottom w:val="none" w:sz="0" w:space="0" w:color="auto"/>
        <w:right w:val="none" w:sz="0" w:space="0" w:color="auto"/>
      </w:divBdr>
      <w:divsChild>
        <w:div w:id="279722045">
          <w:marLeft w:val="0"/>
          <w:marRight w:val="0"/>
          <w:marTop w:val="0"/>
          <w:marBottom w:val="0"/>
          <w:divBdr>
            <w:top w:val="none" w:sz="0" w:space="0" w:color="auto"/>
            <w:left w:val="none" w:sz="0" w:space="0" w:color="auto"/>
            <w:bottom w:val="none" w:sz="0" w:space="0" w:color="auto"/>
            <w:right w:val="none" w:sz="0" w:space="0" w:color="auto"/>
          </w:divBdr>
          <w:divsChild>
            <w:div w:id="1171992943">
              <w:marLeft w:val="0"/>
              <w:marRight w:val="0"/>
              <w:marTop w:val="0"/>
              <w:marBottom w:val="0"/>
              <w:divBdr>
                <w:top w:val="none" w:sz="0" w:space="0" w:color="auto"/>
                <w:left w:val="none" w:sz="0" w:space="0" w:color="auto"/>
                <w:bottom w:val="none" w:sz="0" w:space="0" w:color="auto"/>
                <w:right w:val="none" w:sz="0" w:space="0" w:color="auto"/>
              </w:divBdr>
              <w:divsChild>
                <w:div w:id="1188521663">
                  <w:marLeft w:val="0"/>
                  <w:marRight w:val="0"/>
                  <w:marTop w:val="0"/>
                  <w:marBottom w:val="0"/>
                  <w:divBdr>
                    <w:top w:val="none" w:sz="0" w:space="0" w:color="auto"/>
                    <w:left w:val="none" w:sz="0" w:space="0" w:color="auto"/>
                    <w:bottom w:val="none" w:sz="0" w:space="0" w:color="auto"/>
                    <w:right w:val="none" w:sz="0" w:space="0" w:color="auto"/>
                  </w:divBdr>
                  <w:divsChild>
                    <w:div w:id="1421683073">
                      <w:marLeft w:val="0"/>
                      <w:marRight w:val="0"/>
                      <w:marTop w:val="0"/>
                      <w:marBottom w:val="0"/>
                      <w:divBdr>
                        <w:top w:val="none" w:sz="0" w:space="0" w:color="auto"/>
                        <w:left w:val="none" w:sz="0" w:space="0" w:color="auto"/>
                        <w:bottom w:val="none" w:sz="0" w:space="0" w:color="auto"/>
                        <w:right w:val="none" w:sz="0" w:space="0" w:color="auto"/>
                      </w:divBdr>
                      <w:divsChild>
                        <w:div w:id="247348324">
                          <w:marLeft w:val="0"/>
                          <w:marRight w:val="0"/>
                          <w:marTop w:val="0"/>
                          <w:marBottom w:val="0"/>
                          <w:divBdr>
                            <w:top w:val="none" w:sz="0" w:space="0" w:color="auto"/>
                            <w:left w:val="none" w:sz="0" w:space="0" w:color="auto"/>
                            <w:bottom w:val="none" w:sz="0" w:space="0" w:color="auto"/>
                            <w:right w:val="none" w:sz="0" w:space="0" w:color="auto"/>
                          </w:divBdr>
                          <w:divsChild>
                            <w:div w:id="1444112261">
                              <w:marLeft w:val="0"/>
                              <w:marRight w:val="0"/>
                              <w:marTop w:val="0"/>
                              <w:marBottom w:val="0"/>
                              <w:divBdr>
                                <w:top w:val="none" w:sz="0" w:space="0" w:color="auto"/>
                                <w:left w:val="none" w:sz="0" w:space="0" w:color="auto"/>
                                <w:bottom w:val="none" w:sz="0" w:space="0" w:color="auto"/>
                                <w:right w:val="none" w:sz="0" w:space="0" w:color="auto"/>
                              </w:divBdr>
                              <w:divsChild>
                                <w:div w:id="1164124685">
                                  <w:marLeft w:val="0"/>
                                  <w:marRight w:val="0"/>
                                  <w:marTop w:val="0"/>
                                  <w:marBottom w:val="0"/>
                                  <w:divBdr>
                                    <w:top w:val="none" w:sz="0" w:space="0" w:color="auto"/>
                                    <w:left w:val="none" w:sz="0" w:space="0" w:color="auto"/>
                                    <w:bottom w:val="none" w:sz="0" w:space="0" w:color="auto"/>
                                    <w:right w:val="none" w:sz="0" w:space="0" w:color="auto"/>
                                  </w:divBdr>
                                  <w:divsChild>
                                    <w:div w:id="1035882410">
                                      <w:marLeft w:val="0"/>
                                      <w:marRight w:val="0"/>
                                      <w:marTop w:val="0"/>
                                      <w:marBottom w:val="0"/>
                                      <w:divBdr>
                                        <w:top w:val="none" w:sz="0" w:space="0" w:color="auto"/>
                                        <w:left w:val="none" w:sz="0" w:space="0" w:color="auto"/>
                                        <w:bottom w:val="none" w:sz="0" w:space="0" w:color="auto"/>
                                        <w:right w:val="none" w:sz="0" w:space="0" w:color="auto"/>
                                      </w:divBdr>
                                      <w:divsChild>
                                        <w:div w:id="1893224782">
                                          <w:marLeft w:val="0"/>
                                          <w:marRight w:val="0"/>
                                          <w:marTop w:val="0"/>
                                          <w:marBottom w:val="0"/>
                                          <w:divBdr>
                                            <w:top w:val="none" w:sz="0" w:space="0" w:color="auto"/>
                                            <w:left w:val="none" w:sz="0" w:space="0" w:color="auto"/>
                                            <w:bottom w:val="none" w:sz="0" w:space="0" w:color="auto"/>
                                            <w:right w:val="none" w:sz="0" w:space="0" w:color="auto"/>
                                          </w:divBdr>
                                          <w:divsChild>
                                            <w:div w:id="142110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4451398">
      <w:bodyDiv w:val="1"/>
      <w:marLeft w:val="0"/>
      <w:marRight w:val="0"/>
      <w:marTop w:val="0"/>
      <w:marBottom w:val="0"/>
      <w:divBdr>
        <w:top w:val="none" w:sz="0" w:space="0" w:color="auto"/>
        <w:left w:val="none" w:sz="0" w:space="0" w:color="auto"/>
        <w:bottom w:val="none" w:sz="0" w:space="0" w:color="auto"/>
        <w:right w:val="none" w:sz="0" w:space="0" w:color="auto"/>
      </w:divBdr>
      <w:divsChild>
        <w:div w:id="1992709400">
          <w:marLeft w:val="0"/>
          <w:marRight w:val="0"/>
          <w:marTop w:val="32"/>
          <w:marBottom w:val="0"/>
          <w:divBdr>
            <w:top w:val="none" w:sz="0" w:space="0" w:color="auto"/>
            <w:left w:val="none" w:sz="0" w:space="0" w:color="auto"/>
            <w:bottom w:val="none" w:sz="0" w:space="0" w:color="auto"/>
            <w:right w:val="none" w:sz="0" w:space="0" w:color="auto"/>
          </w:divBdr>
          <w:divsChild>
            <w:div w:id="1117021111">
              <w:marLeft w:val="0"/>
              <w:marRight w:val="0"/>
              <w:marTop w:val="0"/>
              <w:marBottom w:val="0"/>
              <w:divBdr>
                <w:top w:val="none" w:sz="0" w:space="0" w:color="auto"/>
                <w:left w:val="none" w:sz="0" w:space="0" w:color="auto"/>
                <w:bottom w:val="none" w:sz="0" w:space="0" w:color="auto"/>
                <w:right w:val="none" w:sz="0" w:space="0" w:color="auto"/>
              </w:divBdr>
              <w:divsChild>
                <w:div w:id="457067640">
                  <w:marLeft w:val="0"/>
                  <w:marRight w:val="0"/>
                  <w:marTop w:val="0"/>
                  <w:marBottom w:val="0"/>
                  <w:divBdr>
                    <w:top w:val="none" w:sz="0" w:space="0" w:color="auto"/>
                    <w:left w:val="none" w:sz="0" w:space="0" w:color="auto"/>
                    <w:bottom w:val="none" w:sz="0" w:space="0" w:color="auto"/>
                    <w:right w:val="none" w:sz="0" w:space="0" w:color="auto"/>
                  </w:divBdr>
                  <w:divsChild>
                    <w:div w:id="159857967">
                      <w:marLeft w:val="0"/>
                      <w:marRight w:val="0"/>
                      <w:marTop w:val="0"/>
                      <w:marBottom w:val="0"/>
                      <w:divBdr>
                        <w:top w:val="none" w:sz="0" w:space="0" w:color="auto"/>
                        <w:left w:val="none" w:sz="0" w:space="0" w:color="auto"/>
                        <w:bottom w:val="none" w:sz="0" w:space="0" w:color="auto"/>
                        <w:right w:val="none" w:sz="0" w:space="0" w:color="auto"/>
                      </w:divBdr>
                      <w:divsChild>
                        <w:div w:id="510803686">
                          <w:marLeft w:val="0"/>
                          <w:marRight w:val="0"/>
                          <w:marTop w:val="0"/>
                          <w:marBottom w:val="79"/>
                          <w:divBdr>
                            <w:top w:val="none" w:sz="0" w:space="0" w:color="auto"/>
                            <w:left w:val="none" w:sz="0" w:space="0" w:color="auto"/>
                            <w:bottom w:val="none" w:sz="0" w:space="0" w:color="auto"/>
                            <w:right w:val="none" w:sz="0" w:space="0" w:color="auto"/>
                          </w:divBdr>
                        </w:div>
                      </w:divsChild>
                    </w:div>
                    <w:div w:id="269358291">
                      <w:marLeft w:val="0"/>
                      <w:marRight w:val="0"/>
                      <w:marTop w:val="0"/>
                      <w:marBottom w:val="0"/>
                      <w:divBdr>
                        <w:top w:val="none" w:sz="0" w:space="0" w:color="auto"/>
                        <w:left w:val="none" w:sz="0" w:space="0" w:color="auto"/>
                        <w:bottom w:val="none" w:sz="0" w:space="0" w:color="auto"/>
                        <w:right w:val="none" w:sz="0" w:space="0" w:color="auto"/>
                      </w:divBdr>
                      <w:divsChild>
                        <w:div w:id="1334063863">
                          <w:marLeft w:val="0"/>
                          <w:marRight w:val="0"/>
                          <w:marTop w:val="0"/>
                          <w:marBottom w:val="0"/>
                          <w:divBdr>
                            <w:top w:val="none" w:sz="0" w:space="0" w:color="auto"/>
                            <w:left w:val="none" w:sz="0" w:space="0" w:color="auto"/>
                            <w:bottom w:val="none" w:sz="0" w:space="0" w:color="auto"/>
                            <w:right w:val="none" w:sz="0" w:space="0" w:color="auto"/>
                          </w:divBdr>
                        </w:div>
                        <w:div w:id="1459834195">
                          <w:marLeft w:val="0"/>
                          <w:marRight w:val="0"/>
                          <w:marTop w:val="0"/>
                          <w:marBottom w:val="0"/>
                          <w:divBdr>
                            <w:top w:val="none" w:sz="0" w:space="0" w:color="auto"/>
                            <w:left w:val="none" w:sz="0" w:space="0" w:color="auto"/>
                            <w:bottom w:val="none" w:sz="0" w:space="0" w:color="auto"/>
                            <w:right w:val="none" w:sz="0" w:space="0" w:color="auto"/>
                          </w:divBdr>
                        </w:div>
                      </w:divsChild>
                    </w:div>
                    <w:div w:id="284046730">
                      <w:marLeft w:val="0"/>
                      <w:marRight w:val="0"/>
                      <w:marTop w:val="0"/>
                      <w:marBottom w:val="0"/>
                      <w:divBdr>
                        <w:top w:val="none" w:sz="0" w:space="0" w:color="auto"/>
                        <w:left w:val="none" w:sz="0" w:space="0" w:color="auto"/>
                        <w:bottom w:val="none" w:sz="0" w:space="0" w:color="auto"/>
                        <w:right w:val="none" w:sz="0" w:space="0" w:color="auto"/>
                      </w:divBdr>
                      <w:divsChild>
                        <w:div w:id="1429034878">
                          <w:marLeft w:val="0"/>
                          <w:marRight w:val="0"/>
                          <w:marTop w:val="0"/>
                          <w:marBottom w:val="0"/>
                          <w:divBdr>
                            <w:top w:val="none" w:sz="0" w:space="0" w:color="auto"/>
                            <w:left w:val="none" w:sz="0" w:space="0" w:color="auto"/>
                            <w:bottom w:val="none" w:sz="0" w:space="0" w:color="auto"/>
                            <w:right w:val="none" w:sz="0" w:space="0" w:color="auto"/>
                          </w:divBdr>
                        </w:div>
                        <w:div w:id="1639459188">
                          <w:marLeft w:val="0"/>
                          <w:marRight w:val="0"/>
                          <w:marTop w:val="0"/>
                          <w:marBottom w:val="0"/>
                          <w:divBdr>
                            <w:top w:val="none" w:sz="0" w:space="0" w:color="auto"/>
                            <w:left w:val="none" w:sz="0" w:space="0" w:color="auto"/>
                            <w:bottom w:val="none" w:sz="0" w:space="0" w:color="auto"/>
                            <w:right w:val="none" w:sz="0" w:space="0" w:color="auto"/>
                          </w:divBdr>
                        </w:div>
                      </w:divsChild>
                    </w:div>
                    <w:div w:id="418989952">
                      <w:marLeft w:val="0"/>
                      <w:marRight w:val="0"/>
                      <w:marTop w:val="0"/>
                      <w:marBottom w:val="0"/>
                      <w:divBdr>
                        <w:top w:val="none" w:sz="0" w:space="0" w:color="auto"/>
                        <w:left w:val="none" w:sz="0" w:space="0" w:color="auto"/>
                        <w:bottom w:val="none" w:sz="0" w:space="0" w:color="auto"/>
                        <w:right w:val="none" w:sz="0" w:space="0" w:color="auto"/>
                      </w:divBdr>
                      <w:divsChild>
                        <w:div w:id="1600486856">
                          <w:marLeft w:val="0"/>
                          <w:marRight w:val="0"/>
                          <w:marTop w:val="0"/>
                          <w:marBottom w:val="79"/>
                          <w:divBdr>
                            <w:top w:val="none" w:sz="0" w:space="0" w:color="auto"/>
                            <w:left w:val="none" w:sz="0" w:space="0" w:color="auto"/>
                            <w:bottom w:val="none" w:sz="0" w:space="0" w:color="auto"/>
                            <w:right w:val="none" w:sz="0" w:space="0" w:color="auto"/>
                          </w:divBdr>
                        </w:div>
                      </w:divsChild>
                    </w:div>
                    <w:div w:id="545331985">
                      <w:marLeft w:val="0"/>
                      <w:marRight w:val="0"/>
                      <w:marTop w:val="0"/>
                      <w:marBottom w:val="0"/>
                      <w:divBdr>
                        <w:top w:val="none" w:sz="0" w:space="0" w:color="auto"/>
                        <w:left w:val="none" w:sz="0" w:space="0" w:color="auto"/>
                        <w:bottom w:val="none" w:sz="0" w:space="0" w:color="auto"/>
                        <w:right w:val="none" w:sz="0" w:space="0" w:color="auto"/>
                      </w:divBdr>
                      <w:divsChild>
                        <w:div w:id="548735633">
                          <w:marLeft w:val="0"/>
                          <w:marRight w:val="0"/>
                          <w:marTop w:val="0"/>
                          <w:marBottom w:val="0"/>
                          <w:divBdr>
                            <w:top w:val="none" w:sz="0" w:space="0" w:color="auto"/>
                            <w:left w:val="none" w:sz="0" w:space="0" w:color="auto"/>
                            <w:bottom w:val="none" w:sz="0" w:space="0" w:color="auto"/>
                            <w:right w:val="none" w:sz="0" w:space="0" w:color="auto"/>
                          </w:divBdr>
                        </w:div>
                        <w:div w:id="1552767924">
                          <w:marLeft w:val="0"/>
                          <w:marRight w:val="0"/>
                          <w:marTop w:val="0"/>
                          <w:marBottom w:val="0"/>
                          <w:divBdr>
                            <w:top w:val="none" w:sz="0" w:space="0" w:color="auto"/>
                            <w:left w:val="none" w:sz="0" w:space="0" w:color="auto"/>
                            <w:bottom w:val="none" w:sz="0" w:space="0" w:color="auto"/>
                            <w:right w:val="none" w:sz="0" w:space="0" w:color="auto"/>
                          </w:divBdr>
                        </w:div>
                      </w:divsChild>
                    </w:div>
                    <w:div w:id="558710900">
                      <w:marLeft w:val="0"/>
                      <w:marRight w:val="0"/>
                      <w:marTop w:val="0"/>
                      <w:marBottom w:val="0"/>
                      <w:divBdr>
                        <w:top w:val="none" w:sz="0" w:space="0" w:color="auto"/>
                        <w:left w:val="none" w:sz="0" w:space="0" w:color="auto"/>
                        <w:bottom w:val="none" w:sz="0" w:space="0" w:color="auto"/>
                        <w:right w:val="none" w:sz="0" w:space="0" w:color="auto"/>
                      </w:divBdr>
                      <w:divsChild>
                        <w:div w:id="1388794457">
                          <w:marLeft w:val="0"/>
                          <w:marRight w:val="0"/>
                          <w:marTop w:val="0"/>
                          <w:marBottom w:val="0"/>
                          <w:divBdr>
                            <w:top w:val="none" w:sz="0" w:space="0" w:color="auto"/>
                            <w:left w:val="none" w:sz="0" w:space="0" w:color="auto"/>
                            <w:bottom w:val="none" w:sz="0" w:space="0" w:color="auto"/>
                            <w:right w:val="none" w:sz="0" w:space="0" w:color="auto"/>
                          </w:divBdr>
                        </w:div>
                        <w:div w:id="1400783958">
                          <w:marLeft w:val="0"/>
                          <w:marRight w:val="0"/>
                          <w:marTop w:val="0"/>
                          <w:marBottom w:val="0"/>
                          <w:divBdr>
                            <w:top w:val="none" w:sz="0" w:space="0" w:color="auto"/>
                            <w:left w:val="none" w:sz="0" w:space="0" w:color="auto"/>
                            <w:bottom w:val="none" w:sz="0" w:space="0" w:color="auto"/>
                            <w:right w:val="none" w:sz="0" w:space="0" w:color="auto"/>
                          </w:divBdr>
                        </w:div>
                      </w:divsChild>
                    </w:div>
                    <w:div w:id="684091095">
                      <w:marLeft w:val="0"/>
                      <w:marRight w:val="0"/>
                      <w:marTop w:val="0"/>
                      <w:marBottom w:val="0"/>
                      <w:divBdr>
                        <w:top w:val="none" w:sz="0" w:space="0" w:color="auto"/>
                        <w:left w:val="none" w:sz="0" w:space="0" w:color="auto"/>
                        <w:bottom w:val="none" w:sz="0" w:space="0" w:color="auto"/>
                        <w:right w:val="none" w:sz="0" w:space="0" w:color="auto"/>
                      </w:divBdr>
                      <w:divsChild>
                        <w:div w:id="44526264">
                          <w:marLeft w:val="0"/>
                          <w:marRight w:val="0"/>
                          <w:marTop w:val="0"/>
                          <w:marBottom w:val="0"/>
                          <w:divBdr>
                            <w:top w:val="none" w:sz="0" w:space="0" w:color="auto"/>
                            <w:left w:val="none" w:sz="0" w:space="0" w:color="auto"/>
                            <w:bottom w:val="none" w:sz="0" w:space="0" w:color="auto"/>
                            <w:right w:val="none" w:sz="0" w:space="0" w:color="auto"/>
                          </w:divBdr>
                        </w:div>
                        <w:div w:id="1226261400">
                          <w:marLeft w:val="0"/>
                          <w:marRight w:val="0"/>
                          <w:marTop w:val="0"/>
                          <w:marBottom w:val="0"/>
                          <w:divBdr>
                            <w:top w:val="none" w:sz="0" w:space="0" w:color="auto"/>
                            <w:left w:val="none" w:sz="0" w:space="0" w:color="auto"/>
                            <w:bottom w:val="none" w:sz="0" w:space="0" w:color="auto"/>
                            <w:right w:val="none" w:sz="0" w:space="0" w:color="auto"/>
                          </w:divBdr>
                        </w:div>
                      </w:divsChild>
                    </w:div>
                    <w:div w:id="762608844">
                      <w:marLeft w:val="0"/>
                      <w:marRight w:val="0"/>
                      <w:marTop w:val="0"/>
                      <w:marBottom w:val="0"/>
                      <w:divBdr>
                        <w:top w:val="none" w:sz="0" w:space="0" w:color="auto"/>
                        <w:left w:val="none" w:sz="0" w:space="0" w:color="auto"/>
                        <w:bottom w:val="none" w:sz="0" w:space="0" w:color="auto"/>
                        <w:right w:val="none" w:sz="0" w:space="0" w:color="auto"/>
                      </w:divBdr>
                      <w:divsChild>
                        <w:div w:id="1276672631">
                          <w:marLeft w:val="0"/>
                          <w:marRight w:val="0"/>
                          <w:marTop w:val="0"/>
                          <w:marBottom w:val="0"/>
                          <w:divBdr>
                            <w:top w:val="none" w:sz="0" w:space="0" w:color="auto"/>
                            <w:left w:val="none" w:sz="0" w:space="0" w:color="auto"/>
                            <w:bottom w:val="none" w:sz="0" w:space="0" w:color="auto"/>
                            <w:right w:val="none" w:sz="0" w:space="0" w:color="auto"/>
                          </w:divBdr>
                        </w:div>
                        <w:div w:id="1314288542">
                          <w:marLeft w:val="0"/>
                          <w:marRight w:val="0"/>
                          <w:marTop w:val="0"/>
                          <w:marBottom w:val="0"/>
                          <w:divBdr>
                            <w:top w:val="none" w:sz="0" w:space="0" w:color="auto"/>
                            <w:left w:val="none" w:sz="0" w:space="0" w:color="auto"/>
                            <w:bottom w:val="none" w:sz="0" w:space="0" w:color="auto"/>
                            <w:right w:val="none" w:sz="0" w:space="0" w:color="auto"/>
                          </w:divBdr>
                        </w:div>
                      </w:divsChild>
                    </w:div>
                    <w:div w:id="949825290">
                      <w:marLeft w:val="0"/>
                      <w:marRight w:val="0"/>
                      <w:marTop w:val="0"/>
                      <w:marBottom w:val="0"/>
                      <w:divBdr>
                        <w:top w:val="none" w:sz="0" w:space="0" w:color="auto"/>
                        <w:left w:val="none" w:sz="0" w:space="0" w:color="auto"/>
                        <w:bottom w:val="none" w:sz="0" w:space="0" w:color="auto"/>
                        <w:right w:val="none" w:sz="0" w:space="0" w:color="auto"/>
                      </w:divBdr>
                      <w:divsChild>
                        <w:div w:id="475806362">
                          <w:marLeft w:val="0"/>
                          <w:marRight w:val="0"/>
                          <w:marTop w:val="0"/>
                          <w:marBottom w:val="0"/>
                          <w:divBdr>
                            <w:top w:val="none" w:sz="0" w:space="0" w:color="auto"/>
                            <w:left w:val="none" w:sz="0" w:space="0" w:color="auto"/>
                            <w:bottom w:val="none" w:sz="0" w:space="0" w:color="auto"/>
                            <w:right w:val="none" w:sz="0" w:space="0" w:color="auto"/>
                          </w:divBdr>
                        </w:div>
                        <w:div w:id="1365330756">
                          <w:marLeft w:val="0"/>
                          <w:marRight w:val="0"/>
                          <w:marTop w:val="0"/>
                          <w:marBottom w:val="0"/>
                          <w:divBdr>
                            <w:top w:val="none" w:sz="0" w:space="0" w:color="auto"/>
                            <w:left w:val="none" w:sz="0" w:space="0" w:color="auto"/>
                            <w:bottom w:val="none" w:sz="0" w:space="0" w:color="auto"/>
                            <w:right w:val="none" w:sz="0" w:space="0" w:color="auto"/>
                          </w:divBdr>
                        </w:div>
                      </w:divsChild>
                    </w:div>
                    <w:div w:id="1002006768">
                      <w:marLeft w:val="0"/>
                      <w:marRight w:val="0"/>
                      <w:marTop w:val="0"/>
                      <w:marBottom w:val="0"/>
                      <w:divBdr>
                        <w:top w:val="none" w:sz="0" w:space="0" w:color="auto"/>
                        <w:left w:val="none" w:sz="0" w:space="0" w:color="auto"/>
                        <w:bottom w:val="none" w:sz="0" w:space="0" w:color="auto"/>
                        <w:right w:val="none" w:sz="0" w:space="0" w:color="auto"/>
                      </w:divBdr>
                      <w:divsChild>
                        <w:div w:id="322972159">
                          <w:marLeft w:val="0"/>
                          <w:marRight w:val="0"/>
                          <w:marTop w:val="0"/>
                          <w:marBottom w:val="79"/>
                          <w:divBdr>
                            <w:top w:val="none" w:sz="0" w:space="0" w:color="auto"/>
                            <w:left w:val="none" w:sz="0" w:space="0" w:color="auto"/>
                            <w:bottom w:val="none" w:sz="0" w:space="0" w:color="auto"/>
                            <w:right w:val="none" w:sz="0" w:space="0" w:color="auto"/>
                          </w:divBdr>
                        </w:div>
                      </w:divsChild>
                    </w:div>
                    <w:div w:id="1086000251">
                      <w:marLeft w:val="0"/>
                      <w:marRight w:val="0"/>
                      <w:marTop w:val="0"/>
                      <w:marBottom w:val="0"/>
                      <w:divBdr>
                        <w:top w:val="none" w:sz="0" w:space="0" w:color="auto"/>
                        <w:left w:val="none" w:sz="0" w:space="0" w:color="auto"/>
                        <w:bottom w:val="none" w:sz="0" w:space="0" w:color="auto"/>
                        <w:right w:val="none" w:sz="0" w:space="0" w:color="auto"/>
                      </w:divBdr>
                      <w:divsChild>
                        <w:div w:id="825244309">
                          <w:marLeft w:val="0"/>
                          <w:marRight w:val="0"/>
                          <w:marTop w:val="0"/>
                          <w:marBottom w:val="0"/>
                          <w:divBdr>
                            <w:top w:val="none" w:sz="0" w:space="0" w:color="auto"/>
                            <w:left w:val="none" w:sz="0" w:space="0" w:color="auto"/>
                            <w:bottom w:val="none" w:sz="0" w:space="0" w:color="auto"/>
                            <w:right w:val="none" w:sz="0" w:space="0" w:color="auto"/>
                          </w:divBdr>
                        </w:div>
                        <w:div w:id="1865482475">
                          <w:marLeft w:val="0"/>
                          <w:marRight w:val="0"/>
                          <w:marTop w:val="0"/>
                          <w:marBottom w:val="0"/>
                          <w:divBdr>
                            <w:top w:val="none" w:sz="0" w:space="0" w:color="auto"/>
                            <w:left w:val="none" w:sz="0" w:space="0" w:color="auto"/>
                            <w:bottom w:val="none" w:sz="0" w:space="0" w:color="auto"/>
                            <w:right w:val="none" w:sz="0" w:space="0" w:color="auto"/>
                          </w:divBdr>
                        </w:div>
                      </w:divsChild>
                    </w:div>
                    <w:div w:id="1137453484">
                      <w:marLeft w:val="0"/>
                      <w:marRight w:val="0"/>
                      <w:marTop w:val="0"/>
                      <w:marBottom w:val="0"/>
                      <w:divBdr>
                        <w:top w:val="none" w:sz="0" w:space="0" w:color="auto"/>
                        <w:left w:val="none" w:sz="0" w:space="0" w:color="auto"/>
                        <w:bottom w:val="none" w:sz="0" w:space="0" w:color="auto"/>
                        <w:right w:val="none" w:sz="0" w:space="0" w:color="auto"/>
                      </w:divBdr>
                      <w:divsChild>
                        <w:div w:id="1780487769">
                          <w:marLeft w:val="0"/>
                          <w:marRight w:val="0"/>
                          <w:marTop w:val="0"/>
                          <w:marBottom w:val="0"/>
                          <w:divBdr>
                            <w:top w:val="none" w:sz="0" w:space="0" w:color="auto"/>
                            <w:left w:val="none" w:sz="0" w:space="0" w:color="auto"/>
                            <w:bottom w:val="none" w:sz="0" w:space="0" w:color="auto"/>
                            <w:right w:val="none" w:sz="0" w:space="0" w:color="auto"/>
                          </w:divBdr>
                        </w:div>
                        <w:div w:id="1911427642">
                          <w:marLeft w:val="0"/>
                          <w:marRight w:val="0"/>
                          <w:marTop w:val="0"/>
                          <w:marBottom w:val="0"/>
                          <w:divBdr>
                            <w:top w:val="none" w:sz="0" w:space="0" w:color="auto"/>
                            <w:left w:val="none" w:sz="0" w:space="0" w:color="auto"/>
                            <w:bottom w:val="none" w:sz="0" w:space="0" w:color="auto"/>
                            <w:right w:val="none" w:sz="0" w:space="0" w:color="auto"/>
                          </w:divBdr>
                        </w:div>
                      </w:divsChild>
                    </w:div>
                    <w:div w:id="1187452271">
                      <w:marLeft w:val="0"/>
                      <w:marRight w:val="0"/>
                      <w:marTop w:val="0"/>
                      <w:marBottom w:val="0"/>
                      <w:divBdr>
                        <w:top w:val="none" w:sz="0" w:space="0" w:color="auto"/>
                        <w:left w:val="none" w:sz="0" w:space="0" w:color="auto"/>
                        <w:bottom w:val="none" w:sz="0" w:space="0" w:color="auto"/>
                        <w:right w:val="none" w:sz="0" w:space="0" w:color="auto"/>
                      </w:divBdr>
                      <w:divsChild>
                        <w:div w:id="1368143053">
                          <w:marLeft w:val="0"/>
                          <w:marRight w:val="0"/>
                          <w:marTop w:val="0"/>
                          <w:marBottom w:val="0"/>
                          <w:divBdr>
                            <w:top w:val="none" w:sz="0" w:space="0" w:color="auto"/>
                            <w:left w:val="none" w:sz="0" w:space="0" w:color="auto"/>
                            <w:bottom w:val="none" w:sz="0" w:space="0" w:color="auto"/>
                            <w:right w:val="none" w:sz="0" w:space="0" w:color="auto"/>
                          </w:divBdr>
                        </w:div>
                        <w:div w:id="1542592869">
                          <w:marLeft w:val="0"/>
                          <w:marRight w:val="0"/>
                          <w:marTop w:val="0"/>
                          <w:marBottom w:val="0"/>
                          <w:divBdr>
                            <w:top w:val="none" w:sz="0" w:space="0" w:color="auto"/>
                            <w:left w:val="none" w:sz="0" w:space="0" w:color="auto"/>
                            <w:bottom w:val="none" w:sz="0" w:space="0" w:color="auto"/>
                            <w:right w:val="none" w:sz="0" w:space="0" w:color="auto"/>
                          </w:divBdr>
                        </w:div>
                      </w:divsChild>
                    </w:div>
                    <w:div w:id="1208102278">
                      <w:marLeft w:val="0"/>
                      <w:marRight w:val="0"/>
                      <w:marTop w:val="0"/>
                      <w:marBottom w:val="0"/>
                      <w:divBdr>
                        <w:top w:val="none" w:sz="0" w:space="0" w:color="auto"/>
                        <w:left w:val="none" w:sz="0" w:space="0" w:color="auto"/>
                        <w:bottom w:val="none" w:sz="0" w:space="0" w:color="auto"/>
                        <w:right w:val="none" w:sz="0" w:space="0" w:color="auto"/>
                      </w:divBdr>
                      <w:divsChild>
                        <w:div w:id="4787530">
                          <w:marLeft w:val="0"/>
                          <w:marRight w:val="0"/>
                          <w:marTop w:val="0"/>
                          <w:marBottom w:val="0"/>
                          <w:divBdr>
                            <w:top w:val="none" w:sz="0" w:space="0" w:color="auto"/>
                            <w:left w:val="none" w:sz="0" w:space="0" w:color="auto"/>
                            <w:bottom w:val="none" w:sz="0" w:space="0" w:color="auto"/>
                            <w:right w:val="none" w:sz="0" w:space="0" w:color="auto"/>
                          </w:divBdr>
                        </w:div>
                        <w:div w:id="1329137076">
                          <w:marLeft w:val="0"/>
                          <w:marRight w:val="0"/>
                          <w:marTop w:val="0"/>
                          <w:marBottom w:val="0"/>
                          <w:divBdr>
                            <w:top w:val="none" w:sz="0" w:space="0" w:color="auto"/>
                            <w:left w:val="none" w:sz="0" w:space="0" w:color="auto"/>
                            <w:bottom w:val="none" w:sz="0" w:space="0" w:color="auto"/>
                            <w:right w:val="none" w:sz="0" w:space="0" w:color="auto"/>
                          </w:divBdr>
                        </w:div>
                      </w:divsChild>
                    </w:div>
                    <w:div w:id="1289355993">
                      <w:marLeft w:val="0"/>
                      <w:marRight w:val="0"/>
                      <w:marTop w:val="0"/>
                      <w:marBottom w:val="0"/>
                      <w:divBdr>
                        <w:top w:val="none" w:sz="0" w:space="0" w:color="auto"/>
                        <w:left w:val="none" w:sz="0" w:space="0" w:color="auto"/>
                        <w:bottom w:val="none" w:sz="0" w:space="0" w:color="auto"/>
                        <w:right w:val="none" w:sz="0" w:space="0" w:color="auto"/>
                      </w:divBdr>
                      <w:divsChild>
                        <w:div w:id="1234703461">
                          <w:marLeft w:val="0"/>
                          <w:marRight w:val="0"/>
                          <w:marTop w:val="0"/>
                          <w:marBottom w:val="0"/>
                          <w:divBdr>
                            <w:top w:val="none" w:sz="0" w:space="0" w:color="auto"/>
                            <w:left w:val="none" w:sz="0" w:space="0" w:color="auto"/>
                            <w:bottom w:val="none" w:sz="0" w:space="0" w:color="auto"/>
                            <w:right w:val="none" w:sz="0" w:space="0" w:color="auto"/>
                          </w:divBdr>
                        </w:div>
                        <w:div w:id="1724599917">
                          <w:marLeft w:val="0"/>
                          <w:marRight w:val="0"/>
                          <w:marTop w:val="0"/>
                          <w:marBottom w:val="0"/>
                          <w:divBdr>
                            <w:top w:val="none" w:sz="0" w:space="0" w:color="auto"/>
                            <w:left w:val="none" w:sz="0" w:space="0" w:color="auto"/>
                            <w:bottom w:val="none" w:sz="0" w:space="0" w:color="auto"/>
                            <w:right w:val="none" w:sz="0" w:space="0" w:color="auto"/>
                          </w:divBdr>
                        </w:div>
                      </w:divsChild>
                    </w:div>
                    <w:div w:id="1356073945">
                      <w:marLeft w:val="0"/>
                      <w:marRight w:val="0"/>
                      <w:marTop w:val="0"/>
                      <w:marBottom w:val="0"/>
                      <w:divBdr>
                        <w:top w:val="none" w:sz="0" w:space="0" w:color="auto"/>
                        <w:left w:val="none" w:sz="0" w:space="0" w:color="auto"/>
                        <w:bottom w:val="none" w:sz="0" w:space="0" w:color="auto"/>
                        <w:right w:val="none" w:sz="0" w:space="0" w:color="auto"/>
                      </w:divBdr>
                      <w:divsChild>
                        <w:div w:id="568080016">
                          <w:marLeft w:val="0"/>
                          <w:marRight w:val="0"/>
                          <w:marTop w:val="0"/>
                          <w:marBottom w:val="0"/>
                          <w:divBdr>
                            <w:top w:val="none" w:sz="0" w:space="0" w:color="auto"/>
                            <w:left w:val="none" w:sz="0" w:space="0" w:color="auto"/>
                            <w:bottom w:val="none" w:sz="0" w:space="0" w:color="auto"/>
                            <w:right w:val="none" w:sz="0" w:space="0" w:color="auto"/>
                          </w:divBdr>
                        </w:div>
                        <w:div w:id="1255557790">
                          <w:marLeft w:val="0"/>
                          <w:marRight w:val="0"/>
                          <w:marTop w:val="0"/>
                          <w:marBottom w:val="0"/>
                          <w:divBdr>
                            <w:top w:val="none" w:sz="0" w:space="0" w:color="auto"/>
                            <w:left w:val="none" w:sz="0" w:space="0" w:color="auto"/>
                            <w:bottom w:val="none" w:sz="0" w:space="0" w:color="auto"/>
                            <w:right w:val="none" w:sz="0" w:space="0" w:color="auto"/>
                          </w:divBdr>
                        </w:div>
                      </w:divsChild>
                    </w:div>
                    <w:div w:id="1361516980">
                      <w:marLeft w:val="0"/>
                      <w:marRight w:val="0"/>
                      <w:marTop w:val="0"/>
                      <w:marBottom w:val="0"/>
                      <w:divBdr>
                        <w:top w:val="none" w:sz="0" w:space="0" w:color="auto"/>
                        <w:left w:val="none" w:sz="0" w:space="0" w:color="auto"/>
                        <w:bottom w:val="none" w:sz="0" w:space="0" w:color="auto"/>
                        <w:right w:val="none" w:sz="0" w:space="0" w:color="auto"/>
                      </w:divBdr>
                      <w:divsChild>
                        <w:div w:id="1030489821">
                          <w:marLeft w:val="0"/>
                          <w:marRight w:val="0"/>
                          <w:marTop w:val="0"/>
                          <w:marBottom w:val="0"/>
                          <w:divBdr>
                            <w:top w:val="none" w:sz="0" w:space="0" w:color="auto"/>
                            <w:left w:val="none" w:sz="0" w:space="0" w:color="auto"/>
                            <w:bottom w:val="none" w:sz="0" w:space="0" w:color="auto"/>
                            <w:right w:val="none" w:sz="0" w:space="0" w:color="auto"/>
                          </w:divBdr>
                        </w:div>
                        <w:div w:id="1532186008">
                          <w:marLeft w:val="0"/>
                          <w:marRight w:val="0"/>
                          <w:marTop w:val="0"/>
                          <w:marBottom w:val="0"/>
                          <w:divBdr>
                            <w:top w:val="none" w:sz="0" w:space="0" w:color="auto"/>
                            <w:left w:val="none" w:sz="0" w:space="0" w:color="auto"/>
                            <w:bottom w:val="none" w:sz="0" w:space="0" w:color="auto"/>
                            <w:right w:val="none" w:sz="0" w:space="0" w:color="auto"/>
                          </w:divBdr>
                        </w:div>
                      </w:divsChild>
                    </w:div>
                    <w:div w:id="1624455136">
                      <w:marLeft w:val="0"/>
                      <w:marRight w:val="0"/>
                      <w:marTop w:val="0"/>
                      <w:marBottom w:val="0"/>
                      <w:divBdr>
                        <w:top w:val="none" w:sz="0" w:space="0" w:color="auto"/>
                        <w:left w:val="none" w:sz="0" w:space="0" w:color="auto"/>
                        <w:bottom w:val="none" w:sz="0" w:space="0" w:color="auto"/>
                        <w:right w:val="none" w:sz="0" w:space="0" w:color="auto"/>
                      </w:divBdr>
                      <w:divsChild>
                        <w:div w:id="461921181">
                          <w:marLeft w:val="0"/>
                          <w:marRight w:val="0"/>
                          <w:marTop w:val="0"/>
                          <w:marBottom w:val="0"/>
                          <w:divBdr>
                            <w:top w:val="none" w:sz="0" w:space="0" w:color="auto"/>
                            <w:left w:val="none" w:sz="0" w:space="0" w:color="auto"/>
                            <w:bottom w:val="none" w:sz="0" w:space="0" w:color="auto"/>
                            <w:right w:val="none" w:sz="0" w:space="0" w:color="auto"/>
                          </w:divBdr>
                        </w:div>
                        <w:div w:id="857890315">
                          <w:marLeft w:val="0"/>
                          <w:marRight w:val="0"/>
                          <w:marTop w:val="0"/>
                          <w:marBottom w:val="0"/>
                          <w:divBdr>
                            <w:top w:val="none" w:sz="0" w:space="0" w:color="auto"/>
                            <w:left w:val="none" w:sz="0" w:space="0" w:color="auto"/>
                            <w:bottom w:val="none" w:sz="0" w:space="0" w:color="auto"/>
                            <w:right w:val="none" w:sz="0" w:space="0" w:color="auto"/>
                          </w:divBdr>
                        </w:div>
                      </w:divsChild>
                    </w:div>
                    <w:div w:id="1690134941">
                      <w:marLeft w:val="0"/>
                      <w:marRight w:val="0"/>
                      <w:marTop w:val="0"/>
                      <w:marBottom w:val="0"/>
                      <w:divBdr>
                        <w:top w:val="none" w:sz="0" w:space="0" w:color="auto"/>
                        <w:left w:val="none" w:sz="0" w:space="0" w:color="auto"/>
                        <w:bottom w:val="none" w:sz="0" w:space="0" w:color="auto"/>
                        <w:right w:val="none" w:sz="0" w:space="0" w:color="auto"/>
                      </w:divBdr>
                      <w:divsChild>
                        <w:div w:id="1196193389">
                          <w:marLeft w:val="0"/>
                          <w:marRight w:val="0"/>
                          <w:marTop w:val="0"/>
                          <w:marBottom w:val="0"/>
                          <w:divBdr>
                            <w:top w:val="none" w:sz="0" w:space="0" w:color="auto"/>
                            <w:left w:val="none" w:sz="0" w:space="0" w:color="auto"/>
                            <w:bottom w:val="none" w:sz="0" w:space="0" w:color="auto"/>
                            <w:right w:val="none" w:sz="0" w:space="0" w:color="auto"/>
                          </w:divBdr>
                        </w:div>
                        <w:div w:id="1888711881">
                          <w:marLeft w:val="0"/>
                          <w:marRight w:val="0"/>
                          <w:marTop w:val="0"/>
                          <w:marBottom w:val="0"/>
                          <w:divBdr>
                            <w:top w:val="none" w:sz="0" w:space="0" w:color="auto"/>
                            <w:left w:val="none" w:sz="0" w:space="0" w:color="auto"/>
                            <w:bottom w:val="none" w:sz="0" w:space="0" w:color="auto"/>
                            <w:right w:val="none" w:sz="0" w:space="0" w:color="auto"/>
                          </w:divBdr>
                        </w:div>
                      </w:divsChild>
                    </w:div>
                    <w:div w:id="1736657873">
                      <w:marLeft w:val="0"/>
                      <w:marRight w:val="0"/>
                      <w:marTop w:val="0"/>
                      <w:marBottom w:val="0"/>
                      <w:divBdr>
                        <w:top w:val="none" w:sz="0" w:space="0" w:color="auto"/>
                        <w:left w:val="none" w:sz="0" w:space="0" w:color="auto"/>
                        <w:bottom w:val="none" w:sz="0" w:space="0" w:color="auto"/>
                        <w:right w:val="none" w:sz="0" w:space="0" w:color="auto"/>
                      </w:divBdr>
                      <w:divsChild>
                        <w:div w:id="16469637">
                          <w:marLeft w:val="0"/>
                          <w:marRight w:val="0"/>
                          <w:marTop w:val="0"/>
                          <w:marBottom w:val="0"/>
                          <w:divBdr>
                            <w:top w:val="none" w:sz="0" w:space="0" w:color="auto"/>
                            <w:left w:val="none" w:sz="0" w:space="0" w:color="auto"/>
                            <w:bottom w:val="none" w:sz="0" w:space="0" w:color="auto"/>
                            <w:right w:val="none" w:sz="0" w:space="0" w:color="auto"/>
                          </w:divBdr>
                        </w:div>
                        <w:div w:id="376586461">
                          <w:marLeft w:val="0"/>
                          <w:marRight w:val="0"/>
                          <w:marTop w:val="0"/>
                          <w:marBottom w:val="0"/>
                          <w:divBdr>
                            <w:top w:val="none" w:sz="0" w:space="0" w:color="auto"/>
                            <w:left w:val="none" w:sz="0" w:space="0" w:color="auto"/>
                            <w:bottom w:val="none" w:sz="0" w:space="0" w:color="auto"/>
                            <w:right w:val="none" w:sz="0" w:space="0" w:color="auto"/>
                          </w:divBdr>
                        </w:div>
                      </w:divsChild>
                    </w:div>
                    <w:div w:id="1948275265">
                      <w:marLeft w:val="0"/>
                      <w:marRight w:val="0"/>
                      <w:marTop w:val="0"/>
                      <w:marBottom w:val="0"/>
                      <w:divBdr>
                        <w:top w:val="none" w:sz="0" w:space="0" w:color="auto"/>
                        <w:left w:val="none" w:sz="0" w:space="0" w:color="auto"/>
                        <w:bottom w:val="none" w:sz="0" w:space="0" w:color="auto"/>
                        <w:right w:val="none" w:sz="0" w:space="0" w:color="auto"/>
                      </w:divBdr>
                      <w:divsChild>
                        <w:div w:id="762458662">
                          <w:marLeft w:val="0"/>
                          <w:marRight w:val="0"/>
                          <w:marTop w:val="0"/>
                          <w:marBottom w:val="0"/>
                          <w:divBdr>
                            <w:top w:val="none" w:sz="0" w:space="0" w:color="auto"/>
                            <w:left w:val="none" w:sz="0" w:space="0" w:color="auto"/>
                            <w:bottom w:val="none" w:sz="0" w:space="0" w:color="auto"/>
                            <w:right w:val="none" w:sz="0" w:space="0" w:color="auto"/>
                          </w:divBdr>
                        </w:div>
                        <w:div w:id="2082362951">
                          <w:marLeft w:val="0"/>
                          <w:marRight w:val="0"/>
                          <w:marTop w:val="0"/>
                          <w:marBottom w:val="0"/>
                          <w:divBdr>
                            <w:top w:val="none" w:sz="0" w:space="0" w:color="auto"/>
                            <w:left w:val="none" w:sz="0" w:space="0" w:color="auto"/>
                            <w:bottom w:val="none" w:sz="0" w:space="0" w:color="auto"/>
                            <w:right w:val="none" w:sz="0" w:space="0" w:color="auto"/>
                          </w:divBdr>
                        </w:div>
                      </w:divsChild>
                    </w:div>
                    <w:div w:id="2015721916">
                      <w:marLeft w:val="0"/>
                      <w:marRight w:val="0"/>
                      <w:marTop w:val="0"/>
                      <w:marBottom w:val="0"/>
                      <w:divBdr>
                        <w:top w:val="none" w:sz="0" w:space="0" w:color="auto"/>
                        <w:left w:val="none" w:sz="0" w:space="0" w:color="auto"/>
                        <w:bottom w:val="none" w:sz="0" w:space="0" w:color="auto"/>
                        <w:right w:val="none" w:sz="0" w:space="0" w:color="auto"/>
                      </w:divBdr>
                      <w:divsChild>
                        <w:div w:id="734665316">
                          <w:marLeft w:val="0"/>
                          <w:marRight w:val="0"/>
                          <w:marTop w:val="0"/>
                          <w:marBottom w:val="0"/>
                          <w:divBdr>
                            <w:top w:val="none" w:sz="0" w:space="0" w:color="auto"/>
                            <w:left w:val="none" w:sz="0" w:space="0" w:color="auto"/>
                            <w:bottom w:val="none" w:sz="0" w:space="0" w:color="auto"/>
                            <w:right w:val="none" w:sz="0" w:space="0" w:color="auto"/>
                          </w:divBdr>
                        </w:div>
                        <w:div w:id="1657412951">
                          <w:marLeft w:val="0"/>
                          <w:marRight w:val="0"/>
                          <w:marTop w:val="0"/>
                          <w:marBottom w:val="0"/>
                          <w:divBdr>
                            <w:top w:val="none" w:sz="0" w:space="0" w:color="auto"/>
                            <w:left w:val="none" w:sz="0" w:space="0" w:color="auto"/>
                            <w:bottom w:val="none" w:sz="0" w:space="0" w:color="auto"/>
                            <w:right w:val="none" w:sz="0" w:space="0" w:color="auto"/>
                          </w:divBdr>
                        </w:div>
                      </w:divsChild>
                    </w:div>
                    <w:div w:id="2018844917">
                      <w:marLeft w:val="0"/>
                      <w:marRight w:val="0"/>
                      <w:marTop w:val="0"/>
                      <w:marBottom w:val="0"/>
                      <w:divBdr>
                        <w:top w:val="none" w:sz="0" w:space="0" w:color="auto"/>
                        <w:left w:val="none" w:sz="0" w:space="0" w:color="auto"/>
                        <w:bottom w:val="none" w:sz="0" w:space="0" w:color="auto"/>
                        <w:right w:val="none" w:sz="0" w:space="0" w:color="auto"/>
                      </w:divBdr>
                      <w:divsChild>
                        <w:div w:id="1239091450">
                          <w:marLeft w:val="0"/>
                          <w:marRight w:val="0"/>
                          <w:marTop w:val="0"/>
                          <w:marBottom w:val="0"/>
                          <w:divBdr>
                            <w:top w:val="none" w:sz="0" w:space="0" w:color="auto"/>
                            <w:left w:val="none" w:sz="0" w:space="0" w:color="auto"/>
                            <w:bottom w:val="none" w:sz="0" w:space="0" w:color="auto"/>
                            <w:right w:val="none" w:sz="0" w:space="0" w:color="auto"/>
                          </w:divBdr>
                        </w:div>
                        <w:div w:id="1506507997">
                          <w:marLeft w:val="0"/>
                          <w:marRight w:val="0"/>
                          <w:marTop w:val="0"/>
                          <w:marBottom w:val="0"/>
                          <w:divBdr>
                            <w:top w:val="none" w:sz="0" w:space="0" w:color="auto"/>
                            <w:left w:val="none" w:sz="0" w:space="0" w:color="auto"/>
                            <w:bottom w:val="none" w:sz="0" w:space="0" w:color="auto"/>
                            <w:right w:val="none" w:sz="0" w:space="0" w:color="auto"/>
                          </w:divBdr>
                        </w:div>
                      </w:divsChild>
                    </w:div>
                    <w:div w:id="2047369698">
                      <w:marLeft w:val="0"/>
                      <w:marRight w:val="0"/>
                      <w:marTop w:val="0"/>
                      <w:marBottom w:val="0"/>
                      <w:divBdr>
                        <w:top w:val="none" w:sz="0" w:space="0" w:color="auto"/>
                        <w:left w:val="none" w:sz="0" w:space="0" w:color="auto"/>
                        <w:bottom w:val="none" w:sz="0" w:space="0" w:color="auto"/>
                        <w:right w:val="none" w:sz="0" w:space="0" w:color="auto"/>
                      </w:divBdr>
                      <w:divsChild>
                        <w:div w:id="381171512">
                          <w:marLeft w:val="0"/>
                          <w:marRight w:val="0"/>
                          <w:marTop w:val="0"/>
                          <w:marBottom w:val="0"/>
                          <w:divBdr>
                            <w:top w:val="none" w:sz="0" w:space="0" w:color="auto"/>
                            <w:left w:val="none" w:sz="0" w:space="0" w:color="auto"/>
                            <w:bottom w:val="none" w:sz="0" w:space="0" w:color="auto"/>
                            <w:right w:val="none" w:sz="0" w:space="0" w:color="auto"/>
                          </w:divBdr>
                        </w:div>
                        <w:div w:id="16648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4348555">
      <w:bodyDiv w:val="1"/>
      <w:marLeft w:val="0"/>
      <w:marRight w:val="0"/>
      <w:marTop w:val="0"/>
      <w:marBottom w:val="0"/>
      <w:divBdr>
        <w:top w:val="none" w:sz="0" w:space="0" w:color="auto"/>
        <w:left w:val="none" w:sz="0" w:space="0" w:color="auto"/>
        <w:bottom w:val="none" w:sz="0" w:space="0" w:color="auto"/>
        <w:right w:val="none" w:sz="0" w:space="0" w:color="auto"/>
      </w:divBdr>
    </w:div>
    <w:div w:id="448857672">
      <w:bodyDiv w:val="1"/>
      <w:marLeft w:val="0"/>
      <w:marRight w:val="0"/>
      <w:marTop w:val="0"/>
      <w:marBottom w:val="0"/>
      <w:divBdr>
        <w:top w:val="none" w:sz="0" w:space="0" w:color="auto"/>
        <w:left w:val="none" w:sz="0" w:space="0" w:color="auto"/>
        <w:bottom w:val="none" w:sz="0" w:space="0" w:color="auto"/>
        <w:right w:val="none" w:sz="0" w:space="0" w:color="auto"/>
      </w:divBdr>
    </w:div>
    <w:div w:id="541401680">
      <w:bodyDiv w:val="1"/>
      <w:marLeft w:val="0"/>
      <w:marRight w:val="0"/>
      <w:marTop w:val="0"/>
      <w:marBottom w:val="0"/>
      <w:divBdr>
        <w:top w:val="none" w:sz="0" w:space="0" w:color="auto"/>
        <w:left w:val="none" w:sz="0" w:space="0" w:color="auto"/>
        <w:bottom w:val="none" w:sz="0" w:space="0" w:color="auto"/>
        <w:right w:val="none" w:sz="0" w:space="0" w:color="auto"/>
      </w:divBdr>
    </w:div>
    <w:div w:id="588739559">
      <w:bodyDiv w:val="1"/>
      <w:marLeft w:val="0"/>
      <w:marRight w:val="0"/>
      <w:marTop w:val="0"/>
      <w:marBottom w:val="0"/>
      <w:divBdr>
        <w:top w:val="none" w:sz="0" w:space="0" w:color="auto"/>
        <w:left w:val="none" w:sz="0" w:space="0" w:color="auto"/>
        <w:bottom w:val="none" w:sz="0" w:space="0" w:color="auto"/>
        <w:right w:val="none" w:sz="0" w:space="0" w:color="auto"/>
      </w:divBdr>
    </w:div>
    <w:div w:id="635993020">
      <w:bodyDiv w:val="1"/>
      <w:marLeft w:val="0"/>
      <w:marRight w:val="0"/>
      <w:marTop w:val="0"/>
      <w:marBottom w:val="0"/>
      <w:divBdr>
        <w:top w:val="none" w:sz="0" w:space="0" w:color="auto"/>
        <w:left w:val="none" w:sz="0" w:space="0" w:color="auto"/>
        <w:bottom w:val="none" w:sz="0" w:space="0" w:color="auto"/>
        <w:right w:val="none" w:sz="0" w:space="0" w:color="auto"/>
      </w:divBdr>
    </w:div>
    <w:div w:id="694119562">
      <w:bodyDiv w:val="1"/>
      <w:marLeft w:val="0"/>
      <w:marRight w:val="0"/>
      <w:marTop w:val="0"/>
      <w:marBottom w:val="0"/>
      <w:divBdr>
        <w:top w:val="none" w:sz="0" w:space="0" w:color="auto"/>
        <w:left w:val="none" w:sz="0" w:space="0" w:color="auto"/>
        <w:bottom w:val="none" w:sz="0" w:space="0" w:color="auto"/>
        <w:right w:val="none" w:sz="0" w:space="0" w:color="auto"/>
      </w:divBdr>
      <w:divsChild>
        <w:div w:id="2097169611">
          <w:marLeft w:val="0"/>
          <w:marRight w:val="0"/>
          <w:marTop w:val="0"/>
          <w:marBottom w:val="0"/>
          <w:divBdr>
            <w:top w:val="none" w:sz="0" w:space="0" w:color="auto"/>
            <w:left w:val="none" w:sz="0" w:space="0" w:color="auto"/>
            <w:bottom w:val="none" w:sz="0" w:space="0" w:color="auto"/>
            <w:right w:val="none" w:sz="0" w:space="0" w:color="auto"/>
          </w:divBdr>
          <w:divsChild>
            <w:div w:id="1279488748">
              <w:marLeft w:val="0"/>
              <w:marRight w:val="0"/>
              <w:marTop w:val="0"/>
              <w:marBottom w:val="0"/>
              <w:divBdr>
                <w:top w:val="none" w:sz="0" w:space="0" w:color="auto"/>
                <w:left w:val="none" w:sz="0" w:space="0" w:color="auto"/>
                <w:bottom w:val="none" w:sz="0" w:space="0" w:color="auto"/>
                <w:right w:val="none" w:sz="0" w:space="0" w:color="auto"/>
              </w:divBdr>
              <w:divsChild>
                <w:div w:id="17675733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9892075">
                      <w:marLeft w:val="0"/>
                      <w:marRight w:val="0"/>
                      <w:marTop w:val="0"/>
                      <w:marBottom w:val="0"/>
                      <w:divBdr>
                        <w:top w:val="none" w:sz="0" w:space="0" w:color="auto"/>
                        <w:left w:val="none" w:sz="0" w:space="0" w:color="auto"/>
                        <w:bottom w:val="none" w:sz="0" w:space="0" w:color="auto"/>
                        <w:right w:val="none" w:sz="0" w:space="0" w:color="auto"/>
                      </w:divBdr>
                      <w:divsChild>
                        <w:div w:id="113641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91782256">
                          <w:blockQuote w:val="1"/>
                          <w:marLeft w:val="720"/>
                          <w:marRight w:val="720"/>
                          <w:marTop w:val="100"/>
                          <w:marBottom w:val="100"/>
                          <w:divBdr>
                            <w:top w:val="none" w:sz="0" w:space="0" w:color="auto"/>
                            <w:left w:val="none" w:sz="0" w:space="0" w:color="auto"/>
                            <w:bottom w:val="none" w:sz="0" w:space="0" w:color="auto"/>
                            <w:right w:val="none" w:sz="0" w:space="0" w:color="auto"/>
                          </w:divBdr>
                        </w:div>
                        <w:div w:id="697120204">
                          <w:blockQuote w:val="1"/>
                          <w:marLeft w:val="720"/>
                          <w:marRight w:val="720"/>
                          <w:marTop w:val="100"/>
                          <w:marBottom w:val="100"/>
                          <w:divBdr>
                            <w:top w:val="none" w:sz="0" w:space="0" w:color="auto"/>
                            <w:left w:val="none" w:sz="0" w:space="0" w:color="auto"/>
                            <w:bottom w:val="none" w:sz="0" w:space="0" w:color="auto"/>
                            <w:right w:val="none" w:sz="0" w:space="0" w:color="auto"/>
                          </w:divBdr>
                        </w:div>
                        <w:div w:id="199321729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69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78660">
                          <w:blockQuote w:val="1"/>
                          <w:marLeft w:val="720"/>
                          <w:marRight w:val="720"/>
                          <w:marTop w:val="100"/>
                          <w:marBottom w:val="100"/>
                          <w:divBdr>
                            <w:top w:val="none" w:sz="0" w:space="0" w:color="auto"/>
                            <w:left w:val="none" w:sz="0" w:space="0" w:color="auto"/>
                            <w:bottom w:val="none" w:sz="0" w:space="0" w:color="auto"/>
                            <w:right w:val="none" w:sz="0" w:space="0" w:color="auto"/>
                          </w:divBdr>
                        </w:div>
                        <w:div w:id="7233359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524171">
                          <w:blockQuote w:val="1"/>
                          <w:marLeft w:val="720"/>
                          <w:marRight w:val="720"/>
                          <w:marTop w:val="100"/>
                          <w:marBottom w:val="100"/>
                          <w:divBdr>
                            <w:top w:val="none" w:sz="0" w:space="0" w:color="auto"/>
                            <w:left w:val="none" w:sz="0" w:space="0" w:color="auto"/>
                            <w:bottom w:val="none" w:sz="0" w:space="0" w:color="auto"/>
                            <w:right w:val="none" w:sz="0" w:space="0" w:color="auto"/>
                          </w:divBdr>
                        </w:div>
                        <w:div w:id="209339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86658409">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751916">
                          <w:blockQuote w:val="1"/>
                          <w:marLeft w:val="720"/>
                          <w:marRight w:val="720"/>
                          <w:marTop w:val="100"/>
                          <w:marBottom w:val="100"/>
                          <w:divBdr>
                            <w:top w:val="none" w:sz="0" w:space="0" w:color="auto"/>
                            <w:left w:val="none" w:sz="0" w:space="0" w:color="auto"/>
                            <w:bottom w:val="none" w:sz="0" w:space="0" w:color="auto"/>
                            <w:right w:val="none" w:sz="0" w:space="0" w:color="auto"/>
                          </w:divBdr>
                        </w:div>
                        <w:div w:id="7644931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88065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730351987">
      <w:bodyDiv w:val="1"/>
      <w:marLeft w:val="0"/>
      <w:marRight w:val="0"/>
      <w:marTop w:val="0"/>
      <w:marBottom w:val="0"/>
      <w:divBdr>
        <w:top w:val="none" w:sz="0" w:space="0" w:color="auto"/>
        <w:left w:val="none" w:sz="0" w:space="0" w:color="auto"/>
        <w:bottom w:val="none" w:sz="0" w:space="0" w:color="auto"/>
        <w:right w:val="none" w:sz="0" w:space="0" w:color="auto"/>
      </w:divBdr>
    </w:div>
    <w:div w:id="755904773">
      <w:bodyDiv w:val="1"/>
      <w:marLeft w:val="0"/>
      <w:marRight w:val="0"/>
      <w:marTop w:val="0"/>
      <w:marBottom w:val="0"/>
      <w:divBdr>
        <w:top w:val="none" w:sz="0" w:space="0" w:color="auto"/>
        <w:left w:val="none" w:sz="0" w:space="0" w:color="auto"/>
        <w:bottom w:val="none" w:sz="0" w:space="0" w:color="auto"/>
        <w:right w:val="none" w:sz="0" w:space="0" w:color="auto"/>
      </w:divBdr>
    </w:div>
    <w:div w:id="784154134">
      <w:bodyDiv w:val="1"/>
      <w:marLeft w:val="0"/>
      <w:marRight w:val="0"/>
      <w:marTop w:val="0"/>
      <w:marBottom w:val="0"/>
      <w:divBdr>
        <w:top w:val="none" w:sz="0" w:space="0" w:color="auto"/>
        <w:left w:val="none" w:sz="0" w:space="0" w:color="auto"/>
        <w:bottom w:val="none" w:sz="0" w:space="0" w:color="auto"/>
        <w:right w:val="none" w:sz="0" w:space="0" w:color="auto"/>
      </w:divBdr>
    </w:div>
    <w:div w:id="810026565">
      <w:bodyDiv w:val="1"/>
      <w:marLeft w:val="0"/>
      <w:marRight w:val="0"/>
      <w:marTop w:val="0"/>
      <w:marBottom w:val="0"/>
      <w:divBdr>
        <w:top w:val="none" w:sz="0" w:space="0" w:color="auto"/>
        <w:left w:val="none" w:sz="0" w:space="0" w:color="auto"/>
        <w:bottom w:val="none" w:sz="0" w:space="0" w:color="auto"/>
        <w:right w:val="none" w:sz="0" w:space="0" w:color="auto"/>
      </w:divBdr>
    </w:div>
    <w:div w:id="828600739">
      <w:bodyDiv w:val="1"/>
      <w:marLeft w:val="0"/>
      <w:marRight w:val="0"/>
      <w:marTop w:val="0"/>
      <w:marBottom w:val="0"/>
      <w:divBdr>
        <w:top w:val="none" w:sz="0" w:space="0" w:color="auto"/>
        <w:left w:val="none" w:sz="0" w:space="0" w:color="auto"/>
        <w:bottom w:val="none" w:sz="0" w:space="0" w:color="auto"/>
        <w:right w:val="none" w:sz="0" w:space="0" w:color="auto"/>
      </w:divBdr>
    </w:div>
    <w:div w:id="879825255">
      <w:bodyDiv w:val="1"/>
      <w:marLeft w:val="0"/>
      <w:marRight w:val="0"/>
      <w:marTop w:val="0"/>
      <w:marBottom w:val="0"/>
      <w:divBdr>
        <w:top w:val="none" w:sz="0" w:space="0" w:color="auto"/>
        <w:left w:val="none" w:sz="0" w:space="0" w:color="auto"/>
        <w:bottom w:val="none" w:sz="0" w:space="0" w:color="auto"/>
        <w:right w:val="none" w:sz="0" w:space="0" w:color="auto"/>
      </w:divBdr>
    </w:div>
    <w:div w:id="1036202296">
      <w:bodyDiv w:val="1"/>
      <w:marLeft w:val="0"/>
      <w:marRight w:val="0"/>
      <w:marTop w:val="0"/>
      <w:marBottom w:val="0"/>
      <w:divBdr>
        <w:top w:val="none" w:sz="0" w:space="0" w:color="auto"/>
        <w:left w:val="none" w:sz="0" w:space="0" w:color="auto"/>
        <w:bottom w:val="none" w:sz="0" w:space="0" w:color="auto"/>
        <w:right w:val="none" w:sz="0" w:space="0" w:color="auto"/>
      </w:divBdr>
    </w:div>
    <w:div w:id="1036733056">
      <w:bodyDiv w:val="1"/>
      <w:marLeft w:val="0"/>
      <w:marRight w:val="0"/>
      <w:marTop w:val="0"/>
      <w:marBottom w:val="0"/>
      <w:divBdr>
        <w:top w:val="none" w:sz="0" w:space="0" w:color="auto"/>
        <w:left w:val="none" w:sz="0" w:space="0" w:color="auto"/>
        <w:bottom w:val="none" w:sz="0" w:space="0" w:color="auto"/>
        <w:right w:val="none" w:sz="0" w:space="0" w:color="auto"/>
      </w:divBdr>
    </w:div>
    <w:div w:id="1053499465">
      <w:bodyDiv w:val="1"/>
      <w:marLeft w:val="0"/>
      <w:marRight w:val="0"/>
      <w:marTop w:val="0"/>
      <w:marBottom w:val="0"/>
      <w:divBdr>
        <w:top w:val="none" w:sz="0" w:space="0" w:color="auto"/>
        <w:left w:val="none" w:sz="0" w:space="0" w:color="auto"/>
        <w:bottom w:val="none" w:sz="0" w:space="0" w:color="auto"/>
        <w:right w:val="none" w:sz="0" w:space="0" w:color="auto"/>
      </w:divBdr>
    </w:div>
    <w:div w:id="1193693529">
      <w:bodyDiv w:val="1"/>
      <w:marLeft w:val="0"/>
      <w:marRight w:val="0"/>
      <w:marTop w:val="0"/>
      <w:marBottom w:val="0"/>
      <w:divBdr>
        <w:top w:val="none" w:sz="0" w:space="0" w:color="auto"/>
        <w:left w:val="none" w:sz="0" w:space="0" w:color="auto"/>
        <w:bottom w:val="none" w:sz="0" w:space="0" w:color="auto"/>
        <w:right w:val="none" w:sz="0" w:space="0" w:color="auto"/>
      </w:divBdr>
    </w:div>
    <w:div w:id="1195966594">
      <w:bodyDiv w:val="1"/>
      <w:marLeft w:val="0"/>
      <w:marRight w:val="0"/>
      <w:marTop w:val="0"/>
      <w:marBottom w:val="0"/>
      <w:divBdr>
        <w:top w:val="none" w:sz="0" w:space="0" w:color="auto"/>
        <w:left w:val="none" w:sz="0" w:space="0" w:color="auto"/>
        <w:bottom w:val="none" w:sz="0" w:space="0" w:color="auto"/>
        <w:right w:val="none" w:sz="0" w:space="0" w:color="auto"/>
      </w:divBdr>
      <w:divsChild>
        <w:div w:id="945580221">
          <w:marLeft w:val="0"/>
          <w:marRight w:val="0"/>
          <w:marTop w:val="0"/>
          <w:marBottom w:val="0"/>
          <w:divBdr>
            <w:top w:val="none" w:sz="0" w:space="0" w:color="auto"/>
            <w:left w:val="none" w:sz="0" w:space="0" w:color="auto"/>
            <w:bottom w:val="none" w:sz="0" w:space="0" w:color="auto"/>
            <w:right w:val="none" w:sz="0" w:space="0" w:color="auto"/>
          </w:divBdr>
        </w:div>
      </w:divsChild>
    </w:div>
    <w:div w:id="1211041833">
      <w:bodyDiv w:val="1"/>
      <w:marLeft w:val="0"/>
      <w:marRight w:val="0"/>
      <w:marTop w:val="0"/>
      <w:marBottom w:val="0"/>
      <w:divBdr>
        <w:top w:val="none" w:sz="0" w:space="0" w:color="auto"/>
        <w:left w:val="none" w:sz="0" w:space="0" w:color="auto"/>
        <w:bottom w:val="none" w:sz="0" w:space="0" w:color="auto"/>
        <w:right w:val="none" w:sz="0" w:space="0" w:color="auto"/>
      </w:divBdr>
    </w:div>
    <w:div w:id="1213226591">
      <w:bodyDiv w:val="1"/>
      <w:marLeft w:val="0"/>
      <w:marRight w:val="0"/>
      <w:marTop w:val="0"/>
      <w:marBottom w:val="0"/>
      <w:divBdr>
        <w:top w:val="none" w:sz="0" w:space="0" w:color="auto"/>
        <w:left w:val="none" w:sz="0" w:space="0" w:color="auto"/>
        <w:bottom w:val="none" w:sz="0" w:space="0" w:color="auto"/>
        <w:right w:val="none" w:sz="0" w:space="0" w:color="auto"/>
      </w:divBdr>
    </w:div>
    <w:div w:id="1273633969">
      <w:bodyDiv w:val="1"/>
      <w:marLeft w:val="0"/>
      <w:marRight w:val="0"/>
      <w:marTop w:val="0"/>
      <w:marBottom w:val="0"/>
      <w:divBdr>
        <w:top w:val="none" w:sz="0" w:space="0" w:color="auto"/>
        <w:left w:val="none" w:sz="0" w:space="0" w:color="auto"/>
        <w:bottom w:val="none" w:sz="0" w:space="0" w:color="auto"/>
        <w:right w:val="none" w:sz="0" w:space="0" w:color="auto"/>
      </w:divBdr>
    </w:div>
    <w:div w:id="1492595476">
      <w:bodyDiv w:val="1"/>
      <w:marLeft w:val="0"/>
      <w:marRight w:val="0"/>
      <w:marTop w:val="0"/>
      <w:marBottom w:val="0"/>
      <w:divBdr>
        <w:top w:val="none" w:sz="0" w:space="0" w:color="auto"/>
        <w:left w:val="none" w:sz="0" w:space="0" w:color="auto"/>
        <w:bottom w:val="none" w:sz="0" w:space="0" w:color="auto"/>
        <w:right w:val="none" w:sz="0" w:space="0" w:color="auto"/>
      </w:divBdr>
    </w:div>
    <w:div w:id="1542324273">
      <w:bodyDiv w:val="1"/>
      <w:marLeft w:val="0"/>
      <w:marRight w:val="0"/>
      <w:marTop w:val="0"/>
      <w:marBottom w:val="0"/>
      <w:divBdr>
        <w:top w:val="none" w:sz="0" w:space="0" w:color="auto"/>
        <w:left w:val="none" w:sz="0" w:space="0" w:color="auto"/>
        <w:bottom w:val="none" w:sz="0" w:space="0" w:color="auto"/>
        <w:right w:val="none" w:sz="0" w:space="0" w:color="auto"/>
      </w:divBdr>
    </w:div>
    <w:div w:id="1624115584">
      <w:bodyDiv w:val="1"/>
      <w:marLeft w:val="0"/>
      <w:marRight w:val="0"/>
      <w:marTop w:val="0"/>
      <w:marBottom w:val="0"/>
      <w:divBdr>
        <w:top w:val="none" w:sz="0" w:space="0" w:color="auto"/>
        <w:left w:val="none" w:sz="0" w:space="0" w:color="auto"/>
        <w:bottom w:val="none" w:sz="0" w:space="0" w:color="auto"/>
        <w:right w:val="none" w:sz="0" w:space="0" w:color="auto"/>
      </w:divBdr>
      <w:divsChild>
        <w:div w:id="693308629">
          <w:marLeft w:val="0"/>
          <w:marRight w:val="0"/>
          <w:marTop w:val="32"/>
          <w:marBottom w:val="0"/>
          <w:divBdr>
            <w:top w:val="none" w:sz="0" w:space="0" w:color="auto"/>
            <w:left w:val="none" w:sz="0" w:space="0" w:color="auto"/>
            <w:bottom w:val="none" w:sz="0" w:space="0" w:color="auto"/>
            <w:right w:val="none" w:sz="0" w:space="0" w:color="auto"/>
          </w:divBdr>
          <w:divsChild>
            <w:div w:id="1514687594">
              <w:marLeft w:val="0"/>
              <w:marRight w:val="0"/>
              <w:marTop w:val="0"/>
              <w:marBottom w:val="0"/>
              <w:divBdr>
                <w:top w:val="none" w:sz="0" w:space="0" w:color="auto"/>
                <w:left w:val="none" w:sz="0" w:space="0" w:color="auto"/>
                <w:bottom w:val="none" w:sz="0" w:space="0" w:color="auto"/>
                <w:right w:val="none" w:sz="0" w:space="0" w:color="auto"/>
              </w:divBdr>
              <w:divsChild>
                <w:div w:id="1951469041">
                  <w:marLeft w:val="0"/>
                  <w:marRight w:val="0"/>
                  <w:marTop w:val="0"/>
                  <w:marBottom w:val="0"/>
                  <w:divBdr>
                    <w:top w:val="none" w:sz="0" w:space="0" w:color="auto"/>
                    <w:left w:val="none" w:sz="0" w:space="0" w:color="auto"/>
                    <w:bottom w:val="none" w:sz="0" w:space="0" w:color="auto"/>
                    <w:right w:val="none" w:sz="0" w:space="0" w:color="auto"/>
                  </w:divBdr>
                  <w:divsChild>
                    <w:div w:id="49351166">
                      <w:marLeft w:val="0"/>
                      <w:marRight w:val="0"/>
                      <w:marTop w:val="0"/>
                      <w:marBottom w:val="0"/>
                      <w:divBdr>
                        <w:top w:val="none" w:sz="0" w:space="0" w:color="auto"/>
                        <w:left w:val="none" w:sz="0" w:space="0" w:color="auto"/>
                        <w:bottom w:val="none" w:sz="0" w:space="0" w:color="auto"/>
                        <w:right w:val="none" w:sz="0" w:space="0" w:color="auto"/>
                      </w:divBdr>
                      <w:divsChild>
                        <w:div w:id="1340812988">
                          <w:marLeft w:val="0"/>
                          <w:marRight w:val="0"/>
                          <w:marTop w:val="0"/>
                          <w:marBottom w:val="0"/>
                          <w:divBdr>
                            <w:top w:val="none" w:sz="0" w:space="0" w:color="auto"/>
                            <w:left w:val="none" w:sz="0" w:space="0" w:color="auto"/>
                            <w:bottom w:val="none" w:sz="0" w:space="0" w:color="auto"/>
                            <w:right w:val="none" w:sz="0" w:space="0" w:color="auto"/>
                          </w:divBdr>
                        </w:div>
                        <w:div w:id="1518689061">
                          <w:marLeft w:val="0"/>
                          <w:marRight w:val="0"/>
                          <w:marTop w:val="0"/>
                          <w:marBottom w:val="0"/>
                          <w:divBdr>
                            <w:top w:val="none" w:sz="0" w:space="0" w:color="auto"/>
                            <w:left w:val="none" w:sz="0" w:space="0" w:color="auto"/>
                            <w:bottom w:val="none" w:sz="0" w:space="0" w:color="auto"/>
                            <w:right w:val="none" w:sz="0" w:space="0" w:color="auto"/>
                          </w:divBdr>
                        </w:div>
                      </w:divsChild>
                    </w:div>
                    <w:div w:id="102462020">
                      <w:marLeft w:val="0"/>
                      <w:marRight w:val="0"/>
                      <w:marTop w:val="0"/>
                      <w:marBottom w:val="0"/>
                      <w:divBdr>
                        <w:top w:val="none" w:sz="0" w:space="0" w:color="auto"/>
                        <w:left w:val="none" w:sz="0" w:space="0" w:color="auto"/>
                        <w:bottom w:val="none" w:sz="0" w:space="0" w:color="auto"/>
                        <w:right w:val="none" w:sz="0" w:space="0" w:color="auto"/>
                      </w:divBdr>
                      <w:divsChild>
                        <w:div w:id="1947301546">
                          <w:marLeft w:val="0"/>
                          <w:marRight w:val="0"/>
                          <w:marTop w:val="0"/>
                          <w:marBottom w:val="79"/>
                          <w:divBdr>
                            <w:top w:val="none" w:sz="0" w:space="0" w:color="auto"/>
                            <w:left w:val="none" w:sz="0" w:space="0" w:color="auto"/>
                            <w:bottom w:val="none" w:sz="0" w:space="0" w:color="auto"/>
                            <w:right w:val="none" w:sz="0" w:space="0" w:color="auto"/>
                          </w:divBdr>
                        </w:div>
                      </w:divsChild>
                    </w:div>
                    <w:div w:id="199826410">
                      <w:marLeft w:val="0"/>
                      <w:marRight w:val="0"/>
                      <w:marTop w:val="0"/>
                      <w:marBottom w:val="0"/>
                      <w:divBdr>
                        <w:top w:val="none" w:sz="0" w:space="0" w:color="auto"/>
                        <w:left w:val="none" w:sz="0" w:space="0" w:color="auto"/>
                        <w:bottom w:val="none" w:sz="0" w:space="0" w:color="auto"/>
                        <w:right w:val="none" w:sz="0" w:space="0" w:color="auto"/>
                      </w:divBdr>
                      <w:divsChild>
                        <w:div w:id="313948327">
                          <w:marLeft w:val="0"/>
                          <w:marRight w:val="0"/>
                          <w:marTop w:val="0"/>
                          <w:marBottom w:val="0"/>
                          <w:divBdr>
                            <w:top w:val="none" w:sz="0" w:space="0" w:color="auto"/>
                            <w:left w:val="none" w:sz="0" w:space="0" w:color="auto"/>
                            <w:bottom w:val="none" w:sz="0" w:space="0" w:color="auto"/>
                            <w:right w:val="none" w:sz="0" w:space="0" w:color="auto"/>
                          </w:divBdr>
                        </w:div>
                        <w:div w:id="1182741451">
                          <w:marLeft w:val="0"/>
                          <w:marRight w:val="0"/>
                          <w:marTop w:val="0"/>
                          <w:marBottom w:val="0"/>
                          <w:divBdr>
                            <w:top w:val="none" w:sz="0" w:space="0" w:color="auto"/>
                            <w:left w:val="none" w:sz="0" w:space="0" w:color="auto"/>
                            <w:bottom w:val="none" w:sz="0" w:space="0" w:color="auto"/>
                            <w:right w:val="none" w:sz="0" w:space="0" w:color="auto"/>
                          </w:divBdr>
                        </w:div>
                      </w:divsChild>
                    </w:div>
                    <w:div w:id="242224256">
                      <w:marLeft w:val="0"/>
                      <w:marRight w:val="0"/>
                      <w:marTop w:val="0"/>
                      <w:marBottom w:val="0"/>
                      <w:divBdr>
                        <w:top w:val="none" w:sz="0" w:space="0" w:color="auto"/>
                        <w:left w:val="none" w:sz="0" w:space="0" w:color="auto"/>
                        <w:bottom w:val="none" w:sz="0" w:space="0" w:color="auto"/>
                        <w:right w:val="none" w:sz="0" w:space="0" w:color="auto"/>
                      </w:divBdr>
                      <w:divsChild>
                        <w:div w:id="1921208949">
                          <w:marLeft w:val="0"/>
                          <w:marRight w:val="0"/>
                          <w:marTop w:val="0"/>
                          <w:marBottom w:val="0"/>
                          <w:divBdr>
                            <w:top w:val="none" w:sz="0" w:space="0" w:color="auto"/>
                            <w:left w:val="none" w:sz="0" w:space="0" w:color="auto"/>
                            <w:bottom w:val="none" w:sz="0" w:space="0" w:color="auto"/>
                            <w:right w:val="none" w:sz="0" w:space="0" w:color="auto"/>
                          </w:divBdr>
                        </w:div>
                        <w:div w:id="2104832724">
                          <w:marLeft w:val="0"/>
                          <w:marRight w:val="0"/>
                          <w:marTop w:val="0"/>
                          <w:marBottom w:val="0"/>
                          <w:divBdr>
                            <w:top w:val="none" w:sz="0" w:space="0" w:color="auto"/>
                            <w:left w:val="none" w:sz="0" w:space="0" w:color="auto"/>
                            <w:bottom w:val="none" w:sz="0" w:space="0" w:color="auto"/>
                            <w:right w:val="none" w:sz="0" w:space="0" w:color="auto"/>
                          </w:divBdr>
                        </w:div>
                      </w:divsChild>
                    </w:div>
                    <w:div w:id="256522604">
                      <w:marLeft w:val="0"/>
                      <w:marRight w:val="0"/>
                      <w:marTop w:val="0"/>
                      <w:marBottom w:val="0"/>
                      <w:divBdr>
                        <w:top w:val="none" w:sz="0" w:space="0" w:color="auto"/>
                        <w:left w:val="none" w:sz="0" w:space="0" w:color="auto"/>
                        <w:bottom w:val="none" w:sz="0" w:space="0" w:color="auto"/>
                        <w:right w:val="none" w:sz="0" w:space="0" w:color="auto"/>
                      </w:divBdr>
                      <w:divsChild>
                        <w:div w:id="221141958">
                          <w:marLeft w:val="0"/>
                          <w:marRight w:val="0"/>
                          <w:marTop w:val="0"/>
                          <w:marBottom w:val="0"/>
                          <w:divBdr>
                            <w:top w:val="none" w:sz="0" w:space="0" w:color="auto"/>
                            <w:left w:val="none" w:sz="0" w:space="0" w:color="auto"/>
                            <w:bottom w:val="none" w:sz="0" w:space="0" w:color="auto"/>
                            <w:right w:val="none" w:sz="0" w:space="0" w:color="auto"/>
                          </w:divBdr>
                        </w:div>
                        <w:div w:id="1422798978">
                          <w:marLeft w:val="0"/>
                          <w:marRight w:val="0"/>
                          <w:marTop w:val="0"/>
                          <w:marBottom w:val="0"/>
                          <w:divBdr>
                            <w:top w:val="none" w:sz="0" w:space="0" w:color="auto"/>
                            <w:left w:val="none" w:sz="0" w:space="0" w:color="auto"/>
                            <w:bottom w:val="none" w:sz="0" w:space="0" w:color="auto"/>
                            <w:right w:val="none" w:sz="0" w:space="0" w:color="auto"/>
                          </w:divBdr>
                        </w:div>
                      </w:divsChild>
                    </w:div>
                    <w:div w:id="355891858">
                      <w:marLeft w:val="0"/>
                      <w:marRight w:val="0"/>
                      <w:marTop w:val="0"/>
                      <w:marBottom w:val="0"/>
                      <w:divBdr>
                        <w:top w:val="none" w:sz="0" w:space="0" w:color="auto"/>
                        <w:left w:val="none" w:sz="0" w:space="0" w:color="auto"/>
                        <w:bottom w:val="none" w:sz="0" w:space="0" w:color="auto"/>
                        <w:right w:val="none" w:sz="0" w:space="0" w:color="auto"/>
                      </w:divBdr>
                      <w:divsChild>
                        <w:div w:id="281156787">
                          <w:marLeft w:val="0"/>
                          <w:marRight w:val="0"/>
                          <w:marTop w:val="0"/>
                          <w:marBottom w:val="0"/>
                          <w:divBdr>
                            <w:top w:val="none" w:sz="0" w:space="0" w:color="auto"/>
                            <w:left w:val="none" w:sz="0" w:space="0" w:color="auto"/>
                            <w:bottom w:val="none" w:sz="0" w:space="0" w:color="auto"/>
                            <w:right w:val="none" w:sz="0" w:space="0" w:color="auto"/>
                          </w:divBdr>
                        </w:div>
                        <w:div w:id="552740076">
                          <w:marLeft w:val="0"/>
                          <w:marRight w:val="0"/>
                          <w:marTop w:val="0"/>
                          <w:marBottom w:val="0"/>
                          <w:divBdr>
                            <w:top w:val="none" w:sz="0" w:space="0" w:color="auto"/>
                            <w:left w:val="none" w:sz="0" w:space="0" w:color="auto"/>
                            <w:bottom w:val="none" w:sz="0" w:space="0" w:color="auto"/>
                            <w:right w:val="none" w:sz="0" w:space="0" w:color="auto"/>
                          </w:divBdr>
                        </w:div>
                      </w:divsChild>
                    </w:div>
                    <w:div w:id="420103129">
                      <w:marLeft w:val="0"/>
                      <w:marRight w:val="0"/>
                      <w:marTop w:val="0"/>
                      <w:marBottom w:val="0"/>
                      <w:divBdr>
                        <w:top w:val="none" w:sz="0" w:space="0" w:color="auto"/>
                        <w:left w:val="none" w:sz="0" w:space="0" w:color="auto"/>
                        <w:bottom w:val="none" w:sz="0" w:space="0" w:color="auto"/>
                        <w:right w:val="none" w:sz="0" w:space="0" w:color="auto"/>
                      </w:divBdr>
                      <w:divsChild>
                        <w:div w:id="293560664">
                          <w:marLeft w:val="0"/>
                          <w:marRight w:val="0"/>
                          <w:marTop w:val="0"/>
                          <w:marBottom w:val="79"/>
                          <w:divBdr>
                            <w:top w:val="none" w:sz="0" w:space="0" w:color="auto"/>
                            <w:left w:val="none" w:sz="0" w:space="0" w:color="auto"/>
                            <w:bottom w:val="none" w:sz="0" w:space="0" w:color="auto"/>
                            <w:right w:val="none" w:sz="0" w:space="0" w:color="auto"/>
                          </w:divBdr>
                        </w:div>
                      </w:divsChild>
                    </w:div>
                    <w:div w:id="420638311">
                      <w:marLeft w:val="0"/>
                      <w:marRight w:val="0"/>
                      <w:marTop w:val="0"/>
                      <w:marBottom w:val="0"/>
                      <w:divBdr>
                        <w:top w:val="none" w:sz="0" w:space="0" w:color="auto"/>
                        <w:left w:val="none" w:sz="0" w:space="0" w:color="auto"/>
                        <w:bottom w:val="none" w:sz="0" w:space="0" w:color="auto"/>
                        <w:right w:val="none" w:sz="0" w:space="0" w:color="auto"/>
                      </w:divBdr>
                      <w:divsChild>
                        <w:div w:id="721952674">
                          <w:marLeft w:val="0"/>
                          <w:marRight w:val="0"/>
                          <w:marTop w:val="0"/>
                          <w:marBottom w:val="0"/>
                          <w:divBdr>
                            <w:top w:val="none" w:sz="0" w:space="0" w:color="auto"/>
                            <w:left w:val="none" w:sz="0" w:space="0" w:color="auto"/>
                            <w:bottom w:val="none" w:sz="0" w:space="0" w:color="auto"/>
                            <w:right w:val="none" w:sz="0" w:space="0" w:color="auto"/>
                          </w:divBdr>
                        </w:div>
                        <w:div w:id="1570580390">
                          <w:marLeft w:val="0"/>
                          <w:marRight w:val="0"/>
                          <w:marTop w:val="0"/>
                          <w:marBottom w:val="0"/>
                          <w:divBdr>
                            <w:top w:val="none" w:sz="0" w:space="0" w:color="auto"/>
                            <w:left w:val="none" w:sz="0" w:space="0" w:color="auto"/>
                            <w:bottom w:val="none" w:sz="0" w:space="0" w:color="auto"/>
                            <w:right w:val="none" w:sz="0" w:space="0" w:color="auto"/>
                          </w:divBdr>
                        </w:div>
                      </w:divsChild>
                    </w:div>
                    <w:div w:id="619802923">
                      <w:marLeft w:val="0"/>
                      <w:marRight w:val="0"/>
                      <w:marTop w:val="0"/>
                      <w:marBottom w:val="0"/>
                      <w:divBdr>
                        <w:top w:val="none" w:sz="0" w:space="0" w:color="auto"/>
                        <w:left w:val="none" w:sz="0" w:space="0" w:color="auto"/>
                        <w:bottom w:val="none" w:sz="0" w:space="0" w:color="auto"/>
                        <w:right w:val="none" w:sz="0" w:space="0" w:color="auto"/>
                      </w:divBdr>
                      <w:divsChild>
                        <w:div w:id="981154976">
                          <w:marLeft w:val="0"/>
                          <w:marRight w:val="0"/>
                          <w:marTop w:val="0"/>
                          <w:marBottom w:val="0"/>
                          <w:divBdr>
                            <w:top w:val="none" w:sz="0" w:space="0" w:color="auto"/>
                            <w:left w:val="none" w:sz="0" w:space="0" w:color="auto"/>
                            <w:bottom w:val="none" w:sz="0" w:space="0" w:color="auto"/>
                            <w:right w:val="none" w:sz="0" w:space="0" w:color="auto"/>
                          </w:divBdr>
                        </w:div>
                        <w:div w:id="1664891792">
                          <w:marLeft w:val="0"/>
                          <w:marRight w:val="0"/>
                          <w:marTop w:val="0"/>
                          <w:marBottom w:val="0"/>
                          <w:divBdr>
                            <w:top w:val="none" w:sz="0" w:space="0" w:color="auto"/>
                            <w:left w:val="none" w:sz="0" w:space="0" w:color="auto"/>
                            <w:bottom w:val="none" w:sz="0" w:space="0" w:color="auto"/>
                            <w:right w:val="none" w:sz="0" w:space="0" w:color="auto"/>
                          </w:divBdr>
                        </w:div>
                      </w:divsChild>
                    </w:div>
                    <w:div w:id="648481628">
                      <w:marLeft w:val="0"/>
                      <w:marRight w:val="0"/>
                      <w:marTop w:val="0"/>
                      <w:marBottom w:val="0"/>
                      <w:divBdr>
                        <w:top w:val="none" w:sz="0" w:space="0" w:color="auto"/>
                        <w:left w:val="none" w:sz="0" w:space="0" w:color="auto"/>
                        <w:bottom w:val="none" w:sz="0" w:space="0" w:color="auto"/>
                        <w:right w:val="none" w:sz="0" w:space="0" w:color="auto"/>
                      </w:divBdr>
                      <w:divsChild>
                        <w:div w:id="750857457">
                          <w:marLeft w:val="0"/>
                          <w:marRight w:val="0"/>
                          <w:marTop w:val="0"/>
                          <w:marBottom w:val="0"/>
                          <w:divBdr>
                            <w:top w:val="none" w:sz="0" w:space="0" w:color="auto"/>
                            <w:left w:val="none" w:sz="0" w:space="0" w:color="auto"/>
                            <w:bottom w:val="none" w:sz="0" w:space="0" w:color="auto"/>
                            <w:right w:val="none" w:sz="0" w:space="0" w:color="auto"/>
                          </w:divBdr>
                        </w:div>
                        <w:div w:id="1120800800">
                          <w:marLeft w:val="0"/>
                          <w:marRight w:val="0"/>
                          <w:marTop w:val="0"/>
                          <w:marBottom w:val="0"/>
                          <w:divBdr>
                            <w:top w:val="none" w:sz="0" w:space="0" w:color="auto"/>
                            <w:left w:val="none" w:sz="0" w:space="0" w:color="auto"/>
                            <w:bottom w:val="none" w:sz="0" w:space="0" w:color="auto"/>
                            <w:right w:val="none" w:sz="0" w:space="0" w:color="auto"/>
                          </w:divBdr>
                        </w:div>
                      </w:divsChild>
                    </w:div>
                    <w:div w:id="726491630">
                      <w:marLeft w:val="0"/>
                      <w:marRight w:val="0"/>
                      <w:marTop w:val="0"/>
                      <w:marBottom w:val="0"/>
                      <w:divBdr>
                        <w:top w:val="none" w:sz="0" w:space="0" w:color="auto"/>
                        <w:left w:val="none" w:sz="0" w:space="0" w:color="auto"/>
                        <w:bottom w:val="none" w:sz="0" w:space="0" w:color="auto"/>
                        <w:right w:val="none" w:sz="0" w:space="0" w:color="auto"/>
                      </w:divBdr>
                      <w:divsChild>
                        <w:div w:id="1362243122">
                          <w:marLeft w:val="0"/>
                          <w:marRight w:val="0"/>
                          <w:marTop w:val="0"/>
                          <w:marBottom w:val="0"/>
                          <w:divBdr>
                            <w:top w:val="none" w:sz="0" w:space="0" w:color="auto"/>
                            <w:left w:val="none" w:sz="0" w:space="0" w:color="auto"/>
                            <w:bottom w:val="none" w:sz="0" w:space="0" w:color="auto"/>
                            <w:right w:val="none" w:sz="0" w:space="0" w:color="auto"/>
                          </w:divBdr>
                        </w:div>
                        <w:div w:id="1406954865">
                          <w:marLeft w:val="0"/>
                          <w:marRight w:val="0"/>
                          <w:marTop w:val="0"/>
                          <w:marBottom w:val="0"/>
                          <w:divBdr>
                            <w:top w:val="none" w:sz="0" w:space="0" w:color="auto"/>
                            <w:left w:val="none" w:sz="0" w:space="0" w:color="auto"/>
                            <w:bottom w:val="none" w:sz="0" w:space="0" w:color="auto"/>
                            <w:right w:val="none" w:sz="0" w:space="0" w:color="auto"/>
                          </w:divBdr>
                        </w:div>
                      </w:divsChild>
                    </w:div>
                    <w:div w:id="819158392">
                      <w:marLeft w:val="0"/>
                      <w:marRight w:val="0"/>
                      <w:marTop w:val="0"/>
                      <w:marBottom w:val="0"/>
                      <w:divBdr>
                        <w:top w:val="none" w:sz="0" w:space="0" w:color="auto"/>
                        <w:left w:val="none" w:sz="0" w:space="0" w:color="auto"/>
                        <w:bottom w:val="none" w:sz="0" w:space="0" w:color="auto"/>
                        <w:right w:val="none" w:sz="0" w:space="0" w:color="auto"/>
                      </w:divBdr>
                      <w:divsChild>
                        <w:div w:id="553659703">
                          <w:marLeft w:val="0"/>
                          <w:marRight w:val="0"/>
                          <w:marTop w:val="0"/>
                          <w:marBottom w:val="0"/>
                          <w:divBdr>
                            <w:top w:val="none" w:sz="0" w:space="0" w:color="auto"/>
                            <w:left w:val="none" w:sz="0" w:space="0" w:color="auto"/>
                            <w:bottom w:val="none" w:sz="0" w:space="0" w:color="auto"/>
                            <w:right w:val="none" w:sz="0" w:space="0" w:color="auto"/>
                          </w:divBdr>
                        </w:div>
                        <w:div w:id="1856259795">
                          <w:marLeft w:val="0"/>
                          <w:marRight w:val="0"/>
                          <w:marTop w:val="0"/>
                          <w:marBottom w:val="0"/>
                          <w:divBdr>
                            <w:top w:val="none" w:sz="0" w:space="0" w:color="auto"/>
                            <w:left w:val="none" w:sz="0" w:space="0" w:color="auto"/>
                            <w:bottom w:val="none" w:sz="0" w:space="0" w:color="auto"/>
                            <w:right w:val="none" w:sz="0" w:space="0" w:color="auto"/>
                          </w:divBdr>
                        </w:div>
                      </w:divsChild>
                    </w:div>
                    <w:div w:id="835922790">
                      <w:marLeft w:val="0"/>
                      <w:marRight w:val="0"/>
                      <w:marTop w:val="0"/>
                      <w:marBottom w:val="0"/>
                      <w:divBdr>
                        <w:top w:val="none" w:sz="0" w:space="0" w:color="auto"/>
                        <w:left w:val="none" w:sz="0" w:space="0" w:color="auto"/>
                        <w:bottom w:val="none" w:sz="0" w:space="0" w:color="auto"/>
                        <w:right w:val="none" w:sz="0" w:space="0" w:color="auto"/>
                      </w:divBdr>
                      <w:divsChild>
                        <w:div w:id="166294051">
                          <w:marLeft w:val="0"/>
                          <w:marRight w:val="0"/>
                          <w:marTop w:val="0"/>
                          <w:marBottom w:val="0"/>
                          <w:divBdr>
                            <w:top w:val="none" w:sz="0" w:space="0" w:color="auto"/>
                            <w:left w:val="none" w:sz="0" w:space="0" w:color="auto"/>
                            <w:bottom w:val="none" w:sz="0" w:space="0" w:color="auto"/>
                            <w:right w:val="none" w:sz="0" w:space="0" w:color="auto"/>
                          </w:divBdr>
                        </w:div>
                        <w:div w:id="1125736903">
                          <w:marLeft w:val="0"/>
                          <w:marRight w:val="0"/>
                          <w:marTop w:val="0"/>
                          <w:marBottom w:val="0"/>
                          <w:divBdr>
                            <w:top w:val="none" w:sz="0" w:space="0" w:color="auto"/>
                            <w:left w:val="none" w:sz="0" w:space="0" w:color="auto"/>
                            <w:bottom w:val="none" w:sz="0" w:space="0" w:color="auto"/>
                            <w:right w:val="none" w:sz="0" w:space="0" w:color="auto"/>
                          </w:divBdr>
                        </w:div>
                      </w:divsChild>
                    </w:div>
                    <w:div w:id="910820031">
                      <w:marLeft w:val="0"/>
                      <w:marRight w:val="0"/>
                      <w:marTop w:val="0"/>
                      <w:marBottom w:val="0"/>
                      <w:divBdr>
                        <w:top w:val="none" w:sz="0" w:space="0" w:color="auto"/>
                        <w:left w:val="none" w:sz="0" w:space="0" w:color="auto"/>
                        <w:bottom w:val="none" w:sz="0" w:space="0" w:color="auto"/>
                        <w:right w:val="none" w:sz="0" w:space="0" w:color="auto"/>
                      </w:divBdr>
                      <w:divsChild>
                        <w:div w:id="724640858">
                          <w:marLeft w:val="0"/>
                          <w:marRight w:val="0"/>
                          <w:marTop w:val="0"/>
                          <w:marBottom w:val="0"/>
                          <w:divBdr>
                            <w:top w:val="none" w:sz="0" w:space="0" w:color="auto"/>
                            <w:left w:val="none" w:sz="0" w:space="0" w:color="auto"/>
                            <w:bottom w:val="none" w:sz="0" w:space="0" w:color="auto"/>
                            <w:right w:val="none" w:sz="0" w:space="0" w:color="auto"/>
                          </w:divBdr>
                        </w:div>
                        <w:div w:id="842427938">
                          <w:marLeft w:val="0"/>
                          <w:marRight w:val="0"/>
                          <w:marTop w:val="0"/>
                          <w:marBottom w:val="0"/>
                          <w:divBdr>
                            <w:top w:val="none" w:sz="0" w:space="0" w:color="auto"/>
                            <w:left w:val="none" w:sz="0" w:space="0" w:color="auto"/>
                            <w:bottom w:val="none" w:sz="0" w:space="0" w:color="auto"/>
                            <w:right w:val="none" w:sz="0" w:space="0" w:color="auto"/>
                          </w:divBdr>
                        </w:div>
                      </w:divsChild>
                    </w:div>
                    <w:div w:id="1025788793">
                      <w:marLeft w:val="0"/>
                      <w:marRight w:val="0"/>
                      <w:marTop w:val="0"/>
                      <w:marBottom w:val="0"/>
                      <w:divBdr>
                        <w:top w:val="none" w:sz="0" w:space="0" w:color="auto"/>
                        <w:left w:val="none" w:sz="0" w:space="0" w:color="auto"/>
                        <w:bottom w:val="none" w:sz="0" w:space="0" w:color="auto"/>
                        <w:right w:val="none" w:sz="0" w:space="0" w:color="auto"/>
                      </w:divBdr>
                      <w:divsChild>
                        <w:div w:id="359403027">
                          <w:marLeft w:val="0"/>
                          <w:marRight w:val="0"/>
                          <w:marTop w:val="0"/>
                          <w:marBottom w:val="0"/>
                          <w:divBdr>
                            <w:top w:val="none" w:sz="0" w:space="0" w:color="auto"/>
                            <w:left w:val="none" w:sz="0" w:space="0" w:color="auto"/>
                            <w:bottom w:val="none" w:sz="0" w:space="0" w:color="auto"/>
                            <w:right w:val="none" w:sz="0" w:space="0" w:color="auto"/>
                          </w:divBdr>
                        </w:div>
                        <w:div w:id="2009016561">
                          <w:marLeft w:val="0"/>
                          <w:marRight w:val="0"/>
                          <w:marTop w:val="0"/>
                          <w:marBottom w:val="0"/>
                          <w:divBdr>
                            <w:top w:val="none" w:sz="0" w:space="0" w:color="auto"/>
                            <w:left w:val="none" w:sz="0" w:space="0" w:color="auto"/>
                            <w:bottom w:val="none" w:sz="0" w:space="0" w:color="auto"/>
                            <w:right w:val="none" w:sz="0" w:space="0" w:color="auto"/>
                          </w:divBdr>
                        </w:div>
                      </w:divsChild>
                    </w:div>
                    <w:div w:id="1111122179">
                      <w:marLeft w:val="0"/>
                      <w:marRight w:val="0"/>
                      <w:marTop w:val="0"/>
                      <w:marBottom w:val="0"/>
                      <w:divBdr>
                        <w:top w:val="none" w:sz="0" w:space="0" w:color="auto"/>
                        <w:left w:val="none" w:sz="0" w:space="0" w:color="auto"/>
                        <w:bottom w:val="none" w:sz="0" w:space="0" w:color="auto"/>
                        <w:right w:val="none" w:sz="0" w:space="0" w:color="auto"/>
                      </w:divBdr>
                      <w:divsChild>
                        <w:div w:id="1190297230">
                          <w:marLeft w:val="0"/>
                          <w:marRight w:val="0"/>
                          <w:marTop w:val="0"/>
                          <w:marBottom w:val="0"/>
                          <w:divBdr>
                            <w:top w:val="none" w:sz="0" w:space="0" w:color="auto"/>
                            <w:left w:val="none" w:sz="0" w:space="0" w:color="auto"/>
                            <w:bottom w:val="none" w:sz="0" w:space="0" w:color="auto"/>
                            <w:right w:val="none" w:sz="0" w:space="0" w:color="auto"/>
                          </w:divBdr>
                        </w:div>
                        <w:div w:id="1440567804">
                          <w:marLeft w:val="0"/>
                          <w:marRight w:val="0"/>
                          <w:marTop w:val="0"/>
                          <w:marBottom w:val="0"/>
                          <w:divBdr>
                            <w:top w:val="none" w:sz="0" w:space="0" w:color="auto"/>
                            <w:left w:val="none" w:sz="0" w:space="0" w:color="auto"/>
                            <w:bottom w:val="none" w:sz="0" w:space="0" w:color="auto"/>
                            <w:right w:val="none" w:sz="0" w:space="0" w:color="auto"/>
                          </w:divBdr>
                        </w:div>
                      </w:divsChild>
                    </w:div>
                    <w:div w:id="1168210614">
                      <w:marLeft w:val="0"/>
                      <w:marRight w:val="0"/>
                      <w:marTop w:val="0"/>
                      <w:marBottom w:val="0"/>
                      <w:divBdr>
                        <w:top w:val="none" w:sz="0" w:space="0" w:color="auto"/>
                        <w:left w:val="none" w:sz="0" w:space="0" w:color="auto"/>
                        <w:bottom w:val="none" w:sz="0" w:space="0" w:color="auto"/>
                        <w:right w:val="none" w:sz="0" w:space="0" w:color="auto"/>
                      </w:divBdr>
                      <w:divsChild>
                        <w:div w:id="1158302437">
                          <w:marLeft w:val="0"/>
                          <w:marRight w:val="0"/>
                          <w:marTop w:val="0"/>
                          <w:marBottom w:val="0"/>
                          <w:divBdr>
                            <w:top w:val="none" w:sz="0" w:space="0" w:color="auto"/>
                            <w:left w:val="none" w:sz="0" w:space="0" w:color="auto"/>
                            <w:bottom w:val="none" w:sz="0" w:space="0" w:color="auto"/>
                            <w:right w:val="none" w:sz="0" w:space="0" w:color="auto"/>
                          </w:divBdr>
                        </w:div>
                        <w:div w:id="1276667906">
                          <w:marLeft w:val="0"/>
                          <w:marRight w:val="0"/>
                          <w:marTop w:val="0"/>
                          <w:marBottom w:val="0"/>
                          <w:divBdr>
                            <w:top w:val="none" w:sz="0" w:space="0" w:color="auto"/>
                            <w:left w:val="none" w:sz="0" w:space="0" w:color="auto"/>
                            <w:bottom w:val="none" w:sz="0" w:space="0" w:color="auto"/>
                            <w:right w:val="none" w:sz="0" w:space="0" w:color="auto"/>
                          </w:divBdr>
                        </w:div>
                      </w:divsChild>
                    </w:div>
                    <w:div w:id="1297947842">
                      <w:marLeft w:val="0"/>
                      <w:marRight w:val="0"/>
                      <w:marTop w:val="0"/>
                      <w:marBottom w:val="0"/>
                      <w:divBdr>
                        <w:top w:val="none" w:sz="0" w:space="0" w:color="auto"/>
                        <w:left w:val="none" w:sz="0" w:space="0" w:color="auto"/>
                        <w:bottom w:val="none" w:sz="0" w:space="0" w:color="auto"/>
                        <w:right w:val="none" w:sz="0" w:space="0" w:color="auto"/>
                      </w:divBdr>
                      <w:divsChild>
                        <w:div w:id="116722595">
                          <w:marLeft w:val="0"/>
                          <w:marRight w:val="0"/>
                          <w:marTop w:val="0"/>
                          <w:marBottom w:val="0"/>
                          <w:divBdr>
                            <w:top w:val="none" w:sz="0" w:space="0" w:color="auto"/>
                            <w:left w:val="none" w:sz="0" w:space="0" w:color="auto"/>
                            <w:bottom w:val="none" w:sz="0" w:space="0" w:color="auto"/>
                            <w:right w:val="none" w:sz="0" w:space="0" w:color="auto"/>
                          </w:divBdr>
                        </w:div>
                        <w:div w:id="1784182464">
                          <w:marLeft w:val="0"/>
                          <w:marRight w:val="0"/>
                          <w:marTop w:val="0"/>
                          <w:marBottom w:val="0"/>
                          <w:divBdr>
                            <w:top w:val="none" w:sz="0" w:space="0" w:color="auto"/>
                            <w:left w:val="none" w:sz="0" w:space="0" w:color="auto"/>
                            <w:bottom w:val="none" w:sz="0" w:space="0" w:color="auto"/>
                            <w:right w:val="none" w:sz="0" w:space="0" w:color="auto"/>
                          </w:divBdr>
                        </w:div>
                      </w:divsChild>
                    </w:div>
                    <w:div w:id="1354577877">
                      <w:marLeft w:val="0"/>
                      <w:marRight w:val="0"/>
                      <w:marTop w:val="0"/>
                      <w:marBottom w:val="0"/>
                      <w:divBdr>
                        <w:top w:val="none" w:sz="0" w:space="0" w:color="auto"/>
                        <w:left w:val="none" w:sz="0" w:space="0" w:color="auto"/>
                        <w:bottom w:val="none" w:sz="0" w:space="0" w:color="auto"/>
                        <w:right w:val="none" w:sz="0" w:space="0" w:color="auto"/>
                      </w:divBdr>
                      <w:divsChild>
                        <w:div w:id="1631280400">
                          <w:marLeft w:val="0"/>
                          <w:marRight w:val="0"/>
                          <w:marTop w:val="0"/>
                          <w:marBottom w:val="0"/>
                          <w:divBdr>
                            <w:top w:val="none" w:sz="0" w:space="0" w:color="auto"/>
                            <w:left w:val="none" w:sz="0" w:space="0" w:color="auto"/>
                            <w:bottom w:val="none" w:sz="0" w:space="0" w:color="auto"/>
                            <w:right w:val="none" w:sz="0" w:space="0" w:color="auto"/>
                          </w:divBdr>
                        </w:div>
                        <w:div w:id="2074617097">
                          <w:marLeft w:val="0"/>
                          <w:marRight w:val="0"/>
                          <w:marTop w:val="0"/>
                          <w:marBottom w:val="0"/>
                          <w:divBdr>
                            <w:top w:val="none" w:sz="0" w:space="0" w:color="auto"/>
                            <w:left w:val="none" w:sz="0" w:space="0" w:color="auto"/>
                            <w:bottom w:val="none" w:sz="0" w:space="0" w:color="auto"/>
                            <w:right w:val="none" w:sz="0" w:space="0" w:color="auto"/>
                          </w:divBdr>
                        </w:div>
                      </w:divsChild>
                    </w:div>
                    <w:div w:id="1568111398">
                      <w:marLeft w:val="0"/>
                      <w:marRight w:val="0"/>
                      <w:marTop w:val="0"/>
                      <w:marBottom w:val="0"/>
                      <w:divBdr>
                        <w:top w:val="none" w:sz="0" w:space="0" w:color="auto"/>
                        <w:left w:val="none" w:sz="0" w:space="0" w:color="auto"/>
                        <w:bottom w:val="none" w:sz="0" w:space="0" w:color="auto"/>
                        <w:right w:val="none" w:sz="0" w:space="0" w:color="auto"/>
                      </w:divBdr>
                      <w:divsChild>
                        <w:div w:id="1520972239">
                          <w:marLeft w:val="0"/>
                          <w:marRight w:val="0"/>
                          <w:marTop w:val="0"/>
                          <w:marBottom w:val="0"/>
                          <w:divBdr>
                            <w:top w:val="none" w:sz="0" w:space="0" w:color="auto"/>
                            <w:left w:val="none" w:sz="0" w:space="0" w:color="auto"/>
                            <w:bottom w:val="none" w:sz="0" w:space="0" w:color="auto"/>
                            <w:right w:val="none" w:sz="0" w:space="0" w:color="auto"/>
                          </w:divBdr>
                        </w:div>
                        <w:div w:id="1537816272">
                          <w:marLeft w:val="0"/>
                          <w:marRight w:val="0"/>
                          <w:marTop w:val="0"/>
                          <w:marBottom w:val="0"/>
                          <w:divBdr>
                            <w:top w:val="none" w:sz="0" w:space="0" w:color="auto"/>
                            <w:left w:val="none" w:sz="0" w:space="0" w:color="auto"/>
                            <w:bottom w:val="none" w:sz="0" w:space="0" w:color="auto"/>
                            <w:right w:val="none" w:sz="0" w:space="0" w:color="auto"/>
                          </w:divBdr>
                        </w:div>
                      </w:divsChild>
                    </w:div>
                    <w:div w:id="1570381777">
                      <w:marLeft w:val="0"/>
                      <w:marRight w:val="0"/>
                      <w:marTop w:val="0"/>
                      <w:marBottom w:val="0"/>
                      <w:divBdr>
                        <w:top w:val="none" w:sz="0" w:space="0" w:color="auto"/>
                        <w:left w:val="none" w:sz="0" w:space="0" w:color="auto"/>
                        <w:bottom w:val="none" w:sz="0" w:space="0" w:color="auto"/>
                        <w:right w:val="none" w:sz="0" w:space="0" w:color="auto"/>
                      </w:divBdr>
                      <w:divsChild>
                        <w:div w:id="602230233">
                          <w:marLeft w:val="0"/>
                          <w:marRight w:val="0"/>
                          <w:marTop w:val="0"/>
                          <w:marBottom w:val="0"/>
                          <w:divBdr>
                            <w:top w:val="none" w:sz="0" w:space="0" w:color="auto"/>
                            <w:left w:val="none" w:sz="0" w:space="0" w:color="auto"/>
                            <w:bottom w:val="none" w:sz="0" w:space="0" w:color="auto"/>
                            <w:right w:val="none" w:sz="0" w:space="0" w:color="auto"/>
                          </w:divBdr>
                        </w:div>
                        <w:div w:id="669603655">
                          <w:marLeft w:val="0"/>
                          <w:marRight w:val="0"/>
                          <w:marTop w:val="0"/>
                          <w:marBottom w:val="0"/>
                          <w:divBdr>
                            <w:top w:val="none" w:sz="0" w:space="0" w:color="auto"/>
                            <w:left w:val="none" w:sz="0" w:space="0" w:color="auto"/>
                            <w:bottom w:val="none" w:sz="0" w:space="0" w:color="auto"/>
                            <w:right w:val="none" w:sz="0" w:space="0" w:color="auto"/>
                          </w:divBdr>
                        </w:div>
                      </w:divsChild>
                    </w:div>
                    <w:div w:id="1596207951">
                      <w:marLeft w:val="0"/>
                      <w:marRight w:val="0"/>
                      <w:marTop w:val="0"/>
                      <w:marBottom w:val="0"/>
                      <w:divBdr>
                        <w:top w:val="none" w:sz="0" w:space="0" w:color="auto"/>
                        <w:left w:val="none" w:sz="0" w:space="0" w:color="auto"/>
                        <w:bottom w:val="none" w:sz="0" w:space="0" w:color="auto"/>
                        <w:right w:val="none" w:sz="0" w:space="0" w:color="auto"/>
                      </w:divBdr>
                      <w:divsChild>
                        <w:div w:id="347222979">
                          <w:marLeft w:val="0"/>
                          <w:marRight w:val="0"/>
                          <w:marTop w:val="0"/>
                          <w:marBottom w:val="0"/>
                          <w:divBdr>
                            <w:top w:val="none" w:sz="0" w:space="0" w:color="auto"/>
                            <w:left w:val="none" w:sz="0" w:space="0" w:color="auto"/>
                            <w:bottom w:val="none" w:sz="0" w:space="0" w:color="auto"/>
                            <w:right w:val="none" w:sz="0" w:space="0" w:color="auto"/>
                          </w:divBdr>
                        </w:div>
                        <w:div w:id="1388065031">
                          <w:marLeft w:val="0"/>
                          <w:marRight w:val="0"/>
                          <w:marTop w:val="0"/>
                          <w:marBottom w:val="0"/>
                          <w:divBdr>
                            <w:top w:val="none" w:sz="0" w:space="0" w:color="auto"/>
                            <w:left w:val="none" w:sz="0" w:space="0" w:color="auto"/>
                            <w:bottom w:val="none" w:sz="0" w:space="0" w:color="auto"/>
                            <w:right w:val="none" w:sz="0" w:space="0" w:color="auto"/>
                          </w:divBdr>
                        </w:div>
                      </w:divsChild>
                    </w:div>
                    <w:div w:id="1703825287">
                      <w:marLeft w:val="0"/>
                      <w:marRight w:val="0"/>
                      <w:marTop w:val="0"/>
                      <w:marBottom w:val="0"/>
                      <w:divBdr>
                        <w:top w:val="none" w:sz="0" w:space="0" w:color="auto"/>
                        <w:left w:val="none" w:sz="0" w:space="0" w:color="auto"/>
                        <w:bottom w:val="none" w:sz="0" w:space="0" w:color="auto"/>
                        <w:right w:val="none" w:sz="0" w:space="0" w:color="auto"/>
                      </w:divBdr>
                      <w:divsChild>
                        <w:div w:id="320542167">
                          <w:marLeft w:val="0"/>
                          <w:marRight w:val="0"/>
                          <w:marTop w:val="0"/>
                          <w:marBottom w:val="0"/>
                          <w:divBdr>
                            <w:top w:val="none" w:sz="0" w:space="0" w:color="auto"/>
                            <w:left w:val="none" w:sz="0" w:space="0" w:color="auto"/>
                            <w:bottom w:val="none" w:sz="0" w:space="0" w:color="auto"/>
                            <w:right w:val="none" w:sz="0" w:space="0" w:color="auto"/>
                          </w:divBdr>
                        </w:div>
                        <w:div w:id="1384673075">
                          <w:marLeft w:val="0"/>
                          <w:marRight w:val="0"/>
                          <w:marTop w:val="0"/>
                          <w:marBottom w:val="0"/>
                          <w:divBdr>
                            <w:top w:val="none" w:sz="0" w:space="0" w:color="auto"/>
                            <w:left w:val="none" w:sz="0" w:space="0" w:color="auto"/>
                            <w:bottom w:val="none" w:sz="0" w:space="0" w:color="auto"/>
                            <w:right w:val="none" w:sz="0" w:space="0" w:color="auto"/>
                          </w:divBdr>
                        </w:div>
                      </w:divsChild>
                    </w:div>
                    <w:div w:id="1736901483">
                      <w:marLeft w:val="0"/>
                      <w:marRight w:val="0"/>
                      <w:marTop w:val="0"/>
                      <w:marBottom w:val="0"/>
                      <w:divBdr>
                        <w:top w:val="none" w:sz="0" w:space="0" w:color="auto"/>
                        <w:left w:val="none" w:sz="0" w:space="0" w:color="auto"/>
                        <w:bottom w:val="none" w:sz="0" w:space="0" w:color="auto"/>
                        <w:right w:val="none" w:sz="0" w:space="0" w:color="auto"/>
                      </w:divBdr>
                      <w:divsChild>
                        <w:div w:id="32772425">
                          <w:marLeft w:val="0"/>
                          <w:marRight w:val="0"/>
                          <w:marTop w:val="0"/>
                          <w:marBottom w:val="0"/>
                          <w:divBdr>
                            <w:top w:val="none" w:sz="0" w:space="0" w:color="auto"/>
                            <w:left w:val="none" w:sz="0" w:space="0" w:color="auto"/>
                            <w:bottom w:val="none" w:sz="0" w:space="0" w:color="auto"/>
                            <w:right w:val="none" w:sz="0" w:space="0" w:color="auto"/>
                          </w:divBdr>
                        </w:div>
                        <w:div w:id="447551325">
                          <w:marLeft w:val="0"/>
                          <w:marRight w:val="0"/>
                          <w:marTop w:val="0"/>
                          <w:marBottom w:val="0"/>
                          <w:divBdr>
                            <w:top w:val="none" w:sz="0" w:space="0" w:color="auto"/>
                            <w:left w:val="none" w:sz="0" w:space="0" w:color="auto"/>
                            <w:bottom w:val="none" w:sz="0" w:space="0" w:color="auto"/>
                            <w:right w:val="none" w:sz="0" w:space="0" w:color="auto"/>
                          </w:divBdr>
                        </w:div>
                      </w:divsChild>
                    </w:div>
                    <w:div w:id="1787626019">
                      <w:marLeft w:val="0"/>
                      <w:marRight w:val="0"/>
                      <w:marTop w:val="0"/>
                      <w:marBottom w:val="0"/>
                      <w:divBdr>
                        <w:top w:val="none" w:sz="0" w:space="0" w:color="auto"/>
                        <w:left w:val="none" w:sz="0" w:space="0" w:color="auto"/>
                        <w:bottom w:val="none" w:sz="0" w:space="0" w:color="auto"/>
                        <w:right w:val="none" w:sz="0" w:space="0" w:color="auto"/>
                      </w:divBdr>
                      <w:divsChild>
                        <w:div w:id="1645550273">
                          <w:marLeft w:val="0"/>
                          <w:marRight w:val="0"/>
                          <w:marTop w:val="0"/>
                          <w:marBottom w:val="79"/>
                          <w:divBdr>
                            <w:top w:val="none" w:sz="0" w:space="0" w:color="auto"/>
                            <w:left w:val="none" w:sz="0" w:space="0" w:color="auto"/>
                            <w:bottom w:val="none" w:sz="0" w:space="0" w:color="auto"/>
                            <w:right w:val="none" w:sz="0" w:space="0" w:color="auto"/>
                          </w:divBdr>
                        </w:div>
                      </w:divsChild>
                    </w:div>
                    <w:div w:id="1851874301">
                      <w:marLeft w:val="0"/>
                      <w:marRight w:val="0"/>
                      <w:marTop w:val="0"/>
                      <w:marBottom w:val="0"/>
                      <w:divBdr>
                        <w:top w:val="none" w:sz="0" w:space="0" w:color="auto"/>
                        <w:left w:val="none" w:sz="0" w:space="0" w:color="auto"/>
                        <w:bottom w:val="none" w:sz="0" w:space="0" w:color="auto"/>
                        <w:right w:val="none" w:sz="0" w:space="0" w:color="auto"/>
                      </w:divBdr>
                      <w:divsChild>
                        <w:div w:id="971985498">
                          <w:marLeft w:val="0"/>
                          <w:marRight w:val="0"/>
                          <w:marTop w:val="0"/>
                          <w:marBottom w:val="0"/>
                          <w:divBdr>
                            <w:top w:val="none" w:sz="0" w:space="0" w:color="auto"/>
                            <w:left w:val="none" w:sz="0" w:space="0" w:color="auto"/>
                            <w:bottom w:val="none" w:sz="0" w:space="0" w:color="auto"/>
                            <w:right w:val="none" w:sz="0" w:space="0" w:color="auto"/>
                          </w:divBdr>
                        </w:div>
                        <w:div w:id="2099978330">
                          <w:marLeft w:val="0"/>
                          <w:marRight w:val="0"/>
                          <w:marTop w:val="0"/>
                          <w:marBottom w:val="0"/>
                          <w:divBdr>
                            <w:top w:val="none" w:sz="0" w:space="0" w:color="auto"/>
                            <w:left w:val="none" w:sz="0" w:space="0" w:color="auto"/>
                            <w:bottom w:val="none" w:sz="0" w:space="0" w:color="auto"/>
                            <w:right w:val="none" w:sz="0" w:space="0" w:color="auto"/>
                          </w:divBdr>
                        </w:div>
                      </w:divsChild>
                    </w:div>
                    <w:div w:id="1965232891">
                      <w:marLeft w:val="0"/>
                      <w:marRight w:val="0"/>
                      <w:marTop w:val="0"/>
                      <w:marBottom w:val="0"/>
                      <w:divBdr>
                        <w:top w:val="none" w:sz="0" w:space="0" w:color="auto"/>
                        <w:left w:val="none" w:sz="0" w:space="0" w:color="auto"/>
                        <w:bottom w:val="none" w:sz="0" w:space="0" w:color="auto"/>
                        <w:right w:val="none" w:sz="0" w:space="0" w:color="auto"/>
                      </w:divBdr>
                      <w:divsChild>
                        <w:div w:id="1847207765">
                          <w:marLeft w:val="0"/>
                          <w:marRight w:val="0"/>
                          <w:marTop w:val="0"/>
                          <w:marBottom w:val="79"/>
                          <w:divBdr>
                            <w:top w:val="none" w:sz="0" w:space="0" w:color="auto"/>
                            <w:left w:val="none" w:sz="0" w:space="0" w:color="auto"/>
                            <w:bottom w:val="none" w:sz="0" w:space="0" w:color="auto"/>
                            <w:right w:val="none" w:sz="0" w:space="0" w:color="auto"/>
                          </w:divBdr>
                        </w:div>
                      </w:divsChild>
                    </w:div>
                  </w:divsChild>
                </w:div>
              </w:divsChild>
            </w:div>
          </w:divsChild>
        </w:div>
      </w:divsChild>
    </w:div>
    <w:div w:id="1633827062">
      <w:bodyDiv w:val="1"/>
      <w:marLeft w:val="0"/>
      <w:marRight w:val="0"/>
      <w:marTop w:val="0"/>
      <w:marBottom w:val="0"/>
      <w:divBdr>
        <w:top w:val="none" w:sz="0" w:space="0" w:color="auto"/>
        <w:left w:val="none" w:sz="0" w:space="0" w:color="auto"/>
        <w:bottom w:val="none" w:sz="0" w:space="0" w:color="auto"/>
        <w:right w:val="none" w:sz="0" w:space="0" w:color="auto"/>
      </w:divBdr>
    </w:div>
    <w:div w:id="1710836601">
      <w:bodyDiv w:val="1"/>
      <w:marLeft w:val="0"/>
      <w:marRight w:val="0"/>
      <w:marTop w:val="0"/>
      <w:marBottom w:val="0"/>
      <w:divBdr>
        <w:top w:val="none" w:sz="0" w:space="0" w:color="auto"/>
        <w:left w:val="none" w:sz="0" w:space="0" w:color="auto"/>
        <w:bottom w:val="none" w:sz="0" w:space="0" w:color="auto"/>
        <w:right w:val="none" w:sz="0" w:space="0" w:color="auto"/>
      </w:divBdr>
    </w:div>
    <w:div w:id="1741442664">
      <w:bodyDiv w:val="1"/>
      <w:marLeft w:val="0"/>
      <w:marRight w:val="0"/>
      <w:marTop w:val="0"/>
      <w:marBottom w:val="0"/>
      <w:divBdr>
        <w:top w:val="none" w:sz="0" w:space="0" w:color="auto"/>
        <w:left w:val="none" w:sz="0" w:space="0" w:color="auto"/>
        <w:bottom w:val="none" w:sz="0" w:space="0" w:color="auto"/>
        <w:right w:val="none" w:sz="0" w:space="0" w:color="auto"/>
      </w:divBdr>
    </w:div>
    <w:div w:id="1750804208">
      <w:bodyDiv w:val="1"/>
      <w:marLeft w:val="0"/>
      <w:marRight w:val="0"/>
      <w:marTop w:val="0"/>
      <w:marBottom w:val="0"/>
      <w:divBdr>
        <w:top w:val="none" w:sz="0" w:space="0" w:color="auto"/>
        <w:left w:val="none" w:sz="0" w:space="0" w:color="auto"/>
        <w:bottom w:val="none" w:sz="0" w:space="0" w:color="auto"/>
        <w:right w:val="none" w:sz="0" w:space="0" w:color="auto"/>
      </w:divBdr>
    </w:div>
    <w:div w:id="1879077705">
      <w:bodyDiv w:val="1"/>
      <w:marLeft w:val="0"/>
      <w:marRight w:val="0"/>
      <w:marTop w:val="0"/>
      <w:marBottom w:val="0"/>
      <w:divBdr>
        <w:top w:val="none" w:sz="0" w:space="0" w:color="auto"/>
        <w:left w:val="none" w:sz="0" w:space="0" w:color="auto"/>
        <w:bottom w:val="none" w:sz="0" w:space="0" w:color="auto"/>
        <w:right w:val="none" w:sz="0" w:space="0" w:color="auto"/>
      </w:divBdr>
    </w:div>
    <w:div w:id="1890800322">
      <w:bodyDiv w:val="1"/>
      <w:marLeft w:val="0"/>
      <w:marRight w:val="0"/>
      <w:marTop w:val="0"/>
      <w:marBottom w:val="0"/>
      <w:divBdr>
        <w:top w:val="none" w:sz="0" w:space="0" w:color="auto"/>
        <w:left w:val="none" w:sz="0" w:space="0" w:color="auto"/>
        <w:bottom w:val="none" w:sz="0" w:space="0" w:color="auto"/>
        <w:right w:val="none" w:sz="0" w:space="0" w:color="auto"/>
      </w:divBdr>
    </w:div>
    <w:div w:id="1992171505">
      <w:bodyDiv w:val="1"/>
      <w:marLeft w:val="0"/>
      <w:marRight w:val="0"/>
      <w:marTop w:val="0"/>
      <w:marBottom w:val="0"/>
      <w:divBdr>
        <w:top w:val="none" w:sz="0" w:space="0" w:color="auto"/>
        <w:left w:val="none" w:sz="0" w:space="0" w:color="auto"/>
        <w:bottom w:val="none" w:sz="0" w:space="0" w:color="auto"/>
        <w:right w:val="none" w:sz="0" w:space="0" w:color="auto"/>
      </w:divBdr>
    </w:div>
    <w:div w:id="2055692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BF679B-817E-4373-B036-EDC57BD5E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Pages>
  <Words>504</Words>
  <Characters>2876</Characters>
  <Application>Microsoft Office Word</Application>
  <DocSecurity>0</DocSecurity>
  <Lines>23</Lines>
  <Paragraphs>6</Paragraphs>
  <ScaleCrop>false</ScaleCrop>
  <HeadingPairs>
    <vt:vector size="2" baseType="variant">
      <vt:variant>
        <vt:lpstr>Názov</vt:lpstr>
      </vt:variant>
      <vt:variant>
        <vt:i4>1</vt:i4>
      </vt:variant>
    </vt:vector>
  </HeadingPairs>
  <TitlesOfParts>
    <vt:vector size="1" baseType="lpstr">
      <vt:lpstr>Interný list</vt:lpstr>
    </vt:vector>
  </TitlesOfParts>
  <Company>OVTR</Company>
  <LinksUpToDate>false</LinksUpToDate>
  <CharactersWithSpaces>3374</CharactersWithSpaces>
  <SharedDoc>false</SharedDoc>
  <HLinks>
    <vt:vector size="12" baseType="variant">
      <vt:variant>
        <vt:i4>3866708</vt:i4>
      </vt:variant>
      <vt:variant>
        <vt:i4>0</vt:i4>
      </vt:variant>
      <vt:variant>
        <vt:i4>0</vt:i4>
      </vt:variant>
      <vt:variant>
        <vt:i4>5</vt:i4>
      </vt:variant>
      <vt:variant>
        <vt:lpwstr>mailto:juraj.panis@minv.sk</vt:lpwstr>
      </vt:variant>
      <vt:variant>
        <vt:lpwstr/>
      </vt:variant>
      <vt:variant>
        <vt:i4>3866708</vt:i4>
      </vt:variant>
      <vt:variant>
        <vt:i4>2</vt:i4>
      </vt:variant>
      <vt:variant>
        <vt:i4>0</vt:i4>
      </vt:variant>
      <vt:variant>
        <vt:i4>5</vt:i4>
      </vt:variant>
      <vt:variant>
        <vt:lpwstr>mailto:juraj.panis@minv.sk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Interný list</dc:title>
  <dc:creator>Jozef Valocky</dc:creator>
  <cp:lastModifiedBy>Martina Kollárová</cp:lastModifiedBy>
  <cp:revision>32</cp:revision>
  <cp:lastPrinted>2023-07-25T08:22:00Z</cp:lastPrinted>
  <dcterms:created xsi:type="dcterms:W3CDTF">2020-04-15T08:14:00Z</dcterms:created>
  <dcterms:modified xsi:type="dcterms:W3CDTF">2023-09-04T10:07:00Z</dcterms:modified>
</cp:coreProperties>
</file>