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10D56" w14:textId="77777777" w:rsidR="00011465" w:rsidRPr="001601F1" w:rsidRDefault="00E25DC0" w:rsidP="00442977">
      <w:pPr>
        <w:tabs>
          <w:tab w:val="left" w:pos="1230"/>
          <w:tab w:val="center" w:pos="4535"/>
        </w:tabs>
        <w:jc w:val="both"/>
        <w:rPr>
          <w:rFonts w:ascii="Arial" w:hAnsi="Arial" w:cs="Arial"/>
          <w:b/>
          <w:bCs/>
        </w:rPr>
      </w:pPr>
      <w:r w:rsidRPr="001601F1">
        <w:rPr>
          <w:rFonts w:ascii="Arial" w:hAnsi="Arial" w:cs="Arial"/>
        </w:rPr>
        <w:t>Podlimitná zákazka zadávaná reverzným postupom bez využitia elektronického trhoviska podľa § 108 ods. 1 písm. b) a § 112 ods. 6 zákona č. 343/2015 Z. z. o verejnom obstarávaní a o zmene a doplnení niektorých zákonov v znení neskorších predpisov (ďalej aj „zákon“ a „ZVO“)</w:t>
      </w:r>
    </w:p>
    <w:p w14:paraId="0BF9776F" w14:textId="77777777" w:rsidR="00011465" w:rsidRPr="0053131F" w:rsidRDefault="00011465" w:rsidP="00011465">
      <w:pPr>
        <w:tabs>
          <w:tab w:val="left" w:pos="1230"/>
          <w:tab w:val="center" w:pos="4535"/>
        </w:tabs>
        <w:jc w:val="center"/>
        <w:rPr>
          <w:rFonts w:asciiTheme="minorHAnsi" w:hAnsiTheme="minorHAnsi" w:cs="Calibri"/>
          <w:b/>
          <w:bCs/>
        </w:rPr>
      </w:pPr>
    </w:p>
    <w:p w14:paraId="7C6792F8" w14:textId="77777777" w:rsidR="00513D8E" w:rsidRDefault="00513D8E" w:rsidP="00C07D95">
      <w:pPr>
        <w:pStyle w:val="Hlavika"/>
        <w:rPr>
          <w:rFonts w:asciiTheme="minorHAnsi" w:hAnsiTheme="minorHAnsi" w:cs="Calibri"/>
          <w:lang w:val="sk-SK"/>
        </w:rPr>
      </w:pPr>
    </w:p>
    <w:p w14:paraId="2C7E3665" w14:textId="77777777" w:rsidR="0053131F" w:rsidRPr="0053131F" w:rsidRDefault="0053131F" w:rsidP="00C07D95">
      <w:pPr>
        <w:pStyle w:val="Hlavika"/>
        <w:rPr>
          <w:rFonts w:asciiTheme="minorHAnsi" w:hAnsiTheme="minorHAnsi" w:cs="Calibri"/>
          <w:lang w:val="sk-SK"/>
        </w:rPr>
      </w:pPr>
    </w:p>
    <w:p w14:paraId="00F995BD" w14:textId="77777777" w:rsidR="00513D8E" w:rsidRPr="0053131F" w:rsidRDefault="00513D8E" w:rsidP="00C07D95">
      <w:pPr>
        <w:pStyle w:val="Hlavika"/>
        <w:rPr>
          <w:rFonts w:asciiTheme="minorHAnsi" w:hAnsiTheme="minorHAnsi" w:cs="Calibri"/>
          <w:lang w:val="sk-SK"/>
        </w:rPr>
      </w:pPr>
    </w:p>
    <w:p w14:paraId="01F22D5C"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42C2D0A7"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46CB7EC7" w14:textId="77777777" w:rsidR="00A6006E" w:rsidRDefault="00A6006E" w:rsidP="00592E46">
      <w:pPr>
        <w:rPr>
          <w:rFonts w:asciiTheme="minorHAnsi" w:hAnsiTheme="minorHAnsi"/>
        </w:rPr>
      </w:pPr>
    </w:p>
    <w:p w14:paraId="07CB7D4D" w14:textId="77777777" w:rsidR="00CE34C5" w:rsidRDefault="00CE34C5" w:rsidP="00592E46">
      <w:pPr>
        <w:rPr>
          <w:rFonts w:asciiTheme="minorHAnsi" w:hAnsiTheme="minorHAnsi"/>
        </w:rPr>
      </w:pPr>
    </w:p>
    <w:p w14:paraId="2492A0C1" w14:textId="77777777" w:rsidR="00CE34C5" w:rsidRDefault="00CE34C5" w:rsidP="00592E46">
      <w:pPr>
        <w:rPr>
          <w:rFonts w:asciiTheme="minorHAnsi" w:hAnsiTheme="minorHAnsi"/>
        </w:rPr>
      </w:pPr>
    </w:p>
    <w:p w14:paraId="282DE548" w14:textId="77777777" w:rsidR="00CE34C5" w:rsidRDefault="00CE34C5" w:rsidP="00592E46">
      <w:pPr>
        <w:rPr>
          <w:rFonts w:asciiTheme="minorHAnsi" w:hAnsiTheme="minorHAnsi"/>
        </w:rPr>
      </w:pPr>
    </w:p>
    <w:p w14:paraId="03C1B47B" w14:textId="77777777" w:rsidR="00CE34C5" w:rsidRDefault="00CE34C5" w:rsidP="00592E46">
      <w:pPr>
        <w:rPr>
          <w:rFonts w:asciiTheme="minorHAnsi" w:hAnsiTheme="minorHAnsi"/>
        </w:rPr>
      </w:pPr>
    </w:p>
    <w:p w14:paraId="39358470" w14:textId="77777777" w:rsidR="00CE34C5" w:rsidRPr="0053131F" w:rsidRDefault="00CE34C5" w:rsidP="00592E46">
      <w:pPr>
        <w:rPr>
          <w:rFonts w:asciiTheme="minorHAnsi" w:hAnsiTheme="minorHAnsi"/>
        </w:rPr>
      </w:pPr>
    </w:p>
    <w:p w14:paraId="5526878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422AA495" w14:textId="77777777" w:rsidR="00513D8E" w:rsidRPr="0053131F" w:rsidRDefault="00513D8E" w:rsidP="00C07D95">
      <w:pPr>
        <w:jc w:val="center"/>
        <w:rPr>
          <w:rFonts w:asciiTheme="minorHAnsi" w:hAnsiTheme="minorHAnsi" w:cs="Calibri"/>
          <w:sz w:val="20"/>
          <w:szCs w:val="20"/>
        </w:rPr>
      </w:pPr>
    </w:p>
    <w:p w14:paraId="78F8ADBC" w14:textId="77777777" w:rsidR="00513D8E" w:rsidRPr="0053131F" w:rsidRDefault="00513D8E" w:rsidP="00C07D95">
      <w:pPr>
        <w:jc w:val="both"/>
        <w:rPr>
          <w:rFonts w:asciiTheme="minorHAnsi" w:hAnsiTheme="minorHAnsi" w:cs="Calibri"/>
        </w:rPr>
      </w:pPr>
    </w:p>
    <w:p w14:paraId="772DFBAE" w14:textId="77777777" w:rsidR="00513D8E" w:rsidRPr="0053131F" w:rsidRDefault="00513D8E" w:rsidP="00C07D95">
      <w:pPr>
        <w:jc w:val="both"/>
        <w:rPr>
          <w:rFonts w:asciiTheme="minorHAnsi" w:hAnsiTheme="minorHAnsi" w:cs="Calibri"/>
        </w:rPr>
      </w:pPr>
    </w:p>
    <w:p w14:paraId="3A1D421D" w14:textId="77777777" w:rsidR="00513D8E" w:rsidRPr="0053131F" w:rsidRDefault="00513D8E" w:rsidP="00C07D95">
      <w:pPr>
        <w:jc w:val="both"/>
        <w:rPr>
          <w:rFonts w:asciiTheme="minorHAnsi" w:hAnsiTheme="minorHAnsi" w:cs="Calibri"/>
        </w:rPr>
      </w:pPr>
    </w:p>
    <w:p w14:paraId="0F7E2EC6" w14:textId="77777777" w:rsidR="00513D8E" w:rsidRPr="0053131F" w:rsidRDefault="00513D8E" w:rsidP="00C07D95">
      <w:pPr>
        <w:jc w:val="both"/>
        <w:rPr>
          <w:rFonts w:asciiTheme="minorHAnsi" w:hAnsiTheme="minorHAnsi" w:cs="Calibri"/>
        </w:rPr>
      </w:pPr>
    </w:p>
    <w:p w14:paraId="76D52C68" w14:textId="77777777" w:rsidR="00513D8E" w:rsidRPr="00220006" w:rsidRDefault="000B5A67" w:rsidP="00C07D95">
      <w:pPr>
        <w:jc w:val="both"/>
        <w:rPr>
          <w:rFonts w:asciiTheme="minorHAnsi" w:hAnsiTheme="minorHAnsi" w:cstheme="minorHAnsi"/>
          <w:sz w:val="22"/>
          <w:szCs w:val="22"/>
        </w:rPr>
      </w:pPr>
      <w:r w:rsidRPr="00220006">
        <w:rPr>
          <w:rFonts w:asciiTheme="minorHAnsi" w:hAnsiTheme="minorHAnsi" w:cstheme="minorHAnsi"/>
          <w:sz w:val="22"/>
          <w:szCs w:val="22"/>
        </w:rPr>
        <w:t>Predmet zákazky:</w:t>
      </w:r>
      <w:r w:rsidR="00513D8E" w:rsidRPr="00220006">
        <w:rPr>
          <w:rFonts w:asciiTheme="minorHAnsi" w:hAnsiTheme="minorHAnsi" w:cstheme="minorHAnsi"/>
          <w:sz w:val="22"/>
          <w:szCs w:val="22"/>
        </w:rPr>
        <w:t xml:space="preserve"> </w:t>
      </w:r>
    </w:p>
    <w:p w14:paraId="6B1580BF" w14:textId="77777777" w:rsidR="00513D8E" w:rsidRPr="00220006" w:rsidRDefault="00513D8E" w:rsidP="00C07D95">
      <w:pPr>
        <w:jc w:val="both"/>
        <w:rPr>
          <w:rFonts w:asciiTheme="minorHAnsi" w:hAnsiTheme="minorHAnsi" w:cstheme="minorHAnsi"/>
          <w:sz w:val="22"/>
          <w:szCs w:val="22"/>
        </w:rPr>
      </w:pPr>
    </w:p>
    <w:p w14:paraId="32F9200A" w14:textId="2E40E923" w:rsidR="000B5A67" w:rsidRPr="00220006" w:rsidRDefault="0053131F" w:rsidP="00C07D95">
      <w:pPr>
        <w:jc w:val="center"/>
        <w:rPr>
          <w:rFonts w:asciiTheme="minorHAnsi" w:hAnsiTheme="minorHAnsi" w:cstheme="minorHAnsi"/>
          <w:b/>
          <w:sz w:val="22"/>
          <w:szCs w:val="22"/>
        </w:rPr>
      </w:pPr>
      <w:r w:rsidRPr="00220006">
        <w:rPr>
          <w:rFonts w:asciiTheme="minorHAnsi" w:hAnsiTheme="minorHAnsi" w:cstheme="minorHAnsi"/>
          <w:b/>
          <w:sz w:val="22"/>
          <w:szCs w:val="22"/>
        </w:rPr>
        <w:t>„</w:t>
      </w:r>
      <w:r w:rsidR="00D01F3C" w:rsidRPr="00220006">
        <w:rPr>
          <w:rFonts w:asciiTheme="minorHAnsi" w:hAnsiTheme="minorHAnsi" w:cstheme="minorHAnsi"/>
          <w:b/>
          <w:sz w:val="22"/>
          <w:szCs w:val="22"/>
        </w:rPr>
        <w:t xml:space="preserve">Rekonštrukcia cesty a mostov II/512 hr. Nitrianskeho kraja - Veľké Pole – </w:t>
      </w:r>
      <w:proofErr w:type="spellStart"/>
      <w:r w:rsidR="00D01F3C" w:rsidRPr="00220006">
        <w:rPr>
          <w:rFonts w:asciiTheme="minorHAnsi" w:hAnsiTheme="minorHAnsi" w:cstheme="minorHAnsi"/>
          <w:b/>
          <w:sz w:val="22"/>
          <w:szCs w:val="22"/>
        </w:rPr>
        <w:t>križ</w:t>
      </w:r>
      <w:proofErr w:type="spellEnd"/>
      <w:r w:rsidR="00D01F3C" w:rsidRPr="00220006">
        <w:rPr>
          <w:rFonts w:asciiTheme="minorHAnsi" w:hAnsiTheme="minorHAnsi" w:cstheme="minorHAnsi"/>
          <w:b/>
          <w:sz w:val="22"/>
          <w:szCs w:val="22"/>
        </w:rPr>
        <w:t>. II/428 Žarnovica – projektová dokumentácia a súvisiace činnosti</w:t>
      </w:r>
      <w:r w:rsidRPr="00220006">
        <w:rPr>
          <w:rFonts w:asciiTheme="minorHAnsi" w:hAnsiTheme="minorHAnsi" w:cstheme="minorHAnsi"/>
          <w:b/>
          <w:sz w:val="22"/>
          <w:szCs w:val="22"/>
        </w:rPr>
        <w:t>“</w:t>
      </w:r>
    </w:p>
    <w:p w14:paraId="1A4EF4D4" w14:textId="77777777" w:rsidR="00065571" w:rsidRPr="00220006" w:rsidRDefault="00065571" w:rsidP="00C07D95">
      <w:pPr>
        <w:jc w:val="center"/>
        <w:rPr>
          <w:rFonts w:asciiTheme="minorHAnsi" w:hAnsiTheme="minorHAnsi" w:cs="Calibri"/>
          <w:b/>
          <w:sz w:val="22"/>
          <w:szCs w:val="22"/>
        </w:rPr>
      </w:pPr>
    </w:p>
    <w:p w14:paraId="621330A5" w14:textId="77777777" w:rsidR="00513D8E" w:rsidRPr="00220006" w:rsidRDefault="00513D8E" w:rsidP="00C07D95">
      <w:pPr>
        <w:jc w:val="both"/>
        <w:rPr>
          <w:rFonts w:asciiTheme="minorHAnsi" w:hAnsiTheme="minorHAnsi" w:cs="Calibri"/>
          <w:sz w:val="22"/>
          <w:szCs w:val="22"/>
        </w:rPr>
      </w:pPr>
    </w:p>
    <w:p w14:paraId="153E1CA9" w14:textId="77777777" w:rsidR="00EE0DC6" w:rsidRPr="00220006" w:rsidRDefault="00EE0DC6" w:rsidP="00C07D95">
      <w:pPr>
        <w:jc w:val="both"/>
        <w:rPr>
          <w:rFonts w:asciiTheme="minorHAnsi" w:hAnsiTheme="minorHAnsi" w:cs="Calibri"/>
          <w:sz w:val="22"/>
          <w:szCs w:val="22"/>
        </w:rPr>
      </w:pPr>
    </w:p>
    <w:p w14:paraId="0ADE3665" w14:textId="77777777" w:rsidR="00EE0DC6" w:rsidRPr="00220006" w:rsidRDefault="00EE0DC6" w:rsidP="00C07D95">
      <w:pPr>
        <w:jc w:val="both"/>
        <w:rPr>
          <w:rFonts w:asciiTheme="minorHAnsi" w:hAnsiTheme="minorHAnsi" w:cs="Calibri"/>
          <w:sz w:val="22"/>
          <w:szCs w:val="22"/>
        </w:rPr>
      </w:pPr>
    </w:p>
    <w:p w14:paraId="09D9809C" w14:textId="77777777" w:rsidR="00EE0DC6" w:rsidRPr="00220006" w:rsidRDefault="00EE0DC6" w:rsidP="00C07D95">
      <w:pPr>
        <w:jc w:val="both"/>
        <w:rPr>
          <w:rFonts w:asciiTheme="minorHAnsi" w:hAnsiTheme="minorHAnsi" w:cs="Calibri"/>
          <w:sz w:val="22"/>
          <w:szCs w:val="22"/>
        </w:rPr>
      </w:pPr>
    </w:p>
    <w:p w14:paraId="782791D2" w14:textId="77777777" w:rsidR="00EE0DC6" w:rsidRPr="00220006" w:rsidRDefault="00EE0DC6" w:rsidP="00C07D95">
      <w:pPr>
        <w:jc w:val="both"/>
        <w:rPr>
          <w:rFonts w:asciiTheme="minorHAnsi" w:hAnsiTheme="minorHAnsi" w:cs="Calibri"/>
          <w:sz w:val="22"/>
          <w:szCs w:val="22"/>
        </w:rPr>
      </w:pPr>
    </w:p>
    <w:p w14:paraId="21122B7D" w14:textId="77777777" w:rsidR="00C90232" w:rsidRPr="00220006" w:rsidRDefault="00C90232" w:rsidP="00EE0DC6">
      <w:pPr>
        <w:widowControl w:val="0"/>
        <w:ind w:left="4254"/>
        <w:jc w:val="center"/>
        <w:rPr>
          <w:rFonts w:asciiTheme="minorHAnsi" w:hAnsiTheme="minorHAnsi" w:cs="Calibri"/>
          <w:sz w:val="22"/>
          <w:szCs w:val="22"/>
        </w:rPr>
      </w:pPr>
    </w:p>
    <w:p w14:paraId="511B1A2C" w14:textId="77777777" w:rsidR="00A2530A" w:rsidRPr="00220006" w:rsidRDefault="00A2530A" w:rsidP="00EE0DC6">
      <w:pPr>
        <w:widowControl w:val="0"/>
        <w:ind w:left="4254"/>
        <w:jc w:val="center"/>
        <w:rPr>
          <w:rFonts w:asciiTheme="minorHAnsi" w:hAnsiTheme="minorHAnsi" w:cs="Calibri"/>
          <w:sz w:val="22"/>
          <w:szCs w:val="22"/>
        </w:rPr>
      </w:pPr>
    </w:p>
    <w:p w14:paraId="17C7F9EE" w14:textId="77777777" w:rsidR="00A2530A" w:rsidRPr="00220006" w:rsidRDefault="00A2530A" w:rsidP="00EE0DC6">
      <w:pPr>
        <w:widowControl w:val="0"/>
        <w:ind w:left="4254"/>
        <w:jc w:val="center"/>
        <w:rPr>
          <w:rFonts w:asciiTheme="minorHAnsi" w:hAnsiTheme="minorHAnsi" w:cs="Calibri"/>
          <w:sz w:val="22"/>
          <w:szCs w:val="22"/>
        </w:rPr>
      </w:pPr>
    </w:p>
    <w:p w14:paraId="6DCBE12C" w14:textId="04F0D284" w:rsidR="00C90232" w:rsidRDefault="00C90232" w:rsidP="00EE0DC6">
      <w:pPr>
        <w:widowControl w:val="0"/>
        <w:ind w:left="4254"/>
        <w:jc w:val="center"/>
        <w:rPr>
          <w:rFonts w:asciiTheme="minorHAnsi" w:hAnsiTheme="minorHAnsi" w:cs="Calibri"/>
          <w:sz w:val="22"/>
          <w:szCs w:val="22"/>
        </w:rPr>
      </w:pPr>
    </w:p>
    <w:p w14:paraId="25C8B40C" w14:textId="77777777" w:rsidR="00220006" w:rsidRPr="00220006" w:rsidRDefault="00220006" w:rsidP="00EE0DC6">
      <w:pPr>
        <w:widowControl w:val="0"/>
        <w:ind w:left="4254"/>
        <w:jc w:val="center"/>
        <w:rPr>
          <w:rFonts w:asciiTheme="minorHAnsi" w:hAnsiTheme="minorHAnsi" w:cs="Calibri"/>
          <w:sz w:val="22"/>
          <w:szCs w:val="22"/>
        </w:rPr>
      </w:pPr>
    </w:p>
    <w:p w14:paraId="418A3A4A" w14:textId="77777777" w:rsidR="00C90232" w:rsidRPr="00220006" w:rsidRDefault="00C90232" w:rsidP="00EE0DC6">
      <w:pPr>
        <w:widowControl w:val="0"/>
        <w:ind w:left="4254"/>
        <w:jc w:val="center"/>
        <w:rPr>
          <w:rFonts w:asciiTheme="minorHAnsi" w:hAnsiTheme="minorHAnsi" w:cs="Calibri"/>
          <w:sz w:val="22"/>
          <w:szCs w:val="22"/>
        </w:rPr>
      </w:pPr>
    </w:p>
    <w:p w14:paraId="6EEAF289" w14:textId="77777777" w:rsidR="00C90232" w:rsidRPr="00220006" w:rsidRDefault="00C90232" w:rsidP="00EE0DC6">
      <w:pPr>
        <w:widowControl w:val="0"/>
        <w:ind w:left="4254"/>
        <w:jc w:val="center"/>
        <w:rPr>
          <w:rFonts w:asciiTheme="minorHAnsi" w:hAnsiTheme="minorHAnsi" w:cs="Calibri"/>
          <w:sz w:val="22"/>
          <w:szCs w:val="22"/>
        </w:rPr>
      </w:pPr>
    </w:p>
    <w:p w14:paraId="3D01E528" w14:textId="77777777" w:rsidR="00197D81" w:rsidRPr="00220006" w:rsidRDefault="00197D81" w:rsidP="00EE0DC6">
      <w:pPr>
        <w:widowControl w:val="0"/>
        <w:ind w:left="4254"/>
        <w:jc w:val="center"/>
        <w:rPr>
          <w:rFonts w:asciiTheme="minorHAnsi" w:hAnsiTheme="minorHAnsi" w:cs="Calibri"/>
          <w:sz w:val="22"/>
          <w:szCs w:val="22"/>
        </w:rPr>
      </w:pPr>
    </w:p>
    <w:p w14:paraId="0CC112D1" w14:textId="77777777" w:rsidR="00EE0DC6" w:rsidRPr="00220006" w:rsidRDefault="00EE0DC6" w:rsidP="00EE0DC6">
      <w:pPr>
        <w:widowControl w:val="0"/>
        <w:ind w:left="4254"/>
        <w:jc w:val="center"/>
        <w:rPr>
          <w:rFonts w:asciiTheme="minorHAnsi" w:hAnsiTheme="minorHAnsi" w:cs="Calibri"/>
          <w:sz w:val="22"/>
          <w:szCs w:val="22"/>
        </w:rPr>
      </w:pPr>
    </w:p>
    <w:p w14:paraId="65FB82E3" w14:textId="77777777" w:rsidR="00266D6C" w:rsidRPr="00220006" w:rsidRDefault="00266D6C" w:rsidP="00C07D95">
      <w:pPr>
        <w:jc w:val="both"/>
        <w:rPr>
          <w:rFonts w:asciiTheme="minorHAnsi" w:hAnsiTheme="minorHAnsi" w:cs="Calibri"/>
          <w:sz w:val="22"/>
          <w:szCs w:val="22"/>
        </w:rPr>
      </w:pPr>
    </w:p>
    <w:p w14:paraId="7CD929AF" w14:textId="77777777" w:rsidR="00266D6C" w:rsidRPr="00220006" w:rsidRDefault="00266D6C" w:rsidP="00C07D95">
      <w:pPr>
        <w:jc w:val="both"/>
        <w:rPr>
          <w:rFonts w:asciiTheme="minorHAnsi" w:hAnsiTheme="minorHAnsi" w:cs="Calibri"/>
          <w:sz w:val="22"/>
          <w:szCs w:val="22"/>
        </w:rPr>
      </w:pPr>
    </w:p>
    <w:p w14:paraId="32211C01" w14:textId="77777777" w:rsidR="004C2449" w:rsidRPr="00220006" w:rsidRDefault="004C2449" w:rsidP="00EE0DC6">
      <w:pPr>
        <w:jc w:val="center"/>
        <w:rPr>
          <w:rFonts w:asciiTheme="minorHAnsi" w:hAnsiTheme="minorHAnsi" w:cs="Calibri"/>
          <w:sz w:val="22"/>
          <w:szCs w:val="22"/>
        </w:rPr>
      </w:pPr>
    </w:p>
    <w:p w14:paraId="3B3C2EE6" w14:textId="6C1FC792" w:rsidR="00513D8E" w:rsidRPr="00220006" w:rsidRDefault="00307C49" w:rsidP="00EE0DC6">
      <w:pPr>
        <w:jc w:val="center"/>
        <w:rPr>
          <w:rFonts w:asciiTheme="minorHAnsi" w:hAnsiTheme="minorHAnsi" w:cs="Calibri"/>
          <w:sz w:val="22"/>
          <w:szCs w:val="22"/>
        </w:rPr>
      </w:pPr>
      <w:r w:rsidRPr="00220006">
        <w:rPr>
          <w:rFonts w:asciiTheme="minorHAnsi" w:hAnsiTheme="minorHAnsi" w:cs="Calibri"/>
          <w:sz w:val="22"/>
          <w:szCs w:val="22"/>
        </w:rPr>
        <w:t>V</w:t>
      </w:r>
      <w:r w:rsidR="0053131F" w:rsidRPr="00220006">
        <w:rPr>
          <w:rFonts w:asciiTheme="minorHAnsi" w:hAnsiTheme="minorHAnsi" w:cs="Calibri"/>
          <w:sz w:val="22"/>
          <w:szCs w:val="22"/>
        </w:rPr>
        <w:t> Banskej Bystrici</w:t>
      </w:r>
      <w:r w:rsidR="00BB0946" w:rsidRPr="00220006">
        <w:rPr>
          <w:rFonts w:asciiTheme="minorHAnsi" w:hAnsiTheme="minorHAnsi" w:cs="Calibri"/>
          <w:sz w:val="22"/>
          <w:szCs w:val="22"/>
        </w:rPr>
        <w:t xml:space="preserve">, </w:t>
      </w:r>
      <w:r w:rsidR="00DF192B" w:rsidRPr="00220006">
        <w:rPr>
          <w:rFonts w:asciiTheme="minorHAnsi" w:hAnsiTheme="minorHAnsi" w:cs="Calibri"/>
          <w:sz w:val="22"/>
          <w:szCs w:val="22"/>
        </w:rPr>
        <w:t>august</w:t>
      </w:r>
      <w:r w:rsidR="00A2530A" w:rsidRPr="00220006">
        <w:rPr>
          <w:rFonts w:asciiTheme="minorHAnsi" w:hAnsiTheme="minorHAnsi" w:cs="Calibri"/>
          <w:sz w:val="22"/>
          <w:szCs w:val="22"/>
        </w:rPr>
        <w:t xml:space="preserve"> </w:t>
      </w:r>
      <w:r w:rsidR="00756214" w:rsidRPr="00220006">
        <w:rPr>
          <w:rFonts w:asciiTheme="minorHAnsi" w:hAnsiTheme="minorHAnsi" w:cs="Calibri"/>
          <w:sz w:val="22"/>
          <w:szCs w:val="22"/>
        </w:rPr>
        <w:t>2019</w:t>
      </w:r>
    </w:p>
    <w:p w14:paraId="0EE013E9" w14:textId="77777777" w:rsidR="003F29EC" w:rsidRDefault="003F29EC" w:rsidP="00A6006E">
      <w:pPr>
        <w:tabs>
          <w:tab w:val="left" w:pos="870"/>
          <w:tab w:val="left" w:pos="2166"/>
        </w:tabs>
        <w:jc w:val="center"/>
        <w:rPr>
          <w:rFonts w:asciiTheme="minorHAnsi" w:hAnsiTheme="minorHAnsi" w:cs="Calibri"/>
          <w:b/>
          <w:bCs/>
          <w:iCs/>
        </w:rPr>
      </w:pPr>
    </w:p>
    <w:p w14:paraId="456889C4" w14:textId="77777777" w:rsidR="00513D8E" w:rsidRPr="0053131F" w:rsidRDefault="00513D8E" w:rsidP="00A6006E">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5679FFEA" w14:textId="77777777" w:rsidR="00AA4049" w:rsidRPr="00EB50F0" w:rsidRDefault="00AA4049" w:rsidP="00AA4049">
      <w:pPr>
        <w:rPr>
          <w:rFonts w:asciiTheme="minorHAnsi" w:hAnsiTheme="minorHAnsi" w:cs="Calibri"/>
          <w:b/>
          <w:iCs/>
          <w:sz w:val="22"/>
          <w:szCs w:val="22"/>
        </w:rPr>
      </w:pPr>
    </w:p>
    <w:p w14:paraId="215B9A70"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524079C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0E8C9EE3"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43B82AE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B52C1D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00E38B2F"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345F4C63"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702424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7. LEHOTA VIAZANOSTI PONUKY</w:t>
      </w:r>
    </w:p>
    <w:p w14:paraId="3CB5EB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2A15DBB0"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399CB07"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5E0E8815"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6E8784D6"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7BE28761" w14:textId="1E99B9C2"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13</w:t>
      </w:r>
      <w:r w:rsidR="00BB0946" w:rsidRPr="00EB50F0">
        <w:rPr>
          <w:rFonts w:asciiTheme="minorHAnsi" w:hAnsiTheme="minorHAnsi" w:cs="Times New Roman"/>
          <w:bCs/>
          <w:sz w:val="22"/>
          <w:szCs w:val="22"/>
        </w:rPr>
        <w:t>. OBSAH  PONUKY</w:t>
      </w:r>
    </w:p>
    <w:p w14:paraId="3C70902C" w14:textId="7A9DDBE8"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4557AC3E" w14:textId="6F7702B3" w:rsidR="00BB0946" w:rsidRPr="00EB50F0" w:rsidRDefault="00C5427E"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F77B292" w14:textId="6B311B95"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3E0A6208" w14:textId="3D226B82"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2F5FA253" w14:textId="77F1AE09" w:rsidR="00BB0946" w:rsidRPr="00EB50F0" w:rsidRDefault="00C5427E"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02E326B1" w14:textId="77958FAC"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F50144A" w14:textId="32238BD9" w:rsidR="00BB0946" w:rsidRPr="00EB50F0" w:rsidRDefault="00C5427E"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1E27395F" w14:textId="126873E2" w:rsidR="00BB0946" w:rsidRPr="00EB50F0" w:rsidRDefault="00C5427E"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61D0BDDD" w14:textId="58FE54E5" w:rsidR="00BB0946" w:rsidRPr="00EB50F0" w:rsidRDefault="00C5427E"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2010A4A6" w14:textId="77777777" w:rsidR="00BB0946" w:rsidRPr="00EB50F0" w:rsidRDefault="00BB0946" w:rsidP="00BB0946">
      <w:pPr>
        <w:pStyle w:val="Zkladntext"/>
        <w:rPr>
          <w:rFonts w:asciiTheme="minorHAnsi" w:hAnsiTheme="minorHAnsi"/>
          <w:sz w:val="22"/>
          <w:szCs w:val="22"/>
          <w:lang w:val="sk-SK"/>
        </w:rPr>
      </w:pPr>
    </w:p>
    <w:p w14:paraId="39893438"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5FA51FDC"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 xml:space="preserve">1. ZÁKLADNÉ ÚDAJE CHARAKTERIZUJÚCE </w:t>
      </w:r>
      <w:r w:rsidR="006E48FF" w:rsidRPr="00EB50F0">
        <w:rPr>
          <w:rFonts w:asciiTheme="minorHAnsi" w:hAnsiTheme="minorHAnsi"/>
          <w:b w:val="0"/>
          <w:sz w:val="22"/>
          <w:szCs w:val="22"/>
          <w:lang w:val="sk-SK"/>
        </w:rPr>
        <w:t>PREDMET ZÁKAZKY.</w:t>
      </w:r>
    </w:p>
    <w:p w14:paraId="5CC41AC1" w14:textId="77777777" w:rsidR="00BB0946" w:rsidRPr="00EB50F0" w:rsidRDefault="005E0123"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VŠEOBECNÉ A</w:t>
      </w:r>
      <w:r w:rsidR="009A4F5A" w:rsidRPr="00EB50F0">
        <w:rPr>
          <w:rFonts w:asciiTheme="minorHAnsi" w:hAnsiTheme="minorHAnsi"/>
          <w:b w:val="0"/>
          <w:sz w:val="22"/>
          <w:szCs w:val="22"/>
          <w:lang w:val="sk-SK"/>
        </w:rPr>
        <w:t xml:space="preserve"> KVALITATÍVNE </w:t>
      </w:r>
      <w:r w:rsidR="00BB0946" w:rsidRPr="00EB50F0">
        <w:rPr>
          <w:rFonts w:asciiTheme="minorHAnsi" w:hAnsiTheme="minorHAnsi"/>
          <w:b w:val="0"/>
          <w:sz w:val="22"/>
          <w:szCs w:val="22"/>
          <w:lang w:val="sk-SK"/>
        </w:rPr>
        <w:t>POŽIADAVKY NA PREDMET ZÁKAZKY.</w:t>
      </w:r>
    </w:p>
    <w:p w14:paraId="6A43442A"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DOKLADY A DOKUMENTY POŽADOVANÉ NA PREUKÁZANIE SPLNENIA POŽIADAVIEK VEREJNÉHO OBSTARÁVATEĽA NA PREDMET ZÁKAZKY.</w:t>
      </w:r>
    </w:p>
    <w:p w14:paraId="319AE83C" w14:textId="77777777" w:rsidR="00BB0946" w:rsidRPr="00EB50F0" w:rsidRDefault="00BB0946" w:rsidP="00BB0946">
      <w:pPr>
        <w:pStyle w:val="Zkladntext"/>
        <w:rPr>
          <w:rFonts w:asciiTheme="minorHAnsi" w:hAnsiTheme="minorHAnsi"/>
          <w:sz w:val="22"/>
          <w:szCs w:val="22"/>
          <w:lang w:val="sk-SK"/>
        </w:rPr>
      </w:pPr>
    </w:p>
    <w:p w14:paraId="1ECC0BA2"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14E7046B" w14:textId="77777777" w:rsidR="00BB0946" w:rsidRPr="00EB50F0" w:rsidRDefault="00BB0946" w:rsidP="00BB0946">
      <w:pPr>
        <w:pStyle w:val="Zkladntext"/>
        <w:rPr>
          <w:rFonts w:asciiTheme="minorHAnsi" w:hAnsiTheme="minorHAnsi"/>
          <w:sz w:val="22"/>
          <w:szCs w:val="22"/>
          <w:lang w:val="sk-SK"/>
        </w:rPr>
      </w:pPr>
    </w:p>
    <w:p w14:paraId="7DA14A0B"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2FA28BA5" w14:textId="77777777" w:rsidR="00BB0946" w:rsidRPr="00EB50F0" w:rsidRDefault="00BB0946" w:rsidP="00BB0946">
      <w:pPr>
        <w:pStyle w:val="Zkladntext"/>
        <w:rPr>
          <w:rFonts w:asciiTheme="minorHAnsi" w:hAnsiTheme="minorHAnsi"/>
          <w:sz w:val="22"/>
          <w:szCs w:val="22"/>
          <w:lang w:val="sk-SK"/>
        </w:rPr>
      </w:pPr>
    </w:p>
    <w:p w14:paraId="09D41854" w14:textId="77777777"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28B60AC2" w14:textId="77777777" w:rsidR="00BB0946" w:rsidRPr="00EB50F0" w:rsidRDefault="00BB0946" w:rsidP="00BB0946">
      <w:pPr>
        <w:pStyle w:val="Zkladntext"/>
        <w:rPr>
          <w:rFonts w:asciiTheme="minorHAnsi" w:hAnsiTheme="minorHAnsi"/>
          <w:sz w:val="22"/>
          <w:szCs w:val="22"/>
          <w:lang w:val="sk-SK"/>
        </w:rPr>
      </w:pPr>
    </w:p>
    <w:p w14:paraId="6AC78FD0"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04E50884"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61845D6F"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E014EFB"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033FBCF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3F420C87" w14:textId="77777777" w:rsidR="00BB0946" w:rsidRPr="00EB50F0" w:rsidRDefault="00BB0946" w:rsidP="00BB0946">
      <w:pPr>
        <w:pStyle w:val="Zkladntext"/>
        <w:rPr>
          <w:rFonts w:asciiTheme="minorHAnsi" w:hAnsiTheme="minorHAnsi"/>
          <w:sz w:val="22"/>
          <w:szCs w:val="22"/>
          <w:lang w:val="sk-SK"/>
        </w:rPr>
      </w:pPr>
    </w:p>
    <w:p w14:paraId="63E76FFC" w14:textId="77777777"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40BFF854" w14:textId="77777777" w:rsidR="00762AC9" w:rsidRDefault="00762AC9" w:rsidP="00BB0946">
      <w:pPr>
        <w:pStyle w:val="Zkladntext"/>
        <w:rPr>
          <w:rFonts w:asciiTheme="minorHAnsi" w:hAnsiTheme="minorHAnsi"/>
          <w:sz w:val="22"/>
          <w:szCs w:val="22"/>
          <w:lang w:val="sk-SK"/>
        </w:rPr>
      </w:pPr>
    </w:p>
    <w:p w14:paraId="1FA689EE" w14:textId="77777777"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30EC7B07" w14:textId="77777777"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0197C0D8"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rPr>
        <w:t xml:space="preserve">Príloha č. 1 súťažných podkladov – </w:t>
      </w:r>
      <w:r w:rsidRPr="0072462F">
        <w:rPr>
          <w:rFonts w:asciiTheme="minorHAnsi" w:hAnsiTheme="minorHAnsi" w:cstheme="minorHAnsi"/>
          <w:b w:val="0"/>
          <w:sz w:val="18"/>
          <w:szCs w:val="18"/>
          <w:lang w:val="sk-SK"/>
        </w:rPr>
        <w:t>Zmluva o dielo spojená s Mandátnou zmluvou</w:t>
      </w:r>
    </w:p>
    <w:p w14:paraId="35CDD398"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rPr>
        <w:t xml:space="preserve">Príloha č. 2 súťažných podkladov – </w:t>
      </w:r>
      <w:r w:rsidRPr="0072462F">
        <w:rPr>
          <w:rFonts w:asciiTheme="minorHAnsi" w:hAnsiTheme="minorHAnsi" w:cstheme="minorHAnsi"/>
          <w:b w:val="0"/>
          <w:sz w:val="18"/>
          <w:szCs w:val="18"/>
          <w:lang w:val="sk-SK"/>
        </w:rPr>
        <w:t>Mandátna zmluva</w:t>
      </w:r>
    </w:p>
    <w:p w14:paraId="343B3FBE"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 xml:space="preserve">Príloha č. 3 súťažných podkladov – </w:t>
      </w:r>
      <w:proofErr w:type="spellStart"/>
      <w:r w:rsidRPr="0072462F">
        <w:rPr>
          <w:rFonts w:asciiTheme="minorHAnsi" w:hAnsiTheme="minorHAnsi" w:cstheme="minorHAnsi"/>
          <w:b w:val="0"/>
          <w:sz w:val="18"/>
          <w:szCs w:val="18"/>
          <w:lang w:val="sk-SK"/>
        </w:rPr>
        <w:t>Položkový</w:t>
      </w:r>
      <w:proofErr w:type="spellEnd"/>
      <w:r w:rsidRPr="0072462F">
        <w:rPr>
          <w:rFonts w:asciiTheme="minorHAnsi" w:hAnsiTheme="minorHAnsi" w:cstheme="minorHAnsi"/>
          <w:b w:val="0"/>
          <w:sz w:val="18"/>
          <w:szCs w:val="18"/>
          <w:lang w:val="sk-SK"/>
        </w:rPr>
        <w:t xml:space="preserve"> rozpočet k Zmluve o dielo</w:t>
      </w:r>
    </w:p>
    <w:p w14:paraId="600932F0"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 xml:space="preserve">Príloha č. 4 súťažných podkladov – </w:t>
      </w:r>
      <w:proofErr w:type="spellStart"/>
      <w:r w:rsidRPr="0072462F">
        <w:rPr>
          <w:rFonts w:asciiTheme="minorHAnsi" w:hAnsiTheme="minorHAnsi" w:cstheme="minorHAnsi"/>
          <w:b w:val="0"/>
          <w:sz w:val="18"/>
          <w:szCs w:val="18"/>
          <w:lang w:val="sk-SK"/>
        </w:rPr>
        <w:t>Položkový</w:t>
      </w:r>
      <w:proofErr w:type="spellEnd"/>
      <w:r w:rsidRPr="0072462F">
        <w:rPr>
          <w:rFonts w:asciiTheme="minorHAnsi" w:hAnsiTheme="minorHAnsi" w:cstheme="minorHAnsi"/>
          <w:b w:val="0"/>
          <w:sz w:val="18"/>
          <w:szCs w:val="18"/>
          <w:lang w:val="sk-SK"/>
        </w:rPr>
        <w:t xml:space="preserve"> rozpočet k Mandátnej zmluve</w:t>
      </w:r>
    </w:p>
    <w:p w14:paraId="5BF41600" w14:textId="77777777" w:rsidR="0072462F" w:rsidRPr="0072462F" w:rsidRDefault="0072462F" w:rsidP="0072462F">
      <w:pPr>
        <w:pStyle w:val="Zkladntext"/>
        <w:rPr>
          <w:rFonts w:asciiTheme="minorHAnsi" w:hAnsiTheme="minorHAnsi" w:cstheme="minorHAnsi"/>
          <w:b w:val="0"/>
          <w:sz w:val="18"/>
          <w:szCs w:val="18"/>
          <w:lang w:val="sk-SK"/>
        </w:rPr>
      </w:pPr>
      <w:r w:rsidRPr="0072462F">
        <w:rPr>
          <w:rFonts w:asciiTheme="minorHAnsi" w:hAnsiTheme="minorHAnsi" w:cstheme="minorHAnsi"/>
          <w:b w:val="0"/>
          <w:sz w:val="18"/>
          <w:szCs w:val="18"/>
          <w:lang w:val="sk-SK"/>
        </w:rPr>
        <w:t>Príloha č. 5 súťažných podkladov – Východiskové údaje potrebné k vyhotoveniu predmetu zákazky</w:t>
      </w:r>
    </w:p>
    <w:p w14:paraId="3DFCDEA8" w14:textId="77777777" w:rsidR="0072462F" w:rsidRPr="0072462F" w:rsidRDefault="0072462F" w:rsidP="0072462F">
      <w:pPr>
        <w:pStyle w:val="Zkladntext"/>
        <w:rPr>
          <w:rFonts w:asciiTheme="minorHAnsi" w:hAnsiTheme="minorHAnsi" w:cstheme="minorHAnsi"/>
          <w:iCs/>
          <w:sz w:val="18"/>
          <w:szCs w:val="18"/>
        </w:rPr>
      </w:pPr>
      <w:r w:rsidRPr="0072462F">
        <w:rPr>
          <w:rFonts w:asciiTheme="minorHAnsi" w:hAnsiTheme="minorHAnsi" w:cstheme="minorHAnsi"/>
          <w:b w:val="0"/>
          <w:sz w:val="18"/>
          <w:szCs w:val="18"/>
          <w:lang w:val="sk-SK"/>
        </w:rPr>
        <w:lastRenderedPageBreak/>
        <w:t>Príloha č. 6 súťažných podkladov – Čestné vyhlásenie k podmienkam účasti</w:t>
      </w:r>
    </w:p>
    <w:p w14:paraId="61078F7F" w14:textId="77777777" w:rsidR="007657FF" w:rsidRDefault="007657FF" w:rsidP="00E146E6">
      <w:pPr>
        <w:pStyle w:val="Zkladntext"/>
        <w:jc w:val="left"/>
        <w:rPr>
          <w:rFonts w:asciiTheme="minorHAnsi" w:hAnsiTheme="minorHAnsi" w:cs="Calibri"/>
          <w:iCs/>
          <w:lang w:val="sk-SK"/>
        </w:rPr>
      </w:pPr>
    </w:p>
    <w:p w14:paraId="05DB0C61" w14:textId="52B7676D"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t>A. POKYNY NA VYPRACOVANIE PONUKY</w:t>
      </w:r>
    </w:p>
    <w:p w14:paraId="3F76A142" w14:textId="77777777" w:rsidR="00EF70B4" w:rsidRPr="0053131F" w:rsidRDefault="00EF70B4" w:rsidP="00C07D95">
      <w:pPr>
        <w:pStyle w:val="tl1"/>
        <w:jc w:val="left"/>
        <w:rPr>
          <w:rFonts w:asciiTheme="minorHAnsi" w:hAnsiTheme="minorHAnsi" w:cs="Calibri"/>
          <w:b/>
          <w:bCs/>
          <w:sz w:val="20"/>
          <w:szCs w:val="20"/>
        </w:rPr>
      </w:pPr>
    </w:p>
    <w:p w14:paraId="45152769"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795B718" w14:textId="77777777" w:rsidR="00954A78" w:rsidRPr="00B5754B" w:rsidRDefault="00954A78" w:rsidP="00C07D95">
      <w:pPr>
        <w:pStyle w:val="tl1"/>
        <w:rPr>
          <w:rFonts w:asciiTheme="minorHAnsi" w:hAnsiTheme="minorHAnsi" w:cs="Calibri"/>
          <w:bCs/>
          <w:iCs/>
          <w:sz w:val="22"/>
          <w:szCs w:val="22"/>
        </w:rPr>
      </w:pPr>
      <w:r w:rsidRPr="00B5754B">
        <w:rPr>
          <w:rFonts w:asciiTheme="minorHAnsi" w:hAnsiTheme="minorHAnsi" w:cs="Calibri"/>
          <w:bCs/>
          <w:iCs/>
          <w:sz w:val="22"/>
          <w:szCs w:val="22"/>
        </w:rPr>
        <w:t>1.1. Verejný obstarávateľ</w:t>
      </w:r>
    </w:p>
    <w:p w14:paraId="259DE64B"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Názov:</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Banskobystrický samosprávny kraj</w:t>
      </w:r>
    </w:p>
    <w:p w14:paraId="3598852B"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Sídlo:</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Námestie SNP 23, 974 01 Banská Bystrica</w:t>
      </w:r>
    </w:p>
    <w:p w14:paraId="373985C2"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Zastúpený:</w:t>
      </w:r>
      <w:r w:rsidRPr="00A2530A">
        <w:rPr>
          <w:rFonts w:asciiTheme="minorHAnsi" w:hAnsiTheme="minorHAnsi" w:cs="Calibri"/>
          <w:iCs/>
          <w:sz w:val="22"/>
          <w:szCs w:val="22"/>
        </w:rPr>
        <w:tab/>
      </w:r>
      <w:r w:rsidRPr="00A2530A">
        <w:rPr>
          <w:rFonts w:asciiTheme="minorHAnsi" w:hAnsiTheme="minorHAnsi" w:cs="Calibri"/>
          <w:iCs/>
          <w:sz w:val="22"/>
          <w:szCs w:val="22"/>
        </w:rPr>
        <w:tab/>
        <w:t xml:space="preserve">Ing. Ján </w:t>
      </w:r>
      <w:proofErr w:type="spellStart"/>
      <w:r w:rsidRPr="00A2530A">
        <w:rPr>
          <w:rFonts w:asciiTheme="minorHAnsi" w:hAnsiTheme="minorHAnsi" w:cs="Calibri"/>
          <w:iCs/>
          <w:sz w:val="22"/>
          <w:szCs w:val="22"/>
        </w:rPr>
        <w:t>Lunter</w:t>
      </w:r>
      <w:proofErr w:type="spellEnd"/>
      <w:r w:rsidRPr="00A2530A">
        <w:rPr>
          <w:rFonts w:asciiTheme="minorHAnsi" w:hAnsiTheme="minorHAnsi" w:cs="Calibri"/>
          <w:iCs/>
          <w:sz w:val="22"/>
          <w:szCs w:val="22"/>
        </w:rPr>
        <w:t>, predseda</w:t>
      </w:r>
    </w:p>
    <w:p w14:paraId="34CD33BA"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IČO:</w:t>
      </w:r>
      <w:r w:rsidRPr="00A2530A">
        <w:rPr>
          <w:rFonts w:asciiTheme="minorHAnsi" w:hAnsiTheme="minorHAnsi" w:cs="Calibri"/>
          <w:iCs/>
          <w:sz w:val="22"/>
          <w:szCs w:val="22"/>
        </w:rPr>
        <w:tab/>
      </w:r>
      <w:r w:rsidRPr="00A2530A">
        <w:rPr>
          <w:rFonts w:asciiTheme="minorHAnsi" w:hAnsiTheme="minorHAnsi" w:cs="Calibri"/>
          <w:iCs/>
          <w:sz w:val="22"/>
          <w:szCs w:val="22"/>
        </w:rPr>
        <w:tab/>
      </w:r>
      <w:r w:rsidRPr="00A2530A">
        <w:rPr>
          <w:rFonts w:asciiTheme="minorHAnsi" w:hAnsiTheme="minorHAnsi" w:cs="Calibri"/>
          <w:iCs/>
          <w:sz w:val="22"/>
          <w:szCs w:val="22"/>
        </w:rPr>
        <w:tab/>
        <w:t>37828100</w:t>
      </w:r>
    </w:p>
    <w:p w14:paraId="3F462EA7"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Kontaktná osoba:</w:t>
      </w:r>
      <w:r w:rsidRPr="00A2530A">
        <w:rPr>
          <w:rFonts w:asciiTheme="minorHAnsi" w:hAnsiTheme="minorHAnsi" w:cs="Calibri"/>
          <w:iCs/>
          <w:sz w:val="22"/>
          <w:szCs w:val="22"/>
        </w:rPr>
        <w:tab/>
      </w:r>
      <w:r w:rsidR="000A1BDC">
        <w:rPr>
          <w:rFonts w:asciiTheme="minorHAnsi" w:hAnsiTheme="minorHAnsi" w:cs="Calibri"/>
          <w:iCs/>
          <w:sz w:val="22"/>
          <w:szCs w:val="22"/>
        </w:rPr>
        <w:t>JUDr. Jaroslav Šuster</w:t>
      </w:r>
    </w:p>
    <w:p w14:paraId="02788C78" w14:textId="77777777" w:rsidR="00A2530A" w:rsidRPr="00A2530A" w:rsidRDefault="00A2530A" w:rsidP="00A2530A">
      <w:pPr>
        <w:rPr>
          <w:rFonts w:asciiTheme="minorHAnsi" w:hAnsiTheme="minorHAnsi" w:cs="Calibri"/>
          <w:iCs/>
          <w:sz w:val="22"/>
          <w:szCs w:val="22"/>
        </w:rPr>
      </w:pPr>
      <w:r w:rsidRPr="00A2530A">
        <w:rPr>
          <w:rFonts w:asciiTheme="minorHAnsi" w:hAnsiTheme="minorHAnsi" w:cs="Calibri"/>
          <w:iCs/>
          <w:sz w:val="22"/>
          <w:szCs w:val="22"/>
        </w:rPr>
        <w:t>Komunikačné rozhranie:</w:t>
      </w:r>
      <w:r>
        <w:rPr>
          <w:rFonts w:asciiTheme="minorHAnsi" w:hAnsiTheme="minorHAnsi" w:cs="Calibri"/>
          <w:iCs/>
          <w:sz w:val="22"/>
          <w:szCs w:val="22"/>
        </w:rPr>
        <w:t xml:space="preserve"> </w:t>
      </w:r>
      <w:hyperlink r:id="rId8" w:history="1">
        <w:r w:rsidRPr="00A2530A">
          <w:rPr>
            <w:rStyle w:val="Hypertextovprepojenie"/>
            <w:rFonts w:asciiTheme="minorHAnsi" w:hAnsiTheme="minorHAnsi" w:cs="Calibri"/>
            <w:iCs/>
            <w:sz w:val="22"/>
            <w:szCs w:val="22"/>
          </w:rPr>
          <w:t>https://josephine.proebiz.com</w:t>
        </w:r>
      </w:hyperlink>
    </w:p>
    <w:p w14:paraId="65B19C3A" w14:textId="77777777" w:rsidR="00A2530A" w:rsidRDefault="00A2530A" w:rsidP="00A2530A">
      <w:pPr>
        <w:rPr>
          <w:rFonts w:ascii="Calibri" w:hAnsi="Calibri" w:cs="Calibri"/>
          <w:iCs/>
          <w:color w:val="0000FF"/>
          <w:sz w:val="20"/>
          <w:szCs w:val="20"/>
          <w:u w:val="single"/>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hyperlink r:id="rId9" w:history="1">
        <w:r w:rsidRPr="002D58E0">
          <w:rPr>
            <w:rStyle w:val="Hypertextovprepojenie"/>
            <w:rFonts w:ascii="Calibri" w:hAnsi="Calibri" w:cs="Calibri"/>
            <w:iCs/>
            <w:sz w:val="20"/>
            <w:szCs w:val="20"/>
          </w:rPr>
          <w:t>https://www.uvo.gov.sk/vyhladavanie-profilov/zakazky/3406</w:t>
        </w:r>
      </w:hyperlink>
    </w:p>
    <w:p w14:paraId="69C34598" w14:textId="77777777" w:rsidR="00BB0946" w:rsidRPr="0053131F" w:rsidRDefault="00BB0946" w:rsidP="00C07D95">
      <w:pPr>
        <w:rPr>
          <w:rFonts w:asciiTheme="minorHAnsi" w:hAnsiTheme="minorHAnsi" w:cs="Calibri"/>
          <w:sz w:val="20"/>
          <w:szCs w:val="20"/>
        </w:rPr>
      </w:pPr>
    </w:p>
    <w:p w14:paraId="0351D7FA" w14:textId="420E1724" w:rsidR="00004126" w:rsidRDefault="00513D8E" w:rsidP="007215A6">
      <w:pPr>
        <w:pStyle w:val="tl1"/>
        <w:jc w:val="left"/>
        <w:rPr>
          <w:rFonts w:asciiTheme="minorHAnsi" w:hAnsiTheme="minorHAnsi" w:cs="Calibri"/>
          <w:b/>
          <w:bCs/>
          <w:sz w:val="22"/>
          <w:szCs w:val="22"/>
        </w:rPr>
      </w:pPr>
      <w:r w:rsidRPr="006934AE">
        <w:rPr>
          <w:rFonts w:asciiTheme="minorHAnsi" w:hAnsiTheme="minorHAnsi" w:cs="Calibri"/>
          <w:b/>
          <w:bCs/>
          <w:sz w:val="22"/>
          <w:szCs w:val="22"/>
        </w:rPr>
        <w:t>2.  PREDMET ZÁKAZKY</w:t>
      </w:r>
    </w:p>
    <w:p w14:paraId="319A9041" w14:textId="73CEF697" w:rsidR="00BD25DF" w:rsidRDefault="00BD25DF" w:rsidP="007215A6">
      <w:pPr>
        <w:pStyle w:val="tl1"/>
        <w:jc w:val="left"/>
        <w:rPr>
          <w:rFonts w:asciiTheme="minorHAnsi" w:hAnsiTheme="minorHAnsi" w:cs="Calibri"/>
          <w:b/>
          <w:bCs/>
          <w:sz w:val="22"/>
          <w:szCs w:val="22"/>
        </w:rPr>
      </w:pPr>
    </w:p>
    <w:p w14:paraId="65D6E7D4" w14:textId="4B89AC3F" w:rsidR="00BD25DF" w:rsidRPr="00E766F3" w:rsidRDefault="00BD25DF" w:rsidP="00E766F3">
      <w:pPr>
        <w:pStyle w:val="tl1"/>
        <w:rPr>
          <w:rFonts w:asciiTheme="minorHAnsi" w:hAnsiTheme="minorHAnsi" w:cstheme="minorHAnsi"/>
          <w:b/>
          <w:bCs/>
          <w:sz w:val="22"/>
          <w:szCs w:val="22"/>
        </w:rPr>
      </w:pPr>
      <w:r w:rsidRPr="00E766F3">
        <w:rPr>
          <w:rFonts w:asciiTheme="minorHAnsi" w:hAnsiTheme="minorHAnsi" w:cstheme="minorHAnsi"/>
          <w:sz w:val="22"/>
          <w:szCs w:val="22"/>
        </w:rPr>
        <w:t xml:space="preserve">2.1. Predmetom zákazky je poskytnutie služieb </w:t>
      </w:r>
      <w:r w:rsidR="00E766F3" w:rsidRPr="00E766F3">
        <w:rPr>
          <w:rFonts w:asciiTheme="minorHAnsi" w:hAnsiTheme="minorHAnsi" w:cstheme="minorHAnsi"/>
          <w:sz w:val="22"/>
          <w:szCs w:val="22"/>
        </w:rPr>
        <w:t xml:space="preserve">- </w:t>
      </w:r>
      <w:r w:rsidR="00E766F3" w:rsidRPr="00E766F3">
        <w:rPr>
          <w:rFonts w:asciiTheme="minorHAnsi" w:hAnsiTheme="minorHAnsi" w:cstheme="minorHAnsi"/>
          <w:noProof/>
          <w:sz w:val="22"/>
          <w:szCs w:val="22"/>
        </w:rPr>
        <w:t xml:space="preserve">vypracovanie dokumentácie stavby ciest, inžinierskej činnosti,  bezpečnostného auditu, CBA analýzy a výkonu odborného autorského dohľadu stavby s názvom </w:t>
      </w:r>
      <w:r w:rsidR="00E766F3" w:rsidRPr="00E766F3">
        <w:rPr>
          <w:rFonts w:asciiTheme="minorHAnsi" w:hAnsiTheme="minorHAnsi" w:cstheme="minorHAnsi"/>
          <w:sz w:val="22"/>
          <w:szCs w:val="22"/>
        </w:rPr>
        <w:t xml:space="preserve">Rekonštrukcia a modernizácia úsekov cesty II/512 hr. Nitrianskeho kraja - Veľké Pole – </w:t>
      </w:r>
      <w:proofErr w:type="spellStart"/>
      <w:r w:rsidR="00E766F3" w:rsidRPr="00E766F3">
        <w:rPr>
          <w:rFonts w:asciiTheme="minorHAnsi" w:hAnsiTheme="minorHAnsi" w:cstheme="minorHAnsi"/>
          <w:sz w:val="22"/>
          <w:szCs w:val="22"/>
        </w:rPr>
        <w:t>križ</w:t>
      </w:r>
      <w:proofErr w:type="spellEnd"/>
      <w:r w:rsidR="00E766F3" w:rsidRPr="00E766F3">
        <w:rPr>
          <w:rFonts w:asciiTheme="minorHAnsi" w:hAnsiTheme="minorHAnsi" w:cstheme="minorHAnsi"/>
          <w:sz w:val="22"/>
          <w:szCs w:val="22"/>
        </w:rPr>
        <w:t>. II/428 Žarnovica vrátane mostov, priepustov, odvodňovacieho zariadenia, dopravného značenia a bezpečnostných prvkov</w:t>
      </w:r>
      <w:r w:rsidRPr="00E766F3">
        <w:rPr>
          <w:rFonts w:asciiTheme="minorHAnsi" w:hAnsiTheme="minorHAnsi" w:cstheme="minorHAnsi"/>
          <w:sz w:val="22"/>
          <w:szCs w:val="22"/>
        </w:rPr>
        <w:t>. Podrobný opis predmetu zákazky je uvedený v časti B. Opis predmetu zákazky týchto súťažných podkladov (ďalej aj „SP“) a v prílohách týchto SP</w:t>
      </w:r>
      <w:r w:rsidR="00E766F3" w:rsidRPr="00E766F3">
        <w:rPr>
          <w:rFonts w:asciiTheme="minorHAnsi" w:hAnsiTheme="minorHAnsi" w:cstheme="minorHAnsi"/>
          <w:sz w:val="22"/>
          <w:szCs w:val="22"/>
        </w:rPr>
        <w:t>.</w:t>
      </w:r>
    </w:p>
    <w:p w14:paraId="13F47B03" w14:textId="401490FE" w:rsidR="00826D6B" w:rsidRPr="005C03DD" w:rsidRDefault="00826D6B" w:rsidP="00004126">
      <w:pPr>
        <w:jc w:val="both"/>
        <w:rPr>
          <w:rFonts w:asciiTheme="minorHAnsi" w:eastAsia="TimesNewRomanPSMT" w:hAnsiTheme="minorHAnsi" w:cs="TimesNewRomanPSMT"/>
          <w:sz w:val="22"/>
          <w:szCs w:val="22"/>
          <w:lang w:eastAsia="en-US"/>
        </w:rPr>
      </w:pPr>
    </w:p>
    <w:p w14:paraId="251FD9D7" w14:textId="77777777" w:rsidR="005A48D7" w:rsidRPr="00760B62"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 xml:space="preserve">Spoločný slovník </w:t>
      </w:r>
      <w:r w:rsidR="005A48D7" w:rsidRPr="00760B62">
        <w:rPr>
          <w:rFonts w:asciiTheme="minorHAnsi" w:hAnsiTheme="minorHAnsi" w:cs="Calibri"/>
          <w:sz w:val="22"/>
          <w:szCs w:val="22"/>
        </w:rPr>
        <w:t>obstarávania (CPV).</w:t>
      </w:r>
    </w:p>
    <w:p w14:paraId="51F4C5FA" w14:textId="77777777" w:rsidR="00004126" w:rsidRPr="00760B62" w:rsidRDefault="00004126" w:rsidP="00971053">
      <w:pPr>
        <w:jc w:val="both"/>
        <w:rPr>
          <w:rFonts w:asciiTheme="minorHAnsi" w:hAnsiTheme="minorHAnsi" w:cs="Arial"/>
          <w:noProof/>
          <w:sz w:val="22"/>
          <w:szCs w:val="22"/>
        </w:rPr>
      </w:pPr>
    </w:p>
    <w:p w14:paraId="75D595B4" w14:textId="39C7EC5E" w:rsidR="00BD25DF" w:rsidRDefault="00BD25DF" w:rsidP="00BD25DF">
      <w:pPr>
        <w:rPr>
          <w:rFonts w:asciiTheme="minorHAnsi" w:hAnsiTheme="minorHAnsi"/>
          <w:sz w:val="22"/>
          <w:szCs w:val="22"/>
        </w:rPr>
      </w:pPr>
      <w:bookmarkStart w:id="0" w:name="_Hlk505268534"/>
      <w:r w:rsidRPr="00E766F3">
        <w:rPr>
          <w:rFonts w:asciiTheme="minorHAnsi" w:hAnsiTheme="minorHAnsi"/>
          <w:sz w:val="22"/>
          <w:szCs w:val="22"/>
        </w:rPr>
        <w:t>Hlavný predmet, hlavný slovník:</w:t>
      </w:r>
      <w:r w:rsidR="00E766F3">
        <w:rPr>
          <w:rFonts w:asciiTheme="minorHAnsi" w:hAnsiTheme="minorHAnsi"/>
          <w:sz w:val="22"/>
          <w:szCs w:val="22"/>
        </w:rPr>
        <w:tab/>
      </w:r>
      <w:r w:rsidRPr="00E766F3">
        <w:rPr>
          <w:rFonts w:asciiTheme="minorHAnsi" w:hAnsiTheme="minorHAnsi"/>
          <w:sz w:val="22"/>
          <w:szCs w:val="22"/>
        </w:rPr>
        <w:t>71320000-7 Inžinierske projektovanie</w:t>
      </w:r>
    </w:p>
    <w:p w14:paraId="45C397FB" w14:textId="77777777" w:rsidR="00E766F3" w:rsidRPr="00E766F3" w:rsidRDefault="00E766F3" w:rsidP="00BD25DF">
      <w:pPr>
        <w:rPr>
          <w:rFonts w:asciiTheme="minorHAnsi" w:hAnsiTheme="minorHAnsi"/>
          <w:sz w:val="22"/>
          <w:szCs w:val="22"/>
        </w:rPr>
      </w:pPr>
    </w:p>
    <w:p w14:paraId="1DDCFFC5" w14:textId="77777777" w:rsidR="00BD25DF" w:rsidRPr="00E766F3" w:rsidRDefault="00BD25DF" w:rsidP="00BD25DF">
      <w:pPr>
        <w:rPr>
          <w:rFonts w:asciiTheme="minorHAnsi" w:hAnsiTheme="minorHAnsi"/>
          <w:sz w:val="22"/>
          <w:szCs w:val="22"/>
        </w:rPr>
      </w:pPr>
      <w:r w:rsidRPr="00E766F3">
        <w:rPr>
          <w:rFonts w:asciiTheme="minorHAnsi" w:hAnsiTheme="minorHAnsi"/>
          <w:sz w:val="22"/>
          <w:szCs w:val="22"/>
        </w:rPr>
        <w:t>Doplňujúci predmet, hlavný slovník:</w:t>
      </w:r>
      <w:r w:rsidRPr="00E766F3">
        <w:rPr>
          <w:rFonts w:asciiTheme="minorHAnsi" w:hAnsiTheme="minorHAnsi"/>
          <w:sz w:val="22"/>
          <w:szCs w:val="22"/>
        </w:rPr>
        <w:tab/>
        <w:t>71310000-4 Poradenský inžiniering a stavebné služby</w:t>
      </w:r>
    </w:p>
    <w:p w14:paraId="34FE0DE9" w14:textId="77777777" w:rsidR="00761EE6" w:rsidRPr="00760B62" w:rsidRDefault="00761EE6" w:rsidP="00761EE6">
      <w:pPr>
        <w:pStyle w:val="tl1"/>
        <w:rPr>
          <w:rFonts w:asciiTheme="minorHAnsi" w:hAnsiTheme="minorHAnsi" w:cs="Calibri"/>
          <w:sz w:val="22"/>
          <w:szCs w:val="22"/>
          <w:lang w:eastAsia="cs-CZ"/>
        </w:rPr>
      </w:pP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r w:rsidRPr="00760B62">
        <w:rPr>
          <w:rFonts w:asciiTheme="minorHAnsi" w:hAnsiTheme="minorHAnsi" w:cs="Calibri"/>
          <w:sz w:val="22"/>
          <w:szCs w:val="22"/>
          <w:lang w:eastAsia="cs-CZ"/>
        </w:rPr>
        <w:tab/>
      </w:r>
      <w:bookmarkEnd w:id="0"/>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r w:rsidR="00C90265" w:rsidRPr="00760B62">
        <w:rPr>
          <w:rFonts w:asciiTheme="minorHAnsi" w:hAnsiTheme="minorHAnsi" w:cs="Calibri"/>
          <w:sz w:val="22"/>
          <w:szCs w:val="22"/>
        </w:rPr>
        <w:tab/>
      </w:r>
    </w:p>
    <w:p w14:paraId="11687C37" w14:textId="0EDB4DC0" w:rsidR="00826D6B" w:rsidRDefault="00761EE6" w:rsidP="009649B9">
      <w:pPr>
        <w:jc w:val="both"/>
        <w:rPr>
          <w:rFonts w:asciiTheme="minorHAnsi" w:hAnsiTheme="minorHAnsi" w:cs="Calibri"/>
          <w:sz w:val="22"/>
          <w:szCs w:val="22"/>
        </w:rPr>
      </w:pPr>
      <w:r w:rsidRPr="00760B62">
        <w:rPr>
          <w:rFonts w:asciiTheme="minorHAnsi" w:hAnsiTheme="minorHAnsi" w:cs="Calibri"/>
          <w:sz w:val="22"/>
          <w:szCs w:val="22"/>
        </w:rPr>
        <w:t xml:space="preserve">2.3. </w:t>
      </w:r>
      <w:r w:rsidR="005A6B36" w:rsidRPr="00760B62">
        <w:rPr>
          <w:rFonts w:asciiTheme="minorHAnsi" w:hAnsiTheme="minorHAnsi" w:cs="Calibri"/>
          <w:sz w:val="22"/>
          <w:szCs w:val="22"/>
        </w:rPr>
        <w:t xml:space="preserve">Predmet zákazky </w:t>
      </w:r>
      <w:r w:rsidR="00D77098" w:rsidRPr="00760B62">
        <w:rPr>
          <w:rFonts w:asciiTheme="minorHAnsi" w:hAnsiTheme="minorHAnsi" w:cs="Calibri"/>
          <w:sz w:val="22"/>
          <w:szCs w:val="22"/>
        </w:rPr>
        <w:t xml:space="preserve">nie </w:t>
      </w:r>
      <w:r w:rsidR="00B23F56" w:rsidRPr="00760B62">
        <w:rPr>
          <w:rFonts w:asciiTheme="minorHAnsi" w:hAnsiTheme="minorHAnsi" w:cs="Calibri"/>
          <w:sz w:val="22"/>
          <w:szCs w:val="22"/>
        </w:rPr>
        <w:t xml:space="preserve">je </w:t>
      </w:r>
      <w:r w:rsidRPr="00760B62">
        <w:rPr>
          <w:rFonts w:asciiTheme="minorHAnsi" w:hAnsiTheme="minorHAnsi" w:cs="Calibri"/>
          <w:sz w:val="22"/>
          <w:szCs w:val="22"/>
        </w:rPr>
        <w:t xml:space="preserve">rozdelený na </w:t>
      </w:r>
      <w:r w:rsidR="00B23F56" w:rsidRPr="00760B62">
        <w:rPr>
          <w:rFonts w:asciiTheme="minorHAnsi" w:hAnsiTheme="minorHAnsi" w:cs="Calibri"/>
          <w:sz w:val="22"/>
          <w:szCs w:val="22"/>
        </w:rPr>
        <w:t>samostatné časti</w:t>
      </w:r>
      <w:r w:rsidR="00D77098" w:rsidRPr="00760B62">
        <w:rPr>
          <w:rFonts w:asciiTheme="minorHAnsi" w:hAnsiTheme="minorHAnsi" w:cs="Calibri"/>
          <w:sz w:val="22"/>
          <w:szCs w:val="22"/>
        </w:rPr>
        <w:t>.</w:t>
      </w:r>
    </w:p>
    <w:p w14:paraId="0E428928" w14:textId="4B8AE31E" w:rsidR="00EA2689" w:rsidRDefault="00EA2689" w:rsidP="009649B9">
      <w:pPr>
        <w:jc w:val="both"/>
        <w:rPr>
          <w:rFonts w:asciiTheme="minorHAnsi" w:hAnsiTheme="minorHAnsi" w:cs="Calibri"/>
          <w:sz w:val="22"/>
          <w:szCs w:val="22"/>
        </w:rPr>
      </w:pPr>
    </w:p>
    <w:p w14:paraId="5E5A9717" w14:textId="77777777" w:rsidR="00513D8E" w:rsidRPr="00760B62" w:rsidRDefault="00513D8E" w:rsidP="00EF70B4">
      <w:pPr>
        <w:pStyle w:val="Farebnzoznamzvraznenie11"/>
        <w:ind w:left="0"/>
        <w:jc w:val="both"/>
        <w:rPr>
          <w:rFonts w:asciiTheme="minorHAnsi" w:hAnsiTheme="minorHAnsi" w:cs="Calibri"/>
          <w:b/>
          <w:sz w:val="22"/>
          <w:szCs w:val="22"/>
        </w:rPr>
      </w:pPr>
      <w:r w:rsidRPr="00760B62">
        <w:rPr>
          <w:rFonts w:asciiTheme="minorHAnsi" w:hAnsiTheme="minorHAnsi" w:cs="Calibri"/>
          <w:b/>
          <w:bCs/>
          <w:sz w:val="22"/>
          <w:szCs w:val="22"/>
        </w:rPr>
        <w:t>3. VARIANTNÉ RIEŠENIE</w:t>
      </w:r>
    </w:p>
    <w:p w14:paraId="54633B93" w14:textId="77777777" w:rsidR="00513D8E" w:rsidRPr="00760B62" w:rsidRDefault="00513D8E" w:rsidP="00C07D95">
      <w:pPr>
        <w:pStyle w:val="tl1"/>
        <w:rPr>
          <w:rFonts w:asciiTheme="minorHAnsi" w:hAnsiTheme="minorHAnsi" w:cs="Calibri"/>
          <w:sz w:val="22"/>
          <w:szCs w:val="22"/>
        </w:rPr>
      </w:pPr>
      <w:r w:rsidRPr="00760B62">
        <w:rPr>
          <w:rFonts w:asciiTheme="minorHAnsi" w:hAnsiTheme="minorHAnsi" w:cs="Calibri"/>
          <w:sz w:val="22"/>
          <w:szCs w:val="22"/>
        </w:rPr>
        <w:t>3.1. Uchádzačom  sa neumožňuje  p</w:t>
      </w:r>
      <w:r w:rsidR="00552E97" w:rsidRPr="00760B62">
        <w:rPr>
          <w:rFonts w:asciiTheme="minorHAnsi" w:hAnsiTheme="minorHAnsi" w:cs="Calibri"/>
          <w:sz w:val="22"/>
          <w:szCs w:val="22"/>
        </w:rPr>
        <w:t>redložiť  variantné  riešenie.</w:t>
      </w:r>
      <w:r w:rsidR="00C61B63" w:rsidRPr="00760B62">
        <w:rPr>
          <w:rFonts w:asciiTheme="minorHAnsi" w:hAnsiTheme="minorHAnsi" w:cs="Calibri"/>
          <w:sz w:val="22"/>
          <w:szCs w:val="22"/>
        </w:rPr>
        <w:t xml:space="preserve"> </w:t>
      </w:r>
      <w:r w:rsidRPr="00760B62">
        <w:rPr>
          <w:rFonts w:asciiTheme="minorHAnsi" w:hAnsiTheme="minorHAnsi" w:cs="Calibri"/>
          <w:sz w:val="22"/>
          <w:szCs w:val="22"/>
        </w:rPr>
        <w:t xml:space="preserve">Ak </w:t>
      </w:r>
      <w:r w:rsidR="00C61B63" w:rsidRPr="00760B62">
        <w:rPr>
          <w:rFonts w:asciiTheme="minorHAnsi" w:hAnsiTheme="minorHAnsi" w:cs="Calibri"/>
          <w:sz w:val="22"/>
          <w:szCs w:val="22"/>
        </w:rPr>
        <w:t>uchádzač v rámci ponuky predloží</w:t>
      </w:r>
      <w:r w:rsidRPr="00760B62">
        <w:rPr>
          <w:rFonts w:asciiTheme="minorHAnsi" w:hAnsiTheme="minorHAnsi" w:cs="Calibri"/>
          <w:sz w:val="22"/>
          <w:szCs w:val="22"/>
        </w:rPr>
        <w:t xml:space="preserve"> aj variantné riešenie, nebude takéto variantné ri</w:t>
      </w:r>
      <w:r w:rsidR="00C61B63" w:rsidRPr="00760B62">
        <w:rPr>
          <w:rFonts w:asciiTheme="minorHAnsi" w:hAnsiTheme="minorHAnsi" w:cs="Calibri"/>
          <w:sz w:val="22"/>
          <w:szCs w:val="22"/>
        </w:rPr>
        <w:t>ešenie zaradené do vyhodnocovania.</w:t>
      </w:r>
    </w:p>
    <w:p w14:paraId="7DF157A8" w14:textId="77777777" w:rsidR="00513D8E" w:rsidRPr="00760B62" w:rsidRDefault="00513D8E" w:rsidP="00C07D95">
      <w:pPr>
        <w:pStyle w:val="Farebnzoznamzvraznenie11"/>
        <w:ind w:left="0"/>
        <w:rPr>
          <w:rFonts w:asciiTheme="minorHAnsi" w:hAnsiTheme="minorHAnsi" w:cs="Calibri"/>
          <w:sz w:val="22"/>
          <w:szCs w:val="22"/>
        </w:rPr>
      </w:pPr>
    </w:p>
    <w:p w14:paraId="2EBCBF65" w14:textId="77777777" w:rsidR="00513D8E" w:rsidRPr="00760B62" w:rsidRDefault="00513D8E" w:rsidP="00C07D95">
      <w:pPr>
        <w:pStyle w:val="tl1"/>
        <w:rPr>
          <w:rFonts w:asciiTheme="minorHAnsi" w:hAnsiTheme="minorHAnsi" w:cs="Calibri"/>
          <w:b/>
          <w:bCs/>
          <w:sz w:val="22"/>
          <w:szCs w:val="22"/>
        </w:rPr>
      </w:pPr>
      <w:r w:rsidRPr="00760B62">
        <w:rPr>
          <w:rFonts w:asciiTheme="minorHAnsi" w:hAnsiTheme="minorHAnsi" w:cs="Calibri"/>
          <w:b/>
          <w:bCs/>
          <w:sz w:val="22"/>
          <w:szCs w:val="22"/>
        </w:rPr>
        <w:t xml:space="preserve">4. MIESTO, TERMÍN </w:t>
      </w:r>
      <w:r w:rsidR="00FB556D" w:rsidRPr="00760B62">
        <w:rPr>
          <w:rFonts w:asciiTheme="minorHAnsi" w:hAnsiTheme="minorHAnsi" w:cs="Calibri"/>
          <w:b/>
          <w:bCs/>
          <w:sz w:val="22"/>
          <w:szCs w:val="22"/>
        </w:rPr>
        <w:t>DODANIA</w:t>
      </w:r>
      <w:r w:rsidRPr="00760B62">
        <w:rPr>
          <w:rFonts w:asciiTheme="minorHAnsi" w:hAnsiTheme="minorHAnsi" w:cs="Calibri"/>
          <w:b/>
          <w:bCs/>
          <w:sz w:val="22"/>
          <w:szCs w:val="22"/>
        </w:rPr>
        <w:t xml:space="preserve"> A SPÔSOB PLNENIA PREDMETU ZÁKAZKY</w:t>
      </w:r>
    </w:p>
    <w:p w14:paraId="1A0746CF" w14:textId="77777777" w:rsidR="00760B62" w:rsidRPr="00760B62" w:rsidRDefault="00760B62" w:rsidP="00760B62">
      <w:pPr>
        <w:jc w:val="both"/>
        <w:rPr>
          <w:rFonts w:asciiTheme="minorHAnsi" w:hAnsiTheme="minorHAnsi" w:cs="Calibri"/>
          <w:sz w:val="22"/>
          <w:szCs w:val="22"/>
        </w:rPr>
      </w:pPr>
      <w:r w:rsidRPr="00760B62">
        <w:rPr>
          <w:rFonts w:asciiTheme="minorHAnsi" w:hAnsiTheme="minorHAnsi" w:cs="Calibri"/>
          <w:sz w:val="22"/>
          <w:szCs w:val="22"/>
        </w:rPr>
        <w:t xml:space="preserve">4.1 Miestom </w:t>
      </w:r>
      <w:bookmarkStart w:id="1" w:name="OLE_LINK1"/>
      <w:bookmarkStart w:id="2" w:name="OLE_LINK2"/>
      <w:r w:rsidRPr="00760B62">
        <w:rPr>
          <w:rFonts w:asciiTheme="minorHAnsi" w:hAnsiTheme="minorHAnsi" w:cs="Calibri"/>
          <w:sz w:val="22"/>
          <w:szCs w:val="22"/>
        </w:rPr>
        <w:t xml:space="preserve">dodania predmetu zákazky </w:t>
      </w:r>
      <w:bookmarkEnd w:id="1"/>
      <w:bookmarkEnd w:id="2"/>
      <w:r w:rsidRPr="00760B62">
        <w:rPr>
          <w:rFonts w:asciiTheme="minorHAnsi" w:hAnsiTheme="minorHAnsi" w:cs="Calibri"/>
          <w:sz w:val="22"/>
          <w:szCs w:val="22"/>
        </w:rPr>
        <w:t>je sídlo verejného obstarávateľa uvedené v bode 1.1 týchto súťažných podkladov.</w:t>
      </w:r>
    </w:p>
    <w:p w14:paraId="243420C2" w14:textId="77777777" w:rsidR="00760B62" w:rsidRPr="00760B62" w:rsidRDefault="00760B62" w:rsidP="00760B62">
      <w:pPr>
        <w:jc w:val="both"/>
        <w:rPr>
          <w:rFonts w:asciiTheme="minorHAnsi" w:hAnsiTheme="minorHAnsi" w:cs="Calibri"/>
          <w:sz w:val="22"/>
          <w:szCs w:val="22"/>
        </w:rPr>
      </w:pPr>
    </w:p>
    <w:p w14:paraId="7ED976BC" w14:textId="45041AF8" w:rsidR="00760B62" w:rsidRPr="00760B62" w:rsidRDefault="00760B62" w:rsidP="00760B62">
      <w:pPr>
        <w:pStyle w:val="tl1"/>
        <w:rPr>
          <w:rFonts w:asciiTheme="minorHAnsi" w:hAnsiTheme="minorHAnsi" w:cs="Calibri"/>
          <w:sz w:val="22"/>
          <w:szCs w:val="22"/>
        </w:rPr>
      </w:pPr>
      <w:r w:rsidRPr="00760B62">
        <w:rPr>
          <w:rFonts w:asciiTheme="minorHAnsi" w:hAnsiTheme="minorHAnsi" w:cs="Calibri"/>
          <w:sz w:val="22"/>
          <w:szCs w:val="22"/>
        </w:rPr>
        <w:t xml:space="preserve">4.2. Predmet zákazky bude dodaný/ poskytnutý </w:t>
      </w:r>
      <w:r w:rsidR="00D948DE">
        <w:rPr>
          <w:rFonts w:asciiTheme="minorHAnsi" w:hAnsiTheme="minorHAnsi" w:cs="Calibri"/>
          <w:sz w:val="22"/>
          <w:szCs w:val="22"/>
        </w:rPr>
        <w:t>v zmysle p</w:t>
      </w:r>
      <w:r w:rsidR="00EA2689">
        <w:rPr>
          <w:rFonts w:asciiTheme="minorHAnsi" w:hAnsiTheme="minorHAnsi" w:cs="Calibri"/>
          <w:sz w:val="22"/>
          <w:szCs w:val="22"/>
        </w:rPr>
        <w:t xml:space="preserve">odmienok definovaných v Zmluve o dielo spojenej s Mandátnou zmluvou </w:t>
      </w:r>
      <w:r w:rsidR="003A0902">
        <w:rPr>
          <w:rFonts w:asciiTheme="minorHAnsi" w:hAnsiTheme="minorHAnsi" w:cs="Calibri"/>
          <w:sz w:val="22"/>
          <w:szCs w:val="22"/>
        </w:rPr>
        <w:t xml:space="preserve"> a mandátnej zmluve </w:t>
      </w:r>
      <w:r w:rsidR="00EA2689">
        <w:rPr>
          <w:rFonts w:asciiTheme="minorHAnsi" w:hAnsiTheme="minorHAnsi" w:cs="Calibri"/>
          <w:sz w:val="22"/>
          <w:szCs w:val="22"/>
        </w:rPr>
        <w:t>(ďalej aj „zmluva o dielo“)</w:t>
      </w:r>
    </w:p>
    <w:p w14:paraId="77ACF657" w14:textId="77777777" w:rsidR="0005047E" w:rsidRPr="00760B62" w:rsidRDefault="0005047E" w:rsidP="00384F3C">
      <w:pPr>
        <w:pStyle w:val="tl1"/>
        <w:rPr>
          <w:rFonts w:asciiTheme="minorHAnsi" w:hAnsiTheme="minorHAnsi" w:cs="Calibri"/>
          <w:sz w:val="22"/>
          <w:szCs w:val="22"/>
        </w:rPr>
      </w:pPr>
    </w:p>
    <w:p w14:paraId="69A1DD35" w14:textId="77777777" w:rsidR="003A7D17" w:rsidRPr="00A80F5B" w:rsidRDefault="003A7D17" w:rsidP="00C07D95">
      <w:pPr>
        <w:pStyle w:val="Zkladntext"/>
        <w:rPr>
          <w:rFonts w:asciiTheme="minorHAnsi" w:hAnsiTheme="minorHAnsi" w:cs="Calibri"/>
          <w:b w:val="0"/>
          <w:sz w:val="22"/>
          <w:szCs w:val="22"/>
          <w:lang w:val="sk-SK"/>
        </w:rPr>
      </w:pPr>
    </w:p>
    <w:p w14:paraId="01B01D3E" w14:textId="77777777" w:rsidR="00EF70B4" w:rsidRPr="00A80F5B" w:rsidRDefault="00513D8E" w:rsidP="004D672E">
      <w:pPr>
        <w:pStyle w:val="tl1"/>
        <w:rPr>
          <w:rFonts w:asciiTheme="minorHAnsi" w:hAnsiTheme="minorHAnsi" w:cs="Calibri"/>
          <w:b/>
          <w:bCs/>
          <w:sz w:val="22"/>
          <w:szCs w:val="22"/>
        </w:rPr>
      </w:pPr>
      <w:r w:rsidRPr="00A80F5B">
        <w:rPr>
          <w:rFonts w:asciiTheme="minorHAnsi" w:hAnsiTheme="minorHAnsi" w:cs="Calibri"/>
          <w:b/>
          <w:bCs/>
          <w:sz w:val="22"/>
          <w:szCs w:val="22"/>
        </w:rPr>
        <w:t>5. ZDROJ FINANČNÝCH PROSTRIEDKOV</w:t>
      </w:r>
      <w:r w:rsidR="00E136DE" w:rsidRPr="00A80F5B">
        <w:rPr>
          <w:rFonts w:asciiTheme="minorHAnsi" w:hAnsiTheme="minorHAnsi" w:cs="Calibri"/>
          <w:b/>
          <w:bCs/>
          <w:sz w:val="22"/>
          <w:szCs w:val="22"/>
        </w:rPr>
        <w:t xml:space="preserve"> A PREDPOKLADANÁ HODNOTA ZÁKAZKY</w:t>
      </w:r>
    </w:p>
    <w:p w14:paraId="5C5E759D" w14:textId="77777777" w:rsidR="00513D8E" w:rsidRPr="00A80F5B" w:rsidRDefault="00513D8E" w:rsidP="00C95866">
      <w:pPr>
        <w:pStyle w:val="Default"/>
        <w:jc w:val="both"/>
        <w:rPr>
          <w:rFonts w:asciiTheme="minorHAnsi" w:hAnsiTheme="minorHAnsi" w:cs="Calibri"/>
          <w:sz w:val="22"/>
          <w:szCs w:val="22"/>
          <w:lang w:val="sk-SK"/>
        </w:rPr>
      </w:pPr>
      <w:r w:rsidRPr="00A80F5B">
        <w:rPr>
          <w:rFonts w:asciiTheme="minorHAnsi" w:hAnsiTheme="minorHAnsi" w:cs="Calibri"/>
          <w:sz w:val="22"/>
          <w:szCs w:val="22"/>
          <w:lang w:val="sk-SK"/>
        </w:rPr>
        <w:t xml:space="preserve">5.1. </w:t>
      </w:r>
      <w:r w:rsidR="00894F6E" w:rsidRPr="00A80F5B">
        <w:rPr>
          <w:rFonts w:asciiTheme="minorHAnsi" w:hAnsiTheme="minorHAnsi" w:cs="Calibri"/>
          <w:sz w:val="22"/>
          <w:szCs w:val="22"/>
          <w:lang w:val="sk-SK"/>
        </w:rPr>
        <w:t xml:space="preserve">Predmet zákazky bude financovaný </w:t>
      </w:r>
      <w:r w:rsidR="00E603AC" w:rsidRPr="00A80F5B">
        <w:rPr>
          <w:rFonts w:asciiTheme="minorHAnsi" w:hAnsiTheme="minorHAnsi" w:cs="Calibri"/>
          <w:sz w:val="22"/>
          <w:szCs w:val="22"/>
          <w:lang w:val="sk-SK"/>
        </w:rPr>
        <w:t xml:space="preserve">z vlastných </w:t>
      </w:r>
      <w:r w:rsidR="00060DEA" w:rsidRPr="00A80F5B">
        <w:rPr>
          <w:rFonts w:asciiTheme="minorHAnsi" w:hAnsiTheme="minorHAnsi" w:cs="Calibri"/>
          <w:sz w:val="22"/>
          <w:szCs w:val="22"/>
          <w:lang w:val="sk-SK"/>
        </w:rPr>
        <w:t xml:space="preserve">prostriedkov </w:t>
      </w:r>
      <w:r w:rsidR="00E603AC" w:rsidRPr="00A80F5B">
        <w:rPr>
          <w:rFonts w:asciiTheme="minorHAnsi" w:hAnsiTheme="minorHAnsi" w:cs="Calibri"/>
          <w:sz w:val="22"/>
          <w:szCs w:val="22"/>
          <w:lang w:val="sk-SK"/>
        </w:rPr>
        <w:t>verejného obstarávateľa.</w:t>
      </w:r>
    </w:p>
    <w:p w14:paraId="2ED2FAAE" w14:textId="77777777" w:rsidR="00062F1B" w:rsidRPr="00A80F5B" w:rsidRDefault="00062F1B" w:rsidP="00C95866">
      <w:pPr>
        <w:pStyle w:val="Default"/>
        <w:jc w:val="both"/>
        <w:rPr>
          <w:rFonts w:asciiTheme="minorHAnsi" w:hAnsiTheme="minorHAnsi" w:cs="Calibri"/>
          <w:sz w:val="22"/>
          <w:szCs w:val="22"/>
          <w:lang w:val="sk-SK"/>
        </w:rPr>
      </w:pPr>
    </w:p>
    <w:p w14:paraId="6EE7AC3E" w14:textId="4B2CC611" w:rsidR="00062F1B" w:rsidRDefault="00062F1B" w:rsidP="00517584">
      <w:pPr>
        <w:pStyle w:val="Default"/>
        <w:jc w:val="both"/>
        <w:rPr>
          <w:rFonts w:asciiTheme="minorHAnsi" w:hAnsiTheme="minorHAnsi" w:cs="Calibri"/>
          <w:sz w:val="22"/>
          <w:szCs w:val="22"/>
          <w:lang w:val="sk-SK"/>
        </w:rPr>
      </w:pPr>
      <w:r w:rsidRPr="00A80F5B">
        <w:rPr>
          <w:rFonts w:asciiTheme="minorHAnsi" w:hAnsiTheme="minorHAnsi" w:cs="Calibri"/>
          <w:sz w:val="22"/>
          <w:szCs w:val="22"/>
          <w:lang w:val="sk-SK"/>
        </w:rPr>
        <w:t xml:space="preserve">5.2. </w:t>
      </w:r>
      <w:proofErr w:type="spellStart"/>
      <w:r w:rsidR="00517584" w:rsidRPr="00517584">
        <w:rPr>
          <w:rFonts w:ascii="Calibri" w:hAnsi="Calibri" w:cs="Calibri"/>
          <w:sz w:val="22"/>
          <w:szCs w:val="22"/>
        </w:rPr>
        <w:t>Verejný</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obstarávateľ</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neurčil</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podmienky</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účasti</w:t>
      </w:r>
      <w:proofErr w:type="spellEnd"/>
      <w:r w:rsidR="00517584" w:rsidRPr="00517584">
        <w:rPr>
          <w:rFonts w:ascii="Calibri" w:hAnsi="Calibri" w:cs="Calibri"/>
          <w:sz w:val="22"/>
          <w:szCs w:val="22"/>
        </w:rPr>
        <w:t xml:space="preserve"> </w:t>
      </w:r>
      <w:proofErr w:type="spellStart"/>
      <w:proofErr w:type="gramStart"/>
      <w:r w:rsidR="00517584" w:rsidRPr="00517584">
        <w:rPr>
          <w:rFonts w:ascii="Calibri" w:hAnsi="Calibri" w:cs="Calibri"/>
          <w:sz w:val="22"/>
          <w:szCs w:val="22"/>
        </w:rPr>
        <w:t>vo</w:t>
      </w:r>
      <w:proofErr w:type="spellEnd"/>
      <w:proofErr w:type="gram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väzbe</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na</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predpokladanú</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hodnotu</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zákazky</w:t>
      </w:r>
      <w:proofErr w:type="spellEnd"/>
      <w:r w:rsidR="00517584" w:rsidRPr="00517584">
        <w:rPr>
          <w:rFonts w:ascii="Calibri" w:hAnsi="Calibri" w:cs="Calibri"/>
          <w:sz w:val="22"/>
          <w:szCs w:val="22"/>
        </w:rPr>
        <w:t xml:space="preserve"> a </w:t>
      </w:r>
      <w:proofErr w:type="spellStart"/>
      <w:r w:rsidR="00517584" w:rsidRPr="00517584">
        <w:rPr>
          <w:rFonts w:ascii="Calibri" w:hAnsi="Calibri" w:cs="Calibri"/>
          <w:sz w:val="22"/>
          <w:szCs w:val="22"/>
        </w:rPr>
        <w:t>nevyžaduje</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an</w:t>
      </w:r>
      <w:r w:rsidR="00517584">
        <w:rPr>
          <w:rFonts w:ascii="Calibri" w:hAnsi="Calibri" w:cs="Calibri"/>
          <w:sz w:val="22"/>
          <w:szCs w:val="22"/>
        </w:rPr>
        <w:t>i</w:t>
      </w:r>
      <w:proofErr w:type="spellEnd"/>
      <w:r w:rsidR="00517584">
        <w:rPr>
          <w:rFonts w:ascii="Calibri" w:hAnsi="Calibri" w:cs="Calibri"/>
          <w:sz w:val="22"/>
          <w:szCs w:val="22"/>
        </w:rPr>
        <w:t xml:space="preserve"> </w:t>
      </w:r>
      <w:proofErr w:type="spellStart"/>
      <w:r w:rsidR="00517584">
        <w:rPr>
          <w:rFonts w:ascii="Calibri" w:hAnsi="Calibri" w:cs="Calibri"/>
          <w:sz w:val="22"/>
          <w:szCs w:val="22"/>
        </w:rPr>
        <w:t>zábezpeku</w:t>
      </w:r>
      <w:proofErr w:type="spellEnd"/>
      <w:r w:rsidR="00517584">
        <w:rPr>
          <w:rFonts w:ascii="Calibri" w:hAnsi="Calibri" w:cs="Calibri"/>
          <w:sz w:val="22"/>
          <w:szCs w:val="22"/>
        </w:rPr>
        <w:t xml:space="preserve">, z </w:t>
      </w:r>
      <w:proofErr w:type="spellStart"/>
      <w:r w:rsidR="00517584">
        <w:rPr>
          <w:rFonts w:ascii="Calibri" w:hAnsi="Calibri" w:cs="Calibri"/>
          <w:sz w:val="22"/>
          <w:szCs w:val="22"/>
        </w:rPr>
        <w:t>uvedeného</w:t>
      </w:r>
      <w:proofErr w:type="spellEnd"/>
      <w:r w:rsidR="00517584">
        <w:rPr>
          <w:rFonts w:ascii="Calibri" w:hAnsi="Calibri" w:cs="Calibri"/>
          <w:sz w:val="22"/>
          <w:szCs w:val="22"/>
        </w:rPr>
        <w:t xml:space="preserve"> </w:t>
      </w:r>
      <w:proofErr w:type="spellStart"/>
      <w:r w:rsidR="00517584">
        <w:rPr>
          <w:rFonts w:ascii="Calibri" w:hAnsi="Calibri" w:cs="Calibri"/>
          <w:sz w:val="22"/>
          <w:szCs w:val="22"/>
        </w:rPr>
        <w:t>dôvodu</w:t>
      </w:r>
      <w:proofErr w:type="spellEnd"/>
      <w:r w:rsidR="00517584">
        <w:rPr>
          <w:rFonts w:ascii="Calibri" w:hAnsi="Calibri" w:cs="Calibri"/>
          <w:sz w:val="22"/>
          <w:szCs w:val="22"/>
        </w:rPr>
        <w:t xml:space="preserve"> </w:t>
      </w:r>
      <w:proofErr w:type="spellStart"/>
      <w:r w:rsidR="00517584" w:rsidRPr="00517584">
        <w:rPr>
          <w:rFonts w:ascii="Calibri" w:hAnsi="Calibri" w:cs="Calibri"/>
          <w:sz w:val="22"/>
          <w:szCs w:val="22"/>
        </w:rPr>
        <w:t>neuvádza</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výšku</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predpokladanej</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hodnoty</w:t>
      </w:r>
      <w:proofErr w:type="spellEnd"/>
      <w:r w:rsidR="00517584" w:rsidRPr="00517584">
        <w:rPr>
          <w:rFonts w:ascii="Calibri" w:hAnsi="Calibri" w:cs="Calibri"/>
          <w:sz w:val="22"/>
          <w:szCs w:val="22"/>
        </w:rPr>
        <w:t xml:space="preserve"> </w:t>
      </w:r>
      <w:proofErr w:type="spellStart"/>
      <w:r w:rsidR="00517584" w:rsidRPr="00517584">
        <w:rPr>
          <w:rFonts w:ascii="Calibri" w:hAnsi="Calibri" w:cs="Calibri"/>
          <w:sz w:val="22"/>
          <w:szCs w:val="22"/>
        </w:rPr>
        <w:t>zákazky</w:t>
      </w:r>
      <w:proofErr w:type="spellEnd"/>
      <w:r w:rsidR="00517584" w:rsidRPr="00517584">
        <w:rPr>
          <w:rFonts w:ascii="Calibri" w:hAnsi="Calibri" w:cs="Calibri"/>
          <w:sz w:val="22"/>
          <w:szCs w:val="22"/>
        </w:rPr>
        <w:t>.</w:t>
      </w:r>
    </w:p>
    <w:p w14:paraId="48C7A7DB" w14:textId="77777777" w:rsidR="00C36776" w:rsidRDefault="00C36776" w:rsidP="00C95866">
      <w:pPr>
        <w:pStyle w:val="Default"/>
        <w:jc w:val="both"/>
        <w:rPr>
          <w:rFonts w:asciiTheme="minorHAnsi" w:hAnsiTheme="minorHAnsi" w:cs="Calibri"/>
          <w:sz w:val="22"/>
          <w:szCs w:val="22"/>
          <w:lang w:val="sk-SK"/>
        </w:rPr>
      </w:pPr>
    </w:p>
    <w:p w14:paraId="65DD5BD4" w14:textId="77777777"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6. DRUH ZÁKAZKY</w:t>
      </w:r>
    </w:p>
    <w:p w14:paraId="7818C395" w14:textId="79388AFF" w:rsidR="006F54D1" w:rsidRPr="006934AE" w:rsidRDefault="00513D8E" w:rsidP="006F54D1">
      <w:pPr>
        <w:autoSpaceDE w:val="0"/>
        <w:autoSpaceDN w:val="0"/>
        <w:adjustRightInd w:val="0"/>
        <w:jc w:val="both"/>
        <w:rPr>
          <w:rFonts w:asciiTheme="minorHAnsi" w:hAnsiTheme="minorHAnsi" w:cs="Calibri"/>
          <w:sz w:val="22"/>
          <w:szCs w:val="22"/>
        </w:rPr>
      </w:pPr>
      <w:r w:rsidRPr="006934AE">
        <w:rPr>
          <w:rFonts w:asciiTheme="minorHAnsi" w:hAnsiTheme="minorHAnsi" w:cs="Calibri"/>
          <w:sz w:val="22"/>
          <w:szCs w:val="22"/>
        </w:rPr>
        <w:t xml:space="preserve">6.1. </w:t>
      </w:r>
      <w:r w:rsidR="0072462F" w:rsidRPr="0072462F">
        <w:rPr>
          <w:rFonts w:asciiTheme="minorHAnsi" w:hAnsiTheme="minorHAnsi" w:cstheme="minorHAnsi"/>
          <w:sz w:val="22"/>
          <w:szCs w:val="22"/>
        </w:rPr>
        <w:t xml:space="preserve">Podrobné vymedzenie záväzných zmluvných podmienok na uskutočnenie predmetu zákazky, ktoré musia byť obsiahnuté v uzatvorenej zmluve o dielo spojenou s mandátnou zmluvou, obsahuje časť </w:t>
      </w:r>
      <w:r w:rsidR="0072462F" w:rsidRPr="0072462F">
        <w:rPr>
          <w:rFonts w:asciiTheme="minorHAnsi" w:hAnsiTheme="minorHAnsi" w:cstheme="minorHAnsi"/>
          <w:iCs/>
          <w:sz w:val="22"/>
          <w:szCs w:val="22"/>
        </w:rPr>
        <w:t>B. Opis predmetu zákazky</w:t>
      </w:r>
      <w:r w:rsidR="0072462F" w:rsidRPr="0072462F">
        <w:rPr>
          <w:rFonts w:asciiTheme="minorHAnsi" w:hAnsiTheme="minorHAnsi" w:cstheme="minorHAnsi"/>
          <w:sz w:val="22"/>
          <w:szCs w:val="22"/>
        </w:rPr>
        <w:t xml:space="preserve">, </w:t>
      </w:r>
      <w:r w:rsidR="0072462F" w:rsidRPr="0072462F">
        <w:rPr>
          <w:rFonts w:asciiTheme="minorHAnsi" w:hAnsiTheme="minorHAnsi" w:cstheme="minorHAnsi"/>
          <w:iCs/>
          <w:sz w:val="22"/>
          <w:szCs w:val="22"/>
        </w:rPr>
        <w:t>C. Obchodné podmienky</w:t>
      </w:r>
      <w:r w:rsidR="0072462F" w:rsidRPr="0072462F">
        <w:rPr>
          <w:rFonts w:asciiTheme="minorHAnsi" w:hAnsiTheme="minorHAnsi" w:cstheme="minorHAnsi"/>
          <w:sz w:val="22"/>
          <w:szCs w:val="22"/>
        </w:rPr>
        <w:t xml:space="preserve"> a </w:t>
      </w:r>
      <w:r w:rsidR="0072462F" w:rsidRPr="0072462F">
        <w:rPr>
          <w:rFonts w:asciiTheme="minorHAnsi" w:hAnsiTheme="minorHAnsi" w:cstheme="minorHAnsi"/>
          <w:iCs/>
          <w:sz w:val="22"/>
          <w:szCs w:val="22"/>
        </w:rPr>
        <w:t>D. Spôsob určenia ceny</w:t>
      </w:r>
      <w:r w:rsidR="0072462F" w:rsidRPr="0072462F">
        <w:rPr>
          <w:rFonts w:asciiTheme="minorHAnsi" w:hAnsiTheme="minorHAnsi" w:cstheme="minorHAnsi"/>
          <w:i/>
          <w:sz w:val="22"/>
          <w:szCs w:val="22"/>
        </w:rPr>
        <w:t xml:space="preserve"> </w:t>
      </w:r>
      <w:r w:rsidR="0072462F" w:rsidRPr="0072462F">
        <w:rPr>
          <w:rFonts w:asciiTheme="minorHAnsi" w:hAnsiTheme="minorHAnsi" w:cstheme="minorHAnsi"/>
          <w:sz w:val="22"/>
          <w:szCs w:val="22"/>
        </w:rPr>
        <w:t xml:space="preserve">týchto SP. Verejný </w:t>
      </w:r>
      <w:r w:rsidR="0072462F" w:rsidRPr="0072462F">
        <w:rPr>
          <w:rFonts w:asciiTheme="minorHAnsi" w:hAnsiTheme="minorHAnsi" w:cstheme="minorHAnsi"/>
          <w:sz w:val="22"/>
          <w:szCs w:val="22"/>
        </w:rPr>
        <w:lastRenderedPageBreak/>
        <w:t xml:space="preserve">obstarávateľ bude od úspešného uchádzača požadovať </w:t>
      </w:r>
      <w:r w:rsidR="0072462F" w:rsidRPr="0072462F">
        <w:rPr>
          <w:rFonts w:asciiTheme="minorHAnsi" w:hAnsiTheme="minorHAnsi" w:cstheme="minorHAnsi"/>
          <w:iCs/>
          <w:sz w:val="22"/>
          <w:szCs w:val="22"/>
        </w:rPr>
        <w:t>záväzne dodržať minimálne zmluvné podmienky uvedené v prílohe č. 1 SP - Zmluva o dielo  spojená s Mandátnou zmluvou</w:t>
      </w:r>
      <w:r w:rsidR="0072462F" w:rsidRPr="0072462F">
        <w:rPr>
          <w:rFonts w:asciiTheme="minorHAnsi" w:hAnsiTheme="minorHAnsi" w:cstheme="minorHAnsi"/>
          <w:sz w:val="22"/>
          <w:szCs w:val="22"/>
        </w:rPr>
        <w:t xml:space="preserve"> a v prílohe č. 2 SP – Mandátna zmluva.</w:t>
      </w:r>
    </w:p>
    <w:p w14:paraId="691416B9" w14:textId="77777777" w:rsidR="00D842DC" w:rsidRPr="006934AE" w:rsidRDefault="00D842DC" w:rsidP="00C07D95">
      <w:pPr>
        <w:pStyle w:val="tl1"/>
        <w:rPr>
          <w:rFonts w:asciiTheme="minorHAnsi" w:hAnsiTheme="minorHAnsi" w:cs="Calibri"/>
          <w:b/>
          <w:bCs/>
          <w:sz w:val="22"/>
          <w:szCs w:val="22"/>
        </w:rPr>
      </w:pPr>
    </w:p>
    <w:p w14:paraId="74F762A4" w14:textId="77777777" w:rsidR="00BB2367" w:rsidRPr="00BB2367" w:rsidRDefault="00BB2367" w:rsidP="00BB2367">
      <w:pPr>
        <w:pStyle w:val="tl1"/>
        <w:rPr>
          <w:rFonts w:ascii="Calibri" w:hAnsi="Calibri" w:cs="Calibri"/>
          <w:b/>
          <w:bCs/>
          <w:sz w:val="22"/>
          <w:szCs w:val="22"/>
        </w:rPr>
      </w:pPr>
      <w:r w:rsidRPr="00BB2367">
        <w:rPr>
          <w:rFonts w:ascii="Calibri" w:hAnsi="Calibri" w:cs="Calibri"/>
          <w:b/>
          <w:bCs/>
          <w:sz w:val="22"/>
          <w:szCs w:val="22"/>
        </w:rPr>
        <w:t>7. ZÁBEZPEKA PONUKY A LEHOTA VIAZANOSTI PONUKY.</w:t>
      </w:r>
    </w:p>
    <w:p w14:paraId="5190332D" w14:textId="77777777" w:rsidR="00BB2367" w:rsidRPr="00BB2367" w:rsidRDefault="00BB2367" w:rsidP="00BB2367">
      <w:pPr>
        <w:pStyle w:val="tl1"/>
        <w:rPr>
          <w:rFonts w:ascii="Calibri" w:hAnsi="Calibri" w:cs="Calibri"/>
          <w:sz w:val="22"/>
          <w:szCs w:val="22"/>
        </w:rPr>
      </w:pPr>
      <w:r w:rsidRPr="00BB2367">
        <w:rPr>
          <w:rFonts w:ascii="Calibri" w:hAnsi="Calibri" w:cs="Calibri"/>
          <w:sz w:val="22"/>
          <w:szCs w:val="22"/>
        </w:rPr>
        <w:t>7.1. Zábezpeka ponuky sa nevyžaduje, z uvedeného dôvodu verejný obstarávateľ neurčuje lehotu viazanosti ponúk.</w:t>
      </w:r>
    </w:p>
    <w:p w14:paraId="57A31465" w14:textId="77777777" w:rsidR="00513D8E" w:rsidRPr="003A6A8D" w:rsidRDefault="00513D8E" w:rsidP="00C07D95">
      <w:pPr>
        <w:pStyle w:val="tl1"/>
        <w:rPr>
          <w:rFonts w:asciiTheme="minorHAnsi" w:hAnsiTheme="minorHAnsi" w:cs="Calibri"/>
          <w:sz w:val="22"/>
          <w:szCs w:val="22"/>
        </w:rPr>
      </w:pPr>
    </w:p>
    <w:p w14:paraId="26524C5F"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3E489EA5" w14:textId="77777777" w:rsidR="003A6A8D" w:rsidRPr="003A6A8D" w:rsidRDefault="00721196" w:rsidP="00362F48">
      <w:pPr>
        <w:tabs>
          <w:tab w:val="left"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Calibri"/>
          <w:sz w:val="22"/>
          <w:szCs w:val="22"/>
        </w:rPr>
        <w:t xml:space="preserve">8.1. </w:t>
      </w:r>
      <w:r w:rsidR="00362F48">
        <w:rPr>
          <w:rFonts w:asciiTheme="minorHAnsi" w:hAnsiTheme="minorHAnsi" w:cs="Calibri"/>
          <w:sz w:val="22"/>
          <w:szCs w:val="22"/>
        </w:rPr>
        <w:tab/>
      </w:r>
      <w:r w:rsidR="003A6A8D" w:rsidRPr="003A6A8D">
        <w:rPr>
          <w:rFonts w:asciiTheme="minorHAnsi" w:hAnsiTheme="minorHAnsi" w:cstheme="minorHAnsi"/>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2FAFA62" w14:textId="77777777" w:rsidR="003A6A8D" w:rsidRPr="003A6A8D" w:rsidRDefault="003A6A8D" w:rsidP="00362F48">
      <w:pPr>
        <w:tabs>
          <w:tab w:val="left" w:pos="142"/>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8.2</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1643E4A" w14:textId="77777777"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8.3</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JOSEPHINE je na účely tohto verejného obstarávania softvér na elektronizáciu zadávania verejných zákaziek. JOSEPHINE je webová aplikácia na doméne </w:t>
      </w:r>
      <w:hyperlink r:id="rId10" w:history="1">
        <w:r w:rsidRPr="003A6A8D">
          <w:rPr>
            <w:rStyle w:val="Hypertextovprepojenie"/>
            <w:rFonts w:asciiTheme="minorHAnsi" w:hAnsiTheme="minorHAnsi" w:cstheme="minorHAnsi"/>
            <w:sz w:val="22"/>
            <w:szCs w:val="22"/>
          </w:rPr>
          <w:t>https://josephine.proebiz.com</w:t>
        </w:r>
      </w:hyperlink>
      <w:r w:rsidRPr="003A6A8D">
        <w:rPr>
          <w:rFonts w:asciiTheme="minorHAnsi" w:hAnsiTheme="minorHAnsi" w:cstheme="minorHAnsi"/>
          <w:sz w:val="22"/>
          <w:szCs w:val="22"/>
        </w:rPr>
        <w:t>.</w:t>
      </w:r>
    </w:p>
    <w:p w14:paraId="2DB6A209" w14:textId="77777777" w:rsidR="003A6A8D" w:rsidRPr="003A6A8D" w:rsidRDefault="003A6A8D" w:rsidP="00362F48">
      <w:pPr>
        <w:tabs>
          <w:tab w:val="num" w:pos="284"/>
        </w:tabs>
        <w:spacing w:after="120"/>
        <w:jc w:val="both"/>
        <w:rPr>
          <w:rFonts w:asciiTheme="minorHAnsi" w:hAnsiTheme="minorHAnsi" w:cstheme="minorHAnsi"/>
          <w:sz w:val="22"/>
          <w:szCs w:val="22"/>
        </w:rPr>
      </w:pPr>
      <w:r w:rsidRPr="003A6A8D">
        <w:rPr>
          <w:rFonts w:asciiTheme="minorHAnsi" w:hAnsiTheme="minorHAnsi" w:cstheme="minorHAnsi"/>
          <w:sz w:val="22"/>
          <w:szCs w:val="22"/>
        </w:rPr>
        <w:t>8.4</w:t>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Na bezproblémové používanie systému JOSEPHINE je nutné používať jeden z podporovaných internetových prehliadačov:</w:t>
      </w:r>
    </w:p>
    <w:p w14:paraId="5272F521"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Microsoft Internet Explorer verzia 11.0 a vyššia, </w:t>
      </w:r>
    </w:p>
    <w:p w14:paraId="1F32E63B" w14:textId="77777777" w:rsidR="003A6A8D" w:rsidRPr="003A6A8D" w:rsidRDefault="003A6A8D" w:rsidP="00362F48">
      <w:pPr>
        <w:tabs>
          <w:tab w:val="num" w:pos="284"/>
        </w:tabs>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xml:space="preserve">- </w:t>
      </w:r>
      <w:proofErr w:type="spellStart"/>
      <w:r w:rsidRPr="003A6A8D">
        <w:rPr>
          <w:rFonts w:asciiTheme="minorHAnsi" w:hAnsiTheme="minorHAnsi" w:cstheme="minorHAnsi"/>
          <w:sz w:val="22"/>
          <w:szCs w:val="22"/>
        </w:rPr>
        <w:t>Mozilla</w:t>
      </w:r>
      <w:proofErr w:type="spellEnd"/>
      <w:r w:rsidRPr="003A6A8D">
        <w:rPr>
          <w:rFonts w:asciiTheme="minorHAnsi" w:hAnsiTheme="minorHAnsi" w:cstheme="minorHAnsi"/>
          <w:sz w:val="22"/>
          <w:szCs w:val="22"/>
        </w:rPr>
        <w:t xml:space="preserve"> Firefox verzia 13.0 a vyššia alebo </w:t>
      </w:r>
    </w:p>
    <w:p w14:paraId="7EB726D8" w14:textId="77777777" w:rsidR="003A6A8D" w:rsidRPr="003A6A8D" w:rsidRDefault="003A6A8D" w:rsidP="00362F48">
      <w:pPr>
        <w:tabs>
          <w:tab w:val="left" w:pos="0"/>
          <w:tab w:val="num" w:pos="284"/>
        </w:tabs>
        <w:autoSpaceDE w:val="0"/>
        <w:autoSpaceDN w:val="0"/>
        <w:adjustRightInd w:val="0"/>
        <w:spacing w:after="120"/>
        <w:ind w:hanging="567"/>
        <w:jc w:val="both"/>
        <w:rPr>
          <w:rFonts w:asciiTheme="minorHAnsi" w:hAnsiTheme="minorHAnsi" w:cstheme="minorHAnsi"/>
          <w:sz w:val="22"/>
          <w:szCs w:val="22"/>
        </w:rPr>
      </w:pPr>
      <w:r w:rsidRPr="003A6A8D">
        <w:rPr>
          <w:rFonts w:asciiTheme="minorHAnsi" w:hAnsiTheme="minorHAnsi" w:cstheme="minorHAnsi"/>
          <w:sz w:val="22"/>
          <w:szCs w:val="22"/>
        </w:rPr>
        <w:tab/>
      </w:r>
      <w:r w:rsidRPr="003A6A8D">
        <w:rPr>
          <w:rFonts w:asciiTheme="minorHAnsi" w:hAnsiTheme="minorHAnsi" w:cstheme="minorHAnsi"/>
          <w:sz w:val="22"/>
          <w:szCs w:val="22"/>
        </w:rPr>
        <w:tab/>
        <w:t>- Google Chrome.</w:t>
      </w:r>
    </w:p>
    <w:p w14:paraId="535A1C43"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8.5</w:t>
      </w:r>
      <w:r w:rsidR="00362F48">
        <w:rPr>
          <w:rFonts w:asciiTheme="minorHAnsi" w:hAnsiTheme="minorHAnsi" w:cstheme="minorHAnsi"/>
          <w:sz w:val="22"/>
          <w:szCs w:val="22"/>
        </w:rPr>
        <w:tab/>
      </w:r>
      <w:r w:rsidR="009055AA">
        <w:rPr>
          <w:rFonts w:asciiTheme="minorHAnsi" w:hAnsiTheme="minorHAnsi" w:cstheme="minorHAnsi"/>
          <w:sz w:val="22"/>
          <w:szCs w:val="22"/>
        </w:rPr>
        <w:t>.</w:t>
      </w:r>
      <w:r w:rsidRPr="003A6A8D">
        <w:rPr>
          <w:rFonts w:asciiTheme="minorHAnsi" w:hAnsiTheme="minorHAnsi" w:cstheme="minorHAnsi"/>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2FB107B" w14:textId="77777777" w:rsidR="003A6A8D" w:rsidRPr="003A6A8D" w:rsidRDefault="003A6A8D" w:rsidP="00362F48">
      <w:pPr>
        <w:tabs>
          <w:tab w:val="left" w:pos="0"/>
          <w:tab w:val="num" w:pos="284"/>
          <w:tab w:val="left" w:pos="993"/>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8.6</w:t>
      </w:r>
      <w:r w:rsidR="009055AA">
        <w:rPr>
          <w:rFonts w:asciiTheme="minorHAnsi" w:hAnsiTheme="minorHAnsi" w:cstheme="minorHAnsi"/>
          <w:sz w:val="22"/>
          <w:szCs w:val="22"/>
        </w:rPr>
        <w:t>.</w:t>
      </w:r>
      <w:r w:rsidR="009055AA">
        <w:rPr>
          <w:rFonts w:asciiTheme="minorHAnsi" w:hAnsiTheme="minorHAnsi" w:cstheme="minorHAnsi"/>
          <w:sz w:val="22"/>
          <w:szCs w:val="22"/>
        </w:rPr>
        <w:tab/>
      </w:r>
      <w:r w:rsidRPr="003A6A8D">
        <w:rPr>
          <w:rFonts w:asciiTheme="minorHAnsi" w:hAnsiTheme="minorHAnsi" w:cstheme="minorHAnsi"/>
          <w:sz w:val="22"/>
          <w:szCs w:val="22"/>
        </w:rPr>
        <w:t>Obsahom komunikácie prostredníctvom komunikačného rozhrania systému JOSEPHINE bude predkladanie ponúk, vysvetľovanie súťažných podkladov a</w:t>
      </w:r>
      <w:r w:rsidR="00D632FE">
        <w:rPr>
          <w:rFonts w:asciiTheme="minorHAnsi" w:hAnsiTheme="minorHAnsi" w:cstheme="minorHAnsi"/>
          <w:sz w:val="22"/>
          <w:szCs w:val="22"/>
        </w:rPr>
        <w:t> oznámenia o vyhlásení verejného obstarávania</w:t>
      </w:r>
      <w:r w:rsidRPr="003A6A8D">
        <w:rPr>
          <w:rFonts w:asciiTheme="minorHAnsi" w:hAnsiTheme="minorHAnsi" w:cstheme="minorHAnsi"/>
          <w:sz w:val="22"/>
          <w:szCs w:val="22"/>
        </w:rPr>
        <w:t>,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3A6A8D">
        <w:rPr>
          <w:rFonts w:asciiTheme="minorHAnsi" w:hAnsiTheme="minorHAnsi" w:cstheme="minorHAnsi"/>
          <w:smallCaps/>
          <w:sz w:val="22"/>
          <w:szCs w:val="22"/>
        </w:rPr>
        <w:t xml:space="preserve"> </w:t>
      </w:r>
      <w:r w:rsidRPr="003A6A8D">
        <w:rPr>
          <w:rFonts w:asciiTheme="minorHAnsi" w:hAnsiTheme="minorHAnsi" w:cstheme="minorHAnsi"/>
          <w:sz w:val="22"/>
          <w:szCs w:val="22"/>
        </w:rPr>
        <w:t>Pokiaľ sa v súťažných podkladoch vyskytujú požiadavky na predkladanie ponúk, vysvetľovanie súťažných podkladov a</w:t>
      </w:r>
      <w:r w:rsidR="007A07F2">
        <w:rPr>
          <w:rFonts w:asciiTheme="minorHAnsi" w:hAnsiTheme="minorHAnsi" w:cstheme="minorHAnsi"/>
          <w:sz w:val="22"/>
          <w:szCs w:val="22"/>
        </w:rPr>
        <w:t> výzvy na predkladanie ponúk</w:t>
      </w:r>
      <w:r w:rsidRPr="003A6A8D">
        <w:rPr>
          <w:rFonts w:asciiTheme="minorHAnsi" w:hAnsiTheme="minorHAnsi" w:cstheme="minorHAnsi"/>
          <w:sz w:val="22"/>
          <w:szCs w:val="22"/>
        </w:rPr>
        <w:t>, prípadné doplnenie súťažných podkladov, v</w:t>
      </w:r>
      <w:r w:rsidR="007A07F2">
        <w:rPr>
          <w:rFonts w:asciiTheme="minorHAnsi" w:hAnsiTheme="minorHAnsi" w:cstheme="minorHAnsi"/>
          <w:sz w:val="22"/>
          <w:szCs w:val="22"/>
        </w:rPr>
        <w:t>ysvetľovanie predložených ponúk</w:t>
      </w:r>
      <w:r w:rsidRPr="003A6A8D">
        <w:rPr>
          <w:rFonts w:asciiTheme="minorHAnsi" w:hAnsiTheme="minorHAnsi" w:cstheme="minorHAnsi"/>
          <w:sz w:val="22"/>
          <w:szCs w:val="22"/>
        </w:rPr>
        <w:t xml:space="preserve">,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w:t>
      </w:r>
      <w:r w:rsidRPr="003A6A8D">
        <w:rPr>
          <w:rFonts w:asciiTheme="minorHAnsi" w:hAnsiTheme="minorHAnsi" w:cstheme="minorHAnsi"/>
          <w:sz w:val="22"/>
          <w:szCs w:val="22"/>
        </w:rPr>
        <w:lastRenderedPageBreak/>
        <w:t>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4B405DE"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8.7</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51DE8D" w14:textId="77777777" w:rsidR="003A6A8D" w:rsidRPr="003A6A8D" w:rsidRDefault="003A6A8D" w:rsidP="00362F48">
      <w:pPr>
        <w:tabs>
          <w:tab w:val="left" w:pos="0"/>
          <w:tab w:val="num" w:pos="284"/>
        </w:tabs>
        <w:autoSpaceDE w:val="0"/>
        <w:autoSpaceDN w:val="0"/>
        <w:adjustRightInd w:val="0"/>
        <w:spacing w:after="120"/>
        <w:jc w:val="both"/>
        <w:rPr>
          <w:rFonts w:asciiTheme="minorHAnsi" w:hAnsiTheme="minorHAnsi" w:cstheme="minorHAnsi"/>
          <w:sz w:val="22"/>
          <w:szCs w:val="22"/>
        </w:rPr>
      </w:pPr>
      <w:r w:rsidRPr="003A6A8D">
        <w:rPr>
          <w:rFonts w:asciiTheme="minorHAnsi" w:hAnsiTheme="minorHAnsi" w:cstheme="minorHAnsi"/>
          <w:sz w:val="22"/>
          <w:szCs w:val="22"/>
        </w:rPr>
        <w:t>8.8</w:t>
      </w:r>
      <w:r w:rsidRPr="003A6A8D">
        <w:rPr>
          <w:rFonts w:asciiTheme="minorHAnsi" w:hAnsiTheme="minorHAnsi" w:cstheme="minorHAnsi"/>
          <w:sz w:val="22"/>
          <w:szCs w:val="22"/>
        </w:rPr>
        <w:tab/>
      </w:r>
      <w:r w:rsidR="009055AA">
        <w:rPr>
          <w:rFonts w:asciiTheme="minorHAnsi" w:hAnsiTheme="minorHAnsi" w:cstheme="minorHAnsi"/>
          <w:sz w:val="22"/>
          <w:szCs w:val="22"/>
        </w:rPr>
        <w:t>.</w:t>
      </w:r>
      <w:r w:rsidR="00362F48">
        <w:rPr>
          <w:rFonts w:asciiTheme="minorHAnsi" w:hAnsiTheme="minorHAnsi" w:cstheme="minorHAnsi"/>
          <w:sz w:val="22"/>
          <w:szCs w:val="22"/>
        </w:rPr>
        <w:tab/>
      </w:r>
      <w:r w:rsidRPr="003A6A8D">
        <w:rPr>
          <w:rFonts w:asciiTheme="minorHAnsi" w:hAnsiTheme="minorHAnsi" w:cs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4D3BD4F" w14:textId="77777777" w:rsidR="003A6A8D" w:rsidRPr="003A6A8D" w:rsidRDefault="003A6A8D" w:rsidP="00362F48">
      <w:pPr>
        <w:pStyle w:val="Default"/>
        <w:tabs>
          <w:tab w:val="num" w:pos="284"/>
        </w:tabs>
        <w:spacing w:after="120"/>
        <w:jc w:val="both"/>
        <w:rPr>
          <w:rFonts w:asciiTheme="minorHAnsi" w:hAnsiTheme="minorHAnsi" w:cstheme="minorHAnsi"/>
          <w:color w:val="auto"/>
          <w:sz w:val="22"/>
          <w:szCs w:val="22"/>
        </w:rPr>
      </w:pPr>
      <w:r w:rsidRPr="003A6A8D">
        <w:rPr>
          <w:rFonts w:asciiTheme="minorHAnsi" w:hAnsiTheme="minorHAnsi" w:cstheme="minorHAnsi"/>
          <w:color w:val="auto"/>
          <w:sz w:val="22"/>
          <w:szCs w:val="22"/>
        </w:rPr>
        <w:t xml:space="preserve"> 8.9</w:t>
      </w:r>
      <w:r w:rsidR="009055AA">
        <w:rPr>
          <w:rFonts w:asciiTheme="minorHAnsi" w:hAnsiTheme="minorHAnsi" w:cstheme="minorHAnsi"/>
          <w:color w:val="auto"/>
          <w:sz w:val="22"/>
          <w:szCs w:val="22"/>
        </w:rPr>
        <w:t>.</w:t>
      </w:r>
      <w:r w:rsidRPr="003A6A8D">
        <w:rPr>
          <w:rFonts w:asciiTheme="minorHAnsi" w:hAnsiTheme="minorHAnsi" w:cstheme="minorHAnsi"/>
          <w:color w:val="auto"/>
          <w:sz w:val="22"/>
          <w:szCs w:val="22"/>
        </w:rPr>
        <w:tab/>
      </w:r>
      <w:r w:rsidRPr="00947A9A">
        <w:rPr>
          <w:rFonts w:asciiTheme="minorHAnsi" w:hAnsiTheme="minorHAnsi" w:cstheme="minorHAnsi"/>
          <w:color w:val="auto"/>
          <w:sz w:val="22"/>
          <w:szCs w:val="22"/>
          <w:lang w:val="sk-SK"/>
        </w:rPr>
        <w:t>Verejný obstarávateľ odporúča záujemcom, ktorí si vyhľadali obstarávania</w:t>
      </w:r>
      <w:r w:rsidR="00947A9A" w:rsidRPr="00947A9A">
        <w:rPr>
          <w:rFonts w:asciiTheme="minorHAnsi" w:hAnsiTheme="minorHAnsi" w:cstheme="minorHAnsi"/>
          <w:color w:val="auto"/>
          <w:sz w:val="22"/>
          <w:szCs w:val="22"/>
          <w:lang w:val="sk-SK"/>
        </w:rPr>
        <w:t xml:space="preserve"> prostredníctvom webovej </w:t>
      </w:r>
      <w:r w:rsidRPr="00947A9A">
        <w:rPr>
          <w:rFonts w:asciiTheme="minorHAnsi" w:hAnsiTheme="minorHAnsi" w:cstheme="minorHAnsi"/>
          <w:color w:val="auto"/>
          <w:sz w:val="22"/>
          <w:szCs w:val="22"/>
          <w:lang w:val="sk-SK"/>
        </w:rPr>
        <w:t xml:space="preserve">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47A9A">
        <w:rPr>
          <w:rFonts w:asciiTheme="minorHAnsi" w:hAnsiTheme="minorHAnsi" w:cstheme="minorHAnsi"/>
          <w:b/>
          <w:bCs/>
          <w:color w:val="auto"/>
          <w:sz w:val="22"/>
          <w:szCs w:val="22"/>
          <w:lang w:val="sk-SK"/>
        </w:rPr>
        <w:t xml:space="preserve">„ZAUJÍMA MA TO“ </w:t>
      </w:r>
      <w:r w:rsidRPr="00947A9A">
        <w:rPr>
          <w:rFonts w:asciiTheme="minorHAnsi" w:hAnsiTheme="minorHAnsi" w:cstheme="minorHAnsi"/>
          <w:color w:val="auto"/>
          <w:sz w:val="22"/>
          <w:szCs w:val="22"/>
          <w:lang w:val="sk-SK"/>
        </w:rPr>
        <w:t xml:space="preserve">(v pravej hornej časti obrazovky). </w:t>
      </w:r>
    </w:p>
    <w:p w14:paraId="5A1263BA" w14:textId="77777777" w:rsidR="003A6A8D" w:rsidRDefault="003A6A8D" w:rsidP="00362F48">
      <w:pPr>
        <w:pStyle w:val="tl1"/>
        <w:rPr>
          <w:rFonts w:asciiTheme="minorHAnsi" w:hAnsiTheme="minorHAnsi" w:cstheme="minorHAnsi"/>
          <w:sz w:val="22"/>
          <w:szCs w:val="22"/>
        </w:rPr>
      </w:pPr>
      <w:r w:rsidRPr="003A6A8D">
        <w:rPr>
          <w:rFonts w:asciiTheme="minorHAnsi" w:hAnsiTheme="minorHAnsi" w:cstheme="minorHAnsi"/>
          <w:sz w:val="22"/>
          <w:szCs w:val="22"/>
        </w:rPr>
        <w:t>8.10</w:t>
      </w:r>
      <w:r w:rsidR="009055AA">
        <w:rPr>
          <w:rFonts w:asciiTheme="minorHAnsi" w:hAnsiTheme="minorHAnsi" w:cstheme="minorHAnsi"/>
          <w:sz w:val="22"/>
          <w:szCs w:val="22"/>
        </w:rPr>
        <w:t>.</w:t>
      </w:r>
      <w:r w:rsidRPr="003A6A8D">
        <w:rPr>
          <w:rFonts w:asciiTheme="minorHAnsi" w:hAnsiTheme="minorHAnsi" w:cstheme="minorHAnsi"/>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7D45D2">
        <w:rPr>
          <w:rFonts w:asciiTheme="minorHAnsi" w:hAnsiTheme="minorHAnsi" w:cstheme="minorHAnsi"/>
          <w:sz w:val="22"/>
          <w:szCs w:val="22"/>
        </w:rPr>
        <w:t>vo výzve na predkladanie ponúk</w:t>
      </w:r>
      <w:r w:rsidRPr="003A6A8D">
        <w:rPr>
          <w:rFonts w:asciiTheme="minorHAnsi" w:hAnsiTheme="minorHAnsi" w:cstheme="minorHAnsi"/>
          <w:sz w:val="22"/>
          <w:szCs w:val="22"/>
        </w:rPr>
        <w:t xml:space="preserve">, podmienok účasti vo verejnom obstarávaní, informatívneho dokumentu alebo inej sprievodnej dokumentácie budú verejným obstarávateľom zverejnené ako elektronické dokumenty v profile verejného obstarávateľa </w:t>
      </w:r>
      <w:hyperlink r:id="rId11" w:history="1">
        <w:r w:rsidRPr="003A6A8D">
          <w:rPr>
            <w:rStyle w:val="Hypertextovprepojenie"/>
            <w:rFonts w:asciiTheme="minorHAnsi" w:hAnsiTheme="minorHAnsi" w:cstheme="minorHAnsi"/>
            <w:sz w:val="22"/>
            <w:szCs w:val="22"/>
          </w:rPr>
          <w:t>https://www.uvo.gov.sk/</w:t>
        </w:r>
      </w:hyperlink>
      <w:r w:rsidR="00362F48">
        <w:rPr>
          <w:rFonts w:asciiTheme="minorHAnsi" w:hAnsiTheme="minorHAnsi" w:cstheme="minorHAnsi"/>
          <w:sz w:val="22"/>
          <w:szCs w:val="22"/>
        </w:rPr>
        <w:t>...</w:t>
      </w:r>
      <w:r w:rsidRPr="003A6A8D">
        <w:rPr>
          <w:rFonts w:asciiTheme="minorHAnsi" w:hAnsiTheme="minorHAnsi" w:cstheme="minorHAnsi"/>
          <w:sz w:val="22"/>
          <w:szCs w:val="22"/>
        </w:rPr>
        <w:t xml:space="preserve"> formou odkazu na systém JOSEPHINE.</w:t>
      </w:r>
    </w:p>
    <w:p w14:paraId="0E88C338" w14:textId="77777777" w:rsidR="00BD1D18" w:rsidRDefault="00BD1D18" w:rsidP="001F3EAD">
      <w:pPr>
        <w:jc w:val="both"/>
        <w:rPr>
          <w:rFonts w:asciiTheme="minorHAnsi" w:hAnsiTheme="minorHAnsi" w:cstheme="minorHAnsi"/>
          <w:sz w:val="22"/>
          <w:szCs w:val="22"/>
        </w:rPr>
      </w:pPr>
    </w:p>
    <w:p w14:paraId="2FB5FD5B" w14:textId="77777777" w:rsidR="001F3EAD" w:rsidRPr="00523D31" w:rsidRDefault="009055AA" w:rsidP="001F3EAD">
      <w:pPr>
        <w:jc w:val="both"/>
        <w:rPr>
          <w:rFonts w:asciiTheme="minorHAnsi" w:hAnsiTheme="minorHAnsi"/>
          <w:sz w:val="22"/>
          <w:szCs w:val="22"/>
        </w:rPr>
      </w:pPr>
      <w:r>
        <w:rPr>
          <w:rFonts w:asciiTheme="minorHAnsi" w:hAnsiTheme="minorHAnsi" w:cstheme="minorHAnsi"/>
          <w:sz w:val="22"/>
          <w:szCs w:val="22"/>
        </w:rPr>
        <w:t>8.11.</w:t>
      </w:r>
      <w:r w:rsidR="001F3EAD">
        <w:rPr>
          <w:rFonts w:asciiTheme="minorHAnsi" w:hAnsiTheme="minorHAnsi" w:cstheme="minorHAnsi"/>
          <w:sz w:val="22"/>
          <w:szCs w:val="22"/>
        </w:rPr>
        <w:t xml:space="preserve"> </w:t>
      </w:r>
      <w:r w:rsidR="001F3EAD" w:rsidRPr="00523D31">
        <w:rPr>
          <w:rFonts w:asciiTheme="minorHAnsi" w:hAnsiTheme="minorHAnsi"/>
          <w:sz w:val="22"/>
          <w:szCs w:val="22"/>
        </w:rPr>
        <w:t>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w:t>
      </w:r>
      <w:r w:rsidR="001F3EAD">
        <w:rPr>
          <w:rFonts w:asciiTheme="minorHAnsi" w:hAnsiTheme="minorHAnsi"/>
          <w:sz w:val="22"/>
          <w:szCs w:val="22"/>
        </w:rPr>
        <w:t>.</w:t>
      </w:r>
    </w:p>
    <w:p w14:paraId="73C566DE" w14:textId="77777777" w:rsidR="00721196" w:rsidRPr="006934AE" w:rsidRDefault="00721196" w:rsidP="003A6A8D">
      <w:pPr>
        <w:pStyle w:val="tl1"/>
        <w:ind w:left="720"/>
        <w:rPr>
          <w:rFonts w:asciiTheme="minorHAnsi" w:hAnsiTheme="minorHAnsi" w:cs="Calibri"/>
          <w:sz w:val="22"/>
          <w:szCs w:val="22"/>
        </w:rPr>
      </w:pPr>
    </w:p>
    <w:p w14:paraId="7708588B"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1639BD1E" w14:textId="77777777" w:rsidR="005910CC" w:rsidRPr="006934AE" w:rsidRDefault="005910CC" w:rsidP="00362F48">
      <w:pPr>
        <w:pStyle w:val="tl1"/>
        <w:rPr>
          <w:rFonts w:asciiTheme="minorHAnsi" w:hAnsiTheme="minorHAnsi" w:cs="Calibri"/>
          <w:sz w:val="22"/>
          <w:szCs w:val="22"/>
        </w:rPr>
      </w:pPr>
      <w:r w:rsidRPr="006934AE">
        <w:rPr>
          <w:rFonts w:asciiTheme="minorHAnsi" w:hAnsiTheme="minorHAnsi" w:cs="Calibri"/>
          <w:sz w:val="22"/>
          <w:szCs w:val="22"/>
        </w:rPr>
        <w:t xml:space="preserve">9.1. </w:t>
      </w:r>
      <w:r w:rsidR="00173797" w:rsidRPr="006934AE">
        <w:rPr>
          <w:rFonts w:asciiTheme="minorHAnsi" w:hAnsiTheme="minorHAnsi" w:cs="Calibri"/>
          <w:sz w:val="22"/>
          <w:szCs w:val="22"/>
        </w:rPr>
        <w:t>Z</w:t>
      </w:r>
      <w:r w:rsidRPr="006934AE">
        <w:rPr>
          <w:rFonts w:asciiTheme="minorHAnsi" w:hAnsiTheme="minorHAnsi" w:cs="Calibri"/>
          <w:sz w:val="22"/>
          <w:szCs w:val="22"/>
        </w:rPr>
        <w:t xml:space="preserve">áujemca </w:t>
      </w:r>
      <w:r w:rsidR="00173797" w:rsidRPr="006934AE">
        <w:rPr>
          <w:rFonts w:asciiTheme="minorHAnsi" w:hAnsiTheme="minorHAnsi" w:cs="Calibri"/>
          <w:sz w:val="22"/>
          <w:szCs w:val="22"/>
        </w:rPr>
        <w:t xml:space="preserve">môže požiadať o vysvetlenie informácií uvedených </w:t>
      </w:r>
      <w:r w:rsidR="007D45D2">
        <w:rPr>
          <w:rFonts w:asciiTheme="minorHAnsi" w:hAnsiTheme="minorHAnsi" w:cs="Calibri"/>
          <w:sz w:val="22"/>
          <w:szCs w:val="22"/>
        </w:rPr>
        <w:t>vo výzve na predkladanie ponúk</w:t>
      </w:r>
      <w:r w:rsidR="00173797" w:rsidRPr="006934AE">
        <w:rPr>
          <w:rFonts w:asciiTheme="minorHAnsi" w:hAnsiTheme="minorHAnsi" w:cs="Calibri"/>
          <w:sz w:val="22"/>
          <w:szCs w:val="22"/>
        </w:rPr>
        <w:t>,</w:t>
      </w:r>
      <w:r w:rsidR="00706ED1">
        <w:rPr>
          <w:rFonts w:asciiTheme="minorHAnsi" w:hAnsiTheme="minorHAnsi" w:cs="Calibri"/>
          <w:sz w:val="22"/>
          <w:szCs w:val="22"/>
        </w:rPr>
        <w:t xml:space="preserve"> v súťažných podkladoch alebo </w:t>
      </w:r>
      <w:r w:rsidR="00173797" w:rsidRPr="006934AE">
        <w:rPr>
          <w:rFonts w:asciiTheme="minorHAnsi" w:hAnsiTheme="minorHAnsi" w:cs="Calibri"/>
          <w:sz w:val="22"/>
          <w:szCs w:val="22"/>
        </w:rPr>
        <w:t xml:space="preserve">v inej sprievodnej dokumentácii prostredníctvom komunikačného rozhrania systému JOSEPHINE podľa vyššie uvedených pravidiel komunikácie. Vysvetlenie informácií uvedených </w:t>
      </w:r>
      <w:r w:rsidR="007D45D2">
        <w:rPr>
          <w:rFonts w:asciiTheme="minorHAnsi" w:hAnsiTheme="minorHAnsi" w:cs="Calibri"/>
          <w:sz w:val="22"/>
          <w:szCs w:val="22"/>
        </w:rPr>
        <w:t>vo výzve na predkladanie ponúk</w:t>
      </w:r>
      <w:r w:rsidR="00706ED1" w:rsidRPr="006934AE">
        <w:rPr>
          <w:rFonts w:asciiTheme="minorHAnsi" w:hAnsiTheme="minorHAnsi" w:cs="Calibri"/>
          <w:sz w:val="22"/>
          <w:szCs w:val="22"/>
        </w:rPr>
        <w:t>,</w:t>
      </w:r>
      <w:r w:rsidR="00706ED1">
        <w:rPr>
          <w:rFonts w:asciiTheme="minorHAnsi" w:hAnsiTheme="minorHAnsi" w:cs="Calibri"/>
          <w:sz w:val="22"/>
          <w:szCs w:val="22"/>
        </w:rPr>
        <w:t xml:space="preserve"> </w:t>
      </w:r>
      <w:r w:rsidR="00173797" w:rsidRPr="006934AE">
        <w:rPr>
          <w:rFonts w:asciiTheme="minorHAnsi" w:hAnsiTheme="minorHAnsi" w:cs="Calibri"/>
          <w:sz w:val="22"/>
          <w:szCs w:val="22"/>
        </w:rPr>
        <w:t xml:space="preserve">v súťažných podkladoch alebo  v inej sprievodnej dokumentácii verejný obstarávateľ bezodkladne oznámi všetkým záujemcom, najneskôr však </w:t>
      </w:r>
      <w:r w:rsidR="00706ED1">
        <w:rPr>
          <w:rFonts w:asciiTheme="minorHAnsi" w:hAnsiTheme="minorHAnsi" w:cs="Calibri"/>
          <w:sz w:val="22"/>
          <w:szCs w:val="22"/>
        </w:rPr>
        <w:t>šesť dní</w:t>
      </w:r>
      <w:r w:rsidR="00173797" w:rsidRPr="006934AE">
        <w:rPr>
          <w:rFonts w:asciiTheme="minorHAnsi" w:hAnsiTheme="minorHAnsi" w:cs="Calibri"/>
          <w:sz w:val="22"/>
          <w:szCs w:val="22"/>
        </w:rPr>
        <w:t xml:space="preserve"> pred uplynutím lehoty na predkladanie ponúk za predpokladu, že o vysvetlenie sa požiada dostatočne vopred.</w:t>
      </w:r>
    </w:p>
    <w:p w14:paraId="4018DBAD" w14:textId="77777777" w:rsidR="005910CC" w:rsidRPr="006934AE" w:rsidRDefault="005910CC" w:rsidP="00327CAC">
      <w:pPr>
        <w:pStyle w:val="tl1"/>
        <w:rPr>
          <w:rFonts w:asciiTheme="minorHAnsi" w:hAnsiTheme="minorHAnsi" w:cs="Calibri"/>
          <w:sz w:val="22"/>
          <w:szCs w:val="22"/>
        </w:rPr>
      </w:pPr>
    </w:p>
    <w:p w14:paraId="14B04308" w14:textId="77777777" w:rsidR="00327CAC" w:rsidRPr="006934AE" w:rsidRDefault="005910CC" w:rsidP="00327CAC">
      <w:pPr>
        <w:pStyle w:val="tl1"/>
        <w:rPr>
          <w:rFonts w:asciiTheme="minorHAnsi" w:hAnsiTheme="minorHAnsi" w:cs="Calibri"/>
          <w:sz w:val="22"/>
          <w:szCs w:val="22"/>
        </w:rPr>
      </w:pPr>
      <w:r w:rsidRPr="006934AE">
        <w:rPr>
          <w:rFonts w:asciiTheme="minorHAnsi" w:hAnsiTheme="minorHAnsi" w:cs="Calibri"/>
          <w:sz w:val="22"/>
          <w:szCs w:val="22"/>
        </w:rPr>
        <w:t>9.2</w:t>
      </w:r>
      <w:r w:rsidR="00327CAC" w:rsidRPr="006934AE">
        <w:rPr>
          <w:rFonts w:asciiTheme="minorHAnsi" w:hAnsiTheme="minorHAnsi" w:cs="Calibri"/>
          <w:sz w:val="22"/>
          <w:szCs w:val="22"/>
        </w:rPr>
        <w:t>. Verejný obstarávateľ primerane predĺži lehotu na predkladanie ponúk, ak</w:t>
      </w:r>
    </w:p>
    <w:p w14:paraId="490852D0" w14:textId="77777777" w:rsidR="00327CAC" w:rsidRPr="006934AE" w:rsidRDefault="00327CAC" w:rsidP="00E775DE">
      <w:pPr>
        <w:pStyle w:val="tl1"/>
        <w:numPr>
          <w:ilvl w:val="0"/>
          <w:numId w:val="5"/>
        </w:numPr>
        <w:ind w:left="851" w:hanging="284"/>
        <w:rPr>
          <w:rFonts w:asciiTheme="minorHAnsi" w:hAnsiTheme="minorHAnsi" w:cs="Calibri"/>
          <w:sz w:val="22"/>
          <w:szCs w:val="22"/>
        </w:rPr>
      </w:pPr>
      <w:r w:rsidRPr="006934AE">
        <w:rPr>
          <w:rFonts w:asciiTheme="minorHAnsi" w:hAnsiTheme="minorHAnsi" w:cs="Calibri"/>
          <w:sz w:val="22"/>
          <w:szCs w:val="22"/>
        </w:rPr>
        <w:t>vysvetlenie informácií potrebných na vypracovanie ponuky alebo na preukázanie splnenia podmienok účasti nie je poskytnuté v lehote podľa bodu 9.1 aj napriek tomu, že bolo vyžiadané dostatočne vopred alebo</w:t>
      </w:r>
    </w:p>
    <w:p w14:paraId="5F5DC549" w14:textId="77777777" w:rsidR="00327CAC" w:rsidRPr="006934AE" w:rsidRDefault="00327CAC" w:rsidP="00E775DE">
      <w:pPr>
        <w:pStyle w:val="tl1"/>
        <w:numPr>
          <w:ilvl w:val="0"/>
          <w:numId w:val="5"/>
        </w:numPr>
        <w:ind w:left="851" w:hanging="284"/>
        <w:rPr>
          <w:rFonts w:asciiTheme="minorHAnsi" w:hAnsiTheme="minorHAnsi" w:cs="Calibri"/>
          <w:sz w:val="22"/>
          <w:szCs w:val="22"/>
        </w:rPr>
      </w:pPr>
      <w:r w:rsidRPr="006934AE">
        <w:rPr>
          <w:rFonts w:asciiTheme="minorHAnsi" w:hAnsiTheme="minorHAnsi" w:cs="Calibri"/>
          <w:sz w:val="22"/>
          <w:szCs w:val="22"/>
        </w:rPr>
        <w:t>v dokumentoch potrebných na vypracovanie ponuky alebo na preukázanie splnenia podmienok účasti vykoná podstatnú zmenu</w:t>
      </w:r>
    </w:p>
    <w:p w14:paraId="2B66658D" w14:textId="77777777" w:rsidR="001B4321" w:rsidRPr="006934AE" w:rsidRDefault="001B4321" w:rsidP="00327CAC">
      <w:pPr>
        <w:pStyle w:val="tl1"/>
        <w:rPr>
          <w:rFonts w:asciiTheme="minorHAnsi" w:hAnsiTheme="minorHAnsi" w:cs="Calibri"/>
          <w:sz w:val="22"/>
          <w:szCs w:val="22"/>
        </w:rPr>
      </w:pPr>
    </w:p>
    <w:p w14:paraId="12529882" w14:textId="77777777" w:rsidR="002C2DA4" w:rsidRPr="006934AE" w:rsidRDefault="00327CAC" w:rsidP="00327CAC">
      <w:pPr>
        <w:pStyle w:val="tl1"/>
        <w:rPr>
          <w:rFonts w:asciiTheme="minorHAnsi" w:hAnsiTheme="minorHAnsi" w:cs="Calibri"/>
          <w:sz w:val="22"/>
          <w:szCs w:val="22"/>
        </w:rPr>
      </w:pPr>
      <w:r w:rsidRPr="006934AE">
        <w:rPr>
          <w:rFonts w:asciiTheme="minorHAnsi" w:hAnsiTheme="minorHAnsi" w:cs="Calibri"/>
          <w:sz w:val="22"/>
          <w:szCs w:val="22"/>
        </w:rPr>
        <w:t xml:space="preserve">9.3. Ak si vysvetlenie informácií potrebných na vypracovanie ponuky, návrhu alebo na preukázanie splnenia podmienok účasti hospodársky subjekt, záujemca alebo uchádzač nevyžiadal dostatočne </w:t>
      </w:r>
      <w:r w:rsidRPr="006934AE">
        <w:rPr>
          <w:rFonts w:asciiTheme="minorHAnsi" w:hAnsiTheme="minorHAnsi" w:cs="Calibri"/>
          <w:sz w:val="22"/>
          <w:szCs w:val="22"/>
        </w:rPr>
        <w:lastRenderedPageBreak/>
        <w:t>vopred alebo jeho význam je z hľadiska prípravy ponuky nepodstatný, verejný obstarávateľ alebo obstarávateľ nie je povinný predĺžiť lehotu na predkladanie ponúk.</w:t>
      </w:r>
    </w:p>
    <w:p w14:paraId="05B1753E" w14:textId="77777777" w:rsidR="00513D8E" w:rsidRPr="006934AE" w:rsidRDefault="00513D8E" w:rsidP="006E48FF">
      <w:pPr>
        <w:pStyle w:val="tl1"/>
        <w:rPr>
          <w:rFonts w:asciiTheme="minorHAnsi" w:hAnsiTheme="minorHAnsi" w:cs="Calibri"/>
          <w:b/>
          <w:bCs/>
          <w:sz w:val="22"/>
          <w:szCs w:val="22"/>
        </w:rPr>
      </w:pPr>
    </w:p>
    <w:p w14:paraId="03EB7FFA"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7C9952F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2111A474" w14:textId="77777777" w:rsidR="009D609E" w:rsidRPr="006934AE" w:rsidRDefault="009D609E" w:rsidP="009D609E">
      <w:pPr>
        <w:pStyle w:val="tl1"/>
        <w:rPr>
          <w:rFonts w:asciiTheme="minorHAnsi" w:hAnsiTheme="minorHAnsi" w:cs="Cambria"/>
          <w:sz w:val="22"/>
          <w:szCs w:val="22"/>
        </w:rPr>
      </w:pPr>
    </w:p>
    <w:p w14:paraId="3CDEC963"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10.2. Uchádzač predkladá ponuku v elektronickej podobe v lehote na predkladanie ponúk podľa požiadaviek uvedených v týchto </w:t>
      </w:r>
      <w:r w:rsidR="00947A9A">
        <w:rPr>
          <w:rFonts w:asciiTheme="minorHAnsi" w:hAnsiTheme="minorHAnsi" w:cs="Cambria"/>
          <w:sz w:val="22"/>
          <w:szCs w:val="22"/>
        </w:rPr>
        <w:t>súťažných podkladoch</w:t>
      </w:r>
      <w:r w:rsidRPr="006934AE">
        <w:rPr>
          <w:rFonts w:asciiTheme="minorHAnsi" w:hAnsiTheme="minorHAnsi" w:cs="Cambria"/>
          <w:sz w:val="22"/>
          <w:szCs w:val="22"/>
        </w:rPr>
        <w:t>.</w:t>
      </w:r>
    </w:p>
    <w:p w14:paraId="49E0AD3C" w14:textId="77777777" w:rsidR="009D609E" w:rsidRPr="006934AE" w:rsidRDefault="009D609E" w:rsidP="009D609E">
      <w:pPr>
        <w:pStyle w:val="tl1"/>
        <w:rPr>
          <w:rFonts w:asciiTheme="minorHAnsi" w:hAnsiTheme="minorHAnsi" w:cs="Cambria"/>
          <w:sz w:val="22"/>
          <w:szCs w:val="22"/>
        </w:rPr>
      </w:pPr>
    </w:p>
    <w:p w14:paraId="4B62C192" w14:textId="77777777" w:rsidR="00670D60" w:rsidRDefault="009D609E" w:rsidP="00EA2689">
      <w:pPr>
        <w:pStyle w:val="tl1"/>
        <w:rPr>
          <w:rStyle w:val="Hypertextovprepojenie"/>
          <w:rFonts w:asciiTheme="minorHAnsi" w:hAnsiTheme="minorHAnsi" w:cs="Cambria"/>
          <w:sz w:val="22"/>
          <w:szCs w:val="22"/>
        </w:rPr>
      </w:pPr>
      <w:r w:rsidRPr="006934AE">
        <w:rPr>
          <w:rFonts w:asciiTheme="minorHAnsi" w:hAnsiTheme="minorHAnsi" w:cs="Cambria"/>
          <w:sz w:val="22"/>
          <w:szCs w:val="22"/>
        </w:rPr>
        <w:t xml:space="preserve">10.3. Ponuka musí byť vyhotovená elektronicky v zmysle § 49 ods. 1 písm. a) ZVO a vložená do systému JOSEPHINE umiestnenom na webovej adrese </w:t>
      </w:r>
      <w:hyperlink r:id="rId12" w:history="1">
        <w:r w:rsidRPr="006934AE">
          <w:rPr>
            <w:rStyle w:val="Hypertextovprepojenie"/>
            <w:rFonts w:asciiTheme="minorHAnsi" w:hAnsiTheme="minorHAnsi" w:cs="Cambria"/>
            <w:sz w:val="22"/>
            <w:szCs w:val="22"/>
          </w:rPr>
          <w:t>https://josephine.proebiz.com/</w:t>
        </w:r>
      </w:hyperlink>
    </w:p>
    <w:p w14:paraId="456A0AB1" w14:textId="175A6864" w:rsidR="00EA2689" w:rsidRPr="00D01F3C" w:rsidRDefault="00670D60" w:rsidP="00EA2689">
      <w:pPr>
        <w:jc w:val="both"/>
        <w:rPr>
          <w:rFonts w:asciiTheme="minorHAnsi" w:hAnsiTheme="minorHAnsi" w:cstheme="minorHAnsi"/>
        </w:rPr>
      </w:pPr>
      <w:r w:rsidRPr="00670D60">
        <w:rPr>
          <w:rFonts w:ascii="Calibri" w:hAnsi="Calibri" w:cs="Cambria"/>
          <w:sz w:val="22"/>
          <w:szCs w:val="22"/>
        </w:rPr>
        <w:t xml:space="preserve">Uchádzač svoju ponuku identifikuje uvedením obchodného </w:t>
      </w:r>
      <w:r w:rsidR="00BF54D4">
        <w:rPr>
          <w:rFonts w:ascii="Calibri" w:hAnsi="Calibri" w:cs="Cambria"/>
          <w:sz w:val="22"/>
          <w:szCs w:val="22"/>
        </w:rPr>
        <w:t>mena alebo názvu, sídla, miesta p</w:t>
      </w:r>
      <w:r w:rsidRPr="00BF54D4">
        <w:rPr>
          <w:rFonts w:asciiTheme="minorHAnsi" w:hAnsiTheme="minorHAnsi" w:cstheme="minorHAnsi"/>
          <w:sz w:val="22"/>
          <w:szCs w:val="22"/>
        </w:rPr>
        <w:t xml:space="preserve">odnikania alebo obvyklého pobytu uchádzača a heslom súťaže </w:t>
      </w:r>
      <w:r w:rsidR="00EA2689" w:rsidRPr="00EA2689">
        <w:rPr>
          <w:rFonts w:asciiTheme="minorHAnsi" w:hAnsiTheme="minorHAnsi" w:cstheme="minorHAnsi"/>
          <w:b/>
          <w:sz w:val="22"/>
          <w:szCs w:val="22"/>
        </w:rPr>
        <w:t xml:space="preserve">„Rekonštrukcia cesty a mostov II/512 hr. Nitrianskeho kraja - Veľké Pole – </w:t>
      </w:r>
      <w:proofErr w:type="spellStart"/>
      <w:r w:rsidR="00EA2689" w:rsidRPr="00EA2689">
        <w:rPr>
          <w:rFonts w:asciiTheme="minorHAnsi" w:hAnsiTheme="minorHAnsi" w:cstheme="minorHAnsi"/>
          <w:b/>
          <w:sz w:val="22"/>
          <w:szCs w:val="22"/>
        </w:rPr>
        <w:t>križ</w:t>
      </w:r>
      <w:proofErr w:type="spellEnd"/>
      <w:r w:rsidR="00EA2689" w:rsidRPr="00EA2689">
        <w:rPr>
          <w:rFonts w:asciiTheme="minorHAnsi" w:hAnsiTheme="minorHAnsi" w:cstheme="minorHAnsi"/>
          <w:b/>
          <w:sz w:val="22"/>
          <w:szCs w:val="22"/>
        </w:rPr>
        <w:t>. II/428 Žarnovica – projektová dokumentácia a súvisiace činnosti“</w:t>
      </w:r>
      <w:r w:rsidR="00EA2689">
        <w:rPr>
          <w:rFonts w:asciiTheme="minorHAnsi" w:hAnsiTheme="minorHAnsi" w:cstheme="minorHAnsi"/>
          <w:b/>
          <w:sz w:val="22"/>
          <w:szCs w:val="22"/>
        </w:rPr>
        <w:t>.</w:t>
      </w:r>
    </w:p>
    <w:p w14:paraId="26A8D1A9" w14:textId="66437846" w:rsidR="009D609E" w:rsidRPr="009456AD" w:rsidRDefault="009D609E" w:rsidP="00BF54D4">
      <w:pPr>
        <w:tabs>
          <w:tab w:val="left" w:pos="5529"/>
        </w:tabs>
        <w:spacing w:line="266" w:lineRule="auto"/>
        <w:ind w:left="11" w:right="289" w:hanging="11"/>
        <w:jc w:val="both"/>
        <w:rPr>
          <w:rFonts w:asciiTheme="minorHAnsi" w:hAnsiTheme="minorHAnsi" w:cs="Cambria"/>
          <w:sz w:val="22"/>
          <w:szCs w:val="22"/>
        </w:rPr>
      </w:pPr>
    </w:p>
    <w:p w14:paraId="35800F25" w14:textId="77777777" w:rsidR="009D609E" w:rsidRPr="006934AE" w:rsidRDefault="009D609E" w:rsidP="009D609E">
      <w:pPr>
        <w:pStyle w:val="tl1"/>
        <w:rPr>
          <w:rFonts w:asciiTheme="minorHAnsi" w:hAnsiTheme="minorHAnsi" w:cs="Cambria"/>
          <w:sz w:val="22"/>
          <w:szCs w:val="22"/>
        </w:rPr>
      </w:pPr>
    </w:p>
    <w:p w14:paraId="0CD1D49D"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10.4. Doklady a dokumenty tvoriace obsah ponuky, požadované v týchto SP, musia byť k termínu predloženia ponuky platné a aktuálne.</w:t>
      </w:r>
    </w:p>
    <w:p w14:paraId="68D63A2A" w14:textId="77777777" w:rsidR="009D609E" w:rsidRPr="006934AE" w:rsidRDefault="009D609E" w:rsidP="009D609E">
      <w:pPr>
        <w:pStyle w:val="tl1"/>
        <w:rPr>
          <w:rFonts w:asciiTheme="minorHAnsi" w:hAnsiTheme="minorHAnsi" w:cs="Cambria"/>
          <w:sz w:val="22"/>
          <w:szCs w:val="22"/>
        </w:rPr>
      </w:pPr>
    </w:p>
    <w:p w14:paraId="7D8240C2" w14:textId="77777777" w:rsidR="00B42EE1"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 xml:space="preserve">10.5. Uchádzač môže v zmysle § 39 ZVO nahradiť doklady </w:t>
      </w:r>
    </w:p>
    <w:p w14:paraId="08FB5B13" w14:textId="77777777" w:rsidR="00B42EE1" w:rsidRDefault="00B42EE1" w:rsidP="009D609E">
      <w:pPr>
        <w:pStyle w:val="tl1"/>
        <w:rPr>
          <w:rFonts w:asciiTheme="minorHAnsi" w:hAnsiTheme="minorHAnsi" w:cs="Cambria"/>
          <w:sz w:val="22"/>
          <w:szCs w:val="22"/>
        </w:rPr>
      </w:pPr>
    </w:p>
    <w:p w14:paraId="2DE1A07A" w14:textId="1C0A017E" w:rsidR="009D609E" w:rsidRPr="005E1DB6" w:rsidRDefault="009D609E" w:rsidP="00E775DE">
      <w:pPr>
        <w:pStyle w:val="tl1"/>
        <w:numPr>
          <w:ilvl w:val="0"/>
          <w:numId w:val="5"/>
        </w:numPr>
        <w:rPr>
          <w:rFonts w:ascii="Calibri" w:hAnsi="Calibri" w:cs="Calibri"/>
          <w:sz w:val="22"/>
          <w:szCs w:val="22"/>
        </w:rPr>
      </w:pPr>
      <w:r w:rsidRPr="005E1DB6">
        <w:rPr>
          <w:rFonts w:ascii="Calibri" w:hAnsi="Calibri" w:cs="Calibri"/>
          <w:sz w:val="22"/>
          <w:szCs w:val="22"/>
        </w:rPr>
        <w:t>jednotným európskym dokumentom, v takomto prípade súčasťou jeho ponuky bude vyplnený</w:t>
      </w:r>
      <w:r w:rsidR="00AB4093" w:rsidRPr="005E1DB6">
        <w:rPr>
          <w:rFonts w:ascii="Calibri" w:hAnsi="Calibri" w:cs="Calibri"/>
          <w:sz w:val="22"/>
          <w:szCs w:val="22"/>
        </w:rPr>
        <w:t xml:space="preserve"> jednotný elektronický dokument</w:t>
      </w:r>
      <w:r w:rsidRPr="005E1DB6">
        <w:rPr>
          <w:rFonts w:ascii="Calibri" w:hAnsi="Calibri" w:cs="Calibri"/>
          <w:sz w:val="22"/>
          <w:szCs w:val="22"/>
        </w:rPr>
        <w:t>.</w:t>
      </w:r>
      <w:r w:rsidR="005E1DB6" w:rsidRPr="005E1DB6">
        <w:rPr>
          <w:rFonts w:ascii="Calibri" w:hAnsi="Calibri" w:cs="Calibri"/>
          <w:sz w:val="22"/>
          <w:szCs w:val="22"/>
        </w:rPr>
        <w:t xml:space="preserve"> Uchádzač môže prehlásiť splnenie podmienok účasti týkajúcich sa technickej alebo odbornej spôsobilosti prostredníctvom globálneho údaju uvedeného v oddiel α IV. časti jednotného európskeho dokumentu.</w:t>
      </w:r>
    </w:p>
    <w:p w14:paraId="43D6211E" w14:textId="77777777" w:rsidR="00B42EE1" w:rsidRDefault="00B42EE1" w:rsidP="00B42EE1">
      <w:pPr>
        <w:pStyle w:val="tl1"/>
        <w:ind w:left="1427"/>
        <w:rPr>
          <w:rFonts w:asciiTheme="minorHAnsi" w:hAnsiTheme="minorHAnsi" w:cs="Cambria"/>
          <w:sz w:val="22"/>
          <w:szCs w:val="22"/>
        </w:rPr>
      </w:pPr>
    </w:p>
    <w:p w14:paraId="08C1499A" w14:textId="611C6DF5" w:rsidR="00B42EE1" w:rsidRPr="00B42EE1" w:rsidRDefault="00B42EE1" w:rsidP="00E775DE">
      <w:pPr>
        <w:pStyle w:val="tl1"/>
        <w:numPr>
          <w:ilvl w:val="0"/>
          <w:numId w:val="5"/>
        </w:numPr>
        <w:rPr>
          <w:rFonts w:asciiTheme="minorHAnsi" w:hAnsiTheme="minorHAnsi" w:cs="Cambria"/>
          <w:sz w:val="22"/>
          <w:szCs w:val="22"/>
        </w:rPr>
      </w:pPr>
      <w:r w:rsidRPr="00B42EE1">
        <w:rPr>
          <w:rFonts w:asciiTheme="minorHAnsi" w:hAnsiTheme="minorHAnsi" w:cs="Cambria"/>
          <w:sz w:val="22"/>
          <w:szCs w:val="22"/>
        </w:rPr>
        <w:t>v zmysle § 114 ods. 1 ZVO</w:t>
      </w:r>
      <w:r w:rsidRPr="00B42EE1">
        <w:rPr>
          <w:rFonts w:asciiTheme="minorHAnsi" w:hAnsiTheme="minorHAnsi"/>
          <w:sz w:val="22"/>
          <w:szCs w:val="22"/>
        </w:rPr>
        <w:t xml:space="preserve"> čestným vyhlásením, v ktorom vyhlási, že spĺňa všetky podmienky účasti určené verejným obstarávateľom a poskytne verejnému obstarávateľovi na požiadanie doklady, ktoré čestným vyhlásením nahradil</w:t>
      </w:r>
      <w:r w:rsidR="00001E57">
        <w:rPr>
          <w:rFonts w:asciiTheme="minorHAnsi" w:hAnsiTheme="minorHAnsi" w:cs="Cambria"/>
          <w:sz w:val="22"/>
          <w:szCs w:val="22"/>
        </w:rPr>
        <w:t xml:space="preserve"> (Príloha č. </w:t>
      </w:r>
      <w:r w:rsidR="00596F7B">
        <w:rPr>
          <w:rFonts w:asciiTheme="minorHAnsi" w:hAnsiTheme="minorHAnsi" w:cs="Cambria"/>
          <w:sz w:val="22"/>
          <w:szCs w:val="22"/>
        </w:rPr>
        <w:t>6</w:t>
      </w:r>
      <w:r w:rsidR="00596F7B" w:rsidRPr="00B42EE1">
        <w:rPr>
          <w:rFonts w:asciiTheme="minorHAnsi" w:hAnsiTheme="minorHAnsi" w:cs="Cambria"/>
          <w:sz w:val="22"/>
          <w:szCs w:val="22"/>
        </w:rPr>
        <w:t xml:space="preserve"> </w:t>
      </w:r>
      <w:r w:rsidRPr="00B42EE1">
        <w:rPr>
          <w:rFonts w:asciiTheme="minorHAnsi" w:hAnsiTheme="minorHAnsi" w:cs="Cambria"/>
          <w:sz w:val="22"/>
          <w:szCs w:val="22"/>
        </w:rPr>
        <w:t>SP)</w:t>
      </w:r>
    </w:p>
    <w:p w14:paraId="7A315A48" w14:textId="77777777" w:rsidR="00B42EE1" w:rsidRPr="006934AE" w:rsidRDefault="00B42EE1" w:rsidP="00B42EE1">
      <w:pPr>
        <w:pStyle w:val="tl1"/>
        <w:ind w:left="1427"/>
        <w:rPr>
          <w:rFonts w:asciiTheme="minorHAnsi" w:hAnsiTheme="minorHAnsi" w:cs="Cambria"/>
          <w:sz w:val="22"/>
          <w:szCs w:val="22"/>
        </w:rPr>
      </w:pPr>
    </w:p>
    <w:p w14:paraId="7D6BCF84"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C04EF18" w14:textId="77777777" w:rsidR="009D609E" w:rsidRPr="006934AE" w:rsidRDefault="009D609E" w:rsidP="009D609E">
      <w:pPr>
        <w:pStyle w:val="tl1"/>
        <w:rPr>
          <w:rFonts w:asciiTheme="minorHAnsi" w:hAnsiTheme="minorHAnsi" w:cs="Cambria"/>
          <w:sz w:val="22"/>
          <w:szCs w:val="22"/>
        </w:rPr>
      </w:pPr>
    </w:p>
    <w:p w14:paraId="5455342C" w14:textId="77777777" w:rsidR="009D609E"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3BF6E9F" w14:textId="77777777" w:rsidR="009D609E" w:rsidRPr="006934AE" w:rsidRDefault="009D609E" w:rsidP="009D609E">
      <w:pPr>
        <w:pStyle w:val="tl1"/>
        <w:rPr>
          <w:rFonts w:asciiTheme="minorHAnsi" w:hAnsiTheme="minorHAnsi" w:cs="Cambria"/>
          <w:sz w:val="22"/>
          <w:szCs w:val="22"/>
        </w:rPr>
      </w:pPr>
    </w:p>
    <w:p w14:paraId="4203C684" w14:textId="77777777" w:rsidR="00F21801" w:rsidRPr="006934AE" w:rsidRDefault="009D609E" w:rsidP="009D609E">
      <w:pPr>
        <w:pStyle w:val="tl1"/>
        <w:rPr>
          <w:rFonts w:asciiTheme="minorHAnsi" w:hAnsiTheme="minorHAnsi" w:cs="Cambria"/>
          <w:sz w:val="22"/>
          <w:szCs w:val="22"/>
        </w:rPr>
      </w:pPr>
      <w:r w:rsidRPr="006934AE">
        <w:rPr>
          <w:rFonts w:asciiTheme="minorHAnsi" w:hAnsiTheme="minorHAnsi" w:cs="Cambria"/>
          <w:sz w:val="22"/>
          <w:szCs w:val="22"/>
        </w:rPr>
        <w:t>10.8. Ustanovenia ZVO týkajúce sa preukazovania splnenia podmienok účasti osobného postavenia prostredníctvom zoznamu hospodárskych subjektov týmto nie sú dotknuté.</w:t>
      </w:r>
    </w:p>
    <w:p w14:paraId="25E3A05A" w14:textId="77777777" w:rsidR="00BA296D" w:rsidRPr="006934AE" w:rsidRDefault="00BA296D" w:rsidP="00C07D95">
      <w:pPr>
        <w:pStyle w:val="tl1"/>
        <w:rPr>
          <w:rFonts w:asciiTheme="minorHAnsi" w:hAnsiTheme="minorHAnsi" w:cs="Cambria"/>
          <w:sz w:val="22"/>
          <w:szCs w:val="22"/>
        </w:rPr>
      </w:pPr>
    </w:p>
    <w:p w14:paraId="4F0E9979" w14:textId="77777777" w:rsidR="009C04BF" w:rsidRDefault="009C04BF" w:rsidP="0020047A">
      <w:pPr>
        <w:pStyle w:val="tl1"/>
        <w:rPr>
          <w:rFonts w:asciiTheme="minorHAnsi" w:hAnsiTheme="minorHAnsi" w:cs="Calibri"/>
          <w:b/>
          <w:bCs/>
          <w:sz w:val="22"/>
          <w:szCs w:val="22"/>
        </w:rPr>
      </w:pPr>
    </w:p>
    <w:p w14:paraId="630B37FE" w14:textId="1FF344E4" w:rsidR="009C04BF" w:rsidRDefault="009C04BF" w:rsidP="0020047A">
      <w:pPr>
        <w:pStyle w:val="tl1"/>
        <w:rPr>
          <w:rFonts w:asciiTheme="minorHAnsi" w:hAnsiTheme="minorHAnsi" w:cs="Calibri"/>
          <w:b/>
          <w:bCs/>
          <w:sz w:val="22"/>
          <w:szCs w:val="22"/>
        </w:rPr>
      </w:pPr>
    </w:p>
    <w:p w14:paraId="52A69633" w14:textId="77777777" w:rsidR="002B541A" w:rsidRDefault="002B541A" w:rsidP="0020047A">
      <w:pPr>
        <w:pStyle w:val="tl1"/>
        <w:rPr>
          <w:rFonts w:asciiTheme="minorHAnsi" w:hAnsiTheme="minorHAnsi" w:cs="Calibri"/>
          <w:b/>
          <w:bCs/>
          <w:sz w:val="22"/>
          <w:szCs w:val="22"/>
        </w:rPr>
      </w:pPr>
    </w:p>
    <w:p w14:paraId="288B73D7" w14:textId="425C1E82"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lastRenderedPageBreak/>
        <w:t>11. JAZYK PONUKY</w:t>
      </w:r>
    </w:p>
    <w:p w14:paraId="08E7BC1A"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D27DF60" w14:textId="77777777" w:rsidR="00BE38F4" w:rsidRPr="006934AE" w:rsidRDefault="00BE38F4" w:rsidP="00C07D95">
      <w:pPr>
        <w:pStyle w:val="tl1"/>
        <w:rPr>
          <w:rFonts w:asciiTheme="minorHAnsi" w:hAnsiTheme="minorHAnsi" w:cs="Calibri"/>
          <w:b/>
          <w:bCs/>
          <w:sz w:val="22"/>
          <w:szCs w:val="22"/>
        </w:rPr>
      </w:pPr>
    </w:p>
    <w:p w14:paraId="1AAB9670" w14:textId="77777777" w:rsidR="00282F12" w:rsidRDefault="00282F12" w:rsidP="00C07D95">
      <w:pPr>
        <w:pStyle w:val="tl1"/>
        <w:rPr>
          <w:rFonts w:asciiTheme="minorHAnsi" w:hAnsiTheme="minorHAnsi" w:cs="Calibri"/>
          <w:b/>
          <w:bCs/>
          <w:sz w:val="22"/>
          <w:szCs w:val="22"/>
        </w:rPr>
      </w:pPr>
    </w:p>
    <w:p w14:paraId="3DB14CFA" w14:textId="0F3AB3E8"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12. MENA A CENY UVÁDZANÉ V PONUKE</w:t>
      </w:r>
    </w:p>
    <w:p w14:paraId="55E2EA43" w14:textId="77777777" w:rsidR="00513D8E" w:rsidRPr="006934AE" w:rsidRDefault="00513D8E" w:rsidP="00C07D95">
      <w:pPr>
        <w:pStyle w:val="tl1"/>
        <w:rPr>
          <w:rFonts w:asciiTheme="minorHAnsi" w:hAnsiTheme="minorHAnsi" w:cs="Calibri"/>
          <w:b/>
          <w:sz w:val="22"/>
          <w:szCs w:val="22"/>
        </w:rPr>
      </w:pPr>
      <w:r w:rsidRPr="006934AE">
        <w:rPr>
          <w:rFonts w:asciiTheme="minorHAnsi" w:hAnsiTheme="minorHAnsi" w:cs="Calibri"/>
          <w:sz w:val="22"/>
          <w:szCs w:val="22"/>
        </w:rPr>
        <w:t>12.1. Uchádzačom navrhovaná zmluvná cena za </w:t>
      </w:r>
      <w:r w:rsidR="00BA1A18" w:rsidRPr="006934AE">
        <w:rPr>
          <w:rFonts w:asciiTheme="minorHAnsi" w:hAnsiTheme="minorHAnsi" w:cs="Calibri"/>
          <w:sz w:val="22"/>
          <w:szCs w:val="22"/>
        </w:rPr>
        <w:t xml:space="preserve">predmet zákazky </w:t>
      </w:r>
      <w:r w:rsidRPr="006934AE">
        <w:rPr>
          <w:rFonts w:asciiTheme="minorHAnsi" w:hAnsiTheme="minorHAnsi" w:cs="Calibri"/>
          <w:sz w:val="22"/>
          <w:szCs w:val="22"/>
        </w:rPr>
        <w:t xml:space="preserve">bude vyjadrená v eurách </w:t>
      </w:r>
      <w:r w:rsidR="00EE6B7C" w:rsidRPr="006934AE">
        <w:rPr>
          <w:rFonts w:asciiTheme="minorHAnsi" w:hAnsiTheme="minorHAnsi" w:cs="Calibri"/>
          <w:sz w:val="22"/>
          <w:szCs w:val="22"/>
        </w:rPr>
        <w:t xml:space="preserve">(EUR) </w:t>
      </w:r>
      <w:r w:rsidR="00BA1A18" w:rsidRPr="006934AE">
        <w:rPr>
          <w:rFonts w:asciiTheme="minorHAnsi" w:hAnsiTheme="minorHAnsi" w:cs="Calibri"/>
          <w:sz w:val="22"/>
          <w:szCs w:val="22"/>
        </w:rPr>
        <w:t xml:space="preserve">a </w:t>
      </w:r>
      <w:r w:rsidRPr="006934AE">
        <w:rPr>
          <w:rFonts w:asciiTheme="minorHAnsi" w:hAnsiTheme="minorHAnsi" w:cs="Calibri"/>
          <w:sz w:val="22"/>
          <w:szCs w:val="22"/>
        </w:rPr>
        <w:t>matematicky zaokrúhlená na dve desatinné miesta.</w:t>
      </w:r>
      <w:r w:rsidRPr="006934AE">
        <w:rPr>
          <w:rFonts w:asciiTheme="minorHAnsi" w:hAnsiTheme="minorHAnsi" w:cs="Calibri"/>
          <w:b/>
          <w:sz w:val="22"/>
          <w:szCs w:val="22"/>
        </w:rPr>
        <w:t xml:space="preserve"> </w:t>
      </w:r>
    </w:p>
    <w:p w14:paraId="7D41E534" w14:textId="77777777" w:rsidR="001B4321" w:rsidRPr="006934AE" w:rsidRDefault="001B4321" w:rsidP="00C07D95">
      <w:pPr>
        <w:pStyle w:val="tl1"/>
        <w:rPr>
          <w:rFonts w:asciiTheme="minorHAnsi" w:hAnsiTheme="minorHAnsi" w:cs="Calibri"/>
          <w:sz w:val="22"/>
          <w:szCs w:val="22"/>
        </w:rPr>
      </w:pPr>
    </w:p>
    <w:p w14:paraId="4CDC5940" w14:textId="77777777" w:rsidR="0072462F" w:rsidRPr="0072462F" w:rsidRDefault="00513D8E" w:rsidP="0072462F">
      <w:pPr>
        <w:pStyle w:val="tl1"/>
        <w:rPr>
          <w:rFonts w:asciiTheme="minorHAnsi" w:hAnsiTheme="minorHAnsi" w:cstheme="minorHAnsi"/>
          <w:sz w:val="22"/>
          <w:szCs w:val="22"/>
        </w:rPr>
      </w:pPr>
      <w:r w:rsidRPr="006934AE">
        <w:rPr>
          <w:rFonts w:asciiTheme="minorHAnsi" w:hAnsiTheme="minorHAnsi" w:cs="Calibri"/>
          <w:sz w:val="22"/>
          <w:szCs w:val="22"/>
        </w:rPr>
        <w:t>12.</w:t>
      </w:r>
      <w:r w:rsidRPr="009128A8">
        <w:rPr>
          <w:rFonts w:asciiTheme="minorHAnsi" w:hAnsiTheme="minorHAnsi" w:cs="Calibri"/>
          <w:sz w:val="22"/>
          <w:szCs w:val="22"/>
        </w:rPr>
        <w:t xml:space="preserve">2. </w:t>
      </w:r>
      <w:r w:rsidR="0072462F" w:rsidRPr="0072462F">
        <w:rPr>
          <w:rFonts w:asciiTheme="minorHAnsi" w:hAnsiTheme="minorHAnsi" w:cstheme="minorHAnsi"/>
          <w:sz w:val="22"/>
          <w:szCs w:val="22"/>
        </w:rPr>
        <w:t>Uchádzač</w:t>
      </w:r>
      <w:r w:rsidR="0072462F" w:rsidRPr="0072462F">
        <w:rPr>
          <w:rFonts w:asciiTheme="minorHAnsi" w:hAnsiTheme="minorHAnsi" w:cstheme="minorHAnsi"/>
          <w:iCs/>
          <w:sz w:val="22"/>
          <w:szCs w:val="22"/>
        </w:rPr>
        <w:t xml:space="preserve"> </w:t>
      </w:r>
      <w:r w:rsidR="0072462F" w:rsidRPr="0072462F">
        <w:rPr>
          <w:rFonts w:asciiTheme="minorHAnsi" w:hAnsiTheme="minorHAnsi" w:cstheme="minorHAnsi"/>
          <w:sz w:val="22"/>
          <w:szCs w:val="22"/>
        </w:rPr>
        <w:t>navrhovanú zmluvnú cenu uvedie v zložení:</w:t>
      </w:r>
    </w:p>
    <w:p w14:paraId="3C58BD06"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cena v EUR bez dane z pridanej hodnoty (DPH)</w:t>
      </w:r>
    </w:p>
    <w:p w14:paraId="335861AD"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výška DPH v EUR</w:t>
      </w:r>
    </w:p>
    <w:p w14:paraId="60A80329" w14:textId="77777777" w:rsidR="0072462F" w:rsidRPr="0072462F" w:rsidRDefault="0072462F" w:rsidP="0072462F">
      <w:pPr>
        <w:pStyle w:val="tl1"/>
        <w:numPr>
          <w:ilvl w:val="0"/>
          <w:numId w:val="19"/>
        </w:numPr>
        <w:ind w:left="993" w:hanging="273"/>
        <w:rPr>
          <w:rFonts w:asciiTheme="minorHAnsi" w:hAnsiTheme="minorHAnsi" w:cstheme="minorHAnsi"/>
          <w:sz w:val="22"/>
          <w:szCs w:val="22"/>
        </w:rPr>
      </w:pPr>
      <w:r w:rsidRPr="0072462F">
        <w:rPr>
          <w:rFonts w:asciiTheme="minorHAnsi" w:hAnsiTheme="minorHAnsi" w:cstheme="minorHAnsi"/>
          <w:sz w:val="22"/>
          <w:szCs w:val="22"/>
        </w:rPr>
        <w:t>cena v EUR s DPH</w:t>
      </w:r>
    </w:p>
    <w:p w14:paraId="2B993659" w14:textId="2CE4494A" w:rsidR="008E2B5E" w:rsidRPr="003E4530" w:rsidRDefault="008E2B5E" w:rsidP="0072462F">
      <w:pPr>
        <w:pStyle w:val="tl1"/>
        <w:rPr>
          <w:rFonts w:asciiTheme="minorHAnsi" w:hAnsiTheme="minorHAnsi" w:cs="Calibri"/>
          <w:sz w:val="22"/>
          <w:szCs w:val="22"/>
          <w:u w:val="single"/>
        </w:rPr>
      </w:pPr>
    </w:p>
    <w:p w14:paraId="76C3D7F7" w14:textId="77777777" w:rsidR="0086558F" w:rsidRPr="0086558F" w:rsidRDefault="0086558F" w:rsidP="0086558F">
      <w:pPr>
        <w:jc w:val="both"/>
        <w:rPr>
          <w:rFonts w:asciiTheme="minorHAnsi" w:hAnsiTheme="minorHAnsi" w:cs="Calibri"/>
          <w:sz w:val="22"/>
          <w:szCs w:val="22"/>
        </w:rPr>
      </w:pPr>
      <w:r>
        <w:rPr>
          <w:rFonts w:asciiTheme="minorHAnsi" w:hAnsiTheme="minorHAnsi" w:cs="Calibri"/>
          <w:sz w:val="22"/>
          <w:szCs w:val="22"/>
        </w:rPr>
        <w:t>Podrobná štruktúra jednotlivých položiek je uvedená v časti G – Návrh na plnenie kritérií týchto Súťažných kritérií.</w:t>
      </w:r>
    </w:p>
    <w:p w14:paraId="524125FA" w14:textId="77777777" w:rsidR="008920E4" w:rsidRPr="0086558F" w:rsidRDefault="008920E4" w:rsidP="0086558F">
      <w:pPr>
        <w:pStyle w:val="Odsekzoznamu"/>
        <w:ind w:left="426"/>
        <w:jc w:val="both"/>
        <w:rPr>
          <w:rFonts w:asciiTheme="minorHAnsi" w:hAnsiTheme="minorHAnsi" w:cs="Calibri"/>
          <w:sz w:val="22"/>
          <w:szCs w:val="22"/>
        </w:rPr>
      </w:pPr>
    </w:p>
    <w:p w14:paraId="285ABC6B" w14:textId="77777777" w:rsidR="00513D8E" w:rsidRPr="006934AE" w:rsidRDefault="00513D8E" w:rsidP="0086558F">
      <w:pPr>
        <w:pStyle w:val="tl1"/>
        <w:rPr>
          <w:rFonts w:asciiTheme="minorHAnsi" w:hAnsiTheme="minorHAnsi" w:cs="Calibri"/>
          <w:sz w:val="22"/>
          <w:szCs w:val="22"/>
        </w:rPr>
      </w:pPr>
      <w:r w:rsidRPr="006934AE">
        <w:rPr>
          <w:rFonts w:asciiTheme="minorHAnsi" w:hAnsiTheme="minorHAnsi" w:cs="Calibri"/>
          <w:sz w:val="22"/>
          <w:szCs w:val="22"/>
        </w:rPr>
        <w:t>12.3. Ak uchádzač nie je platcom DPH, na túto skutočnosť vo svojej ponuke upozorní.</w:t>
      </w:r>
      <w:r w:rsidR="00EE6B7C" w:rsidRPr="006934AE">
        <w:rPr>
          <w:rFonts w:asciiTheme="minorHAnsi" w:hAnsiTheme="minorHAnsi" w:cs="Calibri"/>
          <w:sz w:val="22"/>
          <w:szCs w:val="22"/>
        </w:rPr>
        <w:t xml:space="preserve"> Cena uchádzača, ktorý nie je platcom DPH, bude posudzovaná ako cena celkom.</w:t>
      </w:r>
    </w:p>
    <w:p w14:paraId="3BFB0B1F" w14:textId="77777777" w:rsidR="007F47D0" w:rsidRPr="006934AE" w:rsidRDefault="007F47D0" w:rsidP="00C07D95">
      <w:pPr>
        <w:pStyle w:val="tl1"/>
        <w:rPr>
          <w:rFonts w:asciiTheme="minorHAnsi" w:hAnsiTheme="minorHAnsi" w:cs="Calibri"/>
          <w:b/>
          <w:bCs/>
          <w:sz w:val="22"/>
          <w:szCs w:val="22"/>
        </w:rPr>
      </w:pPr>
    </w:p>
    <w:p w14:paraId="1D810F03" w14:textId="00BE113B" w:rsidR="001B4321" w:rsidRPr="006934AE" w:rsidRDefault="00BB2367" w:rsidP="004D672E">
      <w:pPr>
        <w:pStyle w:val="tl1"/>
        <w:rPr>
          <w:rFonts w:asciiTheme="minorHAnsi" w:hAnsiTheme="minorHAnsi" w:cs="Calibri"/>
          <w:b/>
          <w:sz w:val="22"/>
          <w:szCs w:val="22"/>
        </w:rPr>
      </w:pPr>
      <w:r>
        <w:rPr>
          <w:rFonts w:asciiTheme="minorHAnsi" w:hAnsiTheme="minorHAnsi" w:cs="Calibri"/>
          <w:b/>
          <w:bCs/>
          <w:sz w:val="22"/>
          <w:szCs w:val="22"/>
        </w:rPr>
        <w:t>13</w:t>
      </w:r>
      <w:r w:rsidR="00513D8E" w:rsidRPr="006934AE">
        <w:rPr>
          <w:rFonts w:asciiTheme="minorHAnsi" w:hAnsiTheme="minorHAnsi" w:cs="Calibri"/>
          <w:b/>
          <w:bCs/>
          <w:sz w:val="22"/>
          <w:szCs w:val="22"/>
        </w:rPr>
        <w:t>. OBSAH  PONUKY</w:t>
      </w:r>
    </w:p>
    <w:p w14:paraId="7B29B6EF" w14:textId="0033FF17" w:rsidR="0015202D" w:rsidRPr="006934AE" w:rsidRDefault="00BB2367" w:rsidP="00F35E65">
      <w:pPr>
        <w:pStyle w:val="tl1"/>
        <w:rPr>
          <w:rFonts w:asciiTheme="minorHAnsi" w:hAnsiTheme="minorHAnsi" w:cs="Times New Roman"/>
          <w:sz w:val="22"/>
          <w:szCs w:val="22"/>
        </w:rPr>
      </w:pPr>
      <w:r>
        <w:rPr>
          <w:rFonts w:asciiTheme="minorHAnsi" w:hAnsiTheme="minorHAnsi" w:cs="Times New Roman"/>
          <w:sz w:val="22"/>
          <w:szCs w:val="22"/>
        </w:rPr>
        <w:t>13</w:t>
      </w:r>
      <w:r w:rsidR="0015202D">
        <w:rPr>
          <w:rFonts w:asciiTheme="minorHAnsi" w:hAnsiTheme="minorHAnsi" w:cs="Times New Roman"/>
          <w:sz w:val="22"/>
          <w:szCs w:val="22"/>
        </w:rPr>
        <w:t xml:space="preserve">.1.  </w:t>
      </w:r>
      <w:r w:rsidR="00F35E65" w:rsidRPr="006934AE">
        <w:rPr>
          <w:rFonts w:asciiTheme="minorHAnsi" w:hAnsiTheme="minorHAnsi" w:cs="Times New Roman"/>
          <w:sz w:val="22"/>
          <w:szCs w:val="22"/>
        </w:rPr>
        <w:t>Záujemca je povinný pri zostavovaní ponuky dodržať obsah</w:t>
      </w:r>
      <w:r w:rsidR="00A6006E" w:rsidRPr="006934AE">
        <w:rPr>
          <w:rFonts w:asciiTheme="minorHAnsi" w:hAnsiTheme="minorHAnsi" w:cs="Times New Roman"/>
          <w:sz w:val="22"/>
          <w:szCs w:val="22"/>
        </w:rPr>
        <w:t xml:space="preserve"> uvedený v bode 14.2. tejto časti SP</w:t>
      </w:r>
      <w:r w:rsidR="00F35E65" w:rsidRPr="006934AE">
        <w:rPr>
          <w:rFonts w:asciiTheme="minorHAnsi" w:hAnsiTheme="minorHAnsi" w:cs="Times New Roman"/>
          <w:sz w:val="22"/>
          <w:szCs w:val="22"/>
        </w:rPr>
        <w:t xml:space="preserve">, pričom dodrží ustanovenia  uvedené v bode 10 tejto časti SP. </w:t>
      </w:r>
      <w:r w:rsidR="0015202D">
        <w:rPr>
          <w:rFonts w:asciiTheme="minorHAnsi" w:hAnsiTheme="minorHAnsi" w:cs="Times New Roman"/>
          <w:sz w:val="22"/>
          <w:szCs w:val="22"/>
        </w:rPr>
        <w:t xml:space="preserve">Verený obstarávateľ upozorňuje, že </w:t>
      </w:r>
      <w:r w:rsidR="008E2B5E">
        <w:rPr>
          <w:rFonts w:asciiTheme="minorHAnsi" w:hAnsiTheme="minorHAnsi" w:cs="Times New Roman"/>
          <w:sz w:val="22"/>
          <w:szCs w:val="22"/>
        </w:rPr>
        <w:t>pri predkladaní ponuky sa postupuje podľa § 49</w:t>
      </w:r>
      <w:r w:rsidR="00536DE5">
        <w:rPr>
          <w:rFonts w:asciiTheme="minorHAnsi" w:hAnsiTheme="minorHAnsi" w:cs="Times New Roman"/>
          <w:sz w:val="22"/>
          <w:szCs w:val="22"/>
        </w:rPr>
        <w:t xml:space="preserve"> ods. 1 písm. a)</w:t>
      </w:r>
      <w:r w:rsidR="008E2B5E">
        <w:rPr>
          <w:rFonts w:asciiTheme="minorHAnsi" w:hAnsiTheme="minorHAnsi" w:cs="Times New Roman"/>
          <w:sz w:val="22"/>
          <w:szCs w:val="22"/>
        </w:rPr>
        <w:t xml:space="preserve"> ZVO. </w:t>
      </w:r>
    </w:p>
    <w:p w14:paraId="0A5BEEA8" w14:textId="77777777" w:rsidR="007F47D0" w:rsidRPr="006934AE" w:rsidRDefault="007F47D0" w:rsidP="00F35E65">
      <w:pPr>
        <w:pStyle w:val="Zkladntext"/>
        <w:rPr>
          <w:rFonts w:asciiTheme="minorHAnsi" w:hAnsiTheme="minorHAnsi"/>
          <w:b w:val="0"/>
          <w:sz w:val="22"/>
          <w:szCs w:val="22"/>
          <w:lang w:val="sk-SK"/>
        </w:rPr>
      </w:pPr>
    </w:p>
    <w:p w14:paraId="03DF5204" w14:textId="6E7517D1" w:rsidR="00F35E65" w:rsidRPr="006934AE" w:rsidRDefault="007F47D0" w:rsidP="00C73A15">
      <w:pPr>
        <w:pStyle w:val="Zkladntext"/>
        <w:rPr>
          <w:rFonts w:asciiTheme="minorHAnsi" w:hAnsiTheme="minorHAnsi"/>
          <w:b w:val="0"/>
          <w:sz w:val="22"/>
          <w:szCs w:val="22"/>
          <w:lang w:val="sk-SK"/>
        </w:rPr>
      </w:pPr>
      <w:r w:rsidRPr="006934AE">
        <w:rPr>
          <w:rFonts w:asciiTheme="minorHAnsi" w:hAnsiTheme="minorHAnsi"/>
          <w:b w:val="0"/>
          <w:sz w:val="22"/>
          <w:szCs w:val="22"/>
          <w:lang w:val="sk-SK"/>
        </w:rPr>
        <w:t>1</w:t>
      </w:r>
      <w:r w:rsidR="00BB2367">
        <w:rPr>
          <w:rFonts w:asciiTheme="minorHAnsi" w:hAnsiTheme="minorHAnsi"/>
          <w:b w:val="0"/>
          <w:sz w:val="22"/>
          <w:szCs w:val="22"/>
          <w:lang w:val="sk-SK"/>
        </w:rPr>
        <w:t>3</w:t>
      </w:r>
      <w:r w:rsidR="00F35E65" w:rsidRPr="006934AE">
        <w:rPr>
          <w:rFonts w:asciiTheme="minorHAnsi" w:hAnsiTheme="minorHAnsi"/>
          <w:b w:val="0"/>
          <w:sz w:val="22"/>
          <w:szCs w:val="22"/>
          <w:lang w:val="sk-SK"/>
        </w:rPr>
        <w:t xml:space="preserve">.2. </w:t>
      </w:r>
      <w:r w:rsidR="00C73A15" w:rsidRPr="006934AE">
        <w:rPr>
          <w:rFonts w:asciiTheme="minorHAnsi" w:hAnsiTheme="minorHAnsi"/>
          <w:b w:val="0"/>
          <w:sz w:val="22"/>
          <w:szCs w:val="22"/>
          <w:lang w:val="sk-SK"/>
        </w:rPr>
        <w:t xml:space="preserve">V predloženej ponuke prostredníctvom systému JOSEPHINE musia byť pripojené </w:t>
      </w:r>
      <w:r w:rsidR="00B539D5" w:rsidRPr="006934AE">
        <w:rPr>
          <w:rFonts w:asciiTheme="minorHAnsi" w:hAnsiTheme="minorHAnsi"/>
          <w:b w:val="0"/>
          <w:sz w:val="22"/>
          <w:szCs w:val="22"/>
          <w:lang w:val="sk-SK"/>
        </w:rPr>
        <w:t xml:space="preserve">nasledovné </w:t>
      </w:r>
      <w:r w:rsidR="00C73A15" w:rsidRPr="006934AE">
        <w:rPr>
          <w:rFonts w:asciiTheme="minorHAnsi" w:hAnsiTheme="minorHAnsi"/>
          <w:b w:val="0"/>
          <w:sz w:val="22"/>
          <w:szCs w:val="22"/>
          <w:lang w:val="sk-SK"/>
        </w:rPr>
        <w:t>naskenované doklady a dokumenty tvoriace obsah  ponuky, ktoré musia byť k termínu predloženia ponuky</w:t>
      </w:r>
      <w:r w:rsidR="00B539D5" w:rsidRPr="006934AE">
        <w:rPr>
          <w:rFonts w:asciiTheme="minorHAnsi" w:hAnsiTheme="minorHAnsi"/>
          <w:b w:val="0"/>
          <w:sz w:val="22"/>
          <w:szCs w:val="22"/>
          <w:lang w:val="sk-SK"/>
        </w:rPr>
        <w:t xml:space="preserve"> platné a aktuálne:</w:t>
      </w:r>
    </w:p>
    <w:p w14:paraId="295A12A9" w14:textId="77777777" w:rsidR="00F35E65" w:rsidRPr="006934AE" w:rsidRDefault="00F35E65" w:rsidP="00A6006E">
      <w:pPr>
        <w:pStyle w:val="tl1"/>
        <w:rPr>
          <w:rFonts w:asciiTheme="minorHAnsi" w:hAnsiTheme="minorHAnsi" w:cs="Times New Roman"/>
          <w:sz w:val="22"/>
          <w:szCs w:val="22"/>
        </w:rPr>
      </w:pPr>
    </w:p>
    <w:p w14:paraId="7F8AA180" w14:textId="7F951471" w:rsidR="00F35E65" w:rsidRPr="006934AE" w:rsidRDefault="00BB2367" w:rsidP="00A6006E">
      <w:pPr>
        <w:pStyle w:val="tl1"/>
        <w:ind w:left="567"/>
        <w:rPr>
          <w:rFonts w:asciiTheme="minorHAnsi" w:hAnsiTheme="minorHAnsi" w:cs="Times New Roman"/>
          <w:sz w:val="22"/>
          <w:szCs w:val="22"/>
        </w:rPr>
      </w:pPr>
      <w:r>
        <w:rPr>
          <w:rFonts w:asciiTheme="minorHAnsi" w:hAnsiTheme="minorHAnsi" w:cs="Times New Roman"/>
          <w:iCs/>
          <w:sz w:val="22"/>
          <w:szCs w:val="22"/>
        </w:rPr>
        <w:t>13</w:t>
      </w:r>
      <w:r w:rsidR="005E10AE" w:rsidRPr="006934AE">
        <w:rPr>
          <w:rFonts w:asciiTheme="minorHAnsi" w:hAnsiTheme="minorHAnsi" w:cs="Times New Roman"/>
          <w:iCs/>
          <w:sz w:val="22"/>
          <w:szCs w:val="22"/>
        </w:rPr>
        <w:t>.2.1</w:t>
      </w:r>
      <w:r w:rsidR="00F35E65" w:rsidRPr="006934AE">
        <w:rPr>
          <w:rFonts w:asciiTheme="minorHAnsi" w:hAnsiTheme="minorHAnsi" w:cs="Times New Roman"/>
          <w:iCs/>
          <w:sz w:val="22"/>
          <w:szCs w:val="22"/>
        </w:rPr>
        <w:t>. D</w:t>
      </w:r>
      <w:r w:rsidR="005E10AE" w:rsidRPr="006934AE">
        <w:rPr>
          <w:rFonts w:asciiTheme="minorHAnsi" w:hAnsiTheme="minorHAnsi" w:cs="Times New Roman"/>
          <w:iCs/>
          <w:sz w:val="22"/>
          <w:szCs w:val="22"/>
        </w:rPr>
        <w:t xml:space="preserve">oklady a dokumenty </w:t>
      </w:r>
      <w:r w:rsidR="00F35E65" w:rsidRPr="006934AE">
        <w:rPr>
          <w:rFonts w:asciiTheme="minorHAnsi" w:hAnsiTheme="minorHAnsi" w:cs="Times New Roman"/>
          <w:sz w:val="22"/>
          <w:szCs w:val="22"/>
        </w:rPr>
        <w:t xml:space="preserve">na preukázanie </w:t>
      </w:r>
      <w:r w:rsidR="00F35E65" w:rsidRPr="006934AE">
        <w:rPr>
          <w:rFonts w:asciiTheme="minorHAnsi" w:hAnsiTheme="minorHAnsi" w:cs="Times New Roman"/>
          <w:b/>
          <w:sz w:val="22"/>
          <w:szCs w:val="22"/>
        </w:rPr>
        <w:t>splnenia podmienok účasti</w:t>
      </w:r>
      <w:r w:rsidR="00F35E65" w:rsidRPr="006934AE">
        <w:rPr>
          <w:rFonts w:asciiTheme="minorHAnsi" w:hAnsiTheme="minorHAnsi" w:cs="Times New Roman"/>
          <w:sz w:val="22"/>
          <w:szCs w:val="22"/>
        </w:rPr>
        <w:t xml:space="preserve"> vo verej</w:t>
      </w:r>
      <w:r w:rsidR="007D45D2">
        <w:rPr>
          <w:rFonts w:asciiTheme="minorHAnsi" w:hAnsiTheme="minorHAnsi" w:cs="Times New Roman"/>
          <w:sz w:val="22"/>
          <w:szCs w:val="22"/>
        </w:rPr>
        <w:t>nom obstarávaní, požadovaných vo výzve na predkladanie ponúk</w:t>
      </w:r>
      <w:r w:rsidR="00F11436">
        <w:rPr>
          <w:rFonts w:asciiTheme="minorHAnsi" w:hAnsiTheme="minorHAnsi" w:cs="Times New Roman"/>
          <w:sz w:val="22"/>
          <w:szCs w:val="22"/>
        </w:rPr>
        <w:t xml:space="preserve"> </w:t>
      </w:r>
      <w:r w:rsidR="00F35E65" w:rsidRPr="006934AE">
        <w:rPr>
          <w:rFonts w:asciiTheme="minorHAnsi" w:hAnsiTheme="minorHAnsi" w:cs="Times New Roman"/>
          <w:sz w:val="22"/>
          <w:szCs w:val="22"/>
        </w:rPr>
        <w:t xml:space="preserve">a v časti </w:t>
      </w:r>
      <w:r w:rsidR="005E10AE" w:rsidRPr="006934AE">
        <w:rPr>
          <w:rFonts w:asciiTheme="minorHAnsi" w:hAnsiTheme="minorHAnsi" w:cs="Times New Roman"/>
          <w:iCs/>
          <w:sz w:val="22"/>
          <w:szCs w:val="22"/>
        </w:rPr>
        <w:t>„</w:t>
      </w:r>
      <w:r w:rsidR="00F35E65" w:rsidRPr="006934AE">
        <w:rPr>
          <w:rFonts w:asciiTheme="minorHAnsi" w:hAnsiTheme="minorHAnsi" w:cs="Times New Roman"/>
          <w:iCs/>
          <w:sz w:val="22"/>
          <w:szCs w:val="22"/>
        </w:rPr>
        <w:t xml:space="preserve">F. Podmienky účasti uchádzačov“ </w:t>
      </w:r>
      <w:r w:rsidR="00F35E65" w:rsidRPr="006934AE">
        <w:rPr>
          <w:rFonts w:asciiTheme="minorHAnsi" w:hAnsiTheme="minorHAnsi" w:cs="Times New Roman"/>
          <w:sz w:val="22"/>
          <w:szCs w:val="22"/>
        </w:rPr>
        <w:t>týchto SP.</w:t>
      </w:r>
    </w:p>
    <w:p w14:paraId="0462AFFA" w14:textId="77777777" w:rsidR="00270BC0" w:rsidRPr="006934AE" w:rsidRDefault="00270BC0" w:rsidP="00A6006E">
      <w:pPr>
        <w:pStyle w:val="tl1"/>
        <w:ind w:left="567"/>
        <w:rPr>
          <w:rFonts w:asciiTheme="minorHAnsi" w:hAnsiTheme="minorHAnsi" w:cs="Times New Roman"/>
          <w:sz w:val="22"/>
          <w:szCs w:val="22"/>
        </w:rPr>
      </w:pPr>
    </w:p>
    <w:p w14:paraId="55026D53" w14:textId="56E68DE6" w:rsidR="00FA62E3" w:rsidRPr="00623993" w:rsidRDefault="00FA62E3" w:rsidP="00A6006E">
      <w:pPr>
        <w:pStyle w:val="tl1"/>
        <w:ind w:left="567"/>
        <w:rPr>
          <w:rFonts w:asciiTheme="minorHAnsi" w:hAnsiTheme="minorHAnsi" w:cs="Times New Roman"/>
          <w:sz w:val="22"/>
          <w:szCs w:val="22"/>
        </w:rPr>
      </w:pPr>
      <w:r w:rsidRPr="00623993">
        <w:rPr>
          <w:rFonts w:ascii="Calibri" w:hAnsi="Calibri" w:cs="Times New Roman"/>
          <w:iCs/>
          <w:sz w:val="22"/>
          <w:szCs w:val="22"/>
        </w:rPr>
        <w:t>13.2.3. Doklady a dokumenty</w:t>
      </w:r>
      <w:r w:rsidRPr="00623993">
        <w:rPr>
          <w:rFonts w:ascii="Calibri" w:hAnsi="Calibri" w:cs="Times New Roman"/>
          <w:sz w:val="22"/>
          <w:szCs w:val="22"/>
        </w:rPr>
        <w:t xml:space="preserve"> na preukázanie a opísanie spôsobu</w:t>
      </w:r>
      <w:r w:rsidRPr="00623993">
        <w:rPr>
          <w:rFonts w:ascii="Calibri" w:hAnsi="Calibri" w:cs="Times New Roman"/>
          <w:b/>
          <w:sz w:val="22"/>
          <w:szCs w:val="22"/>
        </w:rPr>
        <w:t xml:space="preserve"> splnenia požiadaviek verejného obstarávateľa na predmet zákazky</w:t>
      </w:r>
      <w:r w:rsidR="00623993">
        <w:rPr>
          <w:rFonts w:ascii="Calibri" w:hAnsi="Calibri" w:cs="Times New Roman"/>
          <w:sz w:val="22"/>
          <w:szCs w:val="22"/>
        </w:rPr>
        <w:t xml:space="preserve">, </w:t>
      </w:r>
      <w:r w:rsidRPr="00623993">
        <w:rPr>
          <w:rFonts w:ascii="Calibri" w:hAnsi="Calibri" w:cs="Times New Roman"/>
          <w:sz w:val="22"/>
          <w:szCs w:val="22"/>
        </w:rPr>
        <w:t xml:space="preserve"> </w:t>
      </w:r>
      <w:r w:rsidR="00220006">
        <w:rPr>
          <w:rFonts w:ascii="Calibri" w:hAnsi="Calibri" w:cs="Times New Roman"/>
          <w:sz w:val="22"/>
          <w:szCs w:val="22"/>
        </w:rPr>
        <w:t>čiže ocenené rozpoč</w:t>
      </w:r>
      <w:r w:rsidR="00623993" w:rsidRPr="00623993">
        <w:rPr>
          <w:rFonts w:ascii="Calibri" w:hAnsi="Calibri" w:cs="Times New Roman"/>
          <w:sz w:val="22"/>
          <w:szCs w:val="22"/>
        </w:rPr>
        <w:t>t</w:t>
      </w:r>
      <w:r w:rsidR="00220006">
        <w:rPr>
          <w:rFonts w:ascii="Calibri" w:hAnsi="Calibri" w:cs="Times New Roman"/>
          <w:sz w:val="22"/>
          <w:szCs w:val="22"/>
        </w:rPr>
        <w:t>y</w:t>
      </w:r>
      <w:r w:rsidR="00623993" w:rsidRPr="00623993">
        <w:rPr>
          <w:rFonts w:ascii="Calibri" w:hAnsi="Calibri" w:cs="Times New Roman"/>
          <w:sz w:val="22"/>
          <w:szCs w:val="22"/>
        </w:rPr>
        <w:t xml:space="preserve"> vo formáte .</w:t>
      </w:r>
      <w:proofErr w:type="spellStart"/>
      <w:r w:rsidR="00623993" w:rsidRPr="00623993">
        <w:rPr>
          <w:rFonts w:ascii="Calibri" w:hAnsi="Calibri" w:cs="Times New Roman"/>
          <w:sz w:val="22"/>
          <w:szCs w:val="22"/>
        </w:rPr>
        <w:t>pdf</w:t>
      </w:r>
      <w:proofErr w:type="spellEnd"/>
      <w:r w:rsidR="00623993" w:rsidRPr="00623993">
        <w:rPr>
          <w:rFonts w:ascii="Calibri" w:hAnsi="Calibri" w:cs="Times New Roman"/>
          <w:sz w:val="22"/>
          <w:szCs w:val="22"/>
        </w:rPr>
        <w:t xml:space="preserve"> a .</w:t>
      </w:r>
      <w:proofErr w:type="spellStart"/>
      <w:r w:rsidR="00623993" w:rsidRPr="00623993">
        <w:rPr>
          <w:rFonts w:ascii="Calibri" w:hAnsi="Calibri" w:cs="Times New Roman"/>
          <w:sz w:val="22"/>
          <w:szCs w:val="22"/>
        </w:rPr>
        <w:t>xls</w:t>
      </w:r>
      <w:proofErr w:type="spellEnd"/>
      <w:r w:rsidR="00623993" w:rsidRPr="00623993">
        <w:rPr>
          <w:rFonts w:ascii="Calibri" w:hAnsi="Calibri" w:cs="Times New Roman"/>
          <w:sz w:val="22"/>
          <w:szCs w:val="22"/>
        </w:rPr>
        <w:t>/.</w:t>
      </w:r>
      <w:proofErr w:type="spellStart"/>
      <w:r w:rsidR="00623993" w:rsidRPr="00623993">
        <w:rPr>
          <w:rFonts w:ascii="Calibri" w:hAnsi="Calibri" w:cs="Times New Roman"/>
          <w:sz w:val="22"/>
          <w:szCs w:val="22"/>
        </w:rPr>
        <w:t>xlsx</w:t>
      </w:r>
      <w:proofErr w:type="spellEnd"/>
      <w:r w:rsidR="00623993" w:rsidRPr="00623993">
        <w:rPr>
          <w:rFonts w:ascii="Calibri" w:hAnsi="Calibri" w:cs="Times New Roman"/>
          <w:sz w:val="22"/>
          <w:szCs w:val="22"/>
        </w:rPr>
        <w:t xml:space="preserve"> </w:t>
      </w:r>
      <w:r w:rsidRPr="00623993">
        <w:rPr>
          <w:rFonts w:ascii="Calibri" w:hAnsi="Calibri" w:cs="Times New Roman"/>
          <w:sz w:val="22"/>
          <w:szCs w:val="22"/>
        </w:rPr>
        <w:t xml:space="preserve">(viď časť B. Opis predmetu zákazky SP). </w:t>
      </w:r>
    </w:p>
    <w:p w14:paraId="4D0AD4F8" w14:textId="77777777" w:rsidR="00F35E65" w:rsidRPr="00762AC9" w:rsidRDefault="00F35E65" w:rsidP="00A6006E">
      <w:pPr>
        <w:pStyle w:val="tl1"/>
        <w:ind w:left="567"/>
        <w:rPr>
          <w:rFonts w:asciiTheme="minorHAnsi" w:hAnsiTheme="minorHAnsi" w:cs="Times New Roman"/>
          <w:sz w:val="22"/>
          <w:szCs w:val="22"/>
        </w:rPr>
      </w:pPr>
    </w:p>
    <w:p w14:paraId="339911AD" w14:textId="26609459" w:rsidR="00F35E65" w:rsidRPr="00762AC9" w:rsidRDefault="00BB2367" w:rsidP="00A6006E">
      <w:pPr>
        <w:pStyle w:val="tl1"/>
        <w:ind w:left="567"/>
        <w:rPr>
          <w:rFonts w:asciiTheme="minorHAnsi" w:hAnsiTheme="minorHAnsi" w:cs="Times New Roman"/>
          <w:b/>
          <w:bCs/>
          <w:sz w:val="22"/>
          <w:szCs w:val="22"/>
        </w:rPr>
      </w:pPr>
      <w:r>
        <w:rPr>
          <w:rFonts w:asciiTheme="minorHAnsi" w:hAnsiTheme="minorHAnsi" w:cs="Times New Roman"/>
          <w:sz w:val="22"/>
          <w:szCs w:val="22"/>
        </w:rPr>
        <w:t>13</w:t>
      </w:r>
      <w:r w:rsidR="00FA62E3">
        <w:rPr>
          <w:rFonts w:asciiTheme="minorHAnsi" w:hAnsiTheme="minorHAnsi" w:cs="Times New Roman"/>
          <w:sz w:val="22"/>
          <w:szCs w:val="22"/>
        </w:rPr>
        <w:t>.2.4</w:t>
      </w:r>
      <w:r w:rsidR="00F35E65" w:rsidRPr="00762AC9">
        <w:rPr>
          <w:rFonts w:asciiTheme="minorHAnsi" w:hAnsiTheme="minorHAnsi" w:cs="Times New Roman"/>
          <w:sz w:val="22"/>
          <w:szCs w:val="22"/>
        </w:rPr>
        <w:t xml:space="preserve">. V prípade skupiny dodávateľov </w:t>
      </w:r>
      <w:r w:rsidR="00F35E65" w:rsidRPr="00762AC9">
        <w:rPr>
          <w:rFonts w:asciiTheme="minorHAnsi" w:hAnsiTheme="minorHAnsi" w:cs="Times New Roman"/>
          <w:iCs/>
          <w:caps/>
          <w:sz w:val="22"/>
          <w:szCs w:val="22"/>
        </w:rPr>
        <w:t>čestné vyhlásenie skupiny dodávateľov</w:t>
      </w:r>
      <w:r w:rsidR="00F35E65" w:rsidRPr="00762AC9">
        <w:rPr>
          <w:rFonts w:asciiTheme="minorHAnsi" w:hAnsiTheme="minorHAns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762AC9">
        <w:rPr>
          <w:rFonts w:asciiTheme="minorHAnsi" w:hAnsiTheme="minorHAnsi" w:cs="Times New Roman"/>
          <w:b/>
          <w:bCs/>
          <w:sz w:val="22"/>
          <w:szCs w:val="22"/>
        </w:rPr>
        <w:t>vytvoria všetci členovia skupiny dodávateľov pred uzavretím zmluvy s verejným obstarávateľom právne vzťahy potrebné z dôvodu riadneho plnenia zmluvy.</w:t>
      </w:r>
    </w:p>
    <w:p w14:paraId="1247DCB0" w14:textId="77777777" w:rsidR="00F35E65" w:rsidRPr="00762AC9" w:rsidRDefault="00F35E65" w:rsidP="00A6006E">
      <w:pPr>
        <w:pStyle w:val="tl1"/>
        <w:ind w:left="567"/>
        <w:rPr>
          <w:rFonts w:asciiTheme="minorHAnsi" w:hAnsiTheme="minorHAnsi" w:cs="Times New Roman"/>
          <w:sz w:val="22"/>
          <w:szCs w:val="22"/>
        </w:rPr>
      </w:pPr>
    </w:p>
    <w:p w14:paraId="69EA004F" w14:textId="650337D4" w:rsidR="00F35E65" w:rsidRPr="00762AC9" w:rsidRDefault="00BB2367" w:rsidP="00A6006E">
      <w:pPr>
        <w:pStyle w:val="tl1"/>
        <w:ind w:left="567"/>
        <w:rPr>
          <w:rFonts w:asciiTheme="minorHAnsi" w:hAnsiTheme="minorHAnsi" w:cs="Times New Roman"/>
          <w:sz w:val="22"/>
          <w:szCs w:val="22"/>
        </w:rPr>
      </w:pPr>
      <w:r>
        <w:rPr>
          <w:rFonts w:asciiTheme="minorHAnsi" w:hAnsiTheme="minorHAnsi" w:cs="Times New Roman"/>
          <w:sz w:val="22"/>
          <w:szCs w:val="22"/>
        </w:rPr>
        <w:t>13</w:t>
      </w:r>
      <w:r w:rsidR="00FA62E3">
        <w:rPr>
          <w:rFonts w:asciiTheme="minorHAnsi" w:hAnsiTheme="minorHAnsi" w:cs="Times New Roman"/>
          <w:sz w:val="22"/>
          <w:szCs w:val="22"/>
        </w:rPr>
        <w:t>.2.5</w:t>
      </w:r>
      <w:r w:rsidR="00F35E65" w:rsidRPr="00762AC9">
        <w:rPr>
          <w:rFonts w:asciiTheme="minorHAnsi" w:hAnsiTheme="minorHAnsi" w:cs="Times New Roman"/>
          <w:sz w:val="22"/>
          <w:szCs w:val="22"/>
        </w:rPr>
        <w:t xml:space="preserve">. V prípade skupiny dodávateľov vystavené plnomocenstvo </w:t>
      </w:r>
      <w:r w:rsidR="00F35E65" w:rsidRPr="00762AC9">
        <w:rPr>
          <w:rFonts w:asciiTheme="minorHAnsi" w:hAnsiTheme="minorHAnsi" w:cs="Times New Roman"/>
          <w:iCs/>
          <w:sz w:val="22"/>
          <w:szCs w:val="22"/>
        </w:rPr>
        <w:t>pre jedného z členov skupiny</w:t>
      </w:r>
      <w:r w:rsidR="00F35E65" w:rsidRPr="00762AC9">
        <w:rPr>
          <w:rFonts w:asciiTheme="minorHAnsi" w:hAnsiTheme="minorHAnsi"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11AD5A1" w14:textId="77777777" w:rsidR="00F35E65" w:rsidRPr="00762AC9" w:rsidRDefault="00F35E65" w:rsidP="00A6006E">
      <w:pPr>
        <w:pStyle w:val="tl1"/>
        <w:ind w:left="567"/>
        <w:rPr>
          <w:rFonts w:asciiTheme="minorHAnsi" w:hAnsiTheme="minorHAnsi" w:cs="Times New Roman"/>
          <w:sz w:val="22"/>
          <w:szCs w:val="22"/>
        </w:rPr>
      </w:pPr>
    </w:p>
    <w:p w14:paraId="0D824FCB" w14:textId="76D7E149" w:rsidR="00F35E65" w:rsidRDefault="00BB2367" w:rsidP="00A6006E">
      <w:pPr>
        <w:pStyle w:val="tl1"/>
        <w:ind w:left="567"/>
        <w:rPr>
          <w:rFonts w:asciiTheme="minorHAnsi" w:hAnsiTheme="minorHAnsi" w:cs="Times New Roman"/>
          <w:sz w:val="22"/>
          <w:szCs w:val="22"/>
        </w:rPr>
      </w:pPr>
      <w:r>
        <w:rPr>
          <w:rFonts w:asciiTheme="minorHAnsi" w:hAnsiTheme="minorHAnsi" w:cs="Times New Roman"/>
          <w:sz w:val="22"/>
          <w:szCs w:val="22"/>
        </w:rPr>
        <w:lastRenderedPageBreak/>
        <w:t>13</w:t>
      </w:r>
      <w:r w:rsidR="00FA62E3">
        <w:rPr>
          <w:rFonts w:asciiTheme="minorHAnsi" w:hAnsiTheme="minorHAnsi" w:cs="Times New Roman"/>
          <w:sz w:val="22"/>
          <w:szCs w:val="22"/>
        </w:rPr>
        <w:t>.2.6</w:t>
      </w:r>
      <w:r w:rsidR="00F35E65" w:rsidRPr="00762AC9">
        <w:rPr>
          <w:rFonts w:asciiTheme="minorHAnsi" w:hAnsiTheme="minorHAnsi" w:cs="Times New Roman"/>
          <w:sz w:val="22"/>
          <w:szCs w:val="22"/>
        </w:rPr>
        <w:t xml:space="preserve">. </w:t>
      </w:r>
      <w:r w:rsidR="00F35E65" w:rsidRPr="00CF1F0D">
        <w:rPr>
          <w:rFonts w:asciiTheme="minorHAnsi" w:hAnsiTheme="minorHAnsi" w:cs="Times New Roman"/>
          <w:b/>
          <w:sz w:val="22"/>
          <w:szCs w:val="22"/>
        </w:rPr>
        <w:t>NÁVRH UCHÁDZAČA NA PLNENIE KRITÉRIÍ</w:t>
      </w:r>
      <w:r w:rsidR="00F35E65" w:rsidRPr="00762AC9">
        <w:rPr>
          <w:rFonts w:asciiTheme="minorHAnsi" w:hAnsiTheme="minorHAnsi" w:cs="Times New Roman"/>
          <w:sz w:val="22"/>
          <w:szCs w:val="22"/>
        </w:rPr>
        <w:t>, vypracovaný podľa časti "E. Kritéri</w:t>
      </w:r>
      <w:r w:rsidR="0080761B">
        <w:rPr>
          <w:rFonts w:asciiTheme="minorHAnsi" w:hAnsiTheme="minorHAnsi" w:cs="Times New Roman"/>
          <w:sz w:val="22"/>
          <w:szCs w:val="22"/>
        </w:rPr>
        <w:t>á</w:t>
      </w:r>
      <w:r w:rsidR="00F35E65" w:rsidRPr="00762AC9">
        <w:rPr>
          <w:rFonts w:asciiTheme="minorHAnsi" w:hAnsiTheme="minorHAnsi" w:cs="Times New Roman"/>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00754058">
        <w:rPr>
          <w:rFonts w:asciiTheme="minorHAnsi" w:hAnsiTheme="minorHAnsi" w:cs="Times New Roman"/>
          <w:sz w:val="22"/>
          <w:szCs w:val="22"/>
        </w:rPr>
        <w:t xml:space="preserve"> </w:t>
      </w:r>
    </w:p>
    <w:p w14:paraId="58B4C51A" w14:textId="376471D3" w:rsidR="00D53D2C" w:rsidRDefault="00D53D2C" w:rsidP="00A6006E">
      <w:pPr>
        <w:pStyle w:val="tl1"/>
        <w:ind w:left="567"/>
        <w:rPr>
          <w:rFonts w:asciiTheme="minorHAnsi" w:hAnsiTheme="minorHAnsi" w:cs="Times New Roman"/>
          <w:sz w:val="22"/>
          <w:szCs w:val="22"/>
        </w:rPr>
      </w:pPr>
    </w:p>
    <w:p w14:paraId="236F6EA4" w14:textId="2AD7FFBE" w:rsidR="00D53D2C" w:rsidRDefault="00D53D2C" w:rsidP="00A6006E">
      <w:pPr>
        <w:pStyle w:val="tl1"/>
        <w:ind w:left="567"/>
        <w:rPr>
          <w:rFonts w:asciiTheme="minorHAnsi" w:hAnsiTheme="minorHAnsi" w:cs="Times New Roman"/>
          <w:sz w:val="22"/>
          <w:szCs w:val="22"/>
        </w:rPr>
      </w:pPr>
      <w:r>
        <w:rPr>
          <w:rFonts w:asciiTheme="minorHAnsi" w:hAnsiTheme="minorHAnsi" w:cs="Times New Roman"/>
          <w:sz w:val="22"/>
          <w:szCs w:val="22"/>
        </w:rPr>
        <w:t>1</w:t>
      </w:r>
      <w:r w:rsidR="00BB2367">
        <w:rPr>
          <w:rFonts w:asciiTheme="minorHAnsi" w:hAnsiTheme="minorHAnsi" w:cs="Times New Roman"/>
          <w:sz w:val="22"/>
          <w:szCs w:val="22"/>
        </w:rPr>
        <w:t>3</w:t>
      </w:r>
      <w:r w:rsidR="00FA62E3">
        <w:rPr>
          <w:rFonts w:asciiTheme="minorHAnsi" w:hAnsiTheme="minorHAnsi" w:cs="Times New Roman"/>
          <w:sz w:val="22"/>
          <w:szCs w:val="22"/>
        </w:rPr>
        <w:t>.2.7</w:t>
      </w:r>
      <w:r>
        <w:rPr>
          <w:rFonts w:asciiTheme="minorHAnsi" w:hAnsiTheme="minorHAnsi" w:cs="Times New Roman"/>
          <w:sz w:val="22"/>
          <w:szCs w:val="22"/>
        </w:rPr>
        <w:t xml:space="preserve">. </w:t>
      </w:r>
      <w:r w:rsidRPr="00785CF1">
        <w:rPr>
          <w:rFonts w:ascii="Calibri" w:eastAsia="TimesNewRomanPSMT" w:hAnsi="Calibri"/>
          <w:sz w:val="22"/>
          <w:szCs w:val="22"/>
        </w:rPr>
        <w:t xml:space="preserve">vyhlásenie k vypracovaniu ponuky podľa </w:t>
      </w:r>
      <w:proofErr w:type="spellStart"/>
      <w:r w:rsidRPr="00785CF1">
        <w:rPr>
          <w:rFonts w:ascii="Calibri" w:eastAsia="TimesNewRomanPSMT" w:hAnsi="Calibri"/>
          <w:sz w:val="22"/>
          <w:szCs w:val="22"/>
        </w:rPr>
        <w:t>us</w:t>
      </w:r>
      <w:r w:rsidR="00001E57">
        <w:rPr>
          <w:rFonts w:ascii="Calibri" w:eastAsia="TimesNewRomanPSMT" w:hAnsi="Calibri"/>
          <w:sz w:val="22"/>
          <w:szCs w:val="22"/>
        </w:rPr>
        <w:t>t</w:t>
      </w:r>
      <w:proofErr w:type="spellEnd"/>
      <w:r w:rsidR="00001E57">
        <w:rPr>
          <w:rFonts w:ascii="Calibri" w:eastAsia="TimesNewRomanPSMT" w:hAnsi="Calibri"/>
          <w:sz w:val="22"/>
          <w:szCs w:val="22"/>
        </w:rPr>
        <w:t xml:space="preserve">. § 49 ods. 5 ZVO </w:t>
      </w:r>
      <w:r w:rsidR="00B45CED">
        <w:rPr>
          <w:rFonts w:ascii="Calibri" w:eastAsia="TimesNewRomanPSMT" w:hAnsi="Calibri"/>
          <w:sz w:val="22"/>
          <w:szCs w:val="22"/>
        </w:rPr>
        <w:t>(ak relevantné)</w:t>
      </w:r>
    </w:p>
    <w:p w14:paraId="5B3BCB1A" w14:textId="77777777" w:rsidR="00A6006E" w:rsidRPr="00762AC9" w:rsidRDefault="00A6006E" w:rsidP="005E10AE">
      <w:pPr>
        <w:pStyle w:val="tl1"/>
        <w:rPr>
          <w:rFonts w:asciiTheme="minorHAnsi" w:hAnsiTheme="minorHAnsi" w:cs="Times New Roman"/>
          <w:sz w:val="22"/>
          <w:szCs w:val="22"/>
        </w:rPr>
      </w:pPr>
    </w:p>
    <w:p w14:paraId="1FEB92AB" w14:textId="5461073A" w:rsidR="00115509" w:rsidRPr="00762AC9" w:rsidRDefault="00BB2367" w:rsidP="00BF2FD9">
      <w:pPr>
        <w:pStyle w:val="tl1"/>
        <w:ind w:left="567"/>
        <w:rPr>
          <w:rFonts w:asciiTheme="minorHAnsi" w:hAnsiTheme="minorHAnsi" w:cs="Times New Roman"/>
          <w:sz w:val="22"/>
          <w:szCs w:val="22"/>
        </w:rPr>
      </w:pPr>
      <w:r>
        <w:rPr>
          <w:rFonts w:asciiTheme="minorHAnsi" w:hAnsiTheme="minorHAnsi" w:cs="Times New Roman"/>
          <w:sz w:val="22"/>
          <w:szCs w:val="22"/>
        </w:rPr>
        <w:t>13</w:t>
      </w:r>
      <w:r w:rsidR="00076D6C">
        <w:rPr>
          <w:rFonts w:asciiTheme="minorHAnsi" w:hAnsiTheme="minorHAnsi" w:cs="Times New Roman"/>
          <w:sz w:val="22"/>
          <w:szCs w:val="22"/>
        </w:rPr>
        <w:t>.2.</w:t>
      </w:r>
      <w:r w:rsidR="00FA62E3">
        <w:rPr>
          <w:rFonts w:asciiTheme="minorHAnsi" w:hAnsiTheme="minorHAnsi" w:cs="Times New Roman"/>
          <w:sz w:val="22"/>
          <w:szCs w:val="22"/>
        </w:rPr>
        <w:t>8</w:t>
      </w:r>
      <w:r w:rsidR="00F35E65" w:rsidRPr="00762AC9">
        <w:rPr>
          <w:rFonts w:asciiTheme="minorHAnsi" w:hAnsiTheme="minorHAnsi" w:cs="Times New Roman"/>
          <w:sz w:val="22"/>
          <w:szCs w:val="22"/>
        </w:rPr>
        <w:t xml:space="preserve">. Ďalšie dokumenty, ak to vyžadujú tieto </w:t>
      </w:r>
      <w:r w:rsidR="00C40981" w:rsidRPr="00762AC9">
        <w:rPr>
          <w:rFonts w:asciiTheme="minorHAnsi" w:hAnsiTheme="minorHAnsi" w:cs="Times New Roman"/>
          <w:sz w:val="22"/>
          <w:szCs w:val="22"/>
        </w:rPr>
        <w:t>SP.</w:t>
      </w:r>
    </w:p>
    <w:p w14:paraId="2B666504" w14:textId="5980AFDC" w:rsidR="00A6006E" w:rsidRPr="00762AC9" w:rsidRDefault="00BB2367" w:rsidP="00A6006E">
      <w:pPr>
        <w:pStyle w:val="tl1"/>
        <w:spacing w:before="120"/>
        <w:rPr>
          <w:rFonts w:asciiTheme="minorHAnsi" w:hAnsiTheme="minorHAnsi"/>
          <w:sz w:val="22"/>
          <w:szCs w:val="22"/>
        </w:rPr>
      </w:pPr>
      <w:r>
        <w:rPr>
          <w:rFonts w:asciiTheme="minorHAnsi" w:hAnsiTheme="minorHAnsi"/>
          <w:sz w:val="22"/>
          <w:szCs w:val="22"/>
        </w:rPr>
        <w:t>13</w:t>
      </w:r>
      <w:r w:rsidR="00A6006E" w:rsidRPr="00762AC9">
        <w:rPr>
          <w:rFonts w:asciiTheme="minorHAnsi" w:hAnsiTheme="minorHAnsi"/>
          <w:sz w:val="22"/>
          <w:szCs w:val="22"/>
        </w:rPr>
        <w:t xml:space="preserve">.3. Z dôvodu zabezpečenia prehľadnosti ponuky a bezproblémovej komunikácie verejný obstarávateľ </w:t>
      </w:r>
      <w:r w:rsidR="005E10AE" w:rsidRPr="00762AC9">
        <w:rPr>
          <w:rFonts w:asciiTheme="minorHAnsi" w:hAnsiTheme="minorHAnsi"/>
          <w:b/>
          <w:sz w:val="22"/>
          <w:szCs w:val="22"/>
        </w:rPr>
        <w:t>odporúča</w:t>
      </w:r>
      <w:r w:rsidR="005E10AE" w:rsidRPr="00762AC9">
        <w:rPr>
          <w:rFonts w:asciiTheme="minorHAnsi" w:hAnsiTheme="minorHAnsi"/>
          <w:sz w:val="22"/>
          <w:szCs w:val="22"/>
        </w:rPr>
        <w:t xml:space="preserve"> uchádzačom</w:t>
      </w:r>
      <w:r w:rsidR="00A6006E" w:rsidRPr="00762AC9">
        <w:rPr>
          <w:rFonts w:asciiTheme="minorHAnsi" w:hAnsiTheme="minorHAnsi"/>
          <w:sz w:val="22"/>
          <w:szCs w:val="22"/>
        </w:rPr>
        <w:t xml:space="preserve"> predložiť aj:</w:t>
      </w:r>
    </w:p>
    <w:p w14:paraId="123E1B74" w14:textId="16B570BF" w:rsidR="00A6006E" w:rsidRPr="00762AC9" w:rsidRDefault="00BB2367" w:rsidP="005E10AE">
      <w:pPr>
        <w:pStyle w:val="tl1"/>
        <w:spacing w:before="120"/>
        <w:ind w:left="567"/>
        <w:rPr>
          <w:rFonts w:asciiTheme="minorHAnsi" w:hAnsiTheme="minorHAnsi" w:cs="Times New Roman"/>
          <w:sz w:val="22"/>
          <w:szCs w:val="22"/>
        </w:rPr>
      </w:pPr>
      <w:r>
        <w:rPr>
          <w:rFonts w:asciiTheme="minorHAnsi" w:hAnsiTheme="minorHAnsi" w:cs="Times New Roman"/>
          <w:iCs/>
          <w:caps/>
          <w:sz w:val="22"/>
          <w:szCs w:val="22"/>
        </w:rPr>
        <w:t>13</w:t>
      </w:r>
      <w:r w:rsidR="005E10AE" w:rsidRPr="00762AC9">
        <w:rPr>
          <w:rFonts w:asciiTheme="minorHAnsi" w:hAnsiTheme="minorHAnsi" w:cs="Times New Roman"/>
          <w:iCs/>
          <w:caps/>
          <w:sz w:val="22"/>
          <w:szCs w:val="22"/>
        </w:rPr>
        <w:t xml:space="preserve">.3.1. </w:t>
      </w:r>
      <w:r w:rsidR="00A6006E" w:rsidRPr="00762AC9">
        <w:rPr>
          <w:rFonts w:asciiTheme="minorHAnsi" w:hAnsiTheme="minorHAnsi" w:cs="Times New Roman"/>
          <w:iCs/>
          <w:caps/>
          <w:sz w:val="22"/>
          <w:szCs w:val="22"/>
        </w:rPr>
        <w:t>obsah ponuky</w:t>
      </w:r>
      <w:r w:rsidR="00A6006E" w:rsidRPr="00762AC9">
        <w:rPr>
          <w:rFonts w:asciiTheme="minorHAnsi" w:hAnsiTheme="minorHAnsi"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3AFF22D" w14:textId="77777777" w:rsidR="00834FEE" w:rsidRPr="00762AC9" w:rsidRDefault="00834FEE" w:rsidP="005E10AE">
      <w:pPr>
        <w:pStyle w:val="tl1"/>
        <w:ind w:left="567"/>
        <w:rPr>
          <w:rFonts w:asciiTheme="minorHAnsi" w:hAnsiTheme="minorHAnsi"/>
          <w:sz w:val="22"/>
          <w:szCs w:val="22"/>
        </w:rPr>
      </w:pPr>
    </w:p>
    <w:p w14:paraId="3FEA9BAA" w14:textId="1D980EC0" w:rsidR="00A6006E" w:rsidRPr="00762AC9" w:rsidRDefault="00BB2367" w:rsidP="005E10AE">
      <w:pPr>
        <w:pStyle w:val="tl1"/>
        <w:ind w:left="567"/>
        <w:rPr>
          <w:rFonts w:asciiTheme="minorHAnsi" w:hAnsiTheme="minorHAnsi" w:cs="Times New Roman"/>
          <w:sz w:val="22"/>
          <w:szCs w:val="22"/>
        </w:rPr>
      </w:pPr>
      <w:r>
        <w:rPr>
          <w:rFonts w:asciiTheme="minorHAnsi" w:hAnsiTheme="minorHAnsi" w:cs="Times New Roman"/>
          <w:iCs/>
          <w:caps/>
          <w:sz w:val="22"/>
          <w:szCs w:val="22"/>
        </w:rPr>
        <w:t>13</w:t>
      </w:r>
      <w:r w:rsidR="005E10AE" w:rsidRPr="00762AC9">
        <w:rPr>
          <w:rFonts w:asciiTheme="minorHAnsi" w:hAnsiTheme="minorHAnsi" w:cs="Times New Roman"/>
          <w:iCs/>
          <w:caps/>
          <w:sz w:val="22"/>
          <w:szCs w:val="22"/>
        </w:rPr>
        <w:t>.3</w:t>
      </w:r>
      <w:r w:rsidR="00A6006E" w:rsidRPr="00762AC9">
        <w:rPr>
          <w:rFonts w:asciiTheme="minorHAnsi" w:hAnsiTheme="minorHAnsi" w:cs="Times New Roman"/>
          <w:iCs/>
          <w:caps/>
          <w:sz w:val="22"/>
          <w:szCs w:val="22"/>
        </w:rPr>
        <w:t>.2. identifikačné údaje uchádzača</w:t>
      </w:r>
      <w:r w:rsidR="00A6006E" w:rsidRPr="00762AC9">
        <w:rPr>
          <w:rFonts w:asciiTheme="minorHAnsi" w:hAnsiTheme="minorHAnsi"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762AC9">
        <w:rPr>
          <w:rFonts w:asciiTheme="minorHAnsi" w:hAnsiTheme="minorHAnsi" w:cs="Times New Roman"/>
          <w:iCs/>
          <w:sz w:val="22"/>
          <w:szCs w:val="22"/>
        </w:rPr>
        <w:t>(názov, adresa a sídlo peňažného ústavu/banky)</w:t>
      </w:r>
      <w:r w:rsidR="00A6006E" w:rsidRPr="00762AC9">
        <w:rPr>
          <w:rFonts w:asciiTheme="minorHAnsi" w:hAnsiTheme="minorHAnsi" w:cs="Times New Roman"/>
          <w:sz w:val="22"/>
          <w:szCs w:val="22"/>
        </w:rPr>
        <w:t xml:space="preserve">, číslo bankového účtu, kontaktné telefónne číslo, </w:t>
      </w:r>
      <w:r w:rsidR="00A6006E" w:rsidRPr="00762AC9">
        <w:rPr>
          <w:rFonts w:asciiTheme="minorHAnsi" w:hAnsiTheme="minorHAnsi" w:cs="Times New Roman"/>
          <w:b/>
          <w:bCs/>
          <w:sz w:val="22"/>
          <w:szCs w:val="22"/>
        </w:rPr>
        <w:t>e-mail.</w:t>
      </w:r>
      <w:r w:rsidR="00A6006E" w:rsidRPr="00762AC9">
        <w:rPr>
          <w:rFonts w:asciiTheme="minorHAnsi" w:hAnsiTheme="minorHAnsi" w:cs="Times New Roman"/>
          <w:sz w:val="22"/>
          <w:szCs w:val="22"/>
        </w:rPr>
        <w:t xml:space="preserve"> </w:t>
      </w:r>
    </w:p>
    <w:p w14:paraId="26629137" w14:textId="77777777" w:rsidR="00A6006E" w:rsidRPr="00762AC9" w:rsidRDefault="00A6006E" w:rsidP="00C07D95">
      <w:pPr>
        <w:pStyle w:val="tl1"/>
        <w:rPr>
          <w:rFonts w:asciiTheme="minorHAnsi" w:hAnsiTheme="minorHAnsi" w:cs="Calibri"/>
          <w:b/>
          <w:bCs/>
          <w:sz w:val="22"/>
          <w:szCs w:val="22"/>
        </w:rPr>
      </w:pPr>
    </w:p>
    <w:p w14:paraId="2E69B742" w14:textId="0C4BCB12" w:rsidR="00513D8E" w:rsidRPr="00762AC9" w:rsidRDefault="00BB2367" w:rsidP="00C07D95">
      <w:pPr>
        <w:pStyle w:val="tl1"/>
        <w:rPr>
          <w:rFonts w:asciiTheme="minorHAnsi" w:hAnsiTheme="minorHAnsi" w:cs="Calibri"/>
          <w:b/>
          <w:sz w:val="22"/>
          <w:szCs w:val="22"/>
        </w:rPr>
      </w:pPr>
      <w:r>
        <w:rPr>
          <w:rFonts w:asciiTheme="minorHAnsi" w:hAnsiTheme="minorHAnsi" w:cs="Calibri"/>
          <w:b/>
          <w:bCs/>
          <w:sz w:val="22"/>
          <w:szCs w:val="22"/>
        </w:rPr>
        <w:t>14</w:t>
      </w:r>
      <w:r w:rsidR="00513D8E" w:rsidRPr="00762AC9">
        <w:rPr>
          <w:rFonts w:asciiTheme="minorHAnsi" w:hAnsiTheme="minorHAnsi" w:cs="Calibri"/>
          <w:b/>
          <w:bCs/>
          <w:sz w:val="22"/>
          <w:szCs w:val="22"/>
        </w:rPr>
        <w:t>. NÁKLADY NA PONUKU</w:t>
      </w:r>
    </w:p>
    <w:p w14:paraId="28A8355F" w14:textId="17A11B04" w:rsidR="00513D8E" w:rsidRPr="00762AC9" w:rsidRDefault="00055925"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814418C" w14:textId="77777777" w:rsidR="00060DEA" w:rsidRPr="00762AC9" w:rsidRDefault="00060DEA" w:rsidP="00B539D5">
      <w:pPr>
        <w:pStyle w:val="tl1"/>
        <w:rPr>
          <w:rFonts w:asciiTheme="minorHAnsi" w:hAnsiTheme="minorHAnsi" w:cs="Calibri"/>
          <w:b/>
          <w:bCs/>
          <w:sz w:val="22"/>
          <w:szCs w:val="22"/>
        </w:rPr>
      </w:pPr>
    </w:p>
    <w:p w14:paraId="1C236F01" w14:textId="4C07F665" w:rsidR="00B539D5" w:rsidRPr="00762AC9" w:rsidRDefault="00BB2367"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1666365C" w14:textId="148634F1" w:rsidR="00F55D89" w:rsidRDefault="00BB2367" w:rsidP="00C40981">
      <w:pPr>
        <w:pStyle w:val="tl1"/>
        <w:rPr>
          <w:rFonts w:asciiTheme="minorHAnsi" w:hAnsiTheme="minorHAnsi" w:cs="Calibri"/>
          <w:sz w:val="22"/>
          <w:szCs w:val="22"/>
        </w:rPr>
      </w:pPr>
      <w:r>
        <w:rPr>
          <w:rFonts w:asciiTheme="minorHAnsi" w:hAnsiTheme="minorHAnsi" w:cs="Calibri"/>
          <w:sz w:val="22"/>
          <w:szCs w:val="22"/>
        </w:rPr>
        <w:t>15</w:t>
      </w:r>
      <w:r w:rsidR="0015202D" w:rsidRPr="00762AC9">
        <w:rPr>
          <w:rFonts w:asciiTheme="minorHAnsi" w:hAnsiTheme="minorHAnsi" w:cs="Calibri"/>
          <w:sz w:val="22"/>
          <w:szCs w:val="22"/>
        </w:rPr>
        <w:t>.1.</w:t>
      </w:r>
      <w:r w:rsidR="0015202D" w:rsidRPr="00762AC9">
        <w:rPr>
          <w:rFonts w:asciiTheme="minorHAnsi" w:hAnsiTheme="minorHAnsi" w:cs="Calibri"/>
          <w:sz w:val="22"/>
          <w:szCs w:val="22"/>
        </w:rPr>
        <w:tab/>
      </w:r>
      <w:r w:rsidR="00C40981" w:rsidRPr="00762AC9">
        <w:rPr>
          <w:rFonts w:asciiTheme="minorHAnsi" w:hAnsiTheme="minorHAnsi" w:cs="Calibri"/>
          <w:sz w:val="22"/>
          <w:szCs w:val="22"/>
        </w:rPr>
        <w:t xml:space="preserve">Ponuky musia byť doručené </w:t>
      </w:r>
      <w:r w:rsidR="00C40981" w:rsidRPr="00762AC9">
        <w:rPr>
          <w:rFonts w:asciiTheme="minorHAnsi" w:hAnsiTheme="minorHAnsi" w:cs="Calibri"/>
          <w:sz w:val="22"/>
          <w:szCs w:val="22"/>
          <w:u w:val="single"/>
        </w:rPr>
        <w:t>v lehote na predkladanie ponúk</w:t>
      </w:r>
      <w:r w:rsidR="00C40981" w:rsidRPr="00762AC9">
        <w:rPr>
          <w:rFonts w:asciiTheme="minorHAnsi" w:hAnsiTheme="minorHAnsi" w:cs="Calibri"/>
          <w:sz w:val="22"/>
          <w:szCs w:val="22"/>
        </w:rPr>
        <w:t xml:space="preserve">, ktorá je uvedená </w:t>
      </w:r>
      <w:r w:rsidR="009242F9">
        <w:rPr>
          <w:rFonts w:asciiTheme="minorHAnsi" w:hAnsiTheme="minorHAnsi" w:cs="Calibri"/>
          <w:b/>
          <w:sz w:val="22"/>
          <w:szCs w:val="22"/>
        </w:rPr>
        <w:t>vo výzve na predkladanie ponúk</w:t>
      </w:r>
      <w:r w:rsidR="00C40981" w:rsidRPr="00762AC9">
        <w:rPr>
          <w:rFonts w:asciiTheme="minorHAnsi" w:hAnsiTheme="minorHAnsi" w:cs="Calibri"/>
          <w:sz w:val="22"/>
          <w:szCs w:val="22"/>
        </w:rPr>
        <w:t xml:space="preserve">, </w:t>
      </w:r>
      <w:r w:rsidR="003F6A99">
        <w:rPr>
          <w:rFonts w:asciiTheme="minorHAnsi" w:hAnsiTheme="minorHAnsi" w:cs="Calibri"/>
          <w:sz w:val="22"/>
          <w:szCs w:val="22"/>
        </w:rPr>
        <w:t>prostredníctvom ktorej</w:t>
      </w:r>
      <w:r w:rsidR="00C40981" w:rsidRPr="00762AC9">
        <w:rPr>
          <w:rFonts w:asciiTheme="minorHAnsi" w:hAnsiTheme="minorHAnsi" w:cs="Calibri"/>
          <w:sz w:val="22"/>
          <w:szCs w:val="22"/>
        </w:rPr>
        <w:t xml:space="preserve"> bolo vyhlásené toto verejné obstarávanie. Ponuka uchádzača predložená po uplynutí lehoty na predkladanie ponúk sa elektronicky neotvorí.</w:t>
      </w:r>
    </w:p>
    <w:p w14:paraId="7BA9CD26" w14:textId="77777777" w:rsidR="0072462F" w:rsidRPr="00762AC9" w:rsidRDefault="0072462F" w:rsidP="00C40981">
      <w:pPr>
        <w:pStyle w:val="tl1"/>
        <w:rPr>
          <w:rFonts w:asciiTheme="minorHAnsi" w:hAnsiTheme="minorHAnsi" w:cs="Calibri"/>
          <w:sz w:val="22"/>
          <w:szCs w:val="22"/>
        </w:rPr>
      </w:pPr>
    </w:p>
    <w:p w14:paraId="6A40155A" w14:textId="17A92A81"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.2.</w:t>
      </w:r>
      <w:r w:rsidR="0015202D" w:rsidRPr="00762AC9">
        <w:rPr>
          <w:rFonts w:asciiTheme="minorHAnsi" w:hAnsiTheme="minorHAnsi" w:cstheme="minorHAnsi"/>
          <w:sz w:val="22"/>
          <w:szCs w:val="22"/>
        </w:rPr>
        <w:tab/>
        <w:t xml:space="preserve">Ponuka je vyhotovená elektronicky v zmysle § 49 ods. 1 písm. a) zákona o verejnom obstarávaní a vložená do systému JOSEPHINE umiestnenom na webovej adrese </w:t>
      </w:r>
      <w:hyperlink r:id="rId13" w:history="1">
        <w:r w:rsidR="0015202D" w:rsidRPr="00762AC9">
          <w:rPr>
            <w:rStyle w:val="Hypertextovprepojenie"/>
            <w:rFonts w:asciiTheme="minorHAnsi" w:hAnsiTheme="minorHAnsi" w:cstheme="minorHAnsi"/>
            <w:sz w:val="22"/>
            <w:szCs w:val="22"/>
          </w:rPr>
          <w:t>https://josephine.proebiz.com/</w:t>
        </w:r>
      </w:hyperlink>
      <w:r w:rsidR="0015202D" w:rsidRPr="00762AC9">
        <w:rPr>
          <w:rFonts w:asciiTheme="minorHAnsi" w:eastAsia="Arial,Bold" w:hAnsiTheme="minorHAnsi" w:cstheme="minorHAnsi"/>
          <w:sz w:val="22"/>
          <w:szCs w:val="22"/>
        </w:rPr>
        <w:t>.</w:t>
      </w:r>
    </w:p>
    <w:p w14:paraId="378004CC" w14:textId="74994A6A"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.3.</w:t>
      </w:r>
      <w:r w:rsidR="0015202D" w:rsidRPr="00762AC9">
        <w:rPr>
          <w:rFonts w:asciiTheme="minorHAnsi" w:hAnsiTheme="minorHAnsi" w:cstheme="minorHAnsi"/>
          <w:sz w:val="22"/>
          <w:szCs w:val="22"/>
        </w:rPr>
        <w:tab/>
        <w:t xml:space="preserve">Elektronická ponuka sa vloží vyplnením ponukového formulára a vložením požadovaných dokladov a dokumentov v systéme JOSEPHINE umiestnenom na webovej adrese </w:t>
      </w:r>
      <w:hyperlink r:id="rId14" w:history="1">
        <w:r w:rsidR="0015202D" w:rsidRPr="00762AC9">
          <w:rPr>
            <w:rStyle w:val="Hypertextovprepojenie"/>
            <w:rFonts w:asciiTheme="minorHAnsi" w:hAnsiTheme="minorHAnsi" w:cstheme="minorHAnsi"/>
            <w:sz w:val="22"/>
            <w:szCs w:val="22"/>
          </w:rPr>
          <w:t>https://josephine.proebiz.com/</w:t>
        </w:r>
      </w:hyperlink>
      <w:r w:rsidR="0015202D" w:rsidRPr="00762AC9">
        <w:rPr>
          <w:rFonts w:asciiTheme="minorHAnsi" w:hAnsiTheme="minorHAnsi" w:cstheme="minorHAnsi"/>
          <w:sz w:val="22"/>
          <w:szCs w:val="22"/>
        </w:rPr>
        <w:t>.</w:t>
      </w:r>
    </w:p>
    <w:p w14:paraId="4544DD8D" w14:textId="3C41A810" w:rsidR="0015202D" w:rsidRPr="00762AC9" w:rsidRDefault="00BB2367" w:rsidP="0015202D">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.4.</w:t>
      </w:r>
      <w:r w:rsidR="0015202D" w:rsidRPr="00762AC9">
        <w:rPr>
          <w:rFonts w:asciiTheme="minorHAnsi" w:hAnsiTheme="minorHAnsi" w:cstheme="minorHAnsi"/>
          <w:sz w:val="22"/>
          <w:szCs w:val="22"/>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0015202D" w:rsidRPr="00762AC9">
        <w:rPr>
          <w:rFonts w:asciiTheme="minorHAnsi" w:hAnsiTheme="minorHAnsi" w:cstheme="minorHAnsi"/>
          <w:sz w:val="22"/>
          <w:szCs w:val="22"/>
        </w:rPr>
        <w:t>položkového</w:t>
      </w:r>
      <w:proofErr w:type="spellEnd"/>
      <w:r w:rsidR="0015202D" w:rsidRPr="00762AC9">
        <w:rPr>
          <w:rFonts w:asciiTheme="minorHAnsi" w:hAnsiTheme="minorHAnsi" w:cstheme="minorHAnsi"/>
          <w:sz w:val="22"/>
          <w:szCs w:val="22"/>
        </w:rPr>
        <w:t xml:space="preserve"> elektronického formulára, ktorý zodpovedá návrhu na plnenie kritérií uvedenom v súťažných podkladoch.</w:t>
      </w:r>
    </w:p>
    <w:p w14:paraId="7DF44316" w14:textId="09600B44" w:rsidR="0015202D" w:rsidRPr="00762AC9" w:rsidRDefault="00BB2367" w:rsidP="0015202D">
      <w:pPr>
        <w:autoSpaceDE w:val="0"/>
        <w:autoSpaceDN w:val="0"/>
        <w:adjustRightInd w:val="0"/>
        <w:spacing w:after="120"/>
        <w:jc w:val="both"/>
        <w:rPr>
          <w:rFonts w:asciiTheme="minorHAnsi" w:eastAsia="Arial,Bold"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.5.</w:t>
      </w:r>
      <w:r w:rsidR="0015202D" w:rsidRPr="00762AC9">
        <w:rPr>
          <w:rFonts w:asciiTheme="minorHAnsi" w:hAnsiTheme="minorHAnsi" w:cstheme="minorHAnsi"/>
          <w:sz w:val="22"/>
          <w:szCs w:val="22"/>
        </w:rPr>
        <w:tab/>
        <w:t xml:space="preserve">Ak ponuka obsahuje dôverné informácie, uchádzač ich v ponuke viditeľne označí. </w:t>
      </w:r>
    </w:p>
    <w:p w14:paraId="1EBE8D2B" w14:textId="656A892B"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.6.</w:t>
      </w:r>
      <w:r w:rsidR="0015202D" w:rsidRPr="00762AC9">
        <w:rPr>
          <w:rFonts w:asciiTheme="minorHAnsi" w:hAnsiTheme="minorHAnsi" w:cstheme="minorHAnsi"/>
          <w:sz w:val="22"/>
          <w:szCs w:val="22"/>
        </w:rPr>
        <w:tab/>
        <w:t xml:space="preserve">Uchádzačom navrhovaná cena za </w:t>
      </w:r>
      <w:r w:rsidR="008B2EB7">
        <w:rPr>
          <w:rFonts w:asciiTheme="minorHAnsi" w:hAnsiTheme="minorHAnsi" w:cstheme="minorHAnsi"/>
          <w:sz w:val="22"/>
          <w:szCs w:val="22"/>
        </w:rPr>
        <w:t>požadovaný predmet</w:t>
      </w:r>
      <w:r w:rsidR="0015202D" w:rsidRPr="00762AC9">
        <w:rPr>
          <w:rFonts w:asciiTheme="minorHAnsi" w:hAnsiTheme="minorHAnsi" w:cstheme="minorHAnsi"/>
          <w:sz w:val="22"/>
          <w:szCs w:val="22"/>
        </w:rPr>
        <w:t xml:space="preserve">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w:t>
      </w:r>
      <w:r w:rsidR="00762AC9" w:rsidRPr="00762AC9">
        <w:rPr>
          <w:rFonts w:asciiTheme="minorHAnsi" w:hAnsiTheme="minorHAnsi" w:cstheme="minorHAnsi"/>
          <w:sz w:val="22"/>
          <w:szCs w:val="22"/>
        </w:rPr>
        <w:t xml:space="preserve"> Systém automaticky prenásobí uvedenú jednotkovú cenu celkovým množstvom.</w:t>
      </w:r>
    </w:p>
    <w:p w14:paraId="0F3A6CF0" w14:textId="1DD63F33"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lastRenderedPageBreak/>
        <w:t>15</w:t>
      </w:r>
      <w:r w:rsidR="0015202D" w:rsidRPr="00762AC9">
        <w:rPr>
          <w:rFonts w:asciiTheme="minorHAnsi" w:hAnsiTheme="minorHAnsi" w:cstheme="minorHAnsi"/>
          <w:sz w:val="22"/>
          <w:szCs w:val="22"/>
        </w:rPr>
        <w:t>.7.</w:t>
      </w:r>
      <w:r w:rsidR="0015202D" w:rsidRPr="00762AC9">
        <w:rPr>
          <w:rFonts w:asciiTheme="minorHAnsi" w:hAnsiTheme="minorHAnsi" w:cstheme="minorHAnsi"/>
          <w:sz w:val="22"/>
          <w:szCs w:val="22"/>
        </w:rPr>
        <w:tab/>
        <w:t xml:space="preserve">Po úspešnom nahraní ponuky do systému JOSEPHINE je uchádzačovi odoslaný notifikačný informatívny e-mail (a to na emailovú adresu užívateľa uchádzača, ktorý ponuku nahral). </w:t>
      </w:r>
    </w:p>
    <w:p w14:paraId="4F71DD26" w14:textId="0A27B660" w:rsidR="0015202D" w:rsidRPr="00762AC9" w:rsidRDefault="00BB2367" w:rsidP="0015202D">
      <w:pPr>
        <w:tabs>
          <w:tab w:val="left" w:pos="567"/>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.8.</w:t>
      </w:r>
      <w:r w:rsidR="0015202D" w:rsidRPr="00762AC9">
        <w:rPr>
          <w:rFonts w:asciiTheme="minorHAnsi" w:hAnsiTheme="minorHAnsi" w:cstheme="minorHAnsi"/>
          <w:sz w:val="22"/>
          <w:szCs w:val="22"/>
        </w:rPr>
        <w:tab/>
        <w:t>Ponuka uchádzača predložená po uplynutí lehoty na predkladanie ponúk sa elektronicky neotvorí.</w:t>
      </w:r>
    </w:p>
    <w:p w14:paraId="5E3DC9DA" w14:textId="4B26DCA2" w:rsidR="0015202D" w:rsidRPr="00762AC9" w:rsidRDefault="00BB2367" w:rsidP="0015202D">
      <w:pPr>
        <w:tabs>
          <w:tab w:val="left" w:pos="0"/>
        </w:tabs>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15</w:t>
      </w:r>
      <w:r w:rsidR="0015202D" w:rsidRPr="00762AC9">
        <w:rPr>
          <w:rFonts w:asciiTheme="minorHAnsi" w:hAnsiTheme="minorHAnsi" w:cstheme="minorHAnsi"/>
          <w:sz w:val="22"/>
          <w:szCs w:val="22"/>
        </w:rPr>
        <w:t>.9.</w:t>
      </w:r>
      <w:r w:rsidR="0015202D" w:rsidRPr="00762AC9">
        <w:rPr>
          <w:rFonts w:asciiTheme="minorHAnsi" w:hAnsiTheme="minorHAnsi" w:cstheme="minorHAnsi"/>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2DDC32B" w14:textId="6A1359AA" w:rsidR="0054438F" w:rsidRDefault="0054438F" w:rsidP="0015202D">
      <w:pPr>
        <w:pStyle w:val="tl1"/>
        <w:rPr>
          <w:rFonts w:asciiTheme="minorHAnsi" w:eastAsia="Arial,Bold" w:hAnsiTheme="minorHAnsi" w:cstheme="minorHAnsi"/>
          <w:sz w:val="22"/>
          <w:szCs w:val="22"/>
        </w:rPr>
      </w:pPr>
    </w:p>
    <w:p w14:paraId="20952DA0" w14:textId="733B7992" w:rsidR="00354769" w:rsidRPr="006934AE" w:rsidRDefault="00CF1654" w:rsidP="00C07D95">
      <w:pPr>
        <w:pStyle w:val="tl1"/>
        <w:rPr>
          <w:rFonts w:asciiTheme="minorHAnsi" w:hAnsiTheme="minorHAnsi" w:cs="Cambria"/>
          <w:b/>
          <w:bCs/>
          <w:sz w:val="22"/>
          <w:szCs w:val="22"/>
        </w:rPr>
      </w:pPr>
      <w:r>
        <w:rPr>
          <w:rFonts w:asciiTheme="minorHAnsi" w:hAnsiTheme="minorHAnsi" w:cs="Cambria"/>
          <w:b/>
          <w:bCs/>
          <w:sz w:val="22"/>
          <w:szCs w:val="22"/>
        </w:rPr>
        <w:t>16</w:t>
      </w:r>
      <w:r w:rsidR="00194D1C" w:rsidRPr="006934AE">
        <w:rPr>
          <w:rFonts w:asciiTheme="minorHAnsi" w:hAnsiTheme="minorHAnsi" w:cs="Cambria"/>
          <w:b/>
          <w:bCs/>
          <w:sz w:val="22"/>
          <w:szCs w:val="22"/>
        </w:rPr>
        <w:t>. OTVÁRANIE PONÚK</w:t>
      </w:r>
    </w:p>
    <w:p w14:paraId="16042746" w14:textId="7DC48F3A" w:rsidR="00194D1C" w:rsidRPr="006934AE" w:rsidRDefault="00CF1654"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w:t>
      </w:r>
      <w:r w:rsidR="009242F9">
        <w:rPr>
          <w:rFonts w:asciiTheme="minorHAnsi" w:hAnsiTheme="minorHAnsi" w:cs="Cambria"/>
          <w:sz w:val="22"/>
          <w:szCs w:val="22"/>
        </w:rPr>
        <w:t>dľa § 114 ods. 4 ZVO postupom podľa § 112 ods. 6</w:t>
      </w:r>
      <w:r w:rsidR="003C5F82">
        <w:rPr>
          <w:rFonts w:asciiTheme="minorHAnsi" w:hAnsiTheme="minorHAnsi" w:cs="Cambria"/>
          <w:sz w:val="22"/>
          <w:szCs w:val="22"/>
        </w:rPr>
        <w:t xml:space="preserve"> ZVO</w:t>
      </w:r>
      <w:r w:rsidR="007D45D2">
        <w:rPr>
          <w:rFonts w:asciiTheme="minorHAnsi" w:hAnsiTheme="minorHAnsi" w:cs="Cambria"/>
          <w:sz w:val="22"/>
          <w:szCs w:val="22"/>
        </w:rPr>
        <w:t xml:space="preserve">, veta </w:t>
      </w:r>
      <w:r w:rsidR="00906A43">
        <w:rPr>
          <w:rFonts w:asciiTheme="minorHAnsi" w:hAnsiTheme="minorHAnsi" w:cs="Cambria"/>
          <w:sz w:val="22"/>
          <w:szCs w:val="22"/>
        </w:rPr>
        <w:t>druhá</w:t>
      </w:r>
      <w:r w:rsidR="003C5F82">
        <w:rPr>
          <w:rFonts w:asciiTheme="minorHAnsi" w:hAnsiTheme="minorHAnsi" w:cs="Cambria"/>
          <w:sz w:val="22"/>
          <w:szCs w:val="22"/>
        </w:rPr>
        <w:t>.</w:t>
      </w:r>
    </w:p>
    <w:p w14:paraId="38635B3B" w14:textId="77777777" w:rsidR="00354769" w:rsidRPr="006934AE" w:rsidRDefault="00354769" w:rsidP="00C07D95">
      <w:pPr>
        <w:pStyle w:val="tl1"/>
        <w:rPr>
          <w:rFonts w:asciiTheme="minorHAnsi" w:hAnsiTheme="minorHAnsi" w:cs="Cambria"/>
          <w:sz w:val="22"/>
          <w:szCs w:val="22"/>
        </w:rPr>
      </w:pPr>
    </w:p>
    <w:p w14:paraId="56AFC61E" w14:textId="2E2F46CC" w:rsidR="00194D1C" w:rsidRDefault="00CF1654"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w:t>
      </w:r>
      <w:r w:rsidR="009242F9">
        <w:rPr>
          <w:rFonts w:asciiTheme="minorHAnsi" w:hAnsiTheme="minorHAnsi" w:cs="Cambria"/>
          <w:sz w:val="22"/>
          <w:szCs w:val="22"/>
        </w:rPr>
        <w:t>é</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9242F9">
        <w:rPr>
          <w:rFonts w:asciiTheme="minorHAnsi" w:hAnsiTheme="minorHAnsi" w:cs="Cambria"/>
          <w:sz w:val="22"/>
          <w:szCs w:val="22"/>
          <w:u w:val="single"/>
        </w:rPr>
        <w:t>o výzve na predkladanie ponúk</w:t>
      </w:r>
      <w:r w:rsidR="00423FE2" w:rsidRPr="006934AE">
        <w:rPr>
          <w:rFonts w:asciiTheme="minorHAnsi" w:hAnsiTheme="minorHAnsi" w:cs="Cambria"/>
          <w:sz w:val="22"/>
          <w:szCs w:val="22"/>
          <w:u w:val="single"/>
        </w:rPr>
        <w:t>.</w:t>
      </w:r>
    </w:p>
    <w:p w14:paraId="30504504" w14:textId="77777777" w:rsidR="005E53B6" w:rsidRDefault="005E53B6" w:rsidP="00C07D95">
      <w:pPr>
        <w:pStyle w:val="tl1"/>
        <w:rPr>
          <w:rFonts w:asciiTheme="minorHAnsi" w:hAnsiTheme="minorHAnsi" w:cs="Cambria"/>
          <w:sz w:val="22"/>
          <w:szCs w:val="22"/>
          <w:u w:val="single"/>
        </w:rPr>
      </w:pPr>
    </w:p>
    <w:p w14:paraId="1274754F" w14:textId="3EC724A3" w:rsidR="005E53B6" w:rsidRPr="00906A43" w:rsidRDefault="00CF1654" w:rsidP="005E53B6">
      <w:pPr>
        <w:pStyle w:val="tl1"/>
        <w:rPr>
          <w:rFonts w:ascii="Calibri" w:hAnsi="Calibri" w:cs="Cambria"/>
          <w:sz w:val="22"/>
          <w:szCs w:val="22"/>
        </w:rPr>
      </w:pPr>
      <w:r w:rsidRPr="00906A43">
        <w:rPr>
          <w:rFonts w:asciiTheme="minorHAnsi" w:hAnsiTheme="minorHAnsi" w:cs="Cambria"/>
          <w:sz w:val="22"/>
          <w:szCs w:val="22"/>
        </w:rPr>
        <w:t>16</w:t>
      </w:r>
      <w:r w:rsidR="005E53B6" w:rsidRPr="00906A43">
        <w:rPr>
          <w:rFonts w:asciiTheme="minorHAnsi" w:hAnsiTheme="minorHAnsi" w:cs="Cambria"/>
          <w:sz w:val="22"/>
          <w:szCs w:val="22"/>
        </w:rPr>
        <w:t xml:space="preserve">.3. </w:t>
      </w:r>
      <w:r w:rsidR="00906A43" w:rsidRPr="00906A43">
        <w:rPr>
          <w:rFonts w:ascii="Calibri" w:hAnsi="Calibri" w:cs="Cambria"/>
          <w:sz w:val="22"/>
          <w:szCs w:val="22"/>
        </w:rPr>
        <w:t>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8D56624" w14:textId="503193C2" w:rsidR="00906A43" w:rsidRPr="00906A43" w:rsidRDefault="00906A43" w:rsidP="005E53B6">
      <w:pPr>
        <w:pStyle w:val="tl1"/>
        <w:rPr>
          <w:rFonts w:ascii="Calibri" w:hAnsi="Calibri" w:cs="Cambria"/>
          <w:sz w:val="22"/>
          <w:szCs w:val="22"/>
        </w:rPr>
      </w:pPr>
    </w:p>
    <w:p w14:paraId="18FE4A41" w14:textId="754640BA" w:rsidR="00906A43" w:rsidRPr="00906A43" w:rsidRDefault="00906A43" w:rsidP="005E53B6">
      <w:pPr>
        <w:pStyle w:val="tl1"/>
        <w:rPr>
          <w:rFonts w:asciiTheme="minorHAnsi" w:hAnsiTheme="minorHAnsi" w:cs="Cambria"/>
          <w:sz w:val="22"/>
          <w:szCs w:val="22"/>
        </w:rPr>
      </w:pPr>
      <w:r w:rsidRPr="00906A43">
        <w:rPr>
          <w:rFonts w:ascii="Calibri" w:hAnsi="Calibri" w:cs="Cambria"/>
          <w:sz w:val="22"/>
          <w:szCs w:val="22"/>
        </w:rPr>
        <w:t>16.4. Verejný obstarávateľ najneskôr do piatich</w:t>
      </w:r>
      <w:r w:rsidR="00B35A58">
        <w:rPr>
          <w:rFonts w:ascii="Calibri" w:hAnsi="Calibri" w:cs="Cambria"/>
          <w:sz w:val="22"/>
          <w:szCs w:val="22"/>
        </w:rPr>
        <w:t xml:space="preserve"> pracovných</w:t>
      </w:r>
      <w:r w:rsidRPr="00906A43">
        <w:rPr>
          <w:rFonts w:ascii="Calibri" w:hAnsi="Calibri" w:cs="Cambria"/>
          <w:sz w:val="22"/>
          <w:szCs w:val="22"/>
        </w:rPr>
        <w:t xml:space="preserve"> dní odo dňa otvárania ponúk pošle všetkým uchádzačom, ktorí predložili ponuky v lehote na predkladanie ponúk, zápisnicu z otvárania ponúk, ktorá obsahuje údaje zverejnené na otváraní ponúk.</w:t>
      </w:r>
    </w:p>
    <w:p w14:paraId="5CEE10A0" w14:textId="77777777" w:rsidR="00354769" w:rsidRPr="006934AE" w:rsidRDefault="00354769" w:rsidP="00C07D95">
      <w:pPr>
        <w:pStyle w:val="tl1"/>
        <w:rPr>
          <w:rFonts w:asciiTheme="minorHAnsi" w:hAnsiTheme="minorHAnsi" w:cs="Cambria"/>
          <w:sz w:val="22"/>
          <w:szCs w:val="22"/>
        </w:rPr>
      </w:pPr>
    </w:p>
    <w:p w14:paraId="3400C083" w14:textId="7D7F6BEE" w:rsidR="00354769" w:rsidRPr="006934AE" w:rsidRDefault="00CF1654"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1BE63B22" w14:textId="395B2F47" w:rsidR="002E7356" w:rsidRPr="00C25232" w:rsidRDefault="007158E2" w:rsidP="00D819DA">
      <w:pPr>
        <w:pStyle w:val="Nadpis3"/>
        <w:rPr>
          <w:rFonts w:asciiTheme="minorHAnsi" w:hAnsiTheme="minorHAnsi" w:cstheme="minorHAnsi"/>
          <w:b w:val="0"/>
          <w:sz w:val="22"/>
          <w:szCs w:val="22"/>
          <w:lang w:val="sk-SK"/>
        </w:rPr>
      </w:pPr>
      <w:r w:rsidRPr="00C25232">
        <w:rPr>
          <w:rFonts w:asciiTheme="minorHAnsi" w:hAnsiTheme="minorHAnsi" w:cstheme="minorHAnsi"/>
          <w:b w:val="0"/>
          <w:sz w:val="22"/>
          <w:szCs w:val="22"/>
          <w:lang w:val="sk-SK"/>
        </w:rPr>
        <w:t>1</w:t>
      </w:r>
      <w:r w:rsidR="00CF1654" w:rsidRPr="00C25232">
        <w:rPr>
          <w:rFonts w:asciiTheme="minorHAnsi" w:hAnsiTheme="minorHAnsi" w:cstheme="minorHAnsi"/>
          <w:b w:val="0"/>
          <w:sz w:val="22"/>
          <w:szCs w:val="22"/>
          <w:lang w:val="sk-SK"/>
        </w:rPr>
        <w:t>7</w:t>
      </w:r>
      <w:r w:rsidRPr="00C25232">
        <w:rPr>
          <w:rFonts w:asciiTheme="minorHAnsi" w:hAnsiTheme="minorHAnsi" w:cstheme="minorHAnsi"/>
          <w:b w:val="0"/>
          <w:sz w:val="22"/>
          <w:szCs w:val="22"/>
          <w:lang w:val="sk-SK"/>
        </w:rPr>
        <w:t xml:space="preserve">.1. Na proces vyhodnocovania splnenia podmienok účasti uchádzačov </w:t>
      </w:r>
      <w:r w:rsidR="003258B4" w:rsidRPr="00C25232">
        <w:rPr>
          <w:rFonts w:asciiTheme="minorHAnsi" w:hAnsiTheme="minorHAnsi" w:cstheme="minorHAnsi"/>
          <w:b w:val="0"/>
          <w:sz w:val="22"/>
          <w:szCs w:val="22"/>
          <w:lang w:val="sk-SK"/>
        </w:rPr>
        <w:t>budú aplikované postupy</w:t>
      </w:r>
      <w:r w:rsidR="009242F9" w:rsidRPr="00C25232">
        <w:rPr>
          <w:rFonts w:asciiTheme="minorHAnsi" w:hAnsiTheme="minorHAnsi" w:cstheme="minorHAnsi"/>
          <w:b w:val="0"/>
          <w:sz w:val="22"/>
          <w:szCs w:val="22"/>
          <w:lang w:val="sk-SK"/>
        </w:rPr>
        <w:t xml:space="preserve"> uvedené v § 114 ods. 5</w:t>
      </w:r>
      <w:r w:rsidR="00D819DA" w:rsidRPr="00C25232">
        <w:rPr>
          <w:rFonts w:asciiTheme="minorHAnsi" w:hAnsiTheme="minorHAnsi" w:cstheme="minorHAnsi"/>
          <w:b w:val="0"/>
          <w:sz w:val="22"/>
          <w:szCs w:val="22"/>
          <w:lang w:val="sk-SK"/>
        </w:rPr>
        <w:t xml:space="preserve"> ZVO a § 152 ods. (4) ZVO.</w:t>
      </w:r>
    </w:p>
    <w:p w14:paraId="6A773D26" w14:textId="77777777" w:rsidR="00354769" w:rsidRPr="00C25232" w:rsidRDefault="00354769" w:rsidP="00D819DA">
      <w:pPr>
        <w:jc w:val="both"/>
        <w:rPr>
          <w:rFonts w:asciiTheme="minorHAnsi" w:hAnsiTheme="minorHAnsi" w:cstheme="minorHAnsi"/>
          <w:sz w:val="22"/>
          <w:szCs w:val="22"/>
        </w:rPr>
      </w:pPr>
    </w:p>
    <w:p w14:paraId="7B71C4AD" w14:textId="68514540" w:rsidR="00D819DA" w:rsidRPr="00C25232" w:rsidRDefault="00CF1654" w:rsidP="00D819DA">
      <w:pPr>
        <w:jc w:val="both"/>
        <w:rPr>
          <w:rFonts w:asciiTheme="minorHAnsi" w:hAnsiTheme="minorHAnsi" w:cstheme="minorHAnsi"/>
          <w:sz w:val="22"/>
          <w:szCs w:val="22"/>
        </w:rPr>
      </w:pPr>
      <w:r w:rsidRPr="00C25232">
        <w:rPr>
          <w:rFonts w:asciiTheme="minorHAnsi" w:hAnsiTheme="minorHAnsi" w:cstheme="minorHAnsi"/>
          <w:sz w:val="22"/>
          <w:szCs w:val="22"/>
        </w:rPr>
        <w:t>17</w:t>
      </w:r>
      <w:r w:rsidR="00D819DA" w:rsidRPr="00C25232">
        <w:rPr>
          <w:rFonts w:asciiTheme="minorHAnsi" w:hAnsiTheme="minorHAnsi" w:cstheme="minorHAnsi"/>
          <w:sz w:val="22"/>
          <w:szCs w:val="22"/>
        </w:rPr>
        <w:t>.2. V zmysle § 152 ods. (5) ZVO, verejný obstarávateľ je bez ohľadu na § 152 ods. (4) ZVO oprávnený od uchádzača dodatočne vyžiadať doklad podľa § 32 ods. (2) písm. b) a c) ZVO.</w:t>
      </w:r>
    </w:p>
    <w:p w14:paraId="10DAA229" w14:textId="1BBF7319" w:rsidR="0072462F" w:rsidRPr="00C25232" w:rsidRDefault="0072462F" w:rsidP="00D819DA">
      <w:pPr>
        <w:jc w:val="both"/>
        <w:rPr>
          <w:rFonts w:asciiTheme="minorHAnsi" w:hAnsiTheme="minorHAnsi" w:cstheme="minorHAnsi"/>
          <w:sz w:val="22"/>
          <w:szCs w:val="22"/>
        </w:rPr>
      </w:pPr>
    </w:p>
    <w:p w14:paraId="1AAF54D6" w14:textId="24A95EB5" w:rsidR="0072462F" w:rsidRPr="00C25232" w:rsidRDefault="0072462F" w:rsidP="00D819DA">
      <w:pPr>
        <w:jc w:val="both"/>
        <w:rPr>
          <w:rFonts w:asciiTheme="minorHAnsi" w:hAnsiTheme="minorHAnsi" w:cstheme="minorHAnsi"/>
          <w:sz w:val="22"/>
          <w:szCs w:val="22"/>
        </w:rPr>
      </w:pPr>
      <w:r w:rsidRPr="00C25232">
        <w:rPr>
          <w:rFonts w:asciiTheme="minorHAnsi" w:hAnsiTheme="minorHAnsi" w:cstheme="minorHAnsi"/>
          <w:sz w:val="22"/>
          <w:szCs w:val="22"/>
        </w:rPr>
        <w:t>17.3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0A30AB1" w14:textId="147EBC2C" w:rsidR="00C25232" w:rsidRPr="00C25232" w:rsidRDefault="00C25232" w:rsidP="00D819DA">
      <w:pPr>
        <w:jc w:val="both"/>
        <w:rPr>
          <w:rFonts w:asciiTheme="minorHAnsi" w:hAnsiTheme="minorHAnsi" w:cstheme="minorHAnsi"/>
          <w:sz w:val="22"/>
          <w:szCs w:val="22"/>
        </w:rPr>
      </w:pPr>
    </w:p>
    <w:p w14:paraId="5D05A7F1" w14:textId="6614183E" w:rsidR="00C25232" w:rsidRPr="00C25232" w:rsidRDefault="00C25232" w:rsidP="00D819DA">
      <w:pPr>
        <w:jc w:val="both"/>
        <w:rPr>
          <w:rFonts w:asciiTheme="minorHAnsi" w:hAnsiTheme="minorHAnsi" w:cstheme="minorHAnsi"/>
          <w:sz w:val="22"/>
          <w:szCs w:val="22"/>
        </w:rPr>
      </w:pPr>
      <w:r w:rsidRPr="00C25232">
        <w:rPr>
          <w:rFonts w:asciiTheme="minorHAnsi" w:hAnsiTheme="minorHAnsi" w:cstheme="minorHAnsi"/>
          <w:sz w:val="22"/>
          <w:szCs w:val="22"/>
        </w:rPr>
        <w:t>17.4</w:t>
      </w:r>
      <w:r w:rsidR="00275188">
        <w:rPr>
          <w:rFonts w:asciiTheme="minorHAnsi" w:hAnsiTheme="minorHAnsi" w:cstheme="minorHAnsi"/>
          <w:sz w:val="22"/>
          <w:szCs w:val="22"/>
        </w:rPr>
        <w:t>.</w:t>
      </w:r>
      <w:r w:rsidRPr="00C25232">
        <w:rPr>
          <w:rFonts w:asciiTheme="minorHAnsi" w:hAnsiTheme="minorHAnsi" w:cstheme="minorHAnsi"/>
          <w:sz w:val="22"/>
          <w:szCs w:val="22"/>
        </w:rPr>
        <w:t xml:space="preserve">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1F7FBB26" w14:textId="77777777" w:rsidR="008E255C" w:rsidRDefault="008E255C" w:rsidP="00D819DA">
      <w:pPr>
        <w:rPr>
          <w:rFonts w:asciiTheme="minorHAnsi" w:hAnsiTheme="minorHAnsi"/>
          <w:sz w:val="22"/>
          <w:szCs w:val="22"/>
        </w:rPr>
      </w:pPr>
    </w:p>
    <w:p w14:paraId="6370B806" w14:textId="1451DBB5" w:rsidR="00354769" w:rsidRPr="006934AE" w:rsidRDefault="00CF1654"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62FE8819" w14:textId="77777777" w:rsidR="00906A43" w:rsidRDefault="00906A43" w:rsidP="00906A43">
      <w:pPr>
        <w:pStyle w:val="tl1"/>
        <w:rPr>
          <w:rFonts w:asciiTheme="minorHAnsi" w:hAnsiTheme="minorHAnsi" w:cs="Calibri"/>
          <w:sz w:val="22"/>
          <w:szCs w:val="22"/>
        </w:rPr>
      </w:pPr>
    </w:p>
    <w:p w14:paraId="2C9FC341" w14:textId="0CA2F786" w:rsidR="00906A43" w:rsidRPr="00906A43" w:rsidRDefault="00CF1654" w:rsidP="00906A43">
      <w:pPr>
        <w:pStyle w:val="tl1"/>
        <w:rPr>
          <w:rFonts w:asciiTheme="minorHAnsi" w:hAnsiTheme="minorHAnsi" w:cstheme="minorHAnsi"/>
          <w:sz w:val="22"/>
          <w:szCs w:val="22"/>
        </w:rPr>
      </w:pPr>
      <w:r w:rsidRPr="00906A43">
        <w:rPr>
          <w:rFonts w:asciiTheme="minorHAnsi" w:hAnsiTheme="minorHAnsi" w:cs="Calibri"/>
          <w:sz w:val="22"/>
          <w:szCs w:val="22"/>
        </w:rPr>
        <w:t>18</w:t>
      </w:r>
      <w:r w:rsidR="00322748" w:rsidRPr="00906A43">
        <w:rPr>
          <w:rFonts w:asciiTheme="minorHAnsi" w:hAnsiTheme="minorHAnsi" w:cs="Calibri"/>
          <w:sz w:val="22"/>
          <w:szCs w:val="22"/>
        </w:rPr>
        <w:t>.1.</w:t>
      </w:r>
      <w:r w:rsidR="0018611F" w:rsidRPr="00906A43">
        <w:rPr>
          <w:rFonts w:asciiTheme="minorHAnsi" w:hAnsiTheme="minorHAnsi" w:cs="Calibri"/>
          <w:sz w:val="22"/>
          <w:szCs w:val="22"/>
        </w:rPr>
        <w:t xml:space="preserve"> </w:t>
      </w:r>
      <w:r w:rsidR="00906A43" w:rsidRPr="00906A43">
        <w:rPr>
          <w:rFonts w:asciiTheme="minorHAnsi" w:hAnsiTheme="minorHAnsi" w:cstheme="minorHAnsi"/>
          <w:sz w:val="22"/>
          <w:szCs w:val="22"/>
        </w:rPr>
        <w:t>Komisia na vyhodnotenie ponúk bude postupovať pri vyhodnocovaní ponúk v súlade s </w:t>
      </w:r>
      <w:proofErr w:type="spellStart"/>
      <w:r w:rsidR="00906A43" w:rsidRPr="00906A43">
        <w:rPr>
          <w:rFonts w:asciiTheme="minorHAnsi" w:hAnsiTheme="minorHAnsi" w:cstheme="minorHAnsi"/>
          <w:sz w:val="22"/>
          <w:szCs w:val="22"/>
        </w:rPr>
        <w:t>ust</w:t>
      </w:r>
      <w:proofErr w:type="spellEnd"/>
      <w:r w:rsidR="00906A43" w:rsidRPr="00906A43">
        <w:rPr>
          <w:rFonts w:asciiTheme="minorHAnsi" w:hAnsiTheme="minorHAnsi" w:cstheme="minorHAnsi"/>
          <w:sz w:val="22"/>
          <w:szCs w:val="22"/>
        </w:rPr>
        <w:t xml:space="preserve">. § 53 ZVO. </w:t>
      </w:r>
    </w:p>
    <w:p w14:paraId="116B3560" w14:textId="77777777" w:rsidR="00322748" w:rsidRPr="00906A43" w:rsidRDefault="00322748" w:rsidP="00322748">
      <w:pPr>
        <w:pStyle w:val="Default"/>
        <w:jc w:val="both"/>
        <w:rPr>
          <w:rFonts w:asciiTheme="minorHAnsi" w:hAnsiTheme="minorHAnsi"/>
          <w:sz w:val="22"/>
          <w:szCs w:val="22"/>
          <w:lang w:val="sk-SK"/>
        </w:rPr>
      </w:pPr>
    </w:p>
    <w:p w14:paraId="58EB4BD0" w14:textId="6EEBB6E6" w:rsidR="00322748" w:rsidRDefault="00CF1654" w:rsidP="00322748">
      <w:pPr>
        <w:pStyle w:val="Default"/>
        <w:jc w:val="both"/>
        <w:rPr>
          <w:rFonts w:asciiTheme="minorHAnsi" w:hAnsiTheme="minorHAnsi" w:cstheme="minorHAnsi"/>
          <w:sz w:val="22"/>
          <w:szCs w:val="22"/>
        </w:rPr>
      </w:pPr>
      <w:r w:rsidRPr="00906A43">
        <w:rPr>
          <w:rFonts w:asciiTheme="minorHAnsi" w:hAnsiTheme="minorHAnsi"/>
          <w:sz w:val="22"/>
          <w:szCs w:val="22"/>
          <w:lang w:val="sk-SK"/>
        </w:rPr>
        <w:t>18</w:t>
      </w:r>
      <w:r w:rsidR="00322748" w:rsidRPr="00906A43">
        <w:rPr>
          <w:rFonts w:asciiTheme="minorHAnsi" w:hAnsiTheme="minorHAnsi"/>
          <w:sz w:val="22"/>
          <w:szCs w:val="22"/>
          <w:lang w:val="sk-SK"/>
        </w:rPr>
        <w:t>.2.</w:t>
      </w:r>
      <w:r w:rsidR="0018611F" w:rsidRPr="00906A43">
        <w:rPr>
          <w:rFonts w:asciiTheme="minorHAnsi" w:hAnsiTheme="minorHAnsi"/>
          <w:sz w:val="22"/>
          <w:szCs w:val="22"/>
          <w:lang w:val="sk-SK"/>
        </w:rPr>
        <w:t xml:space="preserve"> </w:t>
      </w:r>
      <w:proofErr w:type="spellStart"/>
      <w:r w:rsidR="00906A43" w:rsidRPr="00906A43">
        <w:rPr>
          <w:rFonts w:asciiTheme="minorHAnsi" w:hAnsiTheme="minorHAnsi" w:cstheme="minorHAnsi"/>
          <w:sz w:val="22"/>
          <w:szCs w:val="22"/>
        </w:rPr>
        <w:t>Verejný</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obstarávateľ</w:t>
      </w:r>
      <w:proofErr w:type="spellEnd"/>
      <w:r w:rsidR="00906A43" w:rsidRPr="00906A43">
        <w:rPr>
          <w:rFonts w:asciiTheme="minorHAnsi" w:hAnsiTheme="minorHAnsi" w:cstheme="minorHAnsi"/>
          <w:sz w:val="22"/>
          <w:szCs w:val="22"/>
        </w:rPr>
        <w:t xml:space="preserve"> v </w:t>
      </w:r>
      <w:proofErr w:type="spellStart"/>
      <w:r w:rsidR="00906A43" w:rsidRPr="00906A43">
        <w:rPr>
          <w:rFonts w:asciiTheme="minorHAnsi" w:hAnsiTheme="minorHAnsi" w:cstheme="minorHAnsi"/>
          <w:sz w:val="22"/>
          <w:szCs w:val="22"/>
        </w:rPr>
        <w:t>zmysle</w:t>
      </w:r>
      <w:proofErr w:type="spellEnd"/>
      <w:r w:rsidR="00906A43" w:rsidRPr="00906A43">
        <w:rPr>
          <w:rFonts w:asciiTheme="minorHAnsi" w:hAnsiTheme="minorHAnsi" w:cstheme="minorHAnsi"/>
          <w:sz w:val="22"/>
          <w:szCs w:val="22"/>
        </w:rPr>
        <w:t xml:space="preserve"> § 112 </w:t>
      </w:r>
      <w:proofErr w:type="spellStart"/>
      <w:proofErr w:type="gramStart"/>
      <w:r w:rsidR="00906A43" w:rsidRPr="00906A43">
        <w:rPr>
          <w:rFonts w:asciiTheme="minorHAnsi" w:hAnsiTheme="minorHAnsi" w:cstheme="minorHAnsi"/>
          <w:sz w:val="22"/>
          <w:szCs w:val="22"/>
        </w:rPr>
        <w:t>ods</w:t>
      </w:r>
      <w:proofErr w:type="spellEnd"/>
      <w:proofErr w:type="gramEnd"/>
      <w:r w:rsidR="00906A43" w:rsidRPr="00906A43">
        <w:rPr>
          <w:rFonts w:asciiTheme="minorHAnsi" w:hAnsiTheme="minorHAnsi" w:cstheme="minorHAnsi"/>
          <w:sz w:val="22"/>
          <w:szCs w:val="22"/>
        </w:rPr>
        <w:t xml:space="preserve">. 6 ZVO </w:t>
      </w:r>
      <w:proofErr w:type="spellStart"/>
      <w:r w:rsidR="00906A43" w:rsidRPr="00906A43">
        <w:rPr>
          <w:rFonts w:asciiTheme="minorHAnsi" w:hAnsiTheme="minorHAnsi" w:cstheme="minorHAnsi"/>
          <w:sz w:val="22"/>
          <w:szCs w:val="22"/>
        </w:rPr>
        <w:t>rozhodol</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že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vyhodnotenie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splnenia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podmienok</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účasti</w:t>
      </w:r>
      <w:proofErr w:type="spellEnd"/>
      <w:r w:rsidR="00906A43" w:rsidRPr="00906A43">
        <w:rPr>
          <w:rFonts w:asciiTheme="minorHAnsi" w:hAnsiTheme="minorHAnsi" w:cstheme="minorHAnsi"/>
          <w:sz w:val="22"/>
          <w:szCs w:val="22"/>
        </w:rPr>
        <w:t xml:space="preserve"> a </w:t>
      </w:r>
      <w:proofErr w:type="spellStart"/>
      <w:r w:rsidR="00906A43" w:rsidRPr="00906A43">
        <w:rPr>
          <w:rFonts w:asciiTheme="minorHAnsi" w:hAnsiTheme="minorHAnsi" w:cstheme="minorHAnsi"/>
          <w:sz w:val="22"/>
          <w:szCs w:val="22"/>
        </w:rPr>
        <w:t>vyhodnotenie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ponúk</w:t>
      </w:r>
      <w:proofErr w:type="spellEnd"/>
      <w:r w:rsidR="00906A43" w:rsidRPr="00906A43">
        <w:rPr>
          <w:rFonts w:asciiTheme="minorHAnsi" w:hAnsiTheme="minorHAnsi" w:cstheme="minorHAnsi"/>
          <w:sz w:val="22"/>
          <w:szCs w:val="22"/>
        </w:rPr>
        <w:t xml:space="preserve"> z </w:t>
      </w:r>
      <w:proofErr w:type="spellStart"/>
      <w:r w:rsidR="00906A43" w:rsidRPr="00906A43">
        <w:rPr>
          <w:rFonts w:asciiTheme="minorHAnsi" w:hAnsiTheme="minorHAnsi" w:cstheme="minorHAnsi"/>
          <w:sz w:val="22"/>
          <w:szCs w:val="22"/>
        </w:rPr>
        <w:t>hľadiska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splnenia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požiadaviek</w:t>
      </w:r>
      <w:proofErr w:type="spellEnd"/>
      <w:r w:rsidR="00906A43" w:rsidRPr="00906A43">
        <w:rPr>
          <w:rFonts w:asciiTheme="minorHAnsi" w:hAnsiTheme="minorHAnsi" w:cstheme="minorHAnsi"/>
          <w:sz w:val="22"/>
          <w:szCs w:val="22"/>
        </w:rPr>
        <w:t xml:space="preserve"> </w:t>
      </w:r>
      <w:proofErr w:type="spellStart"/>
      <w:proofErr w:type="gramStart"/>
      <w:r w:rsidR="00906A43" w:rsidRPr="00906A43">
        <w:rPr>
          <w:rFonts w:asciiTheme="minorHAnsi" w:hAnsiTheme="minorHAnsi" w:cstheme="minorHAnsi"/>
          <w:sz w:val="22"/>
          <w:szCs w:val="22"/>
        </w:rPr>
        <w:t>na</w:t>
      </w:r>
      <w:proofErr w:type="spellEnd"/>
      <w:proofErr w:type="gram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predmet</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zákazky</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sa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uskutoční</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vyhodnotení</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ponúk</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na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základe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kritérií</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na</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vyhodnotenie</w:t>
      </w:r>
      <w:proofErr w:type="spellEnd"/>
      <w:r w:rsidR="00906A43" w:rsidRPr="00906A43">
        <w:rPr>
          <w:rFonts w:asciiTheme="minorHAnsi" w:hAnsiTheme="minorHAnsi" w:cstheme="minorHAnsi"/>
          <w:sz w:val="22"/>
          <w:szCs w:val="22"/>
        </w:rPr>
        <w:t xml:space="preserve"> </w:t>
      </w:r>
      <w:proofErr w:type="spellStart"/>
      <w:r w:rsidR="00906A43" w:rsidRPr="00906A43">
        <w:rPr>
          <w:rFonts w:asciiTheme="minorHAnsi" w:hAnsiTheme="minorHAnsi" w:cstheme="minorHAnsi"/>
          <w:sz w:val="22"/>
          <w:szCs w:val="22"/>
        </w:rPr>
        <w:t>ponúk</w:t>
      </w:r>
      <w:proofErr w:type="spellEnd"/>
      <w:r w:rsidR="00906A43" w:rsidRPr="00906A43">
        <w:rPr>
          <w:rFonts w:asciiTheme="minorHAnsi" w:hAnsiTheme="minorHAnsi" w:cstheme="minorHAnsi"/>
          <w:sz w:val="22"/>
          <w:szCs w:val="22"/>
        </w:rPr>
        <w:t>.</w:t>
      </w:r>
    </w:p>
    <w:p w14:paraId="63D48678" w14:textId="7D3B1977" w:rsidR="00C25232" w:rsidRDefault="00C25232" w:rsidP="00322748">
      <w:pPr>
        <w:pStyle w:val="Default"/>
        <w:jc w:val="both"/>
        <w:rPr>
          <w:rFonts w:asciiTheme="minorHAnsi" w:hAnsiTheme="minorHAnsi" w:cstheme="minorHAnsi"/>
          <w:sz w:val="22"/>
          <w:szCs w:val="22"/>
        </w:rPr>
      </w:pPr>
    </w:p>
    <w:p w14:paraId="5F4CE916" w14:textId="4F4352CF" w:rsidR="00C25232" w:rsidRPr="00906A43" w:rsidRDefault="00C25232" w:rsidP="00322748">
      <w:pPr>
        <w:pStyle w:val="Default"/>
        <w:jc w:val="both"/>
        <w:rPr>
          <w:rFonts w:asciiTheme="minorHAnsi" w:hAnsiTheme="minorHAnsi"/>
          <w:sz w:val="22"/>
          <w:szCs w:val="22"/>
          <w:lang w:val="sk-SK"/>
        </w:rPr>
      </w:pPr>
      <w:r>
        <w:rPr>
          <w:rFonts w:asciiTheme="minorHAnsi" w:hAnsiTheme="minorHAnsi" w:cstheme="minorHAnsi"/>
          <w:sz w:val="22"/>
          <w:szCs w:val="22"/>
        </w:rPr>
        <w:lastRenderedPageBreak/>
        <w:t xml:space="preserve">18.3. </w:t>
      </w:r>
      <w:proofErr w:type="spellStart"/>
      <w:r w:rsidRPr="00C25232">
        <w:rPr>
          <w:rFonts w:asciiTheme="minorHAnsi" w:hAnsiTheme="minorHAnsi" w:cstheme="minorHAnsi"/>
          <w:sz w:val="22"/>
          <w:szCs w:val="22"/>
        </w:rPr>
        <w:t>Návrhy</w:t>
      </w:r>
      <w:proofErr w:type="spellEnd"/>
      <w:r w:rsidRPr="00C25232">
        <w:rPr>
          <w:rFonts w:asciiTheme="minorHAnsi" w:hAnsiTheme="minorHAnsi" w:cstheme="minorHAnsi"/>
          <w:sz w:val="22"/>
          <w:szCs w:val="22"/>
        </w:rPr>
        <w:t xml:space="preserve"> </w:t>
      </w:r>
      <w:proofErr w:type="spellStart"/>
      <w:proofErr w:type="gramStart"/>
      <w:r w:rsidRPr="00C25232">
        <w:rPr>
          <w:rFonts w:asciiTheme="minorHAnsi" w:hAnsiTheme="minorHAnsi" w:cstheme="minorHAnsi"/>
          <w:sz w:val="22"/>
          <w:szCs w:val="22"/>
        </w:rPr>
        <w:t>na</w:t>
      </w:r>
      <w:proofErr w:type="spellEnd"/>
      <w:proofErr w:type="gram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plnenie</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kritérií</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sa</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budú</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vyhodnocovať</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podľa</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určených</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kritérií</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na</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hodnotenie</w:t>
      </w:r>
      <w:proofErr w:type="spellEnd"/>
      <w:r w:rsidRPr="00C25232">
        <w:rPr>
          <w:rFonts w:asciiTheme="minorHAnsi" w:hAnsiTheme="minorHAnsi" w:cstheme="minorHAnsi"/>
          <w:sz w:val="22"/>
          <w:szCs w:val="22"/>
        </w:rPr>
        <w:t xml:space="preserve"> </w:t>
      </w:r>
      <w:proofErr w:type="spellStart"/>
      <w:r w:rsidRPr="00C25232">
        <w:rPr>
          <w:rFonts w:asciiTheme="minorHAnsi" w:hAnsiTheme="minorHAnsi" w:cstheme="minorHAnsi"/>
          <w:sz w:val="22"/>
          <w:szCs w:val="22"/>
        </w:rPr>
        <w:t>ponúk</w:t>
      </w:r>
      <w:proofErr w:type="spellEnd"/>
      <w:r w:rsidRPr="00C25232">
        <w:rPr>
          <w:rFonts w:asciiTheme="minorHAnsi" w:hAnsiTheme="minorHAnsi" w:cstheme="minorHAnsi"/>
          <w:sz w:val="22"/>
          <w:szCs w:val="22"/>
        </w:rPr>
        <w:t>.</w:t>
      </w:r>
    </w:p>
    <w:p w14:paraId="55C83D48" w14:textId="77777777"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7DE3E15F" w14:textId="71FFC739" w:rsidR="00322748" w:rsidRPr="0018293D" w:rsidRDefault="00CF1654"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C25232">
        <w:rPr>
          <w:rFonts w:asciiTheme="minorHAnsi" w:hAnsiTheme="minorHAnsi"/>
          <w:sz w:val="22"/>
          <w:szCs w:val="22"/>
          <w:lang w:val="sk-SK"/>
        </w:rPr>
        <w:t>.4</w:t>
      </w:r>
      <w:r w:rsidR="00322748" w:rsidRPr="0018293D">
        <w:rPr>
          <w:rFonts w:asciiTheme="minorHAnsi" w:hAnsiTheme="minorHAnsi"/>
          <w:sz w:val="22"/>
          <w:szCs w:val="22"/>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2A4A0122" w14:textId="77777777"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741A467F" w14:textId="0975520E" w:rsidR="00322748" w:rsidRDefault="00CF1654" w:rsidP="00322748">
      <w:pPr>
        <w:jc w:val="both"/>
        <w:rPr>
          <w:rFonts w:asciiTheme="minorHAnsi" w:hAnsiTheme="minorHAnsi"/>
          <w:sz w:val="22"/>
          <w:szCs w:val="22"/>
        </w:rPr>
      </w:pPr>
      <w:r>
        <w:rPr>
          <w:rFonts w:asciiTheme="minorHAnsi" w:hAnsiTheme="minorHAnsi"/>
          <w:sz w:val="22"/>
          <w:szCs w:val="22"/>
        </w:rPr>
        <w:t>18</w:t>
      </w:r>
      <w:r w:rsidR="00C25232">
        <w:rPr>
          <w:rFonts w:asciiTheme="minorHAnsi" w:hAnsiTheme="minorHAnsi"/>
          <w:sz w:val="22"/>
          <w:szCs w:val="22"/>
        </w:rPr>
        <w:t>.5</w:t>
      </w:r>
      <w:r w:rsidR="00322748" w:rsidRPr="00443DBB">
        <w:rPr>
          <w:rFonts w:asciiTheme="minorHAnsi" w:hAnsiTheme="minorHAnsi"/>
          <w:sz w:val="22"/>
          <w:szCs w:val="22"/>
        </w:rPr>
        <w:t xml:space="preserve">. </w:t>
      </w:r>
      <w:r w:rsidR="00C25232">
        <w:rPr>
          <w:rFonts w:asciiTheme="minorHAnsi" w:hAnsiTheme="minorHAnsi"/>
          <w:sz w:val="22"/>
          <w:szCs w:val="22"/>
        </w:rPr>
        <w:t>Verejný o</w:t>
      </w:r>
      <w:r w:rsidR="00322748" w:rsidRPr="00443DBB">
        <w:rPr>
          <w:rFonts w:asciiTheme="minorHAnsi" w:hAnsiTheme="minorHAnsi"/>
          <w:sz w:val="22"/>
          <w:szCs w:val="22"/>
        </w:rPr>
        <w:t>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2F0F6B7A" w14:textId="77777777" w:rsidR="00322748" w:rsidRPr="00443DBB" w:rsidRDefault="00322748" w:rsidP="00322748">
      <w:pPr>
        <w:jc w:val="both"/>
        <w:rPr>
          <w:rFonts w:asciiTheme="minorHAnsi" w:hAnsiTheme="minorHAnsi"/>
          <w:sz w:val="22"/>
          <w:szCs w:val="22"/>
        </w:rPr>
      </w:pPr>
    </w:p>
    <w:p w14:paraId="7D9AEC2D" w14:textId="6A45F379" w:rsidR="00322748" w:rsidRPr="00443DBB" w:rsidRDefault="00CF1654" w:rsidP="00322748">
      <w:pPr>
        <w:jc w:val="both"/>
        <w:rPr>
          <w:rFonts w:asciiTheme="minorHAnsi" w:hAnsiTheme="minorHAnsi"/>
          <w:sz w:val="22"/>
          <w:szCs w:val="22"/>
        </w:rPr>
      </w:pPr>
      <w:r>
        <w:rPr>
          <w:rFonts w:asciiTheme="minorHAnsi" w:hAnsiTheme="minorHAnsi"/>
          <w:sz w:val="22"/>
          <w:szCs w:val="22"/>
        </w:rPr>
        <w:t>18</w:t>
      </w:r>
      <w:r w:rsidR="00C25232">
        <w:rPr>
          <w:rFonts w:asciiTheme="minorHAnsi" w:hAnsiTheme="minorHAnsi"/>
          <w:sz w:val="22"/>
          <w:szCs w:val="22"/>
        </w:rPr>
        <w:t>.6</w:t>
      </w:r>
      <w:r w:rsidR="00322748" w:rsidRPr="00443DBB">
        <w:rPr>
          <w:rFonts w:asciiTheme="minorHAnsi" w:hAnsiTheme="minorHAnsi"/>
          <w:sz w:val="22"/>
          <w:szCs w:val="22"/>
        </w:rPr>
        <w:t xml:space="preserve">. Pravidlá pre doručovanie – zásielka sa považuje za doručenú záujemcovi/uchádzačovi, ak jej adresát bude mať objektívnu možnosť oboznámiť sa s jej obsahom, </w:t>
      </w:r>
      <w:proofErr w:type="spellStart"/>
      <w:r w:rsidR="00322748" w:rsidRPr="00443DBB">
        <w:rPr>
          <w:rFonts w:asciiTheme="minorHAnsi" w:hAnsiTheme="minorHAnsi"/>
          <w:sz w:val="22"/>
          <w:szCs w:val="22"/>
        </w:rPr>
        <w:t>t.j</w:t>
      </w:r>
      <w:proofErr w:type="spellEnd"/>
      <w:r w:rsidR="00322748" w:rsidRPr="00443DBB">
        <w:rPr>
          <w:rFonts w:asciiTheme="minorHAnsi" w:hAnsiTheme="minorHAnsi"/>
          <w:sz w:val="22"/>
          <w:szCs w:val="22"/>
        </w:rPr>
        <w:t>. akonáhle sa dostane zásielka do sféry jeho dispozície. Za okamih doručenia sa v systéme JOSEPHINE považuje okamih jej odoslania v systéme JOSEPHINE a to v súlade s funkcionalitou systému.</w:t>
      </w:r>
    </w:p>
    <w:p w14:paraId="3B6377C7" w14:textId="77777777" w:rsidR="00493364" w:rsidRDefault="00493364" w:rsidP="00322748">
      <w:pPr>
        <w:pStyle w:val="tl1"/>
        <w:rPr>
          <w:rFonts w:asciiTheme="minorHAnsi" w:hAnsiTheme="minorHAnsi" w:cs="Calibri"/>
          <w:sz w:val="22"/>
          <w:szCs w:val="22"/>
        </w:rPr>
      </w:pPr>
    </w:p>
    <w:p w14:paraId="71F6E9D4" w14:textId="168D09FD" w:rsidR="00493364" w:rsidRPr="006934AE" w:rsidRDefault="00CF1654" w:rsidP="00322748">
      <w:pPr>
        <w:pStyle w:val="tl1"/>
        <w:rPr>
          <w:rFonts w:asciiTheme="minorHAnsi" w:hAnsiTheme="minorHAnsi" w:cs="Calibri"/>
          <w:sz w:val="22"/>
          <w:szCs w:val="22"/>
        </w:rPr>
      </w:pPr>
      <w:r>
        <w:rPr>
          <w:rFonts w:asciiTheme="minorHAnsi" w:hAnsiTheme="minorHAnsi" w:cs="Calibri"/>
          <w:sz w:val="22"/>
          <w:szCs w:val="22"/>
        </w:rPr>
        <w:t>18</w:t>
      </w:r>
      <w:r w:rsidR="00493364" w:rsidRPr="006934AE">
        <w:rPr>
          <w:rFonts w:asciiTheme="minorHAnsi" w:hAnsiTheme="minorHAnsi" w:cs="Calibri"/>
          <w:sz w:val="22"/>
          <w:szCs w:val="22"/>
        </w:rPr>
        <w:t>.</w:t>
      </w:r>
      <w:r w:rsidR="00C25232">
        <w:rPr>
          <w:rFonts w:asciiTheme="minorHAnsi" w:hAnsiTheme="minorHAnsi" w:cs="Calibri"/>
          <w:sz w:val="22"/>
          <w:szCs w:val="22"/>
        </w:rPr>
        <w:t>7</w:t>
      </w:r>
      <w:r w:rsidR="00493364" w:rsidRPr="006934AE">
        <w:rPr>
          <w:rFonts w:asciiTheme="minorHAnsi" w:hAnsiTheme="minorHAnsi" w:cs="Calibri"/>
          <w:sz w:val="22"/>
          <w:szCs w:val="22"/>
        </w:rPr>
        <w:t>. V prípade ak verejný obstarávateľ požiada uchádzača o vysvetlenie mimoriadne nízkej ponuky, vysvetlenie uchádzača sa musí týkať:</w:t>
      </w:r>
    </w:p>
    <w:p w14:paraId="2875505F"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hospodárnosti stavebných postupov, hospodárnosti výrobných postupov alebo hospodárnosti poskytovaných služieb,</w:t>
      </w:r>
    </w:p>
    <w:p w14:paraId="379904C9"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0459564F"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osobitosti tovaru, osobitosti stavebných prác alebo osobitosti služby navrhovanej uchádzačom,</w:t>
      </w:r>
    </w:p>
    <w:p w14:paraId="7250CC85" w14:textId="2BF2F218"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 xml:space="preserve">dodržiavania povinností v oblasti </w:t>
      </w:r>
      <w:r w:rsidR="00B35A58">
        <w:rPr>
          <w:rFonts w:asciiTheme="minorHAnsi" w:hAnsiTheme="minorHAnsi" w:cs="Calibri"/>
          <w:sz w:val="22"/>
          <w:szCs w:val="22"/>
        </w:rPr>
        <w:t>pracovného práva, najmä s ohľadom na dodržiavanie minimálnych mzdových nárokov, ochrany životného prostredia alebo sociálneho práva</w:t>
      </w:r>
      <w:r w:rsidRPr="006934AE">
        <w:rPr>
          <w:rFonts w:asciiTheme="minorHAnsi" w:hAnsiTheme="minorHAnsi" w:cs="Calibri"/>
          <w:sz w:val="22"/>
          <w:szCs w:val="22"/>
        </w:rPr>
        <w:t xml:space="preserve"> podľa osobitných predpisov,</w:t>
      </w:r>
    </w:p>
    <w:p w14:paraId="20C2F085" w14:textId="77777777" w:rsidR="00493364" w:rsidRPr="006934AE"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dodržiavania povinností voči subdodávateľom,</w:t>
      </w:r>
    </w:p>
    <w:p w14:paraId="7191EEDD" w14:textId="77777777" w:rsidR="00493364" w:rsidRDefault="00493364" w:rsidP="00E775DE">
      <w:pPr>
        <w:pStyle w:val="tl1"/>
        <w:numPr>
          <w:ilvl w:val="0"/>
          <w:numId w:val="6"/>
        </w:numPr>
        <w:rPr>
          <w:rFonts w:asciiTheme="minorHAnsi" w:hAnsiTheme="minorHAnsi" w:cs="Calibri"/>
          <w:sz w:val="22"/>
          <w:szCs w:val="22"/>
        </w:rPr>
      </w:pPr>
      <w:r w:rsidRPr="006934AE">
        <w:rPr>
          <w:rFonts w:asciiTheme="minorHAnsi" w:hAnsiTheme="minorHAnsi" w:cs="Calibri"/>
          <w:sz w:val="22"/>
          <w:szCs w:val="22"/>
        </w:rPr>
        <w:t>možnosti uchádzača získať štátnu pomoc.</w:t>
      </w:r>
    </w:p>
    <w:p w14:paraId="0685783E" w14:textId="77777777" w:rsidR="004545A8" w:rsidRPr="006934AE" w:rsidRDefault="004545A8" w:rsidP="004545A8">
      <w:pPr>
        <w:pStyle w:val="tl1"/>
        <w:ind w:left="720"/>
        <w:rPr>
          <w:rFonts w:asciiTheme="minorHAnsi" w:hAnsiTheme="minorHAnsi" w:cs="Calibri"/>
          <w:sz w:val="22"/>
          <w:szCs w:val="22"/>
        </w:rPr>
      </w:pPr>
    </w:p>
    <w:p w14:paraId="4962A1FD" w14:textId="77777777" w:rsidR="00354769" w:rsidRPr="006934AE" w:rsidRDefault="00493364" w:rsidP="00322748">
      <w:pPr>
        <w:pStyle w:val="tl1"/>
        <w:rPr>
          <w:rFonts w:asciiTheme="minorHAnsi" w:hAnsiTheme="minorHAnsi" w:cs="Calibri"/>
          <w:sz w:val="22"/>
          <w:szCs w:val="22"/>
        </w:rPr>
      </w:pPr>
      <w:r w:rsidRPr="006934AE">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Pr>
          <w:rFonts w:asciiTheme="minorHAnsi" w:hAnsiTheme="minorHAnsi" w:cs="Calibri"/>
          <w:sz w:val="22"/>
          <w:szCs w:val="22"/>
        </w:rPr>
        <w:t>arov, či poskytovateľom služieb</w:t>
      </w:r>
      <w:r w:rsidRPr="006934AE">
        <w:rPr>
          <w:rFonts w:asciiTheme="minorHAnsi" w:hAnsiTheme="minorHAnsi" w:cs="Calibri"/>
          <w:sz w:val="22"/>
          <w:szCs w:val="22"/>
        </w:rPr>
        <w:t>,</w:t>
      </w:r>
      <w:r w:rsidR="004E5DB6">
        <w:rPr>
          <w:rFonts w:asciiTheme="minorHAnsi" w:hAnsiTheme="minorHAnsi" w:cs="Calibri"/>
          <w:sz w:val="22"/>
          <w:szCs w:val="22"/>
        </w:rPr>
        <w:t xml:space="preserve"> </w:t>
      </w:r>
      <w:r w:rsidRPr="006934AE">
        <w:rPr>
          <w:rFonts w:asciiTheme="minorHAnsi" w:hAnsiTheme="minorHAnsi" w:cs="Calibri"/>
          <w:sz w:val="22"/>
          <w:szCs w:val="22"/>
        </w:rPr>
        <w:t>a to na všetky tovary, ktorých nie je uchádzač výrobcom, a tiež služby použité v súvislosti s dodávkou predm</w:t>
      </w:r>
      <w:r w:rsidR="005C32DD" w:rsidRPr="006934AE">
        <w:rPr>
          <w:rFonts w:asciiTheme="minorHAnsi" w:hAnsiTheme="minorHAnsi" w:cs="Calibri"/>
          <w:sz w:val="22"/>
          <w:szCs w:val="22"/>
        </w:rPr>
        <w:t>etu zákazky, spĺňajúcimi znaky mimoriadne</w:t>
      </w:r>
      <w:r w:rsidRPr="006934AE">
        <w:rPr>
          <w:rFonts w:asciiTheme="minorHAnsi" w:hAnsiTheme="minorHAnsi" w:cs="Calibri"/>
          <w:sz w:val="22"/>
          <w:szCs w:val="22"/>
        </w:rPr>
        <w:t xml:space="preserve"> nízkej ponuky, kde garantuje ceny počas celého obdobia realizácie dodávky.</w:t>
      </w:r>
    </w:p>
    <w:p w14:paraId="67ED3AFA" w14:textId="77777777" w:rsidR="00354769" w:rsidRPr="006934AE" w:rsidRDefault="00354769" w:rsidP="00C07D95">
      <w:pPr>
        <w:pStyle w:val="tl1"/>
        <w:rPr>
          <w:rFonts w:asciiTheme="minorHAnsi" w:hAnsiTheme="minorHAnsi" w:cs="Calibri"/>
          <w:b/>
          <w:sz w:val="22"/>
          <w:szCs w:val="22"/>
        </w:rPr>
      </w:pPr>
    </w:p>
    <w:p w14:paraId="12FC8162" w14:textId="7919C8F6" w:rsidR="00354769" w:rsidRPr="006934AE" w:rsidRDefault="00C5427E" w:rsidP="004D672E">
      <w:pPr>
        <w:pStyle w:val="tl1"/>
        <w:rPr>
          <w:rFonts w:asciiTheme="minorHAnsi" w:hAnsiTheme="minorHAnsi" w:cs="Calibri"/>
          <w:b/>
          <w:bCs/>
          <w:sz w:val="22"/>
          <w:szCs w:val="22"/>
        </w:rPr>
      </w:pPr>
      <w:r>
        <w:rPr>
          <w:rFonts w:asciiTheme="minorHAnsi" w:hAnsiTheme="minorHAnsi" w:cs="Calibri"/>
          <w:b/>
          <w:sz w:val="22"/>
          <w:szCs w:val="22"/>
        </w:rPr>
        <w:t>19</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6AAB7B2F" w14:textId="58611B78" w:rsidR="00C764BC" w:rsidRDefault="00906A43" w:rsidP="00C764BC">
      <w:pPr>
        <w:pStyle w:val="tl1"/>
        <w:rPr>
          <w:rFonts w:asciiTheme="minorHAnsi" w:hAnsiTheme="minorHAnsi"/>
          <w:color w:val="000000"/>
          <w:sz w:val="22"/>
          <w:szCs w:val="22"/>
        </w:rPr>
      </w:pPr>
      <w:r>
        <w:rPr>
          <w:rFonts w:asciiTheme="minorHAnsi" w:hAnsiTheme="minorHAnsi"/>
          <w:color w:val="000000"/>
          <w:sz w:val="22"/>
          <w:szCs w:val="22"/>
        </w:rPr>
        <w:t>Nepoužije sa.</w:t>
      </w:r>
    </w:p>
    <w:p w14:paraId="4FA1AAEA" w14:textId="77777777" w:rsidR="006C4259" w:rsidRDefault="006C4259" w:rsidP="00C764BC">
      <w:pPr>
        <w:pStyle w:val="tl1"/>
        <w:rPr>
          <w:rFonts w:asciiTheme="minorHAnsi" w:hAnsiTheme="minorHAnsi"/>
          <w:color w:val="000000"/>
          <w:sz w:val="22"/>
          <w:szCs w:val="22"/>
        </w:rPr>
      </w:pPr>
    </w:p>
    <w:p w14:paraId="7AE37D04" w14:textId="61FC5578" w:rsidR="0041494D" w:rsidRPr="006934AE" w:rsidRDefault="00CF1654"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043FF912" w14:textId="43C92BEF" w:rsidR="0041494D" w:rsidRPr="006934AE" w:rsidRDefault="00CF1654" w:rsidP="0041494D">
      <w:pPr>
        <w:pStyle w:val="tl1"/>
        <w:rPr>
          <w:rStyle w:val="apple-style-span"/>
          <w:rFonts w:asciiTheme="minorHAnsi" w:hAnsiTheme="minorHAnsi" w:cs="Arial"/>
          <w:color w:val="000000"/>
          <w:sz w:val="22"/>
          <w:szCs w:val="22"/>
        </w:rPr>
      </w:pPr>
      <w:r>
        <w:rPr>
          <w:rStyle w:val="apple-style-span"/>
          <w:rFonts w:asciiTheme="minorHAnsi" w:hAnsiTheme="minorHAnsi" w:cs="Arial"/>
          <w:color w:val="000000"/>
          <w:sz w:val="22"/>
          <w:szCs w:val="22"/>
        </w:rPr>
        <w:t>20</w:t>
      </w:r>
      <w:r w:rsidR="0041494D" w:rsidRPr="006934AE">
        <w:rPr>
          <w:rStyle w:val="apple-style-span"/>
          <w:rFonts w:asciiTheme="minorHAnsi" w:hAnsiTheme="minorHAnsi" w:cs="Arial"/>
          <w:color w:val="000000"/>
          <w:sz w:val="22"/>
          <w:szCs w:val="22"/>
        </w:rPr>
        <w:t>.1 Verejný obstarávateľ po vyhodnotení ponúk, po uk</w:t>
      </w:r>
      <w:r w:rsidR="009F37E8">
        <w:rPr>
          <w:rStyle w:val="apple-style-span"/>
          <w:rFonts w:asciiTheme="minorHAnsi" w:hAnsiTheme="minorHAnsi" w:cs="Arial"/>
          <w:color w:val="000000"/>
          <w:sz w:val="22"/>
          <w:szCs w:val="22"/>
        </w:rPr>
        <w:t xml:space="preserve">ončení postupu podľa § 55 ods. </w:t>
      </w:r>
      <w:r w:rsidR="0041494D" w:rsidRPr="006934AE">
        <w:rPr>
          <w:rStyle w:val="apple-style-span"/>
          <w:rFonts w:asciiTheme="minorHAnsi" w:hAnsiTheme="minorHAnsi" w:cs="Arial"/>
          <w:color w:val="000000"/>
          <w:sz w:val="22"/>
          <w:szCs w:val="22"/>
        </w:rPr>
        <w:t xml:space="preserve">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542C955" w14:textId="2839D158" w:rsidR="0041494D" w:rsidRDefault="0041494D" w:rsidP="0041494D">
      <w:pPr>
        <w:pStyle w:val="tl1"/>
        <w:rPr>
          <w:rFonts w:asciiTheme="minorHAnsi" w:hAnsiTheme="minorHAnsi" w:cs="Calibri"/>
          <w:b/>
          <w:bCs/>
          <w:sz w:val="22"/>
          <w:szCs w:val="22"/>
        </w:rPr>
      </w:pPr>
    </w:p>
    <w:p w14:paraId="4D20E7AD" w14:textId="0B612D72" w:rsidR="00C25232" w:rsidRDefault="00C25232" w:rsidP="0041494D">
      <w:pPr>
        <w:pStyle w:val="tl1"/>
        <w:rPr>
          <w:rFonts w:asciiTheme="minorHAnsi" w:hAnsiTheme="minorHAnsi" w:cs="Calibri"/>
          <w:b/>
          <w:bCs/>
          <w:sz w:val="22"/>
          <w:szCs w:val="22"/>
        </w:rPr>
      </w:pPr>
    </w:p>
    <w:p w14:paraId="2A191AC6" w14:textId="77777777" w:rsidR="00C25232" w:rsidRPr="006934AE" w:rsidRDefault="00C25232" w:rsidP="0041494D">
      <w:pPr>
        <w:pStyle w:val="tl1"/>
        <w:rPr>
          <w:rFonts w:asciiTheme="minorHAnsi" w:hAnsiTheme="minorHAnsi" w:cs="Calibri"/>
          <w:b/>
          <w:bCs/>
          <w:sz w:val="22"/>
          <w:szCs w:val="22"/>
        </w:rPr>
      </w:pPr>
    </w:p>
    <w:p w14:paraId="0E3298A6" w14:textId="11B78108" w:rsidR="0041494D" w:rsidRPr="006934AE" w:rsidRDefault="00CF1654"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4616D8D1" w14:textId="530A815D" w:rsidR="0041494D" w:rsidRPr="00590CD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21</w:t>
      </w:r>
      <w:r w:rsidR="0041494D" w:rsidRPr="00590CDE">
        <w:rPr>
          <w:rFonts w:asciiTheme="minorHAnsi" w:hAnsiTheme="minorHAnsi" w:cs="Calibri"/>
          <w:sz w:val="22"/>
          <w:szCs w:val="22"/>
        </w:rPr>
        <w:t xml:space="preserve">.1. </w:t>
      </w:r>
      <w:r w:rsidR="00590CDE" w:rsidRPr="00590CDE">
        <w:rPr>
          <w:rFonts w:ascii="Calibri" w:hAnsi="Calibri" w:cs="Calibri"/>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r w:rsidR="00C5420D" w:rsidRPr="00590CDE">
        <w:rPr>
          <w:rFonts w:asciiTheme="minorHAnsi" w:hAnsiTheme="minorHAnsi" w:cs="Calibri"/>
          <w:sz w:val="22"/>
          <w:szCs w:val="22"/>
        </w:rPr>
        <w:t>.</w:t>
      </w:r>
    </w:p>
    <w:p w14:paraId="7588B2D3" w14:textId="77777777" w:rsidR="005F4DD7" w:rsidRPr="006934AE" w:rsidRDefault="005F4DD7" w:rsidP="0041494D">
      <w:pPr>
        <w:shd w:val="clear" w:color="auto" w:fill="FFFFFF"/>
        <w:jc w:val="both"/>
        <w:rPr>
          <w:rFonts w:asciiTheme="minorHAnsi" w:hAnsiTheme="minorHAnsi" w:cs="Calibri"/>
          <w:sz w:val="22"/>
          <w:szCs w:val="22"/>
        </w:rPr>
      </w:pPr>
    </w:p>
    <w:p w14:paraId="18412DE2" w14:textId="0BAF484B" w:rsidR="005F4DD7" w:rsidRPr="006934A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21</w:t>
      </w:r>
      <w:r w:rsidR="00A44F6A" w:rsidRPr="006934AE">
        <w:rPr>
          <w:rFonts w:asciiTheme="minorHAnsi" w:hAnsiTheme="minorHAnsi" w:cs="Calibri"/>
          <w:sz w:val="22"/>
          <w:szCs w:val="22"/>
        </w:rPr>
        <w:t>.2</w:t>
      </w:r>
      <w:r w:rsidR="005F4DD7" w:rsidRPr="006934AE">
        <w:rPr>
          <w:rFonts w:asciiTheme="minorHAnsi" w:hAnsiTheme="minorHAnsi" w:cs="Calibri"/>
          <w:sz w:val="22"/>
          <w:szCs w:val="22"/>
        </w:rPr>
        <w:t>. Verejný obstarávateľ vyžaduje, aby úspešný uchádzač v</w:t>
      </w:r>
      <w:r w:rsidR="008B2EB7">
        <w:rPr>
          <w:rFonts w:asciiTheme="minorHAnsi" w:hAnsiTheme="minorHAnsi" w:cs="Calibri"/>
          <w:sz w:val="22"/>
          <w:szCs w:val="22"/>
        </w:rPr>
        <w:t> </w:t>
      </w:r>
      <w:r w:rsidR="00590CDE">
        <w:rPr>
          <w:rFonts w:asciiTheme="minorHAnsi" w:hAnsiTheme="minorHAnsi" w:cs="Calibri"/>
          <w:sz w:val="22"/>
          <w:szCs w:val="22"/>
        </w:rPr>
        <w:t>z</w:t>
      </w:r>
      <w:r w:rsidR="009266D6">
        <w:rPr>
          <w:rFonts w:asciiTheme="minorHAnsi" w:hAnsiTheme="minorHAnsi" w:cs="Calibri"/>
          <w:sz w:val="22"/>
          <w:szCs w:val="22"/>
        </w:rPr>
        <w:t>mluv</w:t>
      </w:r>
      <w:r w:rsidR="008B2EB7">
        <w:rPr>
          <w:rFonts w:asciiTheme="minorHAnsi" w:hAnsiTheme="minorHAnsi" w:cs="Calibri"/>
          <w:sz w:val="22"/>
          <w:szCs w:val="22"/>
        </w:rPr>
        <w:t>e</w:t>
      </w:r>
      <w:r w:rsidR="005F4DD7" w:rsidRPr="006934AE">
        <w:rPr>
          <w:rFonts w:asciiTheme="minorHAnsi" w:hAnsiTheme="minorHAnsi" w:cs="Calibri"/>
          <w:sz w:val="22"/>
          <w:szCs w:val="22"/>
        </w:rPr>
        <w:t xml:space="preserve"> najneskôr v čase jej uzavretia uviedol údaje o všetkých známych subdodávateľoch, údaje o osobe oprávnenej konať za subdodávateľa v rozsahu meno a priezvisko, adresa pobytu, dátum narodenia.</w:t>
      </w:r>
    </w:p>
    <w:p w14:paraId="1789F9DE" w14:textId="77777777" w:rsidR="00AB4093" w:rsidRPr="006934AE" w:rsidRDefault="00AB4093" w:rsidP="0041494D">
      <w:pPr>
        <w:shd w:val="clear" w:color="auto" w:fill="FFFFFF"/>
        <w:jc w:val="both"/>
        <w:rPr>
          <w:rFonts w:asciiTheme="minorHAnsi" w:hAnsiTheme="minorHAnsi" w:cs="Calibri"/>
          <w:sz w:val="22"/>
          <w:szCs w:val="22"/>
        </w:rPr>
      </w:pPr>
    </w:p>
    <w:p w14:paraId="2343670F" w14:textId="64D8E5A5" w:rsidR="005E0123" w:rsidRPr="00300B66" w:rsidRDefault="00CF1654" w:rsidP="005E0123">
      <w:pPr>
        <w:shd w:val="clear" w:color="auto" w:fill="FFFFFF"/>
        <w:jc w:val="both"/>
        <w:rPr>
          <w:rFonts w:asciiTheme="minorHAnsi" w:hAnsiTheme="minorHAnsi" w:cs="Cambria"/>
          <w:b/>
          <w:sz w:val="22"/>
          <w:szCs w:val="22"/>
        </w:rPr>
      </w:pPr>
      <w:r>
        <w:rPr>
          <w:rFonts w:asciiTheme="minorHAnsi" w:hAnsiTheme="minorHAnsi" w:cs="Cambria"/>
          <w:b/>
          <w:sz w:val="22"/>
          <w:szCs w:val="22"/>
        </w:rPr>
        <w:t>21</w:t>
      </w:r>
      <w:r w:rsidR="005E0123" w:rsidRPr="00B42651">
        <w:rPr>
          <w:rFonts w:asciiTheme="minorHAnsi" w:hAnsiTheme="minorHAnsi" w:cs="Cambria"/>
          <w:b/>
          <w:sz w:val="22"/>
          <w:szCs w:val="22"/>
        </w:rPr>
        <w:t>.</w:t>
      </w:r>
      <w:r w:rsidR="00087369">
        <w:rPr>
          <w:rFonts w:asciiTheme="minorHAnsi" w:hAnsiTheme="minorHAnsi" w:cs="Cambria"/>
          <w:b/>
          <w:sz w:val="22"/>
          <w:szCs w:val="22"/>
        </w:rPr>
        <w:t>3</w:t>
      </w:r>
      <w:r w:rsidR="005E0123" w:rsidRPr="00300B66">
        <w:rPr>
          <w:rFonts w:asciiTheme="minorHAnsi" w:hAnsiTheme="minorHAnsi" w:cs="Cambria"/>
          <w:b/>
          <w:sz w:val="22"/>
          <w:szCs w:val="22"/>
        </w:rPr>
        <w:t xml:space="preserve">. </w:t>
      </w:r>
      <w:r w:rsidR="009F1423" w:rsidRPr="00300B66">
        <w:rPr>
          <w:rFonts w:ascii="Calibri" w:hAnsi="Calibri" w:cs="Cambria"/>
          <w:b/>
          <w:sz w:val="22"/>
          <w:szCs w:val="22"/>
        </w:rPr>
        <w:t>Verejný obstarávateľ požaduje od úspešného uchádzača, aby s dostatočným časovým predstihom pred podpisom zmluvy, ale najneskôr ku dňu podpisu zmluvy predložil verejnému obstarávateľovi nasledovné doklady a dokumenty</w:t>
      </w:r>
      <w:r w:rsidR="005E0123" w:rsidRPr="00300B66">
        <w:rPr>
          <w:rFonts w:asciiTheme="minorHAnsi" w:hAnsiTheme="minorHAnsi" w:cs="Cambria"/>
          <w:b/>
          <w:sz w:val="22"/>
          <w:szCs w:val="22"/>
        </w:rPr>
        <w:t>:</w:t>
      </w:r>
    </w:p>
    <w:p w14:paraId="6BD560C5" w14:textId="77777777" w:rsidR="009F1423" w:rsidRPr="00300B66" w:rsidRDefault="009F1423" w:rsidP="005E0123">
      <w:pPr>
        <w:shd w:val="clear" w:color="auto" w:fill="FFFFFF"/>
        <w:jc w:val="both"/>
        <w:rPr>
          <w:rFonts w:asciiTheme="minorHAnsi" w:hAnsiTheme="minorHAnsi" w:cs="Cambria"/>
          <w:b/>
          <w:sz w:val="22"/>
          <w:szCs w:val="22"/>
        </w:rPr>
      </w:pPr>
    </w:p>
    <w:p w14:paraId="60F119F0" w14:textId="0B065609" w:rsidR="00620B14" w:rsidRDefault="00850DBE" w:rsidP="00620B14">
      <w:pPr>
        <w:pStyle w:val="Odsekzoznamu"/>
        <w:numPr>
          <w:ilvl w:val="0"/>
          <w:numId w:val="8"/>
        </w:numPr>
        <w:shd w:val="clear" w:color="auto" w:fill="FFFFFF"/>
        <w:jc w:val="both"/>
        <w:rPr>
          <w:rFonts w:ascii="Calibri" w:hAnsi="Calibri" w:cs="Calibri"/>
          <w:b/>
          <w:sz w:val="22"/>
          <w:szCs w:val="22"/>
        </w:rPr>
      </w:pPr>
      <w:r w:rsidRPr="003A0902">
        <w:rPr>
          <w:rFonts w:ascii="Calibri" w:hAnsi="Calibri" w:cs="Calibri"/>
          <w:b/>
          <w:sz w:val="22"/>
          <w:szCs w:val="22"/>
        </w:rPr>
        <w:t xml:space="preserve">zoznam všetkých subdodávateľov s uvedením </w:t>
      </w:r>
      <w:r w:rsidR="004E33FA" w:rsidRPr="003A0902">
        <w:rPr>
          <w:rFonts w:ascii="Calibri" w:hAnsi="Calibri" w:cs="Calibri"/>
          <w:b/>
          <w:sz w:val="22"/>
          <w:szCs w:val="22"/>
        </w:rPr>
        <w:t>ich</w:t>
      </w:r>
      <w:r w:rsidRPr="003A0902">
        <w:rPr>
          <w:rFonts w:ascii="Calibri" w:hAnsi="Calibri" w:cs="Calibri"/>
          <w:b/>
          <w:sz w:val="22"/>
          <w:szCs w:val="22"/>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335636" w:rsidRPr="003A0902">
        <w:rPr>
          <w:rFonts w:ascii="Calibri" w:hAnsi="Calibri" w:cs="Calibri"/>
          <w:b/>
          <w:sz w:val="22"/>
          <w:szCs w:val="22"/>
        </w:rPr>
        <w:t>.</w:t>
      </w:r>
    </w:p>
    <w:p w14:paraId="0D1F55B0" w14:textId="77777777" w:rsidR="00620B14" w:rsidRDefault="00620B14" w:rsidP="00620B14">
      <w:pPr>
        <w:pStyle w:val="Odsekzoznamu"/>
        <w:shd w:val="clear" w:color="auto" w:fill="FFFFFF"/>
        <w:ind w:left="720"/>
        <w:jc w:val="both"/>
        <w:rPr>
          <w:rFonts w:ascii="Calibri" w:hAnsi="Calibri" w:cs="Calibri"/>
          <w:b/>
          <w:sz w:val="22"/>
          <w:szCs w:val="22"/>
        </w:rPr>
      </w:pPr>
    </w:p>
    <w:p w14:paraId="386E2CFC" w14:textId="233D294A" w:rsid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projektanta pre cestnú časť</w:t>
      </w:r>
      <w:r w:rsidRPr="00620B14">
        <w:rPr>
          <w:rFonts w:ascii="Calibri" w:hAnsi="Calibri" w:cs="Calibri"/>
          <w:sz w:val="22"/>
          <w:szCs w:val="22"/>
          <w:lang w:eastAsia="sk-SK"/>
        </w:rPr>
        <w:t>, ním podpísané, obsahujúce jeho záväzok, že bude reálne vykonávať funkciu projektanta pre cestnú časť (ktorá je súčasťou predmetu zákazky), a to počas celej doby trvania zmluvy.</w:t>
      </w:r>
    </w:p>
    <w:p w14:paraId="3A244550" w14:textId="77777777" w:rsidR="00620B14" w:rsidRPr="00620B14" w:rsidRDefault="00620B14" w:rsidP="00620B14">
      <w:pPr>
        <w:pStyle w:val="Odsekzoznamu"/>
        <w:rPr>
          <w:rFonts w:ascii="Calibri" w:hAnsi="Calibri" w:cs="Calibri"/>
          <w:sz w:val="22"/>
          <w:szCs w:val="22"/>
          <w:lang w:eastAsia="sk-SK"/>
        </w:rPr>
      </w:pPr>
    </w:p>
    <w:p w14:paraId="1B1AE27D" w14:textId="088673A8" w:rsid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projektanta pre mostnú časť</w:t>
      </w:r>
      <w:r w:rsidRPr="00620B14">
        <w:rPr>
          <w:rFonts w:ascii="Calibri" w:hAnsi="Calibri" w:cs="Calibri"/>
          <w:sz w:val="22"/>
          <w:szCs w:val="22"/>
          <w:lang w:eastAsia="sk-SK"/>
        </w:rPr>
        <w:t>, ním podpísané, obsahujúce jeho záväzok, že bude reálne vykonávať funkciu projektanta pre mostnú časť (ktorá je súčasťou predmetu zákazky), a to počas celej doby trvania zmluvy.</w:t>
      </w:r>
    </w:p>
    <w:p w14:paraId="290FB2AC" w14:textId="77777777" w:rsidR="00620B14" w:rsidRDefault="00620B14" w:rsidP="00620B14">
      <w:pPr>
        <w:pStyle w:val="Odsekzoznamu"/>
        <w:shd w:val="clear" w:color="auto" w:fill="FFFFFF"/>
        <w:autoSpaceDE w:val="0"/>
        <w:spacing w:line="251" w:lineRule="exact"/>
        <w:ind w:left="720"/>
        <w:jc w:val="both"/>
        <w:rPr>
          <w:rFonts w:ascii="Calibri" w:hAnsi="Calibri" w:cs="Calibri"/>
          <w:sz w:val="22"/>
          <w:szCs w:val="22"/>
          <w:lang w:eastAsia="sk-SK"/>
        </w:rPr>
      </w:pPr>
    </w:p>
    <w:p w14:paraId="11E402CD" w14:textId="30327763" w:rsidR="003A0902" w:rsidRPr="00620B14"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620B14">
        <w:rPr>
          <w:rFonts w:ascii="Calibri" w:hAnsi="Calibri" w:cs="Calibri"/>
          <w:b/>
          <w:sz w:val="22"/>
          <w:szCs w:val="22"/>
          <w:lang w:eastAsia="sk-SK"/>
        </w:rPr>
        <w:t>vyhlásenie riešiteľa pre geologickú časť</w:t>
      </w:r>
      <w:r w:rsidRPr="00620B14">
        <w:rPr>
          <w:rFonts w:ascii="Calibri" w:hAnsi="Calibri" w:cs="Calibri"/>
          <w:sz w:val="22"/>
          <w:szCs w:val="22"/>
          <w:lang w:eastAsia="sk-SK"/>
        </w:rPr>
        <w:t>, ním podpísané, obsahujúce jeho záväzok, že bude reálne vykonávať funkciu riešiteľa pre geologickú časť (ktorá je súčasťou predmetu zákazky), a to počas celej doby trvania zmluvy o dielo.</w:t>
      </w:r>
    </w:p>
    <w:p w14:paraId="0B4DA0D5" w14:textId="77777777" w:rsidR="003A0902" w:rsidRPr="00335636" w:rsidRDefault="003A0902" w:rsidP="00335636">
      <w:pPr>
        <w:pStyle w:val="Odsekzoznamu"/>
        <w:shd w:val="clear" w:color="auto" w:fill="FFFFFF"/>
        <w:ind w:left="720"/>
        <w:jc w:val="both"/>
        <w:rPr>
          <w:rFonts w:asciiTheme="minorHAnsi" w:hAnsiTheme="minorHAnsi" w:cs="Cambria"/>
          <w:b/>
          <w:sz w:val="22"/>
          <w:szCs w:val="22"/>
        </w:rPr>
      </w:pPr>
    </w:p>
    <w:p w14:paraId="26642103" w14:textId="1DA9FB84" w:rsidR="005E0123" w:rsidRPr="0065288C" w:rsidRDefault="00CF1654" w:rsidP="0065288C">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5E0123" w:rsidRPr="00293158">
        <w:rPr>
          <w:rFonts w:asciiTheme="minorHAnsi" w:hAnsiTheme="minorHAnsi" w:cs="Cambria"/>
          <w:sz w:val="22"/>
          <w:szCs w:val="22"/>
        </w:rPr>
        <w:t>.</w:t>
      </w:r>
      <w:r w:rsidR="00087369" w:rsidRPr="00293158">
        <w:rPr>
          <w:rFonts w:asciiTheme="minorHAnsi" w:hAnsiTheme="minorHAnsi" w:cs="Cambria"/>
          <w:sz w:val="22"/>
          <w:szCs w:val="22"/>
        </w:rPr>
        <w:t>4</w:t>
      </w:r>
      <w:r w:rsidR="005E0123" w:rsidRPr="00293158">
        <w:rPr>
          <w:rFonts w:asciiTheme="minorHAnsi" w:hAnsiTheme="minorHAnsi" w:cs="Cambria"/>
          <w:sz w:val="22"/>
          <w:szCs w:val="22"/>
        </w:rPr>
        <w:t>. Verejný obstarávateľ nevyžaduje v ponuke uviesť zoznam subdodávateľov, ktorí sú uchádzačovi</w:t>
      </w:r>
      <w:r w:rsidR="005E0123" w:rsidRPr="0065288C">
        <w:rPr>
          <w:rFonts w:asciiTheme="minorHAnsi" w:hAnsiTheme="minorHAnsi" w:cs="Cambria"/>
          <w:sz w:val="22"/>
          <w:szCs w:val="22"/>
        </w:rPr>
        <w:t xml:space="preserve">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4A5CEF">
        <w:rPr>
          <w:rFonts w:ascii="Calibri" w:hAnsi="Calibri" w:cs="Calibri"/>
          <w:sz w:val="22"/>
          <w:szCs w:val="22"/>
        </w:rPr>
        <w:t>zmluvy o dielo</w:t>
      </w:r>
      <w:r w:rsidR="00595642" w:rsidRPr="0065288C">
        <w:rPr>
          <w:rFonts w:asciiTheme="minorHAnsi" w:hAnsiTheme="minorHAnsi" w:cs="Cambria"/>
          <w:sz w:val="22"/>
          <w:szCs w:val="22"/>
        </w:rPr>
        <w:t xml:space="preserve"> </w:t>
      </w:r>
      <w:r w:rsidR="005E0123" w:rsidRPr="0065288C">
        <w:rPr>
          <w:rFonts w:asciiTheme="minorHAnsi" w:hAnsiTheme="minorHAnsi" w:cs="Cambria"/>
          <w:sz w:val="22"/>
          <w:szCs w:val="22"/>
        </w:rPr>
        <w:t>a je potrebné v ňom uviesť požadované údaje o subdodávateľoch. Verejný obstarávateľ nevyžaduje tieto údaje o dodávateľoch tovarov, ktoré úspešný uchádzač použije na plnenie zmluvy.</w:t>
      </w:r>
    </w:p>
    <w:p w14:paraId="6A533014" w14:textId="77777777" w:rsidR="005E0123" w:rsidRPr="006934AE" w:rsidRDefault="005E0123" w:rsidP="005E0123">
      <w:pPr>
        <w:shd w:val="clear" w:color="auto" w:fill="FFFFFF"/>
        <w:jc w:val="both"/>
        <w:rPr>
          <w:rFonts w:asciiTheme="minorHAnsi" w:hAnsiTheme="minorHAnsi" w:cs="Cambria"/>
          <w:sz w:val="22"/>
          <w:szCs w:val="22"/>
        </w:rPr>
      </w:pPr>
    </w:p>
    <w:p w14:paraId="14684DC1" w14:textId="1CF0132E" w:rsidR="005E0123" w:rsidRPr="006934AE" w:rsidRDefault="00CF1654"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.5</w:t>
      </w:r>
      <w:r w:rsidR="005E0123" w:rsidRPr="006934AE">
        <w:rPr>
          <w:rFonts w:asciiTheme="minorHAnsi" w:hAnsiTheme="minorHAnsi" w:cs="Cambria"/>
          <w:sz w:val="22"/>
          <w:szCs w:val="22"/>
        </w:rPr>
        <w:t>. Verejný obstarávateľ vyžaduje od subdodávateľov, aby disponovali oprávnením na príslušné plnenie zmluvy podľa § 32 ods. 1 písm. e) ZVO. Táto skutočnosť sa preukazuje podľa pravidiel uvedených v</w:t>
      </w:r>
      <w:r w:rsidR="00CC46F4">
        <w:rPr>
          <w:rFonts w:asciiTheme="minorHAnsi" w:hAnsiTheme="minorHAnsi" w:cs="Cambria"/>
          <w:sz w:val="22"/>
          <w:szCs w:val="22"/>
        </w:rPr>
        <w:t> kúpnej zmluve</w:t>
      </w:r>
      <w:r w:rsidR="005E0123" w:rsidRPr="006934AE">
        <w:rPr>
          <w:rFonts w:asciiTheme="minorHAnsi" w:hAnsiTheme="minorHAnsi" w:cs="Cambria"/>
          <w:sz w:val="22"/>
          <w:szCs w:val="22"/>
        </w:rPr>
        <w:t xml:space="preser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w:t>
      </w:r>
      <w:r w:rsidR="00CC46F4">
        <w:rPr>
          <w:rFonts w:asciiTheme="minorHAnsi" w:hAnsiTheme="minorHAnsi" w:cs="Cambria"/>
          <w:sz w:val="22"/>
          <w:szCs w:val="22"/>
        </w:rPr>
        <w:t>kúpnej zmluvy</w:t>
      </w:r>
      <w:r w:rsidR="005E0123" w:rsidRPr="006934AE">
        <w:rPr>
          <w:rFonts w:asciiTheme="minorHAnsi" w:hAnsiTheme="minorHAnsi" w:cs="Cambria"/>
          <w:sz w:val="22"/>
          <w:szCs w:val="22"/>
        </w:rPr>
        <w:t xml:space="preserve"> v časti C. Obchodné podmienky týchto SP.</w:t>
      </w:r>
    </w:p>
    <w:p w14:paraId="007B9A77" w14:textId="77777777" w:rsidR="005E0123" w:rsidRPr="006934AE" w:rsidRDefault="005E0123" w:rsidP="0041494D">
      <w:pPr>
        <w:shd w:val="clear" w:color="auto" w:fill="FFFFFF"/>
        <w:jc w:val="both"/>
        <w:rPr>
          <w:rFonts w:asciiTheme="minorHAnsi" w:hAnsiTheme="minorHAnsi" w:cs="Cambria"/>
          <w:sz w:val="22"/>
          <w:szCs w:val="22"/>
        </w:rPr>
      </w:pPr>
    </w:p>
    <w:p w14:paraId="20E1874C" w14:textId="17C02C5D" w:rsidR="00695D8A" w:rsidRPr="006934AE" w:rsidRDefault="00D74282" w:rsidP="00695D8A">
      <w:pPr>
        <w:shd w:val="clear" w:color="auto" w:fill="FFFFFF"/>
        <w:jc w:val="both"/>
        <w:rPr>
          <w:rFonts w:asciiTheme="minorHAnsi" w:hAnsiTheme="minorHAnsi" w:cs="Cambria"/>
          <w:sz w:val="22"/>
          <w:szCs w:val="22"/>
        </w:rPr>
      </w:pPr>
      <w:r>
        <w:rPr>
          <w:rFonts w:asciiTheme="minorHAnsi" w:hAnsiTheme="minorHAnsi" w:cs="Cambria"/>
          <w:sz w:val="22"/>
          <w:szCs w:val="22"/>
        </w:rPr>
        <w:t>2</w:t>
      </w:r>
      <w:r w:rsidR="00CF1654">
        <w:rPr>
          <w:rFonts w:asciiTheme="minorHAnsi" w:hAnsiTheme="minorHAnsi" w:cs="Cambria"/>
          <w:sz w:val="22"/>
          <w:szCs w:val="22"/>
        </w:rPr>
        <w:t>1</w:t>
      </w:r>
      <w:r>
        <w:rPr>
          <w:rFonts w:asciiTheme="minorHAnsi" w:hAnsiTheme="minorHAnsi" w:cs="Cambria"/>
          <w:sz w:val="22"/>
          <w:szCs w:val="22"/>
        </w:rPr>
        <w:t>.</w:t>
      </w:r>
      <w:r w:rsidR="00087369">
        <w:rPr>
          <w:rFonts w:asciiTheme="minorHAnsi" w:hAnsiTheme="minorHAnsi" w:cs="Cambria"/>
          <w:sz w:val="22"/>
          <w:szCs w:val="22"/>
        </w:rPr>
        <w:t>6</w:t>
      </w:r>
      <w:r w:rsidR="00695D8A" w:rsidRPr="006934AE">
        <w:rPr>
          <w:rFonts w:asciiTheme="minorHAnsi" w:hAnsiTheme="minorHAnsi" w:cs="Cambria"/>
          <w:sz w:val="22"/>
          <w:szCs w:val="22"/>
        </w:rPr>
        <w:t xml:space="preserve">. Verejný obstarávateľ apeluje na uchádzačov, aby pristúpili zodpovedne k poskytnutiu súčinnosti k podpisu zmluvy, najmä, aby včas zabezpečili registráciu do Registra partnerov verejného sektora (podľa zákon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resp. overili registráciu v Registri partnerov verejného sektora podľa § 22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a to vo vzťahu k sebe ako zmluvnej strane a zároveň vo vzťahu k </w:t>
      </w:r>
      <w:r w:rsidR="00695D8A" w:rsidRPr="006934AE">
        <w:rPr>
          <w:rFonts w:asciiTheme="minorHAnsi" w:hAnsiTheme="minorHAnsi" w:cs="Cambria"/>
          <w:sz w:val="22"/>
          <w:szCs w:val="22"/>
        </w:rPr>
        <w:lastRenderedPageBreak/>
        <w:t xml:space="preserve">subdodávateľom, na ktorých sa táto povinnosť vzťahuje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 xml:space="preserve">. Uchádzač bude postupovať pri registrácií podľa zákona č. 315/2016 </w:t>
      </w:r>
      <w:proofErr w:type="spellStart"/>
      <w:r w:rsidR="00695D8A" w:rsidRPr="006934AE">
        <w:rPr>
          <w:rFonts w:asciiTheme="minorHAnsi" w:hAnsiTheme="minorHAnsi" w:cs="Cambria"/>
          <w:sz w:val="22"/>
          <w:szCs w:val="22"/>
        </w:rPr>
        <w:t>Z.z</w:t>
      </w:r>
      <w:proofErr w:type="spellEnd"/>
      <w:r w:rsidR="00695D8A" w:rsidRPr="006934AE">
        <w:rPr>
          <w:rFonts w:asciiTheme="minorHAnsi" w:hAnsiTheme="minorHAnsi" w:cs="Cambria"/>
          <w:sz w:val="22"/>
          <w:szCs w:val="22"/>
        </w:rPr>
        <w:t>.</w:t>
      </w:r>
    </w:p>
    <w:p w14:paraId="07102DB4" w14:textId="77777777" w:rsidR="00695D8A" w:rsidRPr="006934AE" w:rsidRDefault="00695D8A" w:rsidP="0041494D">
      <w:pPr>
        <w:shd w:val="clear" w:color="auto" w:fill="FFFFFF"/>
        <w:jc w:val="both"/>
        <w:rPr>
          <w:rFonts w:asciiTheme="minorHAnsi" w:hAnsiTheme="minorHAnsi" w:cs="Cambria"/>
          <w:sz w:val="22"/>
          <w:szCs w:val="22"/>
        </w:rPr>
      </w:pPr>
    </w:p>
    <w:p w14:paraId="12B60F20" w14:textId="3F8C46B4" w:rsidR="0041494D" w:rsidRPr="006934AE" w:rsidRDefault="00CF1654" w:rsidP="0041494D">
      <w:pPr>
        <w:shd w:val="clear" w:color="auto" w:fill="FFFFFF"/>
        <w:jc w:val="both"/>
        <w:rPr>
          <w:rFonts w:asciiTheme="minorHAnsi" w:hAnsiTheme="minorHAnsi" w:cs="Cambria"/>
          <w:sz w:val="22"/>
          <w:szCs w:val="22"/>
        </w:rPr>
      </w:pPr>
      <w:r>
        <w:rPr>
          <w:rFonts w:asciiTheme="minorHAnsi" w:hAnsiTheme="minorHAnsi" w:cs="Cambria"/>
          <w:sz w:val="22"/>
          <w:szCs w:val="22"/>
        </w:rPr>
        <w:t>21</w:t>
      </w:r>
      <w:r w:rsidR="00087369">
        <w:rPr>
          <w:rFonts w:asciiTheme="minorHAnsi" w:hAnsiTheme="minorHAnsi" w:cs="Cambria"/>
          <w:sz w:val="22"/>
          <w:szCs w:val="22"/>
        </w:rPr>
        <w:t>.7</w:t>
      </w:r>
      <w:r w:rsidR="0041494D" w:rsidRPr="006934AE">
        <w:rPr>
          <w:rFonts w:asciiTheme="minorHAnsi" w:hAnsiTheme="minorHAnsi" w:cs="Cambria"/>
          <w:sz w:val="22"/>
          <w:szCs w:val="22"/>
        </w:rPr>
        <w:t xml:space="preserve">. Zmluva uzavretá ako výsledok tohto verejného obstarávania nadobúda platnosť dňom podpisu oboma zmluvnými stranami. </w:t>
      </w:r>
    </w:p>
    <w:p w14:paraId="6D6EE759" w14:textId="77777777" w:rsidR="0041494D" w:rsidRPr="006934AE" w:rsidRDefault="0041494D" w:rsidP="0041494D">
      <w:pPr>
        <w:shd w:val="clear" w:color="auto" w:fill="FFFFFF"/>
        <w:jc w:val="both"/>
        <w:rPr>
          <w:rFonts w:asciiTheme="minorHAnsi" w:hAnsiTheme="minorHAnsi" w:cs="Cambria"/>
          <w:sz w:val="22"/>
          <w:szCs w:val="22"/>
        </w:rPr>
      </w:pPr>
    </w:p>
    <w:p w14:paraId="52AE23AD" w14:textId="76376095" w:rsidR="00D259F1" w:rsidRDefault="00CF1654" w:rsidP="006E48FF">
      <w:pPr>
        <w:jc w:val="both"/>
        <w:rPr>
          <w:rFonts w:asciiTheme="minorHAnsi" w:hAnsiTheme="minorHAnsi" w:cs="Calibri"/>
          <w:sz w:val="22"/>
          <w:szCs w:val="22"/>
        </w:rPr>
      </w:pPr>
      <w:r>
        <w:rPr>
          <w:rFonts w:asciiTheme="minorHAnsi" w:hAnsiTheme="minorHAnsi" w:cs="Cambria"/>
          <w:sz w:val="22"/>
          <w:szCs w:val="22"/>
        </w:rPr>
        <w:t>21</w:t>
      </w:r>
      <w:r w:rsidR="00087369">
        <w:rPr>
          <w:rFonts w:asciiTheme="minorHAnsi" w:hAnsiTheme="minorHAnsi" w:cs="Cambria"/>
          <w:sz w:val="22"/>
          <w:szCs w:val="22"/>
        </w:rPr>
        <w:t>.8</w:t>
      </w:r>
      <w:r w:rsidR="002F3F98" w:rsidRPr="006934AE">
        <w:rPr>
          <w:rFonts w:asciiTheme="minorHAnsi" w:hAnsiTheme="minorHAnsi" w:cs="Cambria"/>
          <w:sz w:val="22"/>
          <w:szCs w:val="22"/>
        </w:rPr>
        <w:t xml:space="preserve">. </w:t>
      </w:r>
      <w:r w:rsidR="002F3F98" w:rsidRPr="006934AE">
        <w:rPr>
          <w:rFonts w:asciiTheme="minorHAnsi" w:hAnsiTheme="minorHAnsi" w:cs="Calibri"/>
          <w:sz w:val="22"/>
          <w:szCs w:val="22"/>
        </w:rPr>
        <w:t>Zmluva uzavretá týmto postupom verejného obstarávania nadobudne účinnosť</w:t>
      </w:r>
      <w:r w:rsidR="00F9744F" w:rsidRPr="006934AE">
        <w:rPr>
          <w:rFonts w:asciiTheme="minorHAnsi" w:hAnsiTheme="minorHAnsi" w:cs="Calibri"/>
          <w:sz w:val="22"/>
          <w:szCs w:val="22"/>
        </w:rPr>
        <w:t xml:space="preserve"> po dni jej zverejnenia v súlade s </w:t>
      </w:r>
      <w:proofErr w:type="spellStart"/>
      <w:r w:rsidR="00F9744F" w:rsidRPr="006934AE">
        <w:rPr>
          <w:rFonts w:asciiTheme="minorHAnsi" w:hAnsiTheme="minorHAnsi" w:cs="Calibri"/>
          <w:sz w:val="22"/>
          <w:szCs w:val="22"/>
        </w:rPr>
        <w:t>ust</w:t>
      </w:r>
      <w:proofErr w:type="spellEnd"/>
      <w:r w:rsidR="00F9744F" w:rsidRPr="006934AE">
        <w:rPr>
          <w:rFonts w:asciiTheme="minorHAnsi" w:hAnsiTheme="minorHAnsi" w:cs="Calibri"/>
          <w:sz w:val="22"/>
          <w:szCs w:val="22"/>
        </w:rPr>
        <w:t xml:space="preserve">. § 47a Občianskeho zákonníka na webovom sídle </w:t>
      </w:r>
      <w:r w:rsidR="005C32DD" w:rsidRPr="006934AE">
        <w:rPr>
          <w:rFonts w:asciiTheme="minorHAnsi" w:hAnsiTheme="minorHAnsi" w:cs="Calibri"/>
          <w:sz w:val="22"/>
          <w:szCs w:val="22"/>
        </w:rPr>
        <w:t>verejného obstarávateľa.</w:t>
      </w:r>
    </w:p>
    <w:p w14:paraId="45813E26" w14:textId="09054909" w:rsidR="00620B14" w:rsidRDefault="00620B14" w:rsidP="006E48FF">
      <w:pPr>
        <w:jc w:val="both"/>
        <w:rPr>
          <w:rFonts w:asciiTheme="minorHAnsi" w:hAnsiTheme="minorHAnsi" w:cs="Calibri"/>
          <w:sz w:val="22"/>
          <w:szCs w:val="22"/>
        </w:rPr>
      </w:pPr>
    </w:p>
    <w:p w14:paraId="5AB1968F" w14:textId="77777777" w:rsidR="00620B14" w:rsidRPr="00620B14" w:rsidRDefault="00620B14" w:rsidP="00620B14">
      <w:pPr>
        <w:jc w:val="both"/>
        <w:rPr>
          <w:rFonts w:asciiTheme="minorHAnsi" w:hAnsiTheme="minorHAnsi" w:cstheme="minorHAnsi"/>
          <w:sz w:val="22"/>
          <w:szCs w:val="22"/>
        </w:rPr>
      </w:pPr>
      <w:r>
        <w:rPr>
          <w:rFonts w:asciiTheme="minorHAnsi" w:hAnsiTheme="minorHAnsi" w:cs="Calibri"/>
          <w:sz w:val="22"/>
          <w:szCs w:val="22"/>
        </w:rPr>
        <w:t xml:space="preserve">21.9.  </w:t>
      </w:r>
      <w:r w:rsidRPr="00620B14">
        <w:rPr>
          <w:rFonts w:asciiTheme="minorHAnsi" w:hAnsiTheme="minorHAnsi" w:cstheme="minorHAnsi"/>
          <w:sz w:val="22"/>
          <w:szCs w:val="22"/>
        </w:rPr>
        <w:t xml:space="preserve">Mandátna zmluva uzavretá týmto postupom verejného obstarávania nadobudne účinnosť kumulatívnym splnením nasledovných podmienok, a to: </w:t>
      </w:r>
    </w:p>
    <w:p w14:paraId="69E9CF14" w14:textId="77777777" w:rsidR="00620B14" w:rsidRPr="00620B14" w:rsidRDefault="00620B14" w:rsidP="00620B14">
      <w:pPr>
        <w:numPr>
          <w:ilvl w:val="0"/>
          <w:numId w:val="20"/>
        </w:numPr>
        <w:spacing w:before="120"/>
        <w:jc w:val="both"/>
        <w:rPr>
          <w:rFonts w:asciiTheme="minorHAnsi" w:hAnsiTheme="minorHAnsi" w:cstheme="minorHAnsi"/>
          <w:sz w:val="22"/>
          <w:szCs w:val="22"/>
        </w:rPr>
      </w:pPr>
      <w:r w:rsidRPr="00620B14">
        <w:rPr>
          <w:rFonts w:asciiTheme="minorHAnsi" w:hAnsiTheme="minorHAnsi" w:cstheme="minorHAnsi"/>
          <w:sz w:val="22"/>
          <w:szCs w:val="22"/>
        </w:rPr>
        <w:t xml:space="preserve">nadobudnutím platnosti a účinnosti zmluvy o poskytnutí nenávratného finančného príspevku zo strany mandanta a príslušného riadiaceho orgánu pre daný operačný program, ktorého predmetom bude zabezpečenie financovanie diela na ktorom bude vykonávaný AD na základe tejto Zmluvy, </w:t>
      </w:r>
    </w:p>
    <w:p w14:paraId="49BA1805" w14:textId="77777777" w:rsidR="00620B14" w:rsidRPr="00620B14" w:rsidRDefault="00620B14" w:rsidP="00620B14">
      <w:pPr>
        <w:numPr>
          <w:ilvl w:val="0"/>
          <w:numId w:val="20"/>
        </w:numPr>
        <w:jc w:val="both"/>
        <w:rPr>
          <w:rFonts w:asciiTheme="minorHAnsi" w:hAnsiTheme="minorHAnsi" w:cstheme="minorHAnsi"/>
          <w:sz w:val="22"/>
          <w:szCs w:val="22"/>
        </w:rPr>
      </w:pPr>
      <w:r w:rsidRPr="00620B14">
        <w:rPr>
          <w:rFonts w:asciiTheme="minorHAnsi" w:hAnsiTheme="minorHAnsi" w:cstheme="minorHAnsi"/>
          <w:sz w:val="22"/>
          <w:szCs w:val="22"/>
        </w:rPr>
        <w:t>nie však skôr, ako dňom nasledujúcim po dni zverejnenia tejto Zmluvy na webovom sídle mandanta v zmysle § 47a zákona č. 40/1964 Zb. Občianskeho zákonníka v znení neskorších predpisov. O tejto skutočnosti je mandant povinný bezodkladne písomne informovať mandatára.</w:t>
      </w:r>
    </w:p>
    <w:p w14:paraId="5DFC6766" w14:textId="77777777" w:rsidR="00597DA6" w:rsidRPr="006934AE" w:rsidRDefault="00597DA6" w:rsidP="005C32DD">
      <w:pPr>
        <w:shd w:val="clear" w:color="auto" w:fill="FFFFFF"/>
        <w:rPr>
          <w:rFonts w:asciiTheme="minorHAnsi" w:hAnsiTheme="minorHAnsi" w:cs="Calibri"/>
          <w:b/>
          <w:sz w:val="22"/>
          <w:szCs w:val="22"/>
        </w:rPr>
      </w:pPr>
    </w:p>
    <w:p w14:paraId="50A7A0D1" w14:textId="1D702869" w:rsidR="0041494D" w:rsidRPr="006934AE" w:rsidRDefault="00CF1654"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49D15176" w14:textId="7456981B" w:rsidR="0041494D" w:rsidRPr="006934AE"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7E2EE60B" w14:textId="77777777" w:rsidR="00F91076" w:rsidRPr="006934AE" w:rsidRDefault="00F91076" w:rsidP="0041494D">
      <w:pPr>
        <w:shd w:val="clear" w:color="auto" w:fill="FFFFFF"/>
        <w:jc w:val="both"/>
        <w:rPr>
          <w:rFonts w:asciiTheme="minorHAnsi" w:hAnsiTheme="minorHAnsi" w:cs="Calibri"/>
          <w:sz w:val="22"/>
          <w:szCs w:val="22"/>
        </w:rPr>
      </w:pPr>
    </w:p>
    <w:p w14:paraId="683C2D74" w14:textId="41A831AE" w:rsidR="0041494D" w:rsidRDefault="00CF1654"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67A8A5E9" w14:textId="77777777" w:rsidR="00862159" w:rsidRDefault="00862159" w:rsidP="0041494D">
      <w:pPr>
        <w:shd w:val="clear" w:color="auto" w:fill="FFFFFF"/>
        <w:jc w:val="both"/>
        <w:rPr>
          <w:rFonts w:asciiTheme="minorHAnsi" w:hAnsiTheme="minorHAnsi" w:cs="Calibri"/>
          <w:sz w:val="22"/>
          <w:szCs w:val="22"/>
        </w:rPr>
      </w:pPr>
    </w:p>
    <w:p w14:paraId="4BF1D5A1" w14:textId="19E8A97A" w:rsidR="00862159" w:rsidRPr="006934AE" w:rsidRDefault="00862159" w:rsidP="0041494D">
      <w:pPr>
        <w:shd w:val="clear" w:color="auto" w:fill="FFFFFF"/>
        <w:jc w:val="both"/>
        <w:rPr>
          <w:rFonts w:asciiTheme="minorHAnsi" w:hAnsiTheme="minorHAnsi" w:cs="Calibri"/>
          <w:sz w:val="22"/>
          <w:szCs w:val="22"/>
          <w:lang w:eastAsia="sk-SK"/>
        </w:rPr>
      </w:pPr>
    </w:p>
    <w:p w14:paraId="179D503E" w14:textId="77777777"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091C0A55" w14:textId="77777777" w:rsidR="00513D8E" w:rsidRPr="00195131" w:rsidRDefault="00FF3323" w:rsidP="00C07D95">
      <w:pPr>
        <w:pStyle w:val="tl1"/>
        <w:jc w:val="left"/>
        <w:rPr>
          <w:rFonts w:asciiTheme="minorHAnsi" w:hAnsiTheme="minorHAnsi" w:cstheme="minorHAnsi"/>
          <w:b/>
          <w:bCs/>
          <w:iCs/>
          <w:sz w:val="24"/>
          <w:szCs w:val="20"/>
        </w:rPr>
      </w:pPr>
      <w:r w:rsidRPr="00195131">
        <w:rPr>
          <w:rFonts w:asciiTheme="minorHAnsi" w:hAnsiTheme="minorHAnsi" w:cstheme="minorHAnsi"/>
          <w:b/>
          <w:bCs/>
          <w:iCs/>
          <w:sz w:val="24"/>
          <w:szCs w:val="20"/>
        </w:rPr>
        <w:lastRenderedPageBreak/>
        <w:t>B. OPIS  PREDMETU  ZÁKAZKY</w:t>
      </w:r>
    </w:p>
    <w:p w14:paraId="13C50E03" w14:textId="77777777" w:rsidR="00DE2594" w:rsidRPr="00195131" w:rsidRDefault="00DE2594" w:rsidP="00C07D95">
      <w:pPr>
        <w:pStyle w:val="tl1"/>
        <w:rPr>
          <w:rFonts w:asciiTheme="minorHAnsi" w:hAnsiTheme="minorHAnsi" w:cstheme="minorHAnsi"/>
          <w:b/>
          <w:bCs/>
          <w:iCs/>
          <w:sz w:val="20"/>
          <w:szCs w:val="20"/>
        </w:rPr>
      </w:pPr>
    </w:p>
    <w:p w14:paraId="15C1F641" w14:textId="77777777" w:rsidR="002F4BC5" w:rsidRPr="002F4BC5" w:rsidRDefault="002F4BC5" w:rsidP="002F4BC5">
      <w:pPr>
        <w:tabs>
          <w:tab w:val="left" w:pos="2552"/>
        </w:tabs>
        <w:jc w:val="both"/>
        <w:rPr>
          <w:rFonts w:ascii="Calibri" w:hAnsi="Calibri" w:cs="Calibri"/>
          <w:noProof/>
          <w:sz w:val="22"/>
          <w:szCs w:val="22"/>
          <w:lang w:eastAsia="sk-SK"/>
        </w:rPr>
      </w:pPr>
      <w:r w:rsidRPr="002F4BC5">
        <w:rPr>
          <w:rFonts w:ascii="Calibri" w:hAnsi="Calibri" w:cs="Calibri"/>
          <w:noProof/>
          <w:sz w:val="22"/>
          <w:szCs w:val="22"/>
          <w:lang w:eastAsia="sk-SK"/>
        </w:rPr>
        <w:t>Požiadavky a podklady  na vypracovanie dokumentácie stavby ciest, inžinierskej činnosti,  bezpečnostného auditu, CBA analýzy a výkonu odborného autorského dohľadu. Požiadavky sú spracované v zmysle požiadaviek Výzvy IROP, prioritná os 1 - Bezpečná a ekologická doprava v regiónoch, Investičná priorita 1.1 - Posilnenie regionálnej mobility prepojením sekundárnych a terciárnych uzlov s infraštruktúrou TEN-T vrátane multimodálnych uzlov, Špecifický cieľ 1.1 - Zlepšenie dostupnosti k infraštruktúre TEN-T a cestám I. triedy s dôrazom na rozvoj multimodálneho dopravného systému</w:t>
      </w:r>
    </w:p>
    <w:p w14:paraId="0923DA61" w14:textId="77777777" w:rsidR="002F4BC5" w:rsidRDefault="002F4BC5" w:rsidP="002F4BC5">
      <w:pPr>
        <w:rPr>
          <w:rFonts w:ascii="Calibri" w:hAnsi="Calibri" w:cs="Calibri"/>
          <w:noProof/>
          <w:sz w:val="22"/>
          <w:szCs w:val="22"/>
          <w:lang w:eastAsia="sk-SK"/>
        </w:rPr>
      </w:pPr>
    </w:p>
    <w:p w14:paraId="17AF04FF" w14:textId="49597D2C" w:rsidR="002F4BC5" w:rsidRPr="002F4BC5" w:rsidRDefault="002F4BC5" w:rsidP="002F4BC5">
      <w:pPr>
        <w:rPr>
          <w:rFonts w:ascii="Calibri" w:hAnsi="Calibri" w:cs="Calibri"/>
          <w:noProof/>
          <w:sz w:val="22"/>
          <w:szCs w:val="22"/>
          <w:lang w:eastAsia="sk-SK"/>
        </w:rPr>
      </w:pPr>
      <w:r w:rsidRPr="002F4BC5">
        <w:rPr>
          <w:rFonts w:ascii="Calibri" w:hAnsi="Calibri" w:cs="Calibri"/>
          <w:b/>
          <w:noProof/>
          <w:sz w:val="22"/>
          <w:szCs w:val="22"/>
          <w:u w:val="single"/>
          <w:lang w:eastAsia="sk-SK"/>
        </w:rPr>
        <w:t>IDENTIFIKAČNÉ ÚDAJE</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305F74BE"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Názov stavby:</w:t>
      </w:r>
      <w:r w:rsidRPr="002F4BC5">
        <w:rPr>
          <w:rFonts w:ascii="Calibri" w:hAnsi="Calibri" w:cs="Calibri"/>
          <w:noProof/>
          <w:sz w:val="22"/>
          <w:szCs w:val="22"/>
          <w:lang w:eastAsia="sk-SK"/>
        </w:rPr>
        <w:tab/>
        <w:t>Rekonštrukcia cesty a mostov II/512 hr. Nitrianskeho kraja - Veľké Pole – križ. II/428 Žarnovica.</w:t>
      </w:r>
    </w:p>
    <w:p w14:paraId="590E6926"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Miesto stavby:</w:t>
      </w:r>
      <w:r w:rsidRPr="002F4BC5">
        <w:rPr>
          <w:rFonts w:ascii="Calibri" w:hAnsi="Calibri" w:cs="Calibri"/>
          <w:noProof/>
          <w:sz w:val="22"/>
          <w:szCs w:val="22"/>
          <w:lang w:eastAsia="sk-SK"/>
        </w:rPr>
        <w:tab/>
        <w:t>Veľké Pole, Píla, Horné Hámre, Žarnovická Huta, Žarnovica</w:t>
      </w:r>
    </w:p>
    <w:p w14:paraId="18E4C5A0" w14:textId="08CBE5B7" w:rsidR="002F4BC5" w:rsidRPr="002F4BC5" w:rsidRDefault="00620B14" w:rsidP="002F4BC5">
      <w:pPr>
        <w:ind w:left="2124" w:hanging="1764"/>
        <w:rPr>
          <w:rFonts w:ascii="Calibri" w:hAnsi="Calibri" w:cs="Calibri"/>
          <w:noProof/>
          <w:sz w:val="22"/>
          <w:szCs w:val="22"/>
          <w:highlight w:val="yellow"/>
          <w:lang w:eastAsia="sk-SK"/>
        </w:rPr>
      </w:pPr>
      <w:r>
        <w:rPr>
          <w:rFonts w:ascii="Calibri" w:hAnsi="Calibri" w:cs="Calibri"/>
          <w:noProof/>
          <w:sz w:val="22"/>
          <w:szCs w:val="22"/>
          <w:lang w:eastAsia="sk-SK"/>
        </w:rPr>
        <w:t>Katastrálen územie:</w:t>
      </w:r>
      <w:r w:rsidR="002F4BC5" w:rsidRPr="002F4BC5">
        <w:rPr>
          <w:rFonts w:ascii="Calibri" w:hAnsi="Calibri" w:cs="Calibri"/>
          <w:noProof/>
          <w:sz w:val="22"/>
          <w:szCs w:val="22"/>
          <w:lang w:eastAsia="sk-SK"/>
        </w:rPr>
        <w:t>Veľké Pole, Píla, Horné Hámre, Žarnovická Huta, Žarnovica</w:t>
      </w:r>
    </w:p>
    <w:p w14:paraId="1B7E5768"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Okres:</w:t>
      </w:r>
      <w:r w:rsidRPr="002F4BC5">
        <w:rPr>
          <w:rFonts w:ascii="Calibri" w:hAnsi="Calibri" w:cs="Calibri"/>
          <w:noProof/>
          <w:sz w:val="22"/>
          <w:szCs w:val="22"/>
          <w:lang w:eastAsia="sk-SK"/>
        </w:rPr>
        <w:tab/>
        <w:t>Žarnovica</w:t>
      </w:r>
    </w:p>
    <w:p w14:paraId="58EBE0CF"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Objednávateľ:</w:t>
      </w:r>
      <w:r w:rsidRPr="002F4BC5">
        <w:rPr>
          <w:rFonts w:ascii="Calibri" w:hAnsi="Calibri" w:cs="Calibri"/>
          <w:noProof/>
          <w:sz w:val="22"/>
          <w:szCs w:val="22"/>
          <w:lang w:eastAsia="sk-SK"/>
        </w:rPr>
        <w:tab/>
        <w:t>Banskobystrický samosprávny kraj</w:t>
      </w:r>
    </w:p>
    <w:p w14:paraId="6C1C4F98" w14:textId="77777777" w:rsidR="002F4BC5" w:rsidRPr="002F4BC5" w:rsidRDefault="002F4BC5" w:rsidP="002F4BC5">
      <w:pPr>
        <w:ind w:left="2124"/>
        <w:rPr>
          <w:rFonts w:ascii="Calibri" w:hAnsi="Calibri" w:cs="Calibri"/>
          <w:noProof/>
          <w:sz w:val="22"/>
          <w:szCs w:val="22"/>
          <w:lang w:eastAsia="sk-SK"/>
        </w:rPr>
      </w:pPr>
      <w:r w:rsidRPr="002F4BC5">
        <w:rPr>
          <w:rFonts w:ascii="Calibri" w:hAnsi="Calibri" w:cs="Calibri"/>
          <w:noProof/>
          <w:sz w:val="22"/>
          <w:szCs w:val="22"/>
          <w:lang w:eastAsia="sk-SK"/>
        </w:rPr>
        <w:t>Námestie SNP č. 23, 974 00 Banská Bystrica</w:t>
      </w:r>
    </w:p>
    <w:p w14:paraId="152677BA" w14:textId="77777777" w:rsidR="002F4BC5" w:rsidRPr="002F4BC5" w:rsidRDefault="002F4BC5" w:rsidP="002F4BC5">
      <w:pPr>
        <w:ind w:left="2124" w:hanging="1764"/>
        <w:rPr>
          <w:rFonts w:ascii="Calibri" w:hAnsi="Calibri" w:cs="Calibri"/>
          <w:noProof/>
          <w:sz w:val="22"/>
          <w:szCs w:val="22"/>
          <w:lang w:eastAsia="sk-SK"/>
        </w:rPr>
      </w:pPr>
      <w:r w:rsidRPr="002F4BC5">
        <w:rPr>
          <w:rFonts w:ascii="Calibri" w:hAnsi="Calibri" w:cs="Calibri"/>
          <w:noProof/>
          <w:sz w:val="22"/>
          <w:szCs w:val="22"/>
          <w:lang w:eastAsia="sk-SK"/>
        </w:rPr>
        <w:t>Správca:</w:t>
      </w:r>
      <w:r w:rsidRPr="002F4BC5">
        <w:rPr>
          <w:rFonts w:ascii="Calibri" w:hAnsi="Calibri" w:cs="Calibri"/>
          <w:noProof/>
          <w:sz w:val="22"/>
          <w:szCs w:val="22"/>
          <w:lang w:eastAsia="sk-SK"/>
        </w:rPr>
        <w:tab/>
        <w:t xml:space="preserve">Banskobystrická regionálna správa ciest, a.s. </w:t>
      </w:r>
    </w:p>
    <w:p w14:paraId="7FCBD7A2" w14:textId="77777777" w:rsidR="002F4BC5" w:rsidRPr="002F4BC5" w:rsidRDefault="002F4BC5" w:rsidP="002F4BC5">
      <w:pPr>
        <w:ind w:left="2124"/>
        <w:rPr>
          <w:rFonts w:ascii="Calibri" w:hAnsi="Calibri" w:cs="Calibri"/>
          <w:noProof/>
          <w:sz w:val="22"/>
          <w:szCs w:val="22"/>
          <w:lang w:eastAsia="sk-SK"/>
        </w:rPr>
      </w:pPr>
      <w:r w:rsidRPr="002F4BC5">
        <w:rPr>
          <w:rFonts w:ascii="Calibri" w:hAnsi="Calibri" w:cs="Calibri"/>
          <w:noProof/>
          <w:sz w:val="22"/>
          <w:szCs w:val="22"/>
          <w:lang w:eastAsia="sk-SK"/>
        </w:rPr>
        <w:t>Majerská cesta 94, 974 96 Banská Bystrica</w:t>
      </w:r>
    </w:p>
    <w:p w14:paraId="0A552DCC" w14:textId="77777777" w:rsidR="002F4BC5" w:rsidRDefault="002F4BC5" w:rsidP="002F4BC5">
      <w:pPr>
        <w:rPr>
          <w:rFonts w:ascii="Calibri" w:hAnsi="Calibri" w:cs="Calibri"/>
          <w:noProof/>
          <w:sz w:val="22"/>
          <w:szCs w:val="22"/>
          <w:lang w:eastAsia="sk-SK"/>
        </w:rPr>
      </w:pPr>
    </w:p>
    <w:p w14:paraId="3E212273" w14:textId="359AAFC0" w:rsidR="002F4BC5" w:rsidRPr="002F4BC5" w:rsidRDefault="002F4BC5" w:rsidP="002F4BC5">
      <w:pPr>
        <w:rPr>
          <w:rFonts w:ascii="Calibri" w:hAnsi="Calibri" w:cs="Calibri"/>
          <w:b/>
          <w:noProof/>
          <w:sz w:val="22"/>
          <w:szCs w:val="22"/>
          <w:u w:val="single"/>
          <w:lang w:eastAsia="sk-SK"/>
        </w:rPr>
      </w:pPr>
      <w:r w:rsidRPr="002F4BC5">
        <w:rPr>
          <w:rFonts w:ascii="Calibri" w:hAnsi="Calibri" w:cs="Calibri"/>
          <w:b/>
          <w:noProof/>
          <w:sz w:val="22"/>
          <w:szCs w:val="22"/>
          <w:u w:val="single"/>
          <w:lang w:eastAsia="sk-SK"/>
        </w:rPr>
        <w:t>URČENIE DOKUMENTÁCIE</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487F2403" w14:textId="77777777" w:rsidR="002F4BC5" w:rsidRDefault="002F4BC5" w:rsidP="002F4BC5">
      <w:pPr>
        <w:rPr>
          <w:rFonts w:ascii="Calibri" w:hAnsi="Calibri" w:cs="Calibri"/>
          <w:b/>
          <w:sz w:val="22"/>
          <w:szCs w:val="22"/>
        </w:rPr>
      </w:pPr>
    </w:p>
    <w:p w14:paraId="18337B88" w14:textId="61B06E2A" w:rsidR="002F4BC5" w:rsidRPr="002F4BC5" w:rsidRDefault="002F4BC5" w:rsidP="002F4BC5">
      <w:pPr>
        <w:rPr>
          <w:rFonts w:ascii="Calibri" w:hAnsi="Calibri" w:cs="Calibri"/>
          <w:sz w:val="22"/>
          <w:szCs w:val="22"/>
        </w:rPr>
      </w:pPr>
      <w:r w:rsidRPr="002F4BC5">
        <w:rPr>
          <w:rFonts w:ascii="Calibri" w:hAnsi="Calibri" w:cs="Calibri"/>
          <w:b/>
          <w:sz w:val="22"/>
          <w:szCs w:val="22"/>
        </w:rPr>
        <w:t>Predmet stavby</w:t>
      </w:r>
      <w:r w:rsidRPr="002F4BC5">
        <w:rPr>
          <w:rFonts w:ascii="Calibri" w:hAnsi="Calibri" w:cs="Calibri"/>
          <w:sz w:val="22"/>
          <w:szCs w:val="22"/>
        </w:rPr>
        <w:tab/>
      </w:r>
    </w:p>
    <w:p w14:paraId="0A16DD83" w14:textId="77777777" w:rsidR="002F4BC5" w:rsidRPr="002F4BC5" w:rsidRDefault="002F4BC5" w:rsidP="00517584">
      <w:pPr>
        <w:jc w:val="both"/>
        <w:rPr>
          <w:rFonts w:ascii="Calibri" w:hAnsi="Calibri" w:cs="Calibri"/>
          <w:sz w:val="22"/>
          <w:szCs w:val="22"/>
        </w:rPr>
      </w:pPr>
      <w:r w:rsidRPr="002F4BC5">
        <w:rPr>
          <w:rFonts w:ascii="Calibri" w:hAnsi="Calibri" w:cs="Calibri"/>
          <w:sz w:val="22"/>
          <w:szCs w:val="22"/>
        </w:rPr>
        <w:t xml:space="preserve">Rekonštrukcia a modernizácia úsekov cesty II/512 hr. Nitrianskeho kraja - Veľké Pole – </w:t>
      </w:r>
      <w:proofErr w:type="spellStart"/>
      <w:r w:rsidRPr="002F4BC5">
        <w:rPr>
          <w:rFonts w:ascii="Calibri" w:hAnsi="Calibri" w:cs="Calibri"/>
          <w:sz w:val="22"/>
          <w:szCs w:val="22"/>
        </w:rPr>
        <w:t>križ</w:t>
      </w:r>
      <w:proofErr w:type="spellEnd"/>
      <w:r w:rsidRPr="002F4BC5">
        <w:rPr>
          <w:rFonts w:ascii="Calibri" w:hAnsi="Calibri" w:cs="Calibri"/>
          <w:sz w:val="22"/>
          <w:szCs w:val="22"/>
        </w:rPr>
        <w:t>. II/428 Žarnovica vrátane mostov, priepustov, odvodňovacieho zariadenia, dopravného značenia a bezpečnostných prvkov.</w:t>
      </w:r>
    </w:p>
    <w:p w14:paraId="3A479C6B" w14:textId="77777777" w:rsidR="002F4BC5" w:rsidRDefault="002F4BC5" w:rsidP="00517584">
      <w:pPr>
        <w:jc w:val="both"/>
        <w:rPr>
          <w:rFonts w:ascii="Calibri" w:hAnsi="Calibri" w:cs="Calibri"/>
          <w:b/>
          <w:sz w:val="22"/>
          <w:szCs w:val="22"/>
        </w:rPr>
      </w:pPr>
    </w:p>
    <w:p w14:paraId="7201A9EC" w14:textId="7456A011" w:rsidR="002F4BC5" w:rsidRPr="002F4BC5" w:rsidRDefault="002F4BC5" w:rsidP="002F4BC5">
      <w:pPr>
        <w:rPr>
          <w:rFonts w:ascii="Calibri" w:hAnsi="Calibri" w:cs="Calibri"/>
          <w:b/>
          <w:sz w:val="22"/>
          <w:szCs w:val="22"/>
        </w:rPr>
      </w:pPr>
      <w:r w:rsidRPr="002F4BC5">
        <w:rPr>
          <w:rFonts w:ascii="Calibri" w:hAnsi="Calibri" w:cs="Calibri"/>
          <w:b/>
          <w:sz w:val="22"/>
          <w:szCs w:val="22"/>
        </w:rPr>
        <w:t>Druh stavby</w:t>
      </w:r>
      <w:r w:rsidRPr="002F4BC5">
        <w:rPr>
          <w:rFonts w:ascii="Calibri" w:hAnsi="Calibri" w:cs="Calibri"/>
          <w:b/>
          <w:sz w:val="22"/>
          <w:szCs w:val="22"/>
        </w:rPr>
        <w:tab/>
      </w:r>
      <w:r w:rsidRPr="002F4BC5">
        <w:rPr>
          <w:rFonts w:ascii="Calibri" w:hAnsi="Calibri" w:cs="Calibri"/>
          <w:b/>
          <w:sz w:val="22"/>
          <w:szCs w:val="22"/>
        </w:rPr>
        <w:tab/>
      </w:r>
    </w:p>
    <w:p w14:paraId="44E0C45C" w14:textId="77777777" w:rsidR="002F4BC5" w:rsidRPr="002F4BC5" w:rsidRDefault="002F4BC5" w:rsidP="002F4BC5">
      <w:pPr>
        <w:rPr>
          <w:rFonts w:ascii="Calibri" w:hAnsi="Calibri" w:cs="Calibri"/>
          <w:sz w:val="22"/>
          <w:szCs w:val="22"/>
        </w:rPr>
      </w:pPr>
      <w:r w:rsidRPr="002F4BC5">
        <w:rPr>
          <w:rFonts w:ascii="Calibri" w:hAnsi="Calibri" w:cs="Calibri"/>
          <w:sz w:val="22"/>
          <w:szCs w:val="22"/>
        </w:rPr>
        <w:t>Rekonštrukcia a modernizácia</w:t>
      </w:r>
    </w:p>
    <w:p w14:paraId="7DD9E08C" w14:textId="77777777" w:rsidR="002F4BC5" w:rsidRPr="002F4BC5" w:rsidRDefault="002F4BC5" w:rsidP="002F4BC5">
      <w:pPr>
        <w:ind w:firstLine="360"/>
        <w:rPr>
          <w:rFonts w:ascii="Calibri" w:hAnsi="Calibri" w:cs="Calibri"/>
          <w:sz w:val="22"/>
          <w:szCs w:val="22"/>
        </w:rPr>
      </w:pPr>
    </w:p>
    <w:p w14:paraId="2A8866FA" w14:textId="77777777" w:rsidR="002F4BC5" w:rsidRPr="002F4BC5" w:rsidRDefault="002F4BC5" w:rsidP="002F4BC5">
      <w:pPr>
        <w:rPr>
          <w:rFonts w:ascii="Calibri" w:hAnsi="Calibri" w:cs="Calibri"/>
          <w:b/>
          <w:sz w:val="22"/>
          <w:szCs w:val="22"/>
        </w:rPr>
      </w:pPr>
      <w:r w:rsidRPr="002F4BC5">
        <w:rPr>
          <w:rFonts w:ascii="Calibri" w:hAnsi="Calibri" w:cs="Calibri"/>
          <w:b/>
          <w:sz w:val="22"/>
          <w:szCs w:val="22"/>
        </w:rPr>
        <w:t>Účel a ciele stavby</w:t>
      </w:r>
    </w:p>
    <w:p w14:paraId="4DE35212" w14:textId="77777777" w:rsidR="002F4BC5" w:rsidRPr="002F4BC5" w:rsidRDefault="002F4BC5" w:rsidP="00517584">
      <w:pPr>
        <w:jc w:val="both"/>
        <w:rPr>
          <w:rFonts w:ascii="Calibri" w:hAnsi="Calibri" w:cs="Calibri"/>
          <w:sz w:val="22"/>
          <w:szCs w:val="22"/>
        </w:rPr>
      </w:pPr>
      <w:r w:rsidRPr="002F4BC5">
        <w:rPr>
          <w:rFonts w:ascii="Calibri" w:hAnsi="Calibri" w:cs="Calibri"/>
          <w:sz w:val="22"/>
          <w:szCs w:val="22"/>
        </w:rPr>
        <w:t xml:space="preserve">Realizovaním  stavby „Rekonštrukcia cesty a mostov II/512 hr. Nitrianskeho kraja - Veľké Pole – </w:t>
      </w:r>
      <w:proofErr w:type="spellStart"/>
      <w:r w:rsidRPr="002F4BC5">
        <w:rPr>
          <w:rFonts w:ascii="Calibri" w:hAnsi="Calibri" w:cs="Calibri"/>
          <w:sz w:val="22"/>
          <w:szCs w:val="22"/>
        </w:rPr>
        <w:t>križ</w:t>
      </w:r>
      <w:proofErr w:type="spellEnd"/>
      <w:r w:rsidRPr="002F4BC5">
        <w:rPr>
          <w:rFonts w:ascii="Calibri" w:hAnsi="Calibri" w:cs="Calibri"/>
          <w:sz w:val="22"/>
          <w:szCs w:val="22"/>
        </w:rPr>
        <w:t>. II/428 Žarnovica“ dosiahneme:</w:t>
      </w:r>
    </w:p>
    <w:p w14:paraId="24D060CC" w14:textId="77777777" w:rsidR="002F4BC5" w:rsidRPr="002F4BC5" w:rsidRDefault="002F4BC5" w:rsidP="00517584">
      <w:pPr>
        <w:tabs>
          <w:tab w:val="left" w:pos="708"/>
          <w:tab w:val="left" w:pos="1416"/>
          <w:tab w:val="left" w:pos="2124"/>
          <w:tab w:val="left" w:pos="2832"/>
          <w:tab w:val="left" w:pos="3540"/>
          <w:tab w:val="left" w:pos="4248"/>
          <w:tab w:val="left" w:pos="4956"/>
          <w:tab w:val="left" w:pos="5664"/>
          <w:tab w:val="left" w:pos="6372"/>
          <w:tab w:val="left" w:pos="7290"/>
        </w:tabs>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Prepojenie na infraštruktúru siete E58, E571, R1, TEN-T súhrnná sieť</w:t>
      </w:r>
      <w:r w:rsidRPr="002F4BC5">
        <w:rPr>
          <w:rFonts w:ascii="Calibri" w:hAnsi="Calibri" w:cs="Calibri"/>
          <w:sz w:val="22"/>
          <w:szCs w:val="22"/>
        </w:rPr>
        <w:tab/>
      </w:r>
    </w:p>
    <w:p w14:paraId="691E26EF" w14:textId="77777777" w:rsidR="002F4BC5" w:rsidRPr="002F4BC5" w:rsidRDefault="002F4BC5" w:rsidP="00517584">
      <w:pPr>
        <w:tabs>
          <w:tab w:val="left" w:pos="708"/>
          <w:tab w:val="left" w:pos="1416"/>
          <w:tab w:val="left" w:pos="2124"/>
          <w:tab w:val="left" w:pos="2832"/>
          <w:tab w:val="left" w:pos="3540"/>
          <w:tab w:val="left" w:pos="4248"/>
          <w:tab w:val="left" w:pos="4956"/>
          <w:tab w:val="left" w:pos="5664"/>
          <w:tab w:val="left" w:pos="6372"/>
          <w:tab w:val="left" w:pos="7290"/>
        </w:tabs>
        <w:ind w:left="705" w:hanging="345"/>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dostupnosti vidieckych súborov k sídelným centrám pre zachovanie charakteristického rozptýleného územia v západnej časti územia Banskobystrického samosprávneho kraja</w:t>
      </w:r>
      <w:r w:rsidRPr="002F4BC5">
        <w:rPr>
          <w:rFonts w:ascii="Calibri" w:hAnsi="Calibri" w:cs="Calibri"/>
          <w:sz w:val="22"/>
          <w:szCs w:val="22"/>
        </w:rPr>
        <w:tab/>
      </w:r>
    </w:p>
    <w:p w14:paraId="44C87AD6" w14:textId="77777777" w:rsidR="002F4BC5" w:rsidRPr="002F4BC5" w:rsidRDefault="002F4BC5" w:rsidP="00517584">
      <w:pPr>
        <w:ind w:left="705" w:hanging="345"/>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dostupnosti priemyselných parkov PP Žarnovica (3x), PP Prievidza (NSK). Zlepšenie bezpečnosti vybudovaním bezpečnostných zariadení, odstránením zúžených úsekov.</w:t>
      </w:r>
    </w:p>
    <w:p w14:paraId="5A1D3FAE" w14:textId="77777777" w:rsidR="002F4BC5" w:rsidRPr="002F4BC5" w:rsidRDefault="002F4BC5" w:rsidP="00517584">
      <w:pPr>
        <w:ind w:left="705" w:hanging="345"/>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stavebno-technického stavu ciest a mostov s dopadom na plynulosť cestnej premávky, zníženie nehodovosti</w:t>
      </w:r>
    </w:p>
    <w:p w14:paraId="2F20CB2E"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Zlepšenie podmienok pre cestnú hromadnú dopravu</w:t>
      </w:r>
    </w:p>
    <w:p w14:paraId="181F7CCE"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Zníženie energetickej náročnosti dopravy a negatívnych dopadov na životné prostredie</w:t>
      </w:r>
    </w:p>
    <w:p w14:paraId="0B039D31"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w:t>
      </w:r>
      <w:r w:rsidRPr="002F4BC5">
        <w:rPr>
          <w:rFonts w:ascii="Calibri" w:hAnsi="Calibri" w:cs="Calibri"/>
          <w:sz w:val="22"/>
          <w:szCs w:val="22"/>
        </w:rPr>
        <w:tab/>
        <w:t xml:space="preserve">Zlepšenie dostupnosti regionálneho  cestovného ruchu, </w:t>
      </w:r>
    </w:p>
    <w:p w14:paraId="24B216AD"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 xml:space="preserve">Cesta II/512 je dôležitý dopraný ťah, ktorý prepája NSK s Žarnovicou na rýchlostnú cestu R1. </w:t>
      </w:r>
    </w:p>
    <w:p w14:paraId="5F1CB553" w14:textId="77777777" w:rsidR="002F4BC5" w:rsidRPr="002F4BC5" w:rsidRDefault="002F4BC5" w:rsidP="00517584">
      <w:pPr>
        <w:ind w:firstLine="360"/>
        <w:jc w:val="both"/>
        <w:rPr>
          <w:rFonts w:ascii="Calibri" w:hAnsi="Calibri" w:cs="Calibri"/>
          <w:sz w:val="22"/>
          <w:szCs w:val="22"/>
        </w:rPr>
      </w:pPr>
      <w:r w:rsidRPr="002F4BC5">
        <w:rPr>
          <w:rFonts w:ascii="Calibri" w:hAnsi="Calibri" w:cs="Calibri"/>
          <w:sz w:val="22"/>
          <w:szCs w:val="22"/>
        </w:rPr>
        <w:t>Uvedený stavebný zámer je v súlade s výhľadovými zámermi koncepcie rozvoja cestnej siete a v súlade s územným plánom Banskobystrického samosprávneho kraja – rekonštruovať a vybudovať cestu II/512 v úseku hranica Nitrianskeho kraja – Žarnovica (I/65 – R1) , rezervovať územie pre výhľadový obchvat obce Horné Hámre (výhľadové vodné dielo).</w:t>
      </w:r>
    </w:p>
    <w:p w14:paraId="6B65201E" w14:textId="77777777" w:rsidR="002F4BC5" w:rsidRPr="002F4BC5" w:rsidRDefault="002F4BC5" w:rsidP="00517584">
      <w:pPr>
        <w:ind w:firstLine="360"/>
        <w:jc w:val="both"/>
        <w:rPr>
          <w:rFonts w:ascii="Calibri" w:hAnsi="Calibri" w:cs="Calibri"/>
          <w:sz w:val="22"/>
          <w:szCs w:val="22"/>
        </w:rPr>
      </w:pPr>
    </w:p>
    <w:p w14:paraId="6254C887" w14:textId="77777777" w:rsidR="002F4BC5" w:rsidRDefault="002F4BC5" w:rsidP="002F4BC5">
      <w:pPr>
        <w:rPr>
          <w:rFonts w:ascii="Calibri" w:hAnsi="Calibri" w:cs="Calibri"/>
          <w:b/>
          <w:sz w:val="22"/>
          <w:szCs w:val="22"/>
        </w:rPr>
      </w:pPr>
    </w:p>
    <w:p w14:paraId="218E1F7A" w14:textId="0A4DB63C" w:rsidR="002F4BC5" w:rsidRPr="002F4BC5" w:rsidRDefault="002F4BC5" w:rsidP="002F4BC5">
      <w:pPr>
        <w:rPr>
          <w:rFonts w:ascii="Calibri" w:hAnsi="Calibri" w:cs="Calibri"/>
          <w:b/>
          <w:sz w:val="22"/>
          <w:szCs w:val="22"/>
        </w:rPr>
      </w:pPr>
      <w:r w:rsidRPr="002F4BC5">
        <w:rPr>
          <w:rFonts w:ascii="Calibri" w:hAnsi="Calibri" w:cs="Calibri"/>
          <w:b/>
          <w:sz w:val="22"/>
          <w:szCs w:val="22"/>
        </w:rPr>
        <w:lastRenderedPageBreak/>
        <w:t>Umiestnenie stavby</w:t>
      </w:r>
    </w:p>
    <w:p w14:paraId="645A5978"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Staničenia</w:t>
      </w:r>
      <w:proofErr w:type="spellEnd"/>
      <w:r w:rsidRPr="002F4BC5">
        <w:rPr>
          <w:rFonts w:ascii="Calibri" w:hAnsi="Calibri" w:cs="Calibri"/>
          <w:sz w:val="22"/>
          <w:szCs w:val="22"/>
        </w:rPr>
        <w:t xml:space="preserve"> ciest:</w:t>
      </w:r>
    </w:p>
    <w:p w14:paraId="79273BBD"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Cesta II/512 – hr. Nitrianskeho kraja - Veľké Pole – </w:t>
      </w:r>
      <w:proofErr w:type="spellStart"/>
      <w:r w:rsidRPr="002F4BC5">
        <w:rPr>
          <w:rFonts w:ascii="Calibri" w:hAnsi="Calibri" w:cs="Calibri"/>
          <w:sz w:val="22"/>
          <w:szCs w:val="22"/>
        </w:rPr>
        <w:t>križ</w:t>
      </w:r>
      <w:proofErr w:type="spellEnd"/>
      <w:r w:rsidRPr="002F4BC5">
        <w:rPr>
          <w:rFonts w:ascii="Calibri" w:hAnsi="Calibri" w:cs="Calibri"/>
          <w:sz w:val="22"/>
          <w:szCs w:val="22"/>
        </w:rPr>
        <w:t>. II/428 Žarnovica   v </w:t>
      </w:r>
      <w:proofErr w:type="spellStart"/>
      <w:r w:rsidRPr="002F4BC5">
        <w:rPr>
          <w:rFonts w:ascii="Calibri" w:hAnsi="Calibri" w:cs="Calibri"/>
          <w:sz w:val="22"/>
          <w:szCs w:val="22"/>
        </w:rPr>
        <w:t>ckm</w:t>
      </w:r>
      <w:proofErr w:type="spellEnd"/>
    </w:p>
    <w:p w14:paraId="712BB81E"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9,538-10,899 </w:t>
      </w:r>
    </w:p>
    <w:p w14:paraId="35435DD8"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15,224-18,951  </w:t>
      </w:r>
    </w:p>
    <w:p w14:paraId="7474068D"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18,951-22,445    </w:t>
      </w:r>
    </w:p>
    <w:p w14:paraId="222C3C52"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24,440-25,143    </w:t>
      </w:r>
    </w:p>
    <w:p w14:paraId="1612DB40"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26,031-26,284    </w:t>
      </w:r>
    </w:p>
    <w:p w14:paraId="6C71E856"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27,428-27,835    </w:t>
      </w:r>
    </w:p>
    <w:p w14:paraId="68EB0D05"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27,835-28,177    </w:t>
      </w:r>
    </w:p>
    <w:p w14:paraId="1C5F7AAB"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NS   28,304-28,456   </w:t>
      </w:r>
    </w:p>
    <w:p w14:paraId="15F1C3A5"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VS   29,189-31,887    </w:t>
      </w:r>
    </w:p>
    <w:p w14:paraId="76EB5C64"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Počet priepustov podľa CDB – 73 ks</w:t>
      </w:r>
    </w:p>
    <w:p w14:paraId="3E446529"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Dĺžka záchytno-bezpečnostných zariadení podľa CDB – 4806 </w:t>
      </w:r>
      <w:proofErr w:type="spellStart"/>
      <w:r w:rsidRPr="002F4BC5">
        <w:rPr>
          <w:rFonts w:ascii="Calibri" w:hAnsi="Calibri" w:cs="Calibri"/>
          <w:sz w:val="22"/>
          <w:szCs w:val="22"/>
        </w:rPr>
        <w:t>bm</w:t>
      </w:r>
      <w:proofErr w:type="spellEnd"/>
    </w:p>
    <w:p w14:paraId="60E9A10C" w14:textId="77777777" w:rsidR="002F4BC5" w:rsidRPr="002F4BC5" w:rsidRDefault="002F4BC5" w:rsidP="002F4BC5">
      <w:pPr>
        <w:ind w:firstLine="360"/>
        <w:rPr>
          <w:rFonts w:ascii="Calibri" w:hAnsi="Calibri" w:cs="Calibri"/>
          <w:sz w:val="22"/>
          <w:szCs w:val="22"/>
        </w:rPr>
      </w:pPr>
    </w:p>
    <w:p w14:paraId="7DD42A50" w14:textId="77777777" w:rsidR="002F4BC5" w:rsidRPr="002F4BC5" w:rsidRDefault="002F4BC5" w:rsidP="002F4BC5">
      <w:pPr>
        <w:ind w:firstLine="360"/>
        <w:rPr>
          <w:rFonts w:ascii="Calibri" w:hAnsi="Calibri" w:cs="Calibri"/>
          <w:sz w:val="22"/>
          <w:szCs w:val="22"/>
        </w:rPr>
      </w:pPr>
      <w:r w:rsidRPr="002F4BC5">
        <w:rPr>
          <w:rFonts w:ascii="Calibri" w:hAnsi="Calibri" w:cs="Calibri"/>
          <w:sz w:val="22"/>
          <w:szCs w:val="22"/>
        </w:rPr>
        <w:t xml:space="preserve">Mosty, </w:t>
      </w:r>
      <w:proofErr w:type="spellStart"/>
      <w:r w:rsidRPr="002F4BC5">
        <w:rPr>
          <w:rFonts w:ascii="Calibri" w:hAnsi="Calibri" w:cs="Calibri"/>
          <w:sz w:val="22"/>
          <w:szCs w:val="22"/>
        </w:rPr>
        <w:t>staničenia</w:t>
      </w:r>
      <w:proofErr w:type="spellEnd"/>
      <w:r w:rsidRPr="002F4BC5">
        <w:rPr>
          <w:rFonts w:ascii="Calibri" w:hAnsi="Calibri" w:cs="Calibri"/>
          <w:sz w:val="22"/>
          <w:szCs w:val="22"/>
        </w:rPr>
        <w:t>:</w:t>
      </w:r>
    </w:p>
    <w:p w14:paraId="4F6840EA" w14:textId="77777777" w:rsidR="002F4BC5" w:rsidRPr="002F4BC5" w:rsidRDefault="002F4BC5" w:rsidP="002F4BC5">
      <w:pPr>
        <w:ind w:firstLine="360"/>
        <w:rPr>
          <w:rFonts w:ascii="Calibri" w:hAnsi="Calibri" w:cs="Calibri"/>
          <w:i/>
          <w:sz w:val="22"/>
          <w:szCs w:val="22"/>
        </w:rPr>
      </w:pPr>
      <w:proofErr w:type="spellStart"/>
      <w:r w:rsidRPr="002F4BC5">
        <w:rPr>
          <w:rFonts w:ascii="Calibri" w:hAnsi="Calibri" w:cs="Calibri"/>
          <w:i/>
          <w:sz w:val="22"/>
          <w:szCs w:val="22"/>
        </w:rPr>
        <w:t>ev.č</w:t>
      </w:r>
      <w:proofErr w:type="spellEnd"/>
      <w:r w:rsidRPr="002F4BC5">
        <w:rPr>
          <w:rFonts w:ascii="Calibri" w:hAnsi="Calibri" w:cs="Calibri"/>
          <w:i/>
          <w:sz w:val="22"/>
          <w:szCs w:val="22"/>
        </w:rPr>
        <w:t xml:space="preserve">. 428-02 </w:t>
      </w:r>
      <w:r w:rsidRPr="002F4BC5">
        <w:rPr>
          <w:rFonts w:ascii="Calibri" w:hAnsi="Calibri" w:cs="Calibri"/>
          <w:i/>
          <w:sz w:val="22"/>
          <w:szCs w:val="22"/>
        </w:rPr>
        <w:tab/>
      </w:r>
      <w:proofErr w:type="spellStart"/>
      <w:r w:rsidRPr="002F4BC5">
        <w:rPr>
          <w:rFonts w:ascii="Calibri" w:hAnsi="Calibri" w:cs="Calibri"/>
          <w:i/>
          <w:sz w:val="22"/>
          <w:szCs w:val="22"/>
        </w:rPr>
        <w:t>ckm</w:t>
      </w:r>
      <w:proofErr w:type="spellEnd"/>
      <w:r w:rsidRPr="002F4BC5">
        <w:rPr>
          <w:rFonts w:ascii="Calibri" w:hAnsi="Calibri" w:cs="Calibri"/>
          <w:i/>
          <w:sz w:val="22"/>
          <w:szCs w:val="22"/>
        </w:rPr>
        <w:t xml:space="preserve"> 1,216   </w:t>
      </w:r>
      <w:r w:rsidRPr="002F4BC5">
        <w:rPr>
          <w:rFonts w:ascii="Calibri" w:hAnsi="Calibri" w:cs="Calibri"/>
          <w:i/>
          <w:sz w:val="22"/>
          <w:szCs w:val="22"/>
        </w:rPr>
        <w:tab/>
        <w:t>STS 6</w:t>
      </w:r>
    </w:p>
    <w:p w14:paraId="6D8F229A"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512-04</w:t>
      </w:r>
      <w:r w:rsidRPr="002F4BC5">
        <w:rPr>
          <w:rFonts w:ascii="Calibri" w:hAnsi="Calibri" w:cs="Calibri"/>
          <w:sz w:val="22"/>
          <w:szCs w:val="22"/>
        </w:rPr>
        <w:tab/>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11,835 </w:t>
      </w:r>
      <w:r w:rsidRPr="002F4BC5">
        <w:rPr>
          <w:rFonts w:ascii="Calibri" w:hAnsi="Calibri" w:cs="Calibri"/>
          <w:sz w:val="22"/>
          <w:szCs w:val="22"/>
        </w:rPr>
        <w:tab/>
        <w:t>STS 4</w:t>
      </w:r>
      <w:r w:rsidRPr="002F4BC5">
        <w:rPr>
          <w:rFonts w:ascii="Calibri" w:hAnsi="Calibri" w:cs="Calibri"/>
          <w:sz w:val="22"/>
          <w:szCs w:val="22"/>
        </w:rPr>
        <w:tab/>
      </w:r>
    </w:p>
    <w:p w14:paraId="272F66BB" w14:textId="4AD137DF"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xml:space="preserve">,. 512-06  </w:t>
      </w:r>
      <w:r w:rsidR="00610CF1">
        <w:rPr>
          <w:rFonts w:ascii="Calibri" w:hAnsi="Calibri" w:cs="Calibri"/>
          <w:sz w:val="22"/>
          <w:szCs w:val="22"/>
        </w:rPr>
        <w:tab/>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17,412 </w:t>
      </w:r>
      <w:r w:rsidRPr="002F4BC5">
        <w:rPr>
          <w:rFonts w:ascii="Calibri" w:hAnsi="Calibri" w:cs="Calibri"/>
          <w:sz w:val="22"/>
          <w:szCs w:val="22"/>
        </w:rPr>
        <w:tab/>
        <w:t>STS 3</w:t>
      </w:r>
      <w:r w:rsidRPr="002F4BC5">
        <w:rPr>
          <w:rFonts w:ascii="Calibri" w:hAnsi="Calibri" w:cs="Calibri"/>
          <w:sz w:val="22"/>
          <w:szCs w:val="22"/>
        </w:rPr>
        <w:tab/>
      </w:r>
      <w:r w:rsidRPr="002F4BC5">
        <w:rPr>
          <w:rFonts w:ascii="Calibri" w:hAnsi="Calibri" w:cs="Calibri"/>
          <w:sz w:val="22"/>
          <w:szCs w:val="22"/>
        </w:rPr>
        <w:tab/>
        <w:t xml:space="preserve">  </w:t>
      </w:r>
    </w:p>
    <w:p w14:paraId="6084E647"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512-07</w:t>
      </w:r>
      <w:r w:rsidRPr="002F4BC5">
        <w:rPr>
          <w:rFonts w:ascii="Calibri" w:hAnsi="Calibri" w:cs="Calibri"/>
          <w:sz w:val="22"/>
          <w:szCs w:val="22"/>
        </w:rPr>
        <w:tab/>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19,066</w:t>
      </w:r>
      <w:r w:rsidRPr="002F4BC5">
        <w:rPr>
          <w:rFonts w:ascii="Calibri" w:hAnsi="Calibri" w:cs="Calibri"/>
          <w:sz w:val="22"/>
          <w:szCs w:val="22"/>
        </w:rPr>
        <w:tab/>
        <w:t>STS 4</w:t>
      </w:r>
      <w:r w:rsidRPr="002F4BC5">
        <w:rPr>
          <w:rFonts w:ascii="Calibri" w:hAnsi="Calibri" w:cs="Calibri"/>
          <w:sz w:val="22"/>
          <w:szCs w:val="22"/>
        </w:rPr>
        <w:tab/>
        <w:t xml:space="preserve"> </w:t>
      </w:r>
    </w:p>
    <w:p w14:paraId="65832388"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512-08</w:t>
      </w:r>
      <w:r w:rsidRPr="002F4BC5">
        <w:rPr>
          <w:rFonts w:ascii="Calibri" w:hAnsi="Calibri" w:cs="Calibri"/>
          <w:sz w:val="22"/>
          <w:szCs w:val="22"/>
        </w:rPr>
        <w:tab/>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20,640</w:t>
      </w:r>
      <w:r w:rsidRPr="002F4BC5">
        <w:rPr>
          <w:rFonts w:ascii="Calibri" w:hAnsi="Calibri" w:cs="Calibri"/>
          <w:sz w:val="22"/>
          <w:szCs w:val="22"/>
        </w:rPr>
        <w:tab/>
        <w:t>STS 4</w:t>
      </w:r>
      <w:r w:rsidRPr="002F4BC5">
        <w:rPr>
          <w:rFonts w:ascii="Calibri" w:hAnsi="Calibri" w:cs="Calibri"/>
          <w:sz w:val="22"/>
          <w:szCs w:val="22"/>
        </w:rPr>
        <w:tab/>
      </w:r>
    </w:p>
    <w:p w14:paraId="72F70E44"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512-11</w:t>
      </w:r>
      <w:r w:rsidRPr="002F4BC5">
        <w:rPr>
          <w:rFonts w:ascii="Calibri" w:hAnsi="Calibri" w:cs="Calibri"/>
          <w:sz w:val="22"/>
          <w:szCs w:val="22"/>
        </w:rPr>
        <w:tab/>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21,384 </w:t>
      </w:r>
      <w:r w:rsidRPr="002F4BC5">
        <w:rPr>
          <w:rFonts w:ascii="Calibri" w:hAnsi="Calibri" w:cs="Calibri"/>
          <w:sz w:val="22"/>
          <w:szCs w:val="22"/>
        </w:rPr>
        <w:tab/>
        <w:t>STS 4</w:t>
      </w:r>
      <w:r w:rsidRPr="002F4BC5">
        <w:rPr>
          <w:rFonts w:ascii="Calibri" w:hAnsi="Calibri" w:cs="Calibri"/>
          <w:sz w:val="22"/>
          <w:szCs w:val="22"/>
        </w:rPr>
        <w:tab/>
        <w:t xml:space="preserve">       </w:t>
      </w:r>
    </w:p>
    <w:p w14:paraId="0AEB3C32" w14:textId="374901E8"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512-12</w:t>
      </w:r>
      <w:r w:rsidR="00610CF1">
        <w:rPr>
          <w:rFonts w:ascii="Calibri" w:hAnsi="Calibri" w:cs="Calibri"/>
          <w:sz w:val="22"/>
          <w:szCs w:val="22"/>
        </w:rPr>
        <w:tab/>
      </w:r>
      <w:r w:rsidRPr="002F4BC5">
        <w:rPr>
          <w:rFonts w:ascii="Calibri" w:hAnsi="Calibri" w:cs="Calibri"/>
          <w:sz w:val="22"/>
          <w:szCs w:val="22"/>
        </w:rPr>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21,428 </w:t>
      </w:r>
      <w:r w:rsidRPr="002F4BC5">
        <w:rPr>
          <w:rFonts w:ascii="Calibri" w:hAnsi="Calibri" w:cs="Calibri"/>
          <w:sz w:val="22"/>
          <w:szCs w:val="22"/>
        </w:rPr>
        <w:tab/>
        <w:t>STS 4</w:t>
      </w:r>
      <w:r w:rsidRPr="002F4BC5">
        <w:rPr>
          <w:rFonts w:ascii="Calibri" w:hAnsi="Calibri" w:cs="Calibri"/>
          <w:sz w:val="22"/>
          <w:szCs w:val="22"/>
        </w:rPr>
        <w:tab/>
        <w:t xml:space="preserve">       </w:t>
      </w:r>
    </w:p>
    <w:p w14:paraId="7D70F671" w14:textId="5EB069D9"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xml:space="preserve">.  512-13 </w:t>
      </w:r>
      <w:r w:rsidR="00610CF1">
        <w:rPr>
          <w:rFonts w:ascii="Calibri" w:hAnsi="Calibri" w:cs="Calibri"/>
          <w:sz w:val="22"/>
          <w:szCs w:val="22"/>
        </w:rPr>
        <w:tab/>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21,726 </w:t>
      </w:r>
      <w:r w:rsidRPr="002F4BC5">
        <w:rPr>
          <w:rFonts w:ascii="Calibri" w:hAnsi="Calibri" w:cs="Calibri"/>
          <w:sz w:val="22"/>
          <w:szCs w:val="22"/>
        </w:rPr>
        <w:tab/>
        <w:t>STS 4</w:t>
      </w:r>
      <w:r w:rsidRPr="002F4BC5">
        <w:rPr>
          <w:rFonts w:ascii="Calibri" w:hAnsi="Calibri" w:cs="Calibri"/>
          <w:sz w:val="22"/>
          <w:szCs w:val="22"/>
        </w:rPr>
        <w:tab/>
        <w:t xml:space="preserve"> </w:t>
      </w:r>
      <w:r w:rsidRPr="002F4BC5">
        <w:rPr>
          <w:rFonts w:ascii="Calibri" w:hAnsi="Calibri" w:cs="Calibri"/>
          <w:sz w:val="22"/>
          <w:szCs w:val="22"/>
        </w:rPr>
        <w:tab/>
      </w:r>
    </w:p>
    <w:p w14:paraId="71AB5AAA" w14:textId="7DE4BD1A"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512-14</w:t>
      </w:r>
      <w:r w:rsidR="00610CF1">
        <w:rPr>
          <w:rFonts w:ascii="Calibri" w:hAnsi="Calibri" w:cs="Calibri"/>
          <w:sz w:val="22"/>
          <w:szCs w:val="22"/>
        </w:rPr>
        <w:tab/>
      </w:r>
      <w:r w:rsidRPr="002F4BC5">
        <w:rPr>
          <w:rFonts w:ascii="Calibri" w:hAnsi="Calibri" w:cs="Calibri"/>
          <w:sz w:val="22"/>
          <w:szCs w:val="22"/>
        </w:rPr>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21,838 </w:t>
      </w:r>
      <w:r w:rsidRPr="002F4BC5">
        <w:rPr>
          <w:rFonts w:ascii="Calibri" w:hAnsi="Calibri" w:cs="Calibri"/>
          <w:sz w:val="22"/>
          <w:szCs w:val="22"/>
        </w:rPr>
        <w:tab/>
        <w:t>STS 3</w:t>
      </w:r>
      <w:r w:rsidRPr="002F4BC5">
        <w:rPr>
          <w:rFonts w:ascii="Calibri" w:hAnsi="Calibri" w:cs="Calibri"/>
          <w:sz w:val="22"/>
          <w:szCs w:val="22"/>
        </w:rPr>
        <w:tab/>
      </w:r>
      <w:r w:rsidRPr="002F4BC5">
        <w:rPr>
          <w:rFonts w:ascii="Calibri" w:hAnsi="Calibri" w:cs="Calibri"/>
          <w:sz w:val="22"/>
          <w:szCs w:val="22"/>
        </w:rPr>
        <w:tab/>
        <w:t xml:space="preserve"> </w:t>
      </w:r>
    </w:p>
    <w:p w14:paraId="55C21149" w14:textId="3EA0E3E6"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xml:space="preserve">,. 512-15 </w:t>
      </w:r>
      <w:r w:rsidR="00610CF1">
        <w:rPr>
          <w:rFonts w:ascii="Calibri" w:hAnsi="Calibri" w:cs="Calibri"/>
          <w:sz w:val="22"/>
          <w:szCs w:val="22"/>
        </w:rPr>
        <w:tab/>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22,192 </w:t>
      </w:r>
      <w:r w:rsidRPr="002F4BC5">
        <w:rPr>
          <w:rFonts w:ascii="Calibri" w:hAnsi="Calibri" w:cs="Calibri"/>
          <w:sz w:val="22"/>
          <w:szCs w:val="22"/>
        </w:rPr>
        <w:tab/>
        <w:t>STS 4</w:t>
      </w:r>
      <w:r w:rsidRPr="002F4BC5">
        <w:rPr>
          <w:rFonts w:ascii="Calibri" w:hAnsi="Calibri" w:cs="Calibri"/>
          <w:sz w:val="22"/>
          <w:szCs w:val="22"/>
        </w:rPr>
        <w:tab/>
      </w:r>
      <w:r w:rsidRPr="002F4BC5">
        <w:rPr>
          <w:rFonts w:ascii="Calibri" w:hAnsi="Calibri" w:cs="Calibri"/>
          <w:sz w:val="22"/>
          <w:szCs w:val="22"/>
        </w:rPr>
        <w:tab/>
        <w:t xml:space="preserve"> </w:t>
      </w:r>
    </w:p>
    <w:p w14:paraId="111DFC28" w14:textId="77777777" w:rsidR="002F4BC5" w:rsidRPr="002F4BC5" w:rsidRDefault="002F4BC5" w:rsidP="002F4BC5">
      <w:pPr>
        <w:ind w:firstLine="360"/>
        <w:rPr>
          <w:rFonts w:ascii="Calibri" w:hAnsi="Calibri" w:cs="Calibri"/>
          <w:i/>
          <w:sz w:val="22"/>
          <w:szCs w:val="22"/>
        </w:rPr>
      </w:pPr>
      <w:proofErr w:type="spellStart"/>
      <w:r w:rsidRPr="002F4BC5">
        <w:rPr>
          <w:rFonts w:ascii="Calibri" w:hAnsi="Calibri" w:cs="Calibri"/>
          <w:i/>
          <w:sz w:val="22"/>
          <w:szCs w:val="22"/>
        </w:rPr>
        <w:t>ev.č</w:t>
      </w:r>
      <w:proofErr w:type="spellEnd"/>
      <w:r w:rsidRPr="002F4BC5">
        <w:rPr>
          <w:rFonts w:ascii="Calibri" w:hAnsi="Calibri" w:cs="Calibri"/>
          <w:i/>
          <w:sz w:val="22"/>
          <w:szCs w:val="22"/>
        </w:rPr>
        <w:t>.. 512-17</w:t>
      </w:r>
      <w:r w:rsidRPr="002F4BC5">
        <w:rPr>
          <w:rFonts w:ascii="Calibri" w:hAnsi="Calibri" w:cs="Calibri"/>
          <w:i/>
          <w:sz w:val="22"/>
          <w:szCs w:val="22"/>
        </w:rPr>
        <w:tab/>
        <w:t xml:space="preserve"> </w:t>
      </w:r>
      <w:proofErr w:type="spellStart"/>
      <w:r w:rsidRPr="002F4BC5">
        <w:rPr>
          <w:rFonts w:ascii="Calibri" w:hAnsi="Calibri" w:cs="Calibri"/>
          <w:i/>
          <w:sz w:val="22"/>
          <w:szCs w:val="22"/>
        </w:rPr>
        <w:t>ckm</w:t>
      </w:r>
      <w:proofErr w:type="spellEnd"/>
      <w:r w:rsidRPr="002F4BC5">
        <w:rPr>
          <w:rFonts w:ascii="Calibri" w:hAnsi="Calibri" w:cs="Calibri"/>
          <w:i/>
          <w:sz w:val="22"/>
          <w:szCs w:val="22"/>
        </w:rPr>
        <w:t xml:space="preserve">  26,628</w:t>
      </w:r>
      <w:r w:rsidRPr="002F4BC5">
        <w:rPr>
          <w:rFonts w:ascii="Calibri" w:hAnsi="Calibri" w:cs="Calibri"/>
          <w:sz w:val="22"/>
          <w:szCs w:val="22"/>
        </w:rPr>
        <w:t xml:space="preserve"> </w:t>
      </w:r>
      <w:r w:rsidRPr="002F4BC5">
        <w:rPr>
          <w:rFonts w:ascii="Calibri" w:hAnsi="Calibri" w:cs="Calibri"/>
          <w:i/>
          <w:sz w:val="22"/>
          <w:szCs w:val="22"/>
        </w:rPr>
        <w:tab/>
        <w:t>STS 5</w:t>
      </w:r>
      <w:r w:rsidRPr="002F4BC5">
        <w:rPr>
          <w:rFonts w:ascii="Calibri" w:hAnsi="Calibri" w:cs="Calibri"/>
          <w:i/>
          <w:sz w:val="22"/>
          <w:szCs w:val="22"/>
        </w:rPr>
        <w:tab/>
        <w:t xml:space="preserve">              </w:t>
      </w:r>
    </w:p>
    <w:p w14:paraId="465F4DD1" w14:textId="57357FDC"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xml:space="preserve">.  512-18 </w:t>
      </w:r>
      <w:r w:rsidR="00610CF1">
        <w:rPr>
          <w:rFonts w:ascii="Calibri" w:hAnsi="Calibri" w:cs="Calibri"/>
          <w:sz w:val="22"/>
          <w:szCs w:val="22"/>
        </w:rPr>
        <w:tab/>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27,279 </w:t>
      </w:r>
      <w:r w:rsidRPr="002F4BC5">
        <w:rPr>
          <w:rFonts w:ascii="Calibri" w:hAnsi="Calibri" w:cs="Calibri"/>
          <w:sz w:val="22"/>
          <w:szCs w:val="22"/>
        </w:rPr>
        <w:tab/>
        <w:t>STS 4</w:t>
      </w:r>
      <w:r w:rsidRPr="002F4BC5">
        <w:rPr>
          <w:rFonts w:ascii="Calibri" w:hAnsi="Calibri" w:cs="Calibri"/>
          <w:sz w:val="22"/>
          <w:szCs w:val="22"/>
        </w:rPr>
        <w:tab/>
        <w:t xml:space="preserve">      </w:t>
      </w:r>
    </w:p>
    <w:p w14:paraId="5139291C"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512-19</w:t>
      </w:r>
      <w:r w:rsidRPr="002F4BC5">
        <w:rPr>
          <w:rFonts w:ascii="Calibri" w:hAnsi="Calibri" w:cs="Calibri"/>
          <w:sz w:val="22"/>
          <w:szCs w:val="22"/>
        </w:rPr>
        <w:tab/>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28,431 </w:t>
      </w:r>
      <w:r w:rsidRPr="002F4BC5">
        <w:rPr>
          <w:rFonts w:ascii="Calibri" w:hAnsi="Calibri" w:cs="Calibri"/>
          <w:sz w:val="22"/>
          <w:szCs w:val="22"/>
        </w:rPr>
        <w:tab/>
        <w:t>STS 4</w:t>
      </w:r>
      <w:r w:rsidRPr="002F4BC5">
        <w:rPr>
          <w:rFonts w:ascii="Calibri" w:hAnsi="Calibri" w:cs="Calibri"/>
          <w:sz w:val="22"/>
          <w:szCs w:val="22"/>
        </w:rPr>
        <w:tab/>
      </w:r>
      <w:r w:rsidRPr="002F4BC5">
        <w:rPr>
          <w:rFonts w:ascii="Calibri" w:hAnsi="Calibri" w:cs="Calibri"/>
          <w:sz w:val="22"/>
          <w:szCs w:val="22"/>
        </w:rPr>
        <w:tab/>
        <w:t xml:space="preserve"> </w:t>
      </w:r>
    </w:p>
    <w:p w14:paraId="18EAFD60" w14:textId="77777777"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512-20</w:t>
      </w:r>
      <w:r w:rsidRPr="002F4BC5">
        <w:rPr>
          <w:rFonts w:ascii="Calibri" w:hAnsi="Calibri" w:cs="Calibri"/>
          <w:sz w:val="22"/>
          <w:szCs w:val="22"/>
        </w:rPr>
        <w:tab/>
        <w:t xml:space="preserve"> </w:t>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28,701 </w:t>
      </w:r>
      <w:r w:rsidRPr="002F4BC5">
        <w:rPr>
          <w:rFonts w:ascii="Calibri" w:hAnsi="Calibri" w:cs="Calibri"/>
          <w:sz w:val="22"/>
          <w:szCs w:val="22"/>
        </w:rPr>
        <w:tab/>
        <w:t>STS 3</w:t>
      </w:r>
      <w:r w:rsidRPr="002F4BC5">
        <w:rPr>
          <w:rFonts w:ascii="Calibri" w:hAnsi="Calibri" w:cs="Calibri"/>
          <w:sz w:val="22"/>
          <w:szCs w:val="22"/>
        </w:rPr>
        <w:tab/>
        <w:t xml:space="preserve">     </w:t>
      </w:r>
    </w:p>
    <w:p w14:paraId="0A071C6D" w14:textId="69A14861" w:rsidR="002F4BC5" w:rsidRPr="002F4BC5" w:rsidRDefault="002F4BC5" w:rsidP="002F4BC5">
      <w:pPr>
        <w:ind w:firstLine="360"/>
        <w:rPr>
          <w:rFonts w:ascii="Calibri" w:hAnsi="Calibri" w:cs="Calibri"/>
          <w:sz w:val="22"/>
          <w:szCs w:val="22"/>
        </w:rPr>
      </w:pPr>
      <w:proofErr w:type="spellStart"/>
      <w:r w:rsidRPr="002F4BC5">
        <w:rPr>
          <w:rFonts w:ascii="Calibri" w:hAnsi="Calibri" w:cs="Calibri"/>
          <w:sz w:val="22"/>
          <w:szCs w:val="22"/>
        </w:rPr>
        <w:t>ev.č</w:t>
      </w:r>
      <w:proofErr w:type="spellEnd"/>
      <w:r w:rsidRPr="002F4BC5">
        <w:rPr>
          <w:rFonts w:ascii="Calibri" w:hAnsi="Calibri" w:cs="Calibri"/>
          <w:sz w:val="22"/>
          <w:szCs w:val="22"/>
        </w:rPr>
        <w:t xml:space="preserve">.  512-21 </w:t>
      </w:r>
      <w:r w:rsidR="00610CF1">
        <w:rPr>
          <w:rFonts w:ascii="Calibri" w:hAnsi="Calibri" w:cs="Calibri"/>
          <w:sz w:val="22"/>
          <w:szCs w:val="22"/>
        </w:rPr>
        <w:tab/>
      </w:r>
      <w:proofErr w:type="spellStart"/>
      <w:r w:rsidRPr="002F4BC5">
        <w:rPr>
          <w:rFonts w:ascii="Calibri" w:hAnsi="Calibri" w:cs="Calibri"/>
          <w:sz w:val="22"/>
          <w:szCs w:val="22"/>
        </w:rPr>
        <w:t>ckm</w:t>
      </w:r>
      <w:proofErr w:type="spellEnd"/>
      <w:r w:rsidRPr="002F4BC5">
        <w:rPr>
          <w:rFonts w:ascii="Calibri" w:hAnsi="Calibri" w:cs="Calibri"/>
          <w:sz w:val="22"/>
          <w:szCs w:val="22"/>
        </w:rPr>
        <w:t xml:space="preserve"> 31,369 </w:t>
      </w:r>
      <w:r w:rsidRPr="002F4BC5">
        <w:rPr>
          <w:rFonts w:ascii="Calibri" w:hAnsi="Calibri" w:cs="Calibri"/>
          <w:sz w:val="22"/>
          <w:szCs w:val="22"/>
        </w:rPr>
        <w:tab/>
        <w:t>STS 4</w:t>
      </w:r>
      <w:r w:rsidRPr="002F4BC5">
        <w:rPr>
          <w:rFonts w:ascii="Calibri" w:hAnsi="Calibri" w:cs="Calibri"/>
          <w:sz w:val="22"/>
          <w:szCs w:val="22"/>
        </w:rPr>
        <w:tab/>
        <w:t xml:space="preserve">    </w:t>
      </w:r>
    </w:p>
    <w:p w14:paraId="4EC2F795" w14:textId="77777777" w:rsidR="002F4BC5" w:rsidRDefault="002F4BC5" w:rsidP="002F4BC5">
      <w:pPr>
        <w:ind w:left="2124" w:hanging="1764"/>
        <w:rPr>
          <w:rFonts w:ascii="Calibri" w:hAnsi="Calibri" w:cs="Calibri"/>
          <w:sz w:val="22"/>
          <w:szCs w:val="22"/>
        </w:rPr>
      </w:pPr>
    </w:p>
    <w:p w14:paraId="2EA61708" w14:textId="3EE4133E" w:rsidR="002F4BC5" w:rsidRPr="002F4BC5" w:rsidRDefault="002F4BC5" w:rsidP="002F4BC5">
      <w:pPr>
        <w:jc w:val="both"/>
        <w:rPr>
          <w:rFonts w:ascii="Calibri" w:hAnsi="Calibri" w:cs="Calibri"/>
          <w:b/>
          <w:noProof/>
          <w:sz w:val="22"/>
          <w:szCs w:val="22"/>
          <w:u w:val="single"/>
          <w:lang w:eastAsia="sk-SK"/>
        </w:rPr>
      </w:pPr>
      <w:r w:rsidRPr="002F4BC5">
        <w:rPr>
          <w:rFonts w:ascii="Calibri" w:hAnsi="Calibri" w:cs="Calibri"/>
          <w:b/>
          <w:noProof/>
          <w:sz w:val="22"/>
          <w:szCs w:val="22"/>
          <w:u w:val="single"/>
          <w:lang w:eastAsia="sk-SK"/>
        </w:rPr>
        <w:t>PODKALDY</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34CE6859" w14:textId="1004DA3A" w:rsidR="002F4BC5" w:rsidRPr="00517584" w:rsidRDefault="002F4BC5" w:rsidP="002F4BC5">
      <w:pPr>
        <w:jc w:val="both"/>
        <w:rPr>
          <w:rFonts w:ascii="Calibri" w:hAnsi="Calibri" w:cs="Calibri"/>
          <w:sz w:val="22"/>
          <w:szCs w:val="22"/>
        </w:rPr>
      </w:pPr>
      <w:r w:rsidRPr="00517584">
        <w:rPr>
          <w:rFonts w:ascii="Calibri" w:hAnsi="Calibri" w:cs="Calibri"/>
          <w:sz w:val="22"/>
          <w:szCs w:val="22"/>
        </w:rPr>
        <w:t xml:space="preserve">Objednávateľ poskytne </w:t>
      </w:r>
      <w:r w:rsidRPr="00517584">
        <w:rPr>
          <w:rFonts w:asciiTheme="minorHAnsi" w:hAnsiTheme="minorHAnsi"/>
          <w:sz w:val="22"/>
          <w:szCs w:val="22"/>
        </w:rPr>
        <w:t>pre účely vypracovania ponúk v rámci súťažných podkladov nasledovné doklady a dokumenty</w:t>
      </w:r>
      <w:r w:rsidRPr="00517584">
        <w:rPr>
          <w:rFonts w:ascii="Calibri" w:hAnsi="Calibri" w:cs="Calibri"/>
          <w:sz w:val="22"/>
          <w:szCs w:val="22"/>
        </w:rPr>
        <w:t xml:space="preserve">: </w:t>
      </w:r>
    </w:p>
    <w:p w14:paraId="653C9B3A" w14:textId="77777777" w:rsidR="002F4BC5" w:rsidRPr="00517584" w:rsidRDefault="002F4BC5" w:rsidP="002F4BC5">
      <w:pPr>
        <w:jc w:val="both"/>
        <w:rPr>
          <w:rFonts w:ascii="Calibri" w:hAnsi="Calibri" w:cs="Calibri"/>
          <w:sz w:val="22"/>
          <w:szCs w:val="22"/>
        </w:rPr>
      </w:pPr>
    </w:p>
    <w:p w14:paraId="6D85DB06" w14:textId="09D9025F" w:rsidR="002F4BC5" w:rsidRPr="00517584" w:rsidRDefault="002F4BC5" w:rsidP="002F4BC5">
      <w:pPr>
        <w:jc w:val="both"/>
        <w:rPr>
          <w:rFonts w:ascii="Calibri" w:hAnsi="Calibri" w:cs="Calibri"/>
          <w:sz w:val="22"/>
          <w:szCs w:val="22"/>
        </w:rPr>
      </w:pPr>
      <w:r w:rsidRPr="00517584">
        <w:rPr>
          <w:rFonts w:ascii="Calibri" w:hAnsi="Calibri" w:cs="Calibri"/>
          <w:sz w:val="22"/>
          <w:szCs w:val="22"/>
        </w:rPr>
        <w:t xml:space="preserve">Mostné listy predmetných mostov, protokoly z hlavných prehliadok mostov, Stav ciest II/512 po prehliadkach 2019, so zoznamom opravených a rekonštruovaných úsekov ciest  II/512 od roku 2013. </w:t>
      </w:r>
    </w:p>
    <w:p w14:paraId="433053F7" w14:textId="77777777" w:rsidR="002F4BC5" w:rsidRPr="00517584" w:rsidRDefault="002F4BC5" w:rsidP="002F4BC5">
      <w:pPr>
        <w:jc w:val="both"/>
        <w:rPr>
          <w:rFonts w:ascii="Calibri" w:hAnsi="Calibri" w:cs="Calibri"/>
          <w:sz w:val="22"/>
          <w:szCs w:val="22"/>
        </w:rPr>
      </w:pPr>
      <w:r w:rsidRPr="00517584">
        <w:rPr>
          <w:rFonts w:ascii="Calibri" w:hAnsi="Calibri" w:cs="Calibri"/>
          <w:sz w:val="22"/>
          <w:szCs w:val="22"/>
        </w:rPr>
        <w:t>Predpokladaná dĺžka rekonštrukcie ciest II. triedy je 13,137 km, s rekonštrukciou 2 mostov a obnovou 13 mostov.</w:t>
      </w:r>
    </w:p>
    <w:p w14:paraId="3011FC07" w14:textId="77777777" w:rsidR="002F4BC5" w:rsidRPr="002F4BC5" w:rsidRDefault="002F4BC5" w:rsidP="002F4BC5">
      <w:pPr>
        <w:ind w:firstLine="350"/>
        <w:jc w:val="both"/>
        <w:rPr>
          <w:rFonts w:ascii="Calibri" w:hAnsi="Calibri" w:cs="Calibri"/>
          <w:sz w:val="22"/>
          <w:szCs w:val="22"/>
        </w:rPr>
      </w:pPr>
    </w:p>
    <w:p w14:paraId="3CFE7574" w14:textId="77777777" w:rsidR="002F4BC5" w:rsidRPr="002F4BC5" w:rsidRDefault="002F4BC5" w:rsidP="002F4BC5">
      <w:pPr>
        <w:jc w:val="both"/>
        <w:rPr>
          <w:rFonts w:ascii="Calibri" w:hAnsi="Calibri" w:cs="Calibri"/>
          <w:b/>
          <w:noProof/>
          <w:sz w:val="22"/>
          <w:szCs w:val="22"/>
          <w:u w:val="single"/>
          <w:lang w:eastAsia="sk-SK"/>
        </w:rPr>
      </w:pPr>
      <w:r w:rsidRPr="002F4BC5">
        <w:rPr>
          <w:rFonts w:ascii="Calibri" w:hAnsi="Calibri" w:cs="Calibri"/>
          <w:b/>
          <w:noProof/>
          <w:sz w:val="22"/>
          <w:szCs w:val="22"/>
          <w:u w:val="single"/>
          <w:lang w:eastAsia="sk-SK"/>
        </w:rPr>
        <w:t>POŽIADAVKY</w:t>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r w:rsidRPr="002F4BC5">
        <w:rPr>
          <w:rFonts w:ascii="Calibri" w:hAnsi="Calibri" w:cs="Calibri"/>
          <w:b/>
          <w:noProof/>
          <w:sz w:val="22"/>
          <w:szCs w:val="22"/>
          <w:u w:val="single"/>
          <w:lang w:eastAsia="sk-SK"/>
        </w:rPr>
        <w:tab/>
      </w:r>
    </w:p>
    <w:p w14:paraId="08ECC5FA" w14:textId="77777777" w:rsidR="002F4BC5" w:rsidRPr="002F4BC5" w:rsidRDefault="002F4BC5" w:rsidP="002F4BC5">
      <w:pPr>
        <w:jc w:val="both"/>
        <w:rPr>
          <w:rFonts w:ascii="Calibri" w:hAnsi="Calibri" w:cs="Calibri"/>
          <w:b/>
          <w:sz w:val="22"/>
          <w:szCs w:val="22"/>
        </w:rPr>
      </w:pPr>
      <w:r w:rsidRPr="002F4BC5">
        <w:rPr>
          <w:rFonts w:ascii="Calibri" w:hAnsi="Calibri" w:cs="Calibri"/>
          <w:b/>
          <w:sz w:val="22"/>
          <w:szCs w:val="22"/>
        </w:rPr>
        <w:t>Všeobecné požiadavky</w:t>
      </w:r>
      <w:r w:rsidRPr="002F4BC5">
        <w:rPr>
          <w:rFonts w:ascii="Calibri" w:hAnsi="Calibri" w:cs="Calibri"/>
          <w:b/>
          <w:sz w:val="22"/>
          <w:szCs w:val="22"/>
        </w:rPr>
        <w:tab/>
      </w:r>
    </w:p>
    <w:p w14:paraId="7E73AB55" w14:textId="77777777" w:rsidR="002F4BC5" w:rsidRPr="002F4BC5" w:rsidRDefault="002F4BC5" w:rsidP="002F4BC5">
      <w:pPr>
        <w:jc w:val="both"/>
        <w:rPr>
          <w:rFonts w:ascii="Calibri" w:hAnsi="Calibri" w:cs="Calibri"/>
          <w:sz w:val="22"/>
          <w:szCs w:val="22"/>
        </w:rPr>
      </w:pPr>
      <w:r w:rsidRPr="002F4BC5">
        <w:rPr>
          <w:rFonts w:ascii="Calibri" w:hAnsi="Calibri" w:cs="Calibri"/>
          <w:sz w:val="22"/>
          <w:szCs w:val="22"/>
        </w:rPr>
        <w:t>Zhotoviteľ je povinný  zhotoviť dokumentáciu podľa STN, STN EN a dotknutých zákonov platných  v čase  zhotovenia predmetu tejto zmluvy a platných technicko-kvalitatívnych podmienok Ministerstva dopravy, výstavby a regionálneho rozvoja SR.</w:t>
      </w:r>
    </w:p>
    <w:p w14:paraId="0E021D1F" w14:textId="77777777" w:rsidR="002F4BC5" w:rsidRDefault="002F4BC5" w:rsidP="002F4BC5">
      <w:pPr>
        <w:jc w:val="both"/>
        <w:rPr>
          <w:rFonts w:ascii="Calibri" w:hAnsi="Calibri" w:cs="Calibri"/>
          <w:sz w:val="22"/>
          <w:szCs w:val="22"/>
        </w:rPr>
      </w:pPr>
    </w:p>
    <w:p w14:paraId="3680DFD4" w14:textId="6BE6BD89" w:rsidR="002F4BC5" w:rsidRPr="002F4BC5" w:rsidRDefault="002F4BC5" w:rsidP="002F4BC5">
      <w:pPr>
        <w:jc w:val="both"/>
        <w:rPr>
          <w:rFonts w:ascii="Calibri" w:hAnsi="Calibri" w:cs="Calibri"/>
          <w:sz w:val="22"/>
          <w:szCs w:val="22"/>
        </w:rPr>
      </w:pPr>
      <w:r w:rsidRPr="002F4BC5">
        <w:rPr>
          <w:rFonts w:ascii="Calibri" w:hAnsi="Calibri" w:cs="Calibri"/>
          <w:sz w:val="22"/>
          <w:szCs w:val="22"/>
        </w:rPr>
        <w:t xml:space="preserve">Dokumentácia bude vypracovaná v zmysle Technických podmienok MD </w:t>
      </w:r>
      <w:proofErr w:type="spellStart"/>
      <w:r w:rsidRPr="002F4BC5">
        <w:rPr>
          <w:rFonts w:ascii="Calibri" w:hAnsi="Calibri" w:cs="Calibri"/>
          <w:sz w:val="22"/>
          <w:szCs w:val="22"/>
        </w:rPr>
        <w:t>PaT</w:t>
      </w:r>
      <w:proofErr w:type="spellEnd"/>
      <w:r w:rsidRPr="002F4BC5">
        <w:rPr>
          <w:rFonts w:ascii="Calibri" w:hAnsi="Calibri" w:cs="Calibri"/>
          <w:sz w:val="22"/>
          <w:szCs w:val="22"/>
        </w:rPr>
        <w:t xml:space="preserve"> SR 019 (03/2006) Dokumentácia stavieb ciest (</w:t>
      </w:r>
      <w:hyperlink r:id="rId15" w:history="1">
        <w:r w:rsidRPr="002F4BC5">
          <w:rPr>
            <w:rStyle w:val="Hypertextovprepojenie"/>
            <w:rFonts w:ascii="Calibri" w:hAnsi="Calibri" w:cs="Calibri"/>
            <w:sz w:val="22"/>
            <w:szCs w:val="22"/>
          </w:rPr>
          <w:t>www.ssc.sk</w:t>
        </w:r>
      </w:hyperlink>
      <w:r w:rsidRPr="002F4BC5">
        <w:rPr>
          <w:rFonts w:ascii="Calibri" w:hAnsi="Calibri" w:cs="Calibri"/>
          <w:sz w:val="22"/>
          <w:szCs w:val="22"/>
        </w:rPr>
        <w:t>) a tiež v zmysle Smernice na vyhotovovanie geometrických plánov a vytyčovanie hraníc pozemkov ÚGKK SR č. S 74.20.73.43.00/1997.</w:t>
      </w:r>
    </w:p>
    <w:p w14:paraId="2B3B37F0" w14:textId="77777777" w:rsidR="002F4BC5" w:rsidRDefault="002F4BC5" w:rsidP="002F4BC5">
      <w:pPr>
        <w:jc w:val="both"/>
        <w:rPr>
          <w:rFonts w:ascii="Calibri" w:hAnsi="Calibri" w:cs="Calibri"/>
          <w:sz w:val="22"/>
          <w:szCs w:val="22"/>
        </w:rPr>
      </w:pPr>
    </w:p>
    <w:p w14:paraId="09179CEA" w14:textId="31231DCE" w:rsidR="002F4BC5" w:rsidRPr="002F4BC5" w:rsidRDefault="002F4BC5" w:rsidP="002F4BC5">
      <w:pPr>
        <w:jc w:val="both"/>
        <w:rPr>
          <w:rFonts w:ascii="Calibri" w:hAnsi="Calibri" w:cs="Calibri"/>
          <w:sz w:val="22"/>
          <w:szCs w:val="22"/>
        </w:rPr>
      </w:pPr>
      <w:r w:rsidRPr="002F4BC5">
        <w:rPr>
          <w:rFonts w:ascii="Calibri" w:hAnsi="Calibri" w:cs="Calibri"/>
          <w:sz w:val="22"/>
          <w:szCs w:val="22"/>
        </w:rPr>
        <w:lastRenderedPageBreak/>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2F4BC5">
        <w:rPr>
          <w:rFonts w:ascii="Calibri" w:hAnsi="Calibri" w:cs="Calibri"/>
          <w:sz w:val="22"/>
          <w:szCs w:val="22"/>
        </w:rPr>
        <w:t>Z.z</w:t>
      </w:r>
      <w:proofErr w:type="spellEnd"/>
      <w:r w:rsidRPr="002F4BC5">
        <w:rPr>
          <w:rFonts w:ascii="Calibri" w:hAnsi="Calibri" w:cs="Calibri"/>
          <w:sz w:val="22"/>
          <w:szCs w:val="22"/>
        </w:rPr>
        <w:t xml:space="preserve">.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w:t>
      </w:r>
      <w:proofErr w:type="spellStart"/>
      <w:r w:rsidRPr="002F4BC5">
        <w:rPr>
          <w:rFonts w:ascii="Calibri" w:hAnsi="Calibri" w:cs="Calibri"/>
          <w:sz w:val="22"/>
          <w:szCs w:val="22"/>
        </w:rPr>
        <w:t>Z.z</w:t>
      </w:r>
      <w:proofErr w:type="spellEnd"/>
      <w:r w:rsidRPr="002F4BC5">
        <w:rPr>
          <w:rFonts w:ascii="Calibri" w:hAnsi="Calibri" w:cs="Calibri"/>
          <w:sz w:val="22"/>
          <w:szCs w:val="22"/>
        </w:rPr>
        <w:t>.  (geologický zákon), prípadne inou oprávnenou osobou v zmysle členenia dokumentácie.</w:t>
      </w:r>
    </w:p>
    <w:p w14:paraId="0520A4CE" w14:textId="77777777" w:rsidR="002F4BC5" w:rsidRDefault="002F4BC5" w:rsidP="002F4BC5">
      <w:pPr>
        <w:jc w:val="both"/>
        <w:rPr>
          <w:rFonts w:ascii="Calibri" w:hAnsi="Calibri" w:cs="Calibri"/>
          <w:sz w:val="22"/>
          <w:szCs w:val="22"/>
        </w:rPr>
      </w:pPr>
    </w:p>
    <w:p w14:paraId="69EB68C4" w14:textId="472D5922" w:rsidR="002F4BC5" w:rsidRPr="002F4BC5" w:rsidRDefault="002F4BC5" w:rsidP="002F4BC5">
      <w:pPr>
        <w:jc w:val="both"/>
        <w:rPr>
          <w:rFonts w:ascii="Calibri" w:hAnsi="Calibri" w:cs="Calibri"/>
          <w:iCs/>
          <w:sz w:val="22"/>
          <w:szCs w:val="22"/>
        </w:rPr>
      </w:pPr>
      <w:r w:rsidRPr="002F4BC5">
        <w:rPr>
          <w:rFonts w:ascii="Calibri" w:hAnsi="Calibri" w:cs="Calibri"/>
          <w:sz w:val="22"/>
          <w:szCs w:val="22"/>
        </w:rPr>
        <w:t xml:space="preserve">Tiež bude dokumentácia rešpektovať požiadavky Výzvy IROP, prioritná os 1 - Bezpečná a ekologická doprava v regiónoch, Investičná priorita 1.1 - Posilnenie regionálnej mobility prepojením sekundárnych a terciárnych uzlov s infraštruktúrou TEN-T vrátane </w:t>
      </w:r>
      <w:proofErr w:type="spellStart"/>
      <w:r w:rsidRPr="002F4BC5">
        <w:rPr>
          <w:rFonts w:ascii="Calibri" w:hAnsi="Calibri" w:cs="Calibri"/>
          <w:sz w:val="22"/>
          <w:szCs w:val="22"/>
        </w:rPr>
        <w:t>multimodálnych</w:t>
      </w:r>
      <w:proofErr w:type="spellEnd"/>
      <w:r w:rsidRPr="002F4BC5">
        <w:rPr>
          <w:rFonts w:ascii="Calibri" w:hAnsi="Calibri" w:cs="Calibri"/>
          <w:sz w:val="22"/>
          <w:szCs w:val="22"/>
        </w:rPr>
        <w:t xml:space="preserve"> uzlov, Špecifický cieľ 1.1 - Zlepšenie dostupnosti k infraštruktúre TEN-T a cestám I. triedy s dôrazom na rozvoj </w:t>
      </w:r>
      <w:proofErr w:type="spellStart"/>
      <w:r w:rsidRPr="002F4BC5">
        <w:rPr>
          <w:rFonts w:ascii="Calibri" w:hAnsi="Calibri" w:cs="Calibri"/>
          <w:sz w:val="22"/>
          <w:szCs w:val="22"/>
        </w:rPr>
        <w:t>multimodálneho</w:t>
      </w:r>
      <w:proofErr w:type="spellEnd"/>
      <w:r w:rsidRPr="002F4BC5">
        <w:rPr>
          <w:rFonts w:ascii="Calibri" w:hAnsi="Calibri" w:cs="Calibri"/>
          <w:sz w:val="22"/>
          <w:szCs w:val="22"/>
        </w:rPr>
        <w:t xml:space="preserve"> dopravného systému</w:t>
      </w:r>
      <w:r w:rsidR="00517584">
        <w:rPr>
          <w:rFonts w:ascii="Calibri" w:hAnsi="Calibri" w:cs="Calibri"/>
          <w:sz w:val="22"/>
          <w:szCs w:val="22"/>
        </w:rPr>
        <w:t xml:space="preserve">  (</w:t>
      </w:r>
      <w:hyperlink r:id="rId16" w:history="1">
        <w:r w:rsidRPr="002F4BC5">
          <w:rPr>
            <w:rStyle w:val="Hypertextovprepojenie"/>
            <w:rFonts w:ascii="Calibri" w:hAnsi="Calibri" w:cs="Calibri"/>
            <w:i/>
            <w:iCs/>
            <w:sz w:val="22"/>
            <w:szCs w:val="22"/>
          </w:rPr>
          <w:t>http://www.mpsr.sk/index.php?navID=1124&amp;navID2=1124&amp;sID=67&amp;id=10867</w:t>
        </w:r>
      </w:hyperlink>
      <w:r w:rsidRPr="002F4BC5">
        <w:rPr>
          <w:rFonts w:ascii="Calibri" w:hAnsi="Calibri" w:cs="Calibri"/>
          <w:iCs/>
          <w:sz w:val="22"/>
          <w:szCs w:val="22"/>
        </w:rPr>
        <w:t>).</w:t>
      </w:r>
    </w:p>
    <w:p w14:paraId="071F040B" w14:textId="77777777" w:rsidR="002F4BC5" w:rsidRPr="002F4BC5" w:rsidRDefault="002F4BC5" w:rsidP="002F4BC5">
      <w:pPr>
        <w:ind w:firstLine="360"/>
        <w:jc w:val="both"/>
        <w:rPr>
          <w:rFonts w:ascii="Calibri" w:hAnsi="Calibri" w:cs="Calibri"/>
          <w:iCs/>
          <w:sz w:val="22"/>
          <w:szCs w:val="22"/>
        </w:rPr>
      </w:pPr>
      <w:r w:rsidRPr="002F4BC5">
        <w:rPr>
          <w:rFonts w:ascii="Calibri" w:hAnsi="Calibri" w:cs="Calibri"/>
          <w:noProof/>
          <w:sz w:val="22"/>
          <w:szCs w:val="22"/>
          <w:lang w:eastAsia="sk-SK"/>
        </w:rPr>
        <w:t xml:space="preserve">Vypracovanie PD navrhne optimálnym technickým a ekonomickým riešením, s minimalizovaním prípadných trvalých a dočasných záberov. </w:t>
      </w:r>
    </w:p>
    <w:p w14:paraId="4BEACF7F"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zohľadní v dokumentácii úseky ciest realizované od roku 2013. Zhotoviteľ vypracuje dokumentáciu a zmluvné činnost podľa podkladov a požiadaviek objednávateľa.</w:t>
      </w:r>
    </w:p>
    <w:p w14:paraId="0A270924"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zapracuje do dokumentácie podmienky vzniknuté v predošlých stupňoch dokumentácie.</w:t>
      </w:r>
    </w:p>
    <w:p w14:paraId="169660EE" w14:textId="77777777" w:rsidR="002F4BC5" w:rsidRPr="002F4BC5" w:rsidRDefault="002F4BC5" w:rsidP="002F4BC5">
      <w:pPr>
        <w:ind w:firstLine="360"/>
        <w:jc w:val="both"/>
        <w:rPr>
          <w:rFonts w:ascii="Calibri" w:hAnsi="Calibri" w:cs="Calibri"/>
          <w:noProof/>
          <w:sz w:val="22"/>
          <w:szCs w:val="22"/>
          <w:lang w:eastAsia="sk-SK"/>
        </w:rPr>
      </w:pPr>
    </w:p>
    <w:p w14:paraId="22113C71" w14:textId="77777777"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Návrh opatrení</w:t>
      </w:r>
    </w:p>
    <w:p w14:paraId="0A487473" w14:textId="77777777" w:rsidR="002F4BC5" w:rsidRPr="002F4BC5" w:rsidRDefault="002F4BC5" w:rsidP="002F4BC5">
      <w:pPr>
        <w:jc w:val="both"/>
        <w:rPr>
          <w:rFonts w:ascii="Calibri" w:hAnsi="Calibri" w:cs="Calibri"/>
          <w:noProof/>
          <w:sz w:val="22"/>
          <w:szCs w:val="22"/>
          <w:lang w:eastAsia="sk-SK"/>
        </w:rPr>
      </w:pPr>
      <w:r w:rsidRPr="002F4BC5">
        <w:rPr>
          <w:rFonts w:ascii="Calibri" w:hAnsi="Calibri" w:cs="Calibri"/>
          <w:noProof/>
          <w:sz w:val="22"/>
          <w:szCs w:val="22"/>
          <w:lang w:eastAsia="sk-SK"/>
        </w:rPr>
        <w:t>Na predmetných úsekoch cesty II/512, podľa stavu a  porúch uvedených v prehliadkach,  navrhuje objednávateľ a stavebník rekonštrukcie a modernizácie krytov komunikácie, reprofilácie priekop, obnovy a rekonštrukcie priepustov.</w:t>
      </w:r>
    </w:p>
    <w:p w14:paraId="32D765CC" w14:textId="77777777" w:rsidR="002F4BC5" w:rsidRDefault="002F4BC5" w:rsidP="002F4BC5">
      <w:pPr>
        <w:ind w:firstLine="360"/>
        <w:jc w:val="both"/>
        <w:rPr>
          <w:rFonts w:ascii="Calibri" w:hAnsi="Calibri" w:cs="Calibri"/>
          <w:noProof/>
          <w:sz w:val="22"/>
          <w:szCs w:val="22"/>
          <w:lang w:eastAsia="sk-SK"/>
        </w:rPr>
      </w:pPr>
    </w:p>
    <w:p w14:paraId="18A81880" w14:textId="53425583" w:rsidR="002F4BC5" w:rsidRPr="009C04BF" w:rsidRDefault="002F4BC5" w:rsidP="009C04BF">
      <w:pPr>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Objednávateľ a správca navrhujú tieto základné opatrenia na mostoch:</w:t>
      </w:r>
    </w:p>
    <w:p w14:paraId="54DEA6DB" w14:textId="77777777" w:rsidR="009C04BF" w:rsidRPr="009C04BF" w:rsidRDefault="009C04BF" w:rsidP="009C04BF">
      <w:pPr>
        <w:rPr>
          <w:rFonts w:asciiTheme="minorHAnsi" w:hAnsiTheme="minorHAnsi" w:cstheme="minorHAnsi"/>
          <w:i/>
          <w:noProof/>
          <w:sz w:val="22"/>
          <w:szCs w:val="22"/>
          <w:lang w:eastAsia="sk-SK"/>
        </w:rPr>
      </w:pPr>
    </w:p>
    <w:p w14:paraId="11C29C42" w14:textId="5ADC6A16" w:rsidR="002F4BC5" w:rsidRPr="009C04BF" w:rsidRDefault="009C04BF" w:rsidP="00610CF1">
      <w:pPr>
        <w:ind w:left="2835" w:hanging="2835"/>
        <w:jc w:val="both"/>
        <w:rPr>
          <w:rFonts w:asciiTheme="minorHAnsi" w:hAnsiTheme="minorHAnsi" w:cstheme="minorHAnsi"/>
          <w:i/>
          <w:noProof/>
          <w:sz w:val="22"/>
          <w:szCs w:val="22"/>
          <w:lang w:eastAsia="sk-SK"/>
        </w:rPr>
      </w:pPr>
      <w:r w:rsidRPr="009C04BF">
        <w:rPr>
          <w:rFonts w:asciiTheme="minorHAnsi" w:hAnsiTheme="minorHAnsi" w:cstheme="minorHAnsi"/>
          <w:i/>
          <w:noProof/>
          <w:sz w:val="22"/>
          <w:szCs w:val="22"/>
          <w:lang w:eastAsia="sk-SK"/>
        </w:rPr>
        <w:t xml:space="preserve">ev.č. 428-02 </w:t>
      </w:r>
      <w:r w:rsidR="002F4BC5" w:rsidRPr="009C04BF">
        <w:rPr>
          <w:rFonts w:asciiTheme="minorHAnsi" w:hAnsiTheme="minorHAnsi" w:cstheme="minorHAnsi"/>
          <w:i/>
          <w:noProof/>
          <w:sz w:val="22"/>
          <w:szCs w:val="22"/>
          <w:lang w:eastAsia="sk-SK"/>
        </w:rPr>
        <w:t xml:space="preserve">ckm 1,216   </w:t>
      </w:r>
      <w:r w:rsidR="002F4BC5" w:rsidRPr="009C04BF">
        <w:rPr>
          <w:rFonts w:asciiTheme="minorHAnsi" w:hAnsiTheme="minorHAnsi" w:cstheme="minorHAnsi"/>
          <w:i/>
          <w:noProof/>
          <w:sz w:val="22"/>
          <w:szCs w:val="22"/>
          <w:lang w:eastAsia="sk-SK"/>
        </w:rPr>
        <w:tab/>
        <w:t>STS 6</w:t>
      </w:r>
      <w:r w:rsidR="002F4BC5" w:rsidRPr="009C04BF">
        <w:rPr>
          <w:rFonts w:asciiTheme="minorHAnsi" w:hAnsiTheme="minorHAnsi" w:cstheme="minorHAnsi"/>
          <w:i/>
          <w:noProof/>
          <w:sz w:val="22"/>
          <w:szCs w:val="22"/>
          <w:lang w:eastAsia="sk-SK"/>
        </w:rPr>
        <w:tab/>
        <w:t>Rekonštrukcia zosilnenia NK, sanácia  hydroizolácie  a výmeny mostného zvršku, odvodňovačov, sanácia  spodnej stavby</w:t>
      </w:r>
    </w:p>
    <w:p w14:paraId="78842471" w14:textId="77777777" w:rsidR="009C04BF" w:rsidRDefault="009C04BF" w:rsidP="009C04BF">
      <w:pPr>
        <w:jc w:val="both"/>
        <w:rPr>
          <w:rFonts w:asciiTheme="minorHAnsi" w:hAnsiTheme="minorHAnsi" w:cstheme="minorHAnsi"/>
          <w:noProof/>
          <w:sz w:val="22"/>
          <w:szCs w:val="22"/>
          <w:lang w:eastAsia="sk-SK"/>
        </w:rPr>
      </w:pPr>
    </w:p>
    <w:p w14:paraId="71F15210" w14:textId="5820AC70" w:rsidR="002F4BC5" w:rsidRPr="009C04BF" w:rsidRDefault="009C04BF"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512-04 </w:t>
      </w:r>
      <w:r w:rsidR="002F4BC5" w:rsidRPr="009C04BF">
        <w:rPr>
          <w:rFonts w:asciiTheme="minorHAnsi" w:hAnsiTheme="minorHAnsi" w:cstheme="minorHAnsi"/>
          <w:noProof/>
          <w:sz w:val="22"/>
          <w:szCs w:val="22"/>
          <w:lang w:eastAsia="sk-SK"/>
        </w:rPr>
        <w:t xml:space="preserve">ckm  11,835 </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Sanácia opôr, nosnej konštrukcie, ríms, výmena zábradlia</w:t>
      </w:r>
    </w:p>
    <w:p w14:paraId="1B8E1531" w14:textId="77777777" w:rsidR="009C04BF" w:rsidRPr="009C04BF" w:rsidRDefault="009C04BF" w:rsidP="009C04BF">
      <w:pPr>
        <w:jc w:val="both"/>
        <w:rPr>
          <w:rFonts w:asciiTheme="minorHAnsi" w:hAnsiTheme="minorHAnsi" w:cstheme="minorHAnsi"/>
          <w:noProof/>
          <w:sz w:val="22"/>
          <w:szCs w:val="22"/>
          <w:lang w:eastAsia="sk-SK"/>
        </w:rPr>
      </w:pPr>
    </w:p>
    <w:p w14:paraId="51E61198" w14:textId="298983B2"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512-06  ckm  17,412 </w:t>
      </w:r>
      <w:r w:rsidRPr="009C04BF">
        <w:rPr>
          <w:rFonts w:asciiTheme="minorHAnsi" w:hAnsiTheme="minorHAnsi" w:cstheme="minorHAnsi"/>
          <w:noProof/>
          <w:sz w:val="22"/>
          <w:szCs w:val="22"/>
          <w:lang w:eastAsia="sk-SK"/>
        </w:rPr>
        <w:tab/>
        <w:t>STS 3</w:t>
      </w:r>
      <w:r w:rsidRPr="009C04BF">
        <w:rPr>
          <w:rFonts w:asciiTheme="minorHAnsi" w:hAnsiTheme="minorHAnsi" w:cstheme="minorHAnsi"/>
          <w:noProof/>
          <w:sz w:val="22"/>
          <w:szCs w:val="22"/>
          <w:lang w:eastAsia="sk-SK"/>
        </w:rPr>
        <w:tab/>
        <w:t>Sanácia opôr, nosnej konštrukcie, ríms, výmena zábradlia</w:t>
      </w:r>
      <w:r w:rsidRPr="009C04BF">
        <w:rPr>
          <w:rFonts w:asciiTheme="minorHAnsi" w:hAnsiTheme="minorHAnsi" w:cstheme="minorHAnsi"/>
          <w:noProof/>
          <w:sz w:val="22"/>
          <w:szCs w:val="22"/>
          <w:lang w:eastAsia="sk-SK"/>
        </w:rPr>
        <w:tab/>
        <w:t xml:space="preserve">  </w:t>
      </w:r>
    </w:p>
    <w:p w14:paraId="18562447" w14:textId="0D475858" w:rsidR="002F4BC5" w:rsidRPr="009C04BF" w:rsidRDefault="009C04BF"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512-07 </w:t>
      </w:r>
      <w:r w:rsidR="002F4BC5" w:rsidRPr="009C04BF">
        <w:rPr>
          <w:rFonts w:asciiTheme="minorHAnsi" w:hAnsiTheme="minorHAnsi" w:cstheme="minorHAnsi"/>
          <w:noProof/>
          <w:sz w:val="22"/>
          <w:szCs w:val="22"/>
          <w:lang w:eastAsia="sk-SK"/>
        </w:rPr>
        <w:t>ckm  19,066</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Výmena hydroizolácie, výmena</w:t>
      </w:r>
      <w:r w:rsidRPr="009C04BF">
        <w:rPr>
          <w:rFonts w:asciiTheme="minorHAnsi" w:hAnsiTheme="minorHAnsi" w:cstheme="minorHAnsi"/>
          <w:noProof/>
          <w:sz w:val="22"/>
          <w:szCs w:val="22"/>
          <w:lang w:eastAsia="sk-SK"/>
        </w:rPr>
        <w:t xml:space="preserve"> most. zvršku vrátane zábradlia</w:t>
      </w:r>
      <w:r w:rsidR="002F4BC5" w:rsidRPr="009C04BF">
        <w:rPr>
          <w:rFonts w:asciiTheme="minorHAnsi" w:hAnsiTheme="minorHAnsi" w:cstheme="minorHAnsi"/>
          <w:noProof/>
          <w:sz w:val="22"/>
          <w:szCs w:val="22"/>
          <w:lang w:eastAsia="sk-SK"/>
        </w:rPr>
        <w:t>,</w:t>
      </w:r>
      <w:r w:rsidRPr="009C04BF">
        <w:rPr>
          <w:rFonts w:asciiTheme="minorHAnsi" w:hAnsiTheme="minorHAnsi" w:cstheme="minorHAnsi"/>
          <w:noProof/>
          <w:sz w:val="22"/>
          <w:szCs w:val="22"/>
          <w:lang w:eastAsia="sk-SK"/>
        </w:rPr>
        <w:t xml:space="preserve"> </w:t>
      </w:r>
      <w:r w:rsidR="002F4BC5" w:rsidRPr="009C04BF">
        <w:rPr>
          <w:rFonts w:asciiTheme="minorHAnsi" w:hAnsiTheme="minorHAnsi" w:cstheme="minorHAnsi"/>
          <w:noProof/>
          <w:sz w:val="22"/>
          <w:szCs w:val="22"/>
          <w:lang w:eastAsia="sk-SK"/>
        </w:rPr>
        <w:t xml:space="preserve">sanácia opôr a nosnej konštrukcie   </w:t>
      </w:r>
    </w:p>
    <w:p w14:paraId="783989DE" w14:textId="77777777" w:rsidR="009C04BF" w:rsidRPr="009C04BF" w:rsidRDefault="009C04BF" w:rsidP="009C04BF">
      <w:pPr>
        <w:jc w:val="both"/>
        <w:rPr>
          <w:rFonts w:asciiTheme="minorHAnsi" w:hAnsiTheme="minorHAnsi" w:cstheme="minorHAnsi"/>
          <w:noProof/>
          <w:sz w:val="22"/>
          <w:szCs w:val="22"/>
          <w:lang w:eastAsia="sk-SK"/>
        </w:rPr>
      </w:pPr>
    </w:p>
    <w:p w14:paraId="3BBA8340" w14:textId="0742C860" w:rsidR="002F4BC5" w:rsidRPr="009C04BF" w:rsidRDefault="009C04BF"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ev.č,. 512-08</w:t>
      </w:r>
      <w:r w:rsidR="002F4BC5" w:rsidRPr="009C04BF">
        <w:rPr>
          <w:rFonts w:asciiTheme="minorHAnsi" w:hAnsiTheme="minorHAnsi" w:cstheme="minorHAnsi"/>
          <w:noProof/>
          <w:sz w:val="22"/>
          <w:szCs w:val="22"/>
          <w:lang w:eastAsia="sk-SK"/>
        </w:rPr>
        <w:t xml:space="preserve"> ckm  20,640</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Sanácia opôr, nosnej konštrukcie, ríms, výmena zábradlia</w:t>
      </w:r>
    </w:p>
    <w:p w14:paraId="10B089D6" w14:textId="77777777" w:rsidR="009C04BF" w:rsidRPr="009C04BF" w:rsidRDefault="009C04BF" w:rsidP="009C04BF">
      <w:pPr>
        <w:jc w:val="both"/>
        <w:rPr>
          <w:rFonts w:asciiTheme="minorHAnsi" w:hAnsiTheme="minorHAnsi" w:cstheme="minorHAnsi"/>
          <w:noProof/>
          <w:sz w:val="22"/>
          <w:szCs w:val="22"/>
          <w:lang w:eastAsia="sk-SK"/>
        </w:rPr>
      </w:pPr>
    </w:p>
    <w:p w14:paraId="19568C5D" w14:textId="4AB32C88" w:rsidR="002F4BC5" w:rsidRPr="009C04BF" w:rsidRDefault="009C04BF"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512-11 </w:t>
      </w:r>
      <w:r w:rsidR="002F4BC5" w:rsidRPr="009C04BF">
        <w:rPr>
          <w:rFonts w:asciiTheme="minorHAnsi" w:hAnsiTheme="minorHAnsi" w:cstheme="minorHAnsi"/>
          <w:noProof/>
          <w:sz w:val="22"/>
          <w:szCs w:val="22"/>
          <w:lang w:eastAsia="sk-SK"/>
        </w:rPr>
        <w:t xml:space="preserve">ckm  21,384 </w:t>
      </w:r>
      <w:r w:rsidR="002F4BC5" w:rsidRPr="009C04BF">
        <w:rPr>
          <w:rFonts w:asciiTheme="minorHAnsi" w:hAnsiTheme="minorHAnsi" w:cstheme="minorHAnsi"/>
          <w:noProof/>
          <w:sz w:val="22"/>
          <w:szCs w:val="22"/>
          <w:lang w:eastAsia="sk-SK"/>
        </w:rPr>
        <w:tab/>
        <w:t>STS 4</w:t>
      </w:r>
      <w:r w:rsidR="002F4BC5" w:rsidRPr="009C04BF">
        <w:rPr>
          <w:rFonts w:asciiTheme="minorHAnsi" w:hAnsiTheme="minorHAnsi" w:cstheme="minorHAnsi"/>
          <w:noProof/>
          <w:sz w:val="22"/>
          <w:szCs w:val="22"/>
          <w:lang w:eastAsia="sk-SK"/>
        </w:rPr>
        <w:tab/>
        <w:t xml:space="preserve">Sanácia spodnej stavby, nosnej konštrukcie, mostného zvršku a výmena zábradlia                                                                                  </w:t>
      </w:r>
    </w:p>
    <w:p w14:paraId="45D71161" w14:textId="77777777" w:rsidR="009C04BF" w:rsidRDefault="009C04BF" w:rsidP="009C04BF">
      <w:pPr>
        <w:jc w:val="both"/>
        <w:rPr>
          <w:rFonts w:asciiTheme="minorHAnsi" w:hAnsiTheme="minorHAnsi" w:cstheme="minorHAnsi"/>
          <w:noProof/>
          <w:sz w:val="22"/>
          <w:szCs w:val="22"/>
          <w:lang w:eastAsia="sk-SK"/>
        </w:rPr>
      </w:pPr>
    </w:p>
    <w:p w14:paraId="28537945" w14:textId="3B4449FC" w:rsidR="002F4BC5" w:rsidRPr="009C04BF" w:rsidRDefault="002F4BC5"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512-12 ckm  21,428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 xml:space="preserve">Sanácia opôr, nosnej konštrukcie, úprava ríms, výmena zábradlia       </w:t>
      </w:r>
    </w:p>
    <w:p w14:paraId="22B16285" w14:textId="77777777" w:rsidR="009C04BF" w:rsidRDefault="009C04BF" w:rsidP="009C04BF">
      <w:pPr>
        <w:jc w:val="both"/>
        <w:rPr>
          <w:rFonts w:asciiTheme="minorHAnsi" w:hAnsiTheme="minorHAnsi" w:cstheme="minorHAnsi"/>
          <w:noProof/>
          <w:sz w:val="22"/>
          <w:szCs w:val="22"/>
          <w:lang w:eastAsia="sk-SK"/>
        </w:rPr>
      </w:pPr>
    </w:p>
    <w:p w14:paraId="2560095C" w14:textId="110C5F51"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512-13 ckm  21,726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 xml:space="preserve">Sanácia opôr, nosnej konštrukcie, ríms, výmena zábradlia </w:t>
      </w:r>
      <w:r w:rsidRPr="009C04BF">
        <w:rPr>
          <w:rFonts w:asciiTheme="minorHAnsi" w:hAnsiTheme="minorHAnsi" w:cstheme="minorHAnsi"/>
          <w:noProof/>
          <w:sz w:val="22"/>
          <w:szCs w:val="22"/>
          <w:lang w:eastAsia="sk-SK"/>
        </w:rPr>
        <w:tab/>
      </w:r>
    </w:p>
    <w:p w14:paraId="74D9C094" w14:textId="77777777" w:rsidR="009C04BF" w:rsidRDefault="002F4BC5"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512-14 ckm  21,838 </w:t>
      </w:r>
      <w:r w:rsidRPr="009C04BF">
        <w:rPr>
          <w:rFonts w:asciiTheme="minorHAnsi" w:hAnsiTheme="minorHAnsi" w:cstheme="minorHAnsi"/>
          <w:noProof/>
          <w:sz w:val="22"/>
          <w:szCs w:val="22"/>
          <w:lang w:eastAsia="sk-SK"/>
        </w:rPr>
        <w:tab/>
        <w:t>STS 3</w:t>
      </w:r>
      <w:r w:rsidRPr="009C04BF">
        <w:rPr>
          <w:rFonts w:asciiTheme="minorHAnsi" w:hAnsiTheme="minorHAnsi" w:cstheme="minorHAnsi"/>
          <w:noProof/>
          <w:sz w:val="22"/>
          <w:szCs w:val="22"/>
          <w:lang w:eastAsia="sk-SK"/>
        </w:rPr>
        <w:tab/>
        <w:t>Výmena most. zvršku vrátane zábradlia,  sanácia opôr</w:t>
      </w:r>
      <w:r w:rsidR="009C04BF">
        <w:rPr>
          <w:rFonts w:asciiTheme="minorHAnsi" w:hAnsiTheme="minorHAnsi" w:cstheme="minorHAnsi"/>
          <w:noProof/>
          <w:sz w:val="22"/>
          <w:szCs w:val="22"/>
          <w:lang w:eastAsia="sk-SK"/>
        </w:rPr>
        <w:t>a no</w:t>
      </w:r>
      <w:r w:rsidRPr="009C04BF">
        <w:rPr>
          <w:rFonts w:asciiTheme="minorHAnsi" w:hAnsiTheme="minorHAnsi" w:cstheme="minorHAnsi"/>
          <w:noProof/>
          <w:sz w:val="22"/>
          <w:szCs w:val="22"/>
          <w:lang w:eastAsia="sk-SK"/>
        </w:rPr>
        <w:t>snej konštrukcie</w:t>
      </w:r>
    </w:p>
    <w:p w14:paraId="5B9AFFB0" w14:textId="10E3239C"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ab/>
        <w:t xml:space="preserve"> </w:t>
      </w:r>
    </w:p>
    <w:p w14:paraId="644FDBE0" w14:textId="77777777"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lastRenderedPageBreak/>
        <w:t xml:space="preserve">ev.č,. 512-15 ckm  22,192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 xml:space="preserve">Sanácia opôr, nosnej konštrukcie, ríms, výmena zábradlia  </w:t>
      </w:r>
      <w:r w:rsidRPr="009C04BF">
        <w:rPr>
          <w:rFonts w:asciiTheme="minorHAnsi" w:hAnsiTheme="minorHAnsi" w:cstheme="minorHAnsi"/>
          <w:noProof/>
          <w:sz w:val="22"/>
          <w:szCs w:val="22"/>
          <w:lang w:eastAsia="sk-SK"/>
        </w:rPr>
        <w:tab/>
        <w:t xml:space="preserve"> </w:t>
      </w:r>
    </w:p>
    <w:p w14:paraId="4B6DFC4A" w14:textId="58F71673" w:rsidR="009C04BF" w:rsidRPr="009C04BF" w:rsidRDefault="002F4BC5" w:rsidP="00610CF1">
      <w:pPr>
        <w:jc w:val="both"/>
        <w:rPr>
          <w:rFonts w:asciiTheme="minorHAnsi" w:hAnsiTheme="minorHAnsi" w:cstheme="minorHAnsi"/>
          <w:i/>
          <w:noProof/>
          <w:sz w:val="22"/>
          <w:szCs w:val="22"/>
          <w:lang w:eastAsia="sk-SK"/>
        </w:rPr>
      </w:pPr>
      <w:r w:rsidRPr="009C04BF">
        <w:rPr>
          <w:rFonts w:asciiTheme="minorHAnsi" w:hAnsiTheme="minorHAnsi" w:cstheme="minorHAnsi"/>
          <w:i/>
          <w:noProof/>
          <w:sz w:val="22"/>
          <w:szCs w:val="22"/>
          <w:lang w:eastAsia="sk-SK"/>
        </w:rPr>
        <w:t>ev.č.. 512-17</w:t>
      </w:r>
      <w:r w:rsidRPr="009C04BF">
        <w:rPr>
          <w:rFonts w:asciiTheme="minorHAnsi" w:hAnsiTheme="minorHAnsi" w:cstheme="minorHAnsi"/>
          <w:i/>
          <w:noProof/>
          <w:sz w:val="22"/>
          <w:szCs w:val="22"/>
          <w:lang w:eastAsia="sk-SK"/>
        </w:rPr>
        <w:tab/>
        <w:t xml:space="preserve"> ckm  26,628 </w:t>
      </w:r>
      <w:r w:rsidRPr="009C04BF">
        <w:rPr>
          <w:rFonts w:asciiTheme="minorHAnsi" w:hAnsiTheme="minorHAnsi" w:cstheme="minorHAnsi"/>
          <w:i/>
          <w:noProof/>
          <w:sz w:val="22"/>
          <w:szCs w:val="22"/>
          <w:lang w:eastAsia="sk-SK"/>
        </w:rPr>
        <w:tab/>
        <w:t>STS 5</w:t>
      </w:r>
      <w:r w:rsidRPr="009C04BF">
        <w:rPr>
          <w:rFonts w:asciiTheme="minorHAnsi" w:hAnsiTheme="minorHAnsi" w:cstheme="minorHAnsi"/>
          <w:i/>
          <w:noProof/>
          <w:sz w:val="22"/>
          <w:szCs w:val="22"/>
          <w:lang w:eastAsia="sk-SK"/>
        </w:rPr>
        <w:tab/>
        <w:t xml:space="preserve"> Rozšírenie pre vybudovanie ľavostranného chodníka, sanácia</w:t>
      </w:r>
      <w:r w:rsidR="009C04BF">
        <w:rPr>
          <w:rFonts w:asciiTheme="minorHAnsi" w:hAnsiTheme="minorHAnsi" w:cstheme="minorHAnsi"/>
          <w:i/>
          <w:noProof/>
          <w:sz w:val="22"/>
          <w:szCs w:val="22"/>
          <w:lang w:eastAsia="sk-SK"/>
        </w:rPr>
        <w:t xml:space="preserve"> </w:t>
      </w:r>
      <w:r w:rsidRPr="009C04BF">
        <w:rPr>
          <w:rFonts w:asciiTheme="minorHAnsi" w:hAnsiTheme="minorHAnsi" w:cstheme="minorHAnsi"/>
          <w:i/>
          <w:noProof/>
          <w:sz w:val="22"/>
          <w:szCs w:val="22"/>
          <w:lang w:eastAsia="sk-SK"/>
        </w:rPr>
        <w:t xml:space="preserve">opôr, nosnej konštrukcie, ríms, výmena zábradlia na vtoku a odvodňovačov          </w:t>
      </w:r>
    </w:p>
    <w:p w14:paraId="54A9410D" w14:textId="7C61B51C" w:rsidR="002F4BC5" w:rsidRPr="009C04BF" w:rsidRDefault="002F4BC5" w:rsidP="009C04BF">
      <w:pPr>
        <w:jc w:val="both"/>
        <w:rPr>
          <w:rFonts w:asciiTheme="minorHAnsi" w:hAnsiTheme="minorHAnsi" w:cstheme="minorHAnsi"/>
          <w:i/>
          <w:noProof/>
          <w:sz w:val="22"/>
          <w:szCs w:val="22"/>
          <w:lang w:eastAsia="sk-SK"/>
        </w:rPr>
      </w:pPr>
      <w:r w:rsidRPr="009C04BF">
        <w:rPr>
          <w:rFonts w:asciiTheme="minorHAnsi" w:hAnsiTheme="minorHAnsi" w:cstheme="minorHAnsi"/>
          <w:i/>
          <w:noProof/>
          <w:sz w:val="22"/>
          <w:szCs w:val="22"/>
          <w:lang w:eastAsia="sk-SK"/>
        </w:rPr>
        <w:t xml:space="preserve"> </w:t>
      </w:r>
    </w:p>
    <w:p w14:paraId="78E91F35" w14:textId="77777777" w:rsidR="009C04BF" w:rsidRDefault="002F4BC5" w:rsidP="00610CF1">
      <w:pPr>
        <w:ind w:left="2835" w:hanging="2835"/>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512-18 ckm  27,279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Vvýmena most. zvršku vrátane zábradlia,  sanácia opôr</w:t>
      </w:r>
      <w:r w:rsidR="009C04BF">
        <w:rPr>
          <w:rFonts w:asciiTheme="minorHAnsi" w:hAnsiTheme="minorHAnsi" w:cstheme="minorHAnsi"/>
          <w:noProof/>
          <w:sz w:val="22"/>
          <w:szCs w:val="22"/>
          <w:lang w:eastAsia="sk-SK"/>
        </w:rPr>
        <w:t>a nosn</w:t>
      </w:r>
      <w:r w:rsidRPr="009C04BF">
        <w:rPr>
          <w:rFonts w:asciiTheme="minorHAnsi" w:hAnsiTheme="minorHAnsi" w:cstheme="minorHAnsi"/>
          <w:noProof/>
          <w:sz w:val="22"/>
          <w:szCs w:val="22"/>
          <w:lang w:eastAsia="sk-SK"/>
        </w:rPr>
        <w:t xml:space="preserve">ej konštrukcie  </w:t>
      </w:r>
    </w:p>
    <w:p w14:paraId="12E45A5C" w14:textId="266E84CB"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  </w:t>
      </w:r>
    </w:p>
    <w:p w14:paraId="5D6B45F9" w14:textId="77777777"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ev.č,. 512-19</w:t>
      </w:r>
      <w:r w:rsidRPr="009C04BF">
        <w:rPr>
          <w:rFonts w:asciiTheme="minorHAnsi" w:hAnsiTheme="minorHAnsi" w:cstheme="minorHAnsi"/>
          <w:noProof/>
          <w:sz w:val="22"/>
          <w:szCs w:val="22"/>
          <w:lang w:eastAsia="sk-SK"/>
        </w:rPr>
        <w:tab/>
        <w:t xml:space="preserve"> ckm  28,431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Sanácia opôr, nosnej konštrukcie, ríms, výmena zábradlia</w:t>
      </w:r>
      <w:r w:rsidRPr="009C04BF">
        <w:rPr>
          <w:rFonts w:asciiTheme="minorHAnsi" w:hAnsiTheme="minorHAnsi" w:cstheme="minorHAnsi"/>
          <w:noProof/>
          <w:sz w:val="22"/>
          <w:szCs w:val="22"/>
          <w:lang w:eastAsia="sk-SK"/>
        </w:rPr>
        <w:tab/>
        <w:t xml:space="preserve"> </w:t>
      </w:r>
    </w:p>
    <w:p w14:paraId="78ED93C8" w14:textId="74BC7FF5" w:rsidR="002F4BC5"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ev.č.. 512-20</w:t>
      </w:r>
      <w:r w:rsidRPr="009C04BF">
        <w:rPr>
          <w:rFonts w:asciiTheme="minorHAnsi" w:hAnsiTheme="minorHAnsi" w:cstheme="minorHAnsi"/>
          <w:noProof/>
          <w:sz w:val="22"/>
          <w:szCs w:val="22"/>
          <w:lang w:eastAsia="sk-SK"/>
        </w:rPr>
        <w:tab/>
        <w:t xml:space="preserve"> ckm  28,701 </w:t>
      </w:r>
      <w:r w:rsidRPr="009C04BF">
        <w:rPr>
          <w:rFonts w:asciiTheme="minorHAnsi" w:hAnsiTheme="minorHAnsi" w:cstheme="minorHAnsi"/>
          <w:noProof/>
          <w:sz w:val="22"/>
          <w:szCs w:val="22"/>
          <w:lang w:eastAsia="sk-SK"/>
        </w:rPr>
        <w:tab/>
        <w:t>STS 3</w:t>
      </w:r>
      <w:r w:rsidRPr="009C04BF">
        <w:rPr>
          <w:rFonts w:asciiTheme="minorHAnsi" w:hAnsiTheme="minorHAnsi" w:cstheme="minorHAnsi"/>
          <w:noProof/>
          <w:sz w:val="22"/>
          <w:szCs w:val="22"/>
          <w:lang w:eastAsia="sk-SK"/>
        </w:rPr>
        <w:tab/>
        <w:t>sanácia spodnej stavby, nosnej konštrukcie, výmena mostného</w:t>
      </w:r>
      <w:r w:rsidR="009C04BF">
        <w:rPr>
          <w:rFonts w:asciiTheme="minorHAnsi" w:hAnsiTheme="minorHAnsi" w:cstheme="minorHAnsi"/>
          <w:noProof/>
          <w:sz w:val="22"/>
          <w:szCs w:val="22"/>
          <w:lang w:eastAsia="sk-SK"/>
        </w:rPr>
        <w:t xml:space="preserve"> </w:t>
      </w:r>
      <w:r w:rsidRPr="009C04BF">
        <w:rPr>
          <w:rFonts w:asciiTheme="minorHAnsi" w:hAnsiTheme="minorHAnsi" w:cstheme="minorHAnsi"/>
          <w:noProof/>
          <w:sz w:val="22"/>
          <w:szCs w:val="22"/>
          <w:lang w:eastAsia="sk-SK"/>
        </w:rPr>
        <w:t xml:space="preserve">zvršku vrátane zábradlia  </w:t>
      </w:r>
    </w:p>
    <w:p w14:paraId="7E85DF99" w14:textId="77777777" w:rsidR="009C04BF" w:rsidRPr="009C04BF" w:rsidRDefault="009C04BF" w:rsidP="009C04BF">
      <w:pPr>
        <w:jc w:val="both"/>
        <w:rPr>
          <w:rFonts w:asciiTheme="minorHAnsi" w:hAnsiTheme="minorHAnsi" w:cstheme="minorHAnsi"/>
          <w:noProof/>
          <w:sz w:val="22"/>
          <w:szCs w:val="22"/>
          <w:lang w:eastAsia="sk-SK"/>
        </w:rPr>
      </w:pPr>
    </w:p>
    <w:p w14:paraId="5DFA2011" w14:textId="13A69240" w:rsidR="002F4BC5" w:rsidRPr="009C04BF" w:rsidRDefault="002F4BC5" w:rsidP="009C04BF">
      <w:pPr>
        <w:jc w:val="both"/>
        <w:rPr>
          <w:rFonts w:asciiTheme="minorHAnsi" w:hAnsiTheme="minorHAnsi" w:cstheme="minorHAnsi"/>
          <w:noProof/>
          <w:sz w:val="22"/>
          <w:szCs w:val="22"/>
          <w:lang w:eastAsia="sk-SK"/>
        </w:rPr>
      </w:pPr>
      <w:r w:rsidRPr="009C04BF">
        <w:rPr>
          <w:rFonts w:asciiTheme="minorHAnsi" w:hAnsiTheme="minorHAnsi" w:cstheme="minorHAnsi"/>
          <w:noProof/>
          <w:sz w:val="22"/>
          <w:szCs w:val="22"/>
          <w:lang w:eastAsia="sk-SK"/>
        </w:rPr>
        <w:t xml:space="preserve">ev.č.  512-21 ckm 31,369 </w:t>
      </w:r>
      <w:r w:rsidRPr="009C04BF">
        <w:rPr>
          <w:rFonts w:asciiTheme="minorHAnsi" w:hAnsiTheme="minorHAnsi" w:cstheme="minorHAnsi"/>
          <w:noProof/>
          <w:sz w:val="22"/>
          <w:szCs w:val="22"/>
          <w:lang w:eastAsia="sk-SK"/>
        </w:rPr>
        <w:tab/>
        <w:t>STS 4</w:t>
      </w:r>
      <w:r w:rsidRPr="009C04BF">
        <w:rPr>
          <w:rFonts w:asciiTheme="minorHAnsi" w:hAnsiTheme="minorHAnsi" w:cstheme="minorHAnsi"/>
          <w:noProof/>
          <w:sz w:val="22"/>
          <w:szCs w:val="22"/>
          <w:lang w:eastAsia="sk-SK"/>
        </w:rPr>
        <w:tab/>
        <w:t>Sanácia spodnej stavby, nosnej konštrukcie, výmena mostného</w:t>
      </w:r>
      <w:r w:rsidR="009C04BF">
        <w:rPr>
          <w:rFonts w:asciiTheme="minorHAnsi" w:hAnsiTheme="minorHAnsi" w:cstheme="minorHAnsi"/>
          <w:noProof/>
          <w:sz w:val="22"/>
          <w:szCs w:val="22"/>
          <w:lang w:eastAsia="sk-SK"/>
        </w:rPr>
        <w:t xml:space="preserve"> </w:t>
      </w:r>
      <w:r w:rsidRPr="009C04BF">
        <w:rPr>
          <w:rFonts w:asciiTheme="minorHAnsi" w:hAnsiTheme="minorHAnsi" w:cstheme="minorHAnsi"/>
          <w:noProof/>
          <w:sz w:val="22"/>
          <w:szCs w:val="22"/>
          <w:lang w:eastAsia="sk-SK"/>
        </w:rPr>
        <w:t>zvršku vrátane zábradlia</w:t>
      </w:r>
    </w:p>
    <w:p w14:paraId="43989E6B" w14:textId="77777777" w:rsidR="002F4BC5" w:rsidRDefault="002F4BC5" w:rsidP="002F4BC5">
      <w:pPr>
        <w:jc w:val="both"/>
        <w:rPr>
          <w:rFonts w:ascii="Calibri" w:hAnsi="Calibri" w:cs="Calibri"/>
          <w:noProof/>
          <w:sz w:val="22"/>
          <w:szCs w:val="22"/>
          <w:lang w:eastAsia="sk-SK"/>
        </w:rPr>
      </w:pPr>
    </w:p>
    <w:p w14:paraId="0D6D6660" w14:textId="561A2209" w:rsidR="002F4BC5" w:rsidRPr="002F4BC5" w:rsidRDefault="002F4BC5" w:rsidP="002F4BC5">
      <w:pPr>
        <w:jc w:val="both"/>
        <w:rPr>
          <w:rFonts w:ascii="Calibri" w:hAnsi="Calibri" w:cs="Calibri"/>
          <w:b/>
          <w:sz w:val="22"/>
          <w:szCs w:val="22"/>
        </w:rPr>
      </w:pPr>
      <w:r w:rsidRPr="002F4BC5">
        <w:rPr>
          <w:rFonts w:ascii="Calibri" w:hAnsi="Calibri" w:cs="Calibri"/>
          <w:b/>
          <w:sz w:val="22"/>
          <w:szCs w:val="22"/>
        </w:rPr>
        <w:t>Členenie a rozsah dokumentácie a zmluvných činností</w:t>
      </w:r>
    </w:p>
    <w:p w14:paraId="38FD3429"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Dokumentácia stavebného zámeru (DSZ)</w:t>
      </w:r>
    </w:p>
    <w:p w14:paraId="64C6E714"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Dokumentácia na stavebné povolenie s náležitosťami dokumentácie ne realizáciu stavby (DSP s DRS)</w:t>
      </w:r>
    </w:p>
    <w:p w14:paraId="3D9BD078"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Bezpečnostný audit</w:t>
      </w:r>
    </w:p>
    <w:p w14:paraId="1D995C25"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CBA analýza</w:t>
      </w:r>
    </w:p>
    <w:p w14:paraId="1F70B509"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Inžinierska činnosť</w:t>
      </w:r>
    </w:p>
    <w:p w14:paraId="41DDD996"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Odborný autorský dohľad</w:t>
      </w:r>
    </w:p>
    <w:p w14:paraId="76F1159F" w14:textId="77777777" w:rsidR="002F4BC5" w:rsidRPr="002F4BC5" w:rsidRDefault="002F4BC5" w:rsidP="002F4BC5">
      <w:pPr>
        <w:ind w:firstLine="360"/>
        <w:jc w:val="both"/>
        <w:rPr>
          <w:rFonts w:ascii="Calibri" w:hAnsi="Calibri" w:cs="Calibri"/>
          <w:noProof/>
          <w:sz w:val="22"/>
          <w:szCs w:val="22"/>
          <w:lang w:eastAsia="sk-SK"/>
        </w:rPr>
      </w:pPr>
    </w:p>
    <w:p w14:paraId="19D77591"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Dokumentácia stavebného zámeru (DSZ)</w:t>
      </w:r>
    </w:p>
    <w:p w14:paraId="79C5F870"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vypracuje DSZ podľa zákona č. 254/1998 Z.z. o verejných prácach s obsahom podľa prílohy č. 2 vyhlášky 83/2008 Z.z. s odsúhlaseným stavebným zámerom (MVRR SR), prípadne protokolom o vykonaní štátnej expertízy.</w:t>
      </w:r>
    </w:p>
    <w:p w14:paraId="3AD8ECCE" w14:textId="77777777" w:rsidR="002F4BC5" w:rsidRPr="002F4BC5" w:rsidRDefault="002F4BC5" w:rsidP="002F4BC5">
      <w:pPr>
        <w:ind w:firstLine="360"/>
        <w:jc w:val="both"/>
        <w:rPr>
          <w:rFonts w:ascii="Calibri" w:hAnsi="Calibri" w:cs="Calibri"/>
          <w:noProof/>
          <w:sz w:val="22"/>
          <w:szCs w:val="22"/>
          <w:lang w:eastAsia="sk-SK"/>
        </w:rPr>
      </w:pPr>
    </w:p>
    <w:p w14:paraId="2F016817"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Dokumentácia na stavebné povolenie s náležitosťami dokumentácie ne realizáciu stavby (DSP s DRS)</w:t>
      </w:r>
    </w:p>
    <w:p w14:paraId="6402F83F"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V rámci stupňa dokumentácie DSP v DRS zhotoviteľ v nevyhnutnej miere vypracuje stavebné objekty, ktoré podľa stavebného zákona (č. 50/1976) podliehajú územnéu rozhodnutiu.</w:t>
      </w:r>
    </w:p>
    <w:p w14:paraId="60FA6413"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navrhne logickú skladbu dokumentácie v zmysle Technických podmienok MD PaT SR 019 (03/2006), s rešpektovním okresov a predmetných ciest.</w:t>
      </w:r>
    </w:p>
    <w:p w14:paraId="00DE08EB" w14:textId="77777777" w:rsidR="002F4BC5" w:rsidRPr="002F4BC5" w:rsidRDefault="002F4BC5" w:rsidP="002F4BC5">
      <w:pPr>
        <w:ind w:firstLine="360"/>
        <w:jc w:val="both"/>
        <w:rPr>
          <w:rFonts w:ascii="Calibri" w:hAnsi="Calibri" w:cs="Calibri"/>
          <w:noProof/>
          <w:sz w:val="22"/>
          <w:szCs w:val="22"/>
          <w:u w:val="single"/>
          <w:lang w:eastAsia="sk-SK"/>
        </w:rPr>
      </w:pPr>
    </w:p>
    <w:p w14:paraId="6108D4F1"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Bezpečnostný audit</w:t>
      </w:r>
    </w:p>
    <w:p w14:paraId="2ADE1CE3"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vypracuje v zmysle zákona č. 249/2011 Z.z. bezpečnostný audit so zapracovaním odporúčaní auditu do ďalších stupňov dokunentácie.</w:t>
      </w:r>
    </w:p>
    <w:p w14:paraId="2606EEA8" w14:textId="77777777" w:rsidR="002F4BC5" w:rsidRPr="002F4BC5" w:rsidRDefault="002F4BC5" w:rsidP="002F4BC5">
      <w:pPr>
        <w:ind w:firstLine="360"/>
        <w:jc w:val="both"/>
        <w:rPr>
          <w:rFonts w:ascii="Calibri" w:hAnsi="Calibri" w:cs="Calibri"/>
          <w:noProof/>
          <w:sz w:val="22"/>
          <w:szCs w:val="22"/>
          <w:lang w:eastAsia="sk-SK"/>
        </w:rPr>
      </w:pPr>
    </w:p>
    <w:p w14:paraId="72FE73BA"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CBA analýza</w:t>
      </w:r>
    </w:p>
    <w:p w14:paraId="26AA9877"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Zhotoviteľ vypracuje analýzu nákladov a prínosov CBA investičného projektu v zmysle metodiky potrebnej pre operačný program IROP.</w:t>
      </w:r>
    </w:p>
    <w:p w14:paraId="79A7C44D" w14:textId="77777777" w:rsidR="002F4BC5" w:rsidRPr="002F4BC5" w:rsidRDefault="002F4BC5" w:rsidP="002F4BC5">
      <w:pPr>
        <w:ind w:firstLine="360"/>
        <w:jc w:val="both"/>
        <w:rPr>
          <w:rFonts w:ascii="Calibri" w:hAnsi="Calibri" w:cs="Calibri"/>
          <w:noProof/>
          <w:sz w:val="22"/>
          <w:szCs w:val="22"/>
          <w:lang w:eastAsia="sk-SK"/>
        </w:rPr>
      </w:pPr>
    </w:p>
    <w:p w14:paraId="3422AB38" w14:textId="7777777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Inžinierska činnosť</w:t>
      </w:r>
    </w:p>
    <w:p w14:paraId="310F56E4"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2F4BC5">
        <w:rPr>
          <w:rFonts w:ascii="Calibri" w:hAnsi="Calibri" w:cs="Calibri"/>
          <w:sz w:val="22"/>
          <w:szCs w:val="22"/>
        </w:rPr>
        <w:t xml:space="preserve"> </w:t>
      </w:r>
      <w:r w:rsidRPr="002F4BC5">
        <w:rPr>
          <w:rFonts w:ascii="Calibri" w:hAnsi="Calibri" w:cs="Calibri"/>
          <w:noProof/>
          <w:sz w:val="22"/>
          <w:szCs w:val="22"/>
          <w:lang w:eastAsia="sk-SK"/>
        </w:rPr>
        <w:t>Dopravné značenie celej stavby bude odsúhlasené príslušným Dopravným inšpektorátom Policajného zboru SR. Potvredenia alebo vyjadrenia, že realizovaný projekt nebude mať nepriaznivý vplyv na chránené územia (Stanovisko sposudzovania vplyvov na ŽP v zmysle zákona č. 24/2006, NATURA, ....)</w:t>
      </w:r>
    </w:p>
    <w:p w14:paraId="3485309C" w14:textId="0C681D2A" w:rsidR="002F4BC5" w:rsidRDefault="002F4BC5" w:rsidP="00517584">
      <w:pPr>
        <w:jc w:val="both"/>
        <w:rPr>
          <w:rFonts w:ascii="Calibri" w:hAnsi="Calibri" w:cs="Calibri"/>
          <w:noProof/>
          <w:sz w:val="22"/>
          <w:szCs w:val="22"/>
          <w:lang w:eastAsia="sk-SK"/>
        </w:rPr>
      </w:pPr>
      <w:r w:rsidRPr="002F4BC5">
        <w:rPr>
          <w:rFonts w:ascii="Calibri" w:hAnsi="Calibri" w:cs="Calibri"/>
          <w:noProof/>
          <w:sz w:val="22"/>
          <w:szCs w:val="22"/>
          <w:lang w:eastAsia="sk-SK"/>
        </w:rPr>
        <w:lastRenderedPageBreak/>
        <w:t>Zhotoviteľ zabezpečí vydanie nových povelení (UR, SP) a ohlásení</w:t>
      </w:r>
      <w:r w:rsidRPr="002F4BC5">
        <w:rPr>
          <w:rFonts w:ascii="Calibri" w:hAnsi="Calibri" w:cs="Calibri"/>
          <w:sz w:val="22"/>
          <w:szCs w:val="22"/>
        </w:rPr>
        <w:t xml:space="preserve"> </w:t>
      </w:r>
      <w:r w:rsidRPr="002F4BC5">
        <w:rPr>
          <w:rFonts w:ascii="Calibri" w:hAnsi="Calibri" w:cs="Calibri"/>
          <w:noProof/>
          <w:sz w:val="22"/>
          <w:szCs w:val="22"/>
          <w:lang w:eastAsia="sk-SK"/>
        </w:rPr>
        <w:t xml:space="preserve">stavebných úprav na cestách II. triedy na OU odbor CDaPK v ZnH. V cene IČ sú započítané aj všetky preukázateľné priame náklady (správne poplatky, ...). </w:t>
      </w:r>
    </w:p>
    <w:p w14:paraId="1133941A" w14:textId="77777777" w:rsidR="00517584" w:rsidRPr="002F4BC5" w:rsidRDefault="00517584" w:rsidP="00517584">
      <w:pPr>
        <w:jc w:val="both"/>
        <w:rPr>
          <w:rFonts w:ascii="Calibri" w:hAnsi="Calibri" w:cs="Calibri"/>
          <w:noProof/>
          <w:sz w:val="22"/>
          <w:szCs w:val="22"/>
          <w:lang w:eastAsia="sk-SK"/>
        </w:rPr>
      </w:pPr>
    </w:p>
    <w:p w14:paraId="74A6AAF5"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51A66A8C" w14:textId="77777777" w:rsidR="009C04BF" w:rsidRDefault="009C04BF" w:rsidP="009C04BF">
      <w:pPr>
        <w:jc w:val="both"/>
        <w:rPr>
          <w:rFonts w:ascii="Calibri" w:hAnsi="Calibri" w:cs="Calibri"/>
          <w:noProof/>
          <w:sz w:val="22"/>
          <w:szCs w:val="22"/>
          <w:lang w:eastAsia="sk-SK"/>
        </w:rPr>
      </w:pPr>
    </w:p>
    <w:p w14:paraId="54F6A013" w14:textId="5EFAAC07" w:rsidR="002F4BC5" w:rsidRPr="002F4BC5" w:rsidRDefault="002F4BC5" w:rsidP="009C04BF">
      <w:pPr>
        <w:jc w:val="both"/>
        <w:rPr>
          <w:rFonts w:ascii="Calibri" w:hAnsi="Calibri" w:cs="Calibri"/>
          <w:noProof/>
          <w:sz w:val="22"/>
          <w:szCs w:val="22"/>
          <w:u w:val="single"/>
          <w:lang w:eastAsia="sk-SK"/>
        </w:rPr>
      </w:pPr>
      <w:r w:rsidRPr="002F4BC5">
        <w:rPr>
          <w:rFonts w:ascii="Calibri" w:hAnsi="Calibri" w:cs="Calibri"/>
          <w:noProof/>
          <w:sz w:val="22"/>
          <w:szCs w:val="22"/>
          <w:u w:val="single"/>
          <w:lang w:eastAsia="sk-SK"/>
        </w:rPr>
        <w:t>Odborný autorský dohľad</w:t>
      </w:r>
    </w:p>
    <w:p w14:paraId="1467C961"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Výkon odborného autorského dohľadu od začatia do ukončenia stavby (kolaudácie), je podmienený nadobudnutím platnosti a účinnosti ZoNFP (o čom bude poskytovateľ vyrozumený).  Rozsah činností AD je v zmysle Prílohy č. 4 sadzobníka projektovách prác UNIKA.</w:t>
      </w:r>
    </w:p>
    <w:p w14:paraId="6CA544DC"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Množstvo odborného autorského dohľadu 400 hod vychádza z doby výstavby 12 mesiacov.</w:t>
      </w:r>
    </w:p>
    <w:p w14:paraId="04E8DE34" w14:textId="77777777" w:rsidR="002F4BC5" w:rsidRDefault="002F4BC5" w:rsidP="002F4BC5">
      <w:pPr>
        <w:jc w:val="both"/>
        <w:rPr>
          <w:rFonts w:ascii="Calibri" w:hAnsi="Calibri" w:cs="Calibri"/>
          <w:noProof/>
          <w:sz w:val="22"/>
          <w:szCs w:val="22"/>
          <w:lang w:eastAsia="sk-SK"/>
        </w:rPr>
      </w:pPr>
    </w:p>
    <w:p w14:paraId="572F9FF7" w14:textId="16779702"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Lehota dodania dokumnetácie a inžinierskej činnosti</w:t>
      </w:r>
    </w:p>
    <w:p w14:paraId="5918A4B0" w14:textId="77777777"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Zhotoviteľ sa zaväzuje vypracovať dokumentáciu: DSZ do 2-och mesiaca od podpisu ZoD</w:t>
      </w:r>
    </w:p>
    <w:p w14:paraId="2172EB9A" w14:textId="4AD9F57B"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Ostatná dokumentácia do 4-och mesiacov od podpisu ZoD</w:t>
      </w:r>
    </w:p>
    <w:p w14:paraId="35D7ECAC" w14:textId="28FBD81F" w:rsidR="009C04BF" w:rsidRDefault="002F4BC5" w:rsidP="009C04BF">
      <w:pPr>
        <w:ind w:left="2127" w:hanging="2127"/>
        <w:jc w:val="both"/>
        <w:rPr>
          <w:rFonts w:ascii="Calibri" w:hAnsi="Calibri" w:cs="Calibri"/>
          <w:noProof/>
          <w:sz w:val="22"/>
          <w:szCs w:val="22"/>
          <w:lang w:eastAsia="sk-SK"/>
        </w:rPr>
      </w:pPr>
      <w:r w:rsidRPr="002F4BC5">
        <w:rPr>
          <w:rFonts w:ascii="Calibri" w:hAnsi="Calibri" w:cs="Calibri"/>
          <w:noProof/>
          <w:sz w:val="22"/>
          <w:szCs w:val="22"/>
          <w:lang w:eastAsia="sk-SK"/>
        </w:rPr>
        <w:t>Inžinierska činnosť:</w:t>
      </w:r>
      <w:r w:rsidRPr="002F4BC5">
        <w:rPr>
          <w:rFonts w:ascii="Calibri" w:hAnsi="Calibri" w:cs="Calibri"/>
          <w:noProof/>
          <w:sz w:val="22"/>
          <w:szCs w:val="22"/>
          <w:lang w:eastAsia="sk-SK"/>
        </w:rPr>
        <w:tab/>
        <w:t xml:space="preserve"> k vydaniu UR s vydaním UR do 4-och mesiacov od podpisu ZoD (v prípade potreby)</w:t>
      </w:r>
    </w:p>
    <w:p w14:paraId="36D5A99B" w14:textId="66F3E653" w:rsidR="002F4BC5" w:rsidRPr="002F4BC5" w:rsidRDefault="002F4BC5" w:rsidP="009C04BF">
      <w:pPr>
        <w:ind w:left="1418" w:firstLine="709"/>
        <w:jc w:val="both"/>
        <w:rPr>
          <w:rFonts w:ascii="Calibri" w:hAnsi="Calibri" w:cs="Calibri"/>
          <w:noProof/>
          <w:sz w:val="22"/>
          <w:szCs w:val="22"/>
          <w:lang w:eastAsia="sk-SK"/>
        </w:rPr>
      </w:pPr>
      <w:r w:rsidRPr="002F4BC5">
        <w:rPr>
          <w:rFonts w:ascii="Calibri" w:hAnsi="Calibri" w:cs="Calibri"/>
          <w:noProof/>
          <w:sz w:val="22"/>
          <w:szCs w:val="22"/>
          <w:lang w:eastAsia="sk-SK"/>
        </w:rPr>
        <w:t>k vydaniu nových SP do 6-tich mesiacov od podpisu ZoD</w:t>
      </w:r>
    </w:p>
    <w:p w14:paraId="3DD86930"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sidRPr="002F4BC5">
        <w:rPr>
          <w:rFonts w:ascii="Calibri" w:hAnsi="Calibri" w:cs="Calibri"/>
          <w:noProof/>
          <w:sz w:val="22"/>
          <w:szCs w:val="22"/>
          <w:lang w:eastAsia="sk-SK"/>
        </w:rPr>
        <w:tab/>
        <w:t>ohlásenia stavebných prác do 6-tich mesiacov od podpisu ZoD</w:t>
      </w:r>
    </w:p>
    <w:p w14:paraId="32483406" w14:textId="2903556D" w:rsidR="002F4BC5" w:rsidRPr="002F4BC5" w:rsidRDefault="002F4BC5" w:rsidP="009C04BF">
      <w:pPr>
        <w:jc w:val="both"/>
        <w:rPr>
          <w:rFonts w:ascii="Calibri" w:hAnsi="Calibri" w:cs="Calibri"/>
          <w:noProof/>
          <w:sz w:val="22"/>
          <w:szCs w:val="22"/>
          <w:lang w:eastAsia="sk-SK"/>
        </w:rPr>
      </w:pPr>
      <w:r w:rsidRPr="002F4BC5">
        <w:rPr>
          <w:rFonts w:ascii="Calibri" w:hAnsi="Calibri" w:cs="Calibri"/>
          <w:noProof/>
          <w:sz w:val="22"/>
          <w:szCs w:val="22"/>
          <w:lang w:eastAsia="sk-SK"/>
        </w:rPr>
        <w:t>Autorský dozor:</w:t>
      </w:r>
      <w:r w:rsidR="009C04BF">
        <w:rPr>
          <w:rFonts w:ascii="Calibri" w:hAnsi="Calibri" w:cs="Calibri"/>
          <w:noProof/>
          <w:sz w:val="22"/>
          <w:szCs w:val="22"/>
          <w:lang w:eastAsia="sk-SK"/>
        </w:rPr>
        <w:tab/>
      </w:r>
      <w:r w:rsidRPr="002F4BC5">
        <w:rPr>
          <w:rFonts w:ascii="Calibri" w:hAnsi="Calibri" w:cs="Calibri"/>
          <w:noProof/>
          <w:sz w:val="22"/>
          <w:szCs w:val="22"/>
          <w:lang w:eastAsia="sk-SK"/>
        </w:rPr>
        <w:tab/>
        <w:t>odovzdanie staveniska – kolaudácia</w:t>
      </w:r>
    </w:p>
    <w:p w14:paraId="0FF04C81" w14:textId="77777777" w:rsidR="002F4BC5" w:rsidRDefault="002F4BC5" w:rsidP="002F4BC5">
      <w:pPr>
        <w:jc w:val="both"/>
        <w:rPr>
          <w:rFonts w:ascii="Calibri" w:hAnsi="Calibri" w:cs="Calibri"/>
          <w:noProof/>
          <w:sz w:val="22"/>
          <w:szCs w:val="22"/>
          <w:lang w:eastAsia="sk-SK"/>
        </w:rPr>
      </w:pPr>
    </w:p>
    <w:p w14:paraId="0DE08E28" w14:textId="054DACF1"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Fakturácia</w:t>
      </w:r>
    </w:p>
    <w:p w14:paraId="7ABA4F1F"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Faktúra bude vystavená s rozpisom ceny v zmylse členenia dokumentácie a zmluvných činností (Špecifikácie). Zhotoviteľovi bude uhradená iba skutočne vyhotovená dokumentácia, zmluvná činnosť a autorský dohľad, resp. ich časti.</w:t>
      </w:r>
    </w:p>
    <w:p w14:paraId="07422453" w14:textId="77777777" w:rsidR="002F4BC5" w:rsidRDefault="002F4BC5" w:rsidP="002F4BC5">
      <w:pPr>
        <w:jc w:val="both"/>
        <w:rPr>
          <w:rFonts w:ascii="Calibri" w:hAnsi="Calibri" w:cs="Calibri"/>
          <w:b/>
          <w:noProof/>
          <w:sz w:val="22"/>
          <w:szCs w:val="22"/>
          <w:lang w:eastAsia="sk-SK"/>
        </w:rPr>
      </w:pPr>
    </w:p>
    <w:p w14:paraId="68DFDC21" w14:textId="3E8B7632"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Spôsob a lehoty prejednávania</w:t>
      </w:r>
    </w:p>
    <w:p w14:paraId="6F0CD6C5"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7370ED4D" w14:textId="77777777" w:rsidR="00610CF1" w:rsidRDefault="00610CF1" w:rsidP="00610CF1">
      <w:pPr>
        <w:jc w:val="both"/>
        <w:rPr>
          <w:rFonts w:ascii="Calibri" w:hAnsi="Calibri" w:cs="Calibri"/>
          <w:noProof/>
          <w:sz w:val="22"/>
          <w:szCs w:val="22"/>
          <w:lang w:eastAsia="sk-SK"/>
        </w:rPr>
      </w:pPr>
    </w:p>
    <w:p w14:paraId="5A983C46" w14:textId="698D793C"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7FC4C4E0" w14:textId="77777777" w:rsidR="00610CF1" w:rsidRDefault="00610CF1" w:rsidP="002F4BC5">
      <w:pPr>
        <w:jc w:val="both"/>
        <w:rPr>
          <w:rFonts w:ascii="Calibri" w:hAnsi="Calibri" w:cs="Calibri"/>
          <w:noProof/>
          <w:sz w:val="22"/>
          <w:szCs w:val="22"/>
          <w:lang w:eastAsia="sk-SK"/>
        </w:rPr>
      </w:pPr>
    </w:p>
    <w:p w14:paraId="1D4D3B40" w14:textId="14EDBEFE" w:rsidR="002F4BC5" w:rsidRPr="002F4BC5" w:rsidRDefault="002F4BC5" w:rsidP="002F4BC5">
      <w:pPr>
        <w:jc w:val="both"/>
        <w:rPr>
          <w:rFonts w:ascii="Calibri" w:hAnsi="Calibri" w:cs="Calibri"/>
          <w:noProof/>
          <w:sz w:val="22"/>
          <w:szCs w:val="22"/>
          <w:lang w:eastAsia="sk-SK"/>
        </w:rPr>
      </w:pPr>
      <w:r w:rsidRPr="002F4BC5">
        <w:rPr>
          <w:rFonts w:ascii="Calibri" w:hAnsi="Calibri" w:cs="Calibri"/>
          <w:noProof/>
          <w:sz w:val="22"/>
          <w:szCs w:val="22"/>
          <w:lang w:eastAsia="sk-SK"/>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13A36D95" w14:textId="77777777" w:rsidR="002F4BC5" w:rsidRDefault="002F4BC5" w:rsidP="002F4BC5">
      <w:pPr>
        <w:jc w:val="both"/>
        <w:rPr>
          <w:rFonts w:ascii="Calibri" w:hAnsi="Calibri" w:cs="Calibri"/>
          <w:noProof/>
          <w:sz w:val="22"/>
          <w:szCs w:val="22"/>
          <w:lang w:eastAsia="sk-SK"/>
        </w:rPr>
      </w:pPr>
    </w:p>
    <w:p w14:paraId="4BEE8C10" w14:textId="39768A46"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Zodpovednosť zhotoviteľa</w:t>
      </w:r>
    </w:p>
    <w:p w14:paraId="198014D6"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V zmysle všeobecných požiadaviek.</w:t>
      </w:r>
    </w:p>
    <w:p w14:paraId="61AC131B"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Zhotoviteľ zodpovedá za to, že predmet tejto zmluvy je vykonaný , zhotovený a odovzdaný  objednávateľovi podľa ustanovení  zmluvy o dielo riadne, včas, bez chýb a porúch.</w:t>
      </w:r>
    </w:p>
    <w:p w14:paraId="5CDDAFD4" w14:textId="77777777" w:rsidR="002F4BC5" w:rsidRDefault="002F4BC5" w:rsidP="002F4BC5">
      <w:pPr>
        <w:jc w:val="both"/>
        <w:rPr>
          <w:rFonts w:ascii="Calibri" w:hAnsi="Calibri" w:cs="Calibri"/>
          <w:noProof/>
          <w:sz w:val="22"/>
          <w:szCs w:val="22"/>
          <w:lang w:eastAsia="sk-SK"/>
        </w:rPr>
      </w:pPr>
    </w:p>
    <w:p w14:paraId="7B882CEC" w14:textId="77777777" w:rsidR="00517584" w:rsidRDefault="00517584" w:rsidP="002F4BC5">
      <w:pPr>
        <w:jc w:val="both"/>
        <w:rPr>
          <w:rFonts w:ascii="Calibri" w:hAnsi="Calibri" w:cs="Calibri"/>
          <w:b/>
          <w:noProof/>
          <w:sz w:val="22"/>
          <w:szCs w:val="22"/>
          <w:lang w:eastAsia="sk-SK"/>
        </w:rPr>
      </w:pPr>
    </w:p>
    <w:p w14:paraId="5DCCBB69" w14:textId="6F4D176A"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Odovzdanie a prevzatie  diela</w:t>
      </w:r>
    </w:p>
    <w:p w14:paraId="123E8476" w14:textId="7777777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5EF10FA0" w14:textId="77777777" w:rsidR="00610CF1" w:rsidRDefault="00610CF1" w:rsidP="00610CF1">
      <w:pPr>
        <w:jc w:val="both"/>
        <w:rPr>
          <w:rFonts w:ascii="Calibri" w:hAnsi="Calibri" w:cs="Calibri"/>
          <w:noProof/>
          <w:sz w:val="22"/>
          <w:szCs w:val="22"/>
          <w:lang w:eastAsia="sk-SK"/>
        </w:rPr>
      </w:pPr>
    </w:p>
    <w:p w14:paraId="036C6A21" w14:textId="67CA822E"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5F48E72B" w14:textId="77777777" w:rsidR="00610CF1"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w:t>
      </w:r>
    </w:p>
    <w:p w14:paraId="71301D7F" w14:textId="79F8F7D7" w:rsidR="002F4BC5" w:rsidRPr="002F4BC5" w:rsidRDefault="002F4BC5" w:rsidP="00610CF1">
      <w:pPr>
        <w:jc w:val="both"/>
        <w:rPr>
          <w:rFonts w:ascii="Calibri" w:hAnsi="Calibri" w:cs="Calibri"/>
          <w:noProof/>
          <w:sz w:val="22"/>
          <w:szCs w:val="22"/>
          <w:lang w:eastAsia="sk-SK"/>
        </w:rPr>
      </w:pPr>
      <w:r w:rsidRPr="002F4BC5">
        <w:rPr>
          <w:rFonts w:ascii="Calibri" w:hAnsi="Calibri" w:cs="Calibri"/>
          <w:noProof/>
          <w:sz w:val="22"/>
          <w:szCs w:val="22"/>
          <w:lang w:eastAsia="sk-SK"/>
        </w:rPr>
        <w:t xml:space="preserve">Povinným obsahom zápisu resp. zápisov o odovzdaní a prevzatí dokumentácie a zmluvne činnosti sú: </w:t>
      </w:r>
    </w:p>
    <w:p w14:paraId="5DE8831A"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údaje o zhotoviteľovi a objednávateľovi</w:t>
      </w:r>
    </w:p>
    <w:p w14:paraId="3BFA60ED"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názov zákazky, číslo zmluvy</w:t>
      </w:r>
    </w:p>
    <w:p w14:paraId="0F652DD5"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popis dokumentácie a zmluvnej činnosti</w:t>
      </w:r>
    </w:p>
    <w:p w14:paraId="379BEDAA"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počet vyhotovení dokumentácie</w:t>
      </w:r>
    </w:p>
    <w:p w14:paraId="73F96FD1"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cena za dielo</w:t>
      </w:r>
    </w:p>
    <w:p w14:paraId="434395B1"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prehlásenie Objednávateľa, či dielo preberá alebo nepreberá</w:t>
      </w:r>
    </w:p>
    <w:p w14:paraId="12D28F61" w14:textId="77777777" w:rsidR="002F4BC5" w:rsidRPr="002F4BC5" w:rsidRDefault="002F4BC5" w:rsidP="00EA70E8">
      <w:pPr>
        <w:numPr>
          <w:ilvl w:val="0"/>
          <w:numId w:val="11"/>
        </w:numPr>
        <w:spacing w:after="160"/>
        <w:jc w:val="both"/>
        <w:rPr>
          <w:rFonts w:ascii="Calibri" w:hAnsi="Calibri" w:cs="Calibri"/>
          <w:noProof/>
          <w:sz w:val="22"/>
          <w:szCs w:val="22"/>
          <w:lang w:eastAsia="sk-SK"/>
        </w:rPr>
      </w:pPr>
      <w:r w:rsidRPr="002F4BC5">
        <w:rPr>
          <w:rFonts w:ascii="Calibri" w:hAnsi="Calibri" w:cs="Calibri"/>
          <w:noProof/>
          <w:sz w:val="22"/>
          <w:szCs w:val="22"/>
          <w:lang w:eastAsia="sk-SK"/>
        </w:rPr>
        <w:t xml:space="preserve"> zoznam chýb a nedorobkov </w:t>
      </w:r>
    </w:p>
    <w:p w14:paraId="32D33B2E" w14:textId="77777777" w:rsidR="002F4BC5" w:rsidRPr="002F4BC5" w:rsidRDefault="002F4BC5" w:rsidP="002F4BC5">
      <w:pPr>
        <w:ind w:firstLine="360"/>
        <w:jc w:val="both"/>
        <w:rPr>
          <w:rFonts w:ascii="Calibri" w:hAnsi="Calibri" w:cs="Calibri"/>
          <w:noProof/>
          <w:sz w:val="22"/>
          <w:szCs w:val="22"/>
          <w:lang w:eastAsia="sk-SK"/>
        </w:rPr>
      </w:pPr>
    </w:p>
    <w:p w14:paraId="6C921D5D"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3C7D67D4"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Miestom odovzdania dokumentácie a prerokovania budú v sídle Objednávateľa, ak sa strany nedohodnú inak .</w:t>
      </w:r>
    </w:p>
    <w:p w14:paraId="2B2F85FF" w14:textId="77777777" w:rsidR="002F4BC5" w:rsidRDefault="002F4BC5" w:rsidP="002F4BC5">
      <w:pPr>
        <w:jc w:val="both"/>
        <w:rPr>
          <w:rFonts w:ascii="Calibri" w:hAnsi="Calibri" w:cs="Calibri"/>
          <w:noProof/>
          <w:sz w:val="22"/>
          <w:szCs w:val="22"/>
          <w:lang w:eastAsia="sk-SK"/>
        </w:rPr>
      </w:pPr>
    </w:p>
    <w:p w14:paraId="08F655E5" w14:textId="25C900C7" w:rsidR="002F4BC5" w:rsidRPr="002F4BC5" w:rsidRDefault="002F4BC5" w:rsidP="002F4BC5">
      <w:pPr>
        <w:jc w:val="both"/>
        <w:rPr>
          <w:rFonts w:ascii="Calibri" w:hAnsi="Calibri" w:cs="Calibri"/>
          <w:b/>
          <w:noProof/>
          <w:sz w:val="22"/>
          <w:szCs w:val="22"/>
          <w:lang w:eastAsia="sk-SK"/>
        </w:rPr>
      </w:pPr>
      <w:r w:rsidRPr="002F4BC5">
        <w:rPr>
          <w:rFonts w:ascii="Calibri" w:hAnsi="Calibri" w:cs="Calibri"/>
          <w:b/>
          <w:noProof/>
          <w:sz w:val="22"/>
          <w:szCs w:val="22"/>
          <w:lang w:eastAsia="sk-SK"/>
        </w:rPr>
        <w:t>Počet vyhotovení dokumentácie</w:t>
      </w:r>
    </w:p>
    <w:p w14:paraId="6D49D927"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Dokumentácie budú odovzdané v tlačenej forme, elektronickej forme (usb nosič) neditovateľnej (.pdf), elktronickej forme editovateľnej (.doc, .dwg, .dgn, .xls). Dokumentácia v elektronickej forme bude v identickom členení ako dokumentácia v tlačenej forme..</w:t>
      </w:r>
    </w:p>
    <w:p w14:paraId="451C9864" w14:textId="1B0917DD"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DSZ</w:t>
      </w: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Pr>
          <w:rFonts w:ascii="Calibri" w:hAnsi="Calibri" w:cs="Calibri"/>
          <w:noProof/>
          <w:sz w:val="22"/>
          <w:szCs w:val="22"/>
          <w:lang w:eastAsia="sk-SK"/>
        </w:rPr>
        <w:tab/>
      </w:r>
      <w:r w:rsidRPr="002F4BC5">
        <w:rPr>
          <w:rFonts w:ascii="Calibri" w:hAnsi="Calibri" w:cs="Calibri"/>
          <w:noProof/>
          <w:sz w:val="22"/>
          <w:szCs w:val="22"/>
          <w:lang w:eastAsia="sk-SK"/>
        </w:rPr>
        <w:t>4x tlačená</w:t>
      </w:r>
      <w:r w:rsidRPr="002F4BC5">
        <w:rPr>
          <w:rFonts w:ascii="Calibri" w:hAnsi="Calibri" w:cs="Calibri"/>
          <w:noProof/>
          <w:sz w:val="22"/>
          <w:szCs w:val="22"/>
          <w:lang w:eastAsia="sk-SK"/>
        </w:rPr>
        <w:tab/>
        <w:t>1x USB</w:t>
      </w:r>
    </w:p>
    <w:p w14:paraId="750F0B78"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DSP s DRS</w:t>
      </w:r>
      <w:r w:rsidRPr="002F4BC5">
        <w:rPr>
          <w:rFonts w:ascii="Calibri" w:hAnsi="Calibri" w:cs="Calibri"/>
          <w:noProof/>
          <w:sz w:val="22"/>
          <w:szCs w:val="22"/>
          <w:lang w:eastAsia="sk-SK"/>
        </w:rPr>
        <w:tab/>
      </w:r>
      <w:r w:rsidRPr="002F4BC5">
        <w:rPr>
          <w:rFonts w:ascii="Calibri" w:hAnsi="Calibri" w:cs="Calibri"/>
          <w:noProof/>
          <w:sz w:val="22"/>
          <w:szCs w:val="22"/>
          <w:lang w:eastAsia="sk-SK"/>
        </w:rPr>
        <w:tab/>
      </w:r>
      <w:r w:rsidRPr="002F4BC5">
        <w:rPr>
          <w:rFonts w:ascii="Calibri" w:hAnsi="Calibri" w:cs="Calibri"/>
          <w:noProof/>
          <w:sz w:val="22"/>
          <w:szCs w:val="22"/>
          <w:lang w:eastAsia="sk-SK"/>
        </w:rPr>
        <w:tab/>
        <w:t>6x tlačená</w:t>
      </w:r>
      <w:r w:rsidRPr="002F4BC5">
        <w:rPr>
          <w:rFonts w:ascii="Calibri" w:hAnsi="Calibri" w:cs="Calibri"/>
          <w:noProof/>
          <w:sz w:val="22"/>
          <w:szCs w:val="22"/>
          <w:lang w:eastAsia="sk-SK"/>
        </w:rPr>
        <w:tab/>
        <w:t>1x USB</w:t>
      </w:r>
    </w:p>
    <w:p w14:paraId="5D37DDF2" w14:textId="7777777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Bezpečnostný audit</w:t>
      </w:r>
      <w:r w:rsidRPr="002F4BC5">
        <w:rPr>
          <w:rFonts w:ascii="Calibri" w:hAnsi="Calibri" w:cs="Calibri"/>
          <w:noProof/>
          <w:sz w:val="22"/>
          <w:szCs w:val="22"/>
          <w:lang w:eastAsia="sk-SK"/>
        </w:rPr>
        <w:tab/>
      </w:r>
      <w:r w:rsidRPr="002F4BC5">
        <w:rPr>
          <w:rFonts w:ascii="Calibri" w:hAnsi="Calibri" w:cs="Calibri"/>
          <w:noProof/>
          <w:sz w:val="22"/>
          <w:szCs w:val="22"/>
          <w:lang w:eastAsia="sk-SK"/>
        </w:rPr>
        <w:tab/>
        <w:t>4x tlačená</w:t>
      </w:r>
      <w:r w:rsidRPr="002F4BC5">
        <w:rPr>
          <w:rFonts w:ascii="Calibri" w:hAnsi="Calibri" w:cs="Calibri"/>
          <w:noProof/>
          <w:sz w:val="22"/>
          <w:szCs w:val="22"/>
          <w:lang w:eastAsia="sk-SK"/>
        </w:rPr>
        <w:tab/>
        <w:t>1x USB</w:t>
      </w:r>
    </w:p>
    <w:p w14:paraId="434A87B9" w14:textId="25B96A27" w:rsidR="002F4BC5" w:rsidRPr="002F4BC5" w:rsidRDefault="002F4BC5" w:rsidP="002F4BC5">
      <w:pPr>
        <w:ind w:firstLine="360"/>
        <w:jc w:val="both"/>
        <w:rPr>
          <w:rFonts w:ascii="Calibri" w:hAnsi="Calibri" w:cs="Calibri"/>
          <w:noProof/>
          <w:sz w:val="22"/>
          <w:szCs w:val="22"/>
          <w:lang w:eastAsia="sk-SK"/>
        </w:rPr>
      </w:pPr>
      <w:r w:rsidRPr="002F4BC5">
        <w:rPr>
          <w:rFonts w:ascii="Calibri" w:hAnsi="Calibri" w:cs="Calibri"/>
          <w:noProof/>
          <w:sz w:val="22"/>
          <w:szCs w:val="22"/>
          <w:lang w:eastAsia="sk-SK"/>
        </w:rPr>
        <w:t>CBA analýza</w:t>
      </w:r>
      <w:r>
        <w:rPr>
          <w:rFonts w:ascii="Calibri" w:hAnsi="Calibri" w:cs="Calibri"/>
          <w:noProof/>
          <w:sz w:val="22"/>
          <w:szCs w:val="22"/>
          <w:lang w:eastAsia="sk-SK"/>
        </w:rPr>
        <w:tab/>
      </w:r>
      <w:r>
        <w:rPr>
          <w:rFonts w:ascii="Calibri" w:hAnsi="Calibri" w:cs="Calibri"/>
          <w:noProof/>
          <w:sz w:val="22"/>
          <w:szCs w:val="22"/>
          <w:lang w:eastAsia="sk-SK"/>
        </w:rPr>
        <w:tab/>
      </w:r>
      <w:r w:rsidRPr="002F4BC5">
        <w:rPr>
          <w:rFonts w:ascii="Calibri" w:hAnsi="Calibri" w:cs="Calibri"/>
          <w:noProof/>
          <w:sz w:val="22"/>
          <w:szCs w:val="22"/>
          <w:lang w:eastAsia="sk-SK"/>
        </w:rPr>
        <w:t>4x tlačená</w:t>
      </w:r>
      <w:r w:rsidRPr="002F4BC5">
        <w:rPr>
          <w:rFonts w:ascii="Calibri" w:hAnsi="Calibri" w:cs="Calibri"/>
          <w:noProof/>
          <w:sz w:val="22"/>
          <w:szCs w:val="22"/>
          <w:lang w:eastAsia="sk-SK"/>
        </w:rPr>
        <w:tab/>
        <w:t>1x USB</w:t>
      </w:r>
    </w:p>
    <w:p w14:paraId="6C97E1DF" w14:textId="66A357AD" w:rsidR="004A5CEF" w:rsidRDefault="004A5CEF" w:rsidP="004A5CEF">
      <w:pPr>
        <w:pStyle w:val="Default"/>
        <w:jc w:val="both"/>
        <w:rPr>
          <w:rFonts w:asciiTheme="minorHAnsi" w:hAnsiTheme="minorHAnsi" w:cstheme="minorHAnsi"/>
          <w:b/>
          <w:bCs/>
          <w:sz w:val="22"/>
          <w:szCs w:val="22"/>
        </w:rPr>
      </w:pPr>
    </w:p>
    <w:p w14:paraId="236781C2" w14:textId="2265B566" w:rsidR="004A5CEF" w:rsidRDefault="004A5CEF" w:rsidP="004A5CEF">
      <w:pPr>
        <w:pStyle w:val="Default"/>
        <w:jc w:val="both"/>
        <w:rPr>
          <w:rFonts w:asciiTheme="minorHAnsi" w:hAnsiTheme="minorHAnsi" w:cstheme="minorHAnsi"/>
          <w:b/>
          <w:bCs/>
          <w:sz w:val="22"/>
          <w:szCs w:val="22"/>
        </w:rPr>
      </w:pPr>
    </w:p>
    <w:p w14:paraId="32ECC540" w14:textId="77A047AF" w:rsidR="004A5CEF" w:rsidRDefault="004A5CEF" w:rsidP="004A5CEF">
      <w:pPr>
        <w:pStyle w:val="Default"/>
        <w:jc w:val="both"/>
        <w:rPr>
          <w:rFonts w:asciiTheme="minorHAnsi" w:hAnsiTheme="minorHAnsi" w:cstheme="minorHAnsi"/>
          <w:b/>
          <w:bCs/>
          <w:sz w:val="22"/>
          <w:szCs w:val="22"/>
        </w:rPr>
      </w:pPr>
    </w:p>
    <w:p w14:paraId="5AEAF1E5" w14:textId="6460485D" w:rsidR="004A5CEF" w:rsidRDefault="004A5CEF" w:rsidP="004A5CEF">
      <w:pPr>
        <w:pStyle w:val="Default"/>
        <w:jc w:val="both"/>
        <w:rPr>
          <w:rFonts w:asciiTheme="minorHAnsi" w:hAnsiTheme="minorHAnsi" w:cstheme="minorHAnsi"/>
          <w:b/>
          <w:bCs/>
          <w:sz w:val="22"/>
          <w:szCs w:val="22"/>
        </w:rPr>
      </w:pPr>
    </w:p>
    <w:p w14:paraId="5CC50388" w14:textId="2D1A3C7C" w:rsidR="002F4BC5" w:rsidRDefault="002F4BC5" w:rsidP="004A5CEF">
      <w:pPr>
        <w:pStyle w:val="Default"/>
        <w:jc w:val="both"/>
        <w:rPr>
          <w:rFonts w:asciiTheme="minorHAnsi" w:hAnsiTheme="minorHAnsi" w:cstheme="minorHAnsi"/>
          <w:b/>
          <w:bCs/>
          <w:sz w:val="22"/>
          <w:szCs w:val="22"/>
        </w:rPr>
      </w:pPr>
    </w:p>
    <w:p w14:paraId="628F2A8D" w14:textId="0A9B6E33" w:rsidR="002F4BC5" w:rsidRDefault="002F4BC5" w:rsidP="004A5CEF">
      <w:pPr>
        <w:pStyle w:val="Default"/>
        <w:jc w:val="both"/>
        <w:rPr>
          <w:rFonts w:asciiTheme="minorHAnsi" w:hAnsiTheme="minorHAnsi" w:cstheme="minorHAnsi"/>
          <w:b/>
          <w:bCs/>
          <w:sz w:val="22"/>
          <w:szCs w:val="22"/>
        </w:rPr>
      </w:pPr>
    </w:p>
    <w:p w14:paraId="07DF5400" w14:textId="087C1758" w:rsidR="002F4BC5" w:rsidRDefault="002F4BC5" w:rsidP="004A5CEF">
      <w:pPr>
        <w:pStyle w:val="Default"/>
        <w:jc w:val="both"/>
        <w:rPr>
          <w:rFonts w:asciiTheme="minorHAnsi" w:hAnsiTheme="minorHAnsi" w:cstheme="minorHAnsi"/>
          <w:b/>
          <w:bCs/>
          <w:sz w:val="22"/>
          <w:szCs w:val="22"/>
        </w:rPr>
      </w:pPr>
    </w:p>
    <w:p w14:paraId="1B983B9A" w14:textId="5DF4D3FA" w:rsidR="002F4BC5" w:rsidRDefault="002F4BC5" w:rsidP="004A5CEF">
      <w:pPr>
        <w:pStyle w:val="Default"/>
        <w:jc w:val="both"/>
        <w:rPr>
          <w:rFonts w:asciiTheme="minorHAnsi" w:hAnsiTheme="minorHAnsi" w:cstheme="minorHAnsi"/>
          <w:b/>
          <w:bCs/>
          <w:sz w:val="22"/>
          <w:szCs w:val="22"/>
        </w:rPr>
      </w:pPr>
    </w:p>
    <w:p w14:paraId="1475048D" w14:textId="740393C8" w:rsidR="002F4BC5" w:rsidRDefault="002F4BC5" w:rsidP="004A5CEF">
      <w:pPr>
        <w:pStyle w:val="Default"/>
        <w:jc w:val="both"/>
        <w:rPr>
          <w:rFonts w:asciiTheme="minorHAnsi" w:hAnsiTheme="minorHAnsi" w:cstheme="minorHAnsi"/>
          <w:b/>
          <w:bCs/>
          <w:sz w:val="22"/>
          <w:szCs w:val="22"/>
        </w:rPr>
      </w:pPr>
    </w:p>
    <w:p w14:paraId="484956B8" w14:textId="1D76E979" w:rsidR="002F4BC5" w:rsidRDefault="002F4BC5" w:rsidP="004A5CEF">
      <w:pPr>
        <w:pStyle w:val="Default"/>
        <w:jc w:val="both"/>
        <w:rPr>
          <w:rFonts w:asciiTheme="minorHAnsi" w:hAnsiTheme="minorHAnsi" w:cstheme="minorHAnsi"/>
          <w:b/>
          <w:bCs/>
          <w:sz w:val="22"/>
          <w:szCs w:val="22"/>
        </w:rPr>
      </w:pPr>
    </w:p>
    <w:p w14:paraId="75E77D21" w14:textId="61E92E97" w:rsidR="002F4BC5" w:rsidRDefault="002F4BC5" w:rsidP="004A5CEF">
      <w:pPr>
        <w:pStyle w:val="Default"/>
        <w:jc w:val="both"/>
        <w:rPr>
          <w:rFonts w:asciiTheme="minorHAnsi" w:hAnsiTheme="minorHAnsi" w:cstheme="minorHAnsi"/>
          <w:b/>
          <w:bCs/>
          <w:sz w:val="22"/>
          <w:szCs w:val="22"/>
        </w:rPr>
      </w:pPr>
    </w:p>
    <w:p w14:paraId="1E7A6072" w14:textId="0CA0782D" w:rsidR="002F4BC5" w:rsidRDefault="002F4BC5" w:rsidP="004A5CEF">
      <w:pPr>
        <w:pStyle w:val="Default"/>
        <w:jc w:val="both"/>
        <w:rPr>
          <w:rFonts w:asciiTheme="minorHAnsi" w:hAnsiTheme="minorHAnsi" w:cstheme="minorHAnsi"/>
          <w:b/>
          <w:bCs/>
          <w:sz w:val="22"/>
          <w:szCs w:val="22"/>
        </w:rPr>
      </w:pPr>
    </w:p>
    <w:p w14:paraId="5B6681CC" w14:textId="77777777" w:rsidR="00513D8E" w:rsidRDefault="00513D8E"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C. OBCHODNÉ PODMIENKY</w:t>
      </w:r>
    </w:p>
    <w:p w14:paraId="068E479B" w14:textId="77777777" w:rsidR="00B003DD" w:rsidRPr="0053131F" w:rsidRDefault="00B003DD" w:rsidP="00C07D95">
      <w:pPr>
        <w:pStyle w:val="tl1"/>
        <w:rPr>
          <w:rFonts w:asciiTheme="minorHAnsi" w:hAnsiTheme="minorHAnsi" w:cs="Calibri"/>
          <w:bCs/>
          <w:iCs/>
          <w:sz w:val="24"/>
          <w:szCs w:val="20"/>
        </w:rPr>
      </w:pPr>
    </w:p>
    <w:p w14:paraId="1B5DA648" w14:textId="7C96B89A" w:rsidR="00B003DD" w:rsidRPr="00B003DD" w:rsidRDefault="00B003DD" w:rsidP="00B003DD">
      <w:pPr>
        <w:pStyle w:val="tl1"/>
        <w:rPr>
          <w:rFonts w:ascii="Calibri" w:hAnsi="Calibri" w:cs="Calibri"/>
          <w:sz w:val="22"/>
          <w:szCs w:val="22"/>
        </w:rPr>
      </w:pPr>
      <w:r w:rsidRPr="00B003DD">
        <w:rPr>
          <w:rFonts w:ascii="Calibri" w:hAnsi="Calibri" w:cs="Calibri"/>
          <w:sz w:val="22"/>
          <w:szCs w:val="22"/>
        </w:rPr>
        <w:t xml:space="preserve">1. </w:t>
      </w:r>
      <w:r w:rsidR="00610CF1" w:rsidRPr="00610CF1">
        <w:rPr>
          <w:rFonts w:asciiTheme="minorHAnsi" w:hAnsiTheme="minorHAnsi" w:cstheme="minorHAnsi"/>
          <w:sz w:val="22"/>
          <w:szCs w:val="22"/>
        </w:rPr>
        <w:t>Verejný obstarávateľ určuje svoje obchodné podmienky realizácie predmetu zákazky v Zmluve  o dielo spojenej s Mandátnou zmluvou a v Mandátnej zmluve, ktoré budú uzavreté s úspešným uchádzačom. Zmluvy tvoria prílohu č. 1  prílohu č. 2 týchto SP. Uchádzač predložením ponuky vyjadruje súhlas so zmluvnými podmienkami, ktoré verejný obstarávateľ uviedol v prílohách týchto SP.</w:t>
      </w:r>
    </w:p>
    <w:p w14:paraId="72C0C8A2" w14:textId="77777777" w:rsidR="00B003DD" w:rsidRPr="00B003DD" w:rsidRDefault="00B003DD" w:rsidP="00B003DD">
      <w:pPr>
        <w:pStyle w:val="tl1"/>
        <w:rPr>
          <w:rFonts w:ascii="Calibri" w:hAnsi="Calibri" w:cs="Calibri"/>
          <w:sz w:val="22"/>
          <w:szCs w:val="22"/>
        </w:rPr>
      </w:pPr>
    </w:p>
    <w:p w14:paraId="1DA6FD66" w14:textId="087D8619" w:rsidR="00B003DD" w:rsidRPr="00B003DD" w:rsidRDefault="00B45CED" w:rsidP="00B003DD">
      <w:pPr>
        <w:pStyle w:val="tl1"/>
        <w:rPr>
          <w:rFonts w:ascii="Calibri" w:hAnsi="Calibri" w:cs="Calibri"/>
          <w:sz w:val="22"/>
          <w:szCs w:val="22"/>
        </w:rPr>
      </w:pPr>
      <w:r>
        <w:rPr>
          <w:rFonts w:ascii="Calibri" w:hAnsi="Calibri" w:cs="Calibri"/>
          <w:sz w:val="22"/>
          <w:szCs w:val="22"/>
        </w:rPr>
        <w:t>2</w:t>
      </w:r>
      <w:r w:rsidR="00B003DD" w:rsidRPr="00B003DD">
        <w:rPr>
          <w:rFonts w:ascii="Calibri" w:hAnsi="Calibri" w:cs="Calibri"/>
          <w:sz w:val="22"/>
          <w:szCs w:val="22"/>
        </w:rPr>
        <w:t>.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595642">
        <w:rPr>
          <w:rFonts w:ascii="Calibri" w:hAnsi="Calibri" w:cs="Calibri"/>
          <w:sz w:val="22"/>
          <w:szCs w:val="22"/>
        </w:rPr>
        <w:t> </w:t>
      </w:r>
      <w:r w:rsidR="004A5CEF">
        <w:rPr>
          <w:rFonts w:ascii="Calibri" w:hAnsi="Calibri" w:cs="Calibri"/>
          <w:sz w:val="22"/>
          <w:szCs w:val="22"/>
        </w:rPr>
        <w:t>zmluve o dielo</w:t>
      </w:r>
      <w:r w:rsidR="00595642">
        <w:rPr>
          <w:rFonts w:ascii="Calibri" w:hAnsi="Calibri" w:cs="Calibri"/>
          <w:sz w:val="22"/>
          <w:szCs w:val="22"/>
        </w:rPr>
        <w:t xml:space="preserve"> </w:t>
      </w:r>
      <w:r w:rsidR="006D42A9">
        <w:rPr>
          <w:rFonts w:ascii="Calibri" w:hAnsi="Calibri" w:cs="Calibri"/>
          <w:sz w:val="22"/>
          <w:szCs w:val="22"/>
        </w:rPr>
        <w:t>uvedenej v prílohe č. 1</w:t>
      </w:r>
      <w:r w:rsidR="00B003DD" w:rsidRPr="00B003DD">
        <w:rPr>
          <w:rFonts w:ascii="Calibri" w:hAnsi="Calibri" w:cs="Calibri"/>
          <w:sz w:val="22"/>
          <w:szCs w:val="22"/>
        </w:rPr>
        <w:t xml:space="preserve"> týchto SP.</w:t>
      </w:r>
    </w:p>
    <w:p w14:paraId="2A53E8FB" w14:textId="77777777" w:rsidR="00247F06" w:rsidRDefault="00247F06" w:rsidP="00247F06">
      <w:pPr>
        <w:rPr>
          <w:rFonts w:asciiTheme="minorHAnsi" w:hAnsiTheme="minorHAnsi"/>
        </w:rPr>
      </w:pPr>
    </w:p>
    <w:p w14:paraId="701D9E20" w14:textId="77777777" w:rsidR="00D55F80" w:rsidRPr="0053131F" w:rsidRDefault="00D55F80" w:rsidP="00247F06">
      <w:pPr>
        <w:rPr>
          <w:rFonts w:asciiTheme="minorHAnsi" w:hAnsiTheme="minorHAnsi"/>
        </w:rPr>
      </w:pPr>
    </w:p>
    <w:p w14:paraId="3B4833A0" w14:textId="77777777" w:rsidR="00247F06" w:rsidRPr="0053131F" w:rsidRDefault="00247F06" w:rsidP="00C249AF">
      <w:pPr>
        <w:pStyle w:val="tl1"/>
        <w:jc w:val="left"/>
        <w:rPr>
          <w:rFonts w:asciiTheme="minorHAnsi" w:hAnsiTheme="minorHAnsi" w:cs="Arial"/>
          <w:b/>
          <w:bCs/>
          <w:iCs/>
          <w:sz w:val="20"/>
          <w:szCs w:val="20"/>
        </w:rPr>
      </w:pPr>
    </w:p>
    <w:p w14:paraId="5BF160A8" w14:textId="77777777" w:rsidR="00EB0583" w:rsidRDefault="00EB0583" w:rsidP="00EB0583">
      <w:pPr>
        <w:rPr>
          <w:rFonts w:asciiTheme="minorHAnsi" w:hAnsiTheme="minorHAnsi"/>
          <w:sz w:val="20"/>
          <w:szCs w:val="20"/>
        </w:rPr>
      </w:pPr>
    </w:p>
    <w:p w14:paraId="5615FD93" w14:textId="77777777" w:rsidR="00A66FF6" w:rsidRDefault="00A66FF6" w:rsidP="00EB0583">
      <w:pPr>
        <w:rPr>
          <w:rFonts w:asciiTheme="minorHAnsi" w:hAnsiTheme="minorHAnsi"/>
          <w:sz w:val="20"/>
          <w:szCs w:val="20"/>
        </w:rPr>
      </w:pPr>
    </w:p>
    <w:p w14:paraId="24ADC380" w14:textId="77777777" w:rsidR="00A66FF6" w:rsidRDefault="00A66FF6" w:rsidP="00EB0583">
      <w:pPr>
        <w:rPr>
          <w:rFonts w:asciiTheme="minorHAnsi" w:hAnsiTheme="minorHAnsi"/>
          <w:sz w:val="20"/>
          <w:szCs w:val="20"/>
        </w:rPr>
      </w:pPr>
    </w:p>
    <w:p w14:paraId="3931C9D6" w14:textId="77777777" w:rsidR="00A66FF6" w:rsidRDefault="00A66FF6" w:rsidP="00EB0583">
      <w:pPr>
        <w:rPr>
          <w:rFonts w:asciiTheme="minorHAnsi" w:hAnsiTheme="minorHAnsi"/>
          <w:sz w:val="20"/>
          <w:szCs w:val="20"/>
        </w:rPr>
      </w:pPr>
    </w:p>
    <w:p w14:paraId="4618E365" w14:textId="77777777" w:rsidR="00A66FF6" w:rsidRDefault="00A66FF6" w:rsidP="00EB0583">
      <w:pPr>
        <w:rPr>
          <w:rFonts w:asciiTheme="minorHAnsi" w:hAnsiTheme="minorHAnsi"/>
          <w:sz w:val="20"/>
          <w:szCs w:val="20"/>
        </w:rPr>
      </w:pPr>
    </w:p>
    <w:p w14:paraId="43D86C90" w14:textId="77777777" w:rsidR="00A66FF6" w:rsidRDefault="00A66FF6" w:rsidP="00EB0583">
      <w:pPr>
        <w:rPr>
          <w:rFonts w:asciiTheme="minorHAnsi" w:hAnsiTheme="minorHAnsi"/>
          <w:sz w:val="20"/>
          <w:szCs w:val="20"/>
        </w:rPr>
      </w:pPr>
    </w:p>
    <w:p w14:paraId="60C9A61B" w14:textId="77777777" w:rsidR="00A66FF6" w:rsidRDefault="00A66FF6" w:rsidP="00EB0583">
      <w:pPr>
        <w:rPr>
          <w:rFonts w:asciiTheme="minorHAnsi" w:hAnsiTheme="minorHAnsi"/>
          <w:sz w:val="20"/>
          <w:szCs w:val="20"/>
        </w:rPr>
      </w:pPr>
    </w:p>
    <w:p w14:paraId="32F632D3" w14:textId="77777777" w:rsidR="00A66FF6" w:rsidRDefault="00A66FF6" w:rsidP="00EB0583">
      <w:pPr>
        <w:rPr>
          <w:rFonts w:asciiTheme="minorHAnsi" w:hAnsiTheme="minorHAnsi"/>
          <w:sz w:val="20"/>
          <w:szCs w:val="20"/>
        </w:rPr>
      </w:pPr>
    </w:p>
    <w:p w14:paraId="2A089A67" w14:textId="77777777" w:rsidR="00A66FF6" w:rsidRDefault="00A66FF6" w:rsidP="00EB0583">
      <w:pPr>
        <w:rPr>
          <w:rFonts w:asciiTheme="minorHAnsi" w:hAnsiTheme="minorHAnsi"/>
          <w:sz w:val="20"/>
          <w:szCs w:val="20"/>
        </w:rPr>
      </w:pPr>
    </w:p>
    <w:p w14:paraId="27181B6A" w14:textId="77777777" w:rsidR="00A66FF6" w:rsidRDefault="00A66FF6" w:rsidP="00EB0583">
      <w:pPr>
        <w:rPr>
          <w:rFonts w:asciiTheme="minorHAnsi" w:hAnsiTheme="minorHAnsi"/>
          <w:sz w:val="20"/>
          <w:szCs w:val="20"/>
        </w:rPr>
      </w:pPr>
    </w:p>
    <w:p w14:paraId="62E07B9C" w14:textId="77777777" w:rsidR="00A66FF6" w:rsidRDefault="00A66FF6" w:rsidP="00EB0583">
      <w:pPr>
        <w:rPr>
          <w:rFonts w:asciiTheme="minorHAnsi" w:hAnsiTheme="minorHAnsi"/>
          <w:sz w:val="20"/>
          <w:szCs w:val="20"/>
        </w:rPr>
      </w:pPr>
    </w:p>
    <w:p w14:paraId="58F30229" w14:textId="77777777" w:rsidR="00A66FF6" w:rsidRDefault="00A66FF6" w:rsidP="00EB0583">
      <w:pPr>
        <w:rPr>
          <w:rFonts w:asciiTheme="minorHAnsi" w:hAnsiTheme="minorHAnsi"/>
          <w:sz w:val="20"/>
          <w:szCs w:val="20"/>
        </w:rPr>
      </w:pPr>
    </w:p>
    <w:p w14:paraId="7DA6CDB6" w14:textId="08A7AA55" w:rsidR="00A66FF6" w:rsidRDefault="00A66FF6" w:rsidP="00EB0583">
      <w:pPr>
        <w:rPr>
          <w:rFonts w:asciiTheme="minorHAnsi" w:hAnsiTheme="minorHAnsi"/>
          <w:sz w:val="20"/>
          <w:szCs w:val="20"/>
        </w:rPr>
      </w:pPr>
    </w:p>
    <w:p w14:paraId="233E37AD" w14:textId="016D596A" w:rsidR="00D20E71" w:rsidRDefault="00D20E71" w:rsidP="00EB0583">
      <w:pPr>
        <w:rPr>
          <w:rFonts w:asciiTheme="minorHAnsi" w:hAnsiTheme="minorHAnsi"/>
          <w:sz w:val="20"/>
          <w:szCs w:val="20"/>
        </w:rPr>
      </w:pPr>
    </w:p>
    <w:p w14:paraId="5B0BF360" w14:textId="0261DE58" w:rsidR="00D20E71" w:rsidRDefault="00D20E71" w:rsidP="00EB0583">
      <w:pPr>
        <w:rPr>
          <w:rFonts w:asciiTheme="minorHAnsi" w:hAnsiTheme="minorHAnsi"/>
          <w:sz w:val="20"/>
          <w:szCs w:val="20"/>
        </w:rPr>
      </w:pPr>
    </w:p>
    <w:p w14:paraId="7F9B8C5D" w14:textId="03014056" w:rsidR="00D20E71" w:rsidRDefault="00D20E71" w:rsidP="00EB0583">
      <w:pPr>
        <w:rPr>
          <w:rFonts w:asciiTheme="minorHAnsi" w:hAnsiTheme="minorHAnsi"/>
          <w:sz w:val="20"/>
          <w:szCs w:val="20"/>
        </w:rPr>
      </w:pPr>
    </w:p>
    <w:p w14:paraId="620DD598" w14:textId="2D81D915" w:rsidR="00D20E71" w:rsidRDefault="00D20E71" w:rsidP="00EB0583">
      <w:pPr>
        <w:rPr>
          <w:rFonts w:asciiTheme="minorHAnsi" w:hAnsiTheme="minorHAnsi"/>
          <w:sz w:val="20"/>
          <w:szCs w:val="20"/>
        </w:rPr>
      </w:pPr>
    </w:p>
    <w:p w14:paraId="6971C302" w14:textId="0FCC59D5" w:rsidR="00D20E71" w:rsidRDefault="00D20E71" w:rsidP="00EB0583">
      <w:pPr>
        <w:rPr>
          <w:rFonts w:asciiTheme="minorHAnsi" w:hAnsiTheme="minorHAnsi"/>
          <w:sz w:val="20"/>
          <w:szCs w:val="20"/>
        </w:rPr>
      </w:pPr>
    </w:p>
    <w:p w14:paraId="2D9EF6A1" w14:textId="088640CF" w:rsidR="00D20E71" w:rsidRDefault="00D20E71" w:rsidP="00EB0583">
      <w:pPr>
        <w:rPr>
          <w:rFonts w:asciiTheme="minorHAnsi" w:hAnsiTheme="minorHAnsi"/>
          <w:sz w:val="20"/>
          <w:szCs w:val="20"/>
        </w:rPr>
      </w:pPr>
    </w:p>
    <w:p w14:paraId="2170E86B" w14:textId="7DD4CBB7" w:rsidR="00D20E71" w:rsidRDefault="00D20E71" w:rsidP="00EB0583">
      <w:pPr>
        <w:rPr>
          <w:rFonts w:asciiTheme="minorHAnsi" w:hAnsiTheme="minorHAnsi"/>
          <w:sz w:val="20"/>
          <w:szCs w:val="20"/>
        </w:rPr>
      </w:pPr>
    </w:p>
    <w:p w14:paraId="67983845" w14:textId="4B23ADEE" w:rsidR="00D20E71" w:rsidRDefault="00D20E71" w:rsidP="00EB0583">
      <w:pPr>
        <w:rPr>
          <w:rFonts w:asciiTheme="minorHAnsi" w:hAnsiTheme="minorHAnsi"/>
          <w:sz w:val="20"/>
          <w:szCs w:val="20"/>
        </w:rPr>
      </w:pPr>
    </w:p>
    <w:p w14:paraId="32D45163" w14:textId="6AED10D1" w:rsidR="00D20E71" w:rsidRDefault="00D20E71" w:rsidP="00EB0583">
      <w:pPr>
        <w:rPr>
          <w:rFonts w:asciiTheme="minorHAnsi" w:hAnsiTheme="minorHAnsi"/>
          <w:sz w:val="20"/>
          <w:szCs w:val="20"/>
        </w:rPr>
      </w:pPr>
    </w:p>
    <w:p w14:paraId="23AB19E3" w14:textId="06E76F83" w:rsidR="00D20E71" w:rsidRDefault="00D20E71" w:rsidP="00EB0583">
      <w:pPr>
        <w:rPr>
          <w:rFonts w:asciiTheme="minorHAnsi" w:hAnsiTheme="minorHAnsi"/>
          <w:sz w:val="20"/>
          <w:szCs w:val="20"/>
        </w:rPr>
      </w:pPr>
    </w:p>
    <w:p w14:paraId="77ADA2BE" w14:textId="0DF2DADA" w:rsidR="00D20E71" w:rsidRDefault="00D20E71" w:rsidP="00EB0583">
      <w:pPr>
        <w:rPr>
          <w:rFonts w:asciiTheme="minorHAnsi" w:hAnsiTheme="minorHAnsi"/>
          <w:sz w:val="20"/>
          <w:szCs w:val="20"/>
        </w:rPr>
      </w:pPr>
    </w:p>
    <w:p w14:paraId="38C28356" w14:textId="2BEB4D18" w:rsidR="00D20E71" w:rsidRDefault="00D20E71" w:rsidP="00EB0583">
      <w:pPr>
        <w:rPr>
          <w:rFonts w:asciiTheme="minorHAnsi" w:hAnsiTheme="minorHAnsi"/>
          <w:sz w:val="20"/>
          <w:szCs w:val="20"/>
        </w:rPr>
      </w:pPr>
    </w:p>
    <w:p w14:paraId="7CF968DB" w14:textId="741DFBD3" w:rsidR="00D20E71" w:rsidRDefault="00D20E71" w:rsidP="00EB0583">
      <w:pPr>
        <w:rPr>
          <w:rFonts w:asciiTheme="minorHAnsi" w:hAnsiTheme="minorHAnsi"/>
          <w:sz w:val="20"/>
          <w:szCs w:val="20"/>
        </w:rPr>
      </w:pPr>
    </w:p>
    <w:p w14:paraId="3D52BBCC" w14:textId="15E423A1" w:rsidR="00D20E71" w:rsidRDefault="00D20E71" w:rsidP="00EB0583">
      <w:pPr>
        <w:rPr>
          <w:rFonts w:asciiTheme="minorHAnsi" w:hAnsiTheme="minorHAnsi"/>
          <w:sz w:val="20"/>
          <w:szCs w:val="20"/>
        </w:rPr>
      </w:pPr>
    </w:p>
    <w:p w14:paraId="6C378531" w14:textId="0BD67664" w:rsidR="00D20E71" w:rsidRDefault="00D20E71" w:rsidP="00EB0583">
      <w:pPr>
        <w:rPr>
          <w:rFonts w:asciiTheme="minorHAnsi" w:hAnsiTheme="minorHAnsi"/>
          <w:sz w:val="20"/>
          <w:szCs w:val="20"/>
        </w:rPr>
      </w:pPr>
    </w:p>
    <w:p w14:paraId="3D8883B0" w14:textId="1D37877F" w:rsidR="00D20E71" w:rsidRDefault="00D20E71" w:rsidP="00EB0583">
      <w:pPr>
        <w:rPr>
          <w:rFonts w:asciiTheme="minorHAnsi" w:hAnsiTheme="minorHAnsi"/>
          <w:sz w:val="20"/>
          <w:szCs w:val="20"/>
        </w:rPr>
      </w:pPr>
    </w:p>
    <w:p w14:paraId="7655CDF4" w14:textId="680C5CCB" w:rsidR="00D20E71" w:rsidRDefault="00D20E71" w:rsidP="00EB0583">
      <w:pPr>
        <w:rPr>
          <w:rFonts w:asciiTheme="minorHAnsi" w:hAnsiTheme="minorHAnsi"/>
          <w:sz w:val="20"/>
          <w:szCs w:val="20"/>
        </w:rPr>
      </w:pPr>
    </w:p>
    <w:p w14:paraId="3D50C764" w14:textId="1AAFA0FD" w:rsidR="00B45CED" w:rsidRDefault="00B45CED" w:rsidP="00EB0583">
      <w:pPr>
        <w:rPr>
          <w:rFonts w:asciiTheme="minorHAnsi" w:hAnsiTheme="minorHAnsi"/>
          <w:sz w:val="20"/>
          <w:szCs w:val="20"/>
        </w:rPr>
      </w:pPr>
    </w:p>
    <w:p w14:paraId="5EBFB930" w14:textId="4822A2A0" w:rsidR="00B45CED" w:rsidRDefault="00B45CED" w:rsidP="00EB0583">
      <w:pPr>
        <w:rPr>
          <w:rFonts w:asciiTheme="minorHAnsi" w:hAnsiTheme="minorHAnsi"/>
          <w:sz w:val="20"/>
          <w:szCs w:val="20"/>
        </w:rPr>
      </w:pPr>
    </w:p>
    <w:p w14:paraId="73C5A0A0" w14:textId="3A142698" w:rsidR="00B45CED" w:rsidRDefault="00B45CED" w:rsidP="00EB0583">
      <w:pPr>
        <w:rPr>
          <w:rFonts w:asciiTheme="minorHAnsi" w:hAnsiTheme="minorHAnsi"/>
          <w:sz w:val="20"/>
          <w:szCs w:val="20"/>
        </w:rPr>
      </w:pPr>
    </w:p>
    <w:p w14:paraId="3219798D" w14:textId="24844DF2" w:rsidR="00B45CED" w:rsidRDefault="00B45CED" w:rsidP="00EB0583">
      <w:pPr>
        <w:rPr>
          <w:rFonts w:asciiTheme="minorHAnsi" w:hAnsiTheme="minorHAnsi"/>
          <w:sz w:val="20"/>
          <w:szCs w:val="20"/>
        </w:rPr>
      </w:pPr>
    </w:p>
    <w:p w14:paraId="02AEF1BE" w14:textId="6BEC2CFF" w:rsidR="00B45CED" w:rsidRDefault="00B45CED" w:rsidP="00EB0583">
      <w:pPr>
        <w:rPr>
          <w:rFonts w:asciiTheme="minorHAnsi" w:hAnsiTheme="minorHAnsi"/>
          <w:sz w:val="20"/>
          <w:szCs w:val="20"/>
        </w:rPr>
      </w:pPr>
    </w:p>
    <w:p w14:paraId="5E87287F" w14:textId="77777777" w:rsidR="00B45CED" w:rsidRDefault="00B45CED" w:rsidP="00EB0583">
      <w:pPr>
        <w:rPr>
          <w:rFonts w:asciiTheme="minorHAnsi" w:hAnsiTheme="minorHAnsi"/>
          <w:sz w:val="20"/>
          <w:szCs w:val="20"/>
        </w:rPr>
      </w:pPr>
    </w:p>
    <w:p w14:paraId="40872584" w14:textId="77777777" w:rsidR="00D20E71" w:rsidRDefault="00D20E71" w:rsidP="00EB0583">
      <w:pPr>
        <w:rPr>
          <w:rFonts w:asciiTheme="minorHAnsi" w:hAnsiTheme="minorHAnsi"/>
          <w:sz w:val="20"/>
          <w:szCs w:val="20"/>
        </w:rPr>
      </w:pPr>
    </w:p>
    <w:p w14:paraId="40A1DF60" w14:textId="71C6B210" w:rsidR="00513D8E" w:rsidRPr="0053131F" w:rsidRDefault="00D20E71" w:rsidP="00C07D95">
      <w:pPr>
        <w:tabs>
          <w:tab w:val="left" w:pos="5010"/>
        </w:tabs>
        <w:rPr>
          <w:rFonts w:asciiTheme="minorHAnsi" w:hAnsiTheme="minorHAnsi" w:cs="Calibri"/>
          <w:b/>
          <w:bCs/>
          <w:iCs/>
          <w:szCs w:val="20"/>
        </w:rPr>
      </w:pPr>
      <w:r>
        <w:rPr>
          <w:rFonts w:asciiTheme="minorHAnsi" w:hAnsiTheme="minorHAnsi" w:cs="Calibri"/>
          <w:b/>
          <w:bCs/>
          <w:iCs/>
          <w:szCs w:val="20"/>
        </w:rPr>
        <w:lastRenderedPageBreak/>
        <w:t>D</w:t>
      </w:r>
      <w:r w:rsidR="00513D8E" w:rsidRPr="0053131F">
        <w:rPr>
          <w:rFonts w:asciiTheme="minorHAnsi" w:hAnsiTheme="minorHAnsi" w:cs="Calibri"/>
          <w:b/>
          <w:bCs/>
          <w:iCs/>
          <w:szCs w:val="20"/>
        </w:rPr>
        <w:t xml:space="preserve">. SPÔSOB URČENIA CENY </w:t>
      </w:r>
    </w:p>
    <w:p w14:paraId="1D03488F" w14:textId="77777777" w:rsidR="00513D8E" w:rsidRPr="0053131F" w:rsidRDefault="00513D8E" w:rsidP="00C07D95">
      <w:pPr>
        <w:tabs>
          <w:tab w:val="left" w:pos="5010"/>
        </w:tabs>
        <w:rPr>
          <w:rFonts w:asciiTheme="minorHAnsi" w:hAnsiTheme="minorHAnsi" w:cs="Calibri"/>
          <w:b/>
          <w:bCs/>
          <w:iCs/>
          <w:sz w:val="20"/>
          <w:szCs w:val="20"/>
        </w:rPr>
      </w:pPr>
    </w:p>
    <w:p w14:paraId="220351E5" w14:textId="3CCEA2FC" w:rsidR="000B508E" w:rsidRPr="00F9708C" w:rsidRDefault="000B508E" w:rsidP="00F9708C">
      <w:pPr>
        <w:pStyle w:val="Odsekzoznamu"/>
        <w:numPr>
          <w:ilvl w:val="0"/>
          <w:numId w:val="9"/>
        </w:numPr>
        <w:tabs>
          <w:tab w:val="left" w:pos="284"/>
        </w:tabs>
        <w:ind w:left="0" w:firstLine="0"/>
        <w:jc w:val="both"/>
        <w:rPr>
          <w:rFonts w:ascii="Calibri" w:hAnsi="Calibri" w:cs="Calibri"/>
          <w:sz w:val="22"/>
          <w:szCs w:val="22"/>
        </w:rPr>
      </w:pPr>
      <w:r w:rsidRPr="00F9708C">
        <w:rPr>
          <w:rFonts w:ascii="Calibri" w:hAnsi="Calibri" w:cs="Calibri"/>
          <w:sz w:val="22"/>
          <w:szCs w:val="22"/>
        </w:rPr>
        <w:t xml:space="preserve">Do konečnej ceny, ktorá bude zmluvnou cenou, musia byť započítané všetky výdavky uchádzača súvisiace s </w:t>
      </w:r>
      <w:r w:rsidR="0065288C" w:rsidRPr="00F9708C">
        <w:rPr>
          <w:rFonts w:ascii="Calibri" w:hAnsi="Calibri" w:cs="Calibri"/>
          <w:sz w:val="22"/>
          <w:szCs w:val="22"/>
        </w:rPr>
        <w:t>výrobou</w:t>
      </w:r>
      <w:r w:rsidRPr="00F9708C">
        <w:rPr>
          <w:rFonts w:ascii="Calibri" w:hAnsi="Calibri" w:cs="Calibri"/>
          <w:sz w:val="22"/>
          <w:szCs w:val="22"/>
        </w:rPr>
        <w:t xml:space="preserve"> predmetu zákazky podľa časti B. Opis predmetu zákazky a príslušných príloh týchto SP a podľa požiadaviek uvedených </w:t>
      </w:r>
      <w:r w:rsidR="00595642" w:rsidRPr="00F9708C">
        <w:rPr>
          <w:rFonts w:ascii="Calibri" w:hAnsi="Calibri" w:cs="Calibri"/>
          <w:sz w:val="22"/>
          <w:szCs w:val="22"/>
        </w:rPr>
        <w:t>v</w:t>
      </w:r>
      <w:r w:rsidR="00700887" w:rsidRPr="00F9708C">
        <w:rPr>
          <w:rFonts w:ascii="Calibri" w:hAnsi="Calibri" w:cs="Calibri"/>
          <w:sz w:val="22"/>
          <w:szCs w:val="22"/>
        </w:rPr>
        <w:t xml:space="preserve"> </w:t>
      </w:r>
      <w:r w:rsidR="004A5CEF" w:rsidRPr="00F9708C">
        <w:rPr>
          <w:rFonts w:ascii="Calibri" w:hAnsi="Calibri" w:cs="Calibri"/>
          <w:sz w:val="22"/>
          <w:szCs w:val="22"/>
        </w:rPr>
        <w:t>zmluve o dielo</w:t>
      </w:r>
      <w:r w:rsidR="00595642" w:rsidRPr="00F9708C">
        <w:rPr>
          <w:rFonts w:ascii="Calibri" w:hAnsi="Calibri" w:cs="Calibri"/>
          <w:sz w:val="22"/>
          <w:szCs w:val="22"/>
        </w:rPr>
        <w:t xml:space="preserve"> </w:t>
      </w:r>
      <w:r w:rsidRPr="00F9708C">
        <w:rPr>
          <w:rFonts w:ascii="Calibri" w:hAnsi="Calibri" w:cs="Calibri"/>
          <w:sz w:val="22"/>
          <w:szCs w:val="22"/>
        </w:rPr>
        <w:t>(príloha č. 1 týchto SP).</w:t>
      </w:r>
    </w:p>
    <w:p w14:paraId="74697DA7" w14:textId="77777777" w:rsidR="000B508E" w:rsidRPr="00F9708C" w:rsidRDefault="000B508E" w:rsidP="00F9708C">
      <w:pPr>
        <w:pStyle w:val="Odsekzoznamu"/>
        <w:tabs>
          <w:tab w:val="left" w:pos="284"/>
        </w:tabs>
        <w:ind w:left="0"/>
        <w:jc w:val="both"/>
        <w:rPr>
          <w:rFonts w:ascii="Calibri" w:hAnsi="Calibri" w:cs="Calibri"/>
          <w:sz w:val="22"/>
          <w:szCs w:val="22"/>
        </w:rPr>
      </w:pPr>
      <w:r w:rsidRPr="00F9708C">
        <w:rPr>
          <w:rFonts w:ascii="Calibri" w:hAnsi="Calibri" w:cs="Calibri"/>
          <w:sz w:val="22"/>
          <w:szCs w:val="22"/>
        </w:rPr>
        <w:t xml:space="preserve"> </w:t>
      </w:r>
    </w:p>
    <w:p w14:paraId="0E066A1B" w14:textId="77777777" w:rsidR="000B508E" w:rsidRPr="00F9708C" w:rsidRDefault="000B508E" w:rsidP="00F9708C">
      <w:pPr>
        <w:pStyle w:val="Odsekzoznamu"/>
        <w:numPr>
          <w:ilvl w:val="0"/>
          <w:numId w:val="9"/>
        </w:numPr>
        <w:tabs>
          <w:tab w:val="left" w:pos="284"/>
        </w:tabs>
        <w:ind w:left="0" w:firstLine="0"/>
        <w:jc w:val="both"/>
        <w:rPr>
          <w:rFonts w:ascii="Calibri" w:hAnsi="Calibri" w:cs="Calibri"/>
          <w:sz w:val="22"/>
          <w:szCs w:val="22"/>
        </w:rPr>
      </w:pPr>
      <w:r w:rsidRPr="00F9708C">
        <w:rPr>
          <w:rFonts w:ascii="Calibri" w:hAnsi="Calibri" w:cs="Calibri"/>
          <w:sz w:val="22"/>
          <w:szCs w:val="22"/>
        </w:rPr>
        <w:t xml:space="preserve">V cene musia byť zahrnuté všetky náklady spojené s </w:t>
      </w:r>
      <w:r w:rsidR="0065288C" w:rsidRPr="00F9708C">
        <w:rPr>
          <w:rFonts w:ascii="Calibri" w:hAnsi="Calibri" w:cs="Calibri"/>
          <w:sz w:val="22"/>
          <w:szCs w:val="22"/>
        </w:rPr>
        <w:t>výrobou</w:t>
      </w:r>
      <w:r w:rsidRPr="00F9708C">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72139CB" w14:textId="77777777" w:rsidR="000B508E" w:rsidRPr="00F9708C" w:rsidRDefault="000B508E" w:rsidP="00F9708C">
      <w:pPr>
        <w:tabs>
          <w:tab w:val="left" w:pos="284"/>
        </w:tabs>
        <w:jc w:val="both"/>
        <w:rPr>
          <w:rFonts w:ascii="Calibri" w:hAnsi="Calibri" w:cs="Calibri"/>
          <w:sz w:val="22"/>
          <w:szCs w:val="22"/>
        </w:rPr>
      </w:pPr>
    </w:p>
    <w:p w14:paraId="40B2EC20" w14:textId="707ABFD4" w:rsidR="000B508E" w:rsidRDefault="000B508E" w:rsidP="00F9708C">
      <w:pPr>
        <w:pStyle w:val="Odsekzoznamu"/>
        <w:numPr>
          <w:ilvl w:val="0"/>
          <w:numId w:val="9"/>
        </w:numPr>
        <w:tabs>
          <w:tab w:val="left" w:pos="284"/>
        </w:tabs>
        <w:ind w:left="0" w:firstLine="0"/>
        <w:jc w:val="both"/>
        <w:rPr>
          <w:rFonts w:asciiTheme="minorHAnsi" w:hAnsiTheme="minorHAnsi" w:cs="Calibri"/>
          <w:sz w:val="22"/>
          <w:szCs w:val="22"/>
        </w:rPr>
      </w:pPr>
      <w:r w:rsidRPr="00F9708C">
        <w:rPr>
          <w:rFonts w:asciiTheme="minorHAnsi" w:hAnsiTheme="minorHAnsi" w:cs="Calibri"/>
          <w:sz w:val="22"/>
          <w:szCs w:val="22"/>
        </w:rPr>
        <w:t>Navrhnutá cena bude predložená v ponuke v členení:</w:t>
      </w:r>
    </w:p>
    <w:p w14:paraId="301E1ABB" w14:textId="4D6B65C7" w:rsidR="0071557B" w:rsidRDefault="0071557B" w:rsidP="0071557B">
      <w:pPr>
        <w:tabs>
          <w:tab w:val="left" w:pos="284"/>
        </w:tabs>
        <w:jc w:val="both"/>
        <w:rPr>
          <w:rFonts w:asciiTheme="minorHAnsi" w:hAnsiTheme="minorHAnsi" w:cs="Calibri"/>
          <w:sz w:val="22"/>
          <w:szCs w:val="22"/>
        </w:rPr>
      </w:pPr>
    </w:p>
    <w:p w14:paraId="14BF4EC7" w14:textId="57BC4B02" w:rsidR="0071557B" w:rsidRPr="0071557B" w:rsidRDefault="0071557B" w:rsidP="00EA70E8">
      <w:pPr>
        <w:pStyle w:val="Odsekzoznamu"/>
        <w:numPr>
          <w:ilvl w:val="0"/>
          <w:numId w:val="11"/>
        </w:numPr>
        <w:rPr>
          <w:rFonts w:ascii="Calibri" w:hAnsi="Calibri" w:cs="Calibri"/>
          <w:sz w:val="22"/>
          <w:szCs w:val="22"/>
        </w:rPr>
      </w:pPr>
      <w:r w:rsidRPr="0071557B">
        <w:rPr>
          <w:rFonts w:ascii="Calibri" w:hAnsi="Calibri" w:cs="Calibri"/>
          <w:sz w:val="22"/>
          <w:szCs w:val="22"/>
        </w:rPr>
        <w:t>celková cena z</w:t>
      </w:r>
      <w:r>
        <w:rPr>
          <w:rFonts w:ascii="Calibri" w:hAnsi="Calibri" w:cs="Calibri"/>
          <w:sz w:val="22"/>
          <w:szCs w:val="22"/>
        </w:rPr>
        <w:t>a predmet zákazky v EUR bez DPH,</w:t>
      </w:r>
      <w:r w:rsidRPr="0071557B">
        <w:rPr>
          <w:rFonts w:ascii="Calibri" w:hAnsi="Calibri" w:cs="Calibri"/>
          <w:sz w:val="22"/>
          <w:szCs w:val="22"/>
        </w:rPr>
        <w:tab/>
      </w:r>
    </w:p>
    <w:p w14:paraId="0A3DD9E6" w14:textId="77777777" w:rsidR="0071557B" w:rsidRPr="00F9708C" w:rsidRDefault="0071557B" w:rsidP="0071557B">
      <w:pPr>
        <w:rPr>
          <w:rFonts w:ascii="Calibri" w:hAnsi="Calibri" w:cs="Calibri"/>
          <w:sz w:val="22"/>
          <w:szCs w:val="22"/>
        </w:rPr>
      </w:pPr>
    </w:p>
    <w:p w14:paraId="01DD097A" w14:textId="04278B1C" w:rsidR="0071557B" w:rsidRPr="0071557B" w:rsidRDefault="0071557B" w:rsidP="00EA70E8">
      <w:pPr>
        <w:pStyle w:val="Odsekzoznamu"/>
        <w:numPr>
          <w:ilvl w:val="0"/>
          <w:numId w:val="11"/>
        </w:numPr>
        <w:rPr>
          <w:rFonts w:ascii="Calibri" w:hAnsi="Calibri" w:cs="Calibri"/>
          <w:sz w:val="22"/>
          <w:szCs w:val="22"/>
        </w:rPr>
      </w:pPr>
      <w:r>
        <w:rPr>
          <w:rFonts w:ascii="Calibri" w:hAnsi="Calibri" w:cs="Calibri"/>
          <w:sz w:val="22"/>
          <w:szCs w:val="22"/>
        </w:rPr>
        <w:t>DPH v EUR,</w:t>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r w:rsidRPr="0071557B">
        <w:rPr>
          <w:rFonts w:ascii="Calibri" w:hAnsi="Calibri" w:cs="Calibri"/>
          <w:sz w:val="22"/>
          <w:szCs w:val="22"/>
        </w:rPr>
        <w:tab/>
      </w:r>
    </w:p>
    <w:p w14:paraId="17C13449" w14:textId="77777777" w:rsidR="0071557B" w:rsidRPr="00F9708C" w:rsidRDefault="0071557B" w:rsidP="0071557B">
      <w:pPr>
        <w:rPr>
          <w:rFonts w:ascii="Calibri" w:hAnsi="Calibri" w:cs="Calibri"/>
          <w:sz w:val="22"/>
          <w:szCs w:val="22"/>
        </w:rPr>
      </w:pPr>
    </w:p>
    <w:p w14:paraId="063035C1" w14:textId="77777777" w:rsidR="00897B53" w:rsidRPr="00F9708C" w:rsidRDefault="00897B53" w:rsidP="00F9708C">
      <w:pPr>
        <w:spacing w:after="80"/>
        <w:ind w:left="705" w:hanging="345"/>
        <w:jc w:val="both"/>
        <w:rPr>
          <w:rFonts w:asciiTheme="minorHAnsi" w:hAnsiTheme="minorHAnsi" w:cs="Calibri"/>
          <w:sz w:val="22"/>
          <w:szCs w:val="22"/>
          <w:u w:val="single"/>
        </w:rPr>
      </w:pPr>
      <w:r w:rsidRPr="00F9708C">
        <w:rPr>
          <w:rFonts w:asciiTheme="minorHAnsi" w:hAnsiTheme="minorHAnsi" w:cs="Courier"/>
          <w:sz w:val="22"/>
          <w:szCs w:val="22"/>
          <w:lang w:val="pl-PL" w:eastAsia="en-US"/>
        </w:rPr>
        <w:t>-</w:t>
      </w:r>
      <w:r w:rsidRPr="00F9708C">
        <w:rPr>
          <w:rFonts w:asciiTheme="minorHAnsi" w:hAnsiTheme="minorHAnsi" w:cs="Courier"/>
          <w:sz w:val="22"/>
          <w:szCs w:val="22"/>
          <w:lang w:val="pl-PL" w:eastAsia="en-US"/>
        </w:rPr>
        <w:tab/>
        <w:t xml:space="preserve">celková cena </w:t>
      </w:r>
      <w:r w:rsidRPr="00F9708C">
        <w:rPr>
          <w:rFonts w:asciiTheme="minorHAnsi" w:hAnsiTheme="minorHAnsi"/>
          <w:bCs/>
          <w:sz w:val="22"/>
          <w:szCs w:val="22"/>
        </w:rPr>
        <w:t>za premet zákazky</w:t>
      </w:r>
      <w:r w:rsidRPr="00F9708C">
        <w:rPr>
          <w:rFonts w:asciiTheme="minorHAnsi" w:hAnsiTheme="minorHAnsi"/>
          <w:sz w:val="22"/>
          <w:szCs w:val="22"/>
        </w:rPr>
        <w:t xml:space="preserve"> za v EUR s DPH -</w:t>
      </w:r>
      <w:r w:rsidRPr="00F9708C">
        <w:rPr>
          <w:rFonts w:asciiTheme="minorHAnsi" w:hAnsiTheme="minorHAnsi" w:cs="Courier"/>
          <w:sz w:val="22"/>
          <w:szCs w:val="22"/>
          <w:lang w:val="pl-PL" w:eastAsia="en-US"/>
        </w:rPr>
        <w:t xml:space="preserve"> </w:t>
      </w:r>
      <w:r w:rsidRPr="00F9708C">
        <w:rPr>
          <w:rFonts w:asciiTheme="minorHAnsi" w:hAnsiTheme="minorHAnsi" w:cs="Courier"/>
          <w:sz w:val="22"/>
          <w:szCs w:val="22"/>
          <w:u w:val="single"/>
          <w:lang w:val="pl-PL" w:eastAsia="en-US"/>
        </w:rPr>
        <w:t>kritérium na vyhodnotenie ponúk.</w:t>
      </w:r>
    </w:p>
    <w:p w14:paraId="028AD966" w14:textId="77777777" w:rsidR="0065288C" w:rsidRPr="00F9708C" w:rsidRDefault="0065288C" w:rsidP="00F9708C">
      <w:pPr>
        <w:pStyle w:val="Odsekzoznamu"/>
        <w:ind w:left="720"/>
        <w:jc w:val="both"/>
        <w:rPr>
          <w:rFonts w:asciiTheme="minorHAnsi" w:hAnsiTheme="minorHAnsi" w:cs="Calibri"/>
          <w:sz w:val="22"/>
          <w:szCs w:val="22"/>
        </w:rPr>
      </w:pPr>
    </w:p>
    <w:p w14:paraId="23C2DEF2" w14:textId="77777777" w:rsidR="000B508E" w:rsidRPr="00F9708C" w:rsidRDefault="000B508E" w:rsidP="00F9708C">
      <w:pPr>
        <w:tabs>
          <w:tab w:val="left" w:pos="284"/>
          <w:tab w:val="left" w:pos="5010"/>
        </w:tabs>
        <w:jc w:val="both"/>
        <w:rPr>
          <w:rFonts w:asciiTheme="minorHAnsi" w:hAnsiTheme="minorHAnsi" w:cs="Calibri"/>
          <w:sz w:val="22"/>
          <w:szCs w:val="22"/>
        </w:rPr>
      </w:pPr>
      <w:r w:rsidRPr="00F9708C">
        <w:rPr>
          <w:rFonts w:asciiTheme="minorHAnsi" w:hAnsiTheme="minorHAnsi" w:cs="Calibri"/>
          <w:sz w:val="22"/>
          <w:szCs w:val="22"/>
        </w:rPr>
        <w:t>Ak uchádzač nie je platiteľom DPH, uvedie navrhovanú zmluvnú cenu celkom. Na skutočnosť, že nie je platiteľom DPH, upozorní v ponuke.</w:t>
      </w:r>
    </w:p>
    <w:p w14:paraId="05EFA8EF" w14:textId="77777777" w:rsidR="000B508E" w:rsidRPr="00F9708C" w:rsidRDefault="000B508E" w:rsidP="00F9708C">
      <w:pPr>
        <w:pStyle w:val="Odsekzoznamu"/>
        <w:ind w:left="426"/>
        <w:jc w:val="both"/>
        <w:rPr>
          <w:rFonts w:ascii="Calibri" w:hAnsi="Calibri" w:cs="Calibri"/>
          <w:sz w:val="22"/>
          <w:szCs w:val="22"/>
        </w:rPr>
      </w:pPr>
    </w:p>
    <w:p w14:paraId="56309A16" w14:textId="353DC388" w:rsidR="000B508E" w:rsidRPr="00F9708C" w:rsidRDefault="000B508E" w:rsidP="00F9708C">
      <w:pPr>
        <w:tabs>
          <w:tab w:val="left" w:pos="284"/>
          <w:tab w:val="left" w:pos="5010"/>
        </w:tabs>
        <w:jc w:val="both"/>
        <w:rPr>
          <w:rFonts w:ascii="Calibri" w:hAnsi="Calibri" w:cs="Calibri"/>
          <w:sz w:val="22"/>
          <w:szCs w:val="22"/>
        </w:rPr>
      </w:pPr>
      <w:r w:rsidRPr="00F9708C">
        <w:rPr>
          <w:rFonts w:ascii="Calibri" w:hAnsi="Calibri" w:cs="Calibri"/>
          <w:sz w:val="22"/>
          <w:szCs w:val="22"/>
        </w:rPr>
        <w:t xml:space="preserve">V prípade, ak je uchádzač zahraničnou osobou, uvedie celkovú cenu </w:t>
      </w:r>
      <w:r w:rsidR="00505851" w:rsidRPr="00F9708C">
        <w:rPr>
          <w:rFonts w:ascii="Calibri" w:hAnsi="Calibri" w:cs="Calibri"/>
          <w:sz w:val="22"/>
          <w:szCs w:val="22"/>
        </w:rPr>
        <w:t>predmetu zákazky</w:t>
      </w:r>
      <w:r w:rsidRPr="00F9708C">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1D82F673" w14:textId="68765D39" w:rsidR="00F9708C" w:rsidRPr="00F9708C" w:rsidRDefault="00F9708C" w:rsidP="00F9708C">
      <w:pPr>
        <w:tabs>
          <w:tab w:val="left" w:pos="284"/>
          <w:tab w:val="left" w:pos="5010"/>
        </w:tabs>
        <w:jc w:val="both"/>
        <w:rPr>
          <w:rFonts w:ascii="Calibri" w:hAnsi="Calibri" w:cs="Calibri"/>
          <w:sz w:val="22"/>
          <w:szCs w:val="22"/>
        </w:rPr>
      </w:pPr>
    </w:p>
    <w:p w14:paraId="78FCCC97" w14:textId="77777777"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 xml:space="preserve">Pri vypĺňaní </w:t>
      </w:r>
      <w:proofErr w:type="spellStart"/>
      <w:r w:rsidRPr="00F9708C">
        <w:rPr>
          <w:rFonts w:ascii="Calibri" w:hAnsi="Calibri" w:cs="Calibri"/>
          <w:sz w:val="22"/>
          <w:szCs w:val="22"/>
        </w:rPr>
        <w:t>položkového</w:t>
      </w:r>
      <w:proofErr w:type="spellEnd"/>
      <w:r w:rsidRPr="00F9708C">
        <w:rPr>
          <w:rFonts w:ascii="Calibri" w:hAnsi="Calibri" w:cs="Calibri"/>
          <w:sz w:val="22"/>
          <w:szCs w:val="22"/>
        </w:rPr>
        <w:t xml:space="preserve"> rozpočtu je potrebné, aby uchádzač dodržal tieto zásady:</w:t>
      </w:r>
    </w:p>
    <w:p w14:paraId="1541A2EA" w14:textId="77777777" w:rsidR="00F9708C" w:rsidRPr="00F9708C" w:rsidRDefault="00F9708C" w:rsidP="00EA70E8">
      <w:pPr>
        <w:pStyle w:val="Odsekzoznamu"/>
        <w:numPr>
          <w:ilvl w:val="0"/>
          <w:numId w:val="12"/>
        </w:numPr>
        <w:ind w:left="567" w:firstLine="0"/>
        <w:jc w:val="both"/>
        <w:rPr>
          <w:rFonts w:ascii="Calibri" w:hAnsi="Calibri" w:cs="Calibri"/>
          <w:sz w:val="22"/>
          <w:szCs w:val="22"/>
        </w:rPr>
      </w:pPr>
      <w:r w:rsidRPr="00F9708C">
        <w:rPr>
          <w:rFonts w:ascii="Calibri" w:hAnsi="Calibri" w:cs="Calibri"/>
          <w:sz w:val="22"/>
          <w:szCs w:val="22"/>
        </w:rPr>
        <w:t xml:space="preserve">musí uviesť cenu každej položky uvedenej v rozpočte, </w:t>
      </w:r>
    </w:p>
    <w:p w14:paraId="12139E56" w14:textId="77777777" w:rsidR="00F9708C" w:rsidRPr="00F9708C" w:rsidRDefault="00F9708C" w:rsidP="00EA70E8">
      <w:pPr>
        <w:pStyle w:val="Odsekzoznamu"/>
        <w:numPr>
          <w:ilvl w:val="0"/>
          <w:numId w:val="12"/>
        </w:numPr>
        <w:ind w:left="567" w:firstLine="0"/>
        <w:jc w:val="both"/>
        <w:rPr>
          <w:rFonts w:ascii="Calibri" w:hAnsi="Calibri" w:cs="Calibri"/>
          <w:sz w:val="22"/>
          <w:szCs w:val="22"/>
        </w:rPr>
      </w:pPr>
      <w:r w:rsidRPr="00F9708C">
        <w:rPr>
          <w:rFonts w:ascii="Calibri" w:hAnsi="Calibri" w:cs="Calibri"/>
          <w:sz w:val="22"/>
          <w:szCs w:val="22"/>
        </w:rPr>
        <w:t>zaokrúhľovanie cien na 2 desatinné miesta musí byť v zmysle matematických pravidiel.</w:t>
      </w:r>
    </w:p>
    <w:p w14:paraId="15AE0CFB" w14:textId="77777777" w:rsidR="00F9708C" w:rsidRPr="00F9708C" w:rsidRDefault="00F9708C" w:rsidP="00F9708C">
      <w:pPr>
        <w:pStyle w:val="Odsekzoznamu"/>
        <w:tabs>
          <w:tab w:val="left" w:pos="284"/>
          <w:tab w:val="left" w:pos="5010"/>
        </w:tabs>
        <w:ind w:left="0"/>
        <w:jc w:val="both"/>
        <w:rPr>
          <w:rFonts w:ascii="Calibri" w:hAnsi="Calibri" w:cs="Calibri"/>
          <w:sz w:val="22"/>
          <w:szCs w:val="22"/>
        </w:rPr>
      </w:pPr>
    </w:p>
    <w:p w14:paraId="5134B473" w14:textId="77777777"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Ceny za jednotlivé položky v ponuke musia byť dodržané ako maximálne ceny počas celého trvania zmluvy.</w:t>
      </w:r>
    </w:p>
    <w:p w14:paraId="6DFB939D" w14:textId="77777777" w:rsidR="00F9708C" w:rsidRPr="00F9708C" w:rsidRDefault="00F9708C" w:rsidP="00F9708C">
      <w:pPr>
        <w:pStyle w:val="Odsekzoznamu"/>
        <w:tabs>
          <w:tab w:val="left" w:pos="284"/>
          <w:tab w:val="left" w:pos="5010"/>
        </w:tabs>
        <w:ind w:left="0"/>
        <w:jc w:val="both"/>
        <w:rPr>
          <w:rFonts w:ascii="Calibri" w:hAnsi="Calibri" w:cs="Calibri"/>
          <w:sz w:val="22"/>
          <w:szCs w:val="22"/>
        </w:rPr>
      </w:pPr>
      <w:r w:rsidRPr="00F9708C">
        <w:rPr>
          <w:rFonts w:ascii="Calibri" w:hAnsi="Calibri" w:cs="Calibri"/>
          <w:sz w:val="22"/>
          <w:szCs w:val="22"/>
        </w:rPr>
        <w:t xml:space="preserve"> </w:t>
      </w:r>
    </w:p>
    <w:p w14:paraId="675AE731" w14:textId="5ECF74A6" w:rsidR="00F9708C" w:rsidRPr="00F9708C"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F9708C">
        <w:rPr>
          <w:rFonts w:ascii="Calibri" w:hAnsi="Calibri" w:cs="Calibri"/>
          <w:sz w:val="22"/>
          <w:szCs w:val="22"/>
        </w:rPr>
        <w:t>Úspešný uchádzač (zhotoviteľ</w:t>
      </w:r>
      <w:r w:rsidR="00610CF1">
        <w:rPr>
          <w:rFonts w:ascii="Calibri" w:hAnsi="Calibri" w:cs="Calibri"/>
          <w:sz w:val="22"/>
          <w:szCs w:val="22"/>
        </w:rPr>
        <w:t>/mandatár</w:t>
      </w:r>
      <w:r w:rsidRPr="00F9708C">
        <w:rPr>
          <w:rFonts w:ascii="Calibri" w:hAnsi="Calibri" w:cs="Calibri"/>
          <w:sz w:val="22"/>
          <w:szCs w:val="22"/>
        </w:rPr>
        <w:t>) bude akceptovať zníženie celkovej ceny aj v prípade, že časť predmetu zákazky sa na podnet verejného obstarávateľa nebude realizovať.</w:t>
      </w:r>
    </w:p>
    <w:p w14:paraId="1FE33724" w14:textId="77777777" w:rsidR="00F9708C" w:rsidRDefault="00F9708C" w:rsidP="000B508E">
      <w:pPr>
        <w:tabs>
          <w:tab w:val="left" w:pos="284"/>
          <w:tab w:val="left" w:pos="5010"/>
        </w:tabs>
        <w:jc w:val="both"/>
        <w:rPr>
          <w:rFonts w:ascii="Calibri" w:hAnsi="Calibri" w:cs="Calibri"/>
          <w:sz w:val="22"/>
          <w:szCs w:val="22"/>
        </w:rPr>
      </w:pPr>
    </w:p>
    <w:p w14:paraId="21941FDA" w14:textId="77777777" w:rsidR="00B31016" w:rsidRPr="000B508E" w:rsidRDefault="00B31016" w:rsidP="000B508E">
      <w:pPr>
        <w:pStyle w:val="Odsekzoznamu"/>
        <w:tabs>
          <w:tab w:val="left" w:pos="284"/>
        </w:tabs>
        <w:ind w:left="0"/>
        <w:jc w:val="both"/>
        <w:rPr>
          <w:rFonts w:asciiTheme="minorHAnsi" w:hAnsiTheme="minorHAnsi" w:cs="Calibri"/>
          <w:sz w:val="22"/>
          <w:szCs w:val="22"/>
        </w:rPr>
      </w:pPr>
    </w:p>
    <w:p w14:paraId="4A96AA36" w14:textId="77777777" w:rsidR="006F425D" w:rsidRPr="00EE6643" w:rsidRDefault="006F425D" w:rsidP="00A61758">
      <w:pPr>
        <w:tabs>
          <w:tab w:val="left" w:pos="284"/>
        </w:tabs>
        <w:jc w:val="both"/>
        <w:rPr>
          <w:rFonts w:asciiTheme="minorHAnsi" w:hAnsiTheme="minorHAnsi" w:cs="Calibri"/>
          <w:sz w:val="22"/>
          <w:szCs w:val="22"/>
        </w:rPr>
      </w:pPr>
    </w:p>
    <w:p w14:paraId="110CC66B" w14:textId="77777777" w:rsidR="0072590B" w:rsidRPr="0053131F" w:rsidRDefault="0072590B" w:rsidP="00A61758">
      <w:pPr>
        <w:tabs>
          <w:tab w:val="left" w:pos="284"/>
          <w:tab w:val="left" w:pos="5010"/>
        </w:tabs>
        <w:jc w:val="both"/>
        <w:rPr>
          <w:rFonts w:asciiTheme="minorHAnsi" w:hAnsiTheme="minorHAnsi" w:cs="Calibri"/>
          <w:sz w:val="20"/>
          <w:szCs w:val="20"/>
        </w:rPr>
      </w:pPr>
    </w:p>
    <w:p w14:paraId="3224A075"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422C7B13" w14:textId="77777777" w:rsidR="00513D8E" w:rsidRDefault="00513D8E" w:rsidP="00C07D95">
      <w:pPr>
        <w:pStyle w:val="tl1"/>
        <w:rPr>
          <w:rFonts w:asciiTheme="minorHAnsi" w:hAnsiTheme="minorHAnsi" w:cs="Calibri"/>
          <w:sz w:val="20"/>
          <w:szCs w:val="20"/>
        </w:rPr>
      </w:pPr>
    </w:p>
    <w:p w14:paraId="3F7A6830" w14:textId="77777777" w:rsidR="00583E87" w:rsidRDefault="00583E87" w:rsidP="00C07D95">
      <w:pPr>
        <w:pStyle w:val="tl1"/>
        <w:rPr>
          <w:rFonts w:asciiTheme="minorHAnsi" w:hAnsiTheme="minorHAnsi" w:cs="Calibri"/>
          <w:sz w:val="20"/>
          <w:szCs w:val="20"/>
        </w:rPr>
      </w:pPr>
    </w:p>
    <w:p w14:paraId="55FBBC92" w14:textId="77777777" w:rsidR="00583E87" w:rsidRDefault="00583E87" w:rsidP="00C07D95">
      <w:pPr>
        <w:pStyle w:val="tl1"/>
        <w:rPr>
          <w:rFonts w:asciiTheme="minorHAnsi" w:hAnsiTheme="minorHAnsi" w:cs="Calibri"/>
          <w:sz w:val="20"/>
          <w:szCs w:val="20"/>
        </w:rPr>
      </w:pPr>
    </w:p>
    <w:p w14:paraId="357E23A7" w14:textId="77777777" w:rsidR="00583E87" w:rsidRDefault="00583E87" w:rsidP="00C07D95">
      <w:pPr>
        <w:pStyle w:val="tl1"/>
        <w:rPr>
          <w:rFonts w:asciiTheme="minorHAnsi" w:hAnsiTheme="minorHAnsi" w:cs="Calibri"/>
          <w:sz w:val="20"/>
          <w:szCs w:val="20"/>
        </w:rPr>
      </w:pPr>
    </w:p>
    <w:p w14:paraId="432A85C0" w14:textId="77777777" w:rsidR="00583E87" w:rsidRDefault="00583E87" w:rsidP="00C07D95">
      <w:pPr>
        <w:pStyle w:val="tl1"/>
        <w:rPr>
          <w:rFonts w:asciiTheme="minorHAnsi" w:hAnsiTheme="minorHAnsi" w:cs="Calibri"/>
          <w:sz w:val="20"/>
          <w:szCs w:val="20"/>
        </w:rPr>
      </w:pPr>
    </w:p>
    <w:p w14:paraId="5159E68C" w14:textId="77777777" w:rsidR="00583E87" w:rsidRDefault="00583E87" w:rsidP="00C07D95">
      <w:pPr>
        <w:pStyle w:val="tl1"/>
        <w:rPr>
          <w:rFonts w:asciiTheme="minorHAnsi" w:hAnsiTheme="minorHAnsi" w:cs="Calibri"/>
          <w:sz w:val="20"/>
          <w:szCs w:val="20"/>
        </w:rPr>
      </w:pPr>
    </w:p>
    <w:p w14:paraId="00EE73DC" w14:textId="77777777" w:rsidR="00583E87" w:rsidRDefault="00583E87" w:rsidP="00C07D95">
      <w:pPr>
        <w:pStyle w:val="tl1"/>
        <w:rPr>
          <w:rFonts w:asciiTheme="minorHAnsi" w:hAnsiTheme="minorHAnsi" w:cs="Calibri"/>
          <w:sz w:val="20"/>
          <w:szCs w:val="20"/>
        </w:rPr>
      </w:pPr>
    </w:p>
    <w:p w14:paraId="56DF8115" w14:textId="77777777" w:rsidR="00583E87" w:rsidRDefault="00583E87" w:rsidP="00C07D95">
      <w:pPr>
        <w:pStyle w:val="tl1"/>
        <w:rPr>
          <w:rFonts w:asciiTheme="minorHAnsi" w:hAnsiTheme="minorHAnsi" w:cs="Calibri"/>
          <w:sz w:val="20"/>
          <w:szCs w:val="20"/>
        </w:rPr>
      </w:pPr>
    </w:p>
    <w:p w14:paraId="5767EB61" w14:textId="77777777" w:rsidR="00583E87" w:rsidRDefault="00583E87" w:rsidP="00C07D95">
      <w:pPr>
        <w:pStyle w:val="tl1"/>
        <w:rPr>
          <w:rFonts w:asciiTheme="minorHAnsi" w:hAnsiTheme="minorHAnsi" w:cs="Calibri"/>
          <w:sz w:val="20"/>
          <w:szCs w:val="20"/>
        </w:rPr>
      </w:pPr>
    </w:p>
    <w:p w14:paraId="48BDCAFE" w14:textId="67B8F878" w:rsidR="00583E87" w:rsidRDefault="00583E87" w:rsidP="00C07D95">
      <w:pPr>
        <w:pStyle w:val="tl1"/>
        <w:rPr>
          <w:rFonts w:asciiTheme="minorHAnsi" w:hAnsiTheme="minorHAnsi" w:cs="Calibri"/>
          <w:sz w:val="20"/>
          <w:szCs w:val="20"/>
        </w:rPr>
      </w:pPr>
    </w:p>
    <w:p w14:paraId="3E21143F" w14:textId="5D5714A6" w:rsidR="00D20E71" w:rsidRDefault="00D20E71" w:rsidP="00C07D95">
      <w:pPr>
        <w:pStyle w:val="tl1"/>
        <w:rPr>
          <w:rFonts w:asciiTheme="minorHAnsi" w:hAnsiTheme="minorHAnsi" w:cs="Calibri"/>
          <w:sz w:val="20"/>
          <w:szCs w:val="20"/>
        </w:rPr>
      </w:pPr>
    </w:p>
    <w:p w14:paraId="70C0069C" w14:textId="42EF08A9" w:rsidR="00D20E71" w:rsidRDefault="00D20E71" w:rsidP="00C07D95">
      <w:pPr>
        <w:pStyle w:val="tl1"/>
        <w:rPr>
          <w:rFonts w:asciiTheme="minorHAnsi" w:hAnsiTheme="minorHAnsi" w:cs="Calibri"/>
          <w:sz w:val="20"/>
          <w:szCs w:val="20"/>
        </w:rPr>
      </w:pPr>
    </w:p>
    <w:p w14:paraId="672C0100" w14:textId="471E28D9" w:rsidR="00D20E71" w:rsidRDefault="00D20E71" w:rsidP="00C07D95">
      <w:pPr>
        <w:pStyle w:val="tl1"/>
        <w:rPr>
          <w:rFonts w:asciiTheme="minorHAnsi" w:hAnsiTheme="minorHAnsi" w:cs="Calibri"/>
          <w:sz w:val="20"/>
          <w:szCs w:val="20"/>
        </w:rPr>
      </w:pPr>
    </w:p>
    <w:p w14:paraId="6B11F3C8" w14:textId="22BA65B5" w:rsidR="00D20E71" w:rsidRDefault="00D20E71" w:rsidP="00C07D95">
      <w:pPr>
        <w:pStyle w:val="tl1"/>
        <w:rPr>
          <w:rFonts w:asciiTheme="minorHAnsi" w:hAnsiTheme="minorHAnsi" w:cs="Calibri"/>
          <w:sz w:val="20"/>
          <w:szCs w:val="20"/>
        </w:rPr>
      </w:pPr>
    </w:p>
    <w:p w14:paraId="3C3581D6" w14:textId="680BCA7C" w:rsidR="00D20E71" w:rsidRDefault="00D20E71" w:rsidP="00C07D95">
      <w:pPr>
        <w:pStyle w:val="tl1"/>
        <w:rPr>
          <w:rFonts w:asciiTheme="minorHAnsi" w:hAnsiTheme="minorHAnsi" w:cs="Calibri"/>
          <w:sz w:val="20"/>
          <w:szCs w:val="20"/>
        </w:rPr>
      </w:pPr>
    </w:p>
    <w:p w14:paraId="12177FBE" w14:textId="77777777"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2A8C48AF" w14:textId="77777777" w:rsidR="009F65B0" w:rsidRPr="0053131F" w:rsidRDefault="009F65B0" w:rsidP="00C07D95">
      <w:pPr>
        <w:pStyle w:val="tl1"/>
        <w:rPr>
          <w:rFonts w:asciiTheme="minorHAnsi" w:hAnsiTheme="minorHAnsi" w:cs="Calibri"/>
          <w:sz w:val="20"/>
          <w:szCs w:val="20"/>
        </w:rPr>
      </w:pPr>
    </w:p>
    <w:p w14:paraId="62CD1EF0" w14:textId="77777777" w:rsidR="00C44DD1" w:rsidRDefault="00C44DD1" w:rsidP="00C44DD1">
      <w:pPr>
        <w:pStyle w:val="tl1"/>
        <w:rPr>
          <w:rFonts w:asciiTheme="minorHAnsi" w:hAnsiTheme="minorHAnsi" w:cs="Calibri"/>
          <w:b/>
          <w:sz w:val="22"/>
          <w:szCs w:val="22"/>
        </w:rPr>
      </w:pPr>
      <w:r w:rsidRPr="00BB62F7">
        <w:rPr>
          <w:rFonts w:asciiTheme="minorHAnsi" w:hAnsiTheme="minorHAnsi" w:cs="Calibri"/>
          <w:sz w:val="22"/>
          <w:szCs w:val="22"/>
        </w:rPr>
        <w:t xml:space="preserve">1. </w:t>
      </w:r>
      <w:r w:rsidR="006F425D" w:rsidRPr="00BB62F7">
        <w:rPr>
          <w:rFonts w:asciiTheme="minorHAnsi" w:hAnsiTheme="minorHAnsi" w:cs="Calibri"/>
          <w:sz w:val="22"/>
          <w:szCs w:val="22"/>
        </w:rPr>
        <w:t>Ponuky sa vyhodnocujú na základe</w:t>
      </w:r>
      <w:r w:rsidRPr="00BB62F7">
        <w:rPr>
          <w:rFonts w:asciiTheme="minorHAnsi" w:hAnsiTheme="minorHAnsi" w:cs="Calibri"/>
          <w:sz w:val="22"/>
          <w:szCs w:val="22"/>
        </w:rPr>
        <w:t xml:space="preserve"> </w:t>
      </w:r>
      <w:r w:rsidR="006F425D" w:rsidRPr="00BB62F7">
        <w:rPr>
          <w:rFonts w:asciiTheme="minorHAnsi" w:hAnsiTheme="minorHAnsi" w:cs="Calibri"/>
          <w:b/>
          <w:sz w:val="22"/>
          <w:szCs w:val="22"/>
        </w:rPr>
        <w:t>najnižšej ceny</w:t>
      </w:r>
      <w:r w:rsidRPr="00BB62F7">
        <w:rPr>
          <w:rFonts w:asciiTheme="minorHAnsi" w:hAnsiTheme="minorHAnsi" w:cs="Calibri"/>
          <w:b/>
          <w:sz w:val="22"/>
          <w:szCs w:val="22"/>
        </w:rPr>
        <w:t>.</w:t>
      </w:r>
    </w:p>
    <w:p w14:paraId="7228D452" w14:textId="77777777" w:rsidR="00CC1423" w:rsidRPr="00BB62F7" w:rsidRDefault="00CC1423" w:rsidP="00C44DD1">
      <w:pPr>
        <w:pStyle w:val="tl1"/>
        <w:rPr>
          <w:rFonts w:asciiTheme="minorHAnsi" w:hAnsiTheme="minorHAnsi" w:cs="Calibri"/>
          <w:sz w:val="22"/>
          <w:szCs w:val="22"/>
        </w:rPr>
      </w:pPr>
    </w:p>
    <w:p w14:paraId="09AA7917" w14:textId="4A5B2F2F" w:rsidR="00F9708C" w:rsidRPr="00220006" w:rsidRDefault="00C44DD1" w:rsidP="00F9708C">
      <w:pPr>
        <w:pStyle w:val="tl1"/>
        <w:rPr>
          <w:rFonts w:ascii="Calibri" w:hAnsi="Calibri" w:cs="Calibri"/>
          <w:sz w:val="22"/>
          <w:szCs w:val="22"/>
        </w:rPr>
      </w:pPr>
      <w:r w:rsidRPr="00220006">
        <w:rPr>
          <w:rFonts w:ascii="Calibri" w:hAnsi="Calibri" w:cs="Calibri"/>
          <w:sz w:val="22"/>
          <w:szCs w:val="22"/>
        </w:rPr>
        <w:t xml:space="preserve">Pod cenou sa rozumie </w:t>
      </w:r>
      <w:r w:rsidR="004A3EB8" w:rsidRPr="00220006">
        <w:rPr>
          <w:rFonts w:ascii="Calibri" w:hAnsi="Calibri" w:cs="Calibri"/>
          <w:sz w:val="22"/>
          <w:szCs w:val="22"/>
          <w:lang w:val="pl-PL" w:eastAsia="en-US"/>
        </w:rPr>
        <w:t xml:space="preserve">celková cena </w:t>
      </w:r>
      <w:r w:rsidR="004A3EB8" w:rsidRPr="00220006">
        <w:rPr>
          <w:rFonts w:ascii="Calibri" w:hAnsi="Calibri" w:cs="Calibri"/>
          <w:bCs/>
          <w:sz w:val="22"/>
          <w:szCs w:val="22"/>
        </w:rPr>
        <w:t>za premet zákazky</w:t>
      </w:r>
      <w:r w:rsidR="004A3EB8" w:rsidRPr="00220006">
        <w:rPr>
          <w:rFonts w:ascii="Calibri" w:hAnsi="Calibri" w:cs="Calibri"/>
          <w:sz w:val="22"/>
          <w:szCs w:val="22"/>
        </w:rPr>
        <w:t xml:space="preserve"> za </w:t>
      </w:r>
      <w:r w:rsidR="004A3EB8" w:rsidRPr="00220006">
        <w:rPr>
          <w:rFonts w:ascii="Calibri" w:hAnsi="Calibri" w:cs="Calibri"/>
          <w:b/>
          <w:sz w:val="22"/>
          <w:szCs w:val="22"/>
        </w:rPr>
        <w:t>v EUR s DPH</w:t>
      </w:r>
      <w:r w:rsidRPr="00220006">
        <w:rPr>
          <w:rFonts w:ascii="Calibri" w:hAnsi="Calibri" w:cs="Calibri"/>
          <w:sz w:val="22"/>
          <w:szCs w:val="22"/>
        </w:rPr>
        <w:t>, ktorá je výsledkom</w:t>
      </w:r>
      <w:r w:rsidR="00701EC4" w:rsidRPr="00220006">
        <w:rPr>
          <w:rFonts w:ascii="Calibri" w:hAnsi="Calibri" w:cs="Calibri"/>
          <w:sz w:val="22"/>
          <w:szCs w:val="22"/>
        </w:rPr>
        <w:t xml:space="preserve"> </w:t>
      </w:r>
      <w:r w:rsidRPr="00220006">
        <w:rPr>
          <w:rFonts w:ascii="Calibri" w:hAnsi="Calibri" w:cs="Calibri"/>
          <w:sz w:val="22"/>
          <w:szCs w:val="22"/>
        </w:rPr>
        <w:t xml:space="preserve">vyplnenia </w:t>
      </w:r>
      <w:proofErr w:type="spellStart"/>
      <w:r w:rsidR="00220006" w:rsidRPr="00220006">
        <w:rPr>
          <w:rFonts w:ascii="Calibri" w:hAnsi="Calibri" w:cs="Calibri"/>
          <w:sz w:val="22"/>
          <w:szCs w:val="22"/>
        </w:rPr>
        <w:t>vyplnenia</w:t>
      </w:r>
      <w:proofErr w:type="spellEnd"/>
      <w:r w:rsidR="00220006" w:rsidRPr="00220006">
        <w:rPr>
          <w:rFonts w:ascii="Calibri" w:hAnsi="Calibri" w:cs="Calibri"/>
          <w:sz w:val="22"/>
          <w:szCs w:val="22"/>
        </w:rPr>
        <w:t xml:space="preserve"> </w:t>
      </w:r>
      <w:proofErr w:type="spellStart"/>
      <w:r w:rsidR="00220006" w:rsidRPr="00220006">
        <w:rPr>
          <w:rFonts w:ascii="Calibri" w:hAnsi="Calibri" w:cs="Calibri"/>
          <w:sz w:val="22"/>
          <w:szCs w:val="22"/>
        </w:rPr>
        <w:t>položkových</w:t>
      </w:r>
      <w:proofErr w:type="spellEnd"/>
      <w:r w:rsidR="00220006" w:rsidRPr="00220006">
        <w:rPr>
          <w:rFonts w:ascii="Calibri" w:hAnsi="Calibri" w:cs="Calibri"/>
          <w:sz w:val="22"/>
          <w:szCs w:val="22"/>
        </w:rPr>
        <w:t xml:space="preserve"> rozpočtov</w:t>
      </w:r>
      <w:r w:rsidR="00F9708C" w:rsidRPr="00220006">
        <w:rPr>
          <w:rFonts w:ascii="Calibri" w:hAnsi="Calibri" w:cs="Calibri"/>
          <w:sz w:val="22"/>
          <w:szCs w:val="22"/>
        </w:rPr>
        <w:t xml:space="preserve"> </w:t>
      </w:r>
      <w:r w:rsidR="00C36DB1" w:rsidRPr="00220006">
        <w:rPr>
          <w:rFonts w:ascii="Calibri" w:hAnsi="Calibri" w:cs="Calibri"/>
          <w:sz w:val="22"/>
          <w:szCs w:val="22"/>
        </w:rPr>
        <w:t>vypracovan</w:t>
      </w:r>
      <w:r w:rsidR="00C36DB1">
        <w:rPr>
          <w:rFonts w:ascii="Calibri" w:hAnsi="Calibri" w:cs="Calibri"/>
          <w:sz w:val="22"/>
          <w:szCs w:val="22"/>
        </w:rPr>
        <w:t>ých</w:t>
      </w:r>
      <w:r w:rsidR="00C36DB1" w:rsidRPr="00220006">
        <w:rPr>
          <w:rFonts w:ascii="Calibri" w:hAnsi="Calibri" w:cs="Calibri"/>
          <w:sz w:val="22"/>
          <w:szCs w:val="22"/>
        </w:rPr>
        <w:t xml:space="preserve"> </w:t>
      </w:r>
      <w:r w:rsidR="00F9708C" w:rsidRPr="00220006">
        <w:rPr>
          <w:rFonts w:ascii="Calibri" w:hAnsi="Calibri" w:cs="Calibri"/>
          <w:sz w:val="22"/>
          <w:szCs w:val="22"/>
        </w:rPr>
        <w:t xml:space="preserve">uchádzačom, v zmysle špecifikácie predmetu zákazky uvedenej v časti B. Opis predmetu zákazky a v prílohách týchto SP (porovnávací parameter – najnižšia cena). </w:t>
      </w:r>
      <w:r w:rsidR="00610CF1">
        <w:rPr>
          <w:rFonts w:ascii="Calibri" w:hAnsi="Calibri" w:cs="Calibri"/>
          <w:sz w:val="22"/>
          <w:szCs w:val="22"/>
        </w:rPr>
        <w:t xml:space="preserve"> </w:t>
      </w:r>
      <w:r w:rsidR="00220006" w:rsidRPr="00220006">
        <w:rPr>
          <w:rFonts w:ascii="Calibri" w:hAnsi="Calibri" w:cs="Calibri"/>
          <w:sz w:val="22"/>
          <w:szCs w:val="22"/>
        </w:rPr>
        <w:t xml:space="preserve">Kompletne vyplnené výkazy výmer musia byť predložené ako súčasť ponuky uchádzača v elektronickej podobe aj vo formáte.pdf a </w:t>
      </w:r>
      <w:proofErr w:type="spellStart"/>
      <w:r w:rsidR="00220006" w:rsidRPr="00220006">
        <w:rPr>
          <w:rFonts w:ascii="Calibri" w:hAnsi="Calibri" w:cs="Calibri"/>
          <w:sz w:val="22"/>
          <w:szCs w:val="22"/>
        </w:rPr>
        <w:t>xls</w:t>
      </w:r>
      <w:proofErr w:type="spellEnd"/>
      <w:r w:rsidR="00220006" w:rsidRPr="00220006">
        <w:rPr>
          <w:rFonts w:ascii="Calibri" w:hAnsi="Calibri" w:cs="Calibri"/>
          <w:sz w:val="22"/>
          <w:szCs w:val="22"/>
        </w:rPr>
        <w:t>/</w:t>
      </w:r>
      <w:proofErr w:type="spellStart"/>
      <w:r w:rsidR="00220006" w:rsidRPr="00220006">
        <w:rPr>
          <w:rFonts w:ascii="Calibri" w:hAnsi="Calibri" w:cs="Calibri"/>
          <w:sz w:val="22"/>
          <w:szCs w:val="22"/>
        </w:rPr>
        <w:t>xlsx</w:t>
      </w:r>
      <w:proofErr w:type="spellEnd"/>
      <w:r w:rsidR="00220006" w:rsidRPr="00220006">
        <w:rPr>
          <w:rFonts w:ascii="Calibri" w:hAnsi="Calibri" w:cs="Calibri"/>
          <w:sz w:val="22"/>
          <w:szCs w:val="22"/>
        </w:rPr>
        <w:t xml:space="preserve">. </w:t>
      </w:r>
      <w:r w:rsidR="00220006" w:rsidRPr="00220006">
        <w:rPr>
          <w:rFonts w:ascii="Calibri" w:hAnsi="Calibri" w:cs="Calibri"/>
          <w:b/>
          <w:sz w:val="22"/>
          <w:szCs w:val="22"/>
          <w:u w:val="single"/>
        </w:rPr>
        <w:t>Neuvedenie ceny niektorej položky vo výkaze výmer bude znamenať, že ponuka uchádzača je neúplná a nespĺňa požiadavky verejného obstarávateľa na predmet zákazky.</w:t>
      </w:r>
    </w:p>
    <w:p w14:paraId="236646A7" w14:textId="170A8541" w:rsidR="00C44DD1" w:rsidRPr="0071557B" w:rsidRDefault="00C44DD1" w:rsidP="00701EC4">
      <w:pPr>
        <w:pStyle w:val="tl1"/>
        <w:rPr>
          <w:rFonts w:asciiTheme="minorHAnsi" w:hAnsiTheme="minorHAnsi" w:cs="Calibri"/>
          <w:sz w:val="22"/>
          <w:szCs w:val="22"/>
        </w:rPr>
      </w:pPr>
      <w:r w:rsidRPr="0071557B">
        <w:rPr>
          <w:rFonts w:asciiTheme="minorHAnsi" w:hAnsiTheme="minorHAnsi" w:cs="Calibri"/>
          <w:sz w:val="22"/>
          <w:szCs w:val="22"/>
        </w:rPr>
        <w:t>Uchádzačom navrhovaná cena za predmet zákazky  musí byť uvedená v EUR, matematicky zaokrúhlená na dve desatinné miesta.</w:t>
      </w:r>
    </w:p>
    <w:p w14:paraId="25B127B2" w14:textId="77777777" w:rsidR="00C44DD1" w:rsidRPr="0071557B" w:rsidRDefault="00C44DD1" w:rsidP="00C44DD1">
      <w:pPr>
        <w:pStyle w:val="tl1"/>
        <w:rPr>
          <w:rFonts w:asciiTheme="minorHAnsi" w:hAnsiTheme="minorHAnsi" w:cs="Calibri"/>
          <w:sz w:val="22"/>
          <w:szCs w:val="22"/>
        </w:rPr>
      </w:pPr>
    </w:p>
    <w:p w14:paraId="20EAE3A8" w14:textId="4FD1D606" w:rsidR="005F5D32" w:rsidRPr="0071557B" w:rsidRDefault="003622DE" w:rsidP="005F5D32">
      <w:pPr>
        <w:jc w:val="both"/>
        <w:rPr>
          <w:rFonts w:ascii="Calibri" w:hAnsi="Calibri"/>
          <w:sz w:val="22"/>
          <w:szCs w:val="22"/>
        </w:rPr>
      </w:pPr>
      <w:r w:rsidRPr="0071557B">
        <w:rPr>
          <w:rFonts w:asciiTheme="minorHAnsi" w:hAnsiTheme="minorHAnsi" w:cs="Calibri"/>
          <w:sz w:val="22"/>
          <w:szCs w:val="22"/>
        </w:rPr>
        <w:t>2</w:t>
      </w:r>
      <w:r w:rsidR="00C44DD1" w:rsidRPr="0071557B">
        <w:rPr>
          <w:rFonts w:asciiTheme="minorHAnsi" w:hAnsiTheme="minorHAnsi" w:cs="Calibri"/>
          <w:sz w:val="22"/>
          <w:szCs w:val="22"/>
        </w:rPr>
        <w:t xml:space="preserve">. </w:t>
      </w:r>
      <w:r w:rsidR="005F5D32" w:rsidRPr="0071557B">
        <w:rPr>
          <w:rFonts w:ascii="Calibri" w:hAnsi="Calibri"/>
          <w:sz w:val="22"/>
          <w:szCs w:val="22"/>
        </w:rPr>
        <w:t xml:space="preserve">Vzhľadom ku skutočnosti, že verejný obstarávateľ v predmetnom verejnom obstarávaní využije postup v súlade s § 112 ods. 6, veta </w:t>
      </w:r>
      <w:r w:rsidR="00F9708C" w:rsidRPr="0071557B">
        <w:rPr>
          <w:rFonts w:ascii="Calibri" w:hAnsi="Calibri"/>
          <w:sz w:val="22"/>
          <w:szCs w:val="22"/>
        </w:rPr>
        <w:t>druhá</w:t>
      </w:r>
      <w:r w:rsidR="005F5D32" w:rsidRPr="0071557B">
        <w:rPr>
          <w:rFonts w:ascii="Calibri" w:hAnsi="Calibri"/>
          <w:sz w:val="22"/>
          <w:szCs w:val="22"/>
        </w:rPr>
        <w:t>,</w:t>
      </w:r>
      <w:r w:rsidR="00F9708C" w:rsidRPr="0071557B">
        <w:rPr>
          <w:rFonts w:ascii="Calibri" w:hAnsi="Calibri"/>
          <w:sz w:val="22"/>
          <w:szCs w:val="22"/>
        </w:rPr>
        <w:t xml:space="preserve"> tzn.</w:t>
      </w:r>
      <w:r w:rsidR="005F5D32" w:rsidRPr="0071557B">
        <w:rPr>
          <w:rFonts w:ascii="Calibri" w:hAnsi="Calibri"/>
          <w:sz w:val="22"/>
          <w:szCs w:val="22"/>
        </w:rPr>
        <w:t xml:space="preserve"> </w:t>
      </w:r>
      <w:r w:rsidR="00F9708C" w:rsidRPr="0071557B">
        <w:rPr>
          <w:rFonts w:asciiTheme="minorHAnsi" w:hAnsiTheme="minorHAnsi" w:cstheme="minorHAnsi"/>
          <w:sz w:val="22"/>
          <w:szCs w:val="22"/>
        </w:rPr>
        <w:t>vyhodnotenie splnenia podmienok účasti a vyhodnotenie ponúk z hľadiska splnenia požiadaviek na predmet zákazky sa uskutoční po vyhodnotení ponúk na základe kritérií na vyhodnotenie ponúk</w:t>
      </w:r>
      <w:r w:rsidR="005F5D32" w:rsidRPr="0071557B">
        <w:rPr>
          <w:rFonts w:ascii="Calibri" w:hAnsi="Calibri"/>
          <w:sz w:val="22"/>
          <w:szCs w:val="22"/>
        </w:rPr>
        <w:t>.</w:t>
      </w:r>
    </w:p>
    <w:p w14:paraId="6E2C6152" w14:textId="77777777" w:rsidR="005F5D32" w:rsidRPr="0071557B" w:rsidRDefault="005F5D32" w:rsidP="005F5D32">
      <w:pPr>
        <w:pStyle w:val="tl1"/>
        <w:rPr>
          <w:rFonts w:ascii="Calibri" w:hAnsi="Calibri" w:cs="Calibri"/>
          <w:sz w:val="22"/>
          <w:szCs w:val="22"/>
        </w:rPr>
      </w:pPr>
    </w:p>
    <w:p w14:paraId="75445FD5" w14:textId="77777777" w:rsidR="00F9708C" w:rsidRPr="0071557B" w:rsidRDefault="005F5D32" w:rsidP="00F9708C">
      <w:pPr>
        <w:pStyle w:val="tl1"/>
        <w:rPr>
          <w:rFonts w:ascii="Calibri" w:hAnsi="Calibri" w:cs="Calibri"/>
          <w:bCs/>
          <w:iCs/>
          <w:sz w:val="22"/>
          <w:szCs w:val="22"/>
        </w:rPr>
      </w:pPr>
      <w:r w:rsidRPr="0071557B">
        <w:rPr>
          <w:rFonts w:asciiTheme="minorHAnsi" w:hAnsiTheme="minorHAnsi" w:cs="Calibri"/>
          <w:sz w:val="22"/>
          <w:szCs w:val="22"/>
        </w:rPr>
        <w:t xml:space="preserve">3. </w:t>
      </w:r>
      <w:r w:rsidR="00F9708C" w:rsidRPr="0071557B">
        <w:rPr>
          <w:rFonts w:ascii="Calibri" w:hAnsi="Calibri" w:cs="Calibr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79E76F5" w14:textId="5B1950FA" w:rsidR="005F5D32" w:rsidRPr="005F5D32" w:rsidRDefault="005F5D32" w:rsidP="005F5D32">
      <w:pPr>
        <w:pStyle w:val="tl1"/>
        <w:rPr>
          <w:rFonts w:asciiTheme="minorHAnsi" w:hAnsiTheme="minorHAnsi" w:cs="Calibri"/>
          <w:bCs/>
          <w:iCs/>
          <w:sz w:val="22"/>
          <w:szCs w:val="22"/>
        </w:rPr>
      </w:pPr>
    </w:p>
    <w:p w14:paraId="184CA5E4" w14:textId="5319D41B" w:rsidR="00516E40" w:rsidRDefault="00516E40" w:rsidP="00701EC4">
      <w:pPr>
        <w:pStyle w:val="tl1"/>
        <w:rPr>
          <w:rFonts w:asciiTheme="minorHAnsi" w:hAnsiTheme="minorHAnsi" w:cs="Calibri"/>
          <w:bCs/>
          <w:iCs/>
          <w:sz w:val="22"/>
          <w:szCs w:val="22"/>
        </w:rPr>
      </w:pPr>
    </w:p>
    <w:p w14:paraId="4F84E794" w14:textId="77777777" w:rsidR="00034391" w:rsidRDefault="00034391" w:rsidP="00701EC4">
      <w:pPr>
        <w:pStyle w:val="tl1"/>
        <w:rPr>
          <w:rFonts w:asciiTheme="minorHAnsi" w:hAnsiTheme="minorHAnsi" w:cs="Calibri"/>
          <w:bCs/>
          <w:iCs/>
          <w:sz w:val="22"/>
          <w:szCs w:val="22"/>
        </w:rPr>
      </w:pPr>
    </w:p>
    <w:p w14:paraId="38B50B1B" w14:textId="77777777" w:rsidR="006F425D" w:rsidRPr="0053131F" w:rsidRDefault="006F425D" w:rsidP="00516E40">
      <w:pPr>
        <w:pStyle w:val="tl1"/>
        <w:rPr>
          <w:rFonts w:asciiTheme="minorHAnsi" w:hAnsiTheme="minorHAnsi" w:cs="Calibri"/>
          <w:bCs/>
          <w:iCs/>
          <w:sz w:val="20"/>
          <w:szCs w:val="20"/>
        </w:rPr>
      </w:pPr>
    </w:p>
    <w:p w14:paraId="1477EBB2" w14:textId="77777777" w:rsidR="00C44DD1" w:rsidRPr="0053131F" w:rsidRDefault="00C44DD1" w:rsidP="00C44DD1">
      <w:pPr>
        <w:pStyle w:val="tl1"/>
        <w:rPr>
          <w:rFonts w:asciiTheme="minorHAnsi" w:hAnsiTheme="minorHAnsi" w:cs="Calibri"/>
          <w:sz w:val="20"/>
          <w:szCs w:val="20"/>
        </w:rPr>
      </w:pPr>
    </w:p>
    <w:p w14:paraId="5799B9D2" w14:textId="77777777" w:rsidR="00C44DD1" w:rsidRPr="0053131F" w:rsidRDefault="00C44DD1" w:rsidP="00C44DD1">
      <w:pPr>
        <w:pStyle w:val="tl1"/>
        <w:rPr>
          <w:rFonts w:asciiTheme="minorHAnsi" w:hAnsiTheme="minorHAnsi" w:cs="Calibri"/>
          <w:sz w:val="20"/>
          <w:szCs w:val="20"/>
        </w:rPr>
      </w:pPr>
    </w:p>
    <w:p w14:paraId="3F7A82EF" w14:textId="77777777" w:rsidR="00513D8E" w:rsidRPr="0053131F" w:rsidRDefault="00513D8E" w:rsidP="00C07D95">
      <w:pPr>
        <w:pStyle w:val="tl1"/>
        <w:jc w:val="left"/>
        <w:rPr>
          <w:rFonts w:asciiTheme="minorHAnsi" w:hAnsiTheme="minorHAnsi" w:cs="Calibri"/>
          <w:b/>
          <w:bCs/>
          <w:iCs/>
          <w:sz w:val="20"/>
          <w:szCs w:val="20"/>
        </w:rPr>
      </w:pPr>
    </w:p>
    <w:p w14:paraId="59FDD5E7" w14:textId="77777777" w:rsidR="00513D8E" w:rsidRPr="0053131F" w:rsidRDefault="00513D8E" w:rsidP="00C07D95">
      <w:pPr>
        <w:pStyle w:val="tl1"/>
        <w:jc w:val="left"/>
        <w:rPr>
          <w:rFonts w:asciiTheme="minorHAnsi" w:hAnsiTheme="minorHAnsi" w:cs="Calibri"/>
          <w:b/>
          <w:bCs/>
          <w:iCs/>
          <w:sz w:val="20"/>
          <w:szCs w:val="20"/>
        </w:rPr>
      </w:pPr>
    </w:p>
    <w:p w14:paraId="7A03D8E7" w14:textId="77777777" w:rsidR="00513D8E" w:rsidRPr="0053131F" w:rsidRDefault="00513D8E" w:rsidP="00C07D95">
      <w:pPr>
        <w:pStyle w:val="tl1"/>
        <w:jc w:val="left"/>
        <w:rPr>
          <w:rFonts w:asciiTheme="minorHAnsi" w:hAnsiTheme="minorHAnsi" w:cs="Calibri"/>
          <w:b/>
          <w:bCs/>
          <w:iCs/>
          <w:sz w:val="20"/>
          <w:szCs w:val="20"/>
        </w:rPr>
      </w:pPr>
    </w:p>
    <w:p w14:paraId="00A51BE5" w14:textId="77777777" w:rsidR="00513D8E" w:rsidRPr="0053131F" w:rsidRDefault="00513D8E" w:rsidP="00C07D95">
      <w:pPr>
        <w:pStyle w:val="tl1"/>
        <w:jc w:val="left"/>
        <w:rPr>
          <w:rFonts w:asciiTheme="minorHAnsi" w:hAnsiTheme="minorHAnsi" w:cs="Calibri"/>
          <w:b/>
          <w:bCs/>
          <w:iCs/>
          <w:sz w:val="20"/>
          <w:szCs w:val="20"/>
        </w:rPr>
      </w:pPr>
    </w:p>
    <w:p w14:paraId="592BCAF9" w14:textId="77777777" w:rsidR="00513D8E" w:rsidRPr="0053131F" w:rsidRDefault="00513D8E" w:rsidP="00C07D95">
      <w:pPr>
        <w:pStyle w:val="tl1"/>
        <w:jc w:val="left"/>
        <w:rPr>
          <w:rFonts w:asciiTheme="minorHAnsi" w:hAnsiTheme="minorHAnsi" w:cs="Calibri"/>
          <w:b/>
          <w:bCs/>
          <w:iCs/>
          <w:sz w:val="20"/>
          <w:szCs w:val="20"/>
        </w:rPr>
      </w:pPr>
    </w:p>
    <w:p w14:paraId="0016A7CD" w14:textId="77777777" w:rsidR="00513D8E" w:rsidRPr="0053131F" w:rsidRDefault="00513D8E" w:rsidP="00C07D95">
      <w:pPr>
        <w:pStyle w:val="tl1"/>
        <w:jc w:val="left"/>
        <w:rPr>
          <w:rFonts w:asciiTheme="minorHAnsi" w:hAnsiTheme="minorHAnsi" w:cs="Calibri"/>
          <w:b/>
          <w:bCs/>
          <w:iCs/>
          <w:sz w:val="20"/>
          <w:szCs w:val="20"/>
        </w:rPr>
      </w:pPr>
    </w:p>
    <w:p w14:paraId="00300D49" w14:textId="77777777" w:rsidR="00513D8E" w:rsidRPr="0053131F" w:rsidRDefault="00513D8E" w:rsidP="00C07D95">
      <w:pPr>
        <w:pStyle w:val="tl1"/>
        <w:jc w:val="left"/>
        <w:rPr>
          <w:rFonts w:asciiTheme="minorHAnsi" w:hAnsiTheme="minorHAnsi" w:cs="Calibri"/>
          <w:b/>
          <w:bCs/>
          <w:iCs/>
          <w:sz w:val="20"/>
          <w:szCs w:val="20"/>
        </w:rPr>
      </w:pPr>
    </w:p>
    <w:p w14:paraId="4E7A6AA2" w14:textId="77777777" w:rsidR="00B41984" w:rsidRPr="0053131F" w:rsidRDefault="00B41984" w:rsidP="00C07D95">
      <w:pPr>
        <w:pStyle w:val="tl1"/>
        <w:jc w:val="left"/>
        <w:rPr>
          <w:rFonts w:asciiTheme="minorHAnsi" w:hAnsiTheme="minorHAnsi" w:cs="Calibri"/>
          <w:b/>
          <w:bCs/>
          <w:iCs/>
          <w:sz w:val="20"/>
          <w:szCs w:val="20"/>
        </w:rPr>
      </w:pPr>
    </w:p>
    <w:p w14:paraId="4959AA6D" w14:textId="77777777" w:rsidR="00B41984" w:rsidRPr="0053131F" w:rsidRDefault="00B41984" w:rsidP="00C07D95">
      <w:pPr>
        <w:pStyle w:val="tl1"/>
        <w:jc w:val="left"/>
        <w:rPr>
          <w:rFonts w:asciiTheme="minorHAnsi" w:hAnsiTheme="minorHAnsi" w:cs="Calibri"/>
          <w:b/>
          <w:bCs/>
          <w:iCs/>
          <w:sz w:val="20"/>
          <w:szCs w:val="20"/>
        </w:rPr>
      </w:pPr>
    </w:p>
    <w:p w14:paraId="0FEBF9C2" w14:textId="77777777" w:rsidR="00B41984" w:rsidRPr="0053131F" w:rsidRDefault="00B41984" w:rsidP="00C07D95">
      <w:pPr>
        <w:pStyle w:val="tl1"/>
        <w:jc w:val="left"/>
        <w:rPr>
          <w:rFonts w:asciiTheme="minorHAnsi" w:hAnsiTheme="minorHAnsi" w:cs="Calibri"/>
          <w:b/>
          <w:bCs/>
          <w:iCs/>
          <w:sz w:val="20"/>
          <w:szCs w:val="20"/>
        </w:rPr>
      </w:pPr>
    </w:p>
    <w:p w14:paraId="6AD93900" w14:textId="77777777" w:rsidR="00B41984" w:rsidRPr="0053131F" w:rsidRDefault="00B41984" w:rsidP="00C07D95">
      <w:pPr>
        <w:pStyle w:val="tl1"/>
        <w:jc w:val="left"/>
        <w:rPr>
          <w:rFonts w:asciiTheme="minorHAnsi" w:hAnsiTheme="minorHAnsi" w:cs="Calibri"/>
          <w:b/>
          <w:bCs/>
          <w:iCs/>
          <w:sz w:val="20"/>
          <w:szCs w:val="20"/>
        </w:rPr>
      </w:pPr>
    </w:p>
    <w:p w14:paraId="2A6CB7AD" w14:textId="77777777" w:rsidR="00B41984" w:rsidRPr="0053131F" w:rsidRDefault="00B41984" w:rsidP="00C07D95">
      <w:pPr>
        <w:pStyle w:val="tl1"/>
        <w:jc w:val="left"/>
        <w:rPr>
          <w:rFonts w:asciiTheme="minorHAnsi" w:hAnsiTheme="minorHAnsi" w:cs="Calibri"/>
          <w:b/>
          <w:bCs/>
          <w:iCs/>
          <w:sz w:val="20"/>
          <w:szCs w:val="20"/>
        </w:rPr>
      </w:pPr>
    </w:p>
    <w:p w14:paraId="27CF394C" w14:textId="53F5AC09" w:rsidR="00B41984" w:rsidRDefault="00B41984" w:rsidP="00C07D95">
      <w:pPr>
        <w:pStyle w:val="tl1"/>
        <w:jc w:val="left"/>
        <w:rPr>
          <w:rFonts w:asciiTheme="minorHAnsi" w:hAnsiTheme="minorHAnsi" w:cs="Calibri"/>
          <w:b/>
          <w:bCs/>
          <w:iCs/>
          <w:sz w:val="20"/>
          <w:szCs w:val="20"/>
        </w:rPr>
      </w:pPr>
    </w:p>
    <w:p w14:paraId="12D5B5EE" w14:textId="548C8C59" w:rsidR="00D20E71" w:rsidRDefault="00D20E71" w:rsidP="00C07D95">
      <w:pPr>
        <w:pStyle w:val="tl1"/>
        <w:jc w:val="left"/>
        <w:rPr>
          <w:rFonts w:asciiTheme="minorHAnsi" w:hAnsiTheme="minorHAnsi" w:cs="Calibri"/>
          <w:b/>
          <w:bCs/>
          <w:iCs/>
          <w:sz w:val="20"/>
          <w:szCs w:val="20"/>
        </w:rPr>
      </w:pPr>
    </w:p>
    <w:p w14:paraId="2EF124AD" w14:textId="04226562" w:rsidR="00D20E71" w:rsidRDefault="00D20E71" w:rsidP="00C07D95">
      <w:pPr>
        <w:pStyle w:val="tl1"/>
        <w:jc w:val="left"/>
        <w:rPr>
          <w:rFonts w:asciiTheme="minorHAnsi" w:hAnsiTheme="minorHAnsi" w:cs="Calibri"/>
          <w:b/>
          <w:bCs/>
          <w:iCs/>
          <w:sz w:val="20"/>
          <w:szCs w:val="20"/>
        </w:rPr>
      </w:pPr>
    </w:p>
    <w:p w14:paraId="36981DF8" w14:textId="15AD1DDA" w:rsidR="00D20E71" w:rsidRDefault="00D20E71" w:rsidP="00C07D95">
      <w:pPr>
        <w:pStyle w:val="tl1"/>
        <w:jc w:val="left"/>
        <w:rPr>
          <w:rFonts w:asciiTheme="minorHAnsi" w:hAnsiTheme="minorHAnsi" w:cs="Calibri"/>
          <w:b/>
          <w:bCs/>
          <w:iCs/>
          <w:sz w:val="20"/>
          <w:szCs w:val="20"/>
        </w:rPr>
      </w:pPr>
    </w:p>
    <w:p w14:paraId="2D5EE965" w14:textId="44EB6F7B" w:rsidR="00D20E71" w:rsidRDefault="00D20E71" w:rsidP="00C07D95">
      <w:pPr>
        <w:pStyle w:val="tl1"/>
        <w:jc w:val="left"/>
        <w:rPr>
          <w:rFonts w:asciiTheme="minorHAnsi" w:hAnsiTheme="minorHAnsi" w:cs="Calibri"/>
          <w:b/>
          <w:bCs/>
          <w:iCs/>
          <w:sz w:val="20"/>
          <w:szCs w:val="20"/>
        </w:rPr>
      </w:pPr>
    </w:p>
    <w:p w14:paraId="17209635" w14:textId="5BEF28F3" w:rsidR="00D20E71" w:rsidRDefault="00D20E71" w:rsidP="00C07D95">
      <w:pPr>
        <w:pStyle w:val="tl1"/>
        <w:jc w:val="left"/>
        <w:rPr>
          <w:rFonts w:asciiTheme="minorHAnsi" w:hAnsiTheme="minorHAnsi" w:cs="Calibri"/>
          <w:b/>
          <w:bCs/>
          <w:iCs/>
          <w:sz w:val="20"/>
          <w:szCs w:val="20"/>
        </w:rPr>
      </w:pPr>
    </w:p>
    <w:p w14:paraId="0102DA6F" w14:textId="1FFAE9A3" w:rsidR="00D20E71" w:rsidRDefault="00D20E71" w:rsidP="00C07D95">
      <w:pPr>
        <w:pStyle w:val="tl1"/>
        <w:jc w:val="left"/>
        <w:rPr>
          <w:rFonts w:asciiTheme="minorHAnsi" w:hAnsiTheme="minorHAnsi" w:cs="Calibri"/>
          <w:b/>
          <w:bCs/>
          <w:iCs/>
          <w:sz w:val="20"/>
          <w:szCs w:val="20"/>
        </w:rPr>
      </w:pPr>
    </w:p>
    <w:p w14:paraId="77E1E35C" w14:textId="1824851C" w:rsidR="00D20E71" w:rsidRDefault="00D20E71" w:rsidP="00C07D95">
      <w:pPr>
        <w:pStyle w:val="tl1"/>
        <w:jc w:val="left"/>
        <w:rPr>
          <w:rFonts w:asciiTheme="minorHAnsi" w:hAnsiTheme="minorHAnsi" w:cs="Calibri"/>
          <w:b/>
          <w:bCs/>
          <w:iCs/>
          <w:sz w:val="20"/>
          <w:szCs w:val="20"/>
        </w:rPr>
      </w:pPr>
    </w:p>
    <w:p w14:paraId="4C133F1D" w14:textId="242E7D1F" w:rsidR="00D20E71" w:rsidRDefault="00D20E71" w:rsidP="00C07D95">
      <w:pPr>
        <w:pStyle w:val="tl1"/>
        <w:jc w:val="left"/>
        <w:rPr>
          <w:rFonts w:asciiTheme="minorHAnsi" w:hAnsiTheme="minorHAnsi" w:cs="Calibri"/>
          <w:b/>
          <w:bCs/>
          <w:iCs/>
          <w:sz w:val="20"/>
          <w:szCs w:val="20"/>
        </w:rPr>
      </w:pPr>
    </w:p>
    <w:p w14:paraId="2682C2CA" w14:textId="6FF79CA3" w:rsidR="00D20E71" w:rsidRDefault="00D20E71" w:rsidP="00C07D95">
      <w:pPr>
        <w:pStyle w:val="tl1"/>
        <w:jc w:val="left"/>
        <w:rPr>
          <w:rFonts w:asciiTheme="minorHAnsi" w:hAnsiTheme="minorHAnsi" w:cs="Calibri"/>
          <w:b/>
          <w:bCs/>
          <w:iCs/>
          <w:sz w:val="20"/>
          <w:szCs w:val="20"/>
        </w:rPr>
      </w:pPr>
    </w:p>
    <w:p w14:paraId="0940FD53" w14:textId="07286F55" w:rsidR="00D20E71" w:rsidRDefault="00D20E71" w:rsidP="00C07D95">
      <w:pPr>
        <w:pStyle w:val="tl1"/>
        <w:jc w:val="left"/>
        <w:rPr>
          <w:rFonts w:asciiTheme="minorHAnsi" w:hAnsiTheme="minorHAnsi" w:cs="Calibri"/>
          <w:b/>
          <w:bCs/>
          <w:iCs/>
          <w:sz w:val="20"/>
          <w:szCs w:val="20"/>
        </w:rPr>
      </w:pPr>
    </w:p>
    <w:p w14:paraId="3543D557" w14:textId="40FA666A" w:rsidR="00D20E71" w:rsidRDefault="00D20E71" w:rsidP="00C07D95">
      <w:pPr>
        <w:pStyle w:val="tl1"/>
        <w:jc w:val="left"/>
        <w:rPr>
          <w:rFonts w:asciiTheme="minorHAnsi" w:hAnsiTheme="minorHAnsi" w:cs="Calibri"/>
          <w:b/>
          <w:bCs/>
          <w:iCs/>
          <w:sz w:val="20"/>
          <w:szCs w:val="20"/>
        </w:rPr>
      </w:pPr>
    </w:p>
    <w:p w14:paraId="6137D822" w14:textId="6BB9878E" w:rsidR="00D20E71" w:rsidRDefault="00D20E71" w:rsidP="00C07D95">
      <w:pPr>
        <w:pStyle w:val="tl1"/>
        <w:jc w:val="left"/>
        <w:rPr>
          <w:rFonts w:asciiTheme="minorHAnsi" w:hAnsiTheme="minorHAnsi" w:cs="Calibri"/>
          <w:b/>
          <w:bCs/>
          <w:iCs/>
          <w:sz w:val="20"/>
          <w:szCs w:val="20"/>
        </w:rPr>
      </w:pPr>
    </w:p>
    <w:p w14:paraId="479254B2" w14:textId="753A0AFA" w:rsidR="00D20E71" w:rsidRDefault="00D20E71" w:rsidP="00C07D95">
      <w:pPr>
        <w:pStyle w:val="tl1"/>
        <w:jc w:val="left"/>
        <w:rPr>
          <w:rFonts w:asciiTheme="minorHAnsi" w:hAnsiTheme="minorHAnsi" w:cs="Calibri"/>
          <w:b/>
          <w:bCs/>
          <w:iCs/>
          <w:sz w:val="20"/>
          <w:szCs w:val="20"/>
        </w:rPr>
      </w:pPr>
    </w:p>
    <w:p w14:paraId="393FB043"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t>F. PODMIENKY  ÚČASTI  UCHÁDZAČOV</w:t>
      </w:r>
    </w:p>
    <w:p w14:paraId="5B59C411" w14:textId="77777777" w:rsidR="00513D8E" w:rsidRPr="0053131F" w:rsidRDefault="00513D8E" w:rsidP="00C07D95">
      <w:pPr>
        <w:pStyle w:val="tl1"/>
        <w:jc w:val="left"/>
        <w:rPr>
          <w:rFonts w:asciiTheme="minorHAnsi" w:hAnsiTheme="minorHAnsi" w:cs="Calibri"/>
          <w:b/>
          <w:bCs/>
          <w:iCs/>
          <w:sz w:val="20"/>
          <w:szCs w:val="20"/>
        </w:rPr>
      </w:pPr>
    </w:p>
    <w:p w14:paraId="1DC3B631"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78312C7F" w14:textId="77777777" w:rsidR="001038C8" w:rsidRPr="009D21C3" w:rsidRDefault="001038C8" w:rsidP="00C07D95">
      <w:pPr>
        <w:jc w:val="both"/>
        <w:rPr>
          <w:rFonts w:asciiTheme="minorHAnsi" w:hAnsiTheme="minorHAnsi" w:cs="Calibri"/>
          <w:sz w:val="22"/>
          <w:szCs w:val="22"/>
          <w:lang w:eastAsia="sk-SK"/>
        </w:rPr>
      </w:pPr>
    </w:p>
    <w:p w14:paraId="1184F4E8" w14:textId="77777777"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E64966" w:rsidRPr="00E64966" w14:paraId="7EBBDA93" w14:textId="77777777" w:rsidTr="0033496D">
        <w:trPr>
          <w:tblCellSpacing w:w="15" w:type="dxa"/>
        </w:trPr>
        <w:tc>
          <w:tcPr>
            <w:tcW w:w="0" w:type="auto"/>
            <w:vAlign w:val="center"/>
            <w:hideMark/>
          </w:tcPr>
          <w:p w14:paraId="34B429FF" w14:textId="77777777" w:rsidR="00E64966" w:rsidRPr="00E64966" w:rsidRDefault="00E64966" w:rsidP="0033496D">
            <w:pPr>
              <w:pStyle w:val="Normlnywebov"/>
              <w:rPr>
                <w:rFonts w:asciiTheme="minorHAnsi" w:hAnsiTheme="minorHAnsi"/>
                <w:sz w:val="22"/>
                <w:szCs w:val="22"/>
              </w:rPr>
            </w:pPr>
            <w:r w:rsidRPr="00E64966">
              <w:rPr>
                <w:rStyle w:val="PremennHTML"/>
                <w:rFonts w:asciiTheme="minorHAnsi" w:hAnsiTheme="minorHAnsi"/>
                <w:i w:val="0"/>
                <w:sz w:val="22"/>
                <w:szCs w:val="22"/>
              </w:rPr>
              <w:t xml:space="preserve">(1) </w:t>
            </w:r>
            <w:r w:rsidRPr="00E64966">
              <w:rPr>
                <w:rFonts w:asciiTheme="minorHAnsi" w:hAnsiTheme="minorHAnsi"/>
                <w:sz w:val="22"/>
                <w:szCs w:val="22"/>
              </w:rPr>
              <w:t>Verejného obstarávania sa môže zúčastniť len ten, kto spĺňa tieto podmienky účasti týkajúce sa osobného postavenia:</w:t>
            </w:r>
          </w:p>
        </w:tc>
      </w:tr>
      <w:tr w:rsidR="00E64966" w:rsidRPr="00E64966" w14:paraId="7EEADCFC" w14:textId="77777777" w:rsidTr="0033496D">
        <w:trPr>
          <w:tblCellSpacing w:w="15" w:type="dxa"/>
        </w:trPr>
        <w:tc>
          <w:tcPr>
            <w:tcW w:w="0" w:type="auto"/>
            <w:vAlign w:val="center"/>
            <w:hideMark/>
          </w:tcPr>
          <w:p w14:paraId="07BD296D"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r>
      <w:tr w:rsidR="00E64966" w:rsidRPr="00E64966" w14:paraId="368431DF" w14:textId="77777777" w:rsidTr="0033496D">
        <w:trPr>
          <w:tblCellSpacing w:w="15" w:type="dxa"/>
        </w:trPr>
        <w:tc>
          <w:tcPr>
            <w:tcW w:w="0" w:type="auto"/>
            <w:vAlign w:val="center"/>
            <w:hideMark/>
          </w:tcPr>
          <w:p w14:paraId="132CBE10"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nemá nedoplatky poistného na zdravotné poistenie, sociálne poistenie a príspevkov na starobné dôchodkové sporenie v Slovenskej republike alebo v štáte sídla, miesta podnikania alebo obvyklého pobytu,</w:t>
            </w:r>
          </w:p>
        </w:tc>
      </w:tr>
      <w:tr w:rsidR="00E64966" w:rsidRPr="00E64966" w14:paraId="4D1754DC" w14:textId="77777777" w:rsidTr="0033496D">
        <w:trPr>
          <w:tblCellSpacing w:w="15" w:type="dxa"/>
        </w:trPr>
        <w:tc>
          <w:tcPr>
            <w:tcW w:w="0" w:type="auto"/>
            <w:vAlign w:val="center"/>
            <w:hideMark/>
          </w:tcPr>
          <w:p w14:paraId="087A0B7C"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nemá daňové nedoplatky v Slovenskej republike alebo v štáte sídla, miesta podnikania alebo obvyklého pobytu,</w:t>
            </w:r>
          </w:p>
        </w:tc>
      </w:tr>
      <w:tr w:rsidR="00E64966" w:rsidRPr="00E64966" w14:paraId="34D943A0" w14:textId="77777777" w:rsidTr="0033496D">
        <w:trPr>
          <w:tblCellSpacing w:w="15" w:type="dxa"/>
        </w:trPr>
        <w:tc>
          <w:tcPr>
            <w:tcW w:w="0" w:type="auto"/>
            <w:vAlign w:val="center"/>
            <w:hideMark/>
          </w:tcPr>
          <w:p w14:paraId="131F5A56"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nebol na jeho majetok vyhlásený konkurz, nie je v reštrukturalizácii, nie je v likvidácii, ani nebolo proti nemu zastavené konkurzné konanie pre nedostatok majetku alebo zrušený konkurz pre nedostatok majetku,</w:t>
            </w:r>
          </w:p>
        </w:tc>
      </w:tr>
      <w:tr w:rsidR="00E64966" w:rsidRPr="00E64966" w14:paraId="4DB25CC7" w14:textId="77777777" w:rsidTr="0033496D">
        <w:trPr>
          <w:tblCellSpacing w:w="15" w:type="dxa"/>
        </w:trPr>
        <w:tc>
          <w:tcPr>
            <w:tcW w:w="0" w:type="auto"/>
            <w:vAlign w:val="center"/>
            <w:hideMark/>
          </w:tcPr>
          <w:p w14:paraId="0E041550"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e)</w:t>
            </w:r>
            <w:r w:rsidRPr="00E64966">
              <w:rPr>
                <w:rFonts w:asciiTheme="minorHAnsi" w:hAnsiTheme="minorHAnsi"/>
                <w:sz w:val="22"/>
                <w:szCs w:val="22"/>
              </w:rPr>
              <w:t xml:space="preserve"> je oprávnený dodávať tovar, uskutočňovať stavebné práce alebo poskytovať službu,</w:t>
            </w:r>
          </w:p>
        </w:tc>
      </w:tr>
      <w:tr w:rsidR="00E64966" w:rsidRPr="00E64966" w14:paraId="22417FD4" w14:textId="77777777" w:rsidTr="0033496D">
        <w:trPr>
          <w:tblCellSpacing w:w="15" w:type="dxa"/>
        </w:trPr>
        <w:tc>
          <w:tcPr>
            <w:tcW w:w="0" w:type="auto"/>
            <w:vAlign w:val="center"/>
            <w:hideMark/>
          </w:tcPr>
          <w:p w14:paraId="4E9E1968"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f)</w:t>
            </w:r>
            <w:r w:rsidRPr="00E64966">
              <w:rPr>
                <w:rFonts w:asciiTheme="minorHAnsi" w:hAnsiTheme="minorHAnsi"/>
                <w:sz w:val="22"/>
                <w:szCs w:val="22"/>
              </w:rPr>
              <w:t xml:space="preserve"> nemá uložený zákaz účasti vo verejnom obstarávaní potvrdený konečným rozhodnutím v Slovenskej republike alebo v štáte sídla, miesta podnikania alebo obvyklého pobytu,</w:t>
            </w:r>
          </w:p>
        </w:tc>
      </w:tr>
      <w:tr w:rsidR="00E64966" w:rsidRPr="00E64966" w14:paraId="163597B7" w14:textId="77777777" w:rsidTr="0033496D">
        <w:trPr>
          <w:tblCellSpacing w:w="15" w:type="dxa"/>
        </w:trPr>
        <w:tc>
          <w:tcPr>
            <w:tcW w:w="0" w:type="auto"/>
            <w:vAlign w:val="center"/>
            <w:hideMark/>
          </w:tcPr>
          <w:p w14:paraId="45D1A1B6"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g)</w:t>
            </w:r>
            <w:r w:rsidRPr="00E64966">
              <w:rPr>
                <w:rFonts w:asciiTheme="minorHAnsi" w:hAnsiTheme="minorHAnsi"/>
                <w:sz w:val="22"/>
                <w:szCs w:val="22"/>
              </w:rPr>
              <w:t xml:space="preserve">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tc>
      </w:tr>
      <w:tr w:rsidR="00E64966" w:rsidRPr="00E64966" w14:paraId="1757B5E5" w14:textId="77777777" w:rsidTr="0033496D">
        <w:trPr>
          <w:tblCellSpacing w:w="15" w:type="dxa"/>
        </w:trPr>
        <w:tc>
          <w:tcPr>
            <w:tcW w:w="0" w:type="auto"/>
            <w:vAlign w:val="center"/>
            <w:hideMark/>
          </w:tcPr>
          <w:p w14:paraId="2109FDBB"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h)</w:t>
            </w:r>
            <w:r w:rsidRPr="00E64966">
              <w:rPr>
                <w:rFonts w:asciiTheme="minorHAnsi" w:hAnsiTheme="minorHAnsi"/>
                <w:sz w:val="22"/>
                <w:szCs w:val="22"/>
              </w:rPr>
              <w:t xml:space="preserve"> nedopustil sa v predchádzajúcich troch rokoch od vyhlásenia alebo preukázateľného začatia verejného obstarávania závažného porušenia profesijných povinností, ktoré dokáže verejný obstarávateľ a obstarávateľ preukázať.</w:t>
            </w:r>
          </w:p>
        </w:tc>
      </w:tr>
      <w:tr w:rsidR="00E64966" w:rsidRPr="00E64966" w14:paraId="156521E4" w14:textId="77777777" w:rsidTr="0033496D">
        <w:trPr>
          <w:tblCellSpacing w:w="15" w:type="dxa"/>
        </w:trPr>
        <w:tc>
          <w:tcPr>
            <w:tcW w:w="0" w:type="auto"/>
            <w:vAlign w:val="center"/>
            <w:hideMark/>
          </w:tcPr>
          <w:p w14:paraId="1AE9C632"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(2)</w:t>
            </w:r>
            <w:r w:rsidRPr="00E64966">
              <w:rPr>
                <w:rFonts w:asciiTheme="minorHAnsi" w:hAnsiTheme="minorHAnsi"/>
                <w:sz w:val="22"/>
                <w:szCs w:val="22"/>
              </w:rPr>
              <w:t xml:space="preserve"> Ak v odseku 3 nie je ustanovené inak, uchádzač alebo záujemca preukazuje splnenie podmienok účasti podľa odseku 1</w:t>
            </w:r>
          </w:p>
        </w:tc>
      </w:tr>
      <w:tr w:rsidR="00E64966" w:rsidRPr="00E64966" w14:paraId="0632E15D" w14:textId="77777777" w:rsidTr="0033496D">
        <w:trPr>
          <w:tblCellSpacing w:w="15" w:type="dxa"/>
        </w:trPr>
        <w:tc>
          <w:tcPr>
            <w:tcW w:w="0" w:type="auto"/>
            <w:vAlign w:val="center"/>
            <w:hideMark/>
          </w:tcPr>
          <w:p w14:paraId="63D1E45E"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písm. a) doloženým výpisom z registra trestov nie starším ako tri mesiace,</w:t>
            </w:r>
          </w:p>
        </w:tc>
      </w:tr>
      <w:tr w:rsidR="00E64966" w:rsidRPr="00E64966" w14:paraId="34F75CA9" w14:textId="77777777" w:rsidTr="0033496D">
        <w:trPr>
          <w:tblCellSpacing w:w="15" w:type="dxa"/>
        </w:trPr>
        <w:tc>
          <w:tcPr>
            <w:tcW w:w="0" w:type="auto"/>
            <w:vAlign w:val="center"/>
            <w:hideMark/>
          </w:tcPr>
          <w:p w14:paraId="68FC5FE2"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písm. b) doloženým potvrdením zdravotnej poisťovne a Sociálnej poisťovne nie starším ako tri mesiace,</w:t>
            </w:r>
          </w:p>
        </w:tc>
      </w:tr>
      <w:tr w:rsidR="00E64966" w:rsidRPr="00E64966" w14:paraId="790AE3E4" w14:textId="77777777" w:rsidTr="0033496D">
        <w:trPr>
          <w:tblCellSpacing w:w="15" w:type="dxa"/>
        </w:trPr>
        <w:tc>
          <w:tcPr>
            <w:tcW w:w="0" w:type="auto"/>
            <w:vAlign w:val="center"/>
            <w:hideMark/>
          </w:tcPr>
          <w:p w14:paraId="10AA8707"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lastRenderedPageBreak/>
              <w:t>c)</w:t>
            </w:r>
            <w:r w:rsidRPr="00E64966">
              <w:rPr>
                <w:rFonts w:asciiTheme="minorHAnsi" w:hAnsiTheme="minorHAnsi"/>
                <w:sz w:val="22"/>
                <w:szCs w:val="22"/>
              </w:rPr>
              <w:t xml:space="preserve"> písm. c) doloženým potvrdením miestne príslušného daňového úradu nie starším ako tri mesiace,</w:t>
            </w:r>
          </w:p>
        </w:tc>
      </w:tr>
      <w:tr w:rsidR="00E64966" w:rsidRPr="00E64966" w14:paraId="6C3CF8A6" w14:textId="77777777" w:rsidTr="0033496D">
        <w:trPr>
          <w:tblCellSpacing w:w="15" w:type="dxa"/>
        </w:trPr>
        <w:tc>
          <w:tcPr>
            <w:tcW w:w="0" w:type="auto"/>
            <w:vAlign w:val="center"/>
            <w:hideMark/>
          </w:tcPr>
          <w:p w14:paraId="31D5A58E"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písm. d) doloženým potvrdením príslušného súdu nie starším ako tri mesiace,</w:t>
            </w:r>
          </w:p>
        </w:tc>
      </w:tr>
      <w:tr w:rsidR="00E64966" w:rsidRPr="00E64966" w14:paraId="1A173338" w14:textId="77777777" w:rsidTr="0033496D">
        <w:trPr>
          <w:tblCellSpacing w:w="15" w:type="dxa"/>
        </w:trPr>
        <w:tc>
          <w:tcPr>
            <w:tcW w:w="0" w:type="auto"/>
            <w:vAlign w:val="center"/>
            <w:hideMark/>
          </w:tcPr>
          <w:p w14:paraId="7A1BDDC1"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e)</w:t>
            </w:r>
            <w:r w:rsidRPr="00E64966">
              <w:rPr>
                <w:rFonts w:asciiTheme="minorHAnsi" w:hAnsiTheme="minorHAnsi"/>
                <w:sz w:val="22"/>
                <w:szCs w:val="22"/>
              </w:rPr>
              <w:t xml:space="preserve"> písm. e) doloženým dokladom o oprávnení dodávať tovar, uskutočňovať stavebné práce alebo poskytovať službu, ktorý zodpovedá predmetu zákazky,</w:t>
            </w:r>
          </w:p>
        </w:tc>
      </w:tr>
      <w:tr w:rsidR="00E64966" w:rsidRPr="00E64966" w14:paraId="41288167" w14:textId="77777777" w:rsidTr="0033496D">
        <w:trPr>
          <w:tblCellSpacing w:w="15" w:type="dxa"/>
        </w:trPr>
        <w:tc>
          <w:tcPr>
            <w:tcW w:w="0" w:type="auto"/>
            <w:vAlign w:val="center"/>
            <w:hideMark/>
          </w:tcPr>
          <w:p w14:paraId="0714B9CC"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f)</w:t>
            </w:r>
            <w:r w:rsidRPr="00E64966">
              <w:rPr>
                <w:rFonts w:asciiTheme="minorHAnsi" w:hAnsiTheme="minorHAnsi"/>
                <w:sz w:val="22"/>
                <w:szCs w:val="22"/>
              </w:rPr>
              <w:t xml:space="preserve"> písm. f) doloženým čestným vyhlásením.</w:t>
            </w:r>
          </w:p>
        </w:tc>
      </w:tr>
      <w:tr w:rsidR="00E64966" w:rsidRPr="00E64966" w14:paraId="780F2EB2" w14:textId="77777777" w:rsidTr="0033496D">
        <w:trPr>
          <w:tblCellSpacing w:w="15" w:type="dxa"/>
        </w:trPr>
        <w:tc>
          <w:tcPr>
            <w:tcW w:w="0" w:type="auto"/>
            <w:vAlign w:val="center"/>
            <w:hideMark/>
          </w:tcPr>
          <w:p w14:paraId="49F93265"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(3)</w:t>
            </w:r>
            <w:r w:rsidRPr="00E64966">
              <w:rPr>
                <w:rFonts w:asciiTheme="minorHAnsi" w:hAnsiTheme="minorHAnsi"/>
                <w:sz w:val="22"/>
                <w:szCs w:val="22"/>
              </w:rPr>
              <w:t xml:space="preserve"> 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w:t>
            </w:r>
            <w:r w:rsidRPr="005511CF">
              <w:rPr>
                <w:rFonts w:asciiTheme="minorHAnsi" w:hAnsiTheme="minorHAnsi"/>
                <w:sz w:val="22"/>
                <w:szCs w:val="22"/>
              </w:rPr>
              <w:t>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tc>
      </w:tr>
      <w:tr w:rsidR="00E64966" w:rsidRPr="00E64966" w14:paraId="249F4BD0" w14:textId="77777777" w:rsidTr="0033496D">
        <w:trPr>
          <w:tblCellSpacing w:w="15" w:type="dxa"/>
        </w:trPr>
        <w:tc>
          <w:tcPr>
            <w:tcW w:w="0" w:type="auto"/>
            <w:vAlign w:val="center"/>
            <w:hideMark/>
          </w:tcPr>
          <w:p w14:paraId="797F52FA"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(4)</w:t>
            </w:r>
            <w:r w:rsidRPr="00E64966">
              <w:rPr>
                <w:rFonts w:asciiTheme="minorHAnsi" w:hAnsiTheme="minorHAnsi"/>
                <w:sz w:val="22"/>
                <w:szCs w:val="22"/>
              </w:rPr>
              <w:t xml:space="preserve">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tc>
      </w:tr>
      <w:tr w:rsidR="00E64966" w:rsidRPr="00E64966" w14:paraId="52F878B6" w14:textId="77777777" w:rsidTr="0033496D">
        <w:trPr>
          <w:tblCellSpacing w:w="15" w:type="dxa"/>
        </w:trPr>
        <w:tc>
          <w:tcPr>
            <w:tcW w:w="0" w:type="auto"/>
            <w:vAlign w:val="center"/>
            <w:hideMark/>
          </w:tcPr>
          <w:p w14:paraId="0E2C424F"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(5)</w:t>
            </w:r>
            <w:r w:rsidRPr="00E64966">
              <w:rPr>
                <w:rFonts w:asciiTheme="minorHAnsi" w:hAnsiTheme="minorHAnsi"/>
                <w:sz w:val="22"/>
                <w:szCs w:val="22"/>
              </w:rPr>
              <w:t xml:space="preserve">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tc>
      </w:tr>
      <w:tr w:rsidR="00E64966" w:rsidRPr="00E64966" w14:paraId="0B0743F0" w14:textId="77777777" w:rsidTr="0033496D">
        <w:trPr>
          <w:tblCellSpacing w:w="15" w:type="dxa"/>
        </w:trPr>
        <w:tc>
          <w:tcPr>
            <w:tcW w:w="0" w:type="auto"/>
            <w:vAlign w:val="center"/>
            <w:hideMark/>
          </w:tcPr>
          <w:p w14:paraId="213BB7CF"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(6)</w:t>
            </w:r>
            <w:r w:rsidRPr="00E64966">
              <w:rPr>
                <w:rFonts w:asciiTheme="minorHAnsi" w:hAnsiTheme="minorHAnsi"/>
                <w:sz w:val="22"/>
                <w:szCs w:val="22"/>
              </w:rPr>
              <w:t xml:space="preserve"> Konečným rozhodnutím príslušného orgánu verejnej moci na účely tohto zákona sa rozumie</w:t>
            </w:r>
          </w:p>
        </w:tc>
      </w:tr>
      <w:tr w:rsidR="00E64966" w:rsidRPr="00E64966" w14:paraId="38659AFB" w14:textId="77777777" w:rsidTr="0033496D">
        <w:trPr>
          <w:tblCellSpacing w:w="15" w:type="dxa"/>
        </w:trPr>
        <w:tc>
          <w:tcPr>
            <w:tcW w:w="0" w:type="auto"/>
            <w:vAlign w:val="center"/>
            <w:hideMark/>
          </w:tcPr>
          <w:p w14:paraId="30C60975"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a)</w:t>
            </w:r>
            <w:r w:rsidRPr="00E64966">
              <w:rPr>
                <w:rFonts w:asciiTheme="minorHAnsi" w:hAnsiTheme="minorHAnsi"/>
                <w:sz w:val="22"/>
                <w:szCs w:val="22"/>
              </w:rPr>
              <w:t xml:space="preserve"> právoplatné rozhodnutie príslušného správneho orgánu, proti ktorému nie je možné podať žalobu,</w:t>
            </w:r>
          </w:p>
        </w:tc>
      </w:tr>
      <w:tr w:rsidR="00E64966" w:rsidRPr="00E64966" w14:paraId="2976A903" w14:textId="77777777" w:rsidTr="0033496D">
        <w:trPr>
          <w:tblCellSpacing w:w="15" w:type="dxa"/>
        </w:trPr>
        <w:tc>
          <w:tcPr>
            <w:tcW w:w="0" w:type="auto"/>
            <w:vAlign w:val="center"/>
            <w:hideMark/>
          </w:tcPr>
          <w:p w14:paraId="2CF761FB"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b)</w:t>
            </w:r>
            <w:r w:rsidRPr="00E64966">
              <w:rPr>
                <w:rFonts w:asciiTheme="minorHAnsi" w:hAnsiTheme="minorHAnsi"/>
                <w:sz w:val="22"/>
                <w:szCs w:val="22"/>
              </w:rPr>
              <w:t xml:space="preserve"> právoplatné rozhodnutie príslušného správneho orgánu, proti ktorému nebola podaná žaloba,</w:t>
            </w:r>
          </w:p>
        </w:tc>
      </w:tr>
      <w:tr w:rsidR="00E64966" w:rsidRPr="00E64966" w14:paraId="22FB85A9" w14:textId="77777777" w:rsidTr="0033496D">
        <w:trPr>
          <w:tblCellSpacing w:w="15" w:type="dxa"/>
        </w:trPr>
        <w:tc>
          <w:tcPr>
            <w:tcW w:w="0" w:type="auto"/>
            <w:vAlign w:val="center"/>
            <w:hideMark/>
          </w:tcPr>
          <w:p w14:paraId="483E8EDD"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c)</w:t>
            </w:r>
            <w:r w:rsidRPr="00E64966">
              <w:rPr>
                <w:rFonts w:asciiTheme="minorHAnsi" w:hAnsiTheme="minorHAnsi"/>
                <w:sz w:val="22"/>
                <w:szCs w:val="22"/>
              </w:rPr>
              <w:t xml:space="preserve"> právoplatné rozhodnutie súdu, ktorým bola žaloba proti rozhodnutiu alebo postupu správneho orgánu zamietnutá alebo konanie zastavené alebo</w:t>
            </w:r>
          </w:p>
        </w:tc>
      </w:tr>
      <w:tr w:rsidR="00E64966" w:rsidRPr="00E64966" w14:paraId="0210065C" w14:textId="77777777" w:rsidTr="0033496D">
        <w:trPr>
          <w:tblCellSpacing w:w="15" w:type="dxa"/>
        </w:trPr>
        <w:tc>
          <w:tcPr>
            <w:tcW w:w="0" w:type="auto"/>
            <w:vAlign w:val="center"/>
            <w:hideMark/>
          </w:tcPr>
          <w:p w14:paraId="264361EA" w14:textId="77777777" w:rsidR="00E64966" w:rsidRPr="00E64966" w:rsidRDefault="00E64966" w:rsidP="0033496D">
            <w:pPr>
              <w:pStyle w:val="Normlnywebov"/>
              <w:jc w:val="both"/>
              <w:rPr>
                <w:rFonts w:asciiTheme="minorHAnsi" w:hAnsiTheme="minorHAnsi"/>
                <w:sz w:val="22"/>
                <w:szCs w:val="22"/>
              </w:rPr>
            </w:pPr>
            <w:r w:rsidRPr="00E64966">
              <w:rPr>
                <w:rStyle w:val="PremennHTML"/>
                <w:rFonts w:asciiTheme="minorHAnsi" w:hAnsiTheme="minorHAnsi"/>
                <w:i w:val="0"/>
                <w:sz w:val="22"/>
                <w:szCs w:val="22"/>
              </w:rPr>
              <w:t>d)</w:t>
            </w:r>
            <w:r w:rsidRPr="00E64966">
              <w:rPr>
                <w:rFonts w:asciiTheme="minorHAnsi" w:hAnsiTheme="minorHAnsi"/>
                <w:sz w:val="22"/>
                <w:szCs w:val="22"/>
              </w:rPr>
              <w:t xml:space="preserve"> iný právoplatný rozsudok súdu.</w:t>
            </w:r>
          </w:p>
        </w:tc>
      </w:tr>
      <w:tr w:rsidR="00E64966" w:rsidRPr="00E64966" w14:paraId="4CE32621" w14:textId="77777777" w:rsidTr="0033496D">
        <w:trPr>
          <w:tblCellSpacing w:w="15" w:type="dxa"/>
        </w:trPr>
        <w:tc>
          <w:tcPr>
            <w:tcW w:w="0" w:type="auto"/>
            <w:vAlign w:val="center"/>
            <w:hideMark/>
          </w:tcPr>
          <w:p w14:paraId="3BD09B50" w14:textId="77777777" w:rsidR="00E64966" w:rsidRPr="009E79A4" w:rsidRDefault="00E64966" w:rsidP="0033496D">
            <w:pPr>
              <w:pStyle w:val="Normlnywebov"/>
              <w:jc w:val="both"/>
              <w:rPr>
                <w:rFonts w:asciiTheme="minorHAnsi" w:hAnsiTheme="minorHAnsi"/>
                <w:sz w:val="22"/>
                <w:szCs w:val="22"/>
              </w:rPr>
            </w:pPr>
            <w:r w:rsidRPr="009E79A4">
              <w:rPr>
                <w:rStyle w:val="PremennHTML"/>
                <w:rFonts w:asciiTheme="minorHAnsi" w:hAnsiTheme="minorHAnsi"/>
                <w:i w:val="0"/>
                <w:sz w:val="22"/>
                <w:szCs w:val="22"/>
              </w:rPr>
              <w:t>(7)</w:t>
            </w:r>
            <w:r w:rsidRPr="009E79A4">
              <w:rPr>
                <w:rFonts w:asciiTheme="minorHAnsi" w:hAnsiTheme="minorHAnsi"/>
                <w:sz w:val="22"/>
                <w:szCs w:val="22"/>
              </w:rPr>
              <w:t xml:space="preserve"> Uchádzač alebo záujemca sa považuje za spĺňajúceho podmienky účasti týkajúce sa osobného postavenia podľa odseku 1 písm. b) a c), ak zaplatil nedoplatky alebo mu bolo povolené nedoplatky platiť v splátkach.</w:t>
            </w:r>
          </w:p>
        </w:tc>
      </w:tr>
      <w:tr w:rsidR="00E64966" w:rsidRPr="00E64966" w14:paraId="7FC79036" w14:textId="77777777" w:rsidTr="0033496D">
        <w:trPr>
          <w:tblCellSpacing w:w="15" w:type="dxa"/>
        </w:trPr>
        <w:tc>
          <w:tcPr>
            <w:tcW w:w="0" w:type="auto"/>
            <w:vAlign w:val="center"/>
            <w:hideMark/>
          </w:tcPr>
          <w:p w14:paraId="2DF7DD5F" w14:textId="77777777" w:rsidR="009E79A4" w:rsidRPr="009E79A4" w:rsidRDefault="009E79A4" w:rsidP="009E79A4">
            <w:pPr>
              <w:tabs>
                <w:tab w:val="left" w:pos="344"/>
              </w:tabs>
              <w:autoSpaceDE w:val="0"/>
              <w:spacing w:line="251" w:lineRule="exact"/>
              <w:jc w:val="both"/>
              <w:rPr>
                <w:rFonts w:ascii="Calibri" w:hAnsi="Calibri" w:cs="Calibri"/>
                <w:sz w:val="22"/>
                <w:szCs w:val="22"/>
                <w:lang w:eastAsia="sk-SK"/>
              </w:rPr>
            </w:pPr>
          </w:p>
          <w:p w14:paraId="18F43EFC" w14:textId="04D2A0B2" w:rsidR="009E79A4" w:rsidRDefault="009E79A4" w:rsidP="009E79A4">
            <w:pPr>
              <w:tabs>
                <w:tab w:val="left" w:pos="344"/>
              </w:tabs>
              <w:autoSpaceDE w:val="0"/>
              <w:spacing w:line="251" w:lineRule="exact"/>
              <w:jc w:val="both"/>
              <w:rPr>
                <w:rFonts w:ascii="Calibri" w:hAnsi="Calibri" w:cs="Calibri"/>
                <w:sz w:val="22"/>
                <w:szCs w:val="22"/>
                <w:lang w:eastAsia="sk-SK"/>
              </w:rPr>
            </w:pPr>
            <w:r w:rsidRPr="009E79A4">
              <w:rPr>
                <w:rFonts w:ascii="Calibri" w:hAnsi="Calibri" w:cs="Calibri"/>
                <w:sz w:val="22"/>
                <w:szCs w:val="22"/>
                <w:lang w:eastAsia="sk-SK"/>
              </w:rPr>
              <w:t>(8) Uchádzač môže preukázať splnenie podmienok účasti osobného postavenia uvedených v odseku 1. písm. a) až f),  zápisom do zoznamu hospodárskych subjektov.</w:t>
            </w:r>
          </w:p>
          <w:p w14:paraId="1F6B8829" w14:textId="69E4A9E8" w:rsidR="00610CF1" w:rsidRDefault="00610CF1" w:rsidP="009E79A4">
            <w:pPr>
              <w:tabs>
                <w:tab w:val="left" w:pos="344"/>
              </w:tabs>
              <w:autoSpaceDE w:val="0"/>
              <w:spacing w:line="251" w:lineRule="exact"/>
              <w:jc w:val="both"/>
              <w:rPr>
                <w:rFonts w:ascii="Calibri" w:hAnsi="Calibri" w:cs="Calibri"/>
                <w:sz w:val="22"/>
                <w:szCs w:val="22"/>
                <w:lang w:eastAsia="sk-SK"/>
              </w:rPr>
            </w:pPr>
          </w:p>
          <w:p w14:paraId="5D7032AD" w14:textId="77777777" w:rsidR="00610CF1" w:rsidRPr="00610CF1" w:rsidRDefault="00610CF1" w:rsidP="00610CF1">
            <w:pPr>
              <w:tabs>
                <w:tab w:val="left" w:pos="344"/>
              </w:tabs>
              <w:autoSpaceDE w:val="0"/>
              <w:spacing w:line="251" w:lineRule="exact"/>
              <w:jc w:val="both"/>
              <w:rPr>
                <w:rFonts w:asciiTheme="minorHAnsi" w:hAnsiTheme="minorHAnsi" w:cstheme="minorHAnsi"/>
                <w:sz w:val="22"/>
                <w:szCs w:val="22"/>
                <w:lang w:eastAsia="sk-SK"/>
              </w:rPr>
            </w:pPr>
            <w:r>
              <w:rPr>
                <w:rFonts w:ascii="Calibri" w:hAnsi="Calibri" w:cs="Calibri"/>
                <w:sz w:val="22"/>
                <w:szCs w:val="22"/>
                <w:lang w:eastAsia="sk-SK"/>
              </w:rPr>
              <w:lastRenderedPageBreak/>
              <w:t xml:space="preserve">(9) </w:t>
            </w:r>
            <w:r w:rsidRPr="00610CF1">
              <w:rPr>
                <w:rFonts w:asciiTheme="minorHAnsi" w:hAnsiTheme="minorHAnsi" w:cstheme="minorHAnsi"/>
                <w:sz w:val="22"/>
                <w:szCs w:val="22"/>
                <w:lang w:eastAsia="sk-SK"/>
              </w:rPr>
              <w:t xml:space="preserve">Verejný obstarávateľ informuje uchádzačov, že doklady ktoré podľa § 32 ods. 3 ZVO </w:t>
            </w:r>
            <w:r w:rsidRPr="00610CF1">
              <w:rPr>
                <w:rFonts w:asciiTheme="minorHAnsi" w:hAnsiTheme="minorHAnsi" w:cstheme="minorHAnsi"/>
                <w:b/>
                <w:sz w:val="22"/>
                <w:szCs w:val="22"/>
                <w:u w:val="single"/>
                <w:lang w:eastAsia="sk-SK"/>
              </w:rPr>
              <w:t>nevyžaduje od uchádzačov</w:t>
            </w:r>
            <w:r w:rsidRPr="00610CF1">
              <w:rPr>
                <w:rFonts w:asciiTheme="minorHAnsi" w:hAnsiTheme="minorHAnsi" w:cstheme="minorHAnsi"/>
                <w:sz w:val="22"/>
                <w:szCs w:val="22"/>
                <w:lang w:eastAsia="sk-SK"/>
              </w:rPr>
              <w:t xml:space="preserve"> z dôvodu použitia údajov z informačných systémov verejnej správy </w:t>
            </w:r>
            <w:r w:rsidRPr="00610CF1">
              <w:rPr>
                <w:rFonts w:asciiTheme="minorHAnsi" w:hAnsiTheme="minorHAnsi" w:cstheme="minorHAnsi"/>
                <w:b/>
                <w:sz w:val="22"/>
                <w:szCs w:val="22"/>
                <w:u w:val="single"/>
                <w:lang w:eastAsia="sk-SK"/>
              </w:rPr>
              <w:t>predkladať</w:t>
            </w:r>
            <w:r w:rsidRPr="00610CF1">
              <w:rPr>
                <w:rFonts w:asciiTheme="minorHAnsi" w:hAnsiTheme="minorHAnsi" w:cstheme="minorHAnsi"/>
                <w:sz w:val="22"/>
                <w:szCs w:val="22"/>
                <w:lang w:eastAsia="sk-SK"/>
              </w:rPr>
              <w:t xml:space="preserve">, sú: </w:t>
            </w:r>
          </w:p>
          <w:p w14:paraId="3454FC14" w14:textId="77777777" w:rsidR="00610CF1" w:rsidRPr="00610CF1" w:rsidRDefault="00610CF1" w:rsidP="00610CF1">
            <w:pPr>
              <w:numPr>
                <w:ilvl w:val="0"/>
                <w:numId w:val="21"/>
              </w:numPr>
              <w:tabs>
                <w:tab w:val="left" w:pos="344"/>
              </w:tabs>
              <w:autoSpaceDE w:val="0"/>
              <w:spacing w:line="251" w:lineRule="exact"/>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doklad o oprávnení dodávať tovar, uskutočňovať stavebné práce alebo poskytovať službu, ktorý zodpovedná predmetu zákazky (§ 32 ods. 2 písm. e) ZVO). Uvedené platí v prípade uchádzačov </w:t>
            </w:r>
            <w:r w:rsidRPr="00610CF1">
              <w:rPr>
                <w:rFonts w:asciiTheme="minorHAnsi" w:hAnsiTheme="minorHAnsi" w:cstheme="minorHAnsi"/>
                <w:sz w:val="22"/>
                <w:szCs w:val="22"/>
                <w:u w:val="single"/>
                <w:lang w:eastAsia="sk-SK"/>
              </w:rPr>
              <w:t>so sídlom v Slovenskej republike</w:t>
            </w:r>
            <w:r w:rsidRPr="00610CF1">
              <w:rPr>
                <w:rFonts w:asciiTheme="minorHAnsi" w:hAnsiTheme="minorHAnsi" w:cstheme="minorHAnsi"/>
                <w:sz w:val="22"/>
                <w:szCs w:val="22"/>
                <w:lang w:eastAsia="sk-SK"/>
              </w:rPr>
              <w:t xml:space="preserve">. </w:t>
            </w:r>
          </w:p>
          <w:p w14:paraId="04571B1A" w14:textId="1BD6CD21" w:rsidR="00610CF1" w:rsidRPr="009E79A4" w:rsidRDefault="00610CF1" w:rsidP="009E79A4">
            <w:pPr>
              <w:tabs>
                <w:tab w:val="left" w:pos="344"/>
              </w:tabs>
              <w:autoSpaceDE w:val="0"/>
              <w:spacing w:line="251" w:lineRule="exact"/>
              <w:jc w:val="both"/>
              <w:rPr>
                <w:rFonts w:ascii="Calibri" w:hAnsi="Calibri" w:cs="Calibri"/>
                <w:sz w:val="22"/>
                <w:szCs w:val="22"/>
                <w:lang w:eastAsia="sk-SK"/>
              </w:rPr>
            </w:pPr>
          </w:p>
          <w:p w14:paraId="413A9734" w14:textId="09094DA5" w:rsidR="00055925" w:rsidRPr="009E79A4" w:rsidRDefault="00055925" w:rsidP="0033496D">
            <w:pPr>
              <w:pStyle w:val="Normlnywebov"/>
              <w:jc w:val="both"/>
              <w:rPr>
                <w:rFonts w:asciiTheme="minorHAnsi" w:hAnsiTheme="minorHAnsi"/>
                <w:sz w:val="22"/>
                <w:szCs w:val="22"/>
              </w:rPr>
            </w:pPr>
          </w:p>
        </w:tc>
      </w:tr>
    </w:tbl>
    <w:p w14:paraId="223DBC54"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lastRenderedPageBreak/>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356EA8F3" w14:textId="77777777" w:rsidR="00A44CA8"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71544239" w14:textId="177AC395" w:rsidR="00B8308A" w:rsidRDefault="00B8308A" w:rsidP="00A44CA8">
      <w:pPr>
        <w:tabs>
          <w:tab w:val="left" w:pos="344"/>
        </w:tabs>
        <w:autoSpaceDE w:val="0"/>
        <w:jc w:val="both"/>
        <w:rPr>
          <w:rFonts w:asciiTheme="minorHAnsi" w:hAnsiTheme="minorHAnsi" w:cs="Calibri"/>
          <w:sz w:val="22"/>
          <w:szCs w:val="22"/>
          <w:lang w:eastAsia="sk-SK"/>
        </w:rPr>
      </w:pPr>
    </w:p>
    <w:p w14:paraId="5BADF395" w14:textId="77777777" w:rsidR="00D20E71" w:rsidRPr="009D21C3" w:rsidRDefault="00D20E71" w:rsidP="00A44CA8">
      <w:pPr>
        <w:tabs>
          <w:tab w:val="left" w:pos="344"/>
        </w:tabs>
        <w:autoSpaceDE w:val="0"/>
        <w:jc w:val="both"/>
        <w:rPr>
          <w:rFonts w:asciiTheme="minorHAnsi" w:hAnsiTheme="minorHAnsi" w:cs="Calibri"/>
          <w:sz w:val="22"/>
          <w:szCs w:val="22"/>
          <w:lang w:eastAsia="sk-SK"/>
        </w:rPr>
      </w:pPr>
    </w:p>
    <w:p w14:paraId="487D7DA4" w14:textId="6933155B" w:rsidR="004C1EC5" w:rsidRPr="00EB102B" w:rsidRDefault="00EB102B" w:rsidP="00EB102B">
      <w:pPr>
        <w:tabs>
          <w:tab w:val="left" w:pos="344"/>
        </w:tabs>
        <w:autoSpaceDE w:val="0"/>
        <w:jc w:val="both"/>
        <w:rPr>
          <w:rStyle w:val="FontStyle66"/>
          <w:rFonts w:asciiTheme="minorHAnsi" w:hAnsiTheme="minorHAnsi" w:cs="Calibri"/>
          <w:b/>
          <w:szCs w:val="22"/>
          <w:lang w:eastAsia="sk-SK"/>
        </w:rPr>
      </w:pPr>
      <w:r>
        <w:rPr>
          <w:rStyle w:val="FontStyle66"/>
          <w:rFonts w:asciiTheme="minorHAnsi" w:hAnsiTheme="minorHAnsi" w:cs="Calibri"/>
          <w:b/>
          <w:szCs w:val="22"/>
          <w:lang w:eastAsia="sk-SK"/>
        </w:rPr>
        <w:t>3.</w:t>
      </w:r>
      <w:r w:rsidR="004C1EC5" w:rsidRPr="00EB102B">
        <w:rPr>
          <w:rStyle w:val="FontStyle66"/>
          <w:rFonts w:asciiTheme="minorHAnsi" w:hAnsiTheme="minorHAnsi" w:cs="Calibri"/>
          <w:b/>
          <w:szCs w:val="22"/>
          <w:lang w:eastAsia="sk-SK"/>
        </w:rPr>
        <w:t>TECHNICKÁ ALEBO ODBORNÁ SPÔSOBILOSŤ.</w:t>
      </w:r>
    </w:p>
    <w:p w14:paraId="69D51B1D" w14:textId="77777777" w:rsidR="00024BEF" w:rsidRPr="00024BEF" w:rsidRDefault="00024BEF" w:rsidP="00024BEF">
      <w:pPr>
        <w:tabs>
          <w:tab w:val="left" w:pos="344"/>
        </w:tabs>
        <w:autoSpaceDE w:val="0"/>
        <w:jc w:val="both"/>
        <w:rPr>
          <w:rFonts w:asciiTheme="minorHAnsi" w:hAnsiTheme="minorHAnsi" w:cs="Calibri"/>
          <w:b/>
          <w:sz w:val="22"/>
          <w:szCs w:val="22"/>
          <w:lang w:eastAsia="sk-SK"/>
        </w:rPr>
      </w:pPr>
    </w:p>
    <w:p w14:paraId="7DC9BDC6"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r w:rsidRPr="00F9708C">
        <w:rPr>
          <w:rFonts w:ascii="Calibri" w:hAnsi="Calibri" w:cs="Calibri"/>
          <w:sz w:val="22"/>
          <w:szCs w:val="22"/>
          <w:lang w:eastAsia="sk-SK"/>
        </w:rPr>
        <w:t>Podmienky účasti technickej a odbornej spôsobilosti preukáže uchádzač predložením nasledujúcich dokladov:</w:t>
      </w:r>
    </w:p>
    <w:p w14:paraId="3F824480"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3ECA3BFB" w14:textId="156BB6E0" w:rsidR="00F9708C" w:rsidRPr="00F9708C" w:rsidRDefault="0041525E" w:rsidP="00F9708C">
      <w:pPr>
        <w:tabs>
          <w:tab w:val="left" w:pos="344"/>
        </w:tabs>
        <w:autoSpaceDE w:val="0"/>
        <w:spacing w:line="251" w:lineRule="exact"/>
        <w:jc w:val="both"/>
        <w:rPr>
          <w:rFonts w:ascii="Calibri" w:hAnsi="Calibri" w:cs="Calibri"/>
          <w:sz w:val="22"/>
          <w:szCs w:val="22"/>
          <w:lang w:eastAsia="sk-SK"/>
        </w:rPr>
      </w:pPr>
      <w:r>
        <w:rPr>
          <w:rFonts w:ascii="Calibri" w:hAnsi="Calibri" w:cs="Calibri"/>
          <w:b/>
          <w:sz w:val="22"/>
          <w:szCs w:val="22"/>
          <w:lang w:eastAsia="sk-SK"/>
        </w:rPr>
        <w:t>1</w:t>
      </w:r>
      <w:r w:rsidR="00F9708C" w:rsidRPr="00F9708C">
        <w:rPr>
          <w:rFonts w:ascii="Calibri" w:hAnsi="Calibri" w:cs="Calibri"/>
          <w:b/>
          <w:sz w:val="22"/>
          <w:szCs w:val="22"/>
          <w:lang w:eastAsia="sk-SK"/>
        </w:rPr>
        <w:t>. Uchádzač preukáže splnenie podmienky účasti podľa § 34 ods. 1 písm. g) ZVO</w:t>
      </w:r>
      <w:r w:rsidR="00F9708C" w:rsidRPr="00F9708C">
        <w:rPr>
          <w:rFonts w:ascii="Calibri" w:hAnsi="Calibri" w:cs="Calibri"/>
          <w:sz w:val="22"/>
          <w:szCs w:val="22"/>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6F6BED70"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1A80D90D"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Minimálne jedna osoba vo funkcii </w:t>
      </w:r>
      <w:r w:rsidRPr="00610CF1">
        <w:rPr>
          <w:rFonts w:ascii="Calibri" w:hAnsi="Calibri" w:cs="Calibri"/>
          <w:b/>
          <w:sz w:val="22"/>
          <w:szCs w:val="22"/>
          <w:lang w:eastAsia="sk-SK"/>
        </w:rPr>
        <w:t>projektanta pre cestnú časť</w:t>
      </w:r>
      <w:r w:rsidRPr="00F9708C">
        <w:rPr>
          <w:rFonts w:ascii="Calibri" w:hAnsi="Calibri" w:cs="Calibri"/>
          <w:sz w:val="22"/>
          <w:szCs w:val="22"/>
          <w:lang w:eastAsia="sk-SK"/>
        </w:rPr>
        <w:t xml:space="preserve"> musí spĺňať nasledovné minimálne požiadavky:</w:t>
      </w:r>
    </w:p>
    <w:p w14:paraId="5C1388D5" w14:textId="272E0C38" w:rsidR="00F9708C" w:rsidRPr="00610CF1" w:rsidRDefault="00F9708C" w:rsidP="00EA70E8">
      <w:pPr>
        <w:pStyle w:val="Odsekzoznamu"/>
        <w:numPr>
          <w:ilvl w:val="0"/>
          <w:numId w:val="15"/>
        </w:numPr>
        <w:tabs>
          <w:tab w:val="left" w:pos="344"/>
        </w:tabs>
        <w:autoSpaceDE w:val="0"/>
        <w:spacing w:line="251" w:lineRule="exact"/>
        <w:ind w:left="993" w:hanging="426"/>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74754DA9" w14:textId="236033A7" w:rsidR="00F9708C" w:rsidRPr="00610CF1" w:rsidRDefault="00F9708C" w:rsidP="00EA70E8">
      <w:pPr>
        <w:pStyle w:val="Odsekzoznamu"/>
        <w:numPr>
          <w:ilvl w:val="0"/>
          <w:numId w:val="15"/>
        </w:numPr>
        <w:tabs>
          <w:tab w:val="left" w:pos="344"/>
        </w:tabs>
        <w:autoSpaceDE w:val="0"/>
        <w:spacing w:line="251" w:lineRule="exact"/>
        <w:ind w:left="993" w:hanging="426"/>
        <w:jc w:val="both"/>
        <w:rPr>
          <w:rFonts w:asciiTheme="minorHAnsi" w:hAnsiTheme="minorHAnsi" w:cstheme="minorHAnsi"/>
          <w:sz w:val="22"/>
          <w:szCs w:val="22"/>
          <w:lang w:eastAsia="sk-SK"/>
        </w:rPr>
      </w:pPr>
      <w:r w:rsidRPr="00610CF1">
        <w:rPr>
          <w:rFonts w:asciiTheme="minorHAnsi" w:hAnsiTheme="minorHAnsi" w:cstheme="minorHAnsi"/>
          <w:sz w:val="22"/>
          <w:szCs w:val="22"/>
          <w:lang w:eastAsia="sk-SK"/>
        </w:rPr>
        <w:t xml:space="preserve">musí mať odbornú prax súvisiacu s predmetom zákazky v dĺžke minimálne </w:t>
      </w:r>
      <w:r w:rsidR="000C6651" w:rsidRPr="00610CF1">
        <w:rPr>
          <w:rFonts w:asciiTheme="minorHAnsi" w:hAnsiTheme="minorHAnsi" w:cstheme="minorHAnsi"/>
          <w:sz w:val="22"/>
          <w:szCs w:val="22"/>
          <w:lang w:eastAsia="sk-SK"/>
        </w:rPr>
        <w:t>3 roky</w:t>
      </w:r>
      <w:r w:rsidRPr="00610CF1">
        <w:rPr>
          <w:rFonts w:asciiTheme="minorHAnsi" w:hAnsiTheme="minorHAnsi" w:cstheme="minorHAnsi"/>
          <w:sz w:val="22"/>
          <w:szCs w:val="22"/>
          <w:lang w:eastAsia="sk-SK"/>
        </w:rPr>
        <w:t xml:space="preserve"> (k uplynutiu lehoty na predkladanie ponúk) a skúsenosť z výkonu funkcie projektanta pre cestnú časť na realizácii minimálne 2 projektov rovnakého alebo obdobného ch</w:t>
      </w:r>
      <w:r w:rsidR="00610CF1" w:rsidRPr="00610CF1">
        <w:rPr>
          <w:rFonts w:asciiTheme="minorHAnsi" w:hAnsiTheme="minorHAnsi" w:cstheme="minorHAnsi"/>
          <w:sz w:val="22"/>
          <w:szCs w:val="22"/>
          <w:lang w:eastAsia="sk-SK"/>
        </w:rPr>
        <w:t>arakteru ako je predmet zákazky, pričom dĺžka výstavby nových alebo rekonštruovaných cestných komunikácii bola súhrnne minimálne 12 km</w:t>
      </w:r>
      <w:r w:rsidR="00610CF1" w:rsidRPr="00610CF1">
        <w:rPr>
          <w:rFonts w:asciiTheme="minorHAnsi" w:hAnsiTheme="minorHAnsi" w:cstheme="minorHAnsi"/>
          <w:b/>
          <w:sz w:val="22"/>
          <w:szCs w:val="22"/>
          <w:lang w:eastAsia="sk-SK"/>
        </w:rPr>
        <w:t>.</w:t>
      </w:r>
      <w:r w:rsidRPr="00610CF1">
        <w:rPr>
          <w:rFonts w:asciiTheme="minorHAnsi" w:hAnsiTheme="minorHAnsi" w:cstheme="minorHAnsi"/>
          <w:sz w:val="22"/>
          <w:szCs w:val="22"/>
          <w:lang w:eastAsia="sk-SK"/>
        </w:rPr>
        <w:t xml:space="preserve"> </w:t>
      </w:r>
      <w:bookmarkStart w:id="3" w:name="_GoBack"/>
      <w:r w:rsidRPr="00610CF1">
        <w:rPr>
          <w:rFonts w:asciiTheme="minorHAnsi" w:hAnsiTheme="minorHAnsi" w:cstheme="minorHAnsi"/>
          <w:sz w:val="22"/>
          <w:szCs w:val="22"/>
          <w:lang w:eastAsia="sk-SK"/>
        </w:rPr>
        <w:t xml:space="preserve">Za služby (projekty) rovnakého alebo obdobného charakteru sa považuje projektovanie výstavby nových a/alebo rekonštrukcie </w:t>
      </w:r>
      <w:r w:rsidR="000D61A4">
        <w:rPr>
          <w:rFonts w:asciiTheme="minorHAnsi" w:hAnsiTheme="minorHAnsi" w:cstheme="minorHAnsi"/>
          <w:sz w:val="22"/>
          <w:szCs w:val="22"/>
          <w:lang w:eastAsia="sk-SK"/>
        </w:rPr>
        <w:t>pôvo</w:t>
      </w:r>
      <w:r w:rsidR="00A27241">
        <w:rPr>
          <w:rFonts w:asciiTheme="minorHAnsi" w:hAnsiTheme="minorHAnsi" w:cstheme="minorHAnsi"/>
          <w:sz w:val="22"/>
          <w:szCs w:val="22"/>
          <w:lang w:eastAsia="sk-SK"/>
        </w:rPr>
        <w:t xml:space="preserve">dných cestných komunikácií (diaľnice a/alebo rýchlostné cesty a/alebo </w:t>
      </w:r>
      <w:proofErr w:type="spellStart"/>
      <w:r w:rsidR="00A27241">
        <w:rPr>
          <w:rFonts w:asciiTheme="minorHAnsi" w:hAnsiTheme="minorHAnsi" w:cstheme="minorHAnsi"/>
          <w:sz w:val="22"/>
          <w:szCs w:val="22"/>
          <w:lang w:eastAsia="sk-SK"/>
        </w:rPr>
        <w:t>cesty</w:t>
      </w:r>
      <w:proofErr w:type="spellEnd"/>
      <w:r w:rsidR="00A27241">
        <w:rPr>
          <w:rFonts w:asciiTheme="minorHAnsi" w:hAnsiTheme="minorHAnsi" w:cstheme="minorHAnsi"/>
          <w:sz w:val="22"/>
          <w:szCs w:val="22"/>
          <w:lang w:eastAsia="sk-SK"/>
        </w:rPr>
        <w:t xml:space="preserve"> I. a/alebo</w:t>
      </w:r>
      <w:r w:rsidR="000D61A4">
        <w:rPr>
          <w:rFonts w:asciiTheme="minorHAnsi" w:hAnsiTheme="minorHAnsi" w:cstheme="minorHAnsi"/>
          <w:sz w:val="22"/>
          <w:szCs w:val="22"/>
          <w:lang w:eastAsia="sk-SK"/>
        </w:rPr>
        <w:t xml:space="preserve"> II.</w:t>
      </w:r>
      <w:r w:rsidR="00A27241">
        <w:rPr>
          <w:rFonts w:asciiTheme="minorHAnsi" w:hAnsiTheme="minorHAnsi" w:cstheme="minorHAnsi"/>
          <w:sz w:val="22"/>
          <w:szCs w:val="22"/>
          <w:lang w:eastAsia="sk-SK"/>
        </w:rPr>
        <w:t xml:space="preserve"> a/alebo</w:t>
      </w:r>
      <w:r w:rsidR="000D61A4">
        <w:rPr>
          <w:rFonts w:asciiTheme="minorHAnsi" w:hAnsiTheme="minorHAnsi" w:cstheme="minorHAnsi"/>
          <w:sz w:val="22"/>
          <w:szCs w:val="22"/>
          <w:lang w:eastAsia="sk-SK"/>
        </w:rPr>
        <w:t xml:space="preserve"> III. triedy) </w:t>
      </w:r>
      <w:r w:rsidR="00610CF1" w:rsidRPr="00610CF1">
        <w:rPr>
          <w:rFonts w:asciiTheme="minorHAnsi" w:hAnsiTheme="minorHAnsi" w:cstheme="minorHAnsi"/>
          <w:sz w:val="22"/>
          <w:szCs w:val="22"/>
          <w:lang w:eastAsia="sk-SK"/>
        </w:rPr>
        <w:t xml:space="preserve"> </w:t>
      </w:r>
      <w:r w:rsidRPr="00610CF1">
        <w:rPr>
          <w:rFonts w:asciiTheme="minorHAnsi" w:hAnsiTheme="minorHAnsi" w:cstheme="minorHAnsi"/>
          <w:sz w:val="22"/>
          <w:szCs w:val="22"/>
          <w:lang w:eastAsia="sk-SK"/>
        </w:rPr>
        <w:t>v rozsahu dokumentácie stavebného zámeru (DSZ), dokumentácie pre územné rozhodnutie (DÚR), dokumentácie pre stavebné povolenie DSP, dokumentácie pre realizáciu stavby (DRS) resp. DSP v podrobnosti DRS.</w:t>
      </w:r>
      <w:bookmarkEnd w:id="3"/>
    </w:p>
    <w:p w14:paraId="53313704"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22188094" w14:textId="78203A2D" w:rsidR="00F9708C" w:rsidRPr="00F9708C" w:rsidRDefault="00F9708C" w:rsidP="00F9708C">
      <w:pPr>
        <w:autoSpaceDE w:val="0"/>
        <w:spacing w:line="251" w:lineRule="exact"/>
        <w:ind w:left="284"/>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109655D" w14:textId="77777777" w:rsidR="00F9708C" w:rsidRPr="00F9708C" w:rsidRDefault="00F9708C" w:rsidP="00EA70E8">
      <w:pPr>
        <w:pStyle w:val="Odsekzoznamu"/>
        <w:numPr>
          <w:ilvl w:val="0"/>
          <w:numId w:val="13"/>
        </w:numPr>
        <w:autoSpaceDE w:val="0"/>
        <w:spacing w:line="251" w:lineRule="exact"/>
        <w:ind w:left="993" w:hanging="426"/>
        <w:jc w:val="both"/>
        <w:rPr>
          <w:rFonts w:ascii="Calibri" w:hAnsi="Calibri" w:cs="Calibri"/>
          <w:sz w:val="22"/>
          <w:szCs w:val="22"/>
          <w:lang w:eastAsia="sk-SK"/>
        </w:rPr>
      </w:pPr>
      <w:r w:rsidRPr="00F9708C">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00827216" w14:textId="77777777" w:rsidR="00F9708C" w:rsidRPr="00F9708C" w:rsidRDefault="00F9708C" w:rsidP="00EA70E8">
      <w:pPr>
        <w:pStyle w:val="Odsekzoznamu"/>
        <w:numPr>
          <w:ilvl w:val="0"/>
          <w:numId w:val="13"/>
        </w:numPr>
        <w:autoSpaceDE w:val="0"/>
        <w:spacing w:line="251" w:lineRule="exact"/>
        <w:ind w:left="993" w:hanging="426"/>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12D3CCF8"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626AF51C"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Minimálne jedna osoba vo funkcii </w:t>
      </w:r>
      <w:r w:rsidRPr="00610CF1">
        <w:rPr>
          <w:rFonts w:ascii="Calibri" w:hAnsi="Calibri" w:cs="Calibri"/>
          <w:b/>
          <w:sz w:val="22"/>
          <w:szCs w:val="22"/>
          <w:lang w:eastAsia="sk-SK"/>
        </w:rPr>
        <w:t>projektanta pre mostnú časť</w:t>
      </w:r>
      <w:r w:rsidRPr="00F9708C">
        <w:rPr>
          <w:rFonts w:ascii="Calibri" w:hAnsi="Calibri" w:cs="Calibri"/>
          <w:sz w:val="22"/>
          <w:szCs w:val="22"/>
          <w:lang w:eastAsia="sk-SK"/>
        </w:rPr>
        <w:t xml:space="preserve"> musí spĺňať nasledovné minimálne požiadavky:</w:t>
      </w:r>
    </w:p>
    <w:p w14:paraId="3C4A1F68" w14:textId="2C979AA2" w:rsidR="00F9708C" w:rsidRPr="00F9708C" w:rsidRDefault="00F9708C" w:rsidP="00EA70E8">
      <w:pPr>
        <w:pStyle w:val="Odsekzoznamu"/>
        <w:numPr>
          <w:ilvl w:val="0"/>
          <w:numId w:val="16"/>
        </w:numPr>
        <w:tabs>
          <w:tab w:val="left" w:pos="344"/>
        </w:tabs>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02A3AE0E" w14:textId="4F140DF8" w:rsidR="00F9708C" w:rsidRPr="00F9708C" w:rsidRDefault="00F9708C" w:rsidP="00EA70E8">
      <w:pPr>
        <w:pStyle w:val="Odsekzoznamu"/>
        <w:numPr>
          <w:ilvl w:val="0"/>
          <w:numId w:val="16"/>
        </w:numPr>
        <w:tabs>
          <w:tab w:val="left" w:pos="344"/>
        </w:tabs>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lastRenderedPageBreak/>
        <w:t>musí mať odbornú prax súvisiacu s predm</w:t>
      </w:r>
      <w:r w:rsidR="000C6651">
        <w:rPr>
          <w:rFonts w:ascii="Calibri" w:hAnsi="Calibri" w:cs="Calibri"/>
          <w:sz w:val="22"/>
          <w:szCs w:val="22"/>
          <w:lang w:eastAsia="sk-SK"/>
        </w:rPr>
        <w:t>etom zákazky v dĺžke minimálne 3 roky</w:t>
      </w:r>
      <w:r w:rsidRPr="00F9708C">
        <w:rPr>
          <w:rFonts w:ascii="Calibri" w:hAnsi="Calibri" w:cs="Calibri"/>
          <w:sz w:val="22"/>
          <w:szCs w:val="22"/>
          <w:lang w:eastAsia="sk-SK"/>
        </w:rPr>
        <w:t xml:space="preserve"> (k uplynutiu lehoty na predkladanie ponúk) a skúsenosť z výkonu funkcie projektanta pre mostnú časť na realizácii minimálne 2 projektov rovnakého alebo obdobného charakteru ako je predmet zákazky. Za služby (projekty) rovnakého alebo obdobného charakteru sa považuje projektovanie výstavby nových a/alebo rekonštrukcie pôvodných mostov a/alebo nadjazdov v rozsahu dokumentácie stavebného zámeru (DSZ), dokumentácie pre územné rozhodnutie (DÚR), dokumentácie pre stavebné povolenie DSP, dokumentácie pre realizáciu stavby (DRS) resp. DSP v podrobnosti DRS.</w:t>
      </w:r>
    </w:p>
    <w:p w14:paraId="5C58F752"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5C14F362" w14:textId="483766AC" w:rsidR="00F9708C" w:rsidRPr="00F9708C" w:rsidRDefault="00F9708C" w:rsidP="00F9708C">
      <w:pPr>
        <w:autoSpaceDE w:val="0"/>
        <w:spacing w:line="251" w:lineRule="exact"/>
        <w:ind w:left="426"/>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AC9EB57"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F56424C"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101E0E9B"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6C22F76B" w14:textId="77777777" w:rsidR="00F9708C" w:rsidRPr="00F9708C" w:rsidRDefault="00F9708C" w:rsidP="00EA70E8">
      <w:pPr>
        <w:pStyle w:val="Odsekzoznamu"/>
        <w:numPr>
          <w:ilvl w:val="0"/>
          <w:numId w:val="14"/>
        </w:numPr>
        <w:tabs>
          <w:tab w:val="left" w:pos="344"/>
        </w:tabs>
        <w:autoSpaceDE w:val="0"/>
        <w:spacing w:line="251" w:lineRule="exact"/>
        <w:ind w:left="426" w:hanging="426"/>
        <w:jc w:val="both"/>
        <w:rPr>
          <w:rFonts w:ascii="Calibri" w:hAnsi="Calibri" w:cs="Calibri"/>
          <w:sz w:val="22"/>
          <w:szCs w:val="22"/>
          <w:lang w:eastAsia="sk-SK"/>
        </w:rPr>
      </w:pPr>
      <w:r w:rsidRPr="00F9708C">
        <w:rPr>
          <w:rFonts w:ascii="Calibri" w:hAnsi="Calibri" w:cs="Calibri"/>
          <w:sz w:val="22"/>
          <w:szCs w:val="22"/>
          <w:lang w:eastAsia="sk-SK"/>
        </w:rPr>
        <w:t xml:space="preserve"> Minimálne jedna osoba vo funkcii </w:t>
      </w:r>
      <w:r w:rsidRPr="00610CF1">
        <w:rPr>
          <w:rFonts w:ascii="Calibri" w:hAnsi="Calibri" w:cs="Calibri"/>
          <w:b/>
          <w:sz w:val="22"/>
          <w:szCs w:val="22"/>
          <w:lang w:eastAsia="sk-SK"/>
        </w:rPr>
        <w:t>riešiteľa pre geologickú časť</w:t>
      </w:r>
      <w:r w:rsidRPr="00F9708C">
        <w:rPr>
          <w:rFonts w:ascii="Calibri" w:hAnsi="Calibri" w:cs="Calibri"/>
          <w:sz w:val="22"/>
          <w:szCs w:val="22"/>
          <w:lang w:eastAsia="sk-SK"/>
        </w:rPr>
        <w:t xml:space="preserve"> musí spĺňať nasledovné minimálne požiadavky:</w:t>
      </w:r>
    </w:p>
    <w:p w14:paraId="147ABD08" w14:textId="4F68CA1F" w:rsidR="00F9708C" w:rsidRPr="00F9708C" w:rsidRDefault="00F9708C" w:rsidP="00EA70E8">
      <w:pPr>
        <w:pStyle w:val="Odsekzoznamu"/>
        <w:numPr>
          <w:ilvl w:val="0"/>
          <w:numId w:val="17"/>
        </w:numPr>
        <w:tabs>
          <w:tab w:val="left" w:pos="344"/>
        </w:tabs>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 xml:space="preserve">musí mať odbornú spôsobilosť na výkon inžinierskogeologického prieskumu alebo hydrogeologického prieskumu v zmysle zákona č. 569/2007 </w:t>
      </w:r>
      <w:proofErr w:type="spellStart"/>
      <w:r w:rsidRPr="00F9708C">
        <w:rPr>
          <w:rFonts w:ascii="Calibri" w:hAnsi="Calibri" w:cs="Calibri"/>
          <w:sz w:val="22"/>
          <w:szCs w:val="22"/>
          <w:lang w:eastAsia="sk-SK"/>
        </w:rPr>
        <w:t>Z.z</w:t>
      </w:r>
      <w:proofErr w:type="spellEnd"/>
      <w:r w:rsidRPr="00F9708C">
        <w:rPr>
          <w:rFonts w:ascii="Calibri" w:hAnsi="Calibri" w:cs="Calibri"/>
          <w:sz w:val="22"/>
          <w:szCs w:val="22"/>
          <w:lang w:eastAsia="sk-SK"/>
        </w:rPr>
        <w:t>. o geologických prácach (geologický zákon) alebo ekvivalentnú odbornú spôsobilosť či odbornú kvalifikáciu, podľa právnych predpisov platných v mieste sídla/adresy tejto osoby;</w:t>
      </w:r>
    </w:p>
    <w:p w14:paraId="43B2AACE" w14:textId="6AE8710D" w:rsidR="00F9708C" w:rsidRPr="00F9708C" w:rsidRDefault="00F9708C" w:rsidP="00EA70E8">
      <w:pPr>
        <w:pStyle w:val="Odsekzoznamu"/>
        <w:numPr>
          <w:ilvl w:val="0"/>
          <w:numId w:val="17"/>
        </w:numPr>
        <w:tabs>
          <w:tab w:val="left" w:pos="344"/>
        </w:tabs>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musí mať odbornú prax súvisiacu s predm</w:t>
      </w:r>
      <w:r w:rsidR="000C6651">
        <w:rPr>
          <w:rFonts w:ascii="Calibri" w:hAnsi="Calibri" w:cs="Calibri"/>
          <w:sz w:val="22"/>
          <w:szCs w:val="22"/>
          <w:lang w:eastAsia="sk-SK"/>
        </w:rPr>
        <w:t>etom zákazky v dĺžke minimálne 3 roky</w:t>
      </w:r>
      <w:r w:rsidRPr="00F9708C">
        <w:rPr>
          <w:rFonts w:ascii="Calibri" w:hAnsi="Calibri" w:cs="Calibri"/>
          <w:sz w:val="22"/>
          <w:szCs w:val="22"/>
          <w:lang w:eastAsia="sk-SK"/>
        </w:rPr>
        <w:t xml:space="preserve"> (k uplynutiu lehoty na predkladanie ponúk) a skúsenosť z výkonu funkcie riešiteľa pre geologickú časť na realizácii minimálne 2 projektov rovnakého alebo obdobného charakteru ako je predmet zákazky. Za služby (projekty) rovnakého alebo obdobného charakteru sa považuje výkon inžinierskogeologického alebo hydrogeologického prieskumu realizovaného v rámci DÚR alebo DSP (resp. DSP v podrobnosti DRS) pre stavby dopravnej infraštruktúry. </w:t>
      </w:r>
    </w:p>
    <w:p w14:paraId="384F84F1" w14:textId="77777777" w:rsidR="00F9708C" w:rsidRPr="00F9708C" w:rsidRDefault="00F9708C" w:rsidP="00F9708C">
      <w:pPr>
        <w:tabs>
          <w:tab w:val="left" w:pos="344"/>
        </w:tabs>
        <w:autoSpaceDE w:val="0"/>
        <w:spacing w:line="251" w:lineRule="exact"/>
        <w:jc w:val="both"/>
        <w:rPr>
          <w:rFonts w:ascii="Calibri" w:hAnsi="Calibri" w:cs="Calibri"/>
          <w:sz w:val="22"/>
          <w:szCs w:val="22"/>
          <w:lang w:eastAsia="sk-SK"/>
        </w:rPr>
      </w:pPr>
    </w:p>
    <w:p w14:paraId="5DABDECD" w14:textId="22D5D3AA" w:rsidR="00F9708C" w:rsidRPr="00F9708C" w:rsidRDefault="00F9708C" w:rsidP="00F9708C">
      <w:pPr>
        <w:autoSpaceDE w:val="0"/>
        <w:spacing w:line="251" w:lineRule="exact"/>
        <w:ind w:left="426"/>
        <w:jc w:val="both"/>
        <w:rPr>
          <w:rFonts w:ascii="Calibri" w:hAnsi="Calibri" w:cs="Calibri"/>
          <w:sz w:val="22"/>
          <w:szCs w:val="22"/>
          <w:lang w:eastAsia="sk-SK"/>
        </w:rPr>
      </w:pPr>
      <w:r w:rsidRPr="00F9708C">
        <w:rPr>
          <w:rFonts w:ascii="Calibri" w:hAnsi="Calibri" w:cs="Calibri"/>
          <w:sz w:val="22"/>
          <w:szCs w:val="22"/>
          <w:lang w:eastAsia="sk-SK"/>
        </w:rPr>
        <w:t>Dôkazové prostriedky</w:t>
      </w:r>
      <w:r w:rsidR="00481572">
        <w:rPr>
          <w:rFonts w:ascii="Calibri" w:hAnsi="Calibri" w:cs="Calibri"/>
          <w:sz w:val="22"/>
          <w:szCs w:val="22"/>
          <w:lang w:eastAsia="sk-SK"/>
        </w:rPr>
        <w:t>/minimálna úroveň</w:t>
      </w:r>
      <w:r w:rsidRPr="00F9708C">
        <w:rPr>
          <w:rFonts w:ascii="Calibri" w:hAnsi="Calibri" w:cs="Calibri"/>
          <w:sz w:val="22"/>
          <w:szCs w:val="22"/>
          <w:lang w:eastAsia="sk-SK"/>
        </w:rPr>
        <w:t>:</w:t>
      </w:r>
    </w:p>
    <w:p w14:paraId="258F42BB" w14:textId="77777777" w:rsidR="00F9708C" w:rsidRPr="00F9708C" w:rsidRDefault="00F9708C" w:rsidP="00EA70E8">
      <w:pPr>
        <w:pStyle w:val="Odsekzoznamu"/>
        <w:numPr>
          <w:ilvl w:val="0"/>
          <w:numId w:val="13"/>
        </w:numPr>
        <w:autoSpaceDE w:val="0"/>
        <w:spacing w:line="251" w:lineRule="exact"/>
        <w:ind w:left="1276"/>
        <w:jc w:val="both"/>
        <w:rPr>
          <w:rFonts w:ascii="Calibri" w:hAnsi="Calibri" w:cs="Calibri"/>
          <w:sz w:val="22"/>
          <w:szCs w:val="22"/>
          <w:lang w:eastAsia="sk-SK"/>
        </w:rPr>
      </w:pPr>
      <w:r w:rsidRPr="00F9708C">
        <w:rPr>
          <w:rFonts w:ascii="Calibri" w:hAnsi="Calibri" w:cs="Calibri"/>
          <w:sz w:val="22"/>
          <w:szCs w:val="22"/>
          <w:lang w:eastAsia="sk-SK"/>
        </w:rPr>
        <w:t xml:space="preserve">doklad odbornej spôsobilosti riešiteľa pre geologickú časť na výkon inžinierskogeologického prieskumu alebo hydrogeologického prieskumu v zmysle zákona č. 569/2007 </w:t>
      </w:r>
      <w:proofErr w:type="spellStart"/>
      <w:r w:rsidRPr="00F9708C">
        <w:rPr>
          <w:rFonts w:ascii="Calibri" w:hAnsi="Calibri" w:cs="Calibri"/>
          <w:sz w:val="22"/>
          <w:szCs w:val="22"/>
          <w:lang w:eastAsia="sk-SK"/>
        </w:rPr>
        <w:t>Z.z</w:t>
      </w:r>
      <w:proofErr w:type="spellEnd"/>
      <w:r w:rsidRPr="00F9708C">
        <w:rPr>
          <w:rFonts w:ascii="Calibri" w:hAnsi="Calibri" w:cs="Calibri"/>
          <w:sz w:val="22"/>
          <w:szCs w:val="22"/>
          <w:lang w:eastAsia="sk-SK"/>
        </w:rPr>
        <w:t>. o geologických prácach – originál alebo úradne osvedčená fotokópia, resp. doklad o ekvivalentnej odbornej spôsobilosti podľa právnych predpisov platných v mieste sídla/adresy tejto osoby, rovnako originál alebo úradne osvedčená fotokópia,</w:t>
      </w:r>
    </w:p>
    <w:p w14:paraId="03FFB4C3" w14:textId="77777777" w:rsidR="00F9708C" w:rsidRPr="00F9708C" w:rsidRDefault="00F9708C" w:rsidP="00EA70E8">
      <w:pPr>
        <w:pStyle w:val="Odsekzoznamu"/>
        <w:numPr>
          <w:ilvl w:val="0"/>
          <w:numId w:val="13"/>
        </w:numPr>
        <w:autoSpaceDE w:val="0"/>
        <w:spacing w:line="251" w:lineRule="exact"/>
        <w:ind w:left="1276" w:hanging="283"/>
        <w:jc w:val="both"/>
        <w:rPr>
          <w:rFonts w:ascii="Calibri" w:hAnsi="Calibri" w:cs="Calibri"/>
          <w:sz w:val="22"/>
          <w:szCs w:val="22"/>
          <w:lang w:eastAsia="sk-SK"/>
        </w:rPr>
      </w:pPr>
      <w:r w:rsidRPr="00F9708C">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03B5EDA4" w14:textId="2FF8FB34" w:rsidR="00024BEF" w:rsidRPr="00024BEF" w:rsidRDefault="00024BEF" w:rsidP="00024BEF">
      <w:pPr>
        <w:jc w:val="both"/>
        <w:rPr>
          <w:rFonts w:asciiTheme="minorHAnsi" w:hAnsiTheme="minorHAnsi" w:cstheme="minorHAnsi"/>
          <w:sz w:val="22"/>
          <w:szCs w:val="22"/>
        </w:rPr>
      </w:pPr>
    </w:p>
    <w:p w14:paraId="2D0DDCB7" w14:textId="77777777" w:rsidR="005B047F" w:rsidRPr="005B047F" w:rsidRDefault="005B047F" w:rsidP="005B047F">
      <w:pPr>
        <w:tabs>
          <w:tab w:val="left" w:pos="344"/>
        </w:tabs>
        <w:autoSpaceDE w:val="0"/>
        <w:spacing w:line="251" w:lineRule="exact"/>
        <w:jc w:val="both"/>
        <w:rPr>
          <w:rFonts w:ascii="Calibri" w:hAnsi="Calibri" w:cs="Calibri"/>
          <w:sz w:val="22"/>
          <w:szCs w:val="22"/>
          <w:lang w:eastAsia="sk-SK"/>
        </w:rPr>
      </w:pPr>
      <w:r w:rsidRPr="005B047F">
        <w:rPr>
          <w:rFonts w:ascii="Calibri" w:hAnsi="Calibri" w:cs="Calibr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w:t>
      </w:r>
      <w:r w:rsidRPr="005B047F">
        <w:rPr>
          <w:rFonts w:ascii="Calibri" w:hAnsi="Calibri" w:cs="Calibri"/>
          <w:sz w:val="22"/>
          <w:szCs w:val="22"/>
          <w:lang w:eastAsia="sk-SK"/>
        </w:rPr>
        <w:lastRenderedPageBreak/>
        <w:t xml:space="preserve">finančného a ekonomického postavenia  uvedené v </w:t>
      </w:r>
      <w:proofErr w:type="spellStart"/>
      <w:r w:rsidRPr="005B047F">
        <w:rPr>
          <w:rFonts w:ascii="Calibri" w:hAnsi="Calibri" w:cs="Calibri"/>
          <w:sz w:val="22"/>
          <w:szCs w:val="22"/>
          <w:lang w:eastAsia="sk-SK"/>
        </w:rPr>
        <w:t>ust</w:t>
      </w:r>
      <w:proofErr w:type="spellEnd"/>
      <w:r w:rsidRPr="005B047F">
        <w:rPr>
          <w:rFonts w:ascii="Calibri" w:hAnsi="Calibri" w:cs="Calibri"/>
          <w:sz w:val="22"/>
          <w:szCs w:val="22"/>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5B047F">
        <w:rPr>
          <w:rFonts w:ascii="Calibri" w:hAnsi="Calibri" w:cs="Calibri"/>
          <w:sz w:val="22"/>
          <w:szCs w:val="22"/>
          <w:lang w:eastAsia="sk-SK"/>
        </w:rPr>
        <w:t>ust</w:t>
      </w:r>
      <w:proofErr w:type="spellEnd"/>
      <w:r w:rsidRPr="005B047F">
        <w:rPr>
          <w:rFonts w:ascii="Calibri" w:hAnsi="Calibri" w:cs="Calibri"/>
          <w:sz w:val="22"/>
          <w:szCs w:val="22"/>
          <w:lang w:eastAsia="sk-SK"/>
        </w:rPr>
        <w:t>. § 34 ods. 1 písm. g), ZVO uchádzač alebo záujemca môže využiť kapacity inej osoby len, ak táto bude reálne vykonávať stavebné práce alebo služby, na ktoré sa kapacity vyžadujú.</w:t>
      </w:r>
    </w:p>
    <w:p w14:paraId="7188685B" w14:textId="77777777" w:rsidR="005B047F" w:rsidRPr="00024BEF" w:rsidRDefault="005B047F" w:rsidP="00024BEF">
      <w:pPr>
        <w:pStyle w:val="Odsekzoznamu"/>
        <w:ind w:left="0"/>
        <w:jc w:val="both"/>
        <w:rPr>
          <w:rFonts w:asciiTheme="minorHAnsi" w:hAnsiTheme="minorHAnsi" w:cstheme="minorHAnsi"/>
          <w:b/>
          <w:sz w:val="22"/>
          <w:szCs w:val="22"/>
        </w:rPr>
      </w:pPr>
    </w:p>
    <w:p w14:paraId="65244C43"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3C8E9589" w14:textId="77777777" w:rsidR="00C73FE6" w:rsidRDefault="00C73FE6" w:rsidP="00592E46">
      <w:pPr>
        <w:pStyle w:val="tl1"/>
        <w:rPr>
          <w:rFonts w:asciiTheme="minorHAnsi" w:hAnsiTheme="minorHAnsi" w:cs="Calibri"/>
          <w:sz w:val="22"/>
          <w:szCs w:val="22"/>
        </w:rPr>
      </w:pPr>
    </w:p>
    <w:p w14:paraId="450B7186" w14:textId="77777777" w:rsidR="00592E46" w:rsidRPr="009D21C3" w:rsidRDefault="00C61175" w:rsidP="00EA70E8">
      <w:pPr>
        <w:pStyle w:val="tl1"/>
        <w:numPr>
          <w:ilvl w:val="0"/>
          <w:numId w:val="10"/>
        </w:numPr>
        <w:rPr>
          <w:rFonts w:asciiTheme="minorHAnsi" w:hAnsiTheme="minorHAnsi" w:cs="Calibri"/>
          <w:sz w:val="22"/>
          <w:szCs w:val="22"/>
        </w:rPr>
      </w:pPr>
      <w:r w:rsidRPr="009D21C3">
        <w:rPr>
          <w:rFonts w:asciiTheme="minorHAnsi" w:hAnsiTheme="minorHAnsi" w:cs="Calibri"/>
          <w:sz w:val="22"/>
          <w:szCs w:val="22"/>
        </w:rPr>
        <w:t>Predpokladom splnenia podmienok účasti  je predloženie všetkých dokladov a d</w:t>
      </w:r>
      <w:r w:rsidR="007D45D2">
        <w:rPr>
          <w:rFonts w:asciiTheme="minorHAnsi" w:hAnsiTheme="minorHAnsi" w:cs="Calibri"/>
          <w:sz w:val="22"/>
          <w:szCs w:val="22"/>
        </w:rPr>
        <w:t xml:space="preserve">okumentov tak, ako je uvedené vo výzve na predkladanie ponúk </w:t>
      </w:r>
      <w:r w:rsidRPr="009D21C3">
        <w:rPr>
          <w:rFonts w:asciiTheme="minorHAnsi" w:hAnsiTheme="minorHAnsi" w:cs="Calibri"/>
          <w:sz w:val="22"/>
          <w:szCs w:val="22"/>
        </w:rPr>
        <w:t>a v týchto SP. Všetky doklady preukázanie splnenia podmienok účasti predkladá uchádzač ako originály alebo úradne overené kópie.</w:t>
      </w:r>
    </w:p>
    <w:p w14:paraId="630F09D4" w14:textId="77777777" w:rsidR="00592E46" w:rsidRPr="009D21C3" w:rsidRDefault="00592E46" w:rsidP="004C5032">
      <w:pPr>
        <w:pStyle w:val="Odsekzoznamu"/>
        <w:ind w:left="0"/>
        <w:jc w:val="both"/>
        <w:rPr>
          <w:rFonts w:asciiTheme="minorHAnsi" w:hAnsiTheme="minorHAnsi" w:cs="Calibri"/>
          <w:sz w:val="22"/>
          <w:szCs w:val="22"/>
        </w:rPr>
      </w:pPr>
    </w:p>
    <w:p w14:paraId="52F8F649" w14:textId="77777777" w:rsidR="00592E46" w:rsidRPr="009D21C3" w:rsidRDefault="00592E46" w:rsidP="00EA70E8">
      <w:pPr>
        <w:pStyle w:val="tl1"/>
        <w:numPr>
          <w:ilvl w:val="0"/>
          <w:numId w:val="10"/>
        </w:numPr>
        <w:rPr>
          <w:rFonts w:asciiTheme="minorHAnsi" w:hAnsiTheme="minorHAnsi" w:cs="Calibri"/>
          <w:sz w:val="22"/>
          <w:szCs w:val="22"/>
        </w:rPr>
      </w:pPr>
      <w:r w:rsidRPr="009D21C3">
        <w:rPr>
          <w:rFonts w:asciiTheme="minorHAnsi" w:hAnsiTheme="minorHAnsi" w:cs="Calibri"/>
          <w:sz w:val="22"/>
          <w:szCs w:val="22"/>
        </w:rPr>
        <w:t xml:space="preserve">Členovia komisie budú vyhodnocovať splnenie podmienok účasti aplikovaním postupov uvedených </w:t>
      </w:r>
      <w:r w:rsidR="0016003C" w:rsidRPr="009D21C3">
        <w:rPr>
          <w:rFonts w:asciiTheme="minorHAnsi" w:hAnsiTheme="minorHAnsi" w:cs="Calibri"/>
          <w:sz w:val="22"/>
          <w:szCs w:val="22"/>
        </w:rPr>
        <w:t xml:space="preserve">v </w:t>
      </w:r>
      <w:r w:rsidR="0012070F">
        <w:rPr>
          <w:rFonts w:asciiTheme="minorHAnsi" w:hAnsiTheme="minorHAnsi" w:cs="Calibri"/>
          <w:sz w:val="22"/>
          <w:szCs w:val="22"/>
        </w:rPr>
        <w:t>§ 114 ods. 5</w:t>
      </w:r>
      <w:r w:rsidRPr="009D21C3">
        <w:rPr>
          <w:rFonts w:asciiTheme="minorHAnsi" w:hAnsiTheme="minorHAnsi" w:cs="Calibri"/>
          <w:sz w:val="22"/>
          <w:szCs w:val="22"/>
        </w:rPr>
        <w:t xml:space="preserve"> ZVO a § 152 ods. (4) ZVO.</w:t>
      </w:r>
    </w:p>
    <w:p w14:paraId="340D3A6B" w14:textId="77777777" w:rsidR="00592E46" w:rsidRPr="009D21C3" w:rsidRDefault="00592E46" w:rsidP="004C5032">
      <w:pPr>
        <w:pStyle w:val="tl1"/>
        <w:rPr>
          <w:rFonts w:asciiTheme="minorHAnsi" w:hAnsiTheme="minorHAnsi" w:cs="Calibri"/>
          <w:sz w:val="22"/>
          <w:szCs w:val="22"/>
        </w:rPr>
      </w:pPr>
    </w:p>
    <w:p w14:paraId="7A86E3EC" w14:textId="77777777" w:rsidR="00894766" w:rsidRPr="009D21C3" w:rsidRDefault="00592E46"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3E2D8C3" w14:textId="77777777" w:rsidR="00592E46" w:rsidRPr="009D21C3" w:rsidRDefault="00592E46" w:rsidP="004C5032">
      <w:pPr>
        <w:pStyle w:val="tl1"/>
        <w:jc w:val="left"/>
        <w:rPr>
          <w:rFonts w:asciiTheme="minorHAnsi" w:hAnsiTheme="minorHAnsi" w:cs="Calibri"/>
          <w:b/>
          <w:bCs/>
          <w:iCs/>
          <w:sz w:val="22"/>
          <w:szCs w:val="22"/>
        </w:rPr>
      </w:pPr>
    </w:p>
    <w:p w14:paraId="50A2666A" w14:textId="1D08CF57" w:rsidR="0012070F" w:rsidRDefault="0016340A"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V zmysle § 39 ods. (1) ZVO, hospodársky subjekt môž</w:t>
      </w:r>
      <w:r w:rsidR="004C5032">
        <w:rPr>
          <w:rFonts w:asciiTheme="minorHAnsi" w:hAnsiTheme="minorHAnsi" w:cs="Calibri"/>
          <w:bCs/>
          <w:iCs/>
          <w:sz w:val="22"/>
          <w:szCs w:val="22"/>
        </w:rPr>
        <w:t xml:space="preserve">e predbežne nahradiť doklady na </w:t>
      </w:r>
      <w:r w:rsidRPr="009D21C3">
        <w:rPr>
          <w:rFonts w:asciiTheme="minorHAnsi" w:hAnsiTheme="minorHAnsi" w:cs="Calibri"/>
          <w:bCs/>
          <w:iCs/>
          <w:sz w:val="22"/>
          <w:szCs w:val="22"/>
        </w:rPr>
        <w:t xml:space="preserve">preukázanie splnenia podmienok účasti určené verejným obstarávateľom predložením </w:t>
      </w:r>
      <w:r w:rsidR="0012070F">
        <w:rPr>
          <w:rFonts w:asciiTheme="minorHAnsi" w:hAnsiTheme="minorHAnsi" w:cs="Calibri"/>
          <w:bCs/>
          <w:iCs/>
          <w:sz w:val="22"/>
          <w:szCs w:val="22"/>
        </w:rPr>
        <w:t xml:space="preserve">jednotného európskeho dokumentu, alebo </w:t>
      </w:r>
      <w:r w:rsidR="0012070F" w:rsidRPr="00B42EE1">
        <w:rPr>
          <w:rFonts w:asciiTheme="minorHAnsi" w:hAnsiTheme="minorHAnsi" w:cs="Cambria"/>
          <w:sz w:val="22"/>
          <w:szCs w:val="22"/>
        </w:rPr>
        <w:t>v zmysle § 114 ods. 1 ZVO</w:t>
      </w:r>
      <w:r w:rsidR="0012070F" w:rsidRPr="00B42EE1">
        <w:rPr>
          <w:rFonts w:asciiTheme="minorHAnsi" w:hAnsiTheme="minorHAnsi"/>
          <w:sz w:val="22"/>
          <w:szCs w:val="22"/>
        </w:rPr>
        <w:t xml:space="preserve"> čestným vyhlásením, v ktorom vyhlási, že spĺňa všetky podmienky účasti určené verejným obstarávateľom a poskytne verejnému obstarávateľovi na požiadanie doklady, ktoré čestným vyhlásením nahradil</w:t>
      </w:r>
      <w:r w:rsidR="00FC316C">
        <w:rPr>
          <w:rFonts w:asciiTheme="minorHAnsi" w:hAnsiTheme="minorHAnsi" w:cs="Cambria"/>
          <w:sz w:val="22"/>
          <w:szCs w:val="22"/>
        </w:rPr>
        <w:t xml:space="preserve"> (Príloha k </w:t>
      </w:r>
      <w:r w:rsidR="0012070F" w:rsidRPr="00B42EE1">
        <w:rPr>
          <w:rFonts w:asciiTheme="minorHAnsi" w:hAnsiTheme="minorHAnsi" w:cs="Cambria"/>
          <w:sz w:val="22"/>
          <w:szCs w:val="22"/>
        </w:rPr>
        <w:t>SP)</w:t>
      </w:r>
      <w:r w:rsidR="0012070F">
        <w:rPr>
          <w:rFonts w:asciiTheme="minorHAnsi" w:hAnsiTheme="minorHAnsi" w:cs="Cambria"/>
          <w:sz w:val="22"/>
          <w:szCs w:val="22"/>
        </w:rPr>
        <w:t xml:space="preserve">. </w:t>
      </w:r>
      <w:r w:rsidRPr="009D21C3">
        <w:rPr>
          <w:rFonts w:asciiTheme="minorHAnsi" w:hAnsiTheme="minorHAnsi" w:cs="Calibri"/>
          <w:bCs/>
          <w:iCs/>
          <w:sz w:val="22"/>
          <w:szCs w:val="22"/>
        </w:rPr>
        <w:t xml:space="preserve">Náležitosti týkajúce sa jednotného európskeho dokumentu upravujú </w:t>
      </w:r>
      <w:proofErr w:type="spellStart"/>
      <w:r w:rsidRPr="009D21C3">
        <w:rPr>
          <w:rFonts w:asciiTheme="minorHAnsi" w:hAnsiTheme="minorHAnsi" w:cs="Calibri"/>
          <w:bCs/>
          <w:iCs/>
          <w:sz w:val="22"/>
          <w:szCs w:val="22"/>
        </w:rPr>
        <w:t>ust</w:t>
      </w:r>
      <w:proofErr w:type="spellEnd"/>
      <w:r w:rsidRPr="009D21C3">
        <w:rPr>
          <w:rFonts w:asciiTheme="minorHAnsi" w:hAnsiTheme="minorHAnsi" w:cs="Calibri"/>
          <w:bCs/>
          <w:iCs/>
          <w:sz w:val="22"/>
          <w:szCs w:val="22"/>
        </w:rPr>
        <w:t xml:space="preserve">. § 39 ZVO, vyhlášky Úradu pre verejné obstarávanie č. 155/2016 </w:t>
      </w:r>
      <w:proofErr w:type="spellStart"/>
      <w:r w:rsidRPr="009D21C3">
        <w:rPr>
          <w:rFonts w:asciiTheme="minorHAnsi" w:hAnsiTheme="minorHAnsi" w:cs="Calibri"/>
          <w:bCs/>
          <w:iCs/>
          <w:sz w:val="22"/>
          <w:szCs w:val="22"/>
        </w:rPr>
        <w:t>Z.z</w:t>
      </w:r>
      <w:proofErr w:type="spellEnd"/>
      <w:r w:rsidRPr="009D21C3">
        <w:rPr>
          <w:rFonts w:asciiTheme="minorHAnsi" w:hAnsiTheme="minorHAnsi" w:cs="Calibri"/>
          <w:bCs/>
          <w:iCs/>
          <w:sz w:val="22"/>
          <w:szCs w:val="22"/>
        </w:rPr>
        <w:t>., ktorou sa ustanovujú podrobnosti o jednotnom európskom dokumente a jeho obsahu a Vykonávacieho nariadenia Komisie (EÚ) 2016/7 z</w:t>
      </w:r>
      <w:r w:rsidR="0012070F">
        <w:rPr>
          <w:rFonts w:asciiTheme="minorHAnsi" w:hAnsiTheme="minorHAnsi" w:cs="Calibri"/>
          <w:bCs/>
          <w:iCs/>
          <w:sz w:val="22"/>
          <w:szCs w:val="22"/>
        </w:rPr>
        <w:t> 5.</w:t>
      </w:r>
      <w:r w:rsidRPr="009D21C3">
        <w:rPr>
          <w:rFonts w:asciiTheme="minorHAnsi" w:hAnsiTheme="minorHAnsi" w:cs="Calibri"/>
          <w:bCs/>
          <w:iCs/>
          <w:sz w:val="22"/>
          <w:szCs w:val="22"/>
        </w:rPr>
        <w:t xml:space="preserve">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013FC57B" w14:textId="77777777" w:rsidR="0012070F" w:rsidRDefault="0012070F" w:rsidP="004C5032">
      <w:pPr>
        <w:pStyle w:val="tl1"/>
        <w:rPr>
          <w:rFonts w:asciiTheme="minorHAnsi" w:hAnsiTheme="minorHAnsi" w:cs="Calibri"/>
          <w:bCs/>
          <w:iCs/>
          <w:sz w:val="22"/>
          <w:szCs w:val="22"/>
        </w:rPr>
      </w:pPr>
    </w:p>
    <w:p w14:paraId="0687B26A" w14:textId="77777777" w:rsidR="00FE19F9" w:rsidRPr="00B8308A" w:rsidRDefault="00C61175" w:rsidP="00EA70E8">
      <w:pPr>
        <w:pStyle w:val="tl1"/>
        <w:numPr>
          <w:ilvl w:val="0"/>
          <w:numId w:val="10"/>
        </w:numPr>
        <w:rPr>
          <w:rFonts w:asciiTheme="minorHAnsi" w:hAnsiTheme="minorHAnsi" w:cs="Calibri"/>
          <w:bCs/>
          <w:iCs/>
          <w:sz w:val="22"/>
          <w:szCs w:val="22"/>
        </w:rPr>
      </w:pPr>
      <w:r w:rsidRPr="009D21C3">
        <w:rPr>
          <w:rFonts w:asciiTheme="minorHAnsi" w:hAnsiTheme="minorHAnsi"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9D21C3">
        <w:rPr>
          <w:rFonts w:asciiTheme="minorHAnsi" w:hAnsiTheme="minorHAnsi" w:cs="Calibri"/>
          <w:bCs/>
          <w:iCs/>
          <w:sz w:val="22"/>
          <w:szCs w:val="22"/>
        </w:rPr>
        <w:t>rtf</w:t>
      </w:r>
      <w:proofErr w:type="spellEnd"/>
      <w:r w:rsidRPr="009D21C3">
        <w:rPr>
          <w:rFonts w:asciiTheme="minorHAnsi" w:hAnsiTheme="minorHAnsi" w:cs="Calibri"/>
          <w:bCs/>
          <w:iCs/>
          <w:sz w:val="22"/>
          <w:szCs w:val="22"/>
        </w:rPr>
        <w:t xml:space="preserve"> je možné nájsť na webovom sídla Úradu pre verejné obstarávanie na adrese</w:t>
      </w:r>
      <w:r w:rsidR="00713B67">
        <w:rPr>
          <w:rFonts w:asciiTheme="minorHAnsi" w:hAnsiTheme="minorHAnsi" w:cs="Calibri"/>
          <w:bCs/>
          <w:iCs/>
          <w:sz w:val="22"/>
          <w:szCs w:val="22"/>
        </w:rPr>
        <w:t xml:space="preserve"> </w:t>
      </w:r>
      <w:hyperlink r:id="rId17" w:history="1">
        <w:r w:rsidR="008003E5" w:rsidRPr="00237DC4">
          <w:rPr>
            <w:rStyle w:val="Hypertextovprepojenie"/>
            <w:rFonts w:asciiTheme="minorHAnsi" w:hAnsiTheme="minorHAnsi" w:cs="Calibri"/>
            <w:sz w:val="22"/>
            <w:szCs w:val="22"/>
          </w:rPr>
          <w:t>http://www.uvo.gov.sk/legislativametodika-dohlad/jednotny-europsky-dokument-pre-verejne-obstaravanie-603.html</w:t>
        </w:r>
      </w:hyperlink>
      <w:r w:rsidRPr="009D21C3">
        <w:rPr>
          <w:rFonts w:asciiTheme="minorHAnsi" w:hAnsiTheme="minorHAnsi" w:cs="Calibri"/>
          <w:bCs/>
          <w:iCs/>
          <w:sz w:val="22"/>
          <w:szCs w:val="22"/>
        </w:rPr>
        <w:t>.</w:t>
      </w:r>
    </w:p>
    <w:p w14:paraId="1ED43EDD" w14:textId="77777777" w:rsidR="00FE19F9" w:rsidRDefault="00FE19F9" w:rsidP="00C07D95">
      <w:pPr>
        <w:pStyle w:val="tl1"/>
        <w:jc w:val="left"/>
        <w:rPr>
          <w:rFonts w:asciiTheme="minorHAnsi" w:hAnsiTheme="minorHAnsi" w:cs="Calibri"/>
          <w:b/>
          <w:bCs/>
          <w:iCs/>
          <w:sz w:val="20"/>
          <w:szCs w:val="20"/>
        </w:rPr>
      </w:pPr>
    </w:p>
    <w:p w14:paraId="4F7C65A8" w14:textId="77777777" w:rsidR="00381C76" w:rsidRDefault="00381C76" w:rsidP="00C07D95">
      <w:pPr>
        <w:pStyle w:val="tl1"/>
        <w:jc w:val="left"/>
        <w:rPr>
          <w:rFonts w:asciiTheme="minorHAnsi" w:hAnsiTheme="minorHAnsi" w:cs="Calibri"/>
          <w:b/>
          <w:bCs/>
          <w:iCs/>
          <w:sz w:val="20"/>
          <w:szCs w:val="20"/>
        </w:rPr>
      </w:pPr>
    </w:p>
    <w:p w14:paraId="7254AF83" w14:textId="77777777" w:rsidR="00381C76" w:rsidRDefault="00381C76" w:rsidP="00C07D95">
      <w:pPr>
        <w:pStyle w:val="tl1"/>
        <w:jc w:val="left"/>
        <w:rPr>
          <w:rFonts w:asciiTheme="minorHAnsi" w:hAnsiTheme="minorHAnsi" w:cs="Calibri"/>
          <w:b/>
          <w:bCs/>
          <w:iCs/>
          <w:sz w:val="20"/>
          <w:szCs w:val="20"/>
        </w:rPr>
      </w:pPr>
    </w:p>
    <w:p w14:paraId="35DE3611" w14:textId="77777777" w:rsidR="00381C76" w:rsidRDefault="00381C76" w:rsidP="00C07D95">
      <w:pPr>
        <w:pStyle w:val="tl1"/>
        <w:jc w:val="left"/>
        <w:rPr>
          <w:rFonts w:asciiTheme="minorHAnsi" w:hAnsiTheme="minorHAnsi" w:cs="Calibri"/>
          <w:b/>
          <w:bCs/>
          <w:iCs/>
          <w:sz w:val="20"/>
          <w:szCs w:val="20"/>
        </w:rPr>
      </w:pPr>
    </w:p>
    <w:p w14:paraId="28CCFF39" w14:textId="77777777" w:rsidR="00381C76" w:rsidRDefault="00381C76" w:rsidP="00C07D95">
      <w:pPr>
        <w:pStyle w:val="tl1"/>
        <w:jc w:val="left"/>
        <w:rPr>
          <w:rFonts w:asciiTheme="minorHAnsi" w:hAnsiTheme="minorHAnsi" w:cs="Calibri"/>
          <w:b/>
          <w:bCs/>
          <w:iCs/>
          <w:sz w:val="20"/>
          <w:szCs w:val="20"/>
        </w:rPr>
      </w:pPr>
    </w:p>
    <w:p w14:paraId="5B67E767" w14:textId="77777777" w:rsidR="00B74331" w:rsidRDefault="00B74331" w:rsidP="00C07D95">
      <w:pPr>
        <w:pStyle w:val="tl1"/>
        <w:jc w:val="left"/>
        <w:rPr>
          <w:rFonts w:asciiTheme="minorHAnsi" w:hAnsiTheme="minorHAnsi" w:cs="Calibri"/>
          <w:b/>
          <w:bCs/>
          <w:iCs/>
          <w:sz w:val="20"/>
          <w:szCs w:val="20"/>
        </w:rPr>
        <w:sectPr w:rsidR="00B74331" w:rsidSect="00300B66">
          <w:headerReference w:type="default" r:id="rId18"/>
          <w:footerReference w:type="even" r:id="rId19"/>
          <w:footerReference w:type="default" r:id="rId20"/>
          <w:headerReference w:type="first" r:id="rId21"/>
          <w:footerReference w:type="first" r:id="rId22"/>
          <w:pgSz w:w="11906" w:h="16838" w:code="9"/>
          <w:pgMar w:top="851" w:right="1418" w:bottom="851" w:left="1418" w:header="709" w:footer="510" w:gutter="0"/>
          <w:cols w:space="708"/>
          <w:titlePg/>
          <w:docGrid w:linePitch="360"/>
        </w:sectPr>
      </w:pPr>
    </w:p>
    <w:p w14:paraId="798962B3" w14:textId="5CEDD1A5" w:rsidR="007A4F97" w:rsidRDefault="00513D8E" w:rsidP="005D5D0F">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  NÁV</w:t>
      </w:r>
      <w:r w:rsidR="0080761B">
        <w:rPr>
          <w:rFonts w:asciiTheme="minorHAnsi" w:hAnsiTheme="minorHAnsi" w:cs="Calibri"/>
          <w:b/>
          <w:bCs/>
          <w:iCs/>
          <w:sz w:val="24"/>
          <w:szCs w:val="20"/>
        </w:rPr>
        <w:t>RH UCHÁDZAČA NA PLNENIE KRITÉRIÍ</w:t>
      </w:r>
    </w:p>
    <w:p w14:paraId="2A909E14" w14:textId="77777777" w:rsidR="005D5D0F" w:rsidRPr="00F87A8F" w:rsidRDefault="005D5D0F" w:rsidP="005D5D0F">
      <w:pPr>
        <w:pStyle w:val="tl1"/>
        <w:jc w:val="left"/>
        <w:rPr>
          <w:rFonts w:asciiTheme="minorHAnsi" w:hAnsiTheme="minorHAnsi" w:cs="Calibri"/>
          <w:sz w:val="22"/>
          <w:szCs w:val="22"/>
        </w:rPr>
      </w:pPr>
    </w:p>
    <w:p w14:paraId="7CAA2177" w14:textId="0E657305" w:rsidR="002F4BC5" w:rsidRPr="00F9708C" w:rsidRDefault="002F4BC5" w:rsidP="00F9708C">
      <w:pPr>
        <w:jc w:val="both"/>
        <w:rPr>
          <w:rFonts w:ascii="Calibri" w:hAnsi="Calibri" w:cs="Calibri"/>
          <w:sz w:val="22"/>
          <w:szCs w:val="22"/>
        </w:rPr>
      </w:pPr>
      <w:bookmarkStart w:id="4" w:name="OLE_LINK3"/>
      <w:r w:rsidRPr="00F9708C">
        <w:rPr>
          <w:rFonts w:ascii="Calibri" w:hAnsi="Calibri" w:cs="Calibri"/>
          <w:b/>
          <w:sz w:val="22"/>
          <w:szCs w:val="22"/>
        </w:rPr>
        <w:t>Postup verejného obstarávania:</w:t>
      </w:r>
      <w:r w:rsidRPr="00F9708C">
        <w:rPr>
          <w:rFonts w:ascii="Calibri" w:hAnsi="Calibri" w:cs="Calibri"/>
          <w:sz w:val="22"/>
          <w:szCs w:val="22"/>
        </w:rPr>
        <w:t xml:space="preserve"> </w:t>
      </w:r>
      <w:r w:rsidRPr="00F9708C">
        <w:rPr>
          <w:rFonts w:ascii="Calibri" w:hAnsi="Calibri" w:cs="Calibri"/>
          <w:sz w:val="22"/>
          <w:szCs w:val="22"/>
        </w:rPr>
        <w:tab/>
        <w:t>Podlimitná zákazka bez využitia elektronického trhoviska</w:t>
      </w:r>
    </w:p>
    <w:p w14:paraId="25D2DDD3"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Druh zákazky:</w:t>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t>služby</w:t>
      </w:r>
    </w:p>
    <w:p w14:paraId="2594AA6A" w14:textId="4F444B41" w:rsidR="002F4BC5" w:rsidRPr="00F9708C" w:rsidRDefault="002F4BC5" w:rsidP="00F9708C">
      <w:pPr>
        <w:ind w:left="3540" w:hanging="3540"/>
        <w:jc w:val="both"/>
        <w:rPr>
          <w:rFonts w:ascii="Calibri" w:hAnsi="Calibri" w:cs="Calibri"/>
          <w:sz w:val="22"/>
          <w:szCs w:val="22"/>
        </w:rPr>
      </w:pPr>
      <w:r w:rsidRPr="00F9708C">
        <w:rPr>
          <w:rFonts w:ascii="Calibri" w:hAnsi="Calibri" w:cs="Calibri"/>
          <w:b/>
          <w:sz w:val="22"/>
          <w:szCs w:val="22"/>
        </w:rPr>
        <w:t>Predmet zákazky:</w:t>
      </w:r>
      <w:r w:rsidRPr="00F9708C">
        <w:rPr>
          <w:rFonts w:ascii="Calibri" w:hAnsi="Calibri" w:cs="Calibri"/>
          <w:sz w:val="22"/>
          <w:szCs w:val="22"/>
        </w:rPr>
        <w:t xml:space="preserve"> </w:t>
      </w:r>
      <w:r w:rsidRPr="00F9708C">
        <w:rPr>
          <w:rFonts w:ascii="Calibri" w:hAnsi="Calibri" w:cs="Calibri"/>
          <w:sz w:val="22"/>
          <w:szCs w:val="22"/>
        </w:rPr>
        <w:tab/>
        <w:t>„</w:t>
      </w:r>
      <w:r w:rsidR="00F9708C" w:rsidRPr="00F9708C">
        <w:rPr>
          <w:rFonts w:asciiTheme="minorHAnsi" w:hAnsiTheme="minorHAnsi" w:cstheme="minorHAnsi"/>
          <w:sz w:val="22"/>
          <w:szCs w:val="22"/>
        </w:rPr>
        <w:t xml:space="preserve">Rekonštrukcia cesty a mostov II/512 hr. Nitrianskeho kraja - Veľké Pole – </w:t>
      </w:r>
      <w:proofErr w:type="spellStart"/>
      <w:r w:rsidR="00F9708C" w:rsidRPr="00F9708C">
        <w:rPr>
          <w:rFonts w:asciiTheme="minorHAnsi" w:hAnsiTheme="minorHAnsi" w:cstheme="minorHAnsi"/>
          <w:sz w:val="22"/>
          <w:szCs w:val="22"/>
        </w:rPr>
        <w:t>križ</w:t>
      </w:r>
      <w:proofErr w:type="spellEnd"/>
      <w:r w:rsidR="00F9708C" w:rsidRPr="00F9708C">
        <w:rPr>
          <w:rFonts w:asciiTheme="minorHAnsi" w:hAnsiTheme="minorHAnsi" w:cstheme="minorHAnsi"/>
          <w:sz w:val="22"/>
          <w:szCs w:val="22"/>
        </w:rPr>
        <w:t xml:space="preserve">. II/428 Žarnovica </w:t>
      </w:r>
      <w:r w:rsidRPr="00F9708C">
        <w:rPr>
          <w:rFonts w:asciiTheme="minorHAnsi" w:hAnsiTheme="minorHAnsi" w:cs="Calibri"/>
          <w:sz w:val="22"/>
          <w:szCs w:val="22"/>
        </w:rPr>
        <w:t>“</w:t>
      </w:r>
      <w:r w:rsidRPr="00F9708C">
        <w:rPr>
          <w:rFonts w:ascii="Calibri" w:hAnsi="Calibri" w:cs="Calibri"/>
          <w:sz w:val="22"/>
          <w:szCs w:val="22"/>
        </w:rPr>
        <w:t xml:space="preserve"> – projektová dokumentácia a súvis. činnosti.                     </w:t>
      </w:r>
      <w:r w:rsidRPr="00F9708C">
        <w:rPr>
          <w:rFonts w:ascii="Calibri" w:hAnsi="Calibri" w:cs="Calibri"/>
          <w:sz w:val="22"/>
          <w:szCs w:val="22"/>
        </w:rPr>
        <w:tab/>
      </w:r>
    </w:p>
    <w:p w14:paraId="535A7847" w14:textId="77777777" w:rsidR="002F4BC5" w:rsidRPr="00F9708C" w:rsidRDefault="002F4BC5" w:rsidP="00F9708C">
      <w:pPr>
        <w:ind w:left="3540" w:hanging="3540"/>
        <w:jc w:val="both"/>
        <w:rPr>
          <w:rFonts w:ascii="Calibri" w:hAnsi="Calibri" w:cs="Calibri"/>
          <w:b/>
          <w:sz w:val="22"/>
          <w:szCs w:val="22"/>
        </w:rPr>
      </w:pPr>
      <w:r w:rsidRPr="00F9708C">
        <w:rPr>
          <w:rFonts w:ascii="Calibri" w:hAnsi="Calibri" w:cs="Calibri"/>
          <w:b/>
          <w:sz w:val="22"/>
          <w:szCs w:val="22"/>
        </w:rPr>
        <w:t xml:space="preserve">Verejný obstarávateľ: </w:t>
      </w:r>
      <w:r w:rsidRPr="00F9708C">
        <w:rPr>
          <w:rFonts w:ascii="Calibri" w:hAnsi="Calibri" w:cs="Calibri"/>
          <w:b/>
          <w:sz w:val="22"/>
          <w:szCs w:val="22"/>
        </w:rPr>
        <w:tab/>
      </w:r>
      <w:r w:rsidRPr="00F9708C">
        <w:rPr>
          <w:rFonts w:ascii="Calibri" w:hAnsi="Calibri" w:cs="Calibri"/>
          <w:b/>
          <w:sz w:val="22"/>
          <w:szCs w:val="22"/>
        </w:rPr>
        <w:tab/>
      </w:r>
      <w:r w:rsidRPr="00F9708C">
        <w:rPr>
          <w:rFonts w:ascii="Calibri" w:hAnsi="Calibri" w:cs="Calibri"/>
          <w:sz w:val="22"/>
          <w:szCs w:val="22"/>
        </w:rPr>
        <w:t xml:space="preserve">Banskobystrický samosprávny kraj, Nám. SNP 23, Banská Bystrica, 974 01 </w:t>
      </w:r>
    </w:p>
    <w:p w14:paraId="50C5187B" w14:textId="3C853A1C"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Obchodné meno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3448F49C"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Sídlo alebo miesto podnikania:</w:t>
      </w:r>
      <w:r w:rsidRPr="00F9708C">
        <w:rPr>
          <w:rFonts w:ascii="Calibri" w:hAnsi="Calibri" w:cs="Calibri"/>
          <w:b/>
          <w:sz w:val="22"/>
          <w:szCs w:val="22"/>
        </w:rPr>
        <w:tab/>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6DDCDAE9"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IČO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i/>
          <w:sz w:val="22"/>
          <w:szCs w:val="22"/>
          <w:highlight w:val="yellow"/>
        </w:rPr>
        <w:t>(vyplní uchádzač)</w:t>
      </w:r>
    </w:p>
    <w:p w14:paraId="4CC71F78" w14:textId="77777777" w:rsidR="002F4BC5" w:rsidRPr="00F9708C" w:rsidRDefault="002F4BC5" w:rsidP="00F9708C">
      <w:pPr>
        <w:jc w:val="both"/>
        <w:rPr>
          <w:rFonts w:ascii="Calibri" w:hAnsi="Calibri" w:cs="Calibri"/>
          <w:sz w:val="22"/>
          <w:szCs w:val="22"/>
        </w:rPr>
      </w:pPr>
      <w:r w:rsidRPr="00F9708C">
        <w:rPr>
          <w:rFonts w:ascii="Calibri" w:hAnsi="Calibri" w:cs="Calibri"/>
          <w:b/>
          <w:sz w:val="22"/>
          <w:szCs w:val="22"/>
        </w:rPr>
        <w:t>Kontaktná osoba uchádzača:</w:t>
      </w:r>
      <w:r w:rsidRPr="00F9708C">
        <w:rPr>
          <w:rFonts w:ascii="Calibri" w:hAnsi="Calibri" w:cs="Calibri"/>
          <w:sz w:val="22"/>
          <w:szCs w:val="22"/>
        </w:rPr>
        <w:t xml:space="preserve">                  </w:t>
      </w:r>
      <w:r w:rsidRPr="00F9708C">
        <w:rPr>
          <w:rFonts w:ascii="Calibri" w:hAnsi="Calibri" w:cs="Calibri"/>
          <w:sz w:val="22"/>
          <w:szCs w:val="22"/>
        </w:rPr>
        <w:tab/>
      </w:r>
      <w:r w:rsidRPr="00F9708C">
        <w:rPr>
          <w:rFonts w:ascii="Calibri" w:hAnsi="Calibri" w:cs="Calibri"/>
          <w:i/>
          <w:sz w:val="22"/>
          <w:szCs w:val="22"/>
          <w:highlight w:val="yellow"/>
        </w:rPr>
        <w:t>(vyplní uchádzač)</w:t>
      </w:r>
    </w:p>
    <w:bookmarkEnd w:id="4"/>
    <w:p w14:paraId="0E0F1E21" w14:textId="77777777" w:rsidR="002F4BC5" w:rsidRPr="00F9708C" w:rsidRDefault="002F4BC5" w:rsidP="002F4BC5">
      <w:pPr>
        <w:jc w:val="center"/>
        <w:rPr>
          <w:rFonts w:ascii="Calibri" w:hAnsi="Calibri" w:cs="Calibri"/>
          <w:b/>
          <w:sz w:val="22"/>
          <w:szCs w:val="22"/>
          <w:u w:val="single"/>
        </w:rPr>
      </w:pPr>
    </w:p>
    <w:p w14:paraId="7503A22A" w14:textId="77777777" w:rsidR="002F4BC5" w:rsidRPr="00F9708C" w:rsidRDefault="002F4BC5" w:rsidP="002F4BC5">
      <w:pPr>
        <w:jc w:val="center"/>
        <w:rPr>
          <w:rFonts w:ascii="Calibri" w:hAnsi="Calibri" w:cs="Calibri"/>
          <w:b/>
          <w:color w:val="FF0000"/>
          <w:sz w:val="22"/>
          <w:szCs w:val="22"/>
        </w:rPr>
      </w:pPr>
    </w:p>
    <w:p w14:paraId="27711EB8" w14:textId="77777777" w:rsidR="002F4BC5" w:rsidRPr="00F9708C" w:rsidRDefault="002F4BC5" w:rsidP="002F4BC5">
      <w:pPr>
        <w:jc w:val="center"/>
        <w:rPr>
          <w:rFonts w:ascii="Calibri" w:hAnsi="Calibri" w:cs="Calibri"/>
          <w:b/>
          <w:color w:val="FF0000"/>
          <w:sz w:val="22"/>
          <w:szCs w:val="22"/>
        </w:rPr>
      </w:pPr>
    </w:p>
    <w:p w14:paraId="39B43D41" w14:textId="77777777" w:rsidR="002F4BC5" w:rsidRPr="00F9708C" w:rsidRDefault="002F4BC5" w:rsidP="002F4BC5">
      <w:pPr>
        <w:jc w:val="center"/>
        <w:rPr>
          <w:rFonts w:ascii="Calibri" w:hAnsi="Calibri" w:cs="Calibri"/>
          <w:b/>
          <w:sz w:val="22"/>
          <w:szCs w:val="22"/>
          <w:u w:val="single"/>
        </w:rPr>
      </w:pPr>
      <w:r w:rsidRPr="00F9708C">
        <w:rPr>
          <w:rFonts w:ascii="Calibri" w:hAnsi="Calibri" w:cs="Calibri"/>
          <w:b/>
          <w:sz w:val="22"/>
          <w:szCs w:val="22"/>
          <w:u w:val="single"/>
        </w:rPr>
        <w:t>Návrh uchádzača na plnenie kritéria (vyplní uchádzač)</w:t>
      </w:r>
    </w:p>
    <w:p w14:paraId="529EBA3C" w14:textId="77777777" w:rsidR="002F4BC5" w:rsidRPr="00F9708C" w:rsidRDefault="002F4BC5" w:rsidP="002F4BC5">
      <w:pPr>
        <w:jc w:val="center"/>
        <w:rPr>
          <w:rFonts w:ascii="Calibri" w:hAnsi="Calibri" w:cs="Calibri"/>
          <w:b/>
          <w:sz w:val="22"/>
          <w:szCs w:val="22"/>
          <w:u w:val="single"/>
        </w:rPr>
      </w:pPr>
    </w:p>
    <w:p w14:paraId="2E5B5E8C" w14:textId="77777777" w:rsidR="002F4BC5" w:rsidRPr="00F9708C" w:rsidRDefault="002F4BC5" w:rsidP="002F4BC5">
      <w:pPr>
        <w:rPr>
          <w:rFonts w:ascii="Calibri" w:hAnsi="Calibri" w:cs="Calibri"/>
          <w:sz w:val="22"/>
          <w:szCs w:val="22"/>
        </w:rPr>
      </w:pPr>
    </w:p>
    <w:p w14:paraId="0246F708" w14:textId="17B9CA6E" w:rsidR="002F4BC5" w:rsidRPr="00F9708C" w:rsidRDefault="002F4BC5" w:rsidP="002F4BC5">
      <w:pPr>
        <w:jc w:val="both"/>
        <w:rPr>
          <w:rFonts w:ascii="Calibri" w:hAnsi="Calibri" w:cs="Calibri"/>
          <w:i/>
          <w:sz w:val="22"/>
          <w:szCs w:val="22"/>
        </w:rPr>
      </w:pPr>
      <w:r w:rsidRPr="00F9708C">
        <w:rPr>
          <w:rFonts w:ascii="Calibri" w:hAnsi="Calibri" w:cs="Calibri"/>
          <w:i/>
          <w:sz w:val="22"/>
          <w:szCs w:val="22"/>
        </w:rPr>
        <w:t xml:space="preserve">Pozn.: </w:t>
      </w:r>
      <w:r w:rsidR="00481572" w:rsidRPr="00481572">
        <w:rPr>
          <w:rFonts w:asciiTheme="minorHAnsi" w:hAnsiTheme="minorHAnsi" w:cstheme="minorHAnsi"/>
          <w:i/>
          <w:sz w:val="22"/>
          <w:szCs w:val="22"/>
        </w:rPr>
        <w:t xml:space="preserve">Uchádzačom uvedená cena musí vychádzať z ocenených </w:t>
      </w:r>
      <w:proofErr w:type="spellStart"/>
      <w:r w:rsidR="00481572" w:rsidRPr="00481572">
        <w:rPr>
          <w:rFonts w:asciiTheme="minorHAnsi" w:hAnsiTheme="minorHAnsi" w:cstheme="minorHAnsi"/>
          <w:i/>
          <w:sz w:val="22"/>
          <w:szCs w:val="22"/>
        </w:rPr>
        <w:t>položkových</w:t>
      </w:r>
      <w:proofErr w:type="spellEnd"/>
      <w:r w:rsidR="00481572" w:rsidRPr="00481572">
        <w:rPr>
          <w:rFonts w:asciiTheme="minorHAnsi" w:hAnsiTheme="minorHAnsi" w:cstheme="minorHAnsi"/>
          <w:i/>
          <w:sz w:val="22"/>
          <w:szCs w:val="22"/>
        </w:rPr>
        <w:t xml:space="preserve"> rozpočtov, ktoré sú prílohou č. 3 a 4 týchto SP.</w:t>
      </w:r>
    </w:p>
    <w:p w14:paraId="75B845C6" w14:textId="73F9396D" w:rsidR="002F4BC5" w:rsidRDefault="002F4BC5" w:rsidP="002F4BC5">
      <w:pPr>
        <w:rPr>
          <w:rFonts w:ascii="Calibri" w:hAnsi="Calibri" w:cs="Calibri"/>
          <w:sz w:val="22"/>
          <w:szCs w:val="22"/>
        </w:rPr>
      </w:pPr>
    </w:p>
    <w:p w14:paraId="3B1D01CF" w14:textId="77777777" w:rsidR="00BE0ECF" w:rsidRPr="00F9708C" w:rsidRDefault="00BE0ECF" w:rsidP="002F4BC5">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544"/>
        <w:gridCol w:w="1548"/>
        <w:gridCol w:w="1367"/>
      </w:tblGrid>
      <w:tr w:rsidR="00220006" w:rsidRPr="0096133A" w14:paraId="36F96E69" w14:textId="77777777" w:rsidTr="0072462F">
        <w:tc>
          <w:tcPr>
            <w:tcW w:w="2577" w:type="pct"/>
            <w:shd w:val="clear" w:color="auto" w:fill="F2F2F2"/>
            <w:vAlign w:val="center"/>
          </w:tcPr>
          <w:p w14:paraId="5449D771"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Predmet</w:t>
            </w:r>
          </w:p>
        </w:tc>
        <w:tc>
          <w:tcPr>
            <w:tcW w:w="839" w:type="pct"/>
            <w:shd w:val="clear" w:color="auto" w:fill="F2F2F2"/>
            <w:vAlign w:val="center"/>
          </w:tcPr>
          <w:p w14:paraId="2FDAEDEE"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Cena bez DPH</w:t>
            </w:r>
          </w:p>
          <w:p w14:paraId="7CE6A22B"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c>
          <w:tcPr>
            <w:tcW w:w="841" w:type="pct"/>
            <w:shd w:val="clear" w:color="auto" w:fill="F2F2F2"/>
            <w:vAlign w:val="center"/>
          </w:tcPr>
          <w:p w14:paraId="36E83C3D"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 xml:space="preserve">DPH ........% </w:t>
            </w:r>
          </w:p>
          <w:p w14:paraId="065BCA4E"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c>
          <w:tcPr>
            <w:tcW w:w="744" w:type="pct"/>
            <w:shd w:val="clear" w:color="auto" w:fill="F2F2F2"/>
            <w:vAlign w:val="center"/>
          </w:tcPr>
          <w:p w14:paraId="0A6CB328"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 xml:space="preserve">Cena s DPH </w:t>
            </w:r>
          </w:p>
          <w:p w14:paraId="0721CE71" w14:textId="77777777" w:rsidR="00220006" w:rsidRPr="00220006" w:rsidRDefault="00220006" w:rsidP="0072462F">
            <w:pPr>
              <w:tabs>
                <w:tab w:val="left" w:pos="0"/>
                <w:tab w:val="left" w:pos="1843"/>
                <w:tab w:val="left" w:pos="6096"/>
              </w:tabs>
              <w:spacing w:line="264" w:lineRule="auto"/>
              <w:jc w:val="center"/>
              <w:rPr>
                <w:rFonts w:ascii="Calibri" w:hAnsi="Calibri" w:cs="Calibri"/>
                <w:b/>
                <w:sz w:val="20"/>
                <w:szCs w:val="20"/>
              </w:rPr>
            </w:pPr>
            <w:r w:rsidRPr="00220006">
              <w:rPr>
                <w:rFonts w:ascii="Calibri" w:hAnsi="Calibri" w:cs="Calibri"/>
                <w:b/>
                <w:sz w:val="20"/>
                <w:szCs w:val="20"/>
              </w:rPr>
              <w:t>(v EUR)</w:t>
            </w:r>
          </w:p>
        </w:tc>
      </w:tr>
      <w:tr w:rsidR="00220006" w:rsidRPr="0096133A" w14:paraId="064F2895" w14:textId="77777777" w:rsidTr="0072462F">
        <w:tc>
          <w:tcPr>
            <w:tcW w:w="2577" w:type="pct"/>
            <w:shd w:val="clear" w:color="auto" w:fill="FFFFFF"/>
            <w:vAlign w:val="center"/>
          </w:tcPr>
          <w:p w14:paraId="1A0D962D"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Zmluve o dielo):</w:t>
            </w:r>
          </w:p>
          <w:p w14:paraId="164702A2" w14:textId="77777777" w:rsidR="00220006" w:rsidRPr="00220006" w:rsidRDefault="00220006" w:rsidP="00EA70E8">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sz w:val="20"/>
                <w:szCs w:val="20"/>
              </w:rPr>
            </w:pPr>
            <w:r w:rsidRPr="00220006">
              <w:rPr>
                <w:rFonts w:ascii="Calibri" w:hAnsi="Calibri" w:cs="Calibri"/>
                <w:sz w:val="20"/>
                <w:szCs w:val="20"/>
              </w:rPr>
              <w:t>Vypracovanie dokumentácie stavby ciest, inžinierskej činnosti, bezpečnostného auditu, CBA analýzy</w:t>
            </w:r>
          </w:p>
        </w:tc>
        <w:tc>
          <w:tcPr>
            <w:tcW w:w="839" w:type="pct"/>
            <w:shd w:val="clear" w:color="auto" w:fill="FFFFFF"/>
            <w:vAlign w:val="center"/>
          </w:tcPr>
          <w:p w14:paraId="3D3CC2DD"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5F0C7319"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7BA8659D"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0D1D47" w14:paraId="0FCDBBBD" w14:textId="77777777" w:rsidTr="0072462F">
        <w:trPr>
          <w:trHeight w:val="1009"/>
        </w:trPr>
        <w:tc>
          <w:tcPr>
            <w:tcW w:w="2577" w:type="pct"/>
            <w:shd w:val="clear" w:color="auto" w:fill="FFFFFF"/>
            <w:vAlign w:val="center"/>
          </w:tcPr>
          <w:p w14:paraId="25D48903"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Mandátnej zmluve):</w:t>
            </w:r>
          </w:p>
          <w:p w14:paraId="65990A5C" w14:textId="77777777" w:rsidR="00220006" w:rsidRPr="00220006" w:rsidRDefault="00220006" w:rsidP="00EA70E8">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b/>
                <w:sz w:val="20"/>
                <w:szCs w:val="20"/>
              </w:rPr>
            </w:pPr>
            <w:r w:rsidRPr="00220006">
              <w:rPr>
                <w:rFonts w:ascii="Calibri" w:hAnsi="Calibri" w:cs="Calibri"/>
                <w:sz w:val="20"/>
                <w:szCs w:val="20"/>
              </w:rPr>
              <w:t>Výkon autorského dozoru a špecifikácia odplaty</w:t>
            </w:r>
          </w:p>
        </w:tc>
        <w:tc>
          <w:tcPr>
            <w:tcW w:w="839" w:type="pct"/>
            <w:shd w:val="clear" w:color="auto" w:fill="FFFFFF"/>
            <w:vAlign w:val="center"/>
          </w:tcPr>
          <w:p w14:paraId="3B2F5632"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220A8FC9"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0A3AE0C6"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0D1D47" w14:paraId="3C83B9DF" w14:textId="77777777" w:rsidTr="0072462F">
        <w:trPr>
          <w:trHeight w:val="105"/>
        </w:trPr>
        <w:tc>
          <w:tcPr>
            <w:tcW w:w="2577" w:type="pct"/>
            <w:shd w:val="clear" w:color="auto" w:fill="FFFFFF"/>
            <w:vAlign w:val="center"/>
          </w:tcPr>
          <w:p w14:paraId="62A7F0CA" w14:textId="77777777" w:rsidR="00220006" w:rsidRPr="00220006" w:rsidRDefault="00220006" w:rsidP="0072462F">
            <w:pPr>
              <w:tabs>
                <w:tab w:val="left" w:pos="567"/>
                <w:tab w:val="left" w:pos="1843"/>
                <w:tab w:val="left" w:pos="6096"/>
              </w:tabs>
              <w:spacing w:line="264" w:lineRule="auto"/>
              <w:rPr>
                <w:rFonts w:ascii="Calibri" w:hAnsi="Calibri" w:cs="Calibri"/>
                <w:b/>
                <w:sz w:val="20"/>
                <w:szCs w:val="20"/>
              </w:rPr>
            </w:pPr>
          </w:p>
        </w:tc>
        <w:tc>
          <w:tcPr>
            <w:tcW w:w="839" w:type="pct"/>
            <w:shd w:val="clear" w:color="auto" w:fill="FFFFFF"/>
            <w:vAlign w:val="center"/>
          </w:tcPr>
          <w:p w14:paraId="5FCD58E3"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841" w:type="pct"/>
            <w:shd w:val="clear" w:color="auto" w:fill="FFFFFF"/>
            <w:vAlign w:val="center"/>
          </w:tcPr>
          <w:p w14:paraId="63D7DEB2"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c>
          <w:tcPr>
            <w:tcW w:w="744" w:type="pct"/>
            <w:shd w:val="clear" w:color="auto" w:fill="FFFFFF"/>
            <w:vAlign w:val="center"/>
          </w:tcPr>
          <w:p w14:paraId="6B873185" w14:textId="77777777" w:rsidR="00220006" w:rsidRPr="00220006" w:rsidRDefault="00220006" w:rsidP="0072462F">
            <w:pPr>
              <w:tabs>
                <w:tab w:val="left" w:pos="567"/>
                <w:tab w:val="left" w:pos="1843"/>
                <w:tab w:val="left" w:pos="6096"/>
              </w:tabs>
              <w:spacing w:line="264" w:lineRule="auto"/>
              <w:jc w:val="center"/>
              <w:rPr>
                <w:rFonts w:ascii="Calibri" w:hAnsi="Calibri" w:cs="Calibri"/>
                <w:sz w:val="20"/>
                <w:szCs w:val="20"/>
              </w:rPr>
            </w:pPr>
          </w:p>
        </w:tc>
      </w:tr>
      <w:tr w:rsidR="00220006" w:rsidRPr="00CA4F37" w14:paraId="28435290" w14:textId="77777777" w:rsidTr="0072462F">
        <w:tc>
          <w:tcPr>
            <w:tcW w:w="2577" w:type="pct"/>
            <w:shd w:val="clear" w:color="auto" w:fill="FFFFFF"/>
            <w:vAlign w:val="center"/>
          </w:tcPr>
          <w:p w14:paraId="247E71E9" w14:textId="77777777" w:rsidR="00220006" w:rsidRPr="00220006" w:rsidRDefault="00220006" w:rsidP="0072462F">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Celková cena za predmet zákazky (návrh na plnenie kritéria)</w:t>
            </w:r>
          </w:p>
        </w:tc>
        <w:tc>
          <w:tcPr>
            <w:tcW w:w="839" w:type="pct"/>
            <w:shd w:val="clear" w:color="auto" w:fill="FFFFFF"/>
            <w:vAlign w:val="center"/>
          </w:tcPr>
          <w:p w14:paraId="21E4BF94"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c>
          <w:tcPr>
            <w:tcW w:w="841" w:type="pct"/>
            <w:shd w:val="clear" w:color="auto" w:fill="FFFFFF"/>
            <w:vAlign w:val="center"/>
          </w:tcPr>
          <w:p w14:paraId="5F9652A0"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c>
          <w:tcPr>
            <w:tcW w:w="744" w:type="pct"/>
            <w:shd w:val="clear" w:color="auto" w:fill="FFFFFF"/>
            <w:vAlign w:val="center"/>
          </w:tcPr>
          <w:p w14:paraId="24ECB75E" w14:textId="77777777" w:rsidR="00220006" w:rsidRPr="00220006" w:rsidRDefault="00220006" w:rsidP="0072462F">
            <w:pPr>
              <w:tabs>
                <w:tab w:val="left" w:pos="567"/>
                <w:tab w:val="left" w:pos="1843"/>
                <w:tab w:val="left" w:pos="6096"/>
              </w:tabs>
              <w:spacing w:line="264" w:lineRule="auto"/>
              <w:jc w:val="center"/>
              <w:rPr>
                <w:rFonts w:ascii="Calibri" w:hAnsi="Calibri" w:cs="Calibri"/>
                <w:b/>
                <w:sz w:val="20"/>
                <w:szCs w:val="20"/>
              </w:rPr>
            </w:pPr>
          </w:p>
        </w:tc>
      </w:tr>
    </w:tbl>
    <w:p w14:paraId="441CCA6D" w14:textId="77777777" w:rsidR="002F4BC5" w:rsidRPr="00F9708C" w:rsidRDefault="002F4BC5" w:rsidP="002F4BC5">
      <w:pPr>
        <w:rPr>
          <w:rFonts w:ascii="Calibri" w:hAnsi="Calibri" w:cs="Calibri"/>
          <w:sz w:val="22"/>
          <w:szCs w:val="22"/>
        </w:rPr>
      </w:pPr>
    </w:p>
    <w:p w14:paraId="1F8E7E55"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sz w:val="20"/>
          <w:szCs w:val="20"/>
        </w:rPr>
        <w:t xml:space="preserve">* </w:t>
      </w:r>
      <w:r w:rsidRPr="00481572">
        <w:rPr>
          <w:rFonts w:asciiTheme="minorHAnsi" w:hAnsiTheme="minorHAnsi"/>
          <w:b/>
          <w:i/>
          <w:sz w:val="20"/>
          <w:szCs w:val="20"/>
        </w:rPr>
        <w:t xml:space="preserve">V prípade, </w:t>
      </w:r>
      <w:r w:rsidRPr="00481572">
        <w:rPr>
          <w:rFonts w:asciiTheme="minorHAnsi" w:hAnsiTheme="minorHAnsi" w:cs="Arial"/>
          <w:b/>
          <w:i/>
          <w:sz w:val="20"/>
          <w:szCs w:val="20"/>
        </w:rPr>
        <w:t xml:space="preserve">ak uchádzač je zdaniteľnou osobou pre DPH, </w:t>
      </w:r>
      <w:r w:rsidRPr="00481572">
        <w:rPr>
          <w:rFonts w:asciiTheme="minorHAnsi" w:hAnsiTheme="minorHAnsi"/>
          <w:b/>
          <w:i/>
          <w:sz w:val="20"/>
          <w:szCs w:val="20"/>
        </w:rPr>
        <w:t>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 xml:space="preserve">” </w:t>
      </w:r>
      <w:r w:rsidRPr="00481572">
        <w:rPr>
          <w:rFonts w:asciiTheme="minorHAnsi" w:hAnsiTheme="minorHAnsi"/>
          <w:b/>
          <w:i/>
          <w:sz w:val="20"/>
          <w:szCs w:val="20"/>
        </w:rPr>
        <w:t>sumu zo stĺpca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navýšenú o aktuálne platnú sadzbu DPH.</w:t>
      </w:r>
    </w:p>
    <w:p w14:paraId="38914857"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b/>
          <w:i/>
          <w:sz w:val="20"/>
          <w:szCs w:val="20"/>
        </w:rPr>
        <w:t xml:space="preserve">V prípade, </w:t>
      </w:r>
      <w:r w:rsidRPr="00481572">
        <w:rPr>
          <w:rFonts w:asciiTheme="minorHAnsi" w:hAnsiTheme="minorHAnsi" w:cs="Arial"/>
          <w:b/>
          <w:i/>
          <w:sz w:val="20"/>
          <w:szCs w:val="20"/>
        </w:rPr>
        <w:t xml:space="preserve">ak uchádzač nie je zdaniteľnou osobou pre DPH, </w:t>
      </w:r>
      <w:r w:rsidRPr="00481572">
        <w:rPr>
          <w:rFonts w:asciiTheme="minorHAnsi" w:hAnsiTheme="minorHAnsi"/>
          <w:b/>
          <w:i/>
          <w:sz w:val="20"/>
          <w:szCs w:val="20"/>
        </w:rPr>
        <w:t>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 xml:space="preserve">” </w:t>
      </w:r>
      <w:r w:rsidRPr="00481572">
        <w:rPr>
          <w:rFonts w:asciiTheme="minorHAnsi" w:hAnsiTheme="minorHAnsi"/>
          <w:b/>
          <w:i/>
          <w:sz w:val="20"/>
          <w:szCs w:val="20"/>
        </w:rPr>
        <w:t>rovnakú sumu ako uviedol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w:t>
      </w:r>
    </w:p>
    <w:p w14:paraId="3890F3B1" w14:textId="77777777" w:rsidR="002F4BC5" w:rsidRPr="00481572" w:rsidRDefault="002F4BC5" w:rsidP="002F4BC5">
      <w:pPr>
        <w:tabs>
          <w:tab w:val="num" w:pos="2280"/>
        </w:tabs>
        <w:autoSpaceDE w:val="0"/>
        <w:autoSpaceDN w:val="0"/>
        <w:adjustRightInd w:val="0"/>
        <w:jc w:val="both"/>
        <w:rPr>
          <w:rFonts w:asciiTheme="minorHAnsi" w:hAnsiTheme="minorHAnsi"/>
          <w:b/>
          <w:i/>
          <w:sz w:val="20"/>
          <w:szCs w:val="20"/>
        </w:rPr>
      </w:pPr>
      <w:r w:rsidRPr="00481572">
        <w:rPr>
          <w:rFonts w:asciiTheme="minorHAnsi" w:hAnsiTheme="minorHAnsi"/>
          <w:b/>
          <w:i/>
          <w:sz w:val="20"/>
          <w:szCs w:val="20"/>
        </w:rPr>
        <w:t>V prípade, ak je uchádzač zahraničnou osobou, uvedie v stĺpci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 xml:space="preserve">za dodanie predmetu zákazky </w:t>
      </w:r>
      <w:r w:rsidRPr="00481572">
        <w:rPr>
          <w:rFonts w:asciiTheme="minorHAnsi" w:hAnsiTheme="minorHAnsi" w:cs="Courier"/>
          <w:b/>
          <w:sz w:val="20"/>
          <w:szCs w:val="20"/>
          <w:lang w:val="pl-PL" w:eastAsia="en-US"/>
        </w:rPr>
        <w:t>v EUR s DPH</w:t>
      </w:r>
      <w:r w:rsidRPr="00481572">
        <w:rPr>
          <w:rFonts w:asciiTheme="minorHAnsi" w:hAnsiTheme="minorHAnsi" w:cs="Courier"/>
          <w:b/>
          <w:i/>
          <w:sz w:val="20"/>
          <w:szCs w:val="20"/>
          <w:lang w:val="pl-PL"/>
        </w:rPr>
        <w:t>”</w:t>
      </w:r>
      <w:r w:rsidRPr="00481572">
        <w:rPr>
          <w:rFonts w:asciiTheme="minorHAnsi" w:hAnsiTheme="minorHAnsi"/>
          <w:b/>
          <w:i/>
          <w:sz w:val="20"/>
          <w:szCs w:val="20"/>
          <w:lang w:val="pl-PL"/>
        </w:rPr>
        <w:t xml:space="preserve"> </w:t>
      </w:r>
      <w:r w:rsidRPr="00481572">
        <w:rPr>
          <w:rFonts w:asciiTheme="minorHAnsi" w:hAnsiTheme="minorHAnsi"/>
          <w:b/>
          <w:i/>
          <w:sz w:val="20"/>
          <w:szCs w:val="20"/>
        </w:rPr>
        <w:t>sumu zo stĺpca „</w:t>
      </w:r>
      <w:r w:rsidRPr="00481572">
        <w:rPr>
          <w:rFonts w:asciiTheme="minorHAnsi" w:hAnsiTheme="minorHAnsi" w:cs="Courier"/>
          <w:b/>
          <w:sz w:val="20"/>
          <w:szCs w:val="20"/>
          <w:lang w:val="pl-PL" w:eastAsia="en-US"/>
        </w:rPr>
        <w:t xml:space="preserve">Celková cena </w:t>
      </w:r>
      <w:r w:rsidRPr="00481572">
        <w:rPr>
          <w:rFonts w:asciiTheme="minorHAnsi" w:hAnsiTheme="minorHAnsi"/>
          <w:b/>
          <w:bCs/>
          <w:sz w:val="20"/>
          <w:szCs w:val="20"/>
        </w:rPr>
        <w:t>za dodanie predmetu zákazky</w:t>
      </w:r>
      <w:r w:rsidRPr="00481572">
        <w:rPr>
          <w:rFonts w:asciiTheme="minorHAnsi" w:hAnsiTheme="minorHAnsi"/>
          <w:b/>
          <w:i/>
          <w:sz w:val="20"/>
          <w:szCs w:val="20"/>
        </w:rPr>
        <w:t xml:space="preserve"> v EUR bez DPH“ (bez DPH platnej v krajine sídla uchádzača) navýšenú o aktuálne platnú sadzbu DPH v SR (DPH odvádza v prípade úspešnosti jeho ponuky verejný obstarávateľ).</w:t>
      </w:r>
    </w:p>
    <w:p w14:paraId="2BE1AF15" w14:textId="77777777" w:rsidR="002F4BC5" w:rsidRPr="00481572" w:rsidRDefault="002F4BC5" w:rsidP="002F4BC5">
      <w:pPr>
        <w:tabs>
          <w:tab w:val="num" w:pos="2280"/>
        </w:tabs>
        <w:autoSpaceDE w:val="0"/>
        <w:autoSpaceDN w:val="0"/>
        <w:adjustRightInd w:val="0"/>
        <w:rPr>
          <w:rFonts w:asciiTheme="minorHAnsi" w:hAnsiTheme="minorHAnsi"/>
          <w:b/>
          <w:i/>
          <w:sz w:val="20"/>
          <w:szCs w:val="20"/>
        </w:rPr>
      </w:pPr>
    </w:p>
    <w:p w14:paraId="0C06940B" w14:textId="77777777" w:rsidR="002F4BC5" w:rsidRPr="00481572" w:rsidRDefault="002F4BC5" w:rsidP="002F4BC5">
      <w:pPr>
        <w:tabs>
          <w:tab w:val="num" w:pos="2280"/>
        </w:tabs>
        <w:autoSpaceDE w:val="0"/>
        <w:autoSpaceDN w:val="0"/>
        <w:adjustRightInd w:val="0"/>
        <w:rPr>
          <w:rFonts w:asciiTheme="minorHAnsi" w:hAnsiTheme="minorHAnsi"/>
          <w:b/>
          <w:i/>
          <w:sz w:val="20"/>
          <w:szCs w:val="20"/>
        </w:rPr>
      </w:pPr>
    </w:p>
    <w:p w14:paraId="736A348C" w14:textId="77777777" w:rsidR="002F4BC5" w:rsidRPr="00481572" w:rsidRDefault="002F4BC5" w:rsidP="002F4BC5">
      <w:pPr>
        <w:pStyle w:val="Bulletslevel1"/>
        <w:ind w:left="0" w:firstLine="0"/>
        <w:rPr>
          <w:rFonts w:asciiTheme="minorHAnsi" w:hAnsiTheme="minorHAnsi"/>
          <w:b/>
          <w:i/>
          <w:sz w:val="20"/>
          <w:lang w:val="sk-SK"/>
        </w:rPr>
      </w:pPr>
      <w:r w:rsidRPr="00481572">
        <w:rPr>
          <w:rFonts w:asciiTheme="minorHAnsi" w:hAnsiTheme="minorHAnsi"/>
          <w:b/>
          <w:sz w:val="20"/>
          <w:lang w:val="sk-SK"/>
        </w:rPr>
        <w:t>Uchádzač vyhlasuje, že * JE / NIE JE platiteľom DPH (uchádzač zakrúžkuje relevantný údaj).</w:t>
      </w:r>
    </w:p>
    <w:p w14:paraId="4C6ED4CC" w14:textId="77777777" w:rsidR="002F4BC5" w:rsidRPr="00481572" w:rsidRDefault="002F4BC5" w:rsidP="002F4BC5">
      <w:pPr>
        <w:jc w:val="center"/>
        <w:rPr>
          <w:rFonts w:ascii="Calibri" w:hAnsi="Calibri" w:cs="Calibri"/>
          <w:b/>
          <w:color w:val="FF0000"/>
          <w:sz w:val="20"/>
          <w:szCs w:val="20"/>
        </w:rPr>
      </w:pPr>
    </w:p>
    <w:p w14:paraId="52E66C5A" w14:textId="77777777" w:rsidR="002F4BC5" w:rsidRPr="00481572" w:rsidRDefault="002F4BC5" w:rsidP="002F4BC5">
      <w:pPr>
        <w:jc w:val="center"/>
        <w:rPr>
          <w:rFonts w:ascii="Calibri" w:hAnsi="Calibri" w:cs="Calibri"/>
          <w:b/>
          <w:color w:val="FF0000"/>
          <w:sz w:val="20"/>
          <w:szCs w:val="20"/>
        </w:rPr>
      </w:pPr>
    </w:p>
    <w:p w14:paraId="6CD79528" w14:textId="77777777" w:rsidR="002F4BC5" w:rsidRPr="00481572" w:rsidRDefault="002F4BC5" w:rsidP="002F4BC5">
      <w:pPr>
        <w:jc w:val="both"/>
        <w:rPr>
          <w:rFonts w:ascii="Calibri" w:hAnsi="Calibri" w:cs="Calibri"/>
          <w:b/>
          <w:sz w:val="20"/>
          <w:szCs w:val="20"/>
        </w:rPr>
      </w:pPr>
      <w:r w:rsidRPr="00481572">
        <w:rPr>
          <w:rFonts w:ascii="Calibri" w:hAnsi="Calibri" w:cs="Calibri"/>
          <w:b/>
          <w:sz w:val="20"/>
          <w:szCs w:val="20"/>
        </w:rPr>
        <w:t>Ako uchádzač týmto čestne vyhlasujem, že uvedený návrh na plnenie stanoveného kritéria je v súlade s predloženou ponukou a jej prílohami.</w:t>
      </w:r>
    </w:p>
    <w:p w14:paraId="2581FEEB" w14:textId="77777777" w:rsidR="002F4BC5" w:rsidRPr="00F9708C" w:rsidRDefault="002F4BC5" w:rsidP="002F4BC5">
      <w:pPr>
        <w:rPr>
          <w:rFonts w:ascii="Calibri" w:hAnsi="Calibri" w:cs="Calibri"/>
          <w:sz w:val="22"/>
          <w:szCs w:val="22"/>
        </w:rPr>
      </w:pPr>
    </w:p>
    <w:p w14:paraId="071D39B1" w14:textId="77777777" w:rsidR="002F4BC5" w:rsidRPr="00F9708C" w:rsidRDefault="002F4BC5" w:rsidP="002F4BC5">
      <w:pPr>
        <w:rPr>
          <w:rFonts w:ascii="Calibri" w:hAnsi="Calibri" w:cs="Calibri"/>
          <w:sz w:val="22"/>
          <w:szCs w:val="22"/>
        </w:rPr>
      </w:pPr>
    </w:p>
    <w:p w14:paraId="073AF73F" w14:textId="77777777" w:rsidR="002F4BC5" w:rsidRPr="00F9708C" w:rsidRDefault="002F4BC5" w:rsidP="002F4BC5">
      <w:pPr>
        <w:rPr>
          <w:rFonts w:ascii="Calibri" w:hAnsi="Calibri" w:cs="Calibri"/>
          <w:sz w:val="22"/>
          <w:szCs w:val="22"/>
        </w:rPr>
      </w:pPr>
    </w:p>
    <w:p w14:paraId="7C2BEB59" w14:textId="77777777" w:rsidR="002F4BC5" w:rsidRPr="00F9708C" w:rsidRDefault="002F4BC5" w:rsidP="002F4BC5">
      <w:pPr>
        <w:rPr>
          <w:rFonts w:ascii="Calibri" w:hAnsi="Calibri" w:cs="Calibri"/>
          <w:sz w:val="22"/>
          <w:szCs w:val="22"/>
        </w:rPr>
      </w:pPr>
    </w:p>
    <w:p w14:paraId="3BF0AFC4" w14:textId="77777777" w:rsidR="002F4BC5" w:rsidRPr="00F9708C" w:rsidRDefault="002F4BC5" w:rsidP="002F4BC5">
      <w:pPr>
        <w:rPr>
          <w:rFonts w:ascii="Calibri" w:hAnsi="Calibri" w:cs="Calibri"/>
          <w:sz w:val="22"/>
          <w:szCs w:val="22"/>
        </w:rPr>
      </w:pPr>
    </w:p>
    <w:p w14:paraId="1B93C48D" w14:textId="77777777" w:rsidR="002F4BC5" w:rsidRPr="00F9708C" w:rsidRDefault="002F4BC5" w:rsidP="002F4BC5">
      <w:pPr>
        <w:rPr>
          <w:rFonts w:ascii="Calibri" w:hAnsi="Calibri" w:cs="Calibri"/>
          <w:sz w:val="22"/>
          <w:szCs w:val="22"/>
        </w:rPr>
      </w:pPr>
    </w:p>
    <w:p w14:paraId="0EE8209B" w14:textId="77777777" w:rsidR="002F4BC5" w:rsidRPr="00F9708C" w:rsidRDefault="002F4BC5" w:rsidP="002F4BC5">
      <w:pPr>
        <w:rPr>
          <w:rFonts w:ascii="Calibri" w:hAnsi="Calibri" w:cs="Calibri"/>
          <w:sz w:val="22"/>
          <w:szCs w:val="22"/>
        </w:rPr>
      </w:pPr>
    </w:p>
    <w:p w14:paraId="5DB5B8C4" w14:textId="77777777" w:rsidR="00F9708C" w:rsidRDefault="002F4BC5" w:rsidP="002F4BC5">
      <w:pPr>
        <w:rPr>
          <w:rFonts w:ascii="Calibri" w:hAnsi="Calibri" w:cs="Calibri"/>
          <w:sz w:val="22"/>
          <w:szCs w:val="22"/>
        </w:rPr>
      </w:pPr>
      <w:r w:rsidRPr="00F9708C">
        <w:rPr>
          <w:rFonts w:ascii="Calibri" w:hAnsi="Calibri" w:cs="Calibri"/>
          <w:sz w:val="22"/>
          <w:szCs w:val="22"/>
        </w:rPr>
        <w:t>V ...............................dňa.........................</w:t>
      </w:r>
      <w:r w:rsidRPr="00F9708C">
        <w:rPr>
          <w:rFonts w:ascii="Calibri" w:hAnsi="Calibri" w:cs="Calibri"/>
          <w:sz w:val="22"/>
          <w:szCs w:val="22"/>
        </w:rPr>
        <w:tab/>
        <w:t xml:space="preserve">      </w:t>
      </w:r>
      <w:r w:rsidRPr="00F9708C">
        <w:rPr>
          <w:rFonts w:ascii="Calibri" w:hAnsi="Calibri" w:cs="Calibri"/>
          <w:sz w:val="22"/>
          <w:szCs w:val="22"/>
        </w:rPr>
        <w:tab/>
      </w:r>
    </w:p>
    <w:p w14:paraId="276B6861" w14:textId="77777777" w:rsidR="00F9708C" w:rsidRDefault="00F9708C" w:rsidP="002F4BC5">
      <w:pPr>
        <w:rPr>
          <w:rFonts w:ascii="Calibri" w:hAnsi="Calibri" w:cs="Calibri"/>
          <w:sz w:val="22"/>
          <w:szCs w:val="22"/>
        </w:rPr>
      </w:pPr>
    </w:p>
    <w:p w14:paraId="24F6C70C" w14:textId="77777777" w:rsidR="00F9708C" w:rsidRDefault="00F9708C" w:rsidP="002F4BC5">
      <w:pPr>
        <w:rPr>
          <w:rFonts w:ascii="Calibri" w:hAnsi="Calibri" w:cs="Calibri"/>
          <w:sz w:val="22"/>
          <w:szCs w:val="22"/>
        </w:rPr>
      </w:pPr>
    </w:p>
    <w:p w14:paraId="7A378371" w14:textId="0175F2F8" w:rsidR="002F4BC5" w:rsidRPr="00F9708C" w:rsidRDefault="002F4BC5" w:rsidP="00F9708C">
      <w:pPr>
        <w:ind w:left="3545" w:firstLine="709"/>
        <w:rPr>
          <w:rFonts w:ascii="Calibri" w:hAnsi="Calibri" w:cs="Calibri"/>
          <w:sz w:val="22"/>
          <w:szCs w:val="22"/>
        </w:rPr>
      </w:pPr>
      <w:r w:rsidRPr="00F9708C">
        <w:rPr>
          <w:rFonts w:ascii="Calibri" w:hAnsi="Calibri" w:cs="Calibri"/>
          <w:sz w:val="22"/>
          <w:szCs w:val="22"/>
        </w:rPr>
        <w:t>......................................................................................</w:t>
      </w:r>
    </w:p>
    <w:p w14:paraId="3EBA7B8A" w14:textId="7A7221CC" w:rsidR="002F4BC5" w:rsidRPr="00F9708C" w:rsidRDefault="002F4BC5" w:rsidP="002F4BC5">
      <w:pPr>
        <w:rPr>
          <w:rFonts w:ascii="Calibri" w:hAnsi="Calibri" w:cs="Calibri"/>
          <w:sz w:val="22"/>
          <w:szCs w:val="22"/>
        </w:rPr>
      </w:pP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Pr="00F9708C">
        <w:rPr>
          <w:rFonts w:ascii="Calibri" w:hAnsi="Calibri" w:cs="Calibri"/>
          <w:sz w:val="22"/>
          <w:szCs w:val="22"/>
        </w:rPr>
        <w:tab/>
      </w:r>
      <w:r w:rsidR="00F9708C">
        <w:rPr>
          <w:rFonts w:ascii="Calibri" w:hAnsi="Calibri" w:cs="Calibri"/>
          <w:sz w:val="22"/>
          <w:szCs w:val="22"/>
        </w:rPr>
        <w:t xml:space="preserve">       </w:t>
      </w:r>
      <w:r w:rsidRPr="00F9708C">
        <w:rPr>
          <w:rFonts w:ascii="Calibri" w:hAnsi="Calibri" w:cs="Calibri"/>
          <w:sz w:val="22"/>
          <w:szCs w:val="22"/>
        </w:rPr>
        <w:t>Potvrdenie štatutárnym orgánom uchádzača:</w:t>
      </w:r>
    </w:p>
    <w:p w14:paraId="1ADCF3E4" w14:textId="70045784" w:rsidR="00B74331" w:rsidRDefault="00F9708C" w:rsidP="00F9708C">
      <w:pPr>
        <w:ind w:left="4254"/>
        <w:rPr>
          <w:rFonts w:asciiTheme="minorHAnsi" w:hAnsiTheme="minorHAnsi" w:cs="Arial"/>
          <w:b/>
          <w:i/>
          <w:sz w:val="22"/>
          <w:szCs w:val="22"/>
        </w:rPr>
        <w:sectPr w:rsidR="00B74331" w:rsidSect="00DF192B">
          <w:pgSz w:w="11906" w:h="16838" w:code="9"/>
          <w:pgMar w:top="851" w:right="1276" w:bottom="851" w:left="1418" w:header="709" w:footer="510" w:gutter="0"/>
          <w:cols w:space="708"/>
          <w:titlePg/>
          <w:docGrid w:linePitch="360"/>
        </w:sectPr>
      </w:pPr>
      <w:r>
        <w:rPr>
          <w:rFonts w:ascii="Calibri" w:hAnsi="Calibri" w:cs="Calibri"/>
          <w:sz w:val="22"/>
          <w:szCs w:val="22"/>
        </w:rPr>
        <w:t xml:space="preserve">    </w:t>
      </w:r>
      <w:r w:rsidR="002F4BC5" w:rsidRPr="00F9708C">
        <w:rPr>
          <w:rFonts w:ascii="Calibri" w:hAnsi="Calibri" w:cs="Calibri"/>
          <w:sz w:val="22"/>
          <w:szCs w:val="22"/>
        </w:rPr>
        <w:t>titul, meno, priezvisko, funkcia, podpis, pečiatka</w:t>
      </w:r>
      <w:r w:rsidR="00B74331" w:rsidRPr="00F9708C">
        <w:rPr>
          <w:rFonts w:asciiTheme="minorHAnsi" w:hAnsiTheme="minorHAnsi" w:cs="Arial"/>
          <w:b/>
          <w:i/>
          <w:sz w:val="22"/>
          <w:szCs w:val="22"/>
        </w:rPr>
        <w:br w:type="page"/>
      </w:r>
    </w:p>
    <w:p w14:paraId="29853FC1" w14:textId="77777777"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77EBA55A"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26337086" w14:textId="77777777" w:rsidR="00762AC9" w:rsidRPr="00B554D6" w:rsidRDefault="00762AC9" w:rsidP="00B554D6">
      <w:pPr>
        <w:tabs>
          <w:tab w:val="left" w:pos="0"/>
        </w:tabs>
        <w:autoSpaceDE w:val="0"/>
        <w:autoSpaceDN w:val="0"/>
        <w:adjustRightInd w:val="0"/>
        <w:spacing w:after="120"/>
        <w:jc w:val="both"/>
        <w:rPr>
          <w:rFonts w:asciiTheme="minorHAnsi" w:hAnsiTheme="minorHAnsi" w:cstheme="minorHAnsi"/>
          <w:sz w:val="22"/>
          <w:szCs w:val="22"/>
        </w:rPr>
      </w:pPr>
      <w:r w:rsidRPr="00B554D6">
        <w:rPr>
          <w:rFonts w:asciiTheme="minorHAnsi" w:hAnsiTheme="minorHAnsi" w:cstheme="minorHAnsi"/>
          <w:sz w:val="22"/>
          <w:szCs w:val="22"/>
        </w:rPr>
        <w:t>1.1</w:t>
      </w:r>
      <w:r w:rsidRPr="00B554D6">
        <w:rPr>
          <w:rFonts w:asciiTheme="minorHAnsi" w:hAnsiTheme="minorHAnsi" w:cstheme="minorHAnsi"/>
          <w:sz w:val="22"/>
          <w:szCs w:val="22"/>
        </w:rPr>
        <w:tab/>
      </w:r>
      <w:r w:rsidR="00B554D6" w:rsidRPr="00B554D6">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w:t>
      </w:r>
      <w:proofErr w:type="spellStart"/>
      <w:r w:rsidR="00B554D6" w:rsidRPr="00B554D6">
        <w:rPr>
          <w:rFonts w:asciiTheme="minorHAnsi" w:hAnsiTheme="minorHAnsi" w:cstheme="minorHAnsi"/>
          <w:sz w:val="22"/>
          <w:szCs w:val="22"/>
        </w:rPr>
        <w:t>eID</w:t>
      </w:r>
      <w:proofErr w:type="spellEnd"/>
      <w:r w:rsidR="00B554D6" w:rsidRPr="00B554D6">
        <w:rPr>
          <w:rFonts w:asciiTheme="minorHAnsi" w:hAnsiTheme="minorHAnsi" w:cstheme="minorHAnsi"/>
          <w:sz w:val="22"/>
          <w:szCs w:val="22"/>
        </w:rPr>
        <w:t>)</w:t>
      </w:r>
    </w:p>
    <w:p w14:paraId="1E707DDA" w14:textId="77777777"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5C98DE5F"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V systéme je autentifikovaná spoločnosť, ktorú pomocou </w:t>
      </w:r>
      <w:proofErr w:type="spellStart"/>
      <w:r w:rsidRPr="00B554D6">
        <w:rPr>
          <w:rFonts w:asciiTheme="minorHAnsi" w:hAnsiTheme="minorHAnsi" w:cstheme="minorHAnsi"/>
          <w:sz w:val="22"/>
          <w:szCs w:val="22"/>
        </w:rPr>
        <w:t>eID</w:t>
      </w:r>
      <w:proofErr w:type="spellEnd"/>
      <w:r w:rsidRPr="00B554D6">
        <w:rPr>
          <w:rFonts w:asciiTheme="minorHAnsi" w:hAnsiTheme="minorHAnsi" w:cstheme="minorHAnsi"/>
          <w:sz w:val="22"/>
          <w:szCs w:val="22"/>
        </w:rPr>
        <w:t xml:space="preserve"> registruje štatutár danej spoločnosti. Autentifikáciu vykonáva poskytovateľ systému JOSEPHINE a to v pracovných dňoch v čase 8.00 – 16.00 hod. </w:t>
      </w:r>
    </w:p>
    <w:p w14:paraId="6F97DBF8" w14:textId="77777777"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 xml:space="preserve">nahraním kvalifikovaného elektronického podpisu (napríklad podpisu </w:t>
      </w:r>
      <w:proofErr w:type="spellStart"/>
      <w:r w:rsidRPr="00B554D6">
        <w:rPr>
          <w:rFonts w:asciiTheme="minorHAnsi" w:hAnsiTheme="minorHAnsi"/>
          <w:sz w:val="22"/>
          <w:szCs w:val="22"/>
        </w:rPr>
        <w:t>eID</w:t>
      </w:r>
      <w:proofErr w:type="spellEnd"/>
      <w:r w:rsidRPr="00B554D6">
        <w:rPr>
          <w:rFonts w:asciiTheme="minorHAnsi" w:hAnsiTheme="minorHAnsi"/>
          <w:sz w:val="22"/>
          <w:szCs w:val="22"/>
        </w:rPr>
        <w:t>) štatutára danej spoločnosti na kartu užívateľa po registrácii a prihlásení do systému JOSEPHINE. Autentifikáciu vykoná poskytovateľ systému JOSEPHINE a to v pracovných dňoch v čase 8.00 – 16.00 hod.</w:t>
      </w:r>
    </w:p>
    <w:p w14:paraId="2FDEA3CB"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B3E6F67" w14:textId="77777777"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5446EEC" w14:textId="77777777"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D604FE4" w14:textId="77777777" w:rsidR="000A7FC0" w:rsidRPr="00583E10" w:rsidRDefault="000A7FC0" w:rsidP="000A7FC0">
      <w:pPr>
        <w:rPr>
          <w:rFonts w:asciiTheme="minorHAnsi" w:hAnsiTheme="minorHAnsi" w:cs="Calibri"/>
          <w:sz w:val="22"/>
          <w:szCs w:val="22"/>
        </w:rPr>
      </w:pPr>
    </w:p>
    <w:p w14:paraId="52E5B6EB" w14:textId="77777777" w:rsidR="001F02B6" w:rsidRPr="00583E10" w:rsidRDefault="001F02B6" w:rsidP="000A7FC0">
      <w:pPr>
        <w:rPr>
          <w:rFonts w:asciiTheme="minorHAnsi" w:hAnsiTheme="minorHAnsi" w:cs="Calibri"/>
          <w:sz w:val="22"/>
          <w:szCs w:val="22"/>
        </w:rPr>
      </w:pPr>
    </w:p>
    <w:p w14:paraId="51A72E16" w14:textId="77777777" w:rsidR="001F02B6" w:rsidRPr="0053131F" w:rsidRDefault="001F02B6" w:rsidP="000A7FC0">
      <w:pPr>
        <w:rPr>
          <w:rFonts w:asciiTheme="minorHAnsi" w:hAnsiTheme="minorHAnsi" w:cs="Calibri"/>
          <w:sz w:val="20"/>
          <w:szCs w:val="20"/>
        </w:rPr>
      </w:pPr>
    </w:p>
    <w:sectPr w:rsidR="001F02B6" w:rsidRPr="0053131F" w:rsidSect="00300B66">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C0144" w14:textId="77777777" w:rsidR="002210BD" w:rsidRDefault="002210BD">
      <w:r>
        <w:separator/>
      </w:r>
    </w:p>
  </w:endnote>
  <w:endnote w:type="continuationSeparator" w:id="0">
    <w:p w14:paraId="30EA6C54" w14:textId="77777777" w:rsidR="002210BD" w:rsidRDefault="0022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F6E0C" w14:textId="77777777" w:rsidR="000D61A4" w:rsidRDefault="000D61A4"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9AD9071" w14:textId="77777777" w:rsidR="000D61A4" w:rsidRDefault="000D61A4" w:rsidP="004523D3">
    <w:pPr>
      <w:pStyle w:val="Pta"/>
      <w:ind w:right="360"/>
    </w:pPr>
  </w:p>
  <w:p w14:paraId="628AE4E3" w14:textId="77777777" w:rsidR="000D61A4" w:rsidRDefault="000D61A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5BC4" w14:textId="77777777" w:rsidR="000D61A4" w:rsidRDefault="000D61A4"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56357EB2" wp14:editId="5D4A698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2253"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31616B56" w14:textId="77777777" w:rsidR="000D61A4" w:rsidRPr="0053131F" w:rsidRDefault="000D61A4" w:rsidP="00D948DE">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015F82E9" w14:textId="6AB783C2" w:rsidR="000D61A4" w:rsidRPr="00DF192B" w:rsidRDefault="000D61A4" w:rsidP="00DF192B">
    <w:pPr>
      <w:tabs>
        <w:tab w:val="left" w:pos="5529"/>
      </w:tabs>
      <w:spacing w:line="266" w:lineRule="auto"/>
      <w:ind w:left="11" w:right="289" w:hanging="11"/>
      <w:jc w:val="both"/>
      <w:rPr>
        <w:rFonts w:ascii="Arial" w:hAnsi="Arial" w:cs="Arial"/>
        <w:sz w:val="16"/>
        <w:szCs w:val="16"/>
      </w:rPr>
    </w:pPr>
    <w:r w:rsidRPr="00DF192B">
      <w:rPr>
        <w:rFonts w:ascii="Arial" w:hAnsi="Arial" w:cs="Arial"/>
        <w:noProof/>
        <w:sz w:val="16"/>
        <w:szCs w:val="16"/>
      </w:rPr>
      <w:t>„</w:t>
    </w:r>
    <w:r w:rsidRPr="00DF192B">
      <w:rPr>
        <w:rFonts w:asciiTheme="minorHAnsi" w:hAnsiTheme="minorHAnsi" w:cstheme="minorHAnsi"/>
        <w:sz w:val="16"/>
        <w:szCs w:val="16"/>
      </w:rPr>
      <w:t xml:space="preserve">Rekonštrukcia cesty a mostov II/512 hr. Nitrianskeho kraja - Veľké Pole – </w:t>
    </w:r>
    <w:proofErr w:type="spellStart"/>
    <w:r w:rsidRPr="00DF192B">
      <w:rPr>
        <w:rFonts w:asciiTheme="minorHAnsi" w:hAnsiTheme="minorHAnsi" w:cstheme="minorHAnsi"/>
        <w:sz w:val="16"/>
        <w:szCs w:val="16"/>
      </w:rPr>
      <w:t>križ</w:t>
    </w:r>
    <w:proofErr w:type="spellEnd"/>
    <w:r w:rsidRPr="00DF192B">
      <w:rPr>
        <w:rFonts w:asciiTheme="minorHAnsi" w:hAnsiTheme="minorHAnsi" w:cstheme="minorHAnsi"/>
        <w:sz w:val="16"/>
        <w:szCs w:val="16"/>
      </w:rPr>
      <w:t>. II/428 Žarnovica – projektová dokumentácia a súvisiace činnosti“</w:t>
    </w:r>
  </w:p>
  <w:p w14:paraId="482DCEC1" w14:textId="02E75B10" w:rsidR="000D61A4" w:rsidRPr="002237D3" w:rsidRDefault="000D61A4" w:rsidP="002237D3">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608A0">
      <w:rPr>
        <w:rFonts w:ascii="Cambria" w:hAnsi="Cambria" w:cs="Cambria"/>
        <w:noProof/>
        <w:sz w:val="12"/>
        <w:szCs w:val="12"/>
        <w:lang w:val="sk-SK"/>
      </w:rPr>
      <w:t>28</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B0640" w14:textId="77777777" w:rsidR="000D61A4" w:rsidRDefault="000D61A4"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7E98A938" wp14:editId="41A0CC9E">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8614"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F0B7AD4" w14:textId="77777777" w:rsidR="000D61A4" w:rsidRPr="0053131F" w:rsidRDefault="000D61A4"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4673C59F" w14:textId="2F21D145" w:rsidR="000D61A4" w:rsidRPr="00DF192B" w:rsidRDefault="000D61A4" w:rsidP="00BF54D4">
    <w:pPr>
      <w:tabs>
        <w:tab w:val="left" w:pos="5529"/>
      </w:tabs>
      <w:spacing w:line="266" w:lineRule="auto"/>
      <w:ind w:left="11" w:right="289" w:hanging="11"/>
      <w:rPr>
        <w:rFonts w:ascii="Arial" w:hAnsi="Arial" w:cs="Arial"/>
        <w:sz w:val="16"/>
        <w:szCs w:val="16"/>
      </w:rPr>
    </w:pPr>
    <w:r w:rsidRPr="00DF192B">
      <w:rPr>
        <w:rFonts w:ascii="Arial" w:hAnsi="Arial" w:cs="Arial"/>
        <w:noProof/>
        <w:sz w:val="16"/>
        <w:szCs w:val="16"/>
      </w:rPr>
      <w:t>„</w:t>
    </w:r>
    <w:r w:rsidRPr="00DF192B">
      <w:rPr>
        <w:rFonts w:asciiTheme="minorHAnsi" w:hAnsiTheme="minorHAnsi" w:cstheme="minorHAnsi"/>
        <w:sz w:val="16"/>
        <w:szCs w:val="16"/>
      </w:rPr>
      <w:t xml:space="preserve">Rekonštrukcia cesty a mostov II/512 hr. Nitrianskeho kraja - Veľké Pole – </w:t>
    </w:r>
    <w:proofErr w:type="spellStart"/>
    <w:r w:rsidRPr="00DF192B">
      <w:rPr>
        <w:rFonts w:asciiTheme="minorHAnsi" w:hAnsiTheme="minorHAnsi" w:cstheme="minorHAnsi"/>
        <w:sz w:val="16"/>
        <w:szCs w:val="16"/>
      </w:rPr>
      <w:t>križ</w:t>
    </w:r>
    <w:proofErr w:type="spellEnd"/>
    <w:r w:rsidRPr="00DF192B">
      <w:rPr>
        <w:rFonts w:asciiTheme="minorHAnsi" w:hAnsiTheme="minorHAnsi" w:cstheme="minorHAnsi"/>
        <w:sz w:val="16"/>
        <w:szCs w:val="16"/>
      </w:rPr>
      <w:t>. II/428 Žarnovica – projektová dokumentácia a súvisiace činnosti“</w:t>
    </w:r>
  </w:p>
  <w:p w14:paraId="62713DDA" w14:textId="77777777" w:rsidR="000D61A4" w:rsidRPr="000A1BDC" w:rsidRDefault="000D61A4" w:rsidP="00D948DE">
    <w:pPr>
      <w:rPr>
        <w:rFonts w:ascii="Arial" w:hAnsi="Arial" w:cs="Arial"/>
        <w:b/>
        <w:sz w:val="12"/>
        <w:szCs w:val="12"/>
      </w:rPr>
    </w:pPr>
  </w:p>
  <w:p w14:paraId="2D5EACE9" w14:textId="1E11DAFF" w:rsidR="000D61A4" w:rsidRPr="00FE060C" w:rsidRDefault="000D61A4" w:rsidP="00BB0946">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27241">
      <w:rPr>
        <w:rFonts w:ascii="Cambria" w:hAnsi="Cambria" w:cs="Cambria"/>
        <w:noProof/>
        <w:sz w:val="12"/>
        <w:szCs w:val="12"/>
        <w:lang w:val="sk-SK"/>
      </w:rPr>
      <w:t>27</w:t>
    </w:r>
    <w:r w:rsidRPr="000963B0">
      <w:rPr>
        <w:rFonts w:ascii="Cambria" w:hAnsi="Cambria" w:cs="Cambria"/>
        <w:sz w:val="12"/>
        <w:szCs w:val="12"/>
        <w:lang w:val="sk-SK"/>
      </w:rPr>
      <w:fldChar w:fldCharType="end"/>
    </w:r>
  </w:p>
  <w:p w14:paraId="241C42E2" w14:textId="77777777" w:rsidR="000D61A4" w:rsidRDefault="000D61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EE3A1" w14:textId="77777777" w:rsidR="002210BD" w:rsidRDefault="002210BD">
      <w:r>
        <w:separator/>
      </w:r>
    </w:p>
  </w:footnote>
  <w:footnote w:type="continuationSeparator" w:id="0">
    <w:p w14:paraId="22034167" w14:textId="77777777" w:rsidR="002210BD" w:rsidRDefault="0022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A8B4" w14:textId="77777777" w:rsidR="000D61A4" w:rsidRDefault="000D61A4" w:rsidP="00954A78">
    <w:pPr>
      <w:pStyle w:val="Hlavika"/>
      <w:rPr>
        <w:rFonts w:ascii="Cambria" w:hAnsi="Cambria"/>
        <w:lang w:val="sk-SK"/>
      </w:rPr>
    </w:pPr>
  </w:p>
  <w:p w14:paraId="7209E2DF" w14:textId="77777777" w:rsidR="000D61A4" w:rsidRPr="004765E3" w:rsidRDefault="000D61A4"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7CD96495" wp14:editId="3AF4A39D">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71504"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7758" w14:textId="77777777" w:rsidR="000D61A4" w:rsidRDefault="000D61A4" w:rsidP="00A2530A">
    <w:pPr>
      <w:pStyle w:val="Hlavika"/>
      <w:rPr>
        <w:rFonts w:asciiTheme="majorHAnsi" w:hAnsiTheme="majorHAnsi"/>
      </w:rPr>
    </w:pPr>
  </w:p>
  <w:p w14:paraId="0AEC4F14" w14:textId="77777777" w:rsidR="000D61A4" w:rsidRDefault="000D61A4" w:rsidP="00A2530A">
    <w:pPr>
      <w:pStyle w:val="Hlavika"/>
      <w:tabs>
        <w:tab w:val="clear" w:pos="4536"/>
        <w:tab w:val="right" w:pos="9354"/>
      </w:tabs>
      <w:jc w:val="right"/>
      <w:rPr>
        <w:rFonts w:cs="Arial"/>
        <w:b/>
        <w:sz w:val="28"/>
      </w:rPr>
    </w:pPr>
    <w:r>
      <w:rPr>
        <w:noProof/>
        <w:sz w:val="20"/>
        <w:lang w:val="sk-SK" w:eastAsia="sk-SK"/>
      </w:rPr>
      <mc:AlternateContent>
        <mc:Choice Requires="wps">
          <w:drawing>
            <wp:anchor distT="0" distB="0" distL="114300" distR="114300" simplePos="0" relativeHeight="251667456" behindDoc="0" locked="0" layoutInCell="1" allowOverlap="0" wp14:anchorId="0ABE307D" wp14:editId="3D56EED9">
              <wp:simplePos x="0" y="0"/>
              <wp:positionH relativeFrom="column">
                <wp:posOffset>537210</wp:posOffset>
              </wp:positionH>
              <wp:positionV relativeFrom="paragraph">
                <wp:posOffset>206375</wp:posOffset>
              </wp:positionV>
              <wp:extent cx="4238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D6AC3A" w14:textId="77777777" w:rsidR="000D61A4" w:rsidRDefault="000D61A4" w:rsidP="00A2530A">
                          <w:r w:rsidRPr="00231DC0">
                            <w:rPr>
                              <w:b/>
                              <w:spacing w:val="6"/>
                            </w:rPr>
                            <w:t>BANSKOBYSTRICKÝ</w:t>
                          </w:r>
                          <w:r>
                            <w:rPr>
                              <w:b/>
                              <w:spacing w:val="6"/>
                            </w:rPr>
                            <w:t xml:space="preserve"> </w:t>
                          </w:r>
                          <w:r w:rsidRPr="00A27044">
                            <w:t>SAMOSPRÁVNY KRAJ</w:t>
                          </w:r>
                        </w:p>
                        <w:p w14:paraId="569A1D50" w14:textId="77777777" w:rsidR="000D61A4" w:rsidRPr="00353691" w:rsidRDefault="000D61A4"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E307D" id="_x0000_t202" coordsize="21600,21600" o:spt="202" path="m,l,21600r21600,l21600,xe">
              <v:stroke joinstyle="miter"/>
              <v:path gradientshapeok="t" o:connecttype="rect"/>
            </v:shapetype>
            <v:shape id="Textové pole 1" o:spid="_x0000_s1026" type="#_x0000_t202" style="position:absolute;left:0;text-align:left;margin-left:42.3pt;margin-top:16.25pt;width:333.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" o:allowoverlap="f" filled="f" stroked="f">
              <v:textbox>
                <w:txbxContent>
                  <w:p w14:paraId="50D6AC3A" w14:textId="77777777" w:rsidR="000D61A4" w:rsidRDefault="000D61A4" w:rsidP="00A2530A">
                    <w:r w:rsidRPr="00231DC0">
                      <w:rPr>
                        <w:b/>
                        <w:spacing w:val="6"/>
                      </w:rPr>
                      <w:t>BANSKOBYSTRICKÝ</w:t>
                    </w:r>
                    <w:r>
                      <w:rPr>
                        <w:b/>
                        <w:spacing w:val="6"/>
                      </w:rPr>
                      <w:t xml:space="preserve"> </w:t>
                    </w:r>
                    <w:r w:rsidRPr="00A27044">
                      <w:t>SAMOSPRÁVNY KRAJ</w:t>
                    </w:r>
                  </w:p>
                  <w:p w14:paraId="569A1D50" w14:textId="77777777" w:rsidR="000D61A4" w:rsidRPr="00353691" w:rsidRDefault="000D61A4" w:rsidP="00A2530A">
                    <w:pPr>
                      <w:pStyle w:val="Hlavika"/>
                      <w:tabs>
                        <w:tab w:val="clear" w:pos="4536"/>
                      </w:tabs>
                      <w:rPr>
                        <w:b/>
                        <w:szCs w:val="24"/>
                      </w:rPr>
                    </w:pPr>
                  </w:p>
                </w:txbxContent>
              </v:textbox>
            </v:shape>
          </w:pict>
        </mc:Fallback>
      </mc:AlternateContent>
    </w:r>
    <w:r>
      <w:rPr>
        <w:noProof/>
        <w:sz w:val="16"/>
        <w:szCs w:val="16"/>
        <w:lang w:val="sk-SK" w:eastAsia="sk-SK"/>
      </w:rPr>
      <w:drawing>
        <wp:anchor distT="0" distB="0" distL="114300" distR="114300" simplePos="0" relativeHeight="251666432" behindDoc="1" locked="0" layoutInCell="1" allowOverlap="0" wp14:anchorId="4B15C097" wp14:editId="1C8A3ED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26A25928" w14:textId="77777777" w:rsidR="000D61A4" w:rsidRDefault="000D61A4" w:rsidP="00A2530A">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3D43116C" w14:textId="77777777" w:rsidR="000D61A4" w:rsidRPr="00A6006E" w:rsidRDefault="000D61A4"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3"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4F650D3D"/>
    <w:multiLevelType w:val="hybridMultilevel"/>
    <w:tmpl w:val="13B8011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C2677AC"/>
    <w:multiLevelType w:val="hybridMultilevel"/>
    <w:tmpl w:val="B12C75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5"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29"/>
  </w:num>
  <w:num w:numId="4">
    <w:abstractNumId w:val="16"/>
  </w:num>
  <w:num w:numId="5">
    <w:abstractNumId w:val="22"/>
  </w:num>
  <w:num w:numId="6">
    <w:abstractNumId w:val="31"/>
  </w:num>
  <w:num w:numId="7">
    <w:abstractNumId w:val="18"/>
  </w:num>
  <w:num w:numId="8">
    <w:abstractNumId w:val="21"/>
  </w:num>
  <w:num w:numId="9">
    <w:abstractNumId w:val="20"/>
  </w:num>
  <w:num w:numId="10">
    <w:abstractNumId w:val="30"/>
  </w:num>
  <w:num w:numId="11">
    <w:abstractNumId w:val="28"/>
  </w:num>
  <w:num w:numId="12">
    <w:abstractNumId w:val="32"/>
  </w:num>
  <w:num w:numId="13">
    <w:abstractNumId w:val="17"/>
  </w:num>
  <w:num w:numId="14">
    <w:abstractNumId w:val="23"/>
  </w:num>
  <w:num w:numId="15">
    <w:abstractNumId w:val="33"/>
  </w:num>
  <w:num w:numId="16">
    <w:abstractNumId w:val="35"/>
  </w:num>
  <w:num w:numId="17">
    <w:abstractNumId w:val="26"/>
  </w:num>
  <w:num w:numId="18">
    <w:abstractNumId w:val="27"/>
  </w:num>
  <w:num w:numId="19">
    <w:abstractNumId w:val="25"/>
  </w:num>
  <w:num w:numId="20">
    <w:abstractNumId w:val="15"/>
  </w:num>
  <w:num w:numId="2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BE1"/>
    <w:rsid w:val="00001E57"/>
    <w:rsid w:val="000028DF"/>
    <w:rsid w:val="00003BD9"/>
    <w:rsid w:val="00004126"/>
    <w:rsid w:val="000050B7"/>
    <w:rsid w:val="000053DD"/>
    <w:rsid w:val="000060C8"/>
    <w:rsid w:val="000078C6"/>
    <w:rsid w:val="000103FB"/>
    <w:rsid w:val="00011465"/>
    <w:rsid w:val="00011D96"/>
    <w:rsid w:val="00011F2F"/>
    <w:rsid w:val="00011F39"/>
    <w:rsid w:val="00012374"/>
    <w:rsid w:val="000133E6"/>
    <w:rsid w:val="0001344A"/>
    <w:rsid w:val="0001392E"/>
    <w:rsid w:val="0001407B"/>
    <w:rsid w:val="0001501F"/>
    <w:rsid w:val="0001541F"/>
    <w:rsid w:val="00020482"/>
    <w:rsid w:val="00021A41"/>
    <w:rsid w:val="00022125"/>
    <w:rsid w:val="00022F59"/>
    <w:rsid w:val="00023AE5"/>
    <w:rsid w:val="00024380"/>
    <w:rsid w:val="00024BEF"/>
    <w:rsid w:val="00027994"/>
    <w:rsid w:val="00031FD2"/>
    <w:rsid w:val="00032AF4"/>
    <w:rsid w:val="00033508"/>
    <w:rsid w:val="00033BDC"/>
    <w:rsid w:val="00034391"/>
    <w:rsid w:val="00040BBE"/>
    <w:rsid w:val="00040C23"/>
    <w:rsid w:val="00040F9D"/>
    <w:rsid w:val="00041517"/>
    <w:rsid w:val="0004398F"/>
    <w:rsid w:val="00043A03"/>
    <w:rsid w:val="000443FE"/>
    <w:rsid w:val="000477D7"/>
    <w:rsid w:val="0005047E"/>
    <w:rsid w:val="00052EFB"/>
    <w:rsid w:val="00052F60"/>
    <w:rsid w:val="000544DA"/>
    <w:rsid w:val="00054E64"/>
    <w:rsid w:val="00055925"/>
    <w:rsid w:val="000578E2"/>
    <w:rsid w:val="000604AB"/>
    <w:rsid w:val="00060CAF"/>
    <w:rsid w:val="00060DEA"/>
    <w:rsid w:val="00060FF1"/>
    <w:rsid w:val="000612C6"/>
    <w:rsid w:val="00061FBC"/>
    <w:rsid w:val="0006295E"/>
    <w:rsid w:val="00062F1B"/>
    <w:rsid w:val="00065571"/>
    <w:rsid w:val="00065B4E"/>
    <w:rsid w:val="00066EC9"/>
    <w:rsid w:val="00067A5F"/>
    <w:rsid w:val="00072563"/>
    <w:rsid w:val="00072703"/>
    <w:rsid w:val="00072A11"/>
    <w:rsid w:val="00072BC0"/>
    <w:rsid w:val="0007321A"/>
    <w:rsid w:val="00076281"/>
    <w:rsid w:val="00076D6C"/>
    <w:rsid w:val="00076EBF"/>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1BDC"/>
    <w:rsid w:val="000A3367"/>
    <w:rsid w:val="000A64FC"/>
    <w:rsid w:val="000A699B"/>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4884"/>
    <w:rsid w:val="000C5E52"/>
    <w:rsid w:val="000C6651"/>
    <w:rsid w:val="000C74E7"/>
    <w:rsid w:val="000C78C3"/>
    <w:rsid w:val="000C7BF0"/>
    <w:rsid w:val="000D0054"/>
    <w:rsid w:val="000D2489"/>
    <w:rsid w:val="000D256B"/>
    <w:rsid w:val="000D2841"/>
    <w:rsid w:val="000D28F7"/>
    <w:rsid w:val="000D375A"/>
    <w:rsid w:val="000D3C61"/>
    <w:rsid w:val="000D4219"/>
    <w:rsid w:val="000D4FDF"/>
    <w:rsid w:val="000D5BC8"/>
    <w:rsid w:val="000D61A4"/>
    <w:rsid w:val="000D65AF"/>
    <w:rsid w:val="000D7928"/>
    <w:rsid w:val="000E0038"/>
    <w:rsid w:val="000E009E"/>
    <w:rsid w:val="000E0366"/>
    <w:rsid w:val="000E1B03"/>
    <w:rsid w:val="000E2FDF"/>
    <w:rsid w:val="000E37D1"/>
    <w:rsid w:val="000E3990"/>
    <w:rsid w:val="000E3E75"/>
    <w:rsid w:val="000E5072"/>
    <w:rsid w:val="000E53FF"/>
    <w:rsid w:val="000E591D"/>
    <w:rsid w:val="000E63F7"/>
    <w:rsid w:val="000E6E25"/>
    <w:rsid w:val="000F05C9"/>
    <w:rsid w:val="000F3CCB"/>
    <w:rsid w:val="000F3CFF"/>
    <w:rsid w:val="000F4997"/>
    <w:rsid w:val="000F7212"/>
    <w:rsid w:val="000F7CAC"/>
    <w:rsid w:val="00100F50"/>
    <w:rsid w:val="0010181B"/>
    <w:rsid w:val="00101F3C"/>
    <w:rsid w:val="00102726"/>
    <w:rsid w:val="0010273C"/>
    <w:rsid w:val="00102E7C"/>
    <w:rsid w:val="001038C8"/>
    <w:rsid w:val="00110222"/>
    <w:rsid w:val="00110B6D"/>
    <w:rsid w:val="00113213"/>
    <w:rsid w:val="00115124"/>
    <w:rsid w:val="00115509"/>
    <w:rsid w:val="00115E0C"/>
    <w:rsid w:val="001167C0"/>
    <w:rsid w:val="0011768F"/>
    <w:rsid w:val="00117CBA"/>
    <w:rsid w:val="0012070F"/>
    <w:rsid w:val="00120F6A"/>
    <w:rsid w:val="00122D0B"/>
    <w:rsid w:val="00123F18"/>
    <w:rsid w:val="00125B40"/>
    <w:rsid w:val="00125DB5"/>
    <w:rsid w:val="00125ED3"/>
    <w:rsid w:val="00125F93"/>
    <w:rsid w:val="00130BDA"/>
    <w:rsid w:val="00132ED8"/>
    <w:rsid w:val="00133F0F"/>
    <w:rsid w:val="00135104"/>
    <w:rsid w:val="00135F04"/>
    <w:rsid w:val="00136206"/>
    <w:rsid w:val="00136581"/>
    <w:rsid w:val="0013755E"/>
    <w:rsid w:val="001403D4"/>
    <w:rsid w:val="00142415"/>
    <w:rsid w:val="00143246"/>
    <w:rsid w:val="00144602"/>
    <w:rsid w:val="00145910"/>
    <w:rsid w:val="00147C25"/>
    <w:rsid w:val="0015202D"/>
    <w:rsid w:val="00152307"/>
    <w:rsid w:val="00154473"/>
    <w:rsid w:val="00154AA3"/>
    <w:rsid w:val="00155849"/>
    <w:rsid w:val="0016003C"/>
    <w:rsid w:val="001601F1"/>
    <w:rsid w:val="001606FD"/>
    <w:rsid w:val="001609A3"/>
    <w:rsid w:val="00160DD4"/>
    <w:rsid w:val="0016340A"/>
    <w:rsid w:val="00164E4D"/>
    <w:rsid w:val="0016694F"/>
    <w:rsid w:val="00167B61"/>
    <w:rsid w:val="00167EAA"/>
    <w:rsid w:val="00171007"/>
    <w:rsid w:val="00171BA0"/>
    <w:rsid w:val="00173797"/>
    <w:rsid w:val="001742C2"/>
    <w:rsid w:val="00177B0F"/>
    <w:rsid w:val="00177B8B"/>
    <w:rsid w:val="00180409"/>
    <w:rsid w:val="001822CF"/>
    <w:rsid w:val="001823DA"/>
    <w:rsid w:val="0018293D"/>
    <w:rsid w:val="00183539"/>
    <w:rsid w:val="001844D2"/>
    <w:rsid w:val="00184919"/>
    <w:rsid w:val="001849C8"/>
    <w:rsid w:val="00184ECE"/>
    <w:rsid w:val="0018611F"/>
    <w:rsid w:val="00186C85"/>
    <w:rsid w:val="0019057A"/>
    <w:rsid w:val="0019063F"/>
    <w:rsid w:val="00190BBE"/>
    <w:rsid w:val="0019170A"/>
    <w:rsid w:val="00191F05"/>
    <w:rsid w:val="00192619"/>
    <w:rsid w:val="00193109"/>
    <w:rsid w:val="00194D1C"/>
    <w:rsid w:val="00195131"/>
    <w:rsid w:val="001955C8"/>
    <w:rsid w:val="00195F19"/>
    <w:rsid w:val="0019655B"/>
    <w:rsid w:val="00197D81"/>
    <w:rsid w:val="001A01D4"/>
    <w:rsid w:val="001A0A35"/>
    <w:rsid w:val="001A127C"/>
    <w:rsid w:val="001A1B4F"/>
    <w:rsid w:val="001A3220"/>
    <w:rsid w:val="001A3393"/>
    <w:rsid w:val="001A35BA"/>
    <w:rsid w:val="001A370B"/>
    <w:rsid w:val="001A50C3"/>
    <w:rsid w:val="001A5368"/>
    <w:rsid w:val="001A60BF"/>
    <w:rsid w:val="001A6846"/>
    <w:rsid w:val="001A6CC4"/>
    <w:rsid w:val="001A7968"/>
    <w:rsid w:val="001A7C4F"/>
    <w:rsid w:val="001A7C5C"/>
    <w:rsid w:val="001B1001"/>
    <w:rsid w:val="001B1B13"/>
    <w:rsid w:val="001B30C5"/>
    <w:rsid w:val="001B4321"/>
    <w:rsid w:val="001B43CC"/>
    <w:rsid w:val="001B5753"/>
    <w:rsid w:val="001C0418"/>
    <w:rsid w:val="001C0BA5"/>
    <w:rsid w:val="001C1649"/>
    <w:rsid w:val="001C40CD"/>
    <w:rsid w:val="001C4EF8"/>
    <w:rsid w:val="001C5010"/>
    <w:rsid w:val="001C5218"/>
    <w:rsid w:val="001C55A9"/>
    <w:rsid w:val="001D023E"/>
    <w:rsid w:val="001D076A"/>
    <w:rsid w:val="001D0EA6"/>
    <w:rsid w:val="001D0EF7"/>
    <w:rsid w:val="001D28DB"/>
    <w:rsid w:val="001D300B"/>
    <w:rsid w:val="001D3F40"/>
    <w:rsid w:val="001D5035"/>
    <w:rsid w:val="001D652B"/>
    <w:rsid w:val="001D7DEB"/>
    <w:rsid w:val="001E4486"/>
    <w:rsid w:val="001E622A"/>
    <w:rsid w:val="001E75A6"/>
    <w:rsid w:val="001F02B6"/>
    <w:rsid w:val="001F1D3A"/>
    <w:rsid w:val="001F273F"/>
    <w:rsid w:val="001F35C3"/>
    <w:rsid w:val="001F3EAD"/>
    <w:rsid w:val="001F5AB7"/>
    <w:rsid w:val="001F6034"/>
    <w:rsid w:val="001F6571"/>
    <w:rsid w:val="001F7F6F"/>
    <w:rsid w:val="0020047A"/>
    <w:rsid w:val="002009B8"/>
    <w:rsid w:val="002031FE"/>
    <w:rsid w:val="00204EF8"/>
    <w:rsid w:val="002056C1"/>
    <w:rsid w:val="00207A5A"/>
    <w:rsid w:val="0021118B"/>
    <w:rsid w:val="00211757"/>
    <w:rsid w:val="00213235"/>
    <w:rsid w:val="00217D2A"/>
    <w:rsid w:val="00220006"/>
    <w:rsid w:val="00220DC9"/>
    <w:rsid w:val="002210BD"/>
    <w:rsid w:val="002222A3"/>
    <w:rsid w:val="0022310D"/>
    <w:rsid w:val="002237D3"/>
    <w:rsid w:val="0022673A"/>
    <w:rsid w:val="00230756"/>
    <w:rsid w:val="00232207"/>
    <w:rsid w:val="00232296"/>
    <w:rsid w:val="00232387"/>
    <w:rsid w:val="0023279B"/>
    <w:rsid w:val="00233B44"/>
    <w:rsid w:val="00233ED8"/>
    <w:rsid w:val="00233FF5"/>
    <w:rsid w:val="0023437E"/>
    <w:rsid w:val="002346D9"/>
    <w:rsid w:val="00234FA2"/>
    <w:rsid w:val="002358F0"/>
    <w:rsid w:val="002379AB"/>
    <w:rsid w:val="0024018A"/>
    <w:rsid w:val="00242033"/>
    <w:rsid w:val="0024244D"/>
    <w:rsid w:val="00243E32"/>
    <w:rsid w:val="00244A74"/>
    <w:rsid w:val="00245569"/>
    <w:rsid w:val="00247F06"/>
    <w:rsid w:val="002500A4"/>
    <w:rsid w:val="00250836"/>
    <w:rsid w:val="00250DB6"/>
    <w:rsid w:val="00250EA4"/>
    <w:rsid w:val="00251788"/>
    <w:rsid w:val="00253805"/>
    <w:rsid w:val="00253A81"/>
    <w:rsid w:val="00253B65"/>
    <w:rsid w:val="0025468B"/>
    <w:rsid w:val="00254B3C"/>
    <w:rsid w:val="00254D33"/>
    <w:rsid w:val="00254EB3"/>
    <w:rsid w:val="002558F3"/>
    <w:rsid w:val="002559FC"/>
    <w:rsid w:val="00256946"/>
    <w:rsid w:val="00257152"/>
    <w:rsid w:val="002617F6"/>
    <w:rsid w:val="002618CD"/>
    <w:rsid w:val="00261913"/>
    <w:rsid w:val="0026220F"/>
    <w:rsid w:val="00264E4F"/>
    <w:rsid w:val="0026547D"/>
    <w:rsid w:val="00266922"/>
    <w:rsid w:val="00266D6C"/>
    <w:rsid w:val="0027056E"/>
    <w:rsid w:val="00270BC0"/>
    <w:rsid w:val="00270ED5"/>
    <w:rsid w:val="0027157D"/>
    <w:rsid w:val="00275188"/>
    <w:rsid w:val="00276679"/>
    <w:rsid w:val="00277260"/>
    <w:rsid w:val="00282572"/>
    <w:rsid w:val="00282BFB"/>
    <w:rsid w:val="00282F12"/>
    <w:rsid w:val="002834C4"/>
    <w:rsid w:val="00283A56"/>
    <w:rsid w:val="00283FEF"/>
    <w:rsid w:val="00286DEB"/>
    <w:rsid w:val="00286F71"/>
    <w:rsid w:val="002871E3"/>
    <w:rsid w:val="0029079E"/>
    <w:rsid w:val="00290D8B"/>
    <w:rsid w:val="00293158"/>
    <w:rsid w:val="00293BF3"/>
    <w:rsid w:val="002943AA"/>
    <w:rsid w:val="00296A2A"/>
    <w:rsid w:val="00297094"/>
    <w:rsid w:val="002973A5"/>
    <w:rsid w:val="002A01A5"/>
    <w:rsid w:val="002A1C4C"/>
    <w:rsid w:val="002A44C1"/>
    <w:rsid w:val="002A44E8"/>
    <w:rsid w:val="002B060C"/>
    <w:rsid w:val="002B0AE7"/>
    <w:rsid w:val="002B1DF6"/>
    <w:rsid w:val="002B44F1"/>
    <w:rsid w:val="002B4986"/>
    <w:rsid w:val="002B4ABE"/>
    <w:rsid w:val="002B541A"/>
    <w:rsid w:val="002B6403"/>
    <w:rsid w:val="002B715D"/>
    <w:rsid w:val="002B763A"/>
    <w:rsid w:val="002C2DA4"/>
    <w:rsid w:val="002C3C3C"/>
    <w:rsid w:val="002C5C3B"/>
    <w:rsid w:val="002C6596"/>
    <w:rsid w:val="002D1259"/>
    <w:rsid w:val="002D3ED7"/>
    <w:rsid w:val="002D5032"/>
    <w:rsid w:val="002D58E0"/>
    <w:rsid w:val="002D5EA8"/>
    <w:rsid w:val="002E37ED"/>
    <w:rsid w:val="002E7356"/>
    <w:rsid w:val="002E7700"/>
    <w:rsid w:val="002F111E"/>
    <w:rsid w:val="002F13BE"/>
    <w:rsid w:val="002F32AC"/>
    <w:rsid w:val="002F3F85"/>
    <w:rsid w:val="002F3F98"/>
    <w:rsid w:val="002F49E3"/>
    <w:rsid w:val="002F4BC5"/>
    <w:rsid w:val="002F6845"/>
    <w:rsid w:val="002F71AD"/>
    <w:rsid w:val="00300AE3"/>
    <w:rsid w:val="00300B66"/>
    <w:rsid w:val="00301324"/>
    <w:rsid w:val="00301B02"/>
    <w:rsid w:val="00302969"/>
    <w:rsid w:val="003033BA"/>
    <w:rsid w:val="00304BDD"/>
    <w:rsid w:val="00305981"/>
    <w:rsid w:val="00305E36"/>
    <w:rsid w:val="003068CC"/>
    <w:rsid w:val="00307609"/>
    <w:rsid w:val="00307C49"/>
    <w:rsid w:val="0031068C"/>
    <w:rsid w:val="00312B07"/>
    <w:rsid w:val="00313B31"/>
    <w:rsid w:val="00313CF8"/>
    <w:rsid w:val="00315570"/>
    <w:rsid w:val="003156CF"/>
    <w:rsid w:val="00317130"/>
    <w:rsid w:val="00317470"/>
    <w:rsid w:val="00321B27"/>
    <w:rsid w:val="00322748"/>
    <w:rsid w:val="003244F6"/>
    <w:rsid w:val="00324780"/>
    <w:rsid w:val="003258B4"/>
    <w:rsid w:val="003265CD"/>
    <w:rsid w:val="00327CAC"/>
    <w:rsid w:val="00330C39"/>
    <w:rsid w:val="00331200"/>
    <w:rsid w:val="00332123"/>
    <w:rsid w:val="0033320D"/>
    <w:rsid w:val="003332F9"/>
    <w:rsid w:val="0033496D"/>
    <w:rsid w:val="00334B52"/>
    <w:rsid w:val="00334F56"/>
    <w:rsid w:val="00335523"/>
    <w:rsid w:val="00335597"/>
    <w:rsid w:val="00335636"/>
    <w:rsid w:val="00335794"/>
    <w:rsid w:val="00342A30"/>
    <w:rsid w:val="00343016"/>
    <w:rsid w:val="00344A71"/>
    <w:rsid w:val="00345708"/>
    <w:rsid w:val="00346C76"/>
    <w:rsid w:val="00346CE9"/>
    <w:rsid w:val="003477AF"/>
    <w:rsid w:val="00350A8F"/>
    <w:rsid w:val="00350DC9"/>
    <w:rsid w:val="003527B8"/>
    <w:rsid w:val="00354769"/>
    <w:rsid w:val="003562B3"/>
    <w:rsid w:val="00357262"/>
    <w:rsid w:val="00361348"/>
    <w:rsid w:val="00361978"/>
    <w:rsid w:val="003622DE"/>
    <w:rsid w:val="00362F48"/>
    <w:rsid w:val="00363814"/>
    <w:rsid w:val="00364451"/>
    <w:rsid w:val="00365586"/>
    <w:rsid w:val="003659E7"/>
    <w:rsid w:val="0037015B"/>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4A04"/>
    <w:rsid w:val="00384B39"/>
    <w:rsid w:val="00384F3C"/>
    <w:rsid w:val="00387326"/>
    <w:rsid w:val="003904DB"/>
    <w:rsid w:val="00390EBE"/>
    <w:rsid w:val="00391485"/>
    <w:rsid w:val="00391C4C"/>
    <w:rsid w:val="00391EDC"/>
    <w:rsid w:val="00394554"/>
    <w:rsid w:val="00395200"/>
    <w:rsid w:val="003A0902"/>
    <w:rsid w:val="003A0B5A"/>
    <w:rsid w:val="003A2572"/>
    <w:rsid w:val="003A4A39"/>
    <w:rsid w:val="003A5212"/>
    <w:rsid w:val="003A5C21"/>
    <w:rsid w:val="003A5CE4"/>
    <w:rsid w:val="003A641C"/>
    <w:rsid w:val="003A6A8D"/>
    <w:rsid w:val="003A6D87"/>
    <w:rsid w:val="003A7D17"/>
    <w:rsid w:val="003A7DD4"/>
    <w:rsid w:val="003B169E"/>
    <w:rsid w:val="003B2611"/>
    <w:rsid w:val="003B361C"/>
    <w:rsid w:val="003B53A8"/>
    <w:rsid w:val="003B6695"/>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5AA"/>
    <w:rsid w:val="003D67E8"/>
    <w:rsid w:val="003D6A6C"/>
    <w:rsid w:val="003E0284"/>
    <w:rsid w:val="003E09FA"/>
    <w:rsid w:val="003E0D1F"/>
    <w:rsid w:val="003E171B"/>
    <w:rsid w:val="003E1A8B"/>
    <w:rsid w:val="003E24BA"/>
    <w:rsid w:val="003E2D37"/>
    <w:rsid w:val="003E3E95"/>
    <w:rsid w:val="003E406B"/>
    <w:rsid w:val="003E4530"/>
    <w:rsid w:val="003E6902"/>
    <w:rsid w:val="003E6BF9"/>
    <w:rsid w:val="003E702C"/>
    <w:rsid w:val="003E731A"/>
    <w:rsid w:val="003F29EC"/>
    <w:rsid w:val="003F2A4A"/>
    <w:rsid w:val="003F483D"/>
    <w:rsid w:val="003F5DDF"/>
    <w:rsid w:val="003F6A99"/>
    <w:rsid w:val="003F6F52"/>
    <w:rsid w:val="003F7A91"/>
    <w:rsid w:val="00400A70"/>
    <w:rsid w:val="004025DB"/>
    <w:rsid w:val="00403521"/>
    <w:rsid w:val="00404C41"/>
    <w:rsid w:val="0040785E"/>
    <w:rsid w:val="00407D51"/>
    <w:rsid w:val="00411B5B"/>
    <w:rsid w:val="00412D5B"/>
    <w:rsid w:val="0041494D"/>
    <w:rsid w:val="0041525E"/>
    <w:rsid w:val="00415289"/>
    <w:rsid w:val="00423FE2"/>
    <w:rsid w:val="00424C1A"/>
    <w:rsid w:val="00425BBF"/>
    <w:rsid w:val="004267D5"/>
    <w:rsid w:val="004304C3"/>
    <w:rsid w:val="0043152D"/>
    <w:rsid w:val="00432320"/>
    <w:rsid w:val="004332EE"/>
    <w:rsid w:val="0043491E"/>
    <w:rsid w:val="0043522B"/>
    <w:rsid w:val="004369CB"/>
    <w:rsid w:val="004369EB"/>
    <w:rsid w:val="004401FC"/>
    <w:rsid w:val="00442977"/>
    <w:rsid w:val="00442B57"/>
    <w:rsid w:val="00444628"/>
    <w:rsid w:val="00450573"/>
    <w:rsid w:val="004523D3"/>
    <w:rsid w:val="0045243A"/>
    <w:rsid w:val="004545A8"/>
    <w:rsid w:val="00455A90"/>
    <w:rsid w:val="0046082F"/>
    <w:rsid w:val="00460C48"/>
    <w:rsid w:val="0046125C"/>
    <w:rsid w:val="00462893"/>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76982"/>
    <w:rsid w:val="004807C3"/>
    <w:rsid w:val="004808A5"/>
    <w:rsid w:val="00481572"/>
    <w:rsid w:val="004821F4"/>
    <w:rsid w:val="004830DC"/>
    <w:rsid w:val="00483B70"/>
    <w:rsid w:val="00486A38"/>
    <w:rsid w:val="00487637"/>
    <w:rsid w:val="00487E2E"/>
    <w:rsid w:val="0049203D"/>
    <w:rsid w:val="00492E12"/>
    <w:rsid w:val="00492E40"/>
    <w:rsid w:val="00493364"/>
    <w:rsid w:val="004934AF"/>
    <w:rsid w:val="0049373F"/>
    <w:rsid w:val="00493881"/>
    <w:rsid w:val="00493E22"/>
    <w:rsid w:val="00494D33"/>
    <w:rsid w:val="00497A9B"/>
    <w:rsid w:val="00497FE7"/>
    <w:rsid w:val="004A34B3"/>
    <w:rsid w:val="004A3EB8"/>
    <w:rsid w:val="004A5CEF"/>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2"/>
    <w:rsid w:val="004C5035"/>
    <w:rsid w:val="004C5794"/>
    <w:rsid w:val="004D0122"/>
    <w:rsid w:val="004D11B9"/>
    <w:rsid w:val="004D147E"/>
    <w:rsid w:val="004D2A01"/>
    <w:rsid w:val="004D3378"/>
    <w:rsid w:val="004D3943"/>
    <w:rsid w:val="004D3BA4"/>
    <w:rsid w:val="004D3F0D"/>
    <w:rsid w:val="004D42B5"/>
    <w:rsid w:val="004D45D1"/>
    <w:rsid w:val="004D5358"/>
    <w:rsid w:val="004D672E"/>
    <w:rsid w:val="004D6870"/>
    <w:rsid w:val="004E1E72"/>
    <w:rsid w:val="004E31EC"/>
    <w:rsid w:val="004E33FA"/>
    <w:rsid w:val="004E4737"/>
    <w:rsid w:val="004E4A7C"/>
    <w:rsid w:val="004E5853"/>
    <w:rsid w:val="004E5DB6"/>
    <w:rsid w:val="004E60E4"/>
    <w:rsid w:val="004E657F"/>
    <w:rsid w:val="004E6871"/>
    <w:rsid w:val="004E736D"/>
    <w:rsid w:val="004F0B76"/>
    <w:rsid w:val="004F12AE"/>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F2A"/>
    <w:rsid w:val="00513D8E"/>
    <w:rsid w:val="0051469F"/>
    <w:rsid w:val="005150DA"/>
    <w:rsid w:val="00516E40"/>
    <w:rsid w:val="00517584"/>
    <w:rsid w:val="00517846"/>
    <w:rsid w:val="005200FB"/>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36DE5"/>
    <w:rsid w:val="005402A0"/>
    <w:rsid w:val="0054207F"/>
    <w:rsid w:val="005422D0"/>
    <w:rsid w:val="005423D7"/>
    <w:rsid w:val="0054438F"/>
    <w:rsid w:val="00545506"/>
    <w:rsid w:val="005467E8"/>
    <w:rsid w:val="005504B3"/>
    <w:rsid w:val="005511CF"/>
    <w:rsid w:val="00551303"/>
    <w:rsid w:val="00551585"/>
    <w:rsid w:val="00551798"/>
    <w:rsid w:val="005518C7"/>
    <w:rsid w:val="00552E97"/>
    <w:rsid w:val="00554C78"/>
    <w:rsid w:val="00555132"/>
    <w:rsid w:val="00555A4C"/>
    <w:rsid w:val="0056030C"/>
    <w:rsid w:val="00565700"/>
    <w:rsid w:val="0056640F"/>
    <w:rsid w:val="0056656C"/>
    <w:rsid w:val="0056707D"/>
    <w:rsid w:val="005677BC"/>
    <w:rsid w:val="00570150"/>
    <w:rsid w:val="005711F2"/>
    <w:rsid w:val="00571773"/>
    <w:rsid w:val="00571BF7"/>
    <w:rsid w:val="0057572E"/>
    <w:rsid w:val="00580C75"/>
    <w:rsid w:val="00580F10"/>
    <w:rsid w:val="00581DD8"/>
    <w:rsid w:val="00583057"/>
    <w:rsid w:val="00583E10"/>
    <w:rsid w:val="00583E87"/>
    <w:rsid w:val="00585D3D"/>
    <w:rsid w:val="00586554"/>
    <w:rsid w:val="005865B1"/>
    <w:rsid w:val="005870D6"/>
    <w:rsid w:val="005876EA"/>
    <w:rsid w:val="00587B32"/>
    <w:rsid w:val="00590CDE"/>
    <w:rsid w:val="005910CC"/>
    <w:rsid w:val="00592BFD"/>
    <w:rsid w:val="00592CA6"/>
    <w:rsid w:val="00592E46"/>
    <w:rsid w:val="00593FCE"/>
    <w:rsid w:val="00595642"/>
    <w:rsid w:val="0059596D"/>
    <w:rsid w:val="00596F7B"/>
    <w:rsid w:val="0059710B"/>
    <w:rsid w:val="00597C62"/>
    <w:rsid w:val="00597DA6"/>
    <w:rsid w:val="005A43DB"/>
    <w:rsid w:val="005A48D7"/>
    <w:rsid w:val="005A651A"/>
    <w:rsid w:val="005A679F"/>
    <w:rsid w:val="005A6B36"/>
    <w:rsid w:val="005A78C6"/>
    <w:rsid w:val="005B047F"/>
    <w:rsid w:val="005B08D3"/>
    <w:rsid w:val="005B15F3"/>
    <w:rsid w:val="005B5878"/>
    <w:rsid w:val="005B708B"/>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5D0F"/>
    <w:rsid w:val="005D6147"/>
    <w:rsid w:val="005D6513"/>
    <w:rsid w:val="005D6EEF"/>
    <w:rsid w:val="005D765D"/>
    <w:rsid w:val="005E0123"/>
    <w:rsid w:val="005E10AE"/>
    <w:rsid w:val="005E1A84"/>
    <w:rsid w:val="005E1DB6"/>
    <w:rsid w:val="005E2B1B"/>
    <w:rsid w:val="005E46AD"/>
    <w:rsid w:val="005E53B6"/>
    <w:rsid w:val="005F1DC2"/>
    <w:rsid w:val="005F3363"/>
    <w:rsid w:val="005F4DD7"/>
    <w:rsid w:val="005F5D32"/>
    <w:rsid w:val="005F5E82"/>
    <w:rsid w:val="0060148E"/>
    <w:rsid w:val="006028EC"/>
    <w:rsid w:val="00603391"/>
    <w:rsid w:val="006069AA"/>
    <w:rsid w:val="00606E0B"/>
    <w:rsid w:val="00607CF1"/>
    <w:rsid w:val="006108B9"/>
    <w:rsid w:val="00610CF1"/>
    <w:rsid w:val="00612B0B"/>
    <w:rsid w:val="0061346C"/>
    <w:rsid w:val="0061537B"/>
    <w:rsid w:val="00615B6C"/>
    <w:rsid w:val="0062020B"/>
    <w:rsid w:val="00620B14"/>
    <w:rsid w:val="00622B1D"/>
    <w:rsid w:val="00623993"/>
    <w:rsid w:val="006331E8"/>
    <w:rsid w:val="006344D7"/>
    <w:rsid w:val="00634AB6"/>
    <w:rsid w:val="00634BDB"/>
    <w:rsid w:val="0063585F"/>
    <w:rsid w:val="00636D1D"/>
    <w:rsid w:val="00636D31"/>
    <w:rsid w:val="00637EF2"/>
    <w:rsid w:val="006403FA"/>
    <w:rsid w:val="00642EAD"/>
    <w:rsid w:val="00644017"/>
    <w:rsid w:val="006452B5"/>
    <w:rsid w:val="0064677A"/>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60BC"/>
    <w:rsid w:val="00670D60"/>
    <w:rsid w:val="00674608"/>
    <w:rsid w:val="00676FA2"/>
    <w:rsid w:val="00677C76"/>
    <w:rsid w:val="00677F0A"/>
    <w:rsid w:val="00680ABE"/>
    <w:rsid w:val="00682363"/>
    <w:rsid w:val="0068337A"/>
    <w:rsid w:val="00683E7C"/>
    <w:rsid w:val="0068456A"/>
    <w:rsid w:val="0068532E"/>
    <w:rsid w:val="0068544C"/>
    <w:rsid w:val="006858D7"/>
    <w:rsid w:val="006934AE"/>
    <w:rsid w:val="006959E3"/>
    <w:rsid w:val="00695D8A"/>
    <w:rsid w:val="006967F2"/>
    <w:rsid w:val="006A0C62"/>
    <w:rsid w:val="006A3556"/>
    <w:rsid w:val="006A369F"/>
    <w:rsid w:val="006A4124"/>
    <w:rsid w:val="006A5037"/>
    <w:rsid w:val="006A58AE"/>
    <w:rsid w:val="006B1E71"/>
    <w:rsid w:val="006B2B2A"/>
    <w:rsid w:val="006B3A7E"/>
    <w:rsid w:val="006B4152"/>
    <w:rsid w:val="006B675A"/>
    <w:rsid w:val="006B7C82"/>
    <w:rsid w:val="006C08E5"/>
    <w:rsid w:val="006C1A4C"/>
    <w:rsid w:val="006C1A7B"/>
    <w:rsid w:val="006C4259"/>
    <w:rsid w:val="006C465C"/>
    <w:rsid w:val="006C6137"/>
    <w:rsid w:val="006C644E"/>
    <w:rsid w:val="006C6581"/>
    <w:rsid w:val="006D093C"/>
    <w:rsid w:val="006D0F6D"/>
    <w:rsid w:val="006D13A5"/>
    <w:rsid w:val="006D2E89"/>
    <w:rsid w:val="006D2F03"/>
    <w:rsid w:val="006D3FFA"/>
    <w:rsid w:val="006D42A9"/>
    <w:rsid w:val="006D46A6"/>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68B"/>
    <w:rsid w:val="006E5AFE"/>
    <w:rsid w:val="006E6414"/>
    <w:rsid w:val="006E6445"/>
    <w:rsid w:val="006E7966"/>
    <w:rsid w:val="006F25FB"/>
    <w:rsid w:val="006F2ADB"/>
    <w:rsid w:val="006F4094"/>
    <w:rsid w:val="006F425D"/>
    <w:rsid w:val="006F54D1"/>
    <w:rsid w:val="006F597C"/>
    <w:rsid w:val="006F5C2F"/>
    <w:rsid w:val="006F76E5"/>
    <w:rsid w:val="00700887"/>
    <w:rsid w:val="00701B78"/>
    <w:rsid w:val="00701EC4"/>
    <w:rsid w:val="007021F4"/>
    <w:rsid w:val="00702B88"/>
    <w:rsid w:val="0070300D"/>
    <w:rsid w:val="0070479D"/>
    <w:rsid w:val="00704C8B"/>
    <w:rsid w:val="00704CEB"/>
    <w:rsid w:val="00705F3B"/>
    <w:rsid w:val="007063B9"/>
    <w:rsid w:val="00706683"/>
    <w:rsid w:val="00706ED1"/>
    <w:rsid w:val="00707DF2"/>
    <w:rsid w:val="0071040F"/>
    <w:rsid w:val="0071181D"/>
    <w:rsid w:val="0071214E"/>
    <w:rsid w:val="00713352"/>
    <w:rsid w:val="00713599"/>
    <w:rsid w:val="00713770"/>
    <w:rsid w:val="00713B67"/>
    <w:rsid w:val="007140A5"/>
    <w:rsid w:val="0071557B"/>
    <w:rsid w:val="00715711"/>
    <w:rsid w:val="007158E2"/>
    <w:rsid w:val="00715A12"/>
    <w:rsid w:val="0071635F"/>
    <w:rsid w:val="00717374"/>
    <w:rsid w:val="00720061"/>
    <w:rsid w:val="00721196"/>
    <w:rsid w:val="007215A6"/>
    <w:rsid w:val="007217BD"/>
    <w:rsid w:val="00723921"/>
    <w:rsid w:val="0072462F"/>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5DE"/>
    <w:rsid w:val="00760B62"/>
    <w:rsid w:val="00761743"/>
    <w:rsid w:val="00761BBE"/>
    <w:rsid w:val="00761EE6"/>
    <w:rsid w:val="00762AC9"/>
    <w:rsid w:val="007635A2"/>
    <w:rsid w:val="007657FF"/>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D17"/>
    <w:rsid w:val="00792E4A"/>
    <w:rsid w:val="0079608A"/>
    <w:rsid w:val="007967E5"/>
    <w:rsid w:val="0079768D"/>
    <w:rsid w:val="007A0717"/>
    <w:rsid w:val="007A07F2"/>
    <w:rsid w:val="007A102F"/>
    <w:rsid w:val="007A26E8"/>
    <w:rsid w:val="007A3ED3"/>
    <w:rsid w:val="007A4363"/>
    <w:rsid w:val="007A4D4E"/>
    <w:rsid w:val="007A4F97"/>
    <w:rsid w:val="007A5916"/>
    <w:rsid w:val="007A5DA7"/>
    <w:rsid w:val="007A63DE"/>
    <w:rsid w:val="007A7416"/>
    <w:rsid w:val="007A79C9"/>
    <w:rsid w:val="007B0781"/>
    <w:rsid w:val="007B1965"/>
    <w:rsid w:val="007B232F"/>
    <w:rsid w:val="007B2D56"/>
    <w:rsid w:val="007B3497"/>
    <w:rsid w:val="007B3B52"/>
    <w:rsid w:val="007B3FC1"/>
    <w:rsid w:val="007B492F"/>
    <w:rsid w:val="007B4FF6"/>
    <w:rsid w:val="007B6936"/>
    <w:rsid w:val="007B7AE3"/>
    <w:rsid w:val="007C03B4"/>
    <w:rsid w:val="007C12F1"/>
    <w:rsid w:val="007C2DCB"/>
    <w:rsid w:val="007C3258"/>
    <w:rsid w:val="007C37F1"/>
    <w:rsid w:val="007C5FD5"/>
    <w:rsid w:val="007D0448"/>
    <w:rsid w:val="007D1E10"/>
    <w:rsid w:val="007D24F1"/>
    <w:rsid w:val="007D45D2"/>
    <w:rsid w:val="007D5620"/>
    <w:rsid w:val="007D714F"/>
    <w:rsid w:val="007E5274"/>
    <w:rsid w:val="007E60E6"/>
    <w:rsid w:val="007E62A8"/>
    <w:rsid w:val="007F0081"/>
    <w:rsid w:val="007F0AA9"/>
    <w:rsid w:val="007F3055"/>
    <w:rsid w:val="007F47D0"/>
    <w:rsid w:val="007F4AAA"/>
    <w:rsid w:val="007F6978"/>
    <w:rsid w:val="007F795D"/>
    <w:rsid w:val="008003E5"/>
    <w:rsid w:val="008019A6"/>
    <w:rsid w:val="00801B75"/>
    <w:rsid w:val="00803E18"/>
    <w:rsid w:val="0080418D"/>
    <w:rsid w:val="00804FB3"/>
    <w:rsid w:val="00805E35"/>
    <w:rsid w:val="00806A8F"/>
    <w:rsid w:val="0080761B"/>
    <w:rsid w:val="0080772B"/>
    <w:rsid w:val="008106AF"/>
    <w:rsid w:val="00810F95"/>
    <w:rsid w:val="0081191D"/>
    <w:rsid w:val="00812796"/>
    <w:rsid w:val="0081308D"/>
    <w:rsid w:val="00813455"/>
    <w:rsid w:val="00820712"/>
    <w:rsid w:val="008210A2"/>
    <w:rsid w:val="008211AA"/>
    <w:rsid w:val="00822286"/>
    <w:rsid w:val="00822A9F"/>
    <w:rsid w:val="0082319C"/>
    <w:rsid w:val="00823982"/>
    <w:rsid w:val="00823FB4"/>
    <w:rsid w:val="0082632B"/>
    <w:rsid w:val="00826D6B"/>
    <w:rsid w:val="008271D7"/>
    <w:rsid w:val="00830412"/>
    <w:rsid w:val="00830BAB"/>
    <w:rsid w:val="008328C7"/>
    <w:rsid w:val="00834C04"/>
    <w:rsid w:val="00834F07"/>
    <w:rsid w:val="00834FEE"/>
    <w:rsid w:val="0083585C"/>
    <w:rsid w:val="00835AD4"/>
    <w:rsid w:val="0084075F"/>
    <w:rsid w:val="0084280A"/>
    <w:rsid w:val="008436A7"/>
    <w:rsid w:val="00844F62"/>
    <w:rsid w:val="00850DBE"/>
    <w:rsid w:val="00854206"/>
    <w:rsid w:val="00855E37"/>
    <w:rsid w:val="00856B7A"/>
    <w:rsid w:val="00857184"/>
    <w:rsid w:val="008575DA"/>
    <w:rsid w:val="0086064E"/>
    <w:rsid w:val="00861BC2"/>
    <w:rsid w:val="00862159"/>
    <w:rsid w:val="008624F7"/>
    <w:rsid w:val="008627A4"/>
    <w:rsid w:val="0086299D"/>
    <w:rsid w:val="008649C1"/>
    <w:rsid w:val="00864E7B"/>
    <w:rsid w:val="0086558F"/>
    <w:rsid w:val="00865792"/>
    <w:rsid w:val="008669DC"/>
    <w:rsid w:val="008671FA"/>
    <w:rsid w:val="0086720C"/>
    <w:rsid w:val="008676C0"/>
    <w:rsid w:val="00870373"/>
    <w:rsid w:val="00870934"/>
    <w:rsid w:val="00870B7C"/>
    <w:rsid w:val="00872BF2"/>
    <w:rsid w:val="008743AA"/>
    <w:rsid w:val="00876F28"/>
    <w:rsid w:val="008778B5"/>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97B53"/>
    <w:rsid w:val="008A380A"/>
    <w:rsid w:val="008A42D5"/>
    <w:rsid w:val="008A4B74"/>
    <w:rsid w:val="008A598E"/>
    <w:rsid w:val="008B119A"/>
    <w:rsid w:val="008B12D9"/>
    <w:rsid w:val="008B1688"/>
    <w:rsid w:val="008B178C"/>
    <w:rsid w:val="008B19FD"/>
    <w:rsid w:val="008B2EB7"/>
    <w:rsid w:val="008B3049"/>
    <w:rsid w:val="008B45DC"/>
    <w:rsid w:val="008B4FD7"/>
    <w:rsid w:val="008B5099"/>
    <w:rsid w:val="008B5164"/>
    <w:rsid w:val="008B5696"/>
    <w:rsid w:val="008B57EA"/>
    <w:rsid w:val="008B68FC"/>
    <w:rsid w:val="008B6DA1"/>
    <w:rsid w:val="008B729D"/>
    <w:rsid w:val="008B7877"/>
    <w:rsid w:val="008B7943"/>
    <w:rsid w:val="008C37D8"/>
    <w:rsid w:val="008C4A64"/>
    <w:rsid w:val="008C4F2C"/>
    <w:rsid w:val="008C59ED"/>
    <w:rsid w:val="008C5A55"/>
    <w:rsid w:val="008C7BF0"/>
    <w:rsid w:val="008C7FB5"/>
    <w:rsid w:val="008D1359"/>
    <w:rsid w:val="008D167F"/>
    <w:rsid w:val="008D369D"/>
    <w:rsid w:val="008D3A93"/>
    <w:rsid w:val="008D3A94"/>
    <w:rsid w:val="008D4508"/>
    <w:rsid w:val="008D4AFB"/>
    <w:rsid w:val="008D4D89"/>
    <w:rsid w:val="008D7E4B"/>
    <w:rsid w:val="008E1021"/>
    <w:rsid w:val="008E199D"/>
    <w:rsid w:val="008E255C"/>
    <w:rsid w:val="008E295F"/>
    <w:rsid w:val="008E2B5E"/>
    <w:rsid w:val="008E2D94"/>
    <w:rsid w:val="008E5973"/>
    <w:rsid w:val="008E5A84"/>
    <w:rsid w:val="008F023A"/>
    <w:rsid w:val="008F4C6C"/>
    <w:rsid w:val="008F4ECF"/>
    <w:rsid w:val="008F641C"/>
    <w:rsid w:val="008F690E"/>
    <w:rsid w:val="008F72FB"/>
    <w:rsid w:val="008F7BB6"/>
    <w:rsid w:val="00901A2E"/>
    <w:rsid w:val="00904792"/>
    <w:rsid w:val="00904A28"/>
    <w:rsid w:val="009054CF"/>
    <w:rsid w:val="009055AA"/>
    <w:rsid w:val="0090593F"/>
    <w:rsid w:val="00906A43"/>
    <w:rsid w:val="009079C0"/>
    <w:rsid w:val="00911ED9"/>
    <w:rsid w:val="009128A8"/>
    <w:rsid w:val="009135C3"/>
    <w:rsid w:val="00914BEB"/>
    <w:rsid w:val="00915A1A"/>
    <w:rsid w:val="00916DBB"/>
    <w:rsid w:val="00921888"/>
    <w:rsid w:val="00921A51"/>
    <w:rsid w:val="00923398"/>
    <w:rsid w:val="009242F9"/>
    <w:rsid w:val="00925D56"/>
    <w:rsid w:val="00926565"/>
    <w:rsid w:val="009266D6"/>
    <w:rsid w:val="00926EDE"/>
    <w:rsid w:val="0092731A"/>
    <w:rsid w:val="00927485"/>
    <w:rsid w:val="009274F0"/>
    <w:rsid w:val="0093069D"/>
    <w:rsid w:val="00930894"/>
    <w:rsid w:val="009313D4"/>
    <w:rsid w:val="009315E5"/>
    <w:rsid w:val="00932EE9"/>
    <w:rsid w:val="00933B3B"/>
    <w:rsid w:val="0093442C"/>
    <w:rsid w:val="009445DF"/>
    <w:rsid w:val="009456AD"/>
    <w:rsid w:val="00946298"/>
    <w:rsid w:val="00946754"/>
    <w:rsid w:val="00946C45"/>
    <w:rsid w:val="00946F9D"/>
    <w:rsid w:val="0094779D"/>
    <w:rsid w:val="00947A9A"/>
    <w:rsid w:val="00950AA4"/>
    <w:rsid w:val="00952090"/>
    <w:rsid w:val="0095211E"/>
    <w:rsid w:val="00952FD7"/>
    <w:rsid w:val="00954A78"/>
    <w:rsid w:val="00954EF9"/>
    <w:rsid w:val="009552E7"/>
    <w:rsid w:val="00956446"/>
    <w:rsid w:val="009602F1"/>
    <w:rsid w:val="009604B8"/>
    <w:rsid w:val="009605C8"/>
    <w:rsid w:val="00963A46"/>
    <w:rsid w:val="009649B9"/>
    <w:rsid w:val="00970814"/>
    <w:rsid w:val="00971053"/>
    <w:rsid w:val="00974AA8"/>
    <w:rsid w:val="009752C9"/>
    <w:rsid w:val="00975571"/>
    <w:rsid w:val="00977AA3"/>
    <w:rsid w:val="00980D64"/>
    <w:rsid w:val="009844C3"/>
    <w:rsid w:val="00986C28"/>
    <w:rsid w:val="00991A10"/>
    <w:rsid w:val="00992C2B"/>
    <w:rsid w:val="00992E7B"/>
    <w:rsid w:val="0099350C"/>
    <w:rsid w:val="0099440E"/>
    <w:rsid w:val="0099597A"/>
    <w:rsid w:val="00996217"/>
    <w:rsid w:val="009A186F"/>
    <w:rsid w:val="009A4F5A"/>
    <w:rsid w:val="009A66E5"/>
    <w:rsid w:val="009A694E"/>
    <w:rsid w:val="009A70E8"/>
    <w:rsid w:val="009A73CF"/>
    <w:rsid w:val="009B19F8"/>
    <w:rsid w:val="009B3A1F"/>
    <w:rsid w:val="009B57C0"/>
    <w:rsid w:val="009B59D7"/>
    <w:rsid w:val="009B62F3"/>
    <w:rsid w:val="009B6760"/>
    <w:rsid w:val="009B6BEF"/>
    <w:rsid w:val="009B79F2"/>
    <w:rsid w:val="009C04BF"/>
    <w:rsid w:val="009C0DCA"/>
    <w:rsid w:val="009C0F42"/>
    <w:rsid w:val="009C2113"/>
    <w:rsid w:val="009C2B30"/>
    <w:rsid w:val="009C2EB8"/>
    <w:rsid w:val="009C388E"/>
    <w:rsid w:val="009C6872"/>
    <w:rsid w:val="009D1571"/>
    <w:rsid w:val="009D1730"/>
    <w:rsid w:val="009D21C3"/>
    <w:rsid w:val="009D569C"/>
    <w:rsid w:val="009D609E"/>
    <w:rsid w:val="009D630B"/>
    <w:rsid w:val="009D67A8"/>
    <w:rsid w:val="009E0EE5"/>
    <w:rsid w:val="009E23BA"/>
    <w:rsid w:val="009E369E"/>
    <w:rsid w:val="009E3B34"/>
    <w:rsid w:val="009E4AAC"/>
    <w:rsid w:val="009E5E1F"/>
    <w:rsid w:val="009E662D"/>
    <w:rsid w:val="009E6920"/>
    <w:rsid w:val="009E7080"/>
    <w:rsid w:val="009E75C5"/>
    <w:rsid w:val="009E79A4"/>
    <w:rsid w:val="009F01A7"/>
    <w:rsid w:val="009F0773"/>
    <w:rsid w:val="009F0F00"/>
    <w:rsid w:val="009F1423"/>
    <w:rsid w:val="009F2757"/>
    <w:rsid w:val="009F2C42"/>
    <w:rsid w:val="009F37E8"/>
    <w:rsid w:val="009F65B0"/>
    <w:rsid w:val="00A00BD0"/>
    <w:rsid w:val="00A01CF7"/>
    <w:rsid w:val="00A028CF"/>
    <w:rsid w:val="00A0402C"/>
    <w:rsid w:val="00A04E63"/>
    <w:rsid w:val="00A05750"/>
    <w:rsid w:val="00A0733D"/>
    <w:rsid w:val="00A07498"/>
    <w:rsid w:val="00A07C70"/>
    <w:rsid w:val="00A102CC"/>
    <w:rsid w:val="00A119B4"/>
    <w:rsid w:val="00A13C42"/>
    <w:rsid w:val="00A1484B"/>
    <w:rsid w:val="00A14F8B"/>
    <w:rsid w:val="00A15132"/>
    <w:rsid w:val="00A15F9F"/>
    <w:rsid w:val="00A16375"/>
    <w:rsid w:val="00A205A7"/>
    <w:rsid w:val="00A20F13"/>
    <w:rsid w:val="00A20F92"/>
    <w:rsid w:val="00A223D6"/>
    <w:rsid w:val="00A22445"/>
    <w:rsid w:val="00A23DBA"/>
    <w:rsid w:val="00A2530A"/>
    <w:rsid w:val="00A27241"/>
    <w:rsid w:val="00A31492"/>
    <w:rsid w:val="00A32548"/>
    <w:rsid w:val="00A32E89"/>
    <w:rsid w:val="00A33F81"/>
    <w:rsid w:val="00A345C0"/>
    <w:rsid w:val="00A36442"/>
    <w:rsid w:val="00A378B2"/>
    <w:rsid w:val="00A40BB8"/>
    <w:rsid w:val="00A412E7"/>
    <w:rsid w:val="00A425EE"/>
    <w:rsid w:val="00A42E42"/>
    <w:rsid w:val="00A4452C"/>
    <w:rsid w:val="00A448C1"/>
    <w:rsid w:val="00A44CA8"/>
    <w:rsid w:val="00A44F6A"/>
    <w:rsid w:val="00A452B4"/>
    <w:rsid w:val="00A45726"/>
    <w:rsid w:val="00A470B6"/>
    <w:rsid w:val="00A51462"/>
    <w:rsid w:val="00A51DF1"/>
    <w:rsid w:val="00A54246"/>
    <w:rsid w:val="00A571E6"/>
    <w:rsid w:val="00A6006E"/>
    <w:rsid w:val="00A608A0"/>
    <w:rsid w:val="00A60B30"/>
    <w:rsid w:val="00A61758"/>
    <w:rsid w:val="00A64A7F"/>
    <w:rsid w:val="00A660CB"/>
    <w:rsid w:val="00A6645C"/>
    <w:rsid w:val="00A66FF6"/>
    <w:rsid w:val="00A67B45"/>
    <w:rsid w:val="00A705F8"/>
    <w:rsid w:val="00A714A1"/>
    <w:rsid w:val="00A71EC6"/>
    <w:rsid w:val="00A723C0"/>
    <w:rsid w:val="00A72C88"/>
    <w:rsid w:val="00A738A9"/>
    <w:rsid w:val="00A73E0F"/>
    <w:rsid w:val="00A77284"/>
    <w:rsid w:val="00A8084F"/>
    <w:rsid w:val="00A80F5B"/>
    <w:rsid w:val="00A813FF"/>
    <w:rsid w:val="00A819D2"/>
    <w:rsid w:val="00A82103"/>
    <w:rsid w:val="00A845A0"/>
    <w:rsid w:val="00A85D31"/>
    <w:rsid w:val="00A9051F"/>
    <w:rsid w:val="00A914BB"/>
    <w:rsid w:val="00A93DB5"/>
    <w:rsid w:val="00A94D83"/>
    <w:rsid w:val="00AA00C4"/>
    <w:rsid w:val="00AA13CE"/>
    <w:rsid w:val="00AA1AB6"/>
    <w:rsid w:val="00AA216B"/>
    <w:rsid w:val="00AA2CBE"/>
    <w:rsid w:val="00AA4049"/>
    <w:rsid w:val="00AA50B1"/>
    <w:rsid w:val="00AB18B9"/>
    <w:rsid w:val="00AB4093"/>
    <w:rsid w:val="00AB5DB4"/>
    <w:rsid w:val="00AB6EE9"/>
    <w:rsid w:val="00AB771D"/>
    <w:rsid w:val="00AB7815"/>
    <w:rsid w:val="00AC0277"/>
    <w:rsid w:val="00AC0EEB"/>
    <w:rsid w:val="00AC15E5"/>
    <w:rsid w:val="00AC1BA8"/>
    <w:rsid w:val="00AC1BFC"/>
    <w:rsid w:val="00AC1F8E"/>
    <w:rsid w:val="00AC2509"/>
    <w:rsid w:val="00AC2773"/>
    <w:rsid w:val="00AC4C47"/>
    <w:rsid w:val="00AC506F"/>
    <w:rsid w:val="00AC648C"/>
    <w:rsid w:val="00AC6C96"/>
    <w:rsid w:val="00AC7F87"/>
    <w:rsid w:val="00AD194B"/>
    <w:rsid w:val="00AD25E1"/>
    <w:rsid w:val="00AD430A"/>
    <w:rsid w:val="00AD5516"/>
    <w:rsid w:val="00AD7A22"/>
    <w:rsid w:val="00AE530A"/>
    <w:rsid w:val="00AE6AA5"/>
    <w:rsid w:val="00AE779C"/>
    <w:rsid w:val="00AE7C27"/>
    <w:rsid w:val="00AF0DD1"/>
    <w:rsid w:val="00AF6145"/>
    <w:rsid w:val="00AF7C0D"/>
    <w:rsid w:val="00B003DD"/>
    <w:rsid w:val="00B006F1"/>
    <w:rsid w:val="00B02D03"/>
    <w:rsid w:val="00B03235"/>
    <w:rsid w:val="00B04AD6"/>
    <w:rsid w:val="00B04D80"/>
    <w:rsid w:val="00B06265"/>
    <w:rsid w:val="00B068AD"/>
    <w:rsid w:val="00B10BEA"/>
    <w:rsid w:val="00B12D48"/>
    <w:rsid w:val="00B1320F"/>
    <w:rsid w:val="00B143E0"/>
    <w:rsid w:val="00B14B1D"/>
    <w:rsid w:val="00B152E7"/>
    <w:rsid w:val="00B15B6D"/>
    <w:rsid w:val="00B16952"/>
    <w:rsid w:val="00B17CBE"/>
    <w:rsid w:val="00B201E7"/>
    <w:rsid w:val="00B22AFF"/>
    <w:rsid w:val="00B23F56"/>
    <w:rsid w:val="00B259B8"/>
    <w:rsid w:val="00B25FB1"/>
    <w:rsid w:val="00B274D7"/>
    <w:rsid w:val="00B30042"/>
    <w:rsid w:val="00B30A02"/>
    <w:rsid w:val="00B31016"/>
    <w:rsid w:val="00B31869"/>
    <w:rsid w:val="00B31E4F"/>
    <w:rsid w:val="00B325B1"/>
    <w:rsid w:val="00B332D3"/>
    <w:rsid w:val="00B333F3"/>
    <w:rsid w:val="00B35648"/>
    <w:rsid w:val="00B35A58"/>
    <w:rsid w:val="00B3788A"/>
    <w:rsid w:val="00B379E6"/>
    <w:rsid w:val="00B41722"/>
    <w:rsid w:val="00B41984"/>
    <w:rsid w:val="00B42651"/>
    <w:rsid w:val="00B42EE1"/>
    <w:rsid w:val="00B4387F"/>
    <w:rsid w:val="00B446C4"/>
    <w:rsid w:val="00B45CED"/>
    <w:rsid w:val="00B461C6"/>
    <w:rsid w:val="00B47128"/>
    <w:rsid w:val="00B47424"/>
    <w:rsid w:val="00B50AC9"/>
    <w:rsid w:val="00B5216F"/>
    <w:rsid w:val="00B529B9"/>
    <w:rsid w:val="00B52DFD"/>
    <w:rsid w:val="00B539D5"/>
    <w:rsid w:val="00B54DF9"/>
    <w:rsid w:val="00B554D6"/>
    <w:rsid w:val="00B5600D"/>
    <w:rsid w:val="00B569D0"/>
    <w:rsid w:val="00B5754B"/>
    <w:rsid w:val="00B618E2"/>
    <w:rsid w:val="00B61CD1"/>
    <w:rsid w:val="00B62988"/>
    <w:rsid w:val="00B64AC3"/>
    <w:rsid w:val="00B64F36"/>
    <w:rsid w:val="00B65214"/>
    <w:rsid w:val="00B65C07"/>
    <w:rsid w:val="00B67925"/>
    <w:rsid w:val="00B71008"/>
    <w:rsid w:val="00B7252B"/>
    <w:rsid w:val="00B726F2"/>
    <w:rsid w:val="00B74331"/>
    <w:rsid w:val="00B7647D"/>
    <w:rsid w:val="00B76923"/>
    <w:rsid w:val="00B77F36"/>
    <w:rsid w:val="00B81740"/>
    <w:rsid w:val="00B81DAA"/>
    <w:rsid w:val="00B82337"/>
    <w:rsid w:val="00B8308A"/>
    <w:rsid w:val="00B83F9A"/>
    <w:rsid w:val="00B84110"/>
    <w:rsid w:val="00B853EB"/>
    <w:rsid w:val="00B9055A"/>
    <w:rsid w:val="00B92ABA"/>
    <w:rsid w:val="00B92BE2"/>
    <w:rsid w:val="00B936F9"/>
    <w:rsid w:val="00B939F7"/>
    <w:rsid w:val="00B94789"/>
    <w:rsid w:val="00B95530"/>
    <w:rsid w:val="00B96CB4"/>
    <w:rsid w:val="00BA0481"/>
    <w:rsid w:val="00BA0960"/>
    <w:rsid w:val="00BA1A18"/>
    <w:rsid w:val="00BA1D61"/>
    <w:rsid w:val="00BA24F1"/>
    <w:rsid w:val="00BA296D"/>
    <w:rsid w:val="00BA367C"/>
    <w:rsid w:val="00BA3B27"/>
    <w:rsid w:val="00BA4D47"/>
    <w:rsid w:val="00BA6D8B"/>
    <w:rsid w:val="00BB0946"/>
    <w:rsid w:val="00BB1513"/>
    <w:rsid w:val="00BB2367"/>
    <w:rsid w:val="00BB41CD"/>
    <w:rsid w:val="00BB4403"/>
    <w:rsid w:val="00BB45DE"/>
    <w:rsid w:val="00BB5852"/>
    <w:rsid w:val="00BB62F7"/>
    <w:rsid w:val="00BB6774"/>
    <w:rsid w:val="00BB7A7C"/>
    <w:rsid w:val="00BB7B54"/>
    <w:rsid w:val="00BC0254"/>
    <w:rsid w:val="00BC066C"/>
    <w:rsid w:val="00BC142C"/>
    <w:rsid w:val="00BC362B"/>
    <w:rsid w:val="00BC51C0"/>
    <w:rsid w:val="00BC5BC0"/>
    <w:rsid w:val="00BC5BCD"/>
    <w:rsid w:val="00BC6091"/>
    <w:rsid w:val="00BC643E"/>
    <w:rsid w:val="00BD00B3"/>
    <w:rsid w:val="00BD1D18"/>
    <w:rsid w:val="00BD25DF"/>
    <w:rsid w:val="00BD266D"/>
    <w:rsid w:val="00BD2AFC"/>
    <w:rsid w:val="00BD321C"/>
    <w:rsid w:val="00BD5427"/>
    <w:rsid w:val="00BD61CA"/>
    <w:rsid w:val="00BD7BAC"/>
    <w:rsid w:val="00BE052A"/>
    <w:rsid w:val="00BE0994"/>
    <w:rsid w:val="00BE0ECF"/>
    <w:rsid w:val="00BE38F4"/>
    <w:rsid w:val="00BE4387"/>
    <w:rsid w:val="00BE5CF6"/>
    <w:rsid w:val="00BE741D"/>
    <w:rsid w:val="00BE7804"/>
    <w:rsid w:val="00BF250D"/>
    <w:rsid w:val="00BF2FD9"/>
    <w:rsid w:val="00BF459A"/>
    <w:rsid w:val="00BF54D4"/>
    <w:rsid w:val="00BF6573"/>
    <w:rsid w:val="00BF6699"/>
    <w:rsid w:val="00BF6E39"/>
    <w:rsid w:val="00BF6E79"/>
    <w:rsid w:val="00BF7D72"/>
    <w:rsid w:val="00C0350D"/>
    <w:rsid w:val="00C045EC"/>
    <w:rsid w:val="00C04E5A"/>
    <w:rsid w:val="00C06094"/>
    <w:rsid w:val="00C0624D"/>
    <w:rsid w:val="00C07D95"/>
    <w:rsid w:val="00C11BE1"/>
    <w:rsid w:val="00C11EF6"/>
    <w:rsid w:val="00C125B3"/>
    <w:rsid w:val="00C134C2"/>
    <w:rsid w:val="00C13FC7"/>
    <w:rsid w:val="00C15BDA"/>
    <w:rsid w:val="00C16F72"/>
    <w:rsid w:val="00C23EAD"/>
    <w:rsid w:val="00C249AF"/>
    <w:rsid w:val="00C25232"/>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6DB1"/>
    <w:rsid w:val="00C3716B"/>
    <w:rsid w:val="00C37234"/>
    <w:rsid w:val="00C37EED"/>
    <w:rsid w:val="00C40057"/>
    <w:rsid w:val="00C40981"/>
    <w:rsid w:val="00C40C4D"/>
    <w:rsid w:val="00C412DA"/>
    <w:rsid w:val="00C4298E"/>
    <w:rsid w:val="00C42D1A"/>
    <w:rsid w:val="00C4340D"/>
    <w:rsid w:val="00C440C2"/>
    <w:rsid w:val="00C44DD1"/>
    <w:rsid w:val="00C457D2"/>
    <w:rsid w:val="00C45A3B"/>
    <w:rsid w:val="00C53BC5"/>
    <w:rsid w:val="00C5420D"/>
    <w:rsid w:val="00C5427E"/>
    <w:rsid w:val="00C56261"/>
    <w:rsid w:val="00C57971"/>
    <w:rsid w:val="00C60433"/>
    <w:rsid w:val="00C61175"/>
    <w:rsid w:val="00C61860"/>
    <w:rsid w:val="00C61B63"/>
    <w:rsid w:val="00C627F2"/>
    <w:rsid w:val="00C6447D"/>
    <w:rsid w:val="00C64AAD"/>
    <w:rsid w:val="00C655FD"/>
    <w:rsid w:val="00C67500"/>
    <w:rsid w:val="00C7006C"/>
    <w:rsid w:val="00C70D0E"/>
    <w:rsid w:val="00C72524"/>
    <w:rsid w:val="00C729CC"/>
    <w:rsid w:val="00C73A15"/>
    <w:rsid w:val="00C73FE6"/>
    <w:rsid w:val="00C74D8C"/>
    <w:rsid w:val="00C754F0"/>
    <w:rsid w:val="00C756C4"/>
    <w:rsid w:val="00C764BC"/>
    <w:rsid w:val="00C76829"/>
    <w:rsid w:val="00C7684C"/>
    <w:rsid w:val="00C76A34"/>
    <w:rsid w:val="00C77523"/>
    <w:rsid w:val="00C7778E"/>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911"/>
    <w:rsid w:val="00C93B26"/>
    <w:rsid w:val="00C94C27"/>
    <w:rsid w:val="00C95866"/>
    <w:rsid w:val="00C963DC"/>
    <w:rsid w:val="00C964D4"/>
    <w:rsid w:val="00CA1447"/>
    <w:rsid w:val="00CA2A85"/>
    <w:rsid w:val="00CA3944"/>
    <w:rsid w:val="00CA57AA"/>
    <w:rsid w:val="00CA6CC2"/>
    <w:rsid w:val="00CA75B8"/>
    <w:rsid w:val="00CB066C"/>
    <w:rsid w:val="00CB0F87"/>
    <w:rsid w:val="00CB1A65"/>
    <w:rsid w:val="00CB1AA9"/>
    <w:rsid w:val="00CB1C55"/>
    <w:rsid w:val="00CB597E"/>
    <w:rsid w:val="00CC0B79"/>
    <w:rsid w:val="00CC0F5E"/>
    <w:rsid w:val="00CC1423"/>
    <w:rsid w:val="00CC46F4"/>
    <w:rsid w:val="00CC609F"/>
    <w:rsid w:val="00CC7516"/>
    <w:rsid w:val="00CC7D2D"/>
    <w:rsid w:val="00CD0CA0"/>
    <w:rsid w:val="00CD34D8"/>
    <w:rsid w:val="00CD4EBE"/>
    <w:rsid w:val="00CD5422"/>
    <w:rsid w:val="00CD5718"/>
    <w:rsid w:val="00CD6767"/>
    <w:rsid w:val="00CD7C11"/>
    <w:rsid w:val="00CE012C"/>
    <w:rsid w:val="00CE0F3D"/>
    <w:rsid w:val="00CE1686"/>
    <w:rsid w:val="00CE34C5"/>
    <w:rsid w:val="00CE34CD"/>
    <w:rsid w:val="00CE39FD"/>
    <w:rsid w:val="00CE47AC"/>
    <w:rsid w:val="00CE4D9D"/>
    <w:rsid w:val="00CE5128"/>
    <w:rsid w:val="00CE750F"/>
    <w:rsid w:val="00CF12E6"/>
    <w:rsid w:val="00CF1654"/>
    <w:rsid w:val="00CF1F0D"/>
    <w:rsid w:val="00CF301C"/>
    <w:rsid w:val="00CF59E0"/>
    <w:rsid w:val="00CF7FB3"/>
    <w:rsid w:val="00D0075C"/>
    <w:rsid w:val="00D01A94"/>
    <w:rsid w:val="00D01F3C"/>
    <w:rsid w:val="00D0239E"/>
    <w:rsid w:val="00D0268C"/>
    <w:rsid w:val="00D03197"/>
    <w:rsid w:val="00D03E37"/>
    <w:rsid w:val="00D102C7"/>
    <w:rsid w:val="00D10F0E"/>
    <w:rsid w:val="00D115A4"/>
    <w:rsid w:val="00D14CBC"/>
    <w:rsid w:val="00D158F5"/>
    <w:rsid w:val="00D1607A"/>
    <w:rsid w:val="00D17809"/>
    <w:rsid w:val="00D20532"/>
    <w:rsid w:val="00D20C1C"/>
    <w:rsid w:val="00D20E71"/>
    <w:rsid w:val="00D21F56"/>
    <w:rsid w:val="00D229BE"/>
    <w:rsid w:val="00D22D82"/>
    <w:rsid w:val="00D2366E"/>
    <w:rsid w:val="00D24FB0"/>
    <w:rsid w:val="00D259F1"/>
    <w:rsid w:val="00D25BAB"/>
    <w:rsid w:val="00D2614D"/>
    <w:rsid w:val="00D30455"/>
    <w:rsid w:val="00D305FE"/>
    <w:rsid w:val="00D30BF0"/>
    <w:rsid w:val="00D3105A"/>
    <w:rsid w:val="00D31302"/>
    <w:rsid w:val="00D314E1"/>
    <w:rsid w:val="00D32C24"/>
    <w:rsid w:val="00D3340E"/>
    <w:rsid w:val="00D344E6"/>
    <w:rsid w:val="00D362DA"/>
    <w:rsid w:val="00D372F2"/>
    <w:rsid w:val="00D37659"/>
    <w:rsid w:val="00D37F6A"/>
    <w:rsid w:val="00D41E6A"/>
    <w:rsid w:val="00D43234"/>
    <w:rsid w:val="00D43FF3"/>
    <w:rsid w:val="00D45062"/>
    <w:rsid w:val="00D45211"/>
    <w:rsid w:val="00D45B36"/>
    <w:rsid w:val="00D46D0B"/>
    <w:rsid w:val="00D46EFB"/>
    <w:rsid w:val="00D47F8E"/>
    <w:rsid w:val="00D53992"/>
    <w:rsid w:val="00D53B28"/>
    <w:rsid w:val="00D53D2C"/>
    <w:rsid w:val="00D542FF"/>
    <w:rsid w:val="00D5557A"/>
    <w:rsid w:val="00D557F1"/>
    <w:rsid w:val="00D55E02"/>
    <w:rsid w:val="00D55F80"/>
    <w:rsid w:val="00D57122"/>
    <w:rsid w:val="00D577A0"/>
    <w:rsid w:val="00D61C73"/>
    <w:rsid w:val="00D628B2"/>
    <w:rsid w:val="00D632FE"/>
    <w:rsid w:val="00D66119"/>
    <w:rsid w:val="00D672A5"/>
    <w:rsid w:val="00D720ED"/>
    <w:rsid w:val="00D72D5E"/>
    <w:rsid w:val="00D74282"/>
    <w:rsid w:val="00D75D06"/>
    <w:rsid w:val="00D7607A"/>
    <w:rsid w:val="00D765B7"/>
    <w:rsid w:val="00D76827"/>
    <w:rsid w:val="00D77098"/>
    <w:rsid w:val="00D813E5"/>
    <w:rsid w:val="00D819DA"/>
    <w:rsid w:val="00D81A45"/>
    <w:rsid w:val="00D81DB7"/>
    <w:rsid w:val="00D82C35"/>
    <w:rsid w:val="00D842DC"/>
    <w:rsid w:val="00D8487D"/>
    <w:rsid w:val="00D84BD4"/>
    <w:rsid w:val="00D86D24"/>
    <w:rsid w:val="00D873C0"/>
    <w:rsid w:val="00D900C1"/>
    <w:rsid w:val="00D91FD6"/>
    <w:rsid w:val="00D92BFD"/>
    <w:rsid w:val="00D947DE"/>
    <w:rsid w:val="00D948DE"/>
    <w:rsid w:val="00D96099"/>
    <w:rsid w:val="00D96E4E"/>
    <w:rsid w:val="00DA065C"/>
    <w:rsid w:val="00DA4B5F"/>
    <w:rsid w:val="00DA58EE"/>
    <w:rsid w:val="00DA6FB9"/>
    <w:rsid w:val="00DB0230"/>
    <w:rsid w:val="00DB09C9"/>
    <w:rsid w:val="00DB1EA4"/>
    <w:rsid w:val="00DB298A"/>
    <w:rsid w:val="00DB580F"/>
    <w:rsid w:val="00DC036E"/>
    <w:rsid w:val="00DC0FD4"/>
    <w:rsid w:val="00DC32C2"/>
    <w:rsid w:val="00DC3B02"/>
    <w:rsid w:val="00DC4CDC"/>
    <w:rsid w:val="00DC4DA0"/>
    <w:rsid w:val="00DC5133"/>
    <w:rsid w:val="00DC628D"/>
    <w:rsid w:val="00DC6348"/>
    <w:rsid w:val="00DC735D"/>
    <w:rsid w:val="00DC7C6B"/>
    <w:rsid w:val="00DD13D5"/>
    <w:rsid w:val="00DD3567"/>
    <w:rsid w:val="00DD5FAE"/>
    <w:rsid w:val="00DD6140"/>
    <w:rsid w:val="00DD633B"/>
    <w:rsid w:val="00DE2594"/>
    <w:rsid w:val="00DE7DE7"/>
    <w:rsid w:val="00DF150D"/>
    <w:rsid w:val="00DF192B"/>
    <w:rsid w:val="00DF43AB"/>
    <w:rsid w:val="00DF4F0A"/>
    <w:rsid w:val="00DF5580"/>
    <w:rsid w:val="00DF653F"/>
    <w:rsid w:val="00E01252"/>
    <w:rsid w:val="00E03CEB"/>
    <w:rsid w:val="00E046FB"/>
    <w:rsid w:val="00E0559B"/>
    <w:rsid w:val="00E066FB"/>
    <w:rsid w:val="00E0752A"/>
    <w:rsid w:val="00E10AA1"/>
    <w:rsid w:val="00E136DE"/>
    <w:rsid w:val="00E146E6"/>
    <w:rsid w:val="00E14E6D"/>
    <w:rsid w:val="00E167D1"/>
    <w:rsid w:val="00E20274"/>
    <w:rsid w:val="00E20DBF"/>
    <w:rsid w:val="00E22C7E"/>
    <w:rsid w:val="00E25C6C"/>
    <w:rsid w:val="00E25DC0"/>
    <w:rsid w:val="00E27D59"/>
    <w:rsid w:val="00E30B82"/>
    <w:rsid w:val="00E31199"/>
    <w:rsid w:val="00E31332"/>
    <w:rsid w:val="00E32904"/>
    <w:rsid w:val="00E3375F"/>
    <w:rsid w:val="00E34B0A"/>
    <w:rsid w:val="00E3612B"/>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1E5D"/>
    <w:rsid w:val="00E52C77"/>
    <w:rsid w:val="00E53BCC"/>
    <w:rsid w:val="00E565A9"/>
    <w:rsid w:val="00E603AC"/>
    <w:rsid w:val="00E6191B"/>
    <w:rsid w:val="00E62CC1"/>
    <w:rsid w:val="00E64966"/>
    <w:rsid w:val="00E66A21"/>
    <w:rsid w:val="00E73A78"/>
    <w:rsid w:val="00E743E9"/>
    <w:rsid w:val="00E766F3"/>
    <w:rsid w:val="00E775DE"/>
    <w:rsid w:val="00E813D6"/>
    <w:rsid w:val="00E81E6C"/>
    <w:rsid w:val="00E8201C"/>
    <w:rsid w:val="00E84673"/>
    <w:rsid w:val="00E8532D"/>
    <w:rsid w:val="00E87C25"/>
    <w:rsid w:val="00E90629"/>
    <w:rsid w:val="00E9082F"/>
    <w:rsid w:val="00E90AEE"/>
    <w:rsid w:val="00E91C8B"/>
    <w:rsid w:val="00E93595"/>
    <w:rsid w:val="00E94D12"/>
    <w:rsid w:val="00E95313"/>
    <w:rsid w:val="00E95DEC"/>
    <w:rsid w:val="00EA0A26"/>
    <w:rsid w:val="00EA1759"/>
    <w:rsid w:val="00EA2689"/>
    <w:rsid w:val="00EA27F4"/>
    <w:rsid w:val="00EA2D8A"/>
    <w:rsid w:val="00EA33BB"/>
    <w:rsid w:val="00EA360E"/>
    <w:rsid w:val="00EA4131"/>
    <w:rsid w:val="00EA5226"/>
    <w:rsid w:val="00EA60E3"/>
    <w:rsid w:val="00EA70E8"/>
    <w:rsid w:val="00EA77C7"/>
    <w:rsid w:val="00EB0583"/>
    <w:rsid w:val="00EB102B"/>
    <w:rsid w:val="00EB14B6"/>
    <w:rsid w:val="00EB21EB"/>
    <w:rsid w:val="00EB3808"/>
    <w:rsid w:val="00EB42F9"/>
    <w:rsid w:val="00EB50F0"/>
    <w:rsid w:val="00EB5C79"/>
    <w:rsid w:val="00EB6215"/>
    <w:rsid w:val="00EB6A4F"/>
    <w:rsid w:val="00EC03BB"/>
    <w:rsid w:val="00EC05DF"/>
    <w:rsid w:val="00EC0AD3"/>
    <w:rsid w:val="00EC0B12"/>
    <w:rsid w:val="00EC0B22"/>
    <w:rsid w:val="00EC1267"/>
    <w:rsid w:val="00EC1625"/>
    <w:rsid w:val="00EC1DB4"/>
    <w:rsid w:val="00EC219D"/>
    <w:rsid w:val="00EC2FCF"/>
    <w:rsid w:val="00EC4728"/>
    <w:rsid w:val="00EC6393"/>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D24"/>
    <w:rsid w:val="00F02EAA"/>
    <w:rsid w:val="00F03C43"/>
    <w:rsid w:val="00F0429B"/>
    <w:rsid w:val="00F050CC"/>
    <w:rsid w:val="00F066A6"/>
    <w:rsid w:val="00F06B82"/>
    <w:rsid w:val="00F105A1"/>
    <w:rsid w:val="00F10C26"/>
    <w:rsid w:val="00F11436"/>
    <w:rsid w:val="00F1202A"/>
    <w:rsid w:val="00F12502"/>
    <w:rsid w:val="00F126DD"/>
    <w:rsid w:val="00F1580C"/>
    <w:rsid w:val="00F17DF7"/>
    <w:rsid w:val="00F21801"/>
    <w:rsid w:val="00F21E29"/>
    <w:rsid w:val="00F24613"/>
    <w:rsid w:val="00F25108"/>
    <w:rsid w:val="00F262EB"/>
    <w:rsid w:val="00F30A7E"/>
    <w:rsid w:val="00F3104B"/>
    <w:rsid w:val="00F31BE2"/>
    <w:rsid w:val="00F34047"/>
    <w:rsid w:val="00F34224"/>
    <w:rsid w:val="00F34B30"/>
    <w:rsid w:val="00F35E65"/>
    <w:rsid w:val="00F377F7"/>
    <w:rsid w:val="00F413C7"/>
    <w:rsid w:val="00F413E6"/>
    <w:rsid w:val="00F415D8"/>
    <w:rsid w:val="00F43221"/>
    <w:rsid w:val="00F442EB"/>
    <w:rsid w:val="00F44AC8"/>
    <w:rsid w:val="00F44FB3"/>
    <w:rsid w:val="00F45918"/>
    <w:rsid w:val="00F459CB"/>
    <w:rsid w:val="00F4766C"/>
    <w:rsid w:val="00F4779B"/>
    <w:rsid w:val="00F5054F"/>
    <w:rsid w:val="00F50C67"/>
    <w:rsid w:val="00F513BF"/>
    <w:rsid w:val="00F51A14"/>
    <w:rsid w:val="00F53727"/>
    <w:rsid w:val="00F537E3"/>
    <w:rsid w:val="00F55823"/>
    <w:rsid w:val="00F55D89"/>
    <w:rsid w:val="00F55E62"/>
    <w:rsid w:val="00F5619A"/>
    <w:rsid w:val="00F60CED"/>
    <w:rsid w:val="00F6113D"/>
    <w:rsid w:val="00F61F01"/>
    <w:rsid w:val="00F63A8D"/>
    <w:rsid w:val="00F63D5C"/>
    <w:rsid w:val="00F66357"/>
    <w:rsid w:val="00F66FC4"/>
    <w:rsid w:val="00F71046"/>
    <w:rsid w:val="00F7260E"/>
    <w:rsid w:val="00F72F93"/>
    <w:rsid w:val="00F73264"/>
    <w:rsid w:val="00F7346A"/>
    <w:rsid w:val="00F737B8"/>
    <w:rsid w:val="00F745E7"/>
    <w:rsid w:val="00F75E50"/>
    <w:rsid w:val="00F75FD7"/>
    <w:rsid w:val="00F76A56"/>
    <w:rsid w:val="00F76BF6"/>
    <w:rsid w:val="00F77454"/>
    <w:rsid w:val="00F81D23"/>
    <w:rsid w:val="00F82F76"/>
    <w:rsid w:val="00F83930"/>
    <w:rsid w:val="00F8478C"/>
    <w:rsid w:val="00F84C5A"/>
    <w:rsid w:val="00F851D0"/>
    <w:rsid w:val="00F85229"/>
    <w:rsid w:val="00F85679"/>
    <w:rsid w:val="00F85C34"/>
    <w:rsid w:val="00F87A8F"/>
    <w:rsid w:val="00F9002C"/>
    <w:rsid w:val="00F91076"/>
    <w:rsid w:val="00F91423"/>
    <w:rsid w:val="00F914C9"/>
    <w:rsid w:val="00F9254A"/>
    <w:rsid w:val="00F92939"/>
    <w:rsid w:val="00F93193"/>
    <w:rsid w:val="00F9513E"/>
    <w:rsid w:val="00F9708C"/>
    <w:rsid w:val="00F9744F"/>
    <w:rsid w:val="00FA01B3"/>
    <w:rsid w:val="00FA0A42"/>
    <w:rsid w:val="00FA2C01"/>
    <w:rsid w:val="00FA3798"/>
    <w:rsid w:val="00FA39CE"/>
    <w:rsid w:val="00FA3DB1"/>
    <w:rsid w:val="00FA3E7D"/>
    <w:rsid w:val="00FA45A3"/>
    <w:rsid w:val="00FA49E2"/>
    <w:rsid w:val="00FA62E3"/>
    <w:rsid w:val="00FB33EC"/>
    <w:rsid w:val="00FB526F"/>
    <w:rsid w:val="00FB556D"/>
    <w:rsid w:val="00FB629D"/>
    <w:rsid w:val="00FB67A2"/>
    <w:rsid w:val="00FB6BD8"/>
    <w:rsid w:val="00FB6EE9"/>
    <w:rsid w:val="00FC0E4D"/>
    <w:rsid w:val="00FC1604"/>
    <w:rsid w:val="00FC187C"/>
    <w:rsid w:val="00FC316C"/>
    <w:rsid w:val="00FC49AE"/>
    <w:rsid w:val="00FC658F"/>
    <w:rsid w:val="00FC66E2"/>
    <w:rsid w:val="00FC68ED"/>
    <w:rsid w:val="00FC7EC8"/>
    <w:rsid w:val="00FD0E42"/>
    <w:rsid w:val="00FD5ED0"/>
    <w:rsid w:val="00FD6030"/>
    <w:rsid w:val="00FE060C"/>
    <w:rsid w:val="00FE0813"/>
    <w:rsid w:val="00FE0E56"/>
    <w:rsid w:val="00FE18DC"/>
    <w:rsid w:val="00FE19F9"/>
    <w:rsid w:val="00FE31CE"/>
    <w:rsid w:val="00FE3B8C"/>
    <w:rsid w:val="00FE5A6C"/>
    <w:rsid w:val="00FE7D91"/>
    <w:rsid w:val="00FF0830"/>
    <w:rsid w:val="00FF0BAA"/>
    <w:rsid w:val="00FF1670"/>
    <w:rsid w:val="00FF2E7D"/>
    <w:rsid w:val="00FF3323"/>
    <w:rsid w:val="00FF3FB9"/>
    <w:rsid w:val="00FF4092"/>
    <w:rsid w:val="00FF4658"/>
    <w:rsid w:val="00FF588F"/>
    <w:rsid w:val="00FF58BE"/>
    <w:rsid w:val="00FF653F"/>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73D40"/>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5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Odsek"/>
    <w:basedOn w:val="Normlny"/>
    <w:link w:val="OdsekzoznamuChar"/>
    <w:uiPriority w:val="34"/>
    <w:qFormat/>
    <w:rsid w:val="005C3471"/>
    <w:pPr>
      <w:ind w:left="708"/>
    </w:pPr>
  </w:style>
  <w:style w:type="character" w:customStyle="1" w:styleId="OdsekzoznamuChar">
    <w:name w:val="Odsek zoznamu Char"/>
    <w:aliases w:val="body Char,Odsek zoznamu2 Char,Odsek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table" w:customStyle="1" w:styleId="TableGrid">
    <w:name w:val="TableGrid"/>
    <w:rsid w:val="004A5CE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5440995">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vo.gov.sk/legislativametodika-dohlad/jednotny-europsky-dokument-pre-verejne-obstaravanie-603.html" TargetMode="External"/><Relationship Id="rId2" Type="http://schemas.openxmlformats.org/officeDocument/2006/relationships/numbering" Target="numbering.xml"/><Relationship Id="rId16" Type="http://schemas.openxmlformats.org/officeDocument/2006/relationships/hyperlink" Target="http://www.mpsr.sk/index.php?navID=1124&amp;navID2=1124&amp;sID=67&amp;id=1086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sc.sk"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553A-0F2C-462D-8D74-BEB1B837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10841</Words>
  <Characters>61795</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72492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Šuster Jaroslav</cp:lastModifiedBy>
  <cp:revision>3</cp:revision>
  <cp:lastPrinted>2019-07-02T11:16:00Z</cp:lastPrinted>
  <dcterms:created xsi:type="dcterms:W3CDTF">2019-08-15T12:08:00Z</dcterms:created>
  <dcterms:modified xsi:type="dcterms:W3CDTF">2019-08-16T07:18:00Z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