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14" w:rsidRDefault="009D4214" w:rsidP="009D4214">
      <w:pPr>
        <w:pStyle w:val="tl1"/>
        <w:ind w:left="0"/>
      </w:pPr>
    </w:p>
    <w:p w:rsidR="001F235B" w:rsidRDefault="001F235B" w:rsidP="001F235B">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1F235B" w:rsidRPr="00BF3FD2" w:rsidRDefault="001F235B" w:rsidP="001F235B">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1F235B" w:rsidRPr="00BF3FD2" w:rsidRDefault="001F235B" w:rsidP="001F235B">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1F235B" w:rsidRDefault="001F235B" w:rsidP="001F235B">
      <w:pPr>
        <w:ind w:left="397"/>
        <w:jc w:val="center"/>
        <w:rPr>
          <w:color w:val="000000"/>
          <w:sz w:val="22"/>
        </w:rPr>
      </w:pPr>
    </w:p>
    <w:p w:rsidR="001F235B" w:rsidRDefault="001F235B" w:rsidP="001F235B">
      <w:pPr>
        <w:ind w:left="397"/>
        <w:jc w:val="left"/>
        <w:rPr>
          <w:b/>
          <w:color w:val="000000"/>
          <w:sz w:val="22"/>
        </w:rPr>
      </w:pPr>
    </w:p>
    <w:p w:rsidR="001F235B" w:rsidRDefault="001F235B" w:rsidP="001F235B">
      <w:pPr>
        <w:ind w:left="3942"/>
        <w:jc w:val="left"/>
        <w:rPr>
          <w:b/>
          <w:color w:val="000000"/>
          <w:sz w:val="22"/>
        </w:rPr>
      </w:pPr>
      <w:r>
        <w:rPr>
          <w:b/>
          <w:color w:val="000000"/>
          <w:sz w:val="22"/>
        </w:rPr>
        <w:t>Zmluvné strany:</w:t>
      </w:r>
    </w:p>
    <w:p w:rsidR="001F235B" w:rsidRDefault="001F235B" w:rsidP="001F235B">
      <w:pPr>
        <w:ind w:left="397"/>
        <w:rPr>
          <w:color w:val="000000"/>
        </w:rPr>
      </w:pPr>
    </w:p>
    <w:p w:rsidR="001F235B" w:rsidRDefault="001F235B" w:rsidP="001F235B">
      <w:pPr>
        <w:ind w:left="397"/>
        <w:rPr>
          <w:b/>
          <w:color w:val="000000"/>
          <w:sz w:val="22"/>
        </w:rPr>
      </w:pPr>
      <w:r>
        <w:rPr>
          <w:b/>
          <w:color w:val="000000"/>
          <w:sz w:val="22"/>
        </w:rPr>
        <w:t>Predávajúci:</w:t>
      </w:r>
    </w:p>
    <w:p w:rsidR="001F235B" w:rsidRDefault="001F235B" w:rsidP="001F235B">
      <w:pPr>
        <w:ind w:left="397"/>
        <w:rPr>
          <w:color w:val="000000"/>
          <w:sz w:val="22"/>
        </w:rPr>
      </w:pPr>
      <w:r>
        <w:rPr>
          <w:color w:val="000000"/>
          <w:sz w:val="22"/>
        </w:rPr>
        <w:t xml:space="preserve">Názov: </w:t>
      </w:r>
    </w:p>
    <w:p w:rsidR="001F235B" w:rsidRDefault="001F235B" w:rsidP="001F235B">
      <w:pPr>
        <w:ind w:left="397"/>
        <w:rPr>
          <w:color w:val="000000"/>
          <w:sz w:val="22"/>
        </w:rPr>
      </w:pPr>
      <w:r>
        <w:rPr>
          <w:color w:val="000000"/>
          <w:sz w:val="22"/>
        </w:rPr>
        <w:t xml:space="preserve">Sídlo: </w:t>
      </w:r>
    </w:p>
    <w:p w:rsidR="001F235B" w:rsidRDefault="001F235B" w:rsidP="001F235B">
      <w:pPr>
        <w:ind w:left="397"/>
        <w:rPr>
          <w:color w:val="000000"/>
          <w:sz w:val="22"/>
        </w:rPr>
      </w:pPr>
      <w:r>
        <w:rPr>
          <w:color w:val="000000"/>
          <w:sz w:val="22"/>
        </w:rPr>
        <w:t xml:space="preserve">Štatutárny orgán: </w:t>
      </w:r>
    </w:p>
    <w:p w:rsidR="001F235B" w:rsidRDefault="001F235B" w:rsidP="001F235B">
      <w:pPr>
        <w:ind w:left="397"/>
        <w:rPr>
          <w:color w:val="000000"/>
          <w:sz w:val="22"/>
        </w:rPr>
      </w:pPr>
      <w:r>
        <w:rPr>
          <w:color w:val="000000"/>
          <w:sz w:val="22"/>
        </w:rPr>
        <w:t>IBAN:</w:t>
      </w:r>
    </w:p>
    <w:p w:rsidR="001F235B" w:rsidRDefault="001F235B" w:rsidP="001F235B">
      <w:pPr>
        <w:ind w:left="397"/>
        <w:rPr>
          <w:color w:val="000000"/>
          <w:sz w:val="22"/>
        </w:rPr>
      </w:pPr>
      <w:r>
        <w:rPr>
          <w:color w:val="000000"/>
          <w:sz w:val="22"/>
        </w:rPr>
        <w:t>BIC/SWIFT:</w:t>
      </w:r>
    </w:p>
    <w:p w:rsidR="001F235B" w:rsidRDefault="001F235B" w:rsidP="001F235B">
      <w:pPr>
        <w:ind w:left="397"/>
        <w:rPr>
          <w:color w:val="000000"/>
          <w:sz w:val="22"/>
        </w:rPr>
      </w:pPr>
      <w:r>
        <w:rPr>
          <w:color w:val="000000"/>
          <w:sz w:val="22"/>
        </w:rPr>
        <w:t>Bankové spojenie:</w:t>
      </w:r>
    </w:p>
    <w:p w:rsidR="001F235B" w:rsidRDefault="001F235B" w:rsidP="001F235B">
      <w:pPr>
        <w:ind w:left="397"/>
        <w:rPr>
          <w:color w:val="000000"/>
          <w:sz w:val="22"/>
        </w:rPr>
      </w:pPr>
      <w:r>
        <w:rPr>
          <w:color w:val="000000"/>
          <w:sz w:val="22"/>
        </w:rPr>
        <w:t>IČO:</w:t>
      </w:r>
    </w:p>
    <w:p w:rsidR="001F235B" w:rsidRDefault="001F235B" w:rsidP="001F235B">
      <w:pPr>
        <w:ind w:left="397"/>
        <w:rPr>
          <w:color w:val="000000"/>
          <w:sz w:val="22"/>
        </w:rPr>
      </w:pPr>
      <w:r>
        <w:rPr>
          <w:color w:val="000000"/>
          <w:sz w:val="22"/>
        </w:rPr>
        <w:t>IČ DPH:</w:t>
      </w:r>
    </w:p>
    <w:p w:rsidR="001F235B" w:rsidRDefault="001F235B" w:rsidP="001F235B">
      <w:pPr>
        <w:ind w:left="397"/>
        <w:rPr>
          <w:color w:val="000000"/>
          <w:sz w:val="22"/>
        </w:rPr>
      </w:pPr>
      <w:r>
        <w:rPr>
          <w:color w:val="000000"/>
          <w:sz w:val="22"/>
        </w:rPr>
        <w:t>DIČ:</w:t>
      </w:r>
    </w:p>
    <w:p w:rsidR="001F235B" w:rsidRDefault="001F235B" w:rsidP="001F235B">
      <w:pPr>
        <w:ind w:left="397"/>
        <w:rPr>
          <w:color w:val="000000"/>
          <w:sz w:val="22"/>
        </w:rPr>
      </w:pPr>
      <w:r>
        <w:rPr>
          <w:color w:val="000000"/>
          <w:sz w:val="22"/>
        </w:rPr>
        <w:t>Telefón / fax:</w:t>
      </w:r>
    </w:p>
    <w:p w:rsidR="001F235B" w:rsidRDefault="001F235B" w:rsidP="001F235B">
      <w:pPr>
        <w:pStyle w:val="tl1"/>
        <w:rPr>
          <w:rFonts w:ascii="Times New Roman" w:hAnsi="Times New Roman"/>
          <w:sz w:val="22"/>
          <w:szCs w:val="22"/>
        </w:rPr>
      </w:pPr>
      <w:r>
        <w:rPr>
          <w:rFonts w:ascii="Times New Roman" w:hAnsi="Times New Roman"/>
          <w:sz w:val="22"/>
          <w:szCs w:val="22"/>
        </w:rPr>
        <w:t xml:space="preserve">Zapísaný v obchodnom registri: </w:t>
      </w:r>
    </w:p>
    <w:p w:rsidR="001F235B" w:rsidRDefault="001F235B" w:rsidP="001F235B">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1F235B" w:rsidRDefault="001F235B" w:rsidP="001F235B">
      <w:pPr>
        <w:ind w:left="397"/>
        <w:jc w:val="center"/>
        <w:rPr>
          <w:color w:val="000000"/>
          <w:sz w:val="22"/>
        </w:rPr>
      </w:pPr>
    </w:p>
    <w:p w:rsidR="001F235B" w:rsidRDefault="001F235B" w:rsidP="001F235B">
      <w:pPr>
        <w:ind w:left="397"/>
        <w:rPr>
          <w:b/>
          <w:color w:val="000000"/>
          <w:sz w:val="22"/>
        </w:rPr>
      </w:pPr>
      <w:r>
        <w:rPr>
          <w:b/>
          <w:color w:val="000000"/>
          <w:sz w:val="22"/>
        </w:rPr>
        <w:t>Kupujúci:</w:t>
      </w:r>
    </w:p>
    <w:p w:rsidR="001F235B" w:rsidRDefault="001F235B" w:rsidP="001F235B">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 xml:space="preserve">Fakultná nemocnica s poliklinikou F. D. </w:t>
      </w:r>
      <w:proofErr w:type="spellStart"/>
      <w:r w:rsidRPr="00003943">
        <w:rPr>
          <w:b/>
          <w:color w:val="000000"/>
          <w:sz w:val="22"/>
        </w:rPr>
        <w:t>Roosevelta</w:t>
      </w:r>
      <w:proofErr w:type="spellEnd"/>
      <w:r w:rsidRPr="00003943">
        <w:rPr>
          <w:b/>
          <w:color w:val="000000"/>
          <w:sz w:val="22"/>
        </w:rPr>
        <w:t xml:space="preserve"> Banská Bystrica</w:t>
      </w:r>
    </w:p>
    <w:p w:rsidR="001F235B" w:rsidRDefault="001F235B" w:rsidP="001F235B">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1F235B" w:rsidRDefault="001F235B" w:rsidP="001F235B">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1F235B" w:rsidRDefault="001F235B" w:rsidP="001F235B">
      <w:pPr>
        <w:ind w:left="397"/>
        <w:rPr>
          <w:color w:val="000000"/>
          <w:sz w:val="22"/>
        </w:rPr>
      </w:pPr>
      <w:r>
        <w:rPr>
          <w:color w:val="000000"/>
          <w:sz w:val="22"/>
        </w:rPr>
        <w:t>IČO:</w:t>
      </w:r>
      <w:r>
        <w:rPr>
          <w:color w:val="000000"/>
          <w:sz w:val="22"/>
        </w:rPr>
        <w:tab/>
      </w:r>
      <w:r>
        <w:rPr>
          <w:color w:val="000000"/>
          <w:sz w:val="22"/>
        </w:rPr>
        <w:tab/>
        <w:t xml:space="preserve">   00 165 549</w:t>
      </w:r>
    </w:p>
    <w:p w:rsidR="001F235B" w:rsidRDefault="001F235B" w:rsidP="001F235B">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1F235B" w:rsidRDefault="001F235B" w:rsidP="001F235B">
      <w:pPr>
        <w:ind w:left="397"/>
        <w:rPr>
          <w:color w:val="000000"/>
          <w:sz w:val="22"/>
        </w:rPr>
      </w:pPr>
      <w:r>
        <w:rPr>
          <w:color w:val="000000"/>
          <w:sz w:val="22"/>
        </w:rPr>
        <w:t>Bankové spojenie:    Štátna pokladnica</w:t>
      </w:r>
    </w:p>
    <w:p w:rsidR="001F235B" w:rsidRDefault="001F235B" w:rsidP="001F235B">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1F235B" w:rsidRDefault="001F235B" w:rsidP="001F235B">
      <w:pPr>
        <w:ind w:left="397"/>
        <w:rPr>
          <w:color w:val="000000"/>
          <w:sz w:val="22"/>
        </w:rPr>
      </w:pPr>
      <w:r>
        <w:rPr>
          <w:color w:val="000000"/>
          <w:sz w:val="22"/>
        </w:rPr>
        <w:t>BIC/SWIFT:</w:t>
      </w:r>
      <w:r>
        <w:rPr>
          <w:color w:val="000000"/>
          <w:sz w:val="22"/>
        </w:rPr>
        <w:tab/>
        <w:t xml:space="preserve">   SPSRSKBA</w:t>
      </w:r>
    </w:p>
    <w:p w:rsidR="001F235B" w:rsidRDefault="001F235B" w:rsidP="001F235B">
      <w:pPr>
        <w:ind w:left="397"/>
        <w:rPr>
          <w:color w:val="000000"/>
          <w:sz w:val="22"/>
        </w:rPr>
      </w:pPr>
      <w:r>
        <w:rPr>
          <w:color w:val="000000"/>
          <w:sz w:val="22"/>
        </w:rPr>
        <w:t>Zriadená Zriaďovacou listinou: MZ SR č. 1842/90-A/II-1 z 18.12.1990 v znení neskorších zmien</w:t>
      </w:r>
    </w:p>
    <w:p w:rsidR="001F235B" w:rsidRDefault="001F235B" w:rsidP="001F235B">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1F235B" w:rsidRDefault="001F235B" w:rsidP="001F235B">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1F235B" w:rsidRDefault="001F235B" w:rsidP="001F235B">
      <w:pPr>
        <w:ind w:left="397"/>
        <w:rPr>
          <w:b/>
          <w:bCs/>
          <w:color w:val="000000"/>
        </w:rPr>
      </w:pPr>
    </w:p>
    <w:p w:rsidR="001F235B" w:rsidRDefault="001F235B" w:rsidP="001F235B">
      <w:pPr>
        <w:ind w:left="3977" w:firstLine="277"/>
        <w:rPr>
          <w:b/>
        </w:rPr>
      </w:pPr>
      <w:r>
        <w:rPr>
          <w:b/>
        </w:rPr>
        <w:t>Článok I.</w:t>
      </w:r>
    </w:p>
    <w:p w:rsidR="001F235B" w:rsidRDefault="001F235B" w:rsidP="001F235B">
      <w:pPr>
        <w:spacing w:after="120"/>
        <w:jc w:val="center"/>
        <w:rPr>
          <w:b/>
        </w:rPr>
      </w:pPr>
      <w:r>
        <w:rPr>
          <w:b/>
        </w:rPr>
        <w:t xml:space="preserve">  Úvodné ustanovenia</w:t>
      </w:r>
    </w:p>
    <w:p w:rsidR="001F235B" w:rsidRDefault="001F235B" w:rsidP="001F235B">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w:t>
      </w:r>
      <w:r w:rsidRPr="00620F85">
        <w:rPr>
          <w:sz w:val="22"/>
        </w:rPr>
        <w:t xml:space="preserve">– </w:t>
      </w:r>
      <w:r>
        <w:rPr>
          <w:sz w:val="22"/>
        </w:rPr>
        <w:t xml:space="preserve">verejná súťaž podľa § 66 </w:t>
      </w:r>
      <w:proofErr w:type="spellStart"/>
      <w:r>
        <w:rPr>
          <w:sz w:val="22"/>
        </w:rPr>
        <w:t>ZoVO</w:t>
      </w:r>
      <w:proofErr w:type="spellEnd"/>
      <w:r>
        <w:rPr>
          <w:sz w:val="22"/>
        </w:rPr>
        <w:t>.</w:t>
      </w:r>
    </w:p>
    <w:p w:rsidR="001F235B" w:rsidRPr="00B717D8" w:rsidRDefault="001F235B" w:rsidP="001F235B">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1F235B" w:rsidRDefault="001F235B" w:rsidP="001F235B">
      <w:pPr>
        <w:rPr>
          <w:b/>
        </w:rPr>
      </w:pPr>
    </w:p>
    <w:p w:rsidR="001F235B" w:rsidRDefault="001F235B" w:rsidP="001F235B">
      <w:pPr>
        <w:ind w:left="3977" w:firstLine="277"/>
        <w:rPr>
          <w:b/>
        </w:rPr>
      </w:pPr>
      <w:r>
        <w:rPr>
          <w:b/>
        </w:rPr>
        <w:t>Článok  II.</w:t>
      </w:r>
    </w:p>
    <w:p w:rsidR="001F235B" w:rsidRDefault="001F235B" w:rsidP="001F235B">
      <w:pPr>
        <w:spacing w:after="120"/>
        <w:jc w:val="center"/>
        <w:rPr>
          <w:b/>
        </w:rPr>
      </w:pPr>
      <w:r>
        <w:rPr>
          <w:b/>
        </w:rPr>
        <w:t xml:space="preserve">  Predmet kúpnej zmluvy</w:t>
      </w:r>
    </w:p>
    <w:p w:rsidR="001F235B" w:rsidRDefault="001F235B" w:rsidP="001F235B">
      <w:pPr>
        <w:pStyle w:val="Odsekzoznamu"/>
        <w:numPr>
          <w:ilvl w:val="0"/>
          <w:numId w:val="3"/>
        </w:numPr>
        <w:tabs>
          <w:tab w:val="left" w:pos="284"/>
        </w:tabs>
        <w:autoSpaceDE w:val="0"/>
        <w:autoSpaceDN w:val="0"/>
        <w:spacing w:after="120"/>
        <w:contextualSpacing w:val="0"/>
        <w:rPr>
          <w:vanish/>
        </w:rPr>
      </w:pPr>
    </w:p>
    <w:p w:rsidR="001F235B" w:rsidRDefault="001F235B" w:rsidP="001F235B">
      <w:pPr>
        <w:pStyle w:val="Odsekzoznamu"/>
        <w:numPr>
          <w:ilvl w:val="0"/>
          <w:numId w:val="3"/>
        </w:numPr>
        <w:tabs>
          <w:tab w:val="left" w:pos="284"/>
        </w:tabs>
        <w:autoSpaceDE w:val="0"/>
        <w:autoSpaceDN w:val="0"/>
        <w:spacing w:after="120"/>
        <w:contextualSpacing w:val="0"/>
        <w:rPr>
          <w:vanish/>
        </w:rPr>
      </w:pPr>
    </w:p>
    <w:p w:rsidR="001F235B" w:rsidRDefault="001F235B" w:rsidP="001F235B">
      <w:pPr>
        <w:numPr>
          <w:ilvl w:val="0"/>
          <w:numId w:val="5"/>
        </w:numPr>
        <w:spacing w:before="20"/>
        <w:ind w:left="567" w:hanging="567"/>
        <w:rPr>
          <w:color w:val="000000"/>
          <w:sz w:val="22"/>
        </w:rPr>
      </w:pPr>
      <w:r>
        <w:rPr>
          <w:sz w:val="22"/>
        </w:rPr>
        <w:t xml:space="preserve">Na základe tejto zmluvy sa predávajúci zaväzuje dodať kupujúcemu </w:t>
      </w:r>
      <w:r>
        <w:rPr>
          <w:b/>
          <w:bCs/>
          <w:sz w:val="22"/>
        </w:rPr>
        <w:t xml:space="preserve">Digitálny RTG systém so stropným závesom </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F5664C">
        <w:rPr>
          <w:b/>
          <w:bCs/>
          <w:i/>
          <w:iCs/>
          <w:sz w:val="22"/>
        </w:rPr>
        <w:t>(uviesť presný názov, typ a výrobcu zariadenia)</w:t>
      </w:r>
      <w:r>
        <w:rPr>
          <w:b/>
          <w:snapToGrid w:val="0"/>
          <w:sz w:val="22"/>
        </w:rPr>
        <w:t>, vrátane súvisiacich služieb</w:t>
      </w:r>
      <w:r>
        <w:rPr>
          <w:sz w:val="22"/>
        </w:rPr>
        <w:t xml:space="preserve"> podľa podmienok dohodnutých v tejto zmluve a špecifikovaných v prílohách k tejto zmluve: </w:t>
      </w:r>
      <w:r>
        <w:rPr>
          <w:color w:val="000000"/>
          <w:sz w:val="22"/>
        </w:rPr>
        <w:t xml:space="preserve">(ďalej len „tovar“ alebo „predmet kúpy“). </w:t>
      </w:r>
    </w:p>
    <w:p w:rsidR="001F235B" w:rsidRDefault="001F235B" w:rsidP="001F235B">
      <w:pPr>
        <w:spacing w:before="20"/>
        <w:ind w:left="567"/>
        <w:rPr>
          <w:color w:val="000000"/>
          <w:sz w:val="22"/>
        </w:rPr>
      </w:pPr>
    </w:p>
    <w:p w:rsidR="001F235B" w:rsidRDefault="001F235B" w:rsidP="001F235B">
      <w:pPr>
        <w:numPr>
          <w:ilvl w:val="0"/>
          <w:numId w:val="5"/>
        </w:numPr>
        <w:spacing w:before="20"/>
        <w:ind w:left="567" w:hanging="567"/>
        <w:rPr>
          <w:color w:val="000000"/>
          <w:sz w:val="22"/>
        </w:rPr>
      </w:pPr>
      <w:r>
        <w:rPr>
          <w:sz w:val="22"/>
        </w:rPr>
        <w:lastRenderedPageBreak/>
        <w:t xml:space="preserve">Predmet kúpy bude slúžiť potrebám </w:t>
      </w:r>
      <w:r w:rsidR="000A7D98">
        <w:rPr>
          <w:sz w:val="22"/>
        </w:rPr>
        <w:t xml:space="preserve">Oddelenia rádiológie </w:t>
      </w:r>
      <w:r>
        <w:rPr>
          <w:sz w:val="22"/>
        </w:rPr>
        <w:t xml:space="preserve">Fakultnej nemocnice s poliklinikou F.D. </w:t>
      </w:r>
      <w:proofErr w:type="spellStart"/>
      <w:r>
        <w:rPr>
          <w:sz w:val="22"/>
        </w:rPr>
        <w:t>Roosevelta</w:t>
      </w:r>
      <w:proofErr w:type="spellEnd"/>
      <w:r>
        <w:rPr>
          <w:sz w:val="22"/>
        </w:rPr>
        <w:t xml:space="preserve"> Banská Bystrica na účely poskytovania zdravotnej starostlivosti.</w:t>
      </w:r>
    </w:p>
    <w:p w:rsidR="001F235B" w:rsidRDefault="001F235B" w:rsidP="001F235B">
      <w:pPr>
        <w:pStyle w:val="Odsekzoznamu"/>
        <w:rPr>
          <w:color w:val="000000"/>
          <w:sz w:val="22"/>
        </w:rPr>
      </w:pPr>
    </w:p>
    <w:p w:rsidR="001F235B" w:rsidRPr="0068129C" w:rsidRDefault="001F235B" w:rsidP="001F235B">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1F235B" w:rsidRDefault="001F235B" w:rsidP="001F235B">
      <w:pPr>
        <w:spacing w:before="20"/>
        <w:rPr>
          <w:color w:val="000000"/>
          <w:sz w:val="22"/>
        </w:rPr>
      </w:pPr>
    </w:p>
    <w:p w:rsidR="001F235B" w:rsidRDefault="001F235B" w:rsidP="001F235B">
      <w:pPr>
        <w:numPr>
          <w:ilvl w:val="0"/>
          <w:numId w:val="5"/>
        </w:numPr>
        <w:spacing w:before="20"/>
        <w:ind w:left="567" w:hanging="567"/>
        <w:rPr>
          <w:szCs w:val="24"/>
        </w:rPr>
      </w:pPr>
      <w:r>
        <w:rPr>
          <w:sz w:val="22"/>
        </w:rPr>
        <w:t>Tovar musí byť nový, nepoužitý</w:t>
      </w:r>
      <w:r w:rsidRPr="002C1FC8">
        <w:rPr>
          <w:sz w:val="22"/>
        </w:rPr>
        <w:t xml:space="preserve">, </w:t>
      </w:r>
      <w:proofErr w:type="spellStart"/>
      <w:r>
        <w:rPr>
          <w:sz w:val="22"/>
        </w:rPr>
        <w:t>nerepasovaný</w:t>
      </w:r>
      <w:proofErr w:type="spellEnd"/>
      <w:r>
        <w:rPr>
          <w:sz w:val="22"/>
        </w:rPr>
        <w:t xml:space="preserve"> v originálnom balení</w:t>
      </w:r>
      <w:r w:rsidRPr="002C1FC8">
        <w:rPr>
          <w:sz w:val="22"/>
        </w:rPr>
        <w:t xml:space="preserve"> s </w:t>
      </w:r>
      <w:r>
        <w:rPr>
          <w:sz w:val="22"/>
        </w:rPr>
        <w:t>minimálnymi</w:t>
      </w:r>
      <w:r w:rsidRPr="002C1FC8">
        <w:rPr>
          <w:sz w:val="22"/>
        </w:rPr>
        <w:t xml:space="preserve"> </w:t>
      </w:r>
      <w:r>
        <w:rPr>
          <w:sz w:val="22"/>
        </w:rPr>
        <w:t>technicko-medicínskymi</w:t>
      </w:r>
      <w:r w:rsidRPr="002C1FC8">
        <w:rPr>
          <w:sz w:val="22"/>
        </w:rPr>
        <w:t xml:space="preserve"> a</w:t>
      </w:r>
      <w:r>
        <w:rPr>
          <w:sz w:val="22"/>
        </w:rPr>
        <w:t> funkčnými parametrami</w:t>
      </w:r>
      <w:r>
        <w:rPr>
          <w:i/>
          <w:sz w:val="22"/>
        </w:rPr>
        <w:t xml:space="preserve"> </w:t>
      </w:r>
      <w:r>
        <w:rPr>
          <w:sz w:val="22"/>
        </w:rPr>
        <w:t>uvedenými kupujúcim.</w:t>
      </w:r>
    </w:p>
    <w:p w:rsidR="001F235B" w:rsidRDefault="001F235B" w:rsidP="001F235B">
      <w:pPr>
        <w:numPr>
          <w:ilvl w:val="0"/>
          <w:numId w:val="5"/>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1F235B" w:rsidRDefault="001F235B" w:rsidP="001F235B">
      <w:pPr>
        <w:ind w:left="397" w:hanging="360"/>
        <w:jc w:val="center"/>
        <w:rPr>
          <w:color w:val="000000"/>
          <w:sz w:val="16"/>
        </w:rPr>
      </w:pPr>
    </w:p>
    <w:p w:rsidR="001F235B" w:rsidRPr="00361B47" w:rsidRDefault="001F235B" w:rsidP="001F235B">
      <w:pPr>
        <w:numPr>
          <w:ilvl w:val="0"/>
          <w:numId w:val="7"/>
        </w:numPr>
        <w:jc w:val="center"/>
        <w:rPr>
          <w:b/>
        </w:rPr>
      </w:pPr>
    </w:p>
    <w:p w:rsidR="001F235B" w:rsidRPr="00361B47" w:rsidRDefault="001F235B" w:rsidP="001F235B">
      <w:pPr>
        <w:spacing w:after="120"/>
        <w:ind w:left="432"/>
        <w:rPr>
          <w:b/>
        </w:rPr>
      </w:pPr>
      <w:r w:rsidRPr="00361B47">
        <w:rPr>
          <w:b/>
        </w:rPr>
        <w:t xml:space="preserve">                                       </w:t>
      </w:r>
      <w:r>
        <w:rPr>
          <w:b/>
        </w:rPr>
        <w:t xml:space="preserve">      </w:t>
      </w:r>
      <w:r w:rsidRPr="00361B47">
        <w:rPr>
          <w:b/>
        </w:rPr>
        <w:t>Spôsob, čas a miesto plnenia</w:t>
      </w:r>
    </w:p>
    <w:p w:rsidR="001F235B" w:rsidRPr="00A2466B" w:rsidRDefault="001F235B" w:rsidP="001F235B">
      <w:pPr>
        <w:numPr>
          <w:ilvl w:val="1"/>
          <w:numId w:val="7"/>
        </w:numPr>
        <w:spacing w:after="120"/>
        <w:rPr>
          <w:sz w:val="22"/>
        </w:rPr>
      </w:pPr>
      <w:bookmarkStart w:id="0" w:name="_Ref335081"/>
      <w:r w:rsidRPr="00A2466B">
        <w:rPr>
          <w:sz w:val="22"/>
        </w:rPr>
        <w:t xml:space="preserve">Zmluvné strany sa dohodli, že súčasťou dodania tovaru sú aj </w:t>
      </w:r>
      <w:r>
        <w:rPr>
          <w:sz w:val="22"/>
        </w:rPr>
        <w:t xml:space="preserve">súvisiace </w:t>
      </w:r>
      <w:r w:rsidRPr="00A2466B">
        <w:rPr>
          <w:sz w:val="22"/>
        </w:rPr>
        <w:t>služby</w:t>
      </w:r>
      <w:r>
        <w:rPr>
          <w:sz w:val="22"/>
        </w:rPr>
        <w:t xml:space="preserve"> uvedené v opise predmetu zákazky</w:t>
      </w:r>
      <w:bookmarkEnd w:id="0"/>
      <w:r>
        <w:rPr>
          <w:sz w:val="22"/>
        </w:rPr>
        <w:t xml:space="preserve">. Kupujúci je na tento účel povinný poskytnúť predávajúcemu  potrebnú súčinnosť, </w:t>
      </w:r>
      <w:r w:rsidRPr="007E177B">
        <w:rPr>
          <w:sz w:val="22"/>
        </w:rPr>
        <w:t>ktorou sa</w:t>
      </w:r>
      <w:r w:rsidRPr="007E177B">
        <w:rPr>
          <w:color w:val="000000"/>
          <w:sz w:val="22"/>
        </w:rPr>
        <w:t xml:space="preserve"> rozumie najmä zabezpečenie funkčného výťahu pre transport tovaru do určených priestorov, umožnenie vstupu do priestorov, protokolárne odovzdanie priestoru určeného k vykonaniu všetkých stavebných prác nevyhnutných k</w:t>
      </w:r>
      <w:r w:rsidR="007E177B" w:rsidRPr="007E177B">
        <w:rPr>
          <w:color w:val="000000"/>
          <w:sz w:val="22"/>
        </w:rPr>
        <w:t> </w:t>
      </w:r>
      <w:r w:rsidRPr="007E177B">
        <w:rPr>
          <w:color w:val="000000"/>
          <w:sz w:val="22"/>
        </w:rPr>
        <w:t>prevádzke</w:t>
      </w:r>
      <w:r w:rsidR="007E177B" w:rsidRPr="007E177B">
        <w:rPr>
          <w:color w:val="000000"/>
          <w:sz w:val="22"/>
        </w:rPr>
        <w:t xml:space="preserve"> a inštalácii</w:t>
      </w:r>
      <w:r w:rsidRPr="007E177B">
        <w:rPr>
          <w:color w:val="000000"/>
          <w:sz w:val="22"/>
        </w:rPr>
        <w:t xml:space="preserve"> predmetu kúpy.</w:t>
      </w:r>
    </w:p>
    <w:p w:rsidR="001F235B" w:rsidRPr="00107BB8" w:rsidRDefault="001F235B" w:rsidP="001F235B">
      <w:pPr>
        <w:pStyle w:val="Bezriadkovania1"/>
        <w:numPr>
          <w:ilvl w:val="1"/>
          <w:numId w:val="7"/>
        </w:numPr>
        <w:jc w:val="both"/>
        <w:rPr>
          <w:b/>
          <w:color w:val="FF0000"/>
        </w:rPr>
      </w:pPr>
      <w:r w:rsidRPr="00FE714B">
        <w:rPr>
          <w:sz w:val="22"/>
          <w:szCs w:val="22"/>
        </w:rPr>
        <w:t xml:space="preserve">Predávajúci je povinný dodať kupujúcemu najneskôr do </w:t>
      </w:r>
      <w:r w:rsidRPr="0027749D">
        <w:rPr>
          <w:b/>
          <w:sz w:val="22"/>
          <w:szCs w:val="22"/>
          <w:u w:val="single"/>
        </w:rPr>
        <w:t>2 týždňov</w:t>
      </w:r>
      <w:r w:rsidRPr="00FE714B">
        <w:rPr>
          <w:sz w:val="22"/>
          <w:szCs w:val="22"/>
        </w:rPr>
        <w:t xml:space="preserve"> od nadobudnutia účinnosti kúpnej zmluvy technologický projekt</w:t>
      </w:r>
      <w:r>
        <w:rPr>
          <w:sz w:val="22"/>
          <w:szCs w:val="22"/>
        </w:rPr>
        <w:t>, tak ako je to zadefinované v bode 3.1 opisu predmetu zákazky</w:t>
      </w:r>
      <w:r w:rsidRPr="00FE714B">
        <w:rPr>
          <w:color w:val="FF0000"/>
          <w:sz w:val="22"/>
          <w:szCs w:val="22"/>
        </w:rPr>
        <w:t>.</w:t>
      </w:r>
      <w:r>
        <w:rPr>
          <w:color w:val="FF0000"/>
        </w:rPr>
        <w:t xml:space="preserve"> </w:t>
      </w:r>
      <w:r w:rsidRPr="00FE714B">
        <w:rPr>
          <w:sz w:val="22"/>
          <w:szCs w:val="22"/>
        </w:rPr>
        <w:t xml:space="preserve">Predávajúci sa zaväzuje dodať kupujúcemu kompletný tovar </w:t>
      </w:r>
      <w:r w:rsidRPr="00855472">
        <w:rPr>
          <w:b/>
          <w:sz w:val="22"/>
          <w:szCs w:val="22"/>
        </w:rPr>
        <w:t>vrátane súvisiacich služieb</w:t>
      </w:r>
      <w:r w:rsidRPr="00FE714B">
        <w:rPr>
          <w:sz w:val="22"/>
          <w:szCs w:val="22"/>
        </w:rPr>
        <w:t xml:space="preserve">, najneskôr do </w:t>
      </w:r>
      <w:r w:rsidRPr="00E33560">
        <w:rPr>
          <w:b/>
          <w:sz w:val="22"/>
          <w:szCs w:val="22"/>
          <w:u w:val="single"/>
        </w:rPr>
        <w:t>8 týždňov</w:t>
      </w:r>
      <w:r w:rsidRPr="00E33560">
        <w:rPr>
          <w:sz w:val="22"/>
          <w:szCs w:val="22"/>
        </w:rPr>
        <w:t xml:space="preserve"> </w:t>
      </w:r>
      <w:r w:rsidRPr="0027749D">
        <w:rPr>
          <w:sz w:val="22"/>
          <w:szCs w:val="22"/>
        </w:rPr>
        <w:t>od účinnosti kúpnej zmluvy.</w:t>
      </w:r>
      <w:r>
        <w:rPr>
          <w:sz w:val="22"/>
          <w:szCs w:val="22"/>
        </w:rPr>
        <w:t xml:space="preserve"> Pre odstránenie akýchkoľvek pochybností kupujúci požaduje, aby bol kompletný tovar v lehote podľa predchádzajúcej vety nie len dodaný, ale aby boli vykonané aj všetky osobitné požiadavky na plnenie uvedené v bodoch 2 a 3 opisu predmetu zákazky, pričom je povinný dodržať lehotu </w:t>
      </w:r>
      <w:r w:rsidRPr="00855472">
        <w:rPr>
          <w:b/>
          <w:sz w:val="22"/>
          <w:szCs w:val="22"/>
          <w:u w:val="single"/>
        </w:rPr>
        <w:t>troch týždňov</w:t>
      </w:r>
      <w:r>
        <w:rPr>
          <w:sz w:val="22"/>
          <w:szCs w:val="22"/>
        </w:rPr>
        <w:t xml:space="preserve"> určenú na vykonanie potrebných stavebných prác určených k prevádzke zariadenia uvedenú v bode 3.5 opisu predmetu zákazky.</w:t>
      </w:r>
      <w:r w:rsidRPr="00FE714B">
        <w:rPr>
          <w:sz w:val="22"/>
          <w:szCs w:val="22"/>
        </w:rPr>
        <w:t xml:space="preserve"> Kupujúci neakceptuje dodávanie tovaru po čiastkach. </w:t>
      </w:r>
    </w:p>
    <w:p w:rsidR="001F235B" w:rsidRPr="00FE714B" w:rsidRDefault="001F235B" w:rsidP="001F235B">
      <w:pPr>
        <w:pStyle w:val="Bezriadkovania1"/>
        <w:ind w:left="576"/>
        <w:jc w:val="both"/>
        <w:rPr>
          <w:b/>
          <w:color w:val="FF0000"/>
        </w:rPr>
      </w:pPr>
    </w:p>
    <w:p w:rsidR="001F235B" w:rsidRPr="00107BB8" w:rsidRDefault="001F235B" w:rsidP="001F235B">
      <w:pPr>
        <w:pStyle w:val="Odsekzoznamu"/>
        <w:numPr>
          <w:ilvl w:val="1"/>
          <w:numId w:val="7"/>
        </w:numPr>
        <w:tabs>
          <w:tab w:val="left" w:pos="0"/>
          <w:tab w:val="left" w:pos="851"/>
        </w:tabs>
        <w:spacing w:after="120"/>
        <w:contextualSpacing w:val="0"/>
        <w:rPr>
          <w:color w:val="000000"/>
          <w:sz w:val="22"/>
          <w:szCs w:val="22"/>
        </w:rPr>
      </w:pPr>
      <w:r w:rsidRPr="00572568">
        <w:rPr>
          <w:sz w:val="22"/>
        </w:rPr>
        <w:t>O</w:t>
      </w:r>
      <w:r>
        <w:rPr>
          <w:sz w:val="22"/>
        </w:rPr>
        <w:t> všetkých úkonoch súvisiacich s tovarom</w:t>
      </w:r>
      <w:r w:rsidRPr="00572568">
        <w:rPr>
          <w:sz w:val="22"/>
        </w:rPr>
        <w:t xml:space="preserve"> spíšu zmluvné strany </w:t>
      </w:r>
      <w:r>
        <w:rPr>
          <w:sz w:val="22"/>
        </w:rPr>
        <w:t>príslušný</w:t>
      </w:r>
      <w:r w:rsidRPr="00572568">
        <w:rPr>
          <w:sz w:val="22"/>
        </w:rPr>
        <w:t xml:space="preserve"> protokol s uvedením presného názvu a výrobcu zariadenia vrátane</w:t>
      </w:r>
      <w:r>
        <w:rPr>
          <w:sz w:val="22"/>
        </w:rPr>
        <w:t xml:space="preserve"> popisu daného úkonu. V </w:t>
      </w:r>
      <w:r w:rsidRPr="00572568">
        <w:rPr>
          <w:sz w:val="22"/>
        </w:rPr>
        <w:t>protokole</w:t>
      </w:r>
      <w:r>
        <w:rPr>
          <w:sz w:val="22"/>
        </w:rPr>
        <w:t xml:space="preserve"> k inštalácií a funkčnej skúšky</w:t>
      </w:r>
      <w:r w:rsidRPr="00572568">
        <w:rPr>
          <w:sz w:val="22"/>
        </w:rPr>
        <w:t xml:space="preserve"> budú rozpísané položky, z ktorých predmet kúpy pozostáva, vrátane uvedenia výrobných čísiel jednotlivých funkčných celkov a ich komponentov.</w:t>
      </w:r>
    </w:p>
    <w:p w:rsidR="001F235B" w:rsidRPr="00107BB8" w:rsidRDefault="001F235B" w:rsidP="001F235B">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1F235B" w:rsidRPr="00F53B86" w:rsidRDefault="001F235B" w:rsidP="001F235B">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P</w:t>
      </w:r>
      <w:r w:rsidRPr="00F53B86">
        <w:rPr>
          <w:color w:val="000000"/>
          <w:sz w:val="22"/>
          <w:szCs w:val="22"/>
        </w:rPr>
        <w:t>redávajúci povinný zabezpečiť odborné zaškolenie zamestnancov kupujúceho najneskôr do 3 dní odo dňa odovzdania a prevzatia tovaru</w:t>
      </w:r>
      <w:r>
        <w:rPr>
          <w:color w:val="000000"/>
          <w:sz w:val="22"/>
          <w:szCs w:val="22"/>
        </w:rPr>
        <w:t xml:space="preserve"> tak, aby boli dodržané lehoty v bode 3.2 zmluvy</w:t>
      </w:r>
      <w:r w:rsidRPr="00F53B86">
        <w:rPr>
          <w:color w:val="000000"/>
          <w:sz w:val="22"/>
          <w:szCs w:val="22"/>
        </w:rPr>
        <w:t>.</w:t>
      </w:r>
      <w:r>
        <w:rPr>
          <w:color w:val="000000"/>
          <w:sz w:val="22"/>
          <w:szCs w:val="22"/>
        </w:rPr>
        <w:t xml:space="preserve"> </w:t>
      </w:r>
      <w:r>
        <w:rPr>
          <w:sz w:val="22"/>
          <w:szCs w:val="22"/>
        </w:rPr>
        <w:t>Zaškolenie bude pozostávať z odborného zaškolenia obsluhy personálu zariadenia v minimálnom počte troch zamestnancov, a to v súlade s bodom 2 opisu predmetu zákazky.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r w:rsidRPr="00F53B86">
        <w:rPr>
          <w:color w:val="000000"/>
          <w:sz w:val="22"/>
          <w:szCs w:val="22"/>
        </w:rPr>
        <w:t>.</w:t>
      </w:r>
    </w:p>
    <w:p w:rsidR="001F235B" w:rsidRDefault="001F235B" w:rsidP="001F235B">
      <w:pPr>
        <w:pStyle w:val="Odsekzoznamu"/>
        <w:numPr>
          <w:ilvl w:val="1"/>
          <w:numId w:val="7"/>
        </w:numPr>
        <w:tabs>
          <w:tab w:val="left" w:pos="0"/>
          <w:tab w:val="left" w:pos="851"/>
        </w:tabs>
        <w:spacing w:after="120"/>
        <w:contextualSpacing w:val="0"/>
        <w:rPr>
          <w:color w:val="000000"/>
          <w:sz w:val="22"/>
          <w:szCs w:val="22"/>
        </w:rPr>
      </w:pPr>
      <w:r w:rsidRPr="00F53B86">
        <w:rPr>
          <w:sz w:val="22"/>
          <w:szCs w:val="22"/>
        </w:rPr>
        <w:t>Po dodaní tovaru je predávajúci povinný zabezpečiť inštaláciu tovaru a jeho uvedenie do prevádzky najneskôr do 3 dní odo dňa odovzdania prevzatia tovaru.</w:t>
      </w:r>
      <w:r>
        <w:rPr>
          <w:sz w:val="22"/>
          <w:szCs w:val="22"/>
        </w:rPr>
        <w:t xml:space="preserve">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1F235B" w:rsidRPr="00E37D18" w:rsidRDefault="001F235B" w:rsidP="001F235B">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 xml:space="preserve">eskom jazyku, EC </w:t>
      </w:r>
      <w:proofErr w:type="spellStart"/>
      <w:r>
        <w:rPr>
          <w:sz w:val="22"/>
          <w:szCs w:val="22"/>
        </w:rPr>
        <w:t>Declaration</w:t>
      </w:r>
      <w:proofErr w:type="spellEnd"/>
      <w:r>
        <w:rPr>
          <w:sz w:val="22"/>
          <w:szCs w:val="22"/>
        </w:rPr>
        <w:t xml:space="preserve"> </w:t>
      </w:r>
      <w:proofErr w:type="spellStart"/>
      <w:r>
        <w:rPr>
          <w:sz w:val="22"/>
          <w:szCs w:val="22"/>
        </w:rPr>
        <w:t>con</w:t>
      </w:r>
      <w:r w:rsidRPr="00E37D18">
        <w:rPr>
          <w:sz w:val="22"/>
          <w:szCs w:val="22"/>
        </w:rPr>
        <w:t>formity</w:t>
      </w:r>
      <w:proofErr w:type="spellEnd"/>
      <w:r w:rsidRPr="00E37D18">
        <w:rPr>
          <w:sz w:val="22"/>
          <w:szCs w:val="22"/>
        </w:rPr>
        <w:t xml:space="preserve"> – ES vyhlásenie o zhode s doplňujúcimi podkladmi k nemu, záručný list, potvrdenia záruky na jednotlivé funkčné celky tovaru </w:t>
      </w:r>
      <w:r w:rsidRPr="00E37D18">
        <w:rPr>
          <w:sz w:val="22"/>
          <w:szCs w:val="22"/>
        </w:rPr>
        <w:lastRenderedPageBreak/>
        <w:t>a ich komponenty, platný ŠUKL kód prístroja a ďalšie relevantné doklady najneskôr pri inštalácii a uvedení tovaru do prevádzky.</w:t>
      </w:r>
    </w:p>
    <w:p w:rsidR="001F235B" w:rsidRPr="006B4743" w:rsidRDefault="001F235B" w:rsidP="001F235B">
      <w:pPr>
        <w:pStyle w:val="Zkladntext"/>
        <w:numPr>
          <w:ilvl w:val="1"/>
          <w:numId w:val="7"/>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1F235B" w:rsidRDefault="001F235B" w:rsidP="001F235B">
      <w:pPr>
        <w:pStyle w:val="Zkladntext"/>
        <w:numPr>
          <w:ilvl w:val="1"/>
          <w:numId w:val="7"/>
        </w:numPr>
        <w:autoSpaceDE/>
        <w:autoSpaceDN/>
        <w:spacing w:after="120"/>
        <w:rPr>
          <w:sz w:val="22"/>
          <w:szCs w:val="22"/>
        </w:rPr>
      </w:pPr>
      <w:bookmarkStart w:id="1" w:name="_Ref58319172"/>
      <w:r>
        <w:rPr>
          <w:b w:val="0"/>
          <w:sz w:val="22"/>
          <w:szCs w:val="22"/>
        </w:rPr>
        <w:t xml:space="preserve">Po vykonaní všetkých potrebných úkonov súvisiacich s tovarom,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Pr>
          <w:sz w:val="22"/>
          <w:szCs w:val="22"/>
        </w:rPr>
        <w:t>, ak sa vzťahujú na predmet kúpy.</w:t>
      </w:r>
      <w:r w:rsidRPr="008546AD">
        <w:rPr>
          <w:sz w:val="22"/>
          <w:szCs w:val="22"/>
        </w:rPr>
        <w:t xml:space="preserve">   </w:t>
      </w:r>
    </w:p>
    <w:p w:rsidR="001F235B" w:rsidRDefault="001F235B" w:rsidP="001F235B">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xml:space="preserve">, Námestie L. Svobodu 1, 975 17 Banská Bystrica, </w:t>
      </w:r>
      <w:r>
        <w:rPr>
          <w:sz w:val="22"/>
          <w:szCs w:val="22"/>
        </w:rPr>
        <w:t>Oddelenie rádiológie</w:t>
      </w:r>
      <w:r>
        <w:rPr>
          <w:b w:val="0"/>
          <w:sz w:val="22"/>
          <w:szCs w:val="22"/>
        </w:rPr>
        <w:t>.</w:t>
      </w:r>
    </w:p>
    <w:p w:rsidR="001F235B" w:rsidRDefault="001F235B" w:rsidP="001F235B">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1F235B" w:rsidRDefault="001F235B" w:rsidP="001F235B">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1F235B" w:rsidRPr="00D0373C" w:rsidRDefault="001F235B" w:rsidP="001F235B">
      <w:pPr>
        <w:pStyle w:val="Zkladntext"/>
        <w:numPr>
          <w:ilvl w:val="1"/>
          <w:numId w:val="7"/>
        </w:numPr>
        <w:autoSpaceDE/>
        <w:autoSpaceDN/>
        <w:spacing w:after="120"/>
        <w:rPr>
          <w:b w:val="0"/>
          <w:sz w:val="22"/>
          <w:szCs w:val="22"/>
        </w:rPr>
      </w:pPr>
      <w:r w:rsidRPr="00D0373C">
        <w:rPr>
          <w:b w:val="0"/>
          <w:sz w:val="22"/>
          <w:szCs w:val="22"/>
        </w:rPr>
        <w:t>V prípade, ak počas platnosti zmluvy dôjde k zmene v osobe na strane predávajúceho, je nový predávajúci povinný plniť povinnosti vyplývajúce zo zmluvy rovnako, ako pôvodný  predávajúci a zároveň je povinný spĺňať podmienky účasti v rovnakom rozsahu, ako sa vyžadovalo od pôvodného predávajúceho.</w:t>
      </w:r>
    </w:p>
    <w:p w:rsidR="001F235B" w:rsidRPr="0000018F" w:rsidRDefault="001F235B" w:rsidP="001F235B">
      <w:pPr>
        <w:pStyle w:val="Zkladntext"/>
        <w:autoSpaceDE/>
        <w:autoSpaceDN/>
        <w:spacing w:after="120"/>
        <w:ind w:left="576"/>
        <w:rPr>
          <w:b w:val="0"/>
          <w:sz w:val="22"/>
          <w:szCs w:val="22"/>
        </w:rPr>
      </w:pPr>
    </w:p>
    <w:p w:rsidR="001F235B" w:rsidRPr="00B717D8" w:rsidRDefault="001F235B" w:rsidP="001F235B">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1F235B" w:rsidRDefault="001F235B" w:rsidP="001F235B">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1F235B" w:rsidRPr="00B717D8" w:rsidRDefault="001F235B" w:rsidP="001F235B">
      <w:pPr>
        <w:pStyle w:val="Bezriadkovania"/>
        <w:jc w:val="center"/>
        <w:rPr>
          <w:rFonts w:ascii="Times New Roman" w:hAnsi="Times New Roman"/>
          <w:b/>
          <w:sz w:val="24"/>
          <w:szCs w:val="24"/>
        </w:rPr>
      </w:pPr>
    </w:p>
    <w:p w:rsidR="001F235B" w:rsidRDefault="001F235B" w:rsidP="001F235B">
      <w:pPr>
        <w:pStyle w:val="Zkladntext"/>
        <w:numPr>
          <w:ilvl w:val="1"/>
          <w:numId w:val="9"/>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prílohe č. 1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1F235B" w:rsidRPr="00F53B86" w:rsidRDefault="001F235B" w:rsidP="001F235B">
      <w:pPr>
        <w:pStyle w:val="Zkladntext"/>
        <w:numPr>
          <w:ilvl w:val="1"/>
          <w:numId w:val="9"/>
        </w:numPr>
        <w:autoSpaceDE/>
        <w:autoSpaceDN/>
        <w:spacing w:after="120"/>
        <w:ind w:left="567" w:hanging="567"/>
        <w:rPr>
          <w:b w:val="0"/>
          <w:sz w:val="22"/>
          <w:szCs w:val="22"/>
        </w:rPr>
      </w:pPr>
      <w:r>
        <w:rPr>
          <w:b w:val="0"/>
          <w:sz w:val="22"/>
          <w:szCs w:val="22"/>
        </w:rPr>
        <w:t xml:space="preserve">Predávajúci v plnom rozsahu zodpovedá za výber svojich subdodávateľov a/alebo spolupracujúcich </w:t>
      </w:r>
      <w:r w:rsidRPr="00F53B86">
        <w:rPr>
          <w:b w:val="0"/>
          <w:sz w:val="22"/>
          <w:szCs w:val="22"/>
        </w:rPr>
        <w:t>tretích osôb.</w:t>
      </w:r>
    </w:p>
    <w:p w:rsidR="001F235B" w:rsidRPr="00F53B86" w:rsidRDefault="001F235B" w:rsidP="001F235B">
      <w:pPr>
        <w:pStyle w:val="Zkladntext"/>
        <w:numPr>
          <w:ilvl w:val="1"/>
          <w:numId w:val="9"/>
        </w:numPr>
        <w:autoSpaceDE/>
        <w:autoSpaceDN/>
        <w:spacing w:after="120"/>
        <w:ind w:left="567" w:hanging="567"/>
        <w:rPr>
          <w:b w:val="0"/>
          <w:sz w:val="22"/>
          <w:szCs w:val="22"/>
        </w:rPr>
      </w:pPr>
      <w:r>
        <w:rPr>
          <w:b w:val="0"/>
          <w:sz w:val="22"/>
          <w:szCs w:val="22"/>
        </w:rPr>
        <w:t>Pokiaľ predávajúci použije na plnenie svojich záväzkov podľa tejto zmluvy tretiu osobu, subdodávateľa, zodpovedá tak, akoby záväzok z tejto zmluvy plnil sám a ak to bude relevantné podieľať sa aj na 48 mesačnom servise.</w:t>
      </w:r>
    </w:p>
    <w:p w:rsidR="001F235B" w:rsidRDefault="001F235B" w:rsidP="001F235B">
      <w:pPr>
        <w:pStyle w:val="Zkladntext"/>
        <w:numPr>
          <w:ilvl w:val="1"/>
          <w:numId w:val="9"/>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1F235B" w:rsidRDefault="001F235B" w:rsidP="001F235B">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1F235B" w:rsidRDefault="001F235B" w:rsidP="001F235B">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1F235B" w:rsidRPr="005B203A" w:rsidRDefault="001F235B" w:rsidP="001F235B">
      <w:pPr>
        <w:tabs>
          <w:tab w:val="left" w:pos="851"/>
        </w:tabs>
        <w:rPr>
          <w:sz w:val="22"/>
        </w:rPr>
      </w:pPr>
    </w:p>
    <w:p w:rsidR="001F235B" w:rsidRDefault="001F235B" w:rsidP="001F235B">
      <w:pPr>
        <w:jc w:val="center"/>
        <w:rPr>
          <w:b/>
        </w:rPr>
      </w:pPr>
      <w:r>
        <w:rPr>
          <w:b/>
        </w:rPr>
        <w:t>Článok V.</w:t>
      </w:r>
    </w:p>
    <w:p w:rsidR="001F235B" w:rsidRDefault="001F235B" w:rsidP="001F235B">
      <w:pPr>
        <w:spacing w:after="120"/>
        <w:jc w:val="center"/>
        <w:rPr>
          <w:b/>
          <w:bCs/>
        </w:rPr>
      </w:pPr>
      <w:r>
        <w:rPr>
          <w:b/>
          <w:bCs/>
        </w:rPr>
        <w:lastRenderedPageBreak/>
        <w:t>Kúpna  cena a platobné podmienky</w:t>
      </w:r>
    </w:p>
    <w:p w:rsidR="001F235B" w:rsidRPr="00B717D8" w:rsidRDefault="001F235B" w:rsidP="001F235B">
      <w:pPr>
        <w:pStyle w:val="Odsekzoznamu"/>
        <w:numPr>
          <w:ilvl w:val="1"/>
          <w:numId w:val="10"/>
        </w:numPr>
        <w:spacing w:after="120"/>
        <w:ind w:left="567" w:hanging="567"/>
        <w:rPr>
          <w:sz w:val="22"/>
        </w:rPr>
      </w:pPr>
      <w:r w:rsidRPr="00B717D8">
        <w:rPr>
          <w:sz w:val="22"/>
        </w:rPr>
        <w:t xml:space="preserve">Kúpna cena je medzi zmluvnými stranami dohodnutá v zmysle zákona č. 18/1996 </w:t>
      </w:r>
      <w:proofErr w:type="spellStart"/>
      <w:r w:rsidRPr="00B717D8">
        <w:rPr>
          <w:sz w:val="22"/>
        </w:rPr>
        <w:t>Z.z</w:t>
      </w:r>
      <w:proofErr w:type="spellEnd"/>
      <w:r w:rsidRPr="00B717D8">
        <w:rPr>
          <w:sz w:val="22"/>
        </w:rPr>
        <w:t xml:space="preserve">. o cenách v znení neskorších predpisov a jeho vykonávajúcej vyhlášky MF SR č. 87/1996 </w:t>
      </w:r>
      <w:proofErr w:type="spellStart"/>
      <w:r w:rsidRPr="00B717D8">
        <w:rPr>
          <w:sz w:val="22"/>
        </w:rPr>
        <w:t>Z.z</w:t>
      </w:r>
      <w:proofErr w:type="spellEnd"/>
      <w:r w:rsidRPr="00B717D8">
        <w:rPr>
          <w:sz w:val="22"/>
        </w:rPr>
        <w:t>.  v znení neskorších predpisov.</w:t>
      </w:r>
    </w:p>
    <w:p w:rsidR="001F235B" w:rsidRDefault="001F235B" w:rsidP="001F235B">
      <w:pPr>
        <w:numPr>
          <w:ilvl w:val="1"/>
          <w:numId w:val="10"/>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1F235B" w:rsidRPr="000629C5" w:rsidRDefault="001F235B" w:rsidP="001F235B">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1F235B" w:rsidRPr="000629C5" w:rsidRDefault="001F235B" w:rsidP="001F235B">
      <w:pPr>
        <w:spacing w:after="120"/>
        <w:ind w:left="567"/>
        <w:rPr>
          <w:sz w:val="22"/>
        </w:rPr>
      </w:pPr>
      <w:r w:rsidRPr="000629C5">
        <w:rPr>
          <w:sz w:val="22"/>
        </w:rPr>
        <w:t>DPH 20%.</w:t>
      </w:r>
      <w:r w:rsidRPr="00B544F0">
        <w:rPr>
          <w:sz w:val="22"/>
          <w:highlight w:val="yellow"/>
        </w:rPr>
        <w:t>........</w:t>
      </w:r>
      <w:r w:rsidRPr="000629C5">
        <w:rPr>
          <w:sz w:val="22"/>
        </w:rPr>
        <w:t xml:space="preserve"> eur (slovom: </w:t>
      </w:r>
      <w:r w:rsidRPr="00B544F0">
        <w:rPr>
          <w:sz w:val="22"/>
          <w:highlight w:val="yellow"/>
        </w:rPr>
        <w:t>........</w:t>
      </w:r>
      <w:r w:rsidRPr="000629C5">
        <w:rPr>
          <w:sz w:val="22"/>
        </w:rPr>
        <w:t xml:space="preserve"> eur),</w:t>
      </w:r>
    </w:p>
    <w:p w:rsidR="001F235B" w:rsidRPr="00E57D05" w:rsidRDefault="001F235B" w:rsidP="001F235B">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1F235B" w:rsidRDefault="001F235B" w:rsidP="001F235B">
      <w:pPr>
        <w:numPr>
          <w:ilvl w:val="1"/>
          <w:numId w:val="10"/>
        </w:numPr>
        <w:spacing w:after="120"/>
        <w:ind w:left="567" w:hanging="567"/>
        <w:rPr>
          <w:sz w:val="22"/>
        </w:rPr>
      </w:pPr>
      <w:r w:rsidRPr="000629C5">
        <w:rPr>
          <w:sz w:val="22"/>
        </w:rPr>
        <w:t>Presná špecifikácia kúpnej ceny je uvedená v Prílohe č. 2 k tejto zmluve.</w:t>
      </w:r>
      <w:r>
        <w:rPr>
          <w:sz w:val="22"/>
        </w:rPr>
        <w:t xml:space="preserve"> </w:t>
      </w:r>
      <w:r w:rsidRPr="00753AB1">
        <w:rPr>
          <w:sz w:val="22"/>
          <w:u w:val="single"/>
        </w:rPr>
        <w:t>Predávajúci predloží</w:t>
      </w:r>
      <w:r>
        <w:rPr>
          <w:sz w:val="22"/>
          <w:u w:val="single"/>
        </w:rPr>
        <w:t xml:space="preserve"> kupujúcemu</w:t>
      </w:r>
      <w:r w:rsidRPr="00753AB1">
        <w:rPr>
          <w:sz w:val="22"/>
          <w:u w:val="single"/>
        </w:rPr>
        <w:t xml:space="preserve"> do siedmich dní po uzatvorení</w:t>
      </w:r>
      <w:r>
        <w:rPr>
          <w:sz w:val="22"/>
          <w:u w:val="single"/>
        </w:rPr>
        <w:t xml:space="preserve"> tejto</w:t>
      </w:r>
      <w:r w:rsidRPr="00753AB1">
        <w:rPr>
          <w:sz w:val="22"/>
          <w:u w:val="single"/>
        </w:rPr>
        <w:t xml:space="preserve"> zmluvy podrobný aktualizovaný rozpočet predmetu kúpy, pokiaľ t</w:t>
      </w:r>
      <w:r>
        <w:rPr>
          <w:sz w:val="22"/>
          <w:u w:val="single"/>
        </w:rPr>
        <w:t>ento</w:t>
      </w:r>
      <w:r w:rsidRPr="00753AB1">
        <w:rPr>
          <w:sz w:val="22"/>
          <w:u w:val="single"/>
        </w:rPr>
        <w:t xml:space="preserve"> rozpis neobsahuje už Príloha č. 2</w:t>
      </w:r>
      <w:r>
        <w:rPr>
          <w:sz w:val="22"/>
          <w:u w:val="single"/>
        </w:rPr>
        <w:t>.</w:t>
      </w:r>
      <w:r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tovaru a</w:t>
      </w:r>
      <w:r>
        <w:rPr>
          <w:sz w:val="22"/>
        </w:rPr>
        <w:t> </w:t>
      </w:r>
      <w:r w:rsidRPr="000629C5">
        <w:rPr>
          <w:sz w:val="22"/>
        </w:rPr>
        <w:t>všetkých</w:t>
      </w:r>
      <w:r>
        <w:rPr>
          <w:sz w:val="22"/>
        </w:rPr>
        <w:t xml:space="preserve"> súvisiacich</w:t>
      </w:r>
      <w:r w:rsidRPr="000629C5">
        <w:rPr>
          <w:sz w:val="22"/>
        </w:rPr>
        <w:t xml:space="preserve"> služieb, v súlade s touto zmluvou, po podpise Protokolu o odovzdaní a prevzatí </w:t>
      </w:r>
      <w:r>
        <w:rPr>
          <w:sz w:val="22"/>
        </w:rPr>
        <w:t xml:space="preserve">kompletného </w:t>
      </w:r>
      <w:r w:rsidRPr="000629C5">
        <w:rPr>
          <w:sz w:val="22"/>
        </w:rPr>
        <w:t xml:space="preserve">tovaru podľa bodu </w:t>
      </w:r>
      <w:r>
        <w:rPr>
          <w:sz w:val="22"/>
        </w:rPr>
        <w:t>3.9 tejto zmluvy.</w:t>
      </w:r>
    </w:p>
    <w:p w:rsidR="001F235B" w:rsidRPr="00E37D18" w:rsidRDefault="001F235B" w:rsidP="001F235B">
      <w:pPr>
        <w:pStyle w:val="Bezriadkovania"/>
        <w:ind w:left="567" w:hanging="567"/>
        <w:jc w:val="both"/>
        <w:rPr>
          <w:rFonts w:ascii="Times New Roman" w:hAnsi="Times New Roman"/>
        </w:rPr>
      </w:pPr>
      <w:r>
        <w:rPr>
          <w:rFonts w:ascii="Times New Roman" w:hAnsi="Times New Roman"/>
        </w:rPr>
        <w:t>5</w:t>
      </w:r>
      <w:r w:rsidRPr="00E37D18">
        <w:rPr>
          <w:rFonts w:ascii="Times New Roman" w:hAnsi="Times New Roman"/>
        </w:rPr>
        <w:t xml:space="preserve">.4 </w:t>
      </w:r>
      <w:r>
        <w:rPr>
          <w:rFonts w:ascii="Times New Roman" w:hAnsi="Times New Roman"/>
        </w:rPr>
        <w:t xml:space="preserve"> </w:t>
      </w:r>
      <w:r w:rsidR="00712CF3" w:rsidRPr="00E37D18">
        <w:rPr>
          <w:rFonts w:ascii="Times New Roman" w:hAnsi="Times New Roman"/>
        </w:rPr>
        <w:t xml:space="preserve">Kúpna cena bude uhradená z vlastných prostriedkov kupujúceho a to </w:t>
      </w:r>
      <w:r w:rsidR="00712CF3">
        <w:rPr>
          <w:rFonts w:ascii="Times New Roman" w:hAnsi="Times New Roman"/>
        </w:rPr>
        <w:t>formou siedmych</w:t>
      </w:r>
      <w:r w:rsidR="00712CF3" w:rsidRPr="00E37D18">
        <w:rPr>
          <w:rFonts w:ascii="Times New Roman" w:hAnsi="Times New Roman"/>
        </w:rPr>
        <w:t xml:space="preserve"> po sebe nasledujúcich mesačných splátkach, s lehotou splatnosti vždy k 25.dňu príslušného kalendárneho mesiaca, pričom prvá splátka</w:t>
      </w:r>
      <w:r w:rsidR="00712CF3">
        <w:rPr>
          <w:rFonts w:ascii="Times New Roman" w:hAnsi="Times New Roman"/>
        </w:rPr>
        <w:t xml:space="preserve"> v sume 100 000,00 Eur</w:t>
      </w:r>
      <w:r w:rsidR="00712CF3" w:rsidRPr="00E37D18">
        <w:rPr>
          <w:rFonts w:ascii="Times New Roman" w:hAnsi="Times New Roman"/>
        </w:rPr>
        <w:t xml:space="preserve"> bude uhradená nasledujúci kalendárny mesiac, ktorý nasleduje po mesiaci, v ktorom bol tovar protokolárne odovzdaný a prevzatý.</w:t>
      </w:r>
      <w:r w:rsidR="00712CF3">
        <w:rPr>
          <w:rFonts w:ascii="Times New Roman" w:hAnsi="Times New Roman"/>
        </w:rPr>
        <w:t xml:space="preserve"> Zvyšných šesť splátok bude uhradených rovnomerne, s lehotou splatnosti vždy k 25.dňu príslušného kalendárneho mesiaca.</w:t>
      </w:r>
    </w:p>
    <w:p w:rsidR="001F235B" w:rsidRPr="00E83475" w:rsidRDefault="001F235B" w:rsidP="001F235B">
      <w:pPr>
        <w:pStyle w:val="Bezriadkovania"/>
        <w:jc w:val="both"/>
        <w:rPr>
          <w:color w:val="FF0000"/>
        </w:rPr>
      </w:pPr>
    </w:p>
    <w:p w:rsidR="001F235B" w:rsidRDefault="001F235B" w:rsidP="001F235B">
      <w:pPr>
        <w:pStyle w:val="Odsekzoznamu"/>
        <w:numPr>
          <w:ilvl w:val="1"/>
          <w:numId w:val="15"/>
        </w:numPr>
        <w:spacing w:after="120"/>
        <w:ind w:left="567" w:hanging="567"/>
        <w:rPr>
          <w:sz w:val="22"/>
        </w:rPr>
      </w:pPr>
      <w:r w:rsidRPr="0087655D">
        <w:rPr>
          <w:sz w:val="22"/>
        </w:rPr>
        <w:t xml:space="preserve">Predávajúci je oprávnený požadovať len také zmeny dohodnutej kúpnej ceny, ktoré vyplývajú zo zmien daňových predpisov </w:t>
      </w:r>
      <w:r w:rsidRPr="0087655D">
        <w:rPr>
          <w:i/>
          <w:sz w:val="22"/>
        </w:rPr>
        <w:t>(zmena výšky zákonnej sadzby DPH)</w:t>
      </w:r>
      <w:r w:rsidRPr="0087655D">
        <w:rPr>
          <w:sz w:val="22"/>
        </w:rPr>
        <w:t>. Úprava ceny sa bude riešiť rokovaním zmluvných strán, výsledkom ktorého bude písomný dodatok k zmluve.</w:t>
      </w:r>
    </w:p>
    <w:p w:rsidR="001F235B" w:rsidRPr="0087655D" w:rsidRDefault="001F235B" w:rsidP="001F235B">
      <w:pPr>
        <w:pStyle w:val="Odsekzoznamu"/>
        <w:spacing w:after="120"/>
        <w:ind w:left="567"/>
        <w:rPr>
          <w:sz w:val="22"/>
        </w:rPr>
      </w:pPr>
    </w:p>
    <w:p w:rsidR="001F235B" w:rsidRPr="0087655D" w:rsidRDefault="001F235B" w:rsidP="001F235B">
      <w:pPr>
        <w:pStyle w:val="Odsekzoznamu"/>
        <w:numPr>
          <w:ilvl w:val="1"/>
          <w:numId w:val="15"/>
        </w:numPr>
        <w:spacing w:after="120"/>
        <w:ind w:left="567" w:hanging="567"/>
        <w:rPr>
          <w:sz w:val="22"/>
        </w:rPr>
      </w:pPr>
      <w:r w:rsidRPr="0087655D">
        <w:rPr>
          <w:sz w:val="22"/>
        </w:rPr>
        <w:t xml:space="preserve">Kupujúci uhradí dohodnutú kúpnu cenu predávajúcemu na základe vystavenej faktúry, ktorá bude doručená elektronicky. </w:t>
      </w:r>
    </w:p>
    <w:p w:rsidR="001F235B" w:rsidRDefault="001F235B" w:rsidP="001F235B">
      <w:pPr>
        <w:numPr>
          <w:ilvl w:val="1"/>
          <w:numId w:val="15"/>
        </w:numPr>
        <w:spacing w:after="120"/>
        <w:ind w:left="567" w:hanging="567"/>
        <w:rPr>
          <w:sz w:val="22"/>
        </w:rPr>
      </w:pPr>
      <w:r w:rsidRPr="000629C5">
        <w:rPr>
          <w:sz w:val="22"/>
        </w:rPr>
        <w:t>Preddavky z kúpnej ceny kupujúci neposkytuje.</w:t>
      </w:r>
    </w:p>
    <w:p w:rsidR="001F235B" w:rsidRDefault="001F235B" w:rsidP="001F235B">
      <w:pPr>
        <w:numPr>
          <w:ilvl w:val="1"/>
          <w:numId w:val="15"/>
        </w:numPr>
        <w:spacing w:after="120"/>
        <w:ind w:left="567" w:hanging="567"/>
        <w:rPr>
          <w:sz w:val="22"/>
        </w:rPr>
      </w:pPr>
      <w:r w:rsidRPr="000629C5">
        <w:rPr>
          <w:sz w:val="22"/>
        </w:rPr>
        <w:t xml:space="preserve">Zmluvné strany sa dohodli, že predávajúci kupujúcemu vystaví a zašle faktúru elektronicky (ďalej len </w:t>
      </w:r>
      <w:r>
        <w:rPr>
          <w:sz w:val="22"/>
        </w:rPr>
        <w:t>„</w:t>
      </w:r>
      <w:r w:rsidRPr="000629C5">
        <w:rPr>
          <w:sz w:val="22"/>
        </w:rPr>
        <w:t>elektronická faktúra“). Za elektronickú faktúru sa pre účely tejto zmluvy považujú faktúry, opravné doklady k faktúram (dobropisy, ťarchopisy, storná).</w:t>
      </w:r>
    </w:p>
    <w:p w:rsidR="001F235B" w:rsidRDefault="001F235B" w:rsidP="001F235B">
      <w:pPr>
        <w:numPr>
          <w:ilvl w:val="1"/>
          <w:numId w:val="15"/>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1F235B" w:rsidRDefault="001F235B" w:rsidP="001F235B">
      <w:pPr>
        <w:numPr>
          <w:ilvl w:val="1"/>
          <w:numId w:val="15"/>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1F235B" w:rsidRDefault="001F235B" w:rsidP="001F235B">
      <w:pPr>
        <w:numPr>
          <w:ilvl w:val="1"/>
          <w:numId w:val="15"/>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1F235B" w:rsidRDefault="001F235B" w:rsidP="001F235B">
      <w:pPr>
        <w:numPr>
          <w:ilvl w:val="1"/>
          <w:numId w:val="15"/>
        </w:numPr>
        <w:spacing w:after="120"/>
        <w:ind w:left="567" w:hanging="567"/>
        <w:rPr>
          <w:sz w:val="22"/>
        </w:rPr>
      </w:pPr>
      <w:r w:rsidRPr="000629C5">
        <w:rPr>
          <w:sz w:val="22"/>
        </w:rPr>
        <w:t>Elektronická faktúra sa bude považovať za doručenú druhej zmluvnej strane v okamihu zaslania e-mailovej správy</w:t>
      </w:r>
    </w:p>
    <w:p w:rsidR="001F235B" w:rsidRDefault="001F235B" w:rsidP="001F235B">
      <w:pPr>
        <w:numPr>
          <w:ilvl w:val="1"/>
          <w:numId w:val="15"/>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1F235B" w:rsidRDefault="001F235B" w:rsidP="001F235B">
      <w:pPr>
        <w:numPr>
          <w:ilvl w:val="1"/>
          <w:numId w:val="15"/>
        </w:numPr>
        <w:spacing w:after="120"/>
        <w:ind w:left="567" w:hanging="567"/>
        <w:rPr>
          <w:sz w:val="22"/>
        </w:rPr>
      </w:pPr>
      <w:r w:rsidRPr="008546AD">
        <w:rPr>
          <w:sz w:val="22"/>
        </w:rPr>
        <w:lastRenderedPageBreak/>
        <w:t>Zmluvné strany sa dohodli, že predávajúci doručí elektronicky vystavenú faktúru kupujúcemu spolu s prílohami najneskôr</w:t>
      </w:r>
      <w:r>
        <w:rPr>
          <w:sz w:val="22"/>
        </w:rPr>
        <w:t xml:space="preserve"> do štyroch</w:t>
      </w:r>
      <w:r w:rsidRPr="008546AD">
        <w:rPr>
          <w:sz w:val="22"/>
        </w:rPr>
        <w:t xml:space="preserve"> dni odo dňa </w:t>
      </w:r>
      <w:r>
        <w:rPr>
          <w:sz w:val="22"/>
        </w:rPr>
        <w:t xml:space="preserve">kompletného </w:t>
      </w:r>
      <w:r w:rsidRPr="008546AD">
        <w:rPr>
          <w:sz w:val="22"/>
        </w:rPr>
        <w:t>dodania tovaru</w:t>
      </w:r>
      <w:r>
        <w:rPr>
          <w:sz w:val="22"/>
        </w:rPr>
        <w:t>, najneskôr však do piateho pracovného dňa v mesiaci, nasledujúceho po mesiaci, v ktorom bol dodaný tovar</w:t>
      </w:r>
      <w:r w:rsidRPr="008546AD">
        <w:rPr>
          <w:sz w:val="22"/>
        </w:rPr>
        <w:t xml:space="preserve">.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r w:rsidRPr="003121CF">
        <w:rPr>
          <w:sz w:val="22"/>
        </w:rPr>
        <w:t xml:space="preserve"> </w:t>
      </w:r>
      <w:r>
        <w:rPr>
          <w:sz w:val="22"/>
        </w:rPr>
        <w:t>Fakturované položky uvedené vo faktúre sa musia označením a popisom zhodovať s označením a popisom položiek podľa Prílohy č. 3 k tejto zmluve.</w:t>
      </w:r>
    </w:p>
    <w:p w:rsidR="001F235B" w:rsidRPr="0043630A" w:rsidRDefault="001F235B" w:rsidP="001F235B">
      <w:pPr>
        <w:pStyle w:val="Odsekzoznamu"/>
        <w:numPr>
          <w:ilvl w:val="1"/>
          <w:numId w:val="15"/>
        </w:numPr>
        <w:spacing w:after="120"/>
        <w:ind w:left="567" w:hanging="567"/>
        <w:rPr>
          <w:sz w:val="22"/>
        </w:rPr>
      </w:pPr>
      <w:r w:rsidRPr="0043630A">
        <w:rPr>
          <w:sz w:val="22"/>
        </w:rPr>
        <w:t xml:space="preserve">Platba bude realizovaná bezhotovostným platobným prevodom. </w:t>
      </w:r>
      <w:r w:rsidRPr="002205B7">
        <w:rPr>
          <w:sz w:val="23"/>
          <w:szCs w:val="23"/>
        </w:rPr>
        <w:t xml:space="preserve">Kúpna cena sa považuje za uhradenú dňom </w:t>
      </w:r>
      <w:r>
        <w:rPr>
          <w:sz w:val="23"/>
          <w:szCs w:val="23"/>
        </w:rPr>
        <w:t>odpísania</w:t>
      </w:r>
      <w:r w:rsidRPr="002205B7">
        <w:rPr>
          <w:sz w:val="23"/>
          <w:szCs w:val="23"/>
        </w:rPr>
        <w:t xml:space="preserve"> finančných prostriedkov </w:t>
      </w:r>
      <w:r>
        <w:rPr>
          <w:sz w:val="23"/>
          <w:szCs w:val="23"/>
        </w:rPr>
        <w:t>z účtu kupujúceho</w:t>
      </w:r>
      <w:r w:rsidRPr="002205B7">
        <w:rPr>
          <w:sz w:val="23"/>
          <w:szCs w:val="23"/>
        </w:rPr>
        <w:t>.</w:t>
      </w:r>
    </w:p>
    <w:p w:rsidR="001F235B" w:rsidRPr="0043630A" w:rsidRDefault="001F235B" w:rsidP="001F235B">
      <w:pPr>
        <w:pStyle w:val="Odsekzoznamu"/>
        <w:spacing w:after="120"/>
        <w:ind w:left="567"/>
        <w:rPr>
          <w:sz w:val="22"/>
        </w:rPr>
      </w:pPr>
    </w:p>
    <w:p w:rsidR="001F235B" w:rsidRDefault="001F235B" w:rsidP="001F235B">
      <w:pPr>
        <w:pStyle w:val="Odsekzoznamu"/>
        <w:spacing w:after="120"/>
        <w:ind w:left="578" w:hanging="578"/>
        <w:rPr>
          <w:color w:val="000000"/>
          <w:sz w:val="22"/>
        </w:rPr>
      </w:pPr>
      <w:r>
        <w:rPr>
          <w:color w:val="000000"/>
          <w:sz w:val="22"/>
          <w:szCs w:val="22"/>
        </w:rPr>
        <w:t xml:space="preserve">5.16  </w:t>
      </w:r>
      <w:r w:rsidRPr="008546AD">
        <w:rPr>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r>
        <w:rPr>
          <w:color w:val="000000"/>
          <w:sz w:val="22"/>
        </w:rPr>
        <w:t>Lehota splatnosti faktúry</w:t>
      </w:r>
      <w:r w:rsidRPr="00A74E7E">
        <w:rPr>
          <w:color w:val="000000"/>
          <w:sz w:val="22"/>
        </w:rPr>
        <w:t>,  začína v tomto prípade plynúť až okamihom doručenia opravenej faktúry, resp. faktúry ktorá spĺňa náležitosti daňového dokladu</w:t>
      </w:r>
      <w:r w:rsidRPr="00A74E7E">
        <w:rPr>
          <w:color w:val="000000"/>
          <w:spacing w:val="-2"/>
          <w:sz w:val="22"/>
        </w:rPr>
        <w:t>.</w:t>
      </w:r>
    </w:p>
    <w:p w:rsidR="001F235B" w:rsidRDefault="001F235B" w:rsidP="001F235B">
      <w:pPr>
        <w:pStyle w:val="Odsekzoznamu"/>
        <w:ind w:left="480"/>
        <w:jc w:val="center"/>
        <w:rPr>
          <w:b/>
          <w:color w:val="000000"/>
          <w:sz w:val="22"/>
        </w:rPr>
      </w:pPr>
    </w:p>
    <w:p w:rsidR="001F235B" w:rsidRDefault="001F235B" w:rsidP="001F235B">
      <w:pPr>
        <w:jc w:val="center"/>
        <w:rPr>
          <w:b/>
        </w:rPr>
      </w:pPr>
      <w:r>
        <w:rPr>
          <w:b/>
        </w:rPr>
        <w:t>Článok VI.</w:t>
      </w:r>
    </w:p>
    <w:p w:rsidR="001F235B" w:rsidRDefault="001F235B" w:rsidP="001F235B">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1F235B" w:rsidRPr="004D7055" w:rsidRDefault="001F235B" w:rsidP="001F235B">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1F235B" w:rsidRDefault="001F235B" w:rsidP="001F235B">
      <w:pPr>
        <w:numPr>
          <w:ilvl w:val="1"/>
          <w:numId w:val="11"/>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1F235B" w:rsidRDefault="001F235B" w:rsidP="001F235B">
      <w:pPr>
        <w:numPr>
          <w:ilvl w:val="1"/>
          <w:numId w:val="11"/>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48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1F235B" w:rsidRDefault="001F235B" w:rsidP="001F235B">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1F235B" w:rsidRDefault="001F235B" w:rsidP="001F235B">
      <w:pPr>
        <w:numPr>
          <w:ilvl w:val="1"/>
          <w:numId w:val="11"/>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1F235B" w:rsidRDefault="001F235B" w:rsidP="001F235B">
      <w:pPr>
        <w:numPr>
          <w:ilvl w:val="1"/>
          <w:numId w:val="11"/>
        </w:numPr>
        <w:spacing w:after="120"/>
        <w:ind w:left="567" w:hanging="567"/>
        <w:rPr>
          <w:b/>
          <w:bCs/>
          <w:sz w:val="22"/>
        </w:rPr>
      </w:pPr>
      <w:r>
        <w:rPr>
          <w:sz w:val="22"/>
        </w:rPr>
        <w:t>Kupujúci je oprávnený podať reklamáciu písomne poštou alebo emailom.</w:t>
      </w:r>
    </w:p>
    <w:p w:rsidR="001F235B" w:rsidRDefault="001F235B" w:rsidP="001F235B">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1F235B" w:rsidRDefault="001F235B" w:rsidP="001F235B">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1F235B" w:rsidRDefault="001F235B" w:rsidP="001F235B">
      <w:pPr>
        <w:numPr>
          <w:ilvl w:val="1"/>
          <w:numId w:val="11"/>
        </w:numPr>
        <w:spacing w:after="120"/>
        <w:ind w:left="567" w:hanging="567"/>
        <w:rPr>
          <w:b/>
          <w:bCs/>
          <w:sz w:val="22"/>
        </w:rPr>
      </w:pPr>
      <w:r>
        <w:rPr>
          <w:sz w:val="22"/>
        </w:rPr>
        <w:lastRenderedPageBreak/>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1F235B" w:rsidRDefault="001F235B" w:rsidP="001F235B">
      <w:pPr>
        <w:numPr>
          <w:ilvl w:val="1"/>
          <w:numId w:val="11"/>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1F235B" w:rsidRDefault="001F235B" w:rsidP="001F235B">
      <w:pPr>
        <w:numPr>
          <w:ilvl w:val="1"/>
          <w:numId w:val="11"/>
        </w:numPr>
        <w:spacing w:after="120"/>
        <w:ind w:left="567" w:hanging="567"/>
        <w:rPr>
          <w:b/>
          <w:bCs/>
          <w:sz w:val="22"/>
        </w:rPr>
      </w:pPr>
      <w:r>
        <w:rPr>
          <w:sz w:val="22"/>
        </w:rPr>
        <w:t>Akékoľvek náklady spojené s oprávnenou reklamáciou kupujúceho znáša v plnom rozsahu predávajúci.</w:t>
      </w:r>
    </w:p>
    <w:p w:rsidR="001F235B" w:rsidRDefault="001F235B" w:rsidP="001F235B">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1F235B" w:rsidRDefault="001F235B" w:rsidP="001F235B">
      <w:pPr>
        <w:pStyle w:val="Odsekzoznamu"/>
        <w:ind w:left="480"/>
        <w:rPr>
          <w:b/>
        </w:rPr>
      </w:pPr>
    </w:p>
    <w:p w:rsidR="001F235B" w:rsidRDefault="001F235B" w:rsidP="001F235B">
      <w:pPr>
        <w:shd w:val="clear" w:color="auto" w:fill="FFFFFF"/>
        <w:jc w:val="center"/>
        <w:rPr>
          <w:b/>
        </w:rPr>
      </w:pPr>
      <w:r>
        <w:rPr>
          <w:b/>
        </w:rPr>
        <w:t>Článok VII.</w:t>
      </w:r>
    </w:p>
    <w:p w:rsidR="001F235B" w:rsidRDefault="001F235B" w:rsidP="001F235B">
      <w:pPr>
        <w:shd w:val="clear" w:color="auto" w:fill="FFFFFF"/>
        <w:ind w:left="432"/>
        <w:rPr>
          <w:b/>
          <w:bCs/>
          <w:sz w:val="28"/>
        </w:rPr>
      </w:pPr>
      <w:r>
        <w:rPr>
          <w:b/>
          <w:bCs/>
        </w:rPr>
        <w:t xml:space="preserve">                                                    Servisné podmienky</w:t>
      </w:r>
    </w:p>
    <w:p w:rsidR="001F235B" w:rsidRPr="004D7055" w:rsidRDefault="001F235B" w:rsidP="001F235B">
      <w:pPr>
        <w:pStyle w:val="Odsekzoznamu"/>
        <w:numPr>
          <w:ilvl w:val="1"/>
          <w:numId w:val="8"/>
        </w:numPr>
        <w:spacing w:before="120" w:after="120"/>
        <w:ind w:left="567" w:hanging="567"/>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9046EF" w:rsidRPr="004D7055">
        <w:rPr>
          <w:b/>
          <w:i/>
          <w:sz w:val="22"/>
        </w:rPr>
        <w:fldChar w:fldCharType="begin"/>
      </w:r>
      <w:r w:rsidRPr="004D7055">
        <w:rPr>
          <w:b/>
          <w:i/>
          <w:sz w:val="22"/>
        </w:rPr>
        <w:instrText xml:space="preserve"> REF _Ref58239357 \r \h </w:instrText>
      </w:r>
      <w:r w:rsidR="009046EF" w:rsidRPr="004D7055">
        <w:rPr>
          <w:b/>
          <w:i/>
          <w:sz w:val="22"/>
        </w:rPr>
      </w:r>
      <w:r w:rsidR="009046EF" w:rsidRPr="004D7055">
        <w:rPr>
          <w:b/>
          <w:i/>
          <w:sz w:val="22"/>
        </w:rPr>
        <w:fldChar w:fldCharType="separate"/>
      </w:r>
      <w:r>
        <w:rPr>
          <w:b/>
          <w:i/>
          <w:sz w:val="22"/>
        </w:rPr>
        <w:t>6.3</w:t>
      </w:r>
      <w:r w:rsidR="009046EF"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1F235B" w:rsidRDefault="001F235B" w:rsidP="001F235B">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1F235B" w:rsidRPr="00323702" w:rsidRDefault="001F235B" w:rsidP="001F235B">
      <w:pPr>
        <w:pStyle w:val="Odsekzoznamu"/>
        <w:numPr>
          <w:ilvl w:val="2"/>
          <w:numId w:val="8"/>
        </w:numPr>
        <w:spacing w:after="120"/>
        <w:rPr>
          <w:b/>
          <w:bCs/>
          <w:sz w:val="22"/>
        </w:rPr>
      </w:pPr>
      <w:r w:rsidRPr="00323702">
        <w:rPr>
          <w:iCs/>
          <w:sz w:val="22"/>
        </w:rPr>
        <w:t xml:space="preserve">opravu </w:t>
      </w:r>
      <w:proofErr w:type="spellStart"/>
      <w:r w:rsidRPr="00323702">
        <w:rPr>
          <w:iCs/>
          <w:sz w:val="22"/>
        </w:rPr>
        <w:t>vád</w:t>
      </w:r>
      <w:proofErr w:type="spellEnd"/>
      <w:r w:rsidRPr="00323702">
        <w:rPr>
          <w:iCs/>
          <w:sz w:val="22"/>
        </w:rPr>
        <w:t xml:space="preserve"> a porúch predmetu kúpy, t.j. uvedenie predmetu kúpy do stavu plnej využiteľnosti vzhľadom k jeho technickým parametrom;</w:t>
      </w:r>
    </w:p>
    <w:p w:rsidR="001F235B" w:rsidRDefault="001F235B" w:rsidP="001F235B">
      <w:pPr>
        <w:numPr>
          <w:ilvl w:val="2"/>
          <w:numId w:val="8"/>
        </w:numPr>
        <w:tabs>
          <w:tab w:val="left" w:pos="567"/>
        </w:tabs>
        <w:spacing w:after="120"/>
        <w:rPr>
          <w:iCs/>
          <w:sz w:val="22"/>
        </w:rPr>
      </w:pPr>
      <w:r>
        <w:rPr>
          <w:iCs/>
          <w:sz w:val="22"/>
        </w:rPr>
        <w:t xml:space="preserve">  dodávku a výmenu všetkých potrebných náhradných dielov a súčiastok v prípade ich poruchy;</w:t>
      </w:r>
    </w:p>
    <w:p w:rsidR="001F235B" w:rsidRDefault="001F235B" w:rsidP="001F235B">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1F235B" w:rsidRDefault="001F235B" w:rsidP="001F235B">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1F235B" w:rsidRDefault="001F235B" w:rsidP="001F235B">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1F235B" w:rsidRDefault="001F235B" w:rsidP="001F235B">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1F235B" w:rsidRDefault="001F235B" w:rsidP="001F235B">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1F235B" w:rsidRDefault="001F235B" w:rsidP="001F235B">
      <w:pPr>
        <w:numPr>
          <w:ilvl w:val="2"/>
          <w:numId w:val="8"/>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1F235B" w:rsidRDefault="001F235B" w:rsidP="001F235B">
      <w:pPr>
        <w:numPr>
          <w:ilvl w:val="2"/>
          <w:numId w:val="8"/>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ak sa vzťahujú na predmet kúpy;</w:t>
      </w:r>
    </w:p>
    <w:p w:rsidR="001F235B" w:rsidRDefault="001F235B" w:rsidP="001F235B">
      <w:pPr>
        <w:pStyle w:val="Odsekzoznamu"/>
        <w:numPr>
          <w:ilvl w:val="1"/>
          <w:numId w:val="8"/>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 xml:space="preserve">ktorý môže byť vnímaný ako nebezpečný odpad, zabezpečí ekologickú likvidáciu vymeneného náhradného dielu do 30 dní odo dňa výmeny, pričom o tejto </w:t>
      </w:r>
      <w:r>
        <w:rPr>
          <w:color w:val="000000"/>
          <w:sz w:val="22"/>
          <w:szCs w:val="22"/>
        </w:rPr>
        <w:lastRenderedPageBreak/>
        <w:t>skutočnosti je povinný predložiť kupujúcemu kópiu potvrdenia o ekologickej likvidácii náhradných dielov, najneskôr do 15 dní odo dňa likvidácie.</w:t>
      </w:r>
    </w:p>
    <w:p w:rsidR="001F235B" w:rsidRPr="002216C1" w:rsidRDefault="001F235B" w:rsidP="001F235B">
      <w:pPr>
        <w:pStyle w:val="Odsekzoznamu"/>
        <w:numPr>
          <w:ilvl w:val="1"/>
          <w:numId w:val="8"/>
        </w:numPr>
        <w:spacing w:after="120"/>
        <w:ind w:left="567" w:hanging="567"/>
        <w:contextualSpacing w:val="0"/>
        <w:rPr>
          <w:b/>
          <w:bCs/>
          <w:sz w:val="22"/>
          <w:szCs w:val="22"/>
        </w:rPr>
      </w:pPr>
      <w:r w:rsidRPr="002216C1">
        <w:rPr>
          <w:sz w:val="22"/>
          <w:szCs w:val="22"/>
        </w:rPr>
        <w:t xml:space="preserve">Ak kupujúci nahlási predávajúcemu poruchu alebo znefunkčnenie tovaru, predávajúci je povinný zabezpečiť, že servisný technik sa dostaví na opravu prístrojového vybavenia do max. </w:t>
      </w:r>
      <w:r w:rsidRPr="002216C1">
        <w:rPr>
          <w:sz w:val="22"/>
          <w:szCs w:val="22"/>
          <w:highlight w:val="yellow"/>
        </w:rPr>
        <w:t>...</w:t>
      </w:r>
      <w:r w:rsidRPr="002216C1">
        <w:rPr>
          <w:sz w:val="22"/>
          <w:szCs w:val="22"/>
        </w:rPr>
        <w:t xml:space="preserve"> hodín </w:t>
      </w:r>
      <w:r w:rsidRPr="002216C1">
        <w:rPr>
          <w:i/>
          <w:sz w:val="22"/>
          <w:szCs w:val="22"/>
        </w:rPr>
        <w:t>(</w:t>
      </w:r>
      <w:r w:rsidRPr="002216C1">
        <w:rPr>
          <w:bCs/>
          <w:i/>
          <w:iCs/>
          <w:noProof/>
          <w:sz w:val="22"/>
          <w:szCs w:val="22"/>
        </w:rPr>
        <w:t xml:space="preserve">uvedie uchádzač/predávajúci – požiadavka verejného obstarávateľa/kupujúceho max do 48 hodín) </w:t>
      </w:r>
      <w:r w:rsidRPr="002216C1">
        <w:rPr>
          <w:sz w:val="22"/>
          <w:szCs w:val="22"/>
        </w:rPr>
        <w:t xml:space="preserve">od nahlásenia poruchy v pracovný deň medzi 7:00 a 16:00 hod. resp. do 12:00 hod. nasledujúceho pracovného dňa, pokiaľ </w:t>
      </w:r>
      <w:proofErr w:type="spellStart"/>
      <w:r w:rsidRPr="002216C1">
        <w:rPr>
          <w:sz w:val="22"/>
          <w:szCs w:val="22"/>
        </w:rPr>
        <w:t>vada</w:t>
      </w:r>
      <w:proofErr w:type="spellEnd"/>
      <w:r w:rsidRPr="002216C1">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 Doba odozvy predávajúceho (potvrdiť prijatie nahlásenia poruchy)  od nahlásenia poruchy kupujúcim je max. do 12 hodín od písomného nahlásenia poruchy v rámci pracovných dní, do tejto lehoty sa nezapočítava čas od 16.00 hod. do 07.00 hod. počas pracovných dní a zároveň ani dni pracovného pokoja.</w:t>
      </w:r>
    </w:p>
    <w:p w:rsidR="001F235B" w:rsidRPr="001268BE" w:rsidRDefault="001F235B" w:rsidP="001F235B">
      <w:pPr>
        <w:pStyle w:val="Odsekzoznamu"/>
        <w:numPr>
          <w:ilvl w:val="1"/>
          <w:numId w:val="8"/>
        </w:numPr>
        <w:spacing w:after="120"/>
        <w:ind w:left="567" w:hanging="567"/>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Pr="00ED5D5D">
        <w:rPr>
          <w:bCs/>
          <w:i/>
          <w:iCs/>
          <w:noProof/>
          <w:sz w:val="22"/>
          <w:szCs w:val="22"/>
        </w:rPr>
        <w:t xml:space="preserve"> (uchádzač/predávajúci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1F235B" w:rsidRPr="001268BE" w:rsidRDefault="001F235B" w:rsidP="001F235B">
      <w:pPr>
        <w:pStyle w:val="Odsekzoznamu"/>
        <w:spacing w:after="120"/>
        <w:ind w:left="567"/>
        <w:rPr>
          <w:sz w:val="22"/>
        </w:rPr>
      </w:pPr>
    </w:p>
    <w:p w:rsidR="001F235B" w:rsidRPr="00DE2DEC" w:rsidRDefault="001F235B" w:rsidP="001F235B">
      <w:pPr>
        <w:pStyle w:val="Odsekzoznamu"/>
        <w:numPr>
          <w:ilvl w:val="1"/>
          <w:numId w:val="8"/>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1F235B" w:rsidRPr="001268BE" w:rsidRDefault="001F235B" w:rsidP="001F235B">
      <w:pPr>
        <w:pStyle w:val="Odsekzoznamu"/>
        <w:spacing w:after="120"/>
        <w:ind w:left="576"/>
        <w:rPr>
          <w:sz w:val="22"/>
        </w:rPr>
      </w:pPr>
    </w:p>
    <w:p w:rsidR="001F235B" w:rsidRDefault="001F235B" w:rsidP="001F235B">
      <w:pPr>
        <w:pStyle w:val="Odsekzoznamu"/>
        <w:numPr>
          <w:ilvl w:val="1"/>
          <w:numId w:val="8"/>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1F235B" w:rsidRPr="00461808" w:rsidRDefault="001F235B" w:rsidP="001F235B">
      <w:pPr>
        <w:pStyle w:val="Odsekzoznamu"/>
        <w:numPr>
          <w:ilvl w:val="2"/>
          <w:numId w:val="8"/>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w:t>
      </w:r>
    </w:p>
    <w:p w:rsidR="001F235B" w:rsidRPr="002216C1" w:rsidRDefault="001F235B" w:rsidP="001F235B">
      <w:pPr>
        <w:pStyle w:val="Odsekzoznamu"/>
        <w:numPr>
          <w:ilvl w:val="2"/>
          <w:numId w:val="8"/>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w:t>
      </w:r>
    </w:p>
    <w:p w:rsidR="001F235B" w:rsidRPr="00604196" w:rsidRDefault="001F235B" w:rsidP="001F235B">
      <w:pPr>
        <w:pStyle w:val="Bezriadkovania"/>
        <w:ind w:left="426"/>
        <w:jc w:val="both"/>
        <w:rPr>
          <w:bCs/>
        </w:rPr>
      </w:pPr>
    </w:p>
    <w:p w:rsidR="001F235B" w:rsidRPr="00A72115" w:rsidRDefault="001F235B" w:rsidP="001F235B">
      <w:pPr>
        <w:jc w:val="center"/>
        <w:rPr>
          <w:b/>
          <w:szCs w:val="24"/>
        </w:rPr>
      </w:pPr>
      <w:r w:rsidRPr="00A72115">
        <w:rPr>
          <w:b/>
          <w:szCs w:val="24"/>
        </w:rPr>
        <w:t>Článok VIII.</w:t>
      </w:r>
    </w:p>
    <w:p w:rsidR="001F235B" w:rsidRPr="002216C1" w:rsidRDefault="001F235B" w:rsidP="001F235B">
      <w:pPr>
        <w:spacing w:after="120"/>
        <w:jc w:val="center"/>
        <w:rPr>
          <w:b/>
          <w:bCs/>
          <w:szCs w:val="24"/>
        </w:rPr>
      </w:pPr>
      <w:r>
        <w:rPr>
          <w:b/>
          <w:bCs/>
          <w:szCs w:val="24"/>
        </w:rPr>
        <w:t>K</w:t>
      </w:r>
      <w:r w:rsidRPr="00A72115">
        <w:rPr>
          <w:b/>
          <w:bCs/>
          <w:szCs w:val="24"/>
        </w:rPr>
        <w:t>ybernetická bezpečnosť</w:t>
      </w:r>
    </w:p>
    <w:p w:rsidR="001F235B" w:rsidRPr="002216C1" w:rsidRDefault="001F235B" w:rsidP="001F235B">
      <w:pPr>
        <w:pStyle w:val="Odsekzoznamu"/>
        <w:keepNext/>
        <w:numPr>
          <w:ilvl w:val="2"/>
          <w:numId w:val="23"/>
        </w:numPr>
        <w:autoSpaceDE w:val="0"/>
        <w:autoSpaceDN w:val="0"/>
        <w:spacing w:after="120"/>
        <w:ind w:left="567" w:hanging="567"/>
        <w:rPr>
          <w:color w:val="000000"/>
          <w:sz w:val="22"/>
          <w:szCs w:val="22"/>
        </w:rPr>
      </w:pPr>
      <w:r w:rsidRPr="002216C1">
        <w:rPr>
          <w:color w:val="000000"/>
          <w:sz w:val="22"/>
          <w:szCs w:val="22"/>
        </w:rPr>
        <w:t>Nasledujúce ustanovenia zmluvy súvisiace s kybernetickou bezpečnosťou sa vzťahujú na predávajúceho a sú záväzné len v prípade ak predávajúci bude zabezpečovať plnenie predmetu zmluvy aj prostredníctvom vzdialeného prístupu.</w:t>
      </w:r>
    </w:p>
    <w:p w:rsidR="001F235B" w:rsidRPr="002216C1" w:rsidRDefault="001F235B" w:rsidP="001F235B">
      <w:pPr>
        <w:pStyle w:val="Odsekzoznamu"/>
        <w:keepNext/>
        <w:autoSpaceDE w:val="0"/>
        <w:autoSpaceDN w:val="0"/>
        <w:spacing w:after="120"/>
        <w:ind w:left="567" w:hanging="567"/>
        <w:rPr>
          <w:color w:val="000000"/>
          <w:sz w:val="22"/>
          <w:szCs w:val="22"/>
        </w:rPr>
      </w:pP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Predávajúci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kupujúci predpíše, ak je to nevyhnutné pre plnenie tejto zmluvy, najmä (nie však výlučne) v prípade vzdialeného prístupu.</w:t>
      </w: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Kupujúci ako poskytovateľ zdravotnej starostlivosti je prevádzkovateľom základnej služby v zmysle § 17 zákona o kybernetickej bezpečnosti.</w:t>
      </w: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V prípade potreby zabezpečenia vzdialeného prístupu do systému kupujúceho je predávajúci povinný</w:t>
      </w:r>
      <w:r w:rsidRPr="002216C1">
        <w:rPr>
          <w:sz w:val="22"/>
          <w:szCs w:val="22"/>
        </w:rPr>
        <w:t xml:space="preserve"> vopred oboznámiť s touto skutočnosťou kupujúceho (Oddelenie informačných technológií) a následne sa oboznámiť s politikou informačnej bezpečnosti, ktorá mu bude predložená</w:t>
      </w:r>
      <w:r w:rsidRPr="002216C1">
        <w:rPr>
          <w:color w:val="000000"/>
          <w:sz w:val="22"/>
          <w:szCs w:val="22"/>
        </w:rPr>
        <w:t xml:space="preserve"> a zaväzuje sa ju dodržiavať v časti, v ktorej je služba dodávateľa pripojená k sieti základnej služby alebo informačnému aktívu (doméne) základnej služby podľa §19, odseku 2 zákona o kybernetickej bezpečnosti.</w:t>
      </w: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sz w:val="22"/>
          <w:szCs w:val="22"/>
        </w:rPr>
        <w:t xml:space="preserve">berie na vedomie a </w:t>
      </w:r>
      <w:r w:rsidRPr="002216C1">
        <w:rPr>
          <w:sz w:val="22"/>
          <w:szCs w:val="22"/>
        </w:rPr>
        <w:t xml:space="preserve">súhlasí s tým, že bezpečnostná politika kupujúceho sa môže priebežne meniť a dopĺňať tak, aby zodpovedala aktuálnym bezpečnostným opatreniam, aktuálnemu stavu sietí a </w:t>
      </w:r>
      <w:r w:rsidRPr="002216C1">
        <w:rPr>
          <w:sz w:val="22"/>
          <w:szCs w:val="22"/>
        </w:rPr>
        <w:lastRenderedPageBreak/>
        <w:t>informačných systémov kupujúceho a aktuálnym hrozbám týkajúcich sa kupujúceho, ktoré by mohli mať potenciálny nepriaznivý vplyv na</w:t>
      </w:r>
      <w:r w:rsidRPr="002216C1">
        <w:rPr>
          <w:rFonts w:eastAsiaTheme="minorEastAsia"/>
          <w:color w:val="000000" w:themeColor="text1"/>
          <w:sz w:val="22"/>
          <w:szCs w:val="22"/>
        </w:rPr>
        <w:t xml:space="preserve"> základnú službu kupujúceho. Kupujúci je povinný po oznámení o potrebe vzdialeného prístupu a jeho odsúhlasení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2216C1">
        <w:rPr>
          <w:rFonts w:eastAsiaTheme="minorEastAsia"/>
          <w:color w:val="000000" w:themeColor="text1"/>
          <w:sz w:val="22"/>
          <w:szCs w:val="22"/>
        </w:rPr>
        <w:t>vysporiadania</w:t>
      </w:r>
      <w:proofErr w:type="spellEnd"/>
      <w:r w:rsidRPr="002216C1">
        <w:rPr>
          <w:rFonts w:eastAsiaTheme="minorEastAsia"/>
          <w:color w:val="000000" w:themeColor="text1"/>
          <w:sz w:val="22"/>
          <w:szCs w:val="22"/>
        </w:rPr>
        <w:t xml:space="preserve"> dopadu uvedených zmien v Politike informačnej bezpečnosti kupujúceho a jeho úspešnom zrealizovaní potvrdí predávajúci ich akceptáciu e-mailom na e-mailovú adresu </w:t>
      </w:r>
      <w:hyperlink r:id="rId8" w:history="1">
        <w:r w:rsidRPr="002216C1">
          <w:rPr>
            <w:rStyle w:val="Hypertextovprepojenie"/>
            <w:rFonts w:eastAsiaTheme="minorEastAsia"/>
            <w:sz w:val="22"/>
            <w:szCs w:val="22"/>
          </w:rPr>
          <w:t>security@nspbb.sk</w:t>
        </w:r>
      </w:hyperlink>
      <w:r w:rsidRPr="002216C1">
        <w:rPr>
          <w:rFonts w:eastAsiaTheme="minorEastAsia"/>
          <w:color w:val="000000" w:themeColor="text1"/>
          <w:sz w:val="22"/>
          <w:szCs w:val="22"/>
        </w:rPr>
        <w:t>.</w:t>
      </w: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sa zaväzuje chrániť všetky informácie poskytnuté kupujúcim, najmä chrániť ich integritu, dostupnosť a dôvernosť pri ich spracovaní</w:t>
      </w:r>
      <w:r w:rsidRPr="002216C1">
        <w:rPr>
          <w:color w:val="000000" w:themeColor="text1"/>
          <w:sz w:val="22"/>
          <w:szCs w:val="22"/>
        </w:rPr>
        <w:t xml:space="preserve"> a nakladaní s nimi v prostredí  predávajúceho.</w:t>
      </w: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 xml:space="preserve">je povinný prijať a dodržiavať bezpečnostné opatrenia v oblastiach podľa § 20 </w:t>
      </w:r>
      <w:r w:rsidR="00800802">
        <w:rPr>
          <w:rFonts w:eastAsiaTheme="minorEastAsia"/>
          <w:color w:val="000000" w:themeColor="text1"/>
          <w:sz w:val="22"/>
          <w:szCs w:val="22"/>
        </w:rPr>
        <w:t>ods. 3 písm. d), g) až i), k) a m</w:t>
      </w:r>
      <w:r w:rsidRPr="002216C1">
        <w:rPr>
          <w:rFonts w:eastAsiaTheme="minorEastAsia"/>
          <w:color w:val="000000" w:themeColor="text1"/>
          <w:sz w:val="22"/>
          <w:szCs w:val="22"/>
        </w:rPr>
        <w:t>) zákona o kybernetickej bezpečnosti a v rozsahu špecifikovanom v politike informačnej bezpečnosti kupujúceho.</w:t>
      </w: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určuje nasledovnú kontaktnú osobu pre komunikáciu s predávajúcim vo veci kybernetickej bezpečnosti: Manažéra kybernetickej bezpečnosti – e-mail: </w:t>
      </w:r>
      <w:hyperlink r:id="rId9" w:history="1">
        <w:r w:rsidRPr="002216C1">
          <w:rPr>
            <w:rStyle w:val="Hypertextovprepojenie"/>
            <w:sz w:val="22"/>
            <w:szCs w:val="22"/>
          </w:rPr>
          <w:t>madamjakova@nspbb.sk</w:t>
        </w:r>
      </w:hyperlink>
      <w:r w:rsidRPr="002216C1">
        <w:rPr>
          <w:color w:val="000000"/>
          <w:sz w:val="22"/>
          <w:szCs w:val="22"/>
        </w:rPr>
        <w:t>, tel.:  +421 48 441 2602.</w:t>
      </w: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určí a oznámi kontaktnú osobu pre komunikáciu s kupujúcim vo veci kybernetickej bezpečnosti: na email uvedený v bode 8.9.</w:t>
      </w:r>
    </w:p>
    <w:p w:rsidR="001F235B"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37592A" w:rsidRPr="003452F5" w:rsidRDefault="0037592A" w:rsidP="0037592A">
      <w:pPr>
        <w:pStyle w:val="Odsekzoznamu"/>
        <w:numPr>
          <w:ilvl w:val="2"/>
          <w:numId w:val="23"/>
        </w:numPr>
        <w:autoSpaceDE w:val="0"/>
        <w:autoSpaceDN w:val="0"/>
        <w:adjustRightInd w:val="0"/>
        <w:spacing w:after="120"/>
        <w:ind w:left="567" w:hanging="567"/>
        <w:rPr>
          <w:color w:val="000000"/>
          <w:sz w:val="22"/>
          <w:szCs w:val="22"/>
        </w:rPr>
      </w:pPr>
      <w:r w:rsidRPr="003452F5">
        <w:rPr>
          <w:sz w:val="22"/>
          <w:szCs w:val="22"/>
        </w:rPr>
        <w:t>Predávajúci sa zaväzuje vykonať školenie vo vzťahu ku kybernetickej bezpečnosti a ustanoveniam zmluvy pre tých svojich zamestnancov, ktorí pristupujú k IT aktívam kupujúceho.</w:t>
      </w:r>
    </w:p>
    <w:p w:rsidR="0037592A" w:rsidRPr="0037592A" w:rsidRDefault="0037592A" w:rsidP="0037592A">
      <w:pPr>
        <w:pStyle w:val="Odsekzoznamu"/>
        <w:autoSpaceDE w:val="0"/>
        <w:autoSpaceDN w:val="0"/>
        <w:adjustRightInd w:val="0"/>
        <w:spacing w:after="120"/>
        <w:ind w:left="567"/>
        <w:rPr>
          <w:color w:val="000000"/>
          <w:sz w:val="22"/>
          <w:szCs w:val="22"/>
        </w:rPr>
      </w:pP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w:t>
      </w:r>
      <w:r w:rsidRPr="002216C1">
        <w:rPr>
          <w:color w:val="000000" w:themeColor="text1"/>
          <w:sz w:val="22"/>
          <w:szCs w:val="22"/>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w:t>
      </w:r>
      <w:proofErr w:type="spellStart"/>
      <w:r w:rsidRPr="002216C1">
        <w:rPr>
          <w:color w:val="000000" w:themeColor="text1"/>
          <w:sz w:val="22"/>
          <w:szCs w:val="22"/>
        </w:rPr>
        <w:t>človekodeň</w:t>
      </w:r>
      <w:proofErr w:type="spellEnd"/>
      <w:r w:rsidRPr="002216C1">
        <w:rPr>
          <w:color w:val="000000" w:themeColor="text1"/>
          <w:sz w:val="22"/>
          <w:szCs w:val="22"/>
        </w:rPr>
        <w:t xml:space="preserve"> pre zamestnancov predávajúceho. V prípade, ak bude kupujúci požadovať vykonanie auditu nad rámec tohto rozsahu alebo kontroly viac ako jeden krát do roka, kupujúci sa zaväzuje znášať náklady s tým spojené. Kupujúci je povinný oznámiť predávajúcemu najmenej 20 (slovom: dvadsať) pracovných dní vopred, že chce vykonať audit, oznámiť rozsah auditu, spôsob jeho vykonania a zoznam členov auditného tímu.</w:t>
      </w: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Oprávnené nedostatky alebo pochybenia zistené auditom je </w:t>
      </w:r>
      <w:r w:rsidRPr="002216C1">
        <w:rPr>
          <w:color w:val="000000" w:themeColor="text1"/>
          <w:sz w:val="22"/>
          <w:szCs w:val="22"/>
        </w:rPr>
        <w:t>predávajúci</w:t>
      </w:r>
      <w:r w:rsidRPr="002216C1">
        <w:rPr>
          <w:color w:val="000000"/>
          <w:sz w:val="22"/>
          <w:szCs w:val="22"/>
        </w:rPr>
        <w:t xml:space="preserve"> povinný odstrániť bezodkladne, avšak najneskôr do 60 (slovom: šesťdesiatich) kalendárnych dní od doručenia písomnej výzvy kupujúceho na ich odstránenie.</w:t>
      </w: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lastRenderedPageBreak/>
        <w:t xml:space="preserve">Predávajúci </w:t>
      </w:r>
      <w:r w:rsidRPr="002216C1">
        <w:rPr>
          <w:color w:val="000000" w:themeColor="text1"/>
          <w:sz w:val="22"/>
          <w:szCs w:val="22"/>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sidRPr="002216C1">
        <w:rPr>
          <w:sz w:val="22"/>
          <w:szCs w:val="22"/>
        </w:rPr>
        <w:t xml:space="preserve">sa v súlade s § 8 ods. 2 písm. o) vyhlášky NBÚ č. 362/2018 Z. z. </w:t>
      </w:r>
      <w:r w:rsidRPr="002216C1">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2216C1">
        <w:rPr>
          <w:sz w:val="22"/>
          <w:szCs w:val="22"/>
        </w:rPr>
        <w:t xml:space="preserve"> zaväzuje po skončení tejto zmluvy bezodkladne vrátiť, previesť všetky informácie, ku ktorým mal počas trvania zmluvného vzťahu prístup  kupujúcemu alebo ich podľa jeho pokynov zničiť.</w:t>
      </w:r>
    </w:p>
    <w:p w:rsidR="001F235B" w:rsidRPr="002216C1" w:rsidRDefault="001F235B" w:rsidP="001F235B">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sidRPr="002216C1">
        <w:rPr>
          <w:sz w:val="22"/>
          <w:szCs w:val="22"/>
        </w:rPr>
        <w:t>sa v súlade s § 8 ods. 2 písm. p) vyhlášky č. 362/2018 Z. z. zaväzuje po skončení tejto zmluvy</w:t>
      </w:r>
      <w:r w:rsidRPr="002216C1">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16C1">
        <w:rPr>
          <w:color w:val="000000" w:themeColor="text1"/>
          <w:sz w:val="22"/>
          <w:szCs w:val="22"/>
        </w:rPr>
        <w:t>predávajúceho</w:t>
      </w:r>
      <w:r w:rsidRPr="002216C1">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1F235B" w:rsidRPr="002205B7" w:rsidRDefault="001F235B" w:rsidP="001F235B">
      <w:pPr>
        <w:pStyle w:val="Odsekzoznamu"/>
        <w:autoSpaceDE w:val="0"/>
        <w:autoSpaceDN w:val="0"/>
        <w:adjustRightInd w:val="0"/>
        <w:ind w:left="1276"/>
        <w:contextualSpacing w:val="0"/>
        <w:rPr>
          <w:color w:val="000000"/>
          <w:sz w:val="23"/>
          <w:szCs w:val="23"/>
        </w:rPr>
      </w:pPr>
    </w:p>
    <w:p w:rsidR="001F235B" w:rsidRPr="00A72115" w:rsidRDefault="001F235B" w:rsidP="001F235B">
      <w:pPr>
        <w:pStyle w:val="Bezriadkovania"/>
        <w:jc w:val="center"/>
        <w:rPr>
          <w:rFonts w:ascii="Times New Roman" w:hAnsi="Times New Roman"/>
          <w:b/>
          <w:sz w:val="24"/>
          <w:szCs w:val="24"/>
        </w:rPr>
      </w:pPr>
      <w:r w:rsidRPr="00A72115">
        <w:rPr>
          <w:rFonts w:ascii="Times New Roman" w:hAnsi="Times New Roman"/>
          <w:b/>
          <w:sz w:val="24"/>
          <w:szCs w:val="24"/>
        </w:rPr>
        <w:t>Článok IX.</w:t>
      </w:r>
    </w:p>
    <w:p w:rsidR="001F235B" w:rsidRPr="00A72115" w:rsidRDefault="001F235B" w:rsidP="001F235B">
      <w:pPr>
        <w:pStyle w:val="Bezriadkovania"/>
        <w:jc w:val="center"/>
        <w:rPr>
          <w:rFonts w:ascii="Times New Roman" w:hAnsi="Times New Roman"/>
          <w:b/>
          <w:sz w:val="24"/>
          <w:szCs w:val="24"/>
        </w:rPr>
      </w:pPr>
      <w:r w:rsidRPr="00A72115">
        <w:rPr>
          <w:rFonts w:ascii="Times New Roman" w:hAnsi="Times New Roman"/>
          <w:b/>
          <w:sz w:val="24"/>
          <w:szCs w:val="24"/>
        </w:rPr>
        <w:t>Sankcie</w:t>
      </w:r>
    </w:p>
    <w:p w:rsidR="001F235B" w:rsidRPr="00A72115" w:rsidRDefault="001F235B" w:rsidP="001F235B">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1 ods. 1 nariadenia vlády č. 21/2013 Z. z., ktorým sa vykonávajú niektoré ustanovenia Obchodného zákonníka.</w:t>
      </w:r>
    </w:p>
    <w:p w:rsidR="001F235B" w:rsidRPr="00A72115" w:rsidRDefault="001F235B" w:rsidP="001F235B">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1F235B" w:rsidRPr="00A72115" w:rsidRDefault="001F235B" w:rsidP="001F235B">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50,- eur za každú, aj začatú hodinu omeškania v prípade, že predávajúci nedodrží zmluvne dohodnutú lehotu, na nástup technika na servis, na výmenu </w:t>
      </w:r>
      <w:proofErr w:type="spellStart"/>
      <w:r w:rsidRPr="00A72115">
        <w:rPr>
          <w:sz w:val="22"/>
          <w:szCs w:val="22"/>
        </w:rPr>
        <w:t>vadného</w:t>
      </w:r>
      <w:proofErr w:type="spellEnd"/>
      <w:r w:rsidRPr="00A72115">
        <w:rPr>
          <w:sz w:val="22"/>
          <w:szCs w:val="22"/>
        </w:rPr>
        <w:t xml:space="preserve"> tovaru alebo odstránenie </w:t>
      </w:r>
      <w:proofErr w:type="spellStart"/>
      <w:r w:rsidRPr="00A72115">
        <w:rPr>
          <w:sz w:val="22"/>
          <w:szCs w:val="22"/>
        </w:rPr>
        <w:t>vád</w:t>
      </w:r>
      <w:proofErr w:type="spellEnd"/>
      <w:r w:rsidRPr="00A72115">
        <w:rPr>
          <w:sz w:val="22"/>
          <w:szCs w:val="22"/>
        </w:rPr>
        <w:t xml:space="preserve"> tovaru podľa tejto zmluvy. Tým nie je dotknuté právo kupujúceho na náhradu škody, ktorá mu vznikla nedodržaním dohodnutého termínu výmeny </w:t>
      </w:r>
      <w:proofErr w:type="spellStart"/>
      <w:r w:rsidRPr="00A72115">
        <w:rPr>
          <w:sz w:val="22"/>
          <w:szCs w:val="22"/>
        </w:rPr>
        <w:t>vadného</w:t>
      </w:r>
      <w:proofErr w:type="spellEnd"/>
      <w:r w:rsidRPr="00A72115">
        <w:rPr>
          <w:sz w:val="22"/>
          <w:szCs w:val="22"/>
        </w:rPr>
        <w:t xml:space="preserve"> tovaru alebo odstránenia </w:t>
      </w:r>
      <w:proofErr w:type="spellStart"/>
      <w:r w:rsidRPr="00A72115">
        <w:rPr>
          <w:sz w:val="22"/>
          <w:szCs w:val="22"/>
        </w:rPr>
        <w:t>vád</w:t>
      </w:r>
      <w:proofErr w:type="spellEnd"/>
      <w:r w:rsidRPr="00A72115">
        <w:rPr>
          <w:sz w:val="22"/>
          <w:szCs w:val="22"/>
        </w:rPr>
        <w:t xml:space="preserve">. </w:t>
      </w:r>
    </w:p>
    <w:p w:rsidR="001F235B" w:rsidRDefault="001F235B" w:rsidP="001F235B">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A72115">
        <w:rPr>
          <w:sz w:val="22"/>
          <w:szCs w:val="22"/>
          <w:lang w:eastAsia="ar-SA"/>
        </w:rPr>
        <w:t>.</w:t>
      </w:r>
    </w:p>
    <w:p w:rsidR="001F235B" w:rsidRPr="00A72115" w:rsidRDefault="001F235B" w:rsidP="001F235B">
      <w:pPr>
        <w:pStyle w:val="Odsekzoznamu"/>
        <w:numPr>
          <w:ilvl w:val="1"/>
          <w:numId w:val="20"/>
        </w:numPr>
        <w:tabs>
          <w:tab w:val="left" w:pos="567"/>
        </w:tabs>
        <w:spacing w:after="120"/>
        <w:ind w:left="567" w:hanging="567"/>
        <w:contextualSpacing w:val="0"/>
        <w:rPr>
          <w:sz w:val="22"/>
          <w:szCs w:val="22"/>
          <w:lang w:eastAsia="ar-SA"/>
        </w:rPr>
      </w:pPr>
      <w:r>
        <w:rPr>
          <w:sz w:val="22"/>
          <w:szCs w:val="22"/>
          <w:lang w:eastAsia="ar-SA"/>
        </w:rPr>
        <w:t xml:space="preserve">Kupujúci je oprávnený uplatniť si zmluvnú pokutu vo výške </w:t>
      </w:r>
      <w:r w:rsidR="00D855F3" w:rsidRPr="00D855F3">
        <w:rPr>
          <w:sz w:val="22"/>
          <w:szCs w:val="22"/>
          <w:lang w:eastAsia="ar-SA"/>
        </w:rPr>
        <w:t>100</w:t>
      </w:r>
      <w:r>
        <w:rPr>
          <w:sz w:val="22"/>
          <w:szCs w:val="22"/>
          <w:lang w:eastAsia="ar-SA"/>
        </w:rPr>
        <w:t>,- eur za každý, aj začatý deň omeškania v prípade, že predávajúci nedodrží lehotu uvedenú v položke 3.5 opisu predmetu zákazky.</w:t>
      </w:r>
    </w:p>
    <w:p w:rsidR="001F235B" w:rsidRPr="00A72115" w:rsidRDefault="001F235B" w:rsidP="001F235B">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w:t>
      </w:r>
      <w:r>
        <w:rPr>
          <w:sz w:val="22"/>
          <w:szCs w:val="22"/>
        </w:rPr>
        <w:t xml:space="preserve"> Uvedené sa obdobne vzťahuje aj na ekologickú likvidáciu jestvujúceho zariadenia Digitálneho </w:t>
      </w:r>
      <w:proofErr w:type="spellStart"/>
      <w:r>
        <w:rPr>
          <w:sz w:val="22"/>
          <w:szCs w:val="22"/>
        </w:rPr>
        <w:t>skiagrafického</w:t>
      </w:r>
      <w:proofErr w:type="spellEnd"/>
      <w:r>
        <w:rPr>
          <w:sz w:val="22"/>
          <w:szCs w:val="22"/>
        </w:rPr>
        <w:t xml:space="preserve"> RTG prístroja so stropným závesom typ YSIO rok výroby 2012 </w:t>
      </w:r>
      <w:r w:rsidRPr="00A72115">
        <w:rPr>
          <w:sz w:val="22"/>
          <w:szCs w:val="22"/>
        </w:rPr>
        <w:t xml:space="preserve"> Uplatnením zmluvnej pokuty však nie je dotknutá povinnosť predávajúceho splniť povinnosť ekologickej likvidácie. </w:t>
      </w:r>
    </w:p>
    <w:p w:rsidR="001F235B" w:rsidRPr="00A72115" w:rsidRDefault="001F235B" w:rsidP="001F235B">
      <w:pPr>
        <w:pStyle w:val="Odsekzoznamu"/>
        <w:numPr>
          <w:ilvl w:val="1"/>
          <w:numId w:val="20"/>
        </w:numPr>
        <w:tabs>
          <w:tab w:val="left" w:pos="567"/>
        </w:tabs>
        <w:ind w:left="567" w:hanging="567"/>
        <w:contextualSpacing w:val="0"/>
        <w:rPr>
          <w:sz w:val="22"/>
          <w:szCs w:val="22"/>
          <w:lang w:eastAsia="ar-SA"/>
        </w:rPr>
      </w:pPr>
      <w:r w:rsidRPr="00A72115">
        <w:rPr>
          <w:sz w:val="22"/>
          <w:szCs w:val="22"/>
        </w:rPr>
        <w:lastRenderedPageBreak/>
        <w:t xml:space="preserve">Kupujúci je oprávnený uplatniť si voči predávajúcemu zmluvnú pokutu vo výške 3.000,- eur v prípade každého jednotlivého porušenia ustanovení článku VIII. tejto zmluvy o  kybernetickej bezpečnosti, ak sa na predmet plnenia vzťahujú. </w:t>
      </w:r>
    </w:p>
    <w:p w:rsidR="001F235B" w:rsidRPr="002205B7" w:rsidRDefault="001F235B" w:rsidP="001F235B">
      <w:pPr>
        <w:pStyle w:val="Odsekzoznamu"/>
        <w:ind w:left="480"/>
        <w:rPr>
          <w:b/>
          <w:sz w:val="23"/>
          <w:szCs w:val="23"/>
        </w:rPr>
      </w:pPr>
    </w:p>
    <w:p w:rsidR="001F235B" w:rsidRPr="00A72115" w:rsidRDefault="001F235B" w:rsidP="001F235B">
      <w:pPr>
        <w:jc w:val="center"/>
        <w:rPr>
          <w:b/>
          <w:szCs w:val="24"/>
        </w:rPr>
      </w:pPr>
      <w:r w:rsidRPr="00A72115">
        <w:rPr>
          <w:b/>
          <w:szCs w:val="24"/>
        </w:rPr>
        <w:t>Článok X.</w:t>
      </w:r>
    </w:p>
    <w:p w:rsidR="001F235B" w:rsidRPr="00A72115" w:rsidRDefault="001F235B" w:rsidP="001F235B">
      <w:pPr>
        <w:spacing w:after="120"/>
        <w:ind w:left="432"/>
        <w:jc w:val="center"/>
        <w:rPr>
          <w:b/>
          <w:szCs w:val="24"/>
        </w:rPr>
      </w:pPr>
      <w:r w:rsidRPr="00A72115">
        <w:rPr>
          <w:b/>
          <w:szCs w:val="24"/>
        </w:rPr>
        <w:t>Prechod rizika a prechod vlastníckeho práva</w:t>
      </w:r>
    </w:p>
    <w:p w:rsidR="001F235B" w:rsidRPr="00A72115" w:rsidRDefault="001F235B" w:rsidP="001F235B">
      <w:pPr>
        <w:pStyle w:val="Odsekzoznamu"/>
        <w:numPr>
          <w:ilvl w:val="1"/>
          <w:numId w:val="19"/>
        </w:numPr>
        <w:spacing w:after="120"/>
        <w:ind w:left="567" w:hanging="567"/>
        <w:contextualSpacing w:val="0"/>
        <w:rPr>
          <w:sz w:val="22"/>
          <w:szCs w:val="22"/>
        </w:rPr>
      </w:pPr>
      <w:r w:rsidRPr="00A72115">
        <w:rPr>
          <w:sz w:val="22"/>
          <w:szCs w:val="22"/>
        </w:rPr>
        <w:t>Prechod rizika za prípadné škody prechádza z predávajúceho na kupujúceho momentom odovzdania a prevzatia tovaru, ak v tejto zmluve nie je uvedené inak.</w:t>
      </w:r>
    </w:p>
    <w:p w:rsidR="001F235B" w:rsidRPr="00A72115" w:rsidRDefault="001F235B" w:rsidP="001F235B">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1F235B" w:rsidRPr="002205B7" w:rsidRDefault="001F235B" w:rsidP="001F235B">
      <w:pPr>
        <w:pStyle w:val="Odsekzoznamu"/>
        <w:ind w:left="480"/>
        <w:rPr>
          <w:b/>
          <w:sz w:val="23"/>
          <w:szCs w:val="23"/>
        </w:rPr>
      </w:pPr>
    </w:p>
    <w:p w:rsidR="001F235B" w:rsidRPr="00A72115" w:rsidRDefault="001F235B" w:rsidP="001F235B">
      <w:pPr>
        <w:keepNext/>
        <w:keepLines/>
        <w:jc w:val="center"/>
        <w:rPr>
          <w:b/>
          <w:szCs w:val="24"/>
        </w:rPr>
      </w:pPr>
      <w:r w:rsidRPr="00A72115">
        <w:rPr>
          <w:b/>
          <w:szCs w:val="24"/>
        </w:rPr>
        <w:t>Článok XI.</w:t>
      </w:r>
    </w:p>
    <w:p w:rsidR="001F235B" w:rsidRPr="00A72115" w:rsidRDefault="001F235B" w:rsidP="001F235B">
      <w:pPr>
        <w:keepNext/>
        <w:keepLines/>
        <w:spacing w:after="120"/>
        <w:jc w:val="center"/>
        <w:rPr>
          <w:b/>
          <w:szCs w:val="24"/>
        </w:rPr>
      </w:pPr>
      <w:r w:rsidRPr="00A72115">
        <w:rPr>
          <w:b/>
          <w:szCs w:val="24"/>
        </w:rPr>
        <w:t>Postúpenie a započítanie pohľadávok</w:t>
      </w:r>
    </w:p>
    <w:p w:rsidR="001F235B" w:rsidRPr="00A72115" w:rsidRDefault="001F235B" w:rsidP="001F235B">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1F235B" w:rsidRPr="00A72115" w:rsidRDefault="001F235B" w:rsidP="001F235B">
      <w:pPr>
        <w:pStyle w:val="Odsekzoznamu"/>
        <w:numPr>
          <w:ilvl w:val="2"/>
          <w:numId w:val="18"/>
        </w:numPr>
        <w:tabs>
          <w:tab w:val="left" w:pos="567"/>
        </w:tabs>
        <w:suppressAutoHyphens/>
        <w:spacing w:after="120"/>
        <w:ind w:left="1560" w:hanging="993"/>
        <w:rPr>
          <w:sz w:val="22"/>
          <w:szCs w:val="22"/>
        </w:rPr>
      </w:pPr>
      <w:r w:rsidRPr="00A72115">
        <w:rPr>
          <w:sz w:val="22"/>
          <w:szCs w:val="22"/>
        </w:rPr>
        <w:t xml:space="preserve">Akékoľvek pohľadávky z tohto zmluvného vzťahu, ktoré eviduje predávajúci voči kupujúcemu, nie je možné postúpiť na tretiu osobu bez predchádzajúceho písomného súhlasu kupujúceho v zmysle </w:t>
      </w:r>
      <w:proofErr w:type="spellStart"/>
      <w:r w:rsidRPr="00A72115">
        <w:rPr>
          <w:sz w:val="22"/>
          <w:szCs w:val="22"/>
        </w:rPr>
        <w:t>ust</w:t>
      </w:r>
      <w:proofErr w:type="spellEnd"/>
      <w:r w:rsidRPr="00A72115">
        <w:rPr>
          <w:sz w:val="22"/>
          <w:szCs w:val="22"/>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A72115">
        <w:rPr>
          <w:sz w:val="22"/>
          <w:szCs w:val="22"/>
        </w:rPr>
        <w:t>ust</w:t>
      </w:r>
      <w:proofErr w:type="spellEnd"/>
      <w:r w:rsidRPr="00A72115">
        <w:rPr>
          <w:sz w:val="22"/>
          <w:szCs w:val="22"/>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1F235B" w:rsidRPr="00A72115" w:rsidRDefault="001F235B" w:rsidP="001F235B">
      <w:pPr>
        <w:pStyle w:val="Odsekzoznamu"/>
        <w:numPr>
          <w:ilvl w:val="2"/>
          <w:numId w:val="18"/>
        </w:numPr>
        <w:tabs>
          <w:tab w:val="left" w:pos="567"/>
        </w:tabs>
        <w:suppressAutoHyphens/>
        <w:spacing w:after="120"/>
        <w:ind w:left="1560" w:hanging="993"/>
        <w:contextualSpacing w:val="0"/>
        <w:rPr>
          <w:sz w:val="22"/>
          <w:szCs w:val="22"/>
        </w:rPr>
      </w:pPr>
      <w:r w:rsidRPr="00A72115">
        <w:rPr>
          <w:sz w:val="22"/>
          <w:szCs w:val="22"/>
        </w:rPr>
        <w:t xml:space="preserve">Predávajúci neprijme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1F235B" w:rsidRPr="00A72115" w:rsidRDefault="001F235B" w:rsidP="001F235B">
      <w:pPr>
        <w:pStyle w:val="Odsekzoznamu"/>
        <w:numPr>
          <w:ilvl w:val="1"/>
          <w:numId w:val="18"/>
        </w:numPr>
        <w:tabs>
          <w:tab w:val="left" w:pos="567"/>
        </w:tabs>
        <w:suppressAutoHyphens/>
        <w:ind w:left="567" w:hanging="567"/>
        <w:contextualSpacing w:val="0"/>
        <w:rPr>
          <w:sz w:val="22"/>
          <w:szCs w:val="22"/>
        </w:rPr>
      </w:pPr>
      <w:r w:rsidRPr="00A72115">
        <w:rPr>
          <w:sz w:val="22"/>
          <w:szCs w:val="22"/>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1F235B" w:rsidRDefault="001F235B" w:rsidP="001F235B">
      <w:pPr>
        <w:jc w:val="center"/>
        <w:rPr>
          <w:b/>
          <w:sz w:val="23"/>
          <w:szCs w:val="23"/>
        </w:rPr>
      </w:pPr>
    </w:p>
    <w:p w:rsidR="001F235B" w:rsidRPr="00A72115" w:rsidRDefault="001F235B" w:rsidP="001F235B">
      <w:pPr>
        <w:jc w:val="center"/>
        <w:rPr>
          <w:b/>
          <w:szCs w:val="24"/>
        </w:rPr>
      </w:pPr>
      <w:r w:rsidRPr="00A72115">
        <w:rPr>
          <w:b/>
          <w:szCs w:val="24"/>
        </w:rPr>
        <w:t>Článok XII.</w:t>
      </w:r>
    </w:p>
    <w:p w:rsidR="001F235B" w:rsidRPr="00A72115" w:rsidRDefault="001F235B" w:rsidP="001F235B">
      <w:pPr>
        <w:spacing w:after="120"/>
        <w:ind w:left="432"/>
        <w:rPr>
          <w:b/>
          <w:bCs/>
          <w:szCs w:val="24"/>
        </w:rPr>
      </w:pPr>
      <w:r w:rsidRPr="00A72115">
        <w:rPr>
          <w:b/>
          <w:bCs/>
          <w:szCs w:val="24"/>
        </w:rPr>
        <w:t xml:space="preserve">                                                Skončenie kúpnej zmluvy</w:t>
      </w:r>
    </w:p>
    <w:p w:rsidR="001F235B" w:rsidRPr="00A72115" w:rsidRDefault="001F235B" w:rsidP="001F235B">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množstva tovaru a uplynutím záručnej doby.</w:t>
      </w:r>
    </w:p>
    <w:p w:rsidR="001F235B" w:rsidRPr="00A72115" w:rsidRDefault="001F235B" w:rsidP="001F235B">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1F235B" w:rsidRPr="00A72115" w:rsidRDefault="001F235B" w:rsidP="001F235B">
      <w:pPr>
        <w:numPr>
          <w:ilvl w:val="1"/>
          <w:numId w:val="17"/>
        </w:numPr>
        <w:tabs>
          <w:tab w:val="left" w:pos="851"/>
          <w:tab w:val="left" w:pos="1418"/>
        </w:tabs>
        <w:spacing w:after="120"/>
        <w:ind w:left="567" w:hanging="567"/>
        <w:rPr>
          <w:sz w:val="22"/>
        </w:rPr>
      </w:pPr>
      <w:r w:rsidRPr="00A72115">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A72115">
        <w:rPr>
          <w:sz w:val="22"/>
        </w:rPr>
        <w:t>vád</w:t>
      </w:r>
      <w:proofErr w:type="spellEnd"/>
      <w:r w:rsidRPr="00A72115">
        <w:rPr>
          <w:sz w:val="22"/>
        </w:rPr>
        <w:t xml:space="preserve"> tovaru, s nástupom technika na opravu. Kupujúci môže od tejto zmluvy odstúpiť aj v prípade, ak sa na predávajúceho vzťahuje zápis v registri partnerov verejného sektora podľa zákona č. 315/2016 </w:t>
      </w:r>
      <w:proofErr w:type="spellStart"/>
      <w:r w:rsidRPr="00A72115">
        <w:rPr>
          <w:sz w:val="22"/>
        </w:rPr>
        <w:t>Z.z</w:t>
      </w:r>
      <w:proofErr w:type="spellEnd"/>
      <w:r w:rsidRPr="00A72115">
        <w:rPr>
          <w:sz w:val="22"/>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A72115">
        <w:rPr>
          <w:sz w:val="22"/>
        </w:rPr>
        <w:t>ZoVO</w:t>
      </w:r>
      <w:proofErr w:type="spellEnd"/>
      <w:r w:rsidRPr="00A72115">
        <w:rPr>
          <w:sz w:val="22"/>
        </w:rPr>
        <w:t>.</w:t>
      </w:r>
    </w:p>
    <w:p w:rsidR="001F235B" w:rsidRPr="00A72115" w:rsidRDefault="001F235B" w:rsidP="001F235B">
      <w:pPr>
        <w:numPr>
          <w:ilvl w:val="1"/>
          <w:numId w:val="17"/>
        </w:numPr>
        <w:spacing w:after="120"/>
        <w:ind w:left="567" w:hanging="567"/>
        <w:rPr>
          <w:iCs/>
          <w:color w:val="FF0000"/>
          <w:sz w:val="22"/>
        </w:rPr>
      </w:pPr>
      <w:r w:rsidRPr="00A72115">
        <w:rPr>
          <w:iCs/>
          <w:sz w:val="22"/>
        </w:rPr>
        <w:lastRenderedPageBreak/>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1F235B" w:rsidRPr="00A72115" w:rsidRDefault="001F235B" w:rsidP="001F235B">
      <w:pPr>
        <w:numPr>
          <w:ilvl w:val="1"/>
          <w:numId w:val="17"/>
        </w:numPr>
        <w:spacing w:after="120"/>
        <w:ind w:left="567" w:hanging="567"/>
        <w:rPr>
          <w:iCs/>
          <w:sz w:val="22"/>
        </w:rPr>
      </w:pPr>
      <w:r w:rsidRPr="00A72115">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A72115">
        <w:rPr>
          <w:iCs/>
          <w:sz w:val="22"/>
        </w:rPr>
        <w:t>ZoVO</w:t>
      </w:r>
      <w:proofErr w:type="spellEnd"/>
      <w:r w:rsidRPr="00A72115">
        <w:rPr>
          <w:iCs/>
          <w:sz w:val="22"/>
        </w:rPr>
        <w:t xml:space="preserve"> môžu dohodnúť na predĺžení lehoty dodania alebo na ukončení zmluvy, pričom právo voľby je na strane Kupujúceho.</w:t>
      </w:r>
    </w:p>
    <w:p w:rsidR="001F235B" w:rsidRPr="00A72115" w:rsidRDefault="001F235B" w:rsidP="001F235B">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1F235B" w:rsidRPr="00A72115" w:rsidRDefault="001F235B" w:rsidP="001F235B">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p>
    <w:p w:rsidR="001F235B" w:rsidRPr="00A72115" w:rsidRDefault="001F235B" w:rsidP="001F235B">
      <w:pPr>
        <w:pStyle w:val="Bezriadkovania"/>
        <w:numPr>
          <w:ilvl w:val="1"/>
          <w:numId w:val="17"/>
        </w:numPr>
        <w:ind w:left="567" w:hanging="567"/>
        <w:jc w:val="both"/>
        <w:rPr>
          <w:rFonts w:ascii="Times New Roman" w:hAnsi="Times New Roman"/>
        </w:rPr>
      </w:pPr>
      <w:r w:rsidRPr="00A72115">
        <w:rPr>
          <w:rFonts w:ascii="Times New Roman" w:hAnsi="Times New Roman"/>
        </w:rPr>
        <w:t>Odstúpenie od tejto zmluvy musí mať písomnú formu, musí byť doručené druhej zmluvnej strane a musí v ňom byť uvedený konkrétny dôvod odstúpenia, inak je neplatné.</w:t>
      </w:r>
    </w:p>
    <w:p w:rsidR="001F235B" w:rsidRDefault="001F235B" w:rsidP="001F235B">
      <w:pPr>
        <w:jc w:val="center"/>
        <w:rPr>
          <w:b/>
          <w:sz w:val="23"/>
          <w:szCs w:val="23"/>
          <w:lang w:val="pl-PL"/>
        </w:rPr>
      </w:pPr>
    </w:p>
    <w:p w:rsidR="001F235B" w:rsidRPr="002205B7" w:rsidRDefault="001F235B" w:rsidP="001F235B">
      <w:pPr>
        <w:jc w:val="center"/>
        <w:rPr>
          <w:b/>
          <w:sz w:val="23"/>
          <w:szCs w:val="23"/>
          <w:lang w:val="pl-PL"/>
        </w:rPr>
      </w:pPr>
    </w:p>
    <w:p w:rsidR="001F235B" w:rsidRPr="00A72115" w:rsidRDefault="001F235B" w:rsidP="001F235B">
      <w:pPr>
        <w:jc w:val="center"/>
        <w:rPr>
          <w:b/>
          <w:szCs w:val="24"/>
        </w:rPr>
      </w:pPr>
      <w:r w:rsidRPr="00A72115">
        <w:rPr>
          <w:b/>
          <w:szCs w:val="24"/>
        </w:rPr>
        <w:t>Článok XIII.</w:t>
      </w:r>
    </w:p>
    <w:p w:rsidR="001F235B" w:rsidRPr="00A72115" w:rsidRDefault="001F235B" w:rsidP="001F235B">
      <w:pPr>
        <w:spacing w:after="120"/>
        <w:jc w:val="center"/>
        <w:rPr>
          <w:b/>
          <w:bCs/>
          <w:szCs w:val="24"/>
        </w:rPr>
      </w:pPr>
      <w:r w:rsidRPr="00A72115">
        <w:rPr>
          <w:b/>
          <w:bCs/>
          <w:szCs w:val="24"/>
        </w:rPr>
        <w:t>Platnosť a účinnosť kúpnej zmluvy</w:t>
      </w:r>
    </w:p>
    <w:p w:rsidR="001F235B" w:rsidRPr="00A72115" w:rsidRDefault="001F235B" w:rsidP="001F235B">
      <w:pPr>
        <w:pStyle w:val="Odsekzoznamu"/>
        <w:numPr>
          <w:ilvl w:val="1"/>
          <w:numId w:val="14"/>
        </w:numPr>
        <w:ind w:left="567" w:hanging="567"/>
        <w:rPr>
          <w:sz w:val="22"/>
          <w:szCs w:val="22"/>
        </w:rPr>
      </w:pPr>
      <w:r w:rsidRPr="00A72115">
        <w:rPr>
          <w:sz w:val="22"/>
          <w:szCs w:val="22"/>
        </w:rPr>
        <w:t xml:space="preserve">Táto zmluva nadobúda platnosť dňom jej podpisu oprávnenými zástupcami oboch zmluvných strán a účinnosť dňom nasledujúcim po dni jej zverejnenia v Centrálnom registri zmlúv SR. </w:t>
      </w:r>
    </w:p>
    <w:p w:rsidR="001F235B" w:rsidRPr="002205B7" w:rsidRDefault="001F235B" w:rsidP="001F235B">
      <w:pPr>
        <w:rPr>
          <w:sz w:val="23"/>
          <w:szCs w:val="23"/>
        </w:rPr>
      </w:pPr>
    </w:p>
    <w:p w:rsidR="001F235B" w:rsidRPr="00A72115" w:rsidRDefault="001F235B" w:rsidP="001F235B">
      <w:pPr>
        <w:jc w:val="center"/>
        <w:rPr>
          <w:b/>
          <w:szCs w:val="24"/>
        </w:rPr>
      </w:pPr>
      <w:r w:rsidRPr="00A72115">
        <w:rPr>
          <w:b/>
          <w:szCs w:val="24"/>
        </w:rPr>
        <w:t>Článok XIV.</w:t>
      </w:r>
    </w:p>
    <w:p w:rsidR="001F235B" w:rsidRPr="00A72115" w:rsidRDefault="001F235B" w:rsidP="001F235B">
      <w:pPr>
        <w:jc w:val="center"/>
        <w:rPr>
          <w:b/>
          <w:bCs/>
          <w:szCs w:val="24"/>
        </w:rPr>
      </w:pPr>
      <w:r w:rsidRPr="00A72115">
        <w:rPr>
          <w:b/>
          <w:bCs/>
          <w:szCs w:val="24"/>
        </w:rPr>
        <w:t>Mlčanlivosť</w:t>
      </w:r>
    </w:p>
    <w:p w:rsidR="001F235B" w:rsidRPr="00A72115" w:rsidRDefault="001F235B" w:rsidP="001F235B">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1F235B" w:rsidRPr="002205B7" w:rsidRDefault="001F235B" w:rsidP="001F235B">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1F235B" w:rsidRPr="00A72115" w:rsidRDefault="001F235B" w:rsidP="001F235B">
      <w:pPr>
        <w:autoSpaceDE w:val="0"/>
        <w:autoSpaceDN w:val="0"/>
        <w:adjustRightInd w:val="0"/>
        <w:jc w:val="center"/>
        <w:rPr>
          <w:b/>
          <w:szCs w:val="24"/>
        </w:rPr>
      </w:pPr>
      <w:r w:rsidRPr="00A72115">
        <w:rPr>
          <w:b/>
          <w:szCs w:val="24"/>
        </w:rPr>
        <w:t>Článok XV.</w:t>
      </w:r>
    </w:p>
    <w:p w:rsidR="001F235B" w:rsidRPr="00A72115" w:rsidRDefault="001F235B" w:rsidP="001F235B">
      <w:pPr>
        <w:autoSpaceDE w:val="0"/>
        <w:autoSpaceDN w:val="0"/>
        <w:adjustRightInd w:val="0"/>
        <w:spacing w:after="120"/>
        <w:jc w:val="center"/>
        <w:rPr>
          <w:b/>
          <w:szCs w:val="24"/>
        </w:rPr>
      </w:pPr>
      <w:r w:rsidRPr="00A72115">
        <w:rPr>
          <w:b/>
          <w:szCs w:val="24"/>
        </w:rPr>
        <w:t>Udelenie licencie</w:t>
      </w:r>
    </w:p>
    <w:p w:rsidR="001F235B" w:rsidRPr="00A72115" w:rsidRDefault="001F235B" w:rsidP="001F235B">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 xml:space="preserve">Zmluvné strany sa dohodli, že ku všetkým dielam chráneným zákonom č. 185/2015 </w:t>
      </w:r>
      <w:proofErr w:type="spellStart"/>
      <w:r w:rsidRPr="00A72115">
        <w:rPr>
          <w:sz w:val="22"/>
          <w:szCs w:val="22"/>
        </w:rPr>
        <w:t>Z.z</w:t>
      </w:r>
      <w:proofErr w:type="spellEnd"/>
      <w:r w:rsidRPr="00A72115">
        <w:rPr>
          <w:sz w:val="22"/>
          <w:szCs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w:t>
      </w:r>
      <w:r w:rsidRPr="00A72115">
        <w:rPr>
          <w:sz w:val="22"/>
          <w:szCs w:val="22"/>
        </w:rPr>
        <w:lastRenderedPageBreak/>
        <w:t xml:space="preserve">celej doby trvania licencie/sublicencie. V prípade, ak počas platnosti tejto zmluvy dodá predávajúci kupujúcemu </w:t>
      </w:r>
      <w:proofErr w:type="spellStart"/>
      <w:r w:rsidRPr="00A72115">
        <w:rPr>
          <w:sz w:val="22"/>
          <w:szCs w:val="22"/>
        </w:rPr>
        <w:t>upgrade</w:t>
      </w:r>
      <w:proofErr w:type="spellEnd"/>
      <w:r w:rsidRPr="00A72115">
        <w:rPr>
          <w:sz w:val="22"/>
          <w:szCs w:val="22"/>
        </w:rPr>
        <w:t xml:space="preserve"> alebo </w:t>
      </w:r>
      <w:proofErr w:type="spellStart"/>
      <w:r w:rsidRPr="00A72115">
        <w:rPr>
          <w:sz w:val="22"/>
          <w:szCs w:val="22"/>
        </w:rPr>
        <w:t>update</w:t>
      </w:r>
      <w:proofErr w:type="spellEnd"/>
      <w:r w:rsidRPr="00A72115">
        <w:rPr>
          <w:sz w:val="22"/>
          <w:szCs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xml:space="preserve">, alebo dodaním inej zmeny softvéru tovaru alebo inej verzie softvéru tovaru udelil predávajúci kupujúcemu licenciu/sublicenciu k takémuto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inej zmene alebo vyššej verzii v rovnakom rozsahu a za rovnakých podmienok ako bola udelená k pôvodnému softvéru tovaru.</w:t>
      </w:r>
    </w:p>
    <w:p w:rsidR="001F235B" w:rsidRPr="00A72115" w:rsidRDefault="001F235B" w:rsidP="001F235B">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1F235B" w:rsidRDefault="001F235B" w:rsidP="001F235B">
      <w:pPr>
        <w:jc w:val="center"/>
        <w:rPr>
          <w:b/>
          <w:sz w:val="23"/>
          <w:szCs w:val="23"/>
        </w:rPr>
      </w:pPr>
    </w:p>
    <w:p w:rsidR="001F235B" w:rsidRPr="00D0373C" w:rsidRDefault="001F235B" w:rsidP="001F235B">
      <w:pPr>
        <w:jc w:val="center"/>
        <w:rPr>
          <w:b/>
          <w:szCs w:val="24"/>
        </w:rPr>
      </w:pPr>
      <w:r w:rsidRPr="00D0373C">
        <w:rPr>
          <w:b/>
          <w:szCs w:val="24"/>
        </w:rPr>
        <w:t>Článok XVI.</w:t>
      </w:r>
    </w:p>
    <w:p w:rsidR="001F235B" w:rsidRPr="00D0373C" w:rsidRDefault="001F235B" w:rsidP="001F235B">
      <w:pPr>
        <w:jc w:val="center"/>
        <w:rPr>
          <w:b/>
          <w:szCs w:val="24"/>
        </w:rPr>
      </w:pPr>
      <w:r w:rsidRPr="00D0373C">
        <w:rPr>
          <w:b/>
          <w:szCs w:val="24"/>
        </w:rPr>
        <w:t>Osobitná podmienka plnenia zmluvy – zelený aspekt</w:t>
      </w:r>
    </w:p>
    <w:p w:rsidR="001F235B" w:rsidRPr="00D0373C" w:rsidRDefault="001F235B" w:rsidP="001F235B">
      <w:pPr>
        <w:jc w:val="center"/>
        <w:rPr>
          <w:b/>
          <w:sz w:val="23"/>
          <w:szCs w:val="23"/>
        </w:rPr>
      </w:pPr>
    </w:p>
    <w:p w:rsidR="001F235B" w:rsidRPr="00D0373C" w:rsidRDefault="001F235B" w:rsidP="001F235B">
      <w:pPr>
        <w:pStyle w:val="Bezriadkovania"/>
        <w:ind w:left="567" w:hanging="567"/>
        <w:jc w:val="both"/>
        <w:rPr>
          <w:rFonts w:ascii="Times New Roman" w:hAnsi="Times New Roman"/>
        </w:rPr>
      </w:pPr>
      <w:r w:rsidRPr="00D0373C">
        <w:rPr>
          <w:rFonts w:ascii="Times New Roman" w:hAnsi="Times New Roman"/>
        </w:rPr>
        <w:t xml:space="preserve">16.1  V rámci dokumentárnych požiadaviek na predmet kúpy požaduje kupujúci predložiť </w:t>
      </w:r>
      <w:r w:rsidRPr="00D0373C">
        <w:rPr>
          <w:rFonts w:ascii="Times New Roman" w:hAnsi="Times New Roman"/>
          <w:b/>
        </w:rPr>
        <w:t>návod na využívanie ekologických vlastností ponúkaného tovaru</w:t>
      </w:r>
      <w:r w:rsidRPr="00D0373C">
        <w:rPr>
          <w:rFonts w:ascii="Times New Roman" w:hAnsi="Times New Roman"/>
        </w:rPr>
        <w:t>, ktorý bude písomne uvedený buď ako osobitná časť používateľskej príručky alebo v digitálnej podobe na webovej stránke výrobcu alebo na USB nosiči, prípadne v papierovej podobe alebo v dokumentácii priloženej k tovaru. Návod na použitie musí byť k dispozícii spolu s tovarom. Dokumentácia musí obsahovať:</w:t>
      </w:r>
    </w:p>
    <w:p w:rsidR="001F235B" w:rsidRPr="00D0373C" w:rsidRDefault="001F235B" w:rsidP="001F235B">
      <w:pPr>
        <w:autoSpaceDE w:val="0"/>
        <w:autoSpaceDN w:val="0"/>
        <w:adjustRightInd w:val="0"/>
        <w:rPr>
          <w:sz w:val="22"/>
        </w:rPr>
      </w:pPr>
      <w:r w:rsidRPr="00D0373C">
        <w:rPr>
          <w:sz w:val="22"/>
        </w:rPr>
        <w:t xml:space="preserve">          a) návod pre používateľov, ako používať tovar tak, aby sa minimalizoval environmentálny vplyv</w:t>
      </w:r>
    </w:p>
    <w:p w:rsidR="001F235B" w:rsidRPr="00D0373C" w:rsidRDefault="001F235B" w:rsidP="001F235B">
      <w:pPr>
        <w:autoSpaceDE w:val="0"/>
        <w:autoSpaceDN w:val="0"/>
        <w:adjustRightInd w:val="0"/>
        <w:ind w:left="709"/>
        <w:rPr>
          <w:sz w:val="22"/>
        </w:rPr>
      </w:pPr>
      <w:r w:rsidRPr="00D0373C">
        <w:rPr>
          <w:sz w:val="22"/>
        </w:rPr>
        <w:t>počas inštalácie, používania, údržby a recyklácie/likvidácie vrátane návodu, ako minimalizovať spotrebu energie, vody, spotrebných materiálov/dielov, množstvo emisií,</w:t>
      </w:r>
    </w:p>
    <w:p w:rsidR="001F235B" w:rsidRPr="00C46C93" w:rsidRDefault="001F235B" w:rsidP="001F235B">
      <w:pPr>
        <w:autoSpaceDE w:val="0"/>
        <w:autoSpaceDN w:val="0"/>
        <w:adjustRightInd w:val="0"/>
        <w:ind w:left="709" w:hanging="709"/>
        <w:rPr>
          <w:sz w:val="22"/>
        </w:rPr>
      </w:pPr>
      <w:r w:rsidRPr="00D0373C">
        <w:rPr>
          <w:sz w:val="22"/>
        </w:rPr>
        <w:t xml:space="preserve">         b) odporúčania pre správnu údržbu tovaru vrátane informácií, ktoré náhradné diely sa môžu</w:t>
      </w:r>
      <w:r>
        <w:rPr>
          <w:sz w:val="22"/>
        </w:rPr>
        <w:t xml:space="preserve"> </w:t>
      </w:r>
      <w:r w:rsidRPr="00C46C93">
        <w:rPr>
          <w:sz w:val="22"/>
        </w:rPr>
        <w:t>vymieňať, ako aj odporúčania pre čistenie.</w:t>
      </w:r>
    </w:p>
    <w:p w:rsidR="001F235B" w:rsidRPr="006521B1" w:rsidRDefault="001F235B" w:rsidP="001F235B">
      <w:pPr>
        <w:pStyle w:val="Odsekzoznamu"/>
        <w:autoSpaceDE w:val="0"/>
        <w:autoSpaceDN w:val="0"/>
        <w:adjustRightInd w:val="0"/>
        <w:ind w:left="567" w:hanging="567"/>
        <w:rPr>
          <w:i/>
          <w:sz w:val="22"/>
          <w:szCs w:val="22"/>
        </w:rPr>
      </w:pPr>
      <w:r w:rsidRPr="00D0373C">
        <w:rPr>
          <w:sz w:val="22"/>
          <w:szCs w:val="22"/>
        </w:rPr>
        <w:t>16.2  Na opravu alebo výmenu tovaru sa vzťahuje záruka poskytnutá výrobcom. Predávajúci ďalej zabezpečí, aby boli pôvodné alebo rovnocenné náhradné diely dostupné (priamo alebo prostredníctvom iných poverených sprostredkovateľov) počas očakávanej životnosti tovaru, najmenej počas piatich rokov po skončení záruky. Uchádzač musí vyhlásiť, že uvedená podmienka bude splnená.</w:t>
      </w:r>
    </w:p>
    <w:p w:rsidR="001F235B" w:rsidRPr="002205B7" w:rsidRDefault="001F235B" w:rsidP="001F235B">
      <w:pPr>
        <w:rPr>
          <w:b/>
          <w:sz w:val="23"/>
          <w:szCs w:val="23"/>
        </w:rPr>
      </w:pPr>
    </w:p>
    <w:p w:rsidR="001F235B" w:rsidRPr="002205B7" w:rsidRDefault="001F235B" w:rsidP="001F235B">
      <w:pPr>
        <w:jc w:val="center"/>
        <w:rPr>
          <w:b/>
          <w:sz w:val="23"/>
          <w:szCs w:val="23"/>
        </w:rPr>
      </w:pPr>
      <w:r w:rsidRPr="002205B7">
        <w:rPr>
          <w:b/>
          <w:sz w:val="23"/>
          <w:szCs w:val="23"/>
        </w:rPr>
        <w:t>Článok XVI</w:t>
      </w:r>
      <w:r>
        <w:rPr>
          <w:b/>
          <w:sz w:val="23"/>
          <w:szCs w:val="23"/>
        </w:rPr>
        <w:t>I</w:t>
      </w:r>
      <w:r w:rsidRPr="002205B7">
        <w:rPr>
          <w:b/>
          <w:sz w:val="23"/>
          <w:szCs w:val="23"/>
        </w:rPr>
        <w:t>.</w:t>
      </w:r>
    </w:p>
    <w:p w:rsidR="001F235B" w:rsidRPr="002205B7" w:rsidRDefault="001F235B" w:rsidP="001F235B">
      <w:pPr>
        <w:spacing w:after="120" w:line="276" w:lineRule="auto"/>
        <w:ind w:left="432"/>
        <w:rPr>
          <w:b/>
          <w:bCs/>
          <w:sz w:val="23"/>
          <w:szCs w:val="23"/>
        </w:rPr>
      </w:pPr>
      <w:r w:rsidRPr="002205B7">
        <w:rPr>
          <w:b/>
          <w:bCs/>
          <w:sz w:val="23"/>
          <w:szCs w:val="23"/>
        </w:rPr>
        <w:t xml:space="preserve">                                                  </w:t>
      </w:r>
      <w:r>
        <w:rPr>
          <w:b/>
          <w:bCs/>
          <w:sz w:val="23"/>
          <w:szCs w:val="23"/>
        </w:rPr>
        <w:t xml:space="preserve">  </w:t>
      </w:r>
      <w:r w:rsidRPr="002205B7">
        <w:rPr>
          <w:b/>
          <w:bCs/>
          <w:sz w:val="23"/>
          <w:szCs w:val="23"/>
        </w:rPr>
        <w:t>Záverečné ustanovenia</w:t>
      </w:r>
    </w:p>
    <w:p w:rsidR="001F235B" w:rsidRPr="002205B7" w:rsidRDefault="001F235B" w:rsidP="001F235B">
      <w:pPr>
        <w:pStyle w:val="Odsekzoznamu"/>
        <w:numPr>
          <w:ilvl w:val="0"/>
          <w:numId w:val="13"/>
        </w:numPr>
        <w:spacing w:after="120"/>
        <w:rPr>
          <w:vanish/>
          <w:sz w:val="23"/>
          <w:szCs w:val="23"/>
        </w:rPr>
      </w:pPr>
    </w:p>
    <w:p w:rsidR="001F235B" w:rsidRPr="002205B7" w:rsidRDefault="001F235B" w:rsidP="001F235B">
      <w:pPr>
        <w:pStyle w:val="Odsekzoznamu"/>
        <w:numPr>
          <w:ilvl w:val="0"/>
          <w:numId w:val="13"/>
        </w:numPr>
        <w:spacing w:after="120"/>
        <w:rPr>
          <w:vanish/>
          <w:sz w:val="23"/>
          <w:szCs w:val="23"/>
        </w:rPr>
      </w:pPr>
    </w:p>
    <w:p w:rsidR="001F235B" w:rsidRPr="00444976" w:rsidRDefault="001F235B" w:rsidP="001F235B">
      <w:pPr>
        <w:pStyle w:val="Odsekzoznamu"/>
        <w:numPr>
          <w:ilvl w:val="1"/>
          <w:numId w:val="24"/>
        </w:numPr>
        <w:spacing w:after="120"/>
        <w:ind w:left="567" w:hanging="567"/>
        <w:rPr>
          <w:bCs/>
          <w:sz w:val="22"/>
          <w:szCs w:val="22"/>
        </w:rPr>
      </w:pPr>
      <w:r w:rsidRPr="00444976">
        <w:rPr>
          <w:sz w:val="22"/>
          <w:szCs w:val="22"/>
        </w:rPr>
        <w:t xml:space="preserve"> Práva a povinnosti zmluvných strán, ktoré nie sú v tejto zmluve výslovne upravené, riadia  sa ustanoveniami Obchodného zákonníka a inými všeobecne záväznými právnymi predpismi platnými na území Slovenskej republiky.</w:t>
      </w:r>
    </w:p>
    <w:p w:rsidR="001F235B" w:rsidRPr="00444976" w:rsidRDefault="001F235B" w:rsidP="001F235B">
      <w:pPr>
        <w:pStyle w:val="Odsekzoznamu"/>
        <w:numPr>
          <w:ilvl w:val="1"/>
          <w:numId w:val="24"/>
        </w:numPr>
        <w:spacing w:after="120"/>
        <w:ind w:left="567" w:hanging="567"/>
        <w:rPr>
          <w:sz w:val="22"/>
          <w:szCs w:val="22"/>
        </w:rPr>
      </w:pPr>
      <w:r w:rsidRPr="00444976">
        <w:rPr>
          <w:sz w:val="22"/>
          <w:szCs w:val="22"/>
        </w:rPr>
        <w:t>Pri poskytovaní služieb spojených s dodaním tovaru podľa bodu 3.1 tejto zmluvy sa na zmluvný vzťah primerane aplikujú ustanovenia § 536 a </w:t>
      </w:r>
      <w:proofErr w:type="spellStart"/>
      <w:r w:rsidRPr="00444976">
        <w:rPr>
          <w:sz w:val="22"/>
          <w:szCs w:val="22"/>
        </w:rPr>
        <w:t>nasl</w:t>
      </w:r>
      <w:proofErr w:type="spellEnd"/>
      <w:r w:rsidRPr="00444976">
        <w:rPr>
          <w:sz w:val="22"/>
          <w:szCs w:val="22"/>
        </w:rPr>
        <w:t>. Obchodného zákonníka.</w:t>
      </w:r>
    </w:p>
    <w:p w:rsidR="001F235B" w:rsidRPr="00444976" w:rsidRDefault="001F235B" w:rsidP="001F235B">
      <w:pPr>
        <w:numPr>
          <w:ilvl w:val="1"/>
          <w:numId w:val="24"/>
        </w:numPr>
        <w:spacing w:after="120"/>
        <w:ind w:left="567" w:hanging="567"/>
        <w:rPr>
          <w:sz w:val="22"/>
        </w:rPr>
      </w:pPr>
      <w:r w:rsidRPr="00444976">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444976">
        <w:rPr>
          <w:sz w:val="22"/>
        </w:rPr>
        <w:t>Z.z</w:t>
      </w:r>
      <w:proofErr w:type="spellEnd"/>
      <w:r w:rsidRPr="00444976">
        <w:rPr>
          <w:sz w:val="22"/>
        </w:rPr>
        <w:t>. Civilného sporového poriadku v znení neskorších predpisov.</w:t>
      </w:r>
    </w:p>
    <w:p w:rsidR="001F235B" w:rsidRPr="00444976" w:rsidRDefault="001F235B" w:rsidP="001F235B">
      <w:pPr>
        <w:numPr>
          <w:ilvl w:val="1"/>
          <w:numId w:val="24"/>
        </w:numPr>
        <w:spacing w:after="120"/>
        <w:ind w:left="567" w:hanging="567"/>
        <w:rPr>
          <w:sz w:val="22"/>
        </w:rPr>
      </w:pPr>
      <w:r w:rsidRPr="00444976">
        <w:rPr>
          <w:sz w:val="22"/>
        </w:rPr>
        <w:t xml:space="preserve">Túto zmluvu je možné meniť len písomnou formou, ako dodatok k zmluve, pri dodržaní ustanovení § 18 </w:t>
      </w:r>
      <w:proofErr w:type="spellStart"/>
      <w:r w:rsidRPr="00444976">
        <w:rPr>
          <w:sz w:val="22"/>
        </w:rPr>
        <w:t>ZoVO</w:t>
      </w:r>
      <w:proofErr w:type="spellEnd"/>
      <w:r w:rsidRPr="00444976">
        <w:rPr>
          <w:sz w:val="22"/>
        </w:rPr>
        <w:t xml:space="preserve">, ktorý bude podpísaný obidvoma zmluvnými stranami. Tieto dodatky sa stanú neoddeliteľnou súčasťou tejto zmluvy. </w:t>
      </w:r>
    </w:p>
    <w:p w:rsidR="001F235B" w:rsidRPr="00444976" w:rsidRDefault="001F235B" w:rsidP="001F235B">
      <w:pPr>
        <w:numPr>
          <w:ilvl w:val="1"/>
          <w:numId w:val="24"/>
        </w:numPr>
        <w:spacing w:after="120"/>
        <w:ind w:left="567" w:hanging="567"/>
        <w:rPr>
          <w:sz w:val="22"/>
        </w:rPr>
      </w:pPr>
      <w:r w:rsidRPr="00444976">
        <w:rPr>
          <w:caps/>
          <w:sz w:val="22"/>
        </w:rPr>
        <w:t>Z</w:t>
      </w:r>
      <w:r w:rsidRPr="00444976">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444976">
        <w:rPr>
          <w:sz w:val="22"/>
        </w:rPr>
        <w:t>ZoVO</w:t>
      </w:r>
      <w:proofErr w:type="spellEnd"/>
      <w:r w:rsidRPr="00444976">
        <w:rPr>
          <w:sz w:val="22"/>
        </w:rPr>
        <w:t xml:space="preserve"> tak, aby bol zachovaný zmysel a účel neplatného ustanovenia. Uvedené doplnenie nevykonajú iba v prípade, ak by bol už samotný zmysel a účel </w:t>
      </w:r>
      <w:r w:rsidRPr="00444976">
        <w:rPr>
          <w:sz w:val="22"/>
        </w:rPr>
        <w:lastRenderedPageBreak/>
        <w:t>neplatného ustanovenia právne nemožný a/alebo nedovolený a teda neplatné ustanovenie by objektívne nebolo možné nahradiť iným platným ustanovením so zachovaním jeho zmyslu a účelu.</w:t>
      </w:r>
    </w:p>
    <w:p w:rsidR="001F235B" w:rsidRPr="00444976" w:rsidRDefault="001F235B" w:rsidP="001F235B">
      <w:pPr>
        <w:numPr>
          <w:ilvl w:val="1"/>
          <w:numId w:val="24"/>
        </w:numPr>
        <w:spacing w:after="120"/>
        <w:ind w:left="567" w:hanging="567"/>
        <w:rPr>
          <w:sz w:val="22"/>
        </w:rPr>
      </w:pPr>
      <w:r w:rsidRPr="00444976">
        <w:rPr>
          <w:sz w:val="22"/>
        </w:rPr>
        <w:t xml:space="preserve">Zmluvné strany sa dohodli, že na doručovanie všetkých písomností vyplývajúcich z tohto zmluvného vzťahu sa primerane použijú ustanovenia § 111 až § 113 zákona č. 160/2015 </w:t>
      </w:r>
      <w:proofErr w:type="spellStart"/>
      <w:r w:rsidRPr="00444976">
        <w:rPr>
          <w:sz w:val="22"/>
        </w:rPr>
        <w:t>Z.z</w:t>
      </w:r>
      <w:proofErr w:type="spellEnd"/>
      <w:r w:rsidRPr="00444976">
        <w:rPr>
          <w:sz w:val="22"/>
        </w:rPr>
        <w:t>. Civilného sporového poriadku v znení neskorších predpisov.</w:t>
      </w:r>
    </w:p>
    <w:p w:rsidR="001F235B" w:rsidRPr="00444976" w:rsidRDefault="001F235B" w:rsidP="001F235B">
      <w:pPr>
        <w:numPr>
          <w:ilvl w:val="1"/>
          <w:numId w:val="24"/>
        </w:numPr>
        <w:spacing w:after="120"/>
        <w:ind w:left="567" w:hanging="567"/>
        <w:rPr>
          <w:sz w:val="22"/>
        </w:rPr>
      </w:pPr>
      <w:r w:rsidRPr="00444976">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444976">
        <w:rPr>
          <w:color w:val="000000"/>
          <w:sz w:val="22"/>
        </w:rPr>
        <w:t>ZoVO</w:t>
      </w:r>
      <w:proofErr w:type="spellEnd"/>
      <w:r w:rsidRPr="00444976">
        <w:rPr>
          <w:color w:val="000000"/>
          <w:sz w:val="22"/>
        </w:rPr>
        <w:t>.</w:t>
      </w:r>
    </w:p>
    <w:p w:rsidR="001F235B" w:rsidRPr="00444976" w:rsidRDefault="001F235B" w:rsidP="001F235B">
      <w:pPr>
        <w:numPr>
          <w:ilvl w:val="1"/>
          <w:numId w:val="24"/>
        </w:numPr>
        <w:spacing w:after="120"/>
        <w:ind w:left="567" w:hanging="567"/>
        <w:rPr>
          <w:sz w:val="22"/>
        </w:rPr>
      </w:pPr>
      <w:r w:rsidRPr="00444976">
        <w:rPr>
          <w:sz w:val="22"/>
        </w:rPr>
        <w:t xml:space="preserve">Táto zmluva je vyhotovená v troch rovnopisoch, z ktorých každý má platnosť originálu. Kupujúci </w:t>
      </w:r>
      <w:proofErr w:type="spellStart"/>
      <w:r w:rsidRPr="00444976">
        <w:rPr>
          <w:sz w:val="22"/>
        </w:rPr>
        <w:t>obdrží</w:t>
      </w:r>
      <w:proofErr w:type="spellEnd"/>
      <w:r w:rsidRPr="00444976">
        <w:rPr>
          <w:sz w:val="22"/>
        </w:rPr>
        <w:t xml:space="preserve"> dve vyhotovenia a predávajúci </w:t>
      </w:r>
      <w:proofErr w:type="spellStart"/>
      <w:r w:rsidRPr="00444976">
        <w:rPr>
          <w:sz w:val="22"/>
        </w:rPr>
        <w:t>obdrží</w:t>
      </w:r>
      <w:proofErr w:type="spellEnd"/>
      <w:r w:rsidRPr="00444976">
        <w:rPr>
          <w:sz w:val="22"/>
        </w:rPr>
        <w:t xml:space="preserve"> jedno vyhotovenie.</w:t>
      </w:r>
    </w:p>
    <w:p w:rsidR="001F235B" w:rsidRPr="00444976" w:rsidRDefault="001F235B" w:rsidP="001F235B">
      <w:pPr>
        <w:numPr>
          <w:ilvl w:val="1"/>
          <w:numId w:val="24"/>
        </w:numPr>
        <w:spacing w:after="120"/>
        <w:ind w:left="567" w:hanging="567"/>
        <w:rPr>
          <w:sz w:val="22"/>
        </w:rPr>
      </w:pPr>
      <w:r w:rsidRPr="00444976">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1F235B" w:rsidRPr="00444976" w:rsidRDefault="001F235B" w:rsidP="001F235B">
      <w:pPr>
        <w:numPr>
          <w:ilvl w:val="1"/>
          <w:numId w:val="24"/>
        </w:numPr>
        <w:spacing w:after="120"/>
        <w:ind w:left="567" w:hanging="567"/>
        <w:rPr>
          <w:color w:val="000000"/>
          <w:sz w:val="22"/>
        </w:rPr>
      </w:pPr>
      <w:r w:rsidRPr="00444976">
        <w:rPr>
          <w:sz w:val="22"/>
        </w:rPr>
        <w:t xml:space="preserve">Neoddeliteľnou súčasťou tejto kúpnej zmluvy sú: </w:t>
      </w:r>
    </w:p>
    <w:p w:rsidR="001F235B" w:rsidRPr="00444976" w:rsidRDefault="001F235B" w:rsidP="001F235B">
      <w:pPr>
        <w:ind w:left="567"/>
        <w:jc w:val="left"/>
        <w:rPr>
          <w:sz w:val="22"/>
        </w:rPr>
      </w:pPr>
      <w:r w:rsidRPr="00444976">
        <w:rPr>
          <w:sz w:val="22"/>
        </w:rPr>
        <w:t xml:space="preserve">Príloha č. 1 – </w:t>
      </w:r>
      <w:r w:rsidRPr="00444976">
        <w:rPr>
          <w:i/>
          <w:sz w:val="22"/>
        </w:rPr>
        <w:t>Vyhlásenie uchádzača o subdodávkach,</w:t>
      </w:r>
    </w:p>
    <w:p w:rsidR="001F235B" w:rsidRPr="00444976" w:rsidRDefault="001F235B" w:rsidP="001F235B">
      <w:pPr>
        <w:ind w:left="1843" w:hanging="1276"/>
        <w:jc w:val="left"/>
        <w:rPr>
          <w:sz w:val="22"/>
        </w:rPr>
      </w:pPr>
      <w:r w:rsidRPr="00444976">
        <w:rPr>
          <w:sz w:val="22"/>
        </w:rPr>
        <w:t xml:space="preserve">Príloha č. 2 – </w:t>
      </w:r>
      <w:r w:rsidRPr="00444976">
        <w:rPr>
          <w:i/>
          <w:sz w:val="22"/>
        </w:rPr>
        <w:t xml:space="preserve">Cenová ponuka </w:t>
      </w:r>
      <w:r w:rsidRPr="00444976">
        <w:rPr>
          <w:sz w:val="22"/>
        </w:rPr>
        <w:t xml:space="preserve">vrátane </w:t>
      </w:r>
      <w:proofErr w:type="spellStart"/>
      <w:r w:rsidRPr="00444976">
        <w:rPr>
          <w:sz w:val="22"/>
        </w:rPr>
        <w:t>nacenenia</w:t>
      </w:r>
      <w:proofErr w:type="spellEnd"/>
      <w:r w:rsidRPr="00444976">
        <w:rPr>
          <w:sz w:val="22"/>
        </w:rPr>
        <w:t xml:space="preserve"> jednotlivých samostatných funkčných celkov,</w:t>
      </w:r>
    </w:p>
    <w:p w:rsidR="001F235B" w:rsidRPr="00444976" w:rsidRDefault="001F235B" w:rsidP="001F235B">
      <w:pPr>
        <w:ind w:left="567"/>
        <w:jc w:val="left"/>
        <w:rPr>
          <w:i/>
          <w:iCs/>
          <w:sz w:val="22"/>
        </w:rPr>
      </w:pPr>
      <w:r w:rsidRPr="00444976">
        <w:rPr>
          <w:sz w:val="22"/>
        </w:rPr>
        <w:t xml:space="preserve">Príloha č. 3 – </w:t>
      </w:r>
      <w:r w:rsidRPr="00444976">
        <w:rPr>
          <w:i/>
          <w:iCs/>
          <w:sz w:val="22"/>
        </w:rPr>
        <w:t>Podrobný technický opis predmetu zmluvy.</w:t>
      </w:r>
    </w:p>
    <w:p w:rsidR="001F235B" w:rsidRPr="002205B7" w:rsidRDefault="001F235B" w:rsidP="001F235B">
      <w:pPr>
        <w:pStyle w:val="Odsekzoznamu"/>
        <w:numPr>
          <w:ilvl w:val="0"/>
          <w:numId w:val="4"/>
        </w:numPr>
        <w:contextualSpacing w:val="0"/>
        <w:rPr>
          <w:noProof/>
          <w:vanish/>
          <w:sz w:val="23"/>
          <w:szCs w:val="23"/>
          <w:lang w:eastAsia="cs-CZ"/>
        </w:rPr>
      </w:pPr>
    </w:p>
    <w:p w:rsidR="001F235B" w:rsidRPr="002205B7" w:rsidRDefault="001F235B" w:rsidP="001F235B">
      <w:pPr>
        <w:pStyle w:val="Odsekzoznamu"/>
        <w:numPr>
          <w:ilvl w:val="0"/>
          <w:numId w:val="4"/>
        </w:numPr>
        <w:contextualSpacing w:val="0"/>
        <w:rPr>
          <w:noProof/>
          <w:vanish/>
          <w:sz w:val="23"/>
          <w:szCs w:val="23"/>
          <w:lang w:eastAsia="cs-CZ"/>
        </w:rPr>
      </w:pPr>
    </w:p>
    <w:p w:rsidR="001F235B" w:rsidRPr="002205B7" w:rsidRDefault="001F235B" w:rsidP="001F235B">
      <w:pPr>
        <w:pStyle w:val="Odsekzoznamu"/>
        <w:numPr>
          <w:ilvl w:val="0"/>
          <w:numId w:val="4"/>
        </w:numPr>
        <w:contextualSpacing w:val="0"/>
        <w:rPr>
          <w:noProof/>
          <w:vanish/>
          <w:sz w:val="23"/>
          <w:szCs w:val="23"/>
          <w:lang w:eastAsia="cs-CZ"/>
        </w:rPr>
      </w:pPr>
    </w:p>
    <w:p w:rsidR="001F235B" w:rsidRPr="002205B7" w:rsidRDefault="001F235B" w:rsidP="001F235B">
      <w:pPr>
        <w:pStyle w:val="Odsekzoznamu"/>
        <w:numPr>
          <w:ilvl w:val="0"/>
          <w:numId w:val="4"/>
        </w:numPr>
        <w:contextualSpacing w:val="0"/>
        <w:rPr>
          <w:noProof/>
          <w:vanish/>
          <w:sz w:val="23"/>
          <w:szCs w:val="23"/>
          <w:lang w:eastAsia="cs-CZ"/>
        </w:rPr>
      </w:pPr>
    </w:p>
    <w:p w:rsidR="001F235B" w:rsidRPr="002205B7" w:rsidRDefault="001F235B" w:rsidP="001F235B">
      <w:pPr>
        <w:pStyle w:val="Odsekzoznamu"/>
        <w:numPr>
          <w:ilvl w:val="0"/>
          <w:numId w:val="4"/>
        </w:numPr>
        <w:contextualSpacing w:val="0"/>
        <w:rPr>
          <w:noProof/>
          <w:vanish/>
          <w:sz w:val="23"/>
          <w:szCs w:val="23"/>
          <w:lang w:eastAsia="cs-CZ"/>
        </w:rPr>
      </w:pPr>
    </w:p>
    <w:p w:rsidR="001F235B" w:rsidRPr="002205B7" w:rsidRDefault="001F235B" w:rsidP="001F235B">
      <w:pPr>
        <w:pStyle w:val="Odsekzoznamu"/>
        <w:numPr>
          <w:ilvl w:val="0"/>
          <w:numId w:val="4"/>
        </w:numPr>
        <w:contextualSpacing w:val="0"/>
        <w:rPr>
          <w:noProof/>
          <w:vanish/>
          <w:sz w:val="23"/>
          <w:szCs w:val="23"/>
          <w:lang w:eastAsia="cs-CZ"/>
        </w:rPr>
      </w:pPr>
    </w:p>
    <w:p w:rsidR="001F235B" w:rsidRPr="002205B7" w:rsidRDefault="001F235B" w:rsidP="001F235B">
      <w:pPr>
        <w:pStyle w:val="Odsekzoznamu"/>
        <w:numPr>
          <w:ilvl w:val="0"/>
          <w:numId w:val="4"/>
        </w:numPr>
        <w:contextualSpacing w:val="0"/>
        <w:rPr>
          <w:noProof/>
          <w:vanish/>
          <w:sz w:val="23"/>
          <w:szCs w:val="23"/>
          <w:lang w:eastAsia="cs-CZ"/>
        </w:rPr>
      </w:pPr>
    </w:p>
    <w:p w:rsidR="001F235B" w:rsidRPr="002205B7" w:rsidRDefault="001F235B" w:rsidP="001F235B">
      <w:pPr>
        <w:pStyle w:val="Odsekzoznamu"/>
        <w:numPr>
          <w:ilvl w:val="0"/>
          <w:numId w:val="4"/>
        </w:numPr>
        <w:contextualSpacing w:val="0"/>
        <w:rPr>
          <w:noProof/>
          <w:vanish/>
          <w:sz w:val="23"/>
          <w:szCs w:val="23"/>
          <w:lang w:eastAsia="cs-CZ"/>
        </w:rPr>
      </w:pPr>
    </w:p>
    <w:p w:rsidR="001F235B" w:rsidRPr="002205B7" w:rsidRDefault="001F235B" w:rsidP="001F235B">
      <w:pPr>
        <w:pStyle w:val="Odsekzoznamu"/>
        <w:numPr>
          <w:ilvl w:val="0"/>
          <w:numId w:val="4"/>
        </w:numPr>
        <w:contextualSpacing w:val="0"/>
        <w:rPr>
          <w:noProof/>
          <w:vanish/>
          <w:sz w:val="23"/>
          <w:szCs w:val="23"/>
          <w:lang w:eastAsia="cs-CZ"/>
        </w:rPr>
      </w:pPr>
    </w:p>
    <w:p w:rsidR="001F235B" w:rsidRPr="002205B7" w:rsidRDefault="001F235B" w:rsidP="001F235B">
      <w:pPr>
        <w:pStyle w:val="Odsekzoznamu"/>
        <w:numPr>
          <w:ilvl w:val="0"/>
          <w:numId w:val="4"/>
        </w:numPr>
        <w:contextualSpacing w:val="0"/>
        <w:rPr>
          <w:noProof/>
          <w:vanish/>
          <w:sz w:val="23"/>
          <w:szCs w:val="23"/>
          <w:lang w:eastAsia="cs-CZ"/>
        </w:rPr>
      </w:pPr>
    </w:p>
    <w:p w:rsidR="001F235B" w:rsidRPr="002205B7" w:rsidRDefault="001F235B" w:rsidP="001F235B">
      <w:pPr>
        <w:pStyle w:val="Odsekzoznamu"/>
        <w:numPr>
          <w:ilvl w:val="0"/>
          <w:numId w:val="4"/>
        </w:numPr>
        <w:contextualSpacing w:val="0"/>
        <w:rPr>
          <w:noProof/>
          <w:vanish/>
          <w:sz w:val="23"/>
          <w:szCs w:val="23"/>
          <w:lang w:eastAsia="cs-CZ"/>
        </w:rPr>
      </w:pPr>
    </w:p>
    <w:p w:rsidR="001F235B" w:rsidRPr="002205B7" w:rsidRDefault="001F235B" w:rsidP="001F235B">
      <w:pPr>
        <w:pStyle w:val="Odsekzoznamu"/>
        <w:ind w:left="0"/>
        <w:contextualSpacing w:val="0"/>
        <w:rPr>
          <w:sz w:val="23"/>
          <w:szCs w:val="23"/>
        </w:rPr>
      </w:pPr>
    </w:p>
    <w:p w:rsidR="001F235B" w:rsidRPr="002205B7" w:rsidRDefault="001F235B" w:rsidP="001F235B">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1F235B" w:rsidRPr="002205B7" w:rsidTr="00AB36F0">
        <w:trPr>
          <w:trHeight w:val="620"/>
          <w:jc w:val="center"/>
        </w:trPr>
        <w:tc>
          <w:tcPr>
            <w:tcW w:w="4676" w:type="dxa"/>
          </w:tcPr>
          <w:p w:rsidR="001F235B" w:rsidRPr="002205B7" w:rsidRDefault="001F235B" w:rsidP="00AB36F0">
            <w:pPr>
              <w:pStyle w:val="Obyajntext1"/>
              <w:tabs>
                <w:tab w:val="left" w:pos="851"/>
              </w:tabs>
              <w:spacing w:line="360" w:lineRule="auto"/>
              <w:jc w:val="both"/>
              <w:rPr>
                <w:rFonts w:ascii="Times New Roman" w:hAnsi="Times New Roman" w:cs="Times New Roman"/>
                <w:color w:val="000000"/>
                <w:sz w:val="23"/>
                <w:szCs w:val="23"/>
              </w:rPr>
            </w:pPr>
          </w:p>
          <w:p w:rsidR="001F235B" w:rsidRPr="002205B7" w:rsidRDefault="001F235B" w:rsidP="00AB36F0">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1F235B" w:rsidRPr="002205B7" w:rsidRDefault="001F235B" w:rsidP="00AB36F0">
            <w:pPr>
              <w:pStyle w:val="Obyajntext1"/>
              <w:tabs>
                <w:tab w:val="left" w:pos="851"/>
              </w:tabs>
              <w:spacing w:line="360" w:lineRule="auto"/>
              <w:jc w:val="both"/>
              <w:rPr>
                <w:rFonts w:ascii="Times New Roman" w:hAnsi="Times New Roman" w:cs="Times New Roman"/>
                <w:color w:val="000000"/>
                <w:sz w:val="23"/>
                <w:szCs w:val="23"/>
              </w:rPr>
            </w:pPr>
          </w:p>
          <w:p w:rsidR="001F235B" w:rsidRPr="002205B7" w:rsidRDefault="001F235B" w:rsidP="00AB36F0">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1F235B" w:rsidRPr="002205B7" w:rsidTr="00AB36F0">
        <w:trPr>
          <w:trHeight w:val="2512"/>
          <w:jc w:val="center"/>
        </w:trPr>
        <w:tc>
          <w:tcPr>
            <w:tcW w:w="4676" w:type="dxa"/>
          </w:tcPr>
          <w:p w:rsidR="001F235B" w:rsidRPr="002205B7" w:rsidRDefault="001F235B" w:rsidP="00AB36F0">
            <w:pPr>
              <w:pStyle w:val="Obyajntext1"/>
              <w:tabs>
                <w:tab w:val="left" w:pos="851"/>
              </w:tabs>
              <w:spacing w:line="360" w:lineRule="auto"/>
              <w:jc w:val="center"/>
              <w:rPr>
                <w:rFonts w:ascii="Times New Roman" w:hAnsi="Times New Roman" w:cs="Times New Roman"/>
                <w:color w:val="000000"/>
                <w:sz w:val="23"/>
                <w:szCs w:val="23"/>
              </w:rPr>
            </w:pPr>
          </w:p>
          <w:p w:rsidR="001F235B" w:rsidRPr="002205B7" w:rsidRDefault="001F235B" w:rsidP="00AB36F0">
            <w:pPr>
              <w:pStyle w:val="Obyajntext1"/>
              <w:tabs>
                <w:tab w:val="left" w:pos="851"/>
              </w:tabs>
              <w:spacing w:line="360" w:lineRule="auto"/>
              <w:jc w:val="center"/>
              <w:rPr>
                <w:rFonts w:ascii="Times New Roman" w:hAnsi="Times New Roman" w:cs="Times New Roman"/>
                <w:color w:val="000000"/>
                <w:sz w:val="23"/>
                <w:szCs w:val="23"/>
              </w:rPr>
            </w:pPr>
          </w:p>
          <w:p w:rsidR="001F235B" w:rsidRPr="002205B7" w:rsidRDefault="001F235B" w:rsidP="00AB36F0">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1F235B" w:rsidRPr="002205B7" w:rsidRDefault="001F235B" w:rsidP="00AB36F0">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 xml:space="preserve">Ing. Miriam </w:t>
            </w:r>
            <w:proofErr w:type="spellStart"/>
            <w:r w:rsidRPr="002205B7">
              <w:rPr>
                <w:rFonts w:ascii="Times New Roman" w:hAnsi="Times New Roman" w:cs="Times New Roman"/>
                <w:b/>
                <w:color w:val="000000"/>
                <w:sz w:val="23"/>
                <w:szCs w:val="23"/>
              </w:rPr>
              <w:t>Lapuníková</w:t>
            </w:r>
            <w:proofErr w:type="spellEnd"/>
            <w:r w:rsidRPr="002205B7">
              <w:rPr>
                <w:rFonts w:ascii="Times New Roman" w:hAnsi="Times New Roman" w:cs="Times New Roman"/>
                <w:b/>
                <w:color w:val="000000"/>
                <w:sz w:val="23"/>
                <w:szCs w:val="23"/>
              </w:rPr>
              <w:t>, MBA</w:t>
            </w:r>
          </w:p>
          <w:p w:rsidR="001F235B" w:rsidRPr="002205B7" w:rsidRDefault="001F235B" w:rsidP="00AB36F0">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1F235B" w:rsidRPr="002205B7" w:rsidRDefault="001F235B" w:rsidP="00AB36F0">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1F235B" w:rsidRPr="002205B7" w:rsidRDefault="001F235B" w:rsidP="00AB36F0">
            <w:pPr>
              <w:pStyle w:val="Obyajntext1"/>
              <w:tabs>
                <w:tab w:val="left" w:pos="851"/>
              </w:tabs>
              <w:spacing w:line="360" w:lineRule="auto"/>
              <w:jc w:val="center"/>
              <w:rPr>
                <w:rFonts w:ascii="Times New Roman" w:hAnsi="Times New Roman" w:cs="Times New Roman"/>
                <w:color w:val="000000"/>
                <w:sz w:val="23"/>
                <w:szCs w:val="23"/>
              </w:rPr>
            </w:pPr>
          </w:p>
          <w:p w:rsidR="001F235B" w:rsidRPr="002205B7" w:rsidRDefault="001F235B" w:rsidP="00AB36F0">
            <w:pPr>
              <w:pStyle w:val="Obyajntext1"/>
              <w:tabs>
                <w:tab w:val="left" w:pos="851"/>
              </w:tabs>
              <w:spacing w:line="360" w:lineRule="auto"/>
              <w:jc w:val="center"/>
              <w:rPr>
                <w:rFonts w:ascii="Times New Roman" w:hAnsi="Times New Roman" w:cs="Times New Roman"/>
                <w:color w:val="000000"/>
                <w:sz w:val="23"/>
                <w:szCs w:val="23"/>
              </w:rPr>
            </w:pPr>
          </w:p>
          <w:p w:rsidR="001F235B" w:rsidRPr="002205B7" w:rsidRDefault="001F235B" w:rsidP="00AB36F0">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1F235B" w:rsidRPr="002205B7" w:rsidRDefault="001F235B" w:rsidP="00AB36F0">
            <w:pPr>
              <w:pStyle w:val="Obyajntext1"/>
              <w:tabs>
                <w:tab w:val="left" w:pos="851"/>
              </w:tabs>
              <w:spacing w:line="360" w:lineRule="auto"/>
              <w:jc w:val="center"/>
              <w:rPr>
                <w:rFonts w:ascii="Times New Roman" w:hAnsi="Times New Roman" w:cs="Times New Roman"/>
                <w:color w:val="000000"/>
                <w:sz w:val="23"/>
                <w:szCs w:val="23"/>
              </w:rPr>
            </w:pPr>
          </w:p>
        </w:tc>
      </w:tr>
      <w:tr w:rsidR="001F235B" w:rsidRPr="002205B7" w:rsidTr="00AB36F0">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1F235B" w:rsidRPr="002205B7" w:rsidRDefault="001F235B" w:rsidP="00AB36F0">
            <w:pPr>
              <w:pStyle w:val="Obyajntext1"/>
              <w:tabs>
                <w:tab w:val="left" w:pos="851"/>
              </w:tabs>
              <w:spacing w:line="360" w:lineRule="auto"/>
              <w:jc w:val="center"/>
              <w:rPr>
                <w:rFonts w:ascii="Times New Roman" w:hAnsi="Times New Roman" w:cs="Times New Roman"/>
                <w:color w:val="000000"/>
                <w:sz w:val="23"/>
                <w:szCs w:val="23"/>
              </w:rPr>
            </w:pPr>
          </w:p>
          <w:p w:rsidR="001F235B" w:rsidRPr="002205B7" w:rsidRDefault="001F235B" w:rsidP="00AB36F0">
            <w:pPr>
              <w:pStyle w:val="Obyajntext1"/>
              <w:tabs>
                <w:tab w:val="left" w:pos="851"/>
              </w:tabs>
              <w:spacing w:line="360" w:lineRule="auto"/>
              <w:jc w:val="center"/>
              <w:rPr>
                <w:rFonts w:ascii="Times New Roman" w:hAnsi="Times New Roman" w:cs="Times New Roman"/>
                <w:color w:val="000000"/>
                <w:sz w:val="23"/>
                <w:szCs w:val="23"/>
              </w:rPr>
            </w:pPr>
          </w:p>
          <w:p w:rsidR="001F235B" w:rsidRPr="002205B7" w:rsidRDefault="001F235B" w:rsidP="00AB36F0">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1F235B" w:rsidRPr="002205B7" w:rsidRDefault="001F235B" w:rsidP="00AB36F0">
            <w:pPr>
              <w:pStyle w:val="Obyajntext1"/>
              <w:tabs>
                <w:tab w:val="left" w:pos="851"/>
              </w:tabs>
              <w:spacing w:line="360" w:lineRule="auto"/>
              <w:jc w:val="center"/>
              <w:rPr>
                <w:rFonts w:ascii="Times New Roman" w:hAnsi="Times New Roman" w:cs="Times New Roman"/>
                <w:color w:val="000000"/>
                <w:sz w:val="23"/>
                <w:szCs w:val="23"/>
              </w:rPr>
            </w:pPr>
          </w:p>
          <w:p w:rsidR="001F235B" w:rsidRPr="002205B7" w:rsidRDefault="001F235B" w:rsidP="00AB36F0">
            <w:pPr>
              <w:pStyle w:val="Obyajntext1"/>
              <w:tabs>
                <w:tab w:val="left" w:pos="851"/>
              </w:tabs>
              <w:spacing w:line="360" w:lineRule="auto"/>
              <w:jc w:val="center"/>
              <w:rPr>
                <w:rFonts w:ascii="Times New Roman" w:hAnsi="Times New Roman" w:cs="Times New Roman"/>
                <w:color w:val="000000"/>
                <w:sz w:val="23"/>
                <w:szCs w:val="23"/>
              </w:rPr>
            </w:pPr>
          </w:p>
          <w:p w:rsidR="001F235B" w:rsidRPr="002205B7" w:rsidRDefault="001F235B" w:rsidP="00AB36F0">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1F235B" w:rsidRPr="002205B7" w:rsidRDefault="001F235B" w:rsidP="00AB36F0">
            <w:pPr>
              <w:pStyle w:val="Obyajntext1"/>
              <w:tabs>
                <w:tab w:val="left" w:pos="851"/>
              </w:tabs>
              <w:spacing w:line="360" w:lineRule="auto"/>
              <w:jc w:val="center"/>
              <w:rPr>
                <w:rFonts w:ascii="Times New Roman" w:hAnsi="Times New Roman" w:cs="Times New Roman"/>
                <w:color w:val="000000"/>
                <w:sz w:val="23"/>
                <w:szCs w:val="23"/>
              </w:rPr>
            </w:pPr>
          </w:p>
        </w:tc>
      </w:tr>
    </w:tbl>
    <w:p w:rsidR="001F235B" w:rsidRDefault="001F235B" w:rsidP="001F235B">
      <w:pPr>
        <w:rPr>
          <w:b/>
        </w:rPr>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Default="001F235B" w:rsidP="001F235B">
      <w:pPr>
        <w:pStyle w:val="tl1"/>
        <w:ind w:left="0"/>
      </w:pPr>
    </w:p>
    <w:p w:rsidR="001F235B" w:rsidRPr="00747798" w:rsidRDefault="001F235B" w:rsidP="001F235B">
      <w:pPr>
        <w:pStyle w:val="Zarkazkladnhotextu"/>
        <w:jc w:val="right"/>
        <w:rPr>
          <w:b/>
          <w:sz w:val="22"/>
        </w:rPr>
      </w:pPr>
      <w:r w:rsidRPr="00747798">
        <w:rPr>
          <w:sz w:val="22"/>
        </w:rPr>
        <w:t>Príloha č. 1</w:t>
      </w:r>
      <w:r>
        <w:rPr>
          <w:sz w:val="22"/>
        </w:rPr>
        <w:t xml:space="preserve"> kúpnej zmluvy</w:t>
      </w:r>
    </w:p>
    <w:p w:rsidR="001F235B" w:rsidRPr="00747798" w:rsidRDefault="001F235B" w:rsidP="001F235B">
      <w:pPr>
        <w:pStyle w:val="Zarkazkladnhotextu"/>
        <w:jc w:val="center"/>
        <w:rPr>
          <w:b/>
          <w:sz w:val="22"/>
        </w:rPr>
      </w:pPr>
      <w:r w:rsidRPr="00747798">
        <w:rPr>
          <w:b/>
          <w:sz w:val="22"/>
        </w:rPr>
        <w:t xml:space="preserve">ZOZNAM SUBDODÁVATEĽOV </w:t>
      </w:r>
    </w:p>
    <w:p w:rsidR="001F235B" w:rsidRPr="00747798" w:rsidRDefault="001F235B" w:rsidP="001F235B">
      <w:pPr>
        <w:pStyle w:val="Zarkazkladnhotextu"/>
        <w:jc w:val="center"/>
        <w:rPr>
          <w:sz w:val="22"/>
        </w:rPr>
      </w:pPr>
    </w:p>
    <w:p w:rsidR="001F235B" w:rsidRPr="00747798" w:rsidRDefault="001F235B" w:rsidP="001F235B">
      <w:pPr>
        <w:pStyle w:val="Zarkazkladnhotextu"/>
        <w:numPr>
          <w:ilvl w:val="1"/>
          <w:numId w:val="26"/>
        </w:numPr>
        <w:autoSpaceDE/>
        <w:autoSpaceDN/>
        <w:spacing w:after="120" w:line="276" w:lineRule="auto"/>
        <w:ind w:left="567" w:hanging="567"/>
        <w:jc w:val="left"/>
        <w:rPr>
          <w:bCs/>
          <w:sz w:val="22"/>
        </w:rPr>
      </w:pPr>
      <w:r w:rsidRPr="00747798">
        <w:rPr>
          <w:sz w:val="22"/>
        </w:rPr>
        <w:t xml:space="preserve">Predávajúci predmetu zákazky podľa tejto zmluvy vyhlasuje, že </w:t>
      </w:r>
      <w:r w:rsidRPr="00747798">
        <w:rPr>
          <w:bCs/>
          <w:sz w:val="22"/>
        </w:rPr>
        <w:t xml:space="preserve">na plnenie predmetu zmluvy: </w:t>
      </w:r>
    </w:p>
    <w:p w:rsidR="001F235B" w:rsidRPr="00747798" w:rsidRDefault="001F235B" w:rsidP="001F235B">
      <w:pPr>
        <w:pStyle w:val="Zarkazkladnhotextu"/>
        <w:ind w:left="567"/>
        <w:rPr>
          <w:bCs/>
          <w:sz w:val="22"/>
        </w:rPr>
      </w:pPr>
    </w:p>
    <w:p w:rsidR="001F235B" w:rsidRPr="00747798" w:rsidRDefault="001F235B" w:rsidP="001F235B">
      <w:pPr>
        <w:pStyle w:val="Zarkazkladnhotextu"/>
        <w:ind w:left="567"/>
        <w:rPr>
          <w:bCs/>
          <w:sz w:val="22"/>
        </w:rPr>
      </w:pPr>
      <w:r w:rsidRPr="00747798">
        <w:rPr>
          <w:b/>
          <w:bCs/>
          <w:sz w:val="22"/>
        </w:rPr>
        <w:sym w:font="Symbol" w:char="F08E"/>
      </w:r>
      <w:r w:rsidRPr="00747798">
        <w:rPr>
          <w:b/>
          <w:bCs/>
          <w:sz w:val="22"/>
        </w:rPr>
        <w:t xml:space="preserve"> </w:t>
      </w:r>
      <w:r w:rsidRPr="00747798">
        <w:rPr>
          <w:b/>
          <w:bCs/>
          <w:sz w:val="22"/>
        </w:rPr>
        <w:tab/>
        <w:t xml:space="preserve">nevyužije*  </w:t>
      </w:r>
      <w:r w:rsidRPr="00747798">
        <w:rPr>
          <w:bCs/>
          <w:sz w:val="22"/>
        </w:rPr>
        <w:t>subdodávateľov;</w:t>
      </w:r>
    </w:p>
    <w:p w:rsidR="001F235B" w:rsidRPr="00747798" w:rsidRDefault="001F235B" w:rsidP="001F235B">
      <w:pPr>
        <w:pStyle w:val="Zarkazkladnhotextu"/>
        <w:numPr>
          <w:ilvl w:val="0"/>
          <w:numId w:val="25"/>
        </w:numPr>
        <w:autoSpaceDE/>
        <w:autoSpaceDN/>
        <w:spacing w:after="120" w:line="276" w:lineRule="auto"/>
        <w:ind w:left="567" w:firstLine="0"/>
        <w:jc w:val="left"/>
        <w:rPr>
          <w:i/>
          <w:sz w:val="22"/>
        </w:rPr>
      </w:pPr>
      <w:r>
        <w:rPr>
          <w:b/>
          <w:bCs/>
          <w:sz w:val="22"/>
        </w:rPr>
        <w:t xml:space="preserve">             </w:t>
      </w:r>
      <w:r w:rsidRPr="00747798">
        <w:rPr>
          <w:b/>
          <w:bCs/>
          <w:sz w:val="22"/>
        </w:rPr>
        <w:t xml:space="preserve">využije* </w:t>
      </w:r>
      <w:r w:rsidRPr="00747798">
        <w:rPr>
          <w:bCs/>
          <w:sz w:val="22"/>
        </w:rPr>
        <w:t>nasledujúcich subdodávateľov</w:t>
      </w:r>
      <w:r w:rsidRPr="00747798">
        <w:rPr>
          <w:b/>
          <w:bCs/>
          <w:sz w:val="22"/>
        </w:rPr>
        <w:t>:</w:t>
      </w:r>
    </w:p>
    <w:p w:rsidR="001F235B" w:rsidRPr="00747798" w:rsidRDefault="001F235B" w:rsidP="001F235B">
      <w:pPr>
        <w:pStyle w:val="Zarkazkladnhotextu"/>
        <w:ind w:left="709"/>
        <w:rPr>
          <w:i/>
          <w:sz w:val="22"/>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1F235B" w:rsidRPr="00747798" w:rsidTr="00AB36F0">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1F235B" w:rsidRPr="00747798" w:rsidRDefault="001F235B" w:rsidP="00AB36F0">
            <w:pPr>
              <w:pStyle w:val="Zarkazkladnhotextu"/>
              <w:spacing w:line="256" w:lineRule="auto"/>
              <w:jc w:val="center"/>
              <w:rPr>
                <w:sz w:val="22"/>
              </w:rPr>
            </w:pPr>
            <w:r w:rsidRPr="00747798">
              <w:rPr>
                <w:sz w:val="22"/>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1F235B" w:rsidRPr="00747798" w:rsidRDefault="001F235B" w:rsidP="00AB36F0">
            <w:pPr>
              <w:pStyle w:val="Zarkazkladnhotextu"/>
              <w:spacing w:line="257" w:lineRule="auto"/>
              <w:jc w:val="center"/>
              <w:rPr>
                <w:sz w:val="22"/>
              </w:rPr>
            </w:pPr>
            <w:r w:rsidRPr="00747798">
              <w:rPr>
                <w:sz w:val="22"/>
              </w:rPr>
              <w:t>Subdodávateľ</w:t>
            </w:r>
          </w:p>
          <w:p w:rsidR="001F235B" w:rsidRPr="00747798" w:rsidRDefault="001F235B" w:rsidP="00AB36F0">
            <w:pPr>
              <w:pStyle w:val="Zarkazkladnhotextu"/>
              <w:spacing w:line="257" w:lineRule="auto"/>
              <w:jc w:val="center"/>
              <w:rPr>
                <w:i/>
                <w:sz w:val="22"/>
              </w:rPr>
            </w:pPr>
            <w:r w:rsidRPr="00747798">
              <w:rPr>
                <w:i/>
                <w:sz w:val="22"/>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1F235B" w:rsidRPr="00747798" w:rsidRDefault="001F235B" w:rsidP="00AB36F0">
            <w:pPr>
              <w:pStyle w:val="Zarkazkladnhotextu"/>
              <w:spacing w:line="257" w:lineRule="auto"/>
              <w:jc w:val="center"/>
              <w:rPr>
                <w:sz w:val="22"/>
              </w:rPr>
            </w:pPr>
            <w:r w:rsidRPr="00747798">
              <w:rPr>
                <w:sz w:val="22"/>
              </w:rPr>
              <w:t>Kontaktná osoba</w:t>
            </w:r>
          </w:p>
          <w:p w:rsidR="001F235B" w:rsidRPr="00747798" w:rsidRDefault="001F235B" w:rsidP="00AB36F0">
            <w:pPr>
              <w:pStyle w:val="Zarkazkladnhotextu"/>
              <w:spacing w:line="257" w:lineRule="auto"/>
              <w:jc w:val="center"/>
              <w:rPr>
                <w:i/>
                <w:sz w:val="22"/>
              </w:rPr>
            </w:pPr>
            <w:r w:rsidRPr="00747798">
              <w:rPr>
                <w:i/>
                <w:sz w:val="22"/>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1F235B" w:rsidRPr="00747798" w:rsidRDefault="001F235B" w:rsidP="00AB36F0">
            <w:pPr>
              <w:pStyle w:val="Zarkazkladnhotextu"/>
              <w:spacing w:line="257" w:lineRule="auto"/>
              <w:jc w:val="center"/>
              <w:rPr>
                <w:sz w:val="22"/>
              </w:rPr>
            </w:pPr>
            <w:r w:rsidRPr="00747798">
              <w:rPr>
                <w:sz w:val="22"/>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1F235B" w:rsidRPr="00747798" w:rsidRDefault="001F235B" w:rsidP="00AB36F0">
            <w:pPr>
              <w:pStyle w:val="Zarkazkladnhotextu"/>
              <w:spacing w:line="257" w:lineRule="auto"/>
              <w:jc w:val="center"/>
              <w:rPr>
                <w:sz w:val="22"/>
              </w:rPr>
            </w:pPr>
            <w:r w:rsidRPr="00747798">
              <w:rPr>
                <w:sz w:val="22"/>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1F235B" w:rsidRPr="00747798" w:rsidRDefault="001F235B" w:rsidP="00AB36F0">
            <w:pPr>
              <w:pStyle w:val="Zarkazkladnhotextu"/>
              <w:spacing w:line="257" w:lineRule="auto"/>
              <w:jc w:val="center"/>
              <w:rPr>
                <w:sz w:val="22"/>
              </w:rPr>
            </w:pPr>
            <w:r w:rsidRPr="00747798">
              <w:rPr>
                <w:sz w:val="22"/>
              </w:rPr>
              <w:t>Podiel plnenia zmluvy v € bez DPH</w:t>
            </w:r>
          </w:p>
        </w:tc>
      </w:tr>
      <w:tr w:rsidR="001F235B" w:rsidRPr="00747798" w:rsidTr="00AB36F0">
        <w:trPr>
          <w:trHeight w:val="454"/>
        </w:trPr>
        <w:tc>
          <w:tcPr>
            <w:tcW w:w="680"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701"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843"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559"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418"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2126"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r>
      <w:tr w:rsidR="001F235B" w:rsidRPr="00747798" w:rsidTr="00AB36F0">
        <w:trPr>
          <w:trHeight w:val="454"/>
        </w:trPr>
        <w:tc>
          <w:tcPr>
            <w:tcW w:w="680"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701"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843"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559"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418"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2126"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r>
      <w:tr w:rsidR="001F235B" w:rsidRPr="00747798" w:rsidTr="00AB36F0">
        <w:trPr>
          <w:trHeight w:val="454"/>
        </w:trPr>
        <w:tc>
          <w:tcPr>
            <w:tcW w:w="680"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701"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843"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559"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418"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2126"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r>
      <w:tr w:rsidR="001F235B" w:rsidRPr="00747798" w:rsidTr="00AB36F0">
        <w:trPr>
          <w:trHeight w:val="454"/>
        </w:trPr>
        <w:tc>
          <w:tcPr>
            <w:tcW w:w="680"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701"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843"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559"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1418"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c>
          <w:tcPr>
            <w:tcW w:w="2126" w:type="dxa"/>
            <w:tcBorders>
              <w:top w:val="single" w:sz="4" w:space="0" w:color="000000"/>
              <w:left w:val="single" w:sz="4" w:space="0" w:color="000000"/>
              <w:bottom w:val="single" w:sz="4" w:space="0" w:color="000000"/>
              <w:right w:val="single" w:sz="4" w:space="0" w:color="000000"/>
            </w:tcBorders>
          </w:tcPr>
          <w:p w:rsidR="001F235B" w:rsidRPr="00747798" w:rsidRDefault="001F235B" w:rsidP="00AB36F0">
            <w:pPr>
              <w:pStyle w:val="Zarkazkladnhotextu"/>
              <w:rPr>
                <w:sz w:val="22"/>
              </w:rPr>
            </w:pPr>
          </w:p>
        </w:tc>
      </w:tr>
    </w:tbl>
    <w:p w:rsidR="001F235B" w:rsidRPr="00747798" w:rsidRDefault="001F235B" w:rsidP="001F235B">
      <w:pPr>
        <w:pStyle w:val="Zarkazkladnhotextu"/>
        <w:rPr>
          <w:sz w:val="22"/>
        </w:rPr>
      </w:pPr>
    </w:p>
    <w:p w:rsidR="001F235B" w:rsidRPr="00747798" w:rsidRDefault="001F235B" w:rsidP="001F235B">
      <w:pPr>
        <w:tabs>
          <w:tab w:val="left" w:pos="851"/>
        </w:tabs>
        <w:autoSpaceDE w:val="0"/>
        <w:autoSpaceDN w:val="0"/>
        <w:rPr>
          <w:bCs/>
          <w:iCs/>
          <w:noProof/>
          <w:color w:val="000000"/>
          <w:sz w:val="22"/>
          <w:lang w:eastAsia="cs-CZ"/>
        </w:rPr>
      </w:pPr>
    </w:p>
    <w:p w:rsidR="001F235B" w:rsidRPr="00747798" w:rsidRDefault="001F235B" w:rsidP="001F235B">
      <w:pPr>
        <w:tabs>
          <w:tab w:val="left" w:pos="851"/>
        </w:tabs>
        <w:autoSpaceDE w:val="0"/>
        <w:autoSpaceDN w:val="0"/>
        <w:rPr>
          <w:bCs/>
          <w:iCs/>
          <w:noProof/>
          <w:color w:val="000000"/>
          <w:sz w:val="22"/>
          <w:lang w:eastAsia="cs-CZ"/>
        </w:rPr>
      </w:pPr>
    </w:p>
    <w:p w:rsidR="001F235B" w:rsidRPr="00747798" w:rsidRDefault="001F235B" w:rsidP="001F235B">
      <w:pPr>
        <w:tabs>
          <w:tab w:val="left" w:pos="851"/>
        </w:tabs>
        <w:autoSpaceDE w:val="0"/>
        <w:autoSpaceDN w:val="0"/>
        <w:rPr>
          <w:bCs/>
          <w:iCs/>
          <w:noProof/>
          <w:color w:val="000000"/>
          <w:sz w:val="22"/>
          <w:lang w:eastAsia="cs-CZ"/>
        </w:rPr>
      </w:pPr>
    </w:p>
    <w:p w:rsidR="001F235B" w:rsidRPr="00747798" w:rsidRDefault="001F235B" w:rsidP="001F235B">
      <w:pPr>
        <w:tabs>
          <w:tab w:val="left" w:pos="851"/>
        </w:tabs>
        <w:autoSpaceDE w:val="0"/>
        <w:autoSpaceDN w:val="0"/>
        <w:rPr>
          <w:bCs/>
          <w:iCs/>
          <w:noProof/>
          <w:color w:val="000000"/>
          <w:sz w:val="22"/>
          <w:lang w:eastAsia="cs-CZ"/>
        </w:rPr>
      </w:pPr>
    </w:p>
    <w:p w:rsidR="001F235B" w:rsidRPr="00747798" w:rsidRDefault="001F235B" w:rsidP="001F235B">
      <w:pPr>
        <w:tabs>
          <w:tab w:val="left" w:pos="851"/>
        </w:tabs>
        <w:autoSpaceDE w:val="0"/>
        <w:autoSpaceDN w:val="0"/>
        <w:rPr>
          <w:bCs/>
          <w:iCs/>
          <w:noProof/>
          <w:color w:val="000000"/>
          <w:sz w:val="22"/>
          <w:lang w:eastAsia="cs-CZ"/>
        </w:rPr>
      </w:pPr>
    </w:p>
    <w:p w:rsidR="001F235B" w:rsidRPr="00747798" w:rsidRDefault="001F235B" w:rsidP="001F235B">
      <w:pPr>
        <w:tabs>
          <w:tab w:val="left" w:pos="851"/>
        </w:tabs>
        <w:autoSpaceDE w:val="0"/>
        <w:autoSpaceDN w:val="0"/>
        <w:rPr>
          <w:bCs/>
          <w:iCs/>
          <w:noProof/>
          <w:color w:val="000000"/>
          <w:sz w:val="22"/>
          <w:lang w:eastAsia="cs-CZ"/>
        </w:rPr>
      </w:pPr>
    </w:p>
    <w:p w:rsidR="001F235B" w:rsidRPr="00747798" w:rsidRDefault="001F235B" w:rsidP="001F235B">
      <w:pPr>
        <w:tabs>
          <w:tab w:val="left" w:pos="851"/>
        </w:tabs>
        <w:autoSpaceDE w:val="0"/>
        <w:autoSpaceDN w:val="0"/>
        <w:rPr>
          <w:bCs/>
          <w:iCs/>
          <w:noProof/>
          <w:color w:val="000000"/>
          <w:sz w:val="22"/>
          <w:lang w:eastAsia="cs-CZ"/>
        </w:rPr>
      </w:pPr>
      <w:r w:rsidRPr="00747798">
        <w:rPr>
          <w:bCs/>
          <w:iCs/>
          <w:noProof/>
          <w:color w:val="000000"/>
          <w:sz w:val="22"/>
          <w:lang w:eastAsia="cs-CZ"/>
        </w:rPr>
        <w:t>V ............................................, dňa ............................</w:t>
      </w:r>
    </w:p>
    <w:p w:rsidR="001F235B" w:rsidRPr="00747798" w:rsidRDefault="001F235B" w:rsidP="001F235B">
      <w:pPr>
        <w:tabs>
          <w:tab w:val="left" w:pos="851"/>
        </w:tabs>
        <w:autoSpaceDE w:val="0"/>
        <w:autoSpaceDN w:val="0"/>
        <w:rPr>
          <w:bCs/>
          <w:iCs/>
          <w:noProof/>
          <w:color w:val="000000"/>
          <w:sz w:val="22"/>
          <w:lang w:eastAsia="cs-CZ"/>
        </w:rPr>
      </w:pPr>
    </w:p>
    <w:p w:rsidR="001F235B" w:rsidRPr="00747798" w:rsidRDefault="001F235B" w:rsidP="001F235B">
      <w:pPr>
        <w:tabs>
          <w:tab w:val="left" w:pos="851"/>
        </w:tabs>
        <w:autoSpaceDE w:val="0"/>
        <w:autoSpaceDN w:val="0"/>
        <w:jc w:val="right"/>
        <w:rPr>
          <w:bCs/>
          <w:i/>
          <w:iCs/>
          <w:noProof/>
          <w:color w:val="000000"/>
          <w:sz w:val="22"/>
          <w:lang w:eastAsia="cs-CZ"/>
        </w:rPr>
      </w:pP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t xml:space="preserve">                           </w:t>
      </w:r>
    </w:p>
    <w:p w:rsidR="001F235B" w:rsidRPr="00747798" w:rsidRDefault="001F235B" w:rsidP="001F235B">
      <w:pPr>
        <w:tabs>
          <w:tab w:val="left" w:pos="851"/>
        </w:tabs>
        <w:autoSpaceDE w:val="0"/>
        <w:autoSpaceDN w:val="0"/>
        <w:jc w:val="right"/>
        <w:rPr>
          <w:bCs/>
          <w:i/>
          <w:iCs/>
          <w:noProof/>
          <w:color w:val="000000"/>
          <w:sz w:val="22"/>
          <w:lang w:eastAsia="cs-CZ"/>
        </w:rPr>
      </w:pPr>
    </w:p>
    <w:p w:rsidR="001F235B" w:rsidRPr="00747798" w:rsidRDefault="001F235B" w:rsidP="001F235B">
      <w:pPr>
        <w:tabs>
          <w:tab w:val="left" w:pos="851"/>
        </w:tabs>
        <w:autoSpaceDE w:val="0"/>
        <w:autoSpaceDN w:val="0"/>
        <w:jc w:val="right"/>
        <w:rPr>
          <w:bCs/>
          <w:i/>
          <w:iCs/>
          <w:noProof/>
          <w:color w:val="000000"/>
          <w:sz w:val="22"/>
          <w:lang w:eastAsia="cs-CZ"/>
        </w:rPr>
      </w:pPr>
    </w:p>
    <w:p w:rsidR="001F235B" w:rsidRPr="00747798" w:rsidRDefault="001F235B" w:rsidP="001F235B">
      <w:pPr>
        <w:tabs>
          <w:tab w:val="left" w:pos="851"/>
        </w:tabs>
        <w:autoSpaceDE w:val="0"/>
        <w:autoSpaceDN w:val="0"/>
        <w:jc w:val="right"/>
        <w:rPr>
          <w:bCs/>
          <w:iCs/>
          <w:noProof/>
          <w:color w:val="000000"/>
          <w:sz w:val="22"/>
          <w:lang w:eastAsia="cs-CZ"/>
        </w:rPr>
      </w:pPr>
      <w:r w:rsidRPr="00747798">
        <w:rPr>
          <w:bCs/>
          <w:iCs/>
          <w:noProof/>
          <w:color w:val="000000"/>
          <w:sz w:val="22"/>
          <w:lang w:eastAsia="cs-CZ"/>
        </w:rPr>
        <w:t>.......................................................................</w:t>
      </w:r>
    </w:p>
    <w:p w:rsidR="001F235B" w:rsidRPr="00747798" w:rsidRDefault="001F235B" w:rsidP="001F235B">
      <w:pPr>
        <w:tabs>
          <w:tab w:val="left" w:pos="851"/>
        </w:tabs>
        <w:autoSpaceDE w:val="0"/>
        <w:autoSpaceDN w:val="0"/>
        <w:ind w:left="357"/>
        <w:jc w:val="right"/>
        <w:rPr>
          <w:bCs/>
          <w:iCs/>
          <w:noProof/>
          <w:color w:val="000000"/>
          <w:sz w:val="22"/>
          <w:lang w:eastAsia="cs-CZ"/>
        </w:rPr>
      </w:pPr>
      <w:r w:rsidRPr="00747798">
        <w:rPr>
          <w:bCs/>
          <w:iCs/>
          <w:noProof/>
          <w:color w:val="000000"/>
          <w:sz w:val="22"/>
          <w:lang w:eastAsia="cs-CZ"/>
        </w:rPr>
        <w:t xml:space="preserve">     meno a priezvisko štatutárneho orgánu</w:t>
      </w:r>
    </w:p>
    <w:p w:rsidR="001F235B" w:rsidRPr="00747798" w:rsidRDefault="001F235B" w:rsidP="001F235B">
      <w:pPr>
        <w:tabs>
          <w:tab w:val="left" w:pos="851"/>
        </w:tabs>
        <w:autoSpaceDE w:val="0"/>
        <w:autoSpaceDN w:val="0"/>
        <w:ind w:left="357"/>
        <w:jc w:val="right"/>
        <w:rPr>
          <w:bCs/>
          <w:iCs/>
          <w:noProof/>
          <w:color w:val="000000"/>
          <w:sz w:val="22"/>
          <w:lang w:eastAsia="cs-CZ"/>
        </w:rPr>
      </w:pPr>
      <w:r w:rsidRPr="00747798">
        <w:rPr>
          <w:bCs/>
          <w:iCs/>
          <w:noProof/>
          <w:color w:val="000000"/>
          <w:sz w:val="22"/>
          <w:lang w:eastAsia="cs-CZ"/>
        </w:rPr>
        <w:t>podpis a pečiatka</w:t>
      </w:r>
    </w:p>
    <w:p w:rsidR="001F235B" w:rsidRPr="00747798" w:rsidRDefault="001F235B" w:rsidP="001F235B">
      <w:pPr>
        <w:rPr>
          <w:sz w:val="22"/>
        </w:rPr>
      </w:pPr>
    </w:p>
    <w:p w:rsidR="001F235B" w:rsidRPr="00747798" w:rsidRDefault="001F235B" w:rsidP="001F235B">
      <w:pPr>
        <w:rPr>
          <w:sz w:val="22"/>
        </w:rPr>
      </w:pPr>
    </w:p>
    <w:p w:rsidR="001F235B" w:rsidRPr="00747798" w:rsidRDefault="001F235B" w:rsidP="001F235B">
      <w:pPr>
        <w:rPr>
          <w:sz w:val="22"/>
        </w:rPr>
      </w:pPr>
    </w:p>
    <w:p w:rsidR="001F235B" w:rsidRPr="00747798" w:rsidRDefault="001F235B" w:rsidP="001F235B">
      <w:pPr>
        <w:rPr>
          <w:sz w:val="22"/>
        </w:rPr>
      </w:pPr>
    </w:p>
    <w:p w:rsidR="001F235B" w:rsidRPr="00747798" w:rsidRDefault="001F235B" w:rsidP="001F235B">
      <w:pPr>
        <w:rPr>
          <w:sz w:val="22"/>
        </w:rPr>
      </w:pPr>
    </w:p>
    <w:p w:rsidR="001F235B" w:rsidRPr="00747798" w:rsidRDefault="001F235B" w:rsidP="001F235B">
      <w:pPr>
        <w:pStyle w:val="Pta"/>
        <w:rPr>
          <w:sz w:val="22"/>
        </w:rPr>
      </w:pPr>
      <w:r w:rsidRPr="00747798">
        <w:rPr>
          <w:sz w:val="22"/>
        </w:rPr>
        <w:t>*relevantné označte krížikom</w:t>
      </w: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sectPr w:rsidR="009D4214" w:rsidSect="009D4214">
          <w:headerReference w:type="default" r:id="rId10"/>
          <w:footerReference w:type="default" r:id="rId11"/>
          <w:headerReference w:type="first" r:id="rId12"/>
          <w:footerReference w:type="first" r:id="rId13"/>
          <w:pgSz w:w="11906" w:h="16838"/>
          <w:pgMar w:top="162" w:right="1133" w:bottom="1417" w:left="1134" w:header="0" w:footer="850" w:gutter="0"/>
          <w:cols w:space="708"/>
          <w:docGrid w:linePitch="360"/>
        </w:sectPr>
      </w:pPr>
    </w:p>
    <w:p w:rsidR="009D4214" w:rsidRPr="006B5EBC" w:rsidRDefault="009D4214" w:rsidP="001F235B">
      <w:pPr>
        <w:pStyle w:val="Zkladntext"/>
        <w:tabs>
          <w:tab w:val="num" w:pos="720"/>
        </w:tabs>
        <w:jc w:val="right"/>
        <w:rPr>
          <w:b w:val="0"/>
          <w:sz w:val="22"/>
          <w:szCs w:val="22"/>
        </w:rPr>
      </w:pPr>
      <w:r>
        <w:rPr>
          <w:b w:val="0"/>
          <w:sz w:val="22"/>
          <w:szCs w:val="22"/>
        </w:rPr>
        <w:lastRenderedPageBreak/>
        <w:t>Príloha č.2 kúpnej zmluvy</w:t>
      </w:r>
    </w:p>
    <w:p w:rsidR="009D4214" w:rsidRDefault="009D4214" w:rsidP="009D4214">
      <w:pPr>
        <w:jc w:val="right"/>
        <w:rPr>
          <w:b/>
          <w:caps/>
          <w:sz w:val="28"/>
        </w:rPr>
      </w:pPr>
    </w:p>
    <w:p w:rsidR="009D4214" w:rsidRDefault="009D4214" w:rsidP="009D4214">
      <w:pPr>
        <w:jc w:val="center"/>
        <w:rPr>
          <w:b/>
          <w:caps/>
          <w:sz w:val="28"/>
        </w:rPr>
      </w:pPr>
      <w:r w:rsidRPr="001F24FD">
        <w:rPr>
          <w:b/>
          <w:caps/>
          <w:sz w:val="28"/>
        </w:rPr>
        <w:t>Cenová ponuka</w:t>
      </w:r>
    </w:p>
    <w:p w:rsidR="009D4214" w:rsidRDefault="009D4214" w:rsidP="009D4214"/>
    <w:p w:rsidR="009D4214" w:rsidRPr="0096551E" w:rsidRDefault="009D4214" w:rsidP="009D4214">
      <w:pPr>
        <w:rPr>
          <w:b/>
          <w:bCs/>
          <w:iCs/>
          <w:color w:val="000000"/>
          <w:sz w:val="22"/>
        </w:rPr>
      </w:pPr>
      <w:r w:rsidRPr="0096551E">
        <w:rPr>
          <w:b/>
          <w:bCs/>
          <w:iCs/>
          <w:color w:val="000000"/>
          <w:sz w:val="22"/>
        </w:rPr>
        <w:t>Obchodné meno</w:t>
      </w:r>
      <w:r>
        <w:rPr>
          <w:b/>
          <w:bCs/>
          <w:iCs/>
          <w:color w:val="000000"/>
          <w:sz w:val="22"/>
        </w:rPr>
        <w:t xml:space="preserve"> uchádzača: ............................................................................................................................... </w:t>
      </w:r>
      <w:r>
        <w:rPr>
          <w:bCs/>
          <w:i/>
          <w:iCs/>
          <w:color w:val="000000"/>
          <w:sz w:val="22"/>
        </w:rPr>
        <w:t>(doplní uchádzač</w:t>
      </w:r>
      <w:r w:rsidRPr="004C4C77">
        <w:rPr>
          <w:bCs/>
          <w:i/>
          <w:iCs/>
          <w:color w:val="000000"/>
          <w:sz w:val="22"/>
        </w:rPr>
        <w:t>)</w:t>
      </w:r>
    </w:p>
    <w:p w:rsidR="009D4214" w:rsidRDefault="009D4214" w:rsidP="009D4214">
      <w:pPr>
        <w:rPr>
          <w:bCs/>
          <w:i/>
          <w:iCs/>
          <w:color w:val="000000"/>
          <w:sz w:val="22"/>
        </w:rPr>
      </w:pPr>
      <w:r w:rsidRPr="0096551E">
        <w:rPr>
          <w:b/>
          <w:bCs/>
          <w:iCs/>
          <w:color w:val="000000"/>
          <w:sz w:val="22"/>
        </w:rPr>
        <w:t>Sídlo alebo miesto podnikania</w:t>
      </w:r>
      <w:r>
        <w:rPr>
          <w:b/>
          <w:bCs/>
          <w:iCs/>
          <w:color w:val="000000"/>
          <w:sz w:val="22"/>
        </w:rPr>
        <w:t xml:space="preserve"> uchádzača:.........................................................................................................</w:t>
      </w:r>
      <w:r w:rsidRPr="0096551E">
        <w:rPr>
          <w:b/>
          <w:bCs/>
          <w:iCs/>
          <w:color w:val="000000"/>
          <w:sz w:val="22"/>
        </w:rPr>
        <w:t xml:space="preserve"> </w:t>
      </w:r>
      <w:r>
        <w:rPr>
          <w:bCs/>
          <w:i/>
          <w:iCs/>
          <w:color w:val="000000"/>
          <w:sz w:val="22"/>
        </w:rPr>
        <w:t>(doplní uchádzač</w:t>
      </w:r>
      <w:r w:rsidRPr="004C4C77">
        <w:rPr>
          <w:bCs/>
          <w:i/>
          <w:iCs/>
          <w:color w:val="000000"/>
          <w:sz w:val="22"/>
        </w:rPr>
        <w:t>)</w:t>
      </w:r>
    </w:p>
    <w:p w:rsidR="009D4214" w:rsidRPr="0096551E" w:rsidRDefault="009D4214" w:rsidP="009D4214">
      <w:pPr>
        <w:rPr>
          <w:b/>
          <w:bCs/>
          <w:iCs/>
          <w:color w:val="000000"/>
          <w:sz w:val="22"/>
        </w:rPr>
      </w:pPr>
      <w:r w:rsidRPr="0096551E">
        <w:rPr>
          <w:b/>
          <w:bCs/>
          <w:iCs/>
          <w:color w:val="000000"/>
          <w:sz w:val="22"/>
        </w:rPr>
        <w:t>IČO</w:t>
      </w:r>
      <w:r>
        <w:rPr>
          <w:b/>
          <w:bCs/>
          <w:iCs/>
          <w:color w:val="000000"/>
          <w:sz w:val="22"/>
        </w:rPr>
        <w:t xml:space="preserve"> uchádzača:....................................................................................................................................................</w:t>
      </w:r>
      <w:r w:rsidRPr="0096551E">
        <w:rPr>
          <w:b/>
          <w:bCs/>
          <w:iCs/>
          <w:color w:val="000000"/>
          <w:sz w:val="22"/>
        </w:rPr>
        <w:t xml:space="preserve"> </w:t>
      </w:r>
      <w:r>
        <w:rPr>
          <w:bCs/>
          <w:i/>
          <w:iCs/>
          <w:color w:val="000000"/>
          <w:sz w:val="22"/>
        </w:rPr>
        <w:t>(doplní uchádzač</w:t>
      </w:r>
      <w:r w:rsidRPr="004C4C77">
        <w:rPr>
          <w:bCs/>
          <w:i/>
          <w:iCs/>
          <w:color w:val="000000"/>
          <w:sz w:val="22"/>
        </w:rPr>
        <w:t>)</w:t>
      </w:r>
    </w:p>
    <w:p w:rsidR="009D4214" w:rsidRDefault="009D4214" w:rsidP="009D4214">
      <w:pPr>
        <w:tabs>
          <w:tab w:val="left" w:pos="0"/>
        </w:tabs>
        <w:autoSpaceDE w:val="0"/>
        <w:autoSpaceDN w:val="0"/>
        <w:rPr>
          <w:b/>
          <w:sz w:val="22"/>
        </w:rPr>
      </w:pPr>
      <w:r>
        <w:rPr>
          <w:b/>
          <w:sz w:val="22"/>
        </w:rPr>
        <w:t xml:space="preserve">IČ DPH: ................................................................................................................................................................ </w:t>
      </w:r>
      <w:r>
        <w:rPr>
          <w:bCs/>
          <w:i/>
          <w:iCs/>
          <w:color w:val="000000"/>
          <w:sz w:val="22"/>
        </w:rPr>
        <w:t>(doplní uchádzač</w:t>
      </w:r>
      <w:r w:rsidRPr="004C4C77">
        <w:rPr>
          <w:bCs/>
          <w:i/>
          <w:iCs/>
          <w:color w:val="000000"/>
          <w:sz w:val="22"/>
        </w:rPr>
        <w:t>)</w:t>
      </w:r>
    </w:p>
    <w:p w:rsidR="009D4214" w:rsidRDefault="009D4214" w:rsidP="009D4214">
      <w:pPr>
        <w:tabs>
          <w:tab w:val="left" w:pos="0"/>
        </w:tabs>
        <w:autoSpaceDE w:val="0"/>
        <w:autoSpaceDN w:val="0"/>
        <w:rPr>
          <w:b/>
          <w:sz w:val="22"/>
        </w:rPr>
      </w:pPr>
    </w:p>
    <w:p w:rsidR="009D4214" w:rsidRDefault="009D4214" w:rsidP="009D4214">
      <w:pPr>
        <w:pStyle w:val="Default"/>
        <w:jc w:val="both"/>
        <w:rPr>
          <w:snapToGrid w:val="0"/>
          <w:color w:val="auto"/>
          <w:sz w:val="22"/>
          <w:szCs w:val="22"/>
        </w:rPr>
      </w:pPr>
      <w:r w:rsidRPr="00EE62D3">
        <w:rPr>
          <w:sz w:val="22"/>
        </w:rPr>
        <w:t>Predmet zákazky:</w:t>
      </w:r>
      <w:r w:rsidRPr="0096551E">
        <w:rPr>
          <w:sz w:val="22"/>
        </w:rPr>
        <w:t xml:space="preserve"> </w:t>
      </w:r>
      <w:r w:rsidR="00184FCF">
        <w:rPr>
          <w:b/>
          <w:sz w:val="22"/>
        </w:rPr>
        <w:t>Digitálny RTG systém so stropným závesom vrátane súvisiacich služieb</w:t>
      </w:r>
      <w:r w:rsidR="00184FCF">
        <w:rPr>
          <w:b/>
          <w:i/>
          <w:sz w:val="22"/>
        </w:rPr>
        <w:t xml:space="preserve"> </w:t>
      </w:r>
      <w:r w:rsidRPr="00812450">
        <w:rPr>
          <w:bCs/>
          <w:color w:val="auto"/>
          <w:sz w:val="22"/>
          <w:szCs w:val="22"/>
        </w:rPr>
        <w:t>pre</w:t>
      </w:r>
      <w:r w:rsidRPr="00812450">
        <w:rPr>
          <w:snapToGrid w:val="0"/>
          <w:color w:val="auto"/>
          <w:sz w:val="22"/>
          <w:szCs w:val="22"/>
        </w:rPr>
        <w:t xml:space="preserve">  potreby Oddelenia </w:t>
      </w:r>
      <w:r>
        <w:rPr>
          <w:snapToGrid w:val="0"/>
          <w:color w:val="auto"/>
          <w:sz w:val="22"/>
          <w:szCs w:val="22"/>
        </w:rPr>
        <w:t>rádiológie</w:t>
      </w:r>
      <w:r w:rsidRPr="00812450">
        <w:rPr>
          <w:snapToGrid w:val="0"/>
          <w:color w:val="auto"/>
          <w:sz w:val="22"/>
          <w:szCs w:val="22"/>
        </w:rPr>
        <w:t xml:space="preserve"> </w:t>
      </w:r>
      <w:proofErr w:type="spellStart"/>
      <w:r w:rsidRPr="00812450">
        <w:rPr>
          <w:snapToGrid w:val="0"/>
          <w:color w:val="auto"/>
          <w:sz w:val="22"/>
          <w:szCs w:val="22"/>
        </w:rPr>
        <w:t>FNsP</w:t>
      </w:r>
      <w:proofErr w:type="spellEnd"/>
      <w:r w:rsidRPr="00812450">
        <w:rPr>
          <w:snapToGrid w:val="0"/>
          <w:color w:val="auto"/>
          <w:sz w:val="22"/>
          <w:szCs w:val="22"/>
        </w:rPr>
        <w:t xml:space="preserve"> F.D. </w:t>
      </w:r>
      <w:proofErr w:type="spellStart"/>
      <w:r w:rsidRPr="00812450">
        <w:rPr>
          <w:snapToGrid w:val="0"/>
          <w:color w:val="auto"/>
          <w:sz w:val="22"/>
          <w:szCs w:val="22"/>
        </w:rPr>
        <w:t>Roosevelta</w:t>
      </w:r>
      <w:proofErr w:type="spellEnd"/>
      <w:r w:rsidRPr="00812450">
        <w:rPr>
          <w:snapToGrid w:val="0"/>
          <w:color w:val="auto"/>
          <w:sz w:val="22"/>
          <w:szCs w:val="22"/>
        </w:rPr>
        <w:t xml:space="preserve"> Banská Bystrica.</w:t>
      </w:r>
    </w:p>
    <w:p w:rsidR="009D4214" w:rsidRDefault="009D4214" w:rsidP="009D4214">
      <w:pPr>
        <w:tabs>
          <w:tab w:val="left" w:pos="0"/>
        </w:tabs>
        <w:autoSpaceDE w:val="0"/>
        <w:autoSpaceDN w:val="0"/>
        <w:rPr>
          <w:sz w:val="22"/>
        </w:rPr>
      </w:pPr>
    </w:p>
    <w:tbl>
      <w:tblPr>
        <w:tblW w:w="14288" w:type="dxa"/>
        <w:tblInd w:w="65" w:type="dxa"/>
        <w:tblLayout w:type="fixed"/>
        <w:tblCellMar>
          <w:left w:w="70" w:type="dxa"/>
          <w:right w:w="70" w:type="dxa"/>
        </w:tblCellMar>
        <w:tblLook w:val="04A0"/>
      </w:tblPr>
      <w:tblGrid>
        <w:gridCol w:w="659"/>
        <w:gridCol w:w="2890"/>
        <w:gridCol w:w="851"/>
        <w:gridCol w:w="851"/>
        <w:gridCol w:w="1558"/>
        <w:gridCol w:w="1418"/>
        <w:gridCol w:w="1310"/>
        <w:gridCol w:w="1383"/>
        <w:gridCol w:w="1100"/>
        <w:gridCol w:w="992"/>
        <w:gridCol w:w="1276"/>
      </w:tblGrid>
      <w:tr w:rsidR="009D4214" w:rsidRPr="00506F54" w:rsidTr="00847125">
        <w:trPr>
          <w:trHeight w:val="920"/>
        </w:trPr>
        <w:tc>
          <w:tcPr>
            <w:tcW w:w="659" w:type="dxa"/>
            <w:tcBorders>
              <w:top w:val="single" w:sz="4" w:space="0" w:color="auto"/>
              <w:left w:val="single" w:sz="4" w:space="0" w:color="auto"/>
              <w:bottom w:val="single" w:sz="4" w:space="0" w:color="auto"/>
              <w:right w:val="single" w:sz="4" w:space="0" w:color="auto"/>
            </w:tcBorders>
            <w:shd w:val="clear" w:color="C0C0C0" w:fill="C5D9F1"/>
            <w:vAlign w:val="center"/>
            <w:hideMark/>
          </w:tcPr>
          <w:p w:rsidR="009D4214" w:rsidRPr="002E598C" w:rsidRDefault="009D4214" w:rsidP="00847125">
            <w:pPr>
              <w:jc w:val="center"/>
              <w:rPr>
                <w:b/>
                <w:bCs/>
                <w:sz w:val="20"/>
                <w:szCs w:val="20"/>
              </w:rPr>
            </w:pPr>
            <w:r w:rsidRPr="002E598C">
              <w:rPr>
                <w:b/>
                <w:bCs/>
                <w:sz w:val="20"/>
                <w:szCs w:val="20"/>
              </w:rPr>
              <w:t xml:space="preserve">Časť č. </w:t>
            </w:r>
          </w:p>
        </w:tc>
        <w:tc>
          <w:tcPr>
            <w:tcW w:w="2890" w:type="dxa"/>
            <w:tcBorders>
              <w:top w:val="single" w:sz="4" w:space="0" w:color="auto"/>
              <w:left w:val="single" w:sz="4" w:space="0" w:color="auto"/>
              <w:bottom w:val="single" w:sz="4" w:space="0" w:color="auto"/>
              <w:right w:val="single" w:sz="4" w:space="0" w:color="auto"/>
            </w:tcBorders>
            <w:shd w:val="clear" w:color="C0C0C0" w:fill="C5D9F1"/>
            <w:vAlign w:val="center"/>
            <w:hideMark/>
          </w:tcPr>
          <w:p w:rsidR="009D4214" w:rsidRPr="002E598C" w:rsidRDefault="009D4214" w:rsidP="00847125">
            <w:pPr>
              <w:jc w:val="center"/>
              <w:rPr>
                <w:b/>
                <w:bCs/>
                <w:sz w:val="20"/>
                <w:szCs w:val="20"/>
              </w:rPr>
            </w:pPr>
            <w:r w:rsidRPr="002E598C">
              <w:rPr>
                <w:b/>
                <w:bCs/>
                <w:sz w:val="20"/>
                <w:szCs w:val="20"/>
              </w:rPr>
              <w:t xml:space="preserve">Názov položky </w:t>
            </w:r>
          </w:p>
        </w:tc>
        <w:tc>
          <w:tcPr>
            <w:tcW w:w="851" w:type="dxa"/>
            <w:tcBorders>
              <w:top w:val="single" w:sz="4" w:space="0" w:color="auto"/>
              <w:left w:val="single" w:sz="4" w:space="0" w:color="auto"/>
              <w:bottom w:val="single" w:sz="4" w:space="0" w:color="000000"/>
              <w:right w:val="single" w:sz="4" w:space="0" w:color="auto"/>
            </w:tcBorders>
            <w:shd w:val="clear" w:color="C0C0C0" w:fill="C5D9F1"/>
            <w:vAlign w:val="center"/>
            <w:hideMark/>
          </w:tcPr>
          <w:p w:rsidR="009D4214" w:rsidRPr="002E598C" w:rsidRDefault="009D4214" w:rsidP="00847125">
            <w:pPr>
              <w:jc w:val="center"/>
              <w:rPr>
                <w:b/>
                <w:bCs/>
                <w:sz w:val="20"/>
                <w:szCs w:val="20"/>
              </w:rPr>
            </w:pPr>
            <w:r>
              <w:rPr>
                <w:b/>
                <w:bCs/>
                <w:sz w:val="20"/>
                <w:szCs w:val="20"/>
              </w:rPr>
              <w:t>Množstvo MJ</w:t>
            </w:r>
          </w:p>
        </w:tc>
        <w:tc>
          <w:tcPr>
            <w:tcW w:w="851" w:type="dxa"/>
            <w:tcBorders>
              <w:top w:val="single" w:sz="4" w:space="0" w:color="auto"/>
              <w:left w:val="single" w:sz="4" w:space="0" w:color="auto"/>
              <w:bottom w:val="single" w:sz="4" w:space="0" w:color="000000"/>
              <w:right w:val="single" w:sz="4" w:space="0" w:color="auto"/>
            </w:tcBorders>
            <w:shd w:val="clear" w:color="C0C0C0" w:fill="C5D9F1"/>
            <w:vAlign w:val="center"/>
            <w:hideMark/>
          </w:tcPr>
          <w:p w:rsidR="009D4214" w:rsidRPr="002E598C" w:rsidRDefault="009D4214" w:rsidP="00847125">
            <w:pPr>
              <w:jc w:val="center"/>
              <w:rPr>
                <w:b/>
                <w:bCs/>
                <w:sz w:val="20"/>
                <w:szCs w:val="20"/>
              </w:rPr>
            </w:pPr>
            <w:r>
              <w:rPr>
                <w:b/>
                <w:bCs/>
                <w:sz w:val="20"/>
                <w:szCs w:val="20"/>
              </w:rPr>
              <w:t>Merná jednotka MJ</w:t>
            </w:r>
            <w:r w:rsidRPr="002E598C">
              <w:rPr>
                <w:b/>
                <w:bCs/>
                <w:sz w:val="20"/>
                <w:szCs w:val="20"/>
              </w:rPr>
              <w:t xml:space="preserve"> </w:t>
            </w:r>
          </w:p>
        </w:tc>
        <w:tc>
          <w:tcPr>
            <w:tcW w:w="1558" w:type="dxa"/>
            <w:tcBorders>
              <w:top w:val="single" w:sz="4" w:space="0" w:color="auto"/>
              <w:left w:val="single" w:sz="4" w:space="0" w:color="auto"/>
              <w:right w:val="single" w:sz="4" w:space="0" w:color="auto"/>
            </w:tcBorders>
            <w:shd w:val="clear" w:color="000000" w:fill="C5D9F1"/>
            <w:vAlign w:val="center"/>
          </w:tcPr>
          <w:p w:rsidR="009D4214" w:rsidRPr="00506F54" w:rsidRDefault="009D4214" w:rsidP="00847125">
            <w:pPr>
              <w:jc w:val="center"/>
              <w:rPr>
                <w:b/>
                <w:bCs/>
                <w:sz w:val="20"/>
                <w:szCs w:val="20"/>
              </w:rPr>
            </w:pPr>
            <w:r>
              <w:rPr>
                <w:b/>
                <w:bCs/>
                <w:sz w:val="20"/>
                <w:szCs w:val="20"/>
              </w:rPr>
              <w:t>Obchodný názov</w:t>
            </w:r>
          </w:p>
        </w:tc>
        <w:tc>
          <w:tcPr>
            <w:tcW w:w="1418" w:type="dxa"/>
            <w:tcBorders>
              <w:top w:val="single" w:sz="4" w:space="0" w:color="auto"/>
              <w:left w:val="single" w:sz="4" w:space="0" w:color="auto"/>
              <w:right w:val="single" w:sz="4" w:space="0" w:color="auto"/>
            </w:tcBorders>
            <w:shd w:val="clear" w:color="000000" w:fill="C5D9F1"/>
            <w:vAlign w:val="center"/>
          </w:tcPr>
          <w:p w:rsidR="009D4214" w:rsidRPr="00506F54" w:rsidRDefault="009D4214" w:rsidP="00847125">
            <w:pPr>
              <w:jc w:val="center"/>
              <w:rPr>
                <w:b/>
                <w:bCs/>
                <w:sz w:val="20"/>
                <w:szCs w:val="20"/>
              </w:rPr>
            </w:pPr>
            <w:r>
              <w:rPr>
                <w:b/>
                <w:bCs/>
                <w:sz w:val="20"/>
                <w:szCs w:val="20"/>
              </w:rPr>
              <w:t>Výrobca</w:t>
            </w:r>
          </w:p>
        </w:tc>
        <w:tc>
          <w:tcPr>
            <w:tcW w:w="1310" w:type="dxa"/>
            <w:tcBorders>
              <w:top w:val="single" w:sz="4" w:space="0" w:color="auto"/>
              <w:left w:val="single" w:sz="4" w:space="0" w:color="auto"/>
              <w:right w:val="single" w:sz="4" w:space="0" w:color="auto"/>
            </w:tcBorders>
            <w:shd w:val="clear" w:color="000000" w:fill="C5D9F1"/>
            <w:vAlign w:val="center"/>
          </w:tcPr>
          <w:p w:rsidR="009D4214" w:rsidRPr="00506F54" w:rsidRDefault="009D4214" w:rsidP="00847125">
            <w:pPr>
              <w:jc w:val="center"/>
              <w:rPr>
                <w:b/>
                <w:bCs/>
                <w:sz w:val="20"/>
                <w:szCs w:val="20"/>
              </w:rPr>
            </w:pPr>
            <w:r>
              <w:rPr>
                <w:b/>
                <w:bCs/>
                <w:sz w:val="20"/>
                <w:szCs w:val="20"/>
              </w:rPr>
              <w:t>Cena za MJ v EUR bez DPH</w:t>
            </w:r>
          </w:p>
        </w:tc>
        <w:tc>
          <w:tcPr>
            <w:tcW w:w="1383" w:type="dxa"/>
            <w:tcBorders>
              <w:top w:val="single" w:sz="4" w:space="0" w:color="auto"/>
              <w:left w:val="nil"/>
              <w:right w:val="single" w:sz="4" w:space="0" w:color="auto"/>
            </w:tcBorders>
            <w:shd w:val="clear" w:color="000000" w:fill="C5D9F1"/>
            <w:vAlign w:val="center"/>
          </w:tcPr>
          <w:p w:rsidR="009D4214" w:rsidRPr="00506F54" w:rsidRDefault="009D4214" w:rsidP="00847125">
            <w:pPr>
              <w:jc w:val="center"/>
              <w:rPr>
                <w:b/>
                <w:bCs/>
                <w:sz w:val="20"/>
                <w:szCs w:val="20"/>
              </w:rPr>
            </w:pPr>
            <w:r>
              <w:rPr>
                <w:b/>
                <w:bCs/>
                <w:sz w:val="20"/>
                <w:szCs w:val="20"/>
              </w:rPr>
              <w:t>Cena celkom v EUR bez DPH</w:t>
            </w:r>
          </w:p>
        </w:tc>
        <w:tc>
          <w:tcPr>
            <w:tcW w:w="1100" w:type="dxa"/>
            <w:tcBorders>
              <w:top w:val="single" w:sz="4" w:space="0" w:color="auto"/>
              <w:left w:val="single" w:sz="4" w:space="0" w:color="auto"/>
              <w:bottom w:val="single" w:sz="4" w:space="0" w:color="auto"/>
              <w:right w:val="single" w:sz="4" w:space="0" w:color="auto"/>
            </w:tcBorders>
            <w:shd w:val="clear" w:color="000000" w:fill="C5D9F1"/>
            <w:vAlign w:val="center"/>
          </w:tcPr>
          <w:p w:rsidR="009D4214" w:rsidRPr="00506F54" w:rsidRDefault="009D4214" w:rsidP="00847125">
            <w:pPr>
              <w:jc w:val="center"/>
              <w:rPr>
                <w:b/>
                <w:bCs/>
                <w:sz w:val="20"/>
                <w:szCs w:val="20"/>
              </w:rPr>
            </w:pPr>
            <w:r>
              <w:rPr>
                <w:b/>
                <w:bCs/>
                <w:sz w:val="20"/>
                <w:szCs w:val="20"/>
              </w:rPr>
              <w:t>Výška DPH v EUR</w:t>
            </w:r>
          </w:p>
        </w:tc>
        <w:tc>
          <w:tcPr>
            <w:tcW w:w="992" w:type="dxa"/>
            <w:tcBorders>
              <w:top w:val="single" w:sz="4" w:space="0" w:color="auto"/>
              <w:left w:val="single" w:sz="4" w:space="0" w:color="auto"/>
              <w:right w:val="single" w:sz="4" w:space="0" w:color="auto"/>
            </w:tcBorders>
            <w:shd w:val="clear" w:color="000000" w:fill="C5D9F1"/>
            <w:vAlign w:val="center"/>
          </w:tcPr>
          <w:p w:rsidR="009D4214" w:rsidRPr="00506F54" w:rsidRDefault="009D4214" w:rsidP="00847125">
            <w:pPr>
              <w:jc w:val="center"/>
              <w:rPr>
                <w:b/>
                <w:bCs/>
                <w:sz w:val="20"/>
                <w:szCs w:val="20"/>
              </w:rPr>
            </w:pPr>
            <w:r>
              <w:rPr>
                <w:b/>
                <w:bCs/>
                <w:sz w:val="20"/>
                <w:szCs w:val="20"/>
              </w:rPr>
              <w:t>Sadzba DPH v %</w:t>
            </w:r>
          </w:p>
        </w:tc>
        <w:tc>
          <w:tcPr>
            <w:tcW w:w="1276" w:type="dxa"/>
            <w:tcBorders>
              <w:top w:val="single" w:sz="4" w:space="0" w:color="auto"/>
              <w:left w:val="single" w:sz="4" w:space="0" w:color="auto"/>
              <w:right w:val="single" w:sz="4" w:space="0" w:color="auto"/>
            </w:tcBorders>
            <w:shd w:val="clear" w:color="000000" w:fill="C5D9F1"/>
            <w:vAlign w:val="center"/>
          </w:tcPr>
          <w:p w:rsidR="009D4214" w:rsidRDefault="009D4214" w:rsidP="00847125">
            <w:pPr>
              <w:jc w:val="center"/>
              <w:rPr>
                <w:b/>
                <w:bCs/>
                <w:sz w:val="20"/>
                <w:szCs w:val="20"/>
              </w:rPr>
            </w:pPr>
            <w:r>
              <w:rPr>
                <w:b/>
                <w:bCs/>
                <w:sz w:val="20"/>
                <w:szCs w:val="20"/>
              </w:rPr>
              <w:t>Cena celkom v EUR s DPH</w:t>
            </w:r>
          </w:p>
        </w:tc>
      </w:tr>
      <w:tr w:rsidR="009D4214" w:rsidRPr="00506F54" w:rsidTr="00847125">
        <w:trPr>
          <w:trHeight w:val="667"/>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214" w:rsidRPr="009E4027" w:rsidRDefault="009D4214" w:rsidP="00847125">
            <w:pPr>
              <w:jc w:val="center"/>
            </w:pPr>
            <w:r w:rsidRPr="009E4027">
              <w:rPr>
                <w:sz w:val="22"/>
              </w:rPr>
              <w:t>1.</w:t>
            </w:r>
          </w:p>
        </w:tc>
        <w:tc>
          <w:tcPr>
            <w:tcW w:w="2890" w:type="dxa"/>
            <w:tcBorders>
              <w:top w:val="single" w:sz="4" w:space="0" w:color="auto"/>
              <w:left w:val="nil"/>
              <w:bottom w:val="single" w:sz="4" w:space="0" w:color="auto"/>
              <w:right w:val="single" w:sz="4" w:space="0" w:color="auto"/>
            </w:tcBorders>
            <w:shd w:val="clear" w:color="auto" w:fill="auto"/>
            <w:vAlign w:val="center"/>
            <w:hideMark/>
          </w:tcPr>
          <w:p w:rsidR="009D4214" w:rsidRPr="009E4027" w:rsidRDefault="009D4214" w:rsidP="00847125">
            <w:pPr>
              <w:jc w:val="left"/>
              <w:rPr>
                <w:color w:val="FF0000"/>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D4214" w:rsidRPr="009E4027" w:rsidRDefault="009D4214" w:rsidP="00847125">
            <w:pPr>
              <w:jc w:val="cente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D4214" w:rsidRPr="009E4027" w:rsidRDefault="009D4214" w:rsidP="00847125">
            <w:pPr>
              <w:jc w:val="center"/>
            </w:pPr>
          </w:p>
        </w:tc>
        <w:tc>
          <w:tcPr>
            <w:tcW w:w="1558" w:type="dxa"/>
            <w:tcBorders>
              <w:top w:val="single" w:sz="4" w:space="0" w:color="000000"/>
              <w:left w:val="nil"/>
              <w:bottom w:val="single" w:sz="4" w:space="0" w:color="auto"/>
              <w:right w:val="single" w:sz="4" w:space="0" w:color="auto"/>
            </w:tcBorders>
            <w:vAlign w:val="center"/>
          </w:tcPr>
          <w:p w:rsidR="009D4214" w:rsidRPr="009E4027" w:rsidRDefault="009D4214" w:rsidP="00847125">
            <w:pPr>
              <w:jc w:val="center"/>
            </w:pPr>
          </w:p>
        </w:tc>
        <w:tc>
          <w:tcPr>
            <w:tcW w:w="1418" w:type="dxa"/>
            <w:tcBorders>
              <w:top w:val="single" w:sz="4" w:space="0" w:color="000000"/>
              <w:left w:val="single" w:sz="4" w:space="0" w:color="auto"/>
              <w:bottom w:val="single" w:sz="4" w:space="0" w:color="auto"/>
              <w:right w:val="single" w:sz="4" w:space="0" w:color="auto"/>
            </w:tcBorders>
            <w:vAlign w:val="center"/>
          </w:tcPr>
          <w:p w:rsidR="009D4214" w:rsidRPr="009E4027" w:rsidRDefault="009D4214" w:rsidP="00847125">
            <w:pPr>
              <w:jc w:val="center"/>
            </w:pPr>
          </w:p>
        </w:tc>
        <w:tc>
          <w:tcPr>
            <w:tcW w:w="1310" w:type="dxa"/>
            <w:tcBorders>
              <w:top w:val="single" w:sz="4" w:space="0" w:color="000000"/>
              <w:left w:val="single" w:sz="4" w:space="0" w:color="auto"/>
              <w:bottom w:val="single" w:sz="4" w:space="0" w:color="auto"/>
              <w:right w:val="single" w:sz="4" w:space="0" w:color="auto"/>
            </w:tcBorders>
            <w:vAlign w:val="center"/>
          </w:tcPr>
          <w:p w:rsidR="009D4214" w:rsidRPr="009E4027" w:rsidRDefault="009D4214" w:rsidP="00847125">
            <w:pPr>
              <w:jc w:val="center"/>
            </w:pPr>
          </w:p>
        </w:tc>
        <w:tc>
          <w:tcPr>
            <w:tcW w:w="1383" w:type="dxa"/>
            <w:tcBorders>
              <w:top w:val="single" w:sz="4" w:space="0" w:color="auto"/>
              <w:left w:val="single" w:sz="4" w:space="0" w:color="auto"/>
              <w:bottom w:val="single" w:sz="4" w:space="0" w:color="auto"/>
              <w:right w:val="single" w:sz="4" w:space="0" w:color="auto"/>
            </w:tcBorders>
            <w:vAlign w:val="center"/>
          </w:tcPr>
          <w:p w:rsidR="009D4214" w:rsidRPr="009E4027" w:rsidRDefault="009D4214" w:rsidP="00847125">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rsidR="009D4214" w:rsidRPr="009E4027" w:rsidRDefault="009D4214" w:rsidP="00847125">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D4214" w:rsidRPr="009E4027" w:rsidRDefault="009D4214" w:rsidP="0084712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D4214" w:rsidRPr="009E4027" w:rsidRDefault="009D4214" w:rsidP="00847125">
            <w:pPr>
              <w:jc w:val="center"/>
            </w:pPr>
          </w:p>
        </w:tc>
      </w:tr>
      <w:tr w:rsidR="009D4214" w:rsidRPr="00506F54" w:rsidTr="00847125">
        <w:trPr>
          <w:trHeight w:val="667"/>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214" w:rsidRPr="009E4027" w:rsidRDefault="009D4214" w:rsidP="00847125">
            <w:pPr>
              <w:jc w:val="center"/>
            </w:pPr>
            <w:r>
              <w:rPr>
                <w:sz w:val="22"/>
              </w:rPr>
              <w:t>2.</w:t>
            </w:r>
          </w:p>
        </w:tc>
        <w:tc>
          <w:tcPr>
            <w:tcW w:w="2890" w:type="dxa"/>
            <w:tcBorders>
              <w:top w:val="single" w:sz="4" w:space="0" w:color="auto"/>
              <w:left w:val="nil"/>
              <w:bottom w:val="single" w:sz="4" w:space="0" w:color="auto"/>
              <w:right w:val="single" w:sz="4" w:space="0" w:color="auto"/>
            </w:tcBorders>
            <w:shd w:val="clear" w:color="auto" w:fill="auto"/>
            <w:vAlign w:val="center"/>
            <w:hideMark/>
          </w:tcPr>
          <w:p w:rsidR="009D4214" w:rsidRPr="009E4027" w:rsidRDefault="009D4214" w:rsidP="00847125">
            <w:pPr>
              <w:jc w:val="left"/>
              <w:rPr>
                <w:bCs/>
                <w:iCs/>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D4214" w:rsidRPr="009E4027" w:rsidRDefault="009D4214" w:rsidP="00847125">
            <w:pPr>
              <w:jc w:val="cente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D4214" w:rsidRPr="009E4027" w:rsidRDefault="009D4214" w:rsidP="00847125">
            <w:pPr>
              <w:jc w:val="center"/>
            </w:pPr>
          </w:p>
        </w:tc>
        <w:tc>
          <w:tcPr>
            <w:tcW w:w="1558" w:type="dxa"/>
            <w:tcBorders>
              <w:top w:val="single" w:sz="4" w:space="0" w:color="auto"/>
              <w:left w:val="nil"/>
              <w:bottom w:val="single" w:sz="4" w:space="0" w:color="auto"/>
              <w:right w:val="single" w:sz="4" w:space="0" w:color="auto"/>
            </w:tcBorders>
            <w:vAlign w:val="center"/>
          </w:tcPr>
          <w:p w:rsidR="009D4214" w:rsidRPr="009E4027" w:rsidRDefault="009D4214" w:rsidP="00847125">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9D4214" w:rsidRPr="009E4027" w:rsidRDefault="009D4214" w:rsidP="00847125">
            <w:pPr>
              <w:jc w:val="center"/>
            </w:pPr>
          </w:p>
        </w:tc>
        <w:tc>
          <w:tcPr>
            <w:tcW w:w="1310" w:type="dxa"/>
            <w:tcBorders>
              <w:top w:val="single" w:sz="4" w:space="0" w:color="auto"/>
              <w:left w:val="single" w:sz="4" w:space="0" w:color="auto"/>
              <w:bottom w:val="single" w:sz="4" w:space="0" w:color="auto"/>
              <w:right w:val="single" w:sz="4" w:space="0" w:color="auto"/>
            </w:tcBorders>
            <w:vAlign w:val="center"/>
          </w:tcPr>
          <w:p w:rsidR="009D4214" w:rsidRPr="009E4027" w:rsidRDefault="009D4214" w:rsidP="00847125">
            <w:pPr>
              <w:jc w:val="center"/>
            </w:pPr>
          </w:p>
        </w:tc>
        <w:tc>
          <w:tcPr>
            <w:tcW w:w="1383" w:type="dxa"/>
            <w:tcBorders>
              <w:top w:val="single" w:sz="4" w:space="0" w:color="auto"/>
              <w:left w:val="single" w:sz="4" w:space="0" w:color="auto"/>
              <w:bottom w:val="single" w:sz="4" w:space="0" w:color="auto"/>
              <w:right w:val="single" w:sz="4" w:space="0" w:color="auto"/>
            </w:tcBorders>
            <w:vAlign w:val="center"/>
          </w:tcPr>
          <w:p w:rsidR="009D4214" w:rsidRPr="009E4027" w:rsidRDefault="009D4214" w:rsidP="00847125">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rsidR="009D4214" w:rsidRPr="009E4027" w:rsidRDefault="009D4214" w:rsidP="00847125">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D4214" w:rsidRPr="009E4027" w:rsidRDefault="009D4214" w:rsidP="0084712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D4214" w:rsidRPr="009E4027" w:rsidRDefault="009D4214" w:rsidP="00847125">
            <w:pPr>
              <w:jc w:val="center"/>
            </w:pPr>
          </w:p>
        </w:tc>
      </w:tr>
      <w:tr w:rsidR="009D4214" w:rsidRPr="00506F54" w:rsidTr="00847125">
        <w:trPr>
          <w:trHeight w:val="560"/>
        </w:trPr>
        <w:tc>
          <w:tcPr>
            <w:tcW w:w="354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rsidR="009D4214" w:rsidRPr="009E4027" w:rsidRDefault="009D4214" w:rsidP="00847125">
            <w:pPr>
              <w:jc w:val="left"/>
              <w:rPr>
                <w:b/>
              </w:rPr>
            </w:pPr>
            <w:r w:rsidRPr="009E4027">
              <w:rPr>
                <w:b/>
                <w:sz w:val="22"/>
              </w:rPr>
              <w:t>Spolu</w:t>
            </w:r>
          </w:p>
        </w:tc>
        <w:tc>
          <w:tcPr>
            <w:tcW w:w="851"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9D4214" w:rsidRPr="009E4027" w:rsidRDefault="009D4214" w:rsidP="00847125">
            <w:pPr>
              <w:jc w:val="center"/>
              <w:rPr>
                <w:b/>
              </w:rPr>
            </w:pPr>
            <w:r w:rsidRPr="009E4027">
              <w:rPr>
                <w:b/>
                <w:sz w:val="22"/>
              </w:rPr>
              <w:t>X</w:t>
            </w:r>
          </w:p>
        </w:tc>
        <w:tc>
          <w:tcPr>
            <w:tcW w:w="851"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9D4214" w:rsidRPr="009E4027" w:rsidRDefault="009D4214" w:rsidP="00847125">
            <w:pPr>
              <w:jc w:val="center"/>
              <w:rPr>
                <w:b/>
              </w:rPr>
            </w:pPr>
            <w:r w:rsidRPr="009E4027">
              <w:rPr>
                <w:b/>
                <w:sz w:val="22"/>
              </w:rPr>
              <w:t>X</w:t>
            </w:r>
          </w:p>
        </w:tc>
        <w:tc>
          <w:tcPr>
            <w:tcW w:w="1558"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9D4214" w:rsidRPr="009E4027" w:rsidRDefault="009D4214" w:rsidP="00847125">
            <w:pPr>
              <w:jc w:val="center"/>
              <w:rPr>
                <w:b/>
              </w:rPr>
            </w:pPr>
            <w:r w:rsidRPr="009E4027">
              <w:rPr>
                <w:b/>
                <w:sz w:val="22"/>
              </w:rPr>
              <w:t>X</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D4214" w:rsidRPr="009E4027" w:rsidRDefault="009D4214" w:rsidP="00847125">
            <w:pPr>
              <w:jc w:val="center"/>
              <w:rPr>
                <w:b/>
              </w:rPr>
            </w:pPr>
            <w:r w:rsidRPr="009E4027">
              <w:rPr>
                <w:b/>
                <w:sz w:val="22"/>
              </w:rPr>
              <w:t>X</w:t>
            </w:r>
          </w:p>
        </w:tc>
        <w:tc>
          <w:tcPr>
            <w:tcW w:w="13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D4214" w:rsidRPr="009E4027" w:rsidRDefault="009D4214" w:rsidP="00847125">
            <w:pPr>
              <w:jc w:val="center"/>
              <w:rPr>
                <w:b/>
              </w:rPr>
            </w:pPr>
            <w:r w:rsidRPr="009E4027">
              <w:rPr>
                <w:b/>
                <w:sz w:val="22"/>
              </w:rPr>
              <w:t>X</w:t>
            </w:r>
          </w:p>
        </w:tc>
        <w:tc>
          <w:tcPr>
            <w:tcW w:w="138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D4214" w:rsidRPr="009E4027" w:rsidRDefault="009D4214" w:rsidP="00847125">
            <w:pPr>
              <w:jc w:val="center"/>
            </w:pPr>
          </w:p>
        </w:tc>
        <w:tc>
          <w:tcPr>
            <w:tcW w:w="110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D4214" w:rsidRPr="009E4027" w:rsidRDefault="009D4214" w:rsidP="00847125">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D4214" w:rsidRPr="009E4027" w:rsidRDefault="009D4214" w:rsidP="0084712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D4214" w:rsidRPr="009E4027" w:rsidRDefault="009D4214" w:rsidP="00847125">
            <w:pPr>
              <w:jc w:val="center"/>
            </w:pPr>
          </w:p>
        </w:tc>
      </w:tr>
    </w:tbl>
    <w:p w:rsidR="009D4214" w:rsidRPr="001E75AF" w:rsidRDefault="009D4214" w:rsidP="009D4214">
      <w:pPr>
        <w:rPr>
          <w:i/>
          <w:sz w:val="22"/>
        </w:rPr>
      </w:pPr>
      <w:r w:rsidRPr="001E75AF">
        <w:rPr>
          <w:i/>
          <w:sz w:val="22"/>
        </w:rPr>
        <w:t>Vyhlasujem, že ponuková cena spĺňa požiadavky verejného obstarávateľa uvedené vo výzve na predloženie</w:t>
      </w:r>
      <w:r>
        <w:rPr>
          <w:i/>
          <w:sz w:val="22"/>
        </w:rPr>
        <w:t xml:space="preserve"> </w:t>
      </w:r>
      <w:r w:rsidRPr="001E75AF">
        <w:rPr>
          <w:i/>
          <w:sz w:val="22"/>
        </w:rPr>
        <w:t>cenovej ponuky a obsahuje všetky náklady súvisiace s dodaním predmetu zákazky</w:t>
      </w:r>
      <w:r>
        <w:rPr>
          <w:i/>
          <w:sz w:val="22"/>
        </w:rPr>
        <w:t>.</w:t>
      </w:r>
    </w:p>
    <w:p w:rsidR="009D4214" w:rsidRPr="001E75AF" w:rsidRDefault="009D4214" w:rsidP="009D4214">
      <w:pPr>
        <w:rPr>
          <w:sz w:val="12"/>
          <w:szCs w:val="12"/>
        </w:rPr>
      </w:pPr>
    </w:p>
    <w:p w:rsidR="009D4214" w:rsidRPr="001E75AF" w:rsidRDefault="009D4214" w:rsidP="009D4214">
      <w:pPr>
        <w:rPr>
          <w:sz w:val="22"/>
        </w:rPr>
      </w:pPr>
    </w:p>
    <w:p w:rsidR="009D4214" w:rsidRPr="001E75AF" w:rsidRDefault="009D4214" w:rsidP="009D4214">
      <w:pPr>
        <w:rPr>
          <w:bCs/>
          <w:i/>
          <w:iCs/>
          <w:color w:val="000000"/>
          <w:sz w:val="22"/>
        </w:rPr>
      </w:pPr>
      <w:r w:rsidRPr="001E75AF">
        <w:rPr>
          <w:rFonts w:eastAsia="Calibri"/>
          <w:sz w:val="22"/>
        </w:rPr>
        <w:t>V...................</w:t>
      </w:r>
      <w:r>
        <w:rPr>
          <w:rFonts w:eastAsia="Calibri"/>
          <w:sz w:val="22"/>
        </w:rPr>
        <w:t xml:space="preserve">......................., dňa </w:t>
      </w:r>
      <w:r w:rsidRPr="001E75AF">
        <w:rPr>
          <w:rFonts w:eastAsia="Calibri"/>
          <w:sz w:val="22"/>
        </w:rPr>
        <w:t xml:space="preserve">..........................      </w:t>
      </w:r>
    </w:p>
    <w:p w:rsidR="009D4214" w:rsidRDefault="009D4214" w:rsidP="009D4214">
      <w:pPr>
        <w:jc w:val="right"/>
        <w:rPr>
          <w:bCs/>
          <w:iCs/>
          <w:color w:val="000000"/>
          <w:sz w:val="22"/>
        </w:rPr>
      </w:pPr>
      <w:r w:rsidRPr="001E75AF">
        <w:rPr>
          <w:bCs/>
          <w:iCs/>
          <w:color w:val="000000"/>
          <w:sz w:val="22"/>
        </w:rPr>
        <w:t xml:space="preserve">                                                                                                          ......................................................</w:t>
      </w:r>
      <w:r>
        <w:rPr>
          <w:bCs/>
          <w:iCs/>
          <w:color w:val="000000"/>
          <w:sz w:val="22"/>
        </w:rPr>
        <w:t>.....................</w:t>
      </w:r>
    </w:p>
    <w:p w:rsidR="009D4214" w:rsidRPr="001E75AF" w:rsidRDefault="009D4214" w:rsidP="009D4214">
      <w:pPr>
        <w:jc w:val="right"/>
        <w:rPr>
          <w:bCs/>
          <w:iCs/>
          <w:color w:val="000000"/>
          <w:sz w:val="22"/>
        </w:rPr>
      </w:pPr>
      <w:r>
        <w:rPr>
          <w:bCs/>
          <w:iCs/>
          <w:color w:val="000000"/>
          <w:sz w:val="22"/>
        </w:rPr>
        <w:t>meno a priezvisko štatutárneho zástupcu</w:t>
      </w:r>
    </w:p>
    <w:p w:rsidR="009D4214" w:rsidRDefault="009D4214" w:rsidP="009D4214">
      <w:pPr>
        <w:jc w:val="right"/>
        <w:rPr>
          <w:bCs/>
          <w:i/>
          <w:iCs/>
          <w:noProof/>
          <w:color w:val="000000"/>
          <w:sz w:val="22"/>
          <w:lang w:eastAsia="cs-CZ"/>
        </w:rPr>
      </w:pPr>
      <w:r w:rsidRPr="001E75AF">
        <w:rPr>
          <w:bCs/>
          <w:iCs/>
          <w:color w:val="000000"/>
          <w:sz w:val="22"/>
        </w:rPr>
        <w:t xml:space="preserve">                                                                                                                   podpis a pečiatka </w:t>
      </w:r>
      <w:r>
        <w:rPr>
          <w:bCs/>
          <w:iCs/>
          <w:color w:val="000000"/>
          <w:sz w:val="22"/>
        </w:rPr>
        <w:t>uchádzača</w:t>
      </w:r>
    </w:p>
    <w:p w:rsidR="009D4214" w:rsidRDefault="009D4214" w:rsidP="009D4214">
      <w:pPr>
        <w:tabs>
          <w:tab w:val="left" w:pos="1770"/>
          <w:tab w:val="center" w:pos="4819"/>
        </w:tabs>
        <w:rPr>
          <w:b/>
          <w:color w:val="000000"/>
        </w:rPr>
      </w:pPr>
    </w:p>
    <w:p w:rsidR="004F7A96" w:rsidRDefault="004F7A96"/>
    <w:sectPr w:rsidR="004F7A96" w:rsidSect="009D4214">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C83" w:rsidRDefault="00882C83" w:rsidP="009D4214">
      <w:r>
        <w:separator/>
      </w:r>
    </w:p>
  </w:endnote>
  <w:endnote w:type="continuationSeparator" w:id="0">
    <w:p w:rsidR="00882C83" w:rsidRDefault="00882C83"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5032"/>
      <w:docPartObj>
        <w:docPartGallery w:val="Page Numbers (Bottom of Page)"/>
        <w:docPartUnique/>
      </w:docPartObj>
    </w:sdtPr>
    <w:sdtContent>
      <w:p w:rsidR="00847125" w:rsidRDefault="009046EF">
        <w:pPr>
          <w:pStyle w:val="Pta"/>
          <w:jc w:val="right"/>
        </w:pPr>
        <w:fldSimple w:instr=" PAGE   \* MERGEFORMAT ">
          <w:r w:rsidR="00800802">
            <w:rPr>
              <w:noProof/>
            </w:rPr>
            <w:t>8</w:t>
          </w:r>
        </w:fldSimple>
      </w:p>
    </w:sdtContent>
  </w:sdt>
  <w:p w:rsidR="00847125" w:rsidRPr="00AB5035" w:rsidRDefault="00847125" w:rsidP="00847125">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25" w:rsidRDefault="00847125">
    <w:pPr>
      <w:pStyle w:val="Pta"/>
    </w:pPr>
  </w:p>
  <w:p w:rsidR="00847125" w:rsidRPr="00AB5035" w:rsidRDefault="009046EF" w:rsidP="00847125">
    <w:pPr>
      <w:pStyle w:val="Pta"/>
      <w:jc w:val="right"/>
      <w:rPr>
        <w:sz w:val="18"/>
        <w:szCs w:val="18"/>
      </w:rPr>
    </w:pPr>
    <w:r w:rsidRPr="00AA0786">
      <w:rPr>
        <w:sz w:val="18"/>
        <w:szCs w:val="18"/>
      </w:rPr>
      <w:fldChar w:fldCharType="begin"/>
    </w:r>
    <w:r w:rsidR="00847125" w:rsidRPr="00AA0786">
      <w:rPr>
        <w:sz w:val="18"/>
        <w:szCs w:val="18"/>
      </w:rPr>
      <w:instrText xml:space="preserve"> PAGE   \* MERGEFORMAT </w:instrText>
    </w:r>
    <w:r w:rsidRPr="00AA0786">
      <w:rPr>
        <w:sz w:val="18"/>
        <w:szCs w:val="18"/>
      </w:rPr>
      <w:fldChar w:fldCharType="separate"/>
    </w:r>
    <w:r w:rsidR="00847125">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C83" w:rsidRDefault="00882C83" w:rsidP="009D4214">
      <w:r>
        <w:separator/>
      </w:r>
    </w:p>
  </w:footnote>
  <w:footnote w:type="continuationSeparator" w:id="0">
    <w:p w:rsidR="00882C83" w:rsidRDefault="00882C83"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25" w:rsidRDefault="00847125" w:rsidP="00847125">
    <w:pPr>
      <w:pStyle w:val="Hlavika"/>
    </w:pPr>
  </w:p>
  <w:p w:rsidR="00847125" w:rsidRDefault="00847125" w:rsidP="00847125">
    <w:pPr>
      <w:pStyle w:val="Hlavika"/>
    </w:pPr>
  </w:p>
  <w:p w:rsidR="00847125" w:rsidRDefault="00847125" w:rsidP="00847125">
    <w:pPr>
      <w:pStyle w:val="Hlavika"/>
      <w:tabs>
        <w:tab w:val="clear" w:pos="4536"/>
        <w:tab w:val="clear" w:pos="9072"/>
        <w:tab w:val="left" w:pos="3210"/>
      </w:tabs>
      <w:rPr>
        <w:sz w:val="16"/>
        <w:szCs w:val="16"/>
      </w:rPr>
    </w:pPr>
  </w:p>
  <w:p w:rsidR="00847125" w:rsidRPr="00AC3E7B" w:rsidRDefault="00847125" w:rsidP="00847125">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25" w:rsidRDefault="00847125">
    <w:pPr>
      <w:pStyle w:val="Hlavika"/>
      <w:rPr>
        <w:b/>
        <w:bCs/>
        <w:noProof/>
      </w:rPr>
    </w:pPr>
  </w:p>
  <w:p w:rsidR="00847125" w:rsidRDefault="00847125">
    <w:pPr>
      <w:pStyle w:val="Hlavika"/>
      <w:rPr>
        <w:b/>
        <w:bCs/>
        <w:noProof/>
      </w:rPr>
    </w:pPr>
  </w:p>
  <w:p w:rsidR="00847125" w:rsidRDefault="00847125">
    <w:pPr>
      <w:pStyle w:val="Hlavika"/>
      <w:rPr>
        <w:b/>
        <w:bCs/>
        <w:noProof/>
      </w:rPr>
    </w:pPr>
  </w:p>
  <w:p w:rsidR="00847125" w:rsidRDefault="00847125" w:rsidP="00847125">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8F7188"/>
    <w:multiLevelType w:val="multilevel"/>
    <w:tmpl w:val="7FAA1F6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5B80E28"/>
    <w:multiLevelType w:val="multilevel"/>
    <w:tmpl w:val="771877D4"/>
    <w:lvl w:ilvl="0">
      <w:start w:val="11"/>
      <w:numFmt w:val="decimal"/>
      <w:lvlText w:val="%1"/>
      <w:lvlJc w:val="left"/>
      <w:pPr>
        <w:ind w:left="420" w:hanging="420"/>
      </w:pPr>
      <w:rPr>
        <w:rFonts w:hint="default"/>
      </w:rPr>
    </w:lvl>
    <w:lvl w:ilvl="1">
      <w:start w:val="1"/>
      <w:numFmt w:val="decimal"/>
      <w:lvlText w:val="12.%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B3052F0"/>
    <w:multiLevelType w:val="multilevel"/>
    <w:tmpl w:val="3508031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0">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6A56E9F"/>
    <w:multiLevelType w:val="multilevel"/>
    <w:tmpl w:val="10865E0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72C2D28"/>
    <w:multiLevelType w:val="multilevel"/>
    <w:tmpl w:val="A970D0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F053542"/>
    <w:multiLevelType w:val="multilevel"/>
    <w:tmpl w:val="04D4B80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19">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1">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nsid w:val="6B71135E"/>
    <w:multiLevelType w:val="multilevel"/>
    <w:tmpl w:val="51B27D6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5">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6">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
  </w:num>
  <w:num w:numId="5">
    <w:abstractNumId w:val="26"/>
  </w:num>
  <w:num w:numId="6">
    <w:abstractNumId w:val="20"/>
  </w:num>
  <w:num w:numId="7">
    <w:abstractNumId w:val="4"/>
  </w:num>
  <w:num w:numId="8">
    <w:abstractNumId w:val="12"/>
  </w:num>
  <w:num w:numId="9">
    <w:abstractNumId w:val="16"/>
  </w:num>
  <w:num w:numId="10">
    <w:abstractNumId w:val="14"/>
  </w:num>
  <w:num w:numId="11">
    <w:abstractNumId w:val="6"/>
  </w:num>
  <w:num w:numId="12">
    <w:abstractNumId w:val="19"/>
  </w:num>
  <w:num w:numId="13">
    <w:abstractNumId w:val="5"/>
  </w:num>
  <w:num w:numId="14">
    <w:abstractNumId w:val="3"/>
  </w:num>
  <w:num w:numId="15">
    <w:abstractNumId w:val="23"/>
  </w:num>
  <w:num w:numId="16">
    <w:abstractNumId w:val="22"/>
  </w:num>
  <w:num w:numId="17">
    <w:abstractNumId w:val="7"/>
  </w:num>
  <w:num w:numId="18">
    <w:abstractNumId w:val="24"/>
  </w:num>
  <w:num w:numId="19">
    <w:abstractNumId w:val="15"/>
  </w:num>
  <w:num w:numId="20">
    <w:abstractNumId w:val="21"/>
  </w:num>
  <w:num w:numId="21">
    <w:abstractNumId w:val="11"/>
  </w:num>
  <w:num w:numId="22">
    <w:abstractNumId w:val="18"/>
  </w:num>
  <w:num w:numId="23">
    <w:abstractNumId w:val="17"/>
  </w:num>
  <w:num w:numId="24">
    <w:abstractNumId w:val="13"/>
  </w:num>
  <w:num w:numId="25">
    <w:abstractNumId w:val="9"/>
  </w:num>
  <w:num w:numId="26">
    <w:abstractNumId w:val="25"/>
  </w:num>
  <w:num w:numId="27">
    <w:abstractNumId w:val="8"/>
  </w:num>
  <w:num w:numId="28">
    <w:abstractNumId w:val="1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74F5C"/>
    <w:rsid w:val="00080F56"/>
    <w:rsid w:val="000A7D98"/>
    <w:rsid w:val="000B01B2"/>
    <w:rsid w:val="00184FCF"/>
    <w:rsid w:val="001933F3"/>
    <w:rsid w:val="001B6BB9"/>
    <w:rsid w:val="001F235B"/>
    <w:rsid w:val="002216C1"/>
    <w:rsid w:val="00227936"/>
    <w:rsid w:val="002E7534"/>
    <w:rsid w:val="003452F5"/>
    <w:rsid w:val="0037592A"/>
    <w:rsid w:val="00383245"/>
    <w:rsid w:val="00415DD9"/>
    <w:rsid w:val="00434BA6"/>
    <w:rsid w:val="0043630A"/>
    <w:rsid w:val="00444976"/>
    <w:rsid w:val="004838F7"/>
    <w:rsid w:val="00490951"/>
    <w:rsid w:val="004B0AE7"/>
    <w:rsid w:val="004B76D0"/>
    <w:rsid w:val="004D7944"/>
    <w:rsid w:val="004F7A96"/>
    <w:rsid w:val="00614653"/>
    <w:rsid w:val="00634E8D"/>
    <w:rsid w:val="00696F76"/>
    <w:rsid w:val="006A1211"/>
    <w:rsid w:val="006E7B2F"/>
    <w:rsid w:val="00712CF3"/>
    <w:rsid w:val="007D3568"/>
    <w:rsid w:val="007E177B"/>
    <w:rsid w:val="00800802"/>
    <w:rsid w:val="00847125"/>
    <w:rsid w:val="00851BF2"/>
    <w:rsid w:val="0085268A"/>
    <w:rsid w:val="00863DB0"/>
    <w:rsid w:val="00882C83"/>
    <w:rsid w:val="008D0F11"/>
    <w:rsid w:val="008E533C"/>
    <w:rsid w:val="008E5C61"/>
    <w:rsid w:val="009046EF"/>
    <w:rsid w:val="0095707D"/>
    <w:rsid w:val="00966D33"/>
    <w:rsid w:val="00993F3B"/>
    <w:rsid w:val="009D1C24"/>
    <w:rsid w:val="009D4214"/>
    <w:rsid w:val="009F3EC1"/>
    <w:rsid w:val="00A44C41"/>
    <w:rsid w:val="00A503F0"/>
    <w:rsid w:val="00A955AB"/>
    <w:rsid w:val="00AB7568"/>
    <w:rsid w:val="00AE7AD9"/>
    <w:rsid w:val="00B3195F"/>
    <w:rsid w:val="00C02B5E"/>
    <w:rsid w:val="00C06E91"/>
    <w:rsid w:val="00C270ED"/>
    <w:rsid w:val="00C27399"/>
    <w:rsid w:val="00C928E0"/>
    <w:rsid w:val="00D21DBF"/>
    <w:rsid w:val="00D855F3"/>
    <w:rsid w:val="00DB0E26"/>
    <w:rsid w:val="00DC14DE"/>
    <w:rsid w:val="00E33560"/>
    <w:rsid w:val="00E45095"/>
    <w:rsid w:val="00EB2465"/>
    <w:rsid w:val="00EC4D06"/>
    <w:rsid w:val="00F00E41"/>
    <w:rsid w:val="00F34D6E"/>
    <w:rsid w:val="00F53B86"/>
    <w:rsid w:val="00F868B5"/>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uiPriority w:val="1"/>
    <w:qFormat/>
    <w:rsid w:val="009D4214"/>
    <w:rPr>
      <w:rFonts w:ascii="Calibri" w:hAnsi="Calibri"/>
      <w:sz w:val="22"/>
      <w:szCs w:val="22"/>
    </w:rPr>
  </w:style>
  <w:style w:type="paragraph" w:customStyle="1" w:styleId="Nadpis81">
    <w:name w:val="Nadpis 81"/>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customStyle="1" w:styleId="Bezriadkovania1">
    <w:name w:val="Bez riadkovania1"/>
    <w:uiPriority w:val="1"/>
    <w:qFormat/>
    <w:rsid w:val="001F235B"/>
    <w:pPr>
      <w:suppressAutoHyphens/>
    </w:pPr>
    <w:rPr>
      <w:lang w:eastAsia="en-US"/>
    </w:rPr>
  </w:style>
</w:styles>
</file>

<file path=word/webSettings.xml><?xml version="1.0" encoding="utf-8"?>
<w:webSettings xmlns:r="http://schemas.openxmlformats.org/officeDocument/2006/relationships" xmlns:w="http://schemas.openxmlformats.org/wordprocessingml/2006/main">
  <w:divs>
    <w:div w:id="133741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nspbb.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faktury@nspbb.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amjakova@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16</Pages>
  <Words>7461</Words>
  <Characters>42533</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25</cp:revision>
  <dcterms:created xsi:type="dcterms:W3CDTF">2023-03-03T08:11:00Z</dcterms:created>
  <dcterms:modified xsi:type="dcterms:W3CDTF">2023-09-05T11:38:00Z</dcterms:modified>
</cp:coreProperties>
</file>