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76D8B" w:rsidRPr="00B31EC5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:rsidR="00B76D8B" w:rsidRPr="00B31EC5" w:rsidRDefault="00B76D8B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:rsidR="00B76D8B" w:rsidRPr="00B31EC5" w:rsidRDefault="00B76D8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Pr="00F4114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Inovácia vozového parku - RADENA</w:t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B76D8B" w:rsidRPr="00B31EC5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:rsidR="00B76D8B" w:rsidRPr="00B31EC5" w:rsidRDefault="00B76D8B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Prijímateľ:</w:t>
            </w:r>
          </w:p>
        </w:tc>
        <w:tc>
          <w:tcPr>
            <w:tcW w:w="7229" w:type="dxa"/>
            <w:vAlign w:val="center"/>
          </w:tcPr>
          <w:p w:rsidR="00B76D8B" w:rsidRPr="0001517B" w:rsidRDefault="00B76D8B" w:rsidP="00204529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14A">
              <w:rPr>
                <w:rFonts w:asciiTheme="minorHAnsi" w:hAnsiTheme="minorHAnsi" w:cstheme="minorHAnsi"/>
                <w:b/>
                <w:sz w:val="22"/>
                <w:szCs w:val="22"/>
              </w:rPr>
              <w:t>RADENA s.r.o.</w:t>
            </w:r>
          </w:p>
          <w:p w:rsidR="00B76D8B" w:rsidRPr="00B31EC5" w:rsidRDefault="00B76D8B" w:rsidP="00F67EF7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14A">
              <w:rPr>
                <w:rFonts w:asciiTheme="minorHAnsi" w:hAnsiTheme="minorHAnsi" w:cstheme="minorHAnsi"/>
                <w:sz w:val="22"/>
                <w:szCs w:val="22"/>
              </w:rPr>
              <w:t>Polníky 979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Pr="00F4114A">
              <w:rPr>
                <w:rFonts w:asciiTheme="minorHAnsi" w:hAnsiTheme="minorHAnsi" w:cstheme="minorHAnsi"/>
                <w:sz w:val="22"/>
                <w:szCs w:val="22"/>
              </w:rPr>
              <w:t>913 32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114A">
              <w:rPr>
                <w:rFonts w:asciiTheme="minorHAnsi" w:hAnsiTheme="minorHAnsi" w:cstheme="minorHAnsi"/>
                <w:sz w:val="22"/>
                <w:szCs w:val="22"/>
              </w:rPr>
              <w:t>Dolná Súča</w:t>
            </w:r>
            <w:r w:rsidR="00F67EF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F4114A">
              <w:rPr>
                <w:rFonts w:asciiTheme="minorHAnsi" w:hAnsiTheme="minorHAnsi" w:cstheme="minorHAnsi"/>
                <w:sz w:val="22"/>
                <w:szCs w:val="22"/>
              </w:rPr>
              <w:t>50 077 058</w:t>
            </w:r>
          </w:p>
        </w:tc>
      </w:tr>
    </w:tbl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B76D8B" w:rsidRPr="00B31EC5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B76D8B" w:rsidRPr="00B31EC5" w:rsidRDefault="00B76D8B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B76D8B" w:rsidRPr="00B31EC5" w:rsidTr="00F67EF7">
        <w:trPr>
          <w:trHeight w:val="454"/>
        </w:trPr>
        <w:tc>
          <w:tcPr>
            <w:tcW w:w="1092" w:type="pct"/>
            <w:vAlign w:val="center"/>
          </w:tcPr>
          <w:p w:rsidR="00B76D8B" w:rsidRPr="00B31EC5" w:rsidRDefault="00B76D8B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B76D8B" w:rsidRPr="00B31EC5" w:rsidRDefault="00B76D8B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76D8B" w:rsidRPr="00B31EC5" w:rsidTr="00F67EF7">
        <w:trPr>
          <w:trHeight w:val="454"/>
        </w:trPr>
        <w:tc>
          <w:tcPr>
            <w:tcW w:w="1092" w:type="pct"/>
            <w:vAlign w:val="center"/>
          </w:tcPr>
          <w:p w:rsidR="00B76D8B" w:rsidRPr="00B31EC5" w:rsidRDefault="00B76D8B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B76D8B" w:rsidRPr="00B31EC5" w:rsidRDefault="00B76D8B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76D8B" w:rsidRPr="00B31EC5" w:rsidTr="00F67EF7">
        <w:trPr>
          <w:trHeight w:val="454"/>
        </w:trPr>
        <w:tc>
          <w:tcPr>
            <w:tcW w:w="1092" w:type="pct"/>
            <w:vAlign w:val="center"/>
          </w:tcPr>
          <w:p w:rsidR="00B76D8B" w:rsidRPr="00B31EC5" w:rsidRDefault="00B76D8B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B76D8B" w:rsidRPr="00B31EC5" w:rsidRDefault="00B76D8B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76D8B" w:rsidRPr="00B31EC5" w:rsidTr="00F67EF7">
        <w:trPr>
          <w:trHeight w:val="454"/>
        </w:trPr>
        <w:tc>
          <w:tcPr>
            <w:tcW w:w="1092" w:type="pct"/>
            <w:vAlign w:val="center"/>
          </w:tcPr>
          <w:p w:rsidR="00B76D8B" w:rsidRPr="00B31EC5" w:rsidRDefault="00B76D8B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:rsidR="00B76D8B" w:rsidRPr="00B31EC5" w:rsidRDefault="00B76D8B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B76D8B" w:rsidRPr="00B31EC5" w:rsidRDefault="00B76D8B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76D8B" w:rsidRPr="00B31EC5" w:rsidTr="00F67EF7">
        <w:trPr>
          <w:trHeight w:val="454"/>
        </w:trPr>
        <w:tc>
          <w:tcPr>
            <w:tcW w:w="1092" w:type="pct"/>
            <w:vAlign w:val="center"/>
          </w:tcPr>
          <w:p w:rsidR="00B76D8B" w:rsidRPr="00B31EC5" w:rsidRDefault="00B76D8B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B76D8B" w:rsidRPr="00B31EC5" w:rsidRDefault="00B76D8B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tbl>
      <w:tblPr>
        <w:tblW w:w="5011" w:type="pct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69"/>
        <w:gridCol w:w="4393"/>
      </w:tblGrid>
      <w:tr w:rsidR="00B76D8B" w:rsidRPr="00B24D53" w:rsidTr="00F67EF7">
        <w:trPr>
          <w:trHeight w:val="567"/>
        </w:trPr>
        <w:tc>
          <w:tcPr>
            <w:tcW w:w="2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6D8B" w:rsidRPr="00A30C2F" w:rsidRDefault="00B76D8B" w:rsidP="00B45FB2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Značka, názov a typové označenie ponúkaného zariadenia</w:t>
            </w:r>
            <w:r w:rsidR="00FD6F2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: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FD6F2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(vyplní uchádzač)</w:t>
            </w:r>
          </w:p>
        </w:tc>
        <w:tc>
          <w:tcPr>
            <w:tcW w:w="2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D8B" w:rsidRPr="00B24D53" w:rsidRDefault="00AC3991" w:rsidP="005C50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C399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xxx</w:t>
            </w:r>
          </w:p>
        </w:tc>
      </w:tr>
    </w:tbl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405"/>
        <w:gridCol w:w="1324"/>
        <w:gridCol w:w="1494"/>
        <w:gridCol w:w="2819"/>
      </w:tblGrid>
      <w:tr w:rsidR="00B76D8B" w:rsidTr="00051779">
        <w:tc>
          <w:tcPr>
            <w:tcW w:w="18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76D8B" w:rsidRPr="00A30C2F" w:rsidRDefault="00B76D8B" w:rsidP="003102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sz w:val="22"/>
                <w:szCs w:val="22"/>
              </w:rPr>
              <w:t>Požadované položky/parametre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B76D8B" w:rsidRPr="00A30C2F" w:rsidRDefault="00B76D8B" w:rsidP="003102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Požadovaná hodnota Min.</w:t>
            </w:r>
          </w:p>
        </w:tc>
        <w:tc>
          <w:tcPr>
            <w:tcW w:w="82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B76D8B" w:rsidRPr="00A30C2F" w:rsidRDefault="00B76D8B" w:rsidP="003102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Požadovaná hodnota Max.</w:t>
            </w:r>
          </w:p>
        </w:tc>
        <w:tc>
          <w:tcPr>
            <w:tcW w:w="15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B76D8B" w:rsidRDefault="00B76D8B" w:rsidP="005A6F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</w:t>
            </w:r>
          </w:p>
          <w:p w:rsidR="00B76D8B" w:rsidRDefault="00B76D8B" w:rsidP="005A6F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Spĺňa/Nespĺňa</w:t>
            </w:r>
          </w:p>
          <w:p w:rsidR="00B76D8B" w:rsidRPr="00EC1982" w:rsidRDefault="00B76D8B" w:rsidP="00841E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86C">
              <w:rPr>
                <w:rFonts w:asciiTheme="minorHAnsi" w:hAnsiTheme="minorHAnsi" w:cstheme="minorHAnsi"/>
                <w:sz w:val="22"/>
                <w:szCs w:val="22"/>
              </w:rPr>
              <w:t>(Zároveň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286C">
              <w:rPr>
                <w:rFonts w:asciiTheme="minorHAnsi" w:hAnsiTheme="minorHAnsi" w:cstheme="minorHAnsi"/>
                <w:sz w:val="22"/>
                <w:szCs w:val="22"/>
              </w:rPr>
              <w:t>uchádzač uvedie svoje ponúkané parametre)</w:t>
            </w:r>
          </w:p>
        </w:tc>
      </w:tr>
      <w:tr w:rsidR="00BA3116" w:rsidTr="00051779">
        <w:trPr>
          <w:trHeight w:hRule="exact" w:val="340"/>
        </w:trPr>
        <w:tc>
          <w:tcPr>
            <w:tcW w:w="1883" w:type="pct"/>
            <w:vAlign w:val="center"/>
          </w:tcPr>
          <w:p w:rsidR="00BA3116" w:rsidRPr="00BA3116" w:rsidRDefault="00BA3116" w:rsidP="00BA3116">
            <w:pPr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Celková hmotnosť</w:t>
            </w:r>
          </w:p>
        </w:tc>
        <w:tc>
          <w:tcPr>
            <w:tcW w:w="732" w:type="pct"/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6,5 t</w:t>
            </w:r>
          </w:p>
        </w:tc>
        <w:tc>
          <w:tcPr>
            <w:tcW w:w="826" w:type="pct"/>
            <w:tcBorders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8,0 t</w:t>
            </w:r>
          </w:p>
        </w:tc>
        <w:tc>
          <w:tcPr>
            <w:tcW w:w="1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116" w:rsidTr="00051779">
        <w:trPr>
          <w:trHeight w:hRule="exact" w:val="340"/>
        </w:trPr>
        <w:tc>
          <w:tcPr>
            <w:tcW w:w="1883" w:type="pct"/>
            <w:vAlign w:val="center"/>
          </w:tcPr>
          <w:p w:rsidR="00BA3116" w:rsidRPr="00BA3116" w:rsidRDefault="00BA3116" w:rsidP="00BA3116">
            <w:pPr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Odstavná noha s kolesom</w:t>
            </w:r>
          </w:p>
        </w:tc>
        <w:tc>
          <w:tcPr>
            <w:tcW w:w="732" w:type="pct"/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vyžaduje sa</w:t>
            </w:r>
          </w:p>
        </w:tc>
        <w:tc>
          <w:tcPr>
            <w:tcW w:w="826" w:type="pct"/>
            <w:tcBorders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vyžaduje sa</w:t>
            </w:r>
          </w:p>
        </w:tc>
        <w:tc>
          <w:tcPr>
            <w:tcW w:w="1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116" w:rsidTr="00051779">
        <w:trPr>
          <w:trHeight w:hRule="exact" w:val="340"/>
        </w:trPr>
        <w:tc>
          <w:tcPr>
            <w:tcW w:w="1883" w:type="pct"/>
            <w:vAlign w:val="center"/>
          </w:tcPr>
          <w:p w:rsidR="00BA3116" w:rsidRPr="00BA3116" w:rsidRDefault="00BA3116" w:rsidP="00BA3116">
            <w:pPr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Vyklápanie hydraulické trojstranné</w:t>
            </w:r>
          </w:p>
        </w:tc>
        <w:tc>
          <w:tcPr>
            <w:tcW w:w="732" w:type="pct"/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vyžaduje sa</w:t>
            </w:r>
          </w:p>
        </w:tc>
        <w:tc>
          <w:tcPr>
            <w:tcW w:w="826" w:type="pct"/>
            <w:tcBorders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vyžaduje sa</w:t>
            </w:r>
          </w:p>
        </w:tc>
        <w:tc>
          <w:tcPr>
            <w:tcW w:w="1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116" w:rsidTr="00051779">
        <w:trPr>
          <w:trHeight w:hRule="exact" w:val="340"/>
        </w:trPr>
        <w:tc>
          <w:tcPr>
            <w:tcW w:w="1883" w:type="pct"/>
            <w:vAlign w:val="center"/>
          </w:tcPr>
          <w:p w:rsidR="00BA3116" w:rsidRPr="00BA3116" w:rsidRDefault="00BA3116" w:rsidP="00BA3116">
            <w:pPr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Oko s priemerom</w:t>
            </w:r>
          </w:p>
        </w:tc>
        <w:tc>
          <w:tcPr>
            <w:tcW w:w="732" w:type="pct"/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40 mm</w:t>
            </w:r>
          </w:p>
        </w:tc>
        <w:tc>
          <w:tcPr>
            <w:tcW w:w="826" w:type="pct"/>
            <w:tcBorders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50 mm</w:t>
            </w:r>
          </w:p>
        </w:tc>
        <w:tc>
          <w:tcPr>
            <w:tcW w:w="1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116" w:rsidTr="00051779">
        <w:trPr>
          <w:trHeight w:hRule="exact" w:val="340"/>
        </w:trPr>
        <w:tc>
          <w:tcPr>
            <w:tcW w:w="1883" w:type="pct"/>
            <w:vAlign w:val="center"/>
          </w:tcPr>
          <w:p w:rsidR="00BA3116" w:rsidRPr="00BA3116" w:rsidRDefault="00BA3116" w:rsidP="00BA3116">
            <w:pPr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Vzduchové brzdy dvojhadicové</w:t>
            </w:r>
          </w:p>
        </w:tc>
        <w:tc>
          <w:tcPr>
            <w:tcW w:w="732" w:type="pct"/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vyžaduje sa</w:t>
            </w:r>
          </w:p>
        </w:tc>
        <w:tc>
          <w:tcPr>
            <w:tcW w:w="826" w:type="pct"/>
            <w:tcBorders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vyžaduje sa</w:t>
            </w:r>
          </w:p>
        </w:tc>
        <w:tc>
          <w:tcPr>
            <w:tcW w:w="1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116" w:rsidTr="00051779">
        <w:trPr>
          <w:trHeight w:hRule="exact" w:val="340"/>
        </w:trPr>
        <w:tc>
          <w:tcPr>
            <w:tcW w:w="1883" w:type="pct"/>
            <w:vAlign w:val="center"/>
          </w:tcPr>
          <w:p w:rsidR="00BA3116" w:rsidRPr="00BA3116" w:rsidRDefault="00BA3116" w:rsidP="00BA3116">
            <w:pPr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Prevedenie nápravy - jednoosá</w:t>
            </w:r>
          </w:p>
        </w:tc>
        <w:tc>
          <w:tcPr>
            <w:tcW w:w="732" w:type="pct"/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vyžaduje sa</w:t>
            </w:r>
          </w:p>
        </w:tc>
        <w:tc>
          <w:tcPr>
            <w:tcW w:w="826" w:type="pct"/>
            <w:tcBorders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vyžaduje sa</w:t>
            </w:r>
          </w:p>
        </w:tc>
        <w:tc>
          <w:tcPr>
            <w:tcW w:w="1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116" w:rsidTr="00051779">
        <w:trPr>
          <w:trHeight w:hRule="exact" w:val="340"/>
        </w:trPr>
        <w:tc>
          <w:tcPr>
            <w:tcW w:w="1883" w:type="pct"/>
            <w:vAlign w:val="center"/>
          </w:tcPr>
          <w:p w:rsidR="00BA3116" w:rsidRPr="00BA3116" w:rsidRDefault="00BA3116" w:rsidP="00BA3116">
            <w:pPr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Základný objem</w:t>
            </w:r>
          </w:p>
        </w:tc>
        <w:tc>
          <w:tcPr>
            <w:tcW w:w="732" w:type="pct"/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4,0 m3</w:t>
            </w:r>
          </w:p>
        </w:tc>
        <w:tc>
          <w:tcPr>
            <w:tcW w:w="826" w:type="pct"/>
            <w:tcBorders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do 5,0 m3</w:t>
            </w:r>
          </w:p>
        </w:tc>
        <w:tc>
          <w:tcPr>
            <w:tcW w:w="1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116" w:rsidTr="00051779">
        <w:trPr>
          <w:trHeight w:hRule="exact" w:val="340"/>
        </w:trPr>
        <w:tc>
          <w:tcPr>
            <w:tcW w:w="1883" w:type="pct"/>
            <w:vAlign w:val="center"/>
          </w:tcPr>
          <w:p w:rsidR="00BA3116" w:rsidRPr="00BA3116" w:rsidRDefault="00BA3116" w:rsidP="00BA3116">
            <w:pPr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Navýšenie objemu nadstavbovými bočnicami</w:t>
            </w:r>
          </w:p>
        </w:tc>
        <w:tc>
          <w:tcPr>
            <w:tcW w:w="732" w:type="pct"/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4,0 m3</w:t>
            </w:r>
          </w:p>
        </w:tc>
        <w:tc>
          <w:tcPr>
            <w:tcW w:w="826" w:type="pct"/>
            <w:tcBorders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5,0 m3</w:t>
            </w:r>
          </w:p>
        </w:tc>
        <w:tc>
          <w:tcPr>
            <w:tcW w:w="1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116" w:rsidTr="00051779">
        <w:trPr>
          <w:trHeight w:hRule="exact" w:val="340"/>
        </w:trPr>
        <w:tc>
          <w:tcPr>
            <w:tcW w:w="1883" w:type="pct"/>
            <w:vAlign w:val="center"/>
          </w:tcPr>
          <w:p w:rsidR="00BA3116" w:rsidRPr="00BA3116" w:rsidRDefault="00BA3116" w:rsidP="00BA3116">
            <w:pPr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Hrúbka podlahy</w:t>
            </w:r>
          </w:p>
        </w:tc>
        <w:tc>
          <w:tcPr>
            <w:tcW w:w="732" w:type="pct"/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3 mm</w:t>
            </w:r>
          </w:p>
        </w:tc>
        <w:tc>
          <w:tcPr>
            <w:tcW w:w="826" w:type="pct"/>
            <w:tcBorders>
              <w:right w:val="single" w:sz="12" w:space="0" w:color="auto"/>
            </w:tcBorders>
            <w:vAlign w:val="center"/>
          </w:tcPr>
          <w:p w:rsidR="00BA3116" w:rsidRPr="00BA3116" w:rsidRDefault="00051779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nevyžaduje </w:t>
            </w:r>
            <w:r w:rsidRPr="00BA3116">
              <w:rPr>
                <w:rFonts w:asciiTheme="minorHAnsi" w:hAnsiTheme="minorHAnsi"/>
                <w:sz w:val="22"/>
                <w:szCs w:val="22"/>
              </w:rPr>
              <w:t>sa</w:t>
            </w:r>
          </w:p>
        </w:tc>
        <w:tc>
          <w:tcPr>
            <w:tcW w:w="1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116" w:rsidTr="00051779">
        <w:trPr>
          <w:trHeight w:hRule="exact" w:val="340"/>
        </w:trPr>
        <w:tc>
          <w:tcPr>
            <w:tcW w:w="1883" w:type="pct"/>
            <w:vAlign w:val="center"/>
          </w:tcPr>
          <w:p w:rsidR="00BA3116" w:rsidRPr="00BA3116" w:rsidRDefault="00BA3116" w:rsidP="00BA3116">
            <w:pPr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Ojo pevné výškovo nastaviteľné</w:t>
            </w:r>
          </w:p>
        </w:tc>
        <w:tc>
          <w:tcPr>
            <w:tcW w:w="732" w:type="pct"/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vyžaduje sa</w:t>
            </w:r>
          </w:p>
        </w:tc>
        <w:tc>
          <w:tcPr>
            <w:tcW w:w="826" w:type="pct"/>
            <w:tcBorders>
              <w:right w:val="single" w:sz="12" w:space="0" w:color="auto"/>
            </w:tcBorders>
            <w:vAlign w:val="center"/>
          </w:tcPr>
          <w:p w:rsidR="00BA3116" w:rsidRPr="00BA3116" w:rsidRDefault="00CB1CFC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vyžaduje sa</w:t>
            </w:r>
          </w:p>
        </w:tc>
        <w:tc>
          <w:tcPr>
            <w:tcW w:w="1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116" w:rsidTr="00051779">
        <w:trPr>
          <w:trHeight w:hRule="exact" w:val="340"/>
        </w:trPr>
        <w:tc>
          <w:tcPr>
            <w:tcW w:w="1883" w:type="pct"/>
            <w:vAlign w:val="center"/>
          </w:tcPr>
          <w:p w:rsidR="00BA3116" w:rsidRPr="00BA3116" w:rsidRDefault="00BA3116" w:rsidP="00BA3116">
            <w:pPr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Výška bočníc základných</w:t>
            </w:r>
          </w:p>
        </w:tc>
        <w:tc>
          <w:tcPr>
            <w:tcW w:w="732" w:type="pct"/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490 mm</w:t>
            </w:r>
          </w:p>
        </w:tc>
        <w:tc>
          <w:tcPr>
            <w:tcW w:w="826" w:type="pct"/>
            <w:tcBorders>
              <w:right w:val="single" w:sz="12" w:space="0" w:color="auto"/>
            </w:tcBorders>
            <w:vAlign w:val="center"/>
          </w:tcPr>
          <w:p w:rsidR="00BA3116" w:rsidRPr="00BA3116" w:rsidRDefault="00051779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nevyžaduje </w:t>
            </w:r>
            <w:r w:rsidRPr="00BA3116">
              <w:rPr>
                <w:rFonts w:asciiTheme="minorHAnsi" w:hAnsiTheme="minorHAnsi"/>
                <w:sz w:val="22"/>
                <w:szCs w:val="22"/>
              </w:rPr>
              <w:t>sa</w:t>
            </w:r>
          </w:p>
        </w:tc>
        <w:tc>
          <w:tcPr>
            <w:tcW w:w="1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116" w:rsidTr="00051779">
        <w:trPr>
          <w:trHeight w:hRule="exact" w:val="340"/>
        </w:trPr>
        <w:tc>
          <w:tcPr>
            <w:tcW w:w="1883" w:type="pct"/>
            <w:vAlign w:val="center"/>
          </w:tcPr>
          <w:p w:rsidR="00BA3116" w:rsidRPr="00BA3116" w:rsidRDefault="00BA3116" w:rsidP="00BA3116">
            <w:pPr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Výška bočníc nadstavbových</w:t>
            </w:r>
          </w:p>
        </w:tc>
        <w:tc>
          <w:tcPr>
            <w:tcW w:w="732" w:type="pct"/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490 mm</w:t>
            </w:r>
          </w:p>
        </w:tc>
        <w:tc>
          <w:tcPr>
            <w:tcW w:w="826" w:type="pct"/>
            <w:tcBorders>
              <w:right w:val="single" w:sz="12" w:space="0" w:color="auto"/>
            </w:tcBorders>
            <w:vAlign w:val="center"/>
          </w:tcPr>
          <w:p w:rsidR="00BA3116" w:rsidRPr="00BA3116" w:rsidRDefault="00051779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nevyžaduje </w:t>
            </w:r>
            <w:r w:rsidRPr="00BA3116">
              <w:rPr>
                <w:rFonts w:asciiTheme="minorHAnsi" w:hAnsiTheme="minorHAnsi"/>
                <w:sz w:val="22"/>
                <w:szCs w:val="22"/>
              </w:rPr>
              <w:t>sa</w:t>
            </w:r>
          </w:p>
        </w:tc>
        <w:tc>
          <w:tcPr>
            <w:tcW w:w="1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116" w:rsidTr="00051779">
        <w:trPr>
          <w:trHeight w:hRule="exact" w:val="340"/>
        </w:trPr>
        <w:tc>
          <w:tcPr>
            <w:tcW w:w="1883" w:type="pct"/>
            <w:vAlign w:val="center"/>
          </w:tcPr>
          <w:p w:rsidR="00BA3116" w:rsidRPr="00BA3116" w:rsidRDefault="00BA3116" w:rsidP="00BA3116">
            <w:pPr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Rozmer ložnej plochy - dĺžka</w:t>
            </w:r>
          </w:p>
        </w:tc>
        <w:tc>
          <w:tcPr>
            <w:tcW w:w="732" w:type="pct"/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4000 mm</w:t>
            </w:r>
          </w:p>
        </w:tc>
        <w:tc>
          <w:tcPr>
            <w:tcW w:w="826" w:type="pct"/>
            <w:tcBorders>
              <w:right w:val="single" w:sz="12" w:space="0" w:color="auto"/>
            </w:tcBorders>
            <w:vAlign w:val="center"/>
          </w:tcPr>
          <w:p w:rsidR="00BA3116" w:rsidRPr="00BA3116" w:rsidRDefault="00051779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nevyžaduje </w:t>
            </w:r>
            <w:r w:rsidRPr="00BA3116">
              <w:rPr>
                <w:rFonts w:asciiTheme="minorHAnsi" w:hAnsiTheme="minorHAnsi"/>
                <w:sz w:val="22"/>
                <w:szCs w:val="22"/>
              </w:rPr>
              <w:t>sa</w:t>
            </w:r>
          </w:p>
        </w:tc>
        <w:tc>
          <w:tcPr>
            <w:tcW w:w="1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116" w:rsidTr="00051779">
        <w:trPr>
          <w:trHeight w:hRule="exact" w:val="340"/>
        </w:trPr>
        <w:tc>
          <w:tcPr>
            <w:tcW w:w="1883" w:type="pct"/>
            <w:vAlign w:val="center"/>
          </w:tcPr>
          <w:p w:rsidR="00BA3116" w:rsidRPr="00BA3116" w:rsidRDefault="00BA3116" w:rsidP="00BA3116">
            <w:pPr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Rozmer ložnej plochy - šírka</w:t>
            </w:r>
          </w:p>
        </w:tc>
        <w:tc>
          <w:tcPr>
            <w:tcW w:w="732" w:type="pct"/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2000 mm</w:t>
            </w:r>
          </w:p>
        </w:tc>
        <w:tc>
          <w:tcPr>
            <w:tcW w:w="826" w:type="pct"/>
            <w:tcBorders>
              <w:right w:val="single" w:sz="12" w:space="0" w:color="auto"/>
            </w:tcBorders>
            <w:vAlign w:val="center"/>
          </w:tcPr>
          <w:p w:rsidR="00BA3116" w:rsidRPr="00BA3116" w:rsidRDefault="00051779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nevyžaduje </w:t>
            </w:r>
            <w:r w:rsidRPr="00BA3116">
              <w:rPr>
                <w:rFonts w:asciiTheme="minorHAnsi" w:hAnsiTheme="minorHAnsi"/>
                <w:sz w:val="22"/>
                <w:szCs w:val="22"/>
              </w:rPr>
              <w:t>sa</w:t>
            </w:r>
          </w:p>
        </w:tc>
        <w:tc>
          <w:tcPr>
            <w:tcW w:w="1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116" w:rsidTr="00051779">
        <w:trPr>
          <w:trHeight w:hRule="exact" w:val="340"/>
        </w:trPr>
        <w:tc>
          <w:tcPr>
            <w:tcW w:w="1883" w:type="pct"/>
            <w:vAlign w:val="center"/>
          </w:tcPr>
          <w:p w:rsidR="00BA3116" w:rsidRPr="00BA3116" w:rsidRDefault="00BA3116" w:rsidP="00BA3116">
            <w:pPr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Maximálna rýchlosť</w:t>
            </w:r>
          </w:p>
        </w:tc>
        <w:tc>
          <w:tcPr>
            <w:tcW w:w="732" w:type="pct"/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3116">
              <w:rPr>
                <w:rFonts w:asciiTheme="minorHAnsi" w:hAnsiTheme="minorHAnsi"/>
                <w:sz w:val="22"/>
                <w:szCs w:val="22"/>
              </w:rPr>
              <w:t>30 km/h</w:t>
            </w:r>
          </w:p>
        </w:tc>
        <w:tc>
          <w:tcPr>
            <w:tcW w:w="826" w:type="pct"/>
            <w:tcBorders>
              <w:right w:val="single" w:sz="12" w:space="0" w:color="auto"/>
            </w:tcBorders>
            <w:vAlign w:val="center"/>
          </w:tcPr>
          <w:p w:rsidR="00BA3116" w:rsidRPr="00BA3116" w:rsidRDefault="00051779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nevyžaduje </w:t>
            </w:r>
            <w:r w:rsidRPr="00BA3116">
              <w:rPr>
                <w:rFonts w:asciiTheme="minorHAnsi" w:hAnsiTheme="minorHAnsi"/>
                <w:sz w:val="22"/>
                <w:szCs w:val="22"/>
              </w:rPr>
              <w:t>sa</w:t>
            </w:r>
            <w:bookmarkStart w:id="0" w:name="_GoBack"/>
            <w:bookmarkEnd w:id="0"/>
          </w:p>
        </w:tc>
        <w:tc>
          <w:tcPr>
            <w:tcW w:w="1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116" w:rsidRPr="00BA3116" w:rsidRDefault="00BA3116" w:rsidP="00BA31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76D8B" w:rsidRDefault="00B76D8B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76D8B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B" w:rsidRDefault="00B76D8B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B76D8B" w:rsidRPr="00E86327" w:rsidRDefault="00B76D8B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B" w:rsidRPr="00E86327" w:rsidRDefault="00B76D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6D8B" w:rsidRPr="00A640F4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B" w:rsidRPr="00E86327" w:rsidRDefault="00B76D8B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B" w:rsidRDefault="00B76D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3116" w:rsidRDefault="00BA311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0E8D" w:rsidRDefault="00BD0E8D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3116" w:rsidRPr="00E86327" w:rsidRDefault="00BA311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6D8B" w:rsidRPr="00A640F4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B" w:rsidRPr="00E86327" w:rsidRDefault="00B76D8B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B" w:rsidRPr="00841555" w:rsidRDefault="00B76D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76D8B" w:rsidRPr="00B704C5" w:rsidRDefault="00B76D8B" w:rsidP="00BD0E8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76D8B" w:rsidRPr="00B704C5" w:rsidSect="00B76D8B">
      <w:headerReference w:type="default" r:id="rId8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8B" w:rsidRDefault="00B76D8B" w:rsidP="007E20AA">
      <w:r>
        <w:separator/>
      </w:r>
    </w:p>
  </w:endnote>
  <w:endnote w:type="continuationSeparator" w:id="0">
    <w:p w:rsidR="00B76D8B" w:rsidRDefault="00B76D8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8B" w:rsidRDefault="00B76D8B" w:rsidP="007E20AA">
      <w:r>
        <w:separator/>
      </w:r>
    </w:p>
  </w:footnote>
  <w:footnote w:type="continuationSeparator" w:id="0">
    <w:p w:rsidR="00B76D8B" w:rsidRDefault="00B76D8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517B"/>
    <w:rsid w:val="00051779"/>
    <w:rsid w:val="00074E43"/>
    <w:rsid w:val="000831C8"/>
    <w:rsid w:val="000E5C94"/>
    <w:rsid w:val="0010105B"/>
    <w:rsid w:val="0011272A"/>
    <w:rsid w:val="0016163A"/>
    <w:rsid w:val="001900DA"/>
    <w:rsid w:val="001C7FFB"/>
    <w:rsid w:val="00204529"/>
    <w:rsid w:val="002164F9"/>
    <w:rsid w:val="0025360D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70021C"/>
    <w:rsid w:val="0072291B"/>
    <w:rsid w:val="00763F8E"/>
    <w:rsid w:val="00795E87"/>
    <w:rsid w:val="007B1B2D"/>
    <w:rsid w:val="007E20AA"/>
    <w:rsid w:val="00820E57"/>
    <w:rsid w:val="0083184B"/>
    <w:rsid w:val="00841555"/>
    <w:rsid w:val="00841E15"/>
    <w:rsid w:val="008938A9"/>
    <w:rsid w:val="008B3B18"/>
    <w:rsid w:val="008C2A57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DB2"/>
    <w:rsid w:val="00AB15F5"/>
    <w:rsid w:val="00AC3991"/>
    <w:rsid w:val="00AE4F79"/>
    <w:rsid w:val="00AF3632"/>
    <w:rsid w:val="00B24D53"/>
    <w:rsid w:val="00B26EBE"/>
    <w:rsid w:val="00B30B4C"/>
    <w:rsid w:val="00B31EC5"/>
    <w:rsid w:val="00B45FB2"/>
    <w:rsid w:val="00B62F0B"/>
    <w:rsid w:val="00B704C5"/>
    <w:rsid w:val="00B76D8B"/>
    <w:rsid w:val="00B825F6"/>
    <w:rsid w:val="00B93D8E"/>
    <w:rsid w:val="00BA0B47"/>
    <w:rsid w:val="00BA3116"/>
    <w:rsid w:val="00BC1BE0"/>
    <w:rsid w:val="00BD0E8D"/>
    <w:rsid w:val="00BE3394"/>
    <w:rsid w:val="00BE43FC"/>
    <w:rsid w:val="00C4534D"/>
    <w:rsid w:val="00CA1C59"/>
    <w:rsid w:val="00CB1CFC"/>
    <w:rsid w:val="00CB79C7"/>
    <w:rsid w:val="00CD66D8"/>
    <w:rsid w:val="00D13623"/>
    <w:rsid w:val="00D24379"/>
    <w:rsid w:val="00D432E5"/>
    <w:rsid w:val="00DB12F9"/>
    <w:rsid w:val="00DB6343"/>
    <w:rsid w:val="00E01EB6"/>
    <w:rsid w:val="00E07C0D"/>
    <w:rsid w:val="00E122A3"/>
    <w:rsid w:val="00E16246"/>
    <w:rsid w:val="00E648E1"/>
    <w:rsid w:val="00E86327"/>
    <w:rsid w:val="00E952C2"/>
    <w:rsid w:val="00EC1982"/>
    <w:rsid w:val="00EE2A43"/>
    <w:rsid w:val="00EF0B7B"/>
    <w:rsid w:val="00F23B66"/>
    <w:rsid w:val="00F46DFB"/>
    <w:rsid w:val="00F67EF7"/>
    <w:rsid w:val="00F7625F"/>
    <w:rsid w:val="00F95F5F"/>
    <w:rsid w:val="00F96D09"/>
    <w:rsid w:val="00FD20AF"/>
    <w:rsid w:val="00FD6F2D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5BCBE-B3CB-466F-90DF-4C8EA336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2023-09-07T11:40:00Z</dcterms:created>
  <dcterms:modified xsi:type="dcterms:W3CDTF">2023-09-07T12:56:00Z</dcterms:modified>
</cp:coreProperties>
</file>