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1D65D2" w:rsidRDefault="00E812FB" w:rsidP="00E812FB">
      <w:pPr>
        <w:spacing w:after="0"/>
        <w:jc w:val="right"/>
        <w:rPr>
          <w:rFonts w:cs="Arial"/>
          <w:b/>
          <w:szCs w:val="20"/>
        </w:rPr>
      </w:pPr>
      <w:r w:rsidRPr="001D65D2">
        <w:rPr>
          <w:rFonts w:cs="Arial"/>
          <w:b/>
          <w:szCs w:val="20"/>
        </w:rPr>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16A70" w:rsidRPr="001D65D2" w14:paraId="0D882959" w14:textId="77777777" w:rsidTr="003B6164">
        <w:tc>
          <w:tcPr>
            <w:tcW w:w="2410" w:type="dxa"/>
            <w:tcBorders>
              <w:top w:val="nil"/>
              <w:bottom w:val="nil"/>
              <w:right w:val="nil"/>
            </w:tcBorders>
            <w:shd w:val="clear" w:color="auto" w:fill="auto"/>
          </w:tcPr>
          <w:p w14:paraId="2E369279" w14:textId="4AE1B9D6" w:rsidR="00E16A70" w:rsidRPr="001D65D2" w:rsidRDefault="00E16A70"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5BB0E7AF" w:rsidR="00E16A70" w:rsidRPr="001D65D2" w:rsidRDefault="00811DB1" w:rsidP="00E16A70">
            <w:pPr>
              <w:rPr>
                <w:rFonts w:cs="Arial"/>
                <w:szCs w:val="20"/>
              </w:rPr>
            </w:pPr>
            <w:r w:rsidRPr="00811DB1">
              <w:rPr>
                <w:rFonts w:cs="Arial"/>
                <w:szCs w:val="20"/>
              </w:rPr>
              <w:t>Organizačná zložka OZ Poľana</w:t>
            </w:r>
          </w:p>
        </w:tc>
      </w:tr>
      <w:tr w:rsidR="00E16A70" w:rsidRPr="001D65D2" w14:paraId="238CC478" w14:textId="77777777" w:rsidTr="003B6164">
        <w:tc>
          <w:tcPr>
            <w:tcW w:w="2410" w:type="dxa"/>
            <w:tcBorders>
              <w:top w:val="nil"/>
              <w:bottom w:val="nil"/>
              <w:right w:val="nil"/>
            </w:tcBorders>
            <w:shd w:val="clear" w:color="auto" w:fill="auto"/>
          </w:tcPr>
          <w:p w14:paraId="3BA6F181" w14:textId="6D3AEAD8" w:rsidR="00E16A70" w:rsidRPr="001D65D2" w:rsidRDefault="00E16A70" w:rsidP="00E16A70">
            <w:pPr>
              <w:spacing w:after="0" w:line="360" w:lineRule="auto"/>
              <w:rPr>
                <w:rFonts w:cs="Arial"/>
                <w:szCs w:val="20"/>
              </w:rPr>
            </w:pPr>
            <w:r w:rsidRPr="001D65D2">
              <w:rPr>
                <w:rFonts w:cs="Arial"/>
                <w:szCs w:val="20"/>
              </w:rPr>
              <w:t>Sídlo</w:t>
            </w:r>
            <w:r w:rsidR="0054255F">
              <w:rPr>
                <w:rFonts w:cs="Arial"/>
                <w:szCs w:val="20"/>
              </w:rPr>
              <w:t xml:space="preserve"> OZ</w:t>
            </w:r>
            <w:r w:rsidRPr="001D65D2">
              <w:rPr>
                <w:rFonts w:cs="Arial"/>
                <w:szCs w:val="20"/>
              </w:rPr>
              <w:t>:</w:t>
            </w:r>
          </w:p>
        </w:tc>
        <w:tc>
          <w:tcPr>
            <w:tcW w:w="6800" w:type="dxa"/>
            <w:tcBorders>
              <w:top w:val="dashed" w:sz="4" w:space="0" w:color="auto"/>
              <w:left w:val="nil"/>
              <w:right w:val="nil"/>
            </w:tcBorders>
          </w:tcPr>
          <w:p w14:paraId="0E8BC838" w14:textId="49C6BAEF" w:rsidR="00E16A70" w:rsidRPr="001D65D2" w:rsidRDefault="00811DB1" w:rsidP="00E16A70">
            <w:pPr>
              <w:rPr>
                <w:rFonts w:cs="Arial"/>
                <w:szCs w:val="20"/>
              </w:rPr>
            </w:pPr>
            <w:r w:rsidRPr="00811DB1">
              <w:rPr>
                <w:rFonts w:cs="Arial"/>
                <w:szCs w:val="20"/>
              </w:rPr>
              <w:t>Kriváň 334, 962 04 Kriváň</w:t>
            </w:r>
          </w:p>
        </w:tc>
      </w:tr>
      <w:tr w:rsidR="00E16A70" w:rsidRPr="001D65D2" w14:paraId="3C5A7746" w14:textId="77777777" w:rsidTr="003B6164">
        <w:tc>
          <w:tcPr>
            <w:tcW w:w="2410" w:type="dxa"/>
            <w:tcBorders>
              <w:top w:val="nil"/>
              <w:bottom w:val="nil"/>
              <w:right w:val="nil"/>
            </w:tcBorders>
            <w:shd w:val="clear" w:color="auto" w:fill="auto"/>
          </w:tcPr>
          <w:p w14:paraId="6A59E4F1" w14:textId="460A5FA2" w:rsidR="00E16A70" w:rsidRPr="001D65D2" w:rsidRDefault="00E16A70" w:rsidP="00E16A7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34D8BE9A" w:rsidR="00E16A70" w:rsidRPr="001D65D2" w:rsidRDefault="00811DB1" w:rsidP="00E16A70">
            <w:pPr>
              <w:rPr>
                <w:rFonts w:cs="Arial"/>
                <w:szCs w:val="20"/>
              </w:rPr>
            </w:pPr>
            <w:r w:rsidRPr="00811DB1">
              <w:rPr>
                <w:rFonts w:cs="Arial"/>
                <w:szCs w:val="20"/>
              </w:rPr>
              <w:t>Ing. Ján Sokol - vedúci organizačnej zložky</w:t>
            </w:r>
          </w:p>
        </w:tc>
      </w:tr>
      <w:tr w:rsidR="00E16A70" w:rsidRPr="001D65D2" w14:paraId="10307974" w14:textId="77777777" w:rsidTr="003B6164">
        <w:tc>
          <w:tcPr>
            <w:tcW w:w="2410" w:type="dxa"/>
            <w:tcBorders>
              <w:top w:val="nil"/>
              <w:bottom w:val="nil"/>
              <w:right w:val="nil"/>
            </w:tcBorders>
            <w:shd w:val="clear" w:color="auto" w:fill="auto"/>
          </w:tcPr>
          <w:p w14:paraId="27309D2A" w14:textId="77777777" w:rsidR="00E16A70" w:rsidRPr="001D65D2" w:rsidRDefault="00E16A70"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16A70" w:rsidRPr="001D65D2" w:rsidRDefault="00E16A70" w:rsidP="00E16A70">
            <w:pPr>
              <w:spacing w:after="0" w:line="360" w:lineRule="auto"/>
              <w:ind w:firstLine="40"/>
              <w:jc w:val="both"/>
              <w:rPr>
                <w:rFonts w:cs="Arial"/>
                <w:szCs w:val="20"/>
              </w:rPr>
            </w:pPr>
            <w:r w:rsidRPr="001D65D2">
              <w:rPr>
                <w:rFonts w:cs="Arial"/>
                <w:szCs w:val="20"/>
              </w:rPr>
              <w:t>36 038 351</w:t>
            </w:r>
          </w:p>
        </w:tc>
      </w:tr>
      <w:tr w:rsidR="00E16A70" w:rsidRPr="001D65D2" w14:paraId="01863777" w14:textId="77777777" w:rsidTr="003B6164">
        <w:tc>
          <w:tcPr>
            <w:tcW w:w="2410" w:type="dxa"/>
            <w:tcBorders>
              <w:top w:val="nil"/>
              <w:bottom w:val="nil"/>
              <w:right w:val="nil"/>
            </w:tcBorders>
            <w:shd w:val="clear" w:color="auto" w:fill="auto"/>
          </w:tcPr>
          <w:p w14:paraId="2EB00E5D" w14:textId="77777777" w:rsidR="00E16A70" w:rsidRPr="001D65D2" w:rsidRDefault="00E16A70"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16A70" w:rsidRPr="001D65D2" w:rsidRDefault="00E16A70" w:rsidP="00E16A70">
            <w:pPr>
              <w:spacing w:after="0" w:line="360" w:lineRule="auto"/>
              <w:ind w:firstLine="40"/>
              <w:jc w:val="both"/>
              <w:rPr>
                <w:rFonts w:cs="Arial"/>
                <w:szCs w:val="20"/>
              </w:rPr>
            </w:pPr>
            <w:r w:rsidRPr="001D65D2">
              <w:rPr>
                <w:rFonts w:cs="Arial"/>
                <w:szCs w:val="20"/>
              </w:rPr>
              <w:t>2020087982</w:t>
            </w:r>
          </w:p>
        </w:tc>
      </w:tr>
      <w:tr w:rsidR="00E16A70" w:rsidRPr="001D65D2" w14:paraId="577EEE1A" w14:textId="77777777" w:rsidTr="003B6164">
        <w:tc>
          <w:tcPr>
            <w:tcW w:w="2410" w:type="dxa"/>
            <w:tcBorders>
              <w:top w:val="nil"/>
              <w:bottom w:val="nil"/>
              <w:right w:val="nil"/>
            </w:tcBorders>
            <w:shd w:val="clear" w:color="auto" w:fill="auto"/>
          </w:tcPr>
          <w:p w14:paraId="150A8AD4" w14:textId="77777777" w:rsidR="00E16A70" w:rsidRPr="001D65D2" w:rsidRDefault="00E16A70"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10513254" w14:textId="77777777" w:rsidTr="003B6164">
        <w:tc>
          <w:tcPr>
            <w:tcW w:w="2410" w:type="dxa"/>
            <w:tcBorders>
              <w:top w:val="nil"/>
              <w:bottom w:val="nil"/>
              <w:right w:val="nil"/>
            </w:tcBorders>
            <w:shd w:val="clear" w:color="auto" w:fill="auto"/>
          </w:tcPr>
          <w:p w14:paraId="5A2BCFCE" w14:textId="294A2DBE" w:rsidR="00E16A70" w:rsidRPr="001D65D2" w:rsidRDefault="00E16A70"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4679AC80" w:rsidR="00E16A70" w:rsidRPr="001D65D2" w:rsidRDefault="00811DB1" w:rsidP="00E16A70">
            <w:pPr>
              <w:spacing w:after="0" w:line="360" w:lineRule="auto"/>
              <w:jc w:val="both"/>
              <w:rPr>
                <w:rFonts w:cs="Arial"/>
                <w:szCs w:val="20"/>
              </w:rPr>
            </w:pPr>
            <w:r w:rsidRPr="00811DB1">
              <w:rPr>
                <w:rFonts w:cs="Arial"/>
                <w:szCs w:val="20"/>
              </w:rPr>
              <w:t>SK67 0200 0000 0000 0170 0412</w:t>
            </w:r>
          </w:p>
        </w:tc>
      </w:tr>
      <w:tr w:rsidR="00E16A70" w:rsidRPr="001D65D2" w14:paraId="6BE885DC" w14:textId="77777777" w:rsidTr="003B6164">
        <w:tc>
          <w:tcPr>
            <w:tcW w:w="2410" w:type="dxa"/>
            <w:tcBorders>
              <w:top w:val="nil"/>
              <w:bottom w:val="nil"/>
              <w:right w:val="nil"/>
            </w:tcBorders>
            <w:shd w:val="clear" w:color="auto" w:fill="auto"/>
          </w:tcPr>
          <w:p w14:paraId="3B813582" w14:textId="77777777" w:rsidR="00E16A70" w:rsidRPr="001D65D2" w:rsidRDefault="00E16A70"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40A3C9F8" w:rsidR="00E16A70" w:rsidRPr="001D65D2" w:rsidRDefault="00811DB1" w:rsidP="00E16A70">
            <w:pPr>
              <w:spacing w:after="0" w:line="360" w:lineRule="auto"/>
              <w:jc w:val="both"/>
              <w:rPr>
                <w:rFonts w:cs="Arial"/>
                <w:szCs w:val="20"/>
              </w:rPr>
            </w:pPr>
            <w:r w:rsidRPr="00811DB1">
              <w:rPr>
                <w:rFonts w:cs="Arial"/>
                <w:szCs w:val="20"/>
              </w:rPr>
              <w:t>+421455243201</w:t>
            </w:r>
          </w:p>
        </w:tc>
      </w:tr>
      <w:tr w:rsidR="00E16A70" w:rsidRPr="001D65D2" w14:paraId="6AC3B47A" w14:textId="77777777" w:rsidTr="003B6164">
        <w:tc>
          <w:tcPr>
            <w:tcW w:w="9210" w:type="dxa"/>
            <w:gridSpan w:val="2"/>
            <w:tcBorders>
              <w:top w:val="nil"/>
              <w:bottom w:val="nil"/>
              <w:right w:val="nil"/>
            </w:tcBorders>
            <w:shd w:val="clear" w:color="auto" w:fill="auto"/>
          </w:tcPr>
          <w:p w14:paraId="52643EA2" w14:textId="77777777" w:rsidR="00E16A70" w:rsidRPr="001D65D2" w:rsidRDefault="00E16A70"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0162E336"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w:t>
      </w:r>
      <w:r w:rsidR="000E6A54">
        <w:rPr>
          <w:rFonts w:ascii="Arial" w:hAnsi="Arial" w:cs="Arial"/>
          <w:sz w:val="20"/>
          <w:lang w:val="sk-SK"/>
        </w:rPr>
        <w:t>kúpnej zmluvy je dodanie pletív a</w:t>
      </w:r>
      <w:r w:rsidRPr="001D65D2">
        <w:rPr>
          <w:rFonts w:ascii="Arial" w:hAnsi="Arial" w:cs="Arial"/>
          <w:sz w:val="20"/>
          <w:lang w:val="sk-SK"/>
        </w:rPr>
        <w:t xml:space="preserve"> drôtov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Kupujúci má právo, v prípade pochybností si vyžiadať od predávajúceho vzorku ktorej </w:t>
      </w:r>
      <w:proofErr w:type="spellStart"/>
      <w:r w:rsidRPr="001D65D2">
        <w:rPr>
          <w:rFonts w:ascii="Arial" w:hAnsi="Arial" w:cs="Arial"/>
          <w:sz w:val="20"/>
          <w:lang w:val="sk-SK"/>
        </w:rPr>
        <w:t>koľvek</w:t>
      </w:r>
      <w:proofErr w:type="spellEnd"/>
      <w:r w:rsidRPr="001D65D2">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3EAB4522"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811DB1" w:rsidRPr="000E6A54">
        <w:rPr>
          <w:rFonts w:ascii="Arial" w:hAnsi="Arial" w:cs="Arial"/>
          <w:b/>
          <w:sz w:val="20"/>
          <w:lang w:val="sk-SK"/>
        </w:rPr>
        <w:t>1</w:t>
      </w:r>
      <w:r w:rsidR="000E6A54" w:rsidRPr="000E6A54">
        <w:rPr>
          <w:rFonts w:ascii="Arial" w:hAnsi="Arial" w:cs="Arial"/>
          <w:b/>
          <w:sz w:val="20"/>
          <w:lang w:val="sk-SK"/>
        </w:rPr>
        <w:t>4</w:t>
      </w:r>
      <w:r w:rsidR="00811DB1" w:rsidRPr="000E6A54">
        <w:rPr>
          <w:rFonts w:ascii="Arial" w:hAnsi="Arial" w:cs="Arial"/>
          <w:b/>
          <w:sz w:val="20"/>
          <w:lang w:val="sk-SK"/>
        </w:rPr>
        <w:t xml:space="preserve"> </w:t>
      </w:r>
      <w:r w:rsidRPr="000E6A54">
        <w:rPr>
          <w:rFonts w:ascii="Arial" w:hAnsi="Arial" w:cs="Arial"/>
          <w:b/>
          <w:sz w:val="20"/>
          <w:lang w:val="sk-SK"/>
        </w:rPr>
        <w:t>dní</w:t>
      </w:r>
      <w:r w:rsidRPr="001D65D2">
        <w:rPr>
          <w:rFonts w:ascii="Arial" w:hAnsi="Arial" w:cs="Arial"/>
          <w:sz w:val="20"/>
          <w:lang w:val="sk-SK"/>
        </w:rPr>
        <w:t xml:space="preserve"> odo dňa nadobudnutia účinnosti kúpnej zmluvy.</w:t>
      </w: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11058C8E" w14:textId="77777777" w:rsidR="0054255F" w:rsidRPr="00CB7C71" w:rsidRDefault="0054255F" w:rsidP="0054255F">
      <w:pPr>
        <w:pStyle w:val="Odsekzoznamu"/>
        <w:numPr>
          <w:ilvl w:val="0"/>
          <w:numId w:val="90"/>
        </w:numPr>
        <w:spacing w:after="0"/>
        <w:contextualSpacing/>
        <w:jc w:val="both"/>
        <w:rPr>
          <w:rFonts w:cs="Arial"/>
          <w:sz w:val="20"/>
          <w:szCs w:val="20"/>
        </w:rPr>
      </w:pPr>
      <w:r w:rsidRPr="001D65D2">
        <w:rPr>
          <w:rFonts w:cs="Arial"/>
          <w:sz w:val="20"/>
          <w:szCs w:val="20"/>
        </w:rPr>
        <w:t xml:space="preserve">Miesto plnenia predmetu zmluvy: </w:t>
      </w:r>
      <w:r w:rsidRPr="00CB7C71">
        <w:rPr>
          <w:rFonts w:cs="Arial"/>
          <w:sz w:val="20"/>
          <w:szCs w:val="20"/>
        </w:rPr>
        <w:t xml:space="preserve">LESY Slovenskej republiky, štátny podnik, Organizačná zložka OZ Poľana, požaduje dodať predmet zákazky osobitne na 2 miesta dodania a to nasledovne: </w:t>
      </w:r>
    </w:p>
    <w:p w14:paraId="1CEDCD40" w14:textId="77777777" w:rsidR="0054255F" w:rsidRPr="00CB7C71" w:rsidRDefault="0054255F" w:rsidP="0054255F">
      <w:pPr>
        <w:pStyle w:val="Odsekzoznamu"/>
        <w:spacing w:after="0"/>
        <w:ind w:left="360"/>
        <w:contextualSpacing/>
        <w:jc w:val="both"/>
        <w:rPr>
          <w:rFonts w:cs="Arial"/>
          <w:sz w:val="20"/>
          <w:szCs w:val="20"/>
        </w:rPr>
      </w:pPr>
      <w:r w:rsidRPr="00CB7C71">
        <w:rPr>
          <w:rFonts w:cs="Arial"/>
          <w:sz w:val="20"/>
          <w:szCs w:val="20"/>
        </w:rPr>
        <w:t xml:space="preserve">- </w:t>
      </w:r>
      <w:r w:rsidRPr="00CB7C71">
        <w:rPr>
          <w:rFonts w:cs="Arial"/>
          <w:sz w:val="20"/>
          <w:szCs w:val="20"/>
          <w:u w:val="single"/>
        </w:rPr>
        <w:t>1.miesto dodania</w:t>
      </w:r>
      <w:r w:rsidRPr="00CB7C71">
        <w:rPr>
          <w:rFonts w:cs="Arial"/>
          <w:sz w:val="20"/>
          <w:szCs w:val="20"/>
        </w:rPr>
        <w:t xml:space="preserve"> - (adresa): Lesy SR </w:t>
      </w:r>
      <w:proofErr w:type="spellStart"/>
      <w:r w:rsidRPr="00CB7C71">
        <w:rPr>
          <w:rFonts w:cs="Arial"/>
          <w:sz w:val="20"/>
          <w:szCs w:val="20"/>
        </w:rPr>
        <w:t>š.p</w:t>
      </w:r>
      <w:proofErr w:type="spellEnd"/>
      <w:r w:rsidRPr="00CB7C71">
        <w:rPr>
          <w:rFonts w:cs="Arial"/>
          <w:sz w:val="20"/>
          <w:szCs w:val="20"/>
        </w:rPr>
        <w:t xml:space="preserve">., organizačná zložka OZ Poľana, Kriváň 334, 962 04 Kriváň, (dodávka 3500 </w:t>
      </w:r>
      <w:proofErr w:type="spellStart"/>
      <w:r w:rsidRPr="00CB7C71">
        <w:rPr>
          <w:rFonts w:cs="Arial"/>
          <w:sz w:val="20"/>
          <w:szCs w:val="20"/>
        </w:rPr>
        <w:t>bm</w:t>
      </w:r>
      <w:proofErr w:type="spellEnd"/>
      <w:r w:rsidRPr="00CB7C71">
        <w:rPr>
          <w:rFonts w:cs="Arial"/>
          <w:sz w:val="20"/>
          <w:szCs w:val="20"/>
        </w:rPr>
        <w:t xml:space="preserve"> uzlového pletiva, drôt pozinkovaný, </w:t>
      </w:r>
      <w:proofErr w:type="spellStart"/>
      <w:r w:rsidRPr="00CB7C71">
        <w:rPr>
          <w:rFonts w:cs="Arial"/>
          <w:sz w:val="20"/>
          <w:szCs w:val="20"/>
        </w:rPr>
        <w:t>pr</w:t>
      </w:r>
      <w:proofErr w:type="spellEnd"/>
      <w:r w:rsidRPr="00CB7C71">
        <w:rPr>
          <w:rFonts w:cs="Arial"/>
          <w:sz w:val="20"/>
          <w:szCs w:val="20"/>
        </w:rPr>
        <w:t xml:space="preserve">. od 3,0 mm -3,1 mm: 400 kg, drôt pozinkovaný, </w:t>
      </w:r>
      <w:proofErr w:type="spellStart"/>
      <w:r w:rsidRPr="00CB7C71">
        <w:rPr>
          <w:rFonts w:cs="Arial"/>
          <w:sz w:val="20"/>
          <w:szCs w:val="20"/>
        </w:rPr>
        <w:t>pr</w:t>
      </w:r>
      <w:proofErr w:type="spellEnd"/>
      <w:r w:rsidRPr="00CB7C71">
        <w:rPr>
          <w:rFonts w:cs="Arial"/>
          <w:sz w:val="20"/>
          <w:szCs w:val="20"/>
        </w:rPr>
        <w:t>. 1,2 mm: 25 kg)</w:t>
      </w:r>
    </w:p>
    <w:p w14:paraId="69E7C36C" w14:textId="64AB117B" w:rsidR="0054255F" w:rsidRDefault="0054255F" w:rsidP="0054255F">
      <w:pPr>
        <w:pStyle w:val="Odsekzoznamu"/>
        <w:spacing w:after="0"/>
        <w:ind w:left="360"/>
        <w:contextualSpacing/>
        <w:jc w:val="both"/>
        <w:rPr>
          <w:rFonts w:cs="Arial"/>
          <w:sz w:val="20"/>
          <w:szCs w:val="20"/>
        </w:rPr>
      </w:pPr>
      <w:r w:rsidRPr="00CB7C71">
        <w:rPr>
          <w:rFonts w:cs="Arial"/>
          <w:sz w:val="20"/>
          <w:szCs w:val="20"/>
        </w:rPr>
        <w:t xml:space="preserve">- </w:t>
      </w:r>
      <w:r w:rsidRPr="00CB7C71">
        <w:rPr>
          <w:rFonts w:cs="Arial"/>
          <w:sz w:val="20"/>
          <w:szCs w:val="20"/>
          <w:u w:val="single"/>
        </w:rPr>
        <w:t>2.miesto dodania</w:t>
      </w:r>
      <w:r w:rsidRPr="00CB7C71">
        <w:rPr>
          <w:rFonts w:cs="Arial"/>
          <w:sz w:val="20"/>
          <w:szCs w:val="20"/>
        </w:rPr>
        <w:t xml:space="preserve"> - (adresa): Lesy SR </w:t>
      </w:r>
      <w:proofErr w:type="spellStart"/>
      <w:r w:rsidRPr="00CB7C71">
        <w:rPr>
          <w:rFonts w:cs="Arial"/>
          <w:sz w:val="20"/>
          <w:szCs w:val="20"/>
        </w:rPr>
        <w:t>š.p</w:t>
      </w:r>
      <w:proofErr w:type="spellEnd"/>
      <w:r w:rsidRPr="00CB7C71">
        <w:rPr>
          <w:rFonts w:cs="Arial"/>
          <w:sz w:val="20"/>
          <w:szCs w:val="20"/>
        </w:rPr>
        <w:t xml:space="preserve">., organizačná zložka OZ Poľana, LS Poľana, Horná Hriňová 1710, Hriňová 96205 (dodávka 3500 </w:t>
      </w:r>
      <w:proofErr w:type="spellStart"/>
      <w:r w:rsidRPr="00CB7C71">
        <w:rPr>
          <w:rFonts w:cs="Arial"/>
          <w:sz w:val="20"/>
          <w:szCs w:val="20"/>
        </w:rPr>
        <w:t>bm</w:t>
      </w:r>
      <w:proofErr w:type="spellEnd"/>
      <w:r w:rsidRPr="00CB7C71">
        <w:rPr>
          <w:rFonts w:cs="Arial"/>
          <w:sz w:val="20"/>
          <w:szCs w:val="20"/>
        </w:rPr>
        <w:t xml:space="preserve"> uzlového pletiva, 1600 </w:t>
      </w:r>
      <w:proofErr w:type="spellStart"/>
      <w:r w:rsidRPr="00CB7C71">
        <w:rPr>
          <w:rFonts w:cs="Arial"/>
          <w:sz w:val="20"/>
          <w:szCs w:val="20"/>
        </w:rPr>
        <w:t>bm</w:t>
      </w:r>
      <w:proofErr w:type="spellEnd"/>
      <w:r w:rsidRPr="00CB7C71">
        <w:rPr>
          <w:rFonts w:cs="Arial"/>
          <w:sz w:val="20"/>
          <w:szCs w:val="20"/>
        </w:rPr>
        <w:t xml:space="preserve"> štvorhranného pletiva, drôt pozinkovaný, </w:t>
      </w:r>
      <w:proofErr w:type="spellStart"/>
      <w:r w:rsidRPr="00CB7C71">
        <w:rPr>
          <w:rFonts w:cs="Arial"/>
          <w:sz w:val="20"/>
          <w:szCs w:val="20"/>
        </w:rPr>
        <w:t>pr</w:t>
      </w:r>
      <w:proofErr w:type="spellEnd"/>
      <w:r w:rsidRPr="00CB7C71">
        <w:rPr>
          <w:rFonts w:cs="Arial"/>
          <w:sz w:val="20"/>
          <w:szCs w:val="20"/>
        </w:rPr>
        <w:t xml:space="preserve">. od 3,0 mm -3,1 mm: 770 kg, Drôt pozinkovaný, </w:t>
      </w:r>
      <w:proofErr w:type="spellStart"/>
      <w:r w:rsidRPr="00CB7C71">
        <w:rPr>
          <w:rFonts w:cs="Arial"/>
          <w:sz w:val="20"/>
          <w:szCs w:val="20"/>
        </w:rPr>
        <w:t>pr</w:t>
      </w:r>
      <w:proofErr w:type="spellEnd"/>
      <w:r w:rsidRPr="00CB7C71">
        <w:rPr>
          <w:rFonts w:cs="Arial"/>
          <w:sz w:val="20"/>
          <w:szCs w:val="20"/>
        </w:rPr>
        <w:t>. 1,2 mm: 75 kg)</w:t>
      </w:r>
    </w:p>
    <w:p w14:paraId="11CA7EAB" w14:textId="77777777" w:rsidR="0054255F" w:rsidRPr="00CB7C71" w:rsidRDefault="0054255F" w:rsidP="0054255F">
      <w:pPr>
        <w:pStyle w:val="Odsekzoznamu"/>
        <w:spacing w:after="0"/>
        <w:ind w:left="360"/>
        <w:contextualSpacing/>
        <w:jc w:val="both"/>
        <w:rPr>
          <w:rFonts w:cs="Arial"/>
          <w:sz w:val="20"/>
          <w:szCs w:val="20"/>
        </w:rPr>
      </w:pP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1D65D2">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lastRenderedPageBreak/>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7E028216" w:rsidR="00E123F4" w:rsidRPr="001D65D2" w:rsidRDefault="00E123F4" w:rsidP="00605946">
            <w:pPr>
              <w:pStyle w:val="Bezriadkovania"/>
              <w:rPr>
                <w:rFonts w:ascii="Arial" w:hAnsi="Arial" w:cs="Arial"/>
                <w:sz w:val="20"/>
                <w:lang w:val="sk-SK"/>
              </w:rPr>
            </w:pPr>
            <w:r w:rsidRPr="00605946">
              <w:rPr>
                <w:rFonts w:ascii="Arial" w:hAnsi="Arial" w:cs="Arial"/>
                <w:sz w:val="20"/>
                <w:lang w:val="sk-SK"/>
              </w:rPr>
              <w:t xml:space="preserve">V </w:t>
            </w:r>
            <w:r w:rsidR="00605946">
              <w:rPr>
                <w:rFonts w:ascii="Arial" w:hAnsi="Arial" w:cs="Arial"/>
                <w:sz w:val="20"/>
                <w:lang w:val="sk-SK"/>
              </w:rPr>
              <w:t>Kriváni</w:t>
            </w:r>
            <w:r w:rsidRPr="001D65D2">
              <w:rPr>
                <w:rFonts w:ascii="Arial" w:hAnsi="Arial" w:cs="Arial"/>
                <w:sz w:val="20"/>
                <w:lang w:val="sk-SK"/>
              </w:rPr>
              <w:t xml:space="preserve"> 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0474F6E4" w:rsidR="00E123F4" w:rsidRPr="001D65D2" w:rsidRDefault="00605946" w:rsidP="003B6164">
            <w:pPr>
              <w:pStyle w:val="Bezriadkovania"/>
              <w:rPr>
                <w:rFonts w:ascii="Arial" w:hAnsi="Arial" w:cs="Arial"/>
                <w:sz w:val="20"/>
                <w:lang w:val="sk-SK"/>
              </w:rPr>
            </w:pPr>
            <w:r>
              <w:rPr>
                <w:rFonts w:ascii="Arial" w:hAnsi="Arial" w:cs="Arial"/>
                <w:sz w:val="20"/>
                <w:lang w:val="sk-SK"/>
              </w:rPr>
              <w:t>V................</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6D288022" w:rsidR="001D65D2" w:rsidRPr="00605946" w:rsidRDefault="00605946" w:rsidP="00A84C05">
            <w:pPr>
              <w:spacing w:after="0"/>
              <w:jc w:val="center"/>
              <w:rPr>
                <w:rFonts w:cs="Arial"/>
                <w:szCs w:val="20"/>
              </w:rPr>
            </w:pPr>
            <w:r w:rsidRPr="00605946">
              <w:rPr>
                <w:rFonts w:cs="Arial"/>
                <w:szCs w:val="20"/>
              </w:rPr>
              <w:t>Ing. Ján Sokol</w:t>
            </w:r>
          </w:p>
          <w:p w14:paraId="6B602190" w14:textId="7A6E6D28" w:rsidR="003D0F46" w:rsidRPr="001D65D2" w:rsidRDefault="0054255F" w:rsidP="00A84C05">
            <w:pPr>
              <w:spacing w:after="0"/>
              <w:jc w:val="center"/>
              <w:rPr>
                <w:rFonts w:cs="Arial"/>
                <w:b/>
                <w:szCs w:val="20"/>
              </w:rPr>
            </w:pPr>
            <w:r w:rsidRPr="00605946">
              <w:rPr>
                <w:rFonts w:cs="Arial"/>
                <w:szCs w:val="20"/>
              </w:rPr>
              <w:t xml:space="preserve">vedúci </w:t>
            </w:r>
            <w:r>
              <w:rPr>
                <w:rFonts w:cs="Arial"/>
                <w:szCs w:val="20"/>
              </w:rPr>
              <w:t>organizačnej zložky</w:t>
            </w:r>
            <w:bookmarkStart w:id="0" w:name="_GoBack"/>
            <w:bookmarkEnd w:id="0"/>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891A1" w14:textId="77777777" w:rsidR="001362BF" w:rsidRDefault="001362BF">
      <w:r>
        <w:separator/>
      </w:r>
    </w:p>
  </w:endnote>
  <w:endnote w:type="continuationSeparator" w:id="0">
    <w:p w14:paraId="2513D3E9" w14:textId="77777777" w:rsidR="001362BF" w:rsidRDefault="0013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C26F1" w14:paraId="2D4E7A60" w14:textId="77777777" w:rsidTr="00D13CDF">
              <w:tc>
                <w:tcPr>
                  <w:tcW w:w="6237" w:type="dxa"/>
                </w:tcPr>
                <w:p w14:paraId="161303EA" w14:textId="2855CD28" w:rsidR="00EC26F1" w:rsidRDefault="00EC26F1" w:rsidP="00A83694">
                  <w:pPr>
                    <w:pStyle w:val="Pta"/>
                  </w:pPr>
                </w:p>
              </w:tc>
              <w:tc>
                <w:tcPr>
                  <w:tcW w:w="2825" w:type="dxa"/>
                </w:tcPr>
                <w:p w14:paraId="7289D8C9" w14:textId="3ACE9B74" w:rsidR="00EC26F1" w:rsidRDefault="00EC26F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4255F">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4255F">
                    <w:rPr>
                      <w:bCs/>
                      <w:noProof/>
                      <w:sz w:val="18"/>
                      <w:szCs w:val="18"/>
                    </w:rPr>
                    <w:t>6</w:t>
                  </w:r>
                  <w:r w:rsidRPr="007C3D49">
                    <w:rPr>
                      <w:bCs/>
                      <w:sz w:val="18"/>
                      <w:szCs w:val="18"/>
                    </w:rPr>
                    <w:fldChar w:fldCharType="end"/>
                  </w:r>
                </w:p>
              </w:tc>
            </w:tr>
          </w:tbl>
          <w:p w14:paraId="3C8412FC" w14:textId="522F1C6A" w:rsidR="00EC26F1" w:rsidRDefault="001362BF"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C26F1" w:rsidRDefault="00EC26F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C26F1" w:rsidRDefault="00EC26F1">
    <w:pPr>
      <w:pStyle w:val="Pta"/>
    </w:pPr>
  </w:p>
  <w:p w14:paraId="4427C16E" w14:textId="77777777" w:rsidR="00EC26F1" w:rsidRDefault="00EC26F1"/>
  <w:p w14:paraId="20DEAAA1" w14:textId="77777777" w:rsidR="00EC26F1" w:rsidRDefault="00EC26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5ACC6" w14:textId="77777777" w:rsidR="001362BF" w:rsidRDefault="001362BF">
      <w:r>
        <w:separator/>
      </w:r>
    </w:p>
  </w:footnote>
  <w:footnote w:type="continuationSeparator" w:id="0">
    <w:p w14:paraId="35F603F6" w14:textId="77777777" w:rsidR="001362BF" w:rsidRDefault="00136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C26F1" w14:paraId="14793BB4" w14:textId="77777777" w:rsidTr="007C3D49">
      <w:tc>
        <w:tcPr>
          <w:tcW w:w="1271" w:type="dxa"/>
        </w:tcPr>
        <w:p w14:paraId="22C3DFF4" w14:textId="2E53548F" w:rsidR="00EC26F1" w:rsidRDefault="00EC26F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C26F1" w:rsidRDefault="00EC26F1" w:rsidP="007C3D49">
          <w:pPr>
            <w:pStyle w:val="Nadpis4"/>
            <w:tabs>
              <w:tab w:val="clear" w:pos="576"/>
            </w:tabs>
            <w:rPr>
              <w:color w:val="005941"/>
              <w:sz w:val="32"/>
              <w:szCs w:val="32"/>
            </w:rPr>
          </w:pPr>
          <w:r w:rsidRPr="006B7CE0">
            <w:rPr>
              <w:color w:val="005941"/>
              <w:sz w:val="32"/>
              <w:szCs w:val="32"/>
            </w:rPr>
            <w:t>LESY Slovenskej republiky, štátny podnik</w:t>
          </w:r>
        </w:p>
        <w:p w14:paraId="230B20BF" w14:textId="77777777" w:rsidR="00EC26F1" w:rsidRDefault="00EC26F1" w:rsidP="007C3D49">
          <w:pPr>
            <w:pStyle w:val="Nadpis4"/>
            <w:tabs>
              <w:tab w:val="clear" w:pos="576"/>
            </w:tabs>
            <w:rPr>
              <w:color w:val="005941"/>
              <w:sz w:val="24"/>
            </w:rPr>
          </w:pPr>
          <w:r w:rsidRPr="00CF2965">
            <w:rPr>
              <w:color w:val="005941"/>
              <w:sz w:val="24"/>
            </w:rPr>
            <w:t xml:space="preserve">Organizačná zložka OZ Poľana </w:t>
          </w:r>
        </w:p>
        <w:p w14:paraId="4F73470A" w14:textId="184757A8" w:rsidR="00EC26F1" w:rsidRDefault="00EC26F1" w:rsidP="007C3D49">
          <w:pPr>
            <w:pStyle w:val="Nadpis4"/>
            <w:tabs>
              <w:tab w:val="clear" w:pos="576"/>
            </w:tabs>
          </w:pPr>
          <w:r w:rsidRPr="00CF2965">
            <w:rPr>
              <w:color w:val="005941"/>
              <w:sz w:val="24"/>
            </w:rPr>
            <w:t>Kriváň 334, 962 04 Kriváň</w:t>
          </w:r>
        </w:p>
      </w:tc>
    </w:tr>
  </w:tbl>
  <w:p w14:paraId="5DFAC86C" w14:textId="77777777" w:rsidR="00EC26F1" w:rsidRDefault="00EC26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6A54"/>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3C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2BF"/>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6F2C"/>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255F"/>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594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1DB1"/>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2EBE"/>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74B"/>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2965"/>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26F1"/>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A2D"/>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4219F-0759-4A7B-ADF8-52F87693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2750</Words>
  <Characters>15675</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18389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4</cp:revision>
  <cp:lastPrinted>2022-08-03T12:29:00Z</cp:lastPrinted>
  <dcterms:created xsi:type="dcterms:W3CDTF">2022-10-16T20:42:00Z</dcterms:created>
  <dcterms:modified xsi:type="dcterms:W3CDTF">2023-09-11T11:16:00Z</dcterms:modified>
  <cp:category>EIZ</cp:category>
</cp:coreProperties>
</file>