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54D7" w14:textId="77777777" w:rsidR="000F7AEE" w:rsidRPr="00141D00" w:rsidRDefault="000F7AEE" w:rsidP="000F7AEE">
      <w:pPr>
        <w:jc w:val="center"/>
        <w:rPr>
          <w:rFonts w:ascii="Tahoma" w:hAnsi="Tahoma" w:cs="Tahoma"/>
          <w:b/>
          <w:sz w:val="20"/>
          <w:szCs w:val="20"/>
        </w:rPr>
      </w:pPr>
      <w:r w:rsidRPr="00141D00">
        <w:rPr>
          <w:rFonts w:ascii="Tahoma" w:hAnsi="Tahoma" w:cs="Tahoma"/>
          <w:b/>
          <w:sz w:val="20"/>
          <w:szCs w:val="20"/>
        </w:rPr>
        <w:t xml:space="preserve">Rámcová zmluva o odbere a zhodnotení odpadu </w:t>
      </w:r>
    </w:p>
    <w:p w14:paraId="7B15683C" w14:textId="77777777" w:rsidR="000F7AEE" w:rsidRPr="00141D00" w:rsidRDefault="000F7AEE" w:rsidP="000F7AEE">
      <w:pPr>
        <w:spacing w:after="0" w:line="240" w:lineRule="auto"/>
        <w:jc w:val="center"/>
        <w:rPr>
          <w:rFonts w:ascii="Tahoma" w:hAnsi="Tahoma" w:cs="Tahoma"/>
          <w:sz w:val="20"/>
          <w:szCs w:val="20"/>
        </w:rPr>
      </w:pPr>
      <w:r w:rsidRPr="00141D00">
        <w:rPr>
          <w:rFonts w:ascii="Tahoma" w:hAnsi="Tahoma" w:cs="Tahoma"/>
          <w:sz w:val="20"/>
          <w:szCs w:val="20"/>
        </w:rPr>
        <w:t>uzatvorená podľa ustanov. § 269 ods. 2)  a </w:t>
      </w:r>
      <w:proofErr w:type="spellStart"/>
      <w:r w:rsidRPr="00141D00">
        <w:rPr>
          <w:rFonts w:ascii="Tahoma" w:hAnsi="Tahoma" w:cs="Tahoma"/>
          <w:sz w:val="20"/>
          <w:szCs w:val="20"/>
        </w:rPr>
        <w:t>nasl</w:t>
      </w:r>
      <w:proofErr w:type="spellEnd"/>
      <w:r w:rsidRPr="00141D00">
        <w:rPr>
          <w:rFonts w:ascii="Tahoma" w:hAnsi="Tahoma" w:cs="Tahoma"/>
          <w:sz w:val="20"/>
          <w:szCs w:val="20"/>
        </w:rPr>
        <w:t xml:space="preserve">. zák. č. 513/1991 Zb. Obchodného zákonníka </w:t>
      </w:r>
    </w:p>
    <w:p w14:paraId="7F4CC579" w14:textId="77777777" w:rsidR="000F7AEE" w:rsidRPr="00141D00" w:rsidRDefault="000F7AEE" w:rsidP="000F7AEE">
      <w:pPr>
        <w:spacing w:after="0" w:line="240" w:lineRule="auto"/>
        <w:jc w:val="center"/>
        <w:rPr>
          <w:rFonts w:ascii="Tahoma" w:hAnsi="Tahoma" w:cs="Tahoma"/>
          <w:sz w:val="20"/>
          <w:szCs w:val="20"/>
        </w:rPr>
      </w:pPr>
      <w:r w:rsidRPr="00141D00">
        <w:rPr>
          <w:rFonts w:ascii="Tahoma" w:hAnsi="Tahoma" w:cs="Tahoma"/>
          <w:sz w:val="20"/>
          <w:szCs w:val="20"/>
        </w:rPr>
        <w:t xml:space="preserve">v znení neskorších predpisov (ďalej len „zmluva“) </w:t>
      </w:r>
    </w:p>
    <w:p w14:paraId="3F40A094" w14:textId="77777777" w:rsidR="000F7AEE" w:rsidRPr="00141D00" w:rsidRDefault="000F7AEE" w:rsidP="000F7AEE">
      <w:pPr>
        <w:spacing w:after="0" w:line="240" w:lineRule="auto"/>
        <w:jc w:val="center"/>
        <w:rPr>
          <w:rFonts w:ascii="Tahoma" w:hAnsi="Tahoma" w:cs="Tahoma"/>
          <w:b/>
          <w:bCs/>
          <w:sz w:val="20"/>
          <w:szCs w:val="20"/>
        </w:rPr>
      </w:pPr>
    </w:p>
    <w:p w14:paraId="2D5D1DB7" w14:textId="77777777" w:rsidR="000F7AEE" w:rsidRPr="00141D00" w:rsidRDefault="000F7AEE" w:rsidP="000F7AEE">
      <w:pPr>
        <w:spacing w:after="0" w:line="240" w:lineRule="auto"/>
        <w:jc w:val="center"/>
        <w:rPr>
          <w:rFonts w:ascii="Tahoma" w:hAnsi="Tahoma" w:cs="Tahoma"/>
          <w:b/>
          <w:bCs/>
          <w:sz w:val="20"/>
          <w:szCs w:val="20"/>
        </w:rPr>
      </w:pPr>
    </w:p>
    <w:p w14:paraId="6849C80D"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I.</w:t>
      </w:r>
    </w:p>
    <w:p w14:paraId="718C7B01"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 xml:space="preserve">ZMLUVNÉ STRANY </w:t>
      </w:r>
    </w:p>
    <w:p w14:paraId="3557BEDD" w14:textId="77777777" w:rsidR="000F7AEE" w:rsidRPr="003F13B9" w:rsidRDefault="000F7AEE" w:rsidP="000F7AEE">
      <w:pPr>
        <w:spacing w:after="0"/>
        <w:rPr>
          <w:rFonts w:ascii="Tahoma" w:hAnsi="Tahoma" w:cs="Tahoma"/>
          <w:b/>
          <w:color w:val="FF0000"/>
          <w:sz w:val="20"/>
          <w:szCs w:val="20"/>
        </w:rPr>
      </w:pPr>
      <w:r w:rsidRPr="003F13B9">
        <w:rPr>
          <w:rFonts w:ascii="Tahoma" w:hAnsi="Tahoma" w:cs="Tahoma"/>
          <w:b/>
          <w:color w:val="FF0000"/>
          <w:sz w:val="20"/>
          <w:szCs w:val="20"/>
        </w:rPr>
        <w:t xml:space="preserve">Poskytovateľ: </w:t>
      </w:r>
      <w:r w:rsidRPr="003F13B9">
        <w:rPr>
          <w:rFonts w:ascii="Tahoma" w:hAnsi="Tahoma" w:cs="Tahoma"/>
          <w:b/>
          <w:color w:val="FF0000"/>
          <w:sz w:val="20"/>
          <w:szCs w:val="20"/>
        </w:rPr>
        <w:tab/>
      </w:r>
      <w:r w:rsidRPr="003F13B9">
        <w:rPr>
          <w:rFonts w:ascii="Tahoma" w:hAnsi="Tahoma" w:cs="Tahoma"/>
          <w:b/>
          <w:color w:val="FF0000"/>
          <w:sz w:val="20"/>
          <w:szCs w:val="20"/>
        </w:rPr>
        <w:tab/>
      </w:r>
      <w:r w:rsidRPr="003F13B9">
        <w:rPr>
          <w:rFonts w:ascii="Tahoma" w:hAnsi="Tahoma" w:cs="Tahoma"/>
          <w:b/>
          <w:color w:val="FF0000"/>
          <w:sz w:val="20"/>
          <w:szCs w:val="20"/>
        </w:rPr>
        <w:tab/>
      </w:r>
      <w:r w:rsidRPr="003F13B9">
        <w:rPr>
          <w:rFonts w:ascii="Tahoma" w:hAnsi="Tahoma" w:cs="Tahoma"/>
          <w:b/>
          <w:color w:val="FF0000"/>
          <w:sz w:val="20"/>
          <w:szCs w:val="20"/>
        </w:rPr>
        <w:tab/>
      </w:r>
    </w:p>
    <w:p w14:paraId="0241F48A"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 xml:space="preserve">Sídlo: </w:t>
      </w:r>
      <w:r w:rsidRPr="003F13B9">
        <w:rPr>
          <w:rFonts w:ascii="Tahoma" w:hAnsi="Tahoma" w:cs="Tahoma"/>
          <w:color w:val="FF0000"/>
          <w:sz w:val="20"/>
          <w:szCs w:val="20"/>
        </w:rPr>
        <w:tab/>
      </w:r>
      <w:r w:rsidRPr="003F13B9">
        <w:rPr>
          <w:rFonts w:ascii="Tahoma" w:hAnsi="Tahoma" w:cs="Tahoma"/>
          <w:color w:val="FF0000"/>
          <w:sz w:val="20"/>
          <w:szCs w:val="20"/>
        </w:rPr>
        <w:tab/>
      </w:r>
      <w:r w:rsidRPr="003F13B9">
        <w:rPr>
          <w:rFonts w:ascii="Tahoma" w:hAnsi="Tahoma" w:cs="Tahoma"/>
          <w:color w:val="FF0000"/>
          <w:sz w:val="20"/>
          <w:szCs w:val="20"/>
        </w:rPr>
        <w:tab/>
      </w:r>
    </w:p>
    <w:p w14:paraId="374EF3DA"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Zastúpený:</w:t>
      </w:r>
      <w:r w:rsidRPr="003F13B9">
        <w:rPr>
          <w:rFonts w:ascii="Tahoma" w:hAnsi="Tahoma" w:cs="Tahoma"/>
          <w:color w:val="FF0000"/>
          <w:sz w:val="20"/>
          <w:szCs w:val="20"/>
        </w:rPr>
        <w:tab/>
      </w:r>
      <w:r w:rsidRPr="003F13B9">
        <w:rPr>
          <w:rFonts w:ascii="Tahoma" w:hAnsi="Tahoma" w:cs="Tahoma"/>
          <w:color w:val="FF0000"/>
          <w:sz w:val="20"/>
          <w:szCs w:val="20"/>
        </w:rPr>
        <w:tab/>
      </w:r>
    </w:p>
    <w:p w14:paraId="6AEDC1FE"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IČO:</w:t>
      </w:r>
      <w:r w:rsidRPr="003F13B9">
        <w:rPr>
          <w:rFonts w:ascii="Tahoma" w:hAnsi="Tahoma" w:cs="Tahoma"/>
          <w:color w:val="FF0000"/>
          <w:sz w:val="20"/>
          <w:szCs w:val="20"/>
        </w:rPr>
        <w:tab/>
      </w:r>
      <w:r w:rsidRPr="003F13B9">
        <w:rPr>
          <w:rFonts w:ascii="Tahoma" w:hAnsi="Tahoma" w:cs="Tahoma"/>
          <w:color w:val="FF0000"/>
          <w:sz w:val="20"/>
          <w:szCs w:val="20"/>
        </w:rPr>
        <w:tab/>
      </w:r>
      <w:r w:rsidRPr="003F13B9">
        <w:rPr>
          <w:rFonts w:ascii="Tahoma" w:hAnsi="Tahoma" w:cs="Tahoma"/>
          <w:color w:val="FF0000"/>
          <w:sz w:val="20"/>
          <w:szCs w:val="20"/>
        </w:rPr>
        <w:tab/>
      </w:r>
    </w:p>
    <w:p w14:paraId="3E382F46"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DIČ:</w:t>
      </w:r>
      <w:r w:rsidRPr="003F13B9">
        <w:rPr>
          <w:rFonts w:ascii="Tahoma" w:hAnsi="Tahoma" w:cs="Tahoma"/>
          <w:color w:val="FF0000"/>
          <w:sz w:val="20"/>
          <w:szCs w:val="20"/>
        </w:rPr>
        <w:tab/>
      </w:r>
      <w:r w:rsidRPr="003F13B9">
        <w:rPr>
          <w:rFonts w:ascii="Tahoma" w:hAnsi="Tahoma" w:cs="Tahoma"/>
          <w:color w:val="FF0000"/>
          <w:sz w:val="20"/>
          <w:szCs w:val="20"/>
        </w:rPr>
        <w:tab/>
      </w:r>
      <w:r w:rsidRPr="003F13B9">
        <w:rPr>
          <w:rFonts w:ascii="Tahoma" w:hAnsi="Tahoma" w:cs="Tahoma"/>
          <w:color w:val="FF0000"/>
          <w:sz w:val="20"/>
          <w:szCs w:val="20"/>
        </w:rPr>
        <w:tab/>
      </w:r>
    </w:p>
    <w:p w14:paraId="0C7A6FF7"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IČ DPH:</w:t>
      </w:r>
      <w:r w:rsidRPr="003F13B9">
        <w:rPr>
          <w:rFonts w:ascii="Tahoma" w:hAnsi="Tahoma" w:cs="Tahoma"/>
          <w:color w:val="FF0000"/>
          <w:sz w:val="20"/>
          <w:szCs w:val="20"/>
        </w:rPr>
        <w:tab/>
      </w:r>
      <w:r w:rsidRPr="003F13B9">
        <w:rPr>
          <w:rFonts w:ascii="Tahoma" w:hAnsi="Tahoma" w:cs="Tahoma"/>
          <w:color w:val="FF0000"/>
          <w:sz w:val="20"/>
          <w:szCs w:val="20"/>
        </w:rPr>
        <w:tab/>
      </w:r>
      <w:r w:rsidRPr="003F13B9">
        <w:rPr>
          <w:rFonts w:ascii="Tahoma" w:hAnsi="Tahoma" w:cs="Tahoma"/>
          <w:color w:val="FF0000"/>
          <w:sz w:val="20"/>
          <w:szCs w:val="20"/>
        </w:rPr>
        <w:tab/>
      </w:r>
    </w:p>
    <w:p w14:paraId="502620E9"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Bankové spojenie:</w:t>
      </w:r>
      <w:r w:rsidRPr="003F13B9">
        <w:rPr>
          <w:rFonts w:ascii="Tahoma" w:hAnsi="Tahoma" w:cs="Tahoma"/>
          <w:color w:val="FF0000"/>
          <w:sz w:val="20"/>
          <w:szCs w:val="20"/>
        </w:rPr>
        <w:tab/>
        <w:t xml:space="preserve"> </w:t>
      </w:r>
    </w:p>
    <w:p w14:paraId="61C95DBD" w14:textId="77777777" w:rsidR="000F7AEE" w:rsidRPr="003F13B9" w:rsidRDefault="000F7AEE" w:rsidP="000F7AEE">
      <w:pPr>
        <w:tabs>
          <w:tab w:val="left" w:pos="708"/>
          <w:tab w:val="left" w:pos="1416"/>
          <w:tab w:val="left" w:pos="2124"/>
          <w:tab w:val="left" w:pos="3280"/>
        </w:tabs>
        <w:spacing w:after="0"/>
        <w:rPr>
          <w:rFonts w:ascii="Tahoma" w:hAnsi="Tahoma" w:cs="Tahoma"/>
          <w:color w:val="FF0000"/>
          <w:sz w:val="20"/>
          <w:szCs w:val="20"/>
        </w:rPr>
      </w:pPr>
      <w:r w:rsidRPr="003F13B9">
        <w:rPr>
          <w:rFonts w:ascii="Tahoma" w:hAnsi="Tahoma" w:cs="Tahoma"/>
          <w:color w:val="FF0000"/>
          <w:sz w:val="20"/>
          <w:szCs w:val="20"/>
        </w:rPr>
        <w:t>IBAN:</w:t>
      </w:r>
      <w:r w:rsidRPr="003F13B9">
        <w:rPr>
          <w:rFonts w:ascii="Tahoma" w:hAnsi="Tahoma" w:cs="Tahoma"/>
          <w:color w:val="FF0000"/>
          <w:sz w:val="20"/>
          <w:szCs w:val="20"/>
        </w:rPr>
        <w:tab/>
      </w:r>
      <w:r w:rsidRPr="003F13B9">
        <w:rPr>
          <w:rFonts w:ascii="Tahoma" w:hAnsi="Tahoma" w:cs="Tahoma"/>
          <w:color w:val="FF0000"/>
          <w:sz w:val="20"/>
          <w:szCs w:val="20"/>
        </w:rPr>
        <w:tab/>
      </w:r>
      <w:r w:rsidRPr="003F13B9">
        <w:rPr>
          <w:rFonts w:ascii="Tahoma" w:hAnsi="Tahoma" w:cs="Tahoma"/>
          <w:color w:val="FF0000"/>
          <w:sz w:val="20"/>
          <w:szCs w:val="20"/>
        </w:rPr>
        <w:tab/>
      </w:r>
      <w:r w:rsidRPr="003F13B9">
        <w:rPr>
          <w:rFonts w:ascii="Tahoma" w:hAnsi="Tahoma" w:cs="Tahoma"/>
          <w:color w:val="FF0000"/>
          <w:sz w:val="20"/>
          <w:szCs w:val="20"/>
        </w:rPr>
        <w:tab/>
      </w:r>
    </w:p>
    <w:p w14:paraId="051E065D" w14:textId="77777777" w:rsidR="000F7AEE" w:rsidRPr="003F13B9" w:rsidRDefault="000F7AEE" w:rsidP="000F7AEE">
      <w:pPr>
        <w:spacing w:after="0"/>
        <w:rPr>
          <w:rFonts w:ascii="Tahoma" w:hAnsi="Tahoma" w:cs="Tahoma"/>
          <w:bCs/>
          <w:noProof/>
          <w:color w:val="FF0000"/>
          <w:sz w:val="20"/>
          <w:szCs w:val="20"/>
        </w:rPr>
      </w:pPr>
      <w:r w:rsidRPr="003F13B9">
        <w:rPr>
          <w:rFonts w:ascii="Tahoma" w:hAnsi="Tahoma" w:cs="Tahoma"/>
          <w:color w:val="FF0000"/>
          <w:sz w:val="20"/>
          <w:szCs w:val="20"/>
        </w:rPr>
        <w:t>Kontakt:</w:t>
      </w:r>
      <w:r w:rsidRPr="003F13B9">
        <w:rPr>
          <w:rFonts w:ascii="Tahoma" w:hAnsi="Tahoma" w:cs="Tahoma"/>
          <w:color w:val="FF0000"/>
          <w:sz w:val="20"/>
          <w:szCs w:val="20"/>
        </w:rPr>
        <w:tab/>
      </w:r>
      <w:r w:rsidRPr="003F13B9">
        <w:rPr>
          <w:rFonts w:ascii="Tahoma" w:hAnsi="Tahoma" w:cs="Tahoma"/>
          <w:color w:val="FF0000"/>
          <w:sz w:val="20"/>
          <w:szCs w:val="20"/>
        </w:rPr>
        <w:tab/>
      </w:r>
      <w:r w:rsidRPr="003F13B9">
        <w:rPr>
          <w:rFonts w:ascii="Tahoma" w:hAnsi="Tahoma" w:cs="Tahoma"/>
          <w:bCs/>
          <w:noProof/>
          <w:color w:val="FF0000"/>
          <w:sz w:val="20"/>
          <w:szCs w:val="20"/>
        </w:rPr>
        <w:t xml:space="preserve"> </w:t>
      </w:r>
    </w:p>
    <w:p w14:paraId="6BE6C412"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 xml:space="preserve">Registrový súd:              </w:t>
      </w:r>
      <w:r w:rsidRPr="003F13B9">
        <w:rPr>
          <w:rFonts w:ascii="Tahoma" w:hAnsi="Tahoma" w:cs="Tahoma"/>
          <w:color w:val="FF0000"/>
          <w:sz w:val="20"/>
          <w:szCs w:val="20"/>
        </w:rPr>
        <w:tab/>
      </w:r>
    </w:p>
    <w:p w14:paraId="0EFCDFC7" w14:textId="77777777" w:rsidR="000F7AEE" w:rsidRPr="003F13B9" w:rsidRDefault="000F7AEE" w:rsidP="000F7AEE">
      <w:pPr>
        <w:spacing w:after="0"/>
        <w:rPr>
          <w:rFonts w:ascii="Tahoma" w:hAnsi="Tahoma" w:cs="Tahoma"/>
          <w:color w:val="FF0000"/>
          <w:sz w:val="20"/>
          <w:szCs w:val="20"/>
        </w:rPr>
      </w:pPr>
      <w:r w:rsidRPr="003F13B9">
        <w:rPr>
          <w:rFonts w:ascii="Tahoma" w:hAnsi="Tahoma" w:cs="Tahoma"/>
          <w:color w:val="FF0000"/>
          <w:sz w:val="20"/>
          <w:szCs w:val="20"/>
        </w:rPr>
        <w:t xml:space="preserve">(ďalej len „poskytovateľ“) </w:t>
      </w:r>
    </w:p>
    <w:p w14:paraId="162184E0" w14:textId="77777777" w:rsidR="000F7AEE" w:rsidRPr="00141D00" w:rsidRDefault="000F7AEE" w:rsidP="000F7AEE">
      <w:pPr>
        <w:spacing w:after="0"/>
        <w:rPr>
          <w:rFonts w:ascii="Tahoma" w:hAnsi="Tahoma" w:cs="Tahoma"/>
          <w:sz w:val="20"/>
          <w:szCs w:val="20"/>
        </w:rPr>
      </w:pPr>
    </w:p>
    <w:p w14:paraId="1EF345F7" w14:textId="77777777" w:rsidR="000F7AEE" w:rsidRPr="00141D00" w:rsidRDefault="000F7AEE" w:rsidP="000F7AEE">
      <w:pPr>
        <w:spacing w:after="0"/>
        <w:rPr>
          <w:rFonts w:ascii="Tahoma" w:hAnsi="Tahoma" w:cs="Tahoma"/>
          <w:sz w:val="20"/>
          <w:szCs w:val="20"/>
        </w:rPr>
      </w:pPr>
    </w:p>
    <w:p w14:paraId="75CFDE3B" w14:textId="77777777" w:rsidR="000F7AEE" w:rsidRPr="00141D00" w:rsidRDefault="000F7AEE" w:rsidP="000F7AEE">
      <w:pPr>
        <w:spacing w:after="0"/>
        <w:rPr>
          <w:rFonts w:ascii="Tahoma" w:hAnsi="Tahoma" w:cs="Tahoma"/>
          <w:b/>
          <w:sz w:val="20"/>
          <w:szCs w:val="20"/>
        </w:rPr>
      </w:pPr>
      <w:r w:rsidRPr="00141D00">
        <w:rPr>
          <w:rFonts w:ascii="Tahoma" w:hAnsi="Tahoma" w:cs="Tahoma"/>
          <w:b/>
          <w:sz w:val="20"/>
          <w:szCs w:val="20"/>
        </w:rPr>
        <w:t>Objednávateľ:</w:t>
      </w:r>
      <w:r w:rsidRPr="00141D00">
        <w:rPr>
          <w:rFonts w:ascii="Tahoma" w:hAnsi="Tahoma" w:cs="Tahoma"/>
          <w:b/>
          <w:sz w:val="20"/>
          <w:szCs w:val="20"/>
        </w:rPr>
        <w:tab/>
        <w:t>Podtatranská vodárenská prevádzková spoločnosť, a.s.</w:t>
      </w:r>
    </w:p>
    <w:p w14:paraId="428D84E7"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 xml:space="preserve">Sídlo: </w:t>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t xml:space="preserve">Hraničná 662/17, 058 89 Poprad </w:t>
      </w:r>
    </w:p>
    <w:p w14:paraId="4A307B57"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 xml:space="preserve">Konajúca prostredníctvom: </w:t>
      </w:r>
      <w:r w:rsidRPr="00141D00">
        <w:rPr>
          <w:rFonts w:ascii="Tahoma" w:hAnsi="Tahoma" w:cs="Tahoma"/>
          <w:sz w:val="20"/>
          <w:szCs w:val="20"/>
        </w:rPr>
        <w:tab/>
      </w:r>
      <w:r w:rsidRPr="00141D00">
        <w:rPr>
          <w:rFonts w:ascii="Tahoma" w:hAnsi="Tahoma" w:cs="Tahoma"/>
          <w:sz w:val="20"/>
          <w:szCs w:val="20"/>
        </w:rPr>
        <w:tab/>
      </w:r>
    </w:p>
    <w:p w14:paraId="40F8A840" w14:textId="77777777" w:rsidR="000F7AEE" w:rsidRPr="00141D00" w:rsidRDefault="000F7AEE" w:rsidP="000F7AEE">
      <w:pPr>
        <w:spacing w:after="0"/>
        <w:ind w:left="1416" w:firstLine="708"/>
        <w:rPr>
          <w:rFonts w:ascii="Tahoma" w:hAnsi="Tahoma" w:cs="Tahoma"/>
          <w:sz w:val="20"/>
          <w:szCs w:val="20"/>
        </w:rPr>
      </w:pPr>
      <w:r w:rsidRPr="00141D00">
        <w:rPr>
          <w:rFonts w:ascii="Tahoma" w:hAnsi="Tahoma" w:cs="Tahoma"/>
          <w:sz w:val="20"/>
          <w:szCs w:val="20"/>
        </w:rPr>
        <w:t>Ing. Peter Martinka – predseda predstavenstva</w:t>
      </w:r>
    </w:p>
    <w:p w14:paraId="1E5B6B74" w14:textId="77777777" w:rsidR="000F7AEE" w:rsidRPr="00141D00" w:rsidRDefault="000F7AEE" w:rsidP="000F7AEE">
      <w:pPr>
        <w:spacing w:after="0"/>
        <w:ind w:left="1416" w:firstLine="708"/>
        <w:rPr>
          <w:rFonts w:ascii="Tahoma" w:hAnsi="Tahoma" w:cs="Tahoma"/>
          <w:sz w:val="20"/>
          <w:szCs w:val="20"/>
        </w:rPr>
      </w:pPr>
      <w:r w:rsidRPr="00141D00">
        <w:rPr>
          <w:rFonts w:ascii="Tahoma" w:hAnsi="Tahoma" w:cs="Tahoma"/>
          <w:sz w:val="20"/>
          <w:szCs w:val="20"/>
        </w:rPr>
        <w:t xml:space="preserve">Ing. Robert </w:t>
      </w:r>
      <w:proofErr w:type="spellStart"/>
      <w:r w:rsidRPr="00141D00">
        <w:rPr>
          <w:rFonts w:ascii="Tahoma" w:hAnsi="Tahoma" w:cs="Tahoma"/>
          <w:sz w:val="20"/>
          <w:szCs w:val="20"/>
        </w:rPr>
        <w:t>Tencer</w:t>
      </w:r>
      <w:proofErr w:type="spellEnd"/>
      <w:r w:rsidRPr="00141D00">
        <w:rPr>
          <w:rFonts w:ascii="Tahoma" w:hAnsi="Tahoma" w:cs="Tahoma"/>
          <w:sz w:val="20"/>
          <w:szCs w:val="20"/>
        </w:rPr>
        <w:t xml:space="preserve"> - člen predstavenstva a generálny riaditeľ  </w:t>
      </w:r>
      <w:r w:rsidRPr="00141D00">
        <w:rPr>
          <w:rFonts w:ascii="Tahoma" w:hAnsi="Tahoma" w:cs="Tahoma"/>
          <w:sz w:val="20"/>
          <w:szCs w:val="20"/>
        </w:rPr>
        <w:tab/>
      </w:r>
    </w:p>
    <w:p w14:paraId="34361091"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IČO:</w:t>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t>36 500 968</w:t>
      </w:r>
    </w:p>
    <w:p w14:paraId="192652D6"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DIČ:</w:t>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t>2021918459</w:t>
      </w:r>
    </w:p>
    <w:p w14:paraId="6E448C25"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IČ DPH:</w:t>
      </w:r>
      <w:r w:rsidRPr="00141D00">
        <w:rPr>
          <w:rFonts w:ascii="Tahoma" w:hAnsi="Tahoma" w:cs="Tahoma"/>
          <w:sz w:val="20"/>
          <w:szCs w:val="20"/>
        </w:rPr>
        <w:tab/>
      </w:r>
      <w:r w:rsidRPr="00141D00">
        <w:rPr>
          <w:rFonts w:ascii="Tahoma" w:hAnsi="Tahoma" w:cs="Tahoma"/>
          <w:sz w:val="20"/>
          <w:szCs w:val="20"/>
        </w:rPr>
        <w:tab/>
        <w:t>SK2021918459</w:t>
      </w:r>
    </w:p>
    <w:p w14:paraId="56C14E51"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 xml:space="preserve">Bankové spojenie: </w:t>
      </w:r>
      <w:r w:rsidRPr="00141D00">
        <w:rPr>
          <w:rFonts w:ascii="Tahoma" w:hAnsi="Tahoma" w:cs="Tahoma"/>
          <w:sz w:val="20"/>
          <w:szCs w:val="20"/>
        </w:rPr>
        <w:tab/>
        <w:t xml:space="preserve">Tatra banka, a.s. - pobočka Poprad </w:t>
      </w:r>
    </w:p>
    <w:p w14:paraId="50E66266" w14:textId="77777777" w:rsidR="000F7AEE" w:rsidRPr="00141D00" w:rsidRDefault="000F7AEE" w:rsidP="000F7AEE">
      <w:pPr>
        <w:spacing w:after="0"/>
        <w:rPr>
          <w:rFonts w:ascii="Tahoma" w:hAnsi="Tahoma" w:cs="Tahoma"/>
          <w:bCs/>
          <w:noProof/>
          <w:sz w:val="20"/>
          <w:szCs w:val="20"/>
        </w:rPr>
      </w:pPr>
      <w:r w:rsidRPr="00141D00">
        <w:rPr>
          <w:rFonts w:ascii="Tahoma" w:hAnsi="Tahoma" w:cs="Tahoma"/>
          <w:sz w:val="20"/>
          <w:szCs w:val="20"/>
        </w:rPr>
        <w:t>IBAN:</w:t>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bCs/>
          <w:noProof/>
          <w:sz w:val="20"/>
          <w:szCs w:val="20"/>
        </w:rPr>
        <w:t>SK48 1100 0000 0026 2910  7234</w:t>
      </w:r>
    </w:p>
    <w:p w14:paraId="3159CF41"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 xml:space="preserve">Kontakt: </w:t>
      </w:r>
      <w:r w:rsidRPr="00141D00">
        <w:rPr>
          <w:rFonts w:ascii="Tahoma" w:hAnsi="Tahoma" w:cs="Tahoma"/>
          <w:sz w:val="20"/>
          <w:szCs w:val="20"/>
        </w:rPr>
        <w:tab/>
      </w:r>
      <w:r w:rsidRPr="00141D00">
        <w:rPr>
          <w:rFonts w:ascii="Tahoma" w:hAnsi="Tahoma" w:cs="Tahoma"/>
          <w:sz w:val="20"/>
          <w:szCs w:val="20"/>
        </w:rPr>
        <w:tab/>
        <w:t>tel.: 052 / 78 73 115 (ústredňa)</w:t>
      </w:r>
    </w:p>
    <w:p w14:paraId="5D70AF2D"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 xml:space="preserve">Elektronické zasielanie faktúr: </w:t>
      </w:r>
      <w:hyperlink r:id="rId7" w:history="1">
        <w:r w:rsidRPr="00141D00">
          <w:rPr>
            <w:rStyle w:val="Hypertextovprepojenie"/>
            <w:rFonts w:ascii="Tahoma" w:hAnsi="Tahoma" w:cs="Tahoma"/>
            <w:sz w:val="20"/>
            <w:szCs w:val="20"/>
          </w:rPr>
          <w:t>faktury@pvpsas.sk</w:t>
        </w:r>
      </w:hyperlink>
      <w:r w:rsidRPr="00141D00">
        <w:rPr>
          <w:rFonts w:ascii="Tahoma" w:hAnsi="Tahoma" w:cs="Tahoma"/>
          <w:sz w:val="20"/>
          <w:szCs w:val="20"/>
        </w:rPr>
        <w:t xml:space="preserve"> </w:t>
      </w:r>
    </w:p>
    <w:p w14:paraId="46FD44E3"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 xml:space="preserve">Registrový súd:               Obchodný register Okresného súdu Prešov, oddiel: Sa, vložka č. 10301/P </w:t>
      </w:r>
    </w:p>
    <w:p w14:paraId="7D4895BF"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 xml:space="preserve">(ďalej len „objednávateľ“ alebo „PVPS, a.s.“) </w:t>
      </w:r>
    </w:p>
    <w:p w14:paraId="64A5C60F" w14:textId="77777777" w:rsidR="000F7AEE" w:rsidRPr="00141D00" w:rsidRDefault="000F7AEE" w:rsidP="000F7AEE">
      <w:pPr>
        <w:spacing w:after="0"/>
        <w:rPr>
          <w:rFonts w:ascii="Tahoma" w:hAnsi="Tahoma" w:cs="Tahoma"/>
          <w:b/>
          <w:sz w:val="20"/>
          <w:szCs w:val="20"/>
        </w:rPr>
      </w:pPr>
    </w:p>
    <w:p w14:paraId="46AC0916"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II.</w:t>
      </w:r>
    </w:p>
    <w:p w14:paraId="50E57073"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 xml:space="preserve">PREDMET ZMLUVY </w:t>
      </w:r>
    </w:p>
    <w:p w14:paraId="0D17D55B" w14:textId="77777777" w:rsidR="000F7AEE" w:rsidRPr="00141D00" w:rsidRDefault="000F7AEE" w:rsidP="000F7AEE">
      <w:pPr>
        <w:spacing w:after="0" w:line="240" w:lineRule="auto"/>
        <w:jc w:val="center"/>
        <w:rPr>
          <w:rFonts w:ascii="Tahoma" w:hAnsi="Tahoma" w:cs="Tahoma"/>
          <w:b/>
          <w:bCs/>
          <w:sz w:val="20"/>
          <w:szCs w:val="20"/>
        </w:rPr>
      </w:pPr>
    </w:p>
    <w:p w14:paraId="6660B4E9"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2.1.</w:t>
      </w:r>
      <w:r w:rsidRPr="00141D00">
        <w:rPr>
          <w:rFonts w:ascii="Tahoma" w:hAnsi="Tahoma" w:cs="Tahoma"/>
          <w:sz w:val="20"/>
          <w:szCs w:val="20"/>
        </w:rPr>
        <w:tab/>
        <w:t xml:space="preserve">Predmetom tejto zmluvy je záväzok poskytovateľa, ako osoby oprávnenej v zmysle </w:t>
      </w:r>
      <w:proofErr w:type="spellStart"/>
      <w:r w:rsidRPr="00141D00">
        <w:rPr>
          <w:rFonts w:ascii="Tahoma" w:hAnsi="Tahoma" w:cs="Tahoma"/>
          <w:sz w:val="20"/>
          <w:szCs w:val="20"/>
        </w:rPr>
        <w:t>prísl</w:t>
      </w:r>
      <w:proofErr w:type="spellEnd"/>
      <w:r w:rsidRPr="00141D00">
        <w:rPr>
          <w:rFonts w:ascii="Tahoma" w:hAnsi="Tahoma" w:cs="Tahoma"/>
          <w:sz w:val="20"/>
          <w:szCs w:val="20"/>
        </w:rPr>
        <w:t xml:space="preserve">. ustanov. zákona č. 79/2015 Z. z. o odpadoch a o zmene a doplnení niektorých zákonov v znení neskorších predpisov (ďalej len „zák. č. 79/2015 Z. z.“), nakladať s odpadom, zabezpečovať po dobu platnosti tejto zmluvy pre objednávateľa a za podmienok dohodnutých v tejto zmluve: </w:t>
      </w:r>
    </w:p>
    <w:p w14:paraId="270938F8" w14:textId="77777777" w:rsidR="000F7AEE" w:rsidRPr="00F15A5F" w:rsidRDefault="000F7AEE" w:rsidP="000F7AEE">
      <w:pPr>
        <w:pBdr>
          <w:top w:val="nil"/>
          <w:left w:val="nil"/>
          <w:bottom w:val="nil"/>
          <w:right w:val="nil"/>
          <w:between w:val="nil"/>
        </w:pBdr>
        <w:tabs>
          <w:tab w:val="center" w:pos="4536"/>
          <w:tab w:val="right" w:pos="9072"/>
        </w:tabs>
        <w:spacing w:line="240" w:lineRule="auto"/>
        <w:ind w:left="709"/>
        <w:jc w:val="both"/>
        <w:rPr>
          <w:rFonts w:ascii="Tahoma" w:hAnsi="Tahoma" w:cs="Tahoma"/>
          <w:sz w:val="20"/>
          <w:szCs w:val="20"/>
        </w:rPr>
      </w:pPr>
      <w:bookmarkStart w:id="0" w:name="_Hlk143177762"/>
      <w:r w:rsidRPr="00F15A5F">
        <w:rPr>
          <w:rFonts w:ascii="Tahoma" w:hAnsi="Tahoma" w:cs="Tahoma"/>
          <w:sz w:val="20"/>
          <w:szCs w:val="20"/>
        </w:rPr>
        <w:t>odber kalov z ČOV PP  </w:t>
      </w:r>
      <w:r w:rsidRPr="00F15A5F">
        <w:rPr>
          <w:rFonts w:ascii="Tahoma" w:hAnsi="Tahoma" w:cs="Tahoma"/>
          <w:color w:val="FF0000"/>
          <w:sz w:val="20"/>
          <w:szCs w:val="20"/>
        </w:rPr>
        <w:t>......................................... (uchádzač doplní skupinu, na ktorú predkladá ponuku)</w:t>
      </w:r>
      <w:r w:rsidRPr="00F15A5F">
        <w:rPr>
          <w:rFonts w:ascii="Tahoma" w:hAnsi="Tahoma" w:cs="Tahoma"/>
          <w:sz w:val="20"/>
          <w:szCs w:val="20"/>
        </w:rPr>
        <w:t xml:space="preserve"> ich prepravu a zhodnotenie, ktoré sú vo vyhl. MŽP SR č. 365/2015 </w:t>
      </w:r>
      <w:proofErr w:type="spellStart"/>
      <w:r w:rsidRPr="00F15A5F">
        <w:rPr>
          <w:rFonts w:ascii="Tahoma" w:hAnsi="Tahoma" w:cs="Tahoma"/>
          <w:sz w:val="20"/>
          <w:szCs w:val="20"/>
        </w:rPr>
        <w:t>Z.z</w:t>
      </w:r>
      <w:proofErr w:type="spellEnd"/>
      <w:r w:rsidRPr="00F15A5F">
        <w:rPr>
          <w:rFonts w:ascii="Tahoma" w:hAnsi="Tahoma" w:cs="Tahoma"/>
          <w:sz w:val="20"/>
          <w:szCs w:val="20"/>
        </w:rPr>
        <w:t xml:space="preserve">., ktorou sa ustanovuje Katalóg odpadov v znení neskorších predpisov, vedené ako </w:t>
      </w:r>
    </w:p>
    <w:p w14:paraId="27DB5245" w14:textId="77777777" w:rsidR="000F7AEE" w:rsidRPr="00141D00" w:rsidRDefault="000F7AEE" w:rsidP="000F7AEE">
      <w:pPr>
        <w:pBdr>
          <w:top w:val="nil"/>
          <w:left w:val="nil"/>
          <w:bottom w:val="nil"/>
          <w:right w:val="nil"/>
          <w:between w:val="nil"/>
        </w:pBdr>
        <w:tabs>
          <w:tab w:val="center" w:pos="4536"/>
          <w:tab w:val="right" w:pos="9072"/>
        </w:tabs>
        <w:spacing w:line="240" w:lineRule="auto"/>
        <w:ind w:left="709"/>
        <w:jc w:val="both"/>
        <w:rPr>
          <w:rFonts w:ascii="Tahoma" w:eastAsia="Arial" w:hAnsi="Tahoma" w:cs="Tahoma"/>
          <w:bCs/>
          <w:color w:val="000000"/>
          <w:sz w:val="20"/>
          <w:szCs w:val="20"/>
        </w:rPr>
      </w:pPr>
      <w:r w:rsidRPr="00141D00">
        <w:rPr>
          <w:rFonts w:ascii="Tahoma" w:hAnsi="Tahoma" w:cs="Tahoma"/>
          <w:sz w:val="20"/>
          <w:szCs w:val="20"/>
        </w:rPr>
        <w:t xml:space="preserve">19 08 </w:t>
      </w:r>
      <w:r w:rsidRPr="00141D00">
        <w:rPr>
          <w:rFonts w:ascii="Tahoma" w:hAnsi="Tahoma" w:cs="Tahoma"/>
          <w:caps/>
          <w:sz w:val="20"/>
          <w:szCs w:val="20"/>
        </w:rPr>
        <w:t>Odpady z čistiarní odpadových vôd inak nešpecifikované</w:t>
      </w:r>
      <w:r w:rsidRPr="00141D00">
        <w:rPr>
          <w:rFonts w:ascii="Tahoma" w:hAnsi="Tahoma" w:cs="Tahoma"/>
          <w:sz w:val="20"/>
          <w:szCs w:val="20"/>
        </w:rPr>
        <w:t xml:space="preserve"> / </w:t>
      </w:r>
      <w:r w:rsidRPr="00141D00">
        <w:rPr>
          <w:rFonts w:ascii="Tahoma" w:eastAsia="Arial" w:hAnsi="Tahoma" w:cs="Tahoma"/>
          <w:bCs/>
          <w:color w:val="000000"/>
          <w:sz w:val="20"/>
          <w:szCs w:val="20"/>
        </w:rPr>
        <w:t xml:space="preserve">19 08 05 – kaly z čistenia komunálnych odpadových vôd – kategória „O“ (ostatný odpad) (ďalej len „odpad“). </w:t>
      </w:r>
    </w:p>
    <w:bookmarkEnd w:id="0"/>
    <w:p w14:paraId="23EFE22E" w14:textId="77777777" w:rsidR="000F7AEE" w:rsidRPr="00141D00" w:rsidRDefault="000F7AEE" w:rsidP="000F7AEE">
      <w:pPr>
        <w:pBdr>
          <w:top w:val="nil"/>
          <w:left w:val="nil"/>
          <w:bottom w:val="nil"/>
          <w:right w:val="nil"/>
          <w:between w:val="nil"/>
        </w:pBdr>
        <w:tabs>
          <w:tab w:val="center" w:pos="4536"/>
          <w:tab w:val="right" w:pos="9072"/>
        </w:tabs>
        <w:spacing w:line="240" w:lineRule="auto"/>
        <w:ind w:left="709"/>
        <w:jc w:val="both"/>
        <w:rPr>
          <w:rFonts w:ascii="Tahoma" w:eastAsia="Arial" w:hAnsi="Tahoma" w:cs="Tahoma"/>
          <w:bCs/>
          <w:color w:val="000000"/>
          <w:sz w:val="20"/>
          <w:szCs w:val="20"/>
        </w:rPr>
      </w:pPr>
      <w:r w:rsidRPr="00141D00">
        <w:rPr>
          <w:rFonts w:ascii="Tahoma" w:eastAsia="Arial" w:hAnsi="Tahoma" w:cs="Tahoma"/>
          <w:bCs/>
          <w:color w:val="000000"/>
          <w:sz w:val="20"/>
          <w:szCs w:val="20"/>
        </w:rPr>
        <w:lastRenderedPageBreak/>
        <w:t xml:space="preserve">Za riadne poskytnuté plnenie sa objednávateľ zaväzuje zaplatiť zhotoviteľovi cenu dohodnutú v rámci podmienok verejného obstarávania, ktoré predchádzalo uzatvoreniu tejto zmluvy v spojení s ustanov. článku IV. bodu 4.1. tejto zmluvy. </w:t>
      </w:r>
    </w:p>
    <w:p w14:paraId="44C4D2A1" w14:textId="77777777" w:rsidR="000F7AEE" w:rsidRPr="00141D00" w:rsidRDefault="000F7AEE" w:rsidP="000F7AEE">
      <w:pPr>
        <w:pBdr>
          <w:top w:val="nil"/>
          <w:left w:val="nil"/>
          <w:bottom w:val="nil"/>
          <w:right w:val="nil"/>
          <w:between w:val="nil"/>
        </w:pBdr>
        <w:tabs>
          <w:tab w:val="center" w:pos="4536"/>
          <w:tab w:val="right" w:pos="9072"/>
        </w:tabs>
        <w:spacing w:line="240" w:lineRule="auto"/>
        <w:ind w:left="709" w:hanging="709"/>
        <w:jc w:val="both"/>
        <w:rPr>
          <w:rFonts w:ascii="Tahoma" w:eastAsia="Arial" w:hAnsi="Tahoma" w:cs="Tahoma"/>
          <w:color w:val="000000"/>
          <w:sz w:val="20"/>
          <w:szCs w:val="20"/>
        </w:rPr>
      </w:pPr>
      <w:r w:rsidRPr="00141D00">
        <w:rPr>
          <w:rFonts w:ascii="Tahoma" w:hAnsi="Tahoma" w:cs="Tahoma"/>
          <w:sz w:val="20"/>
          <w:szCs w:val="20"/>
        </w:rPr>
        <w:t xml:space="preserve">2.2.        </w:t>
      </w:r>
      <w:r w:rsidRPr="00141D00">
        <w:rPr>
          <w:rFonts w:ascii="Tahoma" w:eastAsia="Arial" w:hAnsi="Tahoma" w:cs="Tahoma"/>
          <w:color w:val="000000"/>
          <w:sz w:val="20"/>
          <w:szCs w:val="20"/>
        </w:rPr>
        <w:t xml:space="preserve">Odpady budú odovzdávané po ich riadnom odvodnení bez mechanických prímesí tak, aby ich zloženie neprekračovalo hodnoty uvedené v chemickej analýze podľa bodu 3.4. zmluvy. Objednávateľ zároveň zabezpečí, aby percento obsahu sušiny kalov nekleslo pod 20 % s toleranciou nedodržania tejto hodnoty maximálne pri množstve nepresahujúcej 3 % z celkového ročného odberu kalov za predchádzajúci kalendárny rok z dotknutých ČOV zo strany </w:t>
      </w:r>
      <w:r w:rsidRPr="00141D00">
        <w:rPr>
          <w:rFonts w:ascii="Tahoma" w:eastAsia="Arial" w:hAnsi="Tahoma" w:cs="Tahoma"/>
          <w:sz w:val="20"/>
          <w:szCs w:val="20"/>
        </w:rPr>
        <w:t>poskytovateľ</w:t>
      </w:r>
      <w:r w:rsidRPr="00141D00">
        <w:rPr>
          <w:rFonts w:ascii="Tahoma" w:eastAsia="Arial" w:hAnsi="Tahoma" w:cs="Tahoma"/>
          <w:color w:val="000000"/>
          <w:sz w:val="20"/>
          <w:szCs w:val="20"/>
        </w:rPr>
        <w:t xml:space="preserve">a. </w:t>
      </w:r>
    </w:p>
    <w:p w14:paraId="4DD1551C" w14:textId="77777777" w:rsidR="000F7AEE" w:rsidRPr="00141D00" w:rsidRDefault="000F7AEE" w:rsidP="000F7AEE">
      <w:pPr>
        <w:pBdr>
          <w:top w:val="nil"/>
          <w:left w:val="nil"/>
          <w:bottom w:val="nil"/>
          <w:right w:val="nil"/>
          <w:between w:val="nil"/>
        </w:pBdr>
        <w:tabs>
          <w:tab w:val="center" w:pos="4536"/>
          <w:tab w:val="right" w:pos="9072"/>
        </w:tabs>
        <w:spacing w:after="0" w:line="240" w:lineRule="auto"/>
        <w:ind w:left="709"/>
        <w:jc w:val="both"/>
        <w:rPr>
          <w:rFonts w:ascii="Tahoma" w:eastAsia="Arial" w:hAnsi="Tahoma" w:cs="Tahoma"/>
          <w:color w:val="000000"/>
          <w:sz w:val="20"/>
          <w:szCs w:val="20"/>
        </w:rPr>
      </w:pPr>
      <w:r w:rsidRPr="00141D00">
        <w:rPr>
          <w:rFonts w:ascii="Tahoma" w:eastAsia="Arial" w:hAnsi="Tahoma" w:cs="Tahoma"/>
          <w:color w:val="000000"/>
          <w:sz w:val="20"/>
          <w:szCs w:val="20"/>
        </w:rPr>
        <w:t xml:space="preserve">Predmet plnenia sa bude po dobu platnosti zmluvy upresňovať čo do množstva ako i termínov odoberania kalov z jednotlivých ČOV, a to s prihliadnutím na prevádzkové potreby objednávateľa a kapacitné možnosti </w:t>
      </w:r>
      <w:r w:rsidRPr="00141D00">
        <w:rPr>
          <w:rFonts w:ascii="Tahoma" w:eastAsia="Arial" w:hAnsi="Tahoma" w:cs="Tahoma"/>
          <w:sz w:val="20"/>
          <w:szCs w:val="20"/>
        </w:rPr>
        <w:t>poskytovateľ</w:t>
      </w:r>
      <w:r w:rsidRPr="00141D00">
        <w:rPr>
          <w:rFonts w:ascii="Tahoma" w:eastAsia="Arial" w:hAnsi="Tahoma" w:cs="Tahoma"/>
          <w:color w:val="000000"/>
          <w:sz w:val="20"/>
          <w:szCs w:val="20"/>
        </w:rPr>
        <w:t xml:space="preserve">a. </w:t>
      </w:r>
    </w:p>
    <w:p w14:paraId="72BAFF37" w14:textId="77777777" w:rsidR="000F7AEE" w:rsidRPr="00141D00" w:rsidRDefault="000F7AEE" w:rsidP="000F7AEE">
      <w:pPr>
        <w:pBdr>
          <w:top w:val="nil"/>
          <w:left w:val="nil"/>
          <w:bottom w:val="nil"/>
          <w:right w:val="nil"/>
          <w:between w:val="nil"/>
        </w:pBdr>
        <w:tabs>
          <w:tab w:val="center" w:pos="4536"/>
          <w:tab w:val="right" w:pos="9072"/>
        </w:tabs>
        <w:spacing w:after="0" w:line="240" w:lineRule="auto"/>
        <w:ind w:left="709"/>
        <w:jc w:val="both"/>
        <w:rPr>
          <w:rFonts w:ascii="Tahoma" w:eastAsia="Arial" w:hAnsi="Tahoma" w:cs="Tahoma"/>
          <w:color w:val="000000"/>
          <w:sz w:val="20"/>
          <w:szCs w:val="20"/>
        </w:rPr>
      </w:pPr>
    </w:p>
    <w:p w14:paraId="0ADDDE57" w14:textId="77777777" w:rsidR="000F7AEE" w:rsidRPr="00141D00" w:rsidRDefault="000F7AEE" w:rsidP="000F7AEE">
      <w:pPr>
        <w:pBdr>
          <w:top w:val="nil"/>
          <w:left w:val="nil"/>
          <w:bottom w:val="nil"/>
          <w:right w:val="nil"/>
          <w:between w:val="nil"/>
        </w:pBdr>
        <w:spacing w:after="0" w:line="240" w:lineRule="auto"/>
        <w:ind w:left="709"/>
        <w:jc w:val="both"/>
        <w:rPr>
          <w:rFonts w:ascii="Tahoma" w:eastAsia="Arial" w:hAnsi="Tahoma" w:cs="Tahoma"/>
          <w:color w:val="000000"/>
          <w:sz w:val="20"/>
          <w:szCs w:val="20"/>
        </w:rPr>
      </w:pPr>
      <w:r w:rsidRPr="00141D00">
        <w:rPr>
          <w:rFonts w:ascii="Tahoma" w:eastAsia="Arial" w:hAnsi="Tahoma" w:cs="Tahoma"/>
          <w:sz w:val="20"/>
          <w:szCs w:val="20"/>
        </w:rPr>
        <w:t>Poskytovateľ</w:t>
      </w:r>
      <w:r w:rsidRPr="00141D00">
        <w:rPr>
          <w:rFonts w:ascii="Tahoma" w:eastAsia="Arial" w:hAnsi="Tahoma" w:cs="Tahoma"/>
          <w:color w:val="000000"/>
          <w:sz w:val="20"/>
          <w:szCs w:val="20"/>
        </w:rPr>
        <w:t xml:space="preserve"> je oprávnený odmietnuť prevzatie odpadov, ak sa preukáže, že obsahujú mechanické nečistoty alebo prímesi nevhodné na spracovanie v technologickom zariadení </w:t>
      </w:r>
      <w:r w:rsidRPr="00141D00">
        <w:rPr>
          <w:rFonts w:ascii="Tahoma" w:eastAsia="Arial" w:hAnsi="Tahoma" w:cs="Tahoma"/>
          <w:sz w:val="20"/>
          <w:szCs w:val="20"/>
        </w:rPr>
        <w:t>poskytovateľ</w:t>
      </w:r>
      <w:r w:rsidRPr="00141D00">
        <w:rPr>
          <w:rFonts w:ascii="Tahoma" w:eastAsia="Arial" w:hAnsi="Tahoma" w:cs="Tahoma"/>
          <w:color w:val="000000"/>
          <w:sz w:val="20"/>
          <w:szCs w:val="20"/>
        </w:rPr>
        <w:t>a.</w:t>
      </w:r>
    </w:p>
    <w:p w14:paraId="7CA75EBB" w14:textId="77777777" w:rsidR="000F7AEE" w:rsidRPr="00141D00" w:rsidRDefault="000F7AEE" w:rsidP="000F7AEE">
      <w:pPr>
        <w:pBdr>
          <w:top w:val="nil"/>
          <w:left w:val="nil"/>
          <w:bottom w:val="nil"/>
          <w:right w:val="nil"/>
          <w:between w:val="nil"/>
        </w:pBdr>
        <w:tabs>
          <w:tab w:val="center" w:pos="4536"/>
          <w:tab w:val="right" w:pos="9072"/>
        </w:tabs>
        <w:spacing w:after="0" w:line="240" w:lineRule="auto"/>
        <w:ind w:left="709"/>
        <w:jc w:val="both"/>
        <w:rPr>
          <w:rFonts w:ascii="Tahoma" w:eastAsia="Arial" w:hAnsi="Tahoma" w:cs="Tahoma"/>
          <w:color w:val="000000"/>
          <w:sz w:val="20"/>
          <w:szCs w:val="20"/>
        </w:rPr>
      </w:pPr>
    </w:p>
    <w:p w14:paraId="3BEA35CD" w14:textId="77777777" w:rsidR="000F7AEE" w:rsidRPr="00141D00" w:rsidRDefault="000F7AEE" w:rsidP="000F7AEE">
      <w:pPr>
        <w:spacing w:after="0" w:line="240" w:lineRule="auto"/>
        <w:ind w:left="705" w:hanging="705"/>
        <w:jc w:val="both"/>
        <w:rPr>
          <w:rFonts w:ascii="Tahoma" w:hAnsi="Tahoma" w:cs="Tahoma"/>
          <w:sz w:val="20"/>
          <w:szCs w:val="20"/>
        </w:rPr>
      </w:pPr>
      <w:r w:rsidRPr="00141D00">
        <w:rPr>
          <w:rFonts w:ascii="Tahoma" w:hAnsi="Tahoma" w:cs="Tahoma"/>
          <w:sz w:val="20"/>
          <w:szCs w:val="20"/>
        </w:rPr>
        <w:t xml:space="preserve">2.3. </w:t>
      </w:r>
      <w:r w:rsidRPr="00141D00">
        <w:rPr>
          <w:rFonts w:ascii="Tahoma" w:hAnsi="Tahoma" w:cs="Tahoma"/>
          <w:sz w:val="20"/>
          <w:szCs w:val="20"/>
        </w:rPr>
        <w:tab/>
        <w:t>Poskytovateľ sa momentom prevzatia odpadu stáva jeho výlučným vlastníkom a plne zodpovedá za ďalšiu manipuláciu s ním. Pri poskytovaní služby podľa tejto zmluvy postupuje poskytovateľ samostatne, pričom plne zodpovedá za dodržiavanie všetkých všeobecne záväzných právnych predpisov upravujúcich výkon činností dohodnutých v tejto zmluve. Činnosť podľa tejto zmluvy poskytovateľ vykonáva plne na vlastné náklady a nebezpečenstvo.</w:t>
      </w:r>
    </w:p>
    <w:p w14:paraId="231EDBB5" w14:textId="77777777" w:rsidR="000F7AEE" w:rsidRPr="00141D00" w:rsidRDefault="000F7AEE" w:rsidP="000F7AEE">
      <w:pPr>
        <w:ind w:left="705" w:hanging="705"/>
        <w:jc w:val="both"/>
        <w:rPr>
          <w:rFonts w:ascii="Tahoma" w:hAnsi="Tahoma" w:cs="Tahoma"/>
          <w:b/>
          <w:bCs/>
          <w:sz w:val="20"/>
          <w:szCs w:val="20"/>
        </w:rPr>
      </w:pPr>
      <w:r w:rsidRPr="00141D00">
        <w:rPr>
          <w:rFonts w:ascii="Tahoma" w:hAnsi="Tahoma" w:cs="Tahoma"/>
          <w:sz w:val="20"/>
          <w:szCs w:val="20"/>
        </w:rPr>
        <w:tab/>
      </w:r>
    </w:p>
    <w:p w14:paraId="71DF673F"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III.</w:t>
      </w:r>
    </w:p>
    <w:p w14:paraId="2288DA71"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 xml:space="preserve">DODACIE PODMIENKY </w:t>
      </w:r>
    </w:p>
    <w:p w14:paraId="7730F2F2" w14:textId="77777777" w:rsidR="000F7AEE" w:rsidRPr="00141D00" w:rsidRDefault="000F7AEE" w:rsidP="000F7AEE">
      <w:pPr>
        <w:spacing w:after="0" w:line="240" w:lineRule="auto"/>
        <w:jc w:val="center"/>
        <w:rPr>
          <w:rFonts w:ascii="Tahoma" w:hAnsi="Tahoma" w:cs="Tahoma"/>
          <w:sz w:val="20"/>
          <w:szCs w:val="20"/>
        </w:rPr>
      </w:pPr>
    </w:p>
    <w:p w14:paraId="2BE51C36"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3.1.</w:t>
      </w:r>
      <w:r w:rsidRPr="00141D00">
        <w:rPr>
          <w:rFonts w:ascii="Tahoma" w:hAnsi="Tahoma" w:cs="Tahoma"/>
          <w:sz w:val="20"/>
          <w:szCs w:val="20"/>
        </w:rPr>
        <w:tab/>
        <w:t>Jednotlivé termíny odberov a špecifikácia budú stanovované po vzájomnej dohode medzi objednávateľom a poskytovateľom formou objednávky. Zmluvné strany sa zaväzujú dohodnutú špecifikáciu riadne dodržať. Špecifikácia bude obsahovať nasledovné údaje:</w:t>
      </w:r>
    </w:p>
    <w:p w14:paraId="0F78057C" w14:textId="77777777" w:rsidR="000F7AEE" w:rsidRPr="00141D00" w:rsidRDefault="000F7AEE" w:rsidP="000F7AEE">
      <w:pPr>
        <w:spacing w:after="0" w:line="360" w:lineRule="auto"/>
        <w:ind w:firstLine="703"/>
        <w:rPr>
          <w:rFonts w:ascii="Tahoma" w:hAnsi="Tahoma" w:cs="Tahoma"/>
          <w:sz w:val="20"/>
          <w:szCs w:val="20"/>
        </w:rPr>
      </w:pPr>
      <w:r w:rsidRPr="00141D00">
        <w:rPr>
          <w:rFonts w:ascii="Tahoma" w:hAnsi="Tahoma" w:cs="Tahoma"/>
          <w:sz w:val="20"/>
          <w:szCs w:val="20"/>
        </w:rPr>
        <w:t>a) číslo tejto zmluvy</w:t>
      </w:r>
    </w:p>
    <w:p w14:paraId="0A770C90" w14:textId="77777777" w:rsidR="000F7AEE" w:rsidRPr="00141D00" w:rsidRDefault="000F7AEE" w:rsidP="000F7AEE">
      <w:pPr>
        <w:spacing w:after="0" w:line="360" w:lineRule="auto"/>
        <w:ind w:firstLine="703"/>
        <w:rPr>
          <w:rFonts w:ascii="Tahoma" w:hAnsi="Tahoma" w:cs="Tahoma"/>
          <w:sz w:val="20"/>
          <w:szCs w:val="20"/>
        </w:rPr>
      </w:pPr>
      <w:r w:rsidRPr="00141D00">
        <w:rPr>
          <w:rFonts w:ascii="Tahoma" w:hAnsi="Tahoma" w:cs="Tahoma"/>
          <w:sz w:val="20"/>
          <w:szCs w:val="20"/>
        </w:rPr>
        <w:t>b) miesto odberu</w:t>
      </w:r>
    </w:p>
    <w:p w14:paraId="1429B1BA" w14:textId="77777777" w:rsidR="000F7AEE" w:rsidRPr="00141D00" w:rsidRDefault="000F7AEE" w:rsidP="000F7AEE">
      <w:pPr>
        <w:spacing w:after="0" w:line="360" w:lineRule="auto"/>
        <w:ind w:firstLine="703"/>
        <w:rPr>
          <w:rFonts w:ascii="Tahoma" w:hAnsi="Tahoma" w:cs="Tahoma"/>
          <w:sz w:val="20"/>
          <w:szCs w:val="20"/>
        </w:rPr>
      </w:pPr>
      <w:r w:rsidRPr="00141D00">
        <w:rPr>
          <w:rFonts w:ascii="Tahoma" w:hAnsi="Tahoma" w:cs="Tahoma"/>
          <w:sz w:val="20"/>
          <w:szCs w:val="20"/>
        </w:rPr>
        <w:t>c) druh odpadu</w:t>
      </w:r>
    </w:p>
    <w:p w14:paraId="1E93F601" w14:textId="77777777" w:rsidR="000F7AEE" w:rsidRPr="00141D00" w:rsidRDefault="000F7AEE" w:rsidP="000F7AEE">
      <w:pPr>
        <w:spacing w:after="0" w:line="360" w:lineRule="auto"/>
        <w:ind w:firstLine="703"/>
        <w:rPr>
          <w:rFonts w:ascii="Tahoma" w:hAnsi="Tahoma" w:cs="Tahoma"/>
          <w:sz w:val="20"/>
          <w:szCs w:val="20"/>
        </w:rPr>
      </w:pPr>
      <w:r w:rsidRPr="00141D00">
        <w:rPr>
          <w:rFonts w:ascii="Tahoma" w:hAnsi="Tahoma" w:cs="Tahoma"/>
          <w:sz w:val="20"/>
          <w:szCs w:val="20"/>
        </w:rPr>
        <w:t>d) orientačné množstvo odpadu určeného na odber</w:t>
      </w:r>
    </w:p>
    <w:p w14:paraId="2D513824" w14:textId="77777777" w:rsidR="000F7AEE" w:rsidRPr="00141D00" w:rsidRDefault="000F7AEE" w:rsidP="000F7AEE">
      <w:pPr>
        <w:spacing w:after="0" w:line="360" w:lineRule="auto"/>
        <w:ind w:firstLine="703"/>
        <w:rPr>
          <w:rFonts w:ascii="Tahoma" w:hAnsi="Tahoma" w:cs="Tahoma"/>
          <w:sz w:val="20"/>
          <w:szCs w:val="20"/>
        </w:rPr>
      </w:pPr>
      <w:r w:rsidRPr="00141D00">
        <w:rPr>
          <w:rFonts w:ascii="Tahoma" w:hAnsi="Tahoma" w:cs="Tahoma"/>
          <w:sz w:val="20"/>
          <w:szCs w:val="20"/>
        </w:rPr>
        <w:t>e) termín odobratia odpadu.</w:t>
      </w:r>
    </w:p>
    <w:p w14:paraId="1FE38443"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3.2.</w:t>
      </w:r>
      <w:r w:rsidRPr="00141D00">
        <w:rPr>
          <w:rFonts w:ascii="Tahoma" w:hAnsi="Tahoma" w:cs="Tahoma"/>
          <w:sz w:val="20"/>
          <w:szCs w:val="20"/>
        </w:rPr>
        <w:tab/>
        <w:t xml:space="preserve">Zmluvné strany sa vzájomne dohodli, že váženie prevzatého odpadu vykoná poskytovateľ, ktorý následne odvážené množstvo odobratého odpadu vyznačí v protokole o odovzdaní a prevzatí odpadu a ďalších služieb (ďalej len „preberací protokol“).   Poskytovateľ sa zaväzuje, že mesačne vyvezie množstvo do 750 ton odpadu, príp. aj viac po vzájomnej dohode s objednávateľom.  </w:t>
      </w:r>
    </w:p>
    <w:p w14:paraId="7655C73E"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3.3.</w:t>
      </w:r>
      <w:r w:rsidRPr="00141D00">
        <w:rPr>
          <w:rFonts w:ascii="Tahoma" w:hAnsi="Tahoma" w:cs="Tahoma"/>
          <w:sz w:val="20"/>
          <w:szCs w:val="20"/>
        </w:rPr>
        <w:tab/>
        <w:t xml:space="preserve">Objednávateľ sa zaväzuje, že poskytovateľovi, na základe jeho písomnej žiadosti, predloží chemickú analýzu sledovaných látok: As, Cd, Cr, Cu, Cl, Hg, Ni, Pb, Zn, Mo, a to max. 1x/ročne. </w:t>
      </w:r>
    </w:p>
    <w:p w14:paraId="53C98B9C" w14:textId="77777777" w:rsidR="000F7AEE" w:rsidRPr="00141D00" w:rsidRDefault="000F7AEE" w:rsidP="000F7AEE">
      <w:pPr>
        <w:tabs>
          <w:tab w:val="left" w:pos="284"/>
        </w:tabs>
        <w:spacing w:after="0"/>
        <w:ind w:left="709" w:hanging="709"/>
        <w:jc w:val="both"/>
        <w:rPr>
          <w:rFonts w:ascii="Tahoma" w:hAnsi="Tahoma" w:cs="Tahoma"/>
          <w:sz w:val="20"/>
          <w:szCs w:val="20"/>
        </w:rPr>
      </w:pPr>
      <w:r w:rsidRPr="00141D00">
        <w:rPr>
          <w:rFonts w:ascii="Tahoma" w:hAnsi="Tahoma" w:cs="Tahoma"/>
          <w:sz w:val="20"/>
          <w:szCs w:val="20"/>
        </w:rPr>
        <w:t xml:space="preserve">3.4.  </w:t>
      </w:r>
      <w:r w:rsidRPr="00141D00">
        <w:rPr>
          <w:rFonts w:ascii="Tahoma" w:hAnsi="Tahoma" w:cs="Tahoma"/>
          <w:sz w:val="20"/>
          <w:szCs w:val="20"/>
        </w:rPr>
        <w:tab/>
        <w:t xml:space="preserve">Objednávateľ prehlasuje, že poskytne poskytovateľovi spolupôsobenie tým, že umožní vstup vozidiel a techniky poskytovateľa a jeho zmluvných prepravcov do areálu príslušnej ČOV, resp. zabezpečí prístup na miesta s dočasným uložením odpadu. Pri vstupe do areálu ČOV a pri pohybe v jej priestoroch je poskytovateľ povinný rešpektovať značenia a pokyny zamestnancov </w:t>
      </w:r>
      <w:r w:rsidRPr="00141D00">
        <w:rPr>
          <w:rFonts w:ascii="Tahoma" w:hAnsi="Tahoma" w:cs="Tahoma"/>
          <w:sz w:val="20"/>
          <w:szCs w:val="20"/>
        </w:rPr>
        <w:lastRenderedPageBreak/>
        <w:t xml:space="preserve">ČOV pri organizovaní pohybu osôb, vozidiel a techniky a udržiavať čistotu na pracovisku a na prístupových komunikáciách ČOV vrátane priebežného odstraňovania nečistôt vzniknutých výkonom jeho prác. Poskytovateľ sa zaväzuje v plnej miere dodržiavať všetky povinnosti vyplývajúce mu z interného predpisu objednávateľa „Pravidlá správania sa tretích strán na pracoviskách spoločnosti PVPS, a.s. vo vzťahu k bezpečnosti a ochrane zdravia pri práci, ochrane pred požiarmi a ochrane životného prostredia.“, ktoré sú uverejnené na webovom sídle objednávateľa, pričom ich porušenie je považované za porušenie tejto zmluvy.  </w:t>
      </w:r>
    </w:p>
    <w:p w14:paraId="75FDC3B3" w14:textId="77777777" w:rsidR="000F7AEE" w:rsidRPr="00141D00" w:rsidRDefault="000F7AEE" w:rsidP="000F7AEE">
      <w:pPr>
        <w:tabs>
          <w:tab w:val="left" w:pos="284"/>
        </w:tabs>
        <w:spacing w:after="0" w:line="240" w:lineRule="auto"/>
        <w:ind w:left="709" w:hanging="709"/>
        <w:jc w:val="both"/>
        <w:rPr>
          <w:rFonts w:ascii="Tahoma" w:hAnsi="Tahoma" w:cs="Tahoma"/>
          <w:sz w:val="20"/>
          <w:szCs w:val="20"/>
        </w:rPr>
      </w:pPr>
    </w:p>
    <w:p w14:paraId="234996AD"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3.5.</w:t>
      </w:r>
      <w:r w:rsidRPr="00141D00">
        <w:rPr>
          <w:rFonts w:ascii="Tahoma" w:hAnsi="Tahoma" w:cs="Tahoma"/>
          <w:sz w:val="20"/>
          <w:szCs w:val="20"/>
        </w:rPr>
        <w:tab/>
        <w:t xml:space="preserve">Predmet zmluvy zo strany objednávateľa sa považuje za dodaný prevzatím odpadu zo strany poskytovateľa a potvrdením preberacieho protokolu, ktorý vyhotoví a podpíše oprávnená osoba poskytovateľa a následne potvrdí aj oprávnená osoba objednávateľa. Podpisom preberacieho protokolu poskytovateľom prechádzajú na poskytovateľa všetky povinnosti držiteľa odpadu, vrátane zodpovednosti zabezpečiť jeho zhodnocovanie v súlade s podmienkami verejného obstarávania a spôsobom zodpovedajúcim </w:t>
      </w:r>
      <w:proofErr w:type="spellStart"/>
      <w:r w:rsidRPr="00141D00">
        <w:rPr>
          <w:rFonts w:ascii="Tahoma" w:hAnsi="Tahoma" w:cs="Tahoma"/>
          <w:sz w:val="20"/>
          <w:szCs w:val="20"/>
        </w:rPr>
        <w:t>prísl</w:t>
      </w:r>
      <w:proofErr w:type="spellEnd"/>
      <w:r w:rsidRPr="00141D00">
        <w:rPr>
          <w:rFonts w:ascii="Tahoma" w:hAnsi="Tahoma" w:cs="Tahoma"/>
          <w:sz w:val="20"/>
          <w:szCs w:val="20"/>
        </w:rPr>
        <w:t xml:space="preserve">. ustanov. zák. č. 79/2015 Z. z., súvisiacim predpisom upravujúcim nakladanie s odpadmi a rovnako podmienkam dohodnutými v tejto zmluve. Poskytovateľ sa zaväzuje, že v prípade porušenia povinností zabezpečiť zhodnocovanie odpadu spôsobom, ktorý ukladajú </w:t>
      </w:r>
      <w:proofErr w:type="spellStart"/>
      <w:r w:rsidRPr="00141D00">
        <w:rPr>
          <w:rFonts w:ascii="Tahoma" w:hAnsi="Tahoma" w:cs="Tahoma"/>
          <w:sz w:val="20"/>
          <w:szCs w:val="20"/>
        </w:rPr>
        <w:t>prísl</w:t>
      </w:r>
      <w:proofErr w:type="spellEnd"/>
      <w:r w:rsidRPr="00141D00">
        <w:rPr>
          <w:rFonts w:ascii="Tahoma" w:hAnsi="Tahoma" w:cs="Tahoma"/>
          <w:sz w:val="20"/>
          <w:szCs w:val="20"/>
        </w:rPr>
        <w:t xml:space="preserve">. ustanov. zák. č. 79/2015 Z. z. a súvisiace právne predpisy, zodpovedá v plnom rozsahu za škodu, ktorá vznikne objednávateľovi ako pôvodcovi odpadu v prípade uloženia pokuty za iný správny delikt zo strany orgánu štátnej správy odpadového hospodárstva. </w:t>
      </w:r>
    </w:p>
    <w:p w14:paraId="59262D02"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3.6.</w:t>
      </w:r>
      <w:r w:rsidRPr="00141D00">
        <w:rPr>
          <w:rFonts w:ascii="Tahoma" w:hAnsi="Tahoma" w:cs="Tahoma"/>
          <w:sz w:val="20"/>
          <w:szCs w:val="20"/>
        </w:rPr>
        <w:tab/>
        <w:t xml:space="preserve">Poskytovateľ je pri výkone činností podľa tejto zmluvy povinný rešpektovať a dodržiavať všetky všeobecne záväzné právne predpisy upravujúce nakladanie s odpadmi a zabezpečiť, že tieto predpisy budú pri výkone činností podľa tejto zmluvy rešpektovať a dodržiavať aj jeho zamestnanci, pričom za prípadné porušenie tohto záväzku budú niesť plnú zodpovednosť.  </w:t>
      </w:r>
    </w:p>
    <w:p w14:paraId="28998E7A"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3.7.</w:t>
      </w:r>
      <w:r w:rsidRPr="00141D00">
        <w:rPr>
          <w:rFonts w:ascii="Tahoma" w:hAnsi="Tahoma" w:cs="Tahoma"/>
          <w:sz w:val="20"/>
          <w:szCs w:val="20"/>
        </w:rPr>
        <w:tab/>
        <w:t xml:space="preserve">Škody spôsobené výkonom činností poskytovateľa vzniknuté na ostatnom majetku objednávateľa alebo na majetku tretích osôb je poskytovateľ povinný odstrániť bezodkladne na vlastné náklady uvedením do pôvodného stavu.  </w:t>
      </w:r>
    </w:p>
    <w:p w14:paraId="25FBB59D" w14:textId="77777777" w:rsidR="000F7AEE" w:rsidRPr="00141D00" w:rsidRDefault="000F7AEE" w:rsidP="000F7AEE">
      <w:pPr>
        <w:spacing w:after="0"/>
        <w:jc w:val="center"/>
        <w:rPr>
          <w:rFonts w:ascii="Tahoma" w:hAnsi="Tahoma" w:cs="Tahoma"/>
          <w:b/>
          <w:bCs/>
          <w:sz w:val="20"/>
          <w:szCs w:val="20"/>
        </w:rPr>
      </w:pPr>
    </w:p>
    <w:p w14:paraId="447312F7"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IV.</w:t>
      </w:r>
    </w:p>
    <w:p w14:paraId="0DAB59C9" w14:textId="77777777" w:rsidR="000F7AEE" w:rsidRPr="00141D00" w:rsidRDefault="000F7AEE" w:rsidP="000F7AEE">
      <w:pPr>
        <w:spacing w:after="0" w:line="240" w:lineRule="auto"/>
        <w:jc w:val="center"/>
        <w:rPr>
          <w:rFonts w:ascii="Tahoma" w:hAnsi="Tahoma" w:cs="Tahoma"/>
          <w:b/>
          <w:bCs/>
          <w:caps/>
          <w:sz w:val="20"/>
          <w:szCs w:val="20"/>
        </w:rPr>
      </w:pPr>
      <w:r w:rsidRPr="00141D00">
        <w:rPr>
          <w:rFonts w:ascii="Tahoma" w:hAnsi="Tahoma" w:cs="Tahoma"/>
          <w:b/>
          <w:bCs/>
          <w:sz w:val="20"/>
          <w:szCs w:val="20"/>
        </w:rPr>
        <w:t xml:space="preserve">CENA ZA PREDMET PLNENIA, PLATOBNÉ PODMIENKY </w:t>
      </w:r>
      <w:r w:rsidRPr="00141D00">
        <w:rPr>
          <w:rFonts w:ascii="Tahoma" w:hAnsi="Tahoma" w:cs="Tahoma"/>
          <w:b/>
          <w:bCs/>
          <w:caps/>
          <w:sz w:val="20"/>
          <w:szCs w:val="20"/>
        </w:rPr>
        <w:t xml:space="preserve">a zmluvné pokuty </w:t>
      </w:r>
    </w:p>
    <w:p w14:paraId="01A03583" w14:textId="77777777" w:rsidR="000F7AEE" w:rsidRPr="00141D00" w:rsidRDefault="000F7AEE" w:rsidP="000F7AEE">
      <w:pPr>
        <w:jc w:val="center"/>
        <w:rPr>
          <w:rFonts w:ascii="Tahoma" w:hAnsi="Tahoma" w:cs="Tahoma"/>
          <w:caps/>
          <w:sz w:val="20"/>
          <w:szCs w:val="20"/>
        </w:rPr>
      </w:pPr>
    </w:p>
    <w:p w14:paraId="7A318C9F"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 xml:space="preserve">4.1.  </w:t>
      </w:r>
      <w:r w:rsidRPr="00141D00">
        <w:rPr>
          <w:rFonts w:ascii="Tahoma" w:hAnsi="Tahoma" w:cs="Tahoma"/>
          <w:sz w:val="20"/>
          <w:szCs w:val="20"/>
        </w:rPr>
        <w:tab/>
        <w:t xml:space="preserve">Cena za predmet zmluvy je stanovená v zmysle </w:t>
      </w:r>
      <w:proofErr w:type="spellStart"/>
      <w:r w:rsidRPr="00141D00">
        <w:rPr>
          <w:rFonts w:ascii="Tahoma" w:hAnsi="Tahoma" w:cs="Tahoma"/>
          <w:sz w:val="20"/>
          <w:szCs w:val="20"/>
        </w:rPr>
        <w:t>prísl</w:t>
      </w:r>
      <w:proofErr w:type="spellEnd"/>
      <w:r w:rsidRPr="00141D00">
        <w:rPr>
          <w:rFonts w:ascii="Tahoma" w:hAnsi="Tahoma" w:cs="Tahoma"/>
          <w:sz w:val="20"/>
          <w:szCs w:val="20"/>
        </w:rPr>
        <w:t xml:space="preserve">. ustanov. zákona č. 18/1996 Z. z. o cenách v znení neskorších predpisov a výsledkov verejného obstarávania, a to za 1 tonu prevzatého odpadu </w:t>
      </w:r>
    </w:p>
    <w:p w14:paraId="59ECAC25" w14:textId="77777777" w:rsidR="000F7AEE" w:rsidRPr="00141D00" w:rsidRDefault="000F7AEE" w:rsidP="000F7AEE">
      <w:pPr>
        <w:ind w:left="705"/>
        <w:jc w:val="both"/>
        <w:rPr>
          <w:rFonts w:ascii="Tahoma" w:hAnsi="Tahoma" w:cs="Tahoma"/>
          <w:color w:val="FF0000"/>
          <w:sz w:val="20"/>
          <w:szCs w:val="20"/>
        </w:rPr>
      </w:pPr>
      <w:r w:rsidRPr="00141D00">
        <w:rPr>
          <w:rFonts w:ascii="Tahoma" w:hAnsi="Tahoma" w:cs="Tahoma"/>
          <w:b/>
          <w:bCs/>
          <w:color w:val="FF0000"/>
          <w:sz w:val="20"/>
          <w:szCs w:val="20"/>
        </w:rPr>
        <w:t>vo výške</w:t>
      </w:r>
      <w:r w:rsidRPr="00141D00">
        <w:rPr>
          <w:rFonts w:ascii="Tahoma" w:hAnsi="Tahoma" w:cs="Tahoma"/>
          <w:color w:val="FF0000"/>
          <w:sz w:val="20"/>
          <w:szCs w:val="20"/>
        </w:rPr>
        <w:t xml:space="preserve">      </w:t>
      </w:r>
      <w:r w:rsidRPr="00141D00">
        <w:rPr>
          <w:rFonts w:ascii="Tahoma" w:hAnsi="Tahoma" w:cs="Tahoma"/>
          <w:b/>
          <w:color w:val="FF0000"/>
          <w:sz w:val="20"/>
          <w:szCs w:val="20"/>
        </w:rPr>
        <w:t xml:space="preserve">       EUR/t. </w:t>
      </w:r>
      <w:r w:rsidRPr="00141D00">
        <w:rPr>
          <w:rFonts w:ascii="Tahoma" w:hAnsi="Tahoma" w:cs="Tahoma"/>
          <w:color w:val="FF0000"/>
          <w:sz w:val="20"/>
          <w:szCs w:val="20"/>
        </w:rPr>
        <w:t>bez DPH z ČOV Poprad-Matejovce</w:t>
      </w:r>
    </w:p>
    <w:p w14:paraId="6794DA89" w14:textId="77777777" w:rsidR="000F7AEE" w:rsidRPr="00141D00" w:rsidRDefault="000F7AEE" w:rsidP="000F7AEE">
      <w:pPr>
        <w:ind w:left="705"/>
        <w:jc w:val="both"/>
        <w:rPr>
          <w:rFonts w:ascii="Tahoma" w:hAnsi="Tahoma" w:cs="Tahoma"/>
          <w:color w:val="FF0000"/>
          <w:sz w:val="20"/>
          <w:szCs w:val="20"/>
        </w:rPr>
      </w:pPr>
      <w:r w:rsidRPr="00141D00">
        <w:rPr>
          <w:rFonts w:ascii="Tahoma" w:hAnsi="Tahoma" w:cs="Tahoma"/>
          <w:b/>
          <w:bCs/>
          <w:color w:val="FF0000"/>
          <w:sz w:val="20"/>
          <w:szCs w:val="20"/>
        </w:rPr>
        <w:t>vo výške</w:t>
      </w:r>
      <w:r w:rsidRPr="00141D00">
        <w:rPr>
          <w:rFonts w:ascii="Tahoma" w:hAnsi="Tahoma" w:cs="Tahoma"/>
          <w:color w:val="FF0000"/>
          <w:sz w:val="20"/>
          <w:szCs w:val="20"/>
        </w:rPr>
        <w:t xml:space="preserve">      </w:t>
      </w:r>
      <w:r w:rsidRPr="00141D00">
        <w:rPr>
          <w:rFonts w:ascii="Tahoma" w:hAnsi="Tahoma" w:cs="Tahoma"/>
          <w:b/>
          <w:color w:val="FF0000"/>
          <w:sz w:val="20"/>
          <w:szCs w:val="20"/>
        </w:rPr>
        <w:t xml:space="preserve">       EUR/t. </w:t>
      </w:r>
      <w:r w:rsidRPr="00141D00">
        <w:rPr>
          <w:rFonts w:ascii="Tahoma" w:hAnsi="Tahoma" w:cs="Tahoma"/>
          <w:color w:val="FF0000"/>
          <w:sz w:val="20"/>
          <w:szCs w:val="20"/>
        </w:rPr>
        <w:t>bez DPH z ČOV Spišská Nová Ves</w:t>
      </w:r>
    </w:p>
    <w:p w14:paraId="5490A477" w14:textId="77777777" w:rsidR="000F7AEE" w:rsidRPr="00141D00" w:rsidRDefault="000F7AEE" w:rsidP="000F7AEE">
      <w:pPr>
        <w:ind w:left="705"/>
        <w:jc w:val="both"/>
        <w:rPr>
          <w:rFonts w:ascii="Tahoma" w:hAnsi="Tahoma" w:cs="Tahoma"/>
          <w:color w:val="FF0000"/>
          <w:sz w:val="20"/>
          <w:szCs w:val="20"/>
        </w:rPr>
      </w:pPr>
      <w:r w:rsidRPr="00141D00">
        <w:rPr>
          <w:rFonts w:ascii="Tahoma" w:hAnsi="Tahoma" w:cs="Tahoma"/>
          <w:b/>
          <w:bCs/>
          <w:color w:val="FF0000"/>
          <w:sz w:val="20"/>
          <w:szCs w:val="20"/>
        </w:rPr>
        <w:t>vo výške</w:t>
      </w:r>
      <w:r w:rsidRPr="00141D00">
        <w:rPr>
          <w:rFonts w:ascii="Tahoma" w:hAnsi="Tahoma" w:cs="Tahoma"/>
          <w:color w:val="FF0000"/>
          <w:sz w:val="20"/>
          <w:szCs w:val="20"/>
        </w:rPr>
        <w:t xml:space="preserve">      </w:t>
      </w:r>
      <w:r w:rsidRPr="00141D00">
        <w:rPr>
          <w:rFonts w:ascii="Tahoma" w:hAnsi="Tahoma" w:cs="Tahoma"/>
          <w:b/>
          <w:color w:val="FF0000"/>
          <w:sz w:val="20"/>
          <w:szCs w:val="20"/>
        </w:rPr>
        <w:t xml:space="preserve">       EUR/t. </w:t>
      </w:r>
      <w:r w:rsidRPr="00141D00">
        <w:rPr>
          <w:rFonts w:ascii="Tahoma" w:hAnsi="Tahoma" w:cs="Tahoma"/>
          <w:color w:val="FF0000"/>
          <w:sz w:val="20"/>
          <w:szCs w:val="20"/>
        </w:rPr>
        <w:t>bez DPH z ČOV Kežmarok</w:t>
      </w:r>
    </w:p>
    <w:p w14:paraId="4C025C3F" w14:textId="77777777" w:rsidR="000F7AEE" w:rsidRPr="00141D00" w:rsidRDefault="000F7AEE" w:rsidP="000F7AEE">
      <w:pPr>
        <w:ind w:left="705"/>
        <w:jc w:val="both"/>
        <w:rPr>
          <w:rFonts w:ascii="Tahoma" w:hAnsi="Tahoma" w:cs="Tahoma"/>
          <w:color w:val="FF0000"/>
          <w:sz w:val="20"/>
          <w:szCs w:val="20"/>
        </w:rPr>
      </w:pPr>
      <w:r w:rsidRPr="00141D00">
        <w:rPr>
          <w:rFonts w:ascii="Tahoma" w:hAnsi="Tahoma" w:cs="Tahoma"/>
          <w:b/>
          <w:bCs/>
          <w:color w:val="FF0000"/>
          <w:sz w:val="20"/>
          <w:szCs w:val="20"/>
        </w:rPr>
        <w:t>vo výške</w:t>
      </w:r>
      <w:r w:rsidRPr="00141D00">
        <w:rPr>
          <w:rFonts w:ascii="Tahoma" w:hAnsi="Tahoma" w:cs="Tahoma"/>
          <w:color w:val="FF0000"/>
          <w:sz w:val="20"/>
          <w:szCs w:val="20"/>
        </w:rPr>
        <w:t xml:space="preserve">      </w:t>
      </w:r>
      <w:r w:rsidRPr="00141D00">
        <w:rPr>
          <w:rFonts w:ascii="Tahoma" w:hAnsi="Tahoma" w:cs="Tahoma"/>
          <w:b/>
          <w:color w:val="FF0000"/>
          <w:sz w:val="20"/>
          <w:szCs w:val="20"/>
        </w:rPr>
        <w:t xml:space="preserve">       EUR/t. </w:t>
      </w:r>
      <w:r w:rsidRPr="00141D00">
        <w:rPr>
          <w:rFonts w:ascii="Tahoma" w:hAnsi="Tahoma" w:cs="Tahoma"/>
          <w:color w:val="FF0000"/>
          <w:sz w:val="20"/>
          <w:szCs w:val="20"/>
        </w:rPr>
        <w:t xml:space="preserve">bez DPH z ČOV Spišská Belá </w:t>
      </w:r>
    </w:p>
    <w:p w14:paraId="1199AFC3" w14:textId="77777777" w:rsidR="000F7AEE" w:rsidRPr="00141D00" w:rsidRDefault="000F7AEE" w:rsidP="000F7AEE">
      <w:pPr>
        <w:ind w:left="705"/>
        <w:jc w:val="both"/>
        <w:rPr>
          <w:rFonts w:ascii="Tahoma" w:hAnsi="Tahoma" w:cs="Tahoma"/>
          <w:color w:val="FF0000"/>
          <w:sz w:val="20"/>
          <w:szCs w:val="20"/>
        </w:rPr>
      </w:pPr>
      <w:r w:rsidRPr="00141D00">
        <w:rPr>
          <w:rFonts w:ascii="Tahoma" w:hAnsi="Tahoma" w:cs="Tahoma"/>
          <w:b/>
          <w:bCs/>
          <w:color w:val="FF0000"/>
          <w:sz w:val="20"/>
          <w:szCs w:val="20"/>
        </w:rPr>
        <w:t>vo výške</w:t>
      </w:r>
      <w:r w:rsidRPr="00141D00">
        <w:rPr>
          <w:rFonts w:ascii="Tahoma" w:hAnsi="Tahoma" w:cs="Tahoma"/>
          <w:color w:val="FF0000"/>
          <w:sz w:val="20"/>
          <w:szCs w:val="20"/>
        </w:rPr>
        <w:t xml:space="preserve">      </w:t>
      </w:r>
      <w:r w:rsidRPr="00141D00">
        <w:rPr>
          <w:rFonts w:ascii="Tahoma" w:hAnsi="Tahoma" w:cs="Tahoma"/>
          <w:b/>
          <w:color w:val="FF0000"/>
          <w:sz w:val="20"/>
          <w:szCs w:val="20"/>
        </w:rPr>
        <w:t xml:space="preserve">       EUR/t. </w:t>
      </w:r>
      <w:r w:rsidRPr="00141D00">
        <w:rPr>
          <w:rFonts w:ascii="Tahoma" w:hAnsi="Tahoma" w:cs="Tahoma"/>
          <w:color w:val="FF0000"/>
          <w:sz w:val="20"/>
          <w:szCs w:val="20"/>
        </w:rPr>
        <w:t xml:space="preserve">bez DPH z ČOV Stará Ľubovňa </w:t>
      </w:r>
    </w:p>
    <w:p w14:paraId="4FF87B45" w14:textId="77777777" w:rsidR="000F7AEE" w:rsidRPr="00141D00" w:rsidRDefault="000F7AEE" w:rsidP="000F7AEE">
      <w:pPr>
        <w:ind w:left="705"/>
        <w:jc w:val="both"/>
        <w:rPr>
          <w:rFonts w:ascii="Tahoma" w:hAnsi="Tahoma" w:cs="Tahoma"/>
          <w:color w:val="FF0000"/>
          <w:sz w:val="20"/>
          <w:szCs w:val="20"/>
        </w:rPr>
      </w:pPr>
      <w:r w:rsidRPr="00141D00">
        <w:rPr>
          <w:rFonts w:ascii="Tahoma" w:hAnsi="Tahoma" w:cs="Tahoma"/>
          <w:b/>
          <w:bCs/>
          <w:color w:val="FF0000"/>
          <w:sz w:val="20"/>
          <w:szCs w:val="20"/>
        </w:rPr>
        <w:t>vo výške</w:t>
      </w:r>
      <w:r w:rsidRPr="00141D00">
        <w:rPr>
          <w:rFonts w:ascii="Tahoma" w:hAnsi="Tahoma" w:cs="Tahoma"/>
          <w:color w:val="FF0000"/>
          <w:sz w:val="20"/>
          <w:szCs w:val="20"/>
        </w:rPr>
        <w:t xml:space="preserve">      </w:t>
      </w:r>
      <w:r w:rsidRPr="00141D00">
        <w:rPr>
          <w:rFonts w:ascii="Tahoma" w:hAnsi="Tahoma" w:cs="Tahoma"/>
          <w:b/>
          <w:color w:val="FF0000"/>
          <w:sz w:val="20"/>
          <w:szCs w:val="20"/>
        </w:rPr>
        <w:t xml:space="preserve">       EUR/t. </w:t>
      </w:r>
      <w:r w:rsidRPr="00141D00">
        <w:rPr>
          <w:rFonts w:ascii="Tahoma" w:hAnsi="Tahoma" w:cs="Tahoma"/>
          <w:color w:val="FF0000"/>
          <w:sz w:val="20"/>
          <w:szCs w:val="20"/>
        </w:rPr>
        <w:t xml:space="preserve">bez DPH z ČOV Krompachy </w:t>
      </w:r>
    </w:p>
    <w:p w14:paraId="0A9DDF16" w14:textId="77777777" w:rsidR="000F7AEE" w:rsidRDefault="000F7AEE" w:rsidP="000F7AEE">
      <w:pPr>
        <w:ind w:left="705"/>
        <w:jc w:val="both"/>
        <w:rPr>
          <w:rFonts w:ascii="Tahoma" w:hAnsi="Tahoma" w:cs="Tahoma"/>
          <w:color w:val="FF0000"/>
          <w:sz w:val="20"/>
          <w:szCs w:val="20"/>
        </w:rPr>
      </w:pPr>
      <w:r w:rsidRPr="00141D00">
        <w:rPr>
          <w:rFonts w:ascii="Tahoma" w:hAnsi="Tahoma" w:cs="Tahoma"/>
          <w:b/>
          <w:bCs/>
          <w:color w:val="FF0000"/>
          <w:sz w:val="20"/>
          <w:szCs w:val="20"/>
        </w:rPr>
        <w:t>vo výške</w:t>
      </w:r>
      <w:r w:rsidRPr="00141D00">
        <w:rPr>
          <w:rFonts w:ascii="Tahoma" w:hAnsi="Tahoma" w:cs="Tahoma"/>
          <w:color w:val="FF0000"/>
          <w:sz w:val="20"/>
          <w:szCs w:val="20"/>
        </w:rPr>
        <w:t xml:space="preserve">      </w:t>
      </w:r>
      <w:r w:rsidRPr="00141D00">
        <w:rPr>
          <w:rFonts w:ascii="Tahoma" w:hAnsi="Tahoma" w:cs="Tahoma"/>
          <w:b/>
          <w:color w:val="FF0000"/>
          <w:sz w:val="20"/>
          <w:szCs w:val="20"/>
        </w:rPr>
        <w:t xml:space="preserve">       EUR/t. </w:t>
      </w:r>
      <w:r w:rsidRPr="00141D00">
        <w:rPr>
          <w:rFonts w:ascii="Tahoma" w:hAnsi="Tahoma" w:cs="Tahoma"/>
          <w:color w:val="FF0000"/>
          <w:sz w:val="20"/>
          <w:szCs w:val="20"/>
        </w:rPr>
        <w:t>bez DPH z ČOV Levoča.</w:t>
      </w:r>
    </w:p>
    <w:p w14:paraId="6583FA60" w14:textId="77777777" w:rsidR="000F7AEE" w:rsidRPr="00141D00" w:rsidRDefault="000F7AEE" w:rsidP="000F7AEE">
      <w:pPr>
        <w:ind w:left="705"/>
        <w:jc w:val="both"/>
        <w:rPr>
          <w:rFonts w:ascii="Tahoma" w:hAnsi="Tahoma" w:cs="Tahoma"/>
          <w:color w:val="FF0000"/>
          <w:sz w:val="20"/>
          <w:szCs w:val="20"/>
        </w:rPr>
      </w:pPr>
      <w:r>
        <w:rPr>
          <w:rFonts w:ascii="Tahoma" w:hAnsi="Tahoma" w:cs="Tahoma"/>
          <w:color w:val="FF0000"/>
          <w:sz w:val="20"/>
          <w:szCs w:val="20"/>
        </w:rPr>
        <w:t>U</w:t>
      </w:r>
      <w:r w:rsidRPr="00A744C0">
        <w:rPr>
          <w:rFonts w:ascii="Tahoma" w:hAnsi="Tahoma" w:cs="Tahoma"/>
          <w:color w:val="FF0000"/>
          <w:sz w:val="20"/>
          <w:szCs w:val="20"/>
        </w:rPr>
        <w:t xml:space="preserve">chádzač doplní </w:t>
      </w:r>
      <w:r>
        <w:rPr>
          <w:rFonts w:ascii="Tahoma" w:hAnsi="Tahoma" w:cs="Tahoma"/>
          <w:color w:val="FF0000"/>
          <w:sz w:val="20"/>
          <w:szCs w:val="20"/>
        </w:rPr>
        <w:t>ceny za položky</w:t>
      </w:r>
      <w:r w:rsidRPr="00A744C0">
        <w:rPr>
          <w:rFonts w:ascii="Tahoma" w:hAnsi="Tahoma" w:cs="Tahoma"/>
          <w:color w:val="FF0000"/>
          <w:sz w:val="20"/>
          <w:szCs w:val="20"/>
        </w:rPr>
        <w:t>, na ktor</w:t>
      </w:r>
      <w:r>
        <w:rPr>
          <w:rFonts w:ascii="Tahoma" w:hAnsi="Tahoma" w:cs="Tahoma"/>
          <w:color w:val="FF0000"/>
          <w:sz w:val="20"/>
          <w:szCs w:val="20"/>
        </w:rPr>
        <w:t>é</w:t>
      </w:r>
      <w:r w:rsidRPr="00A744C0">
        <w:rPr>
          <w:rFonts w:ascii="Tahoma" w:hAnsi="Tahoma" w:cs="Tahoma"/>
          <w:color w:val="FF0000"/>
          <w:sz w:val="20"/>
          <w:szCs w:val="20"/>
        </w:rPr>
        <w:t xml:space="preserve"> predkladá ponuku</w:t>
      </w:r>
    </w:p>
    <w:p w14:paraId="1329153C"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lastRenderedPageBreak/>
        <w:t xml:space="preserve"> </w:t>
      </w:r>
      <w:r w:rsidRPr="00141D00">
        <w:rPr>
          <w:rFonts w:ascii="Tahoma" w:hAnsi="Tahoma" w:cs="Tahoma"/>
          <w:sz w:val="20"/>
          <w:szCs w:val="20"/>
        </w:rPr>
        <w:tab/>
        <w:t xml:space="preserve">Takto dohodnutá cena zahŕňa všetky manipulačné, dopravné náklady a náklady súvisiace s naložením odpadov. </w:t>
      </w:r>
    </w:p>
    <w:p w14:paraId="2A2068E7"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ab/>
        <w:t xml:space="preserve">DPH bude účtovaná v súlade s právnymi predpismi účinnými v čase vykonávania fakturácie. </w:t>
      </w:r>
    </w:p>
    <w:p w14:paraId="3865320C"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4.2.</w:t>
      </w:r>
      <w:r w:rsidRPr="00141D00">
        <w:rPr>
          <w:rFonts w:ascii="Tahoma" w:hAnsi="Tahoma" w:cs="Tahoma"/>
          <w:sz w:val="20"/>
          <w:szCs w:val="20"/>
        </w:rPr>
        <w:tab/>
      </w:r>
      <w:bookmarkStart w:id="1" w:name="_Hlk527440173"/>
      <w:r w:rsidRPr="00141D00">
        <w:rPr>
          <w:rFonts w:ascii="Tahoma" w:hAnsi="Tahoma" w:cs="Tahoma"/>
          <w:sz w:val="20"/>
          <w:szCs w:val="20"/>
        </w:rPr>
        <w:t xml:space="preserve">Zmluvné strany berú na vedomie, že v prípade navýšenia ekonomicky oprávnených nákladov súvisiacich s vývozom odpadov, dôjde k úprave dohodnutej ceny formou dodatku k tejto zmluve v súlade s ustanov. čl. X. bodu 10.1. zmluvy.  </w:t>
      </w:r>
    </w:p>
    <w:bookmarkEnd w:id="1"/>
    <w:p w14:paraId="1D3DBED1"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 xml:space="preserve">4.3. </w:t>
      </w:r>
      <w:r w:rsidRPr="00141D00">
        <w:rPr>
          <w:rFonts w:ascii="Tahoma" w:hAnsi="Tahoma" w:cs="Tahoma"/>
          <w:sz w:val="20"/>
          <w:szCs w:val="20"/>
        </w:rPr>
        <w:tab/>
        <w:t>Poskytovateľ vystaví faktúru na základe vopred odsúhlaseného preberacieho protokolu o odbere odpadu povereným zamestnancom objednávateľa, a to najneskôr do 15 dní nasledujúceho mesiaca po mesiaci, v ktorom bol požadovaný výkon realizovaný.</w:t>
      </w:r>
    </w:p>
    <w:p w14:paraId="64CE2433" w14:textId="77777777" w:rsidR="000F7AEE" w:rsidRPr="00141D00" w:rsidRDefault="000F7AEE" w:rsidP="000F7AEE">
      <w:pPr>
        <w:rPr>
          <w:rFonts w:ascii="Tahoma" w:hAnsi="Tahoma" w:cs="Tahoma"/>
          <w:sz w:val="20"/>
          <w:szCs w:val="20"/>
        </w:rPr>
      </w:pPr>
      <w:r w:rsidRPr="00141D00">
        <w:rPr>
          <w:rFonts w:ascii="Tahoma" w:hAnsi="Tahoma" w:cs="Tahoma"/>
          <w:sz w:val="20"/>
          <w:szCs w:val="20"/>
        </w:rPr>
        <w:tab/>
        <w:t>Za objednávateľa bude odsúhlasovať množstvo odvezeného odpadu:</w:t>
      </w:r>
    </w:p>
    <w:p w14:paraId="534FB548" w14:textId="77777777" w:rsidR="000F7AEE" w:rsidRPr="00141D00" w:rsidRDefault="000F7AEE" w:rsidP="000F7AEE">
      <w:pPr>
        <w:spacing w:after="0" w:line="360" w:lineRule="auto"/>
        <w:ind w:firstLine="708"/>
        <w:rPr>
          <w:rFonts w:ascii="Tahoma" w:hAnsi="Tahoma" w:cs="Tahoma"/>
          <w:sz w:val="20"/>
          <w:szCs w:val="20"/>
        </w:rPr>
      </w:pPr>
      <w:r w:rsidRPr="00141D00">
        <w:rPr>
          <w:rFonts w:ascii="Tahoma" w:hAnsi="Tahoma" w:cs="Tahoma"/>
          <w:sz w:val="20"/>
          <w:szCs w:val="20"/>
        </w:rPr>
        <w:t xml:space="preserve">ČOV Poprad-Matejovce: Ing. Milan </w:t>
      </w:r>
      <w:proofErr w:type="spellStart"/>
      <w:r w:rsidRPr="00141D00">
        <w:rPr>
          <w:rFonts w:ascii="Tahoma" w:hAnsi="Tahoma" w:cs="Tahoma"/>
          <w:sz w:val="20"/>
          <w:szCs w:val="20"/>
        </w:rPr>
        <w:t>Zacher</w:t>
      </w:r>
      <w:proofErr w:type="spellEnd"/>
      <w:r w:rsidRPr="00141D00">
        <w:rPr>
          <w:rFonts w:ascii="Tahoma" w:hAnsi="Tahoma" w:cs="Tahoma"/>
          <w:sz w:val="20"/>
          <w:szCs w:val="20"/>
        </w:rPr>
        <w:t xml:space="preserve"> alebo ním poverený zástupca </w:t>
      </w:r>
    </w:p>
    <w:p w14:paraId="33EA758E" w14:textId="77777777" w:rsidR="000F7AEE" w:rsidRPr="00141D00" w:rsidRDefault="000F7AEE" w:rsidP="000F7AEE">
      <w:pPr>
        <w:spacing w:after="0" w:line="360" w:lineRule="auto"/>
        <w:ind w:firstLine="708"/>
        <w:rPr>
          <w:rFonts w:ascii="Tahoma" w:hAnsi="Tahoma" w:cs="Tahoma"/>
          <w:sz w:val="20"/>
          <w:szCs w:val="20"/>
        </w:rPr>
      </w:pPr>
      <w:r w:rsidRPr="00141D00">
        <w:rPr>
          <w:rFonts w:ascii="Tahoma" w:hAnsi="Tahoma" w:cs="Tahoma"/>
          <w:sz w:val="20"/>
          <w:szCs w:val="20"/>
        </w:rPr>
        <w:t xml:space="preserve">ČOV Spišská Nová Ves: Ing. Ľubomír </w:t>
      </w:r>
      <w:proofErr w:type="spellStart"/>
      <w:r w:rsidRPr="00141D00">
        <w:rPr>
          <w:rFonts w:ascii="Tahoma" w:hAnsi="Tahoma" w:cs="Tahoma"/>
          <w:sz w:val="20"/>
          <w:szCs w:val="20"/>
        </w:rPr>
        <w:t>Jurek</w:t>
      </w:r>
      <w:proofErr w:type="spellEnd"/>
      <w:r w:rsidRPr="00141D00">
        <w:rPr>
          <w:rFonts w:ascii="Tahoma" w:hAnsi="Tahoma" w:cs="Tahoma"/>
          <w:sz w:val="20"/>
          <w:szCs w:val="20"/>
        </w:rPr>
        <w:t xml:space="preserve"> alebo ním poverený zástupca</w:t>
      </w:r>
    </w:p>
    <w:p w14:paraId="44AC9FBA" w14:textId="77777777" w:rsidR="000F7AEE" w:rsidRPr="00141D00" w:rsidRDefault="000F7AEE" w:rsidP="000F7AEE">
      <w:pPr>
        <w:spacing w:after="0" w:line="360" w:lineRule="auto"/>
        <w:ind w:firstLine="708"/>
        <w:rPr>
          <w:rFonts w:ascii="Tahoma" w:hAnsi="Tahoma" w:cs="Tahoma"/>
          <w:sz w:val="20"/>
          <w:szCs w:val="20"/>
        </w:rPr>
      </w:pPr>
      <w:r w:rsidRPr="00141D00">
        <w:rPr>
          <w:rFonts w:ascii="Tahoma" w:hAnsi="Tahoma" w:cs="Tahoma"/>
          <w:sz w:val="20"/>
          <w:szCs w:val="20"/>
        </w:rPr>
        <w:t xml:space="preserve">ČOV Kežmarok: p. Robert </w:t>
      </w:r>
      <w:proofErr w:type="spellStart"/>
      <w:r w:rsidRPr="00141D00">
        <w:rPr>
          <w:rFonts w:ascii="Tahoma" w:hAnsi="Tahoma" w:cs="Tahoma"/>
          <w:sz w:val="20"/>
          <w:szCs w:val="20"/>
        </w:rPr>
        <w:t>Rufus</w:t>
      </w:r>
      <w:proofErr w:type="spellEnd"/>
      <w:r w:rsidRPr="00141D00">
        <w:rPr>
          <w:rFonts w:ascii="Tahoma" w:hAnsi="Tahoma" w:cs="Tahoma"/>
          <w:sz w:val="20"/>
          <w:szCs w:val="20"/>
        </w:rPr>
        <w:t xml:space="preserve"> alebo ním poverený zástupca</w:t>
      </w:r>
    </w:p>
    <w:p w14:paraId="2D7885ED" w14:textId="77777777" w:rsidR="000F7AEE" w:rsidRPr="00141D00" w:rsidRDefault="000F7AEE" w:rsidP="000F7AEE">
      <w:pPr>
        <w:spacing w:after="0" w:line="360" w:lineRule="auto"/>
        <w:ind w:firstLine="708"/>
        <w:rPr>
          <w:rFonts w:ascii="Tahoma" w:hAnsi="Tahoma" w:cs="Tahoma"/>
          <w:sz w:val="20"/>
          <w:szCs w:val="20"/>
        </w:rPr>
      </w:pPr>
      <w:r w:rsidRPr="00141D00">
        <w:rPr>
          <w:rFonts w:ascii="Tahoma" w:hAnsi="Tahoma" w:cs="Tahoma"/>
          <w:sz w:val="20"/>
          <w:szCs w:val="20"/>
        </w:rPr>
        <w:t xml:space="preserve">ČOV Spišská Belá: p. Robert </w:t>
      </w:r>
      <w:proofErr w:type="spellStart"/>
      <w:r w:rsidRPr="00141D00">
        <w:rPr>
          <w:rFonts w:ascii="Tahoma" w:hAnsi="Tahoma" w:cs="Tahoma"/>
          <w:sz w:val="20"/>
          <w:szCs w:val="20"/>
        </w:rPr>
        <w:t>Rufus</w:t>
      </w:r>
      <w:proofErr w:type="spellEnd"/>
      <w:r w:rsidRPr="00141D00">
        <w:rPr>
          <w:rFonts w:ascii="Tahoma" w:hAnsi="Tahoma" w:cs="Tahoma"/>
          <w:sz w:val="20"/>
          <w:szCs w:val="20"/>
        </w:rPr>
        <w:t xml:space="preserve"> alebo ním poverený zástupca</w:t>
      </w:r>
    </w:p>
    <w:p w14:paraId="03B6A965" w14:textId="77777777" w:rsidR="000F7AEE" w:rsidRPr="00141D00" w:rsidRDefault="000F7AEE" w:rsidP="000F7AEE">
      <w:pPr>
        <w:spacing w:after="0" w:line="360" w:lineRule="auto"/>
        <w:ind w:firstLine="708"/>
        <w:rPr>
          <w:rFonts w:ascii="Tahoma" w:hAnsi="Tahoma" w:cs="Tahoma"/>
          <w:sz w:val="20"/>
          <w:szCs w:val="20"/>
        </w:rPr>
      </w:pPr>
      <w:r w:rsidRPr="00141D00">
        <w:rPr>
          <w:rFonts w:ascii="Tahoma" w:hAnsi="Tahoma" w:cs="Tahoma"/>
          <w:sz w:val="20"/>
          <w:szCs w:val="20"/>
        </w:rPr>
        <w:t xml:space="preserve">ČOV Stará Ľubovňa: p. Pavel </w:t>
      </w:r>
      <w:proofErr w:type="spellStart"/>
      <w:r w:rsidRPr="00141D00">
        <w:rPr>
          <w:rFonts w:ascii="Tahoma" w:hAnsi="Tahoma" w:cs="Tahoma"/>
          <w:sz w:val="20"/>
          <w:szCs w:val="20"/>
        </w:rPr>
        <w:t>Zázvorka</w:t>
      </w:r>
      <w:proofErr w:type="spellEnd"/>
      <w:r w:rsidRPr="00141D00">
        <w:rPr>
          <w:rFonts w:ascii="Tahoma" w:hAnsi="Tahoma" w:cs="Tahoma"/>
          <w:sz w:val="20"/>
          <w:szCs w:val="20"/>
        </w:rPr>
        <w:t xml:space="preserve"> alebo ním poverený zástupca</w:t>
      </w:r>
    </w:p>
    <w:p w14:paraId="118D486F" w14:textId="77777777" w:rsidR="000F7AEE" w:rsidRPr="00141D00" w:rsidRDefault="000F7AEE" w:rsidP="000F7AEE">
      <w:pPr>
        <w:spacing w:after="0" w:line="360" w:lineRule="auto"/>
        <w:ind w:firstLine="708"/>
        <w:rPr>
          <w:rFonts w:ascii="Tahoma" w:hAnsi="Tahoma" w:cs="Tahoma"/>
          <w:sz w:val="20"/>
          <w:szCs w:val="20"/>
        </w:rPr>
      </w:pPr>
      <w:r w:rsidRPr="00141D00">
        <w:rPr>
          <w:rFonts w:ascii="Tahoma" w:hAnsi="Tahoma" w:cs="Tahoma"/>
          <w:sz w:val="20"/>
          <w:szCs w:val="20"/>
        </w:rPr>
        <w:t xml:space="preserve">ČOV Krompachy: p. Ladislav Forgáč alebo ním poverený zástupca </w:t>
      </w:r>
    </w:p>
    <w:p w14:paraId="74207B66" w14:textId="77777777" w:rsidR="000F7AEE" w:rsidRPr="00141D00" w:rsidRDefault="000F7AEE" w:rsidP="000F7AEE">
      <w:pPr>
        <w:spacing w:after="0" w:line="240" w:lineRule="auto"/>
        <w:ind w:firstLine="708"/>
        <w:rPr>
          <w:rFonts w:ascii="Tahoma" w:hAnsi="Tahoma" w:cs="Tahoma"/>
          <w:sz w:val="20"/>
          <w:szCs w:val="20"/>
        </w:rPr>
      </w:pPr>
      <w:r w:rsidRPr="00141D00">
        <w:rPr>
          <w:rFonts w:ascii="Tahoma" w:hAnsi="Tahoma" w:cs="Tahoma"/>
          <w:sz w:val="20"/>
          <w:szCs w:val="20"/>
        </w:rPr>
        <w:t xml:space="preserve">ČOV Levoča: p. Milan </w:t>
      </w:r>
      <w:proofErr w:type="spellStart"/>
      <w:r w:rsidRPr="00141D00">
        <w:rPr>
          <w:rFonts w:ascii="Tahoma" w:hAnsi="Tahoma" w:cs="Tahoma"/>
          <w:sz w:val="20"/>
          <w:szCs w:val="20"/>
        </w:rPr>
        <w:t>Vaľuš</w:t>
      </w:r>
      <w:proofErr w:type="spellEnd"/>
      <w:r w:rsidRPr="00141D00">
        <w:rPr>
          <w:rFonts w:ascii="Tahoma" w:hAnsi="Tahoma" w:cs="Tahoma"/>
          <w:sz w:val="20"/>
          <w:szCs w:val="20"/>
        </w:rPr>
        <w:t xml:space="preserve"> alebo ním poverený zástupca </w:t>
      </w:r>
    </w:p>
    <w:p w14:paraId="1D2AF749" w14:textId="77777777" w:rsidR="000F7AEE" w:rsidRPr="00141D00" w:rsidRDefault="000F7AEE" w:rsidP="000F7AEE">
      <w:pPr>
        <w:spacing w:after="0" w:line="240" w:lineRule="auto"/>
        <w:ind w:firstLine="708"/>
        <w:rPr>
          <w:rFonts w:ascii="Tahoma" w:hAnsi="Tahoma" w:cs="Tahoma"/>
          <w:sz w:val="20"/>
          <w:szCs w:val="20"/>
        </w:rPr>
      </w:pPr>
    </w:p>
    <w:p w14:paraId="145D6F7C" w14:textId="77777777" w:rsidR="000F7AEE" w:rsidRPr="00141D00" w:rsidRDefault="000F7AEE" w:rsidP="000F7AEE">
      <w:pPr>
        <w:spacing w:after="0"/>
        <w:rPr>
          <w:rFonts w:ascii="Tahoma" w:hAnsi="Tahoma" w:cs="Tahoma"/>
          <w:sz w:val="20"/>
          <w:szCs w:val="20"/>
        </w:rPr>
      </w:pPr>
      <w:r w:rsidRPr="00141D00">
        <w:rPr>
          <w:rFonts w:ascii="Tahoma" w:hAnsi="Tahoma" w:cs="Tahoma"/>
          <w:sz w:val="20"/>
          <w:szCs w:val="20"/>
        </w:rPr>
        <w:t>4.4.</w:t>
      </w:r>
      <w:r w:rsidRPr="00141D00">
        <w:rPr>
          <w:rFonts w:ascii="Tahoma" w:hAnsi="Tahoma" w:cs="Tahoma"/>
          <w:sz w:val="20"/>
          <w:szCs w:val="20"/>
        </w:rPr>
        <w:tab/>
        <w:t>Faktúra bude obsahovať:</w:t>
      </w:r>
    </w:p>
    <w:p w14:paraId="5F8A91DB" w14:textId="77777777" w:rsidR="000F7AEE" w:rsidRPr="00141D00" w:rsidRDefault="000F7AEE" w:rsidP="000F7AEE">
      <w:pPr>
        <w:tabs>
          <w:tab w:val="left" w:pos="993"/>
        </w:tabs>
        <w:spacing w:after="0"/>
        <w:ind w:firstLine="708"/>
        <w:rPr>
          <w:rFonts w:ascii="Tahoma" w:hAnsi="Tahoma" w:cs="Tahoma"/>
          <w:sz w:val="20"/>
          <w:szCs w:val="20"/>
        </w:rPr>
      </w:pPr>
      <w:r w:rsidRPr="00141D00">
        <w:rPr>
          <w:rFonts w:ascii="Tahoma" w:hAnsi="Tahoma" w:cs="Tahoma"/>
          <w:sz w:val="20"/>
          <w:szCs w:val="20"/>
        </w:rPr>
        <w:t>a)</w:t>
      </w:r>
      <w:r w:rsidRPr="00141D00">
        <w:rPr>
          <w:rFonts w:ascii="Tahoma" w:hAnsi="Tahoma" w:cs="Tahoma"/>
          <w:sz w:val="20"/>
          <w:szCs w:val="20"/>
        </w:rPr>
        <w:tab/>
        <w:t>označenie objednávateľa a poskytovateľa, sídlo, IČO, DIČ,</w:t>
      </w:r>
    </w:p>
    <w:p w14:paraId="620A6608" w14:textId="77777777" w:rsidR="000F7AEE" w:rsidRPr="00141D00" w:rsidRDefault="000F7AEE" w:rsidP="000F7AEE">
      <w:pPr>
        <w:tabs>
          <w:tab w:val="left" w:pos="993"/>
        </w:tabs>
        <w:spacing w:after="0"/>
        <w:ind w:firstLine="708"/>
        <w:rPr>
          <w:rFonts w:ascii="Tahoma" w:hAnsi="Tahoma" w:cs="Tahoma"/>
          <w:sz w:val="20"/>
          <w:szCs w:val="20"/>
        </w:rPr>
      </w:pPr>
      <w:r w:rsidRPr="00141D00">
        <w:rPr>
          <w:rFonts w:ascii="Tahoma" w:hAnsi="Tahoma" w:cs="Tahoma"/>
          <w:sz w:val="20"/>
          <w:szCs w:val="20"/>
        </w:rPr>
        <w:t>b)</w:t>
      </w:r>
      <w:r w:rsidRPr="00141D00">
        <w:rPr>
          <w:rFonts w:ascii="Tahoma" w:hAnsi="Tahoma" w:cs="Tahoma"/>
          <w:sz w:val="20"/>
          <w:szCs w:val="20"/>
        </w:rPr>
        <w:tab/>
        <w:t>číslo zmluvy,</w:t>
      </w:r>
    </w:p>
    <w:p w14:paraId="43F93B30" w14:textId="77777777" w:rsidR="000F7AEE" w:rsidRPr="00141D00" w:rsidRDefault="000F7AEE" w:rsidP="000F7AEE">
      <w:pPr>
        <w:tabs>
          <w:tab w:val="left" w:pos="993"/>
        </w:tabs>
        <w:spacing w:after="0"/>
        <w:ind w:firstLine="708"/>
        <w:rPr>
          <w:rFonts w:ascii="Tahoma" w:hAnsi="Tahoma" w:cs="Tahoma"/>
          <w:sz w:val="20"/>
          <w:szCs w:val="20"/>
        </w:rPr>
      </w:pPr>
      <w:r w:rsidRPr="00141D00">
        <w:rPr>
          <w:rFonts w:ascii="Tahoma" w:hAnsi="Tahoma" w:cs="Tahoma"/>
          <w:sz w:val="20"/>
          <w:szCs w:val="20"/>
        </w:rPr>
        <w:t>c)</w:t>
      </w:r>
      <w:r w:rsidRPr="00141D00">
        <w:rPr>
          <w:rFonts w:ascii="Tahoma" w:hAnsi="Tahoma" w:cs="Tahoma"/>
          <w:sz w:val="20"/>
          <w:szCs w:val="20"/>
        </w:rPr>
        <w:tab/>
        <w:t>číslo faktúry,</w:t>
      </w:r>
    </w:p>
    <w:p w14:paraId="4B608B0F" w14:textId="77777777" w:rsidR="000F7AEE" w:rsidRPr="00141D00" w:rsidRDefault="000F7AEE" w:rsidP="000F7AEE">
      <w:pPr>
        <w:tabs>
          <w:tab w:val="left" w:pos="993"/>
        </w:tabs>
        <w:spacing w:after="0"/>
        <w:ind w:firstLine="708"/>
        <w:rPr>
          <w:rFonts w:ascii="Tahoma" w:hAnsi="Tahoma" w:cs="Tahoma"/>
          <w:sz w:val="20"/>
          <w:szCs w:val="20"/>
        </w:rPr>
      </w:pPr>
      <w:r w:rsidRPr="00141D00">
        <w:rPr>
          <w:rFonts w:ascii="Tahoma" w:hAnsi="Tahoma" w:cs="Tahoma"/>
          <w:sz w:val="20"/>
          <w:szCs w:val="20"/>
        </w:rPr>
        <w:t>d)</w:t>
      </w:r>
      <w:r w:rsidRPr="00141D00">
        <w:rPr>
          <w:rFonts w:ascii="Tahoma" w:hAnsi="Tahoma" w:cs="Tahoma"/>
          <w:sz w:val="20"/>
          <w:szCs w:val="20"/>
        </w:rPr>
        <w:tab/>
        <w:t>deň odoslania, deň splatnosti a deň zdaniteľného plnenia,</w:t>
      </w:r>
    </w:p>
    <w:p w14:paraId="51C3AA7F" w14:textId="77777777" w:rsidR="000F7AEE" w:rsidRPr="00141D00" w:rsidRDefault="000F7AEE" w:rsidP="000F7AEE">
      <w:pPr>
        <w:tabs>
          <w:tab w:val="left" w:pos="993"/>
        </w:tabs>
        <w:spacing w:after="0"/>
        <w:ind w:firstLine="708"/>
        <w:rPr>
          <w:rFonts w:ascii="Tahoma" w:hAnsi="Tahoma" w:cs="Tahoma"/>
          <w:sz w:val="20"/>
          <w:szCs w:val="20"/>
        </w:rPr>
      </w:pPr>
      <w:r w:rsidRPr="00141D00">
        <w:rPr>
          <w:rFonts w:ascii="Tahoma" w:hAnsi="Tahoma" w:cs="Tahoma"/>
          <w:sz w:val="20"/>
          <w:szCs w:val="20"/>
        </w:rPr>
        <w:t>e)</w:t>
      </w:r>
      <w:r w:rsidRPr="00141D00">
        <w:rPr>
          <w:rFonts w:ascii="Tahoma" w:hAnsi="Tahoma" w:cs="Tahoma"/>
          <w:sz w:val="20"/>
          <w:szCs w:val="20"/>
        </w:rPr>
        <w:tab/>
        <w:t>označenie peňažného ústavu a IBAN, na ktorý sa má platiť,</w:t>
      </w:r>
    </w:p>
    <w:p w14:paraId="5A70A121" w14:textId="77777777" w:rsidR="000F7AEE" w:rsidRPr="00141D00" w:rsidRDefault="000F7AEE" w:rsidP="000F7AEE">
      <w:pPr>
        <w:tabs>
          <w:tab w:val="left" w:pos="993"/>
        </w:tabs>
        <w:spacing w:after="0"/>
        <w:ind w:firstLine="708"/>
        <w:rPr>
          <w:rFonts w:ascii="Tahoma" w:hAnsi="Tahoma" w:cs="Tahoma"/>
          <w:sz w:val="20"/>
          <w:szCs w:val="20"/>
        </w:rPr>
      </w:pPr>
      <w:r w:rsidRPr="00141D00">
        <w:rPr>
          <w:rFonts w:ascii="Tahoma" w:hAnsi="Tahoma" w:cs="Tahoma"/>
          <w:sz w:val="20"/>
          <w:szCs w:val="20"/>
        </w:rPr>
        <w:t>f)</w:t>
      </w:r>
      <w:r w:rsidRPr="00141D00">
        <w:rPr>
          <w:rFonts w:ascii="Tahoma" w:hAnsi="Tahoma" w:cs="Tahoma"/>
          <w:sz w:val="20"/>
          <w:szCs w:val="20"/>
        </w:rPr>
        <w:tab/>
        <w:t>fakturovanú čiastku bez DPH, DPH a celkovú fakturovanú čiastku,</w:t>
      </w:r>
    </w:p>
    <w:p w14:paraId="2DE24468" w14:textId="77777777" w:rsidR="000F7AEE" w:rsidRPr="00141D00" w:rsidRDefault="000F7AEE" w:rsidP="000F7AEE">
      <w:pPr>
        <w:tabs>
          <w:tab w:val="left" w:pos="993"/>
        </w:tabs>
        <w:ind w:firstLine="708"/>
        <w:rPr>
          <w:rFonts w:ascii="Tahoma" w:hAnsi="Tahoma" w:cs="Tahoma"/>
          <w:sz w:val="20"/>
          <w:szCs w:val="20"/>
        </w:rPr>
      </w:pPr>
      <w:r w:rsidRPr="00141D00">
        <w:rPr>
          <w:rFonts w:ascii="Tahoma" w:hAnsi="Tahoma" w:cs="Tahoma"/>
          <w:sz w:val="20"/>
          <w:szCs w:val="20"/>
        </w:rPr>
        <w:t>g)</w:t>
      </w:r>
      <w:r w:rsidRPr="00141D00">
        <w:rPr>
          <w:rFonts w:ascii="Tahoma" w:hAnsi="Tahoma" w:cs="Tahoma"/>
          <w:sz w:val="20"/>
          <w:szCs w:val="20"/>
        </w:rPr>
        <w:tab/>
        <w:t>pečiatka a podpis poskytovateľa.</w:t>
      </w:r>
    </w:p>
    <w:p w14:paraId="5C672651" w14:textId="77777777" w:rsidR="000F7AEE" w:rsidRPr="00141D00" w:rsidRDefault="000F7AEE" w:rsidP="000F7AEE">
      <w:pPr>
        <w:ind w:left="708"/>
        <w:jc w:val="both"/>
        <w:rPr>
          <w:rFonts w:ascii="Tahoma" w:hAnsi="Tahoma" w:cs="Tahoma"/>
          <w:sz w:val="20"/>
          <w:szCs w:val="20"/>
        </w:rPr>
      </w:pPr>
      <w:r w:rsidRPr="00141D00">
        <w:rPr>
          <w:rFonts w:ascii="Tahoma" w:hAnsi="Tahoma" w:cs="Tahoma"/>
          <w:sz w:val="20"/>
          <w:szCs w:val="20"/>
        </w:rPr>
        <w:t>Ak bude faktúra obsahovať nesprávne alebo neúplné údaje, je objednávateľ oprávnený faktúru v lehote jej splatnosti vrátiť poskytovateľovi s uvedením zistených nedostatkov. Poskytovateľ  je povinný faktúru podľa charakteru nedostatku opraviť alebo vystaviť novú. Vrátením faktúry s nesprávnymi alebo neúplnými údajmi poskytovateľovi lehota splatnosti neplynie. Nová lehota splatnosti faktúry začína plynúť až dňom doručenia opravenej faktúry.</w:t>
      </w:r>
    </w:p>
    <w:p w14:paraId="7C35D7C6"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4.5.</w:t>
      </w:r>
      <w:r w:rsidRPr="00141D00">
        <w:rPr>
          <w:rFonts w:ascii="Tahoma" w:hAnsi="Tahoma" w:cs="Tahoma"/>
          <w:sz w:val="20"/>
          <w:szCs w:val="20"/>
        </w:rPr>
        <w:tab/>
        <w:t xml:space="preserve">Faktúry budú vystavené a doručené doporučene na adresu sídla objednávateľa uvedeného v záhlaví zmluvy alebo elektronicky na e-mailovú adresu uvedenú rovnako v záhlaví tejto zmluvy.  Lehota splatnosti faktúry je 30 dní odo dňa jej vystavenia. V pochybnostiach sa má za to, že faktúra bola objednávateľovi doručená 2. deň po jej odoslaní poskytovateľom.  </w:t>
      </w:r>
    </w:p>
    <w:p w14:paraId="38A3CBC7" w14:textId="77777777" w:rsidR="000F7AEE" w:rsidRPr="00141D00" w:rsidRDefault="000F7AEE" w:rsidP="000F7AEE">
      <w:pPr>
        <w:pStyle w:val="Odsekzoznamu"/>
        <w:tabs>
          <w:tab w:val="left" w:pos="426"/>
        </w:tabs>
        <w:ind w:left="709" w:hanging="709"/>
        <w:jc w:val="both"/>
        <w:rPr>
          <w:rFonts w:ascii="Tahoma" w:hAnsi="Tahoma" w:cs="Tahoma"/>
          <w:caps/>
          <w:sz w:val="20"/>
          <w:szCs w:val="20"/>
        </w:rPr>
      </w:pPr>
      <w:r w:rsidRPr="00141D00">
        <w:rPr>
          <w:rFonts w:ascii="Tahoma" w:hAnsi="Tahoma" w:cs="Tahoma"/>
          <w:sz w:val="20"/>
          <w:szCs w:val="20"/>
        </w:rPr>
        <w:t>4.6.         Poskytovateľ vyhlasuje, že bankový účet uvedený v záhlaví zmluvy, oznámil v súlade s ustanov. § 6 zák. č. 222/2004 Z. z. o DPH v znení neskorších predpisov Finančnému riaditeľstvu SR ako bankový účet, ktorý používa na podnikanie. Zároveň berie na vedomie zákonnú aj zmluvnú povinnosť oznámiť akúkoľvek zmenu, doplnenie alebo zrušenie týkajúce sa oznámeného bankového účtu</w:t>
      </w:r>
      <w:r w:rsidRPr="00141D00">
        <w:rPr>
          <w:rFonts w:ascii="Tahoma" w:hAnsi="Tahoma" w:cs="Tahoma"/>
          <w:caps/>
          <w:sz w:val="20"/>
          <w:szCs w:val="20"/>
        </w:rPr>
        <w:t xml:space="preserve"> </w:t>
      </w:r>
      <w:r w:rsidRPr="00141D00">
        <w:rPr>
          <w:rFonts w:ascii="Tahoma" w:hAnsi="Tahoma" w:cs="Tahoma"/>
          <w:sz w:val="20"/>
          <w:szCs w:val="20"/>
        </w:rPr>
        <w:t>Finančnému riaditeľstvu</w:t>
      </w:r>
      <w:r w:rsidRPr="00141D00">
        <w:rPr>
          <w:rFonts w:ascii="Tahoma" w:hAnsi="Tahoma" w:cs="Tahoma"/>
          <w:caps/>
          <w:sz w:val="20"/>
          <w:szCs w:val="20"/>
        </w:rPr>
        <w:t xml:space="preserve"> SR </w:t>
      </w:r>
      <w:r w:rsidRPr="00141D00">
        <w:rPr>
          <w:rFonts w:ascii="Tahoma" w:hAnsi="Tahoma" w:cs="Tahoma"/>
          <w:sz w:val="20"/>
          <w:szCs w:val="20"/>
        </w:rPr>
        <w:t>a písomne aj</w:t>
      </w:r>
      <w:r w:rsidRPr="00141D00">
        <w:rPr>
          <w:rFonts w:ascii="Tahoma" w:hAnsi="Tahoma" w:cs="Tahoma"/>
          <w:caps/>
          <w:sz w:val="20"/>
          <w:szCs w:val="20"/>
        </w:rPr>
        <w:t xml:space="preserve"> </w:t>
      </w:r>
      <w:r w:rsidRPr="00141D00">
        <w:rPr>
          <w:rFonts w:ascii="Tahoma" w:hAnsi="Tahoma" w:cs="Tahoma"/>
          <w:sz w:val="20"/>
          <w:szCs w:val="20"/>
        </w:rPr>
        <w:t>zmluvnému partnerovi, a to bezodkladne odo dňa, keď táto skutočnosť nastala</w:t>
      </w:r>
      <w:r w:rsidRPr="00141D00">
        <w:rPr>
          <w:rFonts w:ascii="Tahoma" w:hAnsi="Tahoma" w:cs="Tahoma"/>
          <w:caps/>
          <w:sz w:val="20"/>
          <w:szCs w:val="20"/>
        </w:rPr>
        <w:t xml:space="preserve">. </w:t>
      </w:r>
    </w:p>
    <w:p w14:paraId="7ECD6D14" w14:textId="77777777" w:rsidR="000F7AEE" w:rsidRPr="00141D00" w:rsidRDefault="000F7AEE" w:rsidP="000F7AEE">
      <w:pPr>
        <w:tabs>
          <w:tab w:val="left" w:pos="426"/>
        </w:tabs>
        <w:spacing w:after="0"/>
        <w:ind w:left="709" w:hanging="709"/>
        <w:jc w:val="both"/>
        <w:rPr>
          <w:rFonts w:ascii="Tahoma" w:eastAsia="Times New Roman" w:hAnsi="Tahoma" w:cs="Tahoma"/>
          <w:sz w:val="20"/>
          <w:szCs w:val="20"/>
        </w:rPr>
      </w:pPr>
    </w:p>
    <w:p w14:paraId="29DE85AA" w14:textId="77777777" w:rsidR="000F7AEE" w:rsidRPr="00141D00" w:rsidRDefault="000F7AEE" w:rsidP="000F7AEE">
      <w:pPr>
        <w:tabs>
          <w:tab w:val="left" w:pos="426"/>
        </w:tabs>
        <w:spacing w:after="0"/>
        <w:ind w:left="709" w:hanging="709"/>
        <w:jc w:val="both"/>
        <w:rPr>
          <w:rFonts w:ascii="Tahoma" w:hAnsi="Tahoma" w:cs="Tahoma"/>
          <w:caps/>
          <w:sz w:val="20"/>
          <w:szCs w:val="20"/>
        </w:rPr>
      </w:pPr>
      <w:r w:rsidRPr="00141D00">
        <w:rPr>
          <w:rFonts w:ascii="Tahoma" w:eastAsia="Times New Roman" w:hAnsi="Tahoma" w:cs="Tahoma"/>
          <w:sz w:val="20"/>
          <w:szCs w:val="20"/>
        </w:rPr>
        <w:lastRenderedPageBreak/>
        <w:t xml:space="preserve">4.7.  </w:t>
      </w:r>
      <w:r w:rsidRPr="00141D00">
        <w:rPr>
          <w:rFonts w:ascii="Tahoma" w:eastAsia="Times New Roman" w:hAnsi="Tahoma" w:cs="Tahoma"/>
          <w:sz w:val="20"/>
          <w:szCs w:val="20"/>
        </w:rPr>
        <w:tab/>
        <w:t>P</w:t>
      </w:r>
      <w:r w:rsidRPr="00141D00">
        <w:rPr>
          <w:rFonts w:ascii="Tahoma" w:hAnsi="Tahoma" w:cs="Tahoma"/>
          <w:sz w:val="20"/>
          <w:szCs w:val="20"/>
        </w:rPr>
        <w:t>oskytovateľ</w:t>
      </w:r>
      <w:r w:rsidRPr="00141D00">
        <w:rPr>
          <w:rFonts w:ascii="Tahoma" w:eastAsia="Times New Roman" w:hAnsi="Tahoma" w:cs="Tahoma"/>
          <w:sz w:val="20"/>
          <w:szCs w:val="20"/>
        </w:rPr>
        <w:t xml:space="preserve"> je povinný na faktúrach uvádzať rovnaké číslo bankového účtu ako je uvedené v tejto zmluve, resp. to, ktoré písomne nahlásil objednávateľovi po uzatvorení zmluvy.</w:t>
      </w:r>
      <w:r w:rsidRPr="00141D00">
        <w:rPr>
          <w:rFonts w:ascii="Tahoma" w:hAnsi="Tahoma" w:cs="Tahoma"/>
          <w:caps/>
          <w:sz w:val="20"/>
          <w:szCs w:val="20"/>
        </w:rPr>
        <w:t xml:space="preserve"> </w:t>
      </w:r>
    </w:p>
    <w:p w14:paraId="58BA85BA" w14:textId="77777777" w:rsidR="000F7AEE" w:rsidRPr="00141D00" w:rsidRDefault="000F7AEE" w:rsidP="000F7AEE">
      <w:pPr>
        <w:tabs>
          <w:tab w:val="left" w:pos="426"/>
        </w:tabs>
        <w:spacing w:after="0"/>
        <w:ind w:left="709" w:hanging="709"/>
        <w:jc w:val="both"/>
        <w:rPr>
          <w:rFonts w:ascii="Tahoma" w:eastAsia="Times New Roman" w:hAnsi="Tahoma" w:cs="Tahoma"/>
          <w:sz w:val="20"/>
          <w:szCs w:val="20"/>
        </w:rPr>
      </w:pPr>
    </w:p>
    <w:p w14:paraId="06A9088A" w14:textId="77777777" w:rsidR="000F7AEE" w:rsidRPr="00141D00" w:rsidRDefault="000F7AEE" w:rsidP="000F7AEE">
      <w:pPr>
        <w:tabs>
          <w:tab w:val="left" w:pos="426"/>
        </w:tabs>
        <w:spacing w:after="0"/>
        <w:ind w:left="709" w:hanging="709"/>
        <w:jc w:val="both"/>
        <w:rPr>
          <w:rFonts w:ascii="Tahoma" w:eastAsia="Times New Roman" w:hAnsi="Tahoma" w:cs="Tahoma"/>
          <w:sz w:val="20"/>
          <w:szCs w:val="20"/>
        </w:rPr>
      </w:pPr>
      <w:r w:rsidRPr="00141D00">
        <w:rPr>
          <w:rFonts w:ascii="Tahoma" w:hAnsi="Tahoma" w:cs="Tahoma"/>
          <w:sz w:val="20"/>
          <w:szCs w:val="20"/>
        </w:rPr>
        <w:t xml:space="preserve">4.8. </w:t>
      </w:r>
      <w:r w:rsidRPr="00141D00">
        <w:rPr>
          <w:rFonts w:ascii="Tahoma" w:hAnsi="Tahoma" w:cs="Tahoma"/>
          <w:sz w:val="20"/>
          <w:szCs w:val="20"/>
        </w:rPr>
        <w:tab/>
      </w:r>
      <w:r w:rsidRPr="00141D00">
        <w:rPr>
          <w:rFonts w:ascii="Tahoma" w:hAnsi="Tahoma" w:cs="Tahoma"/>
          <w:sz w:val="20"/>
          <w:szCs w:val="20"/>
        </w:rPr>
        <w:tab/>
        <w:t>V prípade porušenia</w:t>
      </w:r>
      <w:r w:rsidRPr="00141D00">
        <w:rPr>
          <w:rFonts w:ascii="Tahoma" w:hAnsi="Tahoma" w:cs="Tahoma"/>
          <w:caps/>
          <w:sz w:val="20"/>
          <w:szCs w:val="20"/>
        </w:rPr>
        <w:t xml:space="preserve"> </w:t>
      </w:r>
      <w:r w:rsidRPr="00141D00">
        <w:rPr>
          <w:rFonts w:ascii="Tahoma" w:eastAsia="Times New Roman" w:hAnsi="Tahoma" w:cs="Tahoma"/>
          <w:sz w:val="20"/>
          <w:szCs w:val="20"/>
        </w:rPr>
        <w:t xml:space="preserve">povinností uvedených v bode 4.6 a 4.7 </w:t>
      </w:r>
      <w:r w:rsidRPr="00141D00">
        <w:rPr>
          <w:rFonts w:ascii="Tahoma" w:hAnsi="Tahoma" w:cs="Tahoma"/>
          <w:sz w:val="20"/>
          <w:szCs w:val="20"/>
        </w:rPr>
        <w:t>ne</w:t>
      </w:r>
      <w:r w:rsidRPr="00141D00">
        <w:rPr>
          <w:rFonts w:ascii="Tahoma" w:eastAsia="Times New Roman" w:hAnsi="Tahoma" w:cs="Tahoma"/>
          <w:sz w:val="20"/>
          <w:szCs w:val="20"/>
        </w:rPr>
        <w:t xml:space="preserve">bude faktúra, na ktorej bude uvedené iné číslo bankového účtu ako číslo účtu zverejnené Finančným riaditeľstvom </w:t>
      </w:r>
      <w:r w:rsidRPr="00141D00">
        <w:rPr>
          <w:rFonts w:ascii="Tahoma" w:hAnsi="Tahoma" w:cs="Tahoma"/>
          <w:sz w:val="20"/>
          <w:szCs w:val="20"/>
        </w:rPr>
        <w:t xml:space="preserve">SR, </w:t>
      </w:r>
      <w:r w:rsidRPr="00141D00">
        <w:rPr>
          <w:rFonts w:ascii="Tahoma" w:eastAsia="Times New Roman" w:hAnsi="Tahoma" w:cs="Tahoma"/>
          <w:sz w:val="20"/>
          <w:szCs w:val="20"/>
        </w:rPr>
        <w:t>resp. iné číslo bankového účtu bude uvedené v samotnej</w:t>
      </w:r>
      <w:r w:rsidRPr="00141D00">
        <w:rPr>
          <w:rFonts w:ascii="Tahoma" w:hAnsi="Tahoma" w:cs="Tahoma"/>
          <w:sz w:val="20"/>
          <w:szCs w:val="20"/>
        </w:rPr>
        <w:t xml:space="preserve"> zmluve, alebo bude iný nesúlad</w:t>
      </w:r>
      <w:r w:rsidRPr="00141D00">
        <w:rPr>
          <w:rFonts w:ascii="Tahoma" w:eastAsia="Times New Roman" w:hAnsi="Tahoma" w:cs="Tahoma"/>
          <w:sz w:val="20"/>
          <w:szCs w:val="20"/>
        </w:rPr>
        <w:t xml:space="preserve">, </w:t>
      </w:r>
      <w:r w:rsidRPr="00141D00">
        <w:rPr>
          <w:rFonts w:ascii="Tahoma" w:hAnsi="Tahoma" w:cs="Tahoma"/>
          <w:sz w:val="20"/>
          <w:szCs w:val="20"/>
        </w:rPr>
        <w:t xml:space="preserve">objednávateľom </w:t>
      </w:r>
      <w:r w:rsidRPr="00141D00">
        <w:rPr>
          <w:rFonts w:ascii="Tahoma" w:eastAsia="Times New Roman" w:hAnsi="Tahoma" w:cs="Tahoma"/>
          <w:sz w:val="20"/>
          <w:szCs w:val="20"/>
        </w:rPr>
        <w:t xml:space="preserve">uhradená, pričom </w:t>
      </w:r>
      <w:r w:rsidRPr="00141D00">
        <w:rPr>
          <w:rFonts w:ascii="Tahoma" w:hAnsi="Tahoma" w:cs="Tahoma"/>
          <w:sz w:val="20"/>
          <w:szCs w:val="20"/>
        </w:rPr>
        <w:t>poskytovateľ</w:t>
      </w:r>
      <w:r w:rsidRPr="00141D00">
        <w:rPr>
          <w:rFonts w:ascii="Tahoma" w:eastAsia="Times New Roman" w:hAnsi="Tahoma" w:cs="Tahoma"/>
          <w:sz w:val="20"/>
          <w:szCs w:val="20"/>
        </w:rPr>
        <w:t xml:space="preserve"> bude vyzvaný na opravu čísla bankového účtu na faktúre a na doručenie písomného oznámenia v zmysle </w:t>
      </w:r>
      <w:r w:rsidRPr="00141D00">
        <w:rPr>
          <w:rFonts w:ascii="Tahoma" w:hAnsi="Tahoma" w:cs="Tahoma"/>
          <w:sz w:val="20"/>
          <w:szCs w:val="20"/>
        </w:rPr>
        <w:t>bodu 4.6 tohto článku zmluvy</w:t>
      </w:r>
      <w:r w:rsidRPr="00141D00">
        <w:rPr>
          <w:rFonts w:ascii="Tahoma" w:eastAsia="Times New Roman" w:hAnsi="Tahoma" w:cs="Tahoma"/>
          <w:sz w:val="20"/>
          <w:szCs w:val="20"/>
        </w:rPr>
        <w:t xml:space="preserve">. Uvedené oprávnenie </w:t>
      </w:r>
      <w:r w:rsidRPr="00141D00">
        <w:rPr>
          <w:rFonts w:ascii="Tahoma" w:hAnsi="Tahoma" w:cs="Tahoma"/>
          <w:sz w:val="20"/>
          <w:szCs w:val="20"/>
        </w:rPr>
        <w:t xml:space="preserve">objednávateľa </w:t>
      </w:r>
      <w:r w:rsidRPr="00141D00">
        <w:rPr>
          <w:rFonts w:ascii="Tahoma" w:eastAsia="Times New Roman" w:hAnsi="Tahoma" w:cs="Tahoma"/>
          <w:sz w:val="20"/>
          <w:szCs w:val="20"/>
        </w:rPr>
        <w:t xml:space="preserve">nie je považované za porušenie platobnej disciplíny, ani omeškanie zo strany </w:t>
      </w:r>
      <w:r w:rsidRPr="00141D00">
        <w:rPr>
          <w:rFonts w:ascii="Tahoma" w:hAnsi="Tahoma" w:cs="Tahoma"/>
          <w:sz w:val="20"/>
          <w:szCs w:val="20"/>
        </w:rPr>
        <w:t xml:space="preserve">objednávateľa a nezakladá nárok poskytovateľa </w:t>
      </w:r>
      <w:r w:rsidRPr="00141D00">
        <w:rPr>
          <w:rFonts w:ascii="Tahoma" w:eastAsia="Times New Roman" w:hAnsi="Tahoma" w:cs="Tahoma"/>
          <w:sz w:val="20"/>
          <w:szCs w:val="20"/>
        </w:rPr>
        <w:t>na akékoľvek sankcie alebo úroky z omeškania. </w:t>
      </w:r>
    </w:p>
    <w:p w14:paraId="1DB9530D" w14:textId="77777777" w:rsidR="000F7AEE" w:rsidRPr="00141D00" w:rsidRDefault="000F7AEE" w:rsidP="000F7AEE">
      <w:pPr>
        <w:spacing w:after="0"/>
        <w:ind w:left="705" w:hanging="705"/>
        <w:jc w:val="both"/>
        <w:rPr>
          <w:rFonts w:ascii="Tahoma" w:hAnsi="Tahoma" w:cs="Tahoma"/>
          <w:sz w:val="20"/>
          <w:szCs w:val="20"/>
        </w:rPr>
      </w:pPr>
    </w:p>
    <w:p w14:paraId="69B3E70C"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 xml:space="preserve">4.9. </w:t>
      </w:r>
      <w:r w:rsidRPr="00141D00">
        <w:rPr>
          <w:rFonts w:ascii="Tahoma" w:hAnsi="Tahoma" w:cs="Tahoma"/>
          <w:sz w:val="20"/>
          <w:szCs w:val="20"/>
        </w:rPr>
        <w:tab/>
        <w:t xml:space="preserve">Ak poskytovateľ nedodrží dohodnutý termín zrealizovania služby, môže mu objednávateľ účtovať zmluvnú pokutu vo výške 0,01 % za každý deň omeškania z výšky ceny dohodnutého objemu služby uvedenej v písomnej objednávke. </w:t>
      </w:r>
    </w:p>
    <w:p w14:paraId="35B3A295"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 xml:space="preserve">4.10.  </w:t>
      </w:r>
      <w:r w:rsidRPr="00141D00">
        <w:rPr>
          <w:rFonts w:ascii="Tahoma" w:hAnsi="Tahoma" w:cs="Tahoma"/>
          <w:sz w:val="20"/>
          <w:szCs w:val="20"/>
        </w:rPr>
        <w:tab/>
        <w:t xml:space="preserve">Ak objednávateľ nezaplatí finančnú čiastku za odobratý odpad vyfakturovaný na základe obojstranne odsúhlaseného preberacieho protokolu v termíne podľa ustanov. čl. IV. bodu 4.5., zaplatí poskytovateľovi úrok z omeškania vo výške 0,01 % z fakturovanej sumy za každý deň omeškania povinnosti plnenia. </w:t>
      </w:r>
    </w:p>
    <w:p w14:paraId="47710532"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V.</w:t>
      </w:r>
    </w:p>
    <w:p w14:paraId="55E12B8D" w14:textId="77777777" w:rsidR="000F7AEE" w:rsidRPr="00141D00" w:rsidRDefault="000F7AEE" w:rsidP="000F7AEE">
      <w:pPr>
        <w:spacing w:line="240" w:lineRule="auto"/>
        <w:jc w:val="center"/>
        <w:rPr>
          <w:rFonts w:ascii="Tahoma" w:hAnsi="Tahoma" w:cs="Tahoma"/>
          <w:b/>
          <w:bCs/>
          <w:sz w:val="20"/>
          <w:szCs w:val="20"/>
        </w:rPr>
      </w:pPr>
      <w:r w:rsidRPr="00141D00">
        <w:rPr>
          <w:rFonts w:ascii="Tahoma" w:hAnsi="Tahoma" w:cs="Tahoma"/>
          <w:b/>
          <w:bCs/>
          <w:sz w:val="20"/>
          <w:szCs w:val="20"/>
        </w:rPr>
        <w:t xml:space="preserve">ODSTÚPENIE OD ZMLUVY </w:t>
      </w:r>
    </w:p>
    <w:p w14:paraId="3A5098A4"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5.1.</w:t>
      </w:r>
      <w:r w:rsidRPr="00141D00">
        <w:rPr>
          <w:rFonts w:ascii="Tahoma" w:hAnsi="Tahoma" w:cs="Tahoma"/>
          <w:sz w:val="20"/>
          <w:szCs w:val="20"/>
        </w:rPr>
        <w:tab/>
        <w:t xml:space="preserve">Odstúpenie od zmluvy (ustanov. § 346 – 351 zák. č. 513/1991 Zb. Obchodný zákonník v znení neskorších predpisov) musí byť oznámené druhej zmluvnej strane písomne. Od zmluvy možno odstúpiť iba v prípadoch, ktoré ustanovuje zmluva alebo Obchodný zákonník.   </w:t>
      </w:r>
    </w:p>
    <w:p w14:paraId="40FC8BF1" w14:textId="77777777" w:rsidR="000F7AEE" w:rsidRPr="00141D00" w:rsidRDefault="000F7AEE" w:rsidP="000F7AEE">
      <w:pPr>
        <w:spacing w:line="360" w:lineRule="auto"/>
        <w:ind w:left="705" w:hanging="705"/>
        <w:rPr>
          <w:rFonts w:ascii="Tahoma" w:hAnsi="Tahoma" w:cs="Tahoma"/>
          <w:sz w:val="20"/>
          <w:szCs w:val="20"/>
        </w:rPr>
      </w:pPr>
      <w:r w:rsidRPr="00141D00">
        <w:rPr>
          <w:rFonts w:ascii="Tahoma" w:hAnsi="Tahoma" w:cs="Tahoma"/>
          <w:sz w:val="20"/>
          <w:szCs w:val="20"/>
        </w:rPr>
        <w:t>5.2.</w:t>
      </w:r>
      <w:r w:rsidRPr="00141D00">
        <w:rPr>
          <w:rFonts w:ascii="Tahoma" w:hAnsi="Tahoma" w:cs="Tahoma"/>
          <w:sz w:val="20"/>
          <w:szCs w:val="20"/>
        </w:rPr>
        <w:tab/>
        <w:t>Objednávateľ môže písomne odstúpiť od zmluvy, ak:</w:t>
      </w:r>
    </w:p>
    <w:p w14:paraId="33917784" w14:textId="77777777" w:rsidR="000F7AEE" w:rsidRPr="00141D00" w:rsidRDefault="000F7AEE" w:rsidP="000F7AEE">
      <w:pPr>
        <w:spacing w:line="240" w:lineRule="auto"/>
        <w:ind w:firstLine="703"/>
        <w:rPr>
          <w:rFonts w:ascii="Tahoma" w:hAnsi="Tahoma" w:cs="Tahoma"/>
          <w:sz w:val="20"/>
          <w:szCs w:val="20"/>
        </w:rPr>
      </w:pPr>
      <w:r w:rsidRPr="00141D00">
        <w:rPr>
          <w:rFonts w:ascii="Tahoma" w:hAnsi="Tahoma" w:cs="Tahoma"/>
          <w:sz w:val="20"/>
          <w:szCs w:val="20"/>
        </w:rPr>
        <w:t>a) bol na majetok poskytovateľa vyhlásený konkurz,</w:t>
      </w:r>
    </w:p>
    <w:p w14:paraId="6EA2CA0F" w14:textId="77777777" w:rsidR="000F7AEE" w:rsidRPr="00141D00" w:rsidRDefault="000F7AEE" w:rsidP="000F7AEE">
      <w:pPr>
        <w:spacing w:line="240" w:lineRule="auto"/>
        <w:ind w:firstLine="703"/>
        <w:rPr>
          <w:rFonts w:ascii="Tahoma" w:hAnsi="Tahoma" w:cs="Tahoma"/>
          <w:sz w:val="20"/>
          <w:szCs w:val="20"/>
        </w:rPr>
      </w:pPr>
      <w:r w:rsidRPr="00141D00">
        <w:rPr>
          <w:rFonts w:ascii="Tahoma" w:hAnsi="Tahoma" w:cs="Tahoma"/>
          <w:sz w:val="20"/>
          <w:szCs w:val="20"/>
        </w:rPr>
        <w:t>b) bolo proti poskytovateľovi začaté konkurzné alebo vyrovnávacie konanie,</w:t>
      </w:r>
    </w:p>
    <w:p w14:paraId="762E89BF" w14:textId="77777777" w:rsidR="000F7AEE" w:rsidRPr="00141D00" w:rsidRDefault="000F7AEE" w:rsidP="000F7AEE">
      <w:pPr>
        <w:spacing w:line="240" w:lineRule="auto"/>
        <w:ind w:left="709" w:hanging="6"/>
        <w:rPr>
          <w:rFonts w:ascii="Tahoma" w:hAnsi="Tahoma" w:cs="Tahoma"/>
          <w:sz w:val="20"/>
          <w:szCs w:val="20"/>
        </w:rPr>
      </w:pPr>
      <w:r w:rsidRPr="00141D00">
        <w:rPr>
          <w:rFonts w:ascii="Tahoma" w:hAnsi="Tahoma" w:cs="Tahoma"/>
          <w:sz w:val="20"/>
          <w:szCs w:val="20"/>
        </w:rPr>
        <w:t>c) bol proti poskytovateľovi pre nedostatok majetku zamietnutý návrh na vyhlásenie konkurzu,</w:t>
      </w:r>
    </w:p>
    <w:p w14:paraId="72675E98" w14:textId="77777777" w:rsidR="000F7AEE" w:rsidRPr="00141D00" w:rsidRDefault="000F7AEE" w:rsidP="000F7AEE">
      <w:pPr>
        <w:spacing w:line="240" w:lineRule="auto"/>
        <w:ind w:firstLine="703"/>
        <w:rPr>
          <w:rFonts w:ascii="Tahoma" w:hAnsi="Tahoma" w:cs="Tahoma"/>
          <w:sz w:val="20"/>
          <w:szCs w:val="20"/>
        </w:rPr>
      </w:pPr>
      <w:r w:rsidRPr="00141D00">
        <w:rPr>
          <w:rFonts w:ascii="Tahoma" w:hAnsi="Tahoma" w:cs="Tahoma"/>
          <w:sz w:val="20"/>
          <w:szCs w:val="20"/>
        </w:rPr>
        <w:t>d) poskytovateľ je v likvidácii,</w:t>
      </w:r>
    </w:p>
    <w:p w14:paraId="02A4D0F4" w14:textId="77777777" w:rsidR="000F7AEE" w:rsidRPr="00141D00" w:rsidRDefault="000F7AEE" w:rsidP="000F7AEE">
      <w:pPr>
        <w:spacing w:line="240" w:lineRule="auto"/>
        <w:ind w:firstLine="703"/>
        <w:rPr>
          <w:rFonts w:ascii="Tahoma" w:hAnsi="Tahoma" w:cs="Tahoma"/>
          <w:sz w:val="20"/>
          <w:szCs w:val="20"/>
        </w:rPr>
      </w:pPr>
      <w:r w:rsidRPr="00141D00">
        <w:rPr>
          <w:rFonts w:ascii="Tahoma" w:hAnsi="Tahoma" w:cs="Tahoma"/>
          <w:sz w:val="20"/>
          <w:szCs w:val="20"/>
        </w:rPr>
        <w:t>e) poskytovateľ porušil podmienky Protikorupčnej klauzuly.</w:t>
      </w:r>
    </w:p>
    <w:p w14:paraId="07F0CB21" w14:textId="77777777" w:rsidR="000F7AEE" w:rsidRPr="00141D00" w:rsidRDefault="000F7AEE" w:rsidP="000F7AEE">
      <w:pPr>
        <w:spacing w:line="360" w:lineRule="auto"/>
        <w:rPr>
          <w:rFonts w:ascii="Tahoma" w:hAnsi="Tahoma" w:cs="Tahoma"/>
          <w:sz w:val="20"/>
          <w:szCs w:val="20"/>
        </w:rPr>
      </w:pPr>
      <w:r w:rsidRPr="00141D00">
        <w:rPr>
          <w:rFonts w:ascii="Tahoma" w:hAnsi="Tahoma" w:cs="Tahoma"/>
          <w:sz w:val="20"/>
          <w:szCs w:val="20"/>
        </w:rPr>
        <w:t>5.3.</w:t>
      </w:r>
      <w:r w:rsidRPr="00141D00">
        <w:rPr>
          <w:rFonts w:ascii="Tahoma" w:hAnsi="Tahoma" w:cs="Tahoma"/>
          <w:sz w:val="20"/>
          <w:szCs w:val="20"/>
        </w:rPr>
        <w:tab/>
        <w:t>Poskytovateľ môže písomne od zmluvy odstúpiť, ak :</w:t>
      </w:r>
    </w:p>
    <w:p w14:paraId="3BAD6418" w14:textId="77777777" w:rsidR="000F7AEE" w:rsidRPr="00141D00" w:rsidRDefault="000F7AEE" w:rsidP="000F7AEE">
      <w:pPr>
        <w:spacing w:line="240" w:lineRule="auto"/>
        <w:rPr>
          <w:rFonts w:ascii="Tahoma" w:hAnsi="Tahoma" w:cs="Tahoma"/>
          <w:sz w:val="20"/>
          <w:szCs w:val="20"/>
        </w:rPr>
      </w:pPr>
      <w:r w:rsidRPr="00141D00">
        <w:rPr>
          <w:rFonts w:ascii="Tahoma" w:hAnsi="Tahoma" w:cs="Tahoma"/>
          <w:sz w:val="20"/>
          <w:szCs w:val="20"/>
        </w:rPr>
        <w:tab/>
        <w:t>a) bol na majetok objednávateľa vyhlásený konkurz,</w:t>
      </w:r>
    </w:p>
    <w:p w14:paraId="05E5B28C" w14:textId="77777777" w:rsidR="000F7AEE" w:rsidRPr="00141D00" w:rsidRDefault="000F7AEE" w:rsidP="000F7AEE">
      <w:pPr>
        <w:spacing w:line="240" w:lineRule="auto"/>
        <w:ind w:firstLine="708"/>
        <w:rPr>
          <w:rFonts w:ascii="Tahoma" w:hAnsi="Tahoma" w:cs="Tahoma"/>
          <w:sz w:val="20"/>
          <w:szCs w:val="20"/>
        </w:rPr>
      </w:pPr>
      <w:r w:rsidRPr="00141D00">
        <w:rPr>
          <w:rFonts w:ascii="Tahoma" w:hAnsi="Tahoma" w:cs="Tahoma"/>
          <w:sz w:val="20"/>
          <w:szCs w:val="20"/>
        </w:rPr>
        <w:t>b) bolo proti objednávateľovi začaté konkurzné alebo vyrovnávacie konanie,</w:t>
      </w:r>
    </w:p>
    <w:p w14:paraId="57FF5423" w14:textId="77777777" w:rsidR="000F7AEE" w:rsidRPr="00141D00" w:rsidRDefault="000F7AEE" w:rsidP="000F7AEE">
      <w:pPr>
        <w:spacing w:line="240" w:lineRule="auto"/>
        <w:ind w:left="708"/>
        <w:rPr>
          <w:rFonts w:ascii="Tahoma" w:hAnsi="Tahoma" w:cs="Tahoma"/>
          <w:sz w:val="20"/>
          <w:szCs w:val="20"/>
        </w:rPr>
      </w:pPr>
      <w:r w:rsidRPr="00141D00">
        <w:rPr>
          <w:rFonts w:ascii="Tahoma" w:hAnsi="Tahoma" w:cs="Tahoma"/>
          <w:sz w:val="20"/>
          <w:szCs w:val="20"/>
        </w:rPr>
        <w:t>c) bol proti objednávateľovi pre nedostatok majetku zamietnutý návrh na vyhlásenie konkurzu,</w:t>
      </w:r>
    </w:p>
    <w:p w14:paraId="794BB427" w14:textId="77777777" w:rsidR="000F7AEE" w:rsidRPr="00141D00" w:rsidRDefault="000F7AEE" w:rsidP="000F7AEE">
      <w:pPr>
        <w:spacing w:line="240" w:lineRule="auto"/>
        <w:ind w:firstLine="708"/>
        <w:rPr>
          <w:rFonts w:ascii="Tahoma" w:hAnsi="Tahoma" w:cs="Tahoma"/>
          <w:sz w:val="20"/>
          <w:szCs w:val="20"/>
        </w:rPr>
      </w:pPr>
      <w:r w:rsidRPr="00141D00">
        <w:rPr>
          <w:rFonts w:ascii="Tahoma" w:hAnsi="Tahoma" w:cs="Tahoma"/>
          <w:sz w:val="20"/>
          <w:szCs w:val="20"/>
        </w:rPr>
        <w:t>d) objednávateľ je v likvidácii,</w:t>
      </w:r>
    </w:p>
    <w:p w14:paraId="684B3C85" w14:textId="77777777" w:rsidR="000F7AEE" w:rsidRPr="00141D00" w:rsidRDefault="000F7AEE" w:rsidP="000F7AEE">
      <w:pPr>
        <w:spacing w:line="240" w:lineRule="auto"/>
        <w:ind w:firstLine="708"/>
        <w:rPr>
          <w:rFonts w:ascii="Tahoma" w:hAnsi="Tahoma" w:cs="Tahoma"/>
          <w:sz w:val="20"/>
          <w:szCs w:val="20"/>
        </w:rPr>
      </w:pPr>
      <w:r w:rsidRPr="00141D00">
        <w:rPr>
          <w:rFonts w:ascii="Tahoma" w:hAnsi="Tahoma" w:cs="Tahoma"/>
          <w:sz w:val="20"/>
          <w:szCs w:val="20"/>
        </w:rPr>
        <w:t xml:space="preserve">e) objednávateľ je v omeškaní so zaplatením faktúry o viac ako 60 dní. </w:t>
      </w:r>
    </w:p>
    <w:p w14:paraId="295D9A00"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VI.</w:t>
      </w:r>
    </w:p>
    <w:p w14:paraId="06E9CA1F" w14:textId="77777777" w:rsidR="000F7AEE" w:rsidRPr="00141D00" w:rsidRDefault="000F7AEE" w:rsidP="000F7AEE">
      <w:pPr>
        <w:spacing w:line="240" w:lineRule="auto"/>
        <w:jc w:val="center"/>
        <w:rPr>
          <w:rFonts w:ascii="Tahoma" w:hAnsi="Tahoma" w:cs="Tahoma"/>
          <w:b/>
          <w:bCs/>
          <w:sz w:val="20"/>
          <w:szCs w:val="20"/>
        </w:rPr>
      </w:pPr>
      <w:r w:rsidRPr="00141D00">
        <w:rPr>
          <w:rFonts w:ascii="Tahoma" w:hAnsi="Tahoma" w:cs="Tahoma"/>
          <w:b/>
          <w:bCs/>
          <w:sz w:val="20"/>
          <w:szCs w:val="20"/>
        </w:rPr>
        <w:t>DOBA PLATNOSTI ZMLUVY</w:t>
      </w:r>
    </w:p>
    <w:p w14:paraId="51FBABC0" w14:textId="77777777" w:rsidR="000F7AEE" w:rsidRPr="00141D00" w:rsidRDefault="000F7AEE" w:rsidP="000F7AEE">
      <w:pPr>
        <w:spacing w:line="360" w:lineRule="auto"/>
        <w:ind w:left="705" w:hanging="705"/>
        <w:jc w:val="both"/>
        <w:rPr>
          <w:rFonts w:ascii="Tahoma" w:hAnsi="Tahoma" w:cs="Tahoma"/>
          <w:sz w:val="20"/>
          <w:szCs w:val="20"/>
        </w:rPr>
      </w:pPr>
      <w:r w:rsidRPr="00141D00">
        <w:rPr>
          <w:rFonts w:ascii="Tahoma" w:hAnsi="Tahoma" w:cs="Tahoma"/>
          <w:sz w:val="20"/>
          <w:szCs w:val="20"/>
        </w:rPr>
        <w:lastRenderedPageBreak/>
        <w:t>6.1.</w:t>
      </w:r>
      <w:r w:rsidRPr="00141D00">
        <w:rPr>
          <w:rFonts w:ascii="Tahoma" w:hAnsi="Tahoma" w:cs="Tahoma"/>
          <w:sz w:val="20"/>
          <w:szCs w:val="20"/>
        </w:rPr>
        <w:tab/>
      </w:r>
      <w:r w:rsidRPr="00D756FD">
        <w:rPr>
          <w:rFonts w:ascii="Tahoma" w:hAnsi="Tahoma" w:cs="Tahoma"/>
          <w:sz w:val="20"/>
          <w:szCs w:val="20"/>
        </w:rPr>
        <w:t xml:space="preserve">Zmluva sa uzatvára </w:t>
      </w:r>
      <w:r w:rsidRPr="00D756FD">
        <w:rPr>
          <w:rFonts w:ascii="Tahoma" w:hAnsi="Tahoma" w:cs="Tahoma"/>
          <w:b/>
          <w:bCs/>
          <w:sz w:val="20"/>
          <w:szCs w:val="20"/>
        </w:rPr>
        <w:t>na dobu určitú</w:t>
      </w:r>
      <w:r w:rsidRPr="00D756FD">
        <w:rPr>
          <w:rFonts w:ascii="Tahoma" w:hAnsi="Tahoma" w:cs="Tahoma"/>
          <w:sz w:val="20"/>
          <w:szCs w:val="20"/>
        </w:rPr>
        <w:t xml:space="preserve"> </w:t>
      </w:r>
      <w:r w:rsidRPr="00D756FD">
        <w:rPr>
          <w:rFonts w:ascii="Tahoma" w:hAnsi="Tahoma" w:cs="Tahoma"/>
          <w:b/>
          <w:bCs/>
          <w:sz w:val="20"/>
          <w:szCs w:val="20"/>
        </w:rPr>
        <w:t>- 36 mesiacov</w:t>
      </w:r>
      <w:r w:rsidRPr="00D756FD">
        <w:rPr>
          <w:rFonts w:ascii="Tahoma" w:hAnsi="Tahoma" w:cs="Tahoma"/>
          <w:sz w:val="20"/>
          <w:szCs w:val="20"/>
        </w:rPr>
        <w:t xml:space="preserve"> od uzatvorenia zmluvy.</w:t>
      </w:r>
      <w:r w:rsidRPr="00141D00">
        <w:rPr>
          <w:rFonts w:ascii="Tahoma" w:hAnsi="Tahoma" w:cs="Tahoma"/>
          <w:sz w:val="20"/>
          <w:szCs w:val="20"/>
        </w:rPr>
        <w:t xml:space="preserve"> </w:t>
      </w:r>
    </w:p>
    <w:p w14:paraId="3EF8D033" w14:textId="77777777" w:rsidR="000F7AEE" w:rsidRPr="00141D00" w:rsidRDefault="000F7AEE" w:rsidP="000F7AEE">
      <w:pPr>
        <w:spacing w:line="240" w:lineRule="auto"/>
        <w:jc w:val="center"/>
        <w:rPr>
          <w:rFonts w:ascii="Tahoma" w:hAnsi="Tahoma" w:cs="Tahoma"/>
          <w:b/>
          <w:bCs/>
          <w:sz w:val="20"/>
          <w:szCs w:val="20"/>
        </w:rPr>
      </w:pPr>
      <w:r w:rsidRPr="00141D00">
        <w:rPr>
          <w:rFonts w:ascii="Tahoma" w:hAnsi="Tahoma" w:cs="Tahoma"/>
          <w:b/>
          <w:bCs/>
          <w:sz w:val="20"/>
          <w:szCs w:val="20"/>
        </w:rPr>
        <w:t xml:space="preserve">VII.  </w:t>
      </w:r>
    </w:p>
    <w:p w14:paraId="6A57FA22" w14:textId="77777777" w:rsidR="000F7AEE" w:rsidRPr="00141D00" w:rsidRDefault="000F7AEE" w:rsidP="000F7AEE">
      <w:pPr>
        <w:spacing w:line="240" w:lineRule="auto"/>
        <w:jc w:val="center"/>
        <w:rPr>
          <w:rFonts w:ascii="Tahoma" w:hAnsi="Tahoma" w:cs="Tahoma"/>
          <w:b/>
          <w:bCs/>
          <w:sz w:val="20"/>
          <w:szCs w:val="20"/>
        </w:rPr>
      </w:pPr>
      <w:r w:rsidRPr="00141D00">
        <w:rPr>
          <w:rFonts w:ascii="Tahoma" w:hAnsi="Tahoma" w:cs="Tahoma"/>
          <w:b/>
          <w:bCs/>
          <w:sz w:val="20"/>
          <w:szCs w:val="20"/>
        </w:rPr>
        <w:t xml:space="preserve">ZODPOVEDNOSŤ ZA ŠKODU </w:t>
      </w:r>
    </w:p>
    <w:p w14:paraId="4C23E0BD" w14:textId="77777777" w:rsidR="000F7AEE" w:rsidRPr="00141D00" w:rsidRDefault="000F7AEE" w:rsidP="000F7AEE">
      <w:pPr>
        <w:spacing w:after="0" w:line="360" w:lineRule="auto"/>
        <w:ind w:left="705" w:hanging="705"/>
        <w:jc w:val="both"/>
        <w:rPr>
          <w:rFonts w:ascii="Tahoma" w:hAnsi="Tahoma" w:cs="Tahoma"/>
          <w:sz w:val="20"/>
          <w:szCs w:val="20"/>
        </w:rPr>
      </w:pPr>
      <w:r w:rsidRPr="00141D00">
        <w:rPr>
          <w:rFonts w:ascii="Tahoma" w:hAnsi="Tahoma" w:cs="Tahoma"/>
          <w:sz w:val="20"/>
          <w:szCs w:val="20"/>
        </w:rPr>
        <w:t>7.1.</w:t>
      </w:r>
      <w:r w:rsidRPr="00141D00">
        <w:rPr>
          <w:rFonts w:ascii="Tahoma" w:hAnsi="Tahoma" w:cs="Tahoma"/>
          <w:sz w:val="20"/>
          <w:szCs w:val="20"/>
        </w:rPr>
        <w:tab/>
        <w:t xml:space="preserve">Poskytovateľ zodpovedá za škodu spôsobenú počas poskytovania služby na nehnuteľnom a hnuteľnom majetku objednávateľa a iných subjektov. </w:t>
      </w:r>
    </w:p>
    <w:p w14:paraId="17718C34"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 xml:space="preserve">VIII. </w:t>
      </w:r>
    </w:p>
    <w:p w14:paraId="7A1C5CB0" w14:textId="77777777" w:rsidR="000F7AEE" w:rsidRPr="00141D00" w:rsidRDefault="000F7AEE" w:rsidP="000F7AEE">
      <w:pPr>
        <w:pStyle w:val="Zkladntext"/>
        <w:rPr>
          <w:rFonts w:ascii="Tahoma" w:hAnsi="Tahoma" w:cs="Tahoma"/>
          <w:b/>
          <w:bCs/>
          <w:caps/>
          <w:sz w:val="20"/>
          <w:szCs w:val="20"/>
        </w:rPr>
      </w:pPr>
      <w:r w:rsidRPr="00141D00">
        <w:rPr>
          <w:rFonts w:ascii="Tahoma" w:hAnsi="Tahoma" w:cs="Tahoma"/>
          <w:b/>
          <w:bCs/>
          <w:caps/>
          <w:sz w:val="20"/>
          <w:szCs w:val="20"/>
        </w:rPr>
        <w:t xml:space="preserve">PROTIKORUPČNÁ KLAUZULA, GDPR klauzula a udržateľný rozvoj </w:t>
      </w:r>
    </w:p>
    <w:p w14:paraId="2D1CB5D0" w14:textId="77777777" w:rsidR="000F7AEE" w:rsidRPr="00141D00" w:rsidRDefault="000F7AEE" w:rsidP="000F7AEE">
      <w:pPr>
        <w:pStyle w:val="Zkladntext"/>
        <w:rPr>
          <w:rFonts w:ascii="Tahoma" w:hAnsi="Tahoma" w:cs="Tahoma"/>
          <w:caps/>
          <w:sz w:val="20"/>
          <w:szCs w:val="20"/>
        </w:rPr>
      </w:pPr>
    </w:p>
    <w:p w14:paraId="4177B95D" w14:textId="77777777" w:rsidR="000F7AEE" w:rsidRPr="00141D00" w:rsidRDefault="000F7AEE" w:rsidP="000F7AEE">
      <w:pPr>
        <w:pStyle w:val="tl1"/>
        <w:numPr>
          <w:ilvl w:val="1"/>
          <w:numId w:val="1"/>
        </w:numPr>
        <w:tabs>
          <w:tab w:val="left" w:pos="709"/>
          <w:tab w:val="left" w:pos="1134"/>
        </w:tabs>
        <w:ind w:left="709" w:hanging="709"/>
        <w:jc w:val="both"/>
        <w:rPr>
          <w:rFonts w:ascii="Tahoma" w:hAnsi="Tahoma" w:cs="Tahoma"/>
          <w:sz w:val="20"/>
          <w:szCs w:val="20"/>
        </w:rPr>
      </w:pPr>
      <w:r w:rsidRPr="00141D00">
        <w:rPr>
          <w:rFonts w:ascii="Tahoma" w:hAnsi="Tahoma" w:cs="Tahoma"/>
          <w:sz w:val="20"/>
          <w:szCs w:val="20"/>
        </w:rPr>
        <w:t xml:space="preserve">Poskytovateľ sa zaväzuje v plnom rozsahu dodržiavať všetky povinnosti, ktoré mu vyplývajú z interného predpisu objednávateľa z „Protikorupčnej klauzuly“, ktorá je uverejnená na jeho webovom sídle, a ktorej porušenie zo strany poskytovateľa je považované za podstatné porušenie zmluvných povinností s možnosťou okamžitého odstúpenia od zmluvy za podmienok bližšie definovaných v klauzule. </w:t>
      </w:r>
    </w:p>
    <w:p w14:paraId="290F0598" w14:textId="77777777" w:rsidR="000F7AEE" w:rsidRPr="00141D00" w:rsidRDefault="000F7AEE" w:rsidP="000F7AEE">
      <w:pPr>
        <w:spacing w:line="240" w:lineRule="auto"/>
        <w:ind w:left="709" w:hanging="709"/>
        <w:rPr>
          <w:rFonts w:ascii="Tahoma" w:hAnsi="Tahoma" w:cs="Tahoma"/>
          <w:sz w:val="20"/>
          <w:szCs w:val="20"/>
          <w:lang w:eastAsia="ar-SA"/>
        </w:rPr>
      </w:pPr>
    </w:p>
    <w:p w14:paraId="405665C5" w14:textId="77777777" w:rsidR="000F7AEE" w:rsidRPr="00141D00" w:rsidRDefault="000F7AEE" w:rsidP="000F7AEE">
      <w:pPr>
        <w:pStyle w:val="Odsekzoznamu"/>
        <w:widowControl w:val="0"/>
        <w:numPr>
          <w:ilvl w:val="1"/>
          <w:numId w:val="1"/>
        </w:numPr>
        <w:tabs>
          <w:tab w:val="left" w:pos="709"/>
          <w:tab w:val="left" w:pos="1134"/>
        </w:tabs>
        <w:ind w:left="709" w:hanging="709"/>
        <w:contextualSpacing/>
        <w:jc w:val="both"/>
        <w:rPr>
          <w:rFonts w:ascii="Tahoma" w:hAnsi="Tahoma" w:cs="Tahoma"/>
          <w:bCs/>
          <w:sz w:val="20"/>
          <w:szCs w:val="20"/>
        </w:rPr>
      </w:pPr>
      <w:r w:rsidRPr="00141D00">
        <w:rPr>
          <w:rFonts w:ascii="Tahoma" w:hAnsi="Tahoma" w:cs="Tahoma"/>
          <w:sz w:val="20"/>
          <w:szCs w:val="20"/>
        </w:rPr>
        <w:t>Poskytovateľ</w:t>
      </w:r>
      <w:r w:rsidRPr="00141D00">
        <w:rPr>
          <w:rFonts w:ascii="Tahoma" w:hAnsi="Tahoma" w:cs="Tahoma"/>
          <w:bCs/>
          <w:sz w:val="20"/>
          <w:szCs w:val="20"/>
        </w:rPr>
        <w:t xml:space="preserve"> sa zaväzuje, že informuje svojich zamestnancov, štatutárnych zástupcov, splnomocnených zástupcov a iné fyzické osoby, ktoré vystupujú v jeho mene vo vzťahu ku PVPS, a.s. alebo ktoré sa podieľajú na plnení tejto Zmluvy (ďalej len „Dotknuté osoby“) o spracúvaní ich osobných údajov objednávateľom ako prevádzkovateľom osobných údajov za účelom plnenia tejto Zmluvy, a to v rozsahu podľa čl. 13 a 14 Nariadenia Európskeho parlamentu a rady (EÚ) 2016/679 o ochrane fyzických osôb pri spracúvaní osobných údajov a o voľnom pohybe takýchto údajov, ktorým sa ruší smernica 95/46/ES a to najneskôr v čase, keď osobné údaje Dotknutých osôb budú poskytnuté PVPS, a.s. V rámci splnenia informačnej povinnosti sa zaväzuje oboznámiť Dotknuté osoby s dokumentom „</w:t>
      </w:r>
      <w:r w:rsidRPr="00141D00">
        <w:rPr>
          <w:rFonts w:ascii="Tahoma" w:hAnsi="Tahoma" w:cs="Tahoma"/>
          <w:bCs/>
          <w:i/>
          <w:sz w:val="20"/>
          <w:szCs w:val="20"/>
        </w:rPr>
        <w:t>Informačná povinnosť prevádzkovateľa o spracúvaní osobných údajov oprávnených zástupcov, kontaktných osôb a osôb podieľajúcich sa na plnení dodávateľských zmlúv na strane dodávateľov prevádzkovateľa“</w:t>
      </w:r>
      <w:r w:rsidRPr="00141D00" w:rsidDel="00A91374">
        <w:rPr>
          <w:rFonts w:ascii="Tahoma" w:hAnsi="Tahoma" w:cs="Tahoma"/>
          <w:b/>
          <w:bCs/>
          <w:i/>
          <w:sz w:val="20"/>
          <w:szCs w:val="20"/>
        </w:rPr>
        <w:t xml:space="preserve"> </w:t>
      </w:r>
      <w:r w:rsidRPr="00141D00">
        <w:rPr>
          <w:rFonts w:ascii="Tahoma" w:hAnsi="Tahoma" w:cs="Tahoma"/>
          <w:bCs/>
          <w:sz w:val="20"/>
          <w:szCs w:val="20"/>
        </w:rPr>
        <w:t xml:space="preserve">zverejneným na </w:t>
      </w:r>
      <w:hyperlink r:id="rId8" w:tgtFrame="_blank" w:history="1">
        <w:r w:rsidRPr="00141D00">
          <w:rPr>
            <w:rStyle w:val="Hypertextovprepojenie"/>
            <w:rFonts w:ascii="Tahoma" w:hAnsi="Tahoma" w:cs="Tahoma"/>
            <w:color w:val="1155CC"/>
            <w:sz w:val="20"/>
            <w:szCs w:val="20"/>
            <w:shd w:val="clear" w:color="auto" w:fill="FFFFFF"/>
          </w:rPr>
          <w:t>www.pvpsas.sk/ochrana-osobnych-udajov/</w:t>
        </w:r>
      </w:hyperlink>
      <w:r w:rsidRPr="00141D00">
        <w:rPr>
          <w:rFonts w:ascii="Tahoma" w:hAnsi="Tahoma" w:cs="Tahoma"/>
          <w:sz w:val="20"/>
          <w:szCs w:val="20"/>
        </w:rPr>
        <w:t xml:space="preserve">. </w:t>
      </w:r>
    </w:p>
    <w:p w14:paraId="4D8B1054" w14:textId="77777777" w:rsidR="000F7AEE" w:rsidRPr="00141D00" w:rsidRDefault="000F7AEE" w:rsidP="000F7AEE">
      <w:pPr>
        <w:widowControl w:val="0"/>
        <w:tabs>
          <w:tab w:val="left" w:pos="284"/>
          <w:tab w:val="left" w:pos="1134"/>
        </w:tabs>
        <w:spacing w:after="0" w:line="240" w:lineRule="auto"/>
        <w:jc w:val="both"/>
        <w:rPr>
          <w:rFonts w:ascii="Tahoma" w:hAnsi="Tahoma" w:cs="Tahoma"/>
          <w:bCs/>
          <w:sz w:val="20"/>
          <w:szCs w:val="20"/>
        </w:rPr>
      </w:pPr>
    </w:p>
    <w:p w14:paraId="6AFE5795" w14:textId="77777777" w:rsidR="000F7AEE" w:rsidRPr="00141D00" w:rsidRDefault="000F7AEE" w:rsidP="000F7AEE">
      <w:pPr>
        <w:pStyle w:val="Odsekzoznamu"/>
        <w:widowControl w:val="0"/>
        <w:numPr>
          <w:ilvl w:val="1"/>
          <w:numId w:val="1"/>
        </w:numPr>
        <w:tabs>
          <w:tab w:val="left" w:pos="567"/>
          <w:tab w:val="left" w:pos="1134"/>
        </w:tabs>
        <w:ind w:left="567" w:hanging="567"/>
        <w:contextualSpacing/>
        <w:jc w:val="both"/>
        <w:rPr>
          <w:rFonts w:ascii="Tahoma" w:hAnsi="Tahoma" w:cs="Tahoma"/>
          <w:sz w:val="20"/>
          <w:szCs w:val="20"/>
        </w:rPr>
      </w:pPr>
      <w:r w:rsidRPr="00141D00">
        <w:rPr>
          <w:rFonts w:ascii="Tahoma" w:hAnsi="Tahoma" w:cs="Tahoma"/>
          <w:sz w:val="20"/>
          <w:szCs w:val="20"/>
        </w:rPr>
        <w:t>Poskytovateľ</w:t>
      </w:r>
      <w:r w:rsidRPr="00141D00">
        <w:rPr>
          <w:rFonts w:ascii="Tahoma" w:hAnsi="Tahoma" w:cs="Tahoma"/>
          <w:iCs/>
          <w:color w:val="222222"/>
          <w:sz w:val="20"/>
          <w:szCs w:val="20"/>
        </w:rPr>
        <w:t xml:space="preserve"> podpisom tejto zmluvy prehlasuje, že sa oboznámil s Ustanovením o udržateľnom rozvoji a so Všeobecnými zásadami riadenia vzťahov s dodávateľmi, a že ich bude dodržiavať. Aktuálne znenie Ustanovenia a Všeobecných zásad je sprístupnené na webovom sídle objednávateľa </w:t>
      </w:r>
      <w:hyperlink r:id="rId9" w:history="1">
        <w:r w:rsidRPr="00141D00">
          <w:rPr>
            <w:rStyle w:val="Hypertextovprepojenie"/>
            <w:rFonts w:ascii="Tahoma" w:hAnsi="Tahoma" w:cs="Tahoma"/>
            <w:sz w:val="20"/>
            <w:szCs w:val="20"/>
            <w:shd w:val="clear" w:color="auto" w:fill="FFFFFF"/>
          </w:rPr>
          <w:t>https://pvpsas.sk/spolocenska-zodpovednost/</w:t>
        </w:r>
      </w:hyperlink>
      <w:r w:rsidRPr="00141D00">
        <w:rPr>
          <w:rFonts w:ascii="Tahoma" w:hAnsi="Tahoma" w:cs="Tahoma"/>
          <w:sz w:val="20"/>
          <w:szCs w:val="20"/>
        </w:rPr>
        <w:t xml:space="preserve">  </w:t>
      </w:r>
    </w:p>
    <w:p w14:paraId="3A72CCA4" w14:textId="77777777" w:rsidR="000F7AEE" w:rsidRPr="00141D00" w:rsidRDefault="000F7AEE" w:rsidP="000F7AEE">
      <w:pPr>
        <w:pStyle w:val="Odsekzoznamu"/>
        <w:rPr>
          <w:rFonts w:ascii="Tahoma" w:hAnsi="Tahoma" w:cs="Tahoma"/>
          <w:sz w:val="20"/>
          <w:szCs w:val="20"/>
        </w:rPr>
      </w:pPr>
    </w:p>
    <w:p w14:paraId="61217D6D" w14:textId="77777777" w:rsidR="000F7AEE" w:rsidRPr="00141D00" w:rsidRDefault="000F7AEE" w:rsidP="000F7AEE">
      <w:pPr>
        <w:pStyle w:val="Odsekzoznamu"/>
        <w:widowControl w:val="0"/>
        <w:numPr>
          <w:ilvl w:val="1"/>
          <w:numId w:val="1"/>
        </w:numPr>
        <w:tabs>
          <w:tab w:val="left" w:pos="567"/>
          <w:tab w:val="left" w:pos="1134"/>
        </w:tabs>
        <w:ind w:left="567" w:hanging="567"/>
        <w:contextualSpacing/>
        <w:jc w:val="both"/>
        <w:rPr>
          <w:rFonts w:ascii="Tahoma" w:hAnsi="Tahoma" w:cs="Tahoma"/>
          <w:sz w:val="20"/>
          <w:szCs w:val="20"/>
        </w:rPr>
      </w:pPr>
      <w:r w:rsidRPr="00141D00">
        <w:rPr>
          <w:rFonts w:ascii="Tahoma" w:hAnsi="Tahoma" w:cs="Tahoma"/>
          <w:sz w:val="20"/>
          <w:szCs w:val="20"/>
        </w:rPr>
        <w:t xml:space="preserve">Poskytovateľ podpisom zmluvy prehlasuje, že sa oboznámil s možnosťou podať anonymné alebo neanonymné oznámenie týkajúce sa závažných etických pochybení alebo porušenia právnych predpisov, a to prostredníctvom nástroja WHISPLI, ktorý je dostupný na </w:t>
      </w:r>
      <w:hyperlink r:id="rId10" w:history="1">
        <w:r w:rsidRPr="00141D00">
          <w:rPr>
            <w:rStyle w:val="Hypertextovprepojenie"/>
            <w:rFonts w:ascii="Tahoma" w:hAnsi="Tahoma" w:cs="Tahoma"/>
            <w:sz w:val="20"/>
            <w:szCs w:val="20"/>
          </w:rPr>
          <w:t>https://veolia.whispli.com/ethique</w:t>
        </w:r>
      </w:hyperlink>
      <w:r w:rsidRPr="00141D00">
        <w:rPr>
          <w:rFonts w:ascii="Tahoma" w:hAnsi="Tahoma" w:cs="Tahoma"/>
          <w:sz w:val="20"/>
          <w:szCs w:val="20"/>
        </w:rPr>
        <w:t xml:space="preserve"> </w:t>
      </w:r>
    </w:p>
    <w:tbl>
      <w:tblPr>
        <w:tblW w:w="935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F7AEE" w:rsidRPr="00141D00" w14:paraId="0D704262" w14:textId="77777777" w:rsidTr="007E76A2">
        <w:tc>
          <w:tcPr>
            <w:tcW w:w="9356" w:type="dxa"/>
            <w:tcBorders>
              <w:top w:val="nil"/>
              <w:left w:val="nil"/>
              <w:bottom w:val="nil"/>
              <w:right w:val="nil"/>
            </w:tcBorders>
          </w:tcPr>
          <w:p w14:paraId="5CD5B43C" w14:textId="77777777" w:rsidR="000F7AEE" w:rsidRPr="00141D00" w:rsidRDefault="000F7AEE" w:rsidP="007E76A2">
            <w:pPr>
              <w:tabs>
                <w:tab w:val="left" w:pos="0"/>
              </w:tabs>
              <w:jc w:val="both"/>
              <w:rPr>
                <w:rFonts w:ascii="Tahoma" w:hAnsi="Tahoma" w:cs="Tahoma"/>
                <w:b/>
                <w:sz w:val="20"/>
                <w:szCs w:val="20"/>
              </w:rPr>
            </w:pPr>
          </w:p>
        </w:tc>
      </w:tr>
    </w:tbl>
    <w:p w14:paraId="26AF6240" w14:textId="77777777" w:rsidR="000F7AEE" w:rsidRPr="00141D00" w:rsidRDefault="000F7AEE" w:rsidP="000F7AEE">
      <w:pPr>
        <w:spacing w:after="0" w:line="240" w:lineRule="auto"/>
        <w:ind w:left="705" w:hanging="705"/>
        <w:jc w:val="center"/>
        <w:rPr>
          <w:rFonts w:ascii="Tahoma" w:hAnsi="Tahoma" w:cs="Tahoma"/>
          <w:b/>
          <w:bCs/>
          <w:sz w:val="20"/>
          <w:szCs w:val="20"/>
        </w:rPr>
      </w:pPr>
      <w:r w:rsidRPr="00141D00">
        <w:rPr>
          <w:rFonts w:ascii="Tahoma" w:hAnsi="Tahoma" w:cs="Tahoma"/>
          <w:b/>
          <w:bCs/>
          <w:sz w:val="20"/>
          <w:szCs w:val="20"/>
        </w:rPr>
        <w:t xml:space="preserve">IX. </w:t>
      </w:r>
    </w:p>
    <w:p w14:paraId="3158F104" w14:textId="77777777" w:rsidR="000F7AEE" w:rsidRPr="00141D00" w:rsidRDefault="000F7AEE" w:rsidP="000F7AEE">
      <w:pPr>
        <w:spacing w:after="0" w:line="240" w:lineRule="auto"/>
        <w:ind w:left="705" w:hanging="705"/>
        <w:jc w:val="center"/>
        <w:rPr>
          <w:rFonts w:ascii="Tahoma" w:hAnsi="Tahoma" w:cs="Tahoma"/>
          <w:b/>
          <w:bCs/>
          <w:sz w:val="20"/>
          <w:szCs w:val="20"/>
        </w:rPr>
      </w:pPr>
      <w:r w:rsidRPr="00141D00">
        <w:rPr>
          <w:rFonts w:ascii="Tahoma" w:hAnsi="Tahoma" w:cs="Tahoma"/>
          <w:b/>
          <w:bCs/>
          <w:sz w:val="20"/>
          <w:szCs w:val="20"/>
        </w:rPr>
        <w:t xml:space="preserve">VYŠŠIA MOC </w:t>
      </w:r>
    </w:p>
    <w:p w14:paraId="3C22F009" w14:textId="77777777" w:rsidR="000F7AEE" w:rsidRPr="00141D00" w:rsidRDefault="000F7AEE" w:rsidP="000F7AEE">
      <w:pPr>
        <w:spacing w:after="0" w:line="240" w:lineRule="auto"/>
        <w:ind w:left="705" w:hanging="705"/>
        <w:jc w:val="center"/>
        <w:rPr>
          <w:rFonts w:ascii="Tahoma" w:hAnsi="Tahoma" w:cs="Tahoma"/>
          <w:b/>
          <w:bCs/>
          <w:sz w:val="20"/>
          <w:szCs w:val="20"/>
        </w:rPr>
      </w:pPr>
    </w:p>
    <w:p w14:paraId="235F4AFC"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9.1.</w:t>
      </w:r>
      <w:r w:rsidRPr="00141D00">
        <w:rPr>
          <w:rFonts w:ascii="Tahoma" w:hAnsi="Tahoma" w:cs="Tahoma"/>
          <w:sz w:val="20"/>
          <w:szCs w:val="20"/>
        </w:rPr>
        <w:tab/>
        <w:t>Pre účely tejto zmluvy sa za vyššiu moc považujú prípady, ktoré nie sú závislé na rozhodnutí, ani ich nemôžu ovplyvniť zmluvné strany, napr. vojna, mobilizácia, živelné pohromy.</w:t>
      </w:r>
    </w:p>
    <w:p w14:paraId="19CC647D"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9.2.</w:t>
      </w:r>
      <w:r w:rsidRPr="00141D00">
        <w:rPr>
          <w:rFonts w:ascii="Tahoma" w:hAnsi="Tahoma" w:cs="Tahoma"/>
          <w:sz w:val="20"/>
          <w:szCs w:val="20"/>
        </w:rPr>
        <w:tab/>
        <w:t xml:space="preserve">Ak sa plnenie tejto zmluvy stane objektívne nemožným v nadväznosti na prípady vyššej moci v lehote 6 mesiacov od vyskytnutia sa prípadu vyššej moci, strana ktorá sa bude chcieť odvolať na vyššiu moc, požiada druhú stranu o úpravu zmluvy vo vzťahu k predmetu, cene a času plnenia. Ak nedôjde k dohode, má strana, ktorá sa odvolala na vyššiu moc, právo odstúpiť od </w:t>
      </w:r>
      <w:r w:rsidRPr="00141D00">
        <w:rPr>
          <w:rFonts w:ascii="Tahoma" w:hAnsi="Tahoma" w:cs="Tahoma"/>
          <w:sz w:val="20"/>
          <w:szCs w:val="20"/>
        </w:rPr>
        <w:lastRenderedPageBreak/>
        <w:t xml:space="preserve">zmluvy. Účinky odstúpenia od zmluvy v zmysle tohto článku nastanú dňom jeho doručenia druhej zmluvnej strane. </w:t>
      </w:r>
    </w:p>
    <w:p w14:paraId="5137D910" w14:textId="77777777" w:rsidR="000F7AEE" w:rsidRDefault="000F7AEE" w:rsidP="000F7AEE">
      <w:pPr>
        <w:spacing w:after="0" w:line="240" w:lineRule="auto"/>
        <w:jc w:val="center"/>
        <w:rPr>
          <w:rFonts w:ascii="Tahoma" w:hAnsi="Tahoma" w:cs="Tahoma"/>
          <w:b/>
          <w:bCs/>
          <w:sz w:val="20"/>
          <w:szCs w:val="20"/>
        </w:rPr>
      </w:pPr>
    </w:p>
    <w:p w14:paraId="668F29DB"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X.</w:t>
      </w:r>
    </w:p>
    <w:p w14:paraId="1D4597BE" w14:textId="77777777" w:rsidR="000F7AEE" w:rsidRPr="00141D00" w:rsidRDefault="000F7AEE" w:rsidP="000F7AEE">
      <w:pPr>
        <w:spacing w:after="0" w:line="240" w:lineRule="auto"/>
        <w:jc w:val="center"/>
        <w:rPr>
          <w:rFonts w:ascii="Tahoma" w:hAnsi="Tahoma" w:cs="Tahoma"/>
          <w:b/>
          <w:bCs/>
          <w:sz w:val="20"/>
          <w:szCs w:val="20"/>
        </w:rPr>
      </w:pPr>
      <w:r w:rsidRPr="00141D00">
        <w:rPr>
          <w:rFonts w:ascii="Tahoma" w:hAnsi="Tahoma" w:cs="Tahoma"/>
          <w:b/>
          <w:bCs/>
          <w:sz w:val="20"/>
          <w:szCs w:val="20"/>
        </w:rPr>
        <w:t xml:space="preserve">ZÁVEREČNÉ USTANOVENIA </w:t>
      </w:r>
    </w:p>
    <w:p w14:paraId="11DB1E0E" w14:textId="77777777" w:rsidR="000F7AEE" w:rsidRPr="00141D00" w:rsidRDefault="000F7AEE" w:rsidP="000F7AEE">
      <w:pPr>
        <w:spacing w:after="0" w:line="240" w:lineRule="auto"/>
        <w:jc w:val="center"/>
        <w:rPr>
          <w:rFonts w:ascii="Tahoma" w:hAnsi="Tahoma" w:cs="Tahoma"/>
          <w:b/>
          <w:bCs/>
          <w:sz w:val="20"/>
          <w:szCs w:val="20"/>
        </w:rPr>
      </w:pPr>
    </w:p>
    <w:p w14:paraId="1E1CC43F"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10.1.</w:t>
      </w:r>
      <w:r w:rsidRPr="00141D00">
        <w:rPr>
          <w:rFonts w:ascii="Tahoma" w:hAnsi="Tahoma" w:cs="Tahoma"/>
          <w:sz w:val="20"/>
          <w:szCs w:val="20"/>
        </w:rPr>
        <w:tab/>
        <w:t xml:space="preserve">Zmeny alebo doplnky tejto zmluvy je možné vykonať len na základe dohody zmluvných strán písomnými dodatkami k zmluve. </w:t>
      </w:r>
    </w:p>
    <w:p w14:paraId="50A17176"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10.2.</w:t>
      </w:r>
      <w:r w:rsidRPr="00141D00">
        <w:rPr>
          <w:rFonts w:ascii="Tahoma" w:hAnsi="Tahoma" w:cs="Tahoma"/>
          <w:sz w:val="20"/>
          <w:szCs w:val="20"/>
        </w:rPr>
        <w:tab/>
        <w:t>Na právne vzťahy osobitne neupravené touto zmluvou sa primerane vzťahujú ustanovenia zák. č. 513/1991 Zb. Obchodného zákonníka v znení neskorších predpisov a predpisov upravujúcich nakladanie s odpadmi.</w:t>
      </w:r>
    </w:p>
    <w:p w14:paraId="5C8AAE22" w14:textId="77777777" w:rsidR="000F7AEE" w:rsidRPr="00141D00" w:rsidRDefault="000F7AEE" w:rsidP="000F7AEE">
      <w:pPr>
        <w:pStyle w:val="Odsekzoznamu"/>
        <w:numPr>
          <w:ilvl w:val="1"/>
          <w:numId w:val="2"/>
        </w:numPr>
        <w:spacing w:after="200" w:line="276" w:lineRule="auto"/>
        <w:ind w:left="709" w:hanging="709"/>
        <w:contextualSpacing/>
        <w:rPr>
          <w:rFonts w:ascii="Tahoma" w:hAnsi="Tahoma" w:cs="Tahoma"/>
          <w:sz w:val="20"/>
          <w:szCs w:val="20"/>
        </w:rPr>
      </w:pPr>
      <w:r w:rsidRPr="00141D00">
        <w:rPr>
          <w:rFonts w:ascii="Tahoma" w:hAnsi="Tahoma" w:cs="Tahoma"/>
          <w:sz w:val="20"/>
          <w:szCs w:val="20"/>
        </w:rPr>
        <w:t xml:space="preserve">Zmluva je vyhotovená v 2 vyhotoveniach, z ktorých každé vyhotovenie má platnosť originálu s určením 1 vyhotovenia pre objednávateľa a 1 vyhotovenia pre poskytovateľa. </w:t>
      </w:r>
    </w:p>
    <w:p w14:paraId="4F472844" w14:textId="77777777" w:rsidR="000F7AEE" w:rsidRPr="00141D00" w:rsidRDefault="000F7AEE" w:rsidP="000F7AEE">
      <w:pPr>
        <w:pStyle w:val="Odsekzoznamu"/>
        <w:ind w:left="709" w:hanging="709"/>
        <w:rPr>
          <w:rFonts w:ascii="Tahoma" w:hAnsi="Tahoma" w:cs="Tahoma"/>
          <w:sz w:val="20"/>
          <w:szCs w:val="20"/>
        </w:rPr>
      </w:pPr>
    </w:p>
    <w:p w14:paraId="77E09157" w14:textId="77777777" w:rsidR="000F7AEE" w:rsidRPr="00141D00" w:rsidRDefault="000F7AEE" w:rsidP="000F7AEE">
      <w:pPr>
        <w:pStyle w:val="Odsekzoznamu"/>
        <w:numPr>
          <w:ilvl w:val="1"/>
          <w:numId w:val="2"/>
        </w:numPr>
        <w:spacing w:after="200" w:line="276" w:lineRule="auto"/>
        <w:ind w:left="709" w:hanging="709"/>
        <w:contextualSpacing/>
        <w:rPr>
          <w:rFonts w:ascii="Tahoma" w:hAnsi="Tahoma" w:cs="Tahoma"/>
          <w:sz w:val="20"/>
          <w:szCs w:val="20"/>
        </w:rPr>
      </w:pPr>
      <w:r w:rsidRPr="00141D00">
        <w:rPr>
          <w:rFonts w:ascii="Tahoma" w:hAnsi="Tahoma" w:cs="Tahoma"/>
          <w:sz w:val="20"/>
          <w:szCs w:val="20"/>
        </w:rPr>
        <w:t>Zmluvné strany vyhlasujú, že zmluvu uzavreli slobodne, zmluva nebola uzavretá v tiesni, za nápadne nevýhodných podmienok, zmluvu si prečítali, jej obsahu rozumejú a na znak súhlasu s celým jej obsahom zmluvu podpisujú.</w:t>
      </w:r>
    </w:p>
    <w:p w14:paraId="7D34B23C"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 xml:space="preserve">v Poprade, dňa          </w:t>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t xml:space="preserve">v                          , dňa </w:t>
      </w:r>
    </w:p>
    <w:p w14:paraId="69A69CE8" w14:textId="77777777" w:rsidR="000F7AEE" w:rsidRDefault="000F7AEE" w:rsidP="000F7AEE">
      <w:pPr>
        <w:ind w:left="705" w:hanging="705"/>
        <w:jc w:val="both"/>
        <w:rPr>
          <w:rFonts w:ascii="Tahoma" w:hAnsi="Tahoma" w:cs="Tahoma"/>
          <w:b/>
          <w:sz w:val="20"/>
          <w:szCs w:val="20"/>
        </w:rPr>
      </w:pPr>
    </w:p>
    <w:p w14:paraId="37DE6CE3" w14:textId="77777777" w:rsidR="000F7AEE" w:rsidRPr="00141D00" w:rsidRDefault="000F7AEE" w:rsidP="000F7AEE">
      <w:pPr>
        <w:ind w:left="705" w:hanging="705"/>
        <w:jc w:val="both"/>
        <w:rPr>
          <w:rFonts w:ascii="Tahoma" w:hAnsi="Tahoma" w:cs="Tahoma"/>
          <w:b/>
          <w:sz w:val="20"/>
          <w:szCs w:val="20"/>
        </w:rPr>
      </w:pPr>
      <w:r w:rsidRPr="00141D00">
        <w:rPr>
          <w:rFonts w:ascii="Tahoma" w:hAnsi="Tahoma" w:cs="Tahoma"/>
          <w:b/>
          <w:sz w:val="20"/>
          <w:szCs w:val="20"/>
        </w:rPr>
        <w:t>Za objednávateľa:</w:t>
      </w:r>
      <w:r w:rsidRPr="00141D00">
        <w:rPr>
          <w:rFonts w:ascii="Tahoma" w:hAnsi="Tahoma" w:cs="Tahoma"/>
          <w:b/>
          <w:sz w:val="20"/>
          <w:szCs w:val="20"/>
        </w:rPr>
        <w:tab/>
      </w:r>
      <w:r w:rsidRPr="00141D00">
        <w:rPr>
          <w:rFonts w:ascii="Tahoma" w:hAnsi="Tahoma" w:cs="Tahoma"/>
          <w:b/>
          <w:sz w:val="20"/>
          <w:szCs w:val="20"/>
        </w:rPr>
        <w:tab/>
      </w:r>
      <w:r w:rsidRPr="00141D00">
        <w:rPr>
          <w:rFonts w:ascii="Tahoma" w:hAnsi="Tahoma" w:cs="Tahoma"/>
          <w:b/>
          <w:sz w:val="20"/>
          <w:szCs w:val="20"/>
        </w:rPr>
        <w:tab/>
      </w:r>
      <w:r w:rsidRPr="00141D00">
        <w:rPr>
          <w:rFonts w:ascii="Tahoma" w:hAnsi="Tahoma" w:cs="Tahoma"/>
          <w:b/>
          <w:sz w:val="20"/>
          <w:szCs w:val="20"/>
        </w:rPr>
        <w:tab/>
      </w:r>
      <w:r w:rsidRPr="00141D00">
        <w:rPr>
          <w:rFonts w:ascii="Tahoma" w:hAnsi="Tahoma" w:cs="Tahoma"/>
          <w:b/>
          <w:sz w:val="20"/>
          <w:szCs w:val="20"/>
        </w:rPr>
        <w:tab/>
        <w:t xml:space="preserve"> Za poskytovateľa:  </w:t>
      </w:r>
    </w:p>
    <w:p w14:paraId="6B041CED" w14:textId="77777777" w:rsidR="000F7AEE" w:rsidRDefault="000F7AEE" w:rsidP="000F7AEE">
      <w:pPr>
        <w:ind w:left="705" w:hanging="705"/>
        <w:jc w:val="both"/>
        <w:rPr>
          <w:rFonts w:ascii="Tahoma" w:hAnsi="Tahoma" w:cs="Tahoma"/>
          <w:sz w:val="20"/>
          <w:szCs w:val="20"/>
        </w:rPr>
      </w:pPr>
    </w:p>
    <w:p w14:paraId="17D68F7C" w14:textId="77777777" w:rsidR="000F7AEE" w:rsidRDefault="000F7AEE" w:rsidP="000F7AEE">
      <w:pPr>
        <w:ind w:left="705" w:hanging="705"/>
        <w:jc w:val="both"/>
        <w:rPr>
          <w:rFonts w:ascii="Tahoma" w:hAnsi="Tahoma" w:cs="Tahoma"/>
          <w:sz w:val="20"/>
          <w:szCs w:val="20"/>
        </w:rPr>
      </w:pPr>
    </w:p>
    <w:p w14:paraId="1D4B445E"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 xml:space="preserve">________________________________            </w:t>
      </w:r>
      <w:r w:rsidRPr="00141D00">
        <w:rPr>
          <w:rFonts w:ascii="Tahoma" w:hAnsi="Tahoma" w:cs="Tahoma"/>
          <w:sz w:val="20"/>
          <w:szCs w:val="20"/>
        </w:rPr>
        <w:tab/>
      </w:r>
      <w:r w:rsidRPr="00141D00">
        <w:rPr>
          <w:rFonts w:ascii="Tahoma" w:hAnsi="Tahoma" w:cs="Tahoma"/>
          <w:sz w:val="20"/>
          <w:szCs w:val="20"/>
        </w:rPr>
        <w:tab/>
        <w:t xml:space="preserve"> ___________________________________ </w:t>
      </w:r>
    </w:p>
    <w:p w14:paraId="6B8A8617" w14:textId="77777777" w:rsidR="000F7AEE" w:rsidRPr="00141D00" w:rsidRDefault="000F7AEE" w:rsidP="000F7AEE">
      <w:pPr>
        <w:spacing w:after="0"/>
        <w:ind w:left="705" w:hanging="705"/>
        <w:jc w:val="both"/>
        <w:rPr>
          <w:rFonts w:ascii="Tahoma" w:hAnsi="Tahoma" w:cs="Tahoma"/>
          <w:sz w:val="20"/>
          <w:szCs w:val="20"/>
        </w:rPr>
      </w:pPr>
      <w:r w:rsidRPr="00141D00">
        <w:rPr>
          <w:rFonts w:ascii="Tahoma" w:hAnsi="Tahoma" w:cs="Tahoma"/>
          <w:sz w:val="20"/>
          <w:szCs w:val="20"/>
        </w:rPr>
        <w:t xml:space="preserve">               Ing. Peter Martinka   </w:t>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t xml:space="preserve">        </w:t>
      </w:r>
    </w:p>
    <w:p w14:paraId="3C47062F" w14:textId="77777777" w:rsidR="000F7AEE" w:rsidRDefault="000F7AEE" w:rsidP="000F7AEE">
      <w:pPr>
        <w:spacing w:after="0"/>
        <w:ind w:left="705" w:hanging="705"/>
        <w:jc w:val="both"/>
        <w:rPr>
          <w:rFonts w:ascii="Tahoma" w:hAnsi="Tahoma" w:cs="Tahoma"/>
          <w:sz w:val="20"/>
          <w:szCs w:val="20"/>
        </w:rPr>
      </w:pPr>
      <w:r w:rsidRPr="00141D00">
        <w:rPr>
          <w:rFonts w:ascii="Tahoma" w:hAnsi="Tahoma" w:cs="Tahoma"/>
          <w:sz w:val="20"/>
          <w:szCs w:val="20"/>
        </w:rPr>
        <w:t xml:space="preserve">   predseda predstavenstva PVPS, a.s.   </w:t>
      </w:r>
    </w:p>
    <w:p w14:paraId="0BC50D39" w14:textId="77777777" w:rsidR="000F7AEE" w:rsidRDefault="000F7AEE" w:rsidP="000F7AEE">
      <w:pPr>
        <w:spacing w:after="0"/>
        <w:ind w:left="705" w:hanging="705"/>
        <w:jc w:val="both"/>
        <w:rPr>
          <w:rFonts w:ascii="Tahoma" w:hAnsi="Tahoma" w:cs="Tahoma"/>
          <w:sz w:val="20"/>
          <w:szCs w:val="20"/>
        </w:rPr>
      </w:pPr>
    </w:p>
    <w:p w14:paraId="2198F683" w14:textId="77777777" w:rsidR="000F7AEE" w:rsidRDefault="000F7AEE" w:rsidP="000F7AEE">
      <w:pPr>
        <w:spacing w:after="0"/>
        <w:ind w:left="705" w:hanging="705"/>
        <w:jc w:val="both"/>
        <w:rPr>
          <w:rFonts w:ascii="Tahoma" w:hAnsi="Tahoma" w:cs="Tahoma"/>
          <w:sz w:val="20"/>
          <w:szCs w:val="20"/>
        </w:rPr>
      </w:pPr>
      <w:r w:rsidRPr="00141D00">
        <w:rPr>
          <w:rFonts w:ascii="Tahoma" w:hAnsi="Tahoma" w:cs="Tahoma"/>
          <w:sz w:val="20"/>
          <w:szCs w:val="20"/>
        </w:rPr>
        <w:t xml:space="preserve"> </w:t>
      </w:r>
    </w:p>
    <w:p w14:paraId="0435B8EA" w14:textId="77777777" w:rsidR="000F7AEE" w:rsidRPr="00141D00" w:rsidRDefault="000F7AEE" w:rsidP="000F7AEE">
      <w:pPr>
        <w:spacing w:after="0"/>
        <w:ind w:left="705" w:hanging="705"/>
        <w:jc w:val="both"/>
        <w:rPr>
          <w:rFonts w:ascii="Tahoma" w:hAnsi="Tahoma" w:cs="Tahoma"/>
          <w:sz w:val="20"/>
          <w:szCs w:val="20"/>
        </w:rPr>
      </w:pPr>
      <w:r w:rsidRPr="00141D00">
        <w:rPr>
          <w:rFonts w:ascii="Tahoma" w:hAnsi="Tahoma" w:cs="Tahoma"/>
          <w:sz w:val="20"/>
          <w:szCs w:val="20"/>
        </w:rPr>
        <w:tab/>
      </w:r>
      <w:r w:rsidRPr="00141D00">
        <w:rPr>
          <w:rFonts w:ascii="Tahoma" w:hAnsi="Tahoma" w:cs="Tahoma"/>
          <w:sz w:val="20"/>
          <w:szCs w:val="20"/>
        </w:rPr>
        <w:tab/>
        <w:t xml:space="preserve">                    </w:t>
      </w:r>
    </w:p>
    <w:p w14:paraId="1C039AC3" w14:textId="77777777" w:rsidR="000F7AEE" w:rsidRPr="00141D00" w:rsidRDefault="000F7AEE" w:rsidP="000F7AEE">
      <w:pPr>
        <w:ind w:left="705" w:hanging="705"/>
        <w:jc w:val="both"/>
        <w:rPr>
          <w:rFonts w:ascii="Tahoma" w:hAnsi="Tahoma" w:cs="Tahoma"/>
          <w:sz w:val="20"/>
          <w:szCs w:val="20"/>
        </w:rPr>
      </w:pPr>
      <w:r w:rsidRPr="00141D00">
        <w:rPr>
          <w:rFonts w:ascii="Tahoma" w:hAnsi="Tahoma" w:cs="Tahoma"/>
          <w:sz w:val="20"/>
          <w:szCs w:val="20"/>
        </w:rPr>
        <w:t xml:space="preserve"> ________________________________ </w:t>
      </w:r>
    </w:p>
    <w:p w14:paraId="5154F5B1" w14:textId="77777777" w:rsidR="000F7AEE" w:rsidRPr="00141D00" w:rsidRDefault="000F7AEE" w:rsidP="000F7AEE">
      <w:pPr>
        <w:spacing w:after="0"/>
        <w:ind w:left="705" w:hanging="705"/>
        <w:jc w:val="both"/>
        <w:rPr>
          <w:rFonts w:ascii="Tahoma" w:hAnsi="Tahoma" w:cs="Tahoma"/>
          <w:sz w:val="20"/>
          <w:szCs w:val="20"/>
        </w:rPr>
      </w:pPr>
      <w:r w:rsidRPr="00141D00">
        <w:rPr>
          <w:rFonts w:ascii="Tahoma" w:hAnsi="Tahoma" w:cs="Tahoma"/>
          <w:sz w:val="20"/>
          <w:szCs w:val="20"/>
        </w:rPr>
        <w:t xml:space="preserve">               Ing. Robert </w:t>
      </w:r>
      <w:proofErr w:type="spellStart"/>
      <w:r w:rsidRPr="00141D00">
        <w:rPr>
          <w:rFonts w:ascii="Tahoma" w:hAnsi="Tahoma" w:cs="Tahoma"/>
          <w:sz w:val="20"/>
          <w:szCs w:val="20"/>
        </w:rPr>
        <w:t>Tencer</w:t>
      </w:r>
      <w:proofErr w:type="spellEnd"/>
      <w:r w:rsidRPr="00141D00">
        <w:rPr>
          <w:rFonts w:ascii="Tahoma" w:hAnsi="Tahoma" w:cs="Tahoma"/>
          <w:sz w:val="20"/>
          <w:szCs w:val="20"/>
        </w:rPr>
        <w:t xml:space="preserve">  </w:t>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r w:rsidRPr="00141D00">
        <w:rPr>
          <w:rFonts w:ascii="Tahoma" w:hAnsi="Tahoma" w:cs="Tahoma"/>
          <w:sz w:val="20"/>
          <w:szCs w:val="20"/>
        </w:rPr>
        <w:tab/>
      </w:r>
    </w:p>
    <w:p w14:paraId="436272C0" w14:textId="77777777" w:rsidR="000F7AEE" w:rsidRPr="00141D00" w:rsidRDefault="000F7AEE" w:rsidP="000F7AEE">
      <w:pPr>
        <w:spacing w:after="0"/>
        <w:ind w:left="705" w:hanging="705"/>
        <w:jc w:val="both"/>
        <w:rPr>
          <w:rFonts w:ascii="Tahoma" w:hAnsi="Tahoma" w:cs="Tahoma"/>
          <w:sz w:val="20"/>
          <w:szCs w:val="20"/>
        </w:rPr>
      </w:pPr>
      <w:r w:rsidRPr="00141D00">
        <w:rPr>
          <w:rFonts w:ascii="Tahoma" w:hAnsi="Tahoma" w:cs="Tahoma"/>
          <w:sz w:val="20"/>
          <w:szCs w:val="20"/>
        </w:rPr>
        <w:t xml:space="preserve">člen predstavenstva a generálny riaditeľ </w:t>
      </w:r>
    </w:p>
    <w:p w14:paraId="32D8F55C" w14:textId="77777777" w:rsidR="000F7AEE" w:rsidRPr="00141D00" w:rsidRDefault="000F7AEE" w:rsidP="000F7AEE">
      <w:pPr>
        <w:spacing w:after="0"/>
        <w:ind w:left="1413" w:hanging="705"/>
        <w:jc w:val="both"/>
        <w:rPr>
          <w:rFonts w:ascii="Tahoma" w:hAnsi="Tahoma" w:cs="Tahoma"/>
          <w:sz w:val="20"/>
          <w:szCs w:val="20"/>
        </w:rPr>
      </w:pPr>
      <w:r w:rsidRPr="00141D00">
        <w:rPr>
          <w:rFonts w:ascii="Tahoma" w:hAnsi="Tahoma" w:cs="Tahoma"/>
          <w:sz w:val="20"/>
          <w:szCs w:val="20"/>
        </w:rPr>
        <w:t xml:space="preserve">           PVPS, a.s.              </w:t>
      </w:r>
      <w:r w:rsidRPr="00141D00">
        <w:rPr>
          <w:rFonts w:ascii="Tahoma" w:hAnsi="Tahoma" w:cs="Tahoma"/>
          <w:sz w:val="20"/>
          <w:szCs w:val="20"/>
        </w:rPr>
        <w:tab/>
        <w:t xml:space="preserve">    </w:t>
      </w:r>
    </w:p>
    <w:p w14:paraId="4826878E" w14:textId="77777777" w:rsidR="009E2D5A" w:rsidRDefault="009E2D5A"/>
    <w:sectPr w:rsidR="009E2D5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528D" w14:textId="77777777" w:rsidR="00491DE1" w:rsidRDefault="00491DE1" w:rsidP="000F7AEE">
      <w:pPr>
        <w:spacing w:after="0" w:line="240" w:lineRule="auto"/>
      </w:pPr>
      <w:r>
        <w:separator/>
      </w:r>
    </w:p>
  </w:endnote>
  <w:endnote w:type="continuationSeparator" w:id="0">
    <w:p w14:paraId="246A9198" w14:textId="77777777" w:rsidR="00491DE1" w:rsidRDefault="00491DE1" w:rsidP="000F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325083"/>
      <w:docPartObj>
        <w:docPartGallery w:val="Page Numbers (Bottom of Page)"/>
        <w:docPartUnique/>
      </w:docPartObj>
    </w:sdtPr>
    <w:sdtContent>
      <w:p w14:paraId="4CCA6092" w14:textId="5BD750C5" w:rsidR="000F7AEE" w:rsidRDefault="000F7AEE">
        <w:pPr>
          <w:pStyle w:val="Pta"/>
          <w:jc w:val="center"/>
        </w:pPr>
        <w:r>
          <w:rPr>
            <w:noProof/>
          </w:rPr>
          <mc:AlternateContent>
            <mc:Choice Requires="wps">
              <w:drawing>
                <wp:inline distT="0" distB="0" distL="0" distR="0" wp14:anchorId="4D6BC348" wp14:editId="25FB8077">
                  <wp:extent cx="5467350" cy="45085"/>
                  <wp:effectExtent l="0" t="9525" r="0" b="2540"/>
                  <wp:docPr id="558944756"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9E78975" id="_x0000_t110" coordsize="21600,21600" o:spt="110" path="m10800,l,10800,10800,21600,21600,10800xe">
                  <v:stroke joinstyle="miter"/>
                  <v:path gradientshapeok="t" o:connecttype="rect" textboxrect="5400,5400,16200,16200"/>
                </v:shapetype>
                <v:shape id="Vývojový diagram: rozhodnut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AE7B256" w14:textId="7E2490E3" w:rsidR="000F7AEE" w:rsidRDefault="000F7AEE">
        <w:pPr>
          <w:pStyle w:val="Pta"/>
          <w:jc w:val="center"/>
        </w:pPr>
        <w:r>
          <w:fldChar w:fldCharType="begin"/>
        </w:r>
        <w:r>
          <w:instrText>PAGE    \* MERGEFORMAT</w:instrText>
        </w:r>
        <w:r>
          <w:fldChar w:fldCharType="separate"/>
        </w:r>
        <w:r>
          <w:t>2</w:t>
        </w:r>
        <w:r>
          <w:fldChar w:fldCharType="end"/>
        </w:r>
      </w:p>
    </w:sdtContent>
  </w:sdt>
  <w:p w14:paraId="3F30D847" w14:textId="60AD3170" w:rsidR="000F7AEE" w:rsidRDefault="000F7AEE">
    <w:pPr>
      <w:pStyle w:val="Pta"/>
    </w:pPr>
    <w:r>
      <w:t>Verzia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0F21" w14:textId="77777777" w:rsidR="00491DE1" w:rsidRDefault="00491DE1" w:rsidP="000F7AEE">
      <w:pPr>
        <w:spacing w:after="0" w:line="240" w:lineRule="auto"/>
      </w:pPr>
      <w:r>
        <w:separator/>
      </w:r>
    </w:p>
  </w:footnote>
  <w:footnote w:type="continuationSeparator" w:id="0">
    <w:p w14:paraId="6773601B" w14:textId="77777777" w:rsidR="00491DE1" w:rsidRDefault="00491DE1" w:rsidP="000F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C6B5" w14:textId="77777777" w:rsidR="000F7AEE" w:rsidRPr="001A78DA" w:rsidRDefault="000F7AEE" w:rsidP="000F7AEE">
    <w:pPr>
      <w:spacing w:after="0" w:line="240" w:lineRule="auto"/>
      <w:jc w:val="both"/>
      <w:rPr>
        <w:rFonts w:ascii="Tahoma" w:eastAsia="Times New Roman" w:hAnsi="Tahoma" w:cs="Tahoma"/>
        <w:b/>
        <w:sz w:val="24"/>
        <w:szCs w:val="24"/>
        <w:u w:val="single"/>
        <w:lang w:eastAsia="sk-SK"/>
      </w:rPr>
    </w:pPr>
    <w:r>
      <w:rPr>
        <w:noProof/>
        <w:color w:val="000000"/>
        <w:lang w:eastAsia="sk-SK"/>
      </w:rPr>
      <w:drawing>
        <wp:inline distT="0" distB="0" distL="0" distR="0" wp14:anchorId="74C11D92" wp14:editId="2F986526">
          <wp:extent cx="1905000" cy="571500"/>
          <wp:effectExtent l="0" t="0" r="0" b="0"/>
          <wp:docPr id="172035089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75810C74" w14:textId="77777777" w:rsidR="000F7AEE" w:rsidRDefault="000F7AEE" w:rsidP="000F7AEE">
    <w:pPr>
      <w:spacing w:after="0" w:line="240" w:lineRule="auto"/>
      <w:jc w:val="both"/>
      <w:rPr>
        <w:rFonts w:ascii="Tahoma" w:eastAsia="Times New Roman" w:hAnsi="Tahoma" w:cs="Tahoma"/>
        <w:szCs w:val="20"/>
        <w:lang w:eastAsia="sk-SK"/>
      </w:rPr>
    </w:pPr>
  </w:p>
  <w:p w14:paraId="72C7C442" w14:textId="77777777" w:rsidR="000F7AEE" w:rsidRPr="00657466" w:rsidRDefault="000F7AEE" w:rsidP="000F7AEE">
    <w:pPr>
      <w:spacing w:after="0" w:line="240" w:lineRule="auto"/>
      <w:jc w:val="both"/>
      <w:rPr>
        <w:rFonts w:ascii="Tahoma" w:eastAsia="Times New Roman" w:hAnsi="Tahoma" w:cs="Tahoma"/>
        <w:szCs w:val="20"/>
        <w:lang w:eastAsia="sk-SK"/>
      </w:rPr>
    </w:pPr>
    <w:r w:rsidRPr="00657466">
      <w:rPr>
        <w:rFonts w:ascii="Tahoma" w:eastAsia="Times New Roman" w:hAnsi="Tahoma" w:cs="Tahoma"/>
        <w:szCs w:val="20"/>
        <w:lang w:eastAsia="sk-SK"/>
      </w:rPr>
      <w:t xml:space="preserve">Č. </w:t>
    </w:r>
    <w:proofErr w:type="spellStart"/>
    <w:r w:rsidRPr="00657466">
      <w:rPr>
        <w:rFonts w:ascii="Tahoma" w:eastAsia="Times New Roman" w:hAnsi="Tahoma" w:cs="Tahoma"/>
        <w:szCs w:val="20"/>
        <w:lang w:eastAsia="sk-SK"/>
      </w:rPr>
      <w:t>sp</w:t>
    </w:r>
    <w:proofErr w:type="spellEnd"/>
    <w:r w:rsidRPr="00657466">
      <w:rPr>
        <w:rFonts w:ascii="Tahoma" w:eastAsia="Times New Roman" w:hAnsi="Tahoma" w:cs="Tahoma"/>
        <w:szCs w:val="20"/>
        <w:lang w:eastAsia="sk-SK"/>
      </w:rPr>
      <w:t>.: 108/2023/</w:t>
    </w:r>
    <w:proofErr w:type="spellStart"/>
    <w:r w:rsidRPr="00657466">
      <w:rPr>
        <w:rFonts w:ascii="Tahoma" w:eastAsia="Times New Roman" w:hAnsi="Tahoma" w:cs="Tahoma"/>
        <w:szCs w:val="20"/>
        <w:lang w:eastAsia="sk-SK"/>
      </w:rPr>
      <w:t>ZoD</w:t>
    </w:r>
    <w:proofErr w:type="spellEnd"/>
    <w:r w:rsidRPr="00657466">
      <w:rPr>
        <w:rFonts w:ascii="Tahoma" w:eastAsia="Times New Roman" w:hAnsi="Tahoma" w:cs="Tahoma"/>
        <w:szCs w:val="20"/>
        <w:lang w:eastAsia="sk-SK"/>
      </w:rPr>
      <w:t>/DK</w:t>
    </w:r>
  </w:p>
  <w:p w14:paraId="30FEB841" w14:textId="77777777" w:rsidR="000F7AEE" w:rsidRDefault="000F7AE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17001"/>
    <w:multiLevelType w:val="multilevel"/>
    <w:tmpl w:val="6E94B2BC"/>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F54329"/>
    <w:multiLevelType w:val="multilevel"/>
    <w:tmpl w:val="7D0255CC"/>
    <w:lvl w:ilvl="0">
      <w:start w:val="8"/>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num w:numId="1" w16cid:durableId="427120416">
    <w:abstractNumId w:val="1"/>
  </w:num>
  <w:num w:numId="2" w16cid:durableId="4457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EE"/>
    <w:rsid w:val="000F7AEE"/>
    <w:rsid w:val="00491DE1"/>
    <w:rsid w:val="009E2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F66B0"/>
  <w15:chartTrackingRefBased/>
  <w15:docId w15:val="{48D7B3D3-A931-4B37-8FDB-8B0EB8A8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7AEE"/>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0F7AEE"/>
    <w:rPr>
      <w:color w:val="0000FF"/>
      <w:u w:val="single"/>
    </w:rPr>
  </w:style>
  <w:style w:type="paragraph" w:styleId="Zkladntext">
    <w:name w:val="Body Text"/>
    <w:basedOn w:val="Normlny"/>
    <w:link w:val="ZkladntextChar"/>
    <w:rsid w:val="000F7AEE"/>
    <w:pPr>
      <w:spacing w:after="0" w:line="240" w:lineRule="auto"/>
      <w:jc w:val="center"/>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0F7AEE"/>
    <w:rPr>
      <w:rFonts w:ascii="Times New Roman" w:eastAsia="Times New Roman" w:hAnsi="Times New Roman" w:cs="Times New Roman"/>
      <w:kern w:val="0"/>
      <w:sz w:val="24"/>
      <w:szCs w:val="24"/>
      <w:lang w:eastAsia="sk-SK"/>
      <w14:ligatures w14:val="none"/>
    </w:rPr>
  </w:style>
  <w:style w:type="paragraph" w:styleId="Odsekzoznamu">
    <w:name w:val="List Paragraph"/>
    <w:aliases w:val="body,Odsek,Farebný zoznam – zvýraznenie 11,Odsek 1.,List Paragraph,Lettre d'introduction,Paragrafo elenco,List Paragraph1,1st level - Bullet List Paragraph,ODRAZKY PRVA UROVEN,lp1,Table,Bullet List,FooterText,numbered"/>
    <w:basedOn w:val="Normlny"/>
    <w:link w:val="OdsekzoznamuChar"/>
    <w:uiPriority w:val="34"/>
    <w:qFormat/>
    <w:rsid w:val="000F7AEE"/>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Farebný zoznam – zvýraznenie 11 Char,Odsek 1. Char,List Paragraph Char,Lettre d'introduction Char,Paragrafo elenco Char,List Paragraph1 Char,1st level - Bullet List Paragraph Char,ODRAZKY PRVA UROVEN Char,lp1 Char"/>
    <w:link w:val="Odsekzoznamu"/>
    <w:uiPriority w:val="34"/>
    <w:qFormat/>
    <w:locked/>
    <w:rsid w:val="000F7AEE"/>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ormlny"/>
    <w:link w:val="tl1Char"/>
    <w:qFormat/>
    <w:rsid w:val="000F7AEE"/>
    <w:pPr>
      <w:suppressAutoHyphens/>
      <w:spacing w:after="0" w:line="240" w:lineRule="auto"/>
    </w:pPr>
    <w:rPr>
      <w:rFonts w:ascii="Times New Roman" w:eastAsia="Times New Roman" w:hAnsi="Times New Roman" w:cs="Times New Roman"/>
      <w:sz w:val="24"/>
      <w:szCs w:val="24"/>
      <w:shd w:val="clear" w:color="auto" w:fill="FFFFFF"/>
      <w:lang w:eastAsia="ar-SA"/>
    </w:rPr>
  </w:style>
  <w:style w:type="character" w:customStyle="1" w:styleId="tl1Char">
    <w:name w:val="Štýl1 Char"/>
    <w:link w:val="tl1"/>
    <w:rsid w:val="000F7AEE"/>
    <w:rPr>
      <w:rFonts w:ascii="Times New Roman" w:eastAsia="Times New Roman" w:hAnsi="Times New Roman" w:cs="Times New Roman"/>
      <w:kern w:val="0"/>
      <w:sz w:val="24"/>
      <w:szCs w:val="24"/>
      <w:lang w:eastAsia="ar-SA"/>
      <w14:ligatures w14:val="none"/>
    </w:rPr>
  </w:style>
  <w:style w:type="paragraph" w:styleId="Hlavika">
    <w:name w:val="header"/>
    <w:basedOn w:val="Normlny"/>
    <w:link w:val="HlavikaChar"/>
    <w:uiPriority w:val="99"/>
    <w:unhideWhenUsed/>
    <w:rsid w:val="000F7A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7AEE"/>
    <w:rPr>
      <w:kern w:val="0"/>
      <w14:ligatures w14:val="none"/>
    </w:rPr>
  </w:style>
  <w:style w:type="paragraph" w:styleId="Pta">
    <w:name w:val="footer"/>
    <w:basedOn w:val="Normlny"/>
    <w:link w:val="PtaChar"/>
    <w:uiPriority w:val="99"/>
    <w:unhideWhenUsed/>
    <w:rsid w:val="000F7AEE"/>
    <w:pPr>
      <w:tabs>
        <w:tab w:val="center" w:pos="4536"/>
        <w:tab w:val="right" w:pos="9072"/>
      </w:tabs>
      <w:spacing w:after="0" w:line="240" w:lineRule="auto"/>
    </w:pPr>
  </w:style>
  <w:style w:type="character" w:customStyle="1" w:styleId="PtaChar">
    <w:name w:val="Päta Char"/>
    <w:basedOn w:val="Predvolenpsmoodseku"/>
    <w:link w:val="Pta"/>
    <w:uiPriority w:val="99"/>
    <w:rsid w:val="000F7AE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psas.sk/ochrana-osobnych-udaj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pvpsas.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eolia.whispli.com/ethique" TargetMode="External"/><Relationship Id="rId4" Type="http://schemas.openxmlformats.org/officeDocument/2006/relationships/webSettings" Target="webSettings.xml"/><Relationship Id="rId9" Type="http://schemas.openxmlformats.org/officeDocument/2006/relationships/hyperlink" Target="https://pvpsas.sk/spolocenska-zodpovednos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2593</Words>
  <Characters>14786</Characters>
  <Application>Microsoft Office Word</Application>
  <DocSecurity>0</DocSecurity>
  <Lines>123</Lines>
  <Paragraphs>34</Paragraphs>
  <ScaleCrop>false</ScaleCrop>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2023-11-08T08:05:00Z</dcterms:created>
  <dcterms:modified xsi:type="dcterms:W3CDTF">2023-11-08T08:07:00Z</dcterms:modified>
</cp:coreProperties>
</file>