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3" w:type="dxa"/>
        <w:tblInd w:w="-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540"/>
        <w:gridCol w:w="1240"/>
        <w:gridCol w:w="1260"/>
        <w:gridCol w:w="1180"/>
        <w:gridCol w:w="1180"/>
        <w:gridCol w:w="1340"/>
        <w:gridCol w:w="1240"/>
        <w:gridCol w:w="1236"/>
      </w:tblGrid>
      <w:tr w:rsidR="00082430" w:rsidRPr="00301D53" w:rsidTr="00EF3A0F">
        <w:trPr>
          <w:trHeight w:val="300"/>
        </w:trPr>
        <w:tc>
          <w:tcPr>
            <w:tcW w:w="10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i/>
                <w:iCs/>
                <w:color w:val="000000"/>
                <w:lang w:eastAsia="sk-SK"/>
              </w:rPr>
              <w:t>Príloha č. 4 : Časť 3.</w:t>
            </w:r>
          </w:p>
        </w:tc>
      </w:tr>
      <w:tr w:rsidR="00082430" w:rsidRPr="00301D53" w:rsidTr="00EF3A0F">
        <w:trPr>
          <w:trHeight w:val="3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420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32"/>
                <w:szCs w:val="32"/>
                <w:lang w:eastAsia="sk-SK"/>
              </w:rPr>
              <w:t>KOAGULAČNÝ  ANALYZÁTOR.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sz w:val="32"/>
                <w:szCs w:val="32"/>
                <w:lang w:eastAsia="sk-SK"/>
              </w:rPr>
            </w:pPr>
          </w:p>
        </w:tc>
      </w:tr>
      <w:tr w:rsidR="00082430" w:rsidRPr="00301D53" w:rsidTr="00EF3A0F">
        <w:trPr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Popis položky / TYP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Mj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Cena za MJ              ( EUR 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Celkom bez DPH ( EUR 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Sadzba DPH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Celkom s DPH   ( EUR )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POZNÁMKA</w:t>
            </w:r>
          </w:p>
        </w:tc>
      </w:tr>
      <w:tr w:rsidR="00082430" w:rsidRPr="00301D53" w:rsidTr="00EF3A0F">
        <w:trPr>
          <w:trHeight w:val="69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9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3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300"/>
        </w:trPr>
        <w:tc>
          <w:tcPr>
            <w:tcW w:w="10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V cene prístroja je zahrnuté pripojenie do FONS </w:t>
            </w:r>
            <w:proofErr w:type="spellStart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Openlims</w:t>
            </w:r>
            <w:proofErr w:type="spellEnd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 STAPRO.</w:t>
            </w:r>
          </w:p>
        </w:tc>
      </w:tr>
      <w:tr w:rsidR="00082430" w:rsidRPr="00301D53" w:rsidTr="00EF3A0F">
        <w:trPr>
          <w:trHeight w:val="3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129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Popis položky / názov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Počet testov na rok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Cena na test / rok bez DPH ( EUR ) </w:t>
            </w:r>
            <w:r w:rsidRPr="00301D53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Cena na test / rok s        DPH                 ( EUR ) </w:t>
            </w:r>
            <w:r w:rsidRPr="00301D53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Ročná prevádzka bez DPH ( EUR )  </w:t>
            </w:r>
            <w:r w:rsidRPr="00301D53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Ročná prevádzka s DPH ( EUR )  </w:t>
            </w:r>
            <w:r w:rsidRPr="00301D53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Prevádzka 4 roky bez DPH  ( EUR ) </w:t>
            </w:r>
            <w:r w:rsidRPr="00301D53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 xml:space="preserve">Prevádzka 4 roky  s DPH     ( EUR ) </w:t>
            </w:r>
            <w:r w:rsidRPr="00301D53">
              <w:rPr>
                <w:rFonts w:cs="Calibri"/>
                <w:b/>
                <w:bCs/>
                <w:color w:val="000000"/>
                <w:vertAlign w:val="superscript"/>
                <w:lang w:eastAsia="sk-SK"/>
              </w:rPr>
              <w:t>1*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PT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9600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aPTT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7150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3350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DD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lang w:eastAsia="sk-SK"/>
              </w:rPr>
            </w:pPr>
            <w:proofErr w:type="spellStart"/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Fbg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7850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color w:val="000000"/>
                <w:lang w:eastAsia="sk-SK"/>
              </w:rPr>
              <w:t> </w:t>
            </w:r>
          </w:p>
        </w:tc>
      </w:tr>
      <w:tr w:rsidR="00082430" w:rsidRPr="00301D53" w:rsidTr="00EF3A0F">
        <w:trPr>
          <w:trHeight w:val="6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3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30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  <w:tr w:rsidR="00082430" w:rsidRPr="00301D53" w:rsidTr="00EF3A0F">
        <w:trPr>
          <w:trHeight w:val="11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02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430" w:rsidRPr="00301D53" w:rsidRDefault="00082430" w:rsidP="00EF3A0F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sk-SK"/>
              </w:rPr>
            </w:pPr>
            <w:r w:rsidRPr="00301D53">
              <w:rPr>
                <w:rFonts w:cs="Calibri"/>
                <w:b/>
                <w:bCs/>
                <w:color w:val="000000"/>
                <w:lang w:eastAsia="sk-SK"/>
              </w:rPr>
              <w:t>1 *</w:t>
            </w:r>
            <w:r w:rsidRPr="00301D53">
              <w:rPr>
                <w:rFonts w:cs="Calibri"/>
                <w:color w:val="000000"/>
                <w:lang w:eastAsia="sk-SK"/>
              </w:rPr>
              <w:t xml:space="preserve"> - Cena na test / rok / ročná prevádzka / 4 ročná prevádzka - suma zahŕňa všetky náklady na jedno vyšetrenie - reagenčné, kalibračné, </w:t>
            </w:r>
            <w:proofErr w:type="spellStart"/>
            <w:r w:rsidRPr="00301D53">
              <w:rPr>
                <w:rFonts w:cs="Calibri"/>
                <w:color w:val="000000"/>
                <w:lang w:eastAsia="sk-SK"/>
              </w:rPr>
              <w:t>premývacie</w:t>
            </w:r>
            <w:proofErr w:type="spellEnd"/>
            <w:r w:rsidRPr="00301D53">
              <w:rPr>
                <w:rFonts w:cs="Calibri"/>
                <w:color w:val="000000"/>
                <w:lang w:eastAsia="sk-SK"/>
              </w:rPr>
              <w:t xml:space="preserve">, riediace roztoky, </w:t>
            </w:r>
            <w:proofErr w:type="spellStart"/>
            <w:r w:rsidRPr="00301D53">
              <w:rPr>
                <w:rFonts w:cs="Calibri"/>
                <w:color w:val="000000"/>
                <w:lang w:eastAsia="sk-SK"/>
              </w:rPr>
              <w:t>detergenty</w:t>
            </w:r>
            <w:proofErr w:type="spellEnd"/>
            <w:r w:rsidRPr="00301D53">
              <w:rPr>
                <w:rFonts w:cs="Calibri"/>
                <w:color w:val="000000"/>
                <w:lang w:eastAsia="sk-SK"/>
              </w:rPr>
              <w:t xml:space="preserve">, </w:t>
            </w:r>
            <w:proofErr w:type="spellStart"/>
            <w:r w:rsidRPr="00301D53">
              <w:rPr>
                <w:rFonts w:cs="Calibri"/>
                <w:color w:val="000000"/>
                <w:lang w:eastAsia="sk-SK"/>
              </w:rPr>
              <w:t>kontrólne</w:t>
            </w:r>
            <w:proofErr w:type="spellEnd"/>
            <w:r w:rsidRPr="00301D53">
              <w:rPr>
                <w:rFonts w:cs="Calibri"/>
                <w:color w:val="000000"/>
                <w:lang w:eastAsia="sk-SK"/>
              </w:rPr>
              <w:t xml:space="preserve"> roztoky, diagnostické prúžky, kyvety, spotrebný materiál, vrátane výrobcom doporučených servisných prehliadok po uplynutí záručnej doby počas 48 mesiacov... </w:t>
            </w:r>
          </w:p>
        </w:tc>
      </w:tr>
    </w:tbl>
    <w:p w:rsidR="00082430" w:rsidRDefault="00082430" w:rsidP="00082430">
      <w:pPr>
        <w:pStyle w:val="Zkladntext"/>
        <w:ind w:left="705" w:hanging="705"/>
        <w:jc w:val="center"/>
        <w:outlineLvl w:val="0"/>
      </w:pPr>
    </w:p>
    <w:p w:rsidR="00082430" w:rsidRDefault="00082430" w:rsidP="00082430">
      <w:pPr>
        <w:pStyle w:val="Zkladntext"/>
        <w:ind w:left="705" w:hanging="705"/>
        <w:jc w:val="center"/>
        <w:outlineLvl w:val="0"/>
      </w:pPr>
    </w:p>
    <w:p w:rsidR="00BA0C70" w:rsidRDefault="00BA0C70">
      <w:bookmarkStart w:id="0" w:name="_GoBack"/>
      <w:bookmarkEnd w:id="0"/>
    </w:p>
    <w:sectPr w:rsidR="00BA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30"/>
    <w:rsid w:val="00082430"/>
    <w:rsid w:val="00B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30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243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824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30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243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824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2023-09-19T09:19:00Z</dcterms:created>
  <dcterms:modified xsi:type="dcterms:W3CDTF">2023-09-19T09:20:00Z</dcterms:modified>
</cp:coreProperties>
</file>