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773167" w:rsidRPr="004C09B8" w14:paraId="1942D41D" w14:textId="77777777" w:rsidTr="0008661D">
        <w:trPr>
          <w:trHeight w:val="1302"/>
        </w:trPr>
        <w:tc>
          <w:tcPr>
            <w:tcW w:w="9421" w:type="dxa"/>
            <w:shd w:val="clear" w:color="auto" w:fill="F2F2F2"/>
            <w:tcMar>
              <w:top w:w="113" w:type="dxa"/>
              <w:bottom w:w="113" w:type="dxa"/>
            </w:tcMar>
          </w:tcPr>
          <w:p w14:paraId="52DF86A8" w14:textId="026EE0F4" w:rsidR="001D4EA9" w:rsidRDefault="001D4EA9" w:rsidP="001D4EA9">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 xml:space="preserve">Výzva k podání nabídky </w:t>
            </w:r>
          </w:p>
          <w:p w14:paraId="71D87D10" w14:textId="643DB265" w:rsidR="00773167" w:rsidRPr="00073D09" w:rsidRDefault="001D4EA9" w:rsidP="001D4EA9">
            <w:pPr>
              <w:spacing w:before="240"/>
              <w:jc w:val="center"/>
              <w:rPr>
                <w:rFonts w:ascii="Arial" w:eastAsia="Times New Roman" w:hAnsi="Arial" w:cs="Arial"/>
                <w:b/>
                <w:sz w:val="48"/>
                <w:szCs w:val="48"/>
                <w:u w:val="single"/>
                <w:lang w:eastAsia="cs-CZ"/>
              </w:rPr>
            </w:pPr>
            <w:r>
              <w:rPr>
                <w:rFonts w:ascii="Arial" w:eastAsia="Times New Roman" w:hAnsi="Arial" w:cs="Arial"/>
                <w:b/>
                <w:sz w:val="48"/>
                <w:szCs w:val="48"/>
                <w:u w:val="single"/>
                <w:lang w:eastAsia="cs-CZ"/>
              </w:rPr>
              <w:t>včetně zadávací dokumentace</w:t>
            </w:r>
          </w:p>
        </w:tc>
      </w:tr>
      <w:tr w:rsidR="00773167" w:rsidRPr="004C09B8" w14:paraId="50D20B73" w14:textId="77777777" w:rsidTr="0008661D">
        <w:trPr>
          <w:trHeight w:val="467"/>
        </w:trPr>
        <w:tc>
          <w:tcPr>
            <w:tcW w:w="9421" w:type="dxa"/>
            <w:shd w:val="clear" w:color="auto" w:fill="auto"/>
            <w:tcMar>
              <w:top w:w="113" w:type="dxa"/>
              <w:bottom w:w="113" w:type="dxa"/>
            </w:tcMar>
            <w:vAlign w:val="center"/>
          </w:tcPr>
          <w:p w14:paraId="5E734B41" w14:textId="1F42A6C3" w:rsidR="001D4EA9" w:rsidRPr="001D4EA9" w:rsidRDefault="001D4EA9" w:rsidP="003168CC">
            <w:pPr>
              <w:jc w:val="center"/>
              <w:rPr>
                <w:rFonts w:ascii="Arial" w:eastAsia="Times New Roman" w:hAnsi="Arial" w:cs="Arial"/>
                <w:lang w:eastAsia="cs-CZ"/>
              </w:rPr>
            </w:pPr>
            <w:r w:rsidRPr="001D4EA9">
              <w:rPr>
                <w:rFonts w:ascii="Arial" w:eastAsia="Times New Roman" w:hAnsi="Arial" w:cs="Arial"/>
              </w:rPr>
              <w:t xml:space="preserve">zakázka malého rozsahu zadávaná mimo režim zákona č. 134/2016 Sb., o zadávání veřejných zakázek </w:t>
            </w:r>
            <w:r w:rsidR="00EB2DC7">
              <w:rPr>
                <w:rFonts w:ascii="Arial" w:eastAsia="Times New Roman" w:hAnsi="Arial" w:cs="Arial"/>
              </w:rPr>
              <w:t>v platném znění</w:t>
            </w:r>
          </w:p>
          <w:p w14:paraId="33D01568" w14:textId="461E0589" w:rsidR="00773167" w:rsidRPr="00073D09" w:rsidRDefault="001D4EA9" w:rsidP="003168CC">
            <w:pPr>
              <w:jc w:val="center"/>
              <w:rPr>
                <w:rFonts w:ascii="Arial" w:eastAsia="Times New Roman" w:hAnsi="Arial" w:cs="Arial"/>
                <w:sz w:val="20"/>
                <w:szCs w:val="20"/>
                <w:lang w:eastAsia="cs-CZ"/>
              </w:rPr>
            </w:pPr>
            <w:r w:rsidRPr="001D4EA9">
              <w:rPr>
                <w:rFonts w:ascii="Arial" w:eastAsia="Times New Roman" w:hAnsi="Arial" w:cs="Arial"/>
                <w:lang w:eastAsia="cs-CZ"/>
              </w:rPr>
              <w:t>a d</w:t>
            </w:r>
            <w:r w:rsidR="00773167" w:rsidRPr="001D4EA9">
              <w:rPr>
                <w:rFonts w:ascii="Arial" w:eastAsia="Times New Roman" w:hAnsi="Arial" w:cs="Arial"/>
                <w:lang w:eastAsia="cs-CZ"/>
              </w:rPr>
              <w:t>le Zásad a postupů při zadávání veřejných zakázek města Znojma č. 5/2019</w:t>
            </w:r>
          </w:p>
        </w:tc>
      </w:tr>
      <w:tr w:rsidR="00773167" w:rsidRPr="005A3E8F" w14:paraId="29AF7242" w14:textId="77777777" w:rsidTr="0008661D">
        <w:trPr>
          <w:trHeight w:val="22"/>
        </w:trPr>
        <w:tc>
          <w:tcPr>
            <w:tcW w:w="9421" w:type="dxa"/>
            <w:shd w:val="clear" w:color="auto" w:fill="auto"/>
            <w:tcMar>
              <w:top w:w="113" w:type="dxa"/>
              <w:bottom w:w="113" w:type="dxa"/>
            </w:tcMar>
          </w:tcPr>
          <w:p w14:paraId="250E1E5C" w14:textId="00F81FE8" w:rsidR="00773167" w:rsidRPr="005A3E8F" w:rsidRDefault="00773167" w:rsidP="00B9751D">
            <w:pPr>
              <w:ind w:left="284"/>
              <w:jc w:val="center"/>
              <w:rPr>
                <w:rFonts w:ascii="Arial" w:hAnsi="Arial" w:cs="Arial"/>
                <w:b/>
                <w:sz w:val="24"/>
                <w:szCs w:val="24"/>
              </w:rPr>
            </w:pPr>
          </w:p>
        </w:tc>
      </w:tr>
    </w:tbl>
    <w:p w14:paraId="4ABF28B7" w14:textId="77777777" w:rsidR="00773167" w:rsidRPr="005A3E8F" w:rsidRDefault="00773167" w:rsidP="00773167">
      <w:pPr>
        <w:rPr>
          <w:rFonts w:ascii="Arial" w:hAnsi="Arial" w:cs="Arial"/>
        </w:rPr>
      </w:pPr>
    </w:p>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1D4EA9" w:rsidRPr="00124110" w14:paraId="6ED3C4A2" w14:textId="77777777" w:rsidTr="00AB5EF2">
        <w:tc>
          <w:tcPr>
            <w:tcW w:w="2489" w:type="dxa"/>
            <w:shd w:val="clear" w:color="auto" w:fill="F2F2F2"/>
          </w:tcPr>
          <w:p w14:paraId="034A83EB" w14:textId="4429EB37" w:rsidR="001D4EA9" w:rsidRPr="00165665" w:rsidRDefault="001D4EA9" w:rsidP="00773167">
            <w:pPr>
              <w:pStyle w:val="Odstavecseseznamem"/>
              <w:numPr>
                <w:ilvl w:val="0"/>
                <w:numId w:val="4"/>
              </w:numPr>
              <w:spacing w:after="0" w:line="240" w:lineRule="auto"/>
              <w:ind w:left="176" w:hanging="284"/>
              <w:rPr>
                <w:rFonts w:ascii="Arial" w:eastAsia="Times New Roman" w:hAnsi="Arial" w:cs="Arial"/>
                <w:b/>
                <w:lang w:eastAsia="cs-CZ"/>
              </w:rPr>
            </w:pPr>
            <w:r>
              <w:rPr>
                <w:rFonts w:ascii="Arial" w:eastAsia="Times New Roman" w:hAnsi="Arial" w:cs="Arial"/>
                <w:b/>
                <w:lang w:eastAsia="cs-CZ"/>
              </w:rPr>
              <w:t>Preambule:</w:t>
            </w:r>
          </w:p>
        </w:tc>
        <w:tc>
          <w:tcPr>
            <w:tcW w:w="6975" w:type="dxa"/>
            <w:vAlign w:val="center"/>
          </w:tcPr>
          <w:p w14:paraId="46728E00" w14:textId="0E244CDC" w:rsidR="001D4EA9" w:rsidRDefault="001D4EA9" w:rsidP="001D4EA9">
            <w:pPr>
              <w:pStyle w:val="Nadpis3"/>
              <w:jc w:val="both"/>
              <w:rPr>
                <w:rFonts w:ascii="Arial" w:hAnsi="Arial" w:cs="Arial"/>
                <w:color w:val="auto"/>
                <w:sz w:val="22"/>
                <w:szCs w:val="22"/>
              </w:rPr>
            </w:pPr>
            <w:r w:rsidRPr="006A52A0">
              <w:rPr>
                <w:rFonts w:ascii="Arial" w:hAnsi="Arial" w:cs="Arial"/>
                <w:color w:val="auto"/>
                <w:sz w:val="22"/>
                <w:szCs w:val="22"/>
              </w:rPr>
              <w:t xml:space="preserve">Zadávací dokumentace je vypracována jako podklad pro podání nabídek na veřejnou zakázku na </w:t>
            </w:r>
            <w:r>
              <w:rPr>
                <w:rFonts w:ascii="Arial" w:hAnsi="Arial" w:cs="Arial"/>
                <w:color w:val="auto"/>
                <w:sz w:val="22"/>
                <w:szCs w:val="22"/>
              </w:rPr>
              <w:t>služby</w:t>
            </w:r>
            <w:r w:rsidRPr="006A52A0">
              <w:rPr>
                <w:rFonts w:ascii="Arial" w:hAnsi="Arial" w:cs="Arial"/>
                <w:color w:val="auto"/>
                <w:sz w:val="22"/>
                <w:szCs w:val="22"/>
              </w:rPr>
              <w:t xml:space="preserve"> zadávané mimo režim zákona č. 134/2016 Sb., o zadávání veřejných zakázek, ve znění pozdějších předpisů (dále jen „zákon“)</w:t>
            </w:r>
            <w:r>
              <w:rPr>
                <w:rFonts w:ascii="Arial" w:hAnsi="Arial" w:cs="Arial"/>
                <w:color w:val="auto"/>
                <w:sz w:val="22"/>
                <w:szCs w:val="22"/>
              </w:rPr>
              <w:t xml:space="preserve"> a</w:t>
            </w:r>
            <w:r w:rsidRPr="001D4EA9">
              <w:rPr>
                <w:rFonts w:ascii="Arial" w:eastAsia="Times New Roman" w:hAnsi="Arial" w:cs="Arial"/>
                <w:sz w:val="22"/>
                <w:szCs w:val="22"/>
                <w:lang w:eastAsia="cs-CZ"/>
              </w:rPr>
              <w:t xml:space="preserve"> </w:t>
            </w:r>
            <w:r w:rsidRPr="001D4EA9">
              <w:rPr>
                <w:rFonts w:ascii="Arial" w:eastAsia="Times New Roman" w:hAnsi="Arial" w:cs="Arial"/>
                <w:color w:val="auto"/>
                <w:sz w:val="22"/>
                <w:szCs w:val="22"/>
                <w:lang w:eastAsia="cs-CZ"/>
              </w:rPr>
              <w:t>dle Zásad a postupů při zadávání veřejných zakázek města Znojma č. 5/2019</w:t>
            </w:r>
            <w:r w:rsidRPr="006A52A0">
              <w:rPr>
                <w:rFonts w:ascii="Arial" w:hAnsi="Arial" w:cs="Arial"/>
                <w:color w:val="auto"/>
                <w:sz w:val="22"/>
                <w:szCs w:val="22"/>
              </w:rPr>
              <w:t xml:space="preserve">. Práva, povinnosti či podmínky v této dokumentaci neuvedené se řídí zákonem. </w:t>
            </w:r>
          </w:p>
          <w:p w14:paraId="33BE80B3" w14:textId="77777777" w:rsidR="001D4EA9" w:rsidRPr="006A52A0" w:rsidRDefault="001D4EA9" w:rsidP="001D4EA9">
            <w:pPr>
              <w:jc w:val="both"/>
            </w:pPr>
          </w:p>
          <w:p w14:paraId="2E5C1FAE" w14:textId="77777777" w:rsidR="001D4EA9" w:rsidRPr="006A52A0" w:rsidRDefault="001D4EA9" w:rsidP="001D4EA9">
            <w:pPr>
              <w:pStyle w:val="Nadpis3"/>
              <w:jc w:val="both"/>
              <w:rPr>
                <w:rFonts w:ascii="Arial" w:hAnsi="Arial" w:cs="Arial"/>
                <w:i/>
                <w:iCs/>
                <w:color w:val="auto"/>
                <w:sz w:val="22"/>
                <w:szCs w:val="22"/>
              </w:rPr>
            </w:pPr>
            <w:r w:rsidRPr="006A52A0">
              <w:rPr>
                <w:rFonts w:ascii="Arial" w:hAnsi="Arial" w:cs="Arial"/>
                <w:i/>
                <w:iCs/>
                <w:color w:val="auto"/>
                <w:sz w:val="22"/>
                <w:szCs w:val="22"/>
              </w:rPr>
              <w:t>Základním cílem tohoto výběrového řízení je v souladu s § 6 ZZVZ transparentním a přiměřeným způsobem a v souladu se zásadou rovného zacházení se všemi dodavateli a zákazu diskriminace, zajistit pro zadavatele níže uvedený předmět plnění VZMR.</w:t>
            </w:r>
          </w:p>
          <w:p w14:paraId="1F382915" w14:textId="77777777" w:rsidR="001D4EA9" w:rsidRPr="006A52A0" w:rsidRDefault="001D4EA9" w:rsidP="001D4EA9">
            <w:pPr>
              <w:jc w:val="both"/>
            </w:pPr>
          </w:p>
          <w:p w14:paraId="5CB38A76" w14:textId="233A7713" w:rsidR="001D4EA9" w:rsidRPr="00A17102" w:rsidRDefault="001D4EA9" w:rsidP="001D4EA9">
            <w:pPr>
              <w:spacing w:after="0" w:line="240" w:lineRule="auto"/>
              <w:jc w:val="both"/>
              <w:rPr>
                <w:rFonts w:ascii="Arial" w:eastAsia="Times New Roman" w:hAnsi="Arial" w:cs="Arial"/>
                <w:highlight w:val="yellow"/>
                <w:lang w:eastAsia="cs-CZ"/>
              </w:rPr>
            </w:pPr>
            <w:r w:rsidRPr="006A52A0">
              <w:rPr>
                <w:rFonts w:ascii="Arial" w:hAnsi="Arial" w:cs="Arial"/>
              </w:rPr>
              <w:t>Podáním nabídky v zadávacím řízení p</w:t>
            </w:r>
            <w:r>
              <w:rPr>
                <w:rFonts w:ascii="Arial" w:hAnsi="Arial" w:cs="Arial"/>
              </w:rPr>
              <w:t>ř</w:t>
            </w:r>
            <w:r w:rsidRPr="006A52A0">
              <w:rPr>
                <w:rFonts w:ascii="Arial" w:hAnsi="Arial" w:cs="Arial"/>
              </w:rPr>
              <w:t>ijímá dodavatel plně a bez výhrad zadávací podmínky, včetně všech příloh a případných dodatků k těmto zadávacím podmínkám. Dodavatel podáním nabídky v zadávacím řízení uznává právo zadavatele na zrušení zadávacího řízení podle zákona.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p>
        </w:tc>
      </w:tr>
      <w:tr w:rsidR="00773167" w:rsidRPr="00124110" w14:paraId="67DB0D1D" w14:textId="77777777" w:rsidTr="00AB5EF2">
        <w:tc>
          <w:tcPr>
            <w:tcW w:w="2489" w:type="dxa"/>
            <w:shd w:val="clear" w:color="auto" w:fill="F2F2F2"/>
          </w:tcPr>
          <w:p w14:paraId="2289CD0C"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1B8C13A9" w14:textId="243C86FF" w:rsidR="00773167" w:rsidRPr="00EC5092" w:rsidRDefault="00A9778E" w:rsidP="003168CC">
            <w:pPr>
              <w:spacing w:after="0" w:line="240" w:lineRule="auto"/>
              <w:jc w:val="both"/>
              <w:rPr>
                <w:rFonts w:ascii="Arial" w:eastAsia="Times New Roman" w:hAnsi="Arial" w:cs="Arial"/>
                <w:highlight w:val="yellow"/>
                <w:lang w:eastAsia="cs-CZ"/>
              </w:rPr>
            </w:pPr>
            <w:r w:rsidRPr="00327E06">
              <w:rPr>
                <w:rFonts w:ascii="Arial" w:eastAsia="Times New Roman" w:hAnsi="Arial" w:cs="Arial"/>
                <w:lang w:eastAsia="cs-CZ"/>
              </w:rPr>
              <w:t>VZ202</w:t>
            </w:r>
            <w:r w:rsidR="00A17102" w:rsidRPr="00327E06">
              <w:rPr>
                <w:rFonts w:ascii="Arial" w:eastAsia="Times New Roman" w:hAnsi="Arial" w:cs="Arial"/>
                <w:lang w:eastAsia="cs-CZ"/>
              </w:rPr>
              <w:t>3</w:t>
            </w:r>
            <w:r w:rsidRPr="00327E06">
              <w:rPr>
                <w:rFonts w:ascii="Arial" w:eastAsia="Times New Roman" w:hAnsi="Arial" w:cs="Arial"/>
                <w:lang w:eastAsia="cs-CZ"/>
              </w:rPr>
              <w:t>-0</w:t>
            </w:r>
            <w:r w:rsidR="00B9751D" w:rsidRPr="00327E06">
              <w:rPr>
                <w:rFonts w:ascii="Arial" w:eastAsia="Times New Roman" w:hAnsi="Arial" w:cs="Arial"/>
                <w:lang w:eastAsia="cs-CZ"/>
              </w:rPr>
              <w:t>1</w:t>
            </w:r>
          </w:p>
        </w:tc>
      </w:tr>
      <w:tr w:rsidR="00773167" w:rsidRPr="00124110" w14:paraId="4965BD82" w14:textId="77777777" w:rsidTr="00AB5EF2">
        <w:trPr>
          <w:trHeight w:val="348"/>
        </w:trPr>
        <w:tc>
          <w:tcPr>
            <w:tcW w:w="2489" w:type="dxa"/>
            <w:shd w:val="clear" w:color="auto" w:fill="F2F2F2"/>
          </w:tcPr>
          <w:p w14:paraId="5992FFC1"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bookmarkStart w:id="0" w:name="_Hlk105759404"/>
            <w:r w:rsidRPr="00165665">
              <w:rPr>
                <w:rFonts w:ascii="Arial" w:eastAsia="Times New Roman" w:hAnsi="Arial" w:cs="Arial"/>
                <w:b/>
                <w:lang w:eastAsia="cs-CZ"/>
              </w:rPr>
              <w:t>Název zakázky:</w:t>
            </w:r>
          </w:p>
        </w:tc>
        <w:tc>
          <w:tcPr>
            <w:tcW w:w="6975" w:type="dxa"/>
            <w:vAlign w:val="center"/>
          </w:tcPr>
          <w:p w14:paraId="776A705E" w14:textId="3D2A5872" w:rsidR="00773167" w:rsidRPr="005A3E8F" w:rsidRDefault="00B9751D" w:rsidP="003168CC">
            <w:pPr>
              <w:spacing w:after="0" w:line="240" w:lineRule="auto"/>
              <w:jc w:val="both"/>
              <w:rPr>
                <w:rFonts w:ascii="Arial" w:eastAsia="Times New Roman" w:hAnsi="Arial" w:cs="Arial"/>
                <w:sz w:val="24"/>
                <w:szCs w:val="24"/>
                <w:highlight w:val="yellow"/>
                <w:lang w:eastAsia="cs-CZ"/>
              </w:rPr>
            </w:pPr>
            <w:r w:rsidRPr="005A3E8F">
              <w:rPr>
                <w:rFonts w:ascii="Arial" w:hAnsi="Arial" w:cs="Arial"/>
              </w:rPr>
              <w:t>Dodávka služeb při výchovných zásazích v porostech do 40 let</w:t>
            </w:r>
          </w:p>
        </w:tc>
      </w:tr>
      <w:bookmarkEnd w:id="0"/>
      <w:tr w:rsidR="00773167" w:rsidRPr="00124110" w14:paraId="6567DD52" w14:textId="77777777" w:rsidTr="00AB5EF2">
        <w:trPr>
          <w:trHeight w:val="492"/>
        </w:trPr>
        <w:tc>
          <w:tcPr>
            <w:tcW w:w="2489" w:type="dxa"/>
            <w:shd w:val="clear" w:color="auto" w:fill="F2F2F2"/>
          </w:tcPr>
          <w:p w14:paraId="5F240BB3"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4E1CC50" w14:textId="1909B1A2" w:rsidR="00773167" w:rsidRPr="008622F6" w:rsidRDefault="0008661D" w:rsidP="0008661D">
            <w:pPr>
              <w:spacing w:after="0" w:line="240" w:lineRule="auto"/>
              <w:jc w:val="both"/>
              <w:rPr>
                <w:rFonts w:ascii="Arial" w:eastAsia="Times New Roman" w:hAnsi="Arial" w:cs="Arial"/>
                <w:highlight w:val="yellow"/>
                <w:lang w:eastAsia="cs-CZ"/>
              </w:rPr>
            </w:pPr>
            <w:r w:rsidRPr="00A9778E">
              <w:rPr>
                <w:rFonts w:ascii="Arial" w:eastAsia="Times New Roman" w:hAnsi="Arial" w:cs="Arial"/>
                <w:lang w:eastAsia="cs-CZ"/>
              </w:rPr>
              <w:t xml:space="preserve">Veřejná zakázka na </w:t>
            </w:r>
            <w:r w:rsidR="00F177CB">
              <w:rPr>
                <w:rFonts w:ascii="Arial" w:eastAsia="Times New Roman" w:hAnsi="Arial" w:cs="Arial"/>
                <w:lang w:eastAsia="cs-CZ"/>
              </w:rPr>
              <w:t>služby</w:t>
            </w:r>
          </w:p>
        </w:tc>
      </w:tr>
      <w:tr w:rsidR="00773167" w:rsidRPr="00124110" w14:paraId="598437B7" w14:textId="77777777" w:rsidTr="00AB5EF2">
        <w:trPr>
          <w:trHeight w:val="472"/>
        </w:trPr>
        <w:tc>
          <w:tcPr>
            <w:tcW w:w="2489" w:type="dxa"/>
            <w:shd w:val="clear" w:color="auto" w:fill="F2F2F2"/>
          </w:tcPr>
          <w:p w14:paraId="5CA27ED6"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lastRenderedPageBreak/>
              <w:t>Datum zahájení řízení:</w:t>
            </w:r>
          </w:p>
        </w:tc>
        <w:tc>
          <w:tcPr>
            <w:tcW w:w="6975" w:type="dxa"/>
            <w:vAlign w:val="center"/>
          </w:tcPr>
          <w:p w14:paraId="60E8AEBB" w14:textId="290153B9" w:rsidR="00773167" w:rsidRPr="00EC5092" w:rsidRDefault="003C7CA4" w:rsidP="003168CC">
            <w:pPr>
              <w:spacing w:after="0" w:line="240" w:lineRule="auto"/>
              <w:jc w:val="both"/>
              <w:rPr>
                <w:rFonts w:ascii="Arial" w:eastAsia="Times New Roman" w:hAnsi="Arial" w:cs="Arial"/>
                <w:lang w:eastAsia="cs-CZ"/>
              </w:rPr>
            </w:pPr>
            <w:r>
              <w:rPr>
                <w:rFonts w:ascii="Arial" w:eastAsia="Times New Roman" w:hAnsi="Arial" w:cs="Arial"/>
                <w:lang w:eastAsia="cs-CZ"/>
              </w:rPr>
              <w:t>9</w:t>
            </w:r>
            <w:r w:rsidR="00BD6E5E">
              <w:rPr>
                <w:rFonts w:ascii="Arial" w:eastAsia="Times New Roman" w:hAnsi="Arial" w:cs="Arial"/>
                <w:lang w:eastAsia="cs-CZ"/>
              </w:rPr>
              <w:t>/202</w:t>
            </w:r>
            <w:r w:rsidR="00A17102">
              <w:rPr>
                <w:rFonts w:ascii="Arial" w:eastAsia="Times New Roman" w:hAnsi="Arial" w:cs="Arial"/>
                <w:lang w:eastAsia="cs-CZ"/>
              </w:rPr>
              <w:t>3</w:t>
            </w:r>
          </w:p>
        </w:tc>
      </w:tr>
      <w:tr w:rsidR="00773167" w:rsidRPr="00124110" w14:paraId="57004452" w14:textId="77777777" w:rsidTr="00AB5EF2">
        <w:trPr>
          <w:trHeight w:val="441"/>
        </w:trPr>
        <w:tc>
          <w:tcPr>
            <w:tcW w:w="2489" w:type="dxa"/>
            <w:shd w:val="clear" w:color="auto" w:fill="F2F2F2"/>
          </w:tcPr>
          <w:p w14:paraId="405A4404"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C1A815F" w14:textId="72E4E94D" w:rsidR="00A00D7D" w:rsidRPr="00A00D7D" w:rsidRDefault="00A00D7D" w:rsidP="00A00D7D">
            <w:pPr>
              <w:spacing w:after="0" w:line="240" w:lineRule="auto"/>
              <w:jc w:val="both"/>
              <w:rPr>
                <w:rFonts w:ascii="Arial" w:eastAsia="Times New Roman" w:hAnsi="Arial" w:cs="Arial"/>
                <w:lang w:eastAsia="cs-CZ"/>
              </w:rPr>
            </w:pPr>
            <w:r w:rsidRPr="00A00D7D">
              <w:rPr>
                <w:rFonts w:ascii="Arial" w:eastAsia="Times New Roman" w:hAnsi="Arial" w:cs="Arial"/>
                <w:lang w:eastAsia="cs-CZ"/>
              </w:rPr>
              <w:t>Městské lesy Znojmo,</w:t>
            </w:r>
            <w:r>
              <w:rPr>
                <w:rFonts w:ascii="Arial" w:eastAsia="Times New Roman" w:hAnsi="Arial" w:cs="Arial"/>
                <w:lang w:eastAsia="cs-CZ"/>
              </w:rPr>
              <w:t xml:space="preserve"> </w:t>
            </w:r>
            <w:r w:rsidRPr="00A00D7D">
              <w:rPr>
                <w:rFonts w:ascii="Arial" w:eastAsia="Times New Roman" w:hAnsi="Arial" w:cs="Arial"/>
                <w:lang w:eastAsia="cs-CZ"/>
              </w:rPr>
              <w:t xml:space="preserve">příspěvková </w:t>
            </w:r>
            <w:proofErr w:type="spellStart"/>
            <w:r w:rsidRPr="00A00D7D">
              <w:rPr>
                <w:rFonts w:ascii="Arial" w:eastAsia="Times New Roman" w:hAnsi="Arial" w:cs="Arial"/>
                <w:lang w:eastAsia="cs-CZ"/>
              </w:rPr>
              <w:t>org</w:t>
            </w:r>
            <w:proofErr w:type="spellEnd"/>
            <w:r w:rsidRPr="00A00D7D">
              <w:rPr>
                <w:rFonts w:ascii="Arial" w:eastAsia="Times New Roman" w:hAnsi="Arial" w:cs="Arial"/>
                <w:lang w:eastAsia="cs-CZ"/>
              </w:rPr>
              <w:t>.</w:t>
            </w:r>
          </w:p>
          <w:p w14:paraId="61F033CE" w14:textId="39E33D76" w:rsidR="00773167" w:rsidRPr="00EC5092" w:rsidRDefault="00773167" w:rsidP="00A00D7D">
            <w:pPr>
              <w:spacing w:after="0" w:line="240" w:lineRule="auto"/>
              <w:jc w:val="both"/>
              <w:rPr>
                <w:rFonts w:ascii="Arial" w:eastAsia="Times New Roman" w:hAnsi="Arial" w:cs="Arial"/>
                <w:lang w:eastAsia="cs-CZ"/>
              </w:rPr>
            </w:pPr>
          </w:p>
        </w:tc>
      </w:tr>
      <w:tr w:rsidR="00773167" w:rsidRPr="00124110" w14:paraId="1F000E8E" w14:textId="77777777" w:rsidTr="00AB5EF2">
        <w:trPr>
          <w:trHeight w:val="465"/>
        </w:trPr>
        <w:tc>
          <w:tcPr>
            <w:tcW w:w="2489" w:type="dxa"/>
            <w:shd w:val="clear" w:color="auto" w:fill="F2F2F2"/>
          </w:tcPr>
          <w:p w14:paraId="4049D980"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6C29E9ED" w14:textId="4947CE10" w:rsidR="00773167" w:rsidRPr="00EC5092" w:rsidRDefault="00A00D7D" w:rsidP="00A00D7D">
            <w:pPr>
              <w:spacing w:after="0" w:line="240" w:lineRule="auto"/>
              <w:jc w:val="both"/>
              <w:rPr>
                <w:rFonts w:ascii="Arial" w:eastAsia="Times New Roman" w:hAnsi="Arial" w:cs="Arial"/>
                <w:lang w:eastAsia="cs-CZ"/>
              </w:rPr>
            </w:pPr>
            <w:r w:rsidRPr="00A00D7D">
              <w:rPr>
                <w:rFonts w:ascii="Arial" w:eastAsia="Times New Roman" w:hAnsi="Arial" w:cs="Arial"/>
                <w:lang w:eastAsia="cs-CZ"/>
              </w:rPr>
              <w:t>Vídeňská třída 707/25</w:t>
            </w:r>
            <w:r>
              <w:rPr>
                <w:rFonts w:ascii="Arial" w:eastAsia="Times New Roman" w:hAnsi="Arial" w:cs="Arial"/>
                <w:lang w:eastAsia="cs-CZ"/>
              </w:rPr>
              <w:t xml:space="preserve">, </w:t>
            </w:r>
            <w:r w:rsidRPr="00A00D7D">
              <w:rPr>
                <w:rFonts w:ascii="Arial" w:eastAsia="Times New Roman" w:hAnsi="Arial" w:cs="Arial"/>
                <w:lang w:eastAsia="cs-CZ"/>
              </w:rPr>
              <w:t>66902 Znojmo</w:t>
            </w:r>
          </w:p>
        </w:tc>
      </w:tr>
      <w:tr w:rsidR="00773167" w:rsidRPr="00124110" w14:paraId="12432F71" w14:textId="77777777" w:rsidTr="00AB5EF2">
        <w:tc>
          <w:tcPr>
            <w:tcW w:w="2489" w:type="dxa"/>
            <w:shd w:val="clear" w:color="auto" w:fill="F2F2F2"/>
          </w:tcPr>
          <w:p w14:paraId="603B0EF6"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50804B3C" w14:textId="68AB963D" w:rsidR="00050905" w:rsidRPr="00EC5092" w:rsidRDefault="00A00D7D" w:rsidP="00050905">
            <w:pPr>
              <w:spacing w:after="0" w:line="240" w:lineRule="auto"/>
              <w:jc w:val="both"/>
              <w:rPr>
                <w:rFonts w:ascii="Arial" w:eastAsia="Times New Roman" w:hAnsi="Arial" w:cs="Arial"/>
                <w:lang w:eastAsia="cs-CZ"/>
              </w:rPr>
            </w:pPr>
            <w:r w:rsidRPr="00A00D7D">
              <w:rPr>
                <w:rFonts w:ascii="Arial" w:eastAsia="Times New Roman" w:hAnsi="Arial" w:cs="Arial"/>
                <w:lang w:eastAsia="cs-CZ"/>
              </w:rPr>
              <w:t>Ing. Zdeněk Trojan</w:t>
            </w:r>
            <w:r>
              <w:rPr>
                <w:rFonts w:ascii="Arial" w:eastAsia="Times New Roman" w:hAnsi="Arial" w:cs="Arial"/>
                <w:lang w:eastAsia="cs-CZ"/>
              </w:rPr>
              <w:t xml:space="preserve"> – ředitel organizace </w:t>
            </w:r>
          </w:p>
          <w:p w14:paraId="64D31E6D" w14:textId="77777777" w:rsidR="00773167" w:rsidRPr="00EC5092" w:rsidRDefault="00773167" w:rsidP="00050905">
            <w:pPr>
              <w:spacing w:after="0" w:line="240" w:lineRule="auto"/>
              <w:jc w:val="both"/>
              <w:rPr>
                <w:rFonts w:ascii="Arial" w:eastAsia="Times New Roman" w:hAnsi="Arial" w:cs="Arial"/>
                <w:highlight w:val="yellow"/>
                <w:lang w:eastAsia="cs-CZ"/>
              </w:rPr>
            </w:pPr>
          </w:p>
        </w:tc>
      </w:tr>
      <w:tr w:rsidR="00773167" w:rsidRPr="00124110" w14:paraId="7DFCDD25" w14:textId="77777777" w:rsidTr="00AB5EF2">
        <w:trPr>
          <w:trHeight w:val="356"/>
        </w:trPr>
        <w:tc>
          <w:tcPr>
            <w:tcW w:w="2489" w:type="dxa"/>
            <w:shd w:val="clear" w:color="auto" w:fill="F2F2F2"/>
          </w:tcPr>
          <w:p w14:paraId="367FAE7C"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5B5599DF" w14:textId="5A034D1C" w:rsidR="00773167" w:rsidRPr="00EC5092" w:rsidRDefault="00A00D7D" w:rsidP="003168CC">
            <w:pPr>
              <w:spacing w:after="0" w:line="240" w:lineRule="auto"/>
              <w:jc w:val="both"/>
              <w:rPr>
                <w:rFonts w:ascii="Arial" w:eastAsia="Times New Roman" w:hAnsi="Arial" w:cs="Arial"/>
                <w:lang w:eastAsia="cs-CZ"/>
              </w:rPr>
            </w:pPr>
            <w:r w:rsidRPr="00A00D7D">
              <w:rPr>
                <w:rFonts w:ascii="Arial" w:eastAsia="Times New Roman" w:hAnsi="Arial" w:cs="Arial"/>
                <w:lang w:eastAsia="cs-CZ"/>
              </w:rPr>
              <w:t>00839027</w:t>
            </w:r>
          </w:p>
        </w:tc>
      </w:tr>
      <w:tr w:rsidR="00773167" w:rsidRPr="00124110" w14:paraId="2E215586" w14:textId="77777777" w:rsidTr="00AB5EF2">
        <w:trPr>
          <w:trHeight w:val="432"/>
        </w:trPr>
        <w:tc>
          <w:tcPr>
            <w:tcW w:w="2489" w:type="dxa"/>
            <w:shd w:val="clear" w:color="auto" w:fill="F2F2F2"/>
          </w:tcPr>
          <w:p w14:paraId="68BCCC2D"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DF1BE61" w14:textId="09F7AD95" w:rsidR="00773167" w:rsidRPr="00EC5092" w:rsidRDefault="00A00D7D" w:rsidP="003168CC">
            <w:pPr>
              <w:spacing w:after="0" w:line="240" w:lineRule="auto"/>
              <w:jc w:val="both"/>
              <w:rPr>
                <w:rFonts w:ascii="Arial" w:eastAsia="Times New Roman" w:hAnsi="Arial" w:cs="Arial"/>
                <w:lang w:eastAsia="cs-CZ"/>
              </w:rPr>
            </w:pPr>
            <w:r w:rsidRPr="00A00D7D">
              <w:rPr>
                <w:rFonts w:ascii="Arial" w:eastAsia="Times New Roman" w:hAnsi="Arial" w:cs="Arial"/>
                <w:lang w:eastAsia="cs-CZ"/>
              </w:rPr>
              <w:t>CZ00839027</w:t>
            </w:r>
          </w:p>
        </w:tc>
      </w:tr>
      <w:tr w:rsidR="00773167" w:rsidRPr="00124110" w14:paraId="5DB2A2E2" w14:textId="77777777" w:rsidTr="00AB5EF2">
        <w:trPr>
          <w:trHeight w:val="1104"/>
        </w:trPr>
        <w:tc>
          <w:tcPr>
            <w:tcW w:w="2489" w:type="dxa"/>
            <w:shd w:val="clear" w:color="auto" w:fill="F2F2F2"/>
          </w:tcPr>
          <w:p w14:paraId="4FDAB7B1"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1BADBBCD" w14:textId="71EDD950" w:rsidR="00A00D7D" w:rsidRDefault="00A00D7D" w:rsidP="00496167">
            <w:pPr>
              <w:spacing w:after="0" w:line="240" w:lineRule="auto"/>
              <w:jc w:val="both"/>
              <w:rPr>
                <w:rFonts w:ascii="Arial" w:eastAsia="Times New Roman" w:hAnsi="Arial" w:cs="Arial"/>
                <w:lang w:eastAsia="cs-CZ"/>
              </w:rPr>
            </w:pPr>
            <w:r w:rsidRPr="00A00D7D">
              <w:rPr>
                <w:rFonts w:ascii="Arial" w:eastAsia="Times New Roman" w:hAnsi="Arial" w:cs="Arial"/>
                <w:lang w:eastAsia="cs-CZ"/>
              </w:rPr>
              <w:t>Ing. Zdeněk Trojan</w:t>
            </w:r>
            <w:r>
              <w:rPr>
                <w:rFonts w:ascii="Arial" w:eastAsia="Times New Roman" w:hAnsi="Arial" w:cs="Arial"/>
                <w:lang w:eastAsia="cs-CZ"/>
              </w:rPr>
              <w:t xml:space="preserve"> – ředitel organizace</w:t>
            </w:r>
          </w:p>
          <w:p w14:paraId="4CB6D5A3" w14:textId="0E5DBE7F" w:rsidR="00A00D7D" w:rsidRPr="00137062" w:rsidRDefault="00B25F34" w:rsidP="00496167">
            <w:pPr>
              <w:spacing w:after="0" w:line="240" w:lineRule="auto"/>
              <w:jc w:val="both"/>
              <w:rPr>
                <w:rFonts w:ascii="Arial" w:eastAsia="Times New Roman" w:hAnsi="Arial" w:cs="Arial"/>
                <w:lang w:eastAsia="cs-CZ"/>
              </w:rPr>
            </w:pPr>
            <w:hyperlink r:id="rId7" w:history="1">
              <w:r w:rsidR="00137062" w:rsidRPr="00143565">
                <w:rPr>
                  <w:rStyle w:val="Hypertextovodkaz"/>
                  <w:rFonts w:ascii="Arial" w:eastAsia="Times New Roman" w:hAnsi="Arial" w:cs="Arial"/>
                  <w:lang w:eastAsia="cs-CZ"/>
                </w:rPr>
                <w:t>trojan@lesyznojmo.cz</w:t>
              </w:r>
            </w:hyperlink>
            <w:r w:rsidR="00A9778E">
              <w:rPr>
                <w:rFonts w:ascii="Arial" w:eastAsia="Times New Roman" w:hAnsi="Arial" w:cs="Arial"/>
                <w:lang w:eastAsia="cs-CZ"/>
              </w:rPr>
              <w:t xml:space="preserve">, </w:t>
            </w:r>
            <w:r w:rsidR="00A9778E" w:rsidRPr="00A9778E">
              <w:rPr>
                <w:rFonts w:ascii="Arial" w:eastAsia="Times New Roman" w:hAnsi="Arial" w:cs="Arial"/>
                <w:lang w:eastAsia="cs-CZ"/>
              </w:rPr>
              <w:t>+420 775 638 701</w:t>
            </w:r>
          </w:p>
          <w:p w14:paraId="056690B9" w14:textId="77777777" w:rsidR="00496167" w:rsidRPr="00EC5092" w:rsidRDefault="00496167" w:rsidP="00496167">
            <w:pPr>
              <w:spacing w:after="0" w:line="240" w:lineRule="auto"/>
              <w:jc w:val="both"/>
              <w:rPr>
                <w:rFonts w:ascii="Arial" w:eastAsia="Times New Roman" w:hAnsi="Arial" w:cs="Arial"/>
                <w:lang w:eastAsia="cs-CZ"/>
              </w:rPr>
            </w:pPr>
          </w:p>
          <w:p w14:paraId="4ACAB5F0" w14:textId="77777777" w:rsidR="00773167" w:rsidRPr="00EC5092" w:rsidRDefault="00496167" w:rsidP="00496167">
            <w:pPr>
              <w:spacing w:after="0" w:line="240" w:lineRule="auto"/>
              <w:jc w:val="both"/>
              <w:rPr>
                <w:rFonts w:ascii="Arial" w:eastAsia="Times New Roman" w:hAnsi="Arial" w:cs="Arial"/>
                <w:highlight w:val="yellow"/>
                <w:lang w:eastAsia="cs-CZ"/>
              </w:rPr>
            </w:pPr>
            <w:r w:rsidRPr="00EC5092">
              <w:rPr>
                <w:rFonts w:ascii="Arial" w:eastAsia="Times New Roman" w:hAnsi="Arial" w:cs="Arial"/>
                <w:lang w:eastAsia="cs-CZ"/>
              </w:rPr>
              <w:t>Dotazy k výběrovému řízení musí být realizovány formou e-mailů na některou z kontaktních osob. Bude na ně poskytnuta odpověď osloveným účastníkům.</w:t>
            </w:r>
          </w:p>
        </w:tc>
      </w:tr>
      <w:tr w:rsidR="00773167" w:rsidRPr="00124110" w14:paraId="379BA170" w14:textId="77777777" w:rsidTr="00AB5EF2">
        <w:trPr>
          <w:trHeight w:val="576"/>
        </w:trPr>
        <w:tc>
          <w:tcPr>
            <w:tcW w:w="2489" w:type="dxa"/>
            <w:shd w:val="clear" w:color="auto" w:fill="F2F2F2"/>
          </w:tcPr>
          <w:p w14:paraId="291FAB1E"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3EF470C5" w14:textId="77777777" w:rsidR="00773167" w:rsidRPr="00EC5092" w:rsidRDefault="00773167" w:rsidP="003168CC">
            <w:pPr>
              <w:pStyle w:val="Default"/>
              <w:jc w:val="both"/>
              <w:rPr>
                <w:sz w:val="22"/>
                <w:szCs w:val="22"/>
                <w:lang w:eastAsia="cs-CZ"/>
              </w:rPr>
            </w:pPr>
            <w:r w:rsidRPr="00EC5092">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EC5092">
                <w:rPr>
                  <w:rStyle w:val="Hypertextovodkaz"/>
                  <w:sz w:val="22"/>
                  <w:szCs w:val="22"/>
                </w:rPr>
                <w:t>www.josephine.proebiz.com</w:t>
              </w:r>
            </w:hyperlink>
            <w:r w:rsidRPr="00EC5092">
              <w:rPr>
                <w:sz w:val="22"/>
                <w:szCs w:val="22"/>
              </w:rPr>
              <w:t>)</w:t>
            </w:r>
            <w:r w:rsidRPr="00EC5092">
              <w:rPr>
                <w:sz w:val="22"/>
                <w:szCs w:val="22"/>
                <w:lang w:eastAsia="cs-CZ"/>
              </w:rPr>
              <w:t>,</w:t>
            </w:r>
          </w:p>
          <w:p w14:paraId="42970B5C" w14:textId="358A3569" w:rsidR="00773167" w:rsidRPr="00EC5092" w:rsidRDefault="00773167" w:rsidP="00EC5092">
            <w:pPr>
              <w:pStyle w:val="Default"/>
              <w:jc w:val="both"/>
              <w:rPr>
                <w:sz w:val="22"/>
                <w:szCs w:val="22"/>
                <w:lang w:eastAsia="cs-CZ"/>
              </w:rPr>
            </w:pPr>
            <w:r w:rsidRPr="00BD6E5E">
              <w:rPr>
                <w:sz w:val="22"/>
                <w:szCs w:val="22"/>
                <w:lang w:eastAsia="cs-CZ"/>
              </w:rPr>
              <w:t>Lhůta pro podání nabídek končí</w:t>
            </w:r>
            <w:r w:rsidR="00EC5092" w:rsidRPr="00BD6E5E">
              <w:rPr>
                <w:sz w:val="22"/>
                <w:szCs w:val="22"/>
                <w:lang w:eastAsia="cs-CZ"/>
              </w:rPr>
              <w:t xml:space="preserve"> </w:t>
            </w:r>
            <w:r w:rsidR="00081F80">
              <w:rPr>
                <w:b/>
                <w:bCs/>
                <w:sz w:val="22"/>
                <w:szCs w:val="22"/>
                <w:lang w:eastAsia="cs-CZ"/>
              </w:rPr>
              <w:t>3.10.2023</w:t>
            </w:r>
            <w:r w:rsidR="00EC5092" w:rsidRPr="002F4041">
              <w:rPr>
                <w:b/>
                <w:bCs/>
                <w:sz w:val="22"/>
                <w:szCs w:val="22"/>
                <w:lang w:eastAsia="cs-CZ"/>
              </w:rPr>
              <w:t xml:space="preserve"> v</w:t>
            </w:r>
            <w:r w:rsidR="00081F80">
              <w:rPr>
                <w:b/>
                <w:bCs/>
                <w:sz w:val="22"/>
                <w:szCs w:val="22"/>
                <w:lang w:eastAsia="cs-CZ"/>
              </w:rPr>
              <w:t> 10:00</w:t>
            </w:r>
            <w:r w:rsidR="00EC5092" w:rsidRPr="00920464">
              <w:rPr>
                <w:b/>
                <w:bCs/>
                <w:sz w:val="22"/>
                <w:szCs w:val="22"/>
                <w:lang w:eastAsia="cs-CZ"/>
              </w:rPr>
              <w:t xml:space="preserve"> hodin</w:t>
            </w:r>
            <w:r w:rsidR="00EC5092">
              <w:rPr>
                <w:sz w:val="22"/>
                <w:szCs w:val="22"/>
                <w:lang w:eastAsia="cs-CZ"/>
              </w:rPr>
              <w:t>.</w:t>
            </w:r>
          </w:p>
        </w:tc>
      </w:tr>
      <w:tr w:rsidR="00773167" w:rsidRPr="00124110" w14:paraId="3FED4CAE" w14:textId="77777777" w:rsidTr="00AB5EF2">
        <w:trPr>
          <w:trHeight w:val="723"/>
        </w:trPr>
        <w:tc>
          <w:tcPr>
            <w:tcW w:w="2489" w:type="dxa"/>
            <w:shd w:val="clear" w:color="auto" w:fill="F2F2F2"/>
          </w:tcPr>
          <w:p w14:paraId="688D176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6975" w:type="dxa"/>
            <w:vAlign w:val="center"/>
          </w:tcPr>
          <w:p w14:paraId="4A597B66" w14:textId="5FC23AF9" w:rsidR="007A18CE" w:rsidRPr="00255C10" w:rsidRDefault="0094326F" w:rsidP="003168CC">
            <w:pPr>
              <w:pStyle w:val="Default"/>
              <w:jc w:val="both"/>
              <w:rPr>
                <w:b/>
                <w:bCs/>
                <w:sz w:val="22"/>
                <w:szCs w:val="22"/>
              </w:rPr>
            </w:pPr>
            <w:r w:rsidRPr="0094326F">
              <w:rPr>
                <w:sz w:val="22"/>
                <w:szCs w:val="22"/>
              </w:rPr>
              <w:t xml:space="preserve">Předmětem veřejné zakázky </w:t>
            </w:r>
            <w:r w:rsidR="00B9751D" w:rsidRPr="00B9751D">
              <w:rPr>
                <w:sz w:val="22"/>
                <w:szCs w:val="22"/>
              </w:rPr>
              <w:t xml:space="preserve">je provedení výchovných zásahů v mladých lesních porostech </w:t>
            </w:r>
            <w:proofErr w:type="spellStart"/>
            <w:r w:rsidR="00B9751D" w:rsidRPr="00B9751D">
              <w:rPr>
                <w:sz w:val="22"/>
                <w:szCs w:val="22"/>
              </w:rPr>
              <w:t>harvestorovým</w:t>
            </w:r>
            <w:proofErr w:type="spellEnd"/>
            <w:r w:rsidR="00B9751D" w:rsidRPr="00B9751D">
              <w:rPr>
                <w:sz w:val="22"/>
                <w:szCs w:val="22"/>
              </w:rPr>
              <w:t xml:space="preserve"> uzlem pro Městské lesy Znojmo, příspěvková organizace. </w:t>
            </w:r>
            <w:r w:rsidR="007A18CE" w:rsidRPr="007A18CE">
              <w:rPr>
                <w:b/>
                <w:bCs/>
                <w:sz w:val="22"/>
                <w:szCs w:val="22"/>
              </w:rPr>
              <w:t xml:space="preserve">Technické požadavky </w:t>
            </w:r>
            <w:r w:rsidR="007A18CE">
              <w:rPr>
                <w:b/>
                <w:bCs/>
                <w:sz w:val="22"/>
                <w:szCs w:val="22"/>
              </w:rPr>
              <w:t xml:space="preserve">na </w:t>
            </w:r>
            <w:proofErr w:type="spellStart"/>
            <w:r w:rsidR="007A18CE">
              <w:rPr>
                <w:b/>
                <w:bCs/>
                <w:sz w:val="22"/>
                <w:szCs w:val="22"/>
              </w:rPr>
              <w:t>harvestorový</w:t>
            </w:r>
            <w:proofErr w:type="spellEnd"/>
            <w:r w:rsidR="007A18CE">
              <w:rPr>
                <w:b/>
                <w:bCs/>
                <w:sz w:val="22"/>
                <w:szCs w:val="22"/>
              </w:rPr>
              <w:t xml:space="preserve"> uzel </w:t>
            </w:r>
            <w:r w:rsidR="007A18CE" w:rsidRPr="007A18CE">
              <w:rPr>
                <w:b/>
                <w:bCs/>
                <w:sz w:val="22"/>
                <w:szCs w:val="22"/>
              </w:rPr>
              <w:t>jsou uvedeny v příloze č. 7</w:t>
            </w:r>
            <w:r w:rsidR="007A18CE">
              <w:rPr>
                <w:b/>
                <w:bCs/>
                <w:sz w:val="22"/>
                <w:szCs w:val="22"/>
              </w:rPr>
              <w:t>.</w:t>
            </w:r>
            <w:r w:rsidR="00255C10">
              <w:rPr>
                <w:b/>
                <w:bCs/>
                <w:sz w:val="22"/>
                <w:szCs w:val="22"/>
              </w:rPr>
              <w:t xml:space="preserve"> </w:t>
            </w:r>
            <w:r w:rsidR="00255C10" w:rsidRPr="00255C10">
              <w:rPr>
                <w:sz w:val="22"/>
                <w:szCs w:val="22"/>
              </w:rPr>
              <w:t>Uveden</w:t>
            </w:r>
            <w:r w:rsidR="00255C10" w:rsidRPr="00255C10">
              <w:rPr>
                <w:sz w:val="22"/>
                <w:szCs w:val="22"/>
                <w:lang w:val="fr-FR"/>
              </w:rPr>
              <w:t xml:space="preserve">é </w:t>
            </w:r>
            <w:r w:rsidR="00255C10" w:rsidRPr="00255C10">
              <w:rPr>
                <w:sz w:val="22"/>
                <w:szCs w:val="22"/>
              </w:rPr>
              <w:t xml:space="preserve">parametry jsou </w:t>
            </w:r>
            <w:proofErr w:type="spellStart"/>
            <w:r w:rsidR="00255C10" w:rsidRPr="00255C10">
              <w:rPr>
                <w:sz w:val="22"/>
                <w:szCs w:val="22"/>
              </w:rPr>
              <w:t>výč</w:t>
            </w:r>
            <w:proofErr w:type="spellEnd"/>
            <w:r w:rsidR="00255C10" w:rsidRPr="00255C10">
              <w:rPr>
                <w:sz w:val="22"/>
                <w:szCs w:val="22"/>
                <w:lang w:val="pt-PT"/>
              </w:rPr>
              <w:t xml:space="preserve">tem </w:t>
            </w:r>
            <w:r w:rsidR="00255C10" w:rsidRPr="00255C10">
              <w:rPr>
                <w:sz w:val="22"/>
                <w:szCs w:val="22"/>
              </w:rPr>
              <w:t>povinných požadavků zadavatele.  Bude-li některý z požadavků doplněn „</w:t>
            </w:r>
            <w:r w:rsidR="00255C10" w:rsidRPr="00255C10">
              <w:rPr>
                <w:sz w:val="22"/>
                <w:szCs w:val="22"/>
                <w:lang w:val="de-DE"/>
              </w:rPr>
              <w:t>NE</w:t>
            </w:r>
            <w:r w:rsidR="00255C10" w:rsidRPr="00255C10">
              <w:rPr>
                <w:rFonts w:ascii="Arial Unicode MS" w:hAnsi="Arial Unicode MS"/>
                <w:sz w:val="22"/>
                <w:szCs w:val="22"/>
                <w:rtl/>
                <w:lang w:val="ar-SA"/>
              </w:rPr>
              <w:t>“</w:t>
            </w:r>
            <w:r w:rsidR="00255C10" w:rsidRPr="00255C10">
              <w:rPr>
                <w:sz w:val="22"/>
                <w:szCs w:val="22"/>
              </w:rPr>
              <w:t>, bude taková nabídka vyřazena z </w:t>
            </w:r>
            <w:r w:rsidR="00255C10" w:rsidRPr="00255C10">
              <w:rPr>
                <w:sz w:val="22"/>
                <w:szCs w:val="22"/>
                <w:lang w:val="it-IT"/>
              </w:rPr>
              <w:t>dal</w:t>
            </w:r>
            <w:proofErr w:type="spellStart"/>
            <w:r w:rsidR="00255C10" w:rsidRPr="00255C10">
              <w:rPr>
                <w:sz w:val="22"/>
                <w:szCs w:val="22"/>
              </w:rPr>
              <w:t>šího</w:t>
            </w:r>
            <w:proofErr w:type="spellEnd"/>
            <w:r w:rsidR="00255C10" w:rsidRPr="00255C10">
              <w:rPr>
                <w:sz w:val="22"/>
                <w:szCs w:val="22"/>
              </w:rPr>
              <w:t xml:space="preserve"> posuzování a </w:t>
            </w:r>
            <w:r w:rsidR="00255C10" w:rsidRPr="00255C10">
              <w:rPr>
                <w:sz w:val="22"/>
                <w:szCs w:val="22"/>
                <w:lang w:val="es-ES_tradnl"/>
              </w:rPr>
              <w:t>uchaze</w:t>
            </w:r>
            <w:r w:rsidR="00255C10" w:rsidRPr="00255C10">
              <w:rPr>
                <w:sz w:val="22"/>
                <w:szCs w:val="22"/>
              </w:rPr>
              <w:t xml:space="preserve">č </w:t>
            </w:r>
            <w:proofErr w:type="spellStart"/>
            <w:r w:rsidR="00255C10" w:rsidRPr="00255C10">
              <w:rPr>
                <w:b/>
                <w:bCs/>
                <w:sz w:val="22"/>
                <w:szCs w:val="22"/>
              </w:rPr>
              <w:t>vylouč</w:t>
            </w:r>
            <w:proofErr w:type="spellEnd"/>
            <w:r w:rsidR="00255C10" w:rsidRPr="00255C10">
              <w:rPr>
                <w:b/>
                <w:bCs/>
                <w:sz w:val="22"/>
                <w:szCs w:val="22"/>
                <w:lang w:val="nl-NL"/>
              </w:rPr>
              <w:t>en</w:t>
            </w:r>
            <w:r w:rsidR="00255C10" w:rsidRPr="00255C10">
              <w:rPr>
                <w:sz w:val="22"/>
                <w:szCs w:val="22"/>
                <w:lang w:val="nl-NL"/>
              </w:rPr>
              <w:t xml:space="preserve"> ze zad</w:t>
            </w:r>
            <w:proofErr w:type="spellStart"/>
            <w:r w:rsidR="00255C10" w:rsidRPr="00255C10">
              <w:rPr>
                <w:sz w:val="22"/>
                <w:szCs w:val="22"/>
              </w:rPr>
              <w:t>ávacího</w:t>
            </w:r>
            <w:proofErr w:type="spellEnd"/>
            <w:r w:rsidR="00255C10" w:rsidRPr="00255C10">
              <w:rPr>
                <w:sz w:val="22"/>
                <w:szCs w:val="22"/>
              </w:rPr>
              <w:t xml:space="preserve"> řízení.</w:t>
            </w:r>
          </w:p>
          <w:p w14:paraId="03696940" w14:textId="1F8EBC81" w:rsidR="004F3611" w:rsidRDefault="00B9751D" w:rsidP="003168CC">
            <w:pPr>
              <w:pStyle w:val="Default"/>
              <w:jc w:val="both"/>
              <w:rPr>
                <w:sz w:val="22"/>
                <w:szCs w:val="22"/>
              </w:rPr>
            </w:pPr>
            <w:r w:rsidRPr="00B9751D">
              <w:rPr>
                <w:sz w:val="22"/>
                <w:szCs w:val="22"/>
              </w:rPr>
              <w:t xml:space="preserve">Správce lesa má dle zákona o lesích povinnost provádět výchovné zásahy (probírky) v lesních porostech do 40 let. Z důvodu nedostatečných </w:t>
            </w:r>
            <w:r w:rsidR="008E4957">
              <w:rPr>
                <w:sz w:val="22"/>
                <w:szCs w:val="22"/>
              </w:rPr>
              <w:t>vlastních kapacit</w:t>
            </w:r>
            <w:r w:rsidRPr="00B9751D">
              <w:rPr>
                <w:sz w:val="22"/>
                <w:szCs w:val="22"/>
              </w:rPr>
              <w:t xml:space="preserve"> pro tuto činnost, Městské lesy Znojmo popt</w:t>
            </w:r>
            <w:r w:rsidR="008E4957">
              <w:rPr>
                <w:sz w:val="22"/>
                <w:szCs w:val="22"/>
              </w:rPr>
              <w:t>ávají</w:t>
            </w:r>
            <w:r w:rsidRPr="00B9751D">
              <w:rPr>
                <w:sz w:val="22"/>
                <w:szCs w:val="22"/>
              </w:rPr>
              <w:t xml:space="preserve"> provedení výchovných zásahů </w:t>
            </w:r>
            <w:proofErr w:type="spellStart"/>
            <w:r w:rsidRPr="00B9751D">
              <w:rPr>
                <w:sz w:val="22"/>
                <w:szCs w:val="22"/>
              </w:rPr>
              <w:t>harvestorový</w:t>
            </w:r>
            <w:r w:rsidR="008E4957">
              <w:rPr>
                <w:sz w:val="22"/>
                <w:szCs w:val="22"/>
              </w:rPr>
              <w:t>m</w:t>
            </w:r>
            <w:proofErr w:type="spellEnd"/>
            <w:r w:rsidRPr="00B9751D">
              <w:rPr>
                <w:sz w:val="22"/>
                <w:szCs w:val="22"/>
              </w:rPr>
              <w:t xml:space="preserve"> u</w:t>
            </w:r>
            <w:r w:rsidR="008E4957">
              <w:rPr>
                <w:sz w:val="22"/>
                <w:szCs w:val="22"/>
              </w:rPr>
              <w:t>zlem</w:t>
            </w:r>
            <w:r w:rsidRPr="00B9751D">
              <w:rPr>
                <w:sz w:val="22"/>
                <w:szCs w:val="22"/>
              </w:rPr>
              <w:t xml:space="preserve"> k provedení výchovných zásahů</w:t>
            </w:r>
            <w:r w:rsidR="004F3611" w:rsidRPr="00B9751D">
              <w:rPr>
                <w:sz w:val="22"/>
                <w:szCs w:val="22"/>
              </w:rPr>
              <w:t>.</w:t>
            </w:r>
            <w:r w:rsidR="004F3611">
              <w:rPr>
                <w:sz w:val="22"/>
                <w:szCs w:val="22"/>
              </w:rPr>
              <w:t xml:space="preserve"> </w:t>
            </w:r>
          </w:p>
          <w:p w14:paraId="07C8DDB0" w14:textId="4C50035F" w:rsidR="00373DB7" w:rsidRPr="00EC5092" w:rsidRDefault="00373DB7" w:rsidP="003168CC">
            <w:pPr>
              <w:pStyle w:val="Default"/>
              <w:jc w:val="both"/>
              <w:rPr>
                <w:sz w:val="22"/>
                <w:szCs w:val="22"/>
                <w:highlight w:val="yellow"/>
              </w:rPr>
            </w:pPr>
            <w:r>
              <w:rPr>
                <w:sz w:val="22"/>
                <w:szCs w:val="22"/>
              </w:rPr>
              <w:t>Vlastní zásah bude proveden dle konkrétních požadavků zadavatele.</w:t>
            </w:r>
          </w:p>
        </w:tc>
      </w:tr>
      <w:tr w:rsidR="00773167" w:rsidRPr="00124110" w14:paraId="28EE0FEE" w14:textId="77777777" w:rsidTr="00AB5EF2">
        <w:trPr>
          <w:trHeight w:val="844"/>
        </w:trPr>
        <w:tc>
          <w:tcPr>
            <w:tcW w:w="2489" w:type="dxa"/>
            <w:shd w:val="clear" w:color="auto" w:fill="F2F2F2"/>
          </w:tcPr>
          <w:p w14:paraId="663D21B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52447FF7" w14:textId="3F383B28" w:rsidR="00773167" w:rsidRPr="00EC5092" w:rsidRDefault="00104798" w:rsidP="003168CC">
            <w:pPr>
              <w:spacing w:after="0" w:line="240" w:lineRule="auto"/>
              <w:jc w:val="both"/>
              <w:rPr>
                <w:rFonts w:ascii="Arial" w:eastAsia="Times New Roman" w:hAnsi="Arial" w:cs="Arial"/>
                <w:highlight w:val="yellow"/>
                <w:lang w:eastAsia="cs-CZ"/>
              </w:rPr>
            </w:pPr>
            <w:r w:rsidRPr="000F5BE9">
              <w:rPr>
                <w:rFonts w:ascii="Arial" w:hAnsi="Arial" w:cs="Arial"/>
              </w:rPr>
              <w:t>1 </w:t>
            </w:r>
            <w:r w:rsidR="002C01B8" w:rsidRPr="000F5BE9">
              <w:rPr>
                <w:rFonts w:ascii="Arial" w:hAnsi="Arial" w:cs="Arial"/>
              </w:rPr>
              <w:t>90</w:t>
            </w:r>
            <w:r w:rsidRPr="000F5BE9">
              <w:rPr>
                <w:rFonts w:ascii="Arial" w:hAnsi="Arial" w:cs="Arial"/>
              </w:rPr>
              <w:t>0 000</w:t>
            </w:r>
            <w:r w:rsidR="00BD6E5E">
              <w:rPr>
                <w:rFonts w:ascii="Arial" w:hAnsi="Arial" w:cs="Arial"/>
              </w:rPr>
              <w:t xml:space="preserve">,- bez DPH </w:t>
            </w:r>
          </w:p>
        </w:tc>
      </w:tr>
      <w:tr w:rsidR="00773167" w:rsidRPr="00124110" w14:paraId="07B78806" w14:textId="77777777" w:rsidTr="00AB5EF2">
        <w:trPr>
          <w:trHeight w:val="875"/>
        </w:trPr>
        <w:tc>
          <w:tcPr>
            <w:tcW w:w="2489" w:type="dxa"/>
            <w:shd w:val="clear" w:color="auto" w:fill="F2F2F2"/>
          </w:tcPr>
          <w:p w14:paraId="4FE5F833" w14:textId="4AFE2078" w:rsidR="00773167" w:rsidRPr="0008661D" w:rsidRDefault="00B34974" w:rsidP="00773167">
            <w:pPr>
              <w:pStyle w:val="Odstavecseseznamem"/>
              <w:numPr>
                <w:ilvl w:val="0"/>
                <w:numId w:val="4"/>
              </w:numPr>
              <w:spacing w:after="0" w:line="240" w:lineRule="auto"/>
              <w:ind w:left="284" w:hanging="392"/>
              <w:rPr>
                <w:rFonts w:ascii="Arial" w:eastAsia="Times New Roman" w:hAnsi="Arial" w:cs="Arial"/>
                <w:b/>
                <w:lang w:eastAsia="cs-CZ"/>
              </w:rPr>
            </w:pPr>
            <w:r w:rsidRPr="006A6B71">
              <w:rPr>
                <w:rFonts w:ascii="Arial" w:eastAsia="Times New Roman" w:hAnsi="Arial" w:cs="Arial"/>
                <w:b/>
                <w:lang w:eastAsia="cs-CZ"/>
              </w:rPr>
              <w:t xml:space="preserve">Termín </w:t>
            </w:r>
            <w:r w:rsidR="003E0012" w:rsidRPr="006A6B71">
              <w:rPr>
                <w:rFonts w:ascii="Arial" w:eastAsia="Times New Roman" w:hAnsi="Arial" w:cs="Arial"/>
                <w:b/>
                <w:lang w:eastAsia="cs-CZ"/>
              </w:rPr>
              <w:t>a místo</w:t>
            </w:r>
            <w:r w:rsidR="003E0012">
              <w:rPr>
                <w:rFonts w:ascii="Arial" w:eastAsia="Times New Roman" w:hAnsi="Arial" w:cs="Arial"/>
                <w:b/>
                <w:lang w:eastAsia="cs-CZ"/>
              </w:rPr>
              <w:t xml:space="preserve"> </w:t>
            </w:r>
            <w:r>
              <w:rPr>
                <w:rFonts w:ascii="Arial" w:eastAsia="Times New Roman" w:hAnsi="Arial" w:cs="Arial"/>
                <w:b/>
                <w:lang w:eastAsia="cs-CZ"/>
              </w:rPr>
              <w:t>realizace</w:t>
            </w:r>
          </w:p>
        </w:tc>
        <w:tc>
          <w:tcPr>
            <w:tcW w:w="6975" w:type="dxa"/>
            <w:vAlign w:val="center"/>
          </w:tcPr>
          <w:p w14:paraId="00D4E443" w14:textId="7840475D" w:rsidR="004F6A90" w:rsidRDefault="004F6A90" w:rsidP="0008661D">
            <w:pPr>
              <w:spacing w:after="0" w:line="240" w:lineRule="auto"/>
              <w:jc w:val="both"/>
              <w:rPr>
                <w:rFonts w:ascii="Arial" w:eastAsia="Times New Roman" w:hAnsi="Arial" w:cs="Arial"/>
                <w:lang w:eastAsia="cs-CZ"/>
              </w:rPr>
            </w:pPr>
            <w:r>
              <w:rPr>
                <w:rFonts w:ascii="Arial" w:eastAsia="Times New Roman" w:hAnsi="Arial" w:cs="Arial"/>
                <w:lang w:eastAsia="cs-CZ"/>
              </w:rPr>
              <w:t xml:space="preserve">Předpokládaný termín realizace je </w:t>
            </w:r>
            <w:r w:rsidR="00AB5EF2">
              <w:rPr>
                <w:rFonts w:ascii="Arial" w:eastAsia="Times New Roman" w:hAnsi="Arial" w:cs="Arial"/>
                <w:lang w:eastAsia="cs-CZ"/>
              </w:rPr>
              <w:t xml:space="preserve">v období </w:t>
            </w:r>
            <w:r w:rsidR="0044504A" w:rsidRPr="00327E06">
              <w:rPr>
                <w:rFonts w:ascii="Arial" w:eastAsia="Times New Roman" w:hAnsi="Arial" w:cs="Arial"/>
                <w:b/>
                <w:bCs/>
                <w:lang w:eastAsia="cs-CZ"/>
              </w:rPr>
              <w:t>9</w:t>
            </w:r>
            <w:r w:rsidR="00327E06" w:rsidRPr="00327E06">
              <w:rPr>
                <w:rFonts w:ascii="Arial" w:eastAsia="Times New Roman" w:hAnsi="Arial" w:cs="Arial"/>
                <w:b/>
                <w:bCs/>
                <w:lang w:eastAsia="cs-CZ"/>
              </w:rPr>
              <w:t>/</w:t>
            </w:r>
            <w:proofErr w:type="gramStart"/>
            <w:r w:rsidR="000F5BE9" w:rsidRPr="00327E06">
              <w:rPr>
                <w:rFonts w:ascii="Arial" w:eastAsia="Times New Roman" w:hAnsi="Arial" w:cs="Arial"/>
                <w:b/>
                <w:bCs/>
                <w:lang w:eastAsia="cs-CZ"/>
              </w:rPr>
              <w:t>202</w:t>
            </w:r>
            <w:r w:rsidR="000F5BE9" w:rsidRPr="000F5BE9">
              <w:rPr>
                <w:rFonts w:ascii="Arial" w:eastAsia="Times New Roman" w:hAnsi="Arial" w:cs="Arial"/>
                <w:b/>
                <w:bCs/>
                <w:lang w:eastAsia="cs-CZ"/>
              </w:rPr>
              <w:t xml:space="preserve">3 – </w:t>
            </w:r>
            <w:r w:rsidR="0044504A">
              <w:rPr>
                <w:rFonts w:ascii="Arial" w:eastAsia="Times New Roman" w:hAnsi="Arial" w:cs="Arial"/>
                <w:b/>
                <w:bCs/>
                <w:lang w:eastAsia="cs-CZ"/>
              </w:rPr>
              <w:t>4</w:t>
            </w:r>
            <w:proofErr w:type="gramEnd"/>
            <w:r w:rsidR="00327E06">
              <w:rPr>
                <w:rFonts w:ascii="Arial" w:eastAsia="Times New Roman" w:hAnsi="Arial" w:cs="Arial"/>
                <w:b/>
                <w:bCs/>
                <w:lang w:eastAsia="cs-CZ"/>
              </w:rPr>
              <w:t>/</w:t>
            </w:r>
            <w:r w:rsidR="000F5BE9" w:rsidRPr="000F5BE9">
              <w:rPr>
                <w:rFonts w:ascii="Arial" w:eastAsia="Times New Roman" w:hAnsi="Arial" w:cs="Arial"/>
                <w:b/>
                <w:bCs/>
                <w:lang w:eastAsia="cs-CZ"/>
              </w:rPr>
              <w:t>2025</w:t>
            </w:r>
            <w:r>
              <w:rPr>
                <w:rFonts w:ascii="Arial" w:eastAsia="Times New Roman" w:hAnsi="Arial" w:cs="Arial"/>
                <w:lang w:eastAsia="cs-CZ"/>
              </w:rPr>
              <w:t xml:space="preserve"> </w:t>
            </w:r>
          </w:p>
          <w:p w14:paraId="446F9518" w14:textId="413219BA" w:rsidR="006A6B71" w:rsidRPr="00EC5092" w:rsidRDefault="006A6B71" w:rsidP="0008661D">
            <w:pPr>
              <w:spacing w:after="0" w:line="240" w:lineRule="auto"/>
              <w:jc w:val="both"/>
              <w:rPr>
                <w:rFonts w:ascii="Arial" w:eastAsia="Times New Roman" w:hAnsi="Arial" w:cs="Arial"/>
                <w:lang w:eastAsia="cs-CZ"/>
              </w:rPr>
            </w:pPr>
            <w:r w:rsidRPr="00A00D7D">
              <w:rPr>
                <w:rFonts w:ascii="Arial" w:eastAsia="Times New Roman" w:hAnsi="Arial" w:cs="Arial"/>
                <w:lang w:eastAsia="cs-CZ"/>
              </w:rPr>
              <w:t>Městské lesy Znojmo,</w:t>
            </w:r>
            <w:r>
              <w:rPr>
                <w:rFonts w:ascii="Arial" w:eastAsia="Times New Roman" w:hAnsi="Arial" w:cs="Arial"/>
                <w:lang w:eastAsia="cs-CZ"/>
              </w:rPr>
              <w:t xml:space="preserve"> </w:t>
            </w:r>
            <w:r w:rsidRPr="00A00D7D">
              <w:rPr>
                <w:rFonts w:ascii="Arial" w:eastAsia="Times New Roman" w:hAnsi="Arial" w:cs="Arial"/>
                <w:lang w:eastAsia="cs-CZ"/>
              </w:rPr>
              <w:t xml:space="preserve">příspěvková </w:t>
            </w:r>
            <w:proofErr w:type="spellStart"/>
            <w:r w:rsidRPr="00A00D7D">
              <w:rPr>
                <w:rFonts w:ascii="Arial" w:eastAsia="Times New Roman" w:hAnsi="Arial" w:cs="Arial"/>
                <w:lang w:eastAsia="cs-CZ"/>
              </w:rPr>
              <w:t>org</w:t>
            </w:r>
            <w:proofErr w:type="spellEnd"/>
            <w:r>
              <w:rPr>
                <w:rFonts w:ascii="Arial" w:eastAsia="Times New Roman" w:hAnsi="Arial" w:cs="Arial"/>
                <w:lang w:eastAsia="cs-CZ"/>
              </w:rPr>
              <w:t>.</w:t>
            </w:r>
          </w:p>
        </w:tc>
      </w:tr>
      <w:tr w:rsidR="00773167" w:rsidRPr="00124110" w14:paraId="5F60148A" w14:textId="77777777" w:rsidTr="00AB5EF2">
        <w:trPr>
          <w:trHeight w:val="954"/>
        </w:trPr>
        <w:tc>
          <w:tcPr>
            <w:tcW w:w="2489" w:type="dxa"/>
            <w:shd w:val="clear" w:color="auto" w:fill="F2F2F2"/>
          </w:tcPr>
          <w:p w14:paraId="26E9FA8A"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w:t>
            </w:r>
            <w:r w:rsidR="00634AD9">
              <w:rPr>
                <w:rFonts w:ascii="Arial" w:eastAsia="Times New Roman" w:hAnsi="Arial" w:cs="Arial"/>
                <w:b/>
                <w:lang w:eastAsia="cs-CZ"/>
              </w:rPr>
              <w:t>a prokázání kvalifikace účastníka</w:t>
            </w:r>
          </w:p>
        </w:tc>
        <w:tc>
          <w:tcPr>
            <w:tcW w:w="6975" w:type="dxa"/>
            <w:vAlign w:val="center"/>
          </w:tcPr>
          <w:p w14:paraId="793D47FC"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K prokázání své kvalif</w:t>
            </w:r>
            <w:r w:rsidR="007A1BA5">
              <w:rPr>
                <w:rFonts w:ascii="Arial" w:eastAsia="Times New Roman" w:hAnsi="Arial" w:cs="Arial"/>
                <w:lang w:eastAsia="cs-CZ"/>
              </w:rPr>
              <w:t>ikace účastník</w:t>
            </w:r>
            <w:r w:rsidRPr="007A1BA5">
              <w:rPr>
                <w:rFonts w:ascii="Arial" w:eastAsia="Times New Roman" w:hAnsi="Arial" w:cs="Arial"/>
                <w:lang w:eastAsia="cs-CZ"/>
              </w:rPr>
              <w:t xml:space="preserve"> předloží:</w:t>
            </w:r>
          </w:p>
          <w:p w14:paraId="6E30C0C4" w14:textId="1E5C7427" w:rsidR="002E7B2F" w:rsidRPr="00FD1942" w:rsidRDefault="00773167" w:rsidP="002E7B2F">
            <w:pPr>
              <w:pStyle w:val="Odstavecseseznamem"/>
              <w:numPr>
                <w:ilvl w:val="0"/>
                <w:numId w:val="1"/>
              </w:numPr>
              <w:spacing w:after="0" w:line="240" w:lineRule="auto"/>
              <w:jc w:val="both"/>
              <w:rPr>
                <w:rFonts w:ascii="Arial" w:eastAsia="Times New Roman" w:hAnsi="Arial" w:cs="Arial"/>
                <w:b/>
                <w:bCs/>
                <w:lang w:eastAsia="cs-CZ"/>
              </w:rPr>
            </w:pPr>
            <w:r w:rsidRPr="00FD1942">
              <w:rPr>
                <w:rFonts w:ascii="Arial" w:eastAsia="Times New Roman" w:hAnsi="Arial" w:cs="Arial"/>
                <w:b/>
                <w:bCs/>
                <w:lang w:eastAsia="cs-CZ"/>
              </w:rPr>
              <w:t xml:space="preserve">čestné prohlášení o splnění základních kvalifikačních předpokladů podle přílohy č. </w:t>
            </w:r>
            <w:r w:rsidR="008751FB" w:rsidRPr="00FD1942">
              <w:rPr>
                <w:rFonts w:ascii="Arial" w:eastAsia="Times New Roman" w:hAnsi="Arial" w:cs="Arial"/>
                <w:b/>
                <w:bCs/>
                <w:lang w:eastAsia="cs-CZ"/>
              </w:rPr>
              <w:t>3</w:t>
            </w:r>
            <w:r w:rsidRPr="00FD1942">
              <w:rPr>
                <w:rFonts w:ascii="Arial" w:eastAsia="Times New Roman" w:hAnsi="Arial" w:cs="Arial"/>
                <w:b/>
                <w:bCs/>
                <w:lang w:eastAsia="cs-CZ"/>
              </w:rPr>
              <w:t xml:space="preserve"> této výzvy </w:t>
            </w:r>
          </w:p>
        </w:tc>
      </w:tr>
      <w:tr w:rsidR="00773167" w:rsidRPr="00124110" w14:paraId="20CE48D2" w14:textId="77777777" w:rsidTr="00AB5EF2">
        <w:trPr>
          <w:trHeight w:val="1462"/>
        </w:trPr>
        <w:tc>
          <w:tcPr>
            <w:tcW w:w="2489" w:type="dxa"/>
            <w:shd w:val="clear" w:color="auto" w:fill="F2F2F2"/>
          </w:tcPr>
          <w:p w14:paraId="0400DD5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3038C320" w14:textId="77777777" w:rsidR="00773167" w:rsidRPr="007A1BA5" w:rsidRDefault="00773167" w:rsidP="003168CC">
            <w:pPr>
              <w:spacing w:after="0" w:line="240" w:lineRule="auto"/>
              <w:jc w:val="both"/>
              <w:rPr>
                <w:rFonts w:ascii="Arial" w:eastAsia="Times New Roman" w:hAnsi="Arial" w:cs="Arial"/>
                <w:lang w:eastAsia="cs-CZ"/>
              </w:rPr>
            </w:pPr>
            <w:r w:rsidRPr="007A1BA5">
              <w:rPr>
                <w:rFonts w:ascii="Arial" w:eastAsia="Times New Roman" w:hAnsi="Arial" w:cs="Arial"/>
                <w:lang w:eastAsia="cs-CZ"/>
              </w:rPr>
              <w:t xml:space="preserve">Nabídky budou hodnoceny podle jejich ekonomické výhodnosti. </w:t>
            </w:r>
          </w:p>
          <w:p w14:paraId="0C6F3198" w14:textId="19C70360" w:rsidR="00773167" w:rsidRPr="006704BD" w:rsidRDefault="00773167" w:rsidP="003168CC">
            <w:pPr>
              <w:spacing w:after="0" w:line="240" w:lineRule="auto"/>
              <w:jc w:val="both"/>
              <w:rPr>
                <w:rFonts w:ascii="Arial" w:eastAsia="Times New Roman" w:hAnsi="Arial" w:cs="Arial"/>
                <w:b/>
                <w:bCs/>
                <w:lang w:eastAsia="cs-CZ"/>
              </w:rPr>
            </w:pPr>
            <w:r w:rsidRPr="007A1BA5">
              <w:rPr>
                <w:rFonts w:ascii="Arial" w:eastAsia="Times New Roman" w:hAnsi="Arial" w:cs="Arial"/>
                <w:lang w:eastAsia="cs-CZ"/>
              </w:rPr>
              <w:t>Ekonomická výhodnost nabídek bude hodnocena podle nejnižší nabídkové ceny Jako nejvýhodnější bude vyhodnocena nabídka s nejnižší cenou. Zadavatel stanoví, že pro vyhodnocení bude rozhodující nabídková cena bez DPH.</w:t>
            </w:r>
            <w:r w:rsidR="006704BD">
              <w:rPr>
                <w:rFonts w:ascii="Arial" w:eastAsia="Times New Roman" w:hAnsi="Arial" w:cs="Arial"/>
                <w:lang w:eastAsia="cs-CZ"/>
              </w:rPr>
              <w:t xml:space="preserve"> </w:t>
            </w:r>
            <w:r w:rsidR="006704BD">
              <w:rPr>
                <w:rFonts w:ascii="Arial" w:eastAsia="Times New Roman" w:hAnsi="Arial" w:cs="Arial"/>
                <w:b/>
                <w:bCs/>
                <w:lang w:eastAsia="cs-CZ"/>
              </w:rPr>
              <w:t xml:space="preserve">Rozhodujícím kritériem je stanoven </w:t>
            </w:r>
            <w:r w:rsidR="000F5BE9">
              <w:rPr>
                <w:rFonts w:ascii="Arial" w:eastAsia="Times New Roman" w:hAnsi="Arial" w:cs="Arial"/>
                <w:b/>
                <w:bCs/>
                <w:lang w:eastAsia="cs-CZ"/>
              </w:rPr>
              <w:t xml:space="preserve">na </w:t>
            </w:r>
            <w:r w:rsidR="006704BD">
              <w:rPr>
                <w:rFonts w:ascii="Arial" w:eastAsia="Times New Roman" w:hAnsi="Arial" w:cs="Arial"/>
                <w:b/>
                <w:bCs/>
                <w:lang w:eastAsia="cs-CZ"/>
              </w:rPr>
              <w:t>součet hmotnatosti v m3 dle dřeviny. Uchazeč vloží do krycího listu jednotlivé ceny dle hmotnatosti v m3. Součet těch</w:t>
            </w:r>
            <w:r w:rsidR="000F5BE9">
              <w:rPr>
                <w:rFonts w:ascii="Arial" w:eastAsia="Times New Roman" w:hAnsi="Arial" w:cs="Arial"/>
                <w:b/>
                <w:bCs/>
                <w:lang w:eastAsia="cs-CZ"/>
              </w:rPr>
              <w:t>to</w:t>
            </w:r>
            <w:r w:rsidR="006704BD">
              <w:rPr>
                <w:rFonts w:ascii="Arial" w:eastAsia="Times New Roman" w:hAnsi="Arial" w:cs="Arial"/>
                <w:b/>
                <w:bCs/>
                <w:lang w:eastAsia="cs-CZ"/>
              </w:rPr>
              <w:t xml:space="preserve"> cen bude rozhodujícím kritériem. </w:t>
            </w:r>
          </w:p>
        </w:tc>
      </w:tr>
      <w:tr w:rsidR="00773167" w:rsidRPr="00124110" w14:paraId="04978257" w14:textId="77777777" w:rsidTr="00AB5EF2">
        <w:trPr>
          <w:trHeight w:val="2693"/>
        </w:trPr>
        <w:tc>
          <w:tcPr>
            <w:tcW w:w="2489" w:type="dxa"/>
            <w:shd w:val="clear" w:color="auto" w:fill="F2F2F2"/>
          </w:tcPr>
          <w:p w14:paraId="24CC6766"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50A775FE" w14:textId="4D3F47D4"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Nabídková cena musí představovat celkovou cenu </w:t>
            </w:r>
            <w:r w:rsidR="008751FB">
              <w:rPr>
                <w:rFonts w:ascii="Arial" w:eastAsia="Times New Roman" w:hAnsi="Arial" w:cs="Arial"/>
                <w:lang w:eastAsia="cs-CZ"/>
              </w:rPr>
              <w:t xml:space="preserve">za </w:t>
            </w:r>
            <w:r w:rsidR="0018153D" w:rsidRPr="0018153D">
              <w:rPr>
                <w:rFonts w:ascii="Arial" w:hAnsi="Arial" w:cs="Arial"/>
                <w:color w:val="000000"/>
              </w:rPr>
              <w:t xml:space="preserve">provedení výchovných zásahů v mladých lesních porostech </w:t>
            </w:r>
            <w:proofErr w:type="spellStart"/>
            <w:r w:rsidR="0018153D" w:rsidRPr="0018153D">
              <w:rPr>
                <w:rFonts w:ascii="Arial" w:hAnsi="Arial" w:cs="Arial"/>
                <w:color w:val="000000"/>
              </w:rPr>
              <w:t>harvestorovým</w:t>
            </w:r>
            <w:proofErr w:type="spellEnd"/>
            <w:r w:rsidR="0018153D" w:rsidRPr="0018153D">
              <w:rPr>
                <w:rFonts w:ascii="Arial" w:hAnsi="Arial" w:cs="Arial"/>
                <w:color w:val="000000"/>
              </w:rPr>
              <w:t xml:space="preserve"> uzlem pro Městské lesy Znojmo, příspěvková organizace</w:t>
            </w:r>
            <w:r w:rsidRPr="0018153D">
              <w:rPr>
                <w:rFonts w:ascii="Arial" w:eastAsia="Times New Roman" w:hAnsi="Arial" w:cs="Arial"/>
                <w:lang w:eastAsia="cs-CZ"/>
              </w:rPr>
              <w:t xml:space="preserve">. </w:t>
            </w:r>
            <w:r w:rsidRPr="00050905">
              <w:rPr>
                <w:rFonts w:ascii="Arial" w:eastAsia="Times New Roman" w:hAnsi="Arial" w:cs="Arial"/>
                <w:lang w:eastAsia="cs-CZ"/>
              </w:rPr>
              <w:t>V celkové nabídkové ceně budou zahrnuty veškeré náklady.</w:t>
            </w:r>
          </w:p>
          <w:p w14:paraId="4366651E" w14:textId="77777777" w:rsidR="00773167" w:rsidRPr="00050905" w:rsidRDefault="00773167" w:rsidP="003168CC">
            <w:pPr>
              <w:spacing w:after="0" w:line="240" w:lineRule="auto"/>
              <w:jc w:val="both"/>
              <w:rPr>
                <w:rFonts w:ascii="Arial" w:eastAsia="Times New Roman" w:hAnsi="Arial" w:cs="Arial"/>
                <w:lang w:eastAsia="cs-CZ"/>
              </w:rPr>
            </w:pPr>
          </w:p>
          <w:p w14:paraId="4A42138E"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Celková nabídková cena bude uvedena v krycím listu nabídky </w:t>
            </w:r>
            <w:r w:rsidR="00DA154D">
              <w:rPr>
                <w:rFonts w:ascii="Arial" w:eastAsia="Times New Roman" w:hAnsi="Arial" w:cs="Arial"/>
                <w:lang w:eastAsia="cs-CZ"/>
              </w:rPr>
              <w:br/>
            </w:r>
            <w:r w:rsidRPr="00050905">
              <w:rPr>
                <w:rFonts w:ascii="Arial" w:eastAsia="Times New Roman" w:hAnsi="Arial" w:cs="Arial"/>
                <w:lang w:eastAsia="cs-CZ"/>
              </w:rPr>
              <w:t>v členění:</w:t>
            </w:r>
          </w:p>
          <w:p w14:paraId="63F4F863"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bez daně z přidané hodnoty (bez DPH)</w:t>
            </w:r>
          </w:p>
          <w:p w14:paraId="47E9EAF2" w14:textId="02D934D9"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daň z přidané hodnoty (%) </w:t>
            </w:r>
          </w:p>
          <w:p w14:paraId="73E71EDA"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včetně daně z přidané hodnoty (včetně DPH).  </w:t>
            </w:r>
          </w:p>
        </w:tc>
      </w:tr>
      <w:tr w:rsidR="00773167" w:rsidRPr="00124110" w14:paraId="3B6E9D9E" w14:textId="77777777" w:rsidTr="00AB5EF2">
        <w:trPr>
          <w:trHeight w:val="472"/>
        </w:trPr>
        <w:tc>
          <w:tcPr>
            <w:tcW w:w="2489" w:type="dxa"/>
            <w:shd w:val="clear" w:color="auto" w:fill="F2F2F2"/>
          </w:tcPr>
          <w:p w14:paraId="437001D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3B049FAE"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Zadavatel nebude s účastníky o podaných nabídkách jednat</w:t>
            </w:r>
            <w:r w:rsidR="003E061B">
              <w:rPr>
                <w:rFonts w:ascii="Arial" w:eastAsia="Times New Roman" w:hAnsi="Arial" w:cs="Arial"/>
                <w:lang w:eastAsia="cs-CZ"/>
              </w:rPr>
              <w:t>.</w:t>
            </w:r>
          </w:p>
        </w:tc>
      </w:tr>
      <w:tr w:rsidR="00773167" w:rsidRPr="00DA154D" w14:paraId="0442C1FA" w14:textId="77777777" w:rsidTr="00AB5EF2">
        <w:trPr>
          <w:trHeight w:val="554"/>
        </w:trPr>
        <w:tc>
          <w:tcPr>
            <w:tcW w:w="2489" w:type="dxa"/>
            <w:shd w:val="clear" w:color="auto" w:fill="F2F2F2"/>
          </w:tcPr>
          <w:p w14:paraId="1DA19436"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5ABF9EFA" w14:textId="77777777" w:rsidR="00773167" w:rsidRPr="00DA154D" w:rsidRDefault="00773167" w:rsidP="003168CC">
            <w:pPr>
              <w:spacing w:after="0" w:line="240" w:lineRule="auto"/>
              <w:jc w:val="both"/>
              <w:rPr>
                <w:rFonts w:ascii="Arial" w:eastAsia="Times New Roman" w:hAnsi="Arial" w:cs="Arial"/>
                <w:lang w:eastAsia="cs-CZ"/>
              </w:rPr>
            </w:pPr>
            <w:r w:rsidRPr="00DA154D">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DA154D">
              <w:rPr>
                <w:rFonts w:ascii="Arial" w:eastAsia="Times New Roman" w:hAnsi="Arial" w:cs="Arial"/>
                <w:lang w:eastAsia="cs-CZ"/>
              </w:rPr>
              <w:t>(písemnou formou se rozumí i elektronická pošta na kontaktní osobu zadavatele)</w:t>
            </w:r>
            <w:r w:rsidRPr="00DA154D">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73167" w:rsidRPr="00124110" w14:paraId="323EEAB6" w14:textId="77777777" w:rsidTr="00B12E74">
        <w:trPr>
          <w:trHeight w:val="785"/>
        </w:trPr>
        <w:tc>
          <w:tcPr>
            <w:tcW w:w="2489" w:type="dxa"/>
            <w:shd w:val="clear" w:color="auto" w:fill="F2F2F2"/>
          </w:tcPr>
          <w:p w14:paraId="10184F8B"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14:paraId="0FB0320F" w14:textId="77777777" w:rsidR="00773167" w:rsidRPr="002E229E" w:rsidRDefault="00773167" w:rsidP="003168CC">
            <w:pPr>
              <w:spacing w:after="0" w:line="240" w:lineRule="auto"/>
              <w:ind w:left="284" w:hanging="392"/>
              <w:rPr>
                <w:rFonts w:ascii="Arial" w:eastAsia="Times New Roman" w:hAnsi="Arial" w:cs="Arial"/>
                <w:b/>
                <w:lang w:eastAsia="cs-CZ"/>
              </w:rPr>
            </w:pPr>
          </w:p>
          <w:p w14:paraId="757D2384" w14:textId="77777777" w:rsidR="00773167" w:rsidRPr="002E229E" w:rsidRDefault="00773167" w:rsidP="003168CC">
            <w:pPr>
              <w:spacing w:after="0" w:line="240" w:lineRule="auto"/>
              <w:ind w:left="284" w:hanging="392"/>
              <w:rPr>
                <w:rFonts w:ascii="Arial" w:eastAsia="Times New Roman" w:hAnsi="Arial" w:cs="Arial"/>
                <w:b/>
                <w:i/>
                <w:lang w:eastAsia="cs-CZ"/>
              </w:rPr>
            </w:pPr>
          </w:p>
        </w:tc>
        <w:tc>
          <w:tcPr>
            <w:tcW w:w="6975" w:type="dxa"/>
            <w:vAlign w:val="center"/>
          </w:tcPr>
          <w:p w14:paraId="5CC87663" w14:textId="77777777" w:rsidR="00773167" w:rsidRPr="000558D2" w:rsidRDefault="00773167" w:rsidP="003168CC">
            <w:pPr>
              <w:pStyle w:val="Default"/>
              <w:jc w:val="both"/>
              <w:rPr>
                <w:sz w:val="22"/>
                <w:szCs w:val="22"/>
              </w:rPr>
            </w:pPr>
            <w:r w:rsidRPr="000558D2">
              <w:rPr>
                <w:sz w:val="22"/>
                <w:szCs w:val="22"/>
              </w:rPr>
              <w:t xml:space="preserve">Nabídka musí splňovat požadavky na </w:t>
            </w:r>
            <w:r w:rsidRPr="003E0012">
              <w:rPr>
                <w:sz w:val="22"/>
                <w:szCs w:val="22"/>
              </w:rPr>
              <w:t>prokázání kvalifikace účastníka</w:t>
            </w:r>
            <w:r w:rsidRPr="000558D2">
              <w:rPr>
                <w:sz w:val="22"/>
                <w:szCs w:val="22"/>
              </w:rPr>
              <w:t xml:space="preserve"> výběrového řízení. Nabídka musí mít veškeré náležitosti požadované touto zadávací dokumentací.</w:t>
            </w:r>
          </w:p>
          <w:p w14:paraId="1172A27D" w14:textId="77777777" w:rsidR="00773167" w:rsidRPr="000558D2" w:rsidRDefault="00773167" w:rsidP="003168CC">
            <w:pPr>
              <w:spacing w:after="0" w:line="240" w:lineRule="auto"/>
              <w:jc w:val="both"/>
              <w:rPr>
                <w:rFonts w:ascii="Arial" w:eastAsia="Times New Roman" w:hAnsi="Arial" w:cs="Arial"/>
                <w:lang w:eastAsia="cs-CZ"/>
              </w:rPr>
            </w:pPr>
          </w:p>
          <w:p w14:paraId="75D045D0"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musí obsahovat doklady v tomto pořadí:</w:t>
            </w:r>
          </w:p>
          <w:p w14:paraId="52132370" w14:textId="0717B625"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krycí list nabídky zpracovaný dle přílohy </w:t>
            </w:r>
            <w:r w:rsidRPr="00725876">
              <w:rPr>
                <w:rFonts w:ascii="Arial" w:eastAsia="Times New Roman" w:hAnsi="Arial" w:cs="Arial"/>
                <w:b/>
                <w:bCs/>
                <w:lang w:eastAsia="cs-CZ"/>
              </w:rPr>
              <w:t xml:space="preserve">č. </w:t>
            </w:r>
            <w:r w:rsidR="008751FB" w:rsidRPr="00725876">
              <w:rPr>
                <w:rFonts w:ascii="Arial" w:eastAsia="Times New Roman" w:hAnsi="Arial" w:cs="Arial"/>
                <w:b/>
                <w:bCs/>
                <w:lang w:eastAsia="cs-CZ"/>
              </w:rPr>
              <w:t>4</w:t>
            </w:r>
            <w:r w:rsidRPr="000558D2">
              <w:rPr>
                <w:rFonts w:ascii="Arial" w:eastAsia="Times New Roman" w:hAnsi="Arial" w:cs="Arial"/>
                <w:lang w:eastAsia="cs-CZ"/>
              </w:rPr>
              <w:t xml:space="preserve"> této výzvy,</w:t>
            </w:r>
          </w:p>
          <w:p w14:paraId="434368AA" w14:textId="0114EB29"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čestné prohlášení o splnění způsobilosti dle přílohy </w:t>
            </w:r>
            <w:r w:rsidRPr="00725876">
              <w:rPr>
                <w:rFonts w:ascii="Arial" w:eastAsia="Times New Roman" w:hAnsi="Arial" w:cs="Arial"/>
                <w:b/>
                <w:bCs/>
                <w:lang w:eastAsia="cs-CZ"/>
              </w:rPr>
              <w:t xml:space="preserve">č. </w:t>
            </w:r>
            <w:r w:rsidR="008751FB" w:rsidRPr="00725876">
              <w:rPr>
                <w:rFonts w:ascii="Arial" w:eastAsia="Times New Roman" w:hAnsi="Arial" w:cs="Arial"/>
                <w:b/>
                <w:bCs/>
                <w:lang w:eastAsia="cs-CZ"/>
              </w:rPr>
              <w:t>3</w:t>
            </w:r>
            <w:r w:rsidRPr="000558D2">
              <w:rPr>
                <w:rFonts w:ascii="Arial" w:eastAsia="Times New Roman" w:hAnsi="Arial" w:cs="Arial"/>
                <w:lang w:eastAsia="cs-CZ"/>
              </w:rPr>
              <w:t xml:space="preserve"> této výzvy,</w:t>
            </w:r>
          </w:p>
          <w:p w14:paraId="511710C8" w14:textId="3D463A71" w:rsidR="00773167"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podepsaný návrh smlouvy v souladu s požadavky zadavatele dle přílohy </w:t>
            </w:r>
            <w:r w:rsidRPr="00725876">
              <w:rPr>
                <w:rFonts w:ascii="Arial" w:eastAsia="Times New Roman" w:hAnsi="Arial" w:cs="Arial"/>
                <w:b/>
                <w:bCs/>
                <w:lang w:eastAsia="cs-CZ"/>
              </w:rPr>
              <w:t xml:space="preserve">č. </w:t>
            </w:r>
            <w:r w:rsidR="008751FB" w:rsidRPr="00725876">
              <w:rPr>
                <w:rFonts w:ascii="Arial" w:eastAsia="Times New Roman" w:hAnsi="Arial" w:cs="Arial"/>
                <w:b/>
                <w:bCs/>
                <w:lang w:eastAsia="cs-CZ"/>
              </w:rPr>
              <w:t>1</w:t>
            </w:r>
            <w:r w:rsidRPr="000558D2">
              <w:rPr>
                <w:rFonts w:ascii="Arial" w:eastAsia="Times New Roman" w:hAnsi="Arial" w:cs="Arial"/>
                <w:lang w:eastAsia="cs-CZ"/>
              </w:rPr>
              <w:t xml:space="preserve"> této výzvy</w:t>
            </w:r>
          </w:p>
          <w:p w14:paraId="4A3CC982" w14:textId="09FAECB5" w:rsidR="008705C9" w:rsidRDefault="008705C9"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doplněn</w:t>
            </w:r>
            <w:r w:rsidR="0094326F">
              <w:rPr>
                <w:rFonts w:ascii="Arial" w:eastAsia="Times New Roman" w:hAnsi="Arial" w:cs="Arial"/>
                <w:lang w:eastAsia="cs-CZ"/>
              </w:rPr>
              <w:t>á</w:t>
            </w:r>
            <w:r>
              <w:rPr>
                <w:rFonts w:ascii="Arial" w:eastAsia="Times New Roman" w:hAnsi="Arial" w:cs="Arial"/>
                <w:lang w:eastAsia="cs-CZ"/>
              </w:rPr>
              <w:t xml:space="preserve"> </w:t>
            </w:r>
            <w:r w:rsidR="0094326F">
              <w:rPr>
                <w:rFonts w:ascii="Arial" w:eastAsia="Times New Roman" w:hAnsi="Arial" w:cs="Arial"/>
                <w:lang w:eastAsia="cs-CZ"/>
              </w:rPr>
              <w:t xml:space="preserve">tabulka s cenou </w:t>
            </w:r>
            <w:r>
              <w:rPr>
                <w:rFonts w:ascii="Arial" w:eastAsia="Times New Roman" w:hAnsi="Arial" w:cs="Arial"/>
                <w:lang w:eastAsia="cs-CZ"/>
              </w:rPr>
              <w:t xml:space="preserve">viz. příloha </w:t>
            </w:r>
            <w:r w:rsidRPr="00725876">
              <w:rPr>
                <w:rFonts w:ascii="Arial" w:eastAsia="Times New Roman" w:hAnsi="Arial" w:cs="Arial"/>
                <w:b/>
                <w:bCs/>
                <w:lang w:eastAsia="cs-CZ"/>
              </w:rPr>
              <w:t>č. 2</w:t>
            </w:r>
            <w:r>
              <w:rPr>
                <w:rFonts w:ascii="Arial" w:eastAsia="Times New Roman" w:hAnsi="Arial" w:cs="Arial"/>
                <w:lang w:eastAsia="cs-CZ"/>
              </w:rPr>
              <w:t xml:space="preserve"> této výzvy</w:t>
            </w:r>
          </w:p>
          <w:p w14:paraId="13608E20" w14:textId="4311AEC2" w:rsidR="00725876" w:rsidRPr="008E4957" w:rsidRDefault="00725876" w:rsidP="00725876">
            <w:pPr>
              <w:pStyle w:val="Odstavecseseznamem"/>
              <w:numPr>
                <w:ilvl w:val="0"/>
                <w:numId w:val="2"/>
              </w:numPr>
              <w:spacing w:after="0" w:line="240" w:lineRule="auto"/>
              <w:jc w:val="both"/>
              <w:rPr>
                <w:rFonts w:ascii="Arial" w:eastAsia="Times New Roman" w:hAnsi="Arial" w:cs="Arial"/>
                <w:lang w:eastAsia="cs-CZ"/>
              </w:rPr>
            </w:pPr>
            <w:r w:rsidRPr="0048002A">
              <w:rPr>
                <w:rFonts w:ascii="Arial" w:hAnsi="Arial" w:cs="Arial"/>
                <w:lang w:eastAsia="cs-CZ"/>
              </w:rPr>
              <w:t xml:space="preserve">podepsané </w:t>
            </w:r>
            <w:r w:rsidRPr="0048002A">
              <w:rPr>
                <w:rFonts w:ascii="Arial" w:hAnsi="Arial" w:cs="Arial"/>
                <w:bCs/>
                <w:lang w:eastAsia="cs-CZ"/>
              </w:rPr>
              <w:t>čestné prohlášení o neexistenci střetu zájmů</w:t>
            </w:r>
            <w:r>
              <w:rPr>
                <w:rFonts w:ascii="Arial" w:hAnsi="Arial" w:cs="Arial"/>
                <w:bCs/>
                <w:lang w:eastAsia="cs-CZ"/>
              </w:rPr>
              <w:t xml:space="preserve"> ve vztahu k Ruské federaci, </w:t>
            </w:r>
            <w:r>
              <w:rPr>
                <w:rFonts w:ascii="Arial" w:hAnsi="Arial" w:cs="Arial"/>
              </w:rPr>
              <w:t>t</w:t>
            </w:r>
            <w:r w:rsidRPr="009C6F06">
              <w:rPr>
                <w:rFonts w:ascii="Arial" w:hAnsi="Arial" w:cs="Arial"/>
              </w:rPr>
              <w:t xml:space="preserve">ento dokument tvoří přílohu </w:t>
            </w:r>
            <w:r w:rsidRPr="009C6F06">
              <w:rPr>
                <w:rFonts w:ascii="Arial" w:hAnsi="Arial" w:cs="Arial"/>
                <w:b/>
                <w:bCs/>
              </w:rPr>
              <w:t xml:space="preserve">č. </w:t>
            </w:r>
            <w:r>
              <w:rPr>
                <w:rFonts w:ascii="Arial" w:hAnsi="Arial" w:cs="Arial"/>
                <w:b/>
                <w:bCs/>
              </w:rPr>
              <w:t>5</w:t>
            </w:r>
            <w:r w:rsidRPr="009C6F06">
              <w:rPr>
                <w:rFonts w:ascii="Arial" w:hAnsi="Arial" w:cs="Arial"/>
              </w:rPr>
              <w:t xml:space="preserve"> zadávací dokumentace</w:t>
            </w:r>
          </w:p>
          <w:p w14:paraId="4F40D61B" w14:textId="7D41F53C" w:rsidR="008E4957" w:rsidRPr="0048002A" w:rsidRDefault="008E4957" w:rsidP="008E4957">
            <w:pPr>
              <w:pStyle w:val="Odstavecseseznamem"/>
              <w:numPr>
                <w:ilvl w:val="0"/>
                <w:numId w:val="2"/>
              </w:numPr>
              <w:spacing w:after="0" w:line="240" w:lineRule="auto"/>
              <w:jc w:val="both"/>
              <w:rPr>
                <w:rFonts w:ascii="Arial" w:eastAsia="Times New Roman" w:hAnsi="Arial" w:cs="Arial"/>
                <w:lang w:eastAsia="cs-CZ"/>
              </w:rPr>
            </w:pPr>
            <w:r w:rsidRPr="0048002A">
              <w:rPr>
                <w:rFonts w:ascii="Arial" w:eastAsia="Times New Roman" w:hAnsi="Arial" w:cs="Arial"/>
                <w:lang w:eastAsia="cs-CZ"/>
              </w:rPr>
              <w:t xml:space="preserve">doplněný požadavkový list s technickými parametry viz. příloha </w:t>
            </w:r>
            <w:r w:rsidRPr="0048002A">
              <w:rPr>
                <w:rFonts w:ascii="Arial" w:eastAsia="Times New Roman" w:hAnsi="Arial" w:cs="Arial"/>
                <w:b/>
                <w:bCs/>
                <w:lang w:eastAsia="cs-CZ"/>
              </w:rPr>
              <w:t xml:space="preserve">č. </w:t>
            </w:r>
            <w:r>
              <w:rPr>
                <w:rFonts w:ascii="Arial" w:eastAsia="Times New Roman" w:hAnsi="Arial" w:cs="Arial"/>
                <w:b/>
                <w:bCs/>
                <w:lang w:eastAsia="cs-CZ"/>
              </w:rPr>
              <w:t>7</w:t>
            </w:r>
            <w:r w:rsidRPr="0048002A">
              <w:rPr>
                <w:rFonts w:ascii="Arial" w:eastAsia="Times New Roman" w:hAnsi="Arial" w:cs="Arial"/>
                <w:lang w:eastAsia="cs-CZ"/>
              </w:rPr>
              <w:t xml:space="preserve"> této výzvy</w:t>
            </w:r>
          </w:p>
          <w:p w14:paraId="7CEBBC31" w14:textId="77777777" w:rsidR="00773167" w:rsidRPr="008E4957" w:rsidRDefault="00773167" w:rsidP="008E4957">
            <w:pPr>
              <w:pStyle w:val="Odstavecseseznamem"/>
              <w:spacing w:after="0" w:line="240" w:lineRule="auto"/>
              <w:jc w:val="both"/>
              <w:rPr>
                <w:rFonts w:ascii="Arial" w:eastAsia="Times New Roman" w:hAnsi="Arial" w:cs="Arial"/>
                <w:lang w:eastAsia="cs-CZ"/>
              </w:rPr>
            </w:pPr>
          </w:p>
          <w:p w14:paraId="7A9FA772" w14:textId="77777777" w:rsidR="00773167" w:rsidRPr="000558D2" w:rsidRDefault="00773167" w:rsidP="003168CC">
            <w:pPr>
              <w:pStyle w:val="Default"/>
              <w:jc w:val="both"/>
              <w:rPr>
                <w:sz w:val="22"/>
                <w:szCs w:val="22"/>
              </w:rPr>
            </w:pPr>
            <w:r w:rsidRPr="000558D2">
              <w:rPr>
                <w:sz w:val="22"/>
                <w:szCs w:val="22"/>
              </w:rPr>
              <w:t>Další požadavky na způsob zpracování nabídky:</w:t>
            </w:r>
          </w:p>
          <w:p w14:paraId="59E7C629"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bude zpracována v českém jazyce</w:t>
            </w:r>
          </w:p>
          <w:p w14:paraId="2BA9F594" w14:textId="77777777" w:rsidR="00773167" w:rsidRPr="000558D2" w:rsidRDefault="00773167" w:rsidP="000558D2">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nabídka bude podepsána osobou oprávněnou jednat jménem či za účastníka výběrového řízení </w:t>
            </w:r>
          </w:p>
        </w:tc>
      </w:tr>
      <w:tr w:rsidR="00773167" w:rsidRPr="00124110" w14:paraId="1CB8B463" w14:textId="77777777" w:rsidTr="00AB5EF2">
        <w:trPr>
          <w:trHeight w:val="595"/>
        </w:trPr>
        <w:tc>
          <w:tcPr>
            <w:tcW w:w="2489" w:type="dxa"/>
            <w:shd w:val="clear" w:color="auto" w:fill="F2F2F2"/>
          </w:tcPr>
          <w:p w14:paraId="32BF0795"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6592B332" w14:textId="5E7A554E" w:rsidR="00773167" w:rsidRPr="000558D2" w:rsidRDefault="000558D2" w:rsidP="003168CC">
            <w:pPr>
              <w:spacing w:after="240" w:line="240" w:lineRule="auto"/>
              <w:jc w:val="both"/>
              <w:rPr>
                <w:rFonts w:ascii="Arial" w:eastAsia="Times New Roman" w:hAnsi="Arial" w:cs="Arial"/>
                <w:lang w:eastAsia="cs-CZ"/>
              </w:rPr>
            </w:pPr>
            <w:r>
              <w:rPr>
                <w:rFonts w:ascii="Arial" w:eastAsia="Times New Roman" w:hAnsi="Arial" w:cs="Arial"/>
                <w:lang w:eastAsia="cs-CZ"/>
              </w:rPr>
              <w:t>Zadavatel nebude účastníkům</w:t>
            </w:r>
            <w:r w:rsidR="00773167" w:rsidRPr="000558D2">
              <w:rPr>
                <w:rFonts w:ascii="Arial" w:eastAsia="Times New Roman" w:hAnsi="Arial" w:cs="Arial"/>
                <w:lang w:eastAsia="cs-CZ"/>
              </w:rPr>
              <w:t xml:space="preserve"> hradit žádné náklady spojené s účastí v zadávacím řízení a v souvislosti se zadávacím ří</w:t>
            </w:r>
            <w:r>
              <w:rPr>
                <w:rFonts w:ascii="Arial" w:eastAsia="Times New Roman" w:hAnsi="Arial" w:cs="Arial"/>
                <w:lang w:eastAsia="cs-CZ"/>
              </w:rPr>
              <w:t xml:space="preserve">zením. </w:t>
            </w:r>
            <w:r w:rsidRPr="00445C8B">
              <w:rPr>
                <w:rFonts w:ascii="Arial" w:eastAsia="Times New Roman" w:hAnsi="Arial" w:cs="Arial"/>
                <w:b/>
                <w:bCs/>
                <w:lang w:eastAsia="cs-CZ"/>
              </w:rPr>
              <w:t>Zadavatel nebude účastníky</w:t>
            </w:r>
            <w:r w:rsidR="00773167" w:rsidRPr="00445C8B">
              <w:rPr>
                <w:rFonts w:ascii="Arial" w:eastAsia="Times New Roman" w:hAnsi="Arial" w:cs="Arial"/>
                <w:b/>
                <w:bCs/>
                <w:lang w:eastAsia="cs-CZ"/>
              </w:rPr>
              <w:t xml:space="preserve"> zvát k otevírání </w:t>
            </w:r>
            <w:r w:rsidR="000E6305" w:rsidRPr="00445C8B">
              <w:rPr>
                <w:rFonts w:ascii="Arial" w:eastAsia="Times New Roman" w:hAnsi="Arial" w:cs="Arial"/>
                <w:b/>
                <w:bCs/>
                <w:lang w:eastAsia="cs-CZ"/>
              </w:rPr>
              <w:t>el. podaných nabídek</w:t>
            </w:r>
            <w:r w:rsidR="00773167" w:rsidRPr="000558D2">
              <w:rPr>
                <w:rFonts w:ascii="Arial" w:eastAsia="Times New Roman" w:hAnsi="Arial" w:cs="Arial"/>
                <w:lang w:eastAsia="cs-CZ"/>
              </w:rPr>
              <w:t>.</w:t>
            </w:r>
          </w:p>
          <w:p w14:paraId="47F17DB9"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16710604"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eastAsia="Times New Roman" w:hAnsi="Arial" w:cs="Arial"/>
                <w:lang w:eastAsia="cs-CZ"/>
              </w:rPr>
              <w:t>Zadavatel nepřipouští varianty nabídek.</w:t>
            </w:r>
          </w:p>
          <w:p w14:paraId="090078D6"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může podat pouze jednu nabídku. Podává-li samostatnou nabídku, nemůže současně podat společnou nabídku s jinými dodavateli.</w:t>
            </w:r>
          </w:p>
          <w:p w14:paraId="722851C0" w14:textId="77777777" w:rsidR="00773167" w:rsidRPr="000558D2" w:rsidRDefault="000558D2" w:rsidP="003168CC">
            <w:pPr>
              <w:spacing w:before="240" w:after="0" w:line="240" w:lineRule="auto"/>
              <w:jc w:val="both"/>
              <w:rPr>
                <w:rFonts w:ascii="Arial" w:eastAsia="Times New Roman" w:hAnsi="Arial" w:cs="Arial"/>
                <w:b/>
                <w:lang w:eastAsia="cs-CZ"/>
              </w:rPr>
            </w:pPr>
            <w:r>
              <w:rPr>
                <w:rFonts w:ascii="Arial" w:eastAsia="Times New Roman" w:hAnsi="Arial" w:cs="Arial"/>
                <w:b/>
                <w:lang w:eastAsia="cs-CZ"/>
              </w:rPr>
              <w:t>Vyloučení účastníka</w:t>
            </w:r>
          </w:p>
          <w:p w14:paraId="0FD532CE"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bude vyloučen z účasti ve výběrovém řízení, pokud:</w:t>
            </w:r>
          </w:p>
          <w:p w14:paraId="010ACCA6"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nabídka účastníka</w:t>
            </w:r>
            <w:r w:rsidR="00773167" w:rsidRPr="000558D2">
              <w:rPr>
                <w:rFonts w:ascii="Arial" w:eastAsia="Times New Roman" w:hAnsi="Arial" w:cs="Arial"/>
                <w:lang w:eastAsia="cs-CZ"/>
              </w:rPr>
              <w:t xml:space="preserve"> nebude obsahovat všechny náležitosti požadované zadavatelem;</w:t>
            </w:r>
          </w:p>
          <w:p w14:paraId="1659BE8B"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neprokáže kvalifikaci v požadovaném rozsahu;</w:t>
            </w:r>
          </w:p>
          <w:p w14:paraId="0BEFA3DB"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podá více než 1 nabídku.</w:t>
            </w:r>
          </w:p>
          <w:p w14:paraId="036DC0DF" w14:textId="77777777" w:rsidR="00773167" w:rsidRPr="000558D2" w:rsidRDefault="00773167" w:rsidP="003168CC">
            <w:pPr>
              <w:spacing w:after="0" w:line="240" w:lineRule="auto"/>
              <w:jc w:val="both"/>
              <w:rPr>
                <w:rFonts w:ascii="Arial" w:eastAsia="Times New Roman" w:hAnsi="Arial" w:cs="Arial"/>
                <w:lang w:eastAsia="cs-CZ"/>
              </w:rPr>
            </w:pPr>
          </w:p>
          <w:p w14:paraId="248CDE9A"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 nabídky došlé po lhůtě k jejich podání nebude brán zřetel.</w:t>
            </w:r>
          </w:p>
          <w:p w14:paraId="4B4482E3" w14:textId="77777777" w:rsidR="00773167" w:rsidRPr="000558D2" w:rsidRDefault="00773167" w:rsidP="003168CC">
            <w:pPr>
              <w:spacing w:after="0" w:line="240" w:lineRule="auto"/>
              <w:jc w:val="both"/>
              <w:rPr>
                <w:rFonts w:ascii="Arial" w:eastAsia="Times New Roman" w:hAnsi="Arial" w:cs="Arial"/>
                <w:lang w:eastAsia="cs-CZ"/>
              </w:rPr>
            </w:pPr>
          </w:p>
          <w:p w14:paraId="1E5E24DB" w14:textId="77777777" w:rsidR="00773167" w:rsidRPr="00DA154D" w:rsidRDefault="00773167" w:rsidP="00DA154D">
            <w:pPr>
              <w:spacing w:after="0" w:line="240" w:lineRule="auto"/>
              <w:jc w:val="both"/>
              <w:rPr>
                <w:rFonts w:ascii="Arial" w:eastAsia="Times New Roman" w:hAnsi="Arial" w:cs="Arial"/>
                <w:lang w:eastAsia="cs-CZ"/>
              </w:rPr>
            </w:pPr>
            <w:r w:rsidRPr="000558D2">
              <w:rPr>
                <w:rFonts w:ascii="Arial" w:eastAsia="Times New Roman" w:hAnsi="Arial" w:cs="Arial"/>
                <w:lang w:eastAsia="cs-CZ"/>
              </w:rPr>
              <w:t>Zadavatel si vyhrazuje právo zadávací řízen</w:t>
            </w:r>
            <w:r w:rsidR="000558D2">
              <w:rPr>
                <w:rFonts w:ascii="Arial" w:eastAsia="Times New Roman" w:hAnsi="Arial" w:cs="Arial"/>
                <w:lang w:eastAsia="cs-CZ"/>
              </w:rPr>
              <w:t>í do podpisu smlouvy s účastníkem</w:t>
            </w:r>
            <w:r w:rsidRPr="000558D2">
              <w:rPr>
                <w:rFonts w:ascii="Arial" w:eastAsia="Times New Roman" w:hAnsi="Arial" w:cs="Arial"/>
                <w:lang w:eastAsia="cs-CZ"/>
              </w:rPr>
              <w:t xml:space="preserve"> kdykoliv zrušit.</w:t>
            </w:r>
          </w:p>
        </w:tc>
      </w:tr>
      <w:tr w:rsidR="00773167" w:rsidRPr="00124110" w14:paraId="270CE2E9" w14:textId="77777777" w:rsidTr="00AB5EF2">
        <w:tc>
          <w:tcPr>
            <w:tcW w:w="2489" w:type="dxa"/>
            <w:shd w:val="clear" w:color="auto" w:fill="F2F2F2"/>
          </w:tcPr>
          <w:p w14:paraId="74ECF0B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40DC5408" w14:textId="3584B0CE" w:rsidR="00773167" w:rsidRPr="00050905"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Příloha č. 1 – </w:t>
            </w:r>
            <w:r w:rsidR="008751FB" w:rsidRPr="00050905">
              <w:rPr>
                <w:rFonts w:ascii="Arial" w:eastAsia="Times New Roman" w:hAnsi="Arial" w:cs="Arial"/>
                <w:lang w:eastAsia="cs-CZ"/>
              </w:rPr>
              <w:t xml:space="preserve">Návrh </w:t>
            </w:r>
            <w:r w:rsidR="0094326F">
              <w:rPr>
                <w:rFonts w:ascii="Arial" w:eastAsia="Times New Roman" w:hAnsi="Arial" w:cs="Arial"/>
                <w:lang w:eastAsia="cs-CZ"/>
              </w:rPr>
              <w:t xml:space="preserve">rámcové </w:t>
            </w:r>
            <w:r w:rsidR="008751FB">
              <w:rPr>
                <w:rFonts w:ascii="Arial" w:eastAsia="Times New Roman" w:hAnsi="Arial" w:cs="Arial"/>
                <w:lang w:eastAsia="cs-CZ"/>
              </w:rPr>
              <w:t xml:space="preserve">smlouvy  </w:t>
            </w:r>
          </w:p>
          <w:p w14:paraId="5F909AEF" w14:textId="16277764" w:rsidR="00773167" w:rsidRPr="00050905" w:rsidRDefault="0008661D"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w:t>
            </w:r>
            <w:r w:rsidR="000E6305">
              <w:rPr>
                <w:rFonts w:ascii="Arial" w:eastAsia="Times New Roman" w:hAnsi="Arial" w:cs="Arial"/>
                <w:lang w:eastAsia="cs-CZ"/>
              </w:rPr>
              <w:t xml:space="preserve"> </w:t>
            </w:r>
            <w:r w:rsidR="00773167" w:rsidRPr="00050905">
              <w:rPr>
                <w:rFonts w:ascii="Arial" w:eastAsia="Times New Roman" w:hAnsi="Arial" w:cs="Arial"/>
                <w:lang w:eastAsia="cs-CZ"/>
              </w:rPr>
              <w:t xml:space="preserve">2 – </w:t>
            </w:r>
            <w:r w:rsidR="0094326F">
              <w:rPr>
                <w:rFonts w:ascii="Arial" w:eastAsia="Times New Roman" w:hAnsi="Arial" w:cs="Arial"/>
                <w:lang w:eastAsia="cs-CZ"/>
              </w:rPr>
              <w:t xml:space="preserve">Tabulka s cenou </w:t>
            </w:r>
          </w:p>
          <w:p w14:paraId="4994AF78" w14:textId="1F4291FD" w:rsidR="00773167" w:rsidRPr="00050905"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050905">
              <w:rPr>
                <w:rFonts w:ascii="Arial" w:eastAsia="Times New Roman" w:hAnsi="Arial" w:cs="Arial"/>
                <w:lang w:eastAsia="cs-CZ"/>
              </w:rPr>
              <w:t>Příloh</w:t>
            </w:r>
            <w:r w:rsidR="000E6305">
              <w:rPr>
                <w:rFonts w:ascii="Arial" w:eastAsia="Times New Roman" w:hAnsi="Arial" w:cs="Arial"/>
                <w:lang w:eastAsia="cs-CZ"/>
              </w:rPr>
              <w:t>a č. 3</w:t>
            </w:r>
            <w:r w:rsidRPr="00050905">
              <w:rPr>
                <w:rFonts w:ascii="Arial" w:eastAsia="Times New Roman" w:hAnsi="Arial" w:cs="Arial"/>
                <w:lang w:eastAsia="cs-CZ"/>
              </w:rPr>
              <w:t xml:space="preserve"> – </w:t>
            </w:r>
            <w:r w:rsidR="000E6305">
              <w:rPr>
                <w:rFonts w:ascii="Arial" w:eastAsia="Times New Roman" w:hAnsi="Arial" w:cs="Arial"/>
                <w:lang w:eastAsia="cs-CZ"/>
              </w:rPr>
              <w:t>ČP</w:t>
            </w:r>
            <w:r w:rsidR="008751FB" w:rsidRPr="00050905">
              <w:rPr>
                <w:rFonts w:ascii="Arial" w:eastAsia="Times New Roman" w:hAnsi="Arial" w:cs="Arial"/>
                <w:lang w:eastAsia="cs-CZ"/>
              </w:rPr>
              <w:t xml:space="preserve"> uchazeče o splnění základní způsobilosti</w:t>
            </w:r>
          </w:p>
          <w:p w14:paraId="4FDAAA4A" w14:textId="6FA7DB50" w:rsidR="00773167" w:rsidRDefault="00050905"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w:t>
            </w:r>
            <w:r w:rsidR="000E6305">
              <w:rPr>
                <w:rFonts w:ascii="Arial" w:eastAsia="Times New Roman" w:hAnsi="Arial" w:cs="Arial"/>
                <w:lang w:eastAsia="cs-CZ"/>
              </w:rPr>
              <w:t xml:space="preserve"> </w:t>
            </w:r>
            <w:r>
              <w:rPr>
                <w:rFonts w:ascii="Arial" w:eastAsia="Times New Roman" w:hAnsi="Arial" w:cs="Arial"/>
                <w:lang w:eastAsia="cs-CZ"/>
              </w:rPr>
              <w:t xml:space="preserve">4 – </w:t>
            </w:r>
            <w:r w:rsidR="00142868" w:rsidRPr="00142868">
              <w:rPr>
                <w:rFonts w:ascii="Arial" w:eastAsia="Times New Roman" w:hAnsi="Arial" w:cs="Arial"/>
                <w:lang w:eastAsia="cs-CZ"/>
              </w:rPr>
              <w:t>Krycí list nabídky</w:t>
            </w:r>
          </w:p>
          <w:p w14:paraId="4BE5A712" w14:textId="017A4C55" w:rsidR="00725876" w:rsidRDefault="00725876"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5 – ČP uchazeče o </w:t>
            </w:r>
            <w:r w:rsidR="0056177D">
              <w:rPr>
                <w:rFonts w:ascii="Arial" w:eastAsia="Times New Roman" w:hAnsi="Arial" w:cs="Arial"/>
                <w:lang w:eastAsia="cs-CZ"/>
              </w:rPr>
              <w:t xml:space="preserve">neexistenci </w:t>
            </w:r>
            <w:r>
              <w:rPr>
                <w:rFonts w:ascii="Arial" w:eastAsia="Times New Roman" w:hAnsi="Arial" w:cs="Arial"/>
                <w:lang w:eastAsia="cs-CZ"/>
              </w:rPr>
              <w:t xml:space="preserve">střetu </w:t>
            </w:r>
            <w:proofErr w:type="spellStart"/>
            <w:r>
              <w:rPr>
                <w:rFonts w:ascii="Arial" w:eastAsia="Times New Roman" w:hAnsi="Arial" w:cs="Arial"/>
                <w:lang w:eastAsia="cs-CZ"/>
              </w:rPr>
              <w:t>zájmů_Rusko</w:t>
            </w:r>
            <w:proofErr w:type="spellEnd"/>
          </w:p>
          <w:p w14:paraId="09830194" w14:textId="77777777" w:rsidR="00142868" w:rsidRDefault="00142868"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725876">
              <w:rPr>
                <w:rFonts w:ascii="Arial" w:eastAsia="Times New Roman" w:hAnsi="Arial" w:cs="Arial"/>
                <w:lang w:eastAsia="cs-CZ"/>
              </w:rPr>
              <w:t>6</w:t>
            </w:r>
            <w:r>
              <w:rPr>
                <w:rFonts w:ascii="Arial" w:eastAsia="Times New Roman" w:hAnsi="Arial" w:cs="Arial"/>
                <w:lang w:eastAsia="cs-CZ"/>
              </w:rPr>
              <w:t xml:space="preserve"> – Požadavky na elektronickou </w:t>
            </w:r>
            <w:proofErr w:type="spellStart"/>
            <w:r>
              <w:rPr>
                <w:rFonts w:ascii="Arial" w:eastAsia="Times New Roman" w:hAnsi="Arial" w:cs="Arial"/>
                <w:lang w:eastAsia="cs-CZ"/>
              </w:rPr>
              <w:t>komunikaci</w:t>
            </w:r>
            <w:r w:rsidR="000E6305">
              <w:rPr>
                <w:rFonts w:ascii="Arial" w:eastAsia="Times New Roman" w:hAnsi="Arial" w:cs="Arial"/>
                <w:lang w:eastAsia="cs-CZ"/>
              </w:rPr>
              <w:t>_Josephine</w:t>
            </w:r>
            <w:proofErr w:type="spellEnd"/>
          </w:p>
          <w:p w14:paraId="681C76F7" w14:textId="032360F9" w:rsidR="008E4957" w:rsidRPr="00050905" w:rsidRDefault="008E495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7 – Technická specifikace stroje</w:t>
            </w:r>
          </w:p>
        </w:tc>
      </w:tr>
    </w:tbl>
    <w:p w14:paraId="3469BDD1" w14:textId="77777777" w:rsidR="000B757C" w:rsidRPr="00773167" w:rsidRDefault="000B757C" w:rsidP="00773167"/>
    <w:sectPr w:rsidR="000B757C" w:rsidRPr="0077316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5D2C" w14:textId="77777777" w:rsidR="00441778" w:rsidRDefault="00441778" w:rsidP="000F485A">
      <w:pPr>
        <w:spacing w:after="0" w:line="240" w:lineRule="auto"/>
      </w:pPr>
      <w:r>
        <w:separator/>
      </w:r>
    </w:p>
  </w:endnote>
  <w:endnote w:type="continuationSeparator" w:id="0">
    <w:p w14:paraId="648DA053" w14:textId="77777777" w:rsidR="00441778" w:rsidRDefault="00441778" w:rsidP="000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B48C" w14:textId="77777777" w:rsidR="00441778" w:rsidRDefault="00441778" w:rsidP="000F485A">
      <w:pPr>
        <w:spacing w:after="0" w:line="240" w:lineRule="auto"/>
      </w:pPr>
      <w:r>
        <w:separator/>
      </w:r>
    </w:p>
  </w:footnote>
  <w:footnote w:type="continuationSeparator" w:id="0">
    <w:p w14:paraId="3175F75C" w14:textId="77777777" w:rsidR="00441778" w:rsidRDefault="00441778" w:rsidP="000F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B877" w14:textId="77777777" w:rsidR="00A00D7D" w:rsidRPr="004A47CC" w:rsidRDefault="00A00D7D" w:rsidP="00A00D7D">
    <w:pPr>
      <w:pStyle w:val="Zhlav"/>
      <w:tabs>
        <w:tab w:val="left" w:pos="2580"/>
        <w:tab w:val="left" w:pos="2985"/>
        <w:tab w:val="right" w:pos="9923"/>
      </w:tabs>
      <w:ind w:left="-142" w:right="-425"/>
      <w:rPr>
        <w:rFonts w:cs="Calibri"/>
        <w:b/>
        <w:bCs/>
        <w:color w:val="FF0000"/>
      </w:rPr>
    </w:pPr>
    <w:bookmarkStart w:id="1" w:name="_Hlk141356536"/>
    <w:r w:rsidRPr="004A47CC">
      <w:rPr>
        <w:rFonts w:cs="Calibri"/>
        <w:b/>
        <w:bCs/>
        <w:color w:val="FF0000"/>
      </w:rPr>
      <w:t xml:space="preserve">Městské lesy Znojmo, příspěvková </w:t>
    </w:r>
    <w:proofErr w:type="spellStart"/>
    <w:r w:rsidRPr="004A47CC">
      <w:rPr>
        <w:rFonts w:cs="Calibri"/>
        <w:b/>
        <w:bCs/>
        <w:color w:val="FF0000"/>
      </w:rPr>
      <w:t>org</w:t>
    </w:r>
    <w:proofErr w:type="spellEnd"/>
    <w:r w:rsidRPr="004A47CC">
      <w:rPr>
        <w:rFonts w:cs="Calibri"/>
        <w:b/>
        <w:bCs/>
        <w:color w:val="FF0000"/>
      </w:rPr>
      <w:t>.</w:t>
    </w:r>
  </w:p>
  <w:p w14:paraId="20270E02" w14:textId="79441C6F" w:rsidR="007A18CE" w:rsidRPr="004A47CC" w:rsidRDefault="002C0EF0" w:rsidP="007A18CE">
    <w:pPr>
      <w:pStyle w:val="Zhlav"/>
      <w:tabs>
        <w:tab w:val="left" w:pos="2580"/>
        <w:tab w:val="left" w:pos="2985"/>
        <w:tab w:val="right" w:pos="9923"/>
      </w:tabs>
      <w:ind w:left="-142" w:right="-425"/>
      <w:rPr>
        <w:rFonts w:cs="Calibri"/>
        <w:b/>
        <w:bCs/>
        <w:color w:val="FF0000"/>
      </w:rPr>
    </w:pPr>
    <w:r w:rsidRPr="004A47CC">
      <w:rPr>
        <w:b/>
        <w:bCs/>
        <w:color w:val="FF0000"/>
      </w:rPr>
      <w:t>Dodávka služeb při výchovných zásazích v porostech do 40 let</w:t>
    </w:r>
    <w:r w:rsidRPr="004A47CC">
      <w:rPr>
        <w:rFonts w:cs="Calibri"/>
        <w:b/>
        <w:bCs/>
        <w:color w:val="FF0000"/>
      </w:rPr>
      <w:t xml:space="preserve"> </w:t>
    </w:r>
  </w:p>
  <w:p w14:paraId="4D0B3C5F" w14:textId="7F6D6EB1" w:rsidR="000F485A" w:rsidRDefault="00A00D7D" w:rsidP="00A00D7D">
    <w:pPr>
      <w:pStyle w:val="Zhlav"/>
      <w:tabs>
        <w:tab w:val="left" w:pos="2580"/>
        <w:tab w:val="left" w:pos="2985"/>
        <w:tab w:val="right" w:pos="9923"/>
      </w:tabs>
      <w:ind w:left="-142" w:right="-425"/>
      <w:rPr>
        <w:rFonts w:cs="Calibri"/>
        <w:b/>
        <w:bCs/>
        <w:color w:val="FF0000"/>
      </w:rPr>
    </w:pPr>
    <w:r w:rsidRPr="00327E06">
      <w:rPr>
        <w:rFonts w:cs="Calibri"/>
        <w:b/>
        <w:bCs/>
        <w:color w:val="FF0000"/>
      </w:rPr>
      <w:t>VZ202</w:t>
    </w:r>
    <w:r w:rsidR="00A17102" w:rsidRPr="00327E06">
      <w:rPr>
        <w:rFonts w:cs="Calibri"/>
        <w:b/>
        <w:bCs/>
        <w:color w:val="FF0000"/>
      </w:rPr>
      <w:t>3</w:t>
    </w:r>
    <w:r w:rsidRPr="00327E06">
      <w:rPr>
        <w:rFonts w:cs="Calibri"/>
        <w:b/>
        <w:bCs/>
        <w:color w:val="FF0000"/>
      </w:rPr>
      <w:t>-0</w:t>
    </w:r>
    <w:r w:rsidR="00B9751D" w:rsidRPr="00327E06">
      <w:rPr>
        <w:rFonts w:cs="Calibri"/>
        <w:b/>
        <w:bCs/>
        <w:color w:val="FF0000"/>
      </w:rPr>
      <w:t>1</w:t>
    </w:r>
    <w:bookmarkEnd w:id="1"/>
  </w:p>
  <w:p w14:paraId="63320948" w14:textId="77777777" w:rsidR="00657580" w:rsidRPr="00A00D7D" w:rsidRDefault="00657580" w:rsidP="00A00D7D">
    <w:pPr>
      <w:pStyle w:val="Zhlav"/>
      <w:tabs>
        <w:tab w:val="left" w:pos="2580"/>
        <w:tab w:val="left" w:pos="2985"/>
        <w:tab w:val="right" w:pos="9923"/>
      </w:tabs>
      <w:ind w:left="-142" w:right="-425"/>
      <w:rPr>
        <w:rFonts w:cs="Calibri"/>
        <w:b/>
        <w:bCs/>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7B207B"/>
    <w:multiLevelType w:val="hybridMultilevel"/>
    <w:tmpl w:val="1C0672F6"/>
    <w:lvl w:ilvl="0" w:tplc="BBB82E4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9316363">
    <w:abstractNumId w:val="0"/>
  </w:num>
  <w:num w:numId="2" w16cid:durableId="910849432">
    <w:abstractNumId w:val="2"/>
  </w:num>
  <w:num w:numId="3" w16cid:durableId="1511213556">
    <w:abstractNumId w:val="4"/>
  </w:num>
  <w:num w:numId="4" w16cid:durableId="1027218571">
    <w:abstractNumId w:val="3"/>
  </w:num>
  <w:num w:numId="5" w16cid:durableId="421418667">
    <w:abstractNumId w:val="1"/>
  </w:num>
  <w:num w:numId="6" w16cid:durableId="765804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CF"/>
    <w:rsid w:val="00033C39"/>
    <w:rsid w:val="00034F7E"/>
    <w:rsid w:val="00050905"/>
    <w:rsid w:val="000558D2"/>
    <w:rsid w:val="00081F80"/>
    <w:rsid w:val="0008661D"/>
    <w:rsid w:val="000B757C"/>
    <w:rsid w:val="000E6305"/>
    <w:rsid w:val="000E684C"/>
    <w:rsid w:val="000F3417"/>
    <w:rsid w:val="000F485A"/>
    <w:rsid w:val="000F5BE9"/>
    <w:rsid w:val="00104798"/>
    <w:rsid w:val="001108EA"/>
    <w:rsid w:val="001301FC"/>
    <w:rsid w:val="00131ABC"/>
    <w:rsid w:val="00137062"/>
    <w:rsid w:val="00142868"/>
    <w:rsid w:val="00156301"/>
    <w:rsid w:val="0018153D"/>
    <w:rsid w:val="001D4EA9"/>
    <w:rsid w:val="00255C10"/>
    <w:rsid w:val="002978D5"/>
    <w:rsid w:val="002C01B8"/>
    <w:rsid w:val="002C0EF0"/>
    <w:rsid w:val="002E7B2F"/>
    <w:rsid w:val="002F4041"/>
    <w:rsid w:val="00327E06"/>
    <w:rsid w:val="00343A6B"/>
    <w:rsid w:val="00373DB7"/>
    <w:rsid w:val="003836CE"/>
    <w:rsid w:val="003C7CA4"/>
    <w:rsid w:val="003E0012"/>
    <w:rsid w:val="003E061B"/>
    <w:rsid w:val="00423B01"/>
    <w:rsid w:val="00441778"/>
    <w:rsid w:val="0044504A"/>
    <w:rsid w:val="00445C8B"/>
    <w:rsid w:val="00453488"/>
    <w:rsid w:val="00496167"/>
    <w:rsid w:val="004A47CC"/>
    <w:rsid w:val="004F3611"/>
    <w:rsid w:val="004F6A90"/>
    <w:rsid w:val="00535266"/>
    <w:rsid w:val="005419F7"/>
    <w:rsid w:val="005556EF"/>
    <w:rsid w:val="0056177D"/>
    <w:rsid w:val="005A3E8F"/>
    <w:rsid w:val="005B2BBF"/>
    <w:rsid w:val="005B5074"/>
    <w:rsid w:val="005E088E"/>
    <w:rsid w:val="005F3DC7"/>
    <w:rsid w:val="00627C3C"/>
    <w:rsid w:val="00634AD9"/>
    <w:rsid w:val="00657580"/>
    <w:rsid w:val="006704BD"/>
    <w:rsid w:val="00672F99"/>
    <w:rsid w:val="006A6B71"/>
    <w:rsid w:val="006B0C26"/>
    <w:rsid w:val="00725876"/>
    <w:rsid w:val="00773167"/>
    <w:rsid w:val="007A18CE"/>
    <w:rsid w:val="007A1BA5"/>
    <w:rsid w:val="007C42CF"/>
    <w:rsid w:val="007D76E1"/>
    <w:rsid w:val="00813149"/>
    <w:rsid w:val="008622F6"/>
    <w:rsid w:val="008705C9"/>
    <w:rsid w:val="008751FB"/>
    <w:rsid w:val="008C3C34"/>
    <w:rsid w:val="008E25DB"/>
    <w:rsid w:val="008E4957"/>
    <w:rsid w:val="00920464"/>
    <w:rsid w:val="0094326F"/>
    <w:rsid w:val="00A00D7D"/>
    <w:rsid w:val="00A17102"/>
    <w:rsid w:val="00A9778E"/>
    <w:rsid w:val="00AB5EF2"/>
    <w:rsid w:val="00AE3C3C"/>
    <w:rsid w:val="00B12E74"/>
    <w:rsid w:val="00B25F34"/>
    <w:rsid w:val="00B34974"/>
    <w:rsid w:val="00B9751D"/>
    <w:rsid w:val="00BC1D9B"/>
    <w:rsid w:val="00BD6E5E"/>
    <w:rsid w:val="00C60296"/>
    <w:rsid w:val="00DA154D"/>
    <w:rsid w:val="00DA4788"/>
    <w:rsid w:val="00DD16CF"/>
    <w:rsid w:val="00E65011"/>
    <w:rsid w:val="00EB2DC7"/>
    <w:rsid w:val="00EC5092"/>
    <w:rsid w:val="00EF26AF"/>
    <w:rsid w:val="00F177CB"/>
    <w:rsid w:val="00F728D7"/>
    <w:rsid w:val="00FD1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4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42CF"/>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C4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C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3"/>
    <w:basedOn w:val="Normln"/>
    <w:next w:val="Normln"/>
    <w:link w:val="Nadpis3Char"/>
    <w:uiPriority w:val="9"/>
    <w:unhideWhenUsed/>
    <w:qFormat/>
    <w:rsid w:val="001D4E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H4"/>
    <w:basedOn w:val="Normln"/>
    <w:next w:val="Normln"/>
    <w:link w:val="Nadpis4Char"/>
    <w:uiPriority w:val="9"/>
    <w:unhideWhenUsed/>
    <w:qFormat/>
    <w:rsid w:val="002E7B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Odstavec cíl se seznamem,Odstavec se seznamem5"/>
    <w:basedOn w:val="Normln"/>
    <w:link w:val="OdstavecseseznamemChar"/>
    <w:uiPriority w:val="99"/>
    <w:qFormat/>
    <w:rsid w:val="007C42CF"/>
    <w:pPr>
      <w:ind w:left="720"/>
      <w:contextualSpacing/>
    </w:pPr>
  </w:style>
  <w:style w:type="paragraph" w:customStyle="1" w:styleId="NadpisLS2">
    <w:name w:val="NadpisLS2"/>
    <w:basedOn w:val="Nadpis2"/>
    <w:link w:val="NadpisLS2Char"/>
    <w:qFormat/>
    <w:rsid w:val="007C42CF"/>
    <w:pPr>
      <w:spacing w:before="200" w:after="240"/>
      <w:jc w:val="center"/>
    </w:pPr>
    <w:rPr>
      <w:rFonts w:ascii="Liberation Serif" w:eastAsia="Times New Roman" w:hAnsi="Liberation Serif" w:cs="Times New Roman"/>
      <w:color w:val="365F91"/>
      <w:sz w:val="24"/>
      <w:lang w:val="x-none" w:eastAsia="x-none"/>
    </w:rPr>
  </w:style>
  <w:style w:type="character" w:customStyle="1" w:styleId="NadpisLS2Char">
    <w:name w:val="NadpisLS2 Char"/>
    <w:link w:val="NadpisLS2"/>
    <w:rsid w:val="007C42CF"/>
    <w:rPr>
      <w:rFonts w:ascii="Liberation Serif" w:eastAsia="Times New Roman" w:hAnsi="Liberation Serif" w:cs="Times New Roman"/>
      <w:color w:val="365F91"/>
      <w:sz w:val="24"/>
      <w:szCs w:val="26"/>
      <w:lang w:val="x-none" w:eastAsia="x-none"/>
    </w:rPr>
  </w:style>
  <w:style w:type="character" w:styleId="Hypertextovodkaz">
    <w:name w:val="Hyperlink"/>
    <w:uiPriority w:val="99"/>
    <w:unhideWhenUsed/>
    <w:rsid w:val="007C42CF"/>
    <w:rPr>
      <w:color w:val="0000FF"/>
      <w:u w:val="single"/>
    </w:rPr>
  </w:style>
  <w:style w:type="paragraph" w:customStyle="1" w:styleId="NadpisLS1">
    <w:name w:val="NadpisLS1"/>
    <w:basedOn w:val="Nadpis1"/>
    <w:link w:val="NadpisLS1Char"/>
    <w:qFormat/>
    <w:rsid w:val="007C42CF"/>
    <w:pPr>
      <w:spacing w:before="480"/>
      <w:jc w:val="center"/>
    </w:pPr>
    <w:rPr>
      <w:rFonts w:ascii="Liberation Serif" w:eastAsia="Times New Roman" w:hAnsi="Liberation Serif" w:cs="Times New Roman"/>
      <w:color w:val="365F91"/>
      <w:sz w:val="28"/>
      <w:szCs w:val="28"/>
      <w:lang w:val="x-none" w:eastAsia="x-none"/>
    </w:rPr>
  </w:style>
  <w:style w:type="character" w:customStyle="1" w:styleId="OdstavecseseznamemChar">
    <w:name w:val="Odstavec se seznamem Char"/>
    <w:aliases w:val="Nad Char,List Paragraph Char,Odstavec_muj Char,Odstavec cíl se seznamem Char,Odstavec se seznamem5 Char"/>
    <w:basedOn w:val="Standardnpsmoodstavce"/>
    <w:link w:val="Odstavecseseznamem"/>
    <w:uiPriority w:val="34"/>
    <w:rsid w:val="007C42CF"/>
    <w:rPr>
      <w:rFonts w:ascii="Calibri" w:eastAsia="Calibri" w:hAnsi="Calibri" w:cs="Times New Roman"/>
    </w:rPr>
  </w:style>
  <w:style w:type="character" w:customStyle="1" w:styleId="NadpisLS1Char">
    <w:name w:val="NadpisLS1 Char"/>
    <w:link w:val="NadpisLS1"/>
    <w:rsid w:val="007C42CF"/>
    <w:rPr>
      <w:rFonts w:ascii="Liberation Serif" w:eastAsia="Times New Roman" w:hAnsi="Liberation Serif" w:cs="Times New Roman"/>
      <w:color w:val="365F91"/>
      <w:sz w:val="28"/>
      <w:szCs w:val="28"/>
      <w:lang w:val="x-none" w:eastAsia="x-none"/>
    </w:rPr>
  </w:style>
  <w:style w:type="paragraph" w:customStyle="1" w:styleId="Default">
    <w:name w:val="Default"/>
    <w:rsid w:val="007C42CF"/>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rsid w:val="007C42CF"/>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C42CF"/>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F4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5A"/>
    <w:rPr>
      <w:rFonts w:ascii="Calibri" w:eastAsia="Calibri" w:hAnsi="Calibri" w:cs="Times New Roman"/>
    </w:rPr>
  </w:style>
  <w:style w:type="paragraph" w:styleId="Zpat">
    <w:name w:val="footer"/>
    <w:basedOn w:val="Normln"/>
    <w:link w:val="ZpatChar"/>
    <w:uiPriority w:val="99"/>
    <w:unhideWhenUsed/>
    <w:rsid w:val="000F4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5A"/>
    <w:rPr>
      <w:rFonts w:ascii="Calibri" w:eastAsia="Calibri" w:hAnsi="Calibri" w:cs="Times New Roman"/>
    </w:rPr>
  </w:style>
  <w:style w:type="character" w:styleId="Nevyeenzmnka">
    <w:name w:val="Unresolved Mention"/>
    <w:basedOn w:val="Standardnpsmoodstavce"/>
    <w:uiPriority w:val="99"/>
    <w:semiHidden/>
    <w:unhideWhenUsed/>
    <w:rsid w:val="00137062"/>
    <w:rPr>
      <w:color w:val="605E5C"/>
      <w:shd w:val="clear" w:color="auto" w:fill="E1DFDD"/>
    </w:rPr>
  </w:style>
  <w:style w:type="character" w:customStyle="1" w:styleId="Nadpis3Char">
    <w:name w:val="Nadpis 3 Char"/>
    <w:aliases w:val="H3 Char"/>
    <w:basedOn w:val="Standardnpsmoodstavce"/>
    <w:link w:val="Nadpis3"/>
    <w:uiPriority w:val="9"/>
    <w:rsid w:val="001D4EA9"/>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H4 Char"/>
    <w:basedOn w:val="Standardnpsmoodstavce"/>
    <w:link w:val="Nadpis4"/>
    <w:uiPriority w:val="9"/>
    <w:rsid w:val="002E7B2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openxmlformats.org/officeDocument/2006/relationships/settings" Target="settings.xml"/><Relationship Id="rId7" Type="http://schemas.openxmlformats.org/officeDocument/2006/relationships/hyperlink" Target="mailto:trojan@lesyznojm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2023-09-01T08:13:00Z</dcterms:created>
  <dcterms:modified xsi:type="dcterms:W3CDTF">2023-09-12T10:52:00Z</dcterms:modified>
</cp:coreProperties>
</file>