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3DBCF" w14:textId="77777777" w:rsidR="001B7C3C" w:rsidRDefault="001B7C3C" w:rsidP="00DB4BAE">
      <w:pPr>
        <w:autoSpaceDE w:val="0"/>
        <w:autoSpaceDN w:val="0"/>
        <w:adjustRightInd w:val="0"/>
        <w:jc w:val="center"/>
        <w:rPr>
          <w:rFonts w:ascii="Arial" w:hAnsi="Arial" w:cs="Arial"/>
          <w:b/>
          <w:bCs/>
          <w:color w:val="FF0000"/>
          <w:sz w:val="22"/>
          <w:szCs w:val="22"/>
        </w:rPr>
      </w:pPr>
    </w:p>
    <w:p w14:paraId="6D2C81D1" w14:textId="1CDDCE83" w:rsidR="00B22647" w:rsidRDefault="001D5EE3" w:rsidP="00DB4BAE">
      <w:pPr>
        <w:autoSpaceDE w:val="0"/>
        <w:autoSpaceDN w:val="0"/>
        <w:adjustRightInd w:val="0"/>
        <w:jc w:val="center"/>
        <w:rPr>
          <w:rFonts w:ascii="Arial" w:hAnsi="Arial" w:cs="Arial"/>
          <w:b/>
          <w:bCs/>
          <w:sz w:val="22"/>
          <w:szCs w:val="22"/>
        </w:rPr>
      </w:pPr>
      <w:r>
        <w:rPr>
          <w:rFonts w:ascii="Arial" w:hAnsi="Arial" w:cs="Arial"/>
          <w:b/>
          <w:bCs/>
          <w:sz w:val="22"/>
          <w:szCs w:val="22"/>
        </w:rPr>
        <w:t>ZMLUVA</w:t>
      </w:r>
      <w:r w:rsidR="00DB4BAE" w:rsidRPr="007A3F62">
        <w:rPr>
          <w:rFonts w:ascii="Arial" w:hAnsi="Arial" w:cs="Arial"/>
          <w:b/>
          <w:bCs/>
          <w:sz w:val="22"/>
          <w:szCs w:val="22"/>
        </w:rPr>
        <w:t xml:space="preserve"> O ZDRUŽENE</w:t>
      </w:r>
      <w:r w:rsidR="009C5757" w:rsidRPr="007A3F62">
        <w:rPr>
          <w:rFonts w:ascii="Arial" w:hAnsi="Arial" w:cs="Arial"/>
          <w:b/>
          <w:bCs/>
          <w:sz w:val="22"/>
          <w:szCs w:val="22"/>
        </w:rPr>
        <w:t xml:space="preserve">J DODÁVKE </w:t>
      </w:r>
      <w:r w:rsidR="00890621">
        <w:rPr>
          <w:rFonts w:ascii="Arial" w:hAnsi="Arial" w:cs="Arial"/>
          <w:b/>
          <w:bCs/>
          <w:sz w:val="22"/>
          <w:szCs w:val="22"/>
        </w:rPr>
        <w:t>ELEKTRINY</w:t>
      </w:r>
      <w:r w:rsidR="009C5757" w:rsidRPr="007A3F62">
        <w:rPr>
          <w:rFonts w:ascii="Arial" w:hAnsi="Arial" w:cs="Arial"/>
          <w:b/>
          <w:bCs/>
          <w:sz w:val="22"/>
          <w:szCs w:val="22"/>
        </w:rPr>
        <w:t>, DISTRIBÚCII</w:t>
      </w:r>
      <w:r w:rsidR="00DB4BAE" w:rsidRPr="007A3F62">
        <w:rPr>
          <w:rFonts w:ascii="Arial" w:hAnsi="Arial" w:cs="Arial"/>
          <w:b/>
          <w:bCs/>
          <w:sz w:val="22"/>
          <w:szCs w:val="22"/>
        </w:rPr>
        <w:t xml:space="preserve"> </w:t>
      </w:r>
      <w:r w:rsidR="00890621">
        <w:rPr>
          <w:rFonts w:ascii="Arial" w:hAnsi="Arial" w:cs="Arial"/>
          <w:b/>
          <w:bCs/>
          <w:sz w:val="22"/>
          <w:szCs w:val="22"/>
        </w:rPr>
        <w:t>ELEKTRINY</w:t>
      </w:r>
    </w:p>
    <w:p w14:paraId="5705BAF7" w14:textId="486BDDE5" w:rsidR="00DB4BAE" w:rsidRPr="007A3F62" w:rsidRDefault="00DB4BAE" w:rsidP="00DB4BAE">
      <w:pPr>
        <w:autoSpaceDE w:val="0"/>
        <w:autoSpaceDN w:val="0"/>
        <w:adjustRightInd w:val="0"/>
        <w:jc w:val="center"/>
        <w:rPr>
          <w:rFonts w:ascii="Arial" w:hAnsi="Arial" w:cs="Arial"/>
          <w:b/>
          <w:bCs/>
          <w:sz w:val="22"/>
          <w:szCs w:val="22"/>
        </w:rPr>
      </w:pPr>
      <w:r w:rsidRPr="007A3F62">
        <w:rPr>
          <w:rFonts w:ascii="Arial" w:hAnsi="Arial" w:cs="Arial"/>
          <w:b/>
          <w:bCs/>
          <w:sz w:val="22"/>
          <w:szCs w:val="22"/>
        </w:rPr>
        <w:t xml:space="preserve"> A PREVZATIA ZODPOVEDNOSTI ZA ODCHÝLKU</w:t>
      </w:r>
    </w:p>
    <w:p w14:paraId="11E26B9A" w14:textId="77777777" w:rsidR="00674C9E" w:rsidRPr="007A3F62" w:rsidRDefault="00674C9E" w:rsidP="00DB4BAE">
      <w:pPr>
        <w:autoSpaceDE w:val="0"/>
        <w:autoSpaceDN w:val="0"/>
        <w:adjustRightInd w:val="0"/>
        <w:jc w:val="center"/>
        <w:rPr>
          <w:rFonts w:ascii="Arial" w:hAnsi="Arial" w:cs="Arial"/>
          <w:sz w:val="22"/>
          <w:szCs w:val="22"/>
        </w:rPr>
      </w:pPr>
    </w:p>
    <w:p w14:paraId="1FFC9D21" w14:textId="070A9CE6" w:rsidR="00DA7E1A" w:rsidRPr="00081801" w:rsidRDefault="00DB4BAE" w:rsidP="00081801">
      <w:pPr>
        <w:autoSpaceDE w:val="0"/>
        <w:autoSpaceDN w:val="0"/>
        <w:adjustRightInd w:val="0"/>
        <w:jc w:val="center"/>
        <w:rPr>
          <w:rFonts w:ascii="Arial" w:hAnsi="Arial" w:cs="Arial"/>
          <w:sz w:val="22"/>
          <w:szCs w:val="22"/>
        </w:rPr>
      </w:pPr>
      <w:r w:rsidRPr="007A3F62">
        <w:rPr>
          <w:rFonts w:ascii="Arial" w:hAnsi="Arial" w:cs="Arial"/>
          <w:sz w:val="22"/>
          <w:szCs w:val="22"/>
        </w:rPr>
        <w:t xml:space="preserve">uzavretá v zmysle ustanovení vyhlášky Úradu pre reguláciu sieťových odvetví č. 24/2013, ktorou sa ustanovujú pravidlá pre fungovanie vnútorného trhu s elektrinou a pravidlá pre fungovanie vnútorného trhu s plynom </w:t>
      </w:r>
      <w:r w:rsidR="008E47D4">
        <w:rPr>
          <w:rFonts w:ascii="Arial" w:hAnsi="Arial" w:cs="Arial"/>
          <w:sz w:val="22"/>
          <w:szCs w:val="22"/>
        </w:rPr>
        <w:t xml:space="preserve">v znení neskorších predpisov </w:t>
      </w:r>
      <w:r w:rsidRPr="007A3F62">
        <w:rPr>
          <w:rFonts w:ascii="Arial" w:hAnsi="Arial" w:cs="Arial"/>
          <w:sz w:val="22"/>
          <w:szCs w:val="22"/>
        </w:rPr>
        <w:t>v spojení s § 269 ods. 2 zákona č.</w:t>
      </w:r>
      <w:r w:rsidR="00321CD2">
        <w:rPr>
          <w:rFonts w:ascii="Arial" w:hAnsi="Arial" w:cs="Arial"/>
          <w:sz w:val="22"/>
          <w:szCs w:val="22"/>
        </w:rPr>
        <w:t> </w:t>
      </w:r>
      <w:r w:rsidRPr="007A3F62">
        <w:rPr>
          <w:rFonts w:ascii="Arial" w:hAnsi="Arial" w:cs="Arial"/>
          <w:sz w:val="22"/>
          <w:szCs w:val="22"/>
        </w:rPr>
        <w:t>513/1991 Zb. Obchodný zákonník, v znení neskorších predpisov (ďalej „</w:t>
      </w:r>
      <w:r w:rsidR="001D5EE3">
        <w:rPr>
          <w:rFonts w:ascii="Arial" w:hAnsi="Arial" w:cs="Arial"/>
          <w:sz w:val="22"/>
          <w:szCs w:val="22"/>
        </w:rPr>
        <w:t>Zmluva</w:t>
      </w:r>
      <w:r w:rsidRPr="007A3F62">
        <w:rPr>
          <w:rFonts w:ascii="Arial" w:hAnsi="Arial" w:cs="Arial"/>
          <w:sz w:val="22"/>
          <w:szCs w:val="22"/>
        </w:rPr>
        <w:t>“)</w:t>
      </w:r>
    </w:p>
    <w:p w14:paraId="3924C551" w14:textId="5F7D10C8" w:rsidR="00DA7E1A" w:rsidRDefault="00DA7E1A" w:rsidP="00DA7E1A">
      <w:pPr>
        <w:jc w:val="center"/>
        <w:rPr>
          <w:rFonts w:ascii="Arial" w:hAnsi="Arial" w:cs="Arial"/>
          <w:b/>
          <w:bCs/>
          <w:sz w:val="22"/>
          <w:szCs w:val="22"/>
        </w:rPr>
      </w:pPr>
    </w:p>
    <w:p w14:paraId="5BF9AB30" w14:textId="77777777" w:rsidR="00B22647" w:rsidRPr="007A3F62" w:rsidRDefault="00B22647" w:rsidP="00DA7E1A">
      <w:pPr>
        <w:jc w:val="center"/>
        <w:rPr>
          <w:rFonts w:ascii="Arial" w:hAnsi="Arial" w:cs="Arial"/>
          <w:b/>
          <w:bCs/>
          <w:sz w:val="22"/>
          <w:szCs w:val="22"/>
        </w:rPr>
      </w:pPr>
    </w:p>
    <w:p w14:paraId="52B29575" w14:textId="7EEE4692" w:rsidR="00DA7E1A" w:rsidRPr="007A3F62" w:rsidRDefault="003067AE" w:rsidP="00DA7E1A">
      <w:pPr>
        <w:jc w:val="center"/>
        <w:rPr>
          <w:rFonts w:ascii="Arial" w:hAnsi="Arial" w:cs="Arial"/>
          <w:b/>
          <w:bCs/>
          <w:sz w:val="22"/>
          <w:szCs w:val="22"/>
        </w:rPr>
      </w:pPr>
      <w:r>
        <w:rPr>
          <w:rFonts w:ascii="Arial" w:hAnsi="Arial" w:cs="Arial"/>
          <w:b/>
          <w:bCs/>
          <w:sz w:val="22"/>
          <w:szCs w:val="22"/>
        </w:rPr>
        <w:t xml:space="preserve">Článok </w:t>
      </w:r>
      <w:r w:rsidR="00DA7E1A" w:rsidRPr="007A3F62">
        <w:rPr>
          <w:rFonts w:ascii="Arial" w:hAnsi="Arial" w:cs="Arial"/>
          <w:b/>
          <w:bCs/>
          <w:sz w:val="22"/>
          <w:szCs w:val="22"/>
        </w:rPr>
        <w:t xml:space="preserve">I. </w:t>
      </w:r>
    </w:p>
    <w:p w14:paraId="281C8BF6" w14:textId="0BA75E6B" w:rsidR="00DA7E1A" w:rsidRPr="007A3F62" w:rsidRDefault="00DA7E1A" w:rsidP="00DA7E1A">
      <w:pPr>
        <w:jc w:val="center"/>
        <w:rPr>
          <w:rFonts w:ascii="Arial" w:hAnsi="Arial" w:cs="Arial"/>
          <w:b/>
          <w:bCs/>
          <w:sz w:val="22"/>
          <w:szCs w:val="22"/>
        </w:rPr>
      </w:pPr>
      <w:r w:rsidRPr="007A3F62">
        <w:rPr>
          <w:rFonts w:ascii="Arial" w:hAnsi="Arial" w:cs="Arial"/>
          <w:b/>
          <w:bCs/>
          <w:sz w:val="22"/>
          <w:szCs w:val="22"/>
        </w:rPr>
        <w:t xml:space="preserve">Identifikačné údaje </w:t>
      </w:r>
      <w:r w:rsidR="001D5EE3">
        <w:rPr>
          <w:rFonts w:ascii="Arial" w:hAnsi="Arial" w:cs="Arial"/>
          <w:b/>
          <w:bCs/>
          <w:sz w:val="22"/>
          <w:szCs w:val="22"/>
        </w:rPr>
        <w:t>Zmluvných strán</w:t>
      </w:r>
    </w:p>
    <w:p w14:paraId="6A3229C4" w14:textId="77777777" w:rsidR="00DA7E1A" w:rsidRPr="007A3F62" w:rsidRDefault="00DA7E1A" w:rsidP="00DA7E1A">
      <w:pPr>
        <w:jc w:val="both"/>
        <w:rPr>
          <w:rFonts w:ascii="Arial" w:hAnsi="Arial" w:cs="Arial"/>
          <w:sz w:val="22"/>
          <w:szCs w:val="22"/>
        </w:rPr>
      </w:pPr>
    </w:p>
    <w:p w14:paraId="36E88605" w14:textId="6BB4481D" w:rsidR="00B22647" w:rsidRDefault="00BC43AC" w:rsidP="00B22647">
      <w:pPr>
        <w:pStyle w:val="Odsekzoznamu"/>
        <w:numPr>
          <w:ilvl w:val="0"/>
          <w:numId w:val="15"/>
        </w:numPr>
        <w:autoSpaceDE w:val="0"/>
        <w:autoSpaceDN w:val="0"/>
        <w:adjustRightInd w:val="0"/>
        <w:ind w:left="426" w:hanging="426"/>
        <w:jc w:val="both"/>
        <w:rPr>
          <w:rFonts w:ascii="Arial" w:hAnsi="Arial" w:cs="Arial"/>
          <w:b/>
          <w:bCs/>
          <w:sz w:val="22"/>
          <w:szCs w:val="22"/>
        </w:rPr>
      </w:pPr>
      <w:r w:rsidRPr="00B22647">
        <w:rPr>
          <w:rFonts w:ascii="Arial" w:hAnsi="Arial" w:cs="Arial"/>
          <w:b/>
          <w:bCs/>
          <w:sz w:val="22"/>
          <w:szCs w:val="22"/>
        </w:rPr>
        <w:tab/>
      </w:r>
      <w:r w:rsidRPr="00B22647">
        <w:rPr>
          <w:rFonts w:ascii="Arial" w:hAnsi="Arial" w:cs="Arial"/>
          <w:b/>
          <w:bCs/>
          <w:sz w:val="22"/>
          <w:szCs w:val="22"/>
        </w:rPr>
        <w:tab/>
      </w:r>
    </w:p>
    <w:p w14:paraId="1507ACF0" w14:textId="77777777" w:rsidR="00112FB0" w:rsidRPr="007A3F62" w:rsidRDefault="00112FB0" w:rsidP="00112FB0">
      <w:pPr>
        <w:jc w:val="both"/>
        <w:rPr>
          <w:rFonts w:ascii="Arial" w:hAnsi="Arial" w:cs="Arial"/>
          <w:sz w:val="22"/>
          <w:szCs w:val="22"/>
        </w:rPr>
      </w:pPr>
    </w:p>
    <w:p w14:paraId="62823592" w14:textId="0D1A8244" w:rsidR="00112FB0" w:rsidRPr="0029348B" w:rsidRDefault="00112FB0" w:rsidP="00112FB0">
      <w:pPr>
        <w:autoSpaceDE w:val="0"/>
        <w:autoSpaceDN w:val="0"/>
        <w:adjustRightInd w:val="0"/>
        <w:jc w:val="both"/>
        <w:rPr>
          <w:rFonts w:ascii="Arial" w:hAnsi="Arial" w:cs="Arial"/>
          <w:b/>
          <w:bCs/>
          <w:sz w:val="22"/>
          <w:szCs w:val="22"/>
        </w:rPr>
      </w:pPr>
      <w:r w:rsidRPr="0029348B">
        <w:rPr>
          <w:rFonts w:ascii="Arial" w:hAnsi="Arial" w:cs="Arial"/>
          <w:b/>
          <w:bCs/>
          <w:sz w:val="22"/>
          <w:szCs w:val="22"/>
        </w:rPr>
        <w:t xml:space="preserve">Odberateľ č. 1: </w:t>
      </w:r>
      <w:r w:rsidRPr="0029348B">
        <w:rPr>
          <w:rFonts w:ascii="Arial" w:hAnsi="Arial" w:cs="Arial"/>
          <w:b/>
          <w:bCs/>
          <w:sz w:val="22"/>
          <w:szCs w:val="22"/>
        </w:rPr>
        <w:tab/>
      </w:r>
      <w:r w:rsidRPr="0029348B">
        <w:rPr>
          <w:rFonts w:ascii="Arial" w:hAnsi="Arial" w:cs="Arial"/>
          <w:b/>
          <w:bCs/>
          <w:sz w:val="22"/>
          <w:szCs w:val="22"/>
        </w:rPr>
        <w:tab/>
      </w:r>
      <w:r w:rsidR="00334485" w:rsidRPr="00334485">
        <w:rPr>
          <w:rFonts w:ascii="Arial" w:eastAsia="Calibri" w:hAnsi="Arial" w:cs="Arial"/>
          <w:b/>
          <w:bCs/>
          <w:sz w:val="22"/>
          <w:szCs w:val="22"/>
          <w:lang w:eastAsia="en-US"/>
        </w:rPr>
        <w:t>Mesto Senica</w:t>
      </w:r>
    </w:p>
    <w:p w14:paraId="384E1FB2" w14:textId="0C62F0C9"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 xml:space="preserve">Štefánikova 1408/56, 905 </w:t>
      </w:r>
      <w:r w:rsidR="00961659">
        <w:rPr>
          <w:rFonts w:ascii="Arial" w:hAnsi="Arial" w:cs="Arial"/>
          <w:sz w:val="22"/>
          <w:szCs w:val="22"/>
          <w:lang w:eastAsia="sk-SK"/>
        </w:rPr>
        <w:t>25</w:t>
      </w:r>
      <w:r w:rsidR="00334485" w:rsidRPr="003453A9">
        <w:rPr>
          <w:rFonts w:ascii="Arial" w:hAnsi="Arial" w:cs="Arial"/>
          <w:sz w:val="22"/>
          <w:szCs w:val="22"/>
          <w:lang w:eastAsia="sk-SK"/>
        </w:rPr>
        <w:t xml:space="preserve"> Senica</w:t>
      </w:r>
    </w:p>
    <w:p w14:paraId="2822BA98" w14:textId="2D8C2B06"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Ing. Mgr. Martin DŽAČOVSKÝ – primátor</w:t>
      </w:r>
    </w:p>
    <w:p w14:paraId="575D2545" w14:textId="45E4526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IČO:</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34485" w:rsidRPr="003453A9">
        <w:rPr>
          <w:rFonts w:ascii="Arial" w:hAnsi="Arial" w:cs="Arial"/>
          <w:sz w:val="22"/>
          <w:szCs w:val="22"/>
          <w:lang w:eastAsia="sk-SK"/>
        </w:rPr>
        <w:t>00309974</w:t>
      </w:r>
    </w:p>
    <w:p w14:paraId="2B6BAFEB" w14:textId="71BA1592" w:rsidR="00112FB0" w:rsidRPr="0029348B" w:rsidRDefault="00112FB0" w:rsidP="00112FB0">
      <w:pPr>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DIČ:</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hAnsi="Arial" w:cs="Arial"/>
          <w:sz w:val="22"/>
          <w:szCs w:val="22"/>
        </w:rPr>
        <w:t>2021039845</w:t>
      </w:r>
    </w:p>
    <w:p w14:paraId="48570906" w14:textId="77777777" w:rsidR="008A6A8B" w:rsidRPr="0029348B" w:rsidRDefault="008A6A8B" w:rsidP="008A6A8B">
      <w:pPr>
        <w:ind w:left="2832" w:hanging="2832"/>
        <w:jc w:val="both"/>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Bankové spojenie:</w:t>
      </w:r>
      <w:r w:rsidRPr="0029348B">
        <w:rPr>
          <w:rFonts w:ascii="Arial" w:eastAsia="Calibri" w:hAnsi="Arial" w:cs="Arial"/>
          <w:snapToGrid w:val="0"/>
          <w:sz w:val="22"/>
          <w:szCs w:val="22"/>
          <w:lang w:eastAsia="en-US"/>
        </w:rPr>
        <w:tab/>
      </w:r>
      <w:r>
        <w:rPr>
          <w:rFonts w:ascii="Arial" w:eastAsia="Calibri" w:hAnsi="Arial" w:cs="Arial"/>
          <w:snapToGrid w:val="0"/>
          <w:sz w:val="22"/>
          <w:szCs w:val="22"/>
          <w:lang w:eastAsia="en-US"/>
        </w:rPr>
        <w:t>Prima banka Slovensko, a.s.</w:t>
      </w:r>
    </w:p>
    <w:p w14:paraId="4E020984" w14:textId="77777777" w:rsidR="008A6A8B" w:rsidRPr="0029348B" w:rsidRDefault="008A6A8B" w:rsidP="008A6A8B">
      <w:pPr>
        <w:rPr>
          <w:rFonts w:ascii="Arial" w:hAnsi="Arial" w:cs="Arial"/>
          <w:sz w:val="22"/>
          <w:szCs w:val="22"/>
        </w:rPr>
      </w:pPr>
      <w:r w:rsidRPr="0029348B">
        <w:rPr>
          <w:rFonts w:ascii="Arial" w:eastAsia="Calibri" w:hAnsi="Arial" w:cs="Arial"/>
          <w:bCs/>
          <w:sz w:val="22"/>
          <w:szCs w:val="22"/>
          <w:lang w:eastAsia="en-US"/>
        </w:rPr>
        <w:t>Číslo účtu IBAN:</w:t>
      </w:r>
      <w:r w:rsidRPr="0029348B">
        <w:rPr>
          <w:rFonts w:ascii="Arial" w:eastAsia="Calibri" w:hAnsi="Arial" w:cs="Arial"/>
          <w:bCs/>
          <w:sz w:val="22"/>
          <w:szCs w:val="22"/>
          <w:lang w:eastAsia="en-US"/>
        </w:rPr>
        <w:tab/>
      </w:r>
      <w:r w:rsidRPr="0029348B">
        <w:rPr>
          <w:rFonts w:ascii="Arial" w:eastAsia="Calibri" w:hAnsi="Arial" w:cs="Arial"/>
          <w:bCs/>
          <w:sz w:val="22"/>
          <w:szCs w:val="22"/>
          <w:lang w:eastAsia="en-US"/>
        </w:rPr>
        <w:tab/>
      </w:r>
      <w:r>
        <w:rPr>
          <w:rFonts w:ascii="Arial" w:eastAsia="Calibri" w:hAnsi="Arial" w:cs="Arial"/>
          <w:bCs/>
          <w:sz w:val="22"/>
          <w:szCs w:val="22"/>
          <w:lang w:eastAsia="en-US"/>
        </w:rPr>
        <w:t>SK78 5600 0000 0092 0051 6002</w:t>
      </w:r>
    </w:p>
    <w:p w14:paraId="3F33DABB" w14:textId="77777777" w:rsidR="008A6A8B" w:rsidRPr="0029348B" w:rsidRDefault="008A6A8B" w:rsidP="008A6A8B">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1" w:history="1">
        <w:r w:rsidRPr="00F77058">
          <w:rPr>
            <w:rStyle w:val="Hypertextovprepojenie"/>
            <w:rFonts w:ascii="Arial" w:hAnsi="Arial" w:cs="Arial"/>
            <w:sz w:val="22"/>
            <w:szCs w:val="22"/>
          </w:rPr>
          <w:t>podatelna@senica.sk</w:t>
        </w:r>
      </w:hyperlink>
      <w:r>
        <w:rPr>
          <w:rFonts w:ascii="Arial" w:hAnsi="Arial" w:cs="Arial"/>
          <w:sz w:val="22"/>
          <w:szCs w:val="22"/>
        </w:rPr>
        <w:t xml:space="preserve"> </w:t>
      </w:r>
    </w:p>
    <w:p w14:paraId="435B003D" w14:textId="77777777" w:rsidR="008A6A8B" w:rsidRPr="00065471" w:rsidRDefault="008A6A8B" w:rsidP="008A6A8B">
      <w:pPr>
        <w:rPr>
          <w:rFonts w:ascii="Arial" w:hAnsi="Arial"/>
          <w:sz w:val="22"/>
        </w:rPr>
      </w:pPr>
      <w:r w:rsidRPr="00065471">
        <w:rPr>
          <w:rFonts w:ascii="Arial" w:hAnsi="Arial"/>
          <w:sz w:val="22"/>
        </w:rPr>
        <w:t>Zástupcovia na rokovanie vo veciach</w:t>
      </w:r>
    </w:p>
    <w:p w14:paraId="152508DE" w14:textId="77777777" w:rsidR="008A6A8B" w:rsidRPr="00065471" w:rsidRDefault="008A6A8B" w:rsidP="008A6A8B">
      <w:pPr>
        <w:rPr>
          <w:rFonts w:ascii="Arial" w:hAnsi="Arial"/>
          <w:sz w:val="22"/>
        </w:rPr>
      </w:pPr>
      <w:r w:rsidRPr="00BE70CC">
        <w:rPr>
          <w:rFonts w:ascii="Arial" w:hAnsi="Arial"/>
          <w:sz w:val="22"/>
        </w:rPr>
        <w:t xml:space="preserve">zmluvných: </w:t>
      </w:r>
      <w:r w:rsidRPr="00BE70CC">
        <w:rPr>
          <w:rFonts w:ascii="Arial" w:hAnsi="Arial"/>
          <w:sz w:val="22"/>
        </w:rPr>
        <w:tab/>
      </w:r>
      <w:r w:rsidRPr="00BE70CC">
        <w:rPr>
          <w:rFonts w:ascii="Arial" w:hAnsi="Arial"/>
          <w:sz w:val="22"/>
        </w:rPr>
        <w:tab/>
        <w:t xml:space="preserve">           </w:t>
      </w:r>
      <w:r w:rsidRPr="00D92101">
        <w:rPr>
          <w:rFonts w:ascii="Arial" w:hAnsi="Arial"/>
          <w:sz w:val="22"/>
        </w:rPr>
        <w:tab/>
        <w:t>Mgr. Kristína Lukáčová</w:t>
      </w:r>
    </w:p>
    <w:p w14:paraId="48D1E4EB" w14:textId="77777777" w:rsidR="008A6A8B" w:rsidRPr="00D92101" w:rsidRDefault="008A6A8B" w:rsidP="008A6A8B">
      <w:pPr>
        <w:rPr>
          <w:rFonts w:ascii="Arial" w:hAnsi="Arial" w:cs="Arial"/>
          <w:sz w:val="22"/>
          <w:szCs w:val="22"/>
        </w:rPr>
      </w:pPr>
      <w:r w:rsidRPr="00BE70CC">
        <w:rPr>
          <w:rFonts w:ascii="Arial" w:hAnsi="Arial"/>
          <w:sz w:val="22"/>
        </w:rPr>
        <w:t>technických:</w:t>
      </w:r>
      <w:r w:rsidRPr="00D92101">
        <w:rPr>
          <w:rFonts w:ascii="Arial" w:hAnsi="Arial" w:cs="Arial"/>
          <w:sz w:val="22"/>
          <w:szCs w:val="22"/>
        </w:rPr>
        <w:t xml:space="preserve">                         </w:t>
      </w:r>
      <w:r w:rsidRPr="00D92101">
        <w:rPr>
          <w:rFonts w:ascii="Arial" w:hAnsi="Arial" w:cs="Arial"/>
          <w:sz w:val="22"/>
          <w:szCs w:val="22"/>
        </w:rPr>
        <w:tab/>
        <w:t xml:space="preserve">Ing. Lenka </w:t>
      </w:r>
      <w:proofErr w:type="spellStart"/>
      <w:r w:rsidRPr="00D92101">
        <w:rPr>
          <w:rFonts w:ascii="Arial" w:hAnsi="Arial" w:cs="Arial"/>
          <w:sz w:val="22"/>
          <w:szCs w:val="22"/>
        </w:rPr>
        <w:t>Búzková</w:t>
      </w:r>
      <w:proofErr w:type="spellEnd"/>
      <w:r w:rsidRPr="00D92101">
        <w:rPr>
          <w:rFonts w:ascii="Arial" w:hAnsi="Arial" w:cs="Arial"/>
          <w:sz w:val="22"/>
          <w:szCs w:val="22"/>
        </w:rPr>
        <w:t xml:space="preserve">      </w:t>
      </w:r>
    </w:p>
    <w:p w14:paraId="3747F505" w14:textId="77777777" w:rsidR="008A6A8B" w:rsidRDefault="008A6A8B" w:rsidP="008A6A8B">
      <w:pPr>
        <w:rPr>
          <w:rFonts w:ascii="Arial" w:hAnsi="Arial" w:cs="Arial"/>
          <w:sz w:val="22"/>
          <w:szCs w:val="22"/>
        </w:rPr>
      </w:pPr>
      <w:r w:rsidRPr="00065471">
        <w:rPr>
          <w:rFonts w:ascii="Arial" w:hAnsi="Arial"/>
          <w:sz w:val="22"/>
        </w:rPr>
        <w:t>tel. kontakt:</w:t>
      </w:r>
      <w:r w:rsidRPr="00D92101">
        <w:rPr>
          <w:rFonts w:ascii="Arial" w:hAnsi="Arial" w:cs="Arial"/>
          <w:sz w:val="22"/>
          <w:szCs w:val="22"/>
          <w:lang w:eastAsia="sk-SK"/>
        </w:rPr>
        <w:tab/>
      </w:r>
      <w:r w:rsidRPr="00D92101">
        <w:rPr>
          <w:rFonts w:ascii="Arial" w:hAnsi="Arial" w:cs="Arial"/>
          <w:sz w:val="22"/>
          <w:szCs w:val="22"/>
          <w:lang w:eastAsia="sk-SK"/>
        </w:rPr>
        <w:tab/>
      </w:r>
      <w:r w:rsidRPr="00D92101">
        <w:rPr>
          <w:rFonts w:ascii="Arial" w:hAnsi="Arial" w:cs="Arial"/>
          <w:sz w:val="22"/>
          <w:szCs w:val="22"/>
          <w:lang w:eastAsia="sk-SK"/>
        </w:rPr>
        <w:tab/>
        <w:t>034/ 6987 628</w:t>
      </w:r>
    </w:p>
    <w:p w14:paraId="1634DE16" w14:textId="3F257737" w:rsidR="00323521" w:rsidRPr="0029348B" w:rsidRDefault="008A6A8B" w:rsidP="00323521">
      <w:pPr>
        <w:rPr>
          <w:rFonts w:ascii="Arial" w:hAnsi="Arial" w:cs="Arial"/>
          <w:sz w:val="22"/>
          <w:szCs w:val="22"/>
        </w:rPr>
      </w:pPr>
      <w:r w:rsidRPr="0029348B" w:rsidDel="008A6A8B">
        <w:rPr>
          <w:rFonts w:ascii="Arial" w:eastAsia="Calibri" w:hAnsi="Arial" w:cs="Arial"/>
          <w:snapToGrid w:val="0"/>
          <w:sz w:val="22"/>
          <w:szCs w:val="22"/>
          <w:lang w:eastAsia="en-US"/>
        </w:rPr>
        <w:t xml:space="preserve"> </w:t>
      </w:r>
      <w:r w:rsidR="00323521">
        <w:rPr>
          <w:rFonts w:ascii="Arial" w:hAnsi="Arial" w:cs="Arial"/>
          <w:sz w:val="22"/>
          <w:szCs w:val="22"/>
        </w:rPr>
        <w:t xml:space="preserve">(ďalej aj ako „Odberateľ č. 1“ alebo „Mesto Senica“) </w:t>
      </w:r>
    </w:p>
    <w:p w14:paraId="2464D829" w14:textId="48740C63" w:rsidR="00243585" w:rsidRDefault="00243585" w:rsidP="00243585">
      <w:pPr>
        <w:rPr>
          <w:rFonts w:ascii="Arial" w:hAnsi="Arial" w:cs="Arial"/>
          <w:sz w:val="22"/>
          <w:szCs w:val="22"/>
        </w:rPr>
      </w:pPr>
    </w:p>
    <w:p w14:paraId="4292C049" w14:textId="361DDDAE" w:rsidR="00112FB0" w:rsidRPr="0029348B" w:rsidRDefault="00112FB0" w:rsidP="00112FB0">
      <w:pPr>
        <w:rPr>
          <w:rFonts w:ascii="Arial" w:eastAsia="Calibri" w:hAnsi="Arial" w:cs="Arial"/>
          <w:snapToGrid w:val="0"/>
          <w:sz w:val="22"/>
          <w:szCs w:val="22"/>
          <w:lang w:eastAsia="en-US"/>
        </w:rPr>
      </w:pPr>
      <w:r w:rsidRPr="0029348B">
        <w:rPr>
          <w:rFonts w:ascii="Arial" w:hAnsi="Arial" w:cs="Arial"/>
          <w:b/>
          <w:bCs/>
          <w:sz w:val="22"/>
          <w:szCs w:val="22"/>
        </w:rPr>
        <w:t>Odberateľ č. 2:</w:t>
      </w:r>
      <w:r w:rsidRPr="0029348B">
        <w:rPr>
          <w:rFonts w:ascii="Arial" w:hAnsi="Arial" w:cs="Arial"/>
          <w:b/>
          <w:bCs/>
          <w:sz w:val="22"/>
          <w:szCs w:val="22"/>
        </w:rPr>
        <w:tab/>
      </w:r>
      <w:r w:rsidRPr="0029348B">
        <w:rPr>
          <w:rFonts w:ascii="Arial" w:hAnsi="Arial" w:cs="Arial"/>
          <w:b/>
          <w:bCs/>
          <w:sz w:val="22"/>
          <w:szCs w:val="22"/>
        </w:rPr>
        <w:tab/>
      </w:r>
      <w:r w:rsidR="00D50A05" w:rsidRPr="00D50A05">
        <w:rPr>
          <w:rFonts w:ascii="Arial" w:eastAsia="Calibri" w:hAnsi="Arial" w:cs="Arial"/>
          <w:b/>
          <w:bCs/>
          <w:snapToGrid w:val="0"/>
          <w:sz w:val="22"/>
          <w:szCs w:val="22"/>
          <w:lang w:eastAsia="en-US"/>
        </w:rPr>
        <w:t>Základná škola, V. Paulínyho-Tótha 32, Senica</w:t>
      </w:r>
    </w:p>
    <w:p w14:paraId="12E79A3F" w14:textId="6E36105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V. Paulínyho-Tótha 32, 905 01 Senica</w:t>
      </w:r>
    </w:p>
    <w:p w14:paraId="5A1521AD" w14:textId="6441FF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Mgr. Vladimír Šváček, riaditeľ</w:t>
      </w:r>
    </w:p>
    <w:p w14:paraId="77B9CBED" w14:textId="68330E7F"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34028218</w:t>
      </w:r>
    </w:p>
    <w:p w14:paraId="2DD13A63" w14:textId="398BEF9C" w:rsidR="00112FB0" w:rsidRPr="0029348B"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2" w:history="1">
        <w:r w:rsidR="00D50A05" w:rsidRPr="00F77058">
          <w:rPr>
            <w:rStyle w:val="Hypertextovprepojenie"/>
            <w:rFonts w:ascii="Arial" w:hAnsi="Arial" w:cs="Arial"/>
            <w:sz w:val="22"/>
            <w:szCs w:val="22"/>
          </w:rPr>
          <w:t>zs1senica@gmail.com</w:t>
        </w:r>
      </w:hyperlink>
      <w:r w:rsidR="00D50A05">
        <w:rPr>
          <w:rFonts w:ascii="Arial" w:hAnsi="Arial" w:cs="Arial"/>
          <w:sz w:val="22"/>
          <w:szCs w:val="22"/>
        </w:rPr>
        <w:t xml:space="preserve"> </w:t>
      </w:r>
    </w:p>
    <w:p w14:paraId="6C5879E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2“)</w:t>
      </w:r>
      <w:bookmarkStart w:id="0" w:name="_GoBack"/>
      <w:bookmarkEnd w:id="0"/>
    </w:p>
    <w:p w14:paraId="0080241F" w14:textId="77777777" w:rsidR="00D50A05" w:rsidRPr="0029348B" w:rsidRDefault="00D50A05" w:rsidP="00112FB0">
      <w:pPr>
        <w:tabs>
          <w:tab w:val="left" w:pos="709"/>
          <w:tab w:val="left" w:pos="2268"/>
        </w:tabs>
        <w:rPr>
          <w:rFonts w:ascii="Arial" w:eastAsia="Calibri" w:hAnsi="Arial" w:cs="Arial"/>
          <w:snapToGrid w:val="0"/>
          <w:sz w:val="22"/>
          <w:szCs w:val="22"/>
          <w:lang w:eastAsia="en-US"/>
        </w:rPr>
      </w:pPr>
    </w:p>
    <w:p w14:paraId="428A0458" w14:textId="3149056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Komenského 959, Senica</w:t>
      </w:r>
    </w:p>
    <w:p w14:paraId="43D56BFA" w14:textId="5154EC1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0A2907" w:rsidRPr="000A2907">
        <w:rPr>
          <w:rFonts w:ascii="Arial" w:eastAsia="Calibri" w:hAnsi="Arial" w:cs="Arial"/>
          <w:snapToGrid w:val="0"/>
          <w:sz w:val="22"/>
          <w:szCs w:val="22"/>
          <w:lang w:eastAsia="en-US"/>
        </w:rPr>
        <w:t>Komenského 959, 905</w:t>
      </w:r>
      <w:r w:rsidR="00DC1F27">
        <w:rPr>
          <w:rFonts w:ascii="Arial" w:eastAsia="Calibri" w:hAnsi="Arial" w:cs="Arial"/>
          <w:snapToGrid w:val="0"/>
          <w:sz w:val="22"/>
          <w:szCs w:val="22"/>
          <w:lang w:eastAsia="en-US"/>
        </w:rPr>
        <w:t xml:space="preserve"> </w:t>
      </w:r>
      <w:r w:rsidR="000A2907" w:rsidRPr="000A2907">
        <w:rPr>
          <w:rFonts w:ascii="Arial" w:eastAsia="Calibri" w:hAnsi="Arial" w:cs="Arial"/>
          <w:snapToGrid w:val="0"/>
          <w:sz w:val="22"/>
          <w:szCs w:val="22"/>
          <w:lang w:eastAsia="en-US"/>
        </w:rPr>
        <w:t>01 Senica</w:t>
      </w:r>
    </w:p>
    <w:p w14:paraId="6D9C1EA6" w14:textId="75B6FB0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 xml:space="preserve">PaedDr. </w:t>
      </w:r>
      <w:proofErr w:type="spellStart"/>
      <w:r w:rsidR="008B5608" w:rsidRPr="008B5608">
        <w:rPr>
          <w:rFonts w:ascii="Arial" w:eastAsia="Calibri" w:hAnsi="Arial" w:cs="Arial"/>
          <w:snapToGrid w:val="0"/>
          <w:sz w:val="22"/>
          <w:szCs w:val="22"/>
          <w:lang w:eastAsia="en-US"/>
        </w:rPr>
        <w:t>Krzysztof</w:t>
      </w:r>
      <w:proofErr w:type="spellEnd"/>
      <w:r w:rsidR="008B5608" w:rsidRPr="008B5608">
        <w:rPr>
          <w:rFonts w:ascii="Arial" w:eastAsia="Calibri" w:hAnsi="Arial" w:cs="Arial"/>
          <w:snapToGrid w:val="0"/>
          <w:sz w:val="22"/>
          <w:szCs w:val="22"/>
          <w:lang w:eastAsia="en-US"/>
        </w:rPr>
        <w:t xml:space="preserve"> </w:t>
      </w:r>
      <w:proofErr w:type="spellStart"/>
      <w:r w:rsidR="008B5608" w:rsidRPr="008B5608">
        <w:rPr>
          <w:rFonts w:ascii="Arial" w:eastAsia="Calibri" w:hAnsi="Arial" w:cs="Arial"/>
          <w:snapToGrid w:val="0"/>
          <w:sz w:val="22"/>
          <w:szCs w:val="22"/>
          <w:lang w:eastAsia="en-US"/>
        </w:rPr>
        <w:t>Siwiec</w:t>
      </w:r>
      <w:proofErr w:type="spellEnd"/>
      <w:r w:rsidR="008B5608" w:rsidRPr="008B5608">
        <w:rPr>
          <w:rFonts w:ascii="Arial" w:eastAsia="Calibri" w:hAnsi="Arial" w:cs="Arial"/>
          <w:snapToGrid w:val="0"/>
          <w:sz w:val="22"/>
          <w:szCs w:val="22"/>
          <w:lang w:eastAsia="en-US"/>
        </w:rPr>
        <w:t>:</w:t>
      </w:r>
      <w:r w:rsidRPr="0029348B">
        <w:rPr>
          <w:rFonts w:ascii="Arial" w:eastAsia="Calibri" w:hAnsi="Arial" w:cs="Arial"/>
          <w:snapToGrid w:val="0"/>
          <w:sz w:val="22"/>
          <w:szCs w:val="22"/>
          <w:lang w:eastAsia="en-US"/>
        </w:rPr>
        <w:t>, riaditeľ</w:t>
      </w:r>
    </w:p>
    <w:p w14:paraId="1950B56D" w14:textId="0E9D1F5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B5608" w:rsidRPr="008B5608">
        <w:rPr>
          <w:rFonts w:ascii="Arial" w:eastAsia="Calibri" w:hAnsi="Arial" w:cs="Arial"/>
          <w:snapToGrid w:val="0"/>
          <w:sz w:val="22"/>
          <w:szCs w:val="22"/>
          <w:lang w:eastAsia="en-US"/>
        </w:rPr>
        <w:t>34028226</w:t>
      </w:r>
    </w:p>
    <w:p w14:paraId="484CD876" w14:textId="1B7F8863"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3" w:history="1">
        <w:r w:rsidR="00041E6E" w:rsidRPr="00F77058">
          <w:rPr>
            <w:rStyle w:val="Hypertextovprepojenie"/>
            <w:rFonts w:ascii="Arial" w:hAnsi="Arial" w:cs="Arial"/>
            <w:sz w:val="22"/>
            <w:szCs w:val="22"/>
          </w:rPr>
          <w:t>ekonom@dvojka.sk</w:t>
        </w:r>
      </w:hyperlink>
      <w:r w:rsidR="00041E6E">
        <w:rPr>
          <w:rStyle w:val="Hypertextovprepojenie"/>
          <w:rFonts w:ascii="Arial" w:hAnsi="Arial" w:cs="Arial"/>
          <w:color w:val="auto"/>
          <w:sz w:val="22"/>
          <w:szCs w:val="22"/>
        </w:rPr>
        <w:t xml:space="preserve"> </w:t>
      </w:r>
      <w:r w:rsidR="00041E6E" w:rsidRPr="00BD5586">
        <w:rPr>
          <w:rStyle w:val="Hypertextovprepojenie"/>
          <w:rFonts w:ascii="Arial" w:hAnsi="Arial" w:cs="Arial"/>
          <w:color w:val="auto"/>
          <w:sz w:val="22"/>
          <w:szCs w:val="22"/>
        </w:rPr>
        <w:t xml:space="preserve">, </w:t>
      </w:r>
      <w:hyperlink r:id="rId14" w:history="1">
        <w:r w:rsidR="00041E6E" w:rsidRPr="00F77058">
          <w:rPr>
            <w:rStyle w:val="Hypertextovprepojenie"/>
            <w:rFonts w:ascii="Arial" w:hAnsi="Arial" w:cs="Arial"/>
            <w:sz w:val="22"/>
            <w:szCs w:val="22"/>
          </w:rPr>
          <w:t>riaditel@dvojka.sk</w:t>
        </w:r>
      </w:hyperlink>
    </w:p>
    <w:p w14:paraId="523A401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3“)</w:t>
      </w:r>
    </w:p>
    <w:p w14:paraId="5EC4BFAF" w14:textId="77777777" w:rsidR="00D50A05" w:rsidRPr="0029348B" w:rsidRDefault="00D50A05" w:rsidP="00112FB0">
      <w:pPr>
        <w:rPr>
          <w:rFonts w:ascii="Arial" w:eastAsia="Calibri" w:hAnsi="Arial" w:cs="Arial"/>
          <w:snapToGrid w:val="0"/>
          <w:sz w:val="22"/>
          <w:szCs w:val="22"/>
          <w:lang w:eastAsia="en-US"/>
        </w:rPr>
      </w:pPr>
    </w:p>
    <w:p w14:paraId="234BA7CD" w14:textId="0F9BD20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4:</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Základná škola, Sadová 620, Senica</w:t>
      </w:r>
    </w:p>
    <w:p w14:paraId="28712CE7" w14:textId="4A68F6D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E17AF" w:rsidRPr="004E17AF">
        <w:rPr>
          <w:rFonts w:ascii="Arial" w:eastAsia="Calibri" w:hAnsi="Arial" w:cs="Arial"/>
          <w:snapToGrid w:val="0"/>
          <w:sz w:val="22"/>
          <w:szCs w:val="22"/>
          <w:lang w:eastAsia="en-US"/>
        </w:rPr>
        <w:t>Sadová 620, 905 01 Senica</w:t>
      </w:r>
    </w:p>
    <w:p w14:paraId="18D4740F" w14:textId="14DF5759"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E17AF" w:rsidRPr="004E17AF">
        <w:rPr>
          <w:rFonts w:ascii="Arial" w:eastAsia="Calibri" w:hAnsi="Arial" w:cs="Arial"/>
          <w:snapToGrid w:val="0"/>
          <w:sz w:val="22"/>
          <w:szCs w:val="22"/>
          <w:lang w:eastAsia="en-US"/>
        </w:rPr>
        <w:t xml:space="preserve">Ing. Svetlana </w:t>
      </w:r>
      <w:proofErr w:type="spellStart"/>
      <w:r w:rsidR="004E17AF" w:rsidRPr="004E17AF">
        <w:rPr>
          <w:rFonts w:ascii="Arial" w:eastAsia="Calibri" w:hAnsi="Arial" w:cs="Arial"/>
          <w:snapToGrid w:val="0"/>
          <w:sz w:val="22"/>
          <w:szCs w:val="22"/>
          <w:lang w:eastAsia="en-US"/>
        </w:rPr>
        <w:t>Chábelová</w:t>
      </w:r>
      <w:proofErr w:type="spellEnd"/>
      <w:r w:rsidRPr="0029348B">
        <w:rPr>
          <w:rFonts w:ascii="Arial" w:eastAsia="Calibri" w:hAnsi="Arial" w:cs="Arial"/>
          <w:snapToGrid w:val="0"/>
          <w:sz w:val="22"/>
          <w:szCs w:val="22"/>
          <w:lang w:eastAsia="en-US"/>
        </w:rPr>
        <w:t>, riaditeľ</w:t>
      </w:r>
      <w:r w:rsidR="004E17AF">
        <w:rPr>
          <w:rFonts w:ascii="Arial" w:eastAsia="Calibri" w:hAnsi="Arial" w:cs="Arial"/>
          <w:snapToGrid w:val="0"/>
          <w:sz w:val="22"/>
          <w:szCs w:val="22"/>
          <w:lang w:eastAsia="en-US"/>
        </w:rPr>
        <w:t>ka</w:t>
      </w:r>
    </w:p>
    <w:p w14:paraId="29752AA2" w14:textId="53A511B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31827705</w:t>
      </w:r>
    </w:p>
    <w:p w14:paraId="0EF151C3" w14:textId="0F6AD516" w:rsidR="00112FB0" w:rsidRPr="0029348B" w:rsidRDefault="00112FB0" w:rsidP="00112FB0">
      <w:pPr>
        <w:rPr>
          <w:rFonts w:ascii="Arial" w:hAnsi="Arial" w:cs="Arial"/>
          <w:sz w:val="22"/>
          <w:szCs w:val="22"/>
          <w:u w:val="single"/>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5" w:history="1">
        <w:r w:rsidR="00041E6E" w:rsidRPr="00F77058">
          <w:rPr>
            <w:rStyle w:val="Hypertextovprepojenie"/>
            <w:rFonts w:ascii="Arial" w:hAnsi="Arial" w:cs="Arial"/>
            <w:sz w:val="22"/>
            <w:szCs w:val="22"/>
          </w:rPr>
          <w:t>alena.machova@zs3senica.sk</w:t>
        </w:r>
      </w:hyperlink>
      <w:r w:rsidR="00041E6E">
        <w:rPr>
          <w:rFonts w:ascii="Arial" w:hAnsi="Arial" w:cs="Arial"/>
          <w:sz w:val="22"/>
          <w:szCs w:val="22"/>
        </w:rPr>
        <w:t xml:space="preserve"> </w:t>
      </w:r>
    </w:p>
    <w:p w14:paraId="10AD8998"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4“)</w:t>
      </w:r>
    </w:p>
    <w:p w14:paraId="37F4D021" w14:textId="77777777" w:rsidR="00D50A05" w:rsidRPr="0029348B" w:rsidRDefault="00D50A05" w:rsidP="00112FB0">
      <w:pPr>
        <w:rPr>
          <w:rFonts w:ascii="Arial" w:eastAsia="Calibri" w:hAnsi="Arial" w:cs="Arial"/>
          <w:snapToGrid w:val="0"/>
          <w:sz w:val="22"/>
          <w:szCs w:val="22"/>
          <w:lang w:eastAsia="en-US"/>
        </w:rPr>
      </w:pPr>
    </w:p>
    <w:p w14:paraId="041D3B90" w14:textId="26179272" w:rsidR="00112FB0" w:rsidRPr="0029348B" w:rsidRDefault="00112FB0" w:rsidP="00041E6E">
      <w:pPr>
        <w:ind w:left="2832" w:hanging="2832"/>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5:</w:t>
      </w:r>
      <w:r w:rsidRPr="0029348B">
        <w:rPr>
          <w:rFonts w:ascii="Arial" w:eastAsia="Calibri" w:hAnsi="Arial" w:cs="Arial"/>
          <w:b/>
          <w:bCs/>
          <w:snapToGrid w:val="0"/>
          <w:sz w:val="22"/>
          <w:szCs w:val="22"/>
          <w:lang w:eastAsia="en-US"/>
        </w:rPr>
        <w:tab/>
      </w:r>
      <w:r w:rsidR="00041E6E" w:rsidRPr="00041E6E">
        <w:rPr>
          <w:rFonts w:ascii="Arial" w:eastAsia="Calibri" w:hAnsi="Arial" w:cs="Arial"/>
          <w:b/>
          <w:bCs/>
          <w:snapToGrid w:val="0"/>
          <w:sz w:val="22"/>
          <w:szCs w:val="22"/>
          <w:lang w:eastAsia="en-US"/>
        </w:rPr>
        <w:t xml:space="preserve">Základná škola s materskou školou, J. </w:t>
      </w:r>
      <w:proofErr w:type="spellStart"/>
      <w:r w:rsidR="00041E6E" w:rsidRPr="00041E6E">
        <w:rPr>
          <w:rFonts w:ascii="Arial" w:eastAsia="Calibri" w:hAnsi="Arial" w:cs="Arial"/>
          <w:b/>
          <w:bCs/>
          <w:snapToGrid w:val="0"/>
          <w:sz w:val="22"/>
          <w:szCs w:val="22"/>
          <w:lang w:eastAsia="en-US"/>
        </w:rPr>
        <w:t>Mudrocha</w:t>
      </w:r>
      <w:proofErr w:type="spellEnd"/>
      <w:r w:rsidR="00041E6E" w:rsidRPr="00041E6E">
        <w:rPr>
          <w:rFonts w:ascii="Arial" w:eastAsia="Calibri" w:hAnsi="Arial" w:cs="Arial"/>
          <w:b/>
          <w:bCs/>
          <w:snapToGrid w:val="0"/>
          <w:sz w:val="22"/>
          <w:szCs w:val="22"/>
          <w:lang w:eastAsia="en-US"/>
        </w:rPr>
        <w:t xml:space="preserve"> 1343/19, Senica</w:t>
      </w:r>
    </w:p>
    <w:p w14:paraId="7082A33B" w14:textId="7159E8C4"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J.</w:t>
      </w:r>
      <w:r w:rsidR="00041E6E">
        <w:rPr>
          <w:rFonts w:ascii="Arial" w:eastAsia="Calibri" w:hAnsi="Arial" w:cs="Arial"/>
          <w:snapToGrid w:val="0"/>
          <w:sz w:val="22"/>
          <w:szCs w:val="22"/>
          <w:lang w:eastAsia="en-US"/>
        </w:rPr>
        <w:t xml:space="preserve"> </w:t>
      </w:r>
      <w:proofErr w:type="spellStart"/>
      <w:r w:rsidR="00165E05" w:rsidRPr="00165E05">
        <w:rPr>
          <w:rFonts w:ascii="Arial" w:eastAsia="Calibri" w:hAnsi="Arial" w:cs="Arial"/>
          <w:snapToGrid w:val="0"/>
          <w:sz w:val="22"/>
          <w:szCs w:val="22"/>
          <w:lang w:eastAsia="en-US"/>
        </w:rPr>
        <w:t>Mudrocha</w:t>
      </w:r>
      <w:proofErr w:type="spellEnd"/>
      <w:r w:rsidR="00165E05" w:rsidRPr="00165E05">
        <w:rPr>
          <w:rFonts w:ascii="Arial" w:eastAsia="Calibri" w:hAnsi="Arial" w:cs="Arial"/>
          <w:snapToGrid w:val="0"/>
          <w:sz w:val="22"/>
          <w:szCs w:val="22"/>
          <w:lang w:eastAsia="en-US"/>
        </w:rPr>
        <w:t xml:space="preserve"> 1343/19, 905 01  Senica</w:t>
      </w:r>
    </w:p>
    <w:p w14:paraId="5EBCF6CF" w14:textId="71C8148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RNDr. Anna </w:t>
      </w:r>
      <w:proofErr w:type="spellStart"/>
      <w:r w:rsidR="00165E05" w:rsidRPr="00165E05">
        <w:rPr>
          <w:rFonts w:ascii="Arial" w:eastAsia="Calibri" w:hAnsi="Arial" w:cs="Arial"/>
          <w:snapToGrid w:val="0"/>
          <w:sz w:val="22"/>
          <w:szCs w:val="22"/>
          <w:lang w:eastAsia="en-US"/>
        </w:rPr>
        <w:t>Parízková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553E17" w14:textId="5C266CB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42399769</w:t>
      </w:r>
    </w:p>
    <w:p w14:paraId="6B3BB87E" w14:textId="7EADB500"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6" w:history="1">
        <w:r w:rsidR="00041E6E" w:rsidRPr="00F77058">
          <w:rPr>
            <w:rStyle w:val="Hypertextovprepojenie"/>
            <w:rFonts w:ascii="Arial" w:hAnsi="Arial" w:cs="Arial"/>
            <w:sz w:val="22"/>
            <w:szCs w:val="22"/>
          </w:rPr>
          <w:t>ekonom@4zs.sk</w:t>
        </w:r>
      </w:hyperlink>
    </w:p>
    <w:p w14:paraId="281C4662"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5“)</w:t>
      </w:r>
    </w:p>
    <w:p w14:paraId="6D21A631" w14:textId="77777777" w:rsidR="00112FB0" w:rsidRPr="0029348B" w:rsidRDefault="00112FB0" w:rsidP="00112FB0">
      <w:pPr>
        <w:rPr>
          <w:rFonts w:ascii="Arial" w:hAnsi="Arial" w:cs="Arial"/>
          <w:sz w:val="22"/>
          <w:szCs w:val="22"/>
        </w:rPr>
      </w:pPr>
    </w:p>
    <w:p w14:paraId="3EF19FB6" w14:textId="444F07B8"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lastRenderedPageBreak/>
        <w:t>Odberateľ č. 6:</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165E05">
        <w:rPr>
          <w:rFonts w:ascii="Arial" w:eastAsia="Calibri" w:hAnsi="Arial" w:cs="Arial"/>
          <w:b/>
          <w:bCs/>
          <w:snapToGrid w:val="0"/>
          <w:sz w:val="22"/>
          <w:szCs w:val="22"/>
          <w:lang w:eastAsia="en-US"/>
        </w:rPr>
        <w:t>Základná umelecká škola Senica</w:t>
      </w:r>
    </w:p>
    <w:p w14:paraId="5688D0F9" w14:textId="053D0B2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so sídlom: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Vajanského 27/4,  905 01 Senica</w:t>
      </w:r>
    </w:p>
    <w:p w14:paraId="59C5C1B6" w14:textId="4464F3E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 xml:space="preserve">Mgr. Mirka </w:t>
      </w:r>
      <w:proofErr w:type="spellStart"/>
      <w:r w:rsidR="00165E05" w:rsidRPr="00165E05">
        <w:rPr>
          <w:rFonts w:ascii="Arial" w:eastAsia="Calibri" w:hAnsi="Arial" w:cs="Arial"/>
          <w:snapToGrid w:val="0"/>
          <w:sz w:val="22"/>
          <w:szCs w:val="22"/>
          <w:lang w:eastAsia="en-US"/>
        </w:rPr>
        <w:t>Gáfriková</w:t>
      </w:r>
      <w:proofErr w:type="spellEnd"/>
      <w:r w:rsidRPr="0029348B">
        <w:rPr>
          <w:rFonts w:ascii="Arial" w:eastAsia="Calibri" w:hAnsi="Arial" w:cs="Arial"/>
          <w:snapToGrid w:val="0"/>
          <w:sz w:val="22"/>
          <w:szCs w:val="22"/>
          <w:lang w:eastAsia="en-US"/>
        </w:rPr>
        <w:t>, riaditeľ</w:t>
      </w:r>
      <w:r w:rsidR="00165E05">
        <w:rPr>
          <w:rFonts w:ascii="Arial" w:eastAsia="Calibri" w:hAnsi="Arial" w:cs="Arial"/>
          <w:snapToGrid w:val="0"/>
          <w:sz w:val="22"/>
          <w:szCs w:val="22"/>
          <w:lang w:eastAsia="en-US"/>
        </w:rPr>
        <w:t>ka</w:t>
      </w:r>
    </w:p>
    <w:p w14:paraId="12A55A7B" w14:textId="4BFE457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165E05" w:rsidRPr="00165E05">
        <w:rPr>
          <w:rFonts w:ascii="Arial" w:eastAsia="Calibri" w:hAnsi="Arial" w:cs="Arial"/>
          <w:snapToGrid w:val="0"/>
          <w:sz w:val="22"/>
          <w:szCs w:val="22"/>
          <w:lang w:eastAsia="en-US"/>
        </w:rPr>
        <w:t>37838563</w:t>
      </w:r>
    </w:p>
    <w:p w14:paraId="6C8CE1B8" w14:textId="7E216A6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7" w:history="1">
        <w:r w:rsidR="00D50A05" w:rsidRPr="00F77058">
          <w:rPr>
            <w:rStyle w:val="Hypertextovprepojenie"/>
            <w:rFonts w:ascii="Arial" w:hAnsi="Arial" w:cs="Arial"/>
            <w:sz w:val="22"/>
            <w:szCs w:val="22"/>
          </w:rPr>
          <w:t>mirka.gafrikova@zus-senica.sk</w:t>
        </w:r>
      </w:hyperlink>
      <w:r w:rsidR="00D50A05">
        <w:rPr>
          <w:rStyle w:val="Hypertextovprepojenie"/>
          <w:rFonts w:ascii="Arial" w:hAnsi="Arial" w:cs="Arial"/>
          <w:color w:val="auto"/>
          <w:sz w:val="22"/>
          <w:szCs w:val="22"/>
        </w:rPr>
        <w:t xml:space="preserve"> </w:t>
      </w:r>
    </w:p>
    <w:p w14:paraId="58F28784"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6“)</w:t>
      </w:r>
    </w:p>
    <w:p w14:paraId="6B45C3A5" w14:textId="77777777" w:rsidR="00323521" w:rsidRPr="0029348B" w:rsidRDefault="00323521" w:rsidP="00323521">
      <w:pPr>
        <w:rPr>
          <w:rFonts w:ascii="Arial" w:eastAsia="Calibri" w:hAnsi="Arial" w:cs="Arial"/>
          <w:snapToGrid w:val="0"/>
          <w:sz w:val="22"/>
          <w:szCs w:val="22"/>
          <w:lang w:eastAsia="en-US"/>
        </w:rPr>
      </w:pPr>
    </w:p>
    <w:p w14:paraId="1869445A" w14:textId="70EAC079"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7:</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C9670F" w:rsidRPr="00C9670F">
        <w:rPr>
          <w:rFonts w:ascii="Arial" w:eastAsia="Calibri" w:hAnsi="Arial" w:cs="Arial"/>
          <w:b/>
          <w:bCs/>
          <w:snapToGrid w:val="0"/>
          <w:sz w:val="22"/>
          <w:szCs w:val="22"/>
          <w:lang w:eastAsia="en-US"/>
        </w:rPr>
        <w:t>Centrum voľného času, Sadová 646/8, Senica</w:t>
      </w:r>
    </w:p>
    <w:p w14:paraId="196FFD0D" w14:textId="3FD7DAE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86ABE" w:rsidRPr="00386ABE">
        <w:rPr>
          <w:rFonts w:ascii="Arial" w:eastAsia="Calibri" w:hAnsi="Arial" w:cs="Arial"/>
          <w:snapToGrid w:val="0"/>
          <w:sz w:val="22"/>
          <w:szCs w:val="22"/>
          <w:lang w:eastAsia="en-US"/>
        </w:rPr>
        <w:t>Sadová 646/8, 905 01 Senica</w:t>
      </w:r>
    </w:p>
    <w:p w14:paraId="784B92B8" w14:textId="61EC216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Mgr. Silvia Krišáková</w:t>
      </w:r>
      <w:r w:rsidRPr="0029348B">
        <w:rPr>
          <w:rFonts w:ascii="Arial" w:eastAsia="Calibri" w:hAnsi="Arial" w:cs="Arial"/>
          <w:snapToGrid w:val="0"/>
          <w:sz w:val="22"/>
          <w:szCs w:val="22"/>
          <w:lang w:eastAsia="en-US"/>
        </w:rPr>
        <w:t>, riaditeľ</w:t>
      </w:r>
      <w:r w:rsidR="00A66803">
        <w:rPr>
          <w:rFonts w:ascii="Arial" w:eastAsia="Calibri" w:hAnsi="Arial" w:cs="Arial"/>
          <w:snapToGrid w:val="0"/>
          <w:sz w:val="22"/>
          <w:szCs w:val="22"/>
          <w:lang w:eastAsia="en-US"/>
        </w:rPr>
        <w:t>ka</w:t>
      </w:r>
    </w:p>
    <w:p w14:paraId="06488320" w14:textId="1187F06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66803" w:rsidRPr="00A66803">
        <w:rPr>
          <w:rFonts w:ascii="Arial" w:eastAsia="Calibri" w:hAnsi="Arial" w:cs="Arial"/>
          <w:snapToGrid w:val="0"/>
          <w:sz w:val="22"/>
          <w:szCs w:val="22"/>
          <w:lang w:eastAsia="en-US"/>
        </w:rPr>
        <w:t>00400106</w:t>
      </w:r>
    </w:p>
    <w:p w14:paraId="26DB13DB" w14:textId="39A16357"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8" w:history="1">
        <w:r w:rsidR="00C9670F" w:rsidRPr="00F77058">
          <w:rPr>
            <w:rStyle w:val="Hypertextovprepojenie"/>
            <w:rFonts w:ascii="Arial" w:hAnsi="Arial" w:cs="Arial"/>
            <w:sz w:val="22"/>
            <w:szCs w:val="22"/>
          </w:rPr>
          <w:t>centrumvolnehocasusenica@gmail.com</w:t>
        </w:r>
      </w:hyperlink>
    </w:p>
    <w:p w14:paraId="44743FFD"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7“)</w:t>
      </w:r>
    </w:p>
    <w:p w14:paraId="3D9578FF" w14:textId="77777777" w:rsidR="00112FB0" w:rsidRPr="0029348B" w:rsidRDefault="00112FB0" w:rsidP="00112FB0">
      <w:pPr>
        <w:rPr>
          <w:rFonts w:ascii="Arial" w:eastAsia="Calibri" w:hAnsi="Arial" w:cs="Arial"/>
          <w:snapToGrid w:val="0"/>
          <w:sz w:val="22"/>
          <w:szCs w:val="22"/>
          <w:lang w:eastAsia="en-US"/>
        </w:rPr>
      </w:pPr>
    </w:p>
    <w:p w14:paraId="2A4FB092" w14:textId="7E4943F6"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8:</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6F54" w:rsidRPr="00E06F54">
        <w:rPr>
          <w:rFonts w:ascii="Arial" w:eastAsia="Calibri" w:hAnsi="Arial" w:cs="Arial"/>
          <w:b/>
          <w:bCs/>
          <w:snapToGrid w:val="0"/>
          <w:sz w:val="22"/>
          <w:szCs w:val="22"/>
          <w:lang w:eastAsia="en-US"/>
        </w:rPr>
        <w:t>Materská škola, L. Novomeského 1209/2, Senica</w:t>
      </w:r>
      <w:r w:rsidR="00AB6838" w:rsidRPr="00AB6838">
        <w:rPr>
          <w:rFonts w:ascii="Arial" w:eastAsia="Calibri" w:hAnsi="Arial" w:cs="Arial"/>
          <w:b/>
          <w:bCs/>
          <w:snapToGrid w:val="0"/>
          <w:sz w:val="22"/>
          <w:szCs w:val="22"/>
          <w:lang w:eastAsia="en-US"/>
        </w:rPr>
        <w:t xml:space="preserve"> </w:t>
      </w:r>
    </w:p>
    <w:p w14:paraId="4E359406" w14:textId="6324EE9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L. Novomeského 1209/2,  905 01 Senica</w:t>
      </w:r>
    </w:p>
    <w:p w14:paraId="787C92DA" w14:textId="645B2A2A"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06F54" w:rsidRPr="00E06F54">
        <w:rPr>
          <w:rFonts w:ascii="Arial" w:eastAsia="Calibri" w:hAnsi="Arial" w:cs="Arial"/>
          <w:snapToGrid w:val="0"/>
          <w:sz w:val="22"/>
          <w:szCs w:val="22"/>
          <w:lang w:eastAsia="en-US"/>
        </w:rPr>
        <w:t xml:space="preserve">Renáta </w:t>
      </w:r>
      <w:proofErr w:type="spellStart"/>
      <w:r w:rsidR="00E06F54" w:rsidRPr="00E06F54">
        <w:rPr>
          <w:rFonts w:ascii="Arial" w:eastAsia="Calibri" w:hAnsi="Arial" w:cs="Arial"/>
          <w:snapToGrid w:val="0"/>
          <w:sz w:val="22"/>
          <w:szCs w:val="22"/>
          <w:lang w:eastAsia="en-US"/>
        </w:rPr>
        <w:t>Rýzková</w:t>
      </w:r>
      <w:proofErr w:type="spellEnd"/>
      <w:r w:rsidRPr="0029348B">
        <w:rPr>
          <w:rFonts w:ascii="Arial" w:eastAsia="Calibri" w:hAnsi="Arial" w:cs="Arial"/>
          <w:snapToGrid w:val="0"/>
          <w:sz w:val="22"/>
          <w:szCs w:val="22"/>
          <w:lang w:eastAsia="en-US"/>
        </w:rPr>
        <w:t>, riaditeľka</w:t>
      </w:r>
    </w:p>
    <w:p w14:paraId="5E1AABE1" w14:textId="655ADF4E"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AB6838" w:rsidRPr="00AB6838">
        <w:rPr>
          <w:rFonts w:ascii="Arial" w:eastAsia="Calibri" w:hAnsi="Arial" w:cs="Arial"/>
          <w:snapToGrid w:val="0"/>
          <w:sz w:val="22"/>
          <w:szCs w:val="22"/>
          <w:lang w:eastAsia="en-US"/>
        </w:rPr>
        <w:t>37840550</w:t>
      </w:r>
    </w:p>
    <w:p w14:paraId="10E4BFD9" w14:textId="5B4D1DC7" w:rsidR="00112FB0" w:rsidRDefault="00112FB0" w:rsidP="00112FB0">
      <w:pPr>
        <w:rPr>
          <w:rStyle w:val="Hypertextovprepojenie"/>
          <w:rFonts w:ascii="Arial" w:hAnsi="Arial" w:cs="Arial"/>
          <w:color w:val="auto"/>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19" w:history="1">
        <w:r w:rsidR="00E06F54" w:rsidRPr="00F77058">
          <w:rPr>
            <w:rStyle w:val="Hypertextovprepojenie"/>
            <w:rFonts w:ascii="Arial" w:hAnsi="Arial" w:cs="Arial"/>
            <w:sz w:val="22"/>
            <w:szCs w:val="22"/>
          </w:rPr>
          <w:t>materskaskola@mssenica.sk</w:t>
        </w:r>
      </w:hyperlink>
    </w:p>
    <w:p w14:paraId="0824718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8“)</w:t>
      </w:r>
    </w:p>
    <w:p w14:paraId="7922EEBF" w14:textId="77777777" w:rsidR="00323521" w:rsidRPr="0029348B" w:rsidRDefault="00323521" w:rsidP="00323521">
      <w:pPr>
        <w:rPr>
          <w:rFonts w:ascii="Arial" w:eastAsia="Calibri" w:hAnsi="Arial" w:cs="Arial"/>
          <w:snapToGrid w:val="0"/>
          <w:sz w:val="22"/>
          <w:szCs w:val="22"/>
          <w:lang w:eastAsia="en-US"/>
        </w:rPr>
      </w:pPr>
    </w:p>
    <w:p w14:paraId="32A0ACD8" w14:textId="6C1644BD"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9:</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F24A5C" w:rsidRPr="00F24A5C">
        <w:rPr>
          <w:rFonts w:ascii="Arial" w:eastAsia="Calibri" w:hAnsi="Arial" w:cs="Arial"/>
          <w:b/>
          <w:bCs/>
          <w:snapToGrid w:val="0"/>
          <w:sz w:val="22"/>
          <w:szCs w:val="22"/>
          <w:lang w:eastAsia="en-US"/>
        </w:rPr>
        <w:t>Mes</w:t>
      </w:r>
      <w:r w:rsidR="00D90EA6">
        <w:rPr>
          <w:rFonts w:ascii="Arial" w:eastAsia="Calibri" w:hAnsi="Arial" w:cs="Arial"/>
          <w:b/>
          <w:bCs/>
          <w:snapToGrid w:val="0"/>
          <w:sz w:val="22"/>
          <w:szCs w:val="22"/>
          <w:lang w:eastAsia="en-US"/>
        </w:rPr>
        <w:t>tské kultúrne stredisko Senica</w:t>
      </w:r>
    </w:p>
    <w:p w14:paraId="5913991C" w14:textId="035837E3"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50A05" w:rsidRPr="00D50A05">
        <w:rPr>
          <w:rFonts w:ascii="Arial" w:eastAsia="Calibri" w:hAnsi="Arial" w:cs="Arial"/>
          <w:snapToGrid w:val="0"/>
          <w:sz w:val="22"/>
          <w:szCs w:val="22"/>
          <w:lang w:eastAsia="en-US"/>
        </w:rPr>
        <w:t>Námestie Oslobodenia 11/17,  905</w:t>
      </w:r>
      <w:r w:rsidR="009D4C4E">
        <w:rPr>
          <w:rFonts w:ascii="Arial" w:eastAsia="Calibri" w:hAnsi="Arial" w:cs="Arial"/>
          <w:snapToGrid w:val="0"/>
          <w:sz w:val="22"/>
          <w:szCs w:val="22"/>
          <w:lang w:eastAsia="en-US"/>
        </w:rPr>
        <w:t xml:space="preserve"> </w:t>
      </w:r>
      <w:r w:rsidR="00D50A05" w:rsidRPr="00D50A05">
        <w:rPr>
          <w:rFonts w:ascii="Arial" w:eastAsia="Calibri" w:hAnsi="Arial" w:cs="Arial"/>
          <w:snapToGrid w:val="0"/>
          <w:sz w:val="22"/>
          <w:szCs w:val="22"/>
          <w:lang w:eastAsia="en-US"/>
        </w:rPr>
        <w:t>01 Senica</w:t>
      </w:r>
    </w:p>
    <w:p w14:paraId="5FE59B51" w14:textId="786BF33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sidRPr="00483138">
        <w:rPr>
          <w:rFonts w:ascii="Arial" w:eastAsia="Calibri" w:hAnsi="Arial" w:cs="Arial"/>
          <w:snapToGrid w:val="0"/>
          <w:sz w:val="22"/>
          <w:szCs w:val="22"/>
          <w:lang w:eastAsia="en-US"/>
        </w:rPr>
        <w:t>Ing. Margaréta Ivanová</w:t>
      </w:r>
      <w:r w:rsidRPr="0029348B">
        <w:rPr>
          <w:rFonts w:ascii="Arial" w:eastAsia="Calibri" w:hAnsi="Arial" w:cs="Arial"/>
          <w:snapToGrid w:val="0"/>
          <w:sz w:val="22"/>
          <w:szCs w:val="22"/>
          <w:lang w:eastAsia="en-US"/>
        </w:rPr>
        <w:t>, riaditeľ</w:t>
      </w:r>
      <w:r w:rsidR="00483138">
        <w:rPr>
          <w:rFonts w:ascii="Arial" w:eastAsia="Calibri" w:hAnsi="Arial" w:cs="Arial"/>
          <w:snapToGrid w:val="0"/>
          <w:sz w:val="22"/>
          <w:szCs w:val="22"/>
          <w:lang w:eastAsia="en-US"/>
        </w:rPr>
        <w:t>ka</w:t>
      </w:r>
    </w:p>
    <w:p w14:paraId="06844B98" w14:textId="4B333EF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83138">
        <w:rPr>
          <w:rFonts w:ascii="Arial" w:eastAsia="Calibri" w:hAnsi="Arial" w:cs="Arial"/>
          <w:snapToGrid w:val="0"/>
          <w:sz w:val="22"/>
          <w:szCs w:val="22"/>
          <w:lang w:eastAsia="en-US"/>
        </w:rPr>
        <w:t>00514071</w:t>
      </w:r>
    </w:p>
    <w:p w14:paraId="1C54BF8B" w14:textId="3CB79F9F" w:rsidR="00112FB0" w:rsidRPr="0029348B" w:rsidRDefault="00112FB0" w:rsidP="00112FB0">
      <w:pPr>
        <w:rPr>
          <w:rFonts w:ascii="Arial" w:hAnsi="Arial" w:cs="Arial"/>
          <w:sz w:val="22"/>
          <w:szCs w:val="22"/>
          <w:lang w:val="pl-PL"/>
        </w:rPr>
      </w:pPr>
      <w:r w:rsidRPr="0029348B">
        <w:rPr>
          <w:rFonts w:ascii="Arial" w:hAnsi="Arial" w:cs="Arial"/>
          <w:sz w:val="22"/>
          <w:szCs w:val="22"/>
          <w:lang w:val="pl-PL"/>
        </w:rPr>
        <w:t>E-mail</w:t>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r w:rsidRPr="0029348B">
        <w:rPr>
          <w:rFonts w:ascii="Arial" w:hAnsi="Arial" w:cs="Arial"/>
          <w:sz w:val="22"/>
          <w:szCs w:val="22"/>
          <w:lang w:val="pl-PL"/>
        </w:rPr>
        <w:tab/>
      </w:r>
      <w:hyperlink r:id="rId20" w:history="1">
        <w:r w:rsidR="00D50A05" w:rsidRPr="00F77058">
          <w:rPr>
            <w:rStyle w:val="Hypertextovprepojenie"/>
            <w:rFonts w:ascii="Arial" w:hAnsi="Arial" w:cs="Arial"/>
            <w:sz w:val="22"/>
            <w:szCs w:val="22"/>
            <w:lang w:val="pl-PL"/>
          </w:rPr>
          <w:t>ekonom.msks@senica.sk</w:t>
        </w:r>
      </w:hyperlink>
      <w:r w:rsidR="00D50A05">
        <w:rPr>
          <w:rStyle w:val="Hypertextovprepojenie"/>
          <w:rFonts w:ascii="Arial" w:hAnsi="Arial" w:cs="Arial"/>
          <w:color w:val="auto"/>
          <w:sz w:val="22"/>
          <w:szCs w:val="22"/>
          <w:lang w:val="pl-PL"/>
        </w:rPr>
        <w:t xml:space="preserve"> </w:t>
      </w:r>
    </w:p>
    <w:p w14:paraId="24BB25BF"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9“)</w:t>
      </w:r>
    </w:p>
    <w:p w14:paraId="3AA3E295" w14:textId="77777777" w:rsidR="00323521" w:rsidRPr="0029348B" w:rsidRDefault="00323521" w:rsidP="00323521">
      <w:pPr>
        <w:rPr>
          <w:rFonts w:ascii="Arial" w:eastAsia="Calibri" w:hAnsi="Arial" w:cs="Arial"/>
          <w:snapToGrid w:val="0"/>
          <w:sz w:val="22"/>
          <w:szCs w:val="22"/>
          <w:lang w:eastAsia="en-US"/>
        </w:rPr>
      </w:pPr>
    </w:p>
    <w:p w14:paraId="40B5071B" w14:textId="15D5898A"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10:</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03BB2" w:rsidRPr="00E03BB2">
        <w:rPr>
          <w:rFonts w:ascii="Arial" w:eastAsia="Calibri" w:hAnsi="Arial" w:cs="Arial"/>
          <w:b/>
          <w:bCs/>
          <w:snapToGrid w:val="0"/>
          <w:sz w:val="22"/>
          <w:szCs w:val="22"/>
          <w:lang w:eastAsia="en-US"/>
        </w:rPr>
        <w:t>Mest</w:t>
      </w:r>
      <w:r w:rsidR="00D90EA6">
        <w:rPr>
          <w:rFonts w:ascii="Arial" w:eastAsia="Calibri" w:hAnsi="Arial" w:cs="Arial"/>
          <w:b/>
          <w:bCs/>
          <w:snapToGrid w:val="0"/>
          <w:sz w:val="22"/>
          <w:szCs w:val="22"/>
          <w:lang w:eastAsia="en-US"/>
        </w:rPr>
        <w:t>ský podnik služieb spol. s r.o.</w:t>
      </w:r>
      <w:r w:rsidRPr="0029348B">
        <w:rPr>
          <w:rFonts w:ascii="Arial" w:eastAsia="Calibri" w:hAnsi="Arial" w:cs="Arial"/>
          <w:b/>
          <w:bCs/>
          <w:snapToGrid w:val="0"/>
          <w:sz w:val="22"/>
          <w:szCs w:val="22"/>
          <w:lang w:eastAsia="en-US"/>
        </w:rPr>
        <w:tab/>
      </w:r>
    </w:p>
    <w:p w14:paraId="7BDE5BF7" w14:textId="2A57C05C"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snapToGrid w:val="0"/>
          <w:sz w:val="22"/>
          <w:szCs w:val="22"/>
          <w:lang w:eastAsia="en-US"/>
        </w:rPr>
        <w:t>Hviezdoslavova 477, 905 01 Senica</w:t>
      </w:r>
    </w:p>
    <w:p w14:paraId="1C7B05AC" w14:textId="029D42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sidRPr="00D90EA6">
        <w:rPr>
          <w:rFonts w:ascii="Arial" w:eastAsia="Calibri" w:hAnsi="Arial" w:cs="Arial"/>
          <w:bCs/>
          <w:snapToGrid w:val="0"/>
          <w:sz w:val="22"/>
          <w:szCs w:val="22"/>
          <w:lang w:eastAsia="en-US"/>
        </w:rPr>
        <w:t xml:space="preserve">Ing. Ján </w:t>
      </w:r>
      <w:proofErr w:type="spellStart"/>
      <w:r w:rsidR="00D90EA6" w:rsidRPr="00D90EA6">
        <w:rPr>
          <w:rFonts w:ascii="Arial" w:eastAsia="Calibri" w:hAnsi="Arial" w:cs="Arial"/>
          <w:bCs/>
          <w:snapToGrid w:val="0"/>
          <w:sz w:val="22"/>
          <w:szCs w:val="22"/>
          <w:lang w:eastAsia="en-US"/>
        </w:rPr>
        <w:t>Bachura</w:t>
      </w:r>
      <w:proofErr w:type="spellEnd"/>
      <w:r w:rsidRPr="00D90EA6">
        <w:rPr>
          <w:rFonts w:ascii="Arial" w:eastAsia="Calibri" w:hAnsi="Arial" w:cs="Arial"/>
          <w:snapToGrid w:val="0"/>
          <w:sz w:val="22"/>
          <w:szCs w:val="22"/>
          <w:lang w:eastAsia="en-US"/>
        </w:rPr>
        <w:t>, riaditeľ</w:t>
      </w:r>
    </w:p>
    <w:p w14:paraId="3695638A" w14:textId="060367E5"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D90EA6">
        <w:rPr>
          <w:rFonts w:ascii="Arial" w:eastAsia="Calibri" w:hAnsi="Arial" w:cs="Arial"/>
          <w:snapToGrid w:val="0"/>
          <w:sz w:val="22"/>
          <w:szCs w:val="22"/>
          <w:lang w:eastAsia="en-US"/>
        </w:rPr>
        <w:t>31424287</w:t>
      </w:r>
    </w:p>
    <w:p w14:paraId="1C18669F" w14:textId="17E097B2" w:rsidR="00112FB0" w:rsidRPr="0029348B" w:rsidRDefault="00112FB0" w:rsidP="00112FB0">
      <w:pPr>
        <w:rPr>
          <w:rFonts w:ascii="Arial" w:eastAsia="Calibri" w:hAnsi="Arial" w:cs="Arial"/>
          <w:snapToGrid w:val="0"/>
          <w:sz w:val="22"/>
          <w:szCs w:val="22"/>
          <w:lang w:eastAsia="en-US"/>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1" w:history="1">
        <w:r w:rsidR="00C9670F" w:rsidRPr="00F77058">
          <w:rPr>
            <w:rStyle w:val="Hypertextovprepojenie"/>
            <w:rFonts w:ascii="Arial" w:hAnsi="Arial" w:cs="Arial"/>
            <w:sz w:val="22"/>
            <w:szCs w:val="22"/>
          </w:rPr>
          <w:t>mpssenica@centrum.sk</w:t>
        </w:r>
      </w:hyperlink>
      <w:r w:rsidR="00C9670F" w:rsidRPr="00065471">
        <w:rPr>
          <w:rFonts w:ascii="Arial" w:hAnsi="Arial" w:cs="Arial"/>
          <w:sz w:val="22"/>
          <w:szCs w:val="22"/>
        </w:rPr>
        <w:t>,</w:t>
      </w:r>
      <w:r w:rsidR="00C9670F">
        <w:rPr>
          <w:rFonts w:ascii="Arial" w:hAnsi="Arial" w:cs="Arial"/>
          <w:sz w:val="22"/>
          <w:szCs w:val="22"/>
        </w:rPr>
        <w:t xml:space="preserve"> </w:t>
      </w:r>
      <w:hyperlink r:id="rId22" w:history="1">
        <w:r w:rsidR="00C9670F" w:rsidRPr="00F77058">
          <w:rPr>
            <w:rStyle w:val="Hypertextovprepojenie"/>
            <w:rFonts w:ascii="Arial" w:hAnsi="Arial" w:cs="Arial"/>
            <w:sz w:val="22"/>
            <w:szCs w:val="22"/>
          </w:rPr>
          <w:t>ekonombytov@mpssenica.sk</w:t>
        </w:r>
      </w:hyperlink>
      <w:r w:rsidR="00D90EA6" w:rsidRPr="0029348B">
        <w:rPr>
          <w:rFonts w:ascii="Arial" w:eastAsia="Calibri" w:hAnsi="Arial" w:cs="Arial"/>
          <w:snapToGrid w:val="0"/>
          <w:sz w:val="22"/>
          <w:szCs w:val="22"/>
          <w:lang w:eastAsia="en-US"/>
        </w:rPr>
        <w:t xml:space="preserve"> </w:t>
      </w:r>
    </w:p>
    <w:p w14:paraId="57AC1590"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10“)</w:t>
      </w:r>
    </w:p>
    <w:p w14:paraId="6F25B228" w14:textId="77777777" w:rsidR="00112FB0" w:rsidRPr="0029348B" w:rsidRDefault="00112FB0" w:rsidP="00112FB0">
      <w:pPr>
        <w:rPr>
          <w:rFonts w:ascii="Arial" w:eastAsia="Calibri" w:hAnsi="Arial" w:cs="Arial"/>
          <w:snapToGrid w:val="0"/>
          <w:sz w:val="22"/>
          <w:szCs w:val="22"/>
          <w:lang w:eastAsia="en-US"/>
        </w:rPr>
      </w:pPr>
    </w:p>
    <w:p w14:paraId="1430A4EA" w14:textId="29C57647"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11:</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86488F">
        <w:rPr>
          <w:rFonts w:ascii="Arial" w:eastAsia="Calibri" w:hAnsi="Arial" w:cs="Arial"/>
          <w:b/>
          <w:bCs/>
          <w:snapToGrid w:val="0"/>
          <w:sz w:val="22"/>
          <w:szCs w:val="22"/>
          <w:lang w:eastAsia="en-US"/>
        </w:rPr>
        <w:t>Poliklinika Senica n.o.</w:t>
      </w:r>
    </w:p>
    <w:p w14:paraId="29336C91" w14:textId="734813F1"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proofErr w:type="spellStart"/>
      <w:r w:rsidR="0086488F" w:rsidRPr="0086488F">
        <w:rPr>
          <w:rFonts w:ascii="Arial" w:eastAsia="Calibri" w:hAnsi="Arial" w:cs="Arial"/>
          <w:snapToGrid w:val="0"/>
          <w:sz w:val="22"/>
          <w:szCs w:val="22"/>
          <w:lang w:eastAsia="en-US"/>
        </w:rPr>
        <w:t>Sotinská</w:t>
      </w:r>
      <w:proofErr w:type="spellEnd"/>
      <w:r w:rsidR="0086488F" w:rsidRPr="0086488F">
        <w:rPr>
          <w:rFonts w:ascii="Arial" w:eastAsia="Calibri" w:hAnsi="Arial" w:cs="Arial"/>
          <w:snapToGrid w:val="0"/>
          <w:sz w:val="22"/>
          <w:szCs w:val="22"/>
          <w:lang w:eastAsia="en-US"/>
        </w:rPr>
        <w:t xml:space="preserve"> 1588, 905 01 Senica</w:t>
      </w:r>
    </w:p>
    <w:p w14:paraId="34D8BC0F" w14:textId="0AE82D0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Ing. Jozef Mikuš</w:t>
      </w:r>
      <w:r w:rsidRPr="0029348B">
        <w:rPr>
          <w:rFonts w:ascii="Arial" w:eastAsia="Calibri" w:hAnsi="Arial" w:cs="Arial"/>
          <w:snapToGrid w:val="0"/>
          <w:sz w:val="22"/>
          <w:szCs w:val="22"/>
          <w:lang w:eastAsia="en-US"/>
        </w:rPr>
        <w:t>, riaditeľ</w:t>
      </w:r>
    </w:p>
    <w:p w14:paraId="79B36CED" w14:textId="28AE7FC8"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86488F" w:rsidRPr="0086488F">
        <w:rPr>
          <w:rFonts w:ascii="Arial" w:eastAsia="Calibri" w:hAnsi="Arial" w:cs="Arial"/>
          <w:snapToGrid w:val="0"/>
          <w:sz w:val="22"/>
          <w:szCs w:val="22"/>
          <w:lang w:eastAsia="en-US"/>
        </w:rPr>
        <w:t>36084212</w:t>
      </w:r>
    </w:p>
    <w:p w14:paraId="7366CC5C" w14:textId="3CF1A762"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E-mail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hyperlink r:id="rId23" w:history="1">
        <w:r w:rsidR="00C9670F" w:rsidRPr="00F77058">
          <w:rPr>
            <w:rStyle w:val="Hypertextovprepojenie"/>
            <w:rFonts w:ascii="Arial" w:hAnsi="Arial" w:cs="Arial"/>
            <w:sz w:val="22"/>
            <w:szCs w:val="22"/>
          </w:rPr>
          <w:t>uctovnicka@poliklinikase.sk</w:t>
        </w:r>
      </w:hyperlink>
    </w:p>
    <w:p w14:paraId="238E0E6A"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11“)</w:t>
      </w:r>
    </w:p>
    <w:p w14:paraId="49BAE6D3" w14:textId="77777777" w:rsidR="00112FB0" w:rsidRPr="0029348B" w:rsidRDefault="00112FB0" w:rsidP="00112FB0">
      <w:pPr>
        <w:rPr>
          <w:rFonts w:ascii="Arial" w:eastAsia="Calibri" w:hAnsi="Arial" w:cs="Arial"/>
          <w:snapToGrid w:val="0"/>
          <w:sz w:val="22"/>
          <w:szCs w:val="22"/>
          <w:lang w:eastAsia="en-US"/>
        </w:rPr>
      </w:pPr>
    </w:p>
    <w:p w14:paraId="2235FACE" w14:textId="36F50BDD" w:rsidR="00112FB0" w:rsidRPr="0029348B" w:rsidRDefault="00112FB0" w:rsidP="00112FB0">
      <w:pPr>
        <w:tabs>
          <w:tab w:val="left" w:pos="709"/>
          <w:tab w:val="left" w:pos="2268"/>
        </w:tabs>
        <w:rPr>
          <w:rFonts w:ascii="Arial" w:eastAsia="Calibri" w:hAnsi="Arial" w:cs="Arial"/>
          <w:snapToGrid w:val="0"/>
          <w:sz w:val="22"/>
          <w:szCs w:val="22"/>
          <w:lang w:eastAsia="en-US"/>
        </w:rPr>
      </w:pPr>
      <w:r w:rsidRPr="0029348B">
        <w:rPr>
          <w:rFonts w:ascii="Arial" w:eastAsia="Calibri" w:hAnsi="Arial" w:cs="Arial"/>
          <w:b/>
          <w:bCs/>
          <w:snapToGrid w:val="0"/>
          <w:sz w:val="22"/>
          <w:szCs w:val="22"/>
          <w:lang w:eastAsia="en-US"/>
        </w:rPr>
        <w:t>Odberateľ č. 12:</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45754C" w:rsidRPr="0045754C">
        <w:rPr>
          <w:rFonts w:ascii="Arial" w:eastAsia="Calibri" w:hAnsi="Arial" w:cs="Arial"/>
          <w:b/>
          <w:bCs/>
          <w:snapToGrid w:val="0"/>
          <w:sz w:val="22"/>
          <w:szCs w:val="22"/>
          <w:lang w:eastAsia="en-US"/>
        </w:rPr>
        <w:t>Sociál</w:t>
      </w:r>
      <w:r w:rsidR="0045754C">
        <w:rPr>
          <w:rFonts w:ascii="Arial" w:eastAsia="Calibri" w:hAnsi="Arial" w:cs="Arial"/>
          <w:b/>
          <w:bCs/>
          <w:snapToGrid w:val="0"/>
          <w:sz w:val="22"/>
          <w:szCs w:val="22"/>
          <w:lang w:eastAsia="en-US"/>
        </w:rPr>
        <w:t>ny podnik mesta Senica, s.r.o.</w:t>
      </w:r>
    </w:p>
    <w:p w14:paraId="0BE375A0" w14:textId="63D4F3E7"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Štefánikova 1318/69A, 905 01 Senica</w:t>
      </w:r>
    </w:p>
    <w:p w14:paraId="302424DD" w14:textId="3DA6D9CF"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Ing. Nora Černáčková</w:t>
      </w:r>
      <w:r w:rsidRPr="0029348B">
        <w:rPr>
          <w:rFonts w:ascii="Arial" w:eastAsia="Calibri" w:hAnsi="Arial" w:cs="Arial"/>
          <w:snapToGrid w:val="0"/>
          <w:sz w:val="22"/>
          <w:szCs w:val="22"/>
          <w:lang w:eastAsia="en-US"/>
        </w:rPr>
        <w:t xml:space="preserve">, </w:t>
      </w:r>
      <w:r w:rsidR="0045754C">
        <w:rPr>
          <w:rFonts w:ascii="Arial" w:eastAsia="Calibri" w:hAnsi="Arial" w:cs="Arial"/>
          <w:snapToGrid w:val="0"/>
          <w:sz w:val="22"/>
          <w:szCs w:val="22"/>
          <w:lang w:eastAsia="en-US"/>
        </w:rPr>
        <w:t>konateľka</w:t>
      </w:r>
    </w:p>
    <w:p w14:paraId="75A6EC6D" w14:textId="2304020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45754C" w:rsidRPr="0045754C">
        <w:rPr>
          <w:rFonts w:ascii="Arial" w:eastAsia="Calibri" w:hAnsi="Arial" w:cs="Arial"/>
          <w:snapToGrid w:val="0"/>
          <w:sz w:val="22"/>
          <w:szCs w:val="22"/>
          <w:lang w:eastAsia="en-US"/>
        </w:rPr>
        <w:t>53478495</w:t>
      </w:r>
    </w:p>
    <w:p w14:paraId="1FC91001" w14:textId="5D9058EC"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4" w:history="1">
        <w:r w:rsidR="00E06F54" w:rsidRPr="00F77058">
          <w:rPr>
            <w:rStyle w:val="Hypertextovprepojenie"/>
            <w:rFonts w:ascii="Arial" w:hAnsi="Arial" w:cs="Arial"/>
            <w:sz w:val="22"/>
            <w:szCs w:val="22"/>
          </w:rPr>
          <w:t>info@spms.sk</w:t>
        </w:r>
      </w:hyperlink>
    </w:p>
    <w:p w14:paraId="2BB1CDE6"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12“)</w:t>
      </w:r>
    </w:p>
    <w:p w14:paraId="5F34C3CC" w14:textId="77777777" w:rsidR="00323521" w:rsidRPr="0029348B" w:rsidRDefault="00323521" w:rsidP="00323521">
      <w:pPr>
        <w:rPr>
          <w:rFonts w:ascii="Arial" w:eastAsia="Calibri" w:hAnsi="Arial" w:cs="Arial"/>
          <w:snapToGrid w:val="0"/>
          <w:sz w:val="22"/>
          <w:szCs w:val="22"/>
          <w:lang w:eastAsia="en-US"/>
        </w:rPr>
      </w:pPr>
    </w:p>
    <w:p w14:paraId="2F33D254" w14:textId="66D6A76B" w:rsidR="00112FB0" w:rsidRPr="0029348B" w:rsidRDefault="00112FB0" w:rsidP="00112FB0">
      <w:pPr>
        <w:rPr>
          <w:rFonts w:ascii="Arial" w:eastAsia="Calibri" w:hAnsi="Arial" w:cs="Arial"/>
          <w:b/>
          <w:bCs/>
          <w:snapToGrid w:val="0"/>
          <w:sz w:val="22"/>
          <w:szCs w:val="22"/>
          <w:lang w:eastAsia="en-US"/>
        </w:rPr>
      </w:pPr>
      <w:r w:rsidRPr="0029348B">
        <w:rPr>
          <w:rFonts w:ascii="Arial" w:eastAsia="Calibri" w:hAnsi="Arial" w:cs="Arial"/>
          <w:b/>
          <w:bCs/>
          <w:snapToGrid w:val="0"/>
          <w:sz w:val="22"/>
          <w:szCs w:val="22"/>
          <w:lang w:eastAsia="en-US"/>
        </w:rPr>
        <w:t>Odberateľ č. 13:</w:t>
      </w:r>
      <w:r w:rsidRPr="0029348B">
        <w:rPr>
          <w:rFonts w:ascii="Arial" w:eastAsia="Calibri" w:hAnsi="Arial" w:cs="Arial"/>
          <w:b/>
          <w:bCs/>
          <w:snapToGrid w:val="0"/>
          <w:sz w:val="22"/>
          <w:szCs w:val="22"/>
          <w:lang w:eastAsia="en-US"/>
        </w:rPr>
        <w:tab/>
      </w:r>
      <w:r w:rsidRPr="0029348B">
        <w:rPr>
          <w:rFonts w:ascii="Arial" w:eastAsia="Calibri" w:hAnsi="Arial" w:cs="Arial"/>
          <w:b/>
          <w:bCs/>
          <w:snapToGrid w:val="0"/>
          <w:sz w:val="22"/>
          <w:szCs w:val="22"/>
          <w:lang w:eastAsia="en-US"/>
        </w:rPr>
        <w:tab/>
      </w:r>
      <w:r w:rsidR="00E73A0F" w:rsidRPr="00E73A0F">
        <w:rPr>
          <w:rFonts w:ascii="Arial" w:eastAsia="Calibri" w:hAnsi="Arial" w:cs="Arial"/>
          <w:b/>
          <w:bCs/>
          <w:snapToGrid w:val="0"/>
          <w:sz w:val="22"/>
          <w:szCs w:val="22"/>
          <w:lang w:eastAsia="en-US"/>
        </w:rPr>
        <w:t>Rekreačné sl</w:t>
      </w:r>
      <w:r w:rsidR="00306C9E">
        <w:rPr>
          <w:rFonts w:ascii="Arial" w:eastAsia="Calibri" w:hAnsi="Arial" w:cs="Arial"/>
          <w:b/>
          <w:bCs/>
          <w:snapToGrid w:val="0"/>
          <w:sz w:val="22"/>
          <w:szCs w:val="22"/>
          <w:lang w:eastAsia="en-US"/>
        </w:rPr>
        <w:t>užby mesta Senica</w:t>
      </w:r>
      <w:r w:rsidR="005E2D91">
        <w:rPr>
          <w:rFonts w:ascii="Arial" w:eastAsia="Calibri" w:hAnsi="Arial" w:cs="Arial"/>
          <w:b/>
          <w:bCs/>
          <w:snapToGrid w:val="0"/>
          <w:sz w:val="22"/>
          <w:szCs w:val="22"/>
          <w:lang w:eastAsia="en-US"/>
        </w:rPr>
        <w:t>,</w:t>
      </w:r>
      <w:r w:rsidR="00306C9E">
        <w:rPr>
          <w:rFonts w:ascii="Arial" w:eastAsia="Calibri" w:hAnsi="Arial" w:cs="Arial"/>
          <w:b/>
          <w:bCs/>
          <w:snapToGrid w:val="0"/>
          <w:sz w:val="22"/>
          <w:szCs w:val="22"/>
          <w:lang w:eastAsia="en-US"/>
        </w:rPr>
        <w:t xml:space="preserve"> spol. s.r.o.</w:t>
      </w:r>
    </w:p>
    <w:p w14:paraId="7218A1C7" w14:textId="2131922B"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so sídlom:</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306C9E" w:rsidRPr="00306C9E">
        <w:rPr>
          <w:rFonts w:ascii="Arial" w:eastAsia="Calibri" w:hAnsi="Arial" w:cs="Arial"/>
          <w:snapToGrid w:val="0"/>
          <w:sz w:val="22"/>
          <w:szCs w:val="22"/>
          <w:lang w:eastAsia="en-US"/>
        </w:rPr>
        <w:t>Tehelná 1152/53, 905 01 Senica</w:t>
      </w:r>
    </w:p>
    <w:p w14:paraId="36033126" w14:textId="50DBB826"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zastúpená:</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Mgr. Ľubomír Štvrtecký</w:t>
      </w:r>
      <w:r w:rsidRPr="0029348B">
        <w:rPr>
          <w:rFonts w:ascii="Arial" w:eastAsia="Calibri" w:hAnsi="Arial" w:cs="Arial"/>
          <w:snapToGrid w:val="0"/>
          <w:sz w:val="22"/>
          <w:szCs w:val="22"/>
          <w:lang w:eastAsia="en-US"/>
        </w:rPr>
        <w:t xml:space="preserve">, </w:t>
      </w:r>
      <w:r w:rsidR="00E73A0F">
        <w:rPr>
          <w:rFonts w:ascii="Arial" w:eastAsia="Calibri" w:hAnsi="Arial" w:cs="Arial"/>
          <w:snapToGrid w:val="0"/>
          <w:sz w:val="22"/>
          <w:szCs w:val="22"/>
          <w:lang w:eastAsia="en-US"/>
        </w:rPr>
        <w:t>konateľ</w:t>
      </w:r>
    </w:p>
    <w:p w14:paraId="33816156" w14:textId="4B79A8A0" w:rsidR="00112FB0" w:rsidRPr="0029348B" w:rsidRDefault="00112FB0" w:rsidP="00112FB0">
      <w:pPr>
        <w:rPr>
          <w:rFonts w:ascii="Arial" w:eastAsia="Calibri" w:hAnsi="Arial" w:cs="Arial"/>
          <w:snapToGrid w:val="0"/>
          <w:sz w:val="22"/>
          <w:szCs w:val="22"/>
          <w:lang w:eastAsia="en-US"/>
        </w:rPr>
      </w:pPr>
      <w:r w:rsidRPr="0029348B">
        <w:rPr>
          <w:rFonts w:ascii="Arial" w:eastAsia="Calibri" w:hAnsi="Arial" w:cs="Arial"/>
          <w:snapToGrid w:val="0"/>
          <w:sz w:val="22"/>
          <w:szCs w:val="22"/>
          <w:lang w:eastAsia="en-US"/>
        </w:rPr>
        <w:t xml:space="preserve">IČO: </w:t>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Pr="0029348B">
        <w:rPr>
          <w:rFonts w:ascii="Arial" w:eastAsia="Calibri" w:hAnsi="Arial" w:cs="Arial"/>
          <w:snapToGrid w:val="0"/>
          <w:sz w:val="22"/>
          <w:szCs w:val="22"/>
          <w:lang w:eastAsia="en-US"/>
        </w:rPr>
        <w:tab/>
      </w:r>
      <w:r w:rsidR="00E73A0F" w:rsidRPr="00E73A0F">
        <w:rPr>
          <w:rFonts w:ascii="Arial" w:eastAsia="Calibri" w:hAnsi="Arial" w:cs="Arial"/>
          <w:snapToGrid w:val="0"/>
          <w:sz w:val="22"/>
          <w:szCs w:val="22"/>
          <w:lang w:eastAsia="en-US"/>
        </w:rPr>
        <w:t>44525371</w:t>
      </w:r>
    </w:p>
    <w:p w14:paraId="057FF49E" w14:textId="1C78A230" w:rsidR="00112FB0" w:rsidRPr="0029348B" w:rsidRDefault="00112FB0" w:rsidP="00112FB0">
      <w:pPr>
        <w:rPr>
          <w:rFonts w:ascii="Arial" w:hAnsi="Arial" w:cs="Arial"/>
          <w:sz w:val="22"/>
          <w:szCs w:val="22"/>
        </w:rPr>
      </w:pPr>
      <w:r w:rsidRPr="0029348B">
        <w:rPr>
          <w:rFonts w:ascii="Arial" w:hAnsi="Arial" w:cs="Arial"/>
          <w:sz w:val="22"/>
          <w:szCs w:val="22"/>
        </w:rPr>
        <w:t>E-mail</w:t>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r w:rsidRPr="0029348B">
        <w:rPr>
          <w:rFonts w:ascii="Arial" w:hAnsi="Arial" w:cs="Arial"/>
          <w:sz w:val="22"/>
          <w:szCs w:val="22"/>
        </w:rPr>
        <w:tab/>
      </w:r>
      <w:hyperlink r:id="rId25" w:history="1">
        <w:r w:rsidR="00041E6E" w:rsidRPr="00F77058">
          <w:rPr>
            <w:rStyle w:val="Hypertextovprepojenie"/>
            <w:rFonts w:ascii="Arial" w:hAnsi="Arial" w:cs="Arial"/>
            <w:sz w:val="22"/>
            <w:szCs w:val="22"/>
          </w:rPr>
          <w:t>pretoryova.lenka@rsms.sk</w:t>
        </w:r>
      </w:hyperlink>
    </w:p>
    <w:p w14:paraId="21DAA0CC" w14:textId="77777777" w:rsidR="00323521" w:rsidRDefault="00323521" w:rsidP="00323521">
      <w:pPr>
        <w:tabs>
          <w:tab w:val="left" w:pos="709"/>
          <w:tab w:val="left" w:pos="2268"/>
        </w:tabs>
        <w:rPr>
          <w:rFonts w:ascii="Arial" w:hAnsi="Arial" w:cs="Arial"/>
          <w:sz w:val="22"/>
          <w:szCs w:val="22"/>
        </w:rPr>
      </w:pPr>
      <w:r>
        <w:rPr>
          <w:rFonts w:ascii="Arial" w:hAnsi="Arial" w:cs="Arial"/>
          <w:sz w:val="22"/>
          <w:szCs w:val="22"/>
        </w:rPr>
        <w:t>(ďalej aj ako „Odberateľ č. 13“)</w:t>
      </w:r>
    </w:p>
    <w:p w14:paraId="18D7F2BF" w14:textId="77777777" w:rsidR="00112FB0" w:rsidRPr="0029348B" w:rsidRDefault="00112FB0" w:rsidP="00112FB0">
      <w:pPr>
        <w:rPr>
          <w:rFonts w:ascii="Arial" w:eastAsia="Calibri" w:hAnsi="Arial" w:cs="Arial"/>
          <w:snapToGrid w:val="0"/>
          <w:sz w:val="16"/>
          <w:szCs w:val="16"/>
          <w:lang w:eastAsia="en-US"/>
        </w:rPr>
      </w:pPr>
    </w:p>
    <w:p w14:paraId="7CB082E7" w14:textId="03DD47A5" w:rsidR="00112FB0" w:rsidRPr="00081801" w:rsidRDefault="00112FB0" w:rsidP="00112FB0">
      <w:pPr>
        <w:rPr>
          <w:rFonts w:ascii="Arial" w:eastAsia="Calibri" w:hAnsi="Arial" w:cs="Arial"/>
          <w:snapToGrid w:val="0"/>
          <w:sz w:val="18"/>
          <w:szCs w:val="18"/>
          <w:lang w:eastAsia="en-US"/>
        </w:rPr>
      </w:pPr>
      <w:r w:rsidRPr="00A83087">
        <w:rPr>
          <w:rFonts w:ascii="Arial" w:eastAsia="Calibri" w:hAnsi="Arial" w:cs="Arial"/>
          <w:snapToGrid w:val="0"/>
          <w:sz w:val="22"/>
          <w:szCs w:val="22"/>
          <w:lang w:eastAsia="en-US"/>
        </w:rPr>
        <w:t>(</w:t>
      </w:r>
      <w:r w:rsidRPr="00A83087">
        <w:rPr>
          <w:rFonts w:ascii="Arial" w:eastAsia="Calibri" w:hAnsi="Arial" w:cs="Arial"/>
          <w:b/>
          <w:bCs/>
          <w:snapToGrid w:val="0"/>
          <w:sz w:val="22"/>
          <w:szCs w:val="22"/>
          <w:lang w:eastAsia="en-US"/>
        </w:rPr>
        <w:t>Odberateľ č. 2</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xml:space="preserve"> zastúpení Mestom </w:t>
      </w:r>
      <w:r w:rsidR="00E73A0F">
        <w:rPr>
          <w:rFonts w:ascii="Arial" w:eastAsia="Calibri" w:hAnsi="Arial" w:cs="Arial"/>
          <w:snapToGrid w:val="0"/>
          <w:sz w:val="22"/>
          <w:szCs w:val="22"/>
          <w:lang w:eastAsia="en-US"/>
        </w:rPr>
        <w:t>Senica</w:t>
      </w:r>
      <w:r w:rsidRPr="00A83087">
        <w:rPr>
          <w:rFonts w:ascii="Arial" w:eastAsia="Calibri" w:hAnsi="Arial" w:cs="Arial"/>
          <w:snapToGrid w:val="0"/>
          <w:sz w:val="22"/>
          <w:szCs w:val="22"/>
          <w:lang w:eastAsia="en-US"/>
        </w:rPr>
        <w:t xml:space="preserve"> na základe splnomocnenia,</w:t>
      </w:r>
    </w:p>
    <w:p w14:paraId="1A9AD247" w14:textId="77777777" w:rsidR="00112FB0" w:rsidRPr="00081801" w:rsidRDefault="00112FB0" w:rsidP="00112FB0">
      <w:pPr>
        <w:rPr>
          <w:rFonts w:ascii="Arial" w:eastAsia="Calibri" w:hAnsi="Arial" w:cs="Arial"/>
          <w:snapToGrid w:val="0"/>
          <w:sz w:val="22"/>
          <w:szCs w:val="22"/>
          <w:lang w:eastAsia="en-US"/>
        </w:rPr>
      </w:pPr>
      <w:r w:rsidRPr="00A83087">
        <w:rPr>
          <w:rFonts w:ascii="Arial" w:eastAsia="Calibri" w:hAnsi="Arial" w:cs="Arial"/>
          <w:b/>
          <w:bCs/>
          <w:snapToGrid w:val="0"/>
          <w:sz w:val="22"/>
          <w:szCs w:val="22"/>
          <w:lang w:eastAsia="en-US"/>
        </w:rPr>
        <w:t>Odberateľ č. 1</w:t>
      </w:r>
      <w:r w:rsidRPr="00A83087">
        <w:rPr>
          <w:rFonts w:ascii="Arial" w:eastAsia="Calibri" w:hAnsi="Arial" w:cs="Arial"/>
          <w:snapToGrid w:val="0"/>
          <w:sz w:val="22"/>
          <w:szCs w:val="22"/>
          <w:lang w:eastAsia="en-US"/>
        </w:rPr>
        <w:t xml:space="preserve"> až </w:t>
      </w:r>
      <w:r>
        <w:rPr>
          <w:rFonts w:ascii="Arial" w:eastAsia="Calibri" w:hAnsi="Arial" w:cs="Arial"/>
          <w:b/>
          <w:bCs/>
          <w:snapToGrid w:val="0"/>
          <w:sz w:val="22"/>
          <w:szCs w:val="22"/>
          <w:lang w:eastAsia="en-US"/>
        </w:rPr>
        <w:t>Odberateľ č. 13</w:t>
      </w:r>
      <w:r w:rsidRPr="00A83087">
        <w:rPr>
          <w:rFonts w:ascii="Arial" w:eastAsia="Calibri" w:hAnsi="Arial" w:cs="Arial"/>
          <w:snapToGrid w:val="0"/>
          <w:sz w:val="22"/>
          <w:szCs w:val="22"/>
          <w:lang w:eastAsia="en-US"/>
        </w:rPr>
        <w:t>  spoločne ďalej označovaní ako „</w:t>
      </w:r>
      <w:r w:rsidRPr="00A83087">
        <w:rPr>
          <w:rFonts w:ascii="Arial" w:eastAsia="Calibri" w:hAnsi="Arial" w:cs="Arial"/>
          <w:b/>
          <w:bCs/>
          <w:snapToGrid w:val="0"/>
          <w:sz w:val="22"/>
          <w:szCs w:val="22"/>
          <w:lang w:eastAsia="en-US"/>
        </w:rPr>
        <w:t>Odberateľ</w:t>
      </w:r>
      <w:r w:rsidRPr="00A83087">
        <w:rPr>
          <w:rFonts w:ascii="Arial" w:eastAsia="Calibri" w:hAnsi="Arial" w:cs="Arial"/>
          <w:snapToGrid w:val="0"/>
          <w:sz w:val="22"/>
          <w:szCs w:val="22"/>
          <w:lang w:eastAsia="en-US"/>
        </w:rPr>
        <w:t xml:space="preserve">“) </w:t>
      </w:r>
    </w:p>
    <w:p w14:paraId="361B1424" w14:textId="77777777" w:rsidR="00112FB0" w:rsidRDefault="00112FB0" w:rsidP="00B22647">
      <w:pPr>
        <w:ind w:left="360"/>
        <w:rPr>
          <w:rFonts w:ascii="Arial" w:hAnsi="Arial" w:cs="Arial"/>
          <w:color w:val="000000"/>
          <w:sz w:val="22"/>
          <w:szCs w:val="22"/>
        </w:rPr>
      </w:pPr>
    </w:p>
    <w:p w14:paraId="6385E500" w14:textId="09894661" w:rsidR="00DA7E1A" w:rsidRPr="00BF7F45" w:rsidRDefault="001D5EE3" w:rsidP="00B22647">
      <w:pPr>
        <w:pStyle w:val="Odsekzoznamu"/>
        <w:numPr>
          <w:ilvl w:val="0"/>
          <w:numId w:val="15"/>
        </w:numPr>
        <w:autoSpaceDE w:val="0"/>
        <w:autoSpaceDN w:val="0"/>
        <w:adjustRightInd w:val="0"/>
        <w:ind w:left="426" w:hanging="426"/>
        <w:jc w:val="both"/>
        <w:rPr>
          <w:rFonts w:ascii="Arial" w:hAnsi="Arial" w:cs="Arial"/>
          <w:b/>
          <w:bCs/>
        </w:rPr>
      </w:pPr>
      <w:r>
        <w:rPr>
          <w:rFonts w:ascii="Arial" w:hAnsi="Arial" w:cs="Arial"/>
          <w:b/>
          <w:bCs/>
          <w:sz w:val="22"/>
          <w:szCs w:val="22"/>
        </w:rPr>
        <w:t>Dodávateľ</w:t>
      </w:r>
      <w:r w:rsidR="00DA7E1A" w:rsidRPr="00BF7F45">
        <w:rPr>
          <w:rFonts w:ascii="Arial" w:hAnsi="Arial" w:cs="Arial"/>
          <w:b/>
          <w:bCs/>
        </w:rPr>
        <w:t xml:space="preserve">: </w:t>
      </w:r>
    </w:p>
    <w:p w14:paraId="1A97DC55" w14:textId="27AB09A6" w:rsidR="00B13391" w:rsidRPr="00B13391" w:rsidRDefault="00B13391" w:rsidP="00B13391">
      <w:pPr>
        <w:autoSpaceDE w:val="0"/>
        <w:autoSpaceDN w:val="0"/>
        <w:adjustRightInd w:val="0"/>
        <w:ind w:firstLine="426"/>
        <w:jc w:val="both"/>
        <w:rPr>
          <w:rFonts w:ascii="Arial" w:hAnsi="Arial" w:cs="Arial"/>
          <w:b/>
          <w:bCs/>
          <w:sz w:val="22"/>
          <w:szCs w:val="22"/>
        </w:rPr>
      </w:pPr>
      <w:r w:rsidRPr="00B13391">
        <w:rPr>
          <w:rFonts w:ascii="Arial" w:hAnsi="Arial" w:cs="Arial"/>
          <w:sz w:val="22"/>
          <w:szCs w:val="22"/>
          <w:lang w:eastAsia="sk-SK"/>
        </w:rPr>
        <w:t xml:space="preserve">Názov: </w:t>
      </w:r>
      <w:r w:rsidRPr="00B13391">
        <w:rPr>
          <w:rFonts w:ascii="Arial" w:hAnsi="Arial" w:cs="Arial"/>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sidRPr="00B13391">
        <w:rPr>
          <w:rFonts w:ascii="Arial" w:hAnsi="Arial" w:cs="Arial"/>
          <w:b/>
          <w:sz w:val="22"/>
          <w:szCs w:val="22"/>
          <w:lang w:eastAsia="sk-SK"/>
        </w:rPr>
        <w:tab/>
      </w:r>
      <w:r>
        <w:rPr>
          <w:rFonts w:ascii="Arial" w:hAnsi="Arial" w:cs="Arial"/>
          <w:b/>
          <w:sz w:val="22"/>
          <w:szCs w:val="22"/>
          <w:lang w:eastAsia="sk-SK"/>
        </w:rPr>
        <w:t>.......................................................</w:t>
      </w:r>
    </w:p>
    <w:p w14:paraId="22AF0C0A" w14:textId="293D79C0" w:rsidR="00DA7E1A" w:rsidRDefault="00DE38F6" w:rsidP="00B22647">
      <w:pPr>
        <w:autoSpaceDE w:val="0"/>
        <w:autoSpaceDN w:val="0"/>
        <w:adjustRightInd w:val="0"/>
        <w:ind w:left="426"/>
        <w:jc w:val="both"/>
        <w:rPr>
          <w:rFonts w:ascii="Arial" w:hAnsi="Arial" w:cs="Arial"/>
        </w:rPr>
      </w:pPr>
      <w:r w:rsidRPr="00BF7F45">
        <w:rPr>
          <w:rFonts w:ascii="Arial" w:hAnsi="Arial" w:cs="Arial"/>
        </w:rPr>
        <w:t xml:space="preserve">Sídlo: </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7C04F2C9" w14:textId="6D56A535" w:rsidR="00B13391" w:rsidRPr="00B22647" w:rsidRDefault="00B13391" w:rsidP="00B13391">
      <w:pPr>
        <w:ind w:left="426"/>
        <w:jc w:val="both"/>
        <w:rPr>
          <w:rFonts w:ascii="Arial" w:hAnsi="Arial" w:cs="Arial"/>
          <w:bCs/>
          <w:sz w:val="22"/>
          <w:szCs w:val="22"/>
          <w:lang w:eastAsia="sk-SK"/>
        </w:rPr>
      </w:pPr>
      <w:r w:rsidRPr="00B22647">
        <w:rPr>
          <w:rFonts w:ascii="Arial" w:hAnsi="Arial" w:cs="Arial"/>
          <w:sz w:val="22"/>
          <w:szCs w:val="22"/>
          <w:lang w:eastAsia="sk-SK"/>
        </w:rPr>
        <w:t>Štatutárny orgán:</w:t>
      </w:r>
      <w:r>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37061F21" w14:textId="06B1CE2F" w:rsidR="00DA7E1A" w:rsidRPr="00BF7F45" w:rsidRDefault="00DA7E1A" w:rsidP="00B22647">
      <w:pPr>
        <w:autoSpaceDE w:val="0"/>
        <w:autoSpaceDN w:val="0"/>
        <w:adjustRightInd w:val="0"/>
        <w:ind w:left="426"/>
        <w:jc w:val="both"/>
        <w:rPr>
          <w:rFonts w:ascii="Arial" w:hAnsi="Arial" w:cs="Arial"/>
          <w:highlight w:val="yellow"/>
        </w:rPr>
      </w:pPr>
      <w:r w:rsidRPr="00BF7F45">
        <w:rPr>
          <w:rFonts w:ascii="Arial" w:hAnsi="Arial" w:cs="Arial"/>
        </w:rPr>
        <w:t>IČO:</w:t>
      </w:r>
      <w:r w:rsidRPr="00BF7F45">
        <w:rPr>
          <w:rFonts w:ascii="Arial" w:hAnsi="Arial" w:cs="Arial"/>
        </w:rPr>
        <w:tab/>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w:t>
      </w:r>
    </w:p>
    <w:p w14:paraId="6EBBA995" w14:textId="079DC709" w:rsidR="00DA7E1A" w:rsidRDefault="00DE38F6" w:rsidP="00B22647">
      <w:pPr>
        <w:autoSpaceDE w:val="0"/>
        <w:autoSpaceDN w:val="0"/>
        <w:adjustRightInd w:val="0"/>
        <w:ind w:left="426"/>
        <w:jc w:val="both"/>
        <w:rPr>
          <w:rFonts w:ascii="Arial" w:hAnsi="Arial" w:cs="Arial"/>
        </w:rPr>
      </w:pPr>
      <w:r w:rsidRPr="00BF7F45">
        <w:rPr>
          <w:rFonts w:ascii="Arial" w:hAnsi="Arial" w:cs="Arial"/>
        </w:rPr>
        <w:t>IČ DPH:</w:t>
      </w:r>
      <w:r w:rsidRPr="00BF7F45">
        <w:rPr>
          <w:rFonts w:ascii="Arial" w:hAnsi="Arial" w:cs="Arial"/>
        </w:rPr>
        <w:tab/>
      </w:r>
      <w:r w:rsidRPr="00BF7F45">
        <w:rPr>
          <w:rFonts w:ascii="Arial" w:hAnsi="Arial" w:cs="Arial"/>
        </w:rPr>
        <w:tab/>
      </w:r>
      <w:r w:rsidRPr="00BF7F45">
        <w:rPr>
          <w:rFonts w:ascii="Arial" w:hAnsi="Arial" w:cs="Arial"/>
        </w:rPr>
        <w:tab/>
      </w:r>
      <w:r w:rsidR="00B13391">
        <w:rPr>
          <w:rFonts w:ascii="Arial" w:hAnsi="Arial" w:cs="Arial"/>
        </w:rPr>
        <w:tab/>
        <w:t>..................................................</w:t>
      </w:r>
    </w:p>
    <w:p w14:paraId="7522C8B1" w14:textId="77777777"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Zástupcovia na rokovanie vo veciach</w:t>
      </w:r>
    </w:p>
    <w:p w14:paraId="527A35FF" w14:textId="076187F4"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zmluvných: </w:t>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35764FAE" w14:textId="211F413E" w:rsidR="00B13391" w:rsidRPr="00B22647" w:rsidRDefault="00B13391" w:rsidP="00B13391">
      <w:pPr>
        <w:ind w:left="426"/>
        <w:jc w:val="both"/>
        <w:rPr>
          <w:rFonts w:ascii="Arial" w:hAnsi="Arial" w:cs="Arial"/>
          <w:i/>
          <w:sz w:val="22"/>
          <w:szCs w:val="22"/>
          <w:lang w:eastAsia="sk-SK"/>
        </w:rPr>
      </w:pPr>
      <w:r w:rsidRPr="00B22647">
        <w:rPr>
          <w:rFonts w:ascii="Arial" w:hAnsi="Arial" w:cs="Arial"/>
          <w:sz w:val="22"/>
          <w:szCs w:val="22"/>
          <w:lang w:eastAsia="sk-SK"/>
        </w:rPr>
        <w:t>technických</w:t>
      </w:r>
      <w:r>
        <w:rPr>
          <w:rFonts w:ascii="Arial" w:hAnsi="Arial" w:cs="Arial"/>
          <w:sz w:val="22"/>
          <w:szCs w:val="22"/>
          <w:lang w:eastAsia="sk-SK"/>
        </w:rPr>
        <w: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rPr>
        <w:t>..................................................</w:t>
      </w:r>
    </w:p>
    <w:p w14:paraId="073C4C6A" w14:textId="77777777" w:rsidR="00460876" w:rsidRPr="00BF7F45" w:rsidRDefault="00460876" w:rsidP="00460876">
      <w:pPr>
        <w:autoSpaceDE w:val="0"/>
        <w:autoSpaceDN w:val="0"/>
        <w:adjustRightInd w:val="0"/>
        <w:ind w:left="426"/>
        <w:jc w:val="both"/>
        <w:rPr>
          <w:rFonts w:ascii="Arial" w:hAnsi="Arial" w:cs="Arial"/>
        </w:rPr>
      </w:pPr>
      <w:r w:rsidRPr="00BF7F45">
        <w:rPr>
          <w:rFonts w:ascii="Arial" w:hAnsi="Arial" w:cs="Arial"/>
        </w:rPr>
        <w:t>Zapísaná:</w:t>
      </w:r>
      <w:r w:rsidRPr="00BF7F45">
        <w:rPr>
          <w:rFonts w:ascii="Arial" w:hAnsi="Arial" w:cs="Arial"/>
        </w:rPr>
        <w:tab/>
      </w:r>
      <w:r w:rsidRPr="00BF7F45">
        <w:rPr>
          <w:rFonts w:ascii="Arial" w:hAnsi="Arial" w:cs="Arial"/>
        </w:rPr>
        <w:tab/>
      </w:r>
      <w:r w:rsidRPr="00BF7F45">
        <w:rPr>
          <w:rFonts w:ascii="Arial" w:hAnsi="Arial" w:cs="Arial"/>
        </w:rPr>
        <w:tab/>
      </w:r>
      <w:r>
        <w:rPr>
          <w:rFonts w:ascii="Arial" w:hAnsi="Arial" w:cs="Arial"/>
        </w:rPr>
        <w:t>..................................................</w:t>
      </w:r>
    </w:p>
    <w:p w14:paraId="3065A2B5" w14:textId="1AB5F03F" w:rsidR="00DA7E1A" w:rsidRDefault="00460876" w:rsidP="00B22647">
      <w:pPr>
        <w:autoSpaceDE w:val="0"/>
        <w:autoSpaceDN w:val="0"/>
        <w:adjustRightInd w:val="0"/>
        <w:ind w:left="426"/>
        <w:jc w:val="both"/>
        <w:rPr>
          <w:rFonts w:ascii="Arial" w:hAnsi="Arial" w:cs="Arial"/>
        </w:rPr>
      </w:pPr>
      <w:r>
        <w:rPr>
          <w:rFonts w:ascii="Arial" w:hAnsi="Arial" w:cs="Arial"/>
        </w:rPr>
        <w:t>B</w:t>
      </w:r>
      <w:r w:rsidR="00DA7E1A" w:rsidRPr="00BF7F45">
        <w:rPr>
          <w:rFonts w:ascii="Arial" w:hAnsi="Arial" w:cs="Arial"/>
        </w:rPr>
        <w:t>ankové spojenie:</w:t>
      </w:r>
      <w:r w:rsidR="00DA7E1A" w:rsidRPr="00BF7F45">
        <w:rPr>
          <w:rFonts w:ascii="Arial" w:hAnsi="Arial" w:cs="Arial"/>
        </w:rPr>
        <w:tab/>
      </w:r>
      <w:r w:rsidR="00DA7E1A" w:rsidRPr="00BF7F45">
        <w:rPr>
          <w:rFonts w:ascii="Arial" w:hAnsi="Arial" w:cs="Arial"/>
        </w:rPr>
        <w:tab/>
      </w:r>
      <w:r w:rsidR="00B13391">
        <w:rPr>
          <w:rFonts w:ascii="Arial" w:hAnsi="Arial" w:cs="Arial"/>
        </w:rPr>
        <w:t>..................................................</w:t>
      </w:r>
    </w:p>
    <w:p w14:paraId="55B6AD46" w14:textId="5B35FBE5"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IBAN:</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5C224493" w14:textId="3C9C3B88" w:rsidR="00B13391" w:rsidRPr="00B22647" w:rsidRDefault="00B13391" w:rsidP="00B13391">
      <w:pPr>
        <w:ind w:left="426"/>
        <w:jc w:val="both"/>
        <w:rPr>
          <w:rFonts w:ascii="Arial" w:hAnsi="Arial" w:cs="Arial"/>
          <w:sz w:val="22"/>
          <w:szCs w:val="22"/>
          <w:lang w:eastAsia="sk-SK"/>
        </w:rPr>
      </w:pPr>
      <w:r w:rsidRPr="00B22647">
        <w:rPr>
          <w:rFonts w:ascii="Arial" w:hAnsi="Arial" w:cs="Arial"/>
          <w:sz w:val="22"/>
          <w:szCs w:val="22"/>
          <w:lang w:eastAsia="sk-SK"/>
        </w:rPr>
        <w:t xml:space="preserve">SWIFT: </w:t>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sidRPr="00B22647">
        <w:rPr>
          <w:rFonts w:ascii="Arial" w:hAnsi="Arial" w:cs="Arial"/>
          <w:sz w:val="22"/>
          <w:szCs w:val="22"/>
          <w:lang w:eastAsia="sk-SK"/>
        </w:rPr>
        <w:tab/>
      </w:r>
      <w:r>
        <w:rPr>
          <w:rFonts w:ascii="Arial" w:hAnsi="Arial" w:cs="Arial"/>
        </w:rPr>
        <w:t>..................................................</w:t>
      </w:r>
    </w:p>
    <w:p w14:paraId="12C1544E" w14:textId="4C712BDA" w:rsidR="00460876" w:rsidRPr="00B22647" w:rsidRDefault="00460876" w:rsidP="00460876">
      <w:pPr>
        <w:ind w:left="426"/>
        <w:jc w:val="both"/>
        <w:rPr>
          <w:rFonts w:ascii="Arial" w:hAnsi="Arial" w:cs="Arial"/>
          <w:sz w:val="22"/>
          <w:szCs w:val="22"/>
          <w:lang w:eastAsia="sk-SK"/>
        </w:rPr>
      </w:pPr>
      <w:r>
        <w:rPr>
          <w:rFonts w:ascii="Arial" w:hAnsi="Arial" w:cs="Arial"/>
          <w:sz w:val="22"/>
          <w:szCs w:val="22"/>
          <w:lang w:eastAsia="sk-SK"/>
        </w:rPr>
        <w:t>t</w:t>
      </w:r>
      <w:r w:rsidRPr="00B22647">
        <w:rPr>
          <w:rFonts w:ascii="Arial" w:hAnsi="Arial" w:cs="Arial"/>
          <w:sz w:val="22"/>
          <w:szCs w:val="22"/>
          <w:lang w:eastAsia="sk-SK"/>
        </w:rPr>
        <w:t>el. kontakt:</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t>...............................</w:t>
      </w:r>
    </w:p>
    <w:p w14:paraId="461FB639" w14:textId="54E191AF" w:rsidR="00DA7E1A" w:rsidRPr="00BF7F45" w:rsidRDefault="00460876" w:rsidP="00321CD2">
      <w:pPr>
        <w:ind w:left="426"/>
        <w:jc w:val="both"/>
        <w:rPr>
          <w:rFonts w:ascii="Arial" w:hAnsi="Arial" w:cs="Arial"/>
        </w:rPr>
      </w:pPr>
      <w:r>
        <w:rPr>
          <w:rFonts w:ascii="Arial" w:hAnsi="Arial" w:cs="Arial"/>
          <w:sz w:val="22"/>
          <w:szCs w:val="22"/>
          <w:lang w:eastAsia="sk-SK"/>
        </w:rPr>
        <w:t>e</w:t>
      </w:r>
      <w:r w:rsidRPr="00B22647">
        <w:rPr>
          <w:rFonts w:ascii="Arial" w:hAnsi="Arial" w:cs="Arial"/>
          <w:sz w:val="22"/>
          <w:szCs w:val="22"/>
          <w:lang w:eastAsia="sk-SK"/>
        </w:rPr>
        <w:t>-mail:</w:t>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r>
        <w:rPr>
          <w:rFonts w:ascii="Arial" w:hAnsi="Arial" w:cs="Arial"/>
          <w:sz w:val="22"/>
          <w:szCs w:val="22"/>
          <w:lang w:eastAsia="sk-SK"/>
        </w:rPr>
        <w:tab/>
      </w:r>
      <w:hyperlink r:id="rId26" w:history="1">
        <w:r>
          <w:rPr>
            <w:rStyle w:val="Hypertextovprepojenie"/>
            <w:rFonts w:ascii="Arial" w:hAnsi="Arial" w:cs="Arial"/>
            <w:sz w:val="22"/>
            <w:szCs w:val="22"/>
            <w:lang w:eastAsia="sk-SK"/>
          </w:rPr>
          <w:t>...............................</w:t>
        </w:r>
      </w:hyperlink>
    </w:p>
    <w:p w14:paraId="07286D26" w14:textId="2A7CDDCA" w:rsidR="00DB4BAE" w:rsidRPr="00321CD2" w:rsidRDefault="00DA7E1A" w:rsidP="00B22647">
      <w:pPr>
        <w:autoSpaceDE w:val="0"/>
        <w:autoSpaceDN w:val="0"/>
        <w:adjustRightInd w:val="0"/>
        <w:ind w:left="426"/>
        <w:jc w:val="both"/>
        <w:rPr>
          <w:rFonts w:ascii="Arial" w:hAnsi="Arial" w:cs="Arial"/>
          <w:sz w:val="22"/>
          <w:szCs w:val="22"/>
        </w:rPr>
      </w:pPr>
      <w:r w:rsidRPr="00321CD2">
        <w:rPr>
          <w:rFonts w:ascii="Arial" w:hAnsi="Arial" w:cs="Arial"/>
          <w:sz w:val="22"/>
          <w:szCs w:val="22"/>
        </w:rPr>
        <w:t>(ďalej „</w:t>
      </w:r>
      <w:r w:rsidR="001D5EE3">
        <w:rPr>
          <w:rFonts w:ascii="Arial" w:hAnsi="Arial" w:cs="Arial"/>
          <w:sz w:val="22"/>
          <w:szCs w:val="22"/>
        </w:rPr>
        <w:t>Dodávateľ</w:t>
      </w:r>
      <w:r w:rsidRPr="00321CD2">
        <w:rPr>
          <w:rFonts w:ascii="Arial" w:hAnsi="Arial" w:cs="Arial"/>
          <w:sz w:val="22"/>
          <w:szCs w:val="22"/>
        </w:rPr>
        <w:t>“</w:t>
      </w:r>
      <w:r w:rsidR="00B22647" w:rsidRPr="00321CD2">
        <w:rPr>
          <w:rFonts w:ascii="Arial" w:hAnsi="Arial" w:cs="Arial"/>
          <w:sz w:val="22"/>
          <w:szCs w:val="22"/>
        </w:rPr>
        <w:t>)</w:t>
      </w:r>
    </w:p>
    <w:p w14:paraId="58463E84" w14:textId="19D933DC" w:rsidR="00B22647" w:rsidRDefault="00B22647" w:rsidP="00B22647">
      <w:pPr>
        <w:autoSpaceDE w:val="0"/>
        <w:autoSpaceDN w:val="0"/>
        <w:adjustRightInd w:val="0"/>
        <w:ind w:left="426"/>
        <w:jc w:val="both"/>
        <w:rPr>
          <w:rFonts w:ascii="Arial" w:hAnsi="Arial" w:cs="Arial"/>
        </w:rPr>
      </w:pPr>
    </w:p>
    <w:p w14:paraId="7B93E89D" w14:textId="77777777" w:rsidR="001B7C3C" w:rsidRDefault="008E47D4" w:rsidP="00355082">
      <w:pPr>
        <w:ind w:firstLine="426"/>
        <w:rPr>
          <w:rFonts w:ascii="Arial" w:hAnsi="Arial" w:cs="Arial"/>
          <w:sz w:val="22"/>
          <w:szCs w:val="22"/>
        </w:rPr>
      </w:pPr>
      <w:r w:rsidRPr="00321CD2">
        <w:rPr>
          <w:rFonts w:ascii="Arial" w:hAnsi="Arial" w:cs="Arial"/>
          <w:sz w:val="22"/>
          <w:szCs w:val="22"/>
        </w:rPr>
        <w:t>(ďalej spolu len „</w:t>
      </w:r>
      <w:r w:rsidR="001D5EE3">
        <w:rPr>
          <w:rFonts w:ascii="Arial" w:hAnsi="Arial" w:cs="Arial"/>
          <w:sz w:val="22"/>
          <w:szCs w:val="22"/>
        </w:rPr>
        <w:t>Zmluvné strany</w:t>
      </w:r>
      <w:r w:rsidRPr="00321CD2">
        <w:rPr>
          <w:rFonts w:ascii="Arial" w:hAnsi="Arial" w:cs="Arial"/>
          <w:sz w:val="22"/>
          <w:szCs w:val="22"/>
        </w:rPr>
        <w:t>“)</w:t>
      </w:r>
    </w:p>
    <w:p w14:paraId="6ED504FB" w14:textId="77777777" w:rsidR="00D50A05" w:rsidRDefault="00D50A05" w:rsidP="00355082">
      <w:pPr>
        <w:ind w:firstLine="426"/>
        <w:jc w:val="center"/>
        <w:rPr>
          <w:rFonts w:ascii="Arial" w:hAnsi="Arial" w:cs="Arial"/>
          <w:b/>
          <w:bCs/>
          <w:sz w:val="22"/>
          <w:szCs w:val="22"/>
        </w:rPr>
      </w:pPr>
    </w:p>
    <w:p w14:paraId="02312D53" w14:textId="45E149B2" w:rsidR="008A6A8B" w:rsidRDefault="003067AE" w:rsidP="00355082">
      <w:pPr>
        <w:ind w:firstLine="426"/>
        <w:jc w:val="center"/>
        <w:rPr>
          <w:rFonts w:ascii="Arial" w:hAnsi="Arial" w:cs="Arial"/>
          <w:b/>
          <w:bCs/>
          <w:sz w:val="22"/>
          <w:szCs w:val="22"/>
        </w:rPr>
      </w:pPr>
      <w:r>
        <w:rPr>
          <w:rFonts w:ascii="Arial" w:hAnsi="Arial" w:cs="Arial"/>
          <w:b/>
          <w:bCs/>
          <w:sz w:val="22"/>
          <w:szCs w:val="22"/>
        </w:rPr>
        <w:t xml:space="preserve">Článok </w:t>
      </w:r>
      <w:r w:rsidR="00DB4BAE" w:rsidRPr="00EB7D63">
        <w:rPr>
          <w:rFonts w:ascii="Arial" w:hAnsi="Arial" w:cs="Arial"/>
          <w:b/>
          <w:bCs/>
          <w:sz w:val="22"/>
          <w:szCs w:val="22"/>
        </w:rPr>
        <w:t xml:space="preserve">II. </w:t>
      </w:r>
    </w:p>
    <w:p w14:paraId="34F00566" w14:textId="6E40724F" w:rsidR="00DB4BAE" w:rsidRPr="00EB7D63" w:rsidRDefault="00DB4BAE" w:rsidP="00355082">
      <w:pPr>
        <w:ind w:firstLine="426"/>
        <w:jc w:val="center"/>
        <w:rPr>
          <w:rFonts w:ascii="Arial" w:hAnsi="Arial" w:cs="Arial"/>
          <w:b/>
          <w:bCs/>
          <w:sz w:val="22"/>
          <w:szCs w:val="22"/>
        </w:rPr>
      </w:pPr>
      <w:r w:rsidRPr="00EB7D63">
        <w:rPr>
          <w:rFonts w:ascii="Arial" w:hAnsi="Arial" w:cs="Arial"/>
          <w:b/>
          <w:bCs/>
          <w:sz w:val="22"/>
          <w:szCs w:val="22"/>
        </w:rPr>
        <w:t xml:space="preserve">Predmet </w:t>
      </w:r>
      <w:r w:rsidR="001D5EE3">
        <w:rPr>
          <w:rFonts w:ascii="Arial" w:hAnsi="Arial" w:cs="Arial"/>
          <w:b/>
          <w:bCs/>
          <w:sz w:val="22"/>
          <w:szCs w:val="22"/>
        </w:rPr>
        <w:t>Zmluvy</w:t>
      </w:r>
    </w:p>
    <w:p w14:paraId="0C2F3646" w14:textId="2B903CA7" w:rsidR="00DB4BAE" w:rsidRPr="003453A9" w:rsidRDefault="00E623ED" w:rsidP="00100816">
      <w:pPr>
        <w:pStyle w:val="Odsekzoznamu"/>
        <w:numPr>
          <w:ilvl w:val="1"/>
          <w:numId w:val="15"/>
        </w:numPr>
        <w:autoSpaceDE w:val="0"/>
        <w:autoSpaceDN w:val="0"/>
        <w:adjustRightInd w:val="0"/>
        <w:spacing w:before="60"/>
        <w:ind w:left="567" w:hanging="567"/>
        <w:contextualSpacing w:val="0"/>
        <w:jc w:val="both"/>
        <w:rPr>
          <w:rFonts w:ascii="Arial" w:hAnsi="Arial" w:cs="Arial"/>
          <w:b/>
          <w:sz w:val="22"/>
          <w:szCs w:val="22"/>
        </w:rPr>
      </w:pPr>
      <w:r w:rsidRPr="00B22647">
        <w:rPr>
          <w:rFonts w:ascii="Arial" w:hAnsi="Arial" w:cs="Arial"/>
          <w:sz w:val="22"/>
          <w:szCs w:val="22"/>
        </w:rPr>
        <w:t xml:space="preserve">Predmetom </w:t>
      </w:r>
      <w:r w:rsidR="001D5EE3">
        <w:rPr>
          <w:rFonts w:ascii="Arial" w:hAnsi="Arial" w:cs="Arial"/>
          <w:sz w:val="22"/>
          <w:szCs w:val="22"/>
        </w:rPr>
        <w:t>Zmluvy</w:t>
      </w:r>
      <w:r w:rsidRPr="00B22647">
        <w:rPr>
          <w:rFonts w:ascii="Arial" w:hAnsi="Arial" w:cs="Arial"/>
          <w:sz w:val="22"/>
          <w:szCs w:val="22"/>
        </w:rPr>
        <w:t xml:space="preserve"> je úprava práv a povinností </w:t>
      </w:r>
      <w:r w:rsidR="001D5EE3">
        <w:rPr>
          <w:rFonts w:ascii="Arial" w:hAnsi="Arial" w:cs="Arial"/>
          <w:sz w:val="22"/>
          <w:szCs w:val="22"/>
        </w:rPr>
        <w:t>Zmluvných strán</w:t>
      </w:r>
      <w:r w:rsidRPr="00B22647">
        <w:rPr>
          <w:rFonts w:ascii="Arial" w:hAnsi="Arial" w:cs="Arial"/>
          <w:sz w:val="22"/>
          <w:szCs w:val="22"/>
        </w:rPr>
        <w:t xml:space="preserve"> pri dodávaní </w:t>
      </w:r>
      <w:r w:rsidR="00A14956" w:rsidRPr="00B22647">
        <w:rPr>
          <w:rFonts w:ascii="Arial" w:hAnsi="Arial" w:cs="Arial"/>
          <w:sz w:val="22"/>
          <w:szCs w:val="22"/>
        </w:rPr>
        <w:t xml:space="preserve">elektriny </w:t>
      </w:r>
      <w:r w:rsidRPr="00B22647">
        <w:rPr>
          <w:rFonts w:ascii="Arial" w:hAnsi="Arial" w:cs="Arial"/>
          <w:sz w:val="22"/>
          <w:szCs w:val="22"/>
        </w:rPr>
        <w:t xml:space="preserve">vymedzenej množstvom a časovým priebehom výkonu, pri prevzatí zodpovednosti za odchýlku a pri zabezpečení distribúcie </w:t>
      </w:r>
      <w:r w:rsidR="00890621" w:rsidRPr="00B22647">
        <w:rPr>
          <w:rFonts w:ascii="Arial" w:hAnsi="Arial" w:cs="Arial"/>
          <w:sz w:val="22"/>
          <w:szCs w:val="22"/>
        </w:rPr>
        <w:t>elektriny</w:t>
      </w:r>
      <w:r w:rsidRPr="00B22647">
        <w:rPr>
          <w:rFonts w:ascii="Arial" w:hAnsi="Arial" w:cs="Arial"/>
          <w:sz w:val="22"/>
          <w:szCs w:val="22"/>
        </w:rPr>
        <w:t xml:space="preserve"> do </w:t>
      </w:r>
      <w:r w:rsidR="008E47D4">
        <w:rPr>
          <w:rFonts w:ascii="Arial" w:hAnsi="Arial" w:cs="Arial"/>
          <w:sz w:val="22"/>
          <w:szCs w:val="22"/>
        </w:rPr>
        <w:t>Z</w:t>
      </w:r>
      <w:r w:rsidRPr="00B22647">
        <w:rPr>
          <w:rFonts w:ascii="Arial" w:hAnsi="Arial" w:cs="Arial"/>
          <w:sz w:val="22"/>
          <w:szCs w:val="22"/>
        </w:rPr>
        <w:t xml:space="preserve">mluvou vymedzených odberných miest (ďalej </w:t>
      </w:r>
      <w:r w:rsidR="00931FCC">
        <w:rPr>
          <w:rFonts w:ascii="Arial" w:hAnsi="Arial" w:cs="Arial"/>
          <w:sz w:val="22"/>
          <w:szCs w:val="22"/>
        </w:rPr>
        <w:t>aj</w:t>
      </w:r>
      <w:r w:rsidRPr="00B22647">
        <w:rPr>
          <w:rFonts w:ascii="Arial" w:hAnsi="Arial" w:cs="Arial"/>
          <w:sz w:val="22"/>
          <w:szCs w:val="22"/>
        </w:rPr>
        <w:t xml:space="preserve"> „OM“) vrátane súvisiacich služieb spojených s dodávkou </w:t>
      </w:r>
      <w:r w:rsidR="00A14956" w:rsidRPr="00B22647">
        <w:rPr>
          <w:rFonts w:ascii="Arial" w:hAnsi="Arial" w:cs="Arial"/>
          <w:sz w:val="22"/>
          <w:szCs w:val="22"/>
        </w:rPr>
        <w:t>elektriny</w:t>
      </w:r>
      <w:r w:rsidR="00BC43AC" w:rsidRPr="00B22647">
        <w:rPr>
          <w:rFonts w:ascii="Arial" w:hAnsi="Arial" w:cs="Arial"/>
          <w:sz w:val="22"/>
          <w:szCs w:val="22"/>
        </w:rPr>
        <w:t xml:space="preserve">. Táto </w:t>
      </w:r>
      <w:r w:rsidR="008E47D4">
        <w:rPr>
          <w:rFonts w:ascii="Arial" w:hAnsi="Arial" w:cs="Arial"/>
          <w:sz w:val="22"/>
          <w:szCs w:val="22"/>
        </w:rPr>
        <w:t>Z</w:t>
      </w:r>
      <w:r w:rsidR="00BC43AC" w:rsidRPr="00B22647">
        <w:rPr>
          <w:rFonts w:ascii="Arial" w:hAnsi="Arial" w:cs="Arial"/>
          <w:sz w:val="22"/>
          <w:szCs w:val="22"/>
        </w:rPr>
        <w:t xml:space="preserve">mluva, ktorú uzatvára </w:t>
      </w:r>
      <w:r w:rsidR="008E47D4">
        <w:rPr>
          <w:rFonts w:ascii="Arial" w:hAnsi="Arial" w:cs="Arial"/>
          <w:sz w:val="22"/>
          <w:szCs w:val="22"/>
        </w:rPr>
        <w:t>O</w:t>
      </w:r>
      <w:r w:rsidR="00BC43AC" w:rsidRPr="00B22647">
        <w:rPr>
          <w:rFonts w:ascii="Arial" w:hAnsi="Arial" w:cs="Arial"/>
          <w:sz w:val="22"/>
          <w:szCs w:val="22"/>
        </w:rPr>
        <w:t xml:space="preserve">dberateľ ako verejný obstarávateľ s </w:t>
      </w:r>
      <w:r w:rsidR="008E47D4">
        <w:rPr>
          <w:rFonts w:ascii="Arial" w:hAnsi="Arial" w:cs="Arial"/>
          <w:sz w:val="22"/>
          <w:szCs w:val="22"/>
        </w:rPr>
        <w:t>D</w:t>
      </w:r>
      <w:r w:rsidR="00BC43AC" w:rsidRPr="00B22647">
        <w:rPr>
          <w:rFonts w:ascii="Arial" w:hAnsi="Arial" w:cs="Arial"/>
          <w:sz w:val="22"/>
          <w:szCs w:val="22"/>
        </w:rPr>
        <w:t xml:space="preserve">odávateľom ako úspešným uchádzačom zákazky pod spis. č. </w:t>
      </w:r>
      <w:r w:rsidR="003067AE" w:rsidRPr="003067AE">
        <w:rPr>
          <w:rFonts w:ascii="Arial" w:hAnsi="Arial" w:cs="Arial"/>
          <w:sz w:val="22"/>
          <w:szCs w:val="22"/>
          <w:highlight w:val="yellow"/>
        </w:rPr>
        <w:t>......................</w:t>
      </w:r>
      <w:r w:rsidR="0029348B" w:rsidRPr="00B22647">
        <w:rPr>
          <w:rFonts w:ascii="Arial" w:hAnsi="Arial" w:cs="Arial"/>
          <w:sz w:val="22"/>
          <w:szCs w:val="22"/>
        </w:rPr>
        <w:t xml:space="preserve"> </w:t>
      </w:r>
      <w:r w:rsidR="00BC43AC" w:rsidRPr="00B22647">
        <w:rPr>
          <w:rFonts w:ascii="Arial" w:hAnsi="Arial" w:cs="Arial"/>
          <w:sz w:val="22"/>
          <w:szCs w:val="22"/>
        </w:rPr>
        <w:t xml:space="preserve">vyhlásenej </w:t>
      </w:r>
      <w:r w:rsidR="001D5EE3">
        <w:rPr>
          <w:rFonts w:ascii="Arial" w:hAnsi="Arial" w:cs="Arial"/>
          <w:sz w:val="22"/>
          <w:szCs w:val="22"/>
        </w:rPr>
        <w:t>O</w:t>
      </w:r>
      <w:r w:rsidR="00BC43AC" w:rsidRPr="00B22647">
        <w:rPr>
          <w:rFonts w:ascii="Arial" w:hAnsi="Arial" w:cs="Arial"/>
          <w:sz w:val="22"/>
          <w:szCs w:val="22"/>
        </w:rPr>
        <w:t xml:space="preserve">dberateľom, </w:t>
      </w:r>
      <w:r w:rsidR="001A6A12" w:rsidRPr="00A83087">
        <w:rPr>
          <w:rFonts w:ascii="Arial" w:hAnsi="Arial" w:cs="Arial"/>
          <w:sz w:val="22"/>
          <w:szCs w:val="22"/>
        </w:rPr>
        <w:t xml:space="preserve">je výsledkom realizácie verejného obstarávania, ktoré zabezpečovalo Mesto </w:t>
      </w:r>
      <w:r w:rsidR="001A6A12">
        <w:rPr>
          <w:rFonts w:ascii="Arial" w:hAnsi="Arial" w:cs="Arial"/>
          <w:sz w:val="22"/>
          <w:szCs w:val="22"/>
        </w:rPr>
        <w:t>Senica</w:t>
      </w:r>
      <w:r w:rsidR="001A6A12" w:rsidRPr="00A83087">
        <w:rPr>
          <w:rFonts w:ascii="Arial" w:hAnsi="Arial" w:cs="Arial"/>
          <w:sz w:val="22"/>
          <w:szCs w:val="22"/>
        </w:rPr>
        <w:t xml:space="preserve"> v mene </w:t>
      </w:r>
      <w:r w:rsidR="001A6A12" w:rsidRPr="005B62E5">
        <w:rPr>
          <w:rFonts w:ascii="Arial" w:hAnsi="Arial" w:cs="Arial"/>
          <w:sz w:val="22"/>
          <w:szCs w:val="22"/>
        </w:rPr>
        <w:t>a na účet Odberateľov č. 1</w:t>
      </w:r>
      <w:r w:rsidR="001A6A12">
        <w:rPr>
          <w:rFonts w:ascii="Arial" w:hAnsi="Arial" w:cs="Arial"/>
          <w:sz w:val="22"/>
          <w:szCs w:val="22"/>
        </w:rPr>
        <w:t xml:space="preserve"> až 13</w:t>
      </w:r>
      <w:r w:rsidR="001A6A12" w:rsidRPr="005B62E5">
        <w:rPr>
          <w:rFonts w:ascii="Arial" w:hAnsi="Arial" w:cs="Arial"/>
          <w:sz w:val="22"/>
          <w:szCs w:val="22"/>
        </w:rPr>
        <w:t xml:space="preserve"> zadaného v rámci dynamického nákupného systému s názvom</w:t>
      </w:r>
      <w:r w:rsidR="00BC43AC" w:rsidRPr="00B22647">
        <w:rPr>
          <w:rFonts w:ascii="Arial" w:hAnsi="Arial" w:cs="Arial"/>
          <w:sz w:val="22"/>
          <w:szCs w:val="22"/>
        </w:rPr>
        <w:t xml:space="preserve"> </w:t>
      </w:r>
      <w:r w:rsidR="00BC43AC" w:rsidRPr="00A25597">
        <w:rPr>
          <w:rFonts w:ascii="Arial" w:hAnsi="Arial" w:cs="Arial"/>
          <w:sz w:val="22"/>
          <w:szCs w:val="22"/>
        </w:rPr>
        <w:t>„</w:t>
      </w:r>
      <w:r w:rsidR="003453A9" w:rsidRPr="003453A9">
        <w:rPr>
          <w:rFonts w:ascii="Arial" w:hAnsi="Arial" w:cs="Arial"/>
          <w:sz w:val="22"/>
          <w:szCs w:val="22"/>
        </w:rPr>
        <w:t xml:space="preserve">DNS na dodávky elektriny a zemného plynu na obdobie rokov 2024 až 2029“ vyhláseného </w:t>
      </w:r>
      <w:r w:rsidR="00826E5E" w:rsidRPr="00826E5E">
        <w:rPr>
          <w:rFonts w:ascii="Arial" w:hAnsi="Arial" w:cs="Arial"/>
          <w:sz w:val="22"/>
          <w:szCs w:val="22"/>
        </w:rPr>
        <w:t>oznámením o vyhlásení verejného obstarávania uverejnenom v Úradnom vestníku EU pod číslom 2023/S 127-404678 dňa 5.7.2023 a vo Vestníku verejného obstarávania č. 131/2023 zo dňa 06.07.2023 pod značkou 22303 – MUT.</w:t>
      </w:r>
    </w:p>
    <w:p w14:paraId="0A41CB8A" w14:textId="03872009" w:rsidR="00DB4BAE" w:rsidRPr="00EB7D63"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EB7D63">
        <w:rPr>
          <w:rFonts w:ascii="Arial" w:hAnsi="Arial" w:cs="Arial"/>
          <w:sz w:val="22"/>
          <w:szCs w:val="22"/>
        </w:rPr>
        <w:t xml:space="preserve"> sa zaväzuje po dobu platnosti tejto </w:t>
      </w:r>
      <w:r>
        <w:rPr>
          <w:rFonts w:ascii="Arial" w:hAnsi="Arial" w:cs="Arial"/>
          <w:sz w:val="22"/>
          <w:szCs w:val="22"/>
        </w:rPr>
        <w:t>Zmluvy</w:t>
      </w:r>
      <w:r w:rsidR="00DB4BAE" w:rsidRPr="00EB7D63">
        <w:rPr>
          <w:rFonts w:ascii="Arial" w:hAnsi="Arial" w:cs="Arial"/>
          <w:sz w:val="22"/>
          <w:szCs w:val="22"/>
        </w:rPr>
        <w:t>:</w:t>
      </w:r>
    </w:p>
    <w:p w14:paraId="1A24E21E" w14:textId="185C80BF"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dodávať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a, pripojených do siete</w:t>
      </w:r>
      <w:r w:rsidR="004250F8">
        <w:rPr>
          <w:rFonts w:ascii="Arial" w:hAnsi="Arial" w:cs="Arial"/>
          <w:sz w:val="22"/>
          <w:szCs w:val="22"/>
        </w:rPr>
        <w:t xml:space="preserve"> príslušného </w:t>
      </w:r>
      <w:r w:rsidR="004250F8" w:rsidRPr="004250F8">
        <w:rPr>
          <w:rFonts w:ascii="Arial" w:hAnsi="Arial" w:cs="Arial"/>
          <w:sz w:val="22"/>
          <w:szCs w:val="22"/>
        </w:rPr>
        <w:t>prevádzkovateľa distribučnej sústavy (ďalej len „PDS“)</w:t>
      </w:r>
      <w:r w:rsidRPr="00EB7D63">
        <w:rPr>
          <w:rFonts w:ascii="Arial" w:hAnsi="Arial" w:cs="Arial"/>
          <w:sz w:val="22"/>
          <w:szCs w:val="22"/>
        </w:rPr>
        <w:t>, špecifikovaných v </w:t>
      </w:r>
      <w:r w:rsidR="00EF6634">
        <w:rPr>
          <w:rFonts w:ascii="Arial" w:hAnsi="Arial" w:cs="Arial"/>
          <w:sz w:val="22"/>
          <w:szCs w:val="22"/>
        </w:rPr>
        <w:t>Prílohe</w:t>
      </w:r>
      <w:r w:rsidRPr="00EB7D63">
        <w:rPr>
          <w:rFonts w:ascii="Arial" w:hAnsi="Arial" w:cs="Arial"/>
          <w:sz w:val="22"/>
          <w:szCs w:val="22"/>
        </w:rPr>
        <w:t xml:space="preserve"> č. 1 </w:t>
      </w:r>
      <w:r w:rsidR="001D5EE3">
        <w:rPr>
          <w:rFonts w:ascii="Arial" w:hAnsi="Arial" w:cs="Arial"/>
          <w:sz w:val="22"/>
          <w:szCs w:val="22"/>
        </w:rPr>
        <w:t>Zmluvy</w:t>
      </w:r>
      <w:r w:rsidRPr="00EB7D63">
        <w:rPr>
          <w:rFonts w:ascii="Arial" w:hAnsi="Arial" w:cs="Arial"/>
          <w:sz w:val="22"/>
          <w:szCs w:val="22"/>
        </w:rPr>
        <w:t xml:space="preserve"> za podmienok dohodnutých v </w:t>
      </w:r>
      <w:r w:rsidR="00A026F2">
        <w:rPr>
          <w:rFonts w:ascii="Arial" w:hAnsi="Arial" w:cs="Arial"/>
          <w:sz w:val="22"/>
          <w:szCs w:val="22"/>
        </w:rPr>
        <w:t>Zmluve</w:t>
      </w:r>
      <w:r w:rsidRPr="00EB7D63">
        <w:rPr>
          <w:rFonts w:ascii="Arial" w:hAnsi="Arial" w:cs="Arial"/>
          <w:sz w:val="22"/>
          <w:szCs w:val="22"/>
        </w:rPr>
        <w:t>,</w:t>
      </w:r>
    </w:p>
    <w:p w14:paraId="140365A1" w14:textId="5FAA2FA5"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v prípade záujmu </w:t>
      </w:r>
      <w:r w:rsidR="001D5EE3">
        <w:rPr>
          <w:rFonts w:ascii="Arial" w:hAnsi="Arial" w:cs="Arial"/>
          <w:sz w:val="22"/>
          <w:szCs w:val="22"/>
        </w:rPr>
        <w:t>Odberateľ</w:t>
      </w:r>
      <w:r w:rsidRPr="00EB7D63">
        <w:rPr>
          <w:rFonts w:ascii="Arial" w:hAnsi="Arial" w:cs="Arial"/>
          <w:sz w:val="22"/>
          <w:szCs w:val="22"/>
        </w:rPr>
        <w:t xml:space="preserve">a, dodávať </w:t>
      </w:r>
      <w:r w:rsidR="001D5EE3">
        <w:rPr>
          <w:rFonts w:ascii="Arial" w:hAnsi="Arial" w:cs="Arial"/>
          <w:sz w:val="22"/>
          <w:szCs w:val="22"/>
        </w:rPr>
        <w:t>Odberateľovi</w:t>
      </w:r>
      <w:r w:rsidRPr="00EB7D63">
        <w:rPr>
          <w:rFonts w:ascii="Arial" w:hAnsi="Arial" w:cs="Arial"/>
          <w:sz w:val="22"/>
          <w:szCs w:val="22"/>
        </w:rPr>
        <w:t xml:space="preserve"> </w:t>
      </w:r>
      <w:r w:rsidR="00A14956">
        <w:rPr>
          <w:rFonts w:ascii="Arial" w:hAnsi="Arial" w:cs="Arial"/>
          <w:sz w:val="22"/>
          <w:szCs w:val="22"/>
        </w:rPr>
        <w:t>elektrinu</w:t>
      </w:r>
      <w:r w:rsidRPr="00EB7D63">
        <w:rPr>
          <w:rFonts w:ascii="Arial" w:hAnsi="Arial" w:cs="Arial"/>
          <w:sz w:val="22"/>
          <w:szCs w:val="22"/>
        </w:rPr>
        <w:t xml:space="preserve"> do OM </w:t>
      </w:r>
      <w:r w:rsidR="001D5EE3">
        <w:rPr>
          <w:rFonts w:ascii="Arial" w:hAnsi="Arial" w:cs="Arial"/>
          <w:sz w:val="22"/>
          <w:szCs w:val="22"/>
        </w:rPr>
        <w:t>Odberateľ</w:t>
      </w:r>
      <w:r w:rsidRPr="00EB7D63">
        <w:rPr>
          <w:rFonts w:ascii="Arial" w:hAnsi="Arial" w:cs="Arial"/>
          <w:sz w:val="22"/>
          <w:szCs w:val="22"/>
        </w:rPr>
        <w:t xml:space="preserve">a, pripojených do siete PDS a neuvedených </w:t>
      </w:r>
      <w:r w:rsidRPr="003067AE">
        <w:rPr>
          <w:rFonts w:ascii="Arial" w:hAnsi="Arial" w:cs="Arial"/>
          <w:sz w:val="22"/>
          <w:szCs w:val="22"/>
        </w:rPr>
        <w:t xml:space="preserve">v </w:t>
      </w:r>
      <w:r w:rsidR="00EF6634">
        <w:rPr>
          <w:rFonts w:ascii="Arial" w:hAnsi="Arial" w:cs="Arial"/>
          <w:sz w:val="22"/>
          <w:szCs w:val="22"/>
        </w:rPr>
        <w:t>Prílohe</w:t>
      </w:r>
      <w:r w:rsidRPr="003067AE">
        <w:rPr>
          <w:rFonts w:ascii="Arial" w:hAnsi="Arial" w:cs="Arial"/>
          <w:sz w:val="22"/>
          <w:szCs w:val="22"/>
        </w:rPr>
        <w:t xml:space="preserve"> č. 1</w:t>
      </w:r>
      <w:r w:rsidRPr="00EB7D63">
        <w:rPr>
          <w:rFonts w:ascii="Arial" w:hAnsi="Arial" w:cs="Arial"/>
          <w:sz w:val="22"/>
          <w:szCs w:val="22"/>
        </w:rPr>
        <w:t xml:space="preserve"> tejto </w:t>
      </w:r>
      <w:r w:rsidR="001D5EE3">
        <w:rPr>
          <w:rFonts w:ascii="Arial" w:hAnsi="Arial" w:cs="Arial"/>
          <w:sz w:val="22"/>
          <w:szCs w:val="22"/>
        </w:rPr>
        <w:t>Zmluvy</w:t>
      </w:r>
      <w:r w:rsidRPr="00EB7D63">
        <w:rPr>
          <w:rFonts w:ascii="Arial" w:hAnsi="Arial" w:cs="Arial"/>
          <w:sz w:val="22"/>
          <w:szCs w:val="22"/>
        </w:rPr>
        <w:t xml:space="preserve"> (doplnených OM), od vzájomne dohodnutého dňa ich doplnenia do dohodnutého dňa skončenia dodávky </w:t>
      </w:r>
      <w:r w:rsidR="00A14956">
        <w:rPr>
          <w:rFonts w:ascii="Arial" w:hAnsi="Arial" w:cs="Arial"/>
          <w:sz w:val="22"/>
          <w:szCs w:val="22"/>
        </w:rPr>
        <w:t>elektriny</w:t>
      </w:r>
      <w:r w:rsidRPr="00EB7D63">
        <w:rPr>
          <w:rFonts w:ascii="Arial" w:hAnsi="Arial" w:cs="Arial"/>
          <w:sz w:val="22"/>
          <w:szCs w:val="22"/>
        </w:rPr>
        <w:t>,</w:t>
      </w:r>
    </w:p>
    <w:p w14:paraId="615E84F6" w14:textId="2900A0E0"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prevziať zodpovednosť za odchýlku </w:t>
      </w:r>
      <w:r w:rsidR="001D5EE3">
        <w:rPr>
          <w:rFonts w:ascii="Arial" w:hAnsi="Arial" w:cs="Arial"/>
          <w:sz w:val="22"/>
          <w:szCs w:val="22"/>
        </w:rPr>
        <w:t>Odberateľ</w:t>
      </w:r>
      <w:r w:rsidRPr="00EB7D63">
        <w:rPr>
          <w:rFonts w:ascii="Arial" w:hAnsi="Arial" w:cs="Arial"/>
          <w:sz w:val="22"/>
          <w:szCs w:val="22"/>
        </w:rPr>
        <w:t xml:space="preserve">a voči </w:t>
      </w:r>
      <w:proofErr w:type="spellStart"/>
      <w:r w:rsidRPr="00EB7D63">
        <w:rPr>
          <w:rFonts w:ascii="Arial" w:hAnsi="Arial" w:cs="Arial"/>
          <w:sz w:val="22"/>
          <w:szCs w:val="22"/>
        </w:rPr>
        <w:t>zúčtovateľovi</w:t>
      </w:r>
      <w:proofErr w:type="spellEnd"/>
      <w:r w:rsidRPr="00EB7D63">
        <w:rPr>
          <w:rFonts w:ascii="Arial" w:hAnsi="Arial" w:cs="Arial"/>
          <w:sz w:val="22"/>
          <w:szCs w:val="22"/>
        </w:rPr>
        <w:t xml:space="preserve"> odchýlky pre OM podľa tejto </w:t>
      </w:r>
      <w:r w:rsidR="001D5EE3">
        <w:rPr>
          <w:rFonts w:ascii="Arial" w:hAnsi="Arial" w:cs="Arial"/>
          <w:sz w:val="22"/>
          <w:szCs w:val="22"/>
        </w:rPr>
        <w:t>Zmluvy</w:t>
      </w:r>
      <w:r w:rsidRPr="00EB7D63">
        <w:rPr>
          <w:rFonts w:ascii="Arial" w:hAnsi="Arial" w:cs="Arial"/>
          <w:sz w:val="22"/>
          <w:szCs w:val="22"/>
        </w:rPr>
        <w:t xml:space="preserve"> odo dňa vzniku povinnosti dodávať </w:t>
      </w:r>
      <w:r w:rsidR="001D5EE3">
        <w:rPr>
          <w:rFonts w:ascii="Arial" w:hAnsi="Arial" w:cs="Arial"/>
          <w:sz w:val="22"/>
          <w:szCs w:val="22"/>
        </w:rPr>
        <w:t>Odberateľovi</w:t>
      </w:r>
      <w:r w:rsidRPr="00EB7D63">
        <w:rPr>
          <w:rFonts w:ascii="Arial" w:hAnsi="Arial" w:cs="Arial"/>
          <w:sz w:val="22"/>
          <w:szCs w:val="22"/>
        </w:rPr>
        <w:t xml:space="preserve"> </w:t>
      </w:r>
      <w:r w:rsidR="00890621">
        <w:rPr>
          <w:rFonts w:ascii="Arial" w:hAnsi="Arial" w:cs="Arial"/>
          <w:sz w:val="22"/>
          <w:szCs w:val="22"/>
        </w:rPr>
        <w:t>elektrinu</w:t>
      </w:r>
      <w:r w:rsidRPr="00EB7D63">
        <w:rPr>
          <w:rFonts w:ascii="Arial" w:hAnsi="Arial" w:cs="Arial"/>
          <w:sz w:val="22"/>
          <w:szCs w:val="22"/>
        </w:rPr>
        <w:t xml:space="preserve"> pre dané OM až do dohodnutého dňa skončenia dodávky </w:t>
      </w:r>
      <w:r w:rsidR="00A14956">
        <w:rPr>
          <w:rFonts w:ascii="Arial" w:hAnsi="Arial" w:cs="Arial"/>
          <w:sz w:val="22"/>
          <w:szCs w:val="22"/>
        </w:rPr>
        <w:t>elektriny</w:t>
      </w:r>
      <w:r w:rsidRPr="00EB7D63">
        <w:rPr>
          <w:rFonts w:ascii="Arial" w:hAnsi="Arial" w:cs="Arial"/>
          <w:sz w:val="22"/>
          <w:szCs w:val="22"/>
        </w:rPr>
        <w:t>,</w:t>
      </w:r>
    </w:p>
    <w:p w14:paraId="021FC968" w14:textId="7D86EB57" w:rsidR="00E623ED" w:rsidRPr="00EB7D63"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zabezpečiť pre </w:t>
      </w:r>
      <w:r w:rsidR="001D5EE3">
        <w:rPr>
          <w:rFonts w:ascii="Arial" w:hAnsi="Arial" w:cs="Arial"/>
          <w:sz w:val="22"/>
          <w:szCs w:val="22"/>
        </w:rPr>
        <w:t>Odberateľ</w:t>
      </w:r>
      <w:r w:rsidRPr="00EB7D63">
        <w:rPr>
          <w:rFonts w:ascii="Arial" w:hAnsi="Arial" w:cs="Arial"/>
          <w:sz w:val="22"/>
          <w:szCs w:val="22"/>
        </w:rPr>
        <w:t xml:space="preserve">a distribúciu </w:t>
      </w:r>
      <w:r w:rsidR="00A14956">
        <w:rPr>
          <w:rFonts w:ascii="Arial" w:hAnsi="Arial" w:cs="Arial"/>
          <w:sz w:val="22"/>
          <w:szCs w:val="22"/>
        </w:rPr>
        <w:t>elektriny</w:t>
      </w:r>
      <w:r w:rsidRPr="00EB7D63">
        <w:rPr>
          <w:rFonts w:ascii="Arial" w:hAnsi="Arial" w:cs="Arial"/>
          <w:sz w:val="22"/>
          <w:szCs w:val="22"/>
        </w:rPr>
        <w:t xml:space="preserve"> a ostatné služby (administrácia zmien veľkosti a typu rezervovanej kapacity (ďalej len „RK“), sadzby) spojené s dodávkou </w:t>
      </w:r>
      <w:r w:rsidR="00890621">
        <w:rPr>
          <w:rFonts w:ascii="Arial" w:hAnsi="Arial" w:cs="Arial"/>
          <w:sz w:val="22"/>
          <w:szCs w:val="22"/>
        </w:rPr>
        <w:t>elektriny</w:t>
      </w:r>
      <w:r w:rsidR="00EB7D63" w:rsidRPr="00EB7D63">
        <w:rPr>
          <w:rFonts w:ascii="Arial" w:hAnsi="Arial" w:cs="Arial"/>
          <w:sz w:val="22"/>
          <w:szCs w:val="22"/>
        </w:rPr>
        <w:t xml:space="preserve"> </w:t>
      </w:r>
      <w:r w:rsidRPr="00EB7D63">
        <w:rPr>
          <w:rFonts w:ascii="Arial" w:hAnsi="Arial" w:cs="Arial"/>
          <w:sz w:val="22"/>
          <w:szCs w:val="22"/>
        </w:rPr>
        <w:t>(ďalej len „distribučné služby“ v príslušnom gramatickom tvare) od príslušného prevádzkovateľa distribučnej sústavy,</w:t>
      </w:r>
    </w:p>
    <w:p w14:paraId="187E4DCF" w14:textId="65E6ABC5"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kontinuitu dodávky elektrickej energie po celú dobu plnenia </w:t>
      </w:r>
      <w:r w:rsidR="001D5EE3">
        <w:rPr>
          <w:rFonts w:ascii="Arial" w:hAnsi="Arial" w:cs="Arial"/>
          <w:sz w:val="22"/>
          <w:szCs w:val="22"/>
        </w:rPr>
        <w:t>Zmluvy</w:t>
      </w:r>
      <w:r w:rsidRPr="00EB7D63">
        <w:rPr>
          <w:rFonts w:ascii="Arial" w:hAnsi="Arial" w:cs="Arial"/>
          <w:sz w:val="22"/>
          <w:szCs w:val="22"/>
        </w:rPr>
        <w:t xml:space="preserve"> o</w:t>
      </w:r>
      <w:r w:rsidR="003067AE">
        <w:rPr>
          <w:rFonts w:ascii="Arial" w:hAnsi="Arial" w:cs="Arial"/>
          <w:sz w:val="22"/>
          <w:szCs w:val="22"/>
        </w:rPr>
        <w:t> </w:t>
      </w:r>
      <w:r w:rsidRPr="00EB7D63">
        <w:rPr>
          <w:rFonts w:ascii="Arial" w:hAnsi="Arial" w:cs="Arial"/>
          <w:sz w:val="22"/>
          <w:szCs w:val="22"/>
        </w:rPr>
        <w:t xml:space="preserve">združenej dodávke </w:t>
      </w:r>
      <w:r w:rsidR="00890621">
        <w:rPr>
          <w:rFonts w:ascii="Arial" w:hAnsi="Arial" w:cs="Arial"/>
          <w:sz w:val="22"/>
          <w:szCs w:val="22"/>
        </w:rPr>
        <w:t>elektriny</w:t>
      </w:r>
      <w:r w:rsidRPr="00EB7D63">
        <w:rPr>
          <w:rFonts w:ascii="Arial" w:hAnsi="Arial" w:cs="Arial"/>
          <w:sz w:val="22"/>
          <w:szCs w:val="22"/>
        </w:rPr>
        <w:t xml:space="preserve">, ako aj pri zmene </w:t>
      </w:r>
      <w:r w:rsidR="001D5EE3">
        <w:rPr>
          <w:rFonts w:ascii="Arial" w:hAnsi="Arial" w:cs="Arial"/>
          <w:sz w:val="22"/>
          <w:szCs w:val="22"/>
        </w:rPr>
        <w:t>Dodávateľ</w:t>
      </w:r>
      <w:r w:rsidRPr="00EB7D63">
        <w:rPr>
          <w:rFonts w:ascii="Arial" w:hAnsi="Arial" w:cs="Arial"/>
          <w:sz w:val="22"/>
          <w:szCs w:val="22"/>
        </w:rPr>
        <w:t xml:space="preserve">a </w:t>
      </w:r>
      <w:r w:rsidR="00890621">
        <w:rPr>
          <w:rFonts w:ascii="Arial" w:hAnsi="Arial" w:cs="Arial"/>
          <w:sz w:val="22"/>
          <w:szCs w:val="22"/>
        </w:rPr>
        <w:t>elektriny</w:t>
      </w:r>
      <w:r w:rsidRPr="00EB7D63">
        <w:rPr>
          <w:rFonts w:ascii="Arial" w:hAnsi="Arial" w:cs="Arial"/>
          <w:sz w:val="22"/>
          <w:szCs w:val="22"/>
        </w:rPr>
        <w:t xml:space="preserve">, okrem vyššej moci, plánovaných odstávok a vzniknutých porúch, </w:t>
      </w:r>
    </w:p>
    <w:p w14:paraId="407BCC6D" w14:textId="741958A9" w:rsidR="00E623ED" w:rsidRPr="00EB7D63" w:rsidRDefault="00E623ED" w:rsidP="002806B6">
      <w:pPr>
        <w:pStyle w:val="Odsekzoznamu"/>
        <w:numPr>
          <w:ilvl w:val="0"/>
          <w:numId w:val="6"/>
        </w:numPr>
        <w:ind w:left="851" w:hanging="284"/>
        <w:jc w:val="both"/>
        <w:rPr>
          <w:rFonts w:ascii="Arial" w:hAnsi="Arial" w:cs="Arial"/>
          <w:sz w:val="22"/>
          <w:szCs w:val="22"/>
        </w:rPr>
      </w:pPr>
      <w:r w:rsidRPr="00EB7D63">
        <w:rPr>
          <w:rFonts w:ascii="Arial" w:hAnsi="Arial" w:cs="Arial"/>
          <w:sz w:val="22"/>
          <w:szCs w:val="22"/>
        </w:rPr>
        <w:t xml:space="preserve">garantovať dostupnosť osobného zástupcu </w:t>
      </w:r>
      <w:r w:rsidR="001D5EE3">
        <w:rPr>
          <w:rFonts w:ascii="Arial" w:hAnsi="Arial" w:cs="Arial"/>
          <w:sz w:val="22"/>
          <w:szCs w:val="22"/>
        </w:rPr>
        <w:t>Dodávateľ</w:t>
      </w:r>
      <w:r w:rsidRPr="00EB7D63">
        <w:rPr>
          <w:rFonts w:ascii="Arial" w:hAnsi="Arial" w:cs="Arial"/>
          <w:sz w:val="22"/>
          <w:szCs w:val="22"/>
        </w:rPr>
        <w:t>a pre operatívne riešenie technických problémov (meno a telefonický kontakt),</w:t>
      </w:r>
    </w:p>
    <w:p w14:paraId="685E545A" w14:textId="7D2D10C8" w:rsidR="00E623ED" w:rsidRDefault="00E623ED" w:rsidP="002806B6">
      <w:pPr>
        <w:pStyle w:val="Odsekzoznamu"/>
        <w:numPr>
          <w:ilvl w:val="0"/>
          <w:numId w:val="6"/>
        </w:numPr>
        <w:autoSpaceDE w:val="0"/>
        <w:autoSpaceDN w:val="0"/>
        <w:adjustRightInd w:val="0"/>
        <w:ind w:left="851" w:hanging="284"/>
        <w:jc w:val="both"/>
        <w:rPr>
          <w:rFonts w:ascii="Arial" w:hAnsi="Arial" w:cs="Arial"/>
          <w:sz w:val="22"/>
          <w:szCs w:val="22"/>
        </w:rPr>
      </w:pPr>
      <w:r w:rsidRPr="00EB7D63">
        <w:rPr>
          <w:rFonts w:ascii="Arial" w:hAnsi="Arial" w:cs="Arial"/>
          <w:sz w:val="22"/>
          <w:szCs w:val="22"/>
        </w:rPr>
        <w:t xml:space="preserve">spĺňať ďalšie požiadavky </w:t>
      </w:r>
      <w:r w:rsidR="001D5EE3">
        <w:rPr>
          <w:rFonts w:ascii="Arial" w:hAnsi="Arial" w:cs="Arial"/>
          <w:sz w:val="22"/>
          <w:szCs w:val="22"/>
        </w:rPr>
        <w:t>Odberateľ</w:t>
      </w:r>
      <w:r w:rsidRPr="00EB7D63">
        <w:rPr>
          <w:rFonts w:ascii="Arial" w:hAnsi="Arial" w:cs="Arial"/>
          <w:sz w:val="22"/>
          <w:szCs w:val="22"/>
        </w:rPr>
        <w:t xml:space="preserve">a určené v tejto </w:t>
      </w:r>
      <w:r w:rsidR="00A026F2">
        <w:rPr>
          <w:rFonts w:ascii="Arial" w:hAnsi="Arial" w:cs="Arial"/>
          <w:sz w:val="22"/>
          <w:szCs w:val="22"/>
        </w:rPr>
        <w:t>Zmluve</w:t>
      </w:r>
      <w:r w:rsidRPr="00EB7D63">
        <w:rPr>
          <w:rFonts w:ascii="Arial" w:hAnsi="Arial" w:cs="Arial"/>
          <w:sz w:val="22"/>
          <w:szCs w:val="22"/>
        </w:rPr>
        <w:t xml:space="preserve"> a jej </w:t>
      </w:r>
      <w:r w:rsidR="00EF6634">
        <w:rPr>
          <w:rFonts w:ascii="Arial" w:hAnsi="Arial" w:cs="Arial"/>
          <w:sz w:val="22"/>
          <w:szCs w:val="22"/>
        </w:rPr>
        <w:t>Prílohe</w:t>
      </w:r>
      <w:r w:rsidRPr="00EB7D63">
        <w:rPr>
          <w:rFonts w:ascii="Arial" w:hAnsi="Arial" w:cs="Arial"/>
          <w:sz w:val="22"/>
          <w:szCs w:val="22"/>
        </w:rPr>
        <w:t>.</w:t>
      </w:r>
    </w:p>
    <w:p w14:paraId="44E9D5BF" w14:textId="77777777" w:rsidR="00D50A05" w:rsidRPr="00EB7D63" w:rsidRDefault="00D50A05" w:rsidP="00D50A05">
      <w:pPr>
        <w:pStyle w:val="Odsekzoznamu"/>
        <w:autoSpaceDE w:val="0"/>
        <w:autoSpaceDN w:val="0"/>
        <w:adjustRightInd w:val="0"/>
        <w:ind w:left="851"/>
        <w:jc w:val="both"/>
        <w:rPr>
          <w:rFonts w:ascii="Arial" w:hAnsi="Arial" w:cs="Arial"/>
          <w:sz w:val="22"/>
          <w:szCs w:val="22"/>
        </w:rPr>
      </w:pPr>
    </w:p>
    <w:p w14:paraId="2CF8F6AB" w14:textId="3BE563CA" w:rsidR="00DB4BAE" w:rsidRDefault="001D5EE3"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lastRenderedPageBreak/>
        <w:t>Odberateľ</w:t>
      </w:r>
      <w:r w:rsidR="00E623ED" w:rsidRPr="00EB7D63">
        <w:rPr>
          <w:rFonts w:ascii="Arial" w:hAnsi="Arial" w:cs="Arial"/>
          <w:sz w:val="22"/>
          <w:szCs w:val="22"/>
        </w:rPr>
        <w:t xml:space="preserve"> sa zaväzuje odobrať od </w:t>
      </w:r>
      <w:r>
        <w:rPr>
          <w:rFonts w:ascii="Arial" w:hAnsi="Arial" w:cs="Arial"/>
          <w:sz w:val="22"/>
          <w:szCs w:val="22"/>
        </w:rPr>
        <w:t>Dodávateľ</w:t>
      </w:r>
      <w:r w:rsidR="00E623ED" w:rsidRPr="00EB7D63">
        <w:rPr>
          <w:rFonts w:ascii="Arial" w:hAnsi="Arial" w:cs="Arial"/>
          <w:sz w:val="22"/>
          <w:szCs w:val="22"/>
        </w:rPr>
        <w:t xml:space="preserve">a </w:t>
      </w:r>
      <w:r w:rsidR="003E0480">
        <w:rPr>
          <w:rFonts w:ascii="Arial" w:hAnsi="Arial" w:cs="Arial"/>
          <w:sz w:val="22"/>
          <w:szCs w:val="22"/>
        </w:rPr>
        <w:t>elektrickú energiu</w:t>
      </w:r>
      <w:r w:rsidR="00E623ED" w:rsidRPr="00EB7D63">
        <w:rPr>
          <w:rFonts w:ascii="Arial" w:hAnsi="Arial" w:cs="Arial"/>
          <w:sz w:val="22"/>
          <w:szCs w:val="22"/>
        </w:rPr>
        <w:t xml:space="preserve"> v dohodnutom množstve a čase podľa podmienok dohodnutých v tejto </w:t>
      </w:r>
      <w:r w:rsidR="00A026F2">
        <w:rPr>
          <w:rFonts w:ascii="Arial" w:hAnsi="Arial" w:cs="Arial"/>
          <w:sz w:val="22"/>
          <w:szCs w:val="22"/>
        </w:rPr>
        <w:t>Zmluve</w:t>
      </w:r>
      <w:r w:rsidR="00E623ED" w:rsidRPr="00EB7D63">
        <w:rPr>
          <w:rFonts w:ascii="Arial" w:hAnsi="Arial" w:cs="Arial"/>
          <w:sz w:val="22"/>
          <w:szCs w:val="22"/>
        </w:rPr>
        <w:t xml:space="preserve"> a zaplatiť </w:t>
      </w:r>
      <w:r>
        <w:rPr>
          <w:rFonts w:ascii="Arial" w:hAnsi="Arial" w:cs="Arial"/>
          <w:sz w:val="22"/>
          <w:szCs w:val="22"/>
        </w:rPr>
        <w:t>Dodávateľovi</w:t>
      </w:r>
      <w:r w:rsidR="00E623ED" w:rsidRPr="00EB7D63">
        <w:rPr>
          <w:rFonts w:ascii="Arial" w:hAnsi="Arial" w:cs="Arial"/>
          <w:sz w:val="22"/>
          <w:szCs w:val="22"/>
        </w:rPr>
        <w:t xml:space="preserve"> za dodávku </w:t>
      </w:r>
      <w:r w:rsidR="00A14956">
        <w:rPr>
          <w:rFonts w:ascii="Arial" w:hAnsi="Arial" w:cs="Arial"/>
          <w:sz w:val="22"/>
          <w:szCs w:val="22"/>
        </w:rPr>
        <w:t>elektriny</w:t>
      </w:r>
      <w:r w:rsidR="00E623ED" w:rsidRPr="00EB7D63">
        <w:rPr>
          <w:rFonts w:ascii="Arial" w:hAnsi="Arial" w:cs="Arial"/>
          <w:sz w:val="22"/>
          <w:szCs w:val="22"/>
        </w:rPr>
        <w:t xml:space="preserve"> a za distribučné služby cenu podľa podmienok uvedených v tejto </w:t>
      </w:r>
      <w:r w:rsidR="00A026F2">
        <w:rPr>
          <w:rFonts w:ascii="Arial" w:hAnsi="Arial" w:cs="Arial"/>
          <w:sz w:val="22"/>
          <w:szCs w:val="22"/>
        </w:rPr>
        <w:t>Zmluve</w:t>
      </w:r>
      <w:r w:rsidR="00E623ED" w:rsidRPr="00EB7D63">
        <w:rPr>
          <w:rFonts w:ascii="Arial" w:hAnsi="Arial" w:cs="Arial"/>
          <w:sz w:val="22"/>
          <w:szCs w:val="22"/>
        </w:rPr>
        <w:t xml:space="preserve"> a v súlade s</w:t>
      </w:r>
      <w:r w:rsidR="002806B6">
        <w:rPr>
          <w:rFonts w:ascii="Arial" w:hAnsi="Arial" w:cs="Arial"/>
          <w:sz w:val="22"/>
          <w:szCs w:val="22"/>
        </w:rPr>
        <w:t> </w:t>
      </w:r>
      <w:r w:rsidR="00E623ED" w:rsidRPr="00EB7D63">
        <w:rPr>
          <w:rFonts w:ascii="Arial" w:hAnsi="Arial" w:cs="Arial"/>
          <w:sz w:val="22"/>
          <w:szCs w:val="22"/>
        </w:rPr>
        <w:t>predpismi na základe uplatnenia regulovaného prístupu k distribučnej sústave</w:t>
      </w:r>
      <w:r w:rsidR="00DB4BAE" w:rsidRPr="00EB7D63">
        <w:rPr>
          <w:rFonts w:ascii="Arial" w:hAnsi="Arial" w:cs="Arial"/>
          <w:sz w:val="22"/>
          <w:szCs w:val="22"/>
        </w:rPr>
        <w:t>.</w:t>
      </w:r>
    </w:p>
    <w:p w14:paraId="5AB039E6" w14:textId="176028F2" w:rsidR="009B3D8C" w:rsidRDefault="009B3D8C" w:rsidP="00100816">
      <w:pPr>
        <w:pStyle w:val="Odsekzoznamu"/>
        <w:numPr>
          <w:ilvl w:val="1"/>
          <w:numId w:val="15"/>
        </w:numPr>
        <w:autoSpaceDE w:val="0"/>
        <w:autoSpaceDN w:val="0"/>
        <w:adjustRightInd w:val="0"/>
        <w:spacing w:before="60"/>
        <w:ind w:left="567" w:hanging="567"/>
        <w:contextualSpacing w:val="0"/>
        <w:jc w:val="both"/>
        <w:rPr>
          <w:rFonts w:ascii="Arial" w:hAnsi="Arial" w:cs="Arial"/>
          <w:sz w:val="22"/>
          <w:szCs w:val="22"/>
        </w:rPr>
      </w:pPr>
      <w:r w:rsidRPr="00C22BA9">
        <w:rPr>
          <w:rFonts w:ascii="Arial" w:hAnsi="Arial" w:cs="Arial"/>
          <w:sz w:val="22"/>
          <w:szCs w:val="22"/>
        </w:rPr>
        <w:t>Pre zmluvné obdobie od (</w:t>
      </w:r>
      <w:r>
        <w:rPr>
          <w:rFonts w:ascii="Arial" w:hAnsi="Arial" w:cs="Arial"/>
          <w:sz w:val="22"/>
          <w:szCs w:val="22"/>
        </w:rPr>
        <w:t>0</w:t>
      </w:r>
      <w:r w:rsidRPr="00C22BA9">
        <w:rPr>
          <w:rFonts w:ascii="Arial" w:hAnsi="Arial" w:cs="Arial"/>
          <w:sz w:val="22"/>
          <w:szCs w:val="22"/>
        </w:rPr>
        <w:t>1.</w:t>
      </w:r>
      <w:r>
        <w:rPr>
          <w:rFonts w:ascii="Arial" w:hAnsi="Arial" w:cs="Arial"/>
          <w:sz w:val="22"/>
          <w:szCs w:val="22"/>
        </w:rPr>
        <w:t>01.2024</w:t>
      </w:r>
      <w:r w:rsidRPr="00C22BA9">
        <w:rPr>
          <w:rFonts w:ascii="Arial" w:hAnsi="Arial" w:cs="Arial"/>
          <w:sz w:val="22"/>
          <w:szCs w:val="22"/>
        </w:rPr>
        <w:t>) do (3</w:t>
      </w:r>
      <w:r>
        <w:rPr>
          <w:rFonts w:ascii="Arial" w:hAnsi="Arial" w:cs="Arial"/>
          <w:sz w:val="22"/>
          <w:szCs w:val="22"/>
        </w:rPr>
        <w:t>1.12</w:t>
      </w:r>
      <w:r w:rsidRPr="00C22BA9">
        <w:rPr>
          <w:rFonts w:ascii="Arial" w:hAnsi="Arial" w:cs="Arial"/>
          <w:sz w:val="22"/>
          <w:szCs w:val="22"/>
        </w:rPr>
        <w:t>.202</w:t>
      </w:r>
      <w:r>
        <w:rPr>
          <w:rFonts w:ascii="Arial" w:hAnsi="Arial" w:cs="Arial"/>
          <w:sz w:val="22"/>
          <w:szCs w:val="22"/>
        </w:rPr>
        <w:t>4</w:t>
      </w:r>
      <w:r w:rsidRPr="00C22BA9">
        <w:rPr>
          <w:rFonts w:ascii="Arial" w:hAnsi="Arial" w:cs="Arial"/>
          <w:sz w:val="22"/>
          <w:szCs w:val="22"/>
        </w:rPr>
        <w:t>) sa zmluvné strany dohodli na zmluvnom množstve (ZM), ktoré sa rovná súčtu zmluvného množstva dohodnutých pre príslušné OM uvedené v prílohe č. 1 tejto zmluvy, nasledovne:</w:t>
      </w:r>
    </w:p>
    <w:p w14:paraId="35AA1322" w14:textId="77777777" w:rsidR="009B3D8C" w:rsidRPr="003E3AD4" w:rsidRDefault="009B3D8C" w:rsidP="009B3D8C">
      <w:pPr>
        <w:pStyle w:val="Odsekzoznamu"/>
        <w:autoSpaceDE w:val="0"/>
        <w:autoSpaceDN w:val="0"/>
        <w:adjustRightInd w:val="0"/>
        <w:contextualSpacing w:val="0"/>
        <w:jc w:val="both"/>
        <w:rPr>
          <w:rFonts w:ascii="Arial" w:hAnsi="Arial" w:cs="Arial"/>
          <w:sz w:val="22"/>
          <w:szCs w:val="22"/>
        </w:rPr>
      </w:pPr>
    </w:p>
    <w:p w14:paraId="58ACCC60" w14:textId="77777777" w:rsidR="009B3D8C" w:rsidRPr="003E3AD4" w:rsidRDefault="009B3D8C" w:rsidP="009B3D8C">
      <w:pPr>
        <w:pStyle w:val="Odsekzoznamu"/>
        <w:autoSpaceDE w:val="0"/>
        <w:autoSpaceDN w:val="0"/>
        <w:adjustRightInd w:val="0"/>
        <w:ind w:left="567"/>
        <w:jc w:val="both"/>
        <w:rPr>
          <w:rFonts w:ascii="Arial" w:hAnsi="Arial" w:cs="Arial"/>
          <w:sz w:val="22"/>
          <w:szCs w:val="22"/>
        </w:rPr>
      </w:pPr>
    </w:p>
    <w:tbl>
      <w:tblPr>
        <w:tblStyle w:val="Mriekatabuky"/>
        <w:tblW w:w="8608" w:type="dxa"/>
        <w:tblInd w:w="567" w:type="dxa"/>
        <w:tblLook w:val="04A0" w:firstRow="1" w:lastRow="0" w:firstColumn="1" w:lastColumn="0" w:noHBand="0" w:noVBand="1"/>
      </w:tblPr>
      <w:tblGrid>
        <w:gridCol w:w="1712"/>
        <w:gridCol w:w="1327"/>
        <w:gridCol w:w="2149"/>
        <w:gridCol w:w="1710"/>
        <w:gridCol w:w="1710"/>
      </w:tblGrid>
      <w:tr w:rsidR="009B3D8C" w:rsidRPr="003E3AD4" w14:paraId="3241FE95" w14:textId="77777777" w:rsidTr="009B3D8C">
        <w:trPr>
          <w:trHeight w:val="881"/>
        </w:trPr>
        <w:tc>
          <w:tcPr>
            <w:tcW w:w="1712" w:type="dxa"/>
            <w:vAlign w:val="center"/>
          </w:tcPr>
          <w:p w14:paraId="6FF65974" w14:textId="23442596" w:rsidR="009B3D8C" w:rsidRDefault="009B3D8C" w:rsidP="009B3D8C">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Platnosť od</w:t>
            </w:r>
          </w:p>
          <w:p w14:paraId="78297496" w14:textId="0199D08F" w:rsidR="009B3D8C" w:rsidRPr="00C34671" w:rsidRDefault="009B3D8C" w:rsidP="009B3D8C">
            <w:pPr>
              <w:pStyle w:val="Odsekzoznamu"/>
              <w:autoSpaceDE w:val="0"/>
              <w:autoSpaceDN w:val="0"/>
              <w:adjustRightInd w:val="0"/>
              <w:ind w:left="0"/>
              <w:jc w:val="both"/>
              <w:rPr>
                <w:rFonts w:ascii="Arial" w:hAnsi="Arial" w:cs="Arial"/>
                <w:bCs/>
                <w:sz w:val="22"/>
                <w:szCs w:val="22"/>
              </w:rPr>
            </w:pPr>
            <w:r w:rsidRPr="00C34671">
              <w:rPr>
                <w:rFonts w:ascii="Arial" w:hAnsi="Arial" w:cs="Arial"/>
                <w:bCs/>
                <w:sz w:val="22"/>
                <w:szCs w:val="22"/>
              </w:rPr>
              <w:t>01.0</w:t>
            </w:r>
            <w:r>
              <w:rPr>
                <w:rFonts w:ascii="Arial" w:hAnsi="Arial" w:cs="Arial"/>
                <w:bCs/>
                <w:sz w:val="22"/>
                <w:szCs w:val="22"/>
              </w:rPr>
              <w:t>1</w:t>
            </w:r>
            <w:r w:rsidRPr="00C34671">
              <w:rPr>
                <w:rFonts w:ascii="Arial" w:hAnsi="Arial" w:cs="Arial"/>
                <w:bCs/>
                <w:sz w:val="22"/>
                <w:szCs w:val="22"/>
              </w:rPr>
              <w:t>.202</w:t>
            </w:r>
            <w:r>
              <w:rPr>
                <w:rFonts w:ascii="Arial" w:hAnsi="Arial" w:cs="Arial"/>
                <w:bCs/>
                <w:sz w:val="22"/>
                <w:szCs w:val="22"/>
              </w:rPr>
              <w:t>4</w:t>
            </w:r>
          </w:p>
        </w:tc>
        <w:tc>
          <w:tcPr>
            <w:tcW w:w="1327" w:type="dxa"/>
            <w:vAlign w:val="center"/>
          </w:tcPr>
          <w:p w14:paraId="17E2DD25" w14:textId="48DF81F0" w:rsidR="009B3D8C" w:rsidRDefault="009B3D8C" w:rsidP="009B3D8C">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Platnosť do</w:t>
            </w:r>
          </w:p>
          <w:p w14:paraId="696A860A" w14:textId="754A9267" w:rsidR="009B3D8C" w:rsidRPr="00C34671" w:rsidRDefault="009B3D8C" w:rsidP="009B3D8C">
            <w:pPr>
              <w:pStyle w:val="Odsekzoznamu"/>
              <w:autoSpaceDE w:val="0"/>
              <w:autoSpaceDN w:val="0"/>
              <w:adjustRightInd w:val="0"/>
              <w:ind w:left="0"/>
              <w:jc w:val="both"/>
              <w:rPr>
                <w:rFonts w:ascii="Arial" w:hAnsi="Arial" w:cs="Arial"/>
                <w:bCs/>
                <w:sz w:val="22"/>
                <w:szCs w:val="22"/>
              </w:rPr>
            </w:pPr>
            <w:r>
              <w:rPr>
                <w:rFonts w:ascii="Arial" w:hAnsi="Arial" w:cs="Arial"/>
                <w:bCs/>
                <w:sz w:val="22"/>
                <w:szCs w:val="22"/>
              </w:rPr>
              <w:t>31</w:t>
            </w:r>
            <w:r w:rsidRPr="00C34671">
              <w:rPr>
                <w:rFonts w:ascii="Arial" w:hAnsi="Arial" w:cs="Arial"/>
                <w:bCs/>
                <w:sz w:val="22"/>
                <w:szCs w:val="22"/>
              </w:rPr>
              <w:t>.</w:t>
            </w:r>
            <w:r>
              <w:rPr>
                <w:rFonts w:ascii="Arial" w:hAnsi="Arial" w:cs="Arial"/>
                <w:bCs/>
                <w:sz w:val="22"/>
                <w:szCs w:val="22"/>
              </w:rPr>
              <w:t>12</w:t>
            </w:r>
            <w:r w:rsidRPr="00C34671">
              <w:rPr>
                <w:rFonts w:ascii="Arial" w:hAnsi="Arial" w:cs="Arial"/>
                <w:bCs/>
                <w:sz w:val="22"/>
                <w:szCs w:val="22"/>
              </w:rPr>
              <w:t>.2024</w:t>
            </w:r>
          </w:p>
        </w:tc>
        <w:tc>
          <w:tcPr>
            <w:tcW w:w="2149" w:type="dxa"/>
            <w:vAlign w:val="center"/>
          </w:tcPr>
          <w:p w14:paraId="36A52F09" w14:textId="66482A06" w:rsidR="009B3D8C" w:rsidRPr="00C34671" w:rsidRDefault="000116D3" w:rsidP="009B3D8C">
            <w:pPr>
              <w:pStyle w:val="Odsekzoznamu"/>
              <w:autoSpaceDE w:val="0"/>
              <w:autoSpaceDN w:val="0"/>
              <w:adjustRightInd w:val="0"/>
              <w:ind w:left="0"/>
              <w:jc w:val="center"/>
              <w:rPr>
                <w:rFonts w:ascii="Arial" w:hAnsi="Arial" w:cs="Arial"/>
                <w:b/>
                <w:sz w:val="22"/>
                <w:szCs w:val="22"/>
              </w:rPr>
            </w:pPr>
            <w:r>
              <w:rPr>
                <w:rFonts w:ascii="Arial" w:hAnsi="Arial" w:cs="Arial"/>
                <w:b/>
                <w:sz w:val="22"/>
                <w:szCs w:val="22"/>
              </w:rPr>
              <w:t>S</w:t>
            </w:r>
            <w:r w:rsidR="009B3D8C" w:rsidRPr="00C34671">
              <w:rPr>
                <w:rFonts w:ascii="Arial" w:hAnsi="Arial" w:cs="Arial"/>
                <w:b/>
                <w:sz w:val="22"/>
                <w:szCs w:val="22"/>
              </w:rPr>
              <w:t xml:space="preserve">ZM </w:t>
            </w:r>
          </w:p>
          <w:p w14:paraId="7A0A3A57" w14:textId="3AE2C1C6" w:rsidR="009B3D8C" w:rsidRPr="00C34671" w:rsidRDefault="009B3D8C" w:rsidP="003A2EDD">
            <w:pPr>
              <w:pStyle w:val="Odsekzoznamu"/>
              <w:autoSpaceDE w:val="0"/>
              <w:autoSpaceDN w:val="0"/>
              <w:adjustRightInd w:val="0"/>
              <w:ind w:left="0"/>
              <w:jc w:val="center"/>
              <w:rPr>
                <w:rFonts w:ascii="Arial" w:hAnsi="Arial" w:cs="Arial"/>
                <w:bCs/>
                <w:sz w:val="22"/>
                <w:szCs w:val="22"/>
              </w:rPr>
            </w:pPr>
            <w:r w:rsidRPr="00060378">
              <w:rPr>
                <w:rFonts w:ascii="Arial" w:hAnsi="Arial" w:cs="Arial"/>
                <w:bCs/>
                <w:sz w:val="22"/>
                <w:szCs w:val="22"/>
              </w:rPr>
              <w:t>2 8</w:t>
            </w:r>
            <w:r w:rsidR="003A2EDD">
              <w:rPr>
                <w:rFonts w:ascii="Arial" w:hAnsi="Arial" w:cs="Arial"/>
                <w:bCs/>
                <w:sz w:val="22"/>
                <w:szCs w:val="22"/>
              </w:rPr>
              <w:t>00</w:t>
            </w:r>
            <w:r w:rsidRPr="00060378">
              <w:rPr>
                <w:rFonts w:ascii="Arial" w:hAnsi="Arial" w:cs="Arial"/>
                <w:bCs/>
                <w:sz w:val="22"/>
                <w:szCs w:val="22"/>
              </w:rPr>
              <w:t>,</w:t>
            </w:r>
            <w:r w:rsidR="003A2EDD">
              <w:rPr>
                <w:rFonts w:ascii="Arial" w:hAnsi="Arial" w:cs="Arial"/>
                <w:bCs/>
                <w:sz w:val="22"/>
                <w:szCs w:val="22"/>
              </w:rPr>
              <w:t>40</w:t>
            </w:r>
            <w:r w:rsidRPr="00060378">
              <w:rPr>
                <w:rFonts w:ascii="Arial" w:hAnsi="Arial" w:cs="Arial"/>
                <w:bCs/>
                <w:sz w:val="22"/>
                <w:szCs w:val="22"/>
              </w:rPr>
              <w:t xml:space="preserve">  </w:t>
            </w:r>
            <w:r w:rsidRPr="00C34671">
              <w:rPr>
                <w:rFonts w:ascii="Arial" w:hAnsi="Arial" w:cs="Arial"/>
                <w:bCs/>
                <w:sz w:val="22"/>
                <w:szCs w:val="22"/>
              </w:rPr>
              <w:t>MWh</w:t>
            </w:r>
          </w:p>
        </w:tc>
        <w:tc>
          <w:tcPr>
            <w:tcW w:w="1710" w:type="dxa"/>
            <w:vAlign w:val="center"/>
          </w:tcPr>
          <w:p w14:paraId="756D2625" w14:textId="6861E704" w:rsidR="009B3D8C" w:rsidRDefault="009B3D8C" w:rsidP="009B3D8C">
            <w:pPr>
              <w:pStyle w:val="Odsekzoznamu"/>
              <w:autoSpaceDE w:val="0"/>
              <w:autoSpaceDN w:val="0"/>
              <w:adjustRightInd w:val="0"/>
              <w:ind w:left="0"/>
              <w:jc w:val="center"/>
              <w:rPr>
                <w:rFonts w:ascii="Arial" w:hAnsi="Arial" w:cs="Arial"/>
                <w:bCs/>
                <w:sz w:val="22"/>
                <w:szCs w:val="22"/>
              </w:rPr>
            </w:pPr>
            <w:r w:rsidRPr="00C34671">
              <w:rPr>
                <w:rFonts w:ascii="Arial" w:hAnsi="Arial" w:cs="Arial"/>
                <w:b/>
                <w:sz w:val="22"/>
                <w:szCs w:val="22"/>
              </w:rPr>
              <w:t>9</w:t>
            </w:r>
            <w:r>
              <w:rPr>
                <w:rFonts w:ascii="Arial" w:hAnsi="Arial" w:cs="Arial"/>
                <w:b/>
                <w:sz w:val="22"/>
                <w:szCs w:val="22"/>
              </w:rPr>
              <w:t>0</w:t>
            </w:r>
            <w:r w:rsidRPr="00C34671">
              <w:rPr>
                <w:rFonts w:ascii="Arial" w:hAnsi="Arial" w:cs="Arial"/>
                <w:b/>
                <w:sz w:val="22"/>
                <w:szCs w:val="22"/>
              </w:rPr>
              <w:t xml:space="preserve">% </w:t>
            </w:r>
            <w:r w:rsidR="000116D3">
              <w:rPr>
                <w:rFonts w:ascii="Arial" w:hAnsi="Arial" w:cs="Arial"/>
                <w:b/>
                <w:sz w:val="22"/>
                <w:szCs w:val="22"/>
              </w:rPr>
              <w:t>S</w:t>
            </w:r>
            <w:r w:rsidRPr="00C34671">
              <w:rPr>
                <w:rFonts w:ascii="Arial" w:hAnsi="Arial" w:cs="Arial"/>
                <w:b/>
                <w:sz w:val="22"/>
                <w:szCs w:val="22"/>
              </w:rPr>
              <w:t>ZM</w:t>
            </w:r>
            <w:r w:rsidRPr="00C34671">
              <w:rPr>
                <w:rFonts w:ascii="Arial" w:hAnsi="Arial" w:cs="Arial"/>
                <w:bCs/>
                <w:sz w:val="22"/>
                <w:szCs w:val="22"/>
              </w:rPr>
              <w:t xml:space="preserve"> </w:t>
            </w:r>
          </w:p>
          <w:p w14:paraId="775D5419" w14:textId="6B1941F5" w:rsidR="009B3D8C" w:rsidRPr="00C34671" w:rsidRDefault="009B3D8C" w:rsidP="003A2EDD">
            <w:pPr>
              <w:pStyle w:val="Odsekzoznamu"/>
              <w:autoSpaceDE w:val="0"/>
              <w:autoSpaceDN w:val="0"/>
              <w:adjustRightInd w:val="0"/>
              <w:ind w:left="0"/>
              <w:jc w:val="center"/>
              <w:rPr>
                <w:rFonts w:ascii="Arial" w:hAnsi="Arial" w:cs="Arial"/>
                <w:bCs/>
                <w:sz w:val="22"/>
                <w:szCs w:val="22"/>
              </w:rPr>
            </w:pPr>
            <w:r w:rsidRPr="00C34671">
              <w:rPr>
                <w:rFonts w:ascii="Arial" w:hAnsi="Arial" w:cs="Arial"/>
                <w:bCs/>
                <w:sz w:val="22"/>
                <w:szCs w:val="22"/>
              </w:rPr>
              <w:t>2</w:t>
            </w:r>
            <w:r>
              <w:rPr>
                <w:rFonts w:ascii="Arial" w:hAnsi="Arial" w:cs="Arial"/>
                <w:bCs/>
                <w:sz w:val="22"/>
                <w:szCs w:val="22"/>
              </w:rPr>
              <w:t xml:space="preserve"> </w:t>
            </w:r>
            <w:r w:rsidR="003A2EDD">
              <w:rPr>
                <w:rFonts w:ascii="Arial" w:hAnsi="Arial" w:cs="Arial"/>
                <w:bCs/>
                <w:sz w:val="22"/>
                <w:szCs w:val="22"/>
              </w:rPr>
              <w:t>520</w:t>
            </w:r>
            <w:r w:rsidRPr="00C34671">
              <w:rPr>
                <w:rFonts w:ascii="Arial" w:hAnsi="Arial" w:cs="Arial"/>
                <w:bCs/>
                <w:sz w:val="22"/>
                <w:szCs w:val="22"/>
              </w:rPr>
              <w:t>,</w:t>
            </w:r>
            <w:r>
              <w:rPr>
                <w:rFonts w:ascii="Arial" w:hAnsi="Arial" w:cs="Arial"/>
                <w:bCs/>
                <w:sz w:val="22"/>
                <w:szCs w:val="22"/>
              </w:rPr>
              <w:t>36 MWh</w:t>
            </w:r>
          </w:p>
        </w:tc>
        <w:tc>
          <w:tcPr>
            <w:tcW w:w="1710" w:type="dxa"/>
            <w:vAlign w:val="center"/>
          </w:tcPr>
          <w:p w14:paraId="52702A42" w14:textId="077586E2" w:rsidR="009B3D8C" w:rsidRPr="00C34671" w:rsidRDefault="009B3D8C" w:rsidP="009B3D8C">
            <w:pPr>
              <w:pStyle w:val="Odsekzoznamu"/>
              <w:autoSpaceDE w:val="0"/>
              <w:autoSpaceDN w:val="0"/>
              <w:adjustRightInd w:val="0"/>
              <w:ind w:left="0"/>
              <w:jc w:val="center"/>
              <w:rPr>
                <w:rFonts w:ascii="Arial" w:hAnsi="Arial" w:cs="Arial"/>
                <w:b/>
                <w:sz w:val="22"/>
                <w:szCs w:val="22"/>
              </w:rPr>
            </w:pPr>
            <w:r w:rsidRPr="00C34671">
              <w:rPr>
                <w:rFonts w:ascii="Arial" w:hAnsi="Arial" w:cs="Arial"/>
                <w:b/>
                <w:sz w:val="22"/>
                <w:szCs w:val="22"/>
              </w:rPr>
              <w:t>1</w:t>
            </w:r>
            <w:r>
              <w:rPr>
                <w:rFonts w:ascii="Arial" w:hAnsi="Arial" w:cs="Arial"/>
                <w:b/>
                <w:sz w:val="22"/>
                <w:szCs w:val="22"/>
              </w:rPr>
              <w:t>1</w:t>
            </w:r>
            <w:r w:rsidRPr="00C34671">
              <w:rPr>
                <w:rFonts w:ascii="Arial" w:hAnsi="Arial" w:cs="Arial"/>
                <w:b/>
                <w:sz w:val="22"/>
                <w:szCs w:val="22"/>
              </w:rPr>
              <w:t xml:space="preserve">0% </w:t>
            </w:r>
            <w:r w:rsidR="000116D3">
              <w:rPr>
                <w:rFonts w:ascii="Arial" w:hAnsi="Arial" w:cs="Arial"/>
                <w:b/>
                <w:sz w:val="22"/>
                <w:szCs w:val="22"/>
              </w:rPr>
              <w:t>S</w:t>
            </w:r>
            <w:r w:rsidRPr="00C34671">
              <w:rPr>
                <w:rFonts w:ascii="Arial" w:hAnsi="Arial" w:cs="Arial"/>
                <w:b/>
                <w:sz w:val="22"/>
                <w:szCs w:val="22"/>
              </w:rPr>
              <w:t>ZM</w:t>
            </w:r>
          </w:p>
          <w:p w14:paraId="34120476" w14:textId="4BF30831" w:rsidR="009B3D8C" w:rsidRPr="00C34671" w:rsidRDefault="009B3D8C" w:rsidP="003A2EDD">
            <w:pPr>
              <w:pStyle w:val="Odsekzoznamu"/>
              <w:autoSpaceDE w:val="0"/>
              <w:autoSpaceDN w:val="0"/>
              <w:adjustRightInd w:val="0"/>
              <w:ind w:left="0"/>
              <w:jc w:val="center"/>
              <w:rPr>
                <w:rFonts w:ascii="Arial" w:hAnsi="Arial" w:cs="Arial"/>
                <w:bCs/>
                <w:sz w:val="22"/>
                <w:szCs w:val="22"/>
              </w:rPr>
            </w:pPr>
            <w:r>
              <w:rPr>
                <w:rFonts w:ascii="Arial" w:hAnsi="Arial" w:cs="Arial"/>
                <w:bCs/>
                <w:sz w:val="22"/>
                <w:szCs w:val="22"/>
              </w:rPr>
              <w:t xml:space="preserve">3 </w:t>
            </w:r>
            <w:r w:rsidR="003A2EDD">
              <w:rPr>
                <w:rFonts w:ascii="Arial" w:hAnsi="Arial" w:cs="Arial"/>
                <w:bCs/>
                <w:sz w:val="22"/>
                <w:szCs w:val="22"/>
              </w:rPr>
              <w:t>080</w:t>
            </w:r>
            <w:r w:rsidRPr="00C34671">
              <w:rPr>
                <w:rFonts w:ascii="Arial" w:hAnsi="Arial" w:cs="Arial"/>
                <w:bCs/>
                <w:sz w:val="22"/>
                <w:szCs w:val="22"/>
              </w:rPr>
              <w:t>,</w:t>
            </w:r>
            <w:r w:rsidR="003A2EDD">
              <w:rPr>
                <w:rFonts w:ascii="Arial" w:hAnsi="Arial" w:cs="Arial"/>
                <w:bCs/>
                <w:sz w:val="22"/>
                <w:szCs w:val="22"/>
              </w:rPr>
              <w:t>44</w:t>
            </w:r>
            <w:r>
              <w:rPr>
                <w:rFonts w:ascii="Arial" w:hAnsi="Arial" w:cs="Arial"/>
                <w:bCs/>
                <w:sz w:val="22"/>
                <w:szCs w:val="22"/>
              </w:rPr>
              <w:t xml:space="preserve"> MWh</w:t>
            </w:r>
          </w:p>
        </w:tc>
      </w:tr>
    </w:tbl>
    <w:p w14:paraId="28D05A32" w14:textId="77777777" w:rsidR="009B3D8C" w:rsidRPr="003E3AD4" w:rsidRDefault="009B3D8C" w:rsidP="009B3D8C">
      <w:pPr>
        <w:rPr>
          <w:rFonts w:ascii="Arial" w:hAnsi="Arial" w:cs="Arial"/>
        </w:rPr>
      </w:pPr>
    </w:p>
    <w:p w14:paraId="661BD75C" w14:textId="77777777" w:rsidR="00B80A7D" w:rsidRPr="003067AE" w:rsidRDefault="00B80A7D" w:rsidP="00202DA4">
      <w:pPr>
        <w:autoSpaceDE w:val="0"/>
        <w:autoSpaceDN w:val="0"/>
        <w:adjustRightInd w:val="0"/>
        <w:rPr>
          <w:rFonts w:ascii="Arial" w:hAnsi="Arial" w:cs="Arial"/>
          <w:b/>
          <w:bCs/>
          <w:sz w:val="22"/>
          <w:szCs w:val="22"/>
        </w:rPr>
      </w:pPr>
    </w:p>
    <w:p w14:paraId="5CAE47C4"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1A6F87">
        <w:rPr>
          <w:rFonts w:ascii="Arial" w:hAnsi="Arial" w:cs="Arial"/>
          <w:b/>
          <w:bCs/>
          <w:sz w:val="22"/>
          <w:szCs w:val="22"/>
        </w:rPr>
        <w:t xml:space="preserve">III. </w:t>
      </w:r>
    </w:p>
    <w:p w14:paraId="5521CB13" w14:textId="2D6D7F02" w:rsidR="00DB4BAE" w:rsidRPr="001A6F87" w:rsidRDefault="00DB4BAE" w:rsidP="00100816">
      <w:pPr>
        <w:autoSpaceDE w:val="0"/>
        <w:autoSpaceDN w:val="0"/>
        <w:adjustRightInd w:val="0"/>
        <w:spacing w:before="60"/>
        <w:jc w:val="center"/>
        <w:rPr>
          <w:rFonts w:ascii="Arial" w:hAnsi="Arial" w:cs="Arial"/>
          <w:b/>
          <w:bCs/>
          <w:sz w:val="22"/>
          <w:szCs w:val="22"/>
        </w:rPr>
      </w:pPr>
      <w:r w:rsidRPr="001A6F87">
        <w:rPr>
          <w:rFonts w:ascii="Arial" w:hAnsi="Arial" w:cs="Arial"/>
          <w:b/>
          <w:bCs/>
          <w:sz w:val="22"/>
          <w:szCs w:val="22"/>
        </w:rPr>
        <w:t xml:space="preserve">Dodávka </w:t>
      </w:r>
      <w:r w:rsidR="00890621">
        <w:rPr>
          <w:rFonts w:ascii="Arial" w:hAnsi="Arial" w:cs="Arial"/>
          <w:b/>
          <w:bCs/>
          <w:sz w:val="22"/>
          <w:szCs w:val="22"/>
        </w:rPr>
        <w:t>elektriny</w:t>
      </w:r>
    </w:p>
    <w:p w14:paraId="02D021C9" w14:textId="29E5179B" w:rsidR="00DB4BAE" w:rsidRPr="00B2264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2647">
        <w:rPr>
          <w:rFonts w:ascii="Arial" w:hAnsi="Arial" w:cs="Arial"/>
          <w:sz w:val="22"/>
          <w:szCs w:val="22"/>
        </w:rPr>
        <w:t xml:space="preserve"> sa zaväzuje, že bude </w:t>
      </w:r>
      <w:r>
        <w:rPr>
          <w:rFonts w:ascii="Arial" w:hAnsi="Arial" w:cs="Arial"/>
          <w:sz w:val="22"/>
          <w:szCs w:val="22"/>
        </w:rPr>
        <w:t>Odberateľovi</w:t>
      </w:r>
      <w:r w:rsidR="00DB4BAE" w:rsidRPr="00B22647">
        <w:rPr>
          <w:rFonts w:ascii="Arial" w:hAnsi="Arial" w:cs="Arial"/>
          <w:sz w:val="22"/>
          <w:szCs w:val="22"/>
        </w:rPr>
        <w:t xml:space="preserve"> dodávať predmet </w:t>
      </w:r>
      <w:r>
        <w:rPr>
          <w:rFonts w:ascii="Arial" w:hAnsi="Arial" w:cs="Arial"/>
          <w:sz w:val="22"/>
          <w:szCs w:val="22"/>
        </w:rPr>
        <w:t>Zmluvy</w:t>
      </w:r>
      <w:r w:rsidR="00DB4BAE" w:rsidRPr="00B22647">
        <w:rPr>
          <w:rFonts w:ascii="Arial" w:hAnsi="Arial" w:cs="Arial"/>
          <w:sz w:val="22"/>
          <w:szCs w:val="22"/>
        </w:rPr>
        <w:t xml:space="preserve"> nepretržite od</w:t>
      </w:r>
      <w:r w:rsidR="00B22647" w:rsidRPr="00B22647">
        <w:rPr>
          <w:rFonts w:ascii="Arial" w:hAnsi="Arial" w:cs="Arial"/>
          <w:sz w:val="22"/>
          <w:szCs w:val="22"/>
        </w:rPr>
        <w:t xml:space="preserve"> </w:t>
      </w:r>
      <w:r w:rsidR="00104B4E">
        <w:rPr>
          <w:rFonts w:ascii="Arial" w:eastAsia="Arial" w:hAnsi="Arial" w:cs="Arial"/>
          <w:bCs/>
          <w:sz w:val="22"/>
          <w:szCs w:val="22"/>
        </w:rPr>
        <w:t>01.01.2024</w:t>
      </w:r>
      <w:r w:rsidR="008F5FFA" w:rsidRPr="002B349E">
        <w:rPr>
          <w:rFonts w:ascii="Arial" w:eastAsia="Arial" w:hAnsi="Arial" w:cs="Arial"/>
          <w:bCs/>
          <w:sz w:val="22"/>
          <w:szCs w:val="22"/>
        </w:rPr>
        <w:t xml:space="preserve"> 00:00 hod</w:t>
      </w:r>
      <w:r w:rsidR="00104B4E">
        <w:rPr>
          <w:rFonts w:ascii="Arial" w:eastAsia="Arial" w:hAnsi="Arial" w:cs="Arial"/>
          <w:bCs/>
          <w:sz w:val="22"/>
          <w:szCs w:val="22"/>
        </w:rPr>
        <w:t>.</w:t>
      </w:r>
      <w:r w:rsidR="008F5FFA" w:rsidRPr="002B349E">
        <w:rPr>
          <w:rFonts w:ascii="Arial" w:eastAsia="Arial" w:hAnsi="Arial" w:cs="Arial"/>
          <w:bCs/>
          <w:sz w:val="22"/>
          <w:szCs w:val="22"/>
        </w:rPr>
        <w:t xml:space="preserve"> </w:t>
      </w:r>
      <w:r w:rsidR="00104B4E">
        <w:rPr>
          <w:rFonts w:ascii="Arial" w:eastAsia="Arial" w:hAnsi="Arial" w:cs="Arial"/>
          <w:bCs/>
          <w:sz w:val="22"/>
          <w:szCs w:val="22"/>
        </w:rPr>
        <w:t>do</w:t>
      </w:r>
      <w:r w:rsidR="008F5FFA" w:rsidRPr="002B349E">
        <w:rPr>
          <w:rFonts w:ascii="Arial" w:eastAsia="Arial" w:hAnsi="Arial" w:cs="Arial"/>
          <w:bCs/>
          <w:sz w:val="22"/>
          <w:szCs w:val="22"/>
        </w:rPr>
        <w:t xml:space="preserve"> </w:t>
      </w:r>
      <w:r w:rsidR="00104B4E">
        <w:rPr>
          <w:rFonts w:ascii="Arial" w:eastAsia="Arial" w:hAnsi="Arial" w:cs="Arial"/>
          <w:bCs/>
          <w:sz w:val="22"/>
          <w:szCs w:val="22"/>
        </w:rPr>
        <w:t>31.12.2024</w:t>
      </w:r>
      <w:r w:rsidR="00747E12" w:rsidRPr="002B349E">
        <w:rPr>
          <w:rFonts w:ascii="Arial" w:eastAsia="Arial" w:hAnsi="Arial" w:cs="Arial"/>
          <w:bCs/>
          <w:sz w:val="22"/>
          <w:szCs w:val="22"/>
        </w:rPr>
        <w:t xml:space="preserve"> 23:59:59</w:t>
      </w:r>
      <w:r w:rsidR="00747E12" w:rsidRPr="00B22647">
        <w:rPr>
          <w:rFonts w:ascii="Arial" w:eastAsia="Arial" w:hAnsi="Arial" w:cs="Arial"/>
          <w:bCs/>
          <w:sz w:val="22"/>
          <w:szCs w:val="22"/>
        </w:rPr>
        <w:t xml:space="preserve"> hod</w:t>
      </w:r>
      <w:r w:rsidR="008F5FFA" w:rsidRPr="00B22647">
        <w:rPr>
          <w:rFonts w:ascii="Arial" w:eastAsia="Arial" w:hAnsi="Arial" w:cs="Arial"/>
          <w:bCs/>
          <w:sz w:val="22"/>
          <w:szCs w:val="22"/>
        </w:rPr>
        <w:t>.</w:t>
      </w:r>
      <w:r w:rsidR="00B22647">
        <w:rPr>
          <w:rFonts w:ascii="Arial" w:eastAsia="Arial" w:hAnsi="Arial" w:cs="Arial"/>
          <w:bCs/>
          <w:sz w:val="22"/>
          <w:szCs w:val="22"/>
        </w:rPr>
        <w:t xml:space="preserve"> </w:t>
      </w:r>
      <w:r w:rsidR="00DB4BAE" w:rsidRPr="00B22647">
        <w:rPr>
          <w:rFonts w:ascii="Arial" w:hAnsi="Arial" w:cs="Arial"/>
          <w:sz w:val="22"/>
          <w:szCs w:val="22"/>
        </w:rPr>
        <w:t xml:space="preserve">a za podmienok uvedených v tejto </w:t>
      </w:r>
      <w:r w:rsidR="00A026F2">
        <w:rPr>
          <w:rFonts w:ascii="Arial" w:hAnsi="Arial" w:cs="Arial"/>
          <w:sz w:val="22"/>
          <w:szCs w:val="22"/>
        </w:rPr>
        <w:t>Zmluve</w:t>
      </w:r>
      <w:r w:rsidR="00DB4BAE" w:rsidRPr="00B22647">
        <w:rPr>
          <w:rFonts w:ascii="Arial" w:hAnsi="Arial" w:cs="Arial"/>
          <w:sz w:val="22"/>
          <w:szCs w:val="22"/>
        </w:rPr>
        <w:t>.</w:t>
      </w:r>
    </w:p>
    <w:p w14:paraId="53BD747F" w14:textId="2F92FC27" w:rsidR="00DB4BAE" w:rsidRPr="00B22647" w:rsidRDefault="00BF7F45"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307FAE">
        <w:rPr>
          <w:rFonts w:ascii="Arial" w:hAnsi="Arial" w:cs="Arial"/>
          <w:sz w:val="22"/>
          <w:szCs w:val="22"/>
        </w:rPr>
        <w:t>Celkové predpokladané zmluvné množstvo dodávanej elektriny za zmluvné obdobie je</w:t>
      </w:r>
      <w:r w:rsidR="00BC43AC" w:rsidRPr="00307FAE">
        <w:rPr>
          <w:rFonts w:ascii="Arial" w:hAnsi="Arial" w:cs="Arial"/>
          <w:sz w:val="22"/>
          <w:szCs w:val="22"/>
        </w:rPr>
        <w:t xml:space="preserve"> </w:t>
      </w:r>
      <w:r w:rsidR="00104B4E">
        <w:rPr>
          <w:rFonts w:ascii="Arial" w:hAnsi="Arial" w:cs="Arial"/>
          <w:sz w:val="22"/>
          <w:szCs w:val="22"/>
        </w:rPr>
        <w:t>2 800,40</w:t>
      </w:r>
      <w:r w:rsidR="00307FAE" w:rsidRPr="00B22647">
        <w:rPr>
          <w:rFonts w:ascii="Arial" w:hAnsi="Arial" w:cs="Arial"/>
          <w:sz w:val="22"/>
          <w:szCs w:val="22"/>
        </w:rPr>
        <w:t xml:space="preserve"> </w:t>
      </w:r>
      <w:r w:rsidR="007D494A">
        <w:rPr>
          <w:rFonts w:ascii="Arial" w:hAnsi="Arial" w:cs="Arial"/>
          <w:sz w:val="22"/>
          <w:szCs w:val="22"/>
        </w:rPr>
        <w:t>M</w:t>
      </w:r>
      <w:r w:rsidR="005B62E5" w:rsidRPr="00B22647">
        <w:rPr>
          <w:rFonts w:ascii="Arial" w:hAnsi="Arial" w:cs="Arial"/>
          <w:sz w:val="22"/>
          <w:szCs w:val="22"/>
        </w:rPr>
        <w:t>Wh</w:t>
      </w:r>
      <w:r w:rsidR="003E0480">
        <w:rPr>
          <w:rFonts w:ascii="Arial" w:hAnsi="Arial" w:cs="Arial"/>
          <w:sz w:val="22"/>
          <w:szCs w:val="22"/>
        </w:rPr>
        <w:t>,</w:t>
      </w:r>
      <w:r w:rsidR="005B62E5" w:rsidRPr="0029348B">
        <w:rPr>
          <w:rFonts w:ascii="Arial" w:hAnsi="Arial" w:cs="Arial"/>
          <w:sz w:val="22"/>
          <w:szCs w:val="22"/>
        </w:rPr>
        <w:t xml:space="preserve"> </w:t>
      </w:r>
      <w:r w:rsidR="003E0480">
        <w:rPr>
          <w:rFonts w:ascii="Arial" w:hAnsi="Arial" w:cs="Arial"/>
          <w:sz w:val="22"/>
          <w:szCs w:val="22"/>
        </w:rPr>
        <w:t>J</w:t>
      </w:r>
      <w:r w:rsidRPr="00307FAE">
        <w:rPr>
          <w:rFonts w:ascii="Arial" w:hAnsi="Arial" w:cs="Arial"/>
          <w:sz w:val="22"/>
          <w:szCs w:val="22"/>
        </w:rPr>
        <w:t xml:space="preserve">ednotlivé množstvá podľa OM sú uvedené v </w:t>
      </w:r>
      <w:r w:rsidR="00EF6634">
        <w:rPr>
          <w:rFonts w:ascii="Arial" w:hAnsi="Arial" w:cs="Arial"/>
          <w:sz w:val="22"/>
          <w:szCs w:val="22"/>
        </w:rPr>
        <w:t>Prílohe</w:t>
      </w:r>
      <w:r w:rsidRPr="00307FAE">
        <w:rPr>
          <w:rFonts w:ascii="Arial" w:hAnsi="Arial" w:cs="Arial"/>
          <w:sz w:val="22"/>
          <w:szCs w:val="22"/>
        </w:rPr>
        <w:t xml:space="preserve"> č. 1 tejto </w:t>
      </w:r>
      <w:r w:rsidR="001D5EE3">
        <w:rPr>
          <w:rFonts w:ascii="Arial" w:hAnsi="Arial" w:cs="Arial"/>
          <w:sz w:val="22"/>
          <w:szCs w:val="22"/>
        </w:rPr>
        <w:t>Zmluvy</w:t>
      </w:r>
      <w:r w:rsidRPr="00307FAE">
        <w:rPr>
          <w:rFonts w:ascii="Arial" w:hAnsi="Arial" w:cs="Arial"/>
          <w:sz w:val="22"/>
          <w:szCs w:val="22"/>
        </w:rPr>
        <w:t xml:space="preserve">. </w:t>
      </w:r>
      <w:r w:rsidR="001D5EE3">
        <w:rPr>
          <w:rFonts w:ascii="Arial" w:hAnsi="Arial" w:cs="Arial"/>
          <w:sz w:val="22"/>
          <w:szCs w:val="22"/>
        </w:rPr>
        <w:t>Zmluvné strany</w:t>
      </w:r>
      <w:r w:rsidRPr="00307FAE">
        <w:rPr>
          <w:rFonts w:ascii="Arial" w:hAnsi="Arial" w:cs="Arial"/>
          <w:sz w:val="22"/>
          <w:szCs w:val="22"/>
        </w:rPr>
        <w:t xml:space="preserve"> sa dohodli na záväzku odberu elektriny v rozsahu +</w:t>
      </w:r>
      <w:r w:rsidR="003067AE">
        <w:rPr>
          <w:rFonts w:ascii="Arial" w:hAnsi="Arial" w:cs="Arial"/>
          <w:sz w:val="22"/>
          <w:szCs w:val="22"/>
        </w:rPr>
        <w:t xml:space="preserve"> </w:t>
      </w:r>
      <w:r w:rsidRPr="00307FAE">
        <w:rPr>
          <w:rFonts w:ascii="Arial" w:hAnsi="Arial" w:cs="Arial"/>
          <w:sz w:val="22"/>
          <w:szCs w:val="22"/>
        </w:rPr>
        <w:t>-</w:t>
      </w:r>
      <w:r w:rsidR="003453A9">
        <w:rPr>
          <w:rFonts w:ascii="Arial" w:hAnsi="Arial" w:cs="Arial"/>
          <w:sz w:val="22"/>
          <w:szCs w:val="22"/>
        </w:rPr>
        <w:t>1</w:t>
      </w:r>
      <w:r w:rsidRPr="00307FAE">
        <w:rPr>
          <w:rFonts w:ascii="Arial" w:hAnsi="Arial" w:cs="Arial"/>
          <w:sz w:val="22"/>
          <w:szCs w:val="22"/>
        </w:rPr>
        <w:t>0 % z predpokladaného zmluvného množstva za všetky OM súhrnne.</w:t>
      </w:r>
    </w:p>
    <w:p w14:paraId="5DD2837C" w14:textId="20E453AA" w:rsidR="00AB5B1B" w:rsidRPr="001A6F87"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1A6F87">
        <w:rPr>
          <w:rFonts w:ascii="Arial" w:hAnsi="Arial" w:cs="Arial"/>
          <w:sz w:val="22"/>
          <w:szCs w:val="22"/>
        </w:rPr>
        <w:t xml:space="preserve"> si vyhradzuje právo meniť počty </w:t>
      </w:r>
      <w:r w:rsidR="00E623ED" w:rsidRPr="001A6F87">
        <w:rPr>
          <w:rFonts w:ascii="Arial" w:hAnsi="Arial" w:cs="Arial"/>
          <w:sz w:val="22"/>
          <w:szCs w:val="22"/>
        </w:rPr>
        <w:t>OM</w:t>
      </w:r>
      <w:r w:rsidR="00DB4BAE" w:rsidRPr="001A6F87">
        <w:rPr>
          <w:rFonts w:ascii="Arial" w:hAnsi="Arial" w:cs="Arial"/>
          <w:sz w:val="22"/>
          <w:szCs w:val="22"/>
        </w:rPr>
        <w:t xml:space="preserve"> v závislosti od jeho reálnych potrieb alebo pri vzniku okolností, ktoré </w:t>
      </w:r>
      <w:r>
        <w:rPr>
          <w:rFonts w:ascii="Arial" w:hAnsi="Arial" w:cs="Arial"/>
          <w:sz w:val="22"/>
          <w:szCs w:val="22"/>
        </w:rPr>
        <w:t>Odberateľ</w:t>
      </w:r>
      <w:r w:rsidR="00DB4BAE" w:rsidRPr="001A6F87">
        <w:rPr>
          <w:rFonts w:ascii="Arial" w:hAnsi="Arial" w:cs="Arial"/>
          <w:sz w:val="22"/>
          <w:szCs w:val="22"/>
        </w:rPr>
        <w:t xml:space="preserve"> nemohol pri podpise tejto </w:t>
      </w:r>
      <w:r>
        <w:rPr>
          <w:rFonts w:ascii="Arial" w:hAnsi="Arial" w:cs="Arial"/>
          <w:sz w:val="22"/>
          <w:szCs w:val="22"/>
        </w:rPr>
        <w:t>Zmluvy</w:t>
      </w:r>
      <w:r w:rsidR="00DB4BAE" w:rsidRPr="001A6F87">
        <w:rPr>
          <w:rFonts w:ascii="Arial" w:hAnsi="Arial" w:cs="Arial"/>
          <w:sz w:val="22"/>
          <w:szCs w:val="22"/>
        </w:rPr>
        <w:t xml:space="preserve"> predvídať. K zmenám počtu </w:t>
      </w:r>
      <w:r w:rsidR="00E623ED" w:rsidRPr="001A6F87">
        <w:rPr>
          <w:rFonts w:ascii="Arial" w:hAnsi="Arial" w:cs="Arial"/>
          <w:sz w:val="22"/>
          <w:szCs w:val="22"/>
        </w:rPr>
        <w:t xml:space="preserve">OM </w:t>
      </w:r>
      <w:r w:rsidR="00AB5B1B" w:rsidRPr="001A6F87">
        <w:rPr>
          <w:rFonts w:ascii="Arial" w:hAnsi="Arial" w:cs="Arial"/>
          <w:sz w:val="22"/>
          <w:szCs w:val="22"/>
        </w:rPr>
        <w:t xml:space="preserve">môže dôjsť: </w:t>
      </w:r>
    </w:p>
    <w:p w14:paraId="2B62F05D" w14:textId="4E5E0A48" w:rsidR="00E623ED" w:rsidRPr="001A6F8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zriadení nových OM formou oznámenia </w:t>
      </w:r>
      <w:r w:rsidR="001D5EE3">
        <w:rPr>
          <w:rFonts w:ascii="Arial" w:hAnsi="Arial" w:cs="Arial"/>
          <w:sz w:val="22"/>
          <w:szCs w:val="22"/>
        </w:rPr>
        <w:t>Odberateľ</w:t>
      </w:r>
      <w:r w:rsidRPr="001A6F87">
        <w:rPr>
          <w:rFonts w:ascii="Arial" w:hAnsi="Arial" w:cs="Arial"/>
          <w:sz w:val="22"/>
          <w:szCs w:val="22"/>
        </w:rPr>
        <w:t xml:space="preserve">a doručeného </w:t>
      </w:r>
      <w:r w:rsidR="001D5EE3">
        <w:rPr>
          <w:rFonts w:ascii="Arial" w:hAnsi="Arial" w:cs="Arial"/>
          <w:sz w:val="22"/>
          <w:szCs w:val="22"/>
        </w:rPr>
        <w:t>Dodávateľovi</w:t>
      </w:r>
      <w:r w:rsidRPr="001A6F87">
        <w:rPr>
          <w:rFonts w:ascii="Arial" w:hAnsi="Arial" w:cs="Arial"/>
          <w:sz w:val="22"/>
          <w:szCs w:val="22"/>
        </w:rPr>
        <w:t xml:space="preserve"> písomne v listinnej podobe, pričom na nové odberné miesta sa budú automaticky vzťahovať ustanovenia tejto </w:t>
      </w:r>
      <w:r w:rsidR="001D5EE3">
        <w:rPr>
          <w:rFonts w:ascii="Arial" w:hAnsi="Arial" w:cs="Arial"/>
          <w:sz w:val="22"/>
          <w:szCs w:val="22"/>
        </w:rPr>
        <w:t>Zmluvy</w:t>
      </w:r>
      <w:r w:rsidRPr="001A6F87">
        <w:rPr>
          <w:rFonts w:ascii="Arial" w:hAnsi="Arial" w:cs="Arial"/>
          <w:sz w:val="22"/>
          <w:szCs w:val="22"/>
        </w:rPr>
        <w:t>,</w:t>
      </w:r>
    </w:p>
    <w:p w14:paraId="0DABE21A" w14:textId="57AC535D" w:rsidR="00E623ED" w:rsidRPr="000438C7" w:rsidRDefault="00E623ED" w:rsidP="002806B6">
      <w:pPr>
        <w:pStyle w:val="Odsekzoznamu"/>
        <w:numPr>
          <w:ilvl w:val="0"/>
          <w:numId w:val="7"/>
        </w:numPr>
        <w:autoSpaceDE w:val="0"/>
        <w:autoSpaceDN w:val="0"/>
        <w:adjustRightInd w:val="0"/>
        <w:ind w:left="851" w:hanging="284"/>
        <w:jc w:val="both"/>
        <w:rPr>
          <w:rFonts w:ascii="Arial" w:hAnsi="Arial" w:cs="Arial"/>
          <w:sz w:val="22"/>
          <w:szCs w:val="22"/>
        </w:rPr>
      </w:pPr>
      <w:r w:rsidRPr="001A6F87">
        <w:rPr>
          <w:rFonts w:ascii="Arial" w:hAnsi="Arial" w:cs="Arial"/>
          <w:sz w:val="22"/>
          <w:szCs w:val="22"/>
        </w:rPr>
        <w:t xml:space="preserve">pri ukončení odberu z OM formou čiastočného odstúpenia od tejto </w:t>
      </w:r>
      <w:r w:rsidR="001D5EE3">
        <w:rPr>
          <w:rFonts w:ascii="Arial" w:hAnsi="Arial" w:cs="Arial"/>
          <w:sz w:val="22"/>
          <w:szCs w:val="22"/>
        </w:rPr>
        <w:t>Zmluvy</w:t>
      </w:r>
      <w:r w:rsidRPr="001A6F87">
        <w:rPr>
          <w:rFonts w:ascii="Arial" w:hAnsi="Arial" w:cs="Arial"/>
          <w:sz w:val="22"/>
          <w:szCs w:val="22"/>
        </w:rPr>
        <w:t xml:space="preserve"> s výpovednou lehotou jeden kalendárny mesiac, pričom výpovedná lehota začína plynúť prvým dňom mesiaca nasledujúceho po mesiaci, v ktorom bolo čiastočné odstúpenie </w:t>
      </w:r>
      <w:r w:rsidR="001D5EE3">
        <w:rPr>
          <w:rFonts w:ascii="Arial" w:hAnsi="Arial" w:cs="Arial"/>
          <w:sz w:val="22"/>
          <w:szCs w:val="22"/>
        </w:rPr>
        <w:t>Dodávateľovi</w:t>
      </w:r>
      <w:r w:rsidRPr="001A6F87">
        <w:rPr>
          <w:rFonts w:ascii="Arial" w:hAnsi="Arial" w:cs="Arial"/>
          <w:sz w:val="22"/>
          <w:szCs w:val="22"/>
        </w:rPr>
        <w:t xml:space="preserve"> doručené písomne v listinnej podobe. </w:t>
      </w:r>
      <w:r w:rsidR="001D5EE3">
        <w:rPr>
          <w:rFonts w:ascii="Arial" w:hAnsi="Arial" w:cs="Arial"/>
          <w:sz w:val="22"/>
          <w:szCs w:val="22"/>
        </w:rPr>
        <w:t>Dodávateľ</w:t>
      </w:r>
      <w:r w:rsidRPr="001A6F87">
        <w:rPr>
          <w:rFonts w:ascii="Arial" w:hAnsi="Arial" w:cs="Arial"/>
          <w:sz w:val="22"/>
          <w:szCs w:val="22"/>
        </w:rPr>
        <w:t xml:space="preserve"> nemá v prípade takéhoto čiastočného odstúpenia právo uplatňovať si žiadne sankcie ani iné finančné kompenzácie voči </w:t>
      </w:r>
      <w:r w:rsidR="001D5EE3">
        <w:rPr>
          <w:rFonts w:ascii="Arial" w:hAnsi="Arial" w:cs="Arial"/>
          <w:sz w:val="22"/>
          <w:szCs w:val="22"/>
        </w:rPr>
        <w:t>Odberateľovi</w:t>
      </w:r>
      <w:r w:rsidRPr="009A2039">
        <w:rPr>
          <w:rFonts w:ascii="Arial" w:hAnsi="Arial" w:cs="Arial"/>
          <w:sz w:val="22"/>
          <w:szCs w:val="22"/>
        </w:rPr>
        <w:t>.</w:t>
      </w:r>
    </w:p>
    <w:p w14:paraId="62446476" w14:textId="5E764466" w:rsidR="00DB4BAE" w:rsidRPr="001A6F87" w:rsidRDefault="00E623ED"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Celkové množstvo </w:t>
      </w:r>
      <w:r w:rsidR="007063A2">
        <w:rPr>
          <w:rFonts w:ascii="Arial" w:hAnsi="Arial" w:cs="Arial"/>
          <w:sz w:val="22"/>
          <w:szCs w:val="22"/>
        </w:rPr>
        <w:t>elektriny</w:t>
      </w:r>
      <w:r w:rsidRPr="001A6F87">
        <w:rPr>
          <w:rFonts w:ascii="Arial" w:hAnsi="Arial" w:cs="Arial"/>
          <w:sz w:val="22"/>
          <w:szCs w:val="22"/>
        </w:rPr>
        <w:t xml:space="preserve"> je definované ako spoločné zmluvné množstvo (ďalej len „SZM“) dodanej </w:t>
      </w:r>
      <w:r w:rsidR="00890621">
        <w:rPr>
          <w:rFonts w:ascii="Arial" w:hAnsi="Arial" w:cs="Arial"/>
          <w:sz w:val="22"/>
          <w:szCs w:val="22"/>
        </w:rPr>
        <w:t>elektriny</w:t>
      </w:r>
      <w:r w:rsidRPr="001A6F87">
        <w:rPr>
          <w:rFonts w:ascii="Arial" w:hAnsi="Arial" w:cs="Arial"/>
          <w:sz w:val="22"/>
          <w:szCs w:val="22"/>
        </w:rPr>
        <w:t xml:space="preserve">, ktoré sa </w:t>
      </w:r>
      <w:r w:rsidR="001D5EE3">
        <w:rPr>
          <w:rFonts w:ascii="Arial" w:hAnsi="Arial" w:cs="Arial"/>
          <w:sz w:val="22"/>
          <w:szCs w:val="22"/>
        </w:rPr>
        <w:t>Dodávateľ</w:t>
      </w:r>
      <w:r w:rsidRPr="001A6F87">
        <w:rPr>
          <w:rFonts w:ascii="Arial" w:hAnsi="Arial" w:cs="Arial"/>
          <w:sz w:val="22"/>
          <w:szCs w:val="22"/>
        </w:rPr>
        <w:t xml:space="preserve"> zaväzuje dodať do OM </w:t>
      </w:r>
      <w:r w:rsidR="001D5EE3">
        <w:rPr>
          <w:rFonts w:ascii="Arial" w:hAnsi="Arial" w:cs="Arial"/>
          <w:sz w:val="22"/>
          <w:szCs w:val="22"/>
        </w:rPr>
        <w:t>Odberateľ</w:t>
      </w:r>
      <w:r w:rsidRPr="001A6F87">
        <w:rPr>
          <w:rFonts w:ascii="Arial" w:hAnsi="Arial" w:cs="Arial"/>
          <w:sz w:val="22"/>
          <w:szCs w:val="22"/>
        </w:rPr>
        <w:t xml:space="preserve">a. </w:t>
      </w:r>
      <w:r w:rsidR="001D5EE3">
        <w:rPr>
          <w:rFonts w:ascii="Arial" w:hAnsi="Arial" w:cs="Arial"/>
          <w:sz w:val="22"/>
          <w:szCs w:val="22"/>
        </w:rPr>
        <w:t>Dodávateľ</w:t>
      </w:r>
      <w:r w:rsidRPr="001A6F87">
        <w:rPr>
          <w:rFonts w:ascii="Arial" w:hAnsi="Arial" w:cs="Arial"/>
          <w:sz w:val="22"/>
          <w:szCs w:val="22"/>
        </w:rPr>
        <w:t xml:space="preserve"> je povinný toto SZM dodanej </w:t>
      </w:r>
      <w:r w:rsidR="00890621">
        <w:rPr>
          <w:rFonts w:ascii="Arial" w:hAnsi="Arial" w:cs="Arial"/>
          <w:sz w:val="22"/>
          <w:szCs w:val="22"/>
        </w:rPr>
        <w:t>elektriny</w:t>
      </w:r>
      <w:r w:rsidRPr="001A6F87">
        <w:rPr>
          <w:rFonts w:ascii="Arial" w:hAnsi="Arial" w:cs="Arial"/>
          <w:sz w:val="22"/>
          <w:szCs w:val="22"/>
        </w:rPr>
        <w:t xml:space="preserve"> zabezpečiť.</w:t>
      </w:r>
    </w:p>
    <w:p w14:paraId="42A792E1" w14:textId="6FD0436F" w:rsidR="00DB4BAE" w:rsidRPr="001A6F87"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1A6F87">
        <w:rPr>
          <w:rFonts w:ascii="Arial" w:hAnsi="Arial" w:cs="Arial"/>
          <w:sz w:val="22"/>
          <w:szCs w:val="22"/>
        </w:rPr>
        <w:t xml:space="preserve">Dodávka </w:t>
      </w:r>
      <w:r w:rsidR="007063A2">
        <w:rPr>
          <w:rFonts w:ascii="Arial" w:hAnsi="Arial" w:cs="Arial"/>
          <w:sz w:val="22"/>
          <w:szCs w:val="22"/>
        </w:rPr>
        <w:t>elektriny</w:t>
      </w:r>
      <w:r w:rsidRPr="001A6F87">
        <w:rPr>
          <w:rFonts w:ascii="Arial" w:hAnsi="Arial" w:cs="Arial"/>
          <w:sz w:val="22"/>
          <w:szCs w:val="22"/>
        </w:rPr>
        <w:t xml:space="preserve"> sa uskutoční iba na základe platne uzatvorenej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V prípade neuzavretia platnej </w:t>
      </w:r>
      <w:r w:rsidR="001D5EE3">
        <w:rPr>
          <w:rFonts w:ascii="Arial" w:hAnsi="Arial" w:cs="Arial"/>
          <w:sz w:val="22"/>
          <w:szCs w:val="22"/>
        </w:rPr>
        <w:t>Zmluvy</w:t>
      </w:r>
      <w:r w:rsidRPr="001A6F87">
        <w:rPr>
          <w:rFonts w:ascii="Arial" w:hAnsi="Arial" w:cs="Arial"/>
          <w:sz w:val="22"/>
          <w:szCs w:val="22"/>
        </w:rPr>
        <w:t xml:space="preserve"> o združenej dodávke </w:t>
      </w:r>
      <w:r w:rsidR="00890621">
        <w:rPr>
          <w:rFonts w:ascii="Arial" w:hAnsi="Arial" w:cs="Arial"/>
          <w:sz w:val="22"/>
          <w:szCs w:val="22"/>
        </w:rPr>
        <w:t>elektriny</w:t>
      </w:r>
      <w:r w:rsidRPr="001A6F87">
        <w:rPr>
          <w:rFonts w:ascii="Arial" w:hAnsi="Arial" w:cs="Arial"/>
          <w:sz w:val="22"/>
          <w:szCs w:val="22"/>
        </w:rPr>
        <w:t xml:space="preserve"> sa odber </w:t>
      </w:r>
      <w:r w:rsidR="00890621">
        <w:rPr>
          <w:rFonts w:ascii="Arial" w:hAnsi="Arial" w:cs="Arial"/>
          <w:sz w:val="22"/>
          <w:szCs w:val="22"/>
        </w:rPr>
        <w:t>elektriny</w:t>
      </w:r>
      <w:r w:rsidRPr="001A6F87">
        <w:rPr>
          <w:rFonts w:ascii="Arial" w:hAnsi="Arial" w:cs="Arial"/>
          <w:sz w:val="22"/>
          <w:szCs w:val="22"/>
        </w:rPr>
        <w:t xml:space="preserve"> považuje za neoprávnený odber </w:t>
      </w:r>
      <w:r w:rsidR="00890621">
        <w:rPr>
          <w:rFonts w:ascii="Arial" w:hAnsi="Arial" w:cs="Arial"/>
          <w:sz w:val="22"/>
          <w:szCs w:val="22"/>
        </w:rPr>
        <w:t>elektriny</w:t>
      </w:r>
      <w:r w:rsidRPr="001A6F87">
        <w:rPr>
          <w:rFonts w:ascii="Arial" w:hAnsi="Arial" w:cs="Arial"/>
          <w:sz w:val="22"/>
          <w:szCs w:val="22"/>
        </w:rPr>
        <w:t xml:space="preserve"> podľa § 46 ods. 1 písm. a) bod 2 zákona </w:t>
      </w:r>
      <w:r w:rsidR="00F952B4">
        <w:rPr>
          <w:rFonts w:ascii="Arial" w:hAnsi="Arial" w:cs="Arial"/>
          <w:sz w:val="22"/>
          <w:szCs w:val="22"/>
        </w:rPr>
        <w:t xml:space="preserve">č. 251/2012 Z. z. </w:t>
      </w:r>
      <w:r w:rsidRPr="001A6F87">
        <w:rPr>
          <w:rFonts w:ascii="Arial" w:hAnsi="Arial" w:cs="Arial"/>
          <w:sz w:val="22"/>
          <w:szCs w:val="22"/>
        </w:rPr>
        <w:t>o</w:t>
      </w:r>
      <w:r w:rsidR="00F952B4">
        <w:rPr>
          <w:rFonts w:ascii="Arial" w:hAnsi="Arial" w:cs="Arial"/>
          <w:sz w:val="22"/>
          <w:szCs w:val="22"/>
        </w:rPr>
        <w:t> </w:t>
      </w:r>
      <w:r w:rsidRPr="001A6F87">
        <w:rPr>
          <w:rFonts w:ascii="Arial" w:hAnsi="Arial" w:cs="Arial"/>
          <w:sz w:val="22"/>
          <w:szCs w:val="22"/>
        </w:rPr>
        <w:t>energetike</w:t>
      </w:r>
      <w:r w:rsidR="00F952B4">
        <w:rPr>
          <w:rFonts w:ascii="Arial" w:hAnsi="Arial" w:cs="Arial"/>
          <w:sz w:val="22"/>
          <w:szCs w:val="22"/>
        </w:rPr>
        <w:t xml:space="preserve"> a o zmene a doplnení niektorých zákonov v znení neskorších predpisov (ďalej len „zákon o energetike“)</w:t>
      </w:r>
      <w:r w:rsidRPr="001A6F87">
        <w:rPr>
          <w:rFonts w:ascii="Arial" w:hAnsi="Arial" w:cs="Arial"/>
          <w:sz w:val="22"/>
          <w:szCs w:val="22"/>
        </w:rPr>
        <w:t xml:space="preserve">. Za neoprávnený odber </w:t>
      </w:r>
      <w:r w:rsidR="00890621">
        <w:rPr>
          <w:rFonts w:ascii="Arial" w:hAnsi="Arial" w:cs="Arial"/>
          <w:sz w:val="22"/>
          <w:szCs w:val="22"/>
        </w:rPr>
        <w:t>elektriny</w:t>
      </w:r>
      <w:r w:rsidRPr="001A6F87">
        <w:rPr>
          <w:rFonts w:ascii="Arial" w:hAnsi="Arial" w:cs="Arial"/>
          <w:sz w:val="22"/>
          <w:szCs w:val="22"/>
        </w:rPr>
        <w:t xml:space="preserve"> sa podľa § 46 ods. 1 písm. a) bod 2 zákona o energetike</w:t>
      </w:r>
      <w:r w:rsidR="00202DA4" w:rsidRPr="001A6F87">
        <w:rPr>
          <w:rFonts w:ascii="Arial" w:hAnsi="Arial" w:cs="Arial"/>
          <w:sz w:val="22"/>
          <w:szCs w:val="22"/>
        </w:rPr>
        <w:t xml:space="preserve"> tiež považuje odber </w:t>
      </w:r>
      <w:r w:rsidR="00890621">
        <w:rPr>
          <w:rFonts w:ascii="Arial" w:hAnsi="Arial" w:cs="Arial"/>
          <w:sz w:val="22"/>
          <w:szCs w:val="22"/>
        </w:rPr>
        <w:t>elektriny</w:t>
      </w:r>
      <w:r w:rsidR="00202DA4" w:rsidRPr="001A6F87">
        <w:rPr>
          <w:rFonts w:ascii="Arial" w:hAnsi="Arial" w:cs="Arial"/>
          <w:sz w:val="22"/>
          <w:szCs w:val="22"/>
        </w:rPr>
        <w:t xml:space="preserve"> </w:t>
      </w:r>
      <w:r w:rsidRPr="001A6F87">
        <w:rPr>
          <w:rFonts w:ascii="Arial" w:hAnsi="Arial" w:cs="Arial"/>
          <w:sz w:val="22"/>
          <w:szCs w:val="22"/>
        </w:rPr>
        <w:t>v rozpore s touto Zmluvou.</w:t>
      </w:r>
    </w:p>
    <w:p w14:paraId="5CE9E5B7" w14:textId="7D713A17" w:rsidR="00DB4BAE" w:rsidRPr="00283E81" w:rsidRDefault="00DB4BAE"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sidRPr="00283E81">
        <w:rPr>
          <w:rFonts w:ascii="Arial" w:hAnsi="Arial" w:cs="Arial"/>
          <w:sz w:val="22"/>
          <w:szCs w:val="22"/>
        </w:rPr>
        <w:t xml:space="preserve">Dodávka </w:t>
      </w:r>
      <w:r w:rsidR="007063A2">
        <w:rPr>
          <w:rFonts w:ascii="Arial" w:hAnsi="Arial" w:cs="Arial"/>
          <w:sz w:val="22"/>
          <w:szCs w:val="22"/>
        </w:rPr>
        <w:t>elektriny</w:t>
      </w:r>
      <w:r w:rsidRPr="00283E81">
        <w:rPr>
          <w:rFonts w:ascii="Arial" w:hAnsi="Arial" w:cs="Arial"/>
          <w:sz w:val="22"/>
          <w:szCs w:val="22"/>
        </w:rPr>
        <w:t xml:space="preserve"> je splnená prechodom </w:t>
      </w:r>
      <w:r w:rsidR="007063A2">
        <w:rPr>
          <w:rFonts w:ascii="Arial" w:hAnsi="Arial" w:cs="Arial"/>
          <w:sz w:val="22"/>
          <w:szCs w:val="22"/>
        </w:rPr>
        <w:t>elek</w:t>
      </w:r>
      <w:r w:rsidR="00890621">
        <w:rPr>
          <w:rFonts w:ascii="Arial" w:hAnsi="Arial" w:cs="Arial"/>
          <w:sz w:val="22"/>
          <w:szCs w:val="22"/>
        </w:rPr>
        <w:t>t</w:t>
      </w:r>
      <w:r w:rsidR="007063A2">
        <w:rPr>
          <w:rFonts w:ascii="Arial" w:hAnsi="Arial" w:cs="Arial"/>
          <w:sz w:val="22"/>
          <w:szCs w:val="22"/>
        </w:rPr>
        <w:t>riny</w:t>
      </w:r>
      <w:r w:rsidRPr="00283E81">
        <w:rPr>
          <w:rFonts w:ascii="Arial" w:hAnsi="Arial" w:cs="Arial"/>
          <w:sz w:val="22"/>
          <w:szCs w:val="22"/>
        </w:rPr>
        <w:t xml:space="preserve"> určeným meradlom</w:t>
      </w:r>
      <w:r w:rsidR="000116D3">
        <w:rPr>
          <w:rFonts w:ascii="Arial" w:hAnsi="Arial" w:cs="Arial"/>
          <w:sz w:val="22"/>
          <w:szCs w:val="22"/>
        </w:rPr>
        <w:t xml:space="preserve"> </w:t>
      </w:r>
      <w:r w:rsidR="000116D3" w:rsidRPr="000116D3">
        <w:rPr>
          <w:rFonts w:ascii="Arial" w:hAnsi="Arial" w:cs="Arial"/>
          <w:sz w:val="22"/>
          <w:szCs w:val="22"/>
        </w:rPr>
        <w:t>spĺňajúcim všetky platné technické normy a pravidlá</w:t>
      </w:r>
      <w:r w:rsidRPr="00283E81">
        <w:rPr>
          <w:rFonts w:ascii="Arial" w:hAnsi="Arial" w:cs="Arial"/>
          <w:sz w:val="22"/>
          <w:szCs w:val="22"/>
        </w:rPr>
        <w:t>.</w:t>
      </w:r>
    </w:p>
    <w:p w14:paraId="71B180FD" w14:textId="6312FF4B" w:rsidR="00DB4BAE" w:rsidRPr="00283E81" w:rsidRDefault="001D5EE3" w:rsidP="00100816">
      <w:pPr>
        <w:pStyle w:val="Odsekzoznamu"/>
        <w:numPr>
          <w:ilvl w:val="1"/>
          <w:numId w:val="1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283E81">
        <w:rPr>
          <w:rFonts w:ascii="Arial" w:hAnsi="Arial" w:cs="Arial"/>
          <w:sz w:val="22"/>
          <w:szCs w:val="22"/>
        </w:rPr>
        <w:t xml:space="preserve"> je povinný plniť záväzky vyplývajúce z tejto </w:t>
      </w:r>
      <w:r>
        <w:rPr>
          <w:rFonts w:ascii="Arial" w:hAnsi="Arial" w:cs="Arial"/>
          <w:sz w:val="22"/>
          <w:szCs w:val="22"/>
        </w:rPr>
        <w:t>Zmluvy</w:t>
      </w:r>
      <w:r w:rsidR="00DB4BAE" w:rsidRPr="00283E81">
        <w:rPr>
          <w:rFonts w:ascii="Arial" w:hAnsi="Arial" w:cs="Arial"/>
          <w:sz w:val="22"/>
          <w:szCs w:val="22"/>
        </w:rPr>
        <w:t xml:space="preserve">, ak je </w:t>
      </w:r>
      <w:r>
        <w:rPr>
          <w:rFonts w:ascii="Arial" w:hAnsi="Arial" w:cs="Arial"/>
          <w:sz w:val="22"/>
          <w:szCs w:val="22"/>
        </w:rPr>
        <w:t>Odberateľ</w:t>
      </w:r>
      <w:r w:rsidR="00DB4BAE" w:rsidRPr="00283E81">
        <w:rPr>
          <w:rFonts w:ascii="Arial" w:hAnsi="Arial" w:cs="Arial"/>
          <w:sz w:val="22"/>
          <w:szCs w:val="22"/>
        </w:rPr>
        <w:t xml:space="preserve"> pripojený k</w:t>
      </w:r>
      <w:r w:rsidR="003067AE">
        <w:rPr>
          <w:rFonts w:ascii="Arial" w:hAnsi="Arial" w:cs="Arial"/>
          <w:sz w:val="22"/>
          <w:szCs w:val="22"/>
        </w:rPr>
        <w:t> </w:t>
      </w:r>
      <w:r w:rsidR="00DB4BAE" w:rsidRPr="00283E81">
        <w:rPr>
          <w:rFonts w:ascii="Arial" w:hAnsi="Arial" w:cs="Arial"/>
          <w:sz w:val="22"/>
          <w:szCs w:val="22"/>
        </w:rPr>
        <w:t>distribučnej sústave prevádzkovateľa distribučnej sústavy.</w:t>
      </w:r>
    </w:p>
    <w:p w14:paraId="2EBD349C" w14:textId="77777777" w:rsidR="001A6F87" w:rsidRPr="000438C7" w:rsidRDefault="001A6F87" w:rsidP="00DB4BAE">
      <w:pPr>
        <w:autoSpaceDE w:val="0"/>
        <w:autoSpaceDN w:val="0"/>
        <w:adjustRightInd w:val="0"/>
        <w:jc w:val="both"/>
        <w:rPr>
          <w:rFonts w:ascii="Arial" w:hAnsi="Arial" w:cs="Arial"/>
          <w:sz w:val="22"/>
          <w:szCs w:val="22"/>
        </w:rPr>
      </w:pPr>
    </w:p>
    <w:p w14:paraId="6E696E90"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283E81">
        <w:rPr>
          <w:rFonts w:ascii="Arial" w:hAnsi="Arial" w:cs="Arial"/>
          <w:b/>
          <w:bCs/>
          <w:sz w:val="22"/>
          <w:szCs w:val="22"/>
        </w:rPr>
        <w:t xml:space="preserve">IV. </w:t>
      </w:r>
    </w:p>
    <w:p w14:paraId="5C0FA1EF" w14:textId="28916F59" w:rsidR="00DB4BAE" w:rsidRPr="00283E81" w:rsidRDefault="00DB4BAE" w:rsidP="00DB4BAE">
      <w:pPr>
        <w:autoSpaceDE w:val="0"/>
        <w:autoSpaceDN w:val="0"/>
        <w:adjustRightInd w:val="0"/>
        <w:jc w:val="center"/>
        <w:rPr>
          <w:rFonts w:ascii="Arial" w:hAnsi="Arial" w:cs="Arial"/>
          <w:b/>
          <w:bCs/>
          <w:sz w:val="22"/>
          <w:szCs w:val="22"/>
        </w:rPr>
      </w:pPr>
      <w:r w:rsidRPr="00283E81">
        <w:rPr>
          <w:rFonts w:ascii="Arial" w:hAnsi="Arial" w:cs="Arial"/>
          <w:b/>
          <w:bCs/>
          <w:sz w:val="22"/>
          <w:szCs w:val="22"/>
        </w:rPr>
        <w:t>Určenie ceny a platobných podmienok</w:t>
      </w:r>
    </w:p>
    <w:p w14:paraId="0C1A3919" w14:textId="328D9A36" w:rsidR="00DB4BAE" w:rsidRPr="00B22647" w:rsidRDefault="001D5EE3" w:rsidP="00100816">
      <w:pPr>
        <w:pStyle w:val="Odsekzoznamu"/>
        <w:numPr>
          <w:ilvl w:val="1"/>
          <w:numId w:val="18"/>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Odberateľ</w:t>
      </w:r>
      <w:r w:rsidR="00DB4BAE" w:rsidRPr="00B22647">
        <w:rPr>
          <w:rFonts w:ascii="Arial" w:hAnsi="Arial" w:cs="Arial"/>
          <w:sz w:val="22"/>
          <w:szCs w:val="22"/>
        </w:rPr>
        <w:t xml:space="preserve"> je povinný zaplatiť </w:t>
      </w:r>
      <w:r>
        <w:rPr>
          <w:rFonts w:ascii="Arial" w:hAnsi="Arial" w:cs="Arial"/>
          <w:sz w:val="22"/>
          <w:szCs w:val="22"/>
        </w:rPr>
        <w:t>Dodávateľovi</w:t>
      </w:r>
      <w:r w:rsidR="00DB4BAE" w:rsidRPr="00B22647">
        <w:rPr>
          <w:rFonts w:ascii="Arial" w:hAnsi="Arial" w:cs="Arial"/>
          <w:sz w:val="22"/>
          <w:szCs w:val="22"/>
        </w:rPr>
        <w:t xml:space="preserve"> cenu za dodávku </w:t>
      </w:r>
      <w:r w:rsidR="00890621" w:rsidRPr="00B22647">
        <w:rPr>
          <w:rFonts w:ascii="Arial" w:hAnsi="Arial" w:cs="Arial"/>
          <w:sz w:val="22"/>
          <w:szCs w:val="22"/>
        </w:rPr>
        <w:t>elektriny</w:t>
      </w:r>
      <w:r w:rsidR="00DB4BAE" w:rsidRPr="00B22647">
        <w:rPr>
          <w:rFonts w:ascii="Arial" w:hAnsi="Arial" w:cs="Arial"/>
          <w:sz w:val="22"/>
          <w:szCs w:val="22"/>
        </w:rPr>
        <w:t xml:space="preserve"> a súvisiace plnenia</w:t>
      </w:r>
      <w:r w:rsidR="00B22647">
        <w:rPr>
          <w:rFonts w:ascii="Arial" w:hAnsi="Arial" w:cs="Arial"/>
          <w:sz w:val="22"/>
          <w:szCs w:val="22"/>
        </w:rPr>
        <w:t xml:space="preserve"> </w:t>
      </w:r>
      <w:r w:rsidR="00DB4BAE" w:rsidRPr="00B22647">
        <w:rPr>
          <w:rFonts w:ascii="Arial" w:hAnsi="Arial" w:cs="Arial"/>
          <w:sz w:val="22"/>
          <w:szCs w:val="22"/>
        </w:rPr>
        <w:t xml:space="preserve">(ďalej len </w:t>
      </w:r>
      <w:r w:rsidR="006C1289">
        <w:rPr>
          <w:rFonts w:ascii="Arial" w:hAnsi="Arial" w:cs="Arial"/>
          <w:sz w:val="22"/>
          <w:szCs w:val="22"/>
        </w:rPr>
        <w:t>„</w:t>
      </w:r>
      <w:r w:rsidR="00DB4BAE" w:rsidRPr="00B22647">
        <w:rPr>
          <w:rFonts w:ascii="Arial" w:hAnsi="Arial" w:cs="Arial"/>
          <w:sz w:val="22"/>
          <w:szCs w:val="22"/>
        </w:rPr>
        <w:t>Cena“) pozostávajúcu z týchto položiek:</w:t>
      </w:r>
    </w:p>
    <w:p w14:paraId="650D3DBC" w14:textId="77777777" w:rsidR="00DB4BAE" w:rsidRPr="00283E81"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cena za dodávku silovej energie</w:t>
      </w:r>
      <w:r w:rsidR="00AB5B1B" w:rsidRPr="00283E81">
        <w:rPr>
          <w:rFonts w:ascii="Arial" w:hAnsi="Arial" w:cs="Arial"/>
          <w:sz w:val="22"/>
          <w:szCs w:val="22"/>
        </w:rPr>
        <w:t>,</w:t>
      </w:r>
    </w:p>
    <w:p w14:paraId="48064457" w14:textId="4112BC93" w:rsidR="00DB4BAE"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lastRenderedPageBreak/>
        <w:t xml:space="preserve">cena za distribúciu a </w:t>
      </w:r>
      <w:r w:rsidR="003666D9" w:rsidRPr="00283E81">
        <w:rPr>
          <w:rFonts w:ascii="Arial" w:hAnsi="Arial" w:cs="Arial"/>
          <w:sz w:val="22"/>
          <w:szCs w:val="22"/>
        </w:rPr>
        <w:t>prenos</w:t>
      </w:r>
      <w:r w:rsidRPr="00283E81">
        <w:rPr>
          <w:rFonts w:ascii="Arial" w:hAnsi="Arial" w:cs="Arial"/>
          <w:sz w:val="22"/>
          <w:szCs w:val="22"/>
        </w:rPr>
        <w:t xml:space="preserve"> </w:t>
      </w:r>
      <w:r w:rsidR="00890621">
        <w:rPr>
          <w:rFonts w:ascii="Arial" w:hAnsi="Arial" w:cs="Arial"/>
          <w:sz w:val="22"/>
          <w:szCs w:val="22"/>
        </w:rPr>
        <w:t>elektriny</w:t>
      </w:r>
      <w:r w:rsidR="00AB5B1B" w:rsidRPr="00283E81">
        <w:rPr>
          <w:rFonts w:ascii="Arial" w:hAnsi="Arial" w:cs="Arial"/>
          <w:sz w:val="22"/>
          <w:szCs w:val="22"/>
        </w:rPr>
        <w:t>,</w:t>
      </w:r>
    </w:p>
    <w:p w14:paraId="2ECEE4AE" w14:textId="033C9B81" w:rsidR="00EE0C42" w:rsidRPr="00EE0C42" w:rsidRDefault="00EE0C42" w:rsidP="00EE0C42">
      <w:pPr>
        <w:pStyle w:val="Odsekzoznamu"/>
        <w:numPr>
          <w:ilvl w:val="0"/>
          <w:numId w:val="8"/>
        </w:numPr>
        <w:autoSpaceDE w:val="0"/>
        <w:autoSpaceDN w:val="0"/>
        <w:adjustRightInd w:val="0"/>
        <w:ind w:left="851" w:hanging="284"/>
        <w:jc w:val="both"/>
        <w:rPr>
          <w:rFonts w:ascii="Arial" w:hAnsi="Arial" w:cs="Arial"/>
          <w:sz w:val="22"/>
          <w:szCs w:val="22"/>
        </w:rPr>
      </w:pPr>
      <w:r>
        <w:rPr>
          <w:rFonts w:ascii="Arial" w:hAnsi="Arial" w:cs="Arial"/>
          <w:sz w:val="22"/>
          <w:szCs w:val="22"/>
        </w:rPr>
        <w:t>odvod do národného jadrového fondu,</w:t>
      </w:r>
    </w:p>
    <w:p w14:paraId="6CEEA63C" w14:textId="2014CF89" w:rsidR="007102A6" w:rsidRPr="007102A6" w:rsidRDefault="00DB4BAE" w:rsidP="00B22647">
      <w:pPr>
        <w:pStyle w:val="Odsekzoznamu"/>
        <w:numPr>
          <w:ilvl w:val="0"/>
          <w:numId w:val="8"/>
        </w:numPr>
        <w:autoSpaceDE w:val="0"/>
        <w:autoSpaceDN w:val="0"/>
        <w:adjustRightInd w:val="0"/>
        <w:ind w:left="851" w:hanging="284"/>
        <w:jc w:val="both"/>
        <w:rPr>
          <w:rFonts w:ascii="Arial" w:hAnsi="Arial" w:cs="Arial"/>
          <w:sz w:val="22"/>
          <w:szCs w:val="22"/>
        </w:rPr>
      </w:pPr>
      <w:r w:rsidRPr="00283E81">
        <w:rPr>
          <w:rFonts w:ascii="Arial" w:hAnsi="Arial" w:cs="Arial"/>
          <w:sz w:val="22"/>
          <w:szCs w:val="22"/>
        </w:rPr>
        <w:t>spotrebná daň a daň z pridanej hodnoty (ďalej len „DPH“)</w:t>
      </w:r>
      <w:r w:rsidR="00AB5B1B" w:rsidRPr="00283E81">
        <w:rPr>
          <w:rFonts w:ascii="Arial" w:hAnsi="Arial" w:cs="Arial"/>
          <w:sz w:val="22"/>
          <w:szCs w:val="22"/>
        </w:rPr>
        <w:t>.</w:t>
      </w:r>
    </w:p>
    <w:p w14:paraId="58287B82" w14:textId="5F6A12ED" w:rsidR="00DB4BAE" w:rsidRPr="00104B4E" w:rsidRDefault="00104B4E" w:rsidP="00100816">
      <w:pPr>
        <w:pStyle w:val="Odsekzoznamu"/>
        <w:numPr>
          <w:ilvl w:val="1"/>
          <w:numId w:val="18"/>
        </w:numPr>
        <w:autoSpaceDE w:val="0"/>
        <w:autoSpaceDN w:val="0"/>
        <w:adjustRightInd w:val="0"/>
        <w:spacing w:before="60"/>
        <w:ind w:left="567" w:hanging="567"/>
        <w:contextualSpacing w:val="0"/>
        <w:jc w:val="both"/>
        <w:rPr>
          <w:rFonts w:ascii="Arial" w:hAnsi="Arial" w:cs="Arial"/>
          <w:bCs/>
          <w:sz w:val="22"/>
          <w:szCs w:val="22"/>
        </w:rPr>
      </w:pPr>
      <w:r w:rsidRPr="00104B4E">
        <w:rPr>
          <w:rFonts w:ascii="Arial" w:hAnsi="Arial" w:cs="Arial"/>
          <w:sz w:val="22"/>
          <w:szCs w:val="22"/>
        </w:rPr>
        <w:t xml:space="preserve">Jednotková cena za dodávku silovej elektrickej energie bola dohodnutá </w:t>
      </w:r>
      <w:r w:rsidR="0038012E">
        <w:rPr>
          <w:rFonts w:ascii="Arial" w:hAnsi="Arial" w:cs="Arial"/>
          <w:sz w:val="22"/>
          <w:szCs w:val="22"/>
        </w:rPr>
        <w:t>Z</w:t>
      </w:r>
      <w:r w:rsidRPr="00104B4E">
        <w:rPr>
          <w:rFonts w:ascii="Arial" w:hAnsi="Arial" w:cs="Arial"/>
          <w:sz w:val="22"/>
          <w:szCs w:val="22"/>
        </w:rPr>
        <w:t>mluvnými stranami na obdobie platnosti Zmluvy vo výške</w:t>
      </w:r>
      <w:r w:rsidRPr="00104B4E">
        <w:rPr>
          <w:rFonts w:ascii="Arial" w:hAnsi="Arial" w:cs="Arial"/>
          <w:bCs/>
          <w:sz w:val="22"/>
          <w:szCs w:val="22"/>
        </w:rPr>
        <w:t xml:space="preserve">: </w:t>
      </w:r>
      <w:r w:rsidRPr="00104B4E">
        <w:rPr>
          <w:rFonts w:ascii="Arial" w:hAnsi="Arial" w:cs="Arial"/>
          <w:bCs/>
          <w:sz w:val="22"/>
          <w:szCs w:val="22"/>
          <w:highlight w:val="yellow"/>
        </w:rPr>
        <w:t>(.................)</w:t>
      </w:r>
      <w:r w:rsidRPr="00104B4E">
        <w:rPr>
          <w:rFonts w:ascii="Arial" w:hAnsi="Arial" w:cs="Arial"/>
          <w:bCs/>
          <w:sz w:val="22"/>
          <w:szCs w:val="22"/>
        </w:rPr>
        <w:t xml:space="preserve"> EUR / 1MWh.</w:t>
      </w:r>
    </w:p>
    <w:p w14:paraId="249EB3D9" w14:textId="7A365FA8" w:rsidR="00DB4BAE" w:rsidRPr="00B23C2B" w:rsidRDefault="001D5EE3"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B23C2B">
        <w:rPr>
          <w:rFonts w:ascii="Arial" w:hAnsi="Arial" w:cs="Arial"/>
          <w:sz w:val="22"/>
          <w:szCs w:val="22"/>
        </w:rPr>
        <w:t xml:space="preserve"> preberá zodpovednosť za odchýlky v plnom rozsahu.</w:t>
      </w:r>
    </w:p>
    <w:p w14:paraId="28F946FA" w14:textId="102DD44F" w:rsidR="00DB4BAE" w:rsidRPr="00F6314D"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D347C">
        <w:rPr>
          <w:rFonts w:ascii="Arial" w:hAnsi="Arial" w:cs="Arial"/>
          <w:sz w:val="22"/>
          <w:szCs w:val="22"/>
        </w:rPr>
        <w:t xml:space="preserve">Vyhodnotenie odberu </w:t>
      </w:r>
      <w:r w:rsidR="00890621" w:rsidRPr="007D347C">
        <w:rPr>
          <w:rFonts w:ascii="Arial" w:hAnsi="Arial" w:cs="Arial"/>
          <w:sz w:val="22"/>
          <w:szCs w:val="22"/>
        </w:rPr>
        <w:t>elektriny</w:t>
      </w:r>
      <w:r w:rsidRPr="007D347C">
        <w:rPr>
          <w:rFonts w:ascii="Arial" w:hAnsi="Arial" w:cs="Arial"/>
          <w:sz w:val="22"/>
          <w:szCs w:val="22"/>
        </w:rPr>
        <w:t xml:space="preserve"> sa uskutoční za každé odberné miesto ku koncu kalendárneho roka.</w:t>
      </w:r>
      <w:r w:rsidRPr="00F6314D">
        <w:rPr>
          <w:rFonts w:ascii="Arial" w:hAnsi="Arial" w:cs="Arial"/>
          <w:sz w:val="22"/>
          <w:szCs w:val="22"/>
        </w:rPr>
        <w:t xml:space="preserve"> </w:t>
      </w:r>
    </w:p>
    <w:p w14:paraId="190361E4" w14:textId="5B8E0027" w:rsidR="00DB4BAE" w:rsidRDefault="001D5EE3"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5D0152" w:rsidRPr="00AE5381">
        <w:rPr>
          <w:rFonts w:ascii="Arial" w:hAnsi="Arial" w:cs="Arial"/>
          <w:sz w:val="22"/>
          <w:szCs w:val="22"/>
        </w:rPr>
        <w:t xml:space="preserve"> deklaruje, že ak nenastanú nepredvídané okolnosti, tak bude odoberať minimálne </w:t>
      </w:r>
      <w:r w:rsidR="00104B4E">
        <w:rPr>
          <w:rFonts w:ascii="Arial" w:hAnsi="Arial" w:cs="Arial"/>
          <w:sz w:val="22"/>
          <w:szCs w:val="22"/>
        </w:rPr>
        <w:t>9</w:t>
      </w:r>
      <w:r w:rsidR="005D0152" w:rsidRPr="00AE5381">
        <w:rPr>
          <w:rFonts w:ascii="Arial" w:hAnsi="Arial" w:cs="Arial"/>
          <w:sz w:val="22"/>
          <w:szCs w:val="22"/>
        </w:rPr>
        <w:t>0% a maximálne 1</w:t>
      </w:r>
      <w:r w:rsidR="00104B4E">
        <w:rPr>
          <w:rFonts w:ascii="Arial" w:hAnsi="Arial" w:cs="Arial"/>
          <w:sz w:val="22"/>
          <w:szCs w:val="22"/>
        </w:rPr>
        <w:t>1</w:t>
      </w:r>
      <w:r w:rsidR="005D0152" w:rsidRPr="00AE5381">
        <w:rPr>
          <w:rFonts w:ascii="Arial" w:hAnsi="Arial" w:cs="Arial"/>
          <w:sz w:val="22"/>
          <w:szCs w:val="22"/>
        </w:rPr>
        <w:t xml:space="preserve">0% objednanej </w:t>
      </w:r>
      <w:r w:rsidR="00890621" w:rsidRPr="00AE5381">
        <w:rPr>
          <w:rFonts w:ascii="Arial" w:hAnsi="Arial" w:cs="Arial"/>
          <w:sz w:val="22"/>
          <w:szCs w:val="22"/>
        </w:rPr>
        <w:t>elektriny</w:t>
      </w:r>
      <w:r w:rsidR="005D0152" w:rsidRPr="00AE5381">
        <w:rPr>
          <w:rFonts w:ascii="Arial" w:hAnsi="Arial" w:cs="Arial"/>
          <w:sz w:val="22"/>
          <w:szCs w:val="22"/>
        </w:rPr>
        <w:t>.</w:t>
      </w:r>
      <w:r w:rsidR="005D0152" w:rsidRPr="00B23C2B">
        <w:rPr>
          <w:rFonts w:ascii="Arial" w:hAnsi="Arial" w:cs="Arial"/>
          <w:sz w:val="22"/>
          <w:szCs w:val="22"/>
        </w:rPr>
        <w:t xml:space="preserve"> </w:t>
      </w:r>
    </w:p>
    <w:p w14:paraId="31CF37B4" w14:textId="2398E7A8" w:rsidR="00DB4BAE" w:rsidRPr="00205CCF"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Ceny za dodávku silovej energie</w:t>
      </w:r>
      <w:r w:rsidR="007063A2">
        <w:rPr>
          <w:rFonts w:ascii="Arial" w:hAnsi="Arial" w:cs="Arial"/>
          <w:sz w:val="22"/>
          <w:szCs w:val="22"/>
        </w:rPr>
        <w:t xml:space="preserve">, uvedené v tejto </w:t>
      </w:r>
      <w:r w:rsidR="00A026F2">
        <w:rPr>
          <w:rFonts w:ascii="Arial" w:hAnsi="Arial" w:cs="Arial"/>
          <w:sz w:val="22"/>
          <w:szCs w:val="22"/>
        </w:rPr>
        <w:t>Zmluve</w:t>
      </w:r>
      <w:r w:rsidR="007063A2">
        <w:rPr>
          <w:rFonts w:ascii="Arial" w:hAnsi="Arial" w:cs="Arial"/>
          <w:sz w:val="22"/>
          <w:szCs w:val="22"/>
        </w:rPr>
        <w:t xml:space="preserve"> </w:t>
      </w:r>
      <w:r w:rsidRPr="00E60280">
        <w:rPr>
          <w:rFonts w:ascii="Arial" w:hAnsi="Arial" w:cs="Arial"/>
          <w:sz w:val="22"/>
          <w:szCs w:val="22"/>
        </w:rPr>
        <w:t>neobsahujú spotrebnú daň z</w:t>
      </w:r>
      <w:r w:rsidR="00890621">
        <w:rPr>
          <w:rFonts w:ascii="Arial" w:hAnsi="Arial" w:cs="Arial"/>
          <w:sz w:val="22"/>
          <w:szCs w:val="22"/>
        </w:rPr>
        <w:t> elektriny</w:t>
      </w:r>
      <w:r w:rsidRPr="00E60280">
        <w:rPr>
          <w:rFonts w:ascii="Arial" w:hAnsi="Arial" w:cs="Arial"/>
          <w:sz w:val="22"/>
          <w:szCs w:val="22"/>
        </w:rPr>
        <w:t xml:space="preserve"> (ďalej len „</w:t>
      </w:r>
      <w:proofErr w:type="spellStart"/>
      <w:r w:rsidRPr="00E60280">
        <w:rPr>
          <w:rFonts w:ascii="Arial" w:hAnsi="Arial" w:cs="Arial"/>
          <w:sz w:val="22"/>
          <w:szCs w:val="22"/>
        </w:rPr>
        <w:t>SpD</w:t>
      </w:r>
      <w:proofErr w:type="spellEnd"/>
      <w:r w:rsidRPr="00E60280">
        <w:rPr>
          <w:rFonts w:ascii="Arial" w:hAnsi="Arial" w:cs="Arial"/>
          <w:sz w:val="22"/>
          <w:szCs w:val="22"/>
        </w:rPr>
        <w:t>") podľa zákona č. 609/2007 Z. z. o spotrebnej dani z</w:t>
      </w:r>
      <w:r w:rsidR="00B11E74">
        <w:rPr>
          <w:rFonts w:ascii="Arial" w:hAnsi="Arial" w:cs="Arial"/>
          <w:sz w:val="22"/>
          <w:szCs w:val="22"/>
        </w:rPr>
        <w:t> </w:t>
      </w:r>
      <w:r w:rsidRPr="00E60280">
        <w:rPr>
          <w:rFonts w:ascii="Arial" w:hAnsi="Arial" w:cs="Arial"/>
          <w:sz w:val="22"/>
          <w:szCs w:val="22"/>
        </w:rPr>
        <w:t>elektri</w:t>
      </w:r>
      <w:r w:rsidR="00B11E74">
        <w:rPr>
          <w:rFonts w:ascii="Arial" w:hAnsi="Arial" w:cs="Arial"/>
          <w:sz w:val="22"/>
          <w:szCs w:val="22"/>
        </w:rPr>
        <w:t>ckej energie</w:t>
      </w:r>
      <w:r w:rsidRPr="00E60280">
        <w:rPr>
          <w:rFonts w:ascii="Arial" w:hAnsi="Arial" w:cs="Arial"/>
          <w:sz w:val="22"/>
          <w:szCs w:val="22"/>
        </w:rPr>
        <w:t xml:space="preserve">, uhlia a zemného plynu a o zmene a doplnení zákona č. 98/2004 Z. z. o spotrebnej dani z minerálneho oleja v znení neskorších </w:t>
      </w:r>
      <w:r w:rsidRPr="00205CCF">
        <w:rPr>
          <w:rFonts w:ascii="Arial" w:hAnsi="Arial" w:cs="Arial"/>
          <w:sz w:val="22"/>
          <w:szCs w:val="22"/>
        </w:rPr>
        <w:t>predpisov, DPH podľa zákona č. 222/2004 Z. z. o dani z pridanej hodnoty v znení neskorší</w:t>
      </w:r>
      <w:r w:rsidR="003D65F2" w:rsidRPr="00205CCF">
        <w:rPr>
          <w:rFonts w:ascii="Arial" w:hAnsi="Arial" w:cs="Arial"/>
          <w:sz w:val="22"/>
          <w:szCs w:val="22"/>
        </w:rPr>
        <w:t xml:space="preserve">ch predpisov (ďalej len „zákon </w:t>
      </w:r>
      <w:r w:rsidRPr="00205CCF">
        <w:rPr>
          <w:rFonts w:ascii="Arial" w:hAnsi="Arial" w:cs="Arial"/>
          <w:sz w:val="22"/>
          <w:szCs w:val="22"/>
        </w:rPr>
        <w:t>o dani z pridanej hodnoty") a poplatky za distribučné služby.</w:t>
      </w:r>
    </w:p>
    <w:p w14:paraId="000A57AE" w14:textId="6413405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205CCF">
        <w:rPr>
          <w:rFonts w:ascii="Arial" w:hAnsi="Arial" w:cs="Arial"/>
          <w:sz w:val="22"/>
          <w:szCs w:val="22"/>
        </w:rPr>
        <w:t xml:space="preserve">K cenám za dodávku silovej energie sa pri fakturácii pripočítava </w:t>
      </w:r>
      <w:proofErr w:type="spellStart"/>
      <w:r w:rsidRPr="00205CCF">
        <w:rPr>
          <w:rFonts w:ascii="Arial" w:hAnsi="Arial" w:cs="Arial"/>
          <w:sz w:val="22"/>
          <w:szCs w:val="22"/>
        </w:rPr>
        <w:t>SpD</w:t>
      </w:r>
      <w:proofErr w:type="spellEnd"/>
      <w:r w:rsidRPr="00205CCF">
        <w:rPr>
          <w:rFonts w:ascii="Arial" w:hAnsi="Arial" w:cs="Arial"/>
          <w:sz w:val="22"/>
          <w:szCs w:val="22"/>
        </w:rPr>
        <w:t xml:space="preserve"> v sadzbách platných ku dňu uskutočnenia zdaniteľného plnenia a</w:t>
      </w:r>
      <w:r w:rsidRPr="00E60280">
        <w:rPr>
          <w:rFonts w:ascii="Arial" w:hAnsi="Arial" w:cs="Arial"/>
          <w:sz w:val="22"/>
          <w:szCs w:val="22"/>
        </w:rPr>
        <w:t xml:space="preserve"> DPH v súlade s účinným zákonom o dani z pridanej hodnoty v sadzbách platných ku dňu uskutočnenia zdaniteľného plnenia a poplatky za distribučné služby.</w:t>
      </w:r>
    </w:p>
    <w:p w14:paraId="4F44D43A" w14:textId="2E384EF5"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Platby za distribučné služby sú predmetom regulácie zo strany </w:t>
      </w:r>
      <w:r w:rsidR="00416428">
        <w:rPr>
          <w:rFonts w:ascii="Arial" w:hAnsi="Arial" w:cs="Arial"/>
          <w:sz w:val="22"/>
          <w:szCs w:val="22"/>
        </w:rPr>
        <w:t>Úradu pre reguláciu sieťových odvetví (ďalej len „</w:t>
      </w:r>
      <w:r w:rsidRPr="00E60280">
        <w:rPr>
          <w:rFonts w:ascii="Arial" w:hAnsi="Arial" w:cs="Arial"/>
          <w:sz w:val="22"/>
          <w:szCs w:val="22"/>
        </w:rPr>
        <w:t>ÚRSO</w:t>
      </w:r>
      <w:r w:rsidR="00416428">
        <w:rPr>
          <w:rFonts w:ascii="Arial" w:hAnsi="Arial" w:cs="Arial"/>
          <w:sz w:val="22"/>
          <w:szCs w:val="22"/>
        </w:rPr>
        <w:t>“)</w:t>
      </w:r>
      <w:r w:rsidRPr="00E60280">
        <w:rPr>
          <w:rFonts w:ascii="Arial" w:hAnsi="Arial" w:cs="Arial"/>
          <w:sz w:val="22"/>
          <w:szCs w:val="22"/>
        </w:rPr>
        <w:t>.</w:t>
      </w:r>
    </w:p>
    <w:p w14:paraId="6085B5DD" w14:textId="22CC044A"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Ak dôjde k zmene regulovaných cien na základe zmeny cenového rozhodnutia ÚRSO počas zmluvného obdobia, </w:t>
      </w:r>
      <w:r w:rsidR="001D5EE3">
        <w:rPr>
          <w:rFonts w:ascii="Arial" w:hAnsi="Arial" w:cs="Arial"/>
          <w:sz w:val="22"/>
          <w:szCs w:val="22"/>
        </w:rPr>
        <w:t>Dodávateľ</w:t>
      </w:r>
      <w:r w:rsidRPr="00E60280">
        <w:rPr>
          <w:rFonts w:ascii="Arial" w:hAnsi="Arial" w:cs="Arial"/>
          <w:sz w:val="22"/>
          <w:szCs w:val="22"/>
        </w:rPr>
        <w:t xml:space="preserve"> je povinný účtovať </w:t>
      </w:r>
      <w:r w:rsidR="001D5EE3">
        <w:rPr>
          <w:rFonts w:ascii="Arial" w:hAnsi="Arial" w:cs="Arial"/>
          <w:sz w:val="22"/>
          <w:szCs w:val="22"/>
        </w:rPr>
        <w:t>Odberateľovi</w:t>
      </w:r>
      <w:r w:rsidRPr="00E60280">
        <w:rPr>
          <w:rFonts w:ascii="Arial" w:hAnsi="Arial" w:cs="Arial"/>
          <w:sz w:val="22"/>
          <w:szCs w:val="22"/>
        </w:rPr>
        <w:t xml:space="preserve"> ceny v súlade s</w:t>
      </w:r>
      <w:r w:rsidR="003067AE">
        <w:rPr>
          <w:rFonts w:ascii="Arial" w:hAnsi="Arial" w:cs="Arial"/>
          <w:sz w:val="22"/>
          <w:szCs w:val="22"/>
        </w:rPr>
        <w:t> </w:t>
      </w:r>
      <w:r w:rsidRPr="00E60280">
        <w:rPr>
          <w:rFonts w:ascii="Arial" w:hAnsi="Arial" w:cs="Arial"/>
          <w:sz w:val="22"/>
          <w:szCs w:val="22"/>
        </w:rPr>
        <w:t>podmienkami príslušného nového cenového rozhodnutia ÚRSO.</w:t>
      </w:r>
    </w:p>
    <w:p w14:paraId="16A354CA" w14:textId="6C35BDF8" w:rsidR="00793B08" w:rsidRDefault="00793B08"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793B08">
        <w:rPr>
          <w:rFonts w:ascii="Arial" w:hAnsi="Arial" w:cs="Arial"/>
          <w:sz w:val="22"/>
          <w:szCs w:val="22"/>
        </w:rPr>
        <w:t>Odvod do Národného jadrového fondu dodávateľ vykoná v zmysle nariadenia vlády Slovenskej</w:t>
      </w:r>
      <w:r>
        <w:rPr>
          <w:rFonts w:ascii="Arial" w:hAnsi="Arial" w:cs="Arial"/>
          <w:sz w:val="22"/>
          <w:szCs w:val="22"/>
        </w:rPr>
        <w:t xml:space="preserve"> </w:t>
      </w:r>
      <w:r w:rsidRPr="00793B08">
        <w:rPr>
          <w:rFonts w:ascii="Arial" w:hAnsi="Arial" w:cs="Arial"/>
          <w:sz w:val="22"/>
          <w:szCs w:val="22"/>
        </w:rPr>
        <w:t xml:space="preserve">republiky č. 21/2019 Z. z., ktorým sa ustanovuje výška ročného odvodu určeného na úhradu historického dlhu z dodanej elektriny koncovým odberateľom elektriny a podrobnosti o spôsobe jeho výberu pre Národný jadrový fond, jeho použití a o spôsobe </w:t>
      </w:r>
      <w:r w:rsidRPr="00793B08">
        <w:rPr>
          <w:rFonts w:ascii="Arial" w:hAnsi="Arial" w:cs="Arial"/>
          <w:sz w:val="22"/>
          <w:szCs w:val="22"/>
        </w:rPr>
        <w:br/>
        <w:t>a lehotách jeho úhrady v znení neskorších predpisov v sadzbe platnej v čase dodania elektriny</w:t>
      </w:r>
      <w:r w:rsidR="00205295">
        <w:rPr>
          <w:rFonts w:ascii="Arial" w:hAnsi="Arial" w:cs="Arial"/>
          <w:sz w:val="22"/>
          <w:szCs w:val="22"/>
        </w:rPr>
        <w:t>.</w:t>
      </w:r>
    </w:p>
    <w:p w14:paraId="5A3BFAC2" w14:textId="3645C0CC"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Úhrady uskutočňuje </w:t>
      </w:r>
      <w:r w:rsidR="001D5EE3">
        <w:rPr>
          <w:rFonts w:ascii="Arial" w:hAnsi="Arial" w:cs="Arial"/>
          <w:sz w:val="22"/>
          <w:szCs w:val="22"/>
        </w:rPr>
        <w:t>Odberateľ</w:t>
      </w:r>
      <w:r w:rsidRPr="00E60280">
        <w:rPr>
          <w:rFonts w:ascii="Arial" w:hAnsi="Arial" w:cs="Arial"/>
          <w:sz w:val="22"/>
          <w:szCs w:val="22"/>
        </w:rPr>
        <w:t xml:space="preserve"> bezhotovostným platobným stykom na účet </w:t>
      </w:r>
      <w:r w:rsidR="001D5EE3">
        <w:rPr>
          <w:rFonts w:ascii="Arial" w:hAnsi="Arial" w:cs="Arial"/>
          <w:sz w:val="22"/>
          <w:szCs w:val="22"/>
        </w:rPr>
        <w:t>Dodávateľ</w:t>
      </w:r>
      <w:r w:rsidRPr="00E60280">
        <w:rPr>
          <w:rFonts w:ascii="Arial" w:hAnsi="Arial" w:cs="Arial"/>
          <w:sz w:val="22"/>
          <w:szCs w:val="22"/>
        </w:rPr>
        <w:t xml:space="preserve">a uvedenom v záhlaví </w:t>
      </w:r>
      <w:r w:rsidR="001D5EE3">
        <w:rPr>
          <w:rFonts w:ascii="Arial" w:hAnsi="Arial" w:cs="Arial"/>
          <w:sz w:val="22"/>
          <w:szCs w:val="22"/>
        </w:rPr>
        <w:t>Zmluvy</w:t>
      </w:r>
      <w:r w:rsidRPr="00E60280">
        <w:rPr>
          <w:rFonts w:ascii="Arial" w:hAnsi="Arial" w:cs="Arial"/>
          <w:sz w:val="22"/>
          <w:szCs w:val="22"/>
        </w:rPr>
        <w:t xml:space="preserve">. </w:t>
      </w:r>
      <w:r w:rsidR="001D5EE3">
        <w:rPr>
          <w:rFonts w:ascii="Arial" w:hAnsi="Arial" w:cs="Arial"/>
          <w:sz w:val="22"/>
          <w:szCs w:val="22"/>
        </w:rPr>
        <w:t>Odberateľ</w:t>
      </w:r>
      <w:r w:rsidRPr="00E60280">
        <w:rPr>
          <w:rFonts w:ascii="Arial" w:hAnsi="Arial" w:cs="Arial"/>
          <w:sz w:val="22"/>
          <w:szCs w:val="22"/>
        </w:rPr>
        <w:t xml:space="preserve"> bude v platobnom styku používať variabilný symbol uvedený v príslušnej faktúre.</w:t>
      </w:r>
    </w:p>
    <w:p w14:paraId="4DFB852B" w14:textId="47A60A6B" w:rsidR="00A229E1" w:rsidRPr="00E60280" w:rsidRDefault="00A229E1"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A229E1">
        <w:rPr>
          <w:rFonts w:ascii="Arial" w:hAnsi="Arial" w:cs="Arial"/>
          <w:sz w:val="22"/>
          <w:szCs w:val="22"/>
        </w:rPr>
        <w:t>Vyúčtovanie dohodnutej dodávky elektrickej energie v rátane dohodnutých distribučných služieb, ktoré sú predmetom zmluvy, sa bude vykonávať na základe výsledkov meraní skutočne dodanej elektrickej energie k poslednému dňu príslušného kalendárneho mesiaca bez poskytnutia mesačných záloh</w:t>
      </w:r>
      <w:r w:rsidR="00597527">
        <w:rPr>
          <w:rFonts w:ascii="Arial" w:hAnsi="Arial" w:cs="Arial"/>
          <w:sz w:val="22"/>
          <w:szCs w:val="22"/>
        </w:rPr>
        <w:t xml:space="preserve"> resp. </w:t>
      </w:r>
      <w:r w:rsidR="00597527" w:rsidRPr="005B62E5">
        <w:rPr>
          <w:rFonts w:ascii="Arial" w:hAnsi="Arial" w:cs="Arial"/>
          <w:sz w:val="22"/>
          <w:szCs w:val="22"/>
        </w:rPr>
        <w:t>k poslednému dňu príslušného kalendárneho roka</w:t>
      </w:r>
      <w:r w:rsidR="00597527">
        <w:rPr>
          <w:rFonts w:ascii="Arial" w:hAnsi="Arial" w:cs="Arial"/>
          <w:sz w:val="22"/>
          <w:szCs w:val="22"/>
        </w:rPr>
        <w:t xml:space="preserve"> s poskytnutím </w:t>
      </w:r>
      <w:r w:rsidR="00597527" w:rsidRPr="00A229E1">
        <w:rPr>
          <w:rFonts w:ascii="Arial" w:hAnsi="Arial" w:cs="Arial"/>
          <w:sz w:val="22"/>
          <w:szCs w:val="22"/>
        </w:rPr>
        <w:t>mesačných záloh</w:t>
      </w:r>
      <w:r w:rsidR="00597527">
        <w:rPr>
          <w:rFonts w:ascii="Arial" w:hAnsi="Arial" w:cs="Arial"/>
          <w:sz w:val="22"/>
          <w:szCs w:val="22"/>
        </w:rPr>
        <w:t>, ak sa Zmluvné strany na tom dohodnú</w:t>
      </w:r>
      <w:r w:rsidRPr="00A229E1">
        <w:rPr>
          <w:rFonts w:ascii="Arial" w:hAnsi="Arial" w:cs="Arial"/>
          <w:sz w:val="22"/>
          <w:szCs w:val="22"/>
        </w:rPr>
        <w:t xml:space="preserve">. </w:t>
      </w:r>
    </w:p>
    <w:p w14:paraId="4D0D008E" w14:textId="769F8A27" w:rsidR="00DB4BAE" w:rsidRPr="00E60280"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E60280">
        <w:rPr>
          <w:rFonts w:ascii="Arial" w:hAnsi="Arial" w:cs="Arial"/>
          <w:sz w:val="22"/>
          <w:szCs w:val="22"/>
        </w:rPr>
        <w:t xml:space="preserve">Vyúčtovanie </w:t>
      </w:r>
      <w:r w:rsidR="006F03CE">
        <w:rPr>
          <w:rFonts w:ascii="Arial" w:hAnsi="Arial" w:cs="Arial"/>
          <w:sz w:val="22"/>
          <w:szCs w:val="22"/>
        </w:rPr>
        <w:t xml:space="preserve">za každé odberné miesto </w:t>
      </w:r>
      <w:r w:rsidRPr="00E60280">
        <w:rPr>
          <w:rFonts w:ascii="Arial" w:hAnsi="Arial" w:cs="Arial"/>
          <w:sz w:val="22"/>
          <w:szCs w:val="22"/>
        </w:rPr>
        <w:t xml:space="preserve">dohodnutej dodávky </w:t>
      </w:r>
      <w:r w:rsidR="007063A2">
        <w:rPr>
          <w:rFonts w:ascii="Arial" w:hAnsi="Arial" w:cs="Arial"/>
          <w:sz w:val="22"/>
          <w:szCs w:val="22"/>
        </w:rPr>
        <w:t>elektriny</w:t>
      </w:r>
      <w:r w:rsidRPr="00E60280">
        <w:rPr>
          <w:rFonts w:ascii="Arial" w:hAnsi="Arial" w:cs="Arial"/>
          <w:sz w:val="22"/>
          <w:szCs w:val="22"/>
        </w:rPr>
        <w:t xml:space="preserve"> a dohodnutých distribučných služieb, ktoré sú predmetom </w:t>
      </w:r>
      <w:r w:rsidR="001D5EE3">
        <w:rPr>
          <w:rFonts w:ascii="Arial" w:hAnsi="Arial" w:cs="Arial"/>
          <w:sz w:val="22"/>
          <w:szCs w:val="22"/>
        </w:rPr>
        <w:t>Zmluvy</w:t>
      </w:r>
      <w:r w:rsidRPr="00E60280">
        <w:rPr>
          <w:rFonts w:ascii="Arial" w:hAnsi="Arial" w:cs="Arial"/>
          <w:sz w:val="22"/>
          <w:szCs w:val="22"/>
        </w:rPr>
        <w:t xml:space="preserve">, sa vykonáva na základe výsledkov meraní skutočne dodanej </w:t>
      </w:r>
      <w:r w:rsidR="00890621">
        <w:rPr>
          <w:rFonts w:ascii="Arial" w:hAnsi="Arial" w:cs="Arial"/>
          <w:sz w:val="22"/>
          <w:szCs w:val="22"/>
        </w:rPr>
        <w:t>elektriny</w:t>
      </w:r>
      <w:r w:rsidRPr="00E60280">
        <w:rPr>
          <w:rFonts w:ascii="Arial" w:hAnsi="Arial" w:cs="Arial"/>
          <w:sz w:val="22"/>
          <w:szCs w:val="22"/>
        </w:rPr>
        <w:t>:</w:t>
      </w:r>
    </w:p>
    <w:p w14:paraId="74CB57BE" w14:textId="464115E8" w:rsidR="00175D00" w:rsidRPr="0029348B"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v prípade odberných miest s </w:t>
      </w:r>
      <w:proofErr w:type="spellStart"/>
      <w:r w:rsidRPr="005B62E5">
        <w:rPr>
          <w:rFonts w:ascii="Arial" w:hAnsi="Arial" w:cs="Arial"/>
          <w:sz w:val="22"/>
          <w:szCs w:val="22"/>
        </w:rPr>
        <w:t>priebehovým</w:t>
      </w:r>
      <w:proofErr w:type="spellEnd"/>
      <w:r w:rsidRPr="005B62E5">
        <w:rPr>
          <w:rFonts w:ascii="Arial" w:hAnsi="Arial" w:cs="Arial"/>
          <w:sz w:val="22"/>
          <w:szCs w:val="22"/>
        </w:rPr>
        <w:t xml:space="preserve"> meraním k poslednému dňu príslušného kalendárneho mesiaca, pričom vyúčtovacia faktúra za každý mesiac bude </w:t>
      </w:r>
      <w:r w:rsidR="001D5EE3">
        <w:rPr>
          <w:rFonts w:ascii="Arial" w:hAnsi="Arial" w:cs="Arial"/>
          <w:sz w:val="22"/>
          <w:szCs w:val="22"/>
        </w:rPr>
        <w:t>Odberateľovi</w:t>
      </w:r>
      <w:r w:rsidRPr="005B62E5">
        <w:rPr>
          <w:rFonts w:ascii="Arial" w:hAnsi="Arial" w:cs="Arial"/>
          <w:sz w:val="22"/>
          <w:szCs w:val="22"/>
        </w:rPr>
        <w:t xml:space="preserve"> doručená </w:t>
      </w:r>
      <w:r w:rsidR="00F1433D">
        <w:rPr>
          <w:rFonts w:ascii="Arial" w:hAnsi="Arial" w:cs="Arial"/>
          <w:sz w:val="22"/>
          <w:szCs w:val="22"/>
        </w:rPr>
        <w:t xml:space="preserve">elektronicky </w:t>
      </w:r>
      <w:r w:rsidR="00F1433D" w:rsidRPr="005B62E5">
        <w:rPr>
          <w:rFonts w:ascii="Arial" w:hAnsi="Arial" w:cs="Arial"/>
          <w:sz w:val="22"/>
          <w:szCs w:val="22"/>
        </w:rPr>
        <w:t xml:space="preserve">na </w:t>
      </w:r>
      <w:r w:rsidR="00F87779" w:rsidRPr="00F87779">
        <w:rPr>
          <w:rFonts w:ascii="Arial" w:hAnsi="Arial" w:cs="Arial"/>
          <w:sz w:val="22"/>
          <w:szCs w:val="22"/>
        </w:rPr>
        <w:t xml:space="preserve">emailovú adresu </w:t>
      </w:r>
      <w:r w:rsidR="001A57FE" w:rsidRPr="001A57FE">
        <w:rPr>
          <w:rFonts w:ascii="Arial" w:hAnsi="Arial" w:cs="Arial"/>
          <w:sz w:val="22"/>
          <w:szCs w:val="22"/>
        </w:rPr>
        <w:t>Odberateľa č.1 až Odberateľa č. 13 uvedené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DE37C2">
        <w:rPr>
          <w:rFonts w:ascii="Arial" w:hAnsi="Arial" w:cs="Arial"/>
          <w:sz w:val="22"/>
          <w:szCs w:val="22"/>
        </w:rPr>
        <w:t xml:space="preserve"> v závislosti ktorému odberateľovi dané odberné miesto patrí</w:t>
      </w:r>
      <w:r w:rsidR="00F87779">
        <w:rPr>
          <w:rFonts w:ascii="Arial" w:hAnsi="Arial" w:cs="Arial"/>
          <w:sz w:val="22"/>
          <w:szCs w:val="22"/>
        </w:rPr>
        <w:t xml:space="preserve"> </w:t>
      </w:r>
      <w:r w:rsidRPr="005B62E5">
        <w:rPr>
          <w:rFonts w:ascii="Arial" w:hAnsi="Arial" w:cs="Arial"/>
          <w:sz w:val="22"/>
          <w:szCs w:val="22"/>
        </w:rPr>
        <w:t>do 15.</w:t>
      </w:r>
      <w:r w:rsidR="0020028D">
        <w:rPr>
          <w:rFonts w:ascii="Arial" w:hAnsi="Arial" w:cs="Arial"/>
          <w:sz w:val="22"/>
          <w:szCs w:val="22"/>
        </w:rPr>
        <w:t> </w:t>
      </w:r>
      <w:r w:rsidRPr="005B62E5">
        <w:rPr>
          <w:rFonts w:ascii="Arial" w:hAnsi="Arial" w:cs="Arial"/>
          <w:sz w:val="22"/>
          <w:szCs w:val="22"/>
        </w:rPr>
        <w:t>dňa mesiaca nasledujúceho po mesiaci, za ktorý je faktúra vystavená</w:t>
      </w:r>
      <w:r w:rsidR="00F1433D">
        <w:rPr>
          <w:rFonts w:ascii="Arial" w:hAnsi="Arial" w:cs="Arial"/>
          <w:sz w:val="22"/>
          <w:szCs w:val="22"/>
        </w:rPr>
        <w:t>;</w:t>
      </w:r>
    </w:p>
    <w:p w14:paraId="37F21653" w14:textId="12A88EAE" w:rsidR="00175D00" w:rsidRPr="005B62E5" w:rsidRDefault="00175D00" w:rsidP="00100816">
      <w:pPr>
        <w:pStyle w:val="Odsekzoznamu"/>
        <w:numPr>
          <w:ilvl w:val="0"/>
          <w:numId w:val="5"/>
        </w:numPr>
        <w:autoSpaceDE w:val="0"/>
        <w:autoSpaceDN w:val="0"/>
        <w:adjustRightInd w:val="0"/>
        <w:ind w:left="851" w:hanging="284"/>
        <w:jc w:val="both"/>
        <w:rPr>
          <w:rFonts w:ascii="Arial" w:hAnsi="Arial" w:cs="Arial"/>
          <w:sz w:val="22"/>
          <w:szCs w:val="22"/>
        </w:rPr>
      </w:pPr>
      <w:r w:rsidRPr="005B62E5">
        <w:rPr>
          <w:rFonts w:ascii="Arial" w:hAnsi="Arial" w:cs="Arial"/>
          <w:sz w:val="22"/>
          <w:szCs w:val="22"/>
        </w:rPr>
        <w:t xml:space="preserve">v prípade odberných miest s ročným odpočtom k poslednému dňu príslušného kalendárneho roka, pričom vyúčtovacia faktúra bude </w:t>
      </w:r>
      <w:r w:rsidR="001D5EE3">
        <w:rPr>
          <w:rFonts w:ascii="Arial" w:hAnsi="Arial" w:cs="Arial"/>
          <w:sz w:val="22"/>
          <w:szCs w:val="22"/>
        </w:rPr>
        <w:t>Odberateľovi</w:t>
      </w:r>
      <w:r w:rsidRPr="005B62E5">
        <w:rPr>
          <w:rFonts w:ascii="Arial" w:hAnsi="Arial" w:cs="Arial"/>
          <w:sz w:val="22"/>
          <w:szCs w:val="22"/>
        </w:rPr>
        <w:t xml:space="preserve"> doručená </w:t>
      </w:r>
      <w:r w:rsidR="00DE37C2">
        <w:rPr>
          <w:rFonts w:ascii="Arial" w:hAnsi="Arial" w:cs="Arial"/>
          <w:sz w:val="22"/>
          <w:szCs w:val="22"/>
        </w:rPr>
        <w:t xml:space="preserve">elektronicky </w:t>
      </w:r>
      <w:r w:rsidR="00DE37C2" w:rsidRPr="005B62E5">
        <w:rPr>
          <w:rFonts w:ascii="Arial" w:hAnsi="Arial" w:cs="Arial"/>
          <w:sz w:val="22"/>
          <w:szCs w:val="22"/>
        </w:rPr>
        <w:t xml:space="preserve">na </w:t>
      </w:r>
      <w:r w:rsidR="00DE37C2" w:rsidRPr="00F87779">
        <w:rPr>
          <w:rFonts w:ascii="Arial" w:hAnsi="Arial" w:cs="Arial"/>
          <w:sz w:val="22"/>
          <w:szCs w:val="22"/>
        </w:rPr>
        <w:t xml:space="preserve">emailovú adresu </w:t>
      </w:r>
      <w:r w:rsidR="00DE37C2" w:rsidRPr="001A57FE">
        <w:rPr>
          <w:rFonts w:ascii="Arial" w:hAnsi="Arial" w:cs="Arial"/>
          <w:sz w:val="22"/>
          <w:szCs w:val="22"/>
        </w:rPr>
        <w:t>Odberateľa č.1 až Odberateľa č. 13 uvedené v záhlaví tejto zmluvy</w:t>
      </w:r>
      <w:r w:rsidR="00DE37C2">
        <w:rPr>
          <w:rFonts w:ascii="Arial" w:hAnsi="Arial" w:cs="Arial"/>
          <w:sz w:val="22"/>
          <w:szCs w:val="22"/>
        </w:rPr>
        <w:t xml:space="preserve"> v závislosti ktorému odberateľovi dané odberné miesto patrí </w:t>
      </w:r>
      <w:r w:rsidR="00F87779" w:rsidRPr="005B62E5">
        <w:rPr>
          <w:rFonts w:ascii="Arial" w:hAnsi="Arial" w:cs="Arial"/>
          <w:sz w:val="22"/>
          <w:szCs w:val="22"/>
        </w:rPr>
        <w:t>ako aj (listinne) poštou na adres</w:t>
      </w:r>
      <w:r w:rsidR="00F87779">
        <w:rPr>
          <w:rFonts w:ascii="Arial" w:hAnsi="Arial" w:cs="Arial"/>
          <w:sz w:val="22"/>
          <w:szCs w:val="22"/>
        </w:rPr>
        <w:t>y</w:t>
      </w:r>
      <w:r w:rsidR="00F87779" w:rsidRPr="005B62E5">
        <w:rPr>
          <w:rFonts w:ascii="Arial" w:hAnsi="Arial" w:cs="Arial"/>
          <w:sz w:val="22"/>
          <w:szCs w:val="22"/>
        </w:rPr>
        <w:t xml:space="preserve"> </w:t>
      </w:r>
      <w:r w:rsidR="00F87779" w:rsidRPr="0029348B">
        <w:rPr>
          <w:rFonts w:ascii="Arial" w:hAnsi="Arial" w:cs="Arial"/>
          <w:sz w:val="22"/>
          <w:szCs w:val="22"/>
        </w:rPr>
        <w:t>Odberateľa č.1 až Odberateľa č.13</w:t>
      </w:r>
      <w:r w:rsidR="00F87779" w:rsidRPr="005B62E5">
        <w:rPr>
          <w:rFonts w:ascii="Arial" w:hAnsi="Arial" w:cs="Arial"/>
          <w:sz w:val="22"/>
          <w:szCs w:val="22"/>
        </w:rPr>
        <w:t>.</w:t>
      </w:r>
      <w:r w:rsidR="00F1433D" w:rsidRPr="0029348B">
        <w:rPr>
          <w:rFonts w:ascii="Arial" w:hAnsi="Arial" w:cs="Arial"/>
          <w:sz w:val="22"/>
          <w:szCs w:val="22"/>
        </w:rPr>
        <w:t xml:space="preserve"> </w:t>
      </w:r>
      <w:r w:rsidR="00DE37C2">
        <w:rPr>
          <w:rFonts w:ascii="Arial" w:hAnsi="Arial" w:cs="Arial"/>
          <w:sz w:val="22"/>
          <w:szCs w:val="22"/>
        </w:rPr>
        <w:t xml:space="preserve">v závislosti ktorému odberateľovi dané </w:t>
      </w:r>
      <w:r w:rsidR="00DE37C2">
        <w:rPr>
          <w:rFonts w:ascii="Arial" w:hAnsi="Arial" w:cs="Arial"/>
          <w:sz w:val="22"/>
          <w:szCs w:val="22"/>
        </w:rPr>
        <w:lastRenderedPageBreak/>
        <w:t xml:space="preserve">odberné miesto patrí </w:t>
      </w:r>
      <w:r w:rsidRPr="005B62E5">
        <w:rPr>
          <w:rFonts w:ascii="Arial" w:hAnsi="Arial" w:cs="Arial"/>
          <w:sz w:val="22"/>
          <w:szCs w:val="22"/>
        </w:rPr>
        <w:t xml:space="preserve">do 15. dňa mesiaca </w:t>
      </w:r>
      <w:r w:rsidR="00F1433D">
        <w:rPr>
          <w:rFonts w:ascii="Arial" w:hAnsi="Arial" w:cs="Arial"/>
          <w:sz w:val="22"/>
          <w:szCs w:val="22"/>
        </w:rPr>
        <w:t xml:space="preserve"> </w:t>
      </w:r>
      <w:r w:rsidRPr="005B62E5">
        <w:rPr>
          <w:rFonts w:ascii="Arial" w:hAnsi="Arial" w:cs="Arial"/>
          <w:sz w:val="22"/>
          <w:szCs w:val="22"/>
        </w:rPr>
        <w:t>nasledujúceho po príslušnom kalendárnom roku</w:t>
      </w:r>
      <w:r w:rsidR="001A57FE">
        <w:rPr>
          <w:rFonts w:ascii="Arial" w:hAnsi="Arial" w:cs="Arial"/>
          <w:sz w:val="22"/>
          <w:szCs w:val="22"/>
        </w:rPr>
        <w:t>.</w:t>
      </w:r>
      <w:r w:rsidR="00BC2715">
        <w:rPr>
          <w:rFonts w:ascii="Arial" w:hAnsi="Arial" w:cs="Arial"/>
          <w:sz w:val="22"/>
          <w:szCs w:val="22"/>
        </w:rPr>
        <w:t xml:space="preserve"> </w:t>
      </w:r>
      <w:r w:rsidRPr="005B62E5">
        <w:rPr>
          <w:rFonts w:ascii="Arial" w:hAnsi="Arial" w:cs="Arial"/>
          <w:sz w:val="22"/>
          <w:szCs w:val="22"/>
        </w:rPr>
        <w:t xml:space="preserve"> </w:t>
      </w:r>
    </w:p>
    <w:p w14:paraId="5CCABA0B" w14:textId="2F2E167D" w:rsidR="007D3CC7" w:rsidRPr="00355082" w:rsidRDefault="00D50A05" w:rsidP="00100816">
      <w:pPr>
        <w:pStyle w:val="Odsekzoznamu"/>
        <w:numPr>
          <w:ilvl w:val="1"/>
          <w:numId w:val="18"/>
        </w:numPr>
        <w:autoSpaceDE w:val="0"/>
        <w:autoSpaceDN w:val="0"/>
        <w:adjustRightInd w:val="0"/>
        <w:spacing w:before="60"/>
        <w:ind w:hanging="720"/>
        <w:contextualSpacing w:val="0"/>
        <w:jc w:val="both"/>
        <w:rPr>
          <w:rFonts w:ascii="Arial" w:hAnsi="Arial" w:cs="Arial"/>
          <w:sz w:val="22"/>
          <w:szCs w:val="22"/>
        </w:rPr>
      </w:pPr>
      <w:r w:rsidRPr="00D50A05">
        <w:rPr>
          <w:rFonts w:ascii="Arial" w:hAnsi="Arial" w:cs="Arial"/>
          <w:sz w:val="22"/>
          <w:szCs w:val="22"/>
        </w:rPr>
        <w:t>Zmluvné strany sa dohodli, že Odberateľ bude pri OM s ročnou fakturáciou platiť preddavky resp. zálohové platby za jedno alebo viac OM daného Odberateľa č.1 až Odberateľa č.13 spolu, u ktorého/-</w:t>
      </w:r>
      <w:proofErr w:type="spellStart"/>
      <w:r w:rsidRPr="00D50A05">
        <w:rPr>
          <w:rFonts w:ascii="Arial" w:hAnsi="Arial" w:cs="Arial"/>
          <w:sz w:val="22"/>
          <w:szCs w:val="22"/>
        </w:rPr>
        <w:t>rých</w:t>
      </w:r>
      <w:proofErr w:type="spellEnd"/>
      <w:r w:rsidRPr="00D50A05">
        <w:rPr>
          <w:rFonts w:ascii="Arial" w:hAnsi="Arial" w:cs="Arial"/>
          <w:sz w:val="22"/>
          <w:szCs w:val="22"/>
        </w:rPr>
        <w:t xml:space="preserve"> sú dohodnuté preddavky a budú vystavené preddavkové faktúry za dodanú, ale nevyfakturovanú Dodávku – daňový doklad za jedno alebo viac OM spolu, ktorá je na účely DPH faktúrou za opakované Dodávanie elektriny a je vystavená v súlade s platným zákonom o DPH. Zmluvné strany sa dohodli, že Dodávateľ doručí Odberateľovi rozpis preddavkových platieb (ďalej len „rozpis“), ktorý musí obsahovať náležitosti daňového dokladu, najmä vyjadrenú daň z pridanej hodnoty a spotrebnú daň. Dodávateľ je oprávnený preddavkové platby navrhnúť tak, aby zohľadňovali cenu združenej dodávky a spotrebu elektriny, ktorú Odberateľ plánuje dosiahnuť v nadchádzajúcom období. Rozpis sa stáva nedeliteľnou súčasťou Zmluvy okamihom jeho vystavenia a doručenia Odberateľovi č.1 až Odberateľovi č.13. Dodávateľ na základe rozpisu vystavuje preddavkové faktúry a Odberateľ je povinný uhrádzať preddavkové platby v súlade s vystavenou preddavkovou faktúrou a rozpisom preddavkových platieb. V prípade, že Odberateľ č.1 až Odberateľ č.13 má viac OM na jednom zmluvnom účte, Dodávateľ môže pre tieto OM vystaviť jeden daňový doklad. Preddavkové platby a rozpisy za dodávku elektriny a distribučné služby sa vyhotovujú pre OM s ročnou fakturáciou na základe predpokladu spotreby podľa jednotlivých OM uvedených v prílohe č. 1 tejto zmluvy, a to 1/12 predpokladanej ročnej platby (spotreby) a budú splatné najneskôr k 20. dňu kalendárneho mesiaca. Ak pripadne deň splatnosti na deň pracovného voľna, dňom splatnosti je najbližší nasledujúci pracovný deň. Preddavkové faktúry a rozpisy môžu byť vystavené na sumu prislúchajúcu maximálne 100 % predpokladaného mesačného odberu za dané OM. Výška a dátum splatnosti preddavkovej platby sú uvedené na rozpise preddavkových platieb a na preddavkovej faktúre. Pokiaľ v priebehu fakturačného obdobia dôjde k zmene v plánovanom odbere elektriny, priradeniu ďalších alebo vyradeniu doterajších OM, prípadne k zvýšeniu ceny združenej dodávky, výšku preddavkových platieb možno upraviť postupom primerane podľa predchádzajúcich viet tohto odseku, a to aj v priebehu fakturačného obdobia.</w:t>
      </w:r>
      <w:r w:rsidR="000038A8" w:rsidRPr="00355082">
        <w:rPr>
          <w:rFonts w:ascii="Arial" w:hAnsi="Arial" w:cs="Arial"/>
          <w:sz w:val="22"/>
          <w:szCs w:val="22"/>
        </w:rPr>
        <w:t>.</w:t>
      </w:r>
    </w:p>
    <w:p w14:paraId="6871FBCA" w14:textId="5C6345C6" w:rsidR="00E623ED" w:rsidRPr="00041D35" w:rsidRDefault="00E623ED"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Vo vyúčtovacej faktúre za dodávku </w:t>
      </w:r>
      <w:r w:rsidR="00890621">
        <w:rPr>
          <w:rFonts w:ascii="Arial" w:hAnsi="Arial" w:cs="Arial"/>
          <w:sz w:val="22"/>
          <w:szCs w:val="22"/>
        </w:rPr>
        <w:t>elektriny</w:t>
      </w:r>
      <w:r w:rsidRPr="00041D35">
        <w:rPr>
          <w:rFonts w:ascii="Arial" w:hAnsi="Arial" w:cs="Arial"/>
          <w:sz w:val="22"/>
          <w:szCs w:val="22"/>
        </w:rPr>
        <w:t xml:space="preserve"> a distribučné služby sa odpočítajú preddavky resp. zálohové platby, ktoré boli </w:t>
      </w:r>
      <w:r w:rsidR="001D5EE3">
        <w:rPr>
          <w:rFonts w:ascii="Arial" w:hAnsi="Arial" w:cs="Arial"/>
          <w:sz w:val="22"/>
          <w:szCs w:val="22"/>
        </w:rPr>
        <w:t>Odberateľom</w:t>
      </w:r>
      <w:r w:rsidRPr="00041D35">
        <w:rPr>
          <w:rFonts w:ascii="Arial" w:hAnsi="Arial" w:cs="Arial"/>
          <w:sz w:val="22"/>
          <w:szCs w:val="22"/>
        </w:rPr>
        <w:t xml:space="preserve"> uhradené </w:t>
      </w:r>
      <w:r w:rsidR="001D5EE3">
        <w:rPr>
          <w:rFonts w:ascii="Arial" w:hAnsi="Arial" w:cs="Arial"/>
          <w:sz w:val="22"/>
          <w:szCs w:val="22"/>
        </w:rPr>
        <w:t>Dodávateľovi</w:t>
      </w:r>
      <w:r w:rsidRPr="00041D35">
        <w:rPr>
          <w:rFonts w:ascii="Arial" w:hAnsi="Arial" w:cs="Arial"/>
          <w:sz w:val="22"/>
          <w:szCs w:val="22"/>
        </w:rPr>
        <w:t xml:space="preserve"> za príslušný kalendárny rok. Vyúčtovaciu faktúru za dodávku </w:t>
      </w:r>
      <w:r w:rsidR="007063A2">
        <w:rPr>
          <w:rFonts w:ascii="Arial" w:hAnsi="Arial" w:cs="Arial"/>
          <w:sz w:val="22"/>
          <w:szCs w:val="22"/>
        </w:rPr>
        <w:t>elektriny</w:t>
      </w:r>
      <w:r w:rsidRPr="00041D35">
        <w:rPr>
          <w:rFonts w:ascii="Arial" w:hAnsi="Arial" w:cs="Arial"/>
          <w:sz w:val="22"/>
          <w:szCs w:val="22"/>
        </w:rPr>
        <w:t xml:space="preserve"> a distribučné služby je </w:t>
      </w:r>
      <w:r w:rsidR="001D5EE3">
        <w:rPr>
          <w:rFonts w:ascii="Arial" w:hAnsi="Arial" w:cs="Arial"/>
          <w:sz w:val="22"/>
          <w:szCs w:val="22"/>
        </w:rPr>
        <w:t>Dodávateľ</w:t>
      </w:r>
      <w:r w:rsidRPr="00041D35">
        <w:rPr>
          <w:rFonts w:ascii="Arial" w:hAnsi="Arial" w:cs="Arial"/>
          <w:sz w:val="22"/>
          <w:szCs w:val="22"/>
        </w:rPr>
        <w:t xml:space="preserve"> oprávnený vyhotoviť aj v prípade mimoriadneho odpočtu, pri výmene určeného meradla, ukončení odberu a pod. Vyúčtovacia faktúra </w:t>
      </w:r>
      <w:r w:rsidR="007063A2">
        <w:rPr>
          <w:rFonts w:ascii="Arial" w:hAnsi="Arial" w:cs="Arial"/>
          <w:sz w:val="22"/>
          <w:szCs w:val="22"/>
        </w:rPr>
        <w:t xml:space="preserve">za každé odberné miesto </w:t>
      </w:r>
      <w:r w:rsidRPr="00041D35">
        <w:rPr>
          <w:rFonts w:ascii="Arial" w:hAnsi="Arial" w:cs="Arial"/>
          <w:sz w:val="22"/>
          <w:szCs w:val="22"/>
        </w:rPr>
        <w:t>bude doručená podľa bod</w:t>
      </w:r>
      <w:r w:rsidR="00D9150F">
        <w:rPr>
          <w:rFonts w:ascii="Arial" w:hAnsi="Arial" w:cs="Arial"/>
          <w:sz w:val="22"/>
          <w:szCs w:val="22"/>
        </w:rPr>
        <w:t>u</w:t>
      </w:r>
      <w:r w:rsidRPr="00041D35">
        <w:rPr>
          <w:rFonts w:ascii="Arial" w:hAnsi="Arial" w:cs="Arial"/>
          <w:sz w:val="22"/>
          <w:szCs w:val="22"/>
        </w:rPr>
        <w:t xml:space="preserve"> 4.1</w:t>
      </w:r>
      <w:r w:rsidR="0038012E">
        <w:rPr>
          <w:rFonts w:ascii="Arial" w:hAnsi="Arial" w:cs="Arial"/>
          <w:sz w:val="22"/>
          <w:szCs w:val="22"/>
        </w:rPr>
        <w:t>2</w:t>
      </w:r>
      <w:r w:rsidRPr="00041D35">
        <w:rPr>
          <w:rFonts w:ascii="Arial" w:hAnsi="Arial" w:cs="Arial"/>
          <w:sz w:val="22"/>
          <w:szCs w:val="22"/>
        </w:rPr>
        <w:t xml:space="preserve"> </w:t>
      </w:r>
      <w:r w:rsidR="001D5EE3">
        <w:rPr>
          <w:rFonts w:ascii="Arial" w:hAnsi="Arial" w:cs="Arial"/>
          <w:sz w:val="22"/>
          <w:szCs w:val="22"/>
        </w:rPr>
        <w:t>Zmluvy</w:t>
      </w:r>
      <w:r w:rsidR="00D9150F">
        <w:rPr>
          <w:rFonts w:ascii="Arial" w:hAnsi="Arial" w:cs="Arial"/>
          <w:sz w:val="22"/>
          <w:szCs w:val="22"/>
        </w:rPr>
        <w:t xml:space="preserve"> elektronicky </w:t>
      </w:r>
      <w:r w:rsidR="00D9150F" w:rsidRPr="005B62E5">
        <w:rPr>
          <w:rFonts w:ascii="Arial" w:hAnsi="Arial" w:cs="Arial"/>
          <w:sz w:val="22"/>
          <w:szCs w:val="22"/>
        </w:rPr>
        <w:t xml:space="preserve">na adresy </w:t>
      </w:r>
      <w:r w:rsidR="00D9150F">
        <w:rPr>
          <w:rFonts w:ascii="Arial" w:hAnsi="Arial" w:cs="Arial"/>
          <w:sz w:val="22"/>
          <w:szCs w:val="22"/>
        </w:rPr>
        <w:t>Odberateľ</w:t>
      </w:r>
      <w:r w:rsidR="00D9150F" w:rsidRPr="0029348B">
        <w:rPr>
          <w:rFonts w:ascii="Arial" w:hAnsi="Arial" w:cs="Arial"/>
          <w:sz w:val="22"/>
          <w:szCs w:val="22"/>
        </w:rPr>
        <w:t>a</w:t>
      </w:r>
      <w:r w:rsidR="00D9150F">
        <w:rPr>
          <w:rFonts w:ascii="Arial" w:hAnsi="Arial" w:cs="Arial"/>
          <w:sz w:val="22"/>
          <w:szCs w:val="22"/>
        </w:rPr>
        <w:t xml:space="preserve"> podľa bodu 4.12 tohto článku Zmluvy</w:t>
      </w:r>
      <w:r w:rsidR="00D9150F" w:rsidRPr="0029348B">
        <w:rPr>
          <w:rFonts w:ascii="Arial" w:hAnsi="Arial" w:cs="Arial"/>
          <w:sz w:val="22"/>
          <w:szCs w:val="22"/>
        </w:rPr>
        <w:t xml:space="preserve">  </w:t>
      </w:r>
      <w:r w:rsidRPr="00041D35">
        <w:rPr>
          <w:rFonts w:ascii="Arial" w:hAnsi="Arial" w:cs="Arial"/>
          <w:sz w:val="22"/>
          <w:szCs w:val="22"/>
        </w:rPr>
        <w:t xml:space="preserve"> a bude obsahovať minimálne </w:t>
      </w:r>
      <w:r w:rsidR="00D9150F">
        <w:rPr>
          <w:rFonts w:ascii="Arial" w:hAnsi="Arial" w:cs="Arial"/>
          <w:sz w:val="22"/>
          <w:szCs w:val="22"/>
        </w:rPr>
        <w:t>nasledovné náležitosti</w:t>
      </w:r>
      <w:r w:rsidRPr="00041D35">
        <w:rPr>
          <w:rFonts w:ascii="Arial" w:hAnsi="Arial" w:cs="Arial"/>
          <w:sz w:val="22"/>
          <w:szCs w:val="22"/>
        </w:rPr>
        <w:t>:</w:t>
      </w:r>
      <w:r w:rsidR="00D9150F">
        <w:rPr>
          <w:rFonts w:ascii="Arial" w:hAnsi="Arial" w:cs="Arial"/>
          <w:sz w:val="22"/>
          <w:szCs w:val="22"/>
        </w:rPr>
        <w:t xml:space="preserve"> </w:t>
      </w:r>
    </w:p>
    <w:p w14:paraId="77D570B0" w14:textId="283CDBFC"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údaje podľa § 74 zákona o dani z pridanej hodnoty,</w:t>
      </w:r>
    </w:p>
    <w:p w14:paraId="5250F6E3" w14:textId="174D23E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zoznam a identifikáciu odberných miest (EIC, adresa OM),</w:t>
      </w:r>
    </w:p>
    <w:p w14:paraId="071C527D" w14:textId="0566A963"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začiatok a koniec zúčtovacieho obdobia,</w:t>
      </w:r>
    </w:p>
    <w:p w14:paraId="649527BA" w14:textId="4E7D0059"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oficiálne číslo dokladu,</w:t>
      </w:r>
    </w:p>
    <w:p w14:paraId="4921EBC1" w14:textId="2C8337D1"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dátum dodania a splatnosť faktúry,</w:t>
      </w:r>
    </w:p>
    <w:p w14:paraId="355E1525" w14:textId="41010C77"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celkové dodanie – základ dane, daň, spolu,</w:t>
      </w:r>
    </w:p>
    <w:p w14:paraId="755DF199" w14:textId="60480C4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doúčtovanie dodania – základ dane, daň, spolu,</w:t>
      </w:r>
    </w:p>
    <w:p w14:paraId="300A6D86" w14:textId="470B8124"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skutočnú spotrebu v príslušných tarifách,</w:t>
      </w:r>
    </w:p>
    <w:p w14:paraId="1B1879BC" w14:textId="3CE70C4C" w:rsidR="00E623ED" w:rsidRPr="00041D35"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hodnotu hlavného ističa resp. MRK a RK,</w:t>
      </w:r>
    </w:p>
    <w:p w14:paraId="1502E2CA" w14:textId="06CF9B2D" w:rsidR="00E623ED" w:rsidRDefault="00E623ED" w:rsidP="003067AE">
      <w:pPr>
        <w:pStyle w:val="Odsekzoznamu"/>
        <w:numPr>
          <w:ilvl w:val="0"/>
          <w:numId w:val="12"/>
        </w:numPr>
        <w:autoSpaceDE w:val="0"/>
        <w:autoSpaceDN w:val="0"/>
        <w:adjustRightInd w:val="0"/>
        <w:ind w:left="851" w:hanging="284"/>
        <w:jc w:val="both"/>
        <w:rPr>
          <w:rFonts w:ascii="Arial" w:hAnsi="Arial" w:cs="Arial"/>
          <w:sz w:val="22"/>
          <w:szCs w:val="22"/>
        </w:rPr>
      </w:pPr>
      <w:r w:rsidRPr="00041D35">
        <w:rPr>
          <w:rFonts w:ascii="Arial" w:hAnsi="Arial" w:cs="Arial"/>
          <w:sz w:val="22"/>
          <w:szCs w:val="22"/>
        </w:rPr>
        <w:t>počiatočný a konečný stav elektromeru.</w:t>
      </w:r>
    </w:p>
    <w:p w14:paraId="7561640B" w14:textId="00666CED" w:rsidR="00DB4BAE"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Splatnosť faktúry je 30 kalendárnych dní od dátumu jej doručenia </w:t>
      </w:r>
      <w:r w:rsidR="001D5EE3">
        <w:rPr>
          <w:rFonts w:ascii="Arial" w:hAnsi="Arial" w:cs="Arial"/>
          <w:sz w:val="22"/>
          <w:szCs w:val="22"/>
        </w:rPr>
        <w:t>Odberateľovi</w:t>
      </w:r>
      <w:r w:rsidRPr="00041D35">
        <w:rPr>
          <w:rFonts w:ascii="Arial" w:hAnsi="Arial" w:cs="Arial"/>
          <w:sz w:val="22"/>
          <w:szCs w:val="22"/>
        </w:rPr>
        <w:t>. Ak pripadne deň splatnosti na deň pracovného voľna, dňom splatnosti je najbližší nasledujúci pracovný deň.</w:t>
      </w:r>
    </w:p>
    <w:p w14:paraId="47A6F03D" w14:textId="3222912F"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Úhradou sa rozumie pripísanie sumy na účet </w:t>
      </w:r>
      <w:r w:rsidR="001D5EE3">
        <w:rPr>
          <w:rFonts w:ascii="Arial" w:hAnsi="Arial" w:cs="Arial"/>
          <w:sz w:val="22"/>
          <w:szCs w:val="22"/>
        </w:rPr>
        <w:t>Dodávateľ</w:t>
      </w:r>
      <w:r w:rsidRPr="00041D35">
        <w:rPr>
          <w:rFonts w:ascii="Arial" w:hAnsi="Arial" w:cs="Arial"/>
          <w:sz w:val="22"/>
          <w:szCs w:val="22"/>
        </w:rPr>
        <w:t>a s uvedením správneho variabilného symbolu uvedeného na faktúre.</w:t>
      </w:r>
    </w:p>
    <w:p w14:paraId="4673AE02" w14:textId="677BCBD3"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t xml:space="preserve">Ak </w:t>
      </w:r>
      <w:r w:rsidR="001D5EE3">
        <w:rPr>
          <w:rFonts w:ascii="Arial" w:hAnsi="Arial" w:cs="Arial"/>
          <w:sz w:val="22"/>
          <w:szCs w:val="22"/>
        </w:rPr>
        <w:t>Odberateľ</w:t>
      </w:r>
      <w:r w:rsidRPr="00041D35">
        <w:rPr>
          <w:rFonts w:ascii="Arial" w:hAnsi="Arial" w:cs="Arial"/>
          <w:sz w:val="22"/>
          <w:szCs w:val="22"/>
        </w:rPr>
        <w:t xml:space="preserve"> neuhradí faktúru v lehote splatnosti, </w:t>
      </w:r>
      <w:r w:rsidR="001D5EE3">
        <w:rPr>
          <w:rFonts w:ascii="Arial" w:hAnsi="Arial" w:cs="Arial"/>
          <w:sz w:val="22"/>
          <w:szCs w:val="22"/>
        </w:rPr>
        <w:t>Dodávateľ</w:t>
      </w:r>
      <w:r w:rsidRPr="00041D35">
        <w:rPr>
          <w:rFonts w:ascii="Arial" w:hAnsi="Arial" w:cs="Arial"/>
          <w:sz w:val="22"/>
          <w:szCs w:val="22"/>
        </w:rPr>
        <w:t xml:space="preserve"> </w:t>
      </w:r>
      <w:r w:rsidR="001D5EE3">
        <w:rPr>
          <w:rFonts w:ascii="Arial" w:hAnsi="Arial" w:cs="Arial"/>
          <w:sz w:val="22"/>
          <w:szCs w:val="22"/>
        </w:rPr>
        <w:t>Odberateľovi</w:t>
      </w:r>
      <w:r w:rsidRPr="00041D35">
        <w:rPr>
          <w:rFonts w:ascii="Arial" w:hAnsi="Arial" w:cs="Arial"/>
          <w:sz w:val="22"/>
          <w:szCs w:val="22"/>
        </w:rPr>
        <w:t xml:space="preserve"> zašle bezplatne písomnú upomienku, v ktorej označí deň vystavenia faktúry, jej splatnosť a celkovú čiastku po lehote splatnosti.</w:t>
      </w:r>
    </w:p>
    <w:p w14:paraId="7B277E6A" w14:textId="5F97DA74" w:rsidR="00DB4BAE" w:rsidRPr="00041D35" w:rsidRDefault="00DB4BA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041D35">
        <w:rPr>
          <w:rFonts w:ascii="Arial" w:hAnsi="Arial" w:cs="Arial"/>
          <w:sz w:val="22"/>
          <w:szCs w:val="22"/>
        </w:rPr>
        <w:lastRenderedPageBreak/>
        <w:t xml:space="preserve">Zmenu bankového spojenia a čísla účtu </w:t>
      </w:r>
      <w:r w:rsidR="001D5EE3">
        <w:rPr>
          <w:rFonts w:ascii="Arial" w:hAnsi="Arial" w:cs="Arial"/>
          <w:sz w:val="22"/>
          <w:szCs w:val="22"/>
        </w:rPr>
        <w:t>Zmluvných strán</w:t>
      </w:r>
      <w:r w:rsidRPr="00041D35">
        <w:rPr>
          <w:rFonts w:ascii="Arial" w:hAnsi="Arial" w:cs="Arial"/>
          <w:sz w:val="22"/>
          <w:szCs w:val="22"/>
        </w:rPr>
        <w:t xml:space="preserve"> bude možno uskutočniť iba písomným oznámením jednej zmluvnej strany preukázateľne doručeným druhej zmluvnej strane najneskôr spolu s príslušnou faktúrou, resp. pred doručením vyúčtovacej faktúry.</w:t>
      </w:r>
    </w:p>
    <w:p w14:paraId="78798FD2" w14:textId="061238D5" w:rsidR="0038012E" w:rsidRDefault="0038012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38012E">
        <w:rPr>
          <w:rFonts w:ascii="Arial" w:hAnsi="Arial" w:cs="Arial"/>
          <w:sz w:val="22"/>
          <w:szCs w:val="22"/>
        </w:rPr>
        <w:t>V prípade omeškania s platením ceny za dodávku elektriny a súvisiacich plnení má Dodávateľ právo na zaplatenie úroku</w:t>
      </w:r>
      <w:r w:rsidRPr="0038012E" w:rsidDel="002D72FB">
        <w:rPr>
          <w:rFonts w:ascii="Arial" w:hAnsi="Arial" w:cs="Arial"/>
          <w:sz w:val="22"/>
          <w:szCs w:val="22"/>
        </w:rPr>
        <w:t xml:space="preserve"> </w:t>
      </w:r>
      <w:r w:rsidRPr="0038012E">
        <w:rPr>
          <w:rFonts w:ascii="Arial" w:hAnsi="Arial" w:cs="Arial"/>
          <w:sz w:val="22"/>
          <w:szCs w:val="22"/>
        </w:rPr>
        <w:t>z omeškania vo výške 0,01% denne z dlžnej sumy odo dňa omeškania až do zaplatenia</w:t>
      </w:r>
    </w:p>
    <w:p w14:paraId="16FB77AD" w14:textId="01F115D1" w:rsidR="00B34AEE" w:rsidRPr="009C4AAF" w:rsidRDefault="00B34AE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9C4AAF">
        <w:rPr>
          <w:rFonts w:ascii="Arial" w:hAnsi="Arial" w:cs="Arial"/>
          <w:sz w:val="22"/>
          <w:szCs w:val="22"/>
        </w:rPr>
        <w:t>Ak Odberateľ počas trvania zmluvy odoberie menej ako ZM uvedené v článku III ods. 3.2 zmluvy znížené o spodnú tolerančnú odchýlku (</w:t>
      </w:r>
      <w:proofErr w:type="spellStart"/>
      <w:r w:rsidRPr="009C4AAF">
        <w:rPr>
          <w:rFonts w:ascii="Arial" w:hAnsi="Arial" w:cs="Arial"/>
          <w:sz w:val="22"/>
          <w:szCs w:val="22"/>
        </w:rPr>
        <w:t>t.j</w:t>
      </w:r>
      <w:proofErr w:type="spellEnd"/>
      <w:r w:rsidRPr="009C4AAF">
        <w:rPr>
          <w:rFonts w:ascii="Arial" w:hAnsi="Arial" w:cs="Arial"/>
          <w:sz w:val="22"/>
          <w:szCs w:val="22"/>
        </w:rPr>
        <w:t xml:space="preserve">. menej ako </w:t>
      </w:r>
      <w:r w:rsidRPr="009C4AAF">
        <w:rPr>
          <w:rFonts w:ascii="Arial" w:hAnsi="Arial" w:cs="Arial"/>
          <w:bCs/>
          <w:sz w:val="22"/>
          <w:szCs w:val="22"/>
        </w:rPr>
        <w:t>2 5</w:t>
      </w:r>
      <w:r w:rsidR="003A2EDD">
        <w:rPr>
          <w:rFonts w:ascii="Arial" w:hAnsi="Arial" w:cs="Arial"/>
          <w:bCs/>
          <w:sz w:val="22"/>
          <w:szCs w:val="22"/>
        </w:rPr>
        <w:t>20</w:t>
      </w:r>
      <w:r w:rsidRPr="009C4AAF">
        <w:rPr>
          <w:rFonts w:ascii="Arial" w:hAnsi="Arial" w:cs="Arial"/>
          <w:bCs/>
          <w:sz w:val="22"/>
          <w:szCs w:val="22"/>
        </w:rPr>
        <w:t>,</w:t>
      </w:r>
      <w:r w:rsidR="003A2EDD">
        <w:rPr>
          <w:rFonts w:ascii="Arial" w:hAnsi="Arial" w:cs="Arial"/>
          <w:bCs/>
          <w:sz w:val="22"/>
          <w:szCs w:val="22"/>
        </w:rPr>
        <w:t>3</w:t>
      </w:r>
      <w:r w:rsidRPr="009C4AAF">
        <w:rPr>
          <w:rFonts w:ascii="Arial" w:hAnsi="Arial" w:cs="Arial"/>
          <w:bCs/>
          <w:sz w:val="22"/>
          <w:szCs w:val="22"/>
        </w:rPr>
        <w:t>6</w:t>
      </w:r>
      <w:r w:rsidRPr="009C4AAF">
        <w:rPr>
          <w:rFonts w:ascii="Arial" w:hAnsi="Arial" w:cs="Arial"/>
          <w:sz w:val="22"/>
          <w:szCs w:val="22"/>
        </w:rPr>
        <w:t xml:space="preserve"> MWh) Odberateľ požiada Dodávateľa o zníženie </w:t>
      </w:r>
      <w:r w:rsidRPr="009C4AAF">
        <w:rPr>
          <w:rFonts w:ascii="Arial" w:hAnsi="Arial" w:cs="Arial"/>
          <w:b/>
          <w:bCs/>
          <w:i/>
          <w:iCs/>
          <w:sz w:val="22"/>
          <w:szCs w:val="22"/>
        </w:rPr>
        <w:t>ZM</w:t>
      </w:r>
      <w:r w:rsidRPr="009C4AAF">
        <w:rPr>
          <w:rFonts w:ascii="Arial" w:hAnsi="Arial" w:cs="Arial"/>
          <w:sz w:val="22"/>
          <w:szCs w:val="22"/>
        </w:rPr>
        <w:t xml:space="preserve">, ak predpokladá celkový odber menší ako je spodná tolerančná odchýlka </w:t>
      </w:r>
      <w:r w:rsidRPr="009C4AAF">
        <w:rPr>
          <w:rFonts w:ascii="Arial" w:hAnsi="Arial" w:cs="Arial"/>
          <w:b/>
          <w:bCs/>
          <w:i/>
          <w:iCs/>
          <w:sz w:val="22"/>
          <w:szCs w:val="22"/>
        </w:rPr>
        <w:t>ZM</w:t>
      </w:r>
      <w:r w:rsidRPr="009C4AAF">
        <w:rPr>
          <w:rFonts w:ascii="Arial" w:hAnsi="Arial" w:cs="Arial"/>
          <w:sz w:val="22"/>
          <w:szCs w:val="22"/>
        </w:rPr>
        <w:t xml:space="preserve"> a to najneskôr v predchádzajúcom mesiaci, v ktorom sa ukončí trvanie zmluvy. Ak sa zmluvné strany dohodnú dodatkom na znížení </w:t>
      </w:r>
      <w:r w:rsidRPr="009C4AAF">
        <w:rPr>
          <w:rFonts w:ascii="Arial" w:hAnsi="Arial" w:cs="Arial"/>
          <w:b/>
          <w:bCs/>
          <w:i/>
          <w:iCs/>
          <w:sz w:val="22"/>
          <w:szCs w:val="22"/>
        </w:rPr>
        <w:t>ZM</w:t>
      </w:r>
      <w:r w:rsidRPr="009C4AAF">
        <w:rPr>
          <w:rFonts w:ascii="Arial" w:hAnsi="Arial" w:cs="Arial"/>
          <w:sz w:val="22"/>
          <w:szCs w:val="22"/>
        </w:rPr>
        <w:t xml:space="preserve">, oprávnenie Dodávateľa na </w:t>
      </w:r>
      <w:proofErr w:type="spellStart"/>
      <w:r w:rsidRPr="009C4AAF">
        <w:rPr>
          <w:rFonts w:ascii="Arial" w:hAnsi="Arial" w:cs="Arial"/>
          <w:sz w:val="22"/>
          <w:szCs w:val="22"/>
        </w:rPr>
        <w:t>nacenenie</w:t>
      </w:r>
      <w:proofErr w:type="spellEnd"/>
      <w:r w:rsidRPr="009C4AAF">
        <w:rPr>
          <w:rFonts w:ascii="Arial" w:hAnsi="Arial" w:cs="Arial"/>
          <w:sz w:val="22"/>
          <w:szCs w:val="22"/>
        </w:rPr>
        <w:t xml:space="preserve"> neodobratej elektriny podľa tohto bodu sa neuplatní. </w:t>
      </w:r>
      <w:r w:rsidRPr="00AB0367">
        <w:rPr>
          <w:rFonts w:ascii="Arial" w:hAnsi="Arial" w:cs="Arial"/>
          <w:sz w:val="22"/>
          <w:szCs w:val="22"/>
        </w:rPr>
        <w:t xml:space="preserve">Pre dodatok o znížení </w:t>
      </w:r>
      <w:r w:rsidRPr="00AB0367">
        <w:rPr>
          <w:rFonts w:ascii="Arial" w:hAnsi="Arial" w:cs="Arial"/>
          <w:b/>
          <w:bCs/>
          <w:i/>
          <w:iCs/>
          <w:sz w:val="22"/>
          <w:szCs w:val="22"/>
        </w:rPr>
        <w:t>ZM</w:t>
      </w:r>
      <w:r w:rsidRPr="00AB0367">
        <w:rPr>
          <w:rFonts w:ascii="Arial" w:hAnsi="Arial" w:cs="Arial"/>
          <w:sz w:val="22"/>
          <w:szCs w:val="22"/>
        </w:rPr>
        <w:t xml:space="preserve"> bude na základe aktuálnych trhových podmienok na dennom trhu s elektrinou možné dohodnúť samostatnú cenu za neodobrané množstvo elektriny do spodnej tolerančnej odchýlky podľa ceny elektriny na krátkodobom trhu organizovaný spoločnosťou OKTE, a.s.</w:t>
      </w:r>
      <w:r w:rsidRPr="009C4AAF">
        <w:rPr>
          <w:rFonts w:ascii="Arial" w:hAnsi="Arial" w:cs="Arial"/>
          <w:sz w:val="22"/>
          <w:szCs w:val="22"/>
        </w:rPr>
        <w:t xml:space="preserve"> (Organizátor krátkodobého trhu s elektrinou) pričom táto</w:t>
      </w:r>
      <w:r w:rsidRPr="009C4AAF">
        <w:rPr>
          <w:rFonts w:ascii="Calibri" w:hAnsi="Calibri" w:cs="Calibri"/>
          <w:color w:val="444444"/>
          <w:sz w:val="27"/>
          <w:szCs w:val="27"/>
          <w:shd w:val="clear" w:color="auto" w:fill="FFFFFF"/>
        </w:rPr>
        <w:t xml:space="preserve"> </w:t>
      </w:r>
      <w:r w:rsidRPr="009C4AAF">
        <w:rPr>
          <w:rFonts w:ascii="Arial" w:hAnsi="Arial" w:cs="Arial"/>
          <w:sz w:val="22"/>
          <w:szCs w:val="22"/>
        </w:rPr>
        <w:t xml:space="preserve"> cena elektriny pre príslušné obdobie môže byť určená maximálne z hodnoty aritmetického priemeru cien Indexu </w:t>
      </w:r>
      <w:proofErr w:type="spellStart"/>
      <w:r w:rsidRPr="009C4AAF">
        <w:rPr>
          <w:rFonts w:ascii="Arial" w:hAnsi="Arial" w:cs="Arial"/>
          <w:sz w:val="22"/>
          <w:szCs w:val="22"/>
        </w:rPr>
        <w:t>Off</w:t>
      </w:r>
      <w:r>
        <w:rPr>
          <w:rFonts w:ascii="Arial" w:hAnsi="Arial" w:cs="Arial"/>
          <w:sz w:val="22"/>
          <w:szCs w:val="22"/>
        </w:rPr>
        <w:t>-</w:t>
      </w:r>
      <w:r w:rsidRPr="009C4AAF">
        <w:rPr>
          <w:rFonts w:ascii="Arial" w:hAnsi="Arial" w:cs="Arial"/>
          <w:sz w:val="22"/>
          <w:szCs w:val="22"/>
        </w:rPr>
        <w:t>peak</w:t>
      </w:r>
      <w:proofErr w:type="spellEnd"/>
      <w:r w:rsidRPr="009C4AAF">
        <w:rPr>
          <w:rFonts w:ascii="Arial" w:hAnsi="Arial" w:cs="Arial"/>
          <w:sz w:val="22"/>
          <w:szCs w:val="22"/>
        </w:rPr>
        <w:t xml:space="preserve"> za príslušné vyhodnocované obdobie uvedené na </w:t>
      </w:r>
      <w:hyperlink r:id="rId27" w:tgtFrame="_blank" w:history="1">
        <w:r w:rsidRPr="009C4AAF">
          <w:rPr>
            <w:rStyle w:val="Hypertextovprepojenie"/>
            <w:rFonts w:ascii="Arial" w:hAnsi="Arial" w:cs="Arial"/>
            <w:sz w:val="22"/>
            <w:szCs w:val="22"/>
          </w:rPr>
          <w:t>http://www.okte.sk/sk/kratkodoby-trh/zverejnenie-udajov/celkove-vysledky-dt.aspx</w:t>
        </w:r>
      </w:hyperlink>
      <w:r w:rsidRPr="009C4AAF">
        <w:rPr>
          <w:rFonts w:ascii="Arial" w:hAnsi="Arial" w:cs="Arial"/>
          <w:sz w:val="22"/>
          <w:szCs w:val="22"/>
        </w:rPr>
        <w:t xml:space="preserve">. V prípade, ak </w:t>
      </w:r>
      <w:r>
        <w:rPr>
          <w:rFonts w:ascii="Arial" w:hAnsi="Arial" w:cs="Arial"/>
          <w:sz w:val="22"/>
          <w:szCs w:val="22"/>
        </w:rPr>
        <w:t>sa neuzavrie dodatok do skončenia zmluvného obdobia</w:t>
      </w:r>
      <w:r w:rsidRPr="009C4AAF">
        <w:rPr>
          <w:rFonts w:ascii="Arial" w:hAnsi="Arial" w:cs="Arial"/>
          <w:sz w:val="22"/>
          <w:szCs w:val="22"/>
        </w:rPr>
        <w:t>,  je Dodávateľ oprávnený zvýšiť cenu za dodávku elektriny za každú odobratú MWh nasledovne:</w:t>
      </w:r>
    </w:p>
    <w:p w14:paraId="482AE24B" w14:textId="77777777" w:rsidR="00B34AEE" w:rsidRPr="009C4AAF" w:rsidRDefault="00B34AEE" w:rsidP="00B34AEE">
      <w:pPr>
        <w:ind w:left="567"/>
        <w:jc w:val="both"/>
        <w:rPr>
          <w:rFonts w:ascii="Arial" w:hAnsi="Arial" w:cs="Arial"/>
          <w:sz w:val="22"/>
          <w:szCs w:val="22"/>
        </w:rPr>
      </w:pPr>
      <w:proofErr w:type="spellStart"/>
      <w:r w:rsidRPr="009C4AAF">
        <w:rPr>
          <w:rFonts w:ascii="Arial" w:hAnsi="Arial" w:cs="Arial"/>
          <w:sz w:val="22"/>
          <w:szCs w:val="22"/>
        </w:rPr>
        <w:t>Cz</w:t>
      </w:r>
      <w:proofErr w:type="spellEnd"/>
      <w:r w:rsidRPr="009C4AAF">
        <w:rPr>
          <w:rFonts w:ascii="Arial" w:hAnsi="Arial" w:cs="Arial"/>
          <w:sz w:val="22"/>
          <w:szCs w:val="22"/>
        </w:rPr>
        <w:t>=((</w:t>
      </w:r>
      <w:proofErr w:type="spellStart"/>
      <w:r w:rsidRPr="009C4AAF">
        <w:rPr>
          <w:rFonts w:ascii="Arial" w:hAnsi="Arial" w:cs="Arial"/>
          <w:sz w:val="22"/>
          <w:szCs w:val="22"/>
        </w:rPr>
        <w:t>MinO</w:t>
      </w:r>
      <w:proofErr w:type="spellEnd"/>
      <w:r w:rsidRPr="009C4AAF">
        <w:rPr>
          <w:rFonts w:ascii="Arial" w:hAnsi="Arial" w:cs="Arial"/>
          <w:sz w:val="22"/>
          <w:szCs w:val="22"/>
        </w:rPr>
        <w:t>-SO)×(C-PO))/SO</w:t>
      </w:r>
    </w:p>
    <w:p w14:paraId="303824CC" w14:textId="77777777" w:rsidR="00B34AEE" w:rsidRPr="009C4AAF" w:rsidRDefault="00B34AEE" w:rsidP="00B34AEE">
      <w:pPr>
        <w:ind w:left="567"/>
        <w:jc w:val="both"/>
        <w:rPr>
          <w:rFonts w:ascii="Arial" w:hAnsi="Arial" w:cs="Arial"/>
          <w:sz w:val="22"/>
          <w:szCs w:val="22"/>
        </w:rPr>
      </w:pPr>
      <w:r w:rsidRPr="009C4AAF">
        <w:rPr>
          <w:rFonts w:ascii="Arial" w:hAnsi="Arial" w:cs="Arial"/>
          <w:sz w:val="22"/>
          <w:szCs w:val="22"/>
        </w:rPr>
        <w:t xml:space="preserve">kde: </w:t>
      </w:r>
    </w:p>
    <w:p w14:paraId="74E87FDF" w14:textId="77777777" w:rsidR="00B34AEE" w:rsidRPr="009C4AAF" w:rsidRDefault="00B34AEE" w:rsidP="00B34AEE">
      <w:pPr>
        <w:ind w:left="567"/>
        <w:jc w:val="both"/>
        <w:rPr>
          <w:rFonts w:ascii="Arial" w:hAnsi="Arial" w:cs="Arial"/>
          <w:sz w:val="22"/>
          <w:szCs w:val="22"/>
        </w:rPr>
      </w:pPr>
      <w:proofErr w:type="spellStart"/>
      <w:r w:rsidRPr="009C4AAF">
        <w:rPr>
          <w:rFonts w:ascii="Arial" w:hAnsi="Arial" w:cs="Arial"/>
          <w:sz w:val="22"/>
          <w:szCs w:val="22"/>
        </w:rPr>
        <w:t>Cz</w:t>
      </w:r>
      <w:proofErr w:type="spellEnd"/>
      <w:r w:rsidRPr="009C4AAF">
        <w:rPr>
          <w:rFonts w:ascii="Arial" w:hAnsi="Arial" w:cs="Arial"/>
          <w:sz w:val="22"/>
          <w:szCs w:val="22"/>
        </w:rPr>
        <w:t xml:space="preserve"> - maximálne zvýšenie ceny za skutočne odobraté množstvo elektriny (EUR/MWh)</w:t>
      </w:r>
    </w:p>
    <w:p w14:paraId="167E7F15" w14:textId="77777777" w:rsidR="00B34AEE" w:rsidRPr="009C4AAF" w:rsidRDefault="00B34AEE" w:rsidP="00B34AEE">
      <w:pPr>
        <w:ind w:left="567"/>
        <w:jc w:val="both"/>
        <w:rPr>
          <w:rFonts w:ascii="Arial" w:hAnsi="Arial" w:cs="Arial"/>
          <w:sz w:val="22"/>
          <w:szCs w:val="22"/>
        </w:rPr>
      </w:pPr>
      <w:proofErr w:type="spellStart"/>
      <w:r w:rsidRPr="009C4AAF">
        <w:rPr>
          <w:rFonts w:ascii="Arial" w:hAnsi="Arial" w:cs="Arial"/>
          <w:sz w:val="22"/>
          <w:szCs w:val="22"/>
        </w:rPr>
        <w:t>MinO</w:t>
      </w:r>
      <w:proofErr w:type="spellEnd"/>
      <w:r w:rsidRPr="009C4AAF">
        <w:rPr>
          <w:rFonts w:ascii="Arial" w:hAnsi="Arial" w:cs="Arial"/>
          <w:sz w:val="22"/>
          <w:szCs w:val="22"/>
        </w:rPr>
        <w:t xml:space="preserve"> - Minimálny zmluvný odber (MWh)</w:t>
      </w:r>
    </w:p>
    <w:p w14:paraId="0DDDFFDB" w14:textId="77777777" w:rsidR="00B34AEE" w:rsidRPr="009C4AAF" w:rsidRDefault="00B34AEE" w:rsidP="00B34AEE">
      <w:pPr>
        <w:ind w:left="567"/>
        <w:jc w:val="both"/>
        <w:rPr>
          <w:rFonts w:ascii="Arial" w:hAnsi="Arial" w:cs="Arial"/>
          <w:sz w:val="22"/>
          <w:szCs w:val="22"/>
        </w:rPr>
      </w:pPr>
      <w:r w:rsidRPr="009C4AAF">
        <w:rPr>
          <w:rFonts w:ascii="Arial" w:hAnsi="Arial" w:cs="Arial"/>
          <w:sz w:val="22"/>
          <w:szCs w:val="22"/>
        </w:rPr>
        <w:t>SO - skutočne odobraté množstvo elektriny (MWh)</w:t>
      </w:r>
    </w:p>
    <w:p w14:paraId="18AD2304" w14:textId="77777777" w:rsidR="00B34AEE" w:rsidRPr="009C4AAF" w:rsidRDefault="00B34AEE" w:rsidP="00B34AEE">
      <w:pPr>
        <w:ind w:left="567"/>
        <w:jc w:val="both"/>
        <w:rPr>
          <w:rFonts w:ascii="Arial" w:hAnsi="Arial" w:cs="Arial"/>
          <w:sz w:val="22"/>
          <w:szCs w:val="22"/>
        </w:rPr>
      </w:pPr>
      <w:r w:rsidRPr="009C4AAF">
        <w:rPr>
          <w:rFonts w:ascii="Arial" w:hAnsi="Arial" w:cs="Arial"/>
          <w:sz w:val="22"/>
          <w:szCs w:val="22"/>
        </w:rPr>
        <w:t xml:space="preserve">C - cena podľa bodu </w:t>
      </w:r>
      <w:r>
        <w:rPr>
          <w:rFonts w:ascii="Arial" w:hAnsi="Arial" w:cs="Arial"/>
          <w:sz w:val="22"/>
          <w:szCs w:val="22"/>
        </w:rPr>
        <w:t>4.2</w:t>
      </w:r>
      <w:r w:rsidRPr="009C4AAF">
        <w:rPr>
          <w:rFonts w:ascii="Arial" w:hAnsi="Arial" w:cs="Arial"/>
          <w:sz w:val="22"/>
          <w:szCs w:val="22"/>
        </w:rPr>
        <w:t>. tohto článku (EUR/MWh)</w:t>
      </w:r>
    </w:p>
    <w:p w14:paraId="45251B9B" w14:textId="77777777" w:rsidR="00B34AEE" w:rsidRPr="009C4AAF" w:rsidRDefault="00B34AEE" w:rsidP="00B34AEE">
      <w:pPr>
        <w:pStyle w:val="Odsekzoznamu"/>
        <w:autoSpaceDE w:val="0"/>
        <w:autoSpaceDN w:val="0"/>
        <w:adjustRightInd w:val="0"/>
        <w:ind w:left="567"/>
        <w:jc w:val="both"/>
        <w:rPr>
          <w:rFonts w:ascii="Arial" w:hAnsi="Arial" w:cs="Arial"/>
        </w:rPr>
      </w:pPr>
      <w:r w:rsidRPr="009C4AAF">
        <w:rPr>
          <w:rFonts w:ascii="Arial" w:hAnsi="Arial" w:cs="Arial"/>
          <w:sz w:val="22"/>
          <w:szCs w:val="22"/>
        </w:rPr>
        <w:t xml:space="preserve">PO - aritmetický priemer cien Index </w:t>
      </w:r>
      <w:proofErr w:type="spellStart"/>
      <w:r w:rsidRPr="009C4AAF">
        <w:rPr>
          <w:rFonts w:ascii="Arial" w:hAnsi="Arial" w:cs="Arial"/>
          <w:sz w:val="22"/>
          <w:szCs w:val="22"/>
        </w:rPr>
        <w:t>Off</w:t>
      </w:r>
      <w:r>
        <w:rPr>
          <w:rFonts w:ascii="Arial" w:hAnsi="Arial" w:cs="Arial"/>
          <w:sz w:val="22"/>
          <w:szCs w:val="22"/>
        </w:rPr>
        <w:t>-</w:t>
      </w:r>
      <w:r w:rsidRPr="009C4AAF">
        <w:rPr>
          <w:rFonts w:ascii="Arial" w:hAnsi="Arial" w:cs="Arial"/>
          <w:sz w:val="22"/>
          <w:szCs w:val="22"/>
        </w:rPr>
        <w:t>peak</w:t>
      </w:r>
      <w:proofErr w:type="spellEnd"/>
      <w:r w:rsidRPr="009C4AAF">
        <w:rPr>
          <w:rFonts w:ascii="Arial" w:hAnsi="Arial" w:cs="Arial"/>
          <w:sz w:val="22"/>
          <w:szCs w:val="22"/>
        </w:rPr>
        <w:t xml:space="preserve"> za príslušné vyhodnocované obdobie.</w:t>
      </w:r>
    </w:p>
    <w:p w14:paraId="1FEB0A6B" w14:textId="3BA0EA44" w:rsidR="00B34AEE" w:rsidRDefault="00B34AEE" w:rsidP="00B34AEE">
      <w:pPr>
        <w:pStyle w:val="Odsekzoznamu"/>
        <w:autoSpaceDE w:val="0"/>
        <w:autoSpaceDN w:val="0"/>
        <w:adjustRightInd w:val="0"/>
        <w:ind w:left="567"/>
        <w:jc w:val="both"/>
        <w:rPr>
          <w:rFonts w:ascii="Arial" w:hAnsi="Arial" w:cs="Arial"/>
          <w:sz w:val="22"/>
          <w:szCs w:val="22"/>
        </w:rPr>
      </w:pPr>
      <w:r w:rsidRPr="001F53BE">
        <w:rPr>
          <w:rFonts w:ascii="Arial" w:hAnsi="Arial" w:cs="Arial"/>
          <w:sz w:val="22"/>
          <w:szCs w:val="22"/>
        </w:rPr>
        <w:t>Ak je výsledok výpočtu (C - PO) záporný, nemá Dodávateľ právo na zvýšenie ceny za dodávku elektriny podľa tohto bodu</w:t>
      </w:r>
      <w:r>
        <w:rPr>
          <w:rFonts w:ascii="Arial" w:hAnsi="Arial" w:cs="Arial"/>
          <w:sz w:val="22"/>
          <w:szCs w:val="22"/>
        </w:rPr>
        <w:t>.</w:t>
      </w:r>
    </w:p>
    <w:p w14:paraId="3A54E36F" w14:textId="76CF6D87" w:rsidR="00B34AEE" w:rsidRPr="00BC0A5F" w:rsidRDefault="00B34AEE" w:rsidP="00100816">
      <w:pPr>
        <w:pStyle w:val="Odsekzoznamu"/>
        <w:numPr>
          <w:ilvl w:val="1"/>
          <w:numId w:val="18"/>
        </w:numPr>
        <w:autoSpaceDE w:val="0"/>
        <w:autoSpaceDN w:val="0"/>
        <w:adjustRightInd w:val="0"/>
        <w:spacing w:before="60"/>
        <w:ind w:left="567" w:hanging="567"/>
        <w:contextualSpacing w:val="0"/>
        <w:jc w:val="both"/>
        <w:rPr>
          <w:rFonts w:ascii="Arial" w:hAnsi="Arial" w:cs="Arial"/>
          <w:sz w:val="22"/>
          <w:szCs w:val="22"/>
        </w:rPr>
      </w:pPr>
      <w:r w:rsidRPr="00BC0A5F">
        <w:rPr>
          <w:rFonts w:ascii="Arial" w:hAnsi="Arial" w:cs="Arial"/>
          <w:sz w:val="22"/>
          <w:szCs w:val="22"/>
        </w:rPr>
        <w:t xml:space="preserve">Ak odberateľ vo vyhodnocovanom období odoberie viac ako </w:t>
      </w:r>
      <w:r w:rsidRPr="00BC0A5F">
        <w:rPr>
          <w:rFonts w:ascii="Arial" w:hAnsi="Arial" w:cs="Arial"/>
          <w:bCs/>
          <w:iCs/>
          <w:sz w:val="22"/>
          <w:szCs w:val="22"/>
        </w:rPr>
        <w:t>ZM</w:t>
      </w:r>
      <w:r w:rsidRPr="00BC0A5F">
        <w:rPr>
          <w:rFonts w:ascii="Arial" w:hAnsi="Arial" w:cs="Arial"/>
          <w:sz w:val="22"/>
          <w:szCs w:val="22"/>
          <w:vertAlign w:val="subscript"/>
        </w:rPr>
        <w:t xml:space="preserve"> </w:t>
      </w:r>
      <w:r w:rsidRPr="00BC0A5F">
        <w:rPr>
          <w:rFonts w:ascii="Arial" w:hAnsi="Arial" w:cs="Arial"/>
          <w:sz w:val="22"/>
          <w:szCs w:val="22"/>
        </w:rPr>
        <w:t>uvedené v článku III ods. 3.2 zmluvy zvýšené o hornú tolerančnú odchýlku (</w:t>
      </w:r>
      <w:proofErr w:type="spellStart"/>
      <w:r w:rsidRPr="00BC0A5F">
        <w:rPr>
          <w:rFonts w:ascii="Arial" w:hAnsi="Arial" w:cs="Arial"/>
          <w:sz w:val="22"/>
          <w:szCs w:val="22"/>
        </w:rPr>
        <w:t>t.j</w:t>
      </w:r>
      <w:proofErr w:type="spellEnd"/>
      <w:r w:rsidRPr="00BC0A5F">
        <w:rPr>
          <w:rFonts w:ascii="Arial" w:hAnsi="Arial" w:cs="Arial"/>
          <w:sz w:val="22"/>
          <w:szCs w:val="22"/>
        </w:rPr>
        <w:t>. viac ako 3</w:t>
      </w:r>
      <w:r w:rsidR="009D3BFE">
        <w:rPr>
          <w:rFonts w:ascii="Arial" w:hAnsi="Arial" w:cs="Arial"/>
          <w:sz w:val="22"/>
          <w:szCs w:val="22"/>
        </w:rPr>
        <w:t xml:space="preserve"> 0</w:t>
      </w:r>
      <w:r w:rsidRPr="00BC0A5F">
        <w:rPr>
          <w:rFonts w:ascii="Arial" w:hAnsi="Arial" w:cs="Arial"/>
          <w:sz w:val="22"/>
          <w:szCs w:val="22"/>
        </w:rPr>
        <w:t>8</w:t>
      </w:r>
      <w:r w:rsidR="009D3BFE">
        <w:rPr>
          <w:rFonts w:ascii="Arial" w:hAnsi="Arial" w:cs="Arial"/>
          <w:sz w:val="22"/>
          <w:szCs w:val="22"/>
        </w:rPr>
        <w:t>0</w:t>
      </w:r>
      <w:r w:rsidRPr="00BC0A5F">
        <w:rPr>
          <w:rFonts w:ascii="Arial" w:hAnsi="Arial" w:cs="Arial"/>
          <w:sz w:val="22"/>
          <w:szCs w:val="22"/>
        </w:rPr>
        <w:t>,</w:t>
      </w:r>
      <w:r w:rsidR="009D3BFE">
        <w:rPr>
          <w:rFonts w:ascii="Arial" w:hAnsi="Arial" w:cs="Arial"/>
          <w:sz w:val="22"/>
          <w:szCs w:val="22"/>
        </w:rPr>
        <w:t>44</w:t>
      </w:r>
      <w:r w:rsidRPr="00BC0A5F">
        <w:rPr>
          <w:rFonts w:ascii="Arial" w:hAnsi="Arial" w:cs="Arial"/>
          <w:sz w:val="22"/>
          <w:szCs w:val="22"/>
        </w:rPr>
        <w:t xml:space="preserve"> MWh, Odberateľ požiada Dodávateľa o zvýšenie </w:t>
      </w:r>
      <w:r w:rsidRPr="00BC0A5F">
        <w:rPr>
          <w:rFonts w:ascii="Arial" w:hAnsi="Arial" w:cs="Arial"/>
          <w:b/>
          <w:bCs/>
          <w:i/>
          <w:iCs/>
          <w:sz w:val="22"/>
          <w:szCs w:val="22"/>
        </w:rPr>
        <w:t>ZM</w:t>
      </w:r>
      <w:r w:rsidRPr="00BC0A5F">
        <w:rPr>
          <w:rFonts w:ascii="Arial" w:hAnsi="Arial" w:cs="Arial"/>
          <w:sz w:val="22"/>
          <w:szCs w:val="22"/>
        </w:rPr>
        <w:t xml:space="preserve">, ak predpokladá odber prevyšujúci </w:t>
      </w:r>
      <w:r w:rsidRPr="00BC0A5F">
        <w:rPr>
          <w:rFonts w:ascii="Arial" w:hAnsi="Arial" w:cs="Arial"/>
          <w:b/>
          <w:bCs/>
          <w:i/>
          <w:iCs/>
          <w:sz w:val="22"/>
          <w:szCs w:val="22"/>
        </w:rPr>
        <w:t>ZM</w:t>
      </w:r>
      <w:r w:rsidRPr="00BC0A5F">
        <w:rPr>
          <w:rFonts w:ascii="Arial" w:hAnsi="Arial" w:cs="Arial"/>
          <w:sz w:val="22"/>
          <w:szCs w:val="22"/>
        </w:rPr>
        <w:t xml:space="preserve"> zvýšené o hornú tolerančnú odchýlku, a to najneskôr v mesiaci, v ktorom odoberie </w:t>
      </w:r>
      <w:r w:rsidRPr="00BC0A5F">
        <w:rPr>
          <w:rFonts w:ascii="Arial" w:hAnsi="Arial" w:cs="Arial"/>
          <w:b/>
          <w:bCs/>
          <w:i/>
          <w:iCs/>
          <w:sz w:val="22"/>
          <w:szCs w:val="22"/>
        </w:rPr>
        <w:t>ZM</w:t>
      </w:r>
      <w:r w:rsidRPr="00BC0A5F">
        <w:rPr>
          <w:rFonts w:ascii="Arial" w:hAnsi="Arial" w:cs="Arial"/>
          <w:sz w:val="22"/>
          <w:szCs w:val="22"/>
        </w:rPr>
        <w:t xml:space="preserve">. Ak sa zmluvné strany dohodnú dodatkom na zvýšení </w:t>
      </w:r>
      <w:r w:rsidRPr="00BC0A5F">
        <w:rPr>
          <w:rFonts w:ascii="Arial" w:hAnsi="Arial" w:cs="Arial"/>
          <w:b/>
          <w:bCs/>
          <w:i/>
          <w:iCs/>
          <w:sz w:val="22"/>
          <w:szCs w:val="22"/>
        </w:rPr>
        <w:t>ZM</w:t>
      </w:r>
      <w:r w:rsidRPr="00BC0A5F">
        <w:rPr>
          <w:rFonts w:ascii="Arial" w:hAnsi="Arial" w:cs="Arial"/>
          <w:sz w:val="22"/>
          <w:szCs w:val="22"/>
        </w:rPr>
        <w:t xml:space="preserve">, oprávnenie Dodávateľa na zvýšenie ceny podľa tohto bodu sa neuplatní. Pre dodatok o zvýšení </w:t>
      </w:r>
      <w:r w:rsidRPr="00BC0A5F">
        <w:rPr>
          <w:rFonts w:ascii="Arial" w:hAnsi="Arial" w:cs="Arial"/>
          <w:b/>
          <w:bCs/>
          <w:i/>
          <w:iCs/>
          <w:sz w:val="22"/>
          <w:szCs w:val="22"/>
        </w:rPr>
        <w:t>ZM</w:t>
      </w:r>
      <w:r w:rsidRPr="00BC0A5F">
        <w:rPr>
          <w:rFonts w:ascii="Arial" w:hAnsi="Arial" w:cs="Arial"/>
          <w:sz w:val="22"/>
          <w:szCs w:val="22"/>
        </w:rPr>
        <w:t xml:space="preserve"> bude na základe aktuálnych trhových podmienok na dennom trhu s elektrinou možné dohodnúť samostatnú cenu za naviac odobrané množstvo elektriny nad hornú tolerančnú odchýlku podľa ceny elektriny na krátkodobom trhu organizovaný spoločnosťou OKTE, a.s. (Organizátor krátkodobého trhu s elektrinou) pričom táto</w:t>
      </w:r>
      <w:r w:rsidRPr="00BC0A5F">
        <w:rPr>
          <w:rFonts w:ascii="Calibri" w:hAnsi="Calibri" w:cs="Calibri"/>
          <w:color w:val="444444"/>
          <w:sz w:val="27"/>
          <w:szCs w:val="27"/>
          <w:shd w:val="clear" w:color="auto" w:fill="FFFFFF"/>
        </w:rPr>
        <w:t xml:space="preserve"> </w:t>
      </w:r>
      <w:r w:rsidRPr="00BC0A5F">
        <w:rPr>
          <w:rFonts w:ascii="Arial" w:hAnsi="Arial" w:cs="Arial"/>
          <w:sz w:val="22"/>
          <w:szCs w:val="22"/>
        </w:rPr>
        <w:t xml:space="preserve"> cena elektriny pre príslušné obdobie môže byť určená maximálne z hodnoty aritmetického priemeru cien Indexu Base za príslušné vyhodnocované obdobie uvedené na </w:t>
      </w:r>
      <w:hyperlink r:id="rId28" w:tgtFrame="_blank" w:history="1">
        <w:r w:rsidRPr="00BC0A5F">
          <w:rPr>
            <w:rStyle w:val="Hypertextovprepojenie"/>
            <w:rFonts w:ascii="Arial" w:hAnsi="Arial" w:cs="Arial"/>
            <w:sz w:val="22"/>
            <w:szCs w:val="22"/>
          </w:rPr>
          <w:t>http://www.okte.sk/sk/kratkodoby-trh/zverejnenie-udajov/celkove-vysledky-dt.aspx</w:t>
        </w:r>
      </w:hyperlink>
      <w:r w:rsidRPr="00BC0A5F">
        <w:rPr>
          <w:rFonts w:ascii="Arial" w:hAnsi="Arial" w:cs="Arial"/>
          <w:sz w:val="22"/>
          <w:szCs w:val="22"/>
        </w:rPr>
        <w:t>. V prípade, ak sa neuzavrie dodatok do skončenia zmluvného obdobia, je Dodávateľ oprávnený fakturovať za každú MWh rozdielu medzi skutočne odobratým množstvom a maximálnym zmluvným odberom  definovaným hornou tolerančnou odchýlkou cenu podľa bodu 4.2 zvýšenú nasledovne:</w:t>
      </w:r>
    </w:p>
    <w:p w14:paraId="65A5F599" w14:textId="77777777" w:rsidR="00B34AEE" w:rsidRPr="007D481A" w:rsidRDefault="00B34AEE" w:rsidP="00B34AEE">
      <w:pPr>
        <w:ind w:left="567"/>
        <w:jc w:val="both"/>
        <w:rPr>
          <w:rFonts w:ascii="Arial" w:hAnsi="Arial" w:cs="Arial"/>
          <w:sz w:val="22"/>
          <w:szCs w:val="22"/>
        </w:rPr>
      </w:pPr>
      <w:proofErr w:type="spellStart"/>
      <w:r w:rsidRPr="007D481A">
        <w:rPr>
          <w:rFonts w:ascii="Arial" w:hAnsi="Arial" w:cs="Arial"/>
          <w:sz w:val="22"/>
          <w:szCs w:val="22"/>
        </w:rPr>
        <w:t>Cz</w:t>
      </w:r>
      <w:proofErr w:type="spellEnd"/>
      <w:r w:rsidRPr="007D481A">
        <w:rPr>
          <w:rFonts w:ascii="Arial" w:hAnsi="Arial" w:cs="Arial"/>
          <w:sz w:val="22"/>
          <w:szCs w:val="22"/>
        </w:rPr>
        <w:t>=((SO-</w:t>
      </w:r>
      <w:proofErr w:type="spellStart"/>
      <w:r w:rsidRPr="007D481A">
        <w:rPr>
          <w:rFonts w:ascii="Arial" w:hAnsi="Arial" w:cs="Arial"/>
          <w:sz w:val="22"/>
          <w:szCs w:val="22"/>
        </w:rPr>
        <w:t>MaxO</w:t>
      </w:r>
      <w:proofErr w:type="spellEnd"/>
      <w:r w:rsidRPr="007D481A">
        <w:rPr>
          <w:rFonts w:ascii="Arial" w:hAnsi="Arial" w:cs="Arial"/>
          <w:sz w:val="22"/>
          <w:szCs w:val="22"/>
        </w:rPr>
        <w:t xml:space="preserve">)×(PP-C))/SO </w:t>
      </w:r>
    </w:p>
    <w:p w14:paraId="2ACBCFB1" w14:textId="77777777" w:rsidR="00B34AEE" w:rsidRPr="007D481A" w:rsidRDefault="00B34AEE" w:rsidP="00B34AEE">
      <w:pPr>
        <w:ind w:left="567"/>
        <w:jc w:val="both"/>
        <w:rPr>
          <w:rFonts w:ascii="Arial" w:hAnsi="Arial" w:cs="Arial"/>
          <w:sz w:val="22"/>
          <w:szCs w:val="22"/>
        </w:rPr>
      </w:pPr>
      <w:r w:rsidRPr="007D481A">
        <w:rPr>
          <w:rFonts w:ascii="Arial" w:hAnsi="Arial" w:cs="Arial"/>
          <w:sz w:val="22"/>
          <w:szCs w:val="22"/>
        </w:rPr>
        <w:t>kde:</w:t>
      </w:r>
    </w:p>
    <w:p w14:paraId="67EB7C5C" w14:textId="77777777" w:rsidR="00B34AEE" w:rsidRPr="007D481A" w:rsidRDefault="00B34AEE" w:rsidP="00B34AEE">
      <w:pPr>
        <w:ind w:left="567"/>
        <w:jc w:val="both"/>
        <w:rPr>
          <w:rFonts w:ascii="Arial" w:hAnsi="Arial" w:cs="Arial"/>
          <w:sz w:val="22"/>
          <w:szCs w:val="22"/>
        </w:rPr>
      </w:pPr>
      <w:proofErr w:type="spellStart"/>
      <w:r w:rsidRPr="007D481A">
        <w:rPr>
          <w:rFonts w:ascii="Arial" w:hAnsi="Arial" w:cs="Arial"/>
          <w:sz w:val="22"/>
          <w:szCs w:val="22"/>
        </w:rPr>
        <w:t>Cz</w:t>
      </w:r>
      <w:proofErr w:type="spellEnd"/>
      <w:r w:rsidRPr="007D481A">
        <w:rPr>
          <w:rFonts w:ascii="Arial" w:hAnsi="Arial" w:cs="Arial"/>
          <w:sz w:val="22"/>
          <w:szCs w:val="22"/>
        </w:rPr>
        <w:t xml:space="preserve"> - maximálne zvýšenie ceny za skutočne odobraté množstvo elektriny (EUR/MWh)</w:t>
      </w:r>
    </w:p>
    <w:p w14:paraId="500EC510" w14:textId="77777777" w:rsidR="00B34AEE" w:rsidRPr="007D481A" w:rsidRDefault="00B34AEE" w:rsidP="00B34AEE">
      <w:pPr>
        <w:ind w:left="567"/>
        <w:jc w:val="both"/>
        <w:rPr>
          <w:rFonts w:ascii="Arial" w:hAnsi="Arial" w:cs="Arial"/>
          <w:sz w:val="22"/>
          <w:szCs w:val="22"/>
        </w:rPr>
      </w:pPr>
      <w:r w:rsidRPr="007D481A">
        <w:rPr>
          <w:rFonts w:ascii="Arial" w:hAnsi="Arial" w:cs="Arial"/>
          <w:sz w:val="22"/>
          <w:szCs w:val="22"/>
        </w:rPr>
        <w:t>SO - skutočne odobraté množstvo elektriny (MWh)</w:t>
      </w:r>
    </w:p>
    <w:p w14:paraId="61AAE960" w14:textId="77777777" w:rsidR="00B34AEE" w:rsidRPr="007D481A" w:rsidRDefault="00B34AEE" w:rsidP="00B34AEE">
      <w:pPr>
        <w:ind w:left="567"/>
        <w:jc w:val="both"/>
        <w:rPr>
          <w:rFonts w:ascii="Arial" w:hAnsi="Arial" w:cs="Arial"/>
          <w:sz w:val="22"/>
          <w:szCs w:val="22"/>
        </w:rPr>
      </w:pPr>
      <w:proofErr w:type="spellStart"/>
      <w:r w:rsidRPr="007D481A">
        <w:rPr>
          <w:rFonts w:ascii="Arial" w:hAnsi="Arial" w:cs="Arial"/>
          <w:sz w:val="22"/>
          <w:szCs w:val="22"/>
        </w:rPr>
        <w:t>MaxO</w:t>
      </w:r>
      <w:proofErr w:type="spellEnd"/>
      <w:r w:rsidRPr="007D481A">
        <w:rPr>
          <w:rFonts w:ascii="Arial" w:hAnsi="Arial" w:cs="Arial"/>
          <w:sz w:val="22"/>
          <w:szCs w:val="22"/>
        </w:rPr>
        <w:t xml:space="preserve"> - Maximálny odber (MWh)</w:t>
      </w:r>
    </w:p>
    <w:p w14:paraId="74C7FDA9" w14:textId="77777777" w:rsidR="00B34AEE" w:rsidRPr="007D481A" w:rsidRDefault="00B34AEE" w:rsidP="00B34AEE">
      <w:pPr>
        <w:ind w:left="567"/>
        <w:jc w:val="both"/>
        <w:rPr>
          <w:rFonts w:ascii="Arial" w:hAnsi="Arial" w:cs="Arial"/>
          <w:sz w:val="22"/>
          <w:szCs w:val="22"/>
        </w:rPr>
      </w:pPr>
      <w:r w:rsidRPr="007D481A">
        <w:rPr>
          <w:rFonts w:ascii="Arial" w:hAnsi="Arial" w:cs="Arial"/>
          <w:sz w:val="22"/>
          <w:szCs w:val="22"/>
        </w:rPr>
        <w:t xml:space="preserve">PP - aritmetický priemer cien Index </w:t>
      </w:r>
      <w:r>
        <w:rPr>
          <w:rFonts w:ascii="Arial" w:hAnsi="Arial" w:cs="Arial"/>
          <w:sz w:val="22"/>
          <w:szCs w:val="22"/>
        </w:rPr>
        <w:t>Base</w:t>
      </w:r>
      <w:r w:rsidRPr="007D481A">
        <w:rPr>
          <w:rFonts w:ascii="Arial" w:hAnsi="Arial" w:cs="Arial"/>
          <w:sz w:val="22"/>
          <w:szCs w:val="22"/>
        </w:rPr>
        <w:t xml:space="preserve"> za príslušné vyhodnocované obdobie. Index </w:t>
      </w:r>
      <w:r>
        <w:rPr>
          <w:rFonts w:ascii="Arial" w:hAnsi="Arial" w:cs="Arial"/>
          <w:sz w:val="22"/>
          <w:szCs w:val="22"/>
        </w:rPr>
        <w:t>Base</w:t>
      </w:r>
      <w:r w:rsidRPr="007D481A">
        <w:rPr>
          <w:rFonts w:ascii="Arial" w:hAnsi="Arial" w:cs="Arial"/>
          <w:sz w:val="22"/>
          <w:szCs w:val="22"/>
        </w:rPr>
        <w:t xml:space="preserve"> je zverejnený na https://www.okte.sk/sk/kratkodoby-trh/zverejnenie-udajov/celkove-vysledky-dt.</w:t>
      </w:r>
    </w:p>
    <w:p w14:paraId="375B2AEA" w14:textId="77777777" w:rsidR="00B34AEE" w:rsidRPr="007D481A" w:rsidRDefault="00B34AEE" w:rsidP="00B34AEE">
      <w:pPr>
        <w:ind w:left="567"/>
        <w:jc w:val="both"/>
        <w:rPr>
          <w:rFonts w:ascii="Arial" w:hAnsi="Arial" w:cs="Arial"/>
          <w:sz w:val="22"/>
          <w:szCs w:val="22"/>
        </w:rPr>
      </w:pPr>
      <w:r w:rsidRPr="007D481A">
        <w:rPr>
          <w:rFonts w:ascii="Arial" w:hAnsi="Arial" w:cs="Arial"/>
          <w:sz w:val="22"/>
          <w:szCs w:val="22"/>
        </w:rPr>
        <w:t>C - cena podľa bodu 2.1 tohto článku (EUR/MWh)</w:t>
      </w:r>
    </w:p>
    <w:p w14:paraId="30DA1B45" w14:textId="3F8A29DA" w:rsidR="00B34AEE" w:rsidRDefault="00B34AEE" w:rsidP="00B34AEE">
      <w:pPr>
        <w:pStyle w:val="Odsekzoznamu"/>
        <w:autoSpaceDE w:val="0"/>
        <w:autoSpaceDN w:val="0"/>
        <w:adjustRightInd w:val="0"/>
        <w:ind w:left="567"/>
        <w:jc w:val="both"/>
        <w:rPr>
          <w:rFonts w:ascii="Arial" w:hAnsi="Arial" w:cs="Arial"/>
          <w:sz w:val="22"/>
          <w:szCs w:val="22"/>
        </w:rPr>
      </w:pPr>
      <w:r w:rsidRPr="007D481A">
        <w:rPr>
          <w:rFonts w:ascii="Arial" w:hAnsi="Arial" w:cs="Arial"/>
          <w:sz w:val="22"/>
          <w:szCs w:val="22"/>
        </w:rPr>
        <w:t>Ak je výsledok výpočtu (PP - C) záporný, nemá Dodávateľ právo na zvýšenie ceny za dodávku elektriny podľa tohto bodu</w:t>
      </w:r>
    </w:p>
    <w:p w14:paraId="6A2635FD" w14:textId="77777777" w:rsidR="00DB4BAE" w:rsidRPr="00F85918" w:rsidRDefault="00DB4BAE" w:rsidP="00DB4BAE">
      <w:pPr>
        <w:autoSpaceDE w:val="0"/>
        <w:autoSpaceDN w:val="0"/>
        <w:adjustRightInd w:val="0"/>
        <w:jc w:val="both"/>
        <w:rPr>
          <w:rFonts w:ascii="Arial" w:hAnsi="Arial" w:cs="Arial"/>
          <w:b/>
          <w:bCs/>
          <w:sz w:val="22"/>
          <w:szCs w:val="22"/>
        </w:rPr>
      </w:pPr>
    </w:p>
    <w:p w14:paraId="61C4124D" w14:textId="77777777" w:rsidR="002207B1" w:rsidRDefault="002207B1" w:rsidP="00DB4BAE">
      <w:pPr>
        <w:autoSpaceDE w:val="0"/>
        <w:autoSpaceDN w:val="0"/>
        <w:adjustRightInd w:val="0"/>
        <w:jc w:val="center"/>
        <w:rPr>
          <w:rFonts w:ascii="Arial" w:hAnsi="Arial" w:cs="Arial"/>
          <w:b/>
          <w:bCs/>
          <w:sz w:val="22"/>
          <w:szCs w:val="22"/>
        </w:rPr>
      </w:pPr>
    </w:p>
    <w:p w14:paraId="0F03E393" w14:textId="592B00A1"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 </w:t>
      </w:r>
    </w:p>
    <w:p w14:paraId="56F20F3D" w14:textId="703DE767" w:rsidR="00DB4BAE" w:rsidRPr="00F85918" w:rsidRDefault="00DB4B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Doba platnosti </w:t>
      </w:r>
      <w:r w:rsidR="001D5EE3">
        <w:rPr>
          <w:rFonts w:ascii="Arial" w:hAnsi="Arial" w:cs="Arial"/>
          <w:b/>
          <w:bCs/>
          <w:sz w:val="22"/>
          <w:szCs w:val="22"/>
        </w:rPr>
        <w:t>Zmluvy</w:t>
      </w:r>
    </w:p>
    <w:p w14:paraId="02EFDBDC" w14:textId="26EA5F04" w:rsidR="00BF7F45" w:rsidRPr="00186AF6" w:rsidRDefault="00B02D80" w:rsidP="00100816">
      <w:pPr>
        <w:pStyle w:val="Odsekzoznamu"/>
        <w:numPr>
          <w:ilvl w:val="1"/>
          <w:numId w:val="20"/>
        </w:numPr>
        <w:spacing w:before="60"/>
        <w:ind w:left="567" w:hanging="567"/>
        <w:contextualSpacing w:val="0"/>
        <w:jc w:val="both"/>
        <w:rPr>
          <w:rFonts w:ascii="Arial" w:hAnsi="Arial" w:cs="Arial"/>
          <w:sz w:val="22"/>
          <w:szCs w:val="22"/>
        </w:rPr>
      </w:pPr>
      <w:r w:rsidRPr="00A658B6">
        <w:rPr>
          <w:rFonts w:ascii="Arial" w:hAnsi="Arial" w:cs="Arial"/>
          <w:sz w:val="22"/>
          <w:szCs w:val="22"/>
        </w:rPr>
        <w:t xml:space="preserve">Zmluva nadobúda platnosť dňom jej podpisu oprávnenými zástupcami oboch </w:t>
      </w:r>
      <w:r w:rsidRPr="0005388D">
        <w:rPr>
          <w:rFonts w:ascii="Arial" w:hAnsi="Arial" w:cs="Arial"/>
          <w:sz w:val="22"/>
          <w:szCs w:val="22"/>
        </w:rPr>
        <w:t xml:space="preserve">Zmluvných strán a </w:t>
      </w:r>
      <w:r w:rsidRPr="00545D63">
        <w:rPr>
          <w:rFonts w:ascii="Arial" w:hAnsi="Arial" w:cs="Arial"/>
          <w:sz w:val="22"/>
          <w:szCs w:val="22"/>
        </w:rPr>
        <w:t xml:space="preserve">účinnosť </w:t>
      </w:r>
      <w:r>
        <w:rPr>
          <w:rFonts w:ascii="Arial" w:hAnsi="Arial" w:cs="Arial"/>
          <w:sz w:val="22"/>
          <w:szCs w:val="22"/>
        </w:rPr>
        <w:t xml:space="preserve">dňa 01.01.2024 po jej predchádzajúcom zverejnení v Centrálnom registri </w:t>
      </w:r>
      <w:r w:rsidRPr="00186AF6">
        <w:rPr>
          <w:rFonts w:ascii="Arial" w:hAnsi="Arial" w:cs="Arial"/>
          <w:sz w:val="22"/>
          <w:szCs w:val="22"/>
        </w:rPr>
        <w:t xml:space="preserve"> zmlúv Úradu vlády Slovenskej republiky</w:t>
      </w:r>
      <w:r w:rsidR="0014485F" w:rsidRPr="00186AF6">
        <w:rPr>
          <w:rFonts w:ascii="Arial" w:hAnsi="Arial" w:cs="Arial"/>
          <w:sz w:val="22"/>
          <w:szCs w:val="22"/>
        </w:rPr>
        <w:t>.</w:t>
      </w:r>
    </w:p>
    <w:p w14:paraId="13C9371C" w14:textId="2FEE6F37" w:rsidR="00DB4BAE" w:rsidRPr="002B349E" w:rsidRDefault="00B02D80" w:rsidP="00100816">
      <w:pPr>
        <w:pStyle w:val="Odsekzoznamu"/>
        <w:numPr>
          <w:ilvl w:val="1"/>
          <w:numId w:val="20"/>
        </w:numPr>
        <w:spacing w:before="60"/>
        <w:ind w:left="567" w:hanging="567"/>
        <w:contextualSpacing w:val="0"/>
        <w:rPr>
          <w:rFonts w:ascii="Arial" w:hAnsi="Arial" w:cs="Arial"/>
          <w:sz w:val="22"/>
          <w:szCs w:val="22"/>
        </w:rPr>
      </w:pPr>
      <w:r>
        <w:rPr>
          <w:rFonts w:ascii="Arial" w:hAnsi="Arial" w:cs="Arial"/>
          <w:sz w:val="22"/>
          <w:szCs w:val="22"/>
        </w:rPr>
        <w:t>Zmluva</w:t>
      </w:r>
      <w:r w:rsidRPr="00F85918">
        <w:rPr>
          <w:rFonts w:ascii="Arial" w:hAnsi="Arial" w:cs="Arial"/>
          <w:sz w:val="22"/>
          <w:szCs w:val="22"/>
        </w:rPr>
        <w:t xml:space="preserve"> sa uzatvára na dobu určitú, a to </w:t>
      </w:r>
      <w:r>
        <w:rPr>
          <w:rFonts w:ascii="Arial" w:hAnsi="Arial" w:cs="Arial"/>
          <w:sz w:val="22"/>
          <w:szCs w:val="22"/>
        </w:rPr>
        <w:t xml:space="preserve">odo dňa nadobudnutia účinnosti </w:t>
      </w:r>
      <w:r w:rsidRPr="00F85918">
        <w:rPr>
          <w:rFonts w:ascii="Arial" w:hAnsi="Arial" w:cs="Arial"/>
          <w:sz w:val="22"/>
          <w:szCs w:val="22"/>
        </w:rPr>
        <w:t xml:space="preserve">do </w:t>
      </w:r>
      <w:r>
        <w:rPr>
          <w:rFonts w:ascii="Arial" w:hAnsi="Arial" w:cs="Arial"/>
          <w:sz w:val="22"/>
          <w:szCs w:val="22"/>
        </w:rPr>
        <w:t>31.12.2024</w:t>
      </w:r>
      <w:r w:rsidRPr="002B349E">
        <w:rPr>
          <w:rFonts w:ascii="Arial" w:hAnsi="Arial" w:cs="Arial"/>
          <w:sz w:val="22"/>
          <w:szCs w:val="22"/>
        </w:rPr>
        <w:t xml:space="preserve"> do</w:t>
      </w:r>
      <w:r w:rsidR="00DB4BAE" w:rsidRPr="002B349E">
        <w:rPr>
          <w:rFonts w:ascii="Arial" w:hAnsi="Arial" w:cs="Arial"/>
          <w:sz w:val="22"/>
          <w:szCs w:val="22"/>
        </w:rPr>
        <w:t xml:space="preserve"> </w:t>
      </w:r>
      <w:r w:rsidR="00E403D2" w:rsidRPr="002B349E">
        <w:rPr>
          <w:rFonts w:ascii="Arial" w:hAnsi="Arial" w:cs="Arial"/>
          <w:sz w:val="22"/>
          <w:szCs w:val="22"/>
        </w:rPr>
        <w:t>23:59:59</w:t>
      </w:r>
      <w:r w:rsidR="00DB4BAE" w:rsidRPr="002B349E">
        <w:rPr>
          <w:rFonts w:ascii="Arial" w:hAnsi="Arial" w:cs="Arial"/>
          <w:sz w:val="22"/>
          <w:szCs w:val="22"/>
        </w:rPr>
        <w:t xml:space="preserve"> hod.</w:t>
      </w:r>
    </w:p>
    <w:p w14:paraId="5D9E638F" w14:textId="77777777" w:rsidR="00E04C20" w:rsidRPr="00F85918" w:rsidRDefault="00E04C20" w:rsidP="00DB4BAE">
      <w:pPr>
        <w:autoSpaceDE w:val="0"/>
        <w:autoSpaceDN w:val="0"/>
        <w:adjustRightInd w:val="0"/>
        <w:jc w:val="both"/>
        <w:rPr>
          <w:rFonts w:ascii="Arial" w:hAnsi="Arial" w:cs="Arial"/>
          <w:sz w:val="22"/>
          <w:szCs w:val="22"/>
        </w:rPr>
      </w:pPr>
    </w:p>
    <w:p w14:paraId="1D1C39D4" w14:textId="77777777" w:rsidR="0029348B" w:rsidRDefault="0029348B" w:rsidP="00DB4BAE">
      <w:pPr>
        <w:autoSpaceDE w:val="0"/>
        <w:autoSpaceDN w:val="0"/>
        <w:adjustRightInd w:val="0"/>
        <w:jc w:val="both"/>
        <w:rPr>
          <w:rFonts w:ascii="Arial" w:hAnsi="Arial" w:cs="Arial"/>
          <w:sz w:val="22"/>
          <w:szCs w:val="22"/>
        </w:rPr>
      </w:pPr>
    </w:p>
    <w:p w14:paraId="692D6B31" w14:textId="77777777" w:rsidR="00B02D80" w:rsidRPr="00F85918" w:rsidRDefault="00B02D80" w:rsidP="00DB4BAE">
      <w:pPr>
        <w:autoSpaceDE w:val="0"/>
        <w:autoSpaceDN w:val="0"/>
        <w:adjustRightInd w:val="0"/>
        <w:jc w:val="both"/>
        <w:rPr>
          <w:rFonts w:ascii="Arial" w:hAnsi="Arial" w:cs="Arial"/>
          <w:sz w:val="22"/>
          <w:szCs w:val="22"/>
        </w:rPr>
      </w:pPr>
    </w:p>
    <w:p w14:paraId="33E70470" w14:textId="5D0C3DFD" w:rsidR="003067AE" w:rsidRPr="00F85918" w:rsidRDefault="003067AE" w:rsidP="00DB4BAE">
      <w:pPr>
        <w:autoSpaceDE w:val="0"/>
        <w:autoSpaceDN w:val="0"/>
        <w:adjustRightInd w:val="0"/>
        <w:jc w:val="center"/>
        <w:rPr>
          <w:rFonts w:ascii="Arial" w:hAnsi="Arial" w:cs="Arial"/>
          <w:b/>
          <w:bCs/>
          <w:sz w:val="22"/>
          <w:szCs w:val="22"/>
        </w:rPr>
      </w:pPr>
      <w:r w:rsidRPr="00F85918">
        <w:rPr>
          <w:rFonts w:ascii="Arial" w:hAnsi="Arial" w:cs="Arial"/>
          <w:b/>
          <w:bCs/>
          <w:sz w:val="22"/>
          <w:szCs w:val="22"/>
        </w:rPr>
        <w:t xml:space="preserve">Článok </w:t>
      </w:r>
      <w:r w:rsidR="00DB4BAE" w:rsidRPr="00F85918">
        <w:rPr>
          <w:rFonts w:ascii="Arial" w:hAnsi="Arial" w:cs="Arial"/>
          <w:b/>
          <w:bCs/>
          <w:sz w:val="22"/>
          <w:szCs w:val="22"/>
        </w:rPr>
        <w:t xml:space="preserve">VI. </w:t>
      </w:r>
    </w:p>
    <w:p w14:paraId="146A949F" w14:textId="22B925AC" w:rsidR="00DB4BAE" w:rsidRPr="00041D35" w:rsidRDefault="00DB4BAE" w:rsidP="00DB4BAE">
      <w:pPr>
        <w:autoSpaceDE w:val="0"/>
        <w:autoSpaceDN w:val="0"/>
        <w:adjustRightInd w:val="0"/>
        <w:jc w:val="center"/>
        <w:rPr>
          <w:rFonts w:ascii="Arial" w:hAnsi="Arial" w:cs="Arial"/>
          <w:b/>
          <w:bCs/>
          <w:sz w:val="22"/>
          <w:szCs w:val="22"/>
        </w:rPr>
      </w:pPr>
      <w:r w:rsidRPr="00041D35">
        <w:rPr>
          <w:rFonts w:ascii="Arial" w:hAnsi="Arial" w:cs="Arial"/>
          <w:b/>
          <w:bCs/>
          <w:sz w:val="22"/>
          <w:szCs w:val="22"/>
        </w:rPr>
        <w:t>Distribučné služby</w:t>
      </w:r>
    </w:p>
    <w:p w14:paraId="09CF6CE0" w14:textId="6BBF182E" w:rsidR="00DB4BAE" w:rsidRPr="00A079E1"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počas zmluvného obdobia zabezpečí </w:t>
      </w:r>
      <w:r>
        <w:rPr>
          <w:rFonts w:ascii="Arial" w:hAnsi="Arial" w:cs="Arial"/>
          <w:sz w:val="22"/>
          <w:szCs w:val="22"/>
        </w:rPr>
        <w:t>Odberateľovi</w:t>
      </w:r>
      <w:r w:rsidR="00DB4BAE" w:rsidRPr="00A079E1">
        <w:rPr>
          <w:rFonts w:ascii="Arial" w:hAnsi="Arial" w:cs="Arial"/>
          <w:sz w:val="22"/>
          <w:szCs w:val="22"/>
        </w:rPr>
        <w:t xml:space="preserve"> distribučné služby do odberných miest </w:t>
      </w:r>
      <w:r>
        <w:rPr>
          <w:rFonts w:ascii="Arial" w:hAnsi="Arial" w:cs="Arial"/>
          <w:sz w:val="22"/>
          <w:szCs w:val="22"/>
        </w:rPr>
        <w:t>Odberateľ</w:t>
      </w:r>
      <w:r w:rsidR="00DB4BAE" w:rsidRPr="00A079E1">
        <w:rPr>
          <w:rFonts w:ascii="Arial" w:hAnsi="Arial" w:cs="Arial"/>
          <w:sz w:val="22"/>
          <w:szCs w:val="22"/>
        </w:rPr>
        <w:t xml:space="preserve">a </w:t>
      </w:r>
      <w:r w:rsidR="00407A90">
        <w:rPr>
          <w:rFonts w:ascii="Arial" w:hAnsi="Arial" w:cs="Arial"/>
          <w:sz w:val="22"/>
          <w:szCs w:val="22"/>
        </w:rPr>
        <w:t>podľa tejto</w:t>
      </w:r>
      <w:r w:rsidR="00DB4BAE" w:rsidRPr="00A079E1">
        <w:rPr>
          <w:rFonts w:ascii="Arial" w:hAnsi="Arial" w:cs="Arial"/>
          <w:sz w:val="22"/>
          <w:szCs w:val="22"/>
        </w:rPr>
        <w:t xml:space="preserve"> </w:t>
      </w:r>
      <w:r>
        <w:rPr>
          <w:rFonts w:ascii="Arial" w:hAnsi="Arial" w:cs="Arial"/>
          <w:sz w:val="22"/>
          <w:szCs w:val="22"/>
        </w:rPr>
        <w:t>Zmluvy</w:t>
      </w:r>
      <w:r w:rsidR="00DB4BAE" w:rsidRPr="00A079E1">
        <w:rPr>
          <w:rFonts w:ascii="Arial" w:hAnsi="Arial" w:cs="Arial"/>
          <w:sz w:val="22"/>
          <w:szCs w:val="22"/>
        </w:rPr>
        <w:t xml:space="preserve"> a za podmienok uvedených v tejto </w:t>
      </w:r>
      <w:r w:rsidR="00A026F2">
        <w:rPr>
          <w:rFonts w:ascii="Arial" w:hAnsi="Arial" w:cs="Arial"/>
          <w:sz w:val="22"/>
          <w:szCs w:val="22"/>
        </w:rPr>
        <w:t>Zmluve</w:t>
      </w:r>
      <w:r w:rsidR="00DB4BAE" w:rsidRPr="00A079E1">
        <w:rPr>
          <w:rFonts w:ascii="Arial" w:hAnsi="Arial" w:cs="Arial"/>
          <w:sz w:val="22"/>
          <w:szCs w:val="22"/>
        </w:rPr>
        <w:t>.</w:t>
      </w:r>
    </w:p>
    <w:p w14:paraId="427E2A72" w14:textId="188B3014" w:rsidR="00DB4BAE" w:rsidRPr="00041D35"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574572" w:rsidRPr="00041D35">
        <w:rPr>
          <w:rFonts w:ascii="Arial" w:hAnsi="Arial" w:cs="Arial"/>
          <w:sz w:val="22"/>
          <w:szCs w:val="22"/>
        </w:rPr>
        <w:t xml:space="preserve"> sa zaväzuje zabezpečiť distribučné služby do OM </w:t>
      </w:r>
      <w:r>
        <w:rPr>
          <w:rFonts w:ascii="Arial" w:hAnsi="Arial" w:cs="Arial"/>
          <w:sz w:val="22"/>
          <w:szCs w:val="22"/>
        </w:rPr>
        <w:t>Odberateľ</w:t>
      </w:r>
      <w:r w:rsidR="00574572" w:rsidRPr="00041D35">
        <w:rPr>
          <w:rFonts w:ascii="Arial" w:hAnsi="Arial" w:cs="Arial"/>
          <w:sz w:val="22"/>
          <w:szCs w:val="22"/>
        </w:rPr>
        <w:t>a do výšky ich maximálnej rezervovanej kapacity (ďalej len „MRK“) dojednanej s </w:t>
      </w:r>
      <w:r w:rsidR="004250F8">
        <w:rPr>
          <w:rFonts w:ascii="Arial" w:hAnsi="Arial" w:cs="Arial"/>
          <w:sz w:val="22"/>
          <w:szCs w:val="22"/>
        </w:rPr>
        <w:t>PDS</w:t>
      </w:r>
      <w:r w:rsidR="00574572" w:rsidRPr="00041D35">
        <w:rPr>
          <w:rFonts w:ascii="Arial" w:hAnsi="Arial" w:cs="Arial"/>
          <w:sz w:val="22"/>
          <w:szCs w:val="22"/>
        </w:rPr>
        <w:t>. Distribučné služby sa uskutočňujú v súlade s platnými všeobecne záväznými právnymi predpismi, Prevádzkovým poriadkom príslušného PDS a v kvalite podľa Technických podmienok PDS</w:t>
      </w:r>
      <w:r w:rsidR="00DB4BAE" w:rsidRPr="00041D35">
        <w:rPr>
          <w:rFonts w:ascii="Arial" w:hAnsi="Arial" w:cs="Arial"/>
          <w:sz w:val="22"/>
          <w:szCs w:val="22"/>
        </w:rPr>
        <w:t>.</w:t>
      </w:r>
    </w:p>
    <w:p w14:paraId="180E0A71" w14:textId="0EB9C609"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sa zaväzuje zabezpečiť rezervované kapacity (ďalej len „RK“) pre odberné miesta </w:t>
      </w:r>
      <w:r>
        <w:rPr>
          <w:rFonts w:ascii="Arial" w:hAnsi="Arial" w:cs="Arial"/>
          <w:sz w:val="22"/>
          <w:szCs w:val="22"/>
        </w:rPr>
        <w:t>Odberateľ</w:t>
      </w:r>
      <w:r w:rsidR="00DB4BAE" w:rsidRPr="00313938">
        <w:rPr>
          <w:rFonts w:ascii="Arial" w:hAnsi="Arial" w:cs="Arial"/>
          <w:sz w:val="22"/>
          <w:szCs w:val="22"/>
        </w:rPr>
        <w:t>a. Prekročenie dohodnutej RK sa bude riešiť v súlade s Prevádzkovým poriadkom PDS a platným cenovým rozhodnutím ÚRSO.</w:t>
      </w:r>
    </w:p>
    <w:p w14:paraId="124A35DB" w14:textId="1DD792BF"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906489" w:rsidRPr="00313938">
        <w:rPr>
          <w:rFonts w:ascii="Arial" w:hAnsi="Arial" w:cs="Arial"/>
          <w:sz w:val="22"/>
          <w:szCs w:val="22"/>
        </w:rPr>
        <w:t xml:space="preserve"> môže požiadať </w:t>
      </w:r>
      <w:r>
        <w:rPr>
          <w:rFonts w:ascii="Arial" w:hAnsi="Arial" w:cs="Arial"/>
          <w:sz w:val="22"/>
          <w:szCs w:val="22"/>
        </w:rPr>
        <w:t>Dodávateľ</w:t>
      </w:r>
      <w:r w:rsidR="00906489" w:rsidRPr="00313938">
        <w:rPr>
          <w:rFonts w:ascii="Arial" w:hAnsi="Arial" w:cs="Arial"/>
          <w:sz w:val="22"/>
          <w:szCs w:val="22"/>
        </w:rPr>
        <w:t xml:space="preserve">a o úpravu dohodnutej RK, najviac však do výšky MRK, zaslaním písomnej žiadosti na adresu </w:t>
      </w:r>
      <w:r>
        <w:rPr>
          <w:rFonts w:ascii="Arial" w:hAnsi="Arial" w:cs="Arial"/>
          <w:sz w:val="22"/>
          <w:szCs w:val="22"/>
        </w:rPr>
        <w:t>Dodávateľ</w:t>
      </w:r>
      <w:r w:rsidR="00906489" w:rsidRPr="00313938">
        <w:rPr>
          <w:rFonts w:ascii="Arial" w:hAnsi="Arial" w:cs="Arial"/>
          <w:sz w:val="22"/>
          <w:szCs w:val="22"/>
        </w:rPr>
        <w:t>a, alebo na kontaktnú e-mailovú adresu uvedenú na faktúre a doručenú najneskôr 5 pracovných dní pred stanovenou lehotou uvedenou v podmienkach príslušného PDS</w:t>
      </w:r>
      <w:r w:rsidR="00DB4BAE" w:rsidRPr="00313938">
        <w:rPr>
          <w:rFonts w:ascii="Arial" w:hAnsi="Arial" w:cs="Arial"/>
          <w:sz w:val="22"/>
          <w:szCs w:val="22"/>
        </w:rPr>
        <w:t>.</w:t>
      </w:r>
    </w:p>
    <w:p w14:paraId="6C8C1B02" w14:textId="0C67FE9A"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1B7C3C">
        <w:rPr>
          <w:rFonts w:ascii="Arial" w:hAnsi="Arial" w:cs="Arial"/>
          <w:sz w:val="22"/>
          <w:szCs w:val="22"/>
        </w:rPr>
        <w:t xml:space="preserve">Distribučné sadzby pre odberné miesta </w:t>
      </w:r>
      <w:r w:rsidR="001D5EE3" w:rsidRPr="001B7C3C">
        <w:rPr>
          <w:rFonts w:ascii="Arial" w:hAnsi="Arial" w:cs="Arial"/>
          <w:sz w:val="22"/>
          <w:szCs w:val="22"/>
        </w:rPr>
        <w:t>Odberateľ</w:t>
      </w:r>
      <w:r w:rsidRPr="001B7C3C">
        <w:rPr>
          <w:rFonts w:ascii="Arial" w:hAnsi="Arial" w:cs="Arial"/>
          <w:sz w:val="22"/>
          <w:szCs w:val="22"/>
        </w:rPr>
        <w:t>a sú uvedené v </w:t>
      </w:r>
      <w:r w:rsidR="00EF6634" w:rsidRPr="001B7C3C">
        <w:rPr>
          <w:rFonts w:ascii="Arial" w:hAnsi="Arial" w:cs="Arial"/>
          <w:sz w:val="22"/>
          <w:szCs w:val="22"/>
        </w:rPr>
        <w:t>Prílohe</w:t>
      </w:r>
      <w:r w:rsidRPr="00313938">
        <w:rPr>
          <w:rFonts w:ascii="Arial" w:hAnsi="Arial" w:cs="Arial"/>
          <w:sz w:val="22"/>
          <w:szCs w:val="22"/>
        </w:rPr>
        <w:t xml:space="preserve"> č. 1 </w:t>
      </w:r>
      <w:r w:rsidR="001D5EE3">
        <w:rPr>
          <w:rFonts w:ascii="Arial" w:hAnsi="Arial" w:cs="Arial"/>
          <w:sz w:val="22"/>
          <w:szCs w:val="22"/>
        </w:rPr>
        <w:t>Zmluvy</w:t>
      </w:r>
      <w:r w:rsidRPr="00313938">
        <w:rPr>
          <w:rFonts w:ascii="Arial" w:hAnsi="Arial" w:cs="Arial"/>
          <w:sz w:val="22"/>
          <w:szCs w:val="22"/>
        </w:rPr>
        <w:t>.</w:t>
      </w:r>
    </w:p>
    <w:p w14:paraId="358E1E9C" w14:textId="0D4D56C4"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bookmarkStart w:id="1" w:name="_Hlk124246514"/>
      <w:r w:rsidRPr="00313938">
        <w:rPr>
          <w:rFonts w:ascii="Arial" w:hAnsi="Arial" w:cs="Arial"/>
          <w:sz w:val="22"/>
          <w:szCs w:val="22"/>
        </w:rPr>
        <w:t>Dohodnutý účinník je 0,95-1,00.</w:t>
      </w:r>
    </w:p>
    <w:bookmarkEnd w:id="1"/>
    <w:p w14:paraId="28390504" w14:textId="22DB3F40"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cenu za distribučné služby v súlade s platnými cenovými rozhodnutiami ÚRSO, vzťahujúcimi sa na distribučné služby poskytované PDS podľa sadzby dohodnutej v tejto </w:t>
      </w:r>
      <w:r w:rsidR="00A026F2">
        <w:rPr>
          <w:rFonts w:ascii="Arial" w:hAnsi="Arial" w:cs="Arial"/>
          <w:sz w:val="22"/>
          <w:szCs w:val="22"/>
        </w:rPr>
        <w:t>Zmluve</w:t>
      </w:r>
      <w:r w:rsidR="00DB4BAE" w:rsidRPr="00313938">
        <w:rPr>
          <w:rFonts w:ascii="Arial" w:hAnsi="Arial" w:cs="Arial"/>
          <w:sz w:val="22"/>
          <w:szCs w:val="22"/>
        </w:rPr>
        <w:t>.</w:t>
      </w:r>
    </w:p>
    <w:p w14:paraId="517AFCDB" w14:textId="75925E41" w:rsidR="00DB4BAE" w:rsidRPr="00313938" w:rsidRDefault="001D5EE3"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313938">
        <w:rPr>
          <w:rFonts w:ascii="Arial" w:hAnsi="Arial" w:cs="Arial"/>
          <w:sz w:val="22"/>
          <w:szCs w:val="22"/>
        </w:rPr>
        <w:t xml:space="preserve"> účtuje </w:t>
      </w:r>
      <w:r>
        <w:rPr>
          <w:rFonts w:ascii="Arial" w:hAnsi="Arial" w:cs="Arial"/>
          <w:sz w:val="22"/>
          <w:szCs w:val="22"/>
        </w:rPr>
        <w:t>Odberateľovi</w:t>
      </w:r>
      <w:r w:rsidR="00DB4BAE" w:rsidRPr="00313938">
        <w:rPr>
          <w:rFonts w:ascii="Arial" w:hAnsi="Arial" w:cs="Arial"/>
          <w:sz w:val="22"/>
          <w:szCs w:val="22"/>
        </w:rPr>
        <w:t xml:space="preserve"> ostatné služby súvisiace s distribúciou </w:t>
      </w:r>
      <w:r w:rsidR="00890621">
        <w:rPr>
          <w:rFonts w:ascii="Arial" w:hAnsi="Arial" w:cs="Arial"/>
          <w:sz w:val="22"/>
          <w:szCs w:val="22"/>
        </w:rPr>
        <w:t>elektriny</w:t>
      </w:r>
      <w:r w:rsidR="00DB4BAE" w:rsidRPr="00313938">
        <w:rPr>
          <w:rFonts w:ascii="Arial" w:hAnsi="Arial" w:cs="Arial"/>
          <w:sz w:val="22"/>
          <w:szCs w:val="22"/>
        </w:rPr>
        <w:t xml:space="preserve"> podľa platného cenníka služieb distribúcie príslušného PDS (ďalej aj „cenník služieb distribúcie").</w:t>
      </w:r>
    </w:p>
    <w:p w14:paraId="0C57CE3B" w14:textId="367771B7" w:rsidR="00DB4BAE" w:rsidRPr="00313938" w:rsidRDefault="00DB4BAE" w:rsidP="00100816">
      <w:pPr>
        <w:pStyle w:val="Odsekzoznamu"/>
        <w:numPr>
          <w:ilvl w:val="1"/>
          <w:numId w:val="22"/>
        </w:numPr>
        <w:autoSpaceDE w:val="0"/>
        <w:autoSpaceDN w:val="0"/>
        <w:adjustRightInd w:val="0"/>
        <w:spacing w:before="60"/>
        <w:ind w:left="567" w:hanging="567"/>
        <w:contextualSpacing w:val="0"/>
        <w:jc w:val="both"/>
        <w:rPr>
          <w:rFonts w:ascii="Arial" w:hAnsi="Arial" w:cs="Arial"/>
          <w:sz w:val="22"/>
          <w:szCs w:val="22"/>
        </w:rPr>
      </w:pPr>
      <w:r w:rsidRPr="00313938">
        <w:rPr>
          <w:rFonts w:ascii="Arial" w:hAnsi="Arial" w:cs="Arial"/>
          <w:sz w:val="22"/>
          <w:szCs w:val="22"/>
        </w:rPr>
        <w:t>Cenové rozhodnutia ÚRSO a cenník služieb distribúcie sú uverejnené na internetovej stránke príslušného PDS.</w:t>
      </w:r>
    </w:p>
    <w:p w14:paraId="1F8F579F" w14:textId="77777777" w:rsidR="007D55AB" w:rsidRPr="00A079E1" w:rsidRDefault="007D55AB" w:rsidP="00DB4BAE">
      <w:pPr>
        <w:autoSpaceDE w:val="0"/>
        <w:autoSpaceDN w:val="0"/>
        <w:adjustRightInd w:val="0"/>
        <w:jc w:val="center"/>
        <w:rPr>
          <w:rFonts w:ascii="Arial" w:hAnsi="Arial" w:cs="Arial"/>
          <w:b/>
          <w:bCs/>
          <w:sz w:val="22"/>
          <w:szCs w:val="22"/>
        </w:rPr>
      </w:pPr>
    </w:p>
    <w:p w14:paraId="535C8758"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VII.</w:t>
      </w:r>
    </w:p>
    <w:p w14:paraId="59212C5A" w14:textId="1FC124FF"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Kvalita dodávky</w:t>
      </w:r>
    </w:p>
    <w:p w14:paraId="2AC44F02" w14:textId="7BA20F10" w:rsidR="00DB4BAE" w:rsidRPr="00A079E1" w:rsidRDefault="00DB4BAE" w:rsidP="00100816">
      <w:pPr>
        <w:pStyle w:val="Odsekzoznamu"/>
        <w:numPr>
          <w:ilvl w:val="1"/>
          <w:numId w:val="24"/>
        </w:numPr>
        <w:autoSpaceDE w:val="0"/>
        <w:autoSpaceDN w:val="0"/>
        <w:adjustRightInd w:val="0"/>
        <w:spacing w:before="60"/>
        <w:ind w:left="567" w:hanging="567"/>
        <w:jc w:val="both"/>
        <w:rPr>
          <w:rFonts w:ascii="Arial" w:hAnsi="Arial" w:cs="Arial"/>
          <w:sz w:val="22"/>
          <w:szCs w:val="22"/>
        </w:rPr>
      </w:pPr>
      <w:r w:rsidRPr="00A079E1">
        <w:rPr>
          <w:rFonts w:ascii="Arial" w:hAnsi="Arial" w:cs="Arial"/>
          <w:sz w:val="22"/>
          <w:szCs w:val="22"/>
        </w:rPr>
        <w:t xml:space="preserve">Kvalita dodávanej </w:t>
      </w:r>
      <w:r w:rsidR="002122E0" w:rsidRPr="00A079E1">
        <w:rPr>
          <w:rFonts w:ascii="Arial" w:hAnsi="Arial" w:cs="Arial"/>
          <w:sz w:val="22"/>
          <w:szCs w:val="22"/>
        </w:rPr>
        <w:t>elektriny</w:t>
      </w:r>
      <w:r w:rsidRPr="00A079E1">
        <w:rPr>
          <w:rFonts w:ascii="Arial" w:hAnsi="Arial" w:cs="Arial"/>
          <w:sz w:val="22"/>
          <w:szCs w:val="22"/>
        </w:rPr>
        <w:t xml:space="preserve"> a distribučných služieb nemusí byť dodržaná, ak:</w:t>
      </w:r>
    </w:p>
    <w:p w14:paraId="4817DA2A" w14:textId="4C475AE8"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odoberá </w:t>
      </w:r>
      <w:r w:rsidR="00890621" w:rsidRPr="00A079E1">
        <w:rPr>
          <w:rFonts w:ascii="Arial" w:hAnsi="Arial" w:cs="Arial"/>
          <w:sz w:val="22"/>
          <w:szCs w:val="22"/>
        </w:rPr>
        <w:t>elektrinu</w:t>
      </w:r>
      <w:r w:rsidR="00DB4BAE" w:rsidRPr="00A079E1">
        <w:rPr>
          <w:rFonts w:ascii="Arial" w:hAnsi="Arial" w:cs="Arial"/>
          <w:sz w:val="22"/>
          <w:szCs w:val="22"/>
        </w:rPr>
        <w:t xml:space="preserve"> s iným účinníkom </w:t>
      </w:r>
      <w:r w:rsidR="00AB5B1B" w:rsidRPr="00A079E1">
        <w:rPr>
          <w:rFonts w:ascii="Arial" w:hAnsi="Arial" w:cs="Arial"/>
          <w:sz w:val="22"/>
          <w:szCs w:val="22"/>
        </w:rPr>
        <w:t xml:space="preserve">ako je dohodnuté v tejto </w:t>
      </w:r>
      <w:r w:rsidR="00A026F2">
        <w:rPr>
          <w:rFonts w:ascii="Arial" w:hAnsi="Arial" w:cs="Arial"/>
          <w:sz w:val="22"/>
          <w:szCs w:val="22"/>
        </w:rPr>
        <w:t>Zmluve</w:t>
      </w:r>
      <w:r w:rsidR="00AB5B1B" w:rsidRPr="00A079E1">
        <w:rPr>
          <w:rFonts w:ascii="Arial" w:hAnsi="Arial" w:cs="Arial"/>
          <w:sz w:val="22"/>
          <w:szCs w:val="22"/>
        </w:rPr>
        <w:t>,</w:t>
      </w:r>
    </w:p>
    <w:p w14:paraId="56196050" w14:textId="6877628D"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prekračuje hranice prípustného negatívneho</w:t>
      </w:r>
      <w:r w:rsidR="00AB5B1B" w:rsidRPr="00A079E1">
        <w:rPr>
          <w:rFonts w:ascii="Arial" w:hAnsi="Arial" w:cs="Arial"/>
          <w:sz w:val="22"/>
          <w:szCs w:val="22"/>
        </w:rPr>
        <w:t xml:space="preserve"> spätného pôsobenia na sústavu </w:t>
      </w:r>
      <w:r w:rsidR="00DB4BAE" w:rsidRPr="00A079E1">
        <w:rPr>
          <w:rFonts w:ascii="Arial" w:hAnsi="Arial" w:cs="Arial"/>
          <w:sz w:val="22"/>
          <w:szCs w:val="22"/>
        </w:rPr>
        <w:t xml:space="preserve">(verejný rozvod </w:t>
      </w:r>
      <w:r w:rsidR="00890621" w:rsidRPr="00A079E1">
        <w:rPr>
          <w:rFonts w:ascii="Arial" w:hAnsi="Arial" w:cs="Arial"/>
          <w:sz w:val="22"/>
          <w:szCs w:val="22"/>
        </w:rPr>
        <w:t>elektriny</w:t>
      </w:r>
      <w:r w:rsidR="00DB4BAE" w:rsidRPr="00A079E1">
        <w:rPr>
          <w:rFonts w:ascii="Arial" w:hAnsi="Arial" w:cs="Arial"/>
          <w:sz w:val="22"/>
          <w:szCs w:val="22"/>
        </w:rPr>
        <w:t xml:space="preserve">) </w:t>
      </w:r>
      <w:r w:rsidR="00AB5B1B" w:rsidRPr="00A079E1">
        <w:rPr>
          <w:rFonts w:ascii="Arial" w:hAnsi="Arial" w:cs="Arial"/>
          <w:sz w:val="22"/>
          <w:szCs w:val="22"/>
        </w:rPr>
        <w:t>stanovené technickými predpismi,</w:t>
      </w:r>
    </w:p>
    <w:p w14:paraId="2690BBD9" w14:textId="4B741951" w:rsidR="00DB4BAE" w:rsidRPr="00A079E1" w:rsidRDefault="001D5EE3" w:rsidP="00A079E1">
      <w:pPr>
        <w:pStyle w:val="Odsekzoznamu"/>
        <w:numPr>
          <w:ilvl w:val="0"/>
          <w:numId w:val="10"/>
        </w:numPr>
        <w:autoSpaceDE w:val="0"/>
        <w:autoSpaceDN w:val="0"/>
        <w:adjustRightInd w:val="0"/>
        <w:ind w:left="851" w:hanging="284"/>
        <w:jc w:val="both"/>
        <w:rPr>
          <w:rFonts w:ascii="Arial" w:hAnsi="Arial" w:cs="Arial"/>
          <w:sz w:val="22"/>
          <w:szCs w:val="22"/>
        </w:rPr>
      </w:pPr>
      <w:r>
        <w:rPr>
          <w:rFonts w:ascii="Arial" w:hAnsi="Arial" w:cs="Arial"/>
          <w:sz w:val="22"/>
          <w:szCs w:val="22"/>
        </w:rPr>
        <w:t>Odberateľ</w:t>
      </w:r>
      <w:r w:rsidR="00906489" w:rsidRPr="00A079E1">
        <w:rPr>
          <w:rFonts w:ascii="Arial" w:hAnsi="Arial" w:cs="Arial"/>
          <w:sz w:val="22"/>
          <w:szCs w:val="22"/>
        </w:rPr>
        <w:t xml:space="preserve"> prekračuje</w:t>
      </w:r>
      <w:r w:rsidR="00AB5B1B" w:rsidRPr="00A079E1">
        <w:rPr>
          <w:rFonts w:ascii="Arial" w:hAnsi="Arial" w:cs="Arial"/>
          <w:sz w:val="22"/>
          <w:szCs w:val="22"/>
        </w:rPr>
        <w:t xml:space="preserve"> </w:t>
      </w:r>
      <w:r w:rsidR="00906489" w:rsidRPr="00A079E1">
        <w:rPr>
          <w:rFonts w:ascii="Arial" w:hAnsi="Arial" w:cs="Arial"/>
          <w:sz w:val="22"/>
          <w:szCs w:val="22"/>
        </w:rPr>
        <w:t>M</w:t>
      </w:r>
      <w:r w:rsidR="00AB5B1B" w:rsidRPr="00A079E1">
        <w:rPr>
          <w:rFonts w:ascii="Arial" w:hAnsi="Arial" w:cs="Arial"/>
          <w:sz w:val="22"/>
          <w:szCs w:val="22"/>
        </w:rPr>
        <w:t>RK,</w:t>
      </w:r>
    </w:p>
    <w:p w14:paraId="1983450F"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ide o st</w:t>
      </w:r>
      <w:r w:rsidR="00AB5B1B" w:rsidRPr="00A079E1">
        <w:rPr>
          <w:rFonts w:ascii="Arial" w:hAnsi="Arial" w:cs="Arial"/>
          <w:sz w:val="22"/>
          <w:szCs w:val="22"/>
        </w:rPr>
        <w:t>av núdze,</w:t>
      </w:r>
    </w:p>
    <w:p w14:paraId="5BFD0007" w14:textId="77777777" w:rsidR="00DB4BAE" w:rsidRPr="00A079E1" w:rsidRDefault="00DB4BAE" w:rsidP="00A079E1">
      <w:pPr>
        <w:pStyle w:val="Odsekzoznamu"/>
        <w:numPr>
          <w:ilvl w:val="0"/>
          <w:numId w:val="10"/>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vzniknú, alebo sa odstraňujú havárie a poruchy na energetických zariadeniach.</w:t>
      </w:r>
    </w:p>
    <w:p w14:paraId="03E818A5" w14:textId="3FFC1616"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zodpovedný za riadny stav odberného zariadenia a za dodržiavanie predpisov na zaistenie bezpečnosti technických zariadení.</w:t>
      </w:r>
    </w:p>
    <w:p w14:paraId="59ED1EFF" w14:textId="18FE30B1"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dodržiavať všetky povinnosti </w:t>
      </w:r>
      <w:r>
        <w:rPr>
          <w:rFonts w:ascii="Arial" w:hAnsi="Arial" w:cs="Arial"/>
          <w:sz w:val="22"/>
          <w:szCs w:val="22"/>
        </w:rPr>
        <w:t>Odberateľ</w:t>
      </w:r>
      <w:r w:rsidR="00DB4BAE" w:rsidRPr="00A079E1">
        <w:rPr>
          <w:rFonts w:ascii="Arial" w:hAnsi="Arial" w:cs="Arial"/>
          <w:sz w:val="22"/>
          <w:szCs w:val="22"/>
        </w:rPr>
        <w:t>a podľa zákona o energetike, pravidiel trhu s</w:t>
      </w:r>
      <w:r w:rsidR="00313938" w:rsidRPr="00A079E1">
        <w:rPr>
          <w:rFonts w:ascii="Arial" w:hAnsi="Arial" w:cs="Arial"/>
          <w:sz w:val="22"/>
          <w:szCs w:val="22"/>
        </w:rPr>
        <w:t> </w:t>
      </w:r>
      <w:r w:rsidR="00890621" w:rsidRPr="00A079E1">
        <w:rPr>
          <w:rFonts w:ascii="Arial" w:hAnsi="Arial" w:cs="Arial"/>
          <w:sz w:val="22"/>
          <w:szCs w:val="22"/>
        </w:rPr>
        <w:t>elektrinou</w:t>
      </w:r>
      <w:r w:rsidR="00DB4BAE" w:rsidRPr="00A079E1">
        <w:rPr>
          <w:rFonts w:ascii="Arial" w:hAnsi="Arial" w:cs="Arial"/>
          <w:sz w:val="22"/>
          <w:szCs w:val="22"/>
        </w:rPr>
        <w:t>, Prevádzkového poriadku PDS a ostatných príslušných všeobecne záväzných právnych predpisov.</w:t>
      </w:r>
    </w:p>
    <w:p w14:paraId="20A5D23B" w14:textId="65037C08" w:rsidR="00DB4BAE" w:rsidRPr="00A079E1"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riadiť sa podmienkami v </w:t>
      </w:r>
      <w:r w:rsidR="00A026F2">
        <w:rPr>
          <w:rFonts w:ascii="Arial" w:hAnsi="Arial" w:cs="Arial"/>
          <w:sz w:val="22"/>
          <w:szCs w:val="22"/>
        </w:rPr>
        <w:t>Zmluve</w:t>
      </w:r>
      <w:r w:rsidR="00DB4BAE" w:rsidRPr="00A079E1">
        <w:rPr>
          <w:rFonts w:ascii="Arial" w:hAnsi="Arial" w:cs="Arial"/>
          <w:sz w:val="22"/>
          <w:szCs w:val="22"/>
        </w:rPr>
        <w:t>, Prevádzkovým poriadkom príslušného PDS, Technickými podmienkami a dodržiavať podmienky pripojenia k</w:t>
      </w:r>
      <w:r w:rsidR="00A079E1">
        <w:rPr>
          <w:rFonts w:ascii="Arial" w:hAnsi="Arial" w:cs="Arial"/>
          <w:sz w:val="22"/>
          <w:szCs w:val="22"/>
        </w:rPr>
        <w:t> </w:t>
      </w:r>
      <w:r w:rsidR="00DB4BAE" w:rsidRPr="00A079E1">
        <w:rPr>
          <w:rFonts w:ascii="Arial" w:hAnsi="Arial" w:cs="Arial"/>
          <w:sz w:val="22"/>
          <w:szCs w:val="22"/>
        </w:rPr>
        <w:t>distribučnej sústave.</w:t>
      </w:r>
    </w:p>
    <w:p w14:paraId="4F7519D4" w14:textId="78A2A768" w:rsidR="00DB4BAE" w:rsidRPr="00642AF3" w:rsidRDefault="001D5EE3" w:rsidP="00100816">
      <w:pPr>
        <w:pStyle w:val="Odsekzoznamu"/>
        <w:numPr>
          <w:ilvl w:val="1"/>
          <w:numId w:val="24"/>
        </w:numPr>
        <w:autoSpaceDE w:val="0"/>
        <w:autoSpaceDN w:val="0"/>
        <w:adjustRightInd w:val="0"/>
        <w:spacing w:before="60"/>
        <w:ind w:left="567" w:hanging="567"/>
        <w:contextualSpacing w:val="0"/>
        <w:jc w:val="both"/>
        <w:rPr>
          <w:rFonts w:ascii="Arial" w:hAnsi="Arial" w:cs="Arial"/>
          <w:bCs/>
          <w:sz w:val="22"/>
          <w:szCs w:val="22"/>
        </w:rPr>
      </w:pPr>
      <w:r w:rsidRPr="00A658B6">
        <w:rPr>
          <w:rFonts w:ascii="Arial" w:hAnsi="Arial" w:cs="Arial"/>
          <w:sz w:val="22"/>
          <w:szCs w:val="22"/>
        </w:rPr>
        <w:lastRenderedPageBreak/>
        <w:t>Odberateľ</w:t>
      </w:r>
      <w:r w:rsidR="00DB4BAE" w:rsidRPr="00A658B6">
        <w:rPr>
          <w:rFonts w:ascii="Arial" w:hAnsi="Arial" w:cs="Arial"/>
          <w:sz w:val="22"/>
          <w:szCs w:val="22"/>
        </w:rPr>
        <w:t xml:space="preserve"> sa zaväzuje v prípade stavu núdze postupovať podľa príslušných právny</w:t>
      </w:r>
      <w:r w:rsidR="00DB4BAE" w:rsidRPr="0005388D">
        <w:rPr>
          <w:rFonts w:ascii="Arial" w:hAnsi="Arial" w:cs="Arial"/>
          <w:sz w:val="22"/>
          <w:szCs w:val="22"/>
        </w:rPr>
        <w:t xml:space="preserve">ch predpisov - a to § 20 </w:t>
      </w:r>
      <w:r w:rsidR="00CB451D" w:rsidRPr="00CB451D">
        <w:rPr>
          <w:rFonts w:ascii="Arial" w:hAnsi="Arial" w:cs="Arial"/>
          <w:sz w:val="22"/>
          <w:szCs w:val="22"/>
        </w:rPr>
        <w:t>zákona č. 251/2012 Z. z. o energetike a o zmene a doplnení niektorých zákonov v znení neskorších predpisov  (ďalej len „zákon o energetike“)</w:t>
      </w:r>
      <w:r w:rsidR="00CB451D">
        <w:rPr>
          <w:rFonts w:ascii="Arial" w:hAnsi="Arial" w:cs="Arial"/>
          <w:sz w:val="22"/>
          <w:szCs w:val="22"/>
        </w:rPr>
        <w:t xml:space="preserve"> </w:t>
      </w:r>
      <w:r w:rsidR="003666D9" w:rsidRPr="00545D63">
        <w:rPr>
          <w:rFonts w:ascii="Arial" w:hAnsi="Arial" w:cs="Arial"/>
          <w:sz w:val="22"/>
          <w:szCs w:val="22"/>
        </w:rPr>
        <w:t xml:space="preserve">a vyhlášky MH SR č. </w:t>
      </w:r>
      <w:r w:rsidR="005B62E5" w:rsidRPr="00B150F2">
        <w:rPr>
          <w:rFonts w:ascii="Arial" w:hAnsi="Arial" w:cs="Arial"/>
          <w:sz w:val="22"/>
          <w:szCs w:val="22"/>
        </w:rPr>
        <w:t>416/2012</w:t>
      </w:r>
      <w:r w:rsidR="00DB4BAE" w:rsidRPr="00B150F2">
        <w:rPr>
          <w:rFonts w:ascii="Arial" w:hAnsi="Arial" w:cs="Arial"/>
          <w:sz w:val="22"/>
          <w:szCs w:val="22"/>
        </w:rPr>
        <w:t xml:space="preserve"> Z. z., </w:t>
      </w:r>
      <w:r w:rsidR="00B150F2" w:rsidRPr="00642AF3">
        <w:rPr>
          <w:rFonts w:ascii="Arial" w:hAnsi="Arial" w:cs="Arial"/>
          <w:bCs/>
          <w:sz w:val="22"/>
          <w:szCs w:val="22"/>
        </w:rPr>
        <w:t>ktorou sa ustanovujú podrobnosti o postupe pri uplatňovaní obmedzujúcich opatrení pri stave núdze a</w:t>
      </w:r>
      <w:r w:rsidR="00642AF3">
        <w:rPr>
          <w:rFonts w:ascii="Arial" w:hAnsi="Arial" w:cs="Arial"/>
          <w:bCs/>
          <w:sz w:val="22"/>
          <w:szCs w:val="22"/>
        </w:rPr>
        <w:t> </w:t>
      </w:r>
      <w:r w:rsidR="00B150F2" w:rsidRPr="00642AF3">
        <w:rPr>
          <w:rFonts w:ascii="Arial" w:hAnsi="Arial" w:cs="Arial"/>
          <w:bCs/>
          <w:sz w:val="22"/>
          <w:szCs w:val="22"/>
        </w:rPr>
        <w:t>o opatreniach zameraných na odstránenie stavu núdze v elektroenergetike a podrobnosti o</w:t>
      </w:r>
      <w:r w:rsidR="00642AF3">
        <w:rPr>
          <w:rFonts w:ascii="Arial" w:hAnsi="Arial" w:cs="Arial"/>
          <w:bCs/>
          <w:sz w:val="22"/>
          <w:szCs w:val="22"/>
        </w:rPr>
        <w:t> </w:t>
      </w:r>
      <w:r w:rsidR="00B150F2" w:rsidRPr="00642AF3">
        <w:rPr>
          <w:rFonts w:ascii="Arial" w:hAnsi="Arial" w:cs="Arial"/>
          <w:bCs/>
          <w:sz w:val="22"/>
          <w:szCs w:val="22"/>
        </w:rPr>
        <w:t>postupe pri vyhlasovaní krízovej situácie a jej úrovne, o vyhlasovaní obmedzujúcich opatrení v plynárenstve pre jednotlivé kategórie odberateľov plynu, o opatreniach zameraných na odstránenie krízovej situácie a o spôsobe určenia obmedzujúcich opatrení v</w:t>
      </w:r>
      <w:r w:rsidR="00642AF3">
        <w:rPr>
          <w:rFonts w:ascii="Arial" w:hAnsi="Arial" w:cs="Arial"/>
          <w:bCs/>
          <w:sz w:val="22"/>
          <w:szCs w:val="22"/>
        </w:rPr>
        <w:t> </w:t>
      </w:r>
      <w:r w:rsidR="00B150F2" w:rsidRPr="00642AF3">
        <w:rPr>
          <w:rFonts w:ascii="Arial" w:hAnsi="Arial" w:cs="Arial"/>
          <w:bCs/>
          <w:sz w:val="22"/>
          <w:szCs w:val="22"/>
        </w:rPr>
        <w:t>plynárenstve a opatrení zameraných na odstránenie krízovej situácie</w:t>
      </w:r>
      <w:r w:rsidR="00B150F2">
        <w:rPr>
          <w:rFonts w:ascii="Arial" w:hAnsi="Arial" w:cs="Arial"/>
          <w:bCs/>
          <w:sz w:val="22"/>
          <w:szCs w:val="22"/>
        </w:rPr>
        <w:t>, v znení neskorších predpisov.</w:t>
      </w:r>
    </w:p>
    <w:p w14:paraId="0F663D81" w14:textId="77777777" w:rsidR="00E34968" w:rsidRDefault="00E34968" w:rsidP="00DB4BAE">
      <w:pPr>
        <w:autoSpaceDE w:val="0"/>
        <w:autoSpaceDN w:val="0"/>
        <w:adjustRightInd w:val="0"/>
        <w:jc w:val="center"/>
        <w:rPr>
          <w:rFonts w:ascii="Arial" w:hAnsi="Arial" w:cs="Arial"/>
          <w:b/>
          <w:bCs/>
          <w:sz w:val="22"/>
          <w:szCs w:val="22"/>
        </w:rPr>
      </w:pPr>
    </w:p>
    <w:p w14:paraId="70350770" w14:textId="5EB636EE"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VIII. </w:t>
      </w:r>
    </w:p>
    <w:p w14:paraId="5A6CAD09" w14:textId="6DA50EC8"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Meranie množstva odobratej </w:t>
      </w:r>
      <w:r w:rsidR="00890621" w:rsidRPr="00A079E1">
        <w:rPr>
          <w:rFonts w:ascii="Arial" w:hAnsi="Arial" w:cs="Arial"/>
          <w:b/>
          <w:bCs/>
          <w:sz w:val="22"/>
          <w:szCs w:val="22"/>
        </w:rPr>
        <w:t>elektriny</w:t>
      </w:r>
    </w:p>
    <w:p w14:paraId="5A53CEC5" w14:textId="64261BD1"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Montáž, pripojenie alebo výmenu určeného meradla zabezpečí </w:t>
      </w:r>
      <w:r w:rsidR="001D5EE3">
        <w:rPr>
          <w:rFonts w:ascii="Arial" w:hAnsi="Arial" w:cs="Arial"/>
          <w:sz w:val="22"/>
          <w:szCs w:val="22"/>
        </w:rPr>
        <w:t>Dodávateľ</w:t>
      </w:r>
      <w:r w:rsidRPr="00A079E1">
        <w:rPr>
          <w:rFonts w:ascii="Arial" w:hAnsi="Arial" w:cs="Arial"/>
          <w:sz w:val="22"/>
          <w:szCs w:val="22"/>
        </w:rPr>
        <w:t xml:space="preserve"> po splnení ustanovených technických podmienok merania </w:t>
      </w:r>
      <w:r w:rsidR="00890621" w:rsidRPr="00A079E1">
        <w:rPr>
          <w:rFonts w:ascii="Arial" w:hAnsi="Arial" w:cs="Arial"/>
          <w:sz w:val="22"/>
          <w:szCs w:val="22"/>
        </w:rPr>
        <w:t>elektriny</w:t>
      </w:r>
      <w:r w:rsidR="003C5911" w:rsidRPr="00A079E1">
        <w:rPr>
          <w:rFonts w:ascii="Arial" w:hAnsi="Arial" w:cs="Arial"/>
          <w:sz w:val="22"/>
          <w:szCs w:val="22"/>
        </w:rPr>
        <w:t xml:space="preserve"> </w:t>
      </w:r>
      <w:r w:rsidRPr="00A079E1">
        <w:rPr>
          <w:rFonts w:ascii="Arial" w:hAnsi="Arial" w:cs="Arial"/>
          <w:sz w:val="22"/>
          <w:szCs w:val="22"/>
        </w:rPr>
        <w:t xml:space="preserve">príslušného PDS. Druh, počet, veľkosť a umiestnenie určeného meradla a ovládacích zariadení určuje PDS v zmysle zákona o energetike. Úpravy na umiestnenie určeného meradla zabezpečuje </w:t>
      </w:r>
      <w:r w:rsidR="001D5EE3">
        <w:rPr>
          <w:rFonts w:ascii="Arial" w:hAnsi="Arial" w:cs="Arial"/>
          <w:sz w:val="22"/>
          <w:szCs w:val="22"/>
        </w:rPr>
        <w:t>Odberateľ</w:t>
      </w:r>
      <w:r w:rsidRPr="00A079E1">
        <w:rPr>
          <w:rFonts w:ascii="Arial" w:hAnsi="Arial" w:cs="Arial"/>
          <w:sz w:val="22"/>
          <w:szCs w:val="22"/>
        </w:rPr>
        <w:t xml:space="preserve"> na vlastné náklady.</w:t>
      </w:r>
    </w:p>
    <w:p w14:paraId="4523B2EA" w14:textId="30DB3918"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Odber </w:t>
      </w:r>
      <w:r w:rsidR="00890621" w:rsidRPr="00A079E1">
        <w:rPr>
          <w:rFonts w:ascii="Arial" w:hAnsi="Arial" w:cs="Arial"/>
          <w:sz w:val="22"/>
          <w:szCs w:val="22"/>
        </w:rPr>
        <w:t>elektriny</w:t>
      </w:r>
      <w:r w:rsidRPr="00A079E1">
        <w:rPr>
          <w:rFonts w:ascii="Arial" w:hAnsi="Arial" w:cs="Arial"/>
          <w:sz w:val="22"/>
          <w:szCs w:val="22"/>
        </w:rPr>
        <w:t xml:space="preserve"> sa meria určeným meradlom (v zmysle zákona č. 1</w:t>
      </w:r>
      <w:r w:rsidR="005B62E5" w:rsidRPr="00A079E1">
        <w:rPr>
          <w:rFonts w:ascii="Arial" w:hAnsi="Arial" w:cs="Arial"/>
          <w:sz w:val="22"/>
          <w:szCs w:val="22"/>
        </w:rPr>
        <w:t>57</w:t>
      </w:r>
      <w:r w:rsidRPr="00A079E1">
        <w:rPr>
          <w:rFonts w:ascii="Arial" w:hAnsi="Arial" w:cs="Arial"/>
          <w:sz w:val="22"/>
          <w:szCs w:val="22"/>
        </w:rPr>
        <w:t>/20</w:t>
      </w:r>
      <w:r w:rsidR="005B62E5" w:rsidRPr="00A079E1">
        <w:rPr>
          <w:rFonts w:ascii="Arial" w:hAnsi="Arial" w:cs="Arial"/>
          <w:sz w:val="22"/>
          <w:szCs w:val="22"/>
        </w:rPr>
        <w:t>18</w:t>
      </w:r>
      <w:r w:rsidRPr="00A079E1">
        <w:rPr>
          <w:rFonts w:ascii="Arial" w:hAnsi="Arial" w:cs="Arial"/>
          <w:sz w:val="22"/>
          <w:szCs w:val="22"/>
        </w:rPr>
        <w:t xml:space="preserve"> Z. z. o metrológii o zmene a doplnení niektorých zákonov v znení neskorších predpisov).</w:t>
      </w:r>
    </w:p>
    <w:p w14:paraId="06F93A95" w14:textId="6EA88D6D"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Meranie </w:t>
      </w:r>
      <w:r w:rsidR="002122E0" w:rsidRPr="00A079E1">
        <w:rPr>
          <w:rFonts w:ascii="Arial" w:hAnsi="Arial" w:cs="Arial"/>
          <w:sz w:val="22"/>
          <w:szCs w:val="22"/>
        </w:rPr>
        <w:t>elektriny</w:t>
      </w:r>
      <w:r w:rsidRPr="00A079E1">
        <w:rPr>
          <w:rFonts w:ascii="Arial" w:hAnsi="Arial" w:cs="Arial"/>
          <w:sz w:val="22"/>
          <w:szCs w:val="22"/>
        </w:rPr>
        <w:t xml:space="preserve"> a odpočty určeného meradla vrátane vyhodnocovania, odovzdávania výsledkov merania a ostatných informácií potrebných pre vyúčtovanie dodávky </w:t>
      </w:r>
      <w:r w:rsidR="002122E0" w:rsidRPr="00A079E1">
        <w:rPr>
          <w:rFonts w:ascii="Arial" w:hAnsi="Arial" w:cs="Arial"/>
          <w:sz w:val="22"/>
          <w:szCs w:val="22"/>
        </w:rPr>
        <w:t>elektriny</w:t>
      </w:r>
      <w:r w:rsidRPr="00A079E1">
        <w:rPr>
          <w:rFonts w:ascii="Arial" w:hAnsi="Arial" w:cs="Arial"/>
          <w:sz w:val="22"/>
          <w:szCs w:val="22"/>
        </w:rPr>
        <w:t xml:space="preserve"> a</w:t>
      </w:r>
      <w:r w:rsidR="00A079E1">
        <w:rPr>
          <w:rFonts w:ascii="Arial" w:hAnsi="Arial" w:cs="Arial"/>
          <w:sz w:val="22"/>
          <w:szCs w:val="22"/>
        </w:rPr>
        <w:t> </w:t>
      </w:r>
      <w:r w:rsidRPr="00A079E1">
        <w:rPr>
          <w:rFonts w:ascii="Arial" w:hAnsi="Arial" w:cs="Arial"/>
          <w:sz w:val="22"/>
          <w:szCs w:val="22"/>
        </w:rPr>
        <w:t>Distribučných služieb vykonáva PDS. Odpočet určeného meradla sa vykonáva v súlade s</w:t>
      </w:r>
      <w:r w:rsidR="00A079E1">
        <w:rPr>
          <w:rFonts w:ascii="Arial" w:hAnsi="Arial" w:cs="Arial"/>
          <w:sz w:val="22"/>
          <w:szCs w:val="22"/>
        </w:rPr>
        <w:t> </w:t>
      </w:r>
      <w:r w:rsidRPr="00A079E1">
        <w:rPr>
          <w:rFonts w:ascii="Arial" w:hAnsi="Arial" w:cs="Arial"/>
          <w:sz w:val="22"/>
          <w:szCs w:val="22"/>
        </w:rPr>
        <w:t xml:space="preserve">Prevádzkovým poriadkom. </w:t>
      </w:r>
      <w:r w:rsidR="001D5EE3">
        <w:rPr>
          <w:rFonts w:ascii="Arial" w:hAnsi="Arial" w:cs="Arial"/>
          <w:sz w:val="22"/>
          <w:szCs w:val="22"/>
        </w:rPr>
        <w:t>Dodávateľ</w:t>
      </w:r>
      <w:r w:rsidRPr="00A079E1">
        <w:rPr>
          <w:rFonts w:ascii="Arial" w:hAnsi="Arial" w:cs="Arial"/>
          <w:sz w:val="22"/>
          <w:szCs w:val="22"/>
        </w:rPr>
        <w:t xml:space="preserve"> fakturuje dodávku </w:t>
      </w:r>
      <w:r w:rsidR="002122E0" w:rsidRPr="00A079E1">
        <w:rPr>
          <w:rFonts w:ascii="Arial" w:hAnsi="Arial" w:cs="Arial"/>
          <w:sz w:val="22"/>
          <w:szCs w:val="22"/>
        </w:rPr>
        <w:t>elektriny</w:t>
      </w:r>
      <w:r w:rsidRPr="00A079E1">
        <w:rPr>
          <w:rFonts w:ascii="Arial" w:hAnsi="Arial" w:cs="Arial"/>
          <w:sz w:val="22"/>
          <w:szCs w:val="22"/>
        </w:rPr>
        <w:t xml:space="preserve"> a Distribučné služby na základe týchto údajov. V prípade poruchy určeného meradla, alebo fakturácie s nesprávnou konštantou má </w:t>
      </w:r>
      <w:r w:rsidR="001D5EE3">
        <w:rPr>
          <w:rFonts w:ascii="Arial" w:hAnsi="Arial" w:cs="Arial"/>
          <w:sz w:val="22"/>
          <w:szCs w:val="22"/>
        </w:rPr>
        <w:t>Dodávateľ</w:t>
      </w:r>
      <w:r w:rsidRPr="00A079E1">
        <w:rPr>
          <w:rFonts w:ascii="Arial" w:hAnsi="Arial" w:cs="Arial"/>
          <w:sz w:val="22"/>
          <w:szCs w:val="22"/>
        </w:rPr>
        <w:t xml:space="preserve"> právo upraviť fakturačné hodnoty podľa údajov, ktoré </w:t>
      </w:r>
      <w:r w:rsidR="001D5EE3">
        <w:rPr>
          <w:rFonts w:ascii="Arial" w:hAnsi="Arial" w:cs="Arial"/>
          <w:sz w:val="22"/>
          <w:szCs w:val="22"/>
        </w:rPr>
        <w:t>Dodávateľ</w:t>
      </w:r>
      <w:r w:rsidRPr="00A079E1">
        <w:rPr>
          <w:rFonts w:ascii="Arial" w:hAnsi="Arial" w:cs="Arial"/>
          <w:sz w:val="22"/>
          <w:szCs w:val="22"/>
        </w:rPr>
        <w:t xml:space="preserve"> dostane od PDS.</w:t>
      </w:r>
    </w:p>
    <w:p w14:paraId="6745F98D" w14:textId="5F6BACD4" w:rsidR="00DB4BAE" w:rsidRPr="00A079E1"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je povinný starať sa o určené meradlo tak, aby neprišlo k jeho poškodeniu alebo odcudzeniu a sleduje jeho riadny chod. Všetky poruchy na určenom meradle, vrátane porušenia zabezpečenia proti neoprávnenej manipulácii, ktoré </w:t>
      </w:r>
      <w:r>
        <w:rPr>
          <w:rFonts w:ascii="Arial" w:hAnsi="Arial" w:cs="Arial"/>
          <w:sz w:val="22"/>
          <w:szCs w:val="22"/>
        </w:rPr>
        <w:t>Odberateľ</w:t>
      </w:r>
      <w:r w:rsidR="00DB4BAE" w:rsidRPr="00A079E1">
        <w:rPr>
          <w:rFonts w:ascii="Arial" w:hAnsi="Arial" w:cs="Arial"/>
          <w:sz w:val="22"/>
          <w:szCs w:val="22"/>
        </w:rPr>
        <w:t xml:space="preserve"> zistí, je povinný bezodkladne ohlásiť </w:t>
      </w:r>
      <w:r>
        <w:rPr>
          <w:rFonts w:ascii="Arial" w:hAnsi="Arial" w:cs="Arial"/>
          <w:sz w:val="22"/>
          <w:szCs w:val="22"/>
        </w:rPr>
        <w:t>Dodávateľovi</w:t>
      </w:r>
      <w:r w:rsidR="00DB4BAE" w:rsidRPr="00A079E1">
        <w:rPr>
          <w:rFonts w:ascii="Arial" w:hAnsi="Arial" w:cs="Arial"/>
          <w:sz w:val="22"/>
          <w:szCs w:val="22"/>
        </w:rPr>
        <w:t>.</w:t>
      </w:r>
    </w:p>
    <w:p w14:paraId="09B94D1B" w14:textId="147AD84C"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Pri pochybnostiach o správnosti údajov určeného meradla môže </w:t>
      </w:r>
      <w:r w:rsidR="001D5EE3">
        <w:rPr>
          <w:rFonts w:ascii="Arial" w:hAnsi="Arial" w:cs="Arial"/>
          <w:sz w:val="22"/>
          <w:szCs w:val="22"/>
        </w:rPr>
        <w:t>Odberateľ</w:t>
      </w:r>
      <w:r w:rsidRPr="00A079E1">
        <w:rPr>
          <w:rFonts w:ascii="Arial" w:hAnsi="Arial" w:cs="Arial"/>
          <w:sz w:val="22"/>
          <w:szCs w:val="22"/>
        </w:rPr>
        <w:t xml:space="preserve"> písomne požiadať </w:t>
      </w:r>
      <w:r w:rsidR="001D5EE3">
        <w:rPr>
          <w:rFonts w:ascii="Arial" w:hAnsi="Arial" w:cs="Arial"/>
          <w:sz w:val="22"/>
          <w:szCs w:val="22"/>
        </w:rPr>
        <w:t>Dodávateľ</w:t>
      </w:r>
      <w:r w:rsidRPr="00A079E1">
        <w:rPr>
          <w:rFonts w:ascii="Arial" w:hAnsi="Arial" w:cs="Arial"/>
          <w:sz w:val="22"/>
          <w:szCs w:val="22"/>
        </w:rPr>
        <w:t xml:space="preserve">a o zabezpečenie jeho preskúšania. </w:t>
      </w:r>
      <w:r w:rsidR="001D5EE3">
        <w:rPr>
          <w:rFonts w:ascii="Arial" w:hAnsi="Arial" w:cs="Arial"/>
          <w:sz w:val="22"/>
          <w:szCs w:val="22"/>
        </w:rPr>
        <w:t>Dodávateľ</w:t>
      </w:r>
      <w:r w:rsidRPr="00A079E1">
        <w:rPr>
          <w:rFonts w:ascii="Arial" w:hAnsi="Arial" w:cs="Arial"/>
          <w:sz w:val="22"/>
          <w:szCs w:val="22"/>
        </w:rPr>
        <w:t xml:space="preserve"> je povinný do 30 dní zabezpečiť preskúšanie určeného meradla. Ak sa na určenom meradle nezistila chyba, uhradí </w:t>
      </w:r>
      <w:r w:rsidR="001D5EE3">
        <w:rPr>
          <w:rFonts w:ascii="Arial" w:hAnsi="Arial" w:cs="Arial"/>
          <w:sz w:val="22"/>
          <w:szCs w:val="22"/>
        </w:rPr>
        <w:t>Odberateľ</w:t>
      </w:r>
      <w:r w:rsidRPr="00A079E1">
        <w:rPr>
          <w:rFonts w:ascii="Arial" w:hAnsi="Arial" w:cs="Arial"/>
          <w:sz w:val="22"/>
          <w:szCs w:val="22"/>
        </w:rPr>
        <w:t xml:space="preserve"> náklady spojené s jeho preskúšaním a výmenou podľa platného cenníka služieb distribúcie príslušného PDS.</w:t>
      </w:r>
    </w:p>
    <w:p w14:paraId="504AEC45" w14:textId="47C889D7" w:rsidR="00DB4BAE" w:rsidRPr="00A079E1"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sa zaväzuje umožniť prístup PDS k odbernému elektrickému zariadeniu a určenému meradlu v súlade s Prevádzkovým poriadkom a zákonom o energetike na účel vykonania kontroly, výmeny, odobratia určeného meradla alebo zistenia odobratého množstva </w:t>
      </w:r>
      <w:r w:rsidR="002122E0" w:rsidRPr="00A079E1">
        <w:rPr>
          <w:rFonts w:ascii="Arial" w:hAnsi="Arial" w:cs="Arial"/>
          <w:sz w:val="22"/>
          <w:szCs w:val="22"/>
        </w:rPr>
        <w:t>elektriny</w:t>
      </w:r>
      <w:r w:rsidR="00DB4BAE" w:rsidRPr="00A079E1">
        <w:rPr>
          <w:rFonts w:ascii="Arial" w:hAnsi="Arial" w:cs="Arial"/>
          <w:sz w:val="22"/>
          <w:szCs w:val="22"/>
        </w:rPr>
        <w:t>.</w:t>
      </w:r>
    </w:p>
    <w:p w14:paraId="545C4FF3" w14:textId="7A4A9AA6" w:rsidR="00DB4BAE" w:rsidRPr="00A079E1" w:rsidRDefault="00DB4BAE"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Dôvody výmeny určeného meradla môžu byť najmä:</w:t>
      </w:r>
    </w:p>
    <w:p w14:paraId="7473FAB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 up</w:t>
      </w:r>
      <w:r w:rsidR="00AB5B1B" w:rsidRPr="00A079E1">
        <w:rPr>
          <w:rFonts w:ascii="Arial" w:hAnsi="Arial" w:cs="Arial"/>
          <w:sz w:val="22"/>
          <w:szCs w:val="22"/>
        </w:rPr>
        <w:t>lynutia času platnosti overenia,</w:t>
      </w:r>
    </w:p>
    <w:p w14:paraId="2066055D"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 xml:space="preserve">výmena určeného meradla pri požiadavke </w:t>
      </w:r>
      <w:r w:rsidR="00AB5B1B" w:rsidRPr="00A079E1">
        <w:rPr>
          <w:rFonts w:ascii="Arial" w:hAnsi="Arial" w:cs="Arial"/>
          <w:sz w:val="22"/>
          <w:szCs w:val="22"/>
        </w:rPr>
        <w:t>na preskúšanie určeného meradla,</w:t>
      </w:r>
    </w:p>
    <w:p w14:paraId="04E89456"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w:t>
      </w:r>
      <w:r w:rsidR="00AB5B1B" w:rsidRPr="00A079E1">
        <w:rPr>
          <w:rFonts w:ascii="Arial" w:hAnsi="Arial" w:cs="Arial"/>
          <w:sz w:val="22"/>
          <w:szCs w:val="22"/>
        </w:rPr>
        <w:t>vodu poruchy na určenom meradle,</w:t>
      </w:r>
    </w:p>
    <w:p w14:paraId="698F48A8" w14:textId="77777777" w:rsidR="00DB4BAE" w:rsidRPr="00A079E1" w:rsidRDefault="00DB4BAE" w:rsidP="00A079E1">
      <w:pPr>
        <w:pStyle w:val="Odsekzoznamu"/>
        <w:numPr>
          <w:ilvl w:val="0"/>
          <w:numId w:val="11"/>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výmena určeného meradla z dôvodu</w:t>
      </w:r>
      <w:r w:rsidR="00AB5B1B" w:rsidRPr="00A079E1">
        <w:rPr>
          <w:rFonts w:ascii="Arial" w:hAnsi="Arial" w:cs="Arial"/>
          <w:sz w:val="22"/>
          <w:szCs w:val="22"/>
        </w:rPr>
        <w:t xml:space="preserve"> zmeny zmluvných podmienok.</w:t>
      </w:r>
    </w:p>
    <w:p w14:paraId="19FC3B59" w14:textId="311B0949" w:rsidR="00906489" w:rsidRPr="00A079E1" w:rsidRDefault="001D5EE3" w:rsidP="00100816">
      <w:pPr>
        <w:pStyle w:val="Odsekzoznamu"/>
        <w:numPr>
          <w:ilvl w:val="1"/>
          <w:numId w:val="26"/>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2F02B7" w:rsidRPr="00A079E1">
        <w:rPr>
          <w:rFonts w:ascii="Arial" w:hAnsi="Arial" w:cs="Arial"/>
          <w:sz w:val="22"/>
          <w:szCs w:val="22"/>
        </w:rPr>
        <w:t xml:space="preserve"> je povinný doručiť </w:t>
      </w:r>
      <w:r>
        <w:rPr>
          <w:rFonts w:ascii="Arial" w:hAnsi="Arial" w:cs="Arial"/>
          <w:sz w:val="22"/>
          <w:szCs w:val="22"/>
        </w:rPr>
        <w:t>Odberateľovi</w:t>
      </w:r>
      <w:r w:rsidR="002F02B7" w:rsidRPr="00A079E1">
        <w:rPr>
          <w:rFonts w:ascii="Arial" w:hAnsi="Arial" w:cs="Arial"/>
          <w:sz w:val="22"/>
          <w:szCs w:val="22"/>
        </w:rPr>
        <w:t xml:space="preserve"> údaje o spotrebe elektriny za predchádzajúci rok elektronickou formou </w:t>
      </w:r>
      <w:r w:rsidR="00A658B6">
        <w:rPr>
          <w:rFonts w:ascii="Arial" w:hAnsi="Arial" w:cs="Arial"/>
          <w:sz w:val="22"/>
          <w:szCs w:val="22"/>
        </w:rPr>
        <w:t>prostredníctvom e-mailu</w:t>
      </w:r>
      <w:r w:rsidR="002F02B7" w:rsidRPr="00A079E1">
        <w:rPr>
          <w:rFonts w:ascii="Arial" w:hAnsi="Arial" w:cs="Arial"/>
          <w:sz w:val="22"/>
          <w:szCs w:val="22"/>
        </w:rPr>
        <w:t xml:space="preserve"> na adresu</w:t>
      </w:r>
      <w:r w:rsidR="00BC2715" w:rsidRPr="00A079E1">
        <w:rPr>
          <w:rFonts w:ascii="Arial" w:hAnsi="Arial" w:cs="Arial"/>
          <w:sz w:val="22"/>
          <w:szCs w:val="22"/>
        </w:rPr>
        <w:t xml:space="preserve"> </w:t>
      </w:r>
      <w:r w:rsidR="00D50E7C" w:rsidRPr="00D50E7C">
        <w:rPr>
          <w:rFonts w:ascii="Arial" w:hAnsi="Arial" w:cs="Arial"/>
          <w:sz w:val="22"/>
          <w:szCs w:val="22"/>
        </w:rPr>
        <w:t>Odberateľa č.1 až Odberateľa č.13 uvedenú v záhlaví tejto zmluvy</w:t>
      </w:r>
      <w:r w:rsidR="00DA7BD0" w:rsidRPr="00A079E1">
        <w:rPr>
          <w:rFonts w:ascii="Arial" w:hAnsi="Arial" w:cs="Arial"/>
          <w:sz w:val="22"/>
          <w:szCs w:val="22"/>
        </w:rPr>
        <w:t>,</w:t>
      </w:r>
      <w:r w:rsidR="002F02B7" w:rsidRPr="00A079E1">
        <w:rPr>
          <w:rFonts w:ascii="Arial" w:hAnsi="Arial" w:cs="Arial"/>
          <w:sz w:val="22"/>
          <w:szCs w:val="22"/>
        </w:rPr>
        <w:t xml:space="preserve"> v detaile podľa požiadaviek </w:t>
      </w:r>
      <w:r>
        <w:rPr>
          <w:rFonts w:ascii="Arial" w:hAnsi="Arial" w:cs="Arial"/>
          <w:sz w:val="22"/>
          <w:szCs w:val="22"/>
        </w:rPr>
        <w:t>Odberateľ</w:t>
      </w:r>
      <w:r w:rsidR="002F02B7" w:rsidRPr="00A079E1">
        <w:rPr>
          <w:rFonts w:ascii="Arial" w:hAnsi="Arial" w:cs="Arial"/>
          <w:sz w:val="22"/>
          <w:szCs w:val="22"/>
        </w:rPr>
        <w:t>a (najmä EIC, ČOM, adresa miesta spotreby, spotreba spolu, spotreba VT, spotreba NT, celková cena bez DPH, celková cena s DPH k</w:t>
      </w:r>
      <w:r w:rsidR="00022427">
        <w:rPr>
          <w:rFonts w:ascii="Arial" w:hAnsi="Arial" w:cs="Arial"/>
          <w:sz w:val="22"/>
          <w:szCs w:val="22"/>
        </w:rPr>
        <w:t> </w:t>
      </w:r>
      <w:r w:rsidR="002F02B7" w:rsidRPr="00A079E1">
        <w:rPr>
          <w:rFonts w:ascii="Arial" w:hAnsi="Arial" w:cs="Arial"/>
          <w:sz w:val="22"/>
          <w:szCs w:val="22"/>
        </w:rPr>
        <w:t>najneskôr do 15.1. nasledujúceho roku.</w:t>
      </w:r>
    </w:p>
    <w:p w14:paraId="0CB5153B" w14:textId="0DE374D3" w:rsidR="00906489" w:rsidRPr="00100816" w:rsidRDefault="001D5EE3" w:rsidP="004479B0">
      <w:pPr>
        <w:pStyle w:val="Odsekzoznamu"/>
        <w:numPr>
          <w:ilvl w:val="1"/>
          <w:numId w:val="26"/>
        </w:numPr>
        <w:autoSpaceDE w:val="0"/>
        <w:autoSpaceDN w:val="0"/>
        <w:adjustRightInd w:val="0"/>
        <w:spacing w:before="60"/>
        <w:ind w:left="567" w:hanging="567"/>
        <w:contextualSpacing w:val="0"/>
        <w:jc w:val="both"/>
        <w:rPr>
          <w:rFonts w:ascii="Arial" w:hAnsi="Arial" w:cs="Arial"/>
          <w:b/>
          <w:bCs/>
          <w:sz w:val="22"/>
          <w:szCs w:val="22"/>
        </w:rPr>
      </w:pPr>
      <w:r w:rsidRPr="00100816">
        <w:rPr>
          <w:rFonts w:ascii="Arial" w:hAnsi="Arial" w:cs="Arial"/>
          <w:sz w:val="22"/>
          <w:szCs w:val="22"/>
        </w:rPr>
        <w:t>Dodávateľ</w:t>
      </w:r>
      <w:r w:rsidR="00906489" w:rsidRPr="00100816">
        <w:rPr>
          <w:rFonts w:ascii="Arial" w:hAnsi="Arial" w:cs="Arial"/>
          <w:sz w:val="22"/>
          <w:szCs w:val="22"/>
        </w:rPr>
        <w:t xml:space="preserve"> zabezpečí prístup </w:t>
      </w:r>
      <w:r w:rsidR="00A658B6" w:rsidRPr="00100816">
        <w:rPr>
          <w:rFonts w:ascii="Arial" w:hAnsi="Arial" w:cs="Arial"/>
          <w:sz w:val="22"/>
          <w:szCs w:val="22"/>
        </w:rPr>
        <w:t>k</w:t>
      </w:r>
      <w:r w:rsidR="00906489" w:rsidRPr="00100816">
        <w:rPr>
          <w:rFonts w:ascii="Arial" w:hAnsi="Arial" w:cs="Arial"/>
          <w:sz w:val="22"/>
          <w:szCs w:val="22"/>
        </w:rPr>
        <w:t xml:space="preserve"> elektronick</w:t>
      </w:r>
      <w:r w:rsidR="00A658B6" w:rsidRPr="00100816">
        <w:rPr>
          <w:rFonts w:ascii="Arial" w:hAnsi="Arial" w:cs="Arial"/>
          <w:sz w:val="22"/>
          <w:szCs w:val="22"/>
        </w:rPr>
        <w:t>ým</w:t>
      </w:r>
      <w:r w:rsidR="00906489" w:rsidRPr="00100816">
        <w:rPr>
          <w:rFonts w:ascii="Arial" w:hAnsi="Arial" w:cs="Arial"/>
          <w:sz w:val="22"/>
          <w:szCs w:val="22"/>
        </w:rPr>
        <w:t xml:space="preserve"> faktúr</w:t>
      </w:r>
      <w:r w:rsidR="00A658B6" w:rsidRPr="00100816">
        <w:rPr>
          <w:rFonts w:ascii="Arial" w:hAnsi="Arial" w:cs="Arial"/>
          <w:sz w:val="22"/>
          <w:szCs w:val="22"/>
        </w:rPr>
        <w:t>am</w:t>
      </w:r>
      <w:r w:rsidR="00906489" w:rsidRPr="00100816">
        <w:rPr>
          <w:rFonts w:ascii="Arial" w:hAnsi="Arial" w:cs="Arial"/>
          <w:sz w:val="22"/>
          <w:szCs w:val="22"/>
        </w:rPr>
        <w:t xml:space="preserve"> a ďalš</w:t>
      </w:r>
      <w:r w:rsidR="00A658B6" w:rsidRPr="00100816">
        <w:rPr>
          <w:rFonts w:ascii="Arial" w:hAnsi="Arial" w:cs="Arial"/>
          <w:sz w:val="22"/>
          <w:szCs w:val="22"/>
        </w:rPr>
        <w:t>ím</w:t>
      </w:r>
      <w:r w:rsidR="00906489" w:rsidRPr="00100816">
        <w:rPr>
          <w:rFonts w:ascii="Arial" w:hAnsi="Arial" w:cs="Arial"/>
          <w:sz w:val="22"/>
          <w:szCs w:val="22"/>
        </w:rPr>
        <w:t xml:space="preserve"> informáci</w:t>
      </w:r>
      <w:r w:rsidR="00A658B6" w:rsidRPr="00100816">
        <w:rPr>
          <w:rFonts w:ascii="Arial" w:hAnsi="Arial" w:cs="Arial"/>
          <w:sz w:val="22"/>
          <w:szCs w:val="22"/>
        </w:rPr>
        <w:t>ám</w:t>
      </w:r>
      <w:r w:rsidR="00906489" w:rsidRPr="00100816">
        <w:rPr>
          <w:rFonts w:ascii="Arial" w:hAnsi="Arial" w:cs="Arial"/>
          <w:sz w:val="22"/>
          <w:szCs w:val="22"/>
        </w:rPr>
        <w:t xml:space="preserve"> o spotrebe odberných miest (najmä profily štvrťhodinových výkonov – činný výkon, jalový odber, jalová dodávka) v internetovej aplikácii </w:t>
      </w:r>
      <w:r w:rsidRPr="00100816">
        <w:rPr>
          <w:rFonts w:ascii="Arial" w:hAnsi="Arial" w:cs="Arial"/>
          <w:sz w:val="22"/>
          <w:szCs w:val="22"/>
        </w:rPr>
        <w:t>Dodávateľ</w:t>
      </w:r>
      <w:r w:rsidR="00906489" w:rsidRPr="00100816">
        <w:rPr>
          <w:rFonts w:ascii="Arial" w:hAnsi="Arial" w:cs="Arial"/>
          <w:sz w:val="22"/>
          <w:szCs w:val="22"/>
        </w:rPr>
        <w:t>a.</w:t>
      </w:r>
    </w:p>
    <w:p w14:paraId="0800C4FC" w14:textId="77777777" w:rsidR="00100816" w:rsidRDefault="00100816" w:rsidP="00DB4BAE">
      <w:pPr>
        <w:autoSpaceDE w:val="0"/>
        <w:autoSpaceDN w:val="0"/>
        <w:adjustRightInd w:val="0"/>
        <w:jc w:val="center"/>
        <w:rPr>
          <w:rFonts w:ascii="Arial" w:hAnsi="Arial" w:cs="Arial"/>
          <w:b/>
          <w:bCs/>
          <w:sz w:val="22"/>
          <w:szCs w:val="22"/>
        </w:rPr>
      </w:pPr>
    </w:p>
    <w:p w14:paraId="0D49EEA7" w14:textId="77777777" w:rsidR="00100816" w:rsidRDefault="00100816" w:rsidP="00DB4BAE">
      <w:pPr>
        <w:autoSpaceDE w:val="0"/>
        <w:autoSpaceDN w:val="0"/>
        <w:adjustRightInd w:val="0"/>
        <w:jc w:val="center"/>
        <w:rPr>
          <w:rFonts w:ascii="Arial" w:hAnsi="Arial" w:cs="Arial"/>
          <w:b/>
          <w:bCs/>
          <w:sz w:val="22"/>
          <w:szCs w:val="22"/>
        </w:rPr>
      </w:pPr>
    </w:p>
    <w:p w14:paraId="25BA9D69" w14:textId="77777777" w:rsidR="00100816" w:rsidRDefault="00100816" w:rsidP="00DB4BAE">
      <w:pPr>
        <w:autoSpaceDE w:val="0"/>
        <w:autoSpaceDN w:val="0"/>
        <w:adjustRightInd w:val="0"/>
        <w:jc w:val="center"/>
        <w:rPr>
          <w:rFonts w:ascii="Arial" w:hAnsi="Arial" w:cs="Arial"/>
          <w:b/>
          <w:bCs/>
          <w:sz w:val="22"/>
          <w:szCs w:val="22"/>
        </w:rPr>
      </w:pPr>
    </w:p>
    <w:p w14:paraId="43A641B2" w14:textId="685526B3"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lastRenderedPageBreak/>
        <w:t xml:space="preserve">Článok </w:t>
      </w:r>
      <w:r w:rsidR="00DB4BAE" w:rsidRPr="00A079E1">
        <w:rPr>
          <w:rFonts w:ascii="Arial" w:hAnsi="Arial" w:cs="Arial"/>
          <w:b/>
          <w:bCs/>
          <w:sz w:val="22"/>
          <w:szCs w:val="22"/>
        </w:rPr>
        <w:t xml:space="preserve">IX. </w:t>
      </w:r>
    </w:p>
    <w:p w14:paraId="045AEFB2" w14:textId="585EB082"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Obmedzenie alebo prerušenie dodávky a distribúcie </w:t>
      </w:r>
      <w:r w:rsidR="00890621" w:rsidRPr="00A079E1">
        <w:rPr>
          <w:rFonts w:ascii="Arial" w:hAnsi="Arial" w:cs="Arial"/>
          <w:b/>
          <w:bCs/>
          <w:sz w:val="22"/>
          <w:szCs w:val="22"/>
        </w:rPr>
        <w:t>elektriny</w:t>
      </w:r>
    </w:p>
    <w:p w14:paraId="3172A6FD" w14:textId="09CEB45A" w:rsidR="00DB4BAE" w:rsidRPr="00A079E1" w:rsidRDefault="001D5EE3"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berie na vedomie, že PDS je oprávnený obmedziť alebo prerušiť distribučné služby v nevyhnutnom rozsahu a na nevyhnutnú dobu v prípadoch ustanovených v § 2</w:t>
      </w:r>
      <w:r w:rsidR="005B62E5" w:rsidRPr="00A079E1">
        <w:rPr>
          <w:rFonts w:ascii="Arial" w:hAnsi="Arial" w:cs="Arial"/>
          <w:sz w:val="22"/>
          <w:szCs w:val="22"/>
        </w:rPr>
        <w:t>8</w:t>
      </w:r>
      <w:r w:rsidR="00DB4BAE" w:rsidRPr="00A079E1">
        <w:rPr>
          <w:rFonts w:ascii="Arial" w:hAnsi="Arial" w:cs="Arial"/>
          <w:sz w:val="22"/>
          <w:szCs w:val="22"/>
        </w:rPr>
        <w:t xml:space="preserve"> ods. 1 písm. </w:t>
      </w:r>
      <w:r w:rsidR="00F56BA6" w:rsidRPr="00A079E1">
        <w:rPr>
          <w:rFonts w:ascii="Arial" w:hAnsi="Arial" w:cs="Arial"/>
          <w:sz w:val="22"/>
          <w:szCs w:val="22"/>
        </w:rPr>
        <w:t>g</w:t>
      </w:r>
      <w:r w:rsidR="00DB4BAE" w:rsidRPr="00A079E1">
        <w:rPr>
          <w:rFonts w:ascii="Arial" w:hAnsi="Arial" w:cs="Arial"/>
          <w:sz w:val="22"/>
          <w:szCs w:val="22"/>
        </w:rPr>
        <w:t>) zákona</w:t>
      </w:r>
      <w:r w:rsidR="006E2BD4" w:rsidRPr="00A079E1">
        <w:rPr>
          <w:rFonts w:ascii="Arial" w:hAnsi="Arial" w:cs="Arial"/>
          <w:sz w:val="22"/>
          <w:szCs w:val="22"/>
        </w:rPr>
        <w:t xml:space="preserve"> </w:t>
      </w:r>
      <w:r w:rsidR="00DB4BAE" w:rsidRPr="00A079E1">
        <w:rPr>
          <w:rFonts w:ascii="Arial" w:hAnsi="Arial" w:cs="Arial"/>
          <w:sz w:val="22"/>
          <w:szCs w:val="22"/>
        </w:rPr>
        <w:t xml:space="preserve">o energetike a v príslušných ustanoveniach Prevádzkového poriadku PDS. Počas takéhoto prerušenia alebo obmedzenia nie je </w:t>
      </w:r>
      <w:r>
        <w:rPr>
          <w:rFonts w:ascii="Arial" w:hAnsi="Arial" w:cs="Arial"/>
          <w:sz w:val="22"/>
          <w:szCs w:val="22"/>
        </w:rPr>
        <w:t>Dodávateľ</w:t>
      </w:r>
      <w:r w:rsidR="00DB4BAE" w:rsidRPr="00A079E1">
        <w:rPr>
          <w:rFonts w:ascii="Arial" w:hAnsi="Arial" w:cs="Arial"/>
          <w:sz w:val="22"/>
          <w:szCs w:val="22"/>
        </w:rPr>
        <w:t xml:space="preserve"> povinný dodávať </w:t>
      </w:r>
      <w:r w:rsidR="002122E0" w:rsidRPr="00A079E1">
        <w:rPr>
          <w:rFonts w:ascii="Arial" w:hAnsi="Arial" w:cs="Arial"/>
          <w:sz w:val="22"/>
          <w:szCs w:val="22"/>
        </w:rPr>
        <w:t>elektrinu</w:t>
      </w:r>
      <w:r w:rsidR="00DB4BAE" w:rsidRPr="00A079E1">
        <w:rPr>
          <w:rFonts w:ascii="Arial" w:hAnsi="Arial" w:cs="Arial"/>
          <w:sz w:val="22"/>
          <w:szCs w:val="22"/>
        </w:rPr>
        <w:t xml:space="preserve"> a</w:t>
      </w:r>
      <w:r w:rsidR="00022427">
        <w:rPr>
          <w:rFonts w:ascii="Arial" w:hAnsi="Arial" w:cs="Arial"/>
          <w:sz w:val="22"/>
          <w:szCs w:val="22"/>
        </w:rPr>
        <w:t> </w:t>
      </w:r>
      <w:r w:rsidR="00DB4BAE" w:rsidRPr="00A079E1">
        <w:rPr>
          <w:rFonts w:ascii="Arial" w:hAnsi="Arial" w:cs="Arial"/>
          <w:sz w:val="22"/>
          <w:szCs w:val="22"/>
        </w:rPr>
        <w:t xml:space="preserve">zabezpečovať distribučné služby. V uvedených prípadoch nemá </w:t>
      </w:r>
      <w:r>
        <w:rPr>
          <w:rFonts w:ascii="Arial" w:hAnsi="Arial" w:cs="Arial"/>
          <w:sz w:val="22"/>
          <w:szCs w:val="22"/>
        </w:rPr>
        <w:t>Odberateľ</w:t>
      </w:r>
      <w:r w:rsidR="00DB4BAE" w:rsidRPr="00A079E1">
        <w:rPr>
          <w:rFonts w:ascii="Arial" w:hAnsi="Arial" w:cs="Arial"/>
          <w:sz w:val="22"/>
          <w:szCs w:val="22"/>
        </w:rPr>
        <w:t xml:space="preserve"> nárok na náhradu preukázateľne vzniknutej škody (skutočnej škody a ušlého zisku), s</w:t>
      </w:r>
      <w:r w:rsidR="00A079E1">
        <w:rPr>
          <w:rFonts w:ascii="Arial" w:hAnsi="Arial" w:cs="Arial"/>
          <w:sz w:val="22"/>
          <w:szCs w:val="22"/>
        </w:rPr>
        <w:t> </w:t>
      </w:r>
      <w:r w:rsidR="00DB4BAE" w:rsidRPr="00A079E1">
        <w:rPr>
          <w:rFonts w:ascii="Arial" w:hAnsi="Arial" w:cs="Arial"/>
          <w:sz w:val="22"/>
          <w:szCs w:val="22"/>
        </w:rPr>
        <w:t>výnimkou prípadov, keď škoda vznikla zavinením PDS.</w:t>
      </w:r>
    </w:p>
    <w:p w14:paraId="57977EFD" w14:textId="0BD6CAEA"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PDS informuje </w:t>
      </w:r>
      <w:r w:rsidR="001D5EE3">
        <w:rPr>
          <w:rFonts w:ascii="Arial" w:hAnsi="Arial" w:cs="Arial"/>
          <w:sz w:val="22"/>
          <w:szCs w:val="22"/>
        </w:rPr>
        <w:t>Odberateľ</w:t>
      </w:r>
      <w:r w:rsidRPr="00A079E1">
        <w:rPr>
          <w:rFonts w:ascii="Arial" w:hAnsi="Arial" w:cs="Arial"/>
          <w:sz w:val="22"/>
          <w:szCs w:val="22"/>
        </w:rPr>
        <w:t>a o plánovanom obmedzení alebo prerušení distribučných služieb v</w:t>
      </w:r>
      <w:r w:rsidR="00A079E1">
        <w:rPr>
          <w:rFonts w:ascii="Arial" w:hAnsi="Arial" w:cs="Arial"/>
          <w:sz w:val="22"/>
          <w:szCs w:val="22"/>
        </w:rPr>
        <w:t> </w:t>
      </w:r>
      <w:r w:rsidRPr="00A079E1">
        <w:rPr>
          <w:rFonts w:ascii="Arial" w:hAnsi="Arial" w:cs="Arial"/>
          <w:sz w:val="22"/>
          <w:szCs w:val="22"/>
        </w:rPr>
        <w:t>súlade so zákonom o energetike a Prevádzkovým poriadkom PDS. V prípade prerušenia, alebo obmedzenia distribučných služieb z dôvodu poruch</w:t>
      </w:r>
      <w:r w:rsidRPr="00D804AA">
        <w:rPr>
          <w:rFonts w:ascii="Arial" w:hAnsi="Arial" w:cs="Arial"/>
          <w:sz w:val="22"/>
          <w:szCs w:val="22"/>
        </w:rPr>
        <w:t xml:space="preserve">y na dotknutom odbernom mieste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Odberateľ</w:t>
      </w:r>
      <w:r w:rsidRPr="00D804AA">
        <w:rPr>
          <w:rFonts w:ascii="Arial" w:hAnsi="Arial" w:cs="Arial"/>
          <w:sz w:val="22"/>
          <w:szCs w:val="22"/>
        </w:rPr>
        <w:t xml:space="preserve"> povinný informovať príslušnú PDS prostredníctvom autorizovanej osoby poverenej PDS. </w:t>
      </w:r>
    </w:p>
    <w:p w14:paraId="2841BCDE" w14:textId="402A4C2D" w:rsidR="00DB4BAE" w:rsidRPr="00D804AA" w:rsidRDefault="00DB4BAE" w:rsidP="00100816">
      <w:pPr>
        <w:pStyle w:val="Odsekzoznamu"/>
        <w:numPr>
          <w:ilvl w:val="1"/>
          <w:numId w:val="28"/>
        </w:numPr>
        <w:autoSpaceDE w:val="0"/>
        <w:autoSpaceDN w:val="0"/>
        <w:adjustRightInd w:val="0"/>
        <w:spacing w:before="60"/>
        <w:ind w:left="567" w:hanging="567"/>
        <w:contextualSpacing w:val="0"/>
        <w:jc w:val="both"/>
        <w:rPr>
          <w:rFonts w:ascii="Arial" w:hAnsi="Arial" w:cs="Arial"/>
          <w:sz w:val="22"/>
          <w:szCs w:val="22"/>
        </w:rPr>
      </w:pPr>
      <w:r w:rsidRPr="00D804AA">
        <w:rPr>
          <w:rFonts w:ascii="Arial" w:hAnsi="Arial" w:cs="Arial"/>
          <w:sz w:val="22"/>
          <w:szCs w:val="22"/>
        </w:rPr>
        <w:t xml:space="preserve">V prípade odstúpenia od tejto </w:t>
      </w:r>
      <w:r w:rsidR="001D5EE3">
        <w:rPr>
          <w:rFonts w:ascii="Arial" w:hAnsi="Arial" w:cs="Arial"/>
          <w:sz w:val="22"/>
          <w:szCs w:val="22"/>
        </w:rPr>
        <w:t>Zmluvy</w:t>
      </w:r>
      <w:r w:rsidRPr="00D804AA">
        <w:rPr>
          <w:rFonts w:ascii="Arial" w:hAnsi="Arial" w:cs="Arial"/>
          <w:sz w:val="22"/>
          <w:szCs w:val="22"/>
        </w:rPr>
        <w:t xml:space="preserve"> zo strany </w:t>
      </w:r>
      <w:r w:rsidR="001D5EE3">
        <w:rPr>
          <w:rFonts w:ascii="Arial" w:hAnsi="Arial" w:cs="Arial"/>
          <w:sz w:val="22"/>
          <w:szCs w:val="22"/>
        </w:rPr>
        <w:t>Dodávateľ</w:t>
      </w:r>
      <w:r w:rsidRPr="00D804AA">
        <w:rPr>
          <w:rFonts w:ascii="Arial" w:hAnsi="Arial" w:cs="Arial"/>
          <w:sz w:val="22"/>
          <w:szCs w:val="22"/>
        </w:rPr>
        <w:t xml:space="preserve">a alebo </w:t>
      </w:r>
      <w:r w:rsidR="001D5EE3">
        <w:rPr>
          <w:rFonts w:ascii="Arial" w:hAnsi="Arial" w:cs="Arial"/>
          <w:sz w:val="22"/>
          <w:szCs w:val="22"/>
        </w:rPr>
        <w:t>Odberateľ</w:t>
      </w:r>
      <w:r w:rsidRPr="00D804AA">
        <w:rPr>
          <w:rFonts w:ascii="Arial" w:hAnsi="Arial" w:cs="Arial"/>
          <w:sz w:val="22"/>
          <w:szCs w:val="22"/>
        </w:rPr>
        <w:t xml:space="preserve">a je </w:t>
      </w:r>
      <w:r w:rsidR="001D5EE3">
        <w:rPr>
          <w:rFonts w:ascii="Arial" w:hAnsi="Arial" w:cs="Arial"/>
          <w:sz w:val="22"/>
          <w:szCs w:val="22"/>
        </w:rPr>
        <w:t>Dodávateľ</w:t>
      </w:r>
      <w:r w:rsidRPr="00D804AA">
        <w:rPr>
          <w:rFonts w:ascii="Arial" w:hAnsi="Arial" w:cs="Arial"/>
          <w:sz w:val="22"/>
          <w:szCs w:val="22"/>
        </w:rPr>
        <w:t xml:space="preserve"> oprávnený zabezpečiť ukončenie dodávky </w:t>
      </w:r>
      <w:r w:rsidR="00890621">
        <w:rPr>
          <w:rFonts w:ascii="Arial" w:hAnsi="Arial" w:cs="Arial"/>
          <w:sz w:val="22"/>
          <w:szCs w:val="22"/>
        </w:rPr>
        <w:t>elektriny</w:t>
      </w:r>
      <w:r w:rsidRPr="00D804AA">
        <w:rPr>
          <w:rFonts w:ascii="Arial" w:hAnsi="Arial" w:cs="Arial"/>
          <w:sz w:val="22"/>
          <w:szCs w:val="22"/>
        </w:rPr>
        <w:t xml:space="preserve"> a distribučných služieb odpojením odberného miesta ku dňu zániku </w:t>
      </w:r>
      <w:r w:rsidR="001D5EE3">
        <w:rPr>
          <w:rFonts w:ascii="Arial" w:hAnsi="Arial" w:cs="Arial"/>
          <w:sz w:val="22"/>
          <w:szCs w:val="22"/>
        </w:rPr>
        <w:t>Zmluvy</w:t>
      </w:r>
      <w:r w:rsidRPr="00D804AA">
        <w:rPr>
          <w:rFonts w:ascii="Arial" w:hAnsi="Arial" w:cs="Arial"/>
          <w:sz w:val="22"/>
          <w:szCs w:val="22"/>
        </w:rPr>
        <w:t>.</w:t>
      </w:r>
    </w:p>
    <w:p w14:paraId="090B39E5" w14:textId="77777777" w:rsidR="00196C05" w:rsidRDefault="00196C05" w:rsidP="00DB4BAE">
      <w:pPr>
        <w:autoSpaceDE w:val="0"/>
        <w:autoSpaceDN w:val="0"/>
        <w:adjustRightInd w:val="0"/>
        <w:jc w:val="center"/>
        <w:rPr>
          <w:rFonts w:ascii="Arial" w:hAnsi="Arial" w:cs="Arial"/>
          <w:b/>
          <w:bCs/>
          <w:sz w:val="22"/>
          <w:szCs w:val="22"/>
        </w:rPr>
      </w:pPr>
    </w:p>
    <w:p w14:paraId="32FAC3CF"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3C797C">
        <w:rPr>
          <w:rFonts w:ascii="Arial" w:hAnsi="Arial" w:cs="Arial"/>
          <w:b/>
          <w:bCs/>
          <w:sz w:val="22"/>
          <w:szCs w:val="22"/>
        </w:rPr>
        <w:t xml:space="preserve">X. </w:t>
      </w:r>
    </w:p>
    <w:p w14:paraId="39755DD3" w14:textId="2EACB725" w:rsidR="00DB4BAE" w:rsidRPr="003C797C" w:rsidRDefault="00DB4BAE" w:rsidP="00DB4BAE">
      <w:pPr>
        <w:autoSpaceDE w:val="0"/>
        <w:autoSpaceDN w:val="0"/>
        <w:adjustRightInd w:val="0"/>
        <w:jc w:val="center"/>
        <w:rPr>
          <w:rFonts w:ascii="Arial" w:hAnsi="Arial" w:cs="Arial"/>
          <w:b/>
          <w:bCs/>
          <w:sz w:val="22"/>
          <w:szCs w:val="22"/>
        </w:rPr>
      </w:pPr>
      <w:r w:rsidRPr="003C797C">
        <w:rPr>
          <w:rFonts w:ascii="Arial" w:hAnsi="Arial" w:cs="Arial"/>
          <w:b/>
          <w:bCs/>
          <w:sz w:val="22"/>
          <w:szCs w:val="22"/>
        </w:rPr>
        <w:t>Reklamácie</w:t>
      </w:r>
    </w:p>
    <w:p w14:paraId="3B3F40ED" w14:textId="2B66A64E"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je povinný dodržiavať štandardy kvality (Vyhláška URSO č. 2</w:t>
      </w:r>
      <w:r w:rsidR="005B62E5" w:rsidRPr="00A079E1">
        <w:rPr>
          <w:rFonts w:ascii="Arial" w:hAnsi="Arial" w:cs="Arial"/>
          <w:sz w:val="22"/>
          <w:szCs w:val="22"/>
        </w:rPr>
        <w:t>36</w:t>
      </w:r>
      <w:r w:rsidR="00DB4BAE" w:rsidRPr="00A079E1">
        <w:rPr>
          <w:rFonts w:ascii="Arial" w:hAnsi="Arial" w:cs="Arial"/>
          <w:sz w:val="22"/>
          <w:szCs w:val="22"/>
        </w:rPr>
        <w:t>/201</w:t>
      </w:r>
      <w:r w:rsidR="005B62E5" w:rsidRPr="00A079E1">
        <w:rPr>
          <w:rFonts w:ascii="Arial" w:hAnsi="Arial" w:cs="Arial"/>
          <w:sz w:val="22"/>
          <w:szCs w:val="22"/>
        </w:rPr>
        <w:t>6</w:t>
      </w:r>
      <w:r w:rsidR="00DB4BAE" w:rsidRPr="00A079E1">
        <w:rPr>
          <w:rFonts w:ascii="Arial" w:hAnsi="Arial" w:cs="Arial"/>
          <w:sz w:val="22"/>
          <w:szCs w:val="22"/>
        </w:rPr>
        <w:t xml:space="preserve"> Z.</w:t>
      </w:r>
      <w:r w:rsidR="000C6E52" w:rsidRPr="00A079E1">
        <w:rPr>
          <w:rFonts w:ascii="Arial" w:hAnsi="Arial" w:cs="Arial"/>
          <w:sz w:val="22"/>
          <w:szCs w:val="22"/>
        </w:rPr>
        <w:t xml:space="preserve"> </w:t>
      </w:r>
      <w:r w:rsidR="00DB4BAE" w:rsidRPr="00A079E1">
        <w:rPr>
          <w:rFonts w:ascii="Arial" w:hAnsi="Arial" w:cs="Arial"/>
          <w:sz w:val="22"/>
          <w:szCs w:val="22"/>
        </w:rPr>
        <w:t>z.</w:t>
      </w:r>
      <w:r w:rsidR="0036175B">
        <w:rPr>
          <w:rFonts w:ascii="Arial" w:hAnsi="Arial" w:cs="Arial"/>
          <w:sz w:val="22"/>
          <w:szCs w:val="22"/>
        </w:rPr>
        <w:t>, ktorou sa ustanovujú štandardy kvality prenosu elektriny, distribúcie elektriny a dodávky elektriny</w:t>
      </w:r>
      <w:r w:rsidR="00DB4BAE" w:rsidRPr="00A079E1">
        <w:rPr>
          <w:rFonts w:ascii="Arial" w:hAnsi="Arial" w:cs="Arial"/>
          <w:sz w:val="22"/>
          <w:szCs w:val="22"/>
        </w:rPr>
        <w:t>)</w:t>
      </w:r>
      <w:r w:rsidR="0036175B">
        <w:rPr>
          <w:rFonts w:ascii="Arial" w:hAnsi="Arial" w:cs="Arial"/>
          <w:sz w:val="22"/>
          <w:szCs w:val="22"/>
        </w:rPr>
        <w:t>.</w:t>
      </w:r>
    </w:p>
    <w:p w14:paraId="21098B65" w14:textId="6D05D222" w:rsidR="00DB4BAE" w:rsidRPr="003C797C" w:rsidRDefault="00DB4BAE"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sidRPr="003C797C">
        <w:rPr>
          <w:rFonts w:ascii="Arial" w:hAnsi="Arial" w:cs="Arial"/>
          <w:sz w:val="22"/>
          <w:szCs w:val="22"/>
        </w:rPr>
        <w:t xml:space="preserve">Ak sa stane chyba alebo omyl pri fakturácii, majú </w:t>
      </w:r>
      <w:r w:rsidR="001D5EE3">
        <w:rPr>
          <w:rFonts w:ascii="Arial" w:hAnsi="Arial" w:cs="Arial"/>
          <w:sz w:val="22"/>
          <w:szCs w:val="22"/>
        </w:rPr>
        <w:t>Zmluvné strany</w:t>
      </w:r>
      <w:r w:rsidRPr="003C797C">
        <w:rPr>
          <w:rFonts w:ascii="Arial" w:hAnsi="Arial" w:cs="Arial"/>
          <w:sz w:val="22"/>
          <w:szCs w:val="22"/>
        </w:rPr>
        <w:t xml:space="preserve"> nárok na vzájomné vyrovnanie rozdielu. Ak </w:t>
      </w:r>
      <w:r w:rsidR="001D5EE3">
        <w:rPr>
          <w:rFonts w:ascii="Arial" w:hAnsi="Arial" w:cs="Arial"/>
          <w:sz w:val="22"/>
          <w:szCs w:val="22"/>
        </w:rPr>
        <w:t>Odberateľ</w:t>
      </w:r>
      <w:r w:rsidRPr="003C797C">
        <w:rPr>
          <w:rFonts w:ascii="Arial" w:hAnsi="Arial" w:cs="Arial"/>
          <w:sz w:val="22"/>
          <w:szCs w:val="22"/>
        </w:rPr>
        <w:t xml:space="preserve"> zistí chybu vo faktúre, bez zbytočného odkladu zašle </w:t>
      </w:r>
      <w:r w:rsidR="001D5EE3">
        <w:rPr>
          <w:rFonts w:ascii="Arial" w:hAnsi="Arial" w:cs="Arial"/>
          <w:sz w:val="22"/>
          <w:szCs w:val="22"/>
        </w:rPr>
        <w:t>Dodávateľovi</w:t>
      </w:r>
      <w:r w:rsidRPr="003C797C">
        <w:rPr>
          <w:rFonts w:ascii="Arial" w:hAnsi="Arial" w:cs="Arial"/>
          <w:sz w:val="22"/>
          <w:szCs w:val="22"/>
        </w:rPr>
        <w:t xml:space="preserve"> písomnú žiadosť o overenie správnosti vyúčtovania platby s uvedením reklamovaných skutočností a priložením podkladov potrebných na prešetrenie reklamácie. </w:t>
      </w:r>
      <w:r w:rsidR="001D5EE3">
        <w:rPr>
          <w:rFonts w:ascii="Arial" w:hAnsi="Arial" w:cs="Arial"/>
          <w:sz w:val="22"/>
          <w:szCs w:val="22"/>
        </w:rPr>
        <w:t>Dodávateľ</w:t>
      </w:r>
      <w:r w:rsidRPr="003C797C">
        <w:rPr>
          <w:rFonts w:ascii="Arial" w:hAnsi="Arial" w:cs="Arial"/>
          <w:sz w:val="22"/>
          <w:szCs w:val="22"/>
        </w:rPr>
        <w:t xml:space="preserve"> overí správnosť vyúčtovania platby za dodanú </w:t>
      </w:r>
      <w:r w:rsidR="00890621">
        <w:rPr>
          <w:rFonts w:ascii="Arial" w:hAnsi="Arial" w:cs="Arial"/>
          <w:sz w:val="22"/>
          <w:szCs w:val="22"/>
        </w:rPr>
        <w:t>elektrinu</w:t>
      </w:r>
      <w:r w:rsidRPr="003C797C">
        <w:rPr>
          <w:rFonts w:ascii="Arial" w:hAnsi="Arial" w:cs="Arial"/>
          <w:sz w:val="22"/>
          <w:szCs w:val="22"/>
        </w:rPr>
        <w:t xml:space="preserve"> a distribučné služby a</w:t>
      </w:r>
      <w:r w:rsidR="00A079E1">
        <w:rPr>
          <w:rFonts w:ascii="Arial" w:hAnsi="Arial" w:cs="Arial"/>
          <w:sz w:val="22"/>
          <w:szCs w:val="22"/>
        </w:rPr>
        <w:t> </w:t>
      </w:r>
      <w:r w:rsidRPr="003C797C">
        <w:rPr>
          <w:rFonts w:ascii="Arial" w:hAnsi="Arial" w:cs="Arial"/>
          <w:sz w:val="22"/>
          <w:szCs w:val="22"/>
        </w:rPr>
        <w:t>v</w:t>
      </w:r>
      <w:r w:rsidR="00A079E1">
        <w:rPr>
          <w:rFonts w:ascii="Arial" w:hAnsi="Arial" w:cs="Arial"/>
          <w:sz w:val="22"/>
          <w:szCs w:val="22"/>
        </w:rPr>
        <w:t> </w:t>
      </w:r>
      <w:r w:rsidRPr="003C797C">
        <w:rPr>
          <w:rFonts w:ascii="Arial" w:hAnsi="Arial" w:cs="Arial"/>
          <w:sz w:val="22"/>
          <w:szCs w:val="22"/>
        </w:rPr>
        <w:t xml:space="preserve">prípade opodstatnenosti reklamácie odstráni zistené nedostatky vo vyúčtovaní vystavením opravnej faktúry v lehote 30 dní odo dňa doručenia žiadosti </w:t>
      </w:r>
      <w:r w:rsidR="001D5EE3">
        <w:rPr>
          <w:rFonts w:ascii="Arial" w:hAnsi="Arial" w:cs="Arial"/>
          <w:sz w:val="22"/>
          <w:szCs w:val="22"/>
        </w:rPr>
        <w:t>Odberateľ</w:t>
      </w:r>
      <w:r w:rsidRPr="003C797C">
        <w:rPr>
          <w:rFonts w:ascii="Arial" w:hAnsi="Arial" w:cs="Arial"/>
          <w:sz w:val="22"/>
          <w:szCs w:val="22"/>
        </w:rPr>
        <w:t xml:space="preserve">a. Ak chybu zistí </w:t>
      </w:r>
      <w:r w:rsidR="001D5EE3">
        <w:rPr>
          <w:rFonts w:ascii="Arial" w:hAnsi="Arial" w:cs="Arial"/>
          <w:sz w:val="22"/>
          <w:szCs w:val="22"/>
        </w:rPr>
        <w:t>Dodávateľ</w:t>
      </w:r>
      <w:r w:rsidRPr="003C797C">
        <w:rPr>
          <w:rFonts w:ascii="Arial" w:hAnsi="Arial" w:cs="Arial"/>
          <w:sz w:val="22"/>
          <w:szCs w:val="22"/>
        </w:rPr>
        <w:t>, bezodkladne vyhotoví opravnú faktúru.</w:t>
      </w:r>
    </w:p>
    <w:p w14:paraId="4A9D7B6D" w14:textId="32654468" w:rsidR="00DB4BAE" w:rsidRPr="003C797C"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C797C">
        <w:rPr>
          <w:rFonts w:ascii="Arial" w:hAnsi="Arial" w:cs="Arial"/>
          <w:sz w:val="22"/>
          <w:szCs w:val="22"/>
        </w:rPr>
        <w:t xml:space="preserve"> má právo písomne reklamovať aj iné chyby, ku ktorým došlo pri realizácii tejto </w:t>
      </w:r>
      <w:r>
        <w:rPr>
          <w:rFonts w:ascii="Arial" w:hAnsi="Arial" w:cs="Arial"/>
          <w:sz w:val="22"/>
          <w:szCs w:val="22"/>
        </w:rPr>
        <w:t>Zmluvy</w:t>
      </w:r>
      <w:r w:rsidR="00DB4BAE" w:rsidRPr="003C797C">
        <w:rPr>
          <w:rFonts w:ascii="Arial" w:hAnsi="Arial" w:cs="Arial"/>
          <w:sz w:val="22"/>
          <w:szCs w:val="22"/>
        </w:rPr>
        <w:t>.</w:t>
      </w:r>
    </w:p>
    <w:p w14:paraId="68657D83" w14:textId="21C3B20F" w:rsidR="00DB4BAE" w:rsidRPr="00A079E1" w:rsidRDefault="001D5EE3" w:rsidP="00100816">
      <w:pPr>
        <w:pStyle w:val="Odsekzoznamu"/>
        <w:numPr>
          <w:ilvl w:val="1"/>
          <w:numId w:val="3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6E2BD4" w:rsidRPr="003C797C">
        <w:rPr>
          <w:rFonts w:ascii="Arial" w:hAnsi="Arial" w:cs="Arial"/>
          <w:sz w:val="22"/>
          <w:szCs w:val="22"/>
        </w:rPr>
        <w:t xml:space="preserve"> reklamáciu prešetrí a výsledok prešetrenia písomne oznámi </w:t>
      </w:r>
      <w:r>
        <w:rPr>
          <w:rFonts w:ascii="Arial" w:hAnsi="Arial" w:cs="Arial"/>
          <w:sz w:val="22"/>
          <w:szCs w:val="22"/>
        </w:rPr>
        <w:t>Odberateľovi</w:t>
      </w:r>
      <w:r w:rsidR="006E2BD4" w:rsidRPr="003C797C">
        <w:rPr>
          <w:rFonts w:ascii="Arial" w:hAnsi="Arial" w:cs="Arial"/>
          <w:sz w:val="22"/>
          <w:szCs w:val="22"/>
        </w:rPr>
        <w:t xml:space="preserve"> v lehote do 30 dní od doručenia reklamácie, pokiaľ zo štandardov kvality alebo iného všeobecne záväzného právneho predpisu nevyplýva iná lehota. Pokiaľ si prešetrenie reklamácie vyžaduje súčinnosť tretej strany, môže </w:t>
      </w:r>
      <w:r>
        <w:rPr>
          <w:rFonts w:ascii="Arial" w:hAnsi="Arial" w:cs="Arial"/>
          <w:sz w:val="22"/>
          <w:szCs w:val="22"/>
        </w:rPr>
        <w:t>Dodávateľ</w:t>
      </w:r>
      <w:r w:rsidR="006E2BD4" w:rsidRPr="003C797C">
        <w:rPr>
          <w:rFonts w:ascii="Arial" w:hAnsi="Arial" w:cs="Arial"/>
          <w:sz w:val="22"/>
          <w:szCs w:val="22"/>
        </w:rPr>
        <w:t xml:space="preserve"> predĺžiť lehotu na vybavenie reklamácie o ďalších najviac 30 dní.</w:t>
      </w:r>
    </w:p>
    <w:p w14:paraId="188CFC69" w14:textId="77777777" w:rsidR="00DB4BAE" w:rsidRPr="00A079E1" w:rsidRDefault="00DB4BAE" w:rsidP="00DB4BAE">
      <w:pPr>
        <w:autoSpaceDE w:val="0"/>
        <w:autoSpaceDN w:val="0"/>
        <w:adjustRightInd w:val="0"/>
        <w:jc w:val="center"/>
        <w:rPr>
          <w:rFonts w:ascii="Arial" w:hAnsi="Arial" w:cs="Arial"/>
          <w:b/>
          <w:bCs/>
          <w:sz w:val="22"/>
          <w:szCs w:val="22"/>
        </w:rPr>
      </w:pPr>
    </w:p>
    <w:p w14:paraId="2A5CCFF5"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XI.</w:t>
      </w:r>
    </w:p>
    <w:p w14:paraId="39132474" w14:textId="45A2B143"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Náhrada škody</w:t>
      </w:r>
    </w:p>
    <w:p w14:paraId="3D91389E" w14:textId="2F6CF33C" w:rsidR="004D0E65" w:rsidRPr="00A079E1" w:rsidRDefault="00DB4BAE"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Ak poruší niektorá zo </w:t>
      </w:r>
      <w:r w:rsidR="001D5EE3">
        <w:rPr>
          <w:rFonts w:ascii="Arial" w:hAnsi="Arial" w:cs="Arial"/>
          <w:sz w:val="22"/>
          <w:szCs w:val="22"/>
        </w:rPr>
        <w:t>Zmluvných strán</w:t>
      </w:r>
      <w:r w:rsidRPr="00A079E1">
        <w:rPr>
          <w:rFonts w:ascii="Arial" w:hAnsi="Arial" w:cs="Arial"/>
          <w:sz w:val="22"/>
          <w:szCs w:val="22"/>
        </w:rPr>
        <w:t xml:space="preserve"> povinnosti vyplývajúce zo </w:t>
      </w:r>
      <w:r w:rsidR="001D5EE3">
        <w:rPr>
          <w:rFonts w:ascii="Arial" w:hAnsi="Arial" w:cs="Arial"/>
          <w:sz w:val="22"/>
          <w:szCs w:val="22"/>
        </w:rPr>
        <w:t>Zmluvy</w:t>
      </w:r>
      <w:r w:rsidRPr="00A079E1">
        <w:rPr>
          <w:rFonts w:ascii="Arial" w:hAnsi="Arial" w:cs="Arial"/>
          <w:sz w:val="22"/>
          <w:szCs w:val="22"/>
        </w:rPr>
        <w:t xml:space="preserve">, má poškodená zmluvná strana právo na náhradu preukázateľne vzniknutej škody, okrem prípadov, keď škody boli spôsobené obmedzením alebo prerušením dodávky </w:t>
      </w:r>
      <w:r w:rsidR="00890621" w:rsidRPr="00A079E1">
        <w:rPr>
          <w:rFonts w:ascii="Arial" w:hAnsi="Arial" w:cs="Arial"/>
          <w:sz w:val="22"/>
          <w:szCs w:val="22"/>
        </w:rPr>
        <w:t>elektriny</w:t>
      </w:r>
      <w:r w:rsidRPr="00A079E1">
        <w:rPr>
          <w:rFonts w:ascii="Arial" w:hAnsi="Arial" w:cs="Arial"/>
          <w:sz w:val="22"/>
          <w:szCs w:val="22"/>
        </w:rPr>
        <w:t xml:space="preserve"> a Distribučných služieb v súlade so </w:t>
      </w:r>
      <w:r w:rsidR="00C11E8B" w:rsidRPr="00A079E1">
        <w:rPr>
          <w:rFonts w:ascii="Arial" w:hAnsi="Arial" w:cs="Arial"/>
          <w:sz w:val="22"/>
          <w:szCs w:val="22"/>
        </w:rPr>
        <w:t>z</w:t>
      </w:r>
      <w:r w:rsidRPr="00A079E1">
        <w:rPr>
          <w:rFonts w:ascii="Arial" w:hAnsi="Arial" w:cs="Arial"/>
          <w:sz w:val="22"/>
          <w:szCs w:val="22"/>
        </w:rPr>
        <w:t>mluvou,</w:t>
      </w:r>
      <w:r w:rsidR="00C11E8B" w:rsidRPr="00A079E1">
        <w:rPr>
          <w:rFonts w:ascii="Arial" w:hAnsi="Arial" w:cs="Arial"/>
          <w:sz w:val="22"/>
          <w:szCs w:val="22"/>
        </w:rPr>
        <w:t xml:space="preserve"> </w:t>
      </w:r>
      <w:r w:rsidRPr="00A079E1">
        <w:rPr>
          <w:rFonts w:ascii="Arial" w:hAnsi="Arial" w:cs="Arial"/>
          <w:sz w:val="22"/>
          <w:szCs w:val="22"/>
        </w:rPr>
        <w:t>zákonom</w:t>
      </w:r>
      <w:r w:rsidR="00C11E8B" w:rsidRPr="00A079E1">
        <w:rPr>
          <w:rFonts w:ascii="Arial" w:hAnsi="Arial" w:cs="Arial"/>
          <w:sz w:val="22"/>
          <w:szCs w:val="22"/>
        </w:rPr>
        <w:t xml:space="preserve"> </w:t>
      </w:r>
      <w:r w:rsidRPr="00A079E1">
        <w:rPr>
          <w:rFonts w:ascii="Arial" w:hAnsi="Arial" w:cs="Arial"/>
          <w:sz w:val="22"/>
          <w:szCs w:val="22"/>
        </w:rPr>
        <w:t>o energetike a ostatnými všeobecne záväznými právnymi predpismi alebo okrem prípadu, ak škoda má pôvod v okolnostiach vylučujúcimi zodpovednosť za škodu podľa § 374 Obchodného zákonníka.</w:t>
      </w:r>
    </w:p>
    <w:p w14:paraId="3826BFD1" w14:textId="247DD81A"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nezodpovedá za vzniknuté škody ani za ušlý zisk, ak je dodávka </w:t>
      </w:r>
      <w:r w:rsidR="002122E0" w:rsidRPr="00A079E1">
        <w:rPr>
          <w:rFonts w:ascii="Arial" w:hAnsi="Arial" w:cs="Arial"/>
          <w:sz w:val="22"/>
          <w:szCs w:val="22"/>
        </w:rPr>
        <w:t>elektriny</w:t>
      </w:r>
      <w:r w:rsidR="00DB4BAE" w:rsidRPr="00A079E1">
        <w:rPr>
          <w:rFonts w:ascii="Arial" w:hAnsi="Arial" w:cs="Arial"/>
          <w:sz w:val="22"/>
          <w:szCs w:val="22"/>
        </w:rPr>
        <w:t xml:space="preserve"> zabezpečená cez cudzie zariadenie a nedodanie </w:t>
      </w:r>
      <w:r w:rsidR="00890621" w:rsidRPr="00A079E1">
        <w:rPr>
          <w:rFonts w:ascii="Arial" w:hAnsi="Arial" w:cs="Arial"/>
          <w:sz w:val="22"/>
          <w:szCs w:val="22"/>
        </w:rPr>
        <w:t>elektriny</w:t>
      </w:r>
      <w:r w:rsidR="00DB4BAE" w:rsidRPr="00A079E1">
        <w:rPr>
          <w:rFonts w:ascii="Arial" w:hAnsi="Arial" w:cs="Arial"/>
          <w:sz w:val="22"/>
          <w:szCs w:val="22"/>
        </w:rPr>
        <w:t xml:space="preserve"> je spôsobené poruchou alebo inou udalosťou na tomto zariadení. </w:t>
      </w:r>
      <w:r>
        <w:rPr>
          <w:rFonts w:ascii="Arial" w:hAnsi="Arial" w:cs="Arial"/>
          <w:sz w:val="22"/>
          <w:szCs w:val="22"/>
        </w:rPr>
        <w:t>Dodávateľ</w:t>
      </w:r>
      <w:r w:rsidR="00DB4BAE" w:rsidRPr="00A079E1">
        <w:rPr>
          <w:rFonts w:ascii="Arial" w:hAnsi="Arial" w:cs="Arial"/>
          <w:sz w:val="22"/>
          <w:szCs w:val="22"/>
        </w:rPr>
        <w:t xml:space="preserve"> tiež nezodpovedá za škody spôsobené nedodaním </w:t>
      </w:r>
      <w:r w:rsidR="002122E0" w:rsidRPr="00A079E1">
        <w:rPr>
          <w:rFonts w:ascii="Arial" w:hAnsi="Arial" w:cs="Arial"/>
          <w:sz w:val="22"/>
          <w:szCs w:val="22"/>
        </w:rPr>
        <w:t>elektriny</w:t>
      </w:r>
      <w:r w:rsidR="00DB4BAE" w:rsidRPr="00A079E1">
        <w:rPr>
          <w:rFonts w:ascii="Arial" w:hAnsi="Arial" w:cs="Arial"/>
          <w:sz w:val="22"/>
          <w:szCs w:val="22"/>
        </w:rPr>
        <w:t>, ktoré vznikli pri zabezpečovaní povinností vo všeobecnom hospodárskom záujme v zmysle príslušných ustanovení zákona o energetike, ako aj za škody vzniknuté v súvislosti so stavom núdze v zmysle § 20 zákona o energetike.</w:t>
      </w:r>
    </w:p>
    <w:p w14:paraId="39D054D8" w14:textId="0AD82528" w:rsidR="00DB4BAE"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zodpovedá za škodu spôsobenú neoprávneným odberom v súlade so Zmluvou, zákonom o energetike a príslušnými všeobecne záväznými právnymi predpismi.</w:t>
      </w:r>
    </w:p>
    <w:p w14:paraId="326D6BB1" w14:textId="6BC238F2" w:rsidR="002F02B7" w:rsidRPr="00A079E1" w:rsidRDefault="001D5EE3" w:rsidP="00100816">
      <w:pPr>
        <w:pStyle w:val="Odsekzoznamu"/>
        <w:numPr>
          <w:ilvl w:val="1"/>
          <w:numId w:val="31"/>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s </w:t>
      </w:r>
      <w:r>
        <w:rPr>
          <w:rFonts w:ascii="Arial" w:hAnsi="Arial" w:cs="Arial"/>
          <w:sz w:val="22"/>
          <w:szCs w:val="22"/>
        </w:rPr>
        <w:t>Dodávateľom</w:t>
      </w:r>
      <w:r w:rsidR="00DB4BAE" w:rsidRPr="00A079E1">
        <w:rPr>
          <w:rFonts w:ascii="Arial" w:hAnsi="Arial" w:cs="Arial"/>
          <w:sz w:val="22"/>
          <w:szCs w:val="22"/>
        </w:rPr>
        <w:t xml:space="preserve"> sa budú navzájom informovať o všetkých skutočnostiach, ktoré by mohli viesť ku vzniku škôd a vyvinú maximálne úsilie pri ich odvracaní.</w:t>
      </w:r>
    </w:p>
    <w:p w14:paraId="0D104F88" w14:textId="77777777" w:rsidR="00202DA4" w:rsidRPr="00A079E1" w:rsidRDefault="00202DA4" w:rsidP="00DB4BAE">
      <w:pPr>
        <w:autoSpaceDE w:val="0"/>
        <w:autoSpaceDN w:val="0"/>
        <w:adjustRightInd w:val="0"/>
        <w:jc w:val="both"/>
        <w:rPr>
          <w:rFonts w:ascii="Arial" w:hAnsi="Arial" w:cs="Arial"/>
          <w:sz w:val="22"/>
          <w:szCs w:val="22"/>
        </w:rPr>
      </w:pPr>
    </w:p>
    <w:p w14:paraId="34761C89"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XII. </w:t>
      </w:r>
    </w:p>
    <w:p w14:paraId="45C7DCDD" w14:textId="2F28349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Okolnosti vylučujúce zodpovednosť</w:t>
      </w:r>
    </w:p>
    <w:p w14:paraId="46E428B4" w14:textId="4EF8A661" w:rsidR="00DB4BAE" w:rsidRPr="00A079E1"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nie sú zodpovedné za škody, ktoré vzniknú druhej zmluvnej strane z dôvodu okolností vylučujúcich zodpovednosť. Za okolnosti vylučujúce zodpovednosť sa považuje prekážka, ktorá nastala nezávisle od vôle povinnej strany a bráni jej v splnení povinnosti a</w:t>
      </w:r>
      <w:r w:rsidR="00A079E1">
        <w:rPr>
          <w:rFonts w:ascii="Arial" w:hAnsi="Arial" w:cs="Arial"/>
          <w:sz w:val="22"/>
          <w:szCs w:val="22"/>
        </w:rPr>
        <w:t> </w:t>
      </w:r>
      <w:r w:rsidR="00DB4BAE" w:rsidRPr="00A079E1">
        <w:rPr>
          <w:rFonts w:ascii="Arial" w:hAnsi="Arial" w:cs="Arial"/>
          <w:sz w:val="22"/>
          <w:szCs w:val="22"/>
        </w:rPr>
        <w:t xml:space="preserve">záväzkov podľa </w:t>
      </w:r>
      <w:r>
        <w:rPr>
          <w:rFonts w:ascii="Arial" w:hAnsi="Arial" w:cs="Arial"/>
          <w:sz w:val="22"/>
          <w:szCs w:val="22"/>
        </w:rPr>
        <w:t>Zmluvy</w:t>
      </w:r>
      <w:r w:rsidR="00DB4BAE" w:rsidRPr="00A079E1">
        <w:rPr>
          <w:rFonts w:ascii="Arial" w:hAnsi="Arial" w:cs="Arial"/>
          <w:sz w:val="22"/>
          <w:szCs w:val="22"/>
        </w:rPr>
        <w:t xml:space="preserve">, ak nemožno rozumne predpokladať, že by povinná strana túto prekážku alebo jej následky odvrátila alebo prekonala a ďalej, že by v čase podpísania tejto </w:t>
      </w:r>
      <w:r>
        <w:rPr>
          <w:rFonts w:ascii="Arial" w:hAnsi="Arial" w:cs="Arial"/>
          <w:sz w:val="22"/>
          <w:szCs w:val="22"/>
        </w:rPr>
        <w:t>Zmluvy</w:t>
      </w:r>
      <w:r w:rsidR="00DB4BAE" w:rsidRPr="00A079E1">
        <w:rPr>
          <w:rFonts w:ascii="Arial" w:hAnsi="Arial" w:cs="Arial"/>
          <w:sz w:val="22"/>
          <w:szCs w:val="22"/>
        </w:rPr>
        <w:t xml:space="preserve"> túto prekážku predvídala. Za okolnosti vylučujúce zodpovednosť sa považujú najmä nepredvídateľné prírodné udalosti – živelné pohromy, vojna, teroristická akcia, blokáda, štrajk postihujúci možnosť plnenia povinností zmluvnej strany, rozhodnutie štátnych orgánov, zmeny právnych predpisov, stavy núdze podľa § 20 zákona o energetike a pod.</w:t>
      </w:r>
    </w:p>
    <w:p w14:paraId="5705FB86" w14:textId="7B47F544" w:rsidR="00DB4BAE" w:rsidRPr="00D07493" w:rsidRDefault="001D5EE3"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D07493">
        <w:rPr>
          <w:rFonts w:ascii="Arial" w:hAnsi="Arial" w:cs="Arial"/>
          <w:sz w:val="22"/>
          <w:szCs w:val="22"/>
        </w:rPr>
        <w:t xml:space="preserve"> nie je zodpovedný za vzniknuté škody spôsobené okolnosťami vylučujúcimi zodpovednosť u osoby, ktorá je voči </w:t>
      </w:r>
      <w:r>
        <w:rPr>
          <w:rFonts w:ascii="Arial" w:hAnsi="Arial" w:cs="Arial"/>
          <w:sz w:val="22"/>
          <w:szCs w:val="22"/>
        </w:rPr>
        <w:t>Dodávateľovi</w:t>
      </w:r>
      <w:r w:rsidR="00DB4BAE" w:rsidRPr="00D07493">
        <w:rPr>
          <w:rFonts w:ascii="Arial" w:hAnsi="Arial" w:cs="Arial"/>
          <w:sz w:val="22"/>
          <w:szCs w:val="22"/>
        </w:rPr>
        <w:t xml:space="preserve"> </w:t>
      </w:r>
      <w:r>
        <w:rPr>
          <w:rFonts w:ascii="Arial" w:hAnsi="Arial" w:cs="Arial"/>
          <w:sz w:val="22"/>
          <w:szCs w:val="22"/>
        </w:rPr>
        <w:t>Dodávateľom</w:t>
      </w:r>
      <w:r w:rsidR="00DB4BAE" w:rsidRPr="00D07493">
        <w:rPr>
          <w:rFonts w:ascii="Arial" w:hAnsi="Arial" w:cs="Arial"/>
          <w:sz w:val="22"/>
          <w:szCs w:val="22"/>
        </w:rPr>
        <w:t xml:space="preserve"> alebo dopravcom </w:t>
      </w:r>
      <w:r w:rsidR="00890621">
        <w:rPr>
          <w:rFonts w:ascii="Arial" w:hAnsi="Arial" w:cs="Arial"/>
          <w:sz w:val="22"/>
          <w:szCs w:val="22"/>
        </w:rPr>
        <w:t>elektriny</w:t>
      </w:r>
      <w:r w:rsidR="00DB4BAE" w:rsidRPr="00D07493">
        <w:rPr>
          <w:rFonts w:ascii="Arial" w:hAnsi="Arial" w:cs="Arial"/>
          <w:sz w:val="22"/>
          <w:szCs w:val="22"/>
        </w:rPr>
        <w:t xml:space="preserve"> a tieto okolnosti spôsobujú, že plnenie povinnosti </w:t>
      </w:r>
      <w:r>
        <w:rPr>
          <w:rFonts w:ascii="Arial" w:hAnsi="Arial" w:cs="Arial"/>
          <w:sz w:val="22"/>
          <w:szCs w:val="22"/>
        </w:rPr>
        <w:t>Dodávateľ</w:t>
      </w:r>
      <w:r w:rsidR="00DB4BAE" w:rsidRPr="00D07493">
        <w:rPr>
          <w:rFonts w:ascii="Arial" w:hAnsi="Arial" w:cs="Arial"/>
          <w:sz w:val="22"/>
          <w:szCs w:val="22"/>
        </w:rPr>
        <w:t xml:space="preserve">a, vyplývajúcich z tejto </w:t>
      </w:r>
      <w:r>
        <w:rPr>
          <w:rFonts w:ascii="Arial" w:hAnsi="Arial" w:cs="Arial"/>
          <w:sz w:val="22"/>
          <w:szCs w:val="22"/>
        </w:rPr>
        <w:t>Zmluvy</w:t>
      </w:r>
      <w:r w:rsidR="00DB4BAE" w:rsidRPr="00D07493">
        <w:rPr>
          <w:rFonts w:ascii="Arial" w:hAnsi="Arial" w:cs="Arial"/>
          <w:sz w:val="22"/>
          <w:szCs w:val="22"/>
        </w:rPr>
        <w:t>, je nemožné.</w:t>
      </w:r>
    </w:p>
    <w:p w14:paraId="5DD95890" w14:textId="178D0084" w:rsidR="00DB4BAE" w:rsidRPr="00A079E1"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Každá zo </w:t>
      </w:r>
      <w:r w:rsidR="001D5EE3">
        <w:rPr>
          <w:rFonts w:ascii="Arial" w:hAnsi="Arial" w:cs="Arial"/>
          <w:sz w:val="22"/>
          <w:szCs w:val="22"/>
        </w:rPr>
        <w:t>Zmluvných strán</w:t>
      </w:r>
      <w:r w:rsidRPr="00D07493">
        <w:rPr>
          <w:rFonts w:ascii="Arial" w:hAnsi="Arial" w:cs="Arial"/>
          <w:sz w:val="22"/>
          <w:szCs w:val="22"/>
        </w:rPr>
        <w:t xml:space="preserve"> je povinná bez zbytočného odkladu písomnou formou</w:t>
      </w:r>
      <w:r w:rsidR="00194639">
        <w:rPr>
          <w:rFonts w:ascii="Arial" w:hAnsi="Arial" w:cs="Arial"/>
          <w:sz w:val="22"/>
          <w:szCs w:val="22"/>
        </w:rPr>
        <w:t xml:space="preserve"> (listovou zásielkou,</w:t>
      </w:r>
      <w:r w:rsidRPr="00D07493">
        <w:rPr>
          <w:rFonts w:ascii="Arial" w:hAnsi="Arial" w:cs="Arial"/>
          <w:sz w:val="22"/>
          <w:szCs w:val="22"/>
        </w:rPr>
        <w:t xml:space="preserve"> elektronicky</w:t>
      </w:r>
      <w:r w:rsidR="00194639">
        <w:rPr>
          <w:rFonts w:ascii="Arial" w:hAnsi="Arial" w:cs="Arial"/>
          <w:sz w:val="22"/>
          <w:szCs w:val="22"/>
        </w:rPr>
        <w:t xml:space="preserve"> prostredníctvom e-mailu</w:t>
      </w:r>
      <w:r w:rsidRPr="00D07493">
        <w:rPr>
          <w:rFonts w:ascii="Arial" w:hAnsi="Arial" w:cs="Arial"/>
          <w:sz w:val="22"/>
          <w:szCs w:val="22"/>
        </w:rPr>
        <w:t xml:space="preserve"> alebo faxom</w:t>
      </w:r>
      <w:r w:rsidR="00194639">
        <w:rPr>
          <w:rFonts w:ascii="Arial" w:hAnsi="Arial" w:cs="Arial"/>
          <w:sz w:val="22"/>
          <w:szCs w:val="22"/>
        </w:rPr>
        <w:t>)</w:t>
      </w:r>
      <w:r w:rsidRPr="00D07493">
        <w:rPr>
          <w:rFonts w:ascii="Arial" w:hAnsi="Arial" w:cs="Arial"/>
          <w:sz w:val="22"/>
          <w:szCs w:val="22"/>
        </w:rPr>
        <w:t xml:space="preserve"> vyrozumieť druhú zmluvnú stranu o okolnostiach vylučujúcich zodpovednosť tejto zmluvnej strany s uvedením dôvodov a predpokladanej doby trvania takýchto okolností. Správa </w:t>
      </w:r>
      <w:r w:rsidR="00194639">
        <w:rPr>
          <w:rFonts w:ascii="Arial" w:hAnsi="Arial" w:cs="Arial"/>
          <w:sz w:val="22"/>
          <w:szCs w:val="22"/>
        </w:rPr>
        <w:t xml:space="preserve">zaslaná prostredníctvom e-mailu alebo faxom </w:t>
      </w:r>
      <w:r w:rsidRPr="00D07493">
        <w:rPr>
          <w:rFonts w:ascii="Arial" w:hAnsi="Arial" w:cs="Arial"/>
          <w:sz w:val="22"/>
          <w:szCs w:val="22"/>
        </w:rPr>
        <w:t>musí byť bezodkladne potvrdená doporučeným listom. Rovnakým spôsobom bude druhá zmluvná strana informovaná o skončení tejto situácie a pokiaľ bude o</w:t>
      </w:r>
      <w:r w:rsidR="00A079E1">
        <w:rPr>
          <w:rFonts w:ascii="Arial" w:hAnsi="Arial" w:cs="Arial"/>
          <w:sz w:val="22"/>
          <w:szCs w:val="22"/>
        </w:rPr>
        <w:t> </w:t>
      </w:r>
      <w:r w:rsidRPr="00D07493">
        <w:rPr>
          <w:rFonts w:ascii="Arial" w:hAnsi="Arial" w:cs="Arial"/>
          <w:sz w:val="22"/>
          <w:szCs w:val="22"/>
        </w:rPr>
        <w:t>to požiadaná, predloží dôveryhodný dôkaz o existencii tejto skutočnosti. Zmluvná strana, odvolávajúca sa na okolnosti vylučujúce zodpovednosť, je povinná poskytnúť druhej zmluvnej strane možnosť preveriť existenciu dôvodov vylučujúcich zodpovednosť.</w:t>
      </w:r>
    </w:p>
    <w:p w14:paraId="628380F3" w14:textId="786C8A4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Zmluvná strana stráca právo na uplatnenie nárokov spojených s udalosťami majúcimi podľa </w:t>
      </w:r>
      <w:r w:rsidR="001D5EE3">
        <w:rPr>
          <w:rFonts w:ascii="Arial" w:hAnsi="Arial" w:cs="Arial"/>
          <w:sz w:val="22"/>
          <w:szCs w:val="22"/>
        </w:rPr>
        <w:t>Zmluvy</w:t>
      </w:r>
      <w:r w:rsidRPr="00D07493">
        <w:rPr>
          <w:rFonts w:ascii="Arial" w:hAnsi="Arial" w:cs="Arial"/>
          <w:sz w:val="22"/>
          <w:szCs w:val="22"/>
        </w:rPr>
        <w:t xml:space="preserve"> charakter vyššej moci, pokiaľ bez zbytočného odkladu potom, čo zistila alebo mala zistiť, že došlo k prípadu vyššej moci, neupovedomila o tom druhú </w:t>
      </w:r>
      <w:r w:rsidR="00CB451D">
        <w:rPr>
          <w:rFonts w:ascii="Arial" w:hAnsi="Arial" w:cs="Arial"/>
          <w:sz w:val="22"/>
          <w:szCs w:val="22"/>
        </w:rPr>
        <w:t xml:space="preserve">Zmluvnú </w:t>
      </w:r>
      <w:r w:rsidRPr="00D07493">
        <w:rPr>
          <w:rFonts w:ascii="Arial" w:hAnsi="Arial" w:cs="Arial"/>
          <w:sz w:val="22"/>
          <w:szCs w:val="22"/>
        </w:rPr>
        <w:t>stranu.</w:t>
      </w:r>
    </w:p>
    <w:p w14:paraId="3AAC061F" w14:textId="7F86E52C"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Pri riešení stavov núdze a obmedzujúcich opatreniach zamedzujúcich ich vzniku sú </w:t>
      </w:r>
      <w:r w:rsidR="001D5EE3">
        <w:rPr>
          <w:rFonts w:ascii="Arial" w:hAnsi="Arial" w:cs="Arial"/>
          <w:sz w:val="22"/>
          <w:szCs w:val="22"/>
        </w:rPr>
        <w:t>Dodávateľ</w:t>
      </w:r>
      <w:r w:rsidRPr="00D07493">
        <w:rPr>
          <w:rFonts w:ascii="Arial" w:hAnsi="Arial" w:cs="Arial"/>
          <w:sz w:val="22"/>
          <w:szCs w:val="22"/>
        </w:rPr>
        <w:t xml:space="preserve"> a </w:t>
      </w:r>
      <w:r w:rsidR="001D5EE3">
        <w:rPr>
          <w:rFonts w:ascii="Arial" w:hAnsi="Arial" w:cs="Arial"/>
          <w:sz w:val="22"/>
          <w:szCs w:val="22"/>
        </w:rPr>
        <w:t>Odberateľ</w:t>
      </w:r>
      <w:r w:rsidRPr="00D07493">
        <w:rPr>
          <w:rFonts w:ascii="Arial" w:hAnsi="Arial" w:cs="Arial"/>
          <w:sz w:val="22"/>
          <w:szCs w:val="22"/>
        </w:rPr>
        <w:t xml:space="preserve"> povinní postupovať v zmysle všeobecne záväzných právnych predpisov, Technických podmienok PDS a odberových stupňov.</w:t>
      </w:r>
    </w:p>
    <w:p w14:paraId="165CBDC1" w14:textId="64097B11" w:rsidR="00DB4BAE" w:rsidRPr="00D07493" w:rsidRDefault="00DB4BAE" w:rsidP="00100816">
      <w:pPr>
        <w:pStyle w:val="Odsekzoznamu"/>
        <w:numPr>
          <w:ilvl w:val="1"/>
          <w:numId w:val="33"/>
        </w:numPr>
        <w:autoSpaceDE w:val="0"/>
        <w:autoSpaceDN w:val="0"/>
        <w:adjustRightInd w:val="0"/>
        <w:spacing w:before="60"/>
        <w:ind w:left="567" w:hanging="567"/>
        <w:contextualSpacing w:val="0"/>
        <w:jc w:val="both"/>
        <w:rPr>
          <w:rFonts w:ascii="Arial" w:hAnsi="Arial" w:cs="Arial"/>
          <w:sz w:val="22"/>
          <w:szCs w:val="22"/>
        </w:rPr>
      </w:pPr>
      <w:r w:rsidRPr="00D07493">
        <w:rPr>
          <w:rFonts w:ascii="Arial" w:hAnsi="Arial" w:cs="Arial"/>
          <w:sz w:val="22"/>
          <w:szCs w:val="22"/>
        </w:rPr>
        <w:t xml:space="preserve">Porušenie regulačných podmienok zo strany </w:t>
      </w:r>
      <w:r w:rsidR="001D5EE3">
        <w:rPr>
          <w:rFonts w:ascii="Arial" w:hAnsi="Arial" w:cs="Arial"/>
          <w:sz w:val="22"/>
          <w:szCs w:val="22"/>
        </w:rPr>
        <w:t>Odberateľ</w:t>
      </w:r>
      <w:r w:rsidRPr="00D07493">
        <w:rPr>
          <w:rFonts w:ascii="Arial" w:hAnsi="Arial" w:cs="Arial"/>
          <w:sz w:val="22"/>
          <w:szCs w:val="22"/>
        </w:rPr>
        <w:t xml:space="preserve">a počas vyhlásenia obmedzujúcich opatrení pri stavoch núdze tým, že skutočne odobraté denné množstvo </w:t>
      </w:r>
      <w:r w:rsidR="00890621">
        <w:rPr>
          <w:rFonts w:ascii="Arial" w:hAnsi="Arial" w:cs="Arial"/>
          <w:sz w:val="22"/>
          <w:szCs w:val="22"/>
        </w:rPr>
        <w:t>elektriny</w:t>
      </w:r>
      <w:r w:rsidRPr="00D07493">
        <w:rPr>
          <w:rFonts w:ascii="Arial" w:hAnsi="Arial" w:cs="Arial"/>
          <w:sz w:val="22"/>
          <w:szCs w:val="22"/>
        </w:rPr>
        <w:t xml:space="preserve"> </w:t>
      </w:r>
      <w:r w:rsidR="001D5EE3">
        <w:rPr>
          <w:rFonts w:ascii="Arial" w:hAnsi="Arial" w:cs="Arial"/>
          <w:sz w:val="22"/>
          <w:szCs w:val="22"/>
        </w:rPr>
        <w:t>Odberateľom</w:t>
      </w:r>
      <w:r w:rsidRPr="00D07493">
        <w:rPr>
          <w:rFonts w:ascii="Arial" w:hAnsi="Arial" w:cs="Arial"/>
          <w:sz w:val="22"/>
          <w:szCs w:val="22"/>
        </w:rPr>
        <w:t xml:space="preserve"> prekročí denný nárok stanovený na základe obmedzujúcich odberových stupňov a vykurovacích kriviek, bude posudzované podľa ustanovení všeobecne záväzných právnych predpisov o neoprávnenom odbere.</w:t>
      </w:r>
    </w:p>
    <w:p w14:paraId="4FC6188D" w14:textId="77777777" w:rsidR="00C11E8B" w:rsidRPr="00A079E1" w:rsidRDefault="00C11E8B" w:rsidP="00DB4BAE">
      <w:pPr>
        <w:autoSpaceDE w:val="0"/>
        <w:autoSpaceDN w:val="0"/>
        <w:adjustRightInd w:val="0"/>
        <w:jc w:val="both"/>
        <w:rPr>
          <w:rFonts w:ascii="Arial" w:hAnsi="Arial" w:cs="Arial"/>
          <w:sz w:val="22"/>
          <w:szCs w:val="22"/>
        </w:rPr>
      </w:pPr>
    </w:p>
    <w:p w14:paraId="5AF58208" w14:textId="77777777" w:rsidR="003067AE" w:rsidRDefault="003067AE" w:rsidP="00DB4BAE">
      <w:pPr>
        <w:autoSpaceDE w:val="0"/>
        <w:autoSpaceDN w:val="0"/>
        <w:adjustRightInd w:val="0"/>
        <w:jc w:val="center"/>
        <w:rPr>
          <w:rFonts w:ascii="Arial" w:hAnsi="Arial" w:cs="Arial"/>
          <w:b/>
          <w:bCs/>
          <w:sz w:val="22"/>
          <w:szCs w:val="22"/>
        </w:rPr>
      </w:pPr>
      <w:r>
        <w:rPr>
          <w:rFonts w:ascii="Arial" w:hAnsi="Arial" w:cs="Arial"/>
          <w:b/>
          <w:bCs/>
          <w:sz w:val="22"/>
          <w:szCs w:val="22"/>
        </w:rPr>
        <w:t xml:space="preserve">Článok </w:t>
      </w:r>
      <w:r w:rsidR="00DB4BAE" w:rsidRPr="00D07493">
        <w:rPr>
          <w:rFonts w:ascii="Arial" w:hAnsi="Arial" w:cs="Arial"/>
          <w:b/>
          <w:bCs/>
          <w:sz w:val="22"/>
          <w:szCs w:val="22"/>
        </w:rPr>
        <w:t xml:space="preserve">XIII. </w:t>
      </w:r>
    </w:p>
    <w:p w14:paraId="7EE864C2" w14:textId="2E9D132D" w:rsidR="00DB4BAE" w:rsidRPr="00D07493" w:rsidRDefault="00DB4BAE" w:rsidP="00DB4BAE">
      <w:pPr>
        <w:autoSpaceDE w:val="0"/>
        <w:autoSpaceDN w:val="0"/>
        <w:adjustRightInd w:val="0"/>
        <w:jc w:val="center"/>
        <w:rPr>
          <w:rFonts w:ascii="Arial" w:hAnsi="Arial" w:cs="Arial"/>
          <w:b/>
          <w:bCs/>
          <w:sz w:val="22"/>
          <w:szCs w:val="22"/>
        </w:rPr>
      </w:pPr>
      <w:r w:rsidRPr="00D07493">
        <w:rPr>
          <w:rFonts w:ascii="Arial" w:hAnsi="Arial" w:cs="Arial"/>
          <w:b/>
          <w:bCs/>
          <w:sz w:val="22"/>
          <w:szCs w:val="22"/>
        </w:rPr>
        <w:t>Ochrana dôverných informácií a obchodného či iného tajomstva</w:t>
      </w:r>
    </w:p>
    <w:p w14:paraId="0AE18D7A" w14:textId="1EEBE27D" w:rsidR="00DB4BAE" w:rsidRPr="00A079E1" w:rsidRDefault="001D5EE3" w:rsidP="00100816">
      <w:pPr>
        <w:pStyle w:val="Odsekzoznamu"/>
        <w:numPr>
          <w:ilvl w:val="1"/>
          <w:numId w:val="35"/>
        </w:numPr>
        <w:autoSpaceDE w:val="0"/>
        <w:autoSpaceDN w:val="0"/>
        <w:adjustRightInd w:val="0"/>
        <w:spacing w:before="60"/>
        <w:ind w:left="567" w:hanging="567"/>
        <w:jc w:val="both"/>
        <w:rPr>
          <w:rFonts w:ascii="Arial" w:hAnsi="Arial" w:cs="Arial"/>
          <w:sz w:val="22"/>
          <w:szCs w:val="22"/>
        </w:rPr>
      </w:pPr>
      <w:r>
        <w:rPr>
          <w:rFonts w:ascii="Arial" w:hAnsi="Arial" w:cs="Arial"/>
          <w:sz w:val="22"/>
          <w:szCs w:val="22"/>
        </w:rPr>
        <w:t>Zmluvné strany</w:t>
      </w:r>
      <w:r w:rsidR="00DB4BAE" w:rsidRPr="00A079E1">
        <w:rPr>
          <w:rFonts w:ascii="Arial" w:hAnsi="Arial" w:cs="Arial"/>
          <w:sz w:val="22"/>
          <w:szCs w:val="22"/>
        </w:rPr>
        <w:t xml:space="preserve"> sa zaväzujú, že pri realizácii </w:t>
      </w:r>
      <w:r>
        <w:rPr>
          <w:rFonts w:ascii="Arial" w:hAnsi="Arial" w:cs="Arial"/>
          <w:sz w:val="22"/>
          <w:szCs w:val="22"/>
        </w:rPr>
        <w:t>Zmluvy</w:t>
      </w:r>
      <w:r w:rsidR="00DB4BAE" w:rsidRPr="00A079E1">
        <w:rPr>
          <w:rFonts w:ascii="Arial" w:hAnsi="Arial" w:cs="Arial"/>
          <w:sz w:val="22"/>
          <w:szCs w:val="22"/>
        </w:rPr>
        <w:t xml:space="preserve"> a jej dodatkov budú chrániť a utajovať pred nepovolanými osobami dôverné informácie a skutočnosti tvoriace obchodné tajomstvo</w:t>
      </w:r>
      <w:r w:rsidR="00AE1E02">
        <w:rPr>
          <w:rFonts w:ascii="Arial" w:hAnsi="Arial" w:cs="Arial"/>
          <w:sz w:val="22"/>
          <w:szCs w:val="22"/>
        </w:rPr>
        <w:t xml:space="preserve"> </w:t>
      </w:r>
      <w:r w:rsidR="00DB4BAE" w:rsidRPr="00A079E1">
        <w:rPr>
          <w:rFonts w:ascii="Arial" w:hAnsi="Arial" w:cs="Arial"/>
          <w:sz w:val="22"/>
          <w:szCs w:val="22"/>
        </w:rPr>
        <w:t xml:space="preserve">(ďalej len „dôverné informácie“). Za dôverné informácie sa pre účely </w:t>
      </w:r>
      <w:r>
        <w:rPr>
          <w:rFonts w:ascii="Arial" w:hAnsi="Arial" w:cs="Arial"/>
          <w:sz w:val="22"/>
          <w:szCs w:val="22"/>
        </w:rPr>
        <w:t>Zmluvy</w:t>
      </w:r>
      <w:r w:rsidR="00DB4BAE" w:rsidRPr="00A079E1">
        <w:rPr>
          <w:rFonts w:ascii="Arial" w:hAnsi="Arial" w:cs="Arial"/>
          <w:sz w:val="22"/>
          <w:szCs w:val="22"/>
        </w:rPr>
        <w:t xml:space="preserve"> považujú také informácie a skutočnosti, ktoré nie sú všeobecne a verejne známe a ktoré svojím zverejnením môžu spôsobiť škodlivý následok pre ktorúkoľvek zmluvnú stranu, alebo ktoré niektorá zo </w:t>
      </w:r>
      <w:r>
        <w:rPr>
          <w:rFonts w:ascii="Arial" w:hAnsi="Arial" w:cs="Arial"/>
          <w:sz w:val="22"/>
          <w:szCs w:val="22"/>
        </w:rPr>
        <w:t>Zmluvných strán</w:t>
      </w:r>
      <w:r w:rsidR="00DB4BAE" w:rsidRPr="00A079E1">
        <w:rPr>
          <w:rFonts w:ascii="Arial" w:hAnsi="Arial" w:cs="Arial"/>
          <w:sz w:val="22"/>
          <w:szCs w:val="22"/>
        </w:rPr>
        <w:t xml:space="preserve"> ako dôverné označila. Dôverné informácie môžu byť poskytnuté tretím osobám len s písomným súhlasom dotknutej zmluvnej strany, ak sa nejedná o prípad, kedy je zmluvná strana povinná tak urobiť zo zákona, či iného všeobecne záväzného právneho predpisu. Dotknutá zmluvná strana taký súhlas bez zbytočného odkladu vydá, ak je to nevyhnutné pre realizáciu tejto </w:t>
      </w:r>
      <w:r>
        <w:rPr>
          <w:rFonts w:ascii="Arial" w:hAnsi="Arial" w:cs="Arial"/>
          <w:sz w:val="22"/>
          <w:szCs w:val="22"/>
        </w:rPr>
        <w:t>Zmluvy</w:t>
      </w:r>
      <w:r w:rsidR="00DB4BAE" w:rsidRPr="00A079E1">
        <w:rPr>
          <w:rFonts w:ascii="Arial" w:hAnsi="Arial" w:cs="Arial"/>
          <w:sz w:val="22"/>
          <w:szCs w:val="22"/>
        </w:rPr>
        <w:t>, alebo jej dodatkov a tretia osoba poskytne d</w:t>
      </w:r>
      <w:r w:rsidR="004A0692" w:rsidRPr="00A079E1">
        <w:rPr>
          <w:rFonts w:ascii="Arial" w:hAnsi="Arial" w:cs="Arial"/>
          <w:sz w:val="22"/>
          <w:szCs w:val="22"/>
        </w:rPr>
        <w:t xml:space="preserve">ostatočné garancie, že nedôjde </w:t>
      </w:r>
      <w:r w:rsidR="00DB4BAE" w:rsidRPr="00A079E1">
        <w:rPr>
          <w:rFonts w:ascii="Arial" w:hAnsi="Arial" w:cs="Arial"/>
          <w:sz w:val="22"/>
          <w:szCs w:val="22"/>
        </w:rPr>
        <w:t xml:space="preserve">k vyzradeniu dôverných informácií. Za tretie osoby, podľa tohto ustanovenia, nie sú považovaní určení </w:t>
      </w:r>
      <w:r w:rsidR="00BB469F">
        <w:rPr>
          <w:rFonts w:ascii="Arial" w:hAnsi="Arial" w:cs="Arial"/>
          <w:sz w:val="22"/>
          <w:szCs w:val="22"/>
        </w:rPr>
        <w:t>zamestnanci (</w:t>
      </w:r>
      <w:r w:rsidR="00DB4BAE" w:rsidRPr="00A079E1">
        <w:rPr>
          <w:rFonts w:ascii="Arial" w:hAnsi="Arial" w:cs="Arial"/>
          <w:sz w:val="22"/>
          <w:szCs w:val="22"/>
        </w:rPr>
        <w:t>pracovníci</w:t>
      </w:r>
      <w:r w:rsidR="00BB469F">
        <w:rPr>
          <w:rFonts w:ascii="Arial" w:hAnsi="Arial" w:cs="Arial"/>
          <w:sz w:val="22"/>
          <w:szCs w:val="22"/>
        </w:rPr>
        <w:t>)</w:t>
      </w:r>
      <w:r w:rsidR="00DB4BAE" w:rsidRPr="00A079E1">
        <w:rPr>
          <w:rFonts w:ascii="Arial" w:hAnsi="Arial" w:cs="Arial"/>
          <w:sz w:val="22"/>
          <w:szCs w:val="22"/>
        </w:rPr>
        <w:t xml:space="preserve"> </w:t>
      </w:r>
      <w:r>
        <w:rPr>
          <w:rFonts w:ascii="Arial" w:hAnsi="Arial" w:cs="Arial"/>
          <w:sz w:val="22"/>
          <w:szCs w:val="22"/>
        </w:rPr>
        <w:t>Zmluvných strán</w:t>
      </w:r>
      <w:r w:rsidR="00DB4BAE" w:rsidRPr="00A079E1">
        <w:rPr>
          <w:rFonts w:ascii="Arial" w:hAnsi="Arial" w:cs="Arial"/>
          <w:sz w:val="22"/>
          <w:szCs w:val="22"/>
        </w:rPr>
        <w:t xml:space="preserve"> oprávnení ku styku s dôvernými informáciami vo väzbe na Zmluvu a právni zástupcovia </w:t>
      </w:r>
      <w:r>
        <w:rPr>
          <w:rFonts w:ascii="Arial" w:hAnsi="Arial" w:cs="Arial"/>
          <w:sz w:val="22"/>
          <w:szCs w:val="22"/>
        </w:rPr>
        <w:t>Zmluvných strán</w:t>
      </w:r>
      <w:r w:rsidR="00DB4BAE" w:rsidRPr="00A079E1">
        <w:rPr>
          <w:rFonts w:ascii="Arial" w:hAnsi="Arial" w:cs="Arial"/>
          <w:sz w:val="22"/>
          <w:szCs w:val="22"/>
        </w:rPr>
        <w:t xml:space="preserve">. Povinnosť ochrany podľa tohto článku sa nevzťahuje na podnikateľské zoskupenia každej zo </w:t>
      </w:r>
      <w:r>
        <w:rPr>
          <w:rFonts w:ascii="Arial" w:hAnsi="Arial" w:cs="Arial"/>
          <w:sz w:val="22"/>
          <w:szCs w:val="22"/>
        </w:rPr>
        <w:t>Zmluvných strán</w:t>
      </w:r>
      <w:r w:rsidR="00DB4BAE" w:rsidRPr="00A079E1">
        <w:rPr>
          <w:rFonts w:ascii="Arial" w:hAnsi="Arial" w:cs="Arial"/>
          <w:sz w:val="22"/>
          <w:szCs w:val="22"/>
        </w:rPr>
        <w:t xml:space="preserve"> v zmysle Obchodného zákonníka.</w:t>
      </w:r>
    </w:p>
    <w:p w14:paraId="09FD2A89" w14:textId="77777777" w:rsidR="00674C9E" w:rsidRPr="00A079E1" w:rsidRDefault="00674C9E" w:rsidP="00DB4BAE">
      <w:pPr>
        <w:autoSpaceDE w:val="0"/>
        <w:autoSpaceDN w:val="0"/>
        <w:adjustRightInd w:val="0"/>
        <w:jc w:val="center"/>
        <w:rPr>
          <w:rFonts w:ascii="Arial" w:hAnsi="Arial" w:cs="Arial"/>
          <w:b/>
          <w:bCs/>
          <w:sz w:val="22"/>
          <w:szCs w:val="22"/>
        </w:rPr>
      </w:pPr>
    </w:p>
    <w:p w14:paraId="5CF415B2" w14:textId="77777777" w:rsidR="00100816" w:rsidRDefault="00100816" w:rsidP="00DB4BAE">
      <w:pPr>
        <w:autoSpaceDE w:val="0"/>
        <w:autoSpaceDN w:val="0"/>
        <w:adjustRightInd w:val="0"/>
        <w:jc w:val="center"/>
        <w:rPr>
          <w:rFonts w:ascii="Arial" w:hAnsi="Arial" w:cs="Arial"/>
          <w:b/>
          <w:bCs/>
          <w:sz w:val="22"/>
          <w:szCs w:val="22"/>
        </w:rPr>
      </w:pPr>
    </w:p>
    <w:p w14:paraId="34A721F2" w14:textId="77777777" w:rsidR="00100816" w:rsidRDefault="00100816" w:rsidP="00DB4BAE">
      <w:pPr>
        <w:autoSpaceDE w:val="0"/>
        <w:autoSpaceDN w:val="0"/>
        <w:adjustRightInd w:val="0"/>
        <w:jc w:val="center"/>
        <w:rPr>
          <w:rFonts w:ascii="Arial" w:hAnsi="Arial" w:cs="Arial"/>
          <w:b/>
          <w:bCs/>
          <w:sz w:val="22"/>
          <w:szCs w:val="22"/>
        </w:rPr>
      </w:pPr>
    </w:p>
    <w:p w14:paraId="7A3A1F3D" w14:textId="1AF14314"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lastRenderedPageBreak/>
        <w:t xml:space="preserve">Článok </w:t>
      </w:r>
      <w:r w:rsidR="00DB4BAE" w:rsidRPr="00A079E1">
        <w:rPr>
          <w:rFonts w:ascii="Arial" w:hAnsi="Arial" w:cs="Arial"/>
          <w:b/>
          <w:bCs/>
          <w:sz w:val="22"/>
          <w:szCs w:val="22"/>
        </w:rPr>
        <w:t xml:space="preserve">XIV. </w:t>
      </w:r>
    </w:p>
    <w:p w14:paraId="50557980" w14:textId="5A5C9B9E"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Ukončenie </w:t>
      </w:r>
      <w:r w:rsidR="001D5EE3">
        <w:rPr>
          <w:rFonts w:ascii="Arial" w:hAnsi="Arial" w:cs="Arial"/>
          <w:b/>
          <w:bCs/>
          <w:sz w:val="22"/>
          <w:szCs w:val="22"/>
        </w:rPr>
        <w:t>Zmluvy</w:t>
      </w:r>
    </w:p>
    <w:p w14:paraId="29ABB7CF" w14:textId="373CF02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Táto </w:t>
      </w:r>
      <w:r w:rsidR="001D5EE3">
        <w:rPr>
          <w:rFonts w:ascii="Arial" w:hAnsi="Arial" w:cs="Arial"/>
          <w:sz w:val="22"/>
          <w:szCs w:val="22"/>
        </w:rPr>
        <w:t>Zmluva</w:t>
      </w:r>
      <w:r w:rsidRPr="00A079E1">
        <w:rPr>
          <w:rFonts w:ascii="Arial" w:hAnsi="Arial" w:cs="Arial"/>
          <w:sz w:val="22"/>
          <w:szCs w:val="22"/>
        </w:rPr>
        <w:t xml:space="preserve"> zaniká po uplynutí zmluvne dohodnutého času dodávania predmetu </w:t>
      </w:r>
      <w:r w:rsidR="001D5EE3">
        <w:rPr>
          <w:rFonts w:ascii="Arial" w:hAnsi="Arial" w:cs="Arial"/>
          <w:sz w:val="22"/>
          <w:szCs w:val="22"/>
        </w:rPr>
        <w:t>Zmluvy</w:t>
      </w:r>
      <w:r w:rsidRPr="00A079E1">
        <w:rPr>
          <w:rFonts w:ascii="Arial" w:hAnsi="Arial" w:cs="Arial"/>
          <w:sz w:val="22"/>
          <w:szCs w:val="22"/>
        </w:rPr>
        <w:t>.</w:t>
      </w:r>
    </w:p>
    <w:p w14:paraId="7F7CB78C" w14:textId="37D4F98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Zmluvu možno predčasne ukončiť dohodou </w:t>
      </w:r>
      <w:r w:rsidR="001D5EE3">
        <w:rPr>
          <w:rFonts w:ascii="Arial" w:hAnsi="Arial" w:cs="Arial"/>
          <w:sz w:val="22"/>
          <w:szCs w:val="22"/>
        </w:rPr>
        <w:t>Zmluvných strán</w:t>
      </w:r>
      <w:r w:rsidRPr="00A079E1">
        <w:rPr>
          <w:rFonts w:ascii="Arial" w:hAnsi="Arial" w:cs="Arial"/>
          <w:sz w:val="22"/>
          <w:szCs w:val="22"/>
        </w:rPr>
        <w:t>, k platnosti ktorej sa vyžaduje písomná forma.</w:t>
      </w:r>
    </w:p>
    <w:p w14:paraId="38E93BF4" w14:textId="609E9D40"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w:t>
      </w:r>
      <w:r w:rsidR="001D5EE3">
        <w:rPr>
          <w:rFonts w:ascii="Arial" w:hAnsi="Arial" w:cs="Arial"/>
          <w:sz w:val="22"/>
          <w:szCs w:val="22"/>
        </w:rPr>
        <w:t>Zmluvy</w:t>
      </w:r>
      <w:r w:rsidRPr="00A079E1">
        <w:rPr>
          <w:rFonts w:ascii="Arial" w:hAnsi="Arial" w:cs="Arial"/>
          <w:sz w:val="22"/>
          <w:szCs w:val="22"/>
        </w:rPr>
        <w:t xml:space="preserve"> odstúpiť v prípade podstatného porušenia </w:t>
      </w:r>
      <w:r w:rsidR="001D5EE3">
        <w:rPr>
          <w:rFonts w:ascii="Arial" w:hAnsi="Arial" w:cs="Arial"/>
          <w:sz w:val="22"/>
          <w:szCs w:val="22"/>
        </w:rPr>
        <w:t>Zmluvy</w:t>
      </w:r>
      <w:r w:rsidRPr="00A079E1">
        <w:rPr>
          <w:rFonts w:ascii="Arial" w:hAnsi="Arial" w:cs="Arial"/>
          <w:sz w:val="22"/>
          <w:szCs w:val="22"/>
        </w:rPr>
        <w:t xml:space="preserve">, a to písomným oznámením o odstúpení zaslanom druhej </w:t>
      </w:r>
      <w:r w:rsidR="0046091E">
        <w:rPr>
          <w:rFonts w:ascii="Arial" w:hAnsi="Arial" w:cs="Arial"/>
          <w:sz w:val="22"/>
          <w:szCs w:val="22"/>
        </w:rPr>
        <w:t>Z</w:t>
      </w:r>
      <w:r w:rsidRPr="00A079E1">
        <w:rPr>
          <w:rFonts w:ascii="Arial" w:hAnsi="Arial" w:cs="Arial"/>
          <w:sz w:val="22"/>
          <w:szCs w:val="22"/>
        </w:rPr>
        <w:t xml:space="preserve">mluvnej strane. Následky odstúpenia od </w:t>
      </w:r>
      <w:r w:rsidR="001D5EE3">
        <w:rPr>
          <w:rFonts w:ascii="Arial" w:hAnsi="Arial" w:cs="Arial"/>
          <w:sz w:val="22"/>
          <w:szCs w:val="22"/>
        </w:rPr>
        <w:t>Zmluvy</w:t>
      </w:r>
      <w:r w:rsidRPr="00A079E1">
        <w:rPr>
          <w:rFonts w:ascii="Arial" w:hAnsi="Arial" w:cs="Arial"/>
          <w:sz w:val="22"/>
          <w:szCs w:val="22"/>
        </w:rPr>
        <w:t xml:space="preserve"> nastanú dňom doručenia oznámenia o odstúpení od </w:t>
      </w:r>
      <w:r w:rsidR="001D5EE3">
        <w:rPr>
          <w:rFonts w:ascii="Arial" w:hAnsi="Arial" w:cs="Arial"/>
          <w:sz w:val="22"/>
          <w:szCs w:val="22"/>
        </w:rPr>
        <w:t>Zmluvy</w:t>
      </w:r>
      <w:r w:rsidRPr="00A079E1">
        <w:rPr>
          <w:rFonts w:ascii="Arial" w:hAnsi="Arial" w:cs="Arial"/>
          <w:sz w:val="22"/>
          <w:szCs w:val="22"/>
        </w:rPr>
        <w:t xml:space="preserve"> druhej </w:t>
      </w:r>
      <w:r w:rsidR="0046091E">
        <w:rPr>
          <w:rFonts w:ascii="Arial" w:hAnsi="Arial" w:cs="Arial"/>
          <w:sz w:val="22"/>
          <w:szCs w:val="22"/>
        </w:rPr>
        <w:t>Z</w:t>
      </w:r>
      <w:r w:rsidRPr="00A079E1">
        <w:rPr>
          <w:rFonts w:ascii="Arial" w:hAnsi="Arial" w:cs="Arial"/>
          <w:sz w:val="22"/>
          <w:szCs w:val="22"/>
        </w:rPr>
        <w:t>mluvnej strane, alebo neskorším dňom uvedeným v tomto písomnom oznámení.</w:t>
      </w:r>
    </w:p>
    <w:p w14:paraId="35ED5BD3" w14:textId="60C2F246"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Za podstatné porušenie tejto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Odberateľ</w:t>
      </w:r>
      <w:r w:rsidRPr="00A079E1">
        <w:rPr>
          <w:rFonts w:ascii="Arial" w:hAnsi="Arial" w:cs="Arial"/>
          <w:sz w:val="22"/>
          <w:szCs w:val="22"/>
        </w:rPr>
        <w:t xml:space="preserve">a sa považuje neoprávnený odber </w:t>
      </w:r>
      <w:r w:rsidR="002122E0" w:rsidRPr="00A079E1">
        <w:rPr>
          <w:rFonts w:ascii="Arial" w:hAnsi="Arial" w:cs="Arial"/>
          <w:sz w:val="22"/>
          <w:szCs w:val="22"/>
        </w:rPr>
        <w:t>elektriny</w:t>
      </w:r>
      <w:r w:rsidRPr="00A079E1">
        <w:rPr>
          <w:rFonts w:ascii="Arial" w:hAnsi="Arial" w:cs="Arial"/>
          <w:sz w:val="22"/>
          <w:szCs w:val="22"/>
        </w:rPr>
        <w:t xml:space="preserve"> v zmysle zákona o energetike.</w:t>
      </w:r>
    </w:p>
    <w:p w14:paraId="08F3E8DE" w14:textId="7FE2A22C"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Za podstatné porušenie </w:t>
      </w:r>
      <w:r w:rsidR="001D5EE3">
        <w:rPr>
          <w:rFonts w:ascii="Arial" w:hAnsi="Arial" w:cs="Arial"/>
          <w:sz w:val="22"/>
          <w:szCs w:val="22"/>
        </w:rPr>
        <w:t>Zmluvy</w:t>
      </w:r>
      <w:r w:rsidRPr="00A079E1">
        <w:rPr>
          <w:rFonts w:ascii="Arial" w:hAnsi="Arial" w:cs="Arial"/>
          <w:sz w:val="22"/>
          <w:szCs w:val="22"/>
        </w:rPr>
        <w:t xml:space="preserve"> zo strany </w:t>
      </w:r>
      <w:r w:rsidR="001D5EE3">
        <w:rPr>
          <w:rFonts w:ascii="Arial" w:hAnsi="Arial" w:cs="Arial"/>
          <w:sz w:val="22"/>
          <w:szCs w:val="22"/>
        </w:rPr>
        <w:t>Dodávateľ</w:t>
      </w:r>
      <w:r w:rsidRPr="00A079E1">
        <w:rPr>
          <w:rFonts w:ascii="Arial" w:hAnsi="Arial" w:cs="Arial"/>
          <w:sz w:val="22"/>
          <w:szCs w:val="22"/>
        </w:rPr>
        <w:t xml:space="preserve">a sa považuje najmä nezabezpečenie dohodnutej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 súlade s podmienkami tejto </w:t>
      </w:r>
      <w:r w:rsidR="001D5EE3">
        <w:rPr>
          <w:rFonts w:ascii="Arial" w:hAnsi="Arial" w:cs="Arial"/>
          <w:sz w:val="22"/>
          <w:szCs w:val="22"/>
        </w:rPr>
        <w:t>Zmluvy</w:t>
      </w:r>
      <w:r w:rsidRPr="00A079E1">
        <w:rPr>
          <w:rFonts w:ascii="Arial" w:hAnsi="Arial" w:cs="Arial"/>
          <w:sz w:val="22"/>
          <w:szCs w:val="22"/>
        </w:rPr>
        <w:t>.</w:t>
      </w:r>
    </w:p>
    <w:p w14:paraId="00AB4E4D" w14:textId="72A9690B"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Každá zo </w:t>
      </w:r>
      <w:r w:rsidR="001D5EE3">
        <w:rPr>
          <w:rFonts w:ascii="Arial" w:hAnsi="Arial" w:cs="Arial"/>
          <w:sz w:val="22"/>
          <w:szCs w:val="22"/>
        </w:rPr>
        <w:t>Zmluvných strán</w:t>
      </w:r>
      <w:r w:rsidRPr="00A079E1">
        <w:rPr>
          <w:rFonts w:ascii="Arial" w:hAnsi="Arial" w:cs="Arial"/>
          <w:sz w:val="22"/>
          <w:szCs w:val="22"/>
        </w:rPr>
        <w:t xml:space="preserve"> je oprávnená od tejto </w:t>
      </w:r>
      <w:r w:rsidR="001D5EE3">
        <w:rPr>
          <w:rFonts w:ascii="Arial" w:hAnsi="Arial" w:cs="Arial"/>
          <w:sz w:val="22"/>
          <w:szCs w:val="22"/>
        </w:rPr>
        <w:t>Zmluvy</w:t>
      </w:r>
      <w:r w:rsidRPr="00A079E1">
        <w:rPr>
          <w:rFonts w:ascii="Arial" w:hAnsi="Arial" w:cs="Arial"/>
          <w:sz w:val="22"/>
          <w:szCs w:val="22"/>
        </w:rPr>
        <w:t xml:space="preserve"> odstúpiť, ak</w:t>
      </w:r>
    </w:p>
    <w:p w14:paraId="46E78151"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podala na seba návrh na vyhlásenie konkurzu,</w:t>
      </w:r>
    </w:p>
    <w:p w14:paraId="3A58D3BF"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voči druhej zmluvnej strane podaný treťou osobou, pričom dotknutá zmluvná strana je platobne neschopná alebo je v situácii, ktorá odôvodňuje začatie konkurzného konania,</w:t>
      </w:r>
    </w:p>
    <w:p w14:paraId="7CC02B16"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na majetok druhej zmluvnej strany vyhlásený konkurz,</w:t>
      </w:r>
    </w:p>
    <w:p w14:paraId="7341EFFD"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bol návrh na vyhlásenie konkurzu zamietnutý pre nedostatok majetku,</w:t>
      </w:r>
    </w:p>
    <w:p w14:paraId="43A0A6A2" w14:textId="77777777" w:rsidR="00B80A7D" w:rsidRPr="00A079E1" w:rsidRDefault="00DB4BAE" w:rsidP="00A079E1">
      <w:pPr>
        <w:pStyle w:val="Odsekzoznamu"/>
        <w:numPr>
          <w:ilvl w:val="0"/>
          <w:numId w:val="4"/>
        </w:numPr>
        <w:autoSpaceDE w:val="0"/>
        <w:autoSpaceDN w:val="0"/>
        <w:adjustRightInd w:val="0"/>
        <w:ind w:left="851" w:hanging="284"/>
        <w:jc w:val="both"/>
        <w:rPr>
          <w:rFonts w:ascii="Arial" w:hAnsi="Arial" w:cs="Arial"/>
          <w:sz w:val="22"/>
          <w:szCs w:val="22"/>
        </w:rPr>
      </w:pPr>
      <w:r w:rsidRPr="00A079E1">
        <w:rPr>
          <w:rFonts w:ascii="Arial" w:hAnsi="Arial" w:cs="Arial"/>
          <w:sz w:val="22"/>
          <w:szCs w:val="22"/>
        </w:rPr>
        <w:t>druhá zmluvná strana vstúpila do likvidácie.</w:t>
      </w:r>
    </w:p>
    <w:p w14:paraId="05257A15" w14:textId="02C3D3A4" w:rsidR="00B80A7D" w:rsidRPr="00A079E1" w:rsidRDefault="001D5EE3" w:rsidP="00A079E1">
      <w:pPr>
        <w:pStyle w:val="Odsekzoznamu"/>
        <w:numPr>
          <w:ilvl w:val="0"/>
          <w:numId w:val="4"/>
        </w:numPr>
        <w:autoSpaceDE w:val="0"/>
        <w:autoSpaceDN w:val="0"/>
        <w:adjustRightInd w:val="0"/>
        <w:ind w:left="851" w:hanging="284"/>
        <w:jc w:val="both"/>
        <w:rPr>
          <w:rFonts w:ascii="Arial" w:hAnsi="Arial" w:cs="Arial"/>
          <w:sz w:val="22"/>
          <w:szCs w:val="22"/>
        </w:rPr>
      </w:pPr>
      <w:r>
        <w:rPr>
          <w:rFonts w:ascii="Arial" w:hAnsi="Arial" w:cs="Arial"/>
          <w:sz w:val="22"/>
          <w:szCs w:val="22"/>
        </w:rPr>
        <w:t>Dodávateľ</w:t>
      </w:r>
      <w:r w:rsidR="00B80A7D" w:rsidRPr="00A079E1">
        <w:rPr>
          <w:rFonts w:ascii="Arial" w:hAnsi="Arial" w:cs="Arial"/>
          <w:sz w:val="22"/>
          <w:szCs w:val="22"/>
        </w:rPr>
        <w:t xml:space="preserve"> uvedie na faktúre daň a neodvedie túto daň správcovi dane  v lehote ustanovenej v § 78 ods. 1 zákona o dani z pridanej hodnot</w:t>
      </w:r>
      <w:r w:rsidR="0046091E">
        <w:rPr>
          <w:rFonts w:ascii="Arial" w:hAnsi="Arial" w:cs="Arial"/>
          <w:sz w:val="22"/>
          <w:szCs w:val="22"/>
        </w:rPr>
        <w:t>y</w:t>
      </w:r>
      <w:r w:rsidR="00B80A7D" w:rsidRPr="00A079E1">
        <w:rPr>
          <w:rFonts w:ascii="Arial" w:hAnsi="Arial" w:cs="Arial"/>
          <w:sz w:val="22"/>
          <w:szCs w:val="22"/>
        </w:rPr>
        <w:t xml:space="preserve">. </w:t>
      </w:r>
    </w:p>
    <w:p w14:paraId="07CF023B" w14:textId="734787DD"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V prípade odstúpenia od tejto </w:t>
      </w:r>
      <w:r w:rsidR="001D5EE3">
        <w:rPr>
          <w:rFonts w:ascii="Arial" w:hAnsi="Arial" w:cs="Arial"/>
          <w:sz w:val="22"/>
          <w:szCs w:val="22"/>
        </w:rPr>
        <w:t>Zmluvy</w:t>
      </w:r>
      <w:r w:rsidRPr="00A079E1">
        <w:rPr>
          <w:rFonts w:ascii="Arial" w:hAnsi="Arial" w:cs="Arial"/>
          <w:sz w:val="22"/>
          <w:szCs w:val="22"/>
        </w:rPr>
        <w:t xml:space="preserve"> zostávajú zachované práva a povinnosti vyplývajúce zo </w:t>
      </w:r>
      <w:r w:rsidR="001D5EE3">
        <w:rPr>
          <w:rFonts w:ascii="Arial" w:hAnsi="Arial" w:cs="Arial"/>
          <w:sz w:val="22"/>
          <w:szCs w:val="22"/>
        </w:rPr>
        <w:t>Zmluvy</w:t>
      </w:r>
      <w:r w:rsidRPr="00A079E1">
        <w:rPr>
          <w:rFonts w:ascii="Arial" w:hAnsi="Arial" w:cs="Arial"/>
          <w:sz w:val="22"/>
          <w:szCs w:val="22"/>
        </w:rPr>
        <w:t xml:space="preserve"> do dňa účinnosti odstúpenia. </w:t>
      </w:r>
      <w:r w:rsidR="001D5EE3">
        <w:rPr>
          <w:rFonts w:ascii="Arial" w:hAnsi="Arial" w:cs="Arial"/>
          <w:sz w:val="22"/>
          <w:szCs w:val="22"/>
        </w:rPr>
        <w:t>Zmluvné strany</w:t>
      </w:r>
      <w:r w:rsidRPr="00A079E1">
        <w:rPr>
          <w:rFonts w:ascii="Arial" w:hAnsi="Arial" w:cs="Arial"/>
          <w:sz w:val="22"/>
          <w:szCs w:val="22"/>
        </w:rPr>
        <w:t xml:space="preserve"> sú povinné navzájom si vyrovnať všetky pohľadávky a záväzky vyplývajúce z tejto </w:t>
      </w:r>
      <w:r w:rsidR="001D5EE3">
        <w:rPr>
          <w:rFonts w:ascii="Arial" w:hAnsi="Arial" w:cs="Arial"/>
          <w:sz w:val="22"/>
          <w:szCs w:val="22"/>
        </w:rPr>
        <w:t>Zmluvy</w:t>
      </w:r>
      <w:r w:rsidRPr="00A079E1">
        <w:rPr>
          <w:rFonts w:ascii="Arial" w:hAnsi="Arial" w:cs="Arial"/>
          <w:sz w:val="22"/>
          <w:szCs w:val="22"/>
        </w:rPr>
        <w:t xml:space="preserve"> a vzniknuté do dňa účinnosti odstúpenia od tejto </w:t>
      </w:r>
      <w:r w:rsidR="001D5EE3">
        <w:rPr>
          <w:rFonts w:ascii="Arial" w:hAnsi="Arial" w:cs="Arial"/>
          <w:sz w:val="22"/>
          <w:szCs w:val="22"/>
        </w:rPr>
        <w:t>Zmluvy</w:t>
      </w:r>
      <w:r w:rsidRPr="00A079E1">
        <w:rPr>
          <w:rFonts w:ascii="Arial" w:hAnsi="Arial" w:cs="Arial"/>
          <w:sz w:val="22"/>
          <w:szCs w:val="22"/>
        </w:rPr>
        <w:t>.</w:t>
      </w:r>
    </w:p>
    <w:p w14:paraId="198CC44B" w14:textId="770D2CE1"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Odstúpenie od </w:t>
      </w:r>
      <w:r w:rsidR="001D5EE3">
        <w:rPr>
          <w:rFonts w:ascii="Arial" w:hAnsi="Arial" w:cs="Arial"/>
          <w:sz w:val="22"/>
          <w:szCs w:val="22"/>
        </w:rPr>
        <w:t>Zmluvy</w:t>
      </w:r>
      <w:r w:rsidRPr="00A079E1">
        <w:rPr>
          <w:rFonts w:ascii="Arial" w:hAnsi="Arial" w:cs="Arial"/>
          <w:sz w:val="22"/>
          <w:szCs w:val="22"/>
        </w:rPr>
        <w:t xml:space="preserve"> alebo jej ukončenie z iného dôvodu sa nedotýka práva na uplatnenie nárokov vyplývajúcich z porušenia </w:t>
      </w:r>
      <w:r w:rsidR="001D5EE3">
        <w:rPr>
          <w:rFonts w:ascii="Arial" w:hAnsi="Arial" w:cs="Arial"/>
          <w:sz w:val="22"/>
          <w:szCs w:val="22"/>
        </w:rPr>
        <w:t>Zmluvy</w:t>
      </w:r>
      <w:r w:rsidRPr="00A079E1">
        <w:rPr>
          <w:rFonts w:ascii="Arial" w:hAnsi="Arial" w:cs="Arial"/>
          <w:sz w:val="22"/>
          <w:szCs w:val="22"/>
        </w:rPr>
        <w:t xml:space="preserve">, vrátane práva na náhradu škody a práva na zaplatenie zmluvnej pokuty, ďalej zmluvných ustanovení týkajúcich sa voľby práva, riešenia sporov medzi </w:t>
      </w:r>
      <w:r w:rsidR="00CB451D">
        <w:rPr>
          <w:rFonts w:ascii="Arial" w:hAnsi="Arial" w:cs="Arial"/>
          <w:sz w:val="22"/>
          <w:szCs w:val="22"/>
        </w:rPr>
        <w:t>Z</w:t>
      </w:r>
      <w:r w:rsidRPr="00A079E1">
        <w:rPr>
          <w:rFonts w:ascii="Arial" w:hAnsi="Arial" w:cs="Arial"/>
          <w:sz w:val="22"/>
          <w:szCs w:val="22"/>
        </w:rPr>
        <w:t xml:space="preserve">mluvnými stranami a ostatných ustanovení, ktoré podľa </w:t>
      </w:r>
      <w:r w:rsidR="001D5EE3">
        <w:rPr>
          <w:rFonts w:ascii="Arial" w:hAnsi="Arial" w:cs="Arial"/>
          <w:sz w:val="22"/>
          <w:szCs w:val="22"/>
        </w:rPr>
        <w:t>Zmluvy</w:t>
      </w:r>
      <w:r w:rsidRPr="00A079E1">
        <w:rPr>
          <w:rFonts w:ascii="Arial" w:hAnsi="Arial" w:cs="Arial"/>
          <w:sz w:val="22"/>
          <w:szCs w:val="22"/>
        </w:rPr>
        <w:t xml:space="preserve"> alebo vzhľadom na svoju povahu majú trvať aj po ukončení </w:t>
      </w:r>
      <w:r w:rsidR="001D5EE3">
        <w:rPr>
          <w:rFonts w:ascii="Arial" w:hAnsi="Arial" w:cs="Arial"/>
          <w:sz w:val="22"/>
          <w:szCs w:val="22"/>
        </w:rPr>
        <w:t>Zmluvy</w:t>
      </w:r>
      <w:r w:rsidRPr="00A079E1">
        <w:rPr>
          <w:rFonts w:ascii="Arial" w:hAnsi="Arial" w:cs="Arial"/>
          <w:sz w:val="22"/>
          <w:szCs w:val="22"/>
        </w:rPr>
        <w:t>.</w:t>
      </w:r>
    </w:p>
    <w:p w14:paraId="38B1BF02" w14:textId="36F6734B" w:rsidR="00DB4BAE"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 xml:space="preserve">V prípade ukončenia tejto </w:t>
      </w:r>
      <w:r w:rsidR="001D5EE3">
        <w:rPr>
          <w:rFonts w:ascii="Arial" w:hAnsi="Arial" w:cs="Arial"/>
          <w:sz w:val="22"/>
          <w:szCs w:val="22"/>
        </w:rPr>
        <w:t>Zmluvy</w:t>
      </w:r>
      <w:r w:rsidRPr="00A079E1">
        <w:rPr>
          <w:rFonts w:ascii="Arial" w:hAnsi="Arial" w:cs="Arial"/>
          <w:sz w:val="22"/>
          <w:szCs w:val="22"/>
        </w:rPr>
        <w:t xml:space="preserve"> sa </w:t>
      </w:r>
      <w:r w:rsidR="001D5EE3">
        <w:rPr>
          <w:rFonts w:ascii="Arial" w:hAnsi="Arial" w:cs="Arial"/>
          <w:sz w:val="22"/>
          <w:szCs w:val="22"/>
        </w:rPr>
        <w:t>Odberateľ</w:t>
      </w:r>
      <w:r w:rsidRPr="00A079E1">
        <w:rPr>
          <w:rFonts w:ascii="Arial" w:hAnsi="Arial" w:cs="Arial"/>
          <w:sz w:val="22"/>
          <w:szCs w:val="22"/>
        </w:rPr>
        <w:t xml:space="preserve"> zaväzuje, že umožní </w:t>
      </w:r>
      <w:r w:rsidR="001D5EE3">
        <w:rPr>
          <w:rFonts w:ascii="Arial" w:hAnsi="Arial" w:cs="Arial"/>
          <w:sz w:val="22"/>
          <w:szCs w:val="22"/>
        </w:rPr>
        <w:t>Dodávateľovi</w:t>
      </w:r>
      <w:r w:rsidRPr="00A079E1">
        <w:rPr>
          <w:rFonts w:ascii="Arial" w:hAnsi="Arial" w:cs="Arial"/>
          <w:sz w:val="22"/>
          <w:szCs w:val="22"/>
        </w:rPr>
        <w:t xml:space="preserve"> vykonať úkony súvisiace s ukončením dodávky </w:t>
      </w:r>
      <w:r w:rsidR="002122E0" w:rsidRPr="00A079E1">
        <w:rPr>
          <w:rFonts w:ascii="Arial" w:hAnsi="Arial" w:cs="Arial"/>
          <w:sz w:val="22"/>
          <w:szCs w:val="22"/>
        </w:rPr>
        <w:t>elektriny</w:t>
      </w:r>
      <w:r w:rsidRPr="00A079E1">
        <w:rPr>
          <w:rFonts w:ascii="Arial" w:hAnsi="Arial" w:cs="Arial"/>
          <w:sz w:val="22"/>
          <w:szCs w:val="22"/>
        </w:rPr>
        <w:t xml:space="preserve"> a distribučných služieb vrátane odobratia určeného meradla a odpojenia odberného miesta</w:t>
      </w:r>
      <w:r w:rsidR="004250F8">
        <w:rPr>
          <w:rFonts w:ascii="Arial" w:hAnsi="Arial" w:cs="Arial"/>
          <w:sz w:val="22"/>
          <w:szCs w:val="22"/>
        </w:rPr>
        <w:t xml:space="preserve"> príslušným PDS</w:t>
      </w:r>
      <w:r w:rsidRPr="00A079E1">
        <w:rPr>
          <w:rFonts w:ascii="Arial" w:hAnsi="Arial" w:cs="Arial"/>
          <w:sz w:val="22"/>
          <w:szCs w:val="22"/>
        </w:rPr>
        <w:t>.</w:t>
      </w:r>
    </w:p>
    <w:p w14:paraId="205E4349" w14:textId="2D424A50" w:rsidR="00E04C20" w:rsidRPr="00A079E1" w:rsidRDefault="00DB4BAE" w:rsidP="00100816">
      <w:pPr>
        <w:pStyle w:val="Odsekzoznamu"/>
        <w:numPr>
          <w:ilvl w:val="1"/>
          <w:numId w:val="36"/>
        </w:numPr>
        <w:autoSpaceDE w:val="0"/>
        <w:autoSpaceDN w:val="0"/>
        <w:adjustRightInd w:val="0"/>
        <w:spacing w:before="60"/>
        <w:ind w:left="567" w:hanging="567"/>
        <w:contextualSpacing w:val="0"/>
        <w:jc w:val="both"/>
        <w:rPr>
          <w:rFonts w:ascii="Arial" w:hAnsi="Arial" w:cs="Arial"/>
          <w:sz w:val="22"/>
          <w:szCs w:val="22"/>
        </w:rPr>
      </w:pPr>
      <w:r w:rsidRPr="00A079E1">
        <w:rPr>
          <w:rFonts w:ascii="Arial" w:hAnsi="Arial" w:cs="Arial"/>
          <w:sz w:val="22"/>
          <w:szCs w:val="22"/>
        </w:rPr>
        <w:t>Túto Zmluvu je možné vypovedať v súlade s ustanoveniami zákona o energetike, a to aj čiastočne (t.</w:t>
      </w:r>
      <w:r w:rsidR="0046091E">
        <w:rPr>
          <w:rFonts w:ascii="Arial" w:hAnsi="Arial" w:cs="Arial"/>
          <w:sz w:val="22"/>
          <w:szCs w:val="22"/>
        </w:rPr>
        <w:t xml:space="preserve"> </w:t>
      </w:r>
      <w:r w:rsidRPr="00A079E1">
        <w:rPr>
          <w:rFonts w:ascii="Arial" w:hAnsi="Arial" w:cs="Arial"/>
          <w:sz w:val="22"/>
          <w:szCs w:val="22"/>
        </w:rPr>
        <w:t xml:space="preserve">j. napríklad v prípade uvedenom v čl. III bode 3.3. tejto </w:t>
      </w:r>
      <w:r w:rsidR="001D5EE3">
        <w:rPr>
          <w:rFonts w:ascii="Arial" w:hAnsi="Arial" w:cs="Arial"/>
          <w:sz w:val="22"/>
          <w:szCs w:val="22"/>
        </w:rPr>
        <w:t>Zmluvy</w:t>
      </w:r>
      <w:r w:rsidRPr="00A079E1">
        <w:rPr>
          <w:rFonts w:ascii="Arial" w:hAnsi="Arial" w:cs="Arial"/>
          <w:sz w:val="22"/>
          <w:szCs w:val="22"/>
        </w:rPr>
        <w:t>).</w:t>
      </w:r>
    </w:p>
    <w:p w14:paraId="5B48154B" w14:textId="77777777" w:rsidR="00E04C20" w:rsidRPr="00A079E1" w:rsidRDefault="00E04C20" w:rsidP="002122E0">
      <w:pPr>
        <w:autoSpaceDE w:val="0"/>
        <w:autoSpaceDN w:val="0"/>
        <w:adjustRightInd w:val="0"/>
        <w:rPr>
          <w:rFonts w:ascii="Arial" w:hAnsi="Arial" w:cs="Arial"/>
          <w:b/>
          <w:bCs/>
          <w:sz w:val="22"/>
          <w:szCs w:val="22"/>
        </w:rPr>
      </w:pPr>
    </w:p>
    <w:p w14:paraId="1E2AD9AD" w14:textId="77777777" w:rsidR="003067AE" w:rsidRPr="00A079E1" w:rsidRDefault="003067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 </w:t>
      </w:r>
    </w:p>
    <w:p w14:paraId="07A48D5F" w14:textId="3DD7E2F6" w:rsidR="00DB4BAE" w:rsidRPr="00A079E1" w:rsidRDefault="00DB4BAE" w:rsidP="00DB4BAE">
      <w:pPr>
        <w:autoSpaceDE w:val="0"/>
        <w:autoSpaceDN w:val="0"/>
        <w:adjustRightInd w:val="0"/>
        <w:jc w:val="center"/>
        <w:rPr>
          <w:rFonts w:ascii="Arial" w:hAnsi="Arial" w:cs="Arial"/>
          <w:b/>
          <w:bCs/>
          <w:sz w:val="22"/>
          <w:szCs w:val="22"/>
        </w:rPr>
      </w:pPr>
      <w:r w:rsidRPr="00A079E1">
        <w:rPr>
          <w:rFonts w:ascii="Arial" w:hAnsi="Arial" w:cs="Arial"/>
          <w:b/>
          <w:bCs/>
          <w:sz w:val="22"/>
          <w:szCs w:val="22"/>
        </w:rPr>
        <w:t>Všeobecné ustanovenia.</w:t>
      </w:r>
    </w:p>
    <w:p w14:paraId="23879AA9" w14:textId="012EBB3D" w:rsidR="00DB4BAE"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 xml:space="preserve">hlasuje, že je vlastníkom v </w:t>
      </w:r>
      <w:r w:rsidR="00A026F2">
        <w:rPr>
          <w:rFonts w:ascii="Arial" w:hAnsi="Arial" w:cs="Arial"/>
          <w:sz w:val="22"/>
          <w:szCs w:val="22"/>
        </w:rPr>
        <w:t>Zmluve</w:t>
      </w:r>
      <w:r w:rsidR="00DB4BAE" w:rsidRPr="00A079E1">
        <w:rPr>
          <w:rFonts w:ascii="Arial" w:hAnsi="Arial" w:cs="Arial"/>
          <w:sz w:val="22"/>
          <w:szCs w:val="22"/>
        </w:rPr>
        <w:t xml:space="preserve"> uvedených odberných zariadení pripojených k distribučnej sústave alebo má odberné zariadenia v nájme na základe platnej nájomnej </w:t>
      </w:r>
      <w:r>
        <w:rPr>
          <w:rFonts w:ascii="Arial" w:hAnsi="Arial" w:cs="Arial"/>
          <w:sz w:val="22"/>
          <w:szCs w:val="22"/>
        </w:rPr>
        <w:t>Zmluvy</w:t>
      </w:r>
      <w:r w:rsidR="00DB4BAE" w:rsidRPr="00A079E1">
        <w:rPr>
          <w:rFonts w:ascii="Arial" w:hAnsi="Arial" w:cs="Arial"/>
          <w:sz w:val="22"/>
          <w:szCs w:val="22"/>
        </w:rPr>
        <w:t xml:space="preserve">. </w:t>
      </w:r>
      <w:r>
        <w:rPr>
          <w:rFonts w:ascii="Arial" w:hAnsi="Arial" w:cs="Arial"/>
          <w:sz w:val="22"/>
          <w:szCs w:val="22"/>
        </w:rPr>
        <w:t>Odberateľ</w:t>
      </w:r>
      <w:r w:rsidR="00DB4BAE" w:rsidRPr="00A079E1">
        <w:rPr>
          <w:rFonts w:ascii="Arial" w:hAnsi="Arial" w:cs="Arial"/>
          <w:sz w:val="22"/>
          <w:szCs w:val="22"/>
        </w:rPr>
        <w:t xml:space="preserve"> </w:t>
      </w:r>
      <w:r w:rsidR="0046091E">
        <w:rPr>
          <w:rFonts w:ascii="Arial" w:hAnsi="Arial" w:cs="Arial"/>
          <w:sz w:val="22"/>
          <w:szCs w:val="22"/>
        </w:rPr>
        <w:t>vy</w:t>
      </w:r>
      <w:r w:rsidR="00DB4BAE" w:rsidRPr="00A079E1">
        <w:rPr>
          <w:rFonts w:ascii="Arial" w:hAnsi="Arial" w:cs="Arial"/>
          <w:sz w:val="22"/>
          <w:szCs w:val="22"/>
        </w:rPr>
        <w:t>hlasuje, že má vo svojom mene uzatvorenú zmluvu o pripojení odberného zariadenia k distribučnej sústave s miestne príslušným prevádzkovateľom distribučnej sústavy.</w:t>
      </w:r>
    </w:p>
    <w:p w14:paraId="085C4E89" w14:textId="78D1C655" w:rsidR="004A0692" w:rsidRPr="00A079E1" w:rsidRDefault="001D5EE3" w:rsidP="00100816">
      <w:pPr>
        <w:pStyle w:val="Odsekzoznamu"/>
        <w:numPr>
          <w:ilvl w:val="1"/>
          <w:numId w:val="38"/>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Dodávateľ</w:t>
      </w:r>
      <w:r w:rsidR="00DB4BAE" w:rsidRPr="00A079E1">
        <w:rPr>
          <w:rFonts w:ascii="Arial" w:hAnsi="Arial" w:cs="Arial"/>
          <w:sz w:val="22"/>
          <w:szCs w:val="22"/>
        </w:rPr>
        <w:t xml:space="preserve"> prehlasuje, že podniká na základe licencie na predaj elektriny č</w:t>
      </w:r>
      <w:r w:rsidR="00DB4BAE" w:rsidRPr="002B349E">
        <w:rPr>
          <w:rFonts w:ascii="Arial" w:hAnsi="Arial" w:cs="Arial"/>
          <w:sz w:val="22"/>
          <w:szCs w:val="22"/>
        </w:rPr>
        <w:t>.</w:t>
      </w:r>
      <w:r w:rsidR="00202DA4" w:rsidRPr="002B349E">
        <w:rPr>
          <w:rFonts w:ascii="Arial" w:hAnsi="Arial" w:cs="Arial"/>
          <w:sz w:val="22"/>
          <w:szCs w:val="22"/>
        </w:rPr>
        <w:t xml:space="preserve"> </w:t>
      </w:r>
      <w:r w:rsidR="00C11E8B" w:rsidRPr="002B349E">
        <w:rPr>
          <w:rFonts w:ascii="Arial" w:hAnsi="Arial" w:cs="Arial"/>
          <w:sz w:val="22"/>
          <w:szCs w:val="22"/>
        </w:rPr>
        <w:t>____________</w:t>
      </w:r>
      <w:r w:rsidR="00DB4BAE" w:rsidRPr="00A079E1">
        <w:rPr>
          <w:rFonts w:ascii="Arial" w:hAnsi="Arial" w:cs="Arial"/>
          <w:sz w:val="22"/>
          <w:szCs w:val="22"/>
        </w:rPr>
        <w:t xml:space="preserve"> v</w:t>
      </w:r>
      <w:r w:rsidR="00A079E1">
        <w:rPr>
          <w:rFonts w:ascii="Arial" w:hAnsi="Arial" w:cs="Arial"/>
          <w:sz w:val="22"/>
          <w:szCs w:val="22"/>
        </w:rPr>
        <w:t> </w:t>
      </w:r>
      <w:r w:rsidR="00DB4BAE" w:rsidRPr="00A079E1">
        <w:rPr>
          <w:rFonts w:ascii="Arial" w:hAnsi="Arial" w:cs="Arial"/>
          <w:sz w:val="22"/>
          <w:szCs w:val="22"/>
        </w:rPr>
        <w:t>znení neskorších zmien vydanej ÚRSO.</w:t>
      </w:r>
    </w:p>
    <w:p w14:paraId="0D1F1E96" w14:textId="77777777" w:rsidR="00B059CC" w:rsidRPr="00A079E1" w:rsidRDefault="00B059CC" w:rsidP="00202DA4">
      <w:pPr>
        <w:autoSpaceDE w:val="0"/>
        <w:autoSpaceDN w:val="0"/>
        <w:adjustRightInd w:val="0"/>
        <w:jc w:val="both"/>
        <w:rPr>
          <w:rFonts w:ascii="Arial" w:hAnsi="Arial" w:cs="Arial"/>
          <w:sz w:val="22"/>
          <w:szCs w:val="22"/>
        </w:rPr>
      </w:pPr>
    </w:p>
    <w:p w14:paraId="5FF40413" w14:textId="77777777" w:rsidR="00196C05" w:rsidRPr="00A079E1" w:rsidRDefault="00196C05" w:rsidP="004D0E65">
      <w:pPr>
        <w:autoSpaceDE w:val="0"/>
        <w:autoSpaceDN w:val="0"/>
        <w:adjustRightInd w:val="0"/>
        <w:jc w:val="center"/>
        <w:rPr>
          <w:rFonts w:ascii="Arial" w:hAnsi="Arial" w:cs="Arial"/>
          <w:b/>
          <w:bCs/>
          <w:sz w:val="22"/>
          <w:szCs w:val="22"/>
        </w:rPr>
      </w:pPr>
    </w:p>
    <w:p w14:paraId="3FD320B3" w14:textId="77777777" w:rsidR="003067AE" w:rsidRPr="00A079E1" w:rsidRDefault="003067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 xml:space="preserve">Článok </w:t>
      </w:r>
      <w:r w:rsidR="00DB4BAE" w:rsidRPr="00A079E1">
        <w:rPr>
          <w:rFonts w:ascii="Arial" w:hAnsi="Arial" w:cs="Arial"/>
          <w:b/>
          <w:bCs/>
          <w:sz w:val="22"/>
          <w:szCs w:val="22"/>
        </w:rPr>
        <w:t xml:space="preserve">XVI. </w:t>
      </w:r>
    </w:p>
    <w:p w14:paraId="4EB1BBC5" w14:textId="6E86AE21" w:rsidR="00DB4BAE" w:rsidRPr="00A079E1" w:rsidRDefault="00DB4BAE" w:rsidP="004D0E65">
      <w:pPr>
        <w:autoSpaceDE w:val="0"/>
        <w:autoSpaceDN w:val="0"/>
        <w:adjustRightInd w:val="0"/>
        <w:jc w:val="center"/>
        <w:rPr>
          <w:rFonts w:ascii="Arial" w:hAnsi="Arial" w:cs="Arial"/>
          <w:b/>
          <w:bCs/>
          <w:sz w:val="22"/>
          <w:szCs w:val="22"/>
        </w:rPr>
      </w:pPr>
      <w:r w:rsidRPr="00A079E1">
        <w:rPr>
          <w:rFonts w:ascii="Arial" w:hAnsi="Arial" w:cs="Arial"/>
          <w:b/>
          <w:bCs/>
          <w:sz w:val="22"/>
          <w:szCs w:val="22"/>
        </w:rPr>
        <w:t>Záverečné ustanovenia</w:t>
      </w:r>
    </w:p>
    <w:p w14:paraId="41F5AD04" w14:textId="6657E00E" w:rsidR="00DB4BAE" w:rsidRPr="00525E99"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525E99">
        <w:rPr>
          <w:rFonts w:ascii="Arial" w:hAnsi="Arial" w:cs="Arial"/>
          <w:sz w:val="22"/>
          <w:szCs w:val="22"/>
        </w:rPr>
        <w:t xml:space="preserve">Akékoľvek zmeny tejto </w:t>
      </w:r>
      <w:r w:rsidR="001D5EE3">
        <w:rPr>
          <w:rFonts w:ascii="Arial" w:hAnsi="Arial" w:cs="Arial"/>
          <w:sz w:val="22"/>
          <w:szCs w:val="22"/>
        </w:rPr>
        <w:t>Zmluvy</w:t>
      </w:r>
      <w:r w:rsidRPr="00525E99">
        <w:rPr>
          <w:rFonts w:ascii="Arial" w:hAnsi="Arial" w:cs="Arial"/>
          <w:sz w:val="22"/>
          <w:szCs w:val="22"/>
        </w:rPr>
        <w:t xml:space="preserve"> je možné uskutočniť iba p</w:t>
      </w:r>
      <w:r w:rsidR="00B51AF6" w:rsidRPr="00525E99">
        <w:rPr>
          <w:rFonts w:ascii="Arial" w:hAnsi="Arial" w:cs="Arial"/>
          <w:sz w:val="22"/>
          <w:szCs w:val="22"/>
        </w:rPr>
        <w:t>ísomne formou dodatkov k </w:t>
      </w:r>
      <w:r w:rsidR="00A026F2">
        <w:rPr>
          <w:rFonts w:ascii="Arial" w:hAnsi="Arial" w:cs="Arial"/>
          <w:sz w:val="22"/>
          <w:szCs w:val="22"/>
        </w:rPr>
        <w:t>Zmluve</w:t>
      </w:r>
      <w:r w:rsidR="00B51AF6" w:rsidRPr="00525E99">
        <w:rPr>
          <w:rFonts w:ascii="Arial" w:hAnsi="Arial" w:cs="Arial"/>
          <w:sz w:val="22"/>
          <w:szCs w:val="22"/>
        </w:rPr>
        <w:t xml:space="preserve">, po vzájomnej dohode </w:t>
      </w:r>
      <w:r w:rsidR="001D5EE3">
        <w:rPr>
          <w:rFonts w:ascii="Arial" w:hAnsi="Arial" w:cs="Arial"/>
          <w:sz w:val="22"/>
          <w:szCs w:val="22"/>
        </w:rPr>
        <w:t>Zmluvných strán</w:t>
      </w:r>
      <w:r w:rsidR="00B51AF6" w:rsidRPr="00525E99">
        <w:rPr>
          <w:rFonts w:ascii="Arial" w:hAnsi="Arial" w:cs="Arial"/>
          <w:sz w:val="22"/>
          <w:szCs w:val="22"/>
        </w:rPr>
        <w:t>.</w:t>
      </w:r>
    </w:p>
    <w:p w14:paraId="29ADE1CF" w14:textId="562A71A5"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udeľuje svojim podpisom </w:t>
      </w:r>
      <w:r>
        <w:rPr>
          <w:rFonts w:ascii="Arial" w:hAnsi="Arial" w:cs="Arial"/>
          <w:sz w:val="22"/>
          <w:szCs w:val="22"/>
        </w:rPr>
        <w:t>Dodávateľovi</w:t>
      </w:r>
      <w:r w:rsidR="00DB4BAE" w:rsidRPr="003D22D2">
        <w:rPr>
          <w:rFonts w:ascii="Arial" w:hAnsi="Arial" w:cs="Arial"/>
          <w:sz w:val="22"/>
          <w:szCs w:val="22"/>
        </w:rPr>
        <w:t xml:space="preserve"> výslovný súhlas so zasielaním správ, informácií, potvrdení o doručení správ, urgencií a iných oznámení vo veci </w:t>
      </w:r>
      <w:r>
        <w:rPr>
          <w:rFonts w:ascii="Arial" w:hAnsi="Arial" w:cs="Arial"/>
          <w:sz w:val="22"/>
          <w:szCs w:val="22"/>
        </w:rPr>
        <w:t>Zmluvy</w:t>
      </w:r>
      <w:r w:rsidR="00DB4BAE" w:rsidRPr="003D22D2">
        <w:rPr>
          <w:rFonts w:ascii="Arial" w:hAnsi="Arial" w:cs="Arial"/>
          <w:sz w:val="22"/>
          <w:szCs w:val="22"/>
        </w:rPr>
        <w:t xml:space="preserve"> a jej </w:t>
      </w:r>
      <w:r w:rsidR="00DB4BAE" w:rsidRPr="003D22D2">
        <w:rPr>
          <w:rFonts w:ascii="Arial" w:hAnsi="Arial" w:cs="Arial"/>
          <w:sz w:val="22"/>
          <w:szCs w:val="22"/>
        </w:rPr>
        <w:lastRenderedPageBreak/>
        <w:t xml:space="preserve">plnenia prostredníctvom elektronických prostriedkov, predovšetkým elektronickou poštou, na elektronický kontakt </w:t>
      </w:r>
      <w:r>
        <w:rPr>
          <w:rFonts w:ascii="Arial" w:hAnsi="Arial" w:cs="Arial"/>
          <w:sz w:val="22"/>
          <w:szCs w:val="22"/>
        </w:rPr>
        <w:t>Odberateľ</w:t>
      </w:r>
      <w:r w:rsidR="00DB4BAE" w:rsidRPr="003D22D2">
        <w:rPr>
          <w:rFonts w:ascii="Arial" w:hAnsi="Arial" w:cs="Arial"/>
          <w:sz w:val="22"/>
          <w:szCs w:val="22"/>
        </w:rPr>
        <w:t xml:space="preserve">a (spravidla na jeho adresu elektronickej pošty, ktorú na tento účel </w:t>
      </w:r>
      <w:r>
        <w:rPr>
          <w:rFonts w:ascii="Arial" w:hAnsi="Arial" w:cs="Arial"/>
          <w:sz w:val="22"/>
          <w:szCs w:val="22"/>
        </w:rPr>
        <w:t>Odberateľ</w:t>
      </w:r>
      <w:r w:rsidR="00DB4BAE" w:rsidRPr="003D22D2">
        <w:rPr>
          <w:rFonts w:ascii="Arial" w:hAnsi="Arial" w:cs="Arial"/>
          <w:sz w:val="22"/>
          <w:szCs w:val="22"/>
        </w:rPr>
        <w:t xml:space="preserve"> nahlásil </w:t>
      </w:r>
      <w:r>
        <w:rPr>
          <w:rFonts w:ascii="Arial" w:hAnsi="Arial" w:cs="Arial"/>
          <w:sz w:val="22"/>
          <w:szCs w:val="22"/>
        </w:rPr>
        <w:t>Dodávateľovi</w:t>
      </w:r>
      <w:r w:rsidR="00DB4BAE" w:rsidRPr="003D22D2">
        <w:rPr>
          <w:rFonts w:ascii="Arial" w:hAnsi="Arial" w:cs="Arial"/>
          <w:sz w:val="22"/>
          <w:szCs w:val="22"/>
        </w:rPr>
        <w:t xml:space="preserve">), pokiaľ má </w:t>
      </w:r>
      <w:r>
        <w:rPr>
          <w:rFonts w:ascii="Arial" w:hAnsi="Arial" w:cs="Arial"/>
          <w:sz w:val="22"/>
          <w:szCs w:val="22"/>
        </w:rPr>
        <w:t>Odberateľ</w:t>
      </w:r>
      <w:r w:rsidR="00DB4BAE" w:rsidRPr="003D22D2">
        <w:rPr>
          <w:rFonts w:ascii="Arial" w:hAnsi="Arial" w:cs="Arial"/>
          <w:sz w:val="22"/>
          <w:szCs w:val="22"/>
        </w:rPr>
        <w:t xml:space="preserve"> takýto kontakt k dispozícii. Tento súhlas sa vzťahuje aj na zasielanie obchodných oznámení v elektronickej aj v písomnej forme vo veci dodávok </w:t>
      </w:r>
      <w:r w:rsidR="00890621">
        <w:rPr>
          <w:rFonts w:ascii="Arial" w:hAnsi="Arial" w:cs="Arial"/>
          <w:sz w:val="22"/>
          <w:szCs w:val="22"/>
        </w:rPr>
        <w:t>elektriny</w:t>
      </w:r>
      <w:r w:rsidR="00DB4BAE" w:rsidRPr="003D22D2">
        <w:rPr>
          <w:rFonts w:ascii="Arial" w:hAnsi="Arial" w:cs="Arial"/>
          <w:sz w:val="22"/>
          <w:szCs w:val="22"/>
        </w:rPr>
        <w:t xml:space="preserve"> a súvisiacich plnení poskytovaných </w:t>
      </w:r>
      <w:r>
        <w:rPr>
          <w:rFonts w:ascii="Arial" w:hAnsi="Arial" w:cs="Arial"/>
          <w:sz w:val="22"/>
          <w:szCs w:val="22"/>
        </w:rPr>
        <w:t>Dodávateľom</w:t>
      </w:r>
      <w:r w:rsidR="00DB4BAE" w:rsidRPr="003D22D2">
        <w:rPr>
          <w:rFonts w:ascii="Arial" w:hAnsi="Arial" w:cs="Arial"/>
          <w:sz w:val="22"/>
          <w:szCs w:val="22"/>
        </w:rPr>
        <w:t xml:space="preserve"> </w:t>
      </w:r>
      <w:r>
        <w:rPr>
          <w:rFonts w:ascii="Arial" w:hAnsi="Arial" w:cs="Arial"/>
          <w:sz w:val="22"/>
          <w:szCs w:val="22"/>
        </w:rPr>
        <w:t>Odberateľovi</w:t>
      </w:r>
      <w:r w:rsidR="00DB4BAE" w:rsidRPr="003D22D2">
        <w:rPr>
          <w:rFonts w:ascii="Arial" w:hAnsi="Arial" w:cs="Arial"/>
          <w:sz w:val="22"/>
          <w:szCs w:val="22"/>
        </w:rPr>
        <w:t>.</w:t>
      </w:r>
    </w:p>
    <w:p w14:paraId="74BDDD2C" w14:textId="66215EB1"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Odberateľ</w:t>
      </w:r>
      <w:r w:rsidR="00DB4BAE" w:rsidRPr="003D22D2">
        <w:rPr>
          <w:rFonts w:ascii="Arial" w:hAnsi="Arial" w:cs="Arial"/>
          <w:sz w:val="22"/>
          <w:szCs w:val="22"/>
        </w:rPr>
        <w:t xml:space="preserve"> </w:t>
      </w:r>
      <w:r w:rsidR="009E1247">
        <w:rPr>
          <w:rFonts w:ascii="Arial" w:hAnsi="Arial" w:cs="Arial"/>
          <w:sz w:val="22"/>
          <w:szCs w:val="22"/>
        </w:rPr>
        <w:t>vy</w:t>
      </w:r>
      <w:r w:rsidR="00DB4BAE" w:rsidRPr="003D22D2">
        <w:rPr>
          <w:rFonts w:ascii="Arial" w:hAnsi="Arial" w:cs="Arial"/>
          <w:sz w:val="22"/>
          <w:szCs w:val="22"/>
        </w:rPr>
        <w:t xml:space="preserve">hlasuje, že sú mu známe Technické podmienky PDS platné ku dňu podpisu </w:t>
      </w:r>
      <w:r>
        <w:rPr>
          <w:rFonts w:ascii="Arial" w:hAnsi="Arial" w:cs="Arial"/>
          <w:sz w:val="22"/>
          <w:szCs w:val="22"/>
        </w:rPr>
        <w:t>Zmluvy</w:t>
      </w:r>
      <w:r w:rsidR="00DB4BAE" w:rsidRPr="003D22D2">
        <w:rPr>
          <w:rFonts w:ascii="Arial" w:hAnsi="Arial" w:cs="Arial"/>
          <w:sz w:val="22"/>
          <w:szCs w:val="22"/>
        </w:rPr>
        <w:t>, ktoré sú technickým predpisom vydaným územne príslušným PDS a zverejneným v</w:t>
      </w:r>
      <w:r w:rsidR="00525E99">
        <w:rPr>
          <w:rFonts w:ascii="Arial" w:hAnsi="Arial" w:cs="Arial"/>
          <w:sz w:val="22"/>
          <w:szCs w:val="22"/>
        </w:rPr>
        <w:t> </w:t>
      </w:r>
      <w:r w:rsidR="00DB4BAE" w:rsidRPr="003D22D2">
        <w:rPr>
          <w:rFonts w:ascii="Arial" w:hAnsi="Arial" w:cs="Arial"/>
          <w:sz w:val="22"/>
          <w:szCs w:val="22"/>
        </w:rPr>
        <w:t xml:space="preserve">zmysle </w:t>
      </w:r>
      <w:r w:rsidR="009E1247">
        <w:rPr>
          <w:rFonts w:ascii="Arial" w:hAnsi="Arial" w:cs="Arial"/>
          <w:sz w:val="22"/>
          <w:szCs w:val="22"/>
        </w:rPr>
        <w:t>z</w:t>
      </w:r>
      <w:r w:rsidR="00DB4BAE" w:rsidRPr="003D22D2">
        <w:rPr>
          <w:rFonts w:ascii="Arial" w:hAnsi="Arial" w:cs="Arial"/>
          <w:sz w:val="22"/>
          <w:szCs w:val="22"/>
        </w:rPr>
        <w:t>ákona o energetike.</w:t>
      </w:r>
    </w:p>
    <w:p w14:paraId="114E6827" w14:textId="200A646F"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Obe </w:t>
      </w:r>
      <w:r w:rsidR="001D5EE3">
        <w:rPr>
          <w:rFonts w:ascii="Arial" w:hAnsi="Arial" w:cs="Arial"/>
          <w:sz w:val="22"/>
          <w:szCs w:val="22"/>
        </w:rPr>
        <w:t>Zmluvné strany</w:t>
      </w:r>
      <w:r w:rsidRPr="003D22D2">
        <w:rPr>
          <w:rFonts w:ascii="Arial" w:hAnsi="Arial" w:cs="Arial"/>
          <w:sz w:val="22"/>
          <w:szCs w:val="22"/>
        </w:rPr>
        <w:t xml:space="preserve"> akceptujú, že pri plnení </w:t>
      </w:r>
      <w:r w:rsidR="001D5EE3">
        <w:rPr>
          <w:rFonts w:ascii="Arial" w:hAnsi="Arial" w:cs="Arial"/>
          <w:sz w:val="22"/>
          <w:szCs w:val="22"/>
        </w:rPr>
        <w:t>Zmluvy</w:t>
      </w:r>
      <w:r w:rsidRPr="003D22D2">
        <w:rPr>
          <w:rFonts w:ascii="Arial" w:hAnsi="Arial" w:cs="Arial"/>
          <w:sz w:val="22"/>
          <w:szCs w:val="22"/>
        </w:rPr>
        <w:t xml:space="preserve"> a vo všetkých veciach neupravených Zmluvou</w:t>
      </w:r>
      <w:r w:rsidR="00665136">
        <w:rPr>
          <w:rFonts w:ascii="Arial" w:hAnsi="Arial" w:cs="Arial"/>
          <w:sz w:val="22"/>
          <w:szCs w:val="22"/>
        </w:rPr>
        <w:t xml:space="preserve"> </w:t>
      </w:r>
      <w:r w:rsidRPr="003D22D2">
        <w:rPr>
          <w:rFonts w:ascii="Arial" w:hAnsi="Arial" w:cs="Arial"/>
          <w:sz w:val="22"/>
          <w:szCs w:val="22"/>
        </w:rPr>
        <w:t>budú postupovať podľa platn</w:t>
      </w:r>
      <w:r w:rsidR="009E1247">
        <w:rPr>
          <w:rFonts w:ascii="Arial" w:hAnsi="Arial" w:cs="Arial"/>
          <w:sz w:val="22"/>
          <w:szCs w:val="22"/>
        </w:rPr>
        <w:t>ých a účinných</w:t>
      </w:r>
      <w:r w:rsidRPr="003D22D2">
        <w:rPr>
          <w:rFonts w:ascii="Arial" w:hAnsi="Arial" w:cs="Arial"/>
          <w:sz w:val="22"/>
          <w:szCs w:val="22"/>
        </w:rPr>
        <w:t xml:space="preserve"> </w:t>
      </w:r>
      <w:r w:rsidR="009E1247">
        <w:rPr>
          <w:rFonts w:ascii="Arial" w:hAnsi="Arial" w:cs="Arial"/>
          <w:sz w:val="22"/>
          <w:szCs w:val="22"/>
        </w:rPr>
        <w:t>právnych predpisov</w:t>
      </w:r>
      <w:r w:rsidRPr="003D22D2">
        <w:rPr>
          <w:rFonts w:ascii="Arial" w:hAnsi="Arial" w:cs="Arial"/>
          <w:sz w:val="22"/>
          <w:szCs w:val="22"/>
        </w:rPr>
        <w:t xml:space="preserve">, najmä podľa </w:t>
      </w:r>
      <w:r w:rsidR="009E1247">
        <w:rPr>
          <w:rFonts w:ascii="Arial" w:hAnsi="Arial" w:cs="Arial"/>
          <w:sz w:val="22"/>
          <w:szCs w:val="22"/>
        </w:rPr>
        <w:t>z</w:t>
      </w:r>
      <w:r w:rsidR="003666D9" w:rsidRPr="003D22D2">
        <w:rPr>
          <w:rFonts w:ascii="Arial" w:hAnsi="Arial" w:cs="Arial"/>
          <w:sz w:val="22"/>
          <w:szCs w:val="22"/>
        </w:rPr>
        <w:t>ákona o</w:t>
      </w:r>
      <w:r w:rsidR="00525E99">
        <w:rPr>
          <w:rFonts w:ascii="Arial" w:hAnsi="Arial" w:cs="Arial"/>
          <w:sz w:val="22"/>
          <w:szCs w:val="22"/>
        </w:rPr>
        <w:t> </w:t>
      </w:r>
      <w:r w:rsidR="003666D9" w:rsidRPr="003D22D2">
        <w:rPr>
          <w:rFonts w:ascii="Arial" w:hAnsi="Arial" w:cs="Arial"/>
          <w:sz w:val="22"/>
          <w:szCs w:val="22"/>
        </w:rPr>
        <w:t xml:space="preserve">energetike, vyhlášky Úradu pre reguláciu sieťových odvetví č. 24/2013 Z. z., </w:t>
      </w:r>
      <w:r w:rsidR="00302E2F" w:rsidRPr="00302E2F">
        <w:rPr>
          <w:rFonts w:ascii="Arial" w:hAnsi="Arial" w:cs="Arial"/>
          <w:sz w:val="22"/>
          <w:szCs w:val="22"/>
        </w:rPr>
        <w:t>ktorou sa ustanovujú pravidlá pre fungovanie vnútorného trhu s elektrinou a pravidlá pre fungovanie vnútorného trhu s</w:t>
      </w:r>
      <w:r w:rsidR="003158C3">
        <w:rPr>
          <w:rFonts w:ascii="Arial" w:hAnsi="Arial" w:cs="Arial"/>
          <w:sz w:val="22"/>
          <w:szCs w:val="22"/>
        </w:rPr>
        <w:t> </w:t>
      </w:r>
      <w:r w:rsidR="00302E2F" w:rsidRPr="00302E2F">
        <w:rPr>
          <w:rFonts w:ascii="Arial" w:hAnsi="Arial" w:cs="Arial"/>
          <w:sz w:val="22"/>
          <w:szCs w:val="22"/>
        </w:rPr>
        <w:t>plynom</w:t>
      </w:r>
      <w:r w:rsidR="003158C3">
        <w:rPr>
          <w:rFonts w:ascii="Arial" w:hAnsi="Arial" w:cs="Arial"/>
          <w:sz w:val="22"/>
          <w:szCs w:val="22"/>
        </w:rPr>
        <w:t xml:space="preserve"> v znení neskorších predpisov</w:t>
      </w:r>
      <w:r w:rsidR="00740451">
        <w:rPr>
          <w:rFonts w:ascii="Arial" w:hAnsi="Arial" w:cs="Arial"/>
          <w:sz w:val="22"/>
          <w:szCs w:val="22"/>
        </w:rPr>
        <w:t>,</w:t>
      </w:r>
      <w:r w:rsidR="003158C3">
        <w:rPr>
          <w:rFonts w:ascii="Arial" w:hAnsi="Arial" w:cs="Arial"/>
          <w:sz w:val="22"/>
          <w:szCs w:val="22"/>
        </w:rPr>
        <w:t xml:space="preserve"> </w:t>
      </w:r>
      <w:r w:rsidR="003666D9" w:rsidRPr="003D22D2">
        <w:rPr>
          <w:rFonts w:ascii="Arial" w:hAnsi="Arial" w:cs="Arial"/>
          <w:sz w:val="22"/>
          <w:szCs w:val="22"/>
        </w:rPr>
        <w:t xml:space="preserve">Prevádzkových poriadkov miestne príslušných PDS, Obchodného zákonníka a daňových zákonov v platnom </w:t>
      </w:r>
      <w:r w:rsidR="003158C3">
        <w:rPr>
          <w:rFonts w:ascii="Arial" w:hAnsi="Arial" w:cs="Arial"/>
          <w:sz w:val="22"/>
          <w:szCs w:val="22"/>
        </w:rPr>
        <w:t xml:space="preserve">a účinnom </w:t>
      </w:r>
      <w:r w:rsidR="003666D9" w:rsidRPr="003D22D2">
        <w:rPr>
          <w:rFonts w:ascii="Arial" w:hAnsi="Arial" w:cs="Arial"/>
          <w:sz w:val="22"/>
          <w:szCs w:val="22"/>
        </w:rPr>
        <w:t>znení.</w:t>
      </w:r>
    </w:p>
    <w:p w14:paraId="424ED8F3" w14:textId="7AC98F90"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Pokiaľ by akýkoľvek záväzok (povinnosť) podľa </w:t>
      </w:r>
      <w:r w:rsidR="001D5EE3">
        <w:rPr>
          <w:rFonts w:ascii="Arial" w:hAnsi="Arial" w:cs="Arial"/>
          <w:sz w:val="22"/>
          <w:szCs w:val="22"/>
        </w:rPr>
        <w:t>Zmluvy</w:t>
      </w:r>
      <w:r w:rsidRPr="003D22D2">
        <w:rPr>
          <w:rFonts w:ascii="Arial" w:hAnsi="Arial" w:cs="Arial"/>
          <w:sz w:val="22"/>
          <w:szCs w:val="22"/>
        </w:rPr>
        <w:t xml:space="preserve"> bol, alebo by sa stal neplatným, alebo nevymáhateľným, nebude to mať vplyv na platnosť a vymáhateľnosť ostatných záväzkov (povinností) podľa </w:t>
      </w:r>
      <w:r w:rsidR="001D5EE3">
        <w:rPr>
          <w:rFonts w:ascii="Arial" w:hAnsi="Arial" w:cs="Arial"/>
          <w:sz w:val="22"/>
          <w:szCs w:val="22"/>
        </w:rPr>
        <w:t>Zmluvy</w:t>
      </w:r>
      <w:r w:rsidRPr="003D22D2">
        <w:rPr>
          <w:rFonts w:ascii="Arial" w:hAnsi="Arial" w:cs="Arial"/>
          <w:sz w:val="22"/>
          <w:szCs w:val="22"/>
        </w:rPr>
        <w:t xml:space="preserve">. </w:t>
      </w:r>
      <w:r w:rsidR="001D5EE3">
        <w:rPr>
          <w:rFonts w:ascii="Arial" w:hAnsi="Arial" w:cs="Arial"/>
          <w:sz w:val="22"/>
          <w:szCs w:val="22"/>
        </w:rPr>
        <w:t>Zmluvné strany</w:t>
      </w:r>
      <w:r w:rsidRPr="003D22D2">
        <w:rPr>
          <w:rFonts w:ascii="Arial" w:hAnsi="Arial" w:cs="Arial"/>
          <w:sz w:val="22"/>
          <w:szCs w:val="22"/>
        </w:rPr>
        <w:t xml:space="preserve"> sa zaväzujú nahradiť takýto neplatný alebo nevymáhateľný záväzok (povinnosť) novým, platným a vymáhateľným záväzkom (povinnosťou), ktorého predmet bude najvhodnejšie zodpovedať predmetu a účelu pôvodného záväzku (povinnosti); pokiaľ by </w:t>
      </w:r>
      <w:r w:rsidR="001D5EE3">
        <w:rPr>
          <w:rFonts w:ascii="Arial" w:hAnsi="Arial" w:cs="Arial"/>
          <w:sz w:val="22"/>
          <w:szCs w:val="22"/>
        </w:rPr>
        <w:t>Zmluva</w:t>
      </w:r>
      <w:r w:rsidRPr="003D22D2">
        <w:rPr>
          <w:rFonts w:ascii="Arial" w:hAnsi="Arial" w:cs="Arial"/>
          <w:sz w:val="22"/>
          <w:szCs w:val="22"/>
        </w:rPr>
        <w:t xml:space="preserve"> neobsahovala nejaké ustanovenia, ktoré by boli inak pre vymedzenie práv a povinností odôvodnené, </w:t>
      </w:r>
      <w:r w:rsidR="001D5EE3">
        <w:rPr>
          <w:rFonts w:ascii="Arial" w:hAnsi="Arial" w:cs="Arial"/>
          <w:sz w:val="22"/>
          <w:szCs w:val="22"/>
        </w:rPr>
        <w:t>Zmluvné strany</w:t>
      </w:r>
      <w:r w:rsidRPr="003D22D2">
        <w:rPr>
          <w:rFonts w:ascii="Arial" w:hAnsi="Arial" w:cs="Arial"/>
          <w:sz w:val="22"/>
          <w:szCs w:val="22"/>
        </w:rPr>
        <w:t xml:space="preserve"> sa zaväzujú takéto ustanovenia do </w:t>
      </w:r>
      <w:r w:rsidR="001D5EE3">
        <w:rPr>
          <w:rFonts w:ascii="Arial" w:hAnsi="Arial" w:cs="Arial"/>
          <w:sz w:val="22"/>
          <w:szCs w:val="22"/>
        </w:rPr>
        <w:t>Zmluvy</w:t>
      </w:r>
      <w:r w:rsidRPr="003D22D2">
        <w:rPr>
          <w:rFonts w:ascii="Arial" w:hAnsi="Arial" w:cs="Arial"/>
          <w:sz w:val="22"/>
          <w:szCs w:val="22"/>
        </w:rPr>
        <w:t xml:space="preserve"> doplniť; ostatné ustanovenia </w:t>
      </w:r>
      <w:r w:rsidR="001D5EE3">
        <w:rPr>
          <w:rFonts w:ascii="Arial" w:hAnsi="Arial" w:cs="Arial"/>
          <w:sz w:val="22"/>
          <w:szCs w:val="22"/>
        </w:rPr>
        <w:t>Zmluvy</w:t>
      </w:r>
      <w:r w:rsidRPr="003D22D2">
        <w:rPr>
          <w:rFonts w:ascii="Arial" w:hAnsi="Arial" w:cs="Arial"/>
          <w:sz w:val="22"/>
          <w:szCs w:val="22"/>
        </w:rPr>
        <w:t xml:space="preserve"> zostávajú bez zmeny.</w:t>
      </w:r>
    </w:p>
    <w:p w14:paraId="3AE16BE3" w14:textId="66186FE5"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Obidve </w:t>
      </w:r>
      <w:r w:rsidR="001D5EE3">
        <w:rPr>
          <w:rFonts w:ascii="Arial" w:hAnsi="Arial" w:cs="Arial"/>
          <w:sz w:val="22"/>
          <w:szCs w:val="22"/>
        </w:rPr>
        <w:t>Zmluvné strany</w:t>
      </w:r>
      <w:r w:rsidRPr="003D22D2">
        <w:rPr>
          <w:rFonts w:ascii="Arial" w:hAnsi="Arial" w:cs="Arial"/>
          <w:sz w:val="22"/>
          <w:szCs w:val="22"/>
        </w:rPr>
        <w:t xml:space="preserve"> sa dohodli, že spory o výklad a plnenia </w:t>
      </w:r>
      <w:r w:rsidR="001D5EE3">
        <w:rPr>
          <w:rFonts w:ascii="Arial" w:hAnsi="Arial" w:cs="Arial"/>
          <w:sz w:val="22"/>
          <w:szCs w:val="22"/>
        </w:rPr>
        <w:t>Zmluvy</w:t>
      </w:r>
      <w:r w:rsidRPr="003D22D2">
        <w:rPr>
          <w:rFonts w:ascii="Arial" w:hAnsi="Arial" w:cs="Arial"/>
          <w:sz w:val="22"/>
          <w:szCs w:val="22"/>
        </w:rPr>
        <w:t xml:space="preserve"> budú riešiť najskôr vzájomným jednaním a dohodou, a to na úrovni jednania štatutárnych </w:t>
      </w:r>
      <w:r w:rsidR="00740451">
        <w:rPr>
          <w:rFonts w:ascii="Arial" w:hAnsi="Arial" w:cs="Arial"/>
          <w:sz w:val="22"/>
          <w:szCs w:val="22"/>
        </w:rPr>
        <w:t>orgánov</w:t>
      </w:r>
      <w:r w:rsidRPr="003D22D2">
        <w:rPr>
          <w:rFonts w:ascii="Arial" w:hAnsi="Arial" w:cs="Arial"/>
          <w:sz w:val="22"/>
          <w:szCs w:val="22"/>
        </w:rPr>
        <w:t xml:space="preserve"> </w:t>
      </w:r>
      <w:r w:rsidR="001D5EE3">
        <w:rPr>
          <w:rFonts w:ascii="Arial" w:hAnsi="Arial" w:cs="Arial"/>
          <w:sz w:val="22"/>
          <w:szCs w:val="22"/>
        </w:rPr>
        <w:t>Zmluvných strán</w:t>
      </w:r>
      <w:r w:rsidRPr="003D22D2">
        <w:rPr>
          <w:rFonts w:ascii="Arial" w:hAnsi="Arial" w:cs="Arial"/>
          <w:sz w:val="22"/>
          <w:szCs w:val="22"/>
        </w:rPr>
        <w:t>.</w:t>
      </w:r>
    </w:p>
    <w:p w14:paraId="6CCFC257" w14:textId="0993BE3A"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Všetky oznámenia urobené podľa </w:t>
      </w:r>
      <w:r w:rsidR="001D5EE3">
        <w:rPr>
          <w:rFonts w:ascii="Arial" w:hAnsi="Arial" w:cs="Arial"/>
          <w:sz w:val="22"/>
          <w:szCs w:val="22"/>
        </w:rPr>
        <w:t>Zmluvy</w:t>
      </w:r>
      <w:r w:rsidRPr="003D22D2">
        <w:rPr>
          <w:rFonts w:ascii="Arial" w:hAnsi="Arial" w:cs="Arial"/>
          <w:sz w:val="22"/>
          <w:szCs w:val="22"/>
        </w:rPr>
        <w:t xml:space="preserve"> musia mať písomnú formu alebo elektronickú podobu, ak nie je v konkrétnom prípade stanovené v </w:t>
      </w:r>
      <w:r w:rsidR="00A026F2">
        <w:rPr>
          <w:rFonts w:ascii="Arial" w:hAnsi="Arial" w:cs="Arial"/>
          <w:sz w:val="22"/>
          <w:szCs w:val="22"/>
        </w:rPr>
        <w:t>Zmluve</w:t>
      </w:r>
      <w:r w:rsidRPr="003D22D2">
        <w:rPr>
          <w:rFonts w:ascii="Arial" w:hAnsi="Arial" w:cs="Arial"/>
          <w:sz w:val="22"/>
          <w:szCs w:val="22"/>
        </w:rPr>
        <w:t xml:space="preserve"> inak. Pre písomný styk možno použiť spôsob osobného doručenia písomnosti s písomným potvrdením o prevzatí, alebo doručení písomnosti držiteľom poštovnej licencie ako doporučenú zásielku (doporučený list); faxová správa musí byť doložená spätným potvrdením o prijatí faxu; elektronický styk musí byť doložený spätným potvrdením prijatia správy; kontaktné adresy sú uvedené v</w:t>
      </w:r>
      <w:r w:rsidR="000E4BAF">
        <w:rPr>
          <w:rFonts w:ascii="Arial" w:hAnsi="Arial" w:cs="Arial"/>
          <w:sz w:val="22"/>
          <w:szCs w:val="22"/>
        </w:rPr>
        <w:t> čl. I</w:t>
      </w:r>
      <w:r w:rsidR="00B059CC" w:rsidRPr="003D22D2">
        <w:rPr>
          <w:rFonts w:ascii="Arial" w:hAnsi="Arial" w:cs="Arial"/>
          <w:sz w:val="22"/>
          <w:szCs w:val="22"/>
        </w:rPr>
        <w:t xml:space="preserve"> tejto </w:t>
      </w:r>
      <w:r w:rsidR="001D5EE3">
        <w:rPr>
          <w:rFonts w:ascii="Arial" w:hAnsi="Arial" w:cs="Arial"/>
          <w:sz w:val="22"/>
          <w:szCs w:val="22"/>
        </w:rPr>
        <w:t>Zmluvy</w:t>
      </w:r>
      <w:r w:rsidR="00B059CC" w:rsidRPr="003D22D2">
        <w:rPr>
          <w:rFonts w:ascii="Arial" w:hAnsi="Arial" w:cs="Arial"/>
          <w:sz w:val="22"/>
          <w:szCs w:val="22"/>
        </w:rPr>
        <w:t xml:space="preserve">. </w:t>
      </w:r>
    </w:p>
    <w:p w14:paraId="5F1FBBA7" w14:textId="7E20685A" w:rsidR="00DB4BAE" w:rsidRPr="003D22D2"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Písomnosti týkajúce sa vzniku, zmien a zániku zmluvného vzťahu podľa </w:t>
      </w:r>
      <w:r w:rsidR="001D5EE3">
        <w:rPr>
          <w:rFonts w:ascii="Arial" w:hAnsi="Arial" w:cs="Arial"/>
          <w:sz w:val="22"/>
          <w:szCs w:val="22"/>
        </w:rPr>
        <w:t>Zmluvy</w:t>
      </w:r>
      <w:r w:rsidRPr="003D22D2">
        <w:rPr>
          <w:rFonts w:ascii="Arial" w:hAnsi="Arial" w:cs="Arial"/>
          <w:sz w:val="22"/>
          <w:szCs w:val="22"/>
        </w:rPr>
        <w:t xml:space="preserve"> alebo vzniku, zmien a zániku práv a povinností </w:t>
      </w:r>
      <w:r w:rsidR="001D5EE3">
        <w:rPr>
          <w:rFonts w:ascii="Arial" w:hAnsi="Arial" w:cs="Arial"/>
          <w:sz w:val="22"/>
          <w:szCs w:val="22"/>
        </w:rPr>
        <w:t>Odberateľ</w:t>
      </w:r>
      <w:r w:rsidRPr="003D22D2">
        <w:rPr>
          <w:rFonts w:ascii="Arial" w:hAnsi="Arial" w:cs="Arial"/>
          <w:sz w:val="22"/>
          <w:szCs w:val="22"/>
        </w:rPr>
        <w:t xml:space="preserve">a alebo </w:t>
      </w:r>
      <w:r w:rsidR="001D5EE3">
        <w:rPr>
          <w:rFonts w:ascii="Arial" w:hAnsi="Arial" w:cs="Arial"/>
          <w:sz w:val="22"/>
          <w:szCs w:val="22"/>
        </w:rPr>
        <w:t>Dodávateľ</w:t>
      </w:r>
      <w:r w:rsidRPr="003D22D2">
        <w:rPr>
          <w:rFonts w:ascii="Arial" w:hAnsi="Arial" w:cs="Arial"/>
          <w:sz w:val="22"/>
          <w:szCs w:val="22"/>
        </w:rPr>
        <w:t xml:space="preserve">a vyplývajúce z tejto </w:t>
      </w:r>
      <w:r w:rsidR="001D5EE3">
        <w:rPr>
          <w:rFonts w:ascii="Arial" w:hAnsi="Arial" w:cs="Arial"/>
          <w:sz w:val="22"/>
          <w:szCs w:val="22"/>
        </w:rPr>
        <w:t>Zmluvy</w:t>
      </w:r>
      <w:r w:rsidRPr="003D22D2">
        <w:rPr>
          <w:rFonts w:ascii="Arial" w:hAnsi="Arial" w:cs="Arial"/>
          <w:sz w:val="22"/>
          <w:szCs w:val="22"/>
        </w:rPr>
        <w:t xml:space="preserve"> musia byť doručené držiteľom poštovnej licencie formou doporučeného listu.</w:t>
      </w:r>
    </w:p>
    <w:p w14:paraId="6E1AF84B" w14:textId="77777777" w:rsidR="000E4BAF" w:rsidRDefault="00DB4BAE"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Povinnosť odosielateľa doručiť písomnosť adresátovi je splnená, keď adresát písomnosť prevezme alebo keď bola držiteľom poštovnej licencie vrátená odosielateľovi ako nedoručiteľná; účinky doručenia nastanú aj vtedy, ak adresát prijatie písomnosti odmietne.</w:t>
      </w:r>
    </w:p>
    <w:p w14:paraId="14DC7322" w14:textId="37D8233A"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Zmluva</w:t>
      </w:r>
      <w:r w:rsidR="00DB4BAE" w:rsidRPr="003D22D2">
        <w:rPr>
          <w:rFonts w:ascii="Arial" w:hAnsi="Arial" w:cs="Arial"/>
          <w:sz w:val="22"/>
          <w:szCs w:val="22"/>
        </w:rPr>
        <w:t xml:space="preserve"> je vyhotovená v </w:t>
      </w:r>
      <w:r w:rsidR="00A9537D">
        <w:rPr>
          <w:rFonts w:ascii="Arial" w:hAnsi="Arial" w:cs="Arial"/>
          <w:sz w:val="22"/>
          <w:szCs w:val="22"/>
        </w:rPr>
        <w:t>4</w:t>
      </w:r>
      <w:r w:rsidR="00DB4BAE" w:rsidRPr="003D22D2">
        <w:rPr>
          <w:rFonts w:ascii="Arial" w:hAnsi="Arial" w:cs="Arial"/>
          <w:sz w:val="22"/>
          <w:szCs w:val="22"/>
        </w:rPr>
        <w:t xml:space="preserve"> rovnopisoch, z</w:t>
      </w:r>
      <w:r w:rsidR="00A9537D">
        <w:rPr>
          <w:rFonts w:ascii="Arial" w:hAnsi="Arial" w:cs="Arial"/>
          <w:sz w:val="22"/>
          <w:szCs w:val="22"/>
        </w:rPr>
        <w:t> </w:t>
      </w:r>
      <w:r w:rsidR="00DB4BAE" w:rsidRPr="003D22D2">
        <w:rPr>
          <w:rFonts w:ascii="Arial" w:hAnsi="Arial" w:cs="Arial"/>
          <w:sz w:val="22"/>
          <w:szCs w:val="22"/>
        </w:rPr>
        <w:t>ktorých</w:t>
      </w:r>
      <w:r w:rsidR="00A9537D">
        <w:rPr>
          <w:rFonts w:ascii="Arial" w:hAnsi="Arial" w:cs="Arial"/>
          <w:sz w:val="22"/>
          <w:szCs w:val="22"/>
        </w:rPr>
        <w:t xml:space="preserve"> 1 rovnopis dostane Dodávateľ a</w:t>
      </w:r>
      <w:r w:rsidR="001B7C3C">
        <w:rPr>
          <w:rFonts w:ascii="Arial" w:hAnsi="Arial" w:cs="Arial"/>
          <w:sz w:val="22"/>
          <w:szCs w:val="22"/>
        </w:rPr>
        <w:t> </w:t>
      </w:r>
      <w:r w:rsidR="00A9537D">
        <w:rPr>
          <w:rFonts w:ascii="Arial" w:hAnsi="Arial" w:cs="Arial"/>
          <w:sz w:val="22"/>
          <w:szCs w:val="22"/>
        </w:rPr>
        <w:t>3</w:t>
      </w:r>
      <w:r w:rsidR="001B7C3C">
        <w:rPr>
          <w:rFonts w:ascii="Arial" w:hAnsi="Arial" w:cs="Arial"/>
          <w:sz w:val="22"/>
          <w:szCs w:val="22"/>
        </w:rPr>
        <w:t> </w:t>
      </w:r>
      <w:r w:rsidR="00A9537D">
        <w:rPr>
          <w:rFonts w:ascii="Arial" w:hAnsi="Arial" w:cs="Arial"/>
          <w:sz w:val="22"/>
          <w:szCs w:val="22"/>
        </w:rPr>
        <w:t>rovnopisy dostane</w:t>
      </w:r>
      <w:r w:rsidR="00DB4BAE" w:rsidRPr="003D22D2">
        <w:rPr>
          <w:rFonts w:ascii="Arial" w:hAnsi="Arial" w:cs="Arial"/>
          <w:sz w:val="22"/>
          <w:szCs w:val="22"/>
        </w:rPr>
        <w:t xml:space="preserve"> </w:t>
      </w:r>
      <w:r w:rsidR="00A9537D">
        <w:rPr>
          <w:rFonts w:ascii="Arial" w:hAnsi="Arial" w:cs="Arial"/>
          <w:sz w:val="22"/>
          <w:szCs w:val="22"/>
        </w:rPr>
        <w:t>Odberateľ.</w:t>
      </w:r>
    </w:p>
    <w:p w14:paraId="05F0479A" w14:textId="1887E95B" w:rsidR="00DB4BAE" w:rsidRPr="003D22D2" w:rsidRDefault="001D5EE3"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Pr>
          <w:rFonts w:ascii="Arial" w:hAnsi="Arial" w:cs="Arial"/>
          <w:sz w:val="22"/>
          <w:szCs w:val="22"/>
        </w:rPr>
        <w:t>Zmluvné strany</w:t>
      </w:r>
      <w:r w:rsidR="00DB4BAE" w:rsidRPr="003D22D2">
        <w:rPr>
          <w:rFonts w:ascii="Arial" w:hAnsi="Arial" w:cs="Arial"/>
          <w:sz w:val="22"/>
          <w:szCs w:val="22"/>
        </w:rPr>
        <w:t xml:space="preserve"> prehlasujú, že táto </w:t>
      </w:r>
      <w:r>
        <w:rPr>
          <w:rFonts w:ascii="Arial" w:hAnsi="Arial" w:cs="Arial"/>
          <w:sz w:val="22"/>
          <w:szCs w:val="22"/>
        </w:rPr>
        <w:t>Zmluva</w:t>
      </w:r>
      <w:r w:rsidR="00DB4BAE" w:rsidRPr="003D22D2">
        <w:rPr>
          <w:rFonts w:ascii="Arial" w:hAnsi="Arial" w:cs="Arial"/>
          <w:sz w:val="22"/>
          <w:szCs w:val="22"/>
        </w:rPr>
        <w:t xml:space="preserve"> je uzatvorená slobodne a vážne, jej obsah je určitý a zrozumiteľný, nebola uzavretá v tiesni ani za nápadne nevýhodných podmienok, </w:t>
      </w:r>
      <w:r>
        <w:rPr>
          <w:rFonts w:ascii="Arial" w:hAnsi="Arial" w:cs="Arial"/>
          <w:sz w:val="22"/>
          <w:szCs w:val="22"/>
        </w:rPr>
        <w:t>Zmluvné strany</w:t>
      </w:r>
      <w:r w:rsidR="00DB4BAE" w:rsidRPr="003D22D2">
        <w:rPr>
          <w:rFonts w:ascii="Arial" w:hAnsi="Arial" w:cs="Arial"/>
          <w:sz w:val="22"/>
          <w:szCs w:val="22"/>
        </w:rPr>
        <w:t xml:space="preserve"> s obsahom </w:t>
      </w:r>
      <w:r>
        <w:rPr>
          <w:rFonts w:ascii="Arial" w:hAnsi="Arial" w:cs="Arial"/>
          <w:sz w:val="22"/>
          <w:szCs w:val="22"/>
        </w:rPr>
        <w:t>Zmluvy</w:t>
      </w:r>
      <w:r w:rsidR="00DB4BAE" w:rsidRPr="003D22D2">
        <w:rPr>
          <w:rFonts w:ascii="Arial" w:hAnsi="Arial" w:cs="Arial"/>
          <w:sz w:val="22"/>
          <w:szCs w:val="22"/>
        </w:rPr>
        <w:t xml:space="preserve"> súhlasia a na dôkaz toho Zmluvu potvrdzujú svojimi podpismi.</w:t>
      </w:r>
    </w:p>
    <w:p w14:paraId="6999A8C1" w14:textId="310FFC96" w:rsidR="00C11E8B" w:rsidRPr="003D22D2" w:rsidRDefault="00C11E8B" w:rsidP="00100816">
      <w:pPr>
        <w:pStyle w:val="Odsekzoznamu"/>
        <w:numPr>
          <w:ilvl w:val="1"/>
          <w:numId w:val="40"/>
        </w:numPr>
        <w:autoSpaceDE w:val="0"/>
        <w:autoSpaceDN w:val="0"/>
        <w:adjustRightInd w:val="0"/>
        <w:spacing w:before="60"/>
        <w:ind w:left="567" w:hanging="567"/>
        <w:contextualSpacing w:val="0"/>
        <w:jc w:val="both"/>
        <w:rPr>
          <w:rFonts w:ascii="Arial" w:hAnsi="Arial" w:cs="Arial"/>
          <w:sz w:val="22"/>
          <w:szCs w:val="22"/>
        </w:rPr>
      </w:pPr>
      <w:r w:rsidRPr="003D22D2">
        <w:rPr>
          <w:rFonts w:ascii="Arial" w:hAnsi="Arial" w:cs="Arial"/>
          <w:sz w:val="22"/>
          <w:szCs w:val="22"/>
        </w:rPr>
        <w:t xml:space="preserve">Neoddeliteľnou súčasťou </w:t>
      </w:r>
      <w:r w:rsidR="001D5EE3">
        <w:rPr>
          <w:rFonts w:ascii="Arial" w:hAnsi="Arial" w:cs="Arial"/>
          <w:sz w:val="22"/>
          <w:szCs w:val="22"/>
        </w:rPr>
        <w:t>Zmluvy</w:t>
      </w:r>
      <w:r w:rsidRPr="003D22D2">
        <w:rPr>
          <w:rFonts w:ascii="Arial" w:hAnsi="Arial" w:cs="Arial"/>
          <w:sz w:val="22"/>
          <w:szCs w:val="22"/>
        </w:rPr>
        <w:t xml:space="preserve"> sú:</w:t>
      </w:r>
    </w:p>
    <w:p w14:paraId="353FB643" w14:textId="2BAED4ED" w:rsidR="00C11E8B" w:rsidRPr="003D22D2" w:rsidRDefault="00C11E8B" w:rsidP="00525E99">
      <w:pPr>
        <w:autoSpaceDE w:val="0"/>
        <w:autoSpaceDN w:val="0"/>
        <w:adjustRightInd w:val="0"/>
        <w:ind w:left="567"/>
        <w:jc w:val="both"/>
        <w:rPr>
          <w:rFonts w:ascii="Arial" w:hAnsi="Arial" w:cs="Arial"/>
          <w:sz w:val="22"/>
          <w:szCs w:val="22"/>
        </w:rPr>
      </w:pPr>
      <w:r w:rsidRPr="00525E99">
        <w:rPr>
          <w:rFonts w:ascii="Arial" w:hAnsi="Arial" w:cs="Arial"/>
          <w:sz w:val="22"/>
          <w:szCs w:val="22"/>
        </w:rPr>
        <w:t>Príloha č. 1</w:t>
      </w:r>
      <w:r w:rsidRPr="003D22D2">
        <w:rPr>
          <w:rFonts w:ascii="Arial" w:hAnsi="Arial" w:cs="Arial"/>
          <w:b/>
          <w:bCs/>
          <w:sz w:val="22"/>
          <w:szCs w:val="22"/>
        </w:rPr>
        <w:t xml:space="preserve"> </w:t>
      </w:r>
      <w:r w:rsidRPr="003D22D2">
        <w:rPr>
          <w:rFonts w:ascii="Arial" w:hAnsi="Arial" w:cs="Arial"/>
          <w:sz w:val="22"/>
          <w:szCs w:val="22"/>
        </w:rPr>
        <w:t xml:space="preserve">- Špecifikácia odberných miest </w:t>
      </w:r>
    </w:p>
    <w:p w14:paraId="201906DD" w14:textId="77777777" w:rsidR="00674C9E" w:rsidRPr="00B13391" w:rsidRDefault="00674C9E" w:rsidP="00DB4BAE">
      <w:pPr>
        <w:autoSpaceDE w:val="0"/>
        <w:autoSpaceDN w:val="0"/>
        <w:adjustRightInd w:val="0"/>
        <w:jc w:val="both"/>
        <w:rPr>
          <w:rFonts w:ascii="Arial" w:hAnsi="Arial" w:cs="Arial"/>
          <w:sz w:val="22"/>
          <w:szCs w:val="22"/>
        </w:rPr>
      </w:pPr>
    </w:p>
    <w:p w14:paraId="7B2910B1" w14:textId="77777777" w:rsidR="00674C9E" w:rsidRPr="00B13391" w:rsidRDefault="00674C9E" w:rsidP="00DB4BAE">
      <w:pPr>
        <w:autoSpaceDE w:val="0"/>
        <w:autoSpaceDN w:val="0"/>
        <w:adjustRightInd w:val="0"/>
        <w:jc w:val="both"/>
        <w:rPr>
          <w:rFonts w:ascii="Arial" w:hAnsi="Arial" w:cs="Arial"/>
          <w:sz w:val="22"/>
          <w:szCs w:val="22"/>
        </w:rPr>
      </w:pPr>
    </w:p>
    <w:p w14:paraId="71725048" w14:textId="63C63387" w:rsidR="00FD05A4" w:rsidRPr="00B13391" w:rsidRDefault="00FD05A4" w:rsidP="00FD05A4">
      <w:pPr>
        <w:autoSpaceDE w:val="0"/>
        <w:autoSpaceDN w:val="0"/>
        <w:adjustRightInd w:val="0"/>
        <w:jc w:val="both"/>
        <w:rPr>
          <w:rFonts w:ascii="Arial" w:hAnsi="Arial" w:cs="Arial"/>
          <w:sz w:val="22"/>
          <w:szCs w:val="22"/>
        </w:rPr>
      </w:pPr>
      <w:r w:rsidRPr="00B13391">
        <w:rPr>
          <w:rFonts w:ascii="Arial" w:hAnsi="Arial" w:cs="Arial"/>
          <w:sz w:val="22"/>
          <w:szCs w:val="22"/>
        </w:rPr>
        <w:t>V </w:t>
      </w:r>
      <w:r w:rsidR="00B13391" w:rsidRPr="00B13391">
        <w:rPr>
          <w:rFonts w:ascii="Arial" w:hAnsi="Arial" w:cs="Arial"/>
          <w:sz w:val="22"/>
          <w:szCs w:val="22"/>
        </w:rPr>
        <w:t>............................</w:t>
      </w:r>
      <w:r w:rsidRPr="00B13391">
        <w:rPr>
          <w:rFonts w:ascii="Arial" w:hAnsi="Arial" w:cs="Arial"/>
          <w:sz w:val="22"/>
          <w:szCs w:val="22"/>
        </w:rPr>
        <w:t>dňa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r>
      <w:r w:rsidR="000438C7" w:rsidRPr="00B13391">
        <w:rPr>
          <w:rFonts w:ascii="Arial" w:hAnsi="Arial" w:cs="Arial"/>
          <w:sz w:val="22"/>
          <w:szCs w:val="22"/>
        </w:rPr>
        <w:tab/>
      </w:r>
      <w:r w:rsidRPr="00B13391">
        <w:rPr>
          <w:rFonts w:ascii="Arial" w:hAnsi="Arial" w:cs="Arial"/>
          <w:sz w:val="22"/>
          <w:szCs w:val="22"/>
        </w:rPr>
        <w:t xml:space="preserve">V </w:t>
      </w:r>
      <w:r w:rsidR="003453A9">
        <w:rPr>
          <w:rFonts w:ascii="Arial" w:hAnsi="Arial" w:cs="Arial"/>
          <w:sz w:val="22"/>
          <w:szCs w:val="22"/>
        </w:rPr>
        <w:t>Senici</w:t>
      </w:r>
      <w:r w:rsidRPr="00B13391">
        <w:rPr>
          <w:rFonts w:ascii="Arial" w:hAnsi="Arial" w:cs="Arial"/>
          <w:sz w:val="22"/>
          <w:szCs w:val="22"/>
        </w:rPr>
        <w:t xml:space="preserve"> dňa </w:t>
      </w:r>
      <w:r w:rsidR="00C11E8B" w:rsidRPr="00B13391">
        <w:rPr>
          <w:rFonts w:ascii="Arial" w:hAnsi="Arial" w:cs="Arial"/>
          <w:sz w:val="22"/>
          <w:szCs w:val="22"/>
        </w:rPr>
        <w:t>.......................</w:t>
      </w:r>
    </w:p>
    <w:p w14:paraId="497ECF45" w14:textId="77777777" w:rsidR="00FD05A4" w:rsidRPr="00B13391" w:rsidRDefault="00FD05A4" w:rsidP="00FD05A4">
      <w:pPr>
        <w:autoSpaceDE w:val="0"/>
        <w:autoSpaceDN w:val="0"/>
        <w:adjustRightInd w:val="0"/>
        <w:jc w:val="both"/>
        <w:rPr>
          <w:rFonts w:ascii="Arial" w:hAnsi="Arial" w:cs="Arial"/>
          <w:sz w:val="22"/>
          <w:szCs w:val="22"/>
        </w:rPr>
      </w:pPr>
    </w:p>
    <w:p w14:paraId="728F6565" w14:textId="3B961787" w:rsidR="00FD05A4" w:rsidRPr="00525E99" w:rsidRDefault="00353590" w:rsidP="00FD05A4">
      <w:pPr>
        <w:autoSpaceDE w:val="0"/>
        <w:autoSpaceDN w:val="0"/>
        <w:adjustRightInd w:val="0"/>
        <w:jc w:val="both"/>
        <w:rPr>
          <w:rFonts w:ascii="Arial" w:hAnsi="Arial" w:cs="Arial"/>
          <w:b/>
          <w:bCs/>
          <w:sz w:val="22"/>
          <w:szCs w:val="22"/>
        </w:rPr>
      </w:pPr>
      <w:r>
        <w:rPr>
          <w:rFonts w:ascii="Arial" w:hAnsi="Arial" w:cs="Arial"/>
          <w:b/>
          <w:bCs/>
          <w:sz w:val="22"/>
          <w:szCs w:val="22"/>
        </w:rPr>
        <w:t>Z</w:t>
      </w:r>
      <w:r w:rsidR="00FD05A4" w:rsidRPr="00525E99">
        <w:rPr>
          <w:rFonts w:ascii="Arial" w:hAnsi="Arial" w:cs="Arial"/>
          <w:b/>
          <w:bCs/>
          <w:sz w:val="22"/>
          <w:szCs w:val="22"/>
        </w:rPr>
        <w:t xml:space="preserve">a </w:t>
      </w:r>
      <w:r w:rsidR="001D5EE3">
        <w:rPr>
          <w:rFonts w:ascii="Arial" w:hAnsi="Arial" w:cs="Arial"/>
          <w:b/>
          <w:bCs/>
          <w:sz w:val="22"/>
          <w:szCs w:val="22"/>
        </w:rPr>
        <w:t>Dodávateľ</w:t>
      </w:r>
      <w:r w:rsidR="000438C7" w:rsidRPr="00525E99">
        <w:rPr>
          <w:rFonts w:ascii="Arial" w:hAnsi="Arial" w:cs="Arial"/>
          <w:b/>
          <w:bCs/>
          <w:sz w:val="22"/>
          <w:szCs w:val="22"/>
        </w:rPr>
        <w:t>a</w:t>
      </w:r>
      <w:r>
        <w:rPr>
          <w:rFonts w:ascii="Arial" w:hAnsi="Arial" w:cs="Arial"/>
          <w:b/>
          <w:bCs/>
          <w:sz w:val="22"/>
          <w:szCs w:val="22"/>
        </w:rPr>
        <w:t>:</w:t>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sidR="00FD05A4" w:rsidRPr="00525E99">
        <w:rPr>
          <w:rFonts w:ascii="Arial" w:hAnsi="Arial" w:cs="Arial"/>
          <w:b/>
          <w:bCs/>
          <w:sz w:val="22"/>
          <w:szCs w:val="22"/>
        </w:rPr>
        <w:tab/>
      </w:r>
      <w:r>
        <w:rPr>
          <w:rFonts w:ascii="Arial" w:hAnsi="Arial" w:cs="Arial"/>
          <w:b/>
          <w:bCs/>
          <w:sz w:val="22"/>
          <w:szCs w:val="22"/>
        </w:rPr>
        <w:t xml:space="preserve">           Z</w:t>
      </w:r>
      <w:r w:rsidR="00FD05A4" w:rsidRPr="00525E99">
        <w:rPr>
          <w:rFonts w:ascii="Arial" w:hAnsi="Arial" w:cs="Arial"/>
          <w:b/>
          <w:bCs/>
          <w:sz w:val="22"/>
          <w:szCs w:val="22"/>
        </w:rPr>
        <w:t xml:space="preserve">a </w:t>
      </w:r>
      <w:r w:rsidR="001D5EE3">
        <w:rPr>
          <w:rFonts w:ascii="Arial" w:hAnsi="Arial" w:cs="Arial"/>
          <w:b/>
          <w:bCs/>
          <w:sz w:val="22"/>
          <w:szCs w:val="22"/>
        </w:rPr>
        <w:t>Odberateľ</w:t>
      </w:r>
      <w:r w:rsidR="000438C7" w:rsidRPr="00525E99">
        <w:rPr>
          <w:rFonts w:ascii="Arial" w:hAnsi="Arial" w:cs="Arial"/>
          <w:b/>
          <w:bCs/>
          <w:sz w:val="22"/>
          <w:szCs w:val="22"/>
        </w:rPr>
        <w:t>a</w:t>
      </w:r>
      <w:r>
        <w:rPr>
          <w:rFonts w:ascii="Arial" w:hAnsi="Arial" w:cs="Arial"/>
          <w:b/>
          <w:bCs/>
          <w:sz w:val="22"/>
          <w:szCs w:val="22"/>
        </w:rPr>
        <w:t>:</w:t>
      </w:r>
    </w:p>
    <w:p w14:paraId="0231D565" w14:textId="1252AAB5" w:rsidR="00FD05A4" w:rsidRDefault="00FD05A4" w:rsidP="00FD05A4">
      <w:pPr>
        <w:autoSpaceDE w:val="0"/>
        <w:autoSpaceDN w:val="0"/>
        <w:adjustRightInd w:val="0"/>
        <w:jc w:val="both"/>
        <w:rPr>
          <w:rFonts w:ascii="Arial" w:hAnsi="Arial" w:cs="Arial"/>
          <w:sz w:val="22"/>
          <w:szCs w:val="22"/>
        </w:rPr>
      </w:pPr>
    </w:p>
    <w:p w14:paraId="086B8D71" w14:textId="77777777" w:rsidR="00100816" w:rsidRPr="00B13391" w:rsidRDefault="00100816" w:rsidP="00FD05A4">
      <w:pPr>
        <w:autoSpaceDE w:val="0"/>
        <w:autoSpaceDN w:val="0"/>
        <w:adjustRightInd w:val="0"/>
        <w:jc w:val="both"/>
        <w:rPr>
          <w:rFonts w:ascii="Arial" w:hAnsi="Arial" w:cs="Arial"/>
          <w:sz w:val="22"/>
          <w:szCs w:val="22"/>
        </w:rPr>
      </w:pPr>
    </w:p>
    <w:p w14:paraId="68BF287F" w14:textId="77777777" w:rsidR="00353590" w:rsidRDefault="00353590" w:rsidP="00B22647">
      <w:pPr>
        <w:rPr>
          <w:rFonts w:ascii="Arial" w:hAnsi="Arial" w:cs="Arial"/>
          <w:sz w:val="22"/>
          <w:szCs w:val="22"/>
        </w:rPr>
      </w:pPr>
    </w:p>
    <w:p w14:paraId="15DCD79C" w14:textId="199E4B65" w:rsidR="00B22647" w:rsidRPr="00B13391" w:rsidRDefault="00B22647" w:rsidP="00B22647">
      <w:pPr>
        <w:rPr>
          <w:rFonts w:ascii="Arial" w:hAnsi="Arial" w:cs="Arial"/>
          <w:sz w:val="22"/>
          <w:szCs w:val="22"/>
        </w:rPr>
      </w:pPr>
      <w:r w:rsidRPr="00B13391">
        <w:rPr>
          <w:rFonts w:ascii="Arial" w:hAnsi="Arial" w:cs="Arial"/>
          <w:sz w:val="22"/>
          <w:szCs w:val="22"/>
        </w:rPr>
        <w:t>................................................................                         .............................................................</w:t>
      </w:r>
    </w:p>
    <w:p w14:paraId="76462350" w14:textId="3115C02E" w:rsidR="000438C7" w:rsidRPr="00B13391" w:rsidRDefault="00B22647" w:rsidP="00B22647">
      <w:pPr>
        <w:rPr>
          <w:rFonts w:ascii="Arial" w:hAnsi="Arial" w:cs="Arial"/>
          <w:sz w:val="22"/>
          <w:szCs w:val="22"/>
        </w:rPr>
      </w:pPr>
      <w:r w:rsidRPr="00B13391">
        <w:rPr>
          <w:rFonts w:ascii="Arial" w:hAnsi="Arial" w:cs="Arial"/>
          <w:sz w:val="22"/>
          <w:szCs w:val="22"/>
        </w:rPr>
        <w:t xml:space="preserve">      </w:t>
      </w:r>
      <w:r w:rsidRPr="00B13391">
        <w:rPr>
          <w:rFonts w:ascii="Arial" w:hAnsi="Arial" w:cs="Arial"/>
          <w:i/>
          <w:iCs/>
          <w:sz w:val="22"/>
          <w:szCs w:val="22"/>
        </w:rPr>
        <w:t>meno, priezvisko, titul, funkcia</w:t>
      </w:r>
      <w:r w:rsidRPr="00B13391">
        <w:rPr>
          <w:rFonts w:ascii="Arial" w:hAnsi="Arial" w:cs="Arial"/>
          <w:sz w:val="22"/>
          <w:szCs w:val="22"/>
        </w:rPr>
        <w:t xml:space="preserve">   </w:t>
      </w:r>
      <w:r w:rsidRPr="00B13391">
        <w:rPr>
          <w:rFonts w:ascii="Arial" w:hAnsi="Arial" w:cs="Arial"/>
          <w:sz w:val="22"/>
          <w:szCs w:val="22"/>
        </w:rPr>
        <w:tab/>
      </w:r>
      <w:r w:rsidRPr="00B13391">
        <w:rPr>
          <w:rFonts w:ascii="Arial" w:hAnsi="Arial" w:cs="Arial"/>
          <w:sz w:val="22"/>
          <w:szCs w:val="22"/>
        </w:rPr>
        <w:tab/>
      </w:r>
      <w:r w:rsidRPr="00B13391">
        <w:rPr>
          <w:rFonts w:ascii="Arial" w:hAnsi="Arial" w:cs="Arial"/>
          <w:sz w:val="22"/>
          <w:szCs w:val="22"/>
        </w:rPr>
        <w:tab/>
        <w:t xml:space="preserve">            </w:t>
      </w:r>
      <w:r w:rsidR="003453A9" w:rsidRPr="003453A9">
        <w:rPr>
          <w:rFonts w:ascii="Arial" w:hAnsi="Arial" w:cs="Arial"/>
          <w:sz w:val="22"/>
          <w:szCs w:val="22"/>
          <w:lang w:eastAsia="sk-SK"/>
        </w:rPr>
        <w:t>Ing. Mgr. Martin DŽAČOVSKÝ</w:t>
      </w:r>
      <w:r w:rsidRPr="00B13391">
        <w:rPr>
          <w:rFonts w:ascii="Arial" w:hAnsi="Arial" w:cs="Arial"/>
          <w:sz w:val="22"/>
          <w:szCs w:val="22"/>
          <w:lang w:eastAsia="sk-SK"/>
        </w:rPr>
        <w:t xml:space="preserve">   </w:t>
      </w:r>
      <w:r w:rsidR="000438C7" w:rsidRPr="00B13391">
        <w:rPr>
          <w:rFonts w:ascii="Arial" w:hAnsi="Arial" w:cs="Arial"/>
          <w:sz w:val="22"/>
          <w:szCs w:val="22"/>
        </w:rPr>
        <w:t xml:space="preserve">      </w:t>
      </w:r>
    </w:p>
    <w:p w14:paraId="6F262368" w14:textId="542E612C" w:rsidR="00503DAA" w:rsidRDefault="000438C7" w:rsidP="00100816">
      <w:pPr>
        <w:rPr>
          <w:rFonts w:ascii="Arial" w:hAnsi="Arial" w:cs="Arial"/>
          <w:sz w:val="22"/>
          <w:szCs w:val="22"/>
        </w:rPr>
      </w:pPr>
      <w:r w:rsidRPr="00B13391">
        <w:rPr>
          <w:rFonts w:ascii="Arial" w:hAnsi="Arial" w:cs="Arial"/>
          <w:sz w:val="22"/>
          <w:szCs w:val="22"/>
        </w:rPr>
        <w:t xml:space="preserve">      </w:t>
      </w:r>
      <w:r w:rsidR="00B22647" w:rsidRPr="00B13391">
        <w:rPr>
          <w:rFonts w:ascii="Arial" w:hAnsi="Arial" w:cs="Arial"/>
          <w:i/>
          <w:iCs/>
          <w:sz w:val="22"/>
          <w:szCs w:val="22"/>
        </w:rPr>
        <w:t>podpis oprávnenej osoby(osôb)</w:t>
      </w:r>
      <w:r w:rsidRPr="00B13391">
        <w:rPr>
          <w:rFonts w:ascii="Arial" w:hAnsi="Arial" w:cs="Arial"/>
          <w:i/>
          <w:iCs/>
          <w:sz w:val="22"/>
          <w:szCs w:val="22"/>
        </w:rPr>
        <w:t xml:space="preserve"> </w:t>
      </w:r>
      <w:r w:rsidR="001D5EE3">
        <w:rPr>
          <w:rFonts w:ascii="Arial" w:hAnsi="Arial" w:cs="Arial"/>
          <w:i/>
          <w:iCs/>
          <w:sz w:val="22"/>
          <w:szCs w:val="22"/>
        </w:rPr>
        <w:t>Dodávateľ</w:t>
      </w:r>
      <w:r w:rsidRPr="00B13391">
        <w:rPr>
          <w:rFonts w:ascii="Arial" w:hAnsi="Arial" w:cs="Arial"/>
          <w:i/>
          <w:iCs/>
          <w:sz w:val="22"/>
          <w:szCs w:val="22"/>
        </w:rPr>
        <w:t>a</w:t>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B22647" w:rsidRPr="00B13391">
        <w:rPr>
          <w:rFonts w:ascii="Arial" w:hAnsi="Arial" w:cs="Arial"/>
          <w:sz w:val="22"/>
          <w:szCs w:val="22"/>
        </w:rPr>
        <w:tab/>
      </w:r>
      <w:r w:rsidR="003453A9">
        <w:rPr>
          <w:rFonts w:ascii="Arial" w:hAnsi="Arial" w:cs="Arial"/>
          <w:sz w:val="22"/>
          <w:szCs w:val="22"/>
        </w:rPr>
        <w:t>primátor</w:t>
      </w:r>
    </w:p>
    <w:sectPr w:rsidR="00503DAA" w:rsidSect="00D50A05">
      <w:footerReference w:type="default" r:id="rId29"/>
      <w:pgSz w:w="11906" w:h="16838"/>
      <w:pgMar w:top="1134" w:right="1274" w:bottom="851" w:left="1134" w:header="708" w:footer="2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BCA12" w14:textId="77777777" w:rsidR="001717FA" w:rsidRDefault="001717FA" w:rsidP="00F85918">
      <w:r>
        <w:separator/>
      </w:r>
    </w:p>
  </w:endnote>
  <w:endnote w:type="continuationSeparator" w:id="0">
    <w:p w14:paraId="7D4275B1" w14:textId="77777777" w:rsidR="001717FA" w:rsidRDefault="001717FA" w:rsidP="00F8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10487"/>
      <w:docPartObj>
        <w:docPartGallery w:val="Page Numbers (Bottom of Page)"/>
        <w:docPartUnique/>
      </w:docPartObj>
    </w:sdtPr>
    <w:sdtEndPr>
      <w:rPr>
        <w:rFonts w:ascii="Arial" w:hAnsi="Arial" w:cs="Arial"/>
        <w:sz w:val="20"/>
        <w:szCs w:val="20"/>
      </w:rPr>
    </w:sdtEndPr>
    <w:sdtContent>
      <w:p w14:paraId="02EFDA23" w14:textId="691CB849" w:rsidR="009B3D8C" w:rsidRPr="0020028D" w:rsidRDefault="009B3D8C" w:rsidP="00F85918">
        <w:pPr>
          <w:pStyle w:val="Pta"/>
          <w:jc w:val="center"/>
          <w:rPr>
            <w:rFonts w:ascii="Arial" w:hAnsi="Arial" w:cs="Arial"/>
            <w:sz w:val="20"/>
            <w:szCs w:val="20"/>
          </w:rPr>
        </w:pPr>
        <w:r w:rsidRPr="0020028D">
          <w:rPr>
            <w:rFonts w:ascii="Arial" w:hAnsi="Arial" w:cs="Arial"/>
            <w:sz w:val="20"/>
            <w:szCs w:val="20"/>
          </w:rPr>
          <w:fldChar w:fldCharType="begin"/>
        </w:r>
        <w:r w:rsidRPr="0020028D">
          <w:rPr>
            <w:rFonts w:ascii="Arial" w:hAnsi="Arial" w:cs="Arial"/>
            <w:sz w:val="20"/>
            <w:szCs w:val="20"/>
          </w:rPr>
          <w:instrText>PAGE   \* MERGEFORMAT</w:instrText>
        </w:r>
        <w:r w:rsidRPr="0020028D">
          <w:rPr>
            <w:rFonts w:ascii="Arial" w:hAnsi="Arial" w:cs="Arial"/>
            <w:sz w:val="20"/>
            <w:szCs w:val="20"/>
          </w:rPr>
          <w:fldChar w:fldCharType="separate"/>
        </w:r>
        <w:r w:rsidR="00200C30">
          <w:rPr>
            <w:rFonts w:ascii="Arial" w:hAnsi="Arial" w:cs="Arial"/>
            <w:noProof/>
            <w:sz w:val="20"/>
            <w:szCs w:val="20"/>
          </w:rPr>
          <w:t>1</w:t>
        </w:r>
        <w:r w:rsidRPr="0020028D">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FA1A8" w14:textId="77777777" w:rsidR="001717FA" w:rsidRDefault="001717FA" w:rsidP="00F85918">
      <w:r>
        <w:separator/>
      </w:r>
    </w:p>
  </w:footnote>
  <w:footnote w:type="continuationSeparator" w:id="0">
    <w:p w14:paraId="733D3921" w14:textId="77777777" w:rsidR="001717FA" w:rsidRDefault="001717FA" w:rsidP="00F85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0C5B"/>
    <w:multiLevelType w:val="multilevel"/>
    <w:tmpl w:val="82462A3C"/>
    <w:lvl w:ilvl="0">
      <w:start w:val="14"/>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 w15:restartNumberingAfterBreak="0">
    <w:nsid w:val="03A6276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 w15:restartNumberingAfterBreak="0">
    <w:nsid w:val="04C36418"/>
    <w:multiLevelType w:val="hybridMultilevel"/>
    <w:tmpl w:val="2E446A58"/>
    <w:lvl w:ilvl="0" w:tplc="0D1E793A">
      <w:start w:val="3"/>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E56AEF"/>
    <w:multiLevelType w:val="hybridMultilevel"/>
    <w:tmpl w:val="3CCCB5C6"/>
    <w:lvl w:ilvl="0" w:tplc="0624034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5095B58"/>
    <w:multiLevelType w:val="multilevel"/>
    <w:tmpl w:val="82462A3C"/>
    <w:lvl w:ilvl="0">
      <w:start w:val="16"/>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15:restartNumberingAfterBreak="0">
    <w:nsid w:val="05B92D29"/>
    <w:multiLevelType w:val="multilevel"/>
    <w:tmpl w:val="869ED606"/>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8BC457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B22677"/>
    <w:multiLevelType w:val="hybridMultilevel"/>
    <w:tmpl w:val="D0805B4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A71447E"/>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FC7A3B"/>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3F67AF7"/>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2" w15:restartNumberingAfterBreak="0">
    <w:nsid w:val="23B21589"/>
    <w:multiLevelType w:val="multilevel"/>
    <w:tmpl w:val="82462A3C"/>
    <w:lvl w:ilvl="0">
      <w:start w:val="15"/>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3" w15:restartNumberingAfterBreak="0">
    <w:nsid w:val="2DAF4F4C"/>
    <w:multiLevelType w:val="multilevel"/>
    <w:tmpl w:val="853CBF2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strike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F8957E6"/>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30E56BDB"/>
    <w:multiLevelType w:val="multilevel"/>
    <w:tmpl w:val="5EEE6C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A485D"/>
    <w:multiLevelType w:val="multilevel"/>
    <w:tmpl w:val="33C6B0DC"/>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3625CA"/>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8" w15:restartNumberingAfterBreak="0">
    <w:nsid w:val="34AF68A8"/>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BD45B6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0" w15:restartNumberingAfterBreak="0">
    <w:nsid w:val="4EA71746"/>
    <w:multiLevelType w:val="hybridMultilevel"/>
    <w:tmpl w:val="410E1BD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F135171"/>
    <w:multiLevelType w:val="hybridMultilevel"/>
    <w:tmpl w:val="2A02F9B0"/>
    <w:lvl w:ilvl="0" w:tplc="7E52840A">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7B507F9"/>
    <w:multiLevelType w:val="multilevel"/>
    <w:tmpl w:val="82462A3C"/>
    <w:lvl w:ilvl="0">
      <w:start w:val="12"/>
      <w:numFmt w:val="decimal"/>
      <w:lvlText w:val="%1"/>
      <w:lvlJc w:val="left"/>
      <w:pPr>
        <w:ind w:left="420" w:hanging="420"/>
      </w:pPr>
      <w:rPr>
        <w:rFonts w:hint="default"/>
        <w:color w:val="auto"/>
      </w:rPr>
    </w:lvl>
    <w:lvl w:ilvl="1">
      <w:start w:val="1"/>
      <w:numFmt w:val="decimal"/>
      <w:lvlText w:val="%1.%2"/>
      <w:lvlJc w:val="left"/>
      <w:pPr>
        <w:ind w:left="840" w:hanging="420"/>
      </w:pPr>
      <w:rPr>
        <w:rFonts w:hint="default"/>
        <w:color w:val="auto"/>
      </w:rPr>
    </w:lvl>
    <w:lvl w:ilvl="2">
      <w:start w:val="1"/>
      <w:numFmt w:val="decimal"/>
      <w:lvlText w:val="%1.%2.%3"/>
      <w:lvlJc w:val="left"/>
      <w:pPr>
        <w:ind w:left="1560" w:hanging="720"/>
      </w:pPr>
      <w:rPr>
        <w:rFonts w:hint="default"/>
        <w:color w:val="auto"/>
      </w:rPr>
    </w:lvl>
    <w:lvl w:ilvl="3">
      <w:start w:val="1"/>
      <w:numFmt w:val="decimal"/>
      <w:lvlText w:val="%1.%2.%3.%4"/>
      <w:lvlJc w:val="left"/>
      <w:pPr>
        <w:ind w:left="1980" w:hanging="720"/>
      </w:pPr>
      <w:rPr>
        <w:rFonts w:hint="default"/>
        <w:color w:val="auto"/>
      </w:rPr>
    </w:lvl>
    <w:lvl w:ilvl="4">
      <w:start w:val="1"/>
      <w:numFmt w:val="decimal"/>
      <w:lvlText w:val="%1.%2.%3.%4.%5"/>
      <w:lvlJc w:val="left"/>
      <w:pPr>
        <w:ind w:left="2760" w:hanging="1080"/>
      </w:pPr>
      <w:rPr>
        <w:rFonts w:hint="default"/>
        <w:color w:val="auto"/>
      </w:rPr>
    </w:lvl>
    <w:lvl w:ilvl="5">
      <w:start w:val="1"/>
      <w:numFmt w:val="decimal"/>
      <w:lvlText w:val="%1.%2.%3.%4.%5.%6"/>
      <w:lvlJc w:val="left"/>
      <w:pPr>
        <w:ind w:left="3180" w:hanging="1080"/>
      </w:pPr>
      <w:rPr>
        <w:rFonts w:hint="default"/>
        <w:color w:val="auto"/>
      </w:rPr>
    </w:lvl>
    <w:lvl w:ilvl="6">
      <w:start w:val="1"/>
      <w:numFmt w:val="decimal"/>
      <w:lvlText w:val="%1.%2.%3.%4.%5.%6.%7"/>
      <w:lvlJc w:val="left"/>
      <w:pPr>
        <w:ind w:left="3960" w:hanging="1440"/>
      </w:pPr>
      <w:rPr>
        <w:rFonts w:hint="default"/>
        <w:color w:val="auto"/>
      </w:rPr>
    </w:lvl>
    <w:lvl w:ilvl="7">
      <w:start w:val="1"/>
      <w:numFmt w:val="decimal"/>
      <w:lvlText w:val="%1.%2.%3.%4.%5.%6.%7.%8"/>
      <w:lvlJc w:val="left"/>
      <w:pPr>
        <w:ind w:left="4380" w:hanging="1440"/>
      </w:pPr>
      <w:rPr>
        <w:rFonts w:hint="default"/>
        <w:color w:val="auto"/>
      </w:rPr>
    </w:lvl>
    <w:lvl w:ilvl="8">
      <w:start w:val="1"/>
      <w:numFmt w:val="decimal"/>
      <w:lvlText w:val="%1.%2.%3.%4.%5.%6.%7.%8.%9"/>
      <w:lvlJc w:val="left"/>
      <w:pPr>
        <w:ind w:left="5160" w:hanging="1800"/>
      </w:pPr>
      <w:rPr>
        <w:rFonts w:hint="default"/>
        <w:color w:val="auto"/>
      </w:rPr>
    </w:lvl>
  </w:abstractNum>
  <w:abstractNum w:abstractNumId="23" w15:restartNumberingAfterBreak="0">
    <w:nsid w:val="586E39AB"/>
    <w:multiLevelType w:val="multilevel"/>
    <w:tmpl w:val="BE1E22AC"/>
    <w:lvl w:ilvl="0">
      <w:start w:val="5"/>
      <w:numFmt w:val="decimal"/>
      <w:lvlText w:val="%1"/>
      <w:lvlJc w:val="left"/>
      <w:pPr>
        <w:ind w:left="360" w:hanging="360"/>
      </w:pPr>
      <w:rPr>
        <w:rFonts w:ascii="Arial" w:hAnsi="Arial" w:cs="Arial" w:hint="default"/>
        <w:sz w:val="22"/>
      </w:rPr>
    </w:lvl>
    <w:lvl w:ilvl="1">
      <w:start w:val="1"/>
      <w:numFmt w:val="decimal"/>
      <w:lvlText w:val="%1.%2"/>
      <w:lvlJc w:val="left"/>
      <w:pPr>
        <w:ind w:left="720" w:hanging="360"/>
      </w:pPr>
      <w:rPr>
        <w:rFonts w:ascii="Arial" w:hAnsi="Arial" w:cs="Arial" w:hint="default"/>
        <w:sz w:val="22"/>
      </w:rPr>
    </w:lvl>
    <w:lvl w:ilvl="2">
      <w:start w:val="1"/>
      <w:numFmt w:val="decimal"/>
      <w:lvlText w:val="%1.%2.%3"/>
      <w:lvlJc w:val="left"/>
      <w:pPr>
        <w:ind w:left="1440" w:hanging="720"/>
      </w:pPr>
      <w:rPr>
        <w:rFonts w:ascii="Arial" w:hAnsi="Arial" w:cs="Arial" w:hint="default"/>
        <w:sz w:val="22"/>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24" w15:restartNumberingAfterBreak="0">
    <w:nsid w:val="5D0966A5"/>
    <w:multiLevelType w:val="hybridMultilevel"/>
    <w:tmpl w:val="382A088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D3F7C02"/>
    <w:multiLevelType w:val="hybridMultilevel"/>
    <w:tmpl w:val="620249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E426489"/>
    <w:multiLevelType w:val="multilevel"/>
    <w:tmpl w:val="30CA07E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43629FA"/>
    <w:multiLevelType w:val="hybridMultilevel"/>
    <w:tmpl w:val="29DC2EE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572886"/>
    <w:multiLevelType w:val="multilevel"/>
    <w:tmpl w:val="9B0A74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56941A5"/>
    <w:multiLevelType w:val="hybridMultilevel"/>
    <w:tmpl w:val="19CCF54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EB66BB"/>
    <w:multiLevelType w:val="hybridMultilevel"/>
    <w:tmpl w:val="3B90869A"/>
    <w:lvl w:ilvl="0" w:tplc="4142DDFC">
      <w:start w:val="1"/>
      <w:numFmt w:val="lowerLetter"/>
      <w:lvlText w:val="%1)"/>
      <w:lvlJc w:val="left"/>
      <w:pPr>
        <w:ind w:left="720" w:hanging="360"/>
      </w:pPr>
      <w:rPr>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8B357C4"/>
    <w:multiLevelType w:val="hybridMultilevel"/>
    <w:tmpl w:val="703C35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47065"/>
    <w:multiLevelType w:val="multilevel"/>
    <w:tmpl w:val="26B8DE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D1C0BBE"/>
    <w:multiLevelType w:val="hybridMultilevel"/>
    <w:tmpl w:val="459242B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73A146E4"/>
    <w:multiLevelType w:val="multilevel"/>
    <w:tmpl w:val="9F1ECE76"/>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74216DC9"/>
    <w:multiLevelType w:val="multilevel"/>
    <w:tmpl w:val="30CA07E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4A10A8"/>
    <w:multiLevelType w:val="multilevel"/>
    <w:tmpl w:val="40F8EF1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7AA135EA"/>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8" w15:restartNumberingAfterBreak="0">
    <w:nsid w:val="7C2D29D3"/>
    <w:multiLevelType w:val="multilevel"/>
    <w:tmpl w:val="82462A3C"/>
    <w:lvl w:ilvl="0">
      <w:start w:val="1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abstractNumId w:val="11"/>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3"/>
  </w:num>
  <w:num w:numId="4">
    <w:abstractNumId w:val="24"/>
  </w:num>
  <w:num w:numId="5">
    <w:abstractNumId w:val="3"/>
  </w:num>
  <w:num w:numId="6">
    <w:abstractNumId w:val="21"/>
  </w:num>
  <w:num w:numId="7">
    <w:abstractNumId w:val="30"/>
  </w:num>
  <w:num w:numId="8">
    <w:abstractNumId w:val="27"/>
  </w:num>
  <w:num w:numId="9">
    <w:abstractNumId w:val="25"/>
  </w:num>
  <w:num w:numId="10">
    <w:abstractNumId w:val="31"/>
  </w:num>
  <w:num w:numId="11">
    <w:abstractNumId w:val="29"/>
  </w:num>
  <w:num w:numId="12">
    <w:abstractNumId w:val="7"/>
  </w:num>
  <w:num w:numId="13">
    <w:abstractNumId w:val="36"/>
  </w:num>
  <w:num w:numId="14">
    <w:abstractNumId w:val="2"/>
  </w:num>
  <w:num w:numId="15">
    <w:abstractNumId w:val="16"/>
  </w:num>
  <w:num w:numId="16">
    <w:abstractNumId w:val="8"/>
  </w:num>
  <w:num w:numId="17">
    <w:abstractNumId w:val="28"/>
  </w:num>
  <w:num w:numId="18">
    <w:abstractNumId w:val="13"/>
  </w:num>
  <w:num w:numId="19">
    <w:abstractNumId w:val="9"/>
  </w:num>
  <w:num w:numId="20">
    <w:abstractNumId w:val="17"/>
  </w:num>
  <w:num w:numId="21">
    <w:abstractNumId w:val="23"/>
  </w:num>
  <w:num w:numId="22">
    <w:abstractNumId w:val="32"/>
  </w:num>
  <w:num w:numId="23">
    <w:abstractNumId w:val="20"/>
  </w:num>
  <w:num w:numId="24">
    <w:abstractNumId w:val="10"/>
  </w:num>
  <w:num w:numId="25">
    <w:abstractNumId w:val="15"/>
  </w:num>
  <w:num w:numId="26">
    <w:abstractNumId w:val="26"/>
  </w:num>
  <w:num w:numId="27">
    <w:abstractNumId w:val="18"/>
  </w:num>
  <w:num w:numId="28">
    <w:abstractNumId w:val="35"/>
  </w:num>
  <w:num w:numId="29">
    <w:abstractNumId w:val="6"/>
  </w:num>
  <w:num w:numId="30">
    <w:abstractNumId w:val="5"/>
  </w:num>
  <w:num w:numId="31">
    <w:abstractNumId w:val="14"/>
  </w:num>
  <w:num w:numId="32">
    <w:abstractNumId w:val="34"/>
  </w:num>
  <w:num w:numId="33">
    <w:abstractNumId w:val="1"/>
  </w:num>
  <w:num w:numId="34">
    <w:abstractNumId w:val="37"/>
  </w:num>
  <w:num w:numId="35">
    <w:abstractNumId w:val="22"/>
  </w:num>
  <w:num w:numId="36">
    <w:abstractNumId w:val="0"/>
  </w:num>
  <w:num w:numId="37">
    <w:abstractNumId w:val="38"/>
  </w:num>
  <w:num w:numId="38">
    <w:abstractNumId w:val="12"/>
  </w:num>
  <w:num w:numId="39">
    <w:abstractNumId w:val="19"/>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159"/>
    <w:rsid w:val="000038A8"/>
    <w:rsid w:val="0000539C"/>
    <w:rsid w:val="000116D3"/>
    <w:rsid w:val="00013ABF"/>
    <w:rsid w:val="00021425"/>
    <w:rsid w:val="00022427"/>
    <w:rsid w:val="00036368"/>
    <w:rsid w:val="00041D35"/>
    <w:rsid w:val="00041E6E"/>
    <w:rsid w:val="000438C7"/>
    <w:rsid w:val="00045EC3"/>
    <w:rsid w:val="0005388D"/>
    <w:rsid w:val="0007177C"/>
    <w:rsid w:val="00081801"/>
    <w:rsid w:val="000836B1"/>
    <w:rsid w:val="00084C93"/>
    <w:rsid w:val="000A2907"/>
    <w:rsid w:val="000A2EE4"/>
    <w:rsid w:val="000A4633"/>
    <w:rsid w:val="000B30F7"/>
    <w:rsid w:val="000C188A"/>
    <w:rsid w:val="000C6E52"/>
    <w:rsid w:val="000E4BAF"/>
    <w:rsid w:val="000F54A5"/>
    <w:rsid w:val="00100816"/>
    <w:rsid w:val="00104B4E"/>
    <w:rsid w:val="001104AA"/>
    <w:rsid w:val="00112FB0"/>
    <w:rsid w:val="00137EFC"/>
    <w:rsid w:val="00140D2E"/>
    <w:rsid w:val="0014485F"/>
    <w:rsid w:val="001569C3"/>
    <w:rsid w:val="00163B39"/>
    <w:rsid w:val="00165E05"/>
    <w:rsid w:val="001717FA"/>
    <w:rsid w:val="00175D00"/>
    <w:rsid w:val="00186AF6"/>
    <w:rsid w:val="00194639"/>
    <w:rsid w:val="00196C05"/>
    <w:rsid w:val="001A57FE"/>
    <w:rsid w:val="001A6A12"/>
    <w:rsid w:val="001A6F87"/>
    <w:rsid w:val="001A72CF"/>
    <w:rsid w:val="001B31A8"/>
    <w:rsid w:val="001B7C3C"/>
    <w:rsid w:val="001D5EE3"/>
    <w:rsid w:val="001E5185"/>
    <w:rsid w:val="0020028D"/>
    <w:rsid w:val="00200C30"/>
    <w:rsid w:val="00202DA4"/>
    <w:rsid w:val="00205295"/>
    <w:rsid w:val="002052B7"/>
    <w:rsid w:val="00205CCF"/>
    <w:rsid w:val="002122E0"/>
    <w:rsid w:val="002207B1"/>
    <w:rsid w:val="00243585"/>
    <w:rsid w:val="00247D53"/>
    <w:rsid w:val="002806B6"/>
    <w:rsid w:val="00283E81"/>
    <w:rsid w:val="0029348B"/>
    <w:rsid w:val="00295820"/>
    <w:rsid w:val="00295A05"/>
    <w:rsid w:val="002A32F1"/>
    <w:rsid w:val="002B349E"/>
    <w:rsid w:val="002D5881"/>
    <w:rsid w:val="002F02B7"/>
    <w:rsid w:val="00302E2F"/>
    <w:rsid w:val="003067AE"/>
    <w:rsid w:val="00306C9E"/>
    <w:rsid w:val="00307FAE"/>
    <w:rsid w:val="00313938"/>
    <w:rsid w:val="003158C3"/>
    <w:rsid w:val="00321CD2"/>
    <w:rsid w:val="00323521"/>
    <w:rsid w:val="003322F2"/>
    <w:rsid w:val="00334485"/>
    <w:rsid w:val="00334860"/>
    <w:rsid w:val="003453A9"/>
    <w:rsid w:val="00353590"/>
    <w:rsid w:val="00355082"/>
    <w:rsid w:val="0036175B"/>
    <w:rsid w:val="003666D9"/>
    <w:rsid w:val="0038012E"/>
    <w:rsid w:val="00386ABE"/>
    <w:rsid w:val="003A2EDD"/>
    <w:rsid w:val="003B0A5C"/>
    <w:rsid w:val="003C246F"/>
    <w:rsid w:val="003C5911"/>
    <w:rsid w:val="003C797C"/>
    <w:rsid w:val="003D22D2"/>
    <w:rsid w:val="003D65F2"/>
    <w:rsid w:val="003E0480"/>
    <w:rsid w:val="00407A90"/>
    <w:rsid w:val="00416428"/>
    <w:rsid w:val="00417206"/>
    <w:rsid w:val="004250F8"/>
    <w:rsid w:val="0045754C"/>
    <w:rsid w:val="00457B46"/>
    <w:rsid w:val="00460876"/>
    <w:rsid w:val="0046091E"/>
    <w:rsid w:val="0047156F"/>
    <w:rsid w:val="00473D63"/>
    <w:rsid w:val="00476834"/>
    <w:rsid w:val="00477B4F"/>
    <w:rsid w:val="00483138"/>
    <w:rsid w:val="004A0692"/>
    <w:rsid w:val="004B6B59"/>
    <w:rsid w:val="004C601A"/>
    <w:rsid w:val="004D0E65"/>
    <w:rsid w:val="004D2A1E"/>
    <w:rsid w:val="004E17AF"/>
    <w:rsid w:val="004E5479"/>
    <w:rsid w:val="004F0804"/>
    <w:rsid w:val="00503DAA"/>
    <w:rsid w:val="00520F40"/>
    <w:rsid w:val="005243B7"/>
    <w:rsid w:val="00525E99"/>
    <w:rsid w:val="00532B09"/>
    <w:rsid w:val="00545AA1"/>
    <w:rsid w:val="00545D63"/>
    <w:rsid w:val="00574572"/>
    <w:rsid w:val="0057701D"/>
    <w:rsid w:val="005804B8"/>
    <w:rsid w:val="005827D8"/>
    <w:rsid w:val="00587EB6"/>
    <w:rsid w:val="00597527"/>
    <w:rsid w:val="005A3FF5"/>
    <w:rsid w:val="005B0DA9"/>
    <w:rsid w:val="005B18CD"/>
    <w:rsid w:val="005B62E5"/>
    <w:rsid w:val="005C5C6A"/>
    <w:rsid w:val="005D0152"/>
    <w:rsid w:val="005E1C8D"/>
    <w:rsid w:val="005E2D91"/>
    <w:rsid w:val="005F1765"/>
    <w:rsid w:val="0061439F"/>
    <w:rsid w:val="00642AF3"/>
    <w:rsid w:val="006600BF"/>
    <w:rsid w:val="00665136"/>
    <w:rsid w:val="00666C9C"/>
    <w:rsid w:val="00667ED0"/>
    <w:rsid w:val="00674C9E"/>
    <w:rsid w:val="00675BE0"/>
    <w:rsid w:val="00682943"/>
    <w:rsid w:val="006C0B90"/>
    <w:rsid w:val="006C1289"/>
    <w:rsid w:val="006E2BD4"/>
    <w:rsid w:val="006F03CE"/>
    <w:rsid w:val="006F45ED"/>
    <w:rsid w:val="00703AFF"/>
    <w:rsid w:val="007063A2"/>
    <w:rsid w:val="007102A6"/>
    <w:rsid w:val="00730BBD"/>
    <w:rsid w:val="00730DB4"/>
    <w:rsid w:val="00740451"/>
    <w:rsid w:val="0074571F"/>
    <w:rsid w:val="00747E12"/>
    <w:rsid w:val="007613AD"/>
    <w:rsid w:val="007818CC"/>
    <w:rsid w:val="00781FCC"/>
    <w:rsid w:val="00782F8C"/>
    <w:rsid w:val="007871C3"/>
    <w:rsid w:val="00793B08"/>
    <w:rsid w:val="007A2D40"/>
    <w:rsid w:val="007A3F62"/>
    <w:rsid w:val="007B0D1C"/>
    <w:rsid w:val="007C0F82"/>
    <w:rsid w:val="007D347C"/>
    <w:rsid w:val="007D3CC7"/>
    <w:rsid w:val="007D494A"/>
    <w:rsid w:val="007D55AB"/>
    <w:rsid w:val="007F3E24"/>
    <w:rsid w:val="007F55F6"/>
    <w:rsid w:val="0082524D"/>
    <w:rsid w:val="00826E5E"/>
    <w:rsid w:val="00831188"/>
    <w:rsid w:val="0086488F"/>
    <w:rsid w:val="00876017"/>
    <w:rsid w:val="00882341"/>
    <w:rsid w:val="00890621"/>
    <w:rsid w:val="00891F61"/>
    <w:rsid w:val="008A6A8B"/>
    <w:rsid w:val="008B2DA3"/>
    <w:rsid w:val="008B5608"/>
    <w:rsid w:val="008C5F80"/>
    <w:rsid w:val="008D4C8B"/>
    <w:rsid w:val="008E2BE8"/>
    <w:rsid w:val="008E47D4"/>
    <w:rsid w:val="008F5FFA"/>
    <w:rsid w:val="009062E5"/>
    <w:rsid w:val="00906489"/>
    <w:rsid w:val="00906C75"/>
    <w:rsid w:val="009177B7"/>
    <w:rsid w:val="009177DF"/>
    <w:rsid w:val="00931FCC"/>
    <w:rsid w:val="00951E90"/>
    <w:rsid w:val="00961659"/>
    <w:rsid w:val="00986554"/>
    <w:rsid w:val="009A2039"/>
    <w:rsid w:val="009B090B"/>
    <w:rsid w:val="009B2527"/>
    <w:rsid w:val="009B3D8C"/>
    <w:rsid w:val="009B643C"/>
    <w:rsid w:val="009C5757"/>
    <w:rsid w:val="009D3BFE"/>
    <w:rsid w:val="009D4C4E"/>
    <w:rsid w:val="009D61A7"/>
    <w:rsid w:val="009E1247"/>
    <w:rsid w:val="009F2F54"/>
    <w:rsid w:val="00A026F2"/>
    <w:rsid w:val="00A079E1"/>
    <w:rsid w:val="00A1293E"/>
    <w:rsid w:val="00A14956"/>
    <w:rsid w:val="00A155E9"/>
    <w:rsid w:val="00A229E1"/>
    <w:rsid w:val="00A25597"/>
    <w:rsid w:val="00A27DA4"/>
    <w:rsid w:val="00A4025C"/>
    <w:rsid w:val="00A448CB"/>
    <w:rsid w:val="00A62D64"/>
    <w:rsid w:val="00A658B6"/>
    <w:rsid w:val="00A66803"/>
    <w:rsid w:val="00A85A77"/>
    <w:rsid w:val="00A87722"/>
    <w:rsid w:val="00A9537D"/>
    <w:rsid w:val="00A96D1F"/>
    <w:rsid w:val="00AA7B40"/>
    <w:rsid w:val="00AB5B1B"/>
    <w:rsid w:val="00AB6838"/>
    <w:rsid w:val="00AB69F5"/>
    <w:rsid w:val="00AC005A"/>
    <w:rsid w:val="00AC3918"/>
    <w:rsid w:val="00AD46AF"/>
    <w:rsid w:val="00AD5B35"/>
    <w:rsid w:val="00AE1E02"/>
    <w:rsid w:val="00AE5381"/>
    <w:rsid w:val="00AF6CCC"/>
    <w:rsid w:val="00B0298F"/>
    <w:rsid w:val="00B02D80"/>
    <w:rsid w:val="00B0487F"/>
    <w:rsid w:val="00B059CC"/>
    <w:rsid w:val="00B11660"/>
    <w:rsid w:val="00B11E74"/>
    <w:rsid w:val="00B13391"/>
    <w:rsid w:val="00B150F2"/>
    <w:rsid w:val="00B22647"/>
    <w:rsid w:val="00B23C2B"/>
    <w:rsid w:val="00B31B7A"/>
    <w:rsid w:val="00B34AEE"/>
    <w:rsid w:val="00B358B5"/>
    <w:rsid w:val="00B41AD9"/>
    <w:rsid w:val="00B4799B"/>
    <w:rsid w:val="00B51AF6"/>
    <w:rsid w:val="00B55BD4"/>
    <w:rsid w:val="00B75159"/>
    <w:rsid w:val="00B803E0"/>
    <w:rsid w:val="00B80A7D"/>
    <w:rsid w:val="00B95C34"/>
    <w:rsid w:val="00BA6F79"/>
    <w:rsid w:val="00BB469F"/>
    <w:rsid w:val="00BB6729"/>
    <w:rsid w:val="00BC2715"/>
    <w:rsid w:val="00BC43AC"/>
    <w:rsid w:val="00BC77CC"/>
    <w:rsid w:val="00BF7F45"/>
    <w:rsid w:val="00C06FB7"/>
    <w:rsid w:val="00C11E8B"/>
    <w:rsid w:val="00C15ECF"/>
    <w:rsid w:val="00C30BB9"/>
    <w:rsid w:val="00C40900"/>
    <w:rsid w:val="00C657E5"/>
    <w:rsid w:val="00C735A8"/>
    <w:rsid w:val="00C8077C"/>
    <w:rsid w:val="00C9670F"/>
    <w:rsid w:val="00CB451D"/>
    <w:rsid w:val="00CC7592"/>
    <w:rsid w:val="00CF53CD"/>
    <w:rsid w:val="00D07493"/>
    <w:rsid w:val="00D10CF8"/>
    <w:rsid w:val="00D16FFF"/>
    <w:rsid w:val="00D2078D"/>
    <w:rsid w:val="00D217BF"/>
    <w:rsid w:val="00D43457"/>
    <w:rsid w:val="00D50A05"/>
    <w:rsid w:val="00D50E7C"/>
    <w:rsid w:val="00D804AA"/>
    <w:rsid w:val="00D90EA6"/>
    <w:rsid w:val="00D9150F"/>
    <w:rsid w:val="00D91FCD"/>
    <w:rsid w:val="00DA0A39"/>
    <w:rsid w:val="00DA7BD0"/>
    <w:rsid w:val="00DA7E1A"/>
    <w:rsid w:val="00DB2BB0"/>
    <w:rsid w:val="00DB4BAE"/>
    <w:rsid w:val="00DC1F27"/>
    <w:rsid w:val="00DE37C2"/>
    <w:rsid w:val="00DE38F6"/>
    <w:rsid w:val="00E03BB2"/>
    <w:rsid w:val="00E04C20"/>
    <w:rsid w:val="00E056A5"/>
    <w:rsid w:val="00E06F54"/>
    <w:rsid w:val="00E148F9"/>
    <w:rsid w:val="00E241DA"/>
    <w:rsid w:val="00E34968"/>
    <w:rsid w:val="00E403D2"/>
    <w:rsid w:val="00E41DF1"/>
    <w:rsid w:val="00E52E57"/>
    <w:rsid w:val="00E541C1"/>
    <w:rsid w:val="00E60280"/>
    <w:rsid w:val="00E623ED"/>
    <w:rsid w:val="00E643E1"/>
    <w:rsid w:val="00E645D4"/>
    <w:rsid w:val="00E66D04"/>
    <w:rsid w:val="00E71B4E"/>
    <w:rsid w:val="00E73A0F"/>
    <w:rsid w:val="00E817E1"/>
    <w:rsid w:val="00E93456"/>
    <w:rsid w:val="00E9384D"/>
    <w:rsid w:val="00EB7D63"/>
    <w:rsid w:val="00EC18C3"/>
    <w:rsid w:val="00EE0C42"/>
    <w:rsid w:val="00EE52BD"/>
    <w:rsid w:val="00EF0CB2"/>
    <w:rsid w:val="00EF173F"/>
    <w:rsid w:val="00EF6634"/>
    <w:rsid w:val="00F00084"/>
    <w:rsid w:val="00F057CA"/>
    <w:rsid w:val="00F1433D"/>
    <w:rsid w:val="00F23E7E"/>
    <w:rsid w:val="00F24A5C"/>
    <w:rsid w:val="00F4259D"/>
    <w:rsid w:val="00F56BA6"/>
    <w:rsid w:val="00F6314D"/>
    <w:rsid w:val="00F7621B"/>
    <w:rsid w:val="00F8055F"/>
    <w:rsid w:val="00F85918"/>
    <w:rsid w:val="00F87779"/>
    <w:rsid w:val="00F91097"/>
    <w:rsid w:val="00F952B4"/>
    <w:rsid w:val="00FA09EF"/>
    <w:rsid w:val="00FB1837"/>
    <w:rsid w:val="00FD05A4"/>
    <w:rsid w:val="00FE19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2D9F9"/>
  <w15:docId w15:val="{F01E0309-FAA2-40FE-964B-BE5161B1D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B4BAE"/>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rsid w:val="00B80A7D"/>
    <w:rPr>
      <w:color w:val="0000FF"/>
      <w:u w:val="single"/>
    </w:rPr>
  </w:style>
  <w:style w:type="paragraph" w:styleId="Odsekzoznamu">
    <w:name w:val="List Paragraph"/>
    <w:aliases w:val="body,Odsek zoznamu2,List Paragraph,Odsek"/>
    <w:basedOn w:val="Normlny"/>
    <w:link w:val="OdsekzoznamuChar"/>
    <w:uiPriority w:val="34"/>
    <w:qFormat/>
    <w:rsid w:val="00B80A7D"/>
    <w:pPr>
      <w:ind w:left="720"/>
      <w:contextualSpacing/>
    </w:pPr>
  </w:style>
  <w:style w:type="character" w:styleId="Odkaznakomentr">
    <w:name w:val="annotation reference"/>
    <w:basedOn w:val="Predvolenpsmoodseku"/>
    <w:uiPriority w:val="99"/>
    <w:semiHidden/>
    <w:unhideWhenUsed/>
    <w:rsid w:val="00E817E1"/>
    <w:rPr>
      <w:sz w:val="16"/>
      <w:szCs w:val="16"/>
    </w:rPr>
  </w:style>
  <w:style w:type="paragraph" w:styleId="Textkomentra">
    <w:name w:val="annotation text"/>
    <w:basedOn w:val="Normlny"/>
    <w:link w:val="TextkomentraChar"/>
    <w:uiPriority w:val="99"/>
    <w:unhideWhenUsed/>
    <w:rsid w:val="00E817E1"/>
    <w:rPr>
      <w:sz w:val="20"/>
      <w:szCs w:val="20"/>
    </w:rPr>
  </w:style>
  <w:style w:type="character" w:customStyle="1" w:styleId="TextkomentraChar">
    <w:name w:val="Text komentára Char"/>
    <w:basedOn w:val="Predvolenpsmoodseku"/>
    <w:link w:val="Textkomentra"/>
    <w:uiPriority w:val="99"/>
    <w:rsid w:val="00E817E1"/>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E817E1"/>
    <w:rPr>
      <w:b/>
      <w:bCs/>
    </w:rPr>
  </w:style>
  <w:style w:type="character" w:customStyle="1" w:styleId="PredmetkomentraChar">
    <w:name w:val="Predmet komentára Char"/>
    <w:basedOn w:val="TextkomentraChar"/>
    <w:link w:val="Predmetkomentra"/>
    <w:uiPriority w:val="99"/>
    <w:semiHidden/>
    <w:rsid w:val="00E817E1"/>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E817E1"/>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17E1"/>
    <w:rPr>
      <w:rFonts w:ascii="Segoe UI" w:eastAsia="Times New Roman" w:hAnsi="Segoe UI" w:cs="Segoe UI"/>
      <w:sz w:val="18"/>
      <w:szCs w:val="18"/>
      <w:lang w:eastAsia="cs-CZ"/>
    </w:rPr>
  </w:style>
  <w:style w:type="paragraph" w:styleId="Hlavika">
    <w:name w:val="header"/>
    <w:basedOn w:val="Normlny"/>
    <w:link w:val="HlavikaChar"/>
    <w:uiPriority w:val="99"/>
    <w:unhideWhenUsed/>
    <w:rsid w:val="00E623ED"/>
    <w:pPr>
      <w:tabs>
        <w:tab w:val="center" w:pos="4536"/>
        <w:tab w:val="right" w:pos="9072"/>
      </w:tabs>
    </w:pPr>
  </w:style>
  <w:style w:type="character" w:customStyle="1" w:styleId="HlavikaChar">
    <w:name w:val="Hlavička Char"/>
    <w:basedOn w:val="Predvolenpsmoodseku"/>
    <w:link w:val="Hlavika"/>
    <w:uiPriority w:val="99"/>
    <w:rsid w:val="00E623ED"/>
    <w:rPr>
      <w:rFonts w:ascii="Times New Roman" w:eastAsia="Times New Roman" w:hAnsi="Times New Roman" w:cs="Times New Roman"/>
      <w:sz w:val="24"/>
      <w:szCs w:val="24"/>
      <w:lang w:eastAsia="cs-CZ"/>
    </w:rPr>
  </w:style>
  <w:style w:type="paragraph" w:styleId="Revzia">
    <w:name w:val="Revision"/>
    <w:hidden/>
    <w:uiPriority w:val="99"/>
    <w:semiHidden/>
    <w:rsid w:val="00036368"/>
    <w:pPr>
      <w:spacing w:after="0" w:line="240" w:lineRule="auto"/>
    </w:pPr>
    <w:rPr>
      <w:rFonts w:ascii="Times New Roman" w:eastAsia="Times New Roman" w:hAnsi="Times New Roman" w:cs="Times New Roman"/>
      <w:sz w:val="24"/>
      <w:szCs w:val="24"/>
      <w:lang w:eastAsia="cs-CZ"/>
    </w:rPr>
  </w:style>
  <w:style w:type="paragraph" w:customStyle="1" w:styleId="compositeinner">
    <w:name w:val="compositeinner"/>
    <w:basedOn w:val="Normlny"/>
    <w:rsid w:val="00F91097"/>
    <w:pPr>
      <w:spacing w:before="100" w:beforeAutospacing="1" w:after="100" w:afterAutospacing="1"/>
    </w:pPr>
    <w:rPr>
      <w:lang w:eastAsia="sk-SK"/>
    </w:rPr>
  </w:style>
  <w:style w:type="character" w:customStyle="1" w:styleId="Nevyrieenzmienka1">
    <w:name w:val="Nevyriešená zmienka1"/>
    <w:basedOn w:val="Predvolenpsmoodseku"/>
    <w:uiPriority w:val="99"/>
    <w:semiHidden/>
    <w:unhideWhenUsed/>
    <w:rsid w:val="00C8077C"/>
    <w:rPr>
      <w:color w:val="605E5C"/>
      <w:shd w:val="clear" w:color="auto" w:fill="E1DFDD"/>
    </w:rPr>
  </w:style>
  <w:style w:type="paragraph" w:styleId="Zkladntext">
    <w:name w:val="Body Text"/>
    <w:basedOn w:val="Normlny"/>
    <w:link w:val="ZkladntextChar"/>
    <w:rsid w:val="00B22647"/>
    <w:pPr>
      <w:jc w:val="center"/>
    </w:pPr>
  </w:style>
  <w:style w:type="character" w:customStyle="1" w:styleId="ZkladntextChar">
    <w:name w:val="Základný text Char"/>
    <w:basedOn w:val="Predvolenpsmoodseku"/>
    <w:link w:val="Zkladntext"/>
    <w:rsid w:val="00B22647"/>
    <w:rPr>
      <w:rFonts w:ascii="Times New Roman" w:eastAsia="Times New Roman" w:hAnsi="Times New Roman" w:cs="Times New Roman"/>
      <w:sz w:val="24"/>
      <w:szCs w:val="24"/>
      <w:lang w:eastAsia="cs-CZ"/>
    </w:rPr>
  </w:style>
  <w:style w:type="character" w:customStyle="1" w:styleId="Nevyrieenzmienka2">
    <w:name w:val="Nevyriešená zmienka2"/>
    <w:basedOn w:val="Predvolenpsmoodseku"/>
    <w:uiPriority w:val="99"/>
    <w:semiHidden/>
    <w:unhideWhenUsed/>
    <w:rsid w:val="00B13391"/>
    <w:rPr>
      <w:color w:val="605E5C"/>
      <w:shd w:val="clear" w:color="auto" w:fill="E1DFDD"/>
    </w:rPr>
  </w:style>
  <w:style w:type="paragraph" w:styleId="Pta">
    <w:name w:val="footer"/>
    <w:basedOn w:val="Normlny"/>
    <w:link w:val="PtaChar"/>
    <w:uiPriority w:val="99"/>
    <w:unhideWhenUsed/>
    <w:rsid w:val="00F85918"/>
    <w:pPr>
      <w:tabs>
        <w:tab w:val="center" w:pos="4536"/>
        <w:tab w:val="right" w:pos="9072"/>
      </w:tabs>
    </w:pPr>
  </w:style>
  <w:style w:type="character" w:customStyle="1" w:styleId="PtaChar">
    <w:name w:val="Päta Char"/>
    <w:basedOn w:val="Predvolenpsmoodseku"/>
    <w:link w:val="Pta"/>
    <w:uiPriority w:val="99"/>
    <w:rsid w:val="00F85918"/>
    <w:rPr>
      <w:rFonts w:ascii="Times New Roman" w:eastAsia="Times New Roman" w:hAnsi="Times New Roman" w:cs="Times New Roman"/>
      <w:sz w:val="24"/>
      <w:szCs w:val="24"/>
      <w:lang w:eastAsia="cs-CZ"/>
    </w:rPr>
  </w:style>
  <w:style w:type="paragraph" w:styleId="Textpoznmkypodiarou">
    <w:name w:val="footnote text"/>
    <w:basedOn w:val="Normlny"/>
    <w:link w:val="TextpoznmkypodiarouChar"/>
    <w:uiPriority w:val="99"/>
    <w:semiHidden/>
    <w:unhideWhenUsed/>
    <w:rsid w:val="007D494A"/>
    <w:rPr>
      <w:sz w:val="20"/>
      <w:szCs w:val="20"/>
    </w:rPr>
  </w:style>
  <w:style w:type="character" w:customStyle="1" w:styleId="TextpoznmkypodiarouChar">
    <w:name w:val="Text poznámky pod čiarou Char"/>
    <w:basedOn w:val="Predvolenpsmoodseku"/>
    <w:link w:val="Textpoznmkypodiarou"/>
    <w:uiPriority w:val="99"/>
    <w:semiHidden/>
    <w:rsid w:val="007D494A"/>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unhideWhenUsed/>
    <w:rsid w:val="007D494A"/>
    <w:rPr>
      <w:vertAlign w:val="superscript"/>
    </w:rPr>
  </w:style>
  <w:style w:type="character" w:customStyle="1" w:styleId="OdsekzoznamuChar">
    <w:name w:val="Odsek zoznamu Char"/>
    <w:aliases w:val="body Char,Odsek zoznamu2 Char,List Paragraph Char,Odsek Char"/>
    <w:link w:val="Odsekzoznamu"/>
    <w:uiPriority w:val="34"/>
    <w:locked/>
    <w:rsid w:val="00B34AEE"/>
    <w:rPr>
      <w:rFonts w:ascii="Times New Roman" w:eastAsia="Times New Roman" w:hAnsi="Times New Roman" w:cs="Times New Roman"/>
      <w:sz w:val="24"/>
      <w:szCs w:val="24"/>
      <w:lang w:eastAsia="cs-CZ"/>
    </w:rPr>
  </w:style>
  <w:style w:type="table" w:styleId="Mriekatabuky">
    <w:name w:val="Table Grid"/>
    <w:basedOn w:val="Normlnatabuka"/>
    <w:uiPriority w:val="59"/>
    <w:rsid w:val="009B3D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Predvolenpsmoodseku"/>
    <w:uiPriority w:val="99"/>
    <w:semiHidden/>
    <w:unhideWhenUsed/>
    <w:rsid w:val="0004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413">
      <w:bodyDiv w:val="1"/>
      <w:marLeft w:val="0"/>
      <w:marRight w:val="0"/>
      <w:marTop w:val="0"/>
      <w:marBottom w:val="0"/>
      <w:divBdr>
        <w:top w:val="none" w:sz="0" w:space="0" w:color="auto"/>
        <w:left w:val="none" w:sz="0" w:space="0" w:color="auto"/>
        <w:bottom w:val="none" w:sz="0" w:space="0" w:color="auto"/>
        <w:right w:val="none" w:sz="0" w:space="0" w:color="auto"/>
      </w:divBdr>
    </w:div>
    <w:div w:id="455224451">
      <w:bodyDiv w:val="1"/>
      <w:marLeft w:val="0"/>
      <w:marRight w:val="0"/>
      <w:marTop w:val="0"/>
      <w:marBottom w:val="0"/>
      <w:divBdr>
        <w:top w:val="none" w:sz="0" w:space="0" w:color="auto"/>
        <w:left w:val="none" w:sz="0" w:space="0" w:color="auto"/>
        <w:bottom w:val="none" w:sz="0" w:space="0" w:color="auto"/>
        <w:right w:val="none" w:sz="0" w:space="0" w:color="auto"/>
      </w:divBdr>
    </w:div>
    <w:div w:id="591547957">
      <w:bodyDiv w:val="1"/>
      <w:marLeft w:val="0"/>
      <w:marRight w:val="0"/>
      <w:marTop w:val="0"/>
      <w:marBottom w:val="0"/>
      <w:divBdr>
        <w:top w:val="none" w:sz="0" w:space="0" w:color="auto"/>
        <w:left w:val="none" w:sz="0" w:space="0" w:color="auto"/>
        <w:bottom w:val="none" w:sz="0" w:space="0" w:color="auto"/>
        <w:right w:val="none" w:sz="0" w:space="0" w:color="auto"/>
      </w:divBdr>
    </w:div>
    <w:div w:id="18086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konom@dvojka.sk" TargetMode="External"/><Relationship Id="rId18" Type="http://schemas.openxmlformats.org/officeDocument/2006/relationships/hyperlink" Target="mailto:centrumvolnehocasusenica@gmail.com" TargetMode="External"/><Relationship Id="rId26" Type="http://schemas.openxmlformats.org/officeDocument/2006/relationships/hyperlink" Target="mailto:maros.kvitkovsky@upjs.sk" TargetMode="External"/><Relationship Id="rId3" Type="http://schemas.openxmlformats.org/officeDocument/2006/relationships/customXml" Target="../customXml/item3.xml"/><Relationship Id="rId21" Type="http://schemas.openxmlformats.org/officeDocument/2006/relationships/hyperlink" Target="mailto:mpssenica@centrum.sk" TargetMode="External"/><Relationship Id="rId7" Type="http://schemas.openxmlformats.org/officeDocument/2006/relationships/settings" Target="settings.xml"/><Relationship Id="rId12" Type="http://schemas.openxmlformats.org/officeDocument/2006/relationships/hyperlink" Target="mailto:zs1senica@gmail.com" TargetMode="External"/><Relationship Id="rId17" Type="http://schemas.openxmlformats.org/officeDocument/2006/relationships/hyperlink" Target="mailto:mirka.gafrikova@zus-senica.sk" TargetMode="External"/><Relationship Id="rId25" Type="http://schemas.openxmlformats.org/officeDocument/2006/relationships/hyperlink" Target="mailto:pretoryova.lenka@rsms.sk" TargetMode="External"/><Relationship Id="rId2" Type="http://schemas.openxmlformats.org/officeDocument/2006/relationships/customXml" Target="../customXml/item2.xml"/><Relationship Id="rId16" Type="http://schemas.openxmlformats.org/officeDocument/2006/relationships/hyperlink" Target="mailto:ekonom@4zs.sk" TargetMode="External"/><Relationship Id="rId20" Type="http://schemas.openxmlformats.org/officeDocument/2006/relationships/hyperlink" Target="mailto:ekonom.msks@senica.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datelna@senica.sk" TargetMode="External"/><Relationship Id="rId24" Type="http://schemas.openxmlformats.org/officeDocument/2006/relationships/hyperlink" Target="mailto:info@spms.sk" TargetMode="External"/><Relationship Id="rId5" Type="http://schemas.openxmlformats.org/officeDocument/2006/relationships/numbering" Target="numbering.xml"/><Relationship Id="rId15" Type="http://schemas.openxmlformats.org/officeDocument/2006/relationships/hyperlink" Target="mailto:alena.machova@zs3senica.sk" TargetMode="External"/><Relationship Id="rId23" Type="http://schemas.openxmlformats.org/officeDocument/2006/relationships/hyperlink" Target="mailto:uctovnicka@poliklinikase.sk" TargetMode="External"/><Relationship Id="rId28" Type="http://schemas.openxmlformats.org/officeDocument/2006/relationships/hyperlink" Target="http://www.okte.sk/sk/kratkodoby-trh/zverejnenie-udajov/celkove-vysledky-dt.aspx" TargetMode="External"/><Relationship Id="rId10" Type="http://schemas.openxmlformats.org/officeDocument/2006/relationships/endnotes" Target="endnotes.xml"/><Relationship Id="rId19" Type="http://schemas.openxmlformats.org/officeDocument/2006/relationships/hyperlink" Target="mailto:materskaskola@mssenica.s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ditel@dvojka.sk" TargetMode="External"/><Relationship Id="rId22" Type="http://schemas.openxmlformats.org/officeDocument/2006/relationships/hyperlink" Target="mailto:ekonombytov@mpssenica.sk" TargetMode="External"/><Relationship Id="rId27" Type="http://schemas.openxmlformats.org/officeDocument/2006/relationships/hyperlink" Target="http://www.okte.sk/sk/kratkodoby-trh/zverejnenie-udajov/celkove-vysledky-dt.aspx" TargetMode="External"/><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2E12AE5AF7A404C95BA5B975DBA4245" ma:contentTypeVersion="13" ma:contentTypeDescription="Umožňuje vytvoriť nový dokument." ma:contentTypeScope="" ma:versionID="5e9ed21737d6f24d61e3d61bc4da430e">
  <xsd:schema xmlns:xsd="http://www.w3.org/2001/XMLSchema" xmlns:xs="http://www.w3.org/2001/XMLSchema" xmlns:p="http://schemas.microsoft.com/office/2006/metadata/properties" xmlns:ns3="62bb5047-acc2-4746-80b2-b08d94fa63f0" xmlns:ns4="06ed57a0-d6d3-4730-98a5-f0430af229c0" targetNamespace="http://schemas.microsoft.com/office/2006/metadata/properties" ma:root="true" ma:fieldsID="4c633c0ee70c647111656784434d365f" ns3:_="" ns4:_="">
    <xsd:import namespace="62bb5047-acc2-4746-80b2-b08d94fa63f0"/>
    <xsd:import namespace="06ed57a0-d6d3-4730-98a5-f0430af229c0"/>
    <xsd:element name="properties">
      <xsd:complexType>
        <xsd:sequence>
          <xsd:element name="documentManagement">
            <xsd:complexType>
              <xsd:all>
                <xsd:element ref="ns3:SharedWithUsers" minOccurs="0"/>
                <xsd:element ref="ns4:MediaServiceMetadata" minOccurs="0"/>
                <xsd:element ref="ns4:MediaServiceFastMetadata" minOccurs="0"/>
                <xsd:element ref="ns3:SharedWithDetails" minOccurs="0"/>
                <xsd:element ref="ns3:SharingHintHash"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b5047-acc2-4746-80b2-b08d94fa63f0" elementFormDefault="qualified">
    <xsd:import namespace="http://schemas.microsoft.com/office/2006/documentManagement/types"/>
    <xsd:import namespace="http://schemas.microsoft.com/office/infopath/2007/PartnerControls"/>
    <xsd:element name="SharedWithUsers" ma:index="8" nillable="true" ma:displayName="Zdieľa sa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element name="SharingHintHash" ma:index="12" nillable="true" ma:displayName="Príkaz hash indikátora zdieľ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ed57a0-d6d3-4730-98a5-f0430af229c0"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1FDD2-B5F7-4F79-9290-E1E892FD1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b5047-acc2-4746-80b2-b08d94fa63f0"/>
    <ds:schemaRef ds:uri="06ed57a0-d6d3-4730-98a5-f0430af22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73E29-D025-4DF5-AD9B-5FA305B0A996}">
  <ds:schemaRefs>
    <ds:schemaRef ds:uri="http://schemas.microsoft.com/sharepoint/v3/contenttype/forms"/>
  </ds:schemaRefs>
</ds:datastoreItem>
</file>

<file path=customXml/itemProps3.xml><?xml version="1.0" encoding="utf-8"?>
<ds:datastoreItem xmlns:ds="http://schemas.openxmlformats.org/officeDocument/2006/customXml" ds:itemID="{FEA76A23-D88B-4297-A39E-F7643205BD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995B2B-BE7F-4A45-889B-A84110F8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13</Pages>
  <Words>6771</Words>
  <Characters>38600</Characters>
  <Application>Microsoft Office Word</Application>
  <DocSecurity>0</DocSecurity>
  <Lines>321</Lines>
  <Paragraphs>90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ferdi</dc:creator>
  <cp:lastModifiedBy>Konto Microsoft</cp:lastModifiedBy>
  <cp:revision>3</cp:revision>
  <cp:lastPrinted>2022-01-21T08:34:00Z</cp:lastPrinted>
  <dcterms:created xsi:type="dcterms:W3CDTF">2023-08-15T09:14:00Z</dcterms:created>
  <dcterms:modified xsi:type="dcterms:W3CDTF">2023-08-15T11:33:00Z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0x01010052E12AE5AF7A404C95BA5B975DBA4245</vt:lpwstr>
  </property>
</Properties>
</file>