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54BA9" w14:textId="77777777" w:rsidR="00AC3AE2" w:rsidRPr="004D7A13" w:rsidRDefault="00AC3AE2" w:rsidP="00AC3AE2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4D7A13">
        <w:rPr>
          <w:b/>
          <w:bCs/>
          <w:color w:val="000000" w:themeColor="text1"/>
        </w:rPr>
        <w:t>Príloha č. 1</w:t>
      </w:r>
      <w:r w:rsidRPr="004D7A13">
        <w:rPr>
          <w:b/>
          <w:bCs/>
          <w:color w:val="000000" w:themeColor="text1"/>
        </w:rPr>
        <w:tab/>
      </w:r>
      <w:r w:rsidRPr="004D7A13">
        <w:rPr>
          <w:b/>
          <w:bCs/>
          <w:color w:val="000000"/>
        </w:rPr>
        <w:t>Opis predmetu zákazky</w:t>
      </w:r>
    </w:p>
    <w:p w14:paraId="27548A48" w14:textId="77777777" w:rsidR="00AC3AE2" w:rsidRPr="004D7A13" w:rsidRDefault="00AC3AE2" w:rsidP="00AC3AE2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149B79B" w14:textId="77777777" w:rsidR="00AC3AE2" w:rsidRPr="0055132A" w:rsidRDefault="00AC3AE2" w:rsidP="00AC3AE2">
      <w:pPr>
        <w:autoSpaceDE w:val="0"/>
        <w:autoSpaceDN w:val="0"/>
        <w:adjustRightInd w:val="0"/>
        <w:jc w:val="both"/>
      </w:pPr>
      <w:r w:rsidRPr="004D7A13">
        <w:t xml:space="preserve">Predmetom zákazky je dodanie nerezového zdravotníckeho </w:t>
      </w:r>
      <w:r w:rsidRPr="0055132A">
        <w:t xml:space="preserve">nábytku, zameranie priestorov, doprava na miesto určenia a montáž pre potreby Robotického pracoviska Univerzitnej nemocnice Martin. </w:t>
      </w:r>
    </w:p>
    <w:p w14:paraId="3415B224" w14:textId="77777777" w:rsidR="00AC3AE2" w:rsidRPr="0055132A" w:rsidRDefault="00AC3AE2" w:rsidP="00AC3AE2">
      <w:pPr>
        <w:autoSpaceDE w:val="0"/>
        <w:autoSpaceDN w:val="0"/>
        <w:adjustRightInd w:val="0"/>
        <w:jc w:val="both"/>
      </w:pPr>
    </w:p>
    <w:p w14:paraId="3F5FDA3B" w14:textId="77777777" w:rsidR="00AC3AE2" w:rsidRPr="0055132A" w:rsidRDefault="00AC3AE2" w:rsidP="00AC3AE2">
      <w:pPr>
        <w:autoSpaceDE w:val="0"/>
        <w:autoSpaceDN w:val="0"/>
        <w:adjustRightInd w:val="0"/>
        <w:jc w:val="both"/>
        <w:rPr>
          <w:b/>
          <w:bCs/>
        </w:rPr>
      </w:pPr>
      <w:r w:rsidRPr="0055132A">
        <w:rPr>
          <w:b/>
          <w:bCs/>
        </w:rPr>
        <w:t xml:space="preserve">Predmet zákazky musí spĺňať nasledujúce minimálne technické parametre: </w:t>
      </w:r>
    </w:p>
    <w:p w14:paraId="5B43EA64" w14:textId="77777777" w:rsidR="00AC3AE2" w:rsidRPr="0055132A" w:rsidRDefault="00AC3AE2" w:rsidP="00AC3AE2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55132A">
        <w:t xml:space="preserve">- požaduje sa dodať nové, nepoužívané a nerepasované vybavenie </w:t>
      </w:r>
    </w:p>
    <w:p w14:paraId="5783D9D1" w14:textId="77777777" w:rsidR="00AC3AE2" w:rsidRPr="0055132A" w:rsidRDefault="00AC3AE2" w:rsidP="00AC3AE2"/>
    <w:tbl>
      <w:tblPr>
        <w:tblW w:w="519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4926"/>
        <w:gridCol w:w="3899"/>
      </w:tblGrid>
      <w:tr w:rsidR="00AC3AE2" w:rsidRPr="0055132A" w14:paraId="53A678DE" w14:textId="77777777" w:rsidTr="009A3DF1">
        <w:trPr>
          <w:cantSplit/>
          <w:trHeight w:val="347"/>
        </w:trPr>
        <w:tc>
          <w:tcPr>
            <w:tcW w:w="241" w:type="pct"/>
          </w:tcPr>
          <w:p w14:paraId="7847F872" w14:textId="77777777" w:rsidR="00AC3AE2" w:rsidRPr="0055132A" w:rsidRDefault="00AC3AE2" w:rsidP="009A3DF1">
            <w:pPr>
              <w:jc w:val="center"/>
              <w:rPr>
                <w:b/>
              </w:rPr>
            </w:pPr>
            <w:proofErr w:type="spellStart"/>
            <w:r w:rsidRPr="0055132A">
              <w:rPr>
                <w:b/>
              </w:rPr>
              <w:t>P.č</w:t>
            </w:r>
            <w:proofErr w:type="spellEnd"/>
            <w:r w:rsidRPr="0055132A">
              <w:rPr>
                <w:b/>
              </w:rPr>
              <w:t>.</w:t>
            </w:r>
          </w:p>
        </w:tc>
        <w:tc>
          <w:tcPr>
            <w:tcW w:w="2651" w:type="pct"/>
            <w:vAlign w:val="center"/>
          </w:tcPr>
          <w:p w14:paraId="7C131F3A" w14:textId="77777777" w:rsidR="00AC3AE2" w:rsidRPr="0055132A" w:rsidRDefault="00AC3AE2" w:rsidP="009A3DF1">
            <w:pPr>
              <w:jc w:val="center"/>
              <w:rPr>
                <w:b/>
              </w:rPr>
            </w:pPr>
            <w:r w:rsidRPr="0055132A">
              <w:rPr>
                <w:b/>
              </w:rPr>
              <w:t>Požadovaný technický parameter / opis / požadovaná hodnota</w:t>
            </w:r>
          </w:p>
        </w:tc>
        <w:tc>
          <w:tcPr>
            <w:tcW w:w="2107" w:type="pct"/>
          </w:tcPr>
          <w:p w14:paraId="04A1F0FB" w14:textId="77777777" w:rsidR="00AC3AE2" w:rsidRPr="0055132A" w:rsidRDefault="00AC3AE2" w:rsidP="009A3DF1">
            <w:pPr>
              <w:jc w:val="center"/>
              <w:rPr>
                <w:b/>
              </w:rPr>
            </w:pPr>
            <w:r w:rsidRPr="0055132A">
              <w:rPr>
                <w:b/>
                <w:bCs/>
                <w:lang w:eastAsia="sk-SK"/>
              </w:rPr>
              <w:t>Vlastný návrh na plnenie predmetu zákazky</w:t>
            </w:r>
          </w:p>
        </w:tc>
      </w:tr>
      <w:tr w:rsidR="00AC3AE2" w:rsidRPr="0055132A" w14:paraId="794FD94B" w14:textId="77777777" w:rsidTr="009A3DF1">
        <w:trPr>
          <w:cantSplit/>
          <w:trHeight w:val="347"/>
        </w:trPr>
        <w:tc>
          <w:tcPr>
            <w:tcW w:w="241" w:type="pct"/>
          </w:tcPr>
          <w:p w14:paraId="3477B284" w14:textId="77777777" w:rsidR="00AC3AE2" w:rsidRPr="0055132A" w:rsidRDefault="00AC3AE2" w:rsidP="009A3DF1">
            <w:pPr>
              <w:ind w:left="318" w:hanging="284"/>
            </w:pPr>
            <w:r w:rsidRPr="0055132A">
              <w:t>1.</w:t>
            </w:r>
          </w:p>
        </w:tc>
        <w:tc>
          <w:tcPr>
            <w:tcW w:w="2651" w:type="pct"/>
          </w:tcPr>
          <w:p w14:paraId="6F0851EF" w14:textId="77777777" w:rsidR="00AC3AE2" w:rsidRPr="0055132A" w:rsidRDefault="00AC3AE2" w:rsidP="009A3DF1">
            <w:pPr>
              <w:ind w:left="35" w:firstLine="1"/>
            </w:pPr>
            <w:r w:rsidRPr="0055132A">
              <w:t xml:space="preserve">N1 pracovný stôl celonerezový s dvomi policami (materiál zváraná nerezová oceľ AISI 354 </w:t>
            </w:r>
            <w:proofErr w:type="spellStart"/>
            <w:r w:rsidRPr="0055132A">
              <w:t>brus</w:t>
            </w:r>
            <w:proofErr w:type="spellEnd"/>
            <w:r w:rsidRPr="0055132A">
              <w:t xml:space="preserve"> SB, doska stola hr. 40 mm (podlepená DTD upravená proti vlhkosti) police hr. 30 mm pozdĺžne vystužené) – 1100/600/900 mm – 1ks</w:t>
            </w:r>
          </w:p>
        </w:tc>
        <w:tc>
          <w:tcPr>
            <w:tcW w:w="2107" w:type="pct"/>
          </w:tcPr>
          <w:p w14:paraId="2D3C31D1" w14:textId="77777777" w:rsidR="00AC3AE2" w:rsidRPr="0055132A" w:rsidRDefault="00AC3AE2" w:rsidP="009A3DF1">
            <w:pPr>
              <w:ind w:left="318" w:hanging="284"/>
            </w:pPr>
          </w:p>
        </w:tc>
      </w:tr>
      <w:tr w:rsidR="00AC3AE2" w:rsidRPr="0055132A" w14:paraId="2EE0BF85" w14:textId="77777777" w:rsidTr="009A3DF1">
        <w:trPr>
          <w:cantSplit/>
          <w:trHeight w:val="347"/>
        </w:trPr>
        <w:tc>
          <w:tcPr>
            <w:tcW w:w="241" w:type="pct"/>
          </w:tcPr>
          <w:p w14:paraId="074FFF32" w14:textId="77777777" w:rsidR="00AC3AE2" w:rsidRPr="0055132A" w:rsidRDefault="00AC3AE2" w:rsidP="009A3DF1">
            <w:pPr>
              <w:ind w:left="318" w:hanging="284"/>
            </w:pPr>
            <w:r w:rsidRPr="0055132A">
              <w:t>2.</w:t>
            </w:r>
          </w:p>
        </w:tc>
        <w:tc>
          <w:tcPr>
            <w:tcW w:w="2651" w:type="pct"/>
          </w:tcPr>
          <w:p w14:paraId="22FDD8D6" w14:textId="77777777" w:rsidR="00AC3AE2" w:rsidRPr="0055132A" w:rsidRDefault="00AC3AE2" w:rsidP="009A3DF1">
            <w:pPr>
              <w:ind w:left="35" w:firstLine="1"/>
            </w:pPr>
            <w:r w:rsidRPr="0055132A">
              <w:t xml:space="preserve">N2 pracovný stôl celonerezový s dvomi policami (materiál zváraná nerezová oceľ AISI 354 </w:t>
            </w:r>
            <w:proofErr w:type="spellStart"/>
            <w:r w:rsidRPr="0055132A">
              <w:t>brus</w:t>
            </w:r>
            <w:proofErr w:type="spellEnd"/>
            <w:r w:rsidRPr="0055132A">
              <w:t xml:space="preserve"> SB, doska stola hr. 40 mm (podlepená DTD upravená proti vlhkosti) police hr. 30 mm pozdĺžne vystužené) – 1100/700/900 mm – 1ks</w:t>
            </w:r>
          </w:p>
        </w:tc>
        <w:tc>
          <w:tcPr>
            <w:tcW w:w="2107" w:type="pct"/>
          </w:tcPr>
          <w:p w14:paraId="7F746201" w14:textId="77777777" w:rsidR="00AC3AE2" w:rsidRPr="0055132A" w:rsidRDefault="00AC3AE2" w:rsidP="009A3DF1">
            <w:pPr>
              <w:ind w:left="318" w:hanging="284"/>
            </w:pPr>
          </w:p>
        </w:tc>
      </w:tr>
      <w:tr w:rsidR="00AC3AE2" w:rsidRPr="0055132A" w14:paraId="6C6C651C" w14:textId="77777777" w:rsidTr="009A3DF1">
        <w:trPr>
          <w:cantSplit/>
          <w:trHeight w:val="347"/>
        </w:trPr>
        <w:tc>
          <w:tcPr>
            <w:tcW w:w="241" w:type="pct"/>
          </w:tcPr>
          <w:p w14:paraId="7F200E3B" w14:textId="77777777" w:rsidR="00AC3AE2" w:rsidRPr="0055132A" w:rsidRDefault="00AC3AE2" w:rsidP="009A3DF1">
            <w:pPr>
              <w:ind w:left="318" w:hanging="284"/>
            </w:pPr>
            <w:r w:rsidRPr="0055132A">
              <w:t>3.</w:t>
            </w:r>
          </w:p>
        </w:tc>
        <w:tc>
          <w:tcPr>
            <w:tcW w:w="2651" w:type="pct"/>
          </w:tcPr>
          <w:p w14:paraId="0BCEE120" w14:textId="77777777" w:rsidR="00AC3AE2" w:rsidRPr="0055132A" w:rsidRDefault="00AC3AE2" w:rsidP="009A3DF1">
            <w:pPr>
              <w:ind w:left="35" w:firstLine="1"/>
            </w:pPr>
            <w:r w:rsidRPr="0055132A">
              <w:t xml:space="preserve">N4 nerezová skrinka nad stôl s posuvnými dverami (materiál zváraná nerezová oceľ AISI 354 </w:t>
            </w:r>
            <w:proofErr w:type="spellStart"/>
            <w:r w:rsidRPr="0055132A">
              <w:t>brus</w:t>
            </w:r>
            <w:proofErr w:type="spellEnd"/>
            <w:r w:rsidRPr="0055132A">
              <w:t xml:space="preserve"> SB) – 1100/320/600 mm – 1ks</w:t>
            </w:r>
          </w:p>
        </w:tc>
        <w:tc>
          <w:tcPr>
            <w:tcW w:w="2107" w:type="pct"/>
          </w:tcPr>
          <w:p w14:paraId="1A9F4D7D" w14:textId="77777777" w:rsidR="00AC3AE2" w:rsidRPr="0055132A" w:rsidRDefault="00AC3AE2" w:rsidP="009A3DF1">
            <w:pPr>
              <w:ind w:left="318" w:hanging="284"/>
            </w:pPr>
          </w:p>
        </w:tc>
      </w:tr>
    </w:tbl>
    <w:p w14:paraId="156FE5ED" w14:textId="77777777" w:rsidR="00AC3AE2" w:rsidRPr="0055132A" w:rsidRDefault="00AC3AE2" w:rsidP="00AC3AE2"/>
    <w:p w14:paraId="00D4673B" w14:textId="77777777" w:rsidR="00AC3AE2" w:rsidRPr="0055132A" w:rsidRDefault="00AC3AE2" w:rsidP="00AC3AE2">
      <w:pPr>
        <w:jc w:val="both"/>
        <w:rPr>
          <w:i/>
        </w:rPr>
      </w:pPr>
      <w:r w:rsidRPr="0055132A">
        <w:rPr>
          <w:i/>
        </w:rPr>
        <w:t>Verejný obstarávateľ si vyhradzuje právo odchýlky jednotlivých rozmerov v rozsahu +-3 % bez vplyvu na jednotkovú cenu predmetnej položky rozpočtu.</w:t>
      </w:r>
    </w:p>
    <w:p w14:paraId="6F88E366" w14:textId="77777777" w:rsidR="00AC3AE2" w:rsidRPr="0055132A" w:rsidRDefault="00AC3AE2" w:rsidP="00AC3AE2">
      <w:pPr>
        <w:rPr>
          <w:rFonts w:eastAsiaTheme="minorHAnsi"/>
          <w:lang w:eastAsia="en-US"/>
        </w:rPr>
      </w:pPr>
    </w:p>
    <w:p w14:paraId="43137C51" w14:textId="57D97414" w:rsidR="00FC3882" w:rsidRDefault="00A83BC2">
      <w:r>
        <w:rPr>
          <w:rFonts w:eastAsiaTheme="minorHAnsi"/>
          <w:lang w:eastAsia="en-US"/>
        </w:rPr>
        <w:t>Koordinačný výkres interiéru tvorí prílohu č. 5 súťažných podkladov.</w:t>
      </w:r>
    </w:p>
    <w:sectPr w:rsidR="00FC3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E2"/>
    <w:rsid w:val="00A83BC2"/>
    <w:rsid w:val="00AC3AE2"/>
    <w:rsid w:val="00FC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100E9"/>
  <w15:chartTrackingRefBased/>
  <w15:docId w15:val="{997B22C3-7544-4033-99BA-E0FEC8C67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C3A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Volnová</dc:creator>
  <cp:keywords/>
  <dc:description/>
  <cp:lastModifiedBy>Simona Volnová</cp:lastModifiedBy>
  <cp:revision>2</cp:revision>
  <dcterms:created xsi:type="dcterms:W3CDTF">2023-09-14T07:14:00Z</dcterms:created>
  <dcterms:modified xsi:type="dcterms:W3CDTF">2023-09-14T07:59:00Z</dcterms:modified>
</cp:coreProperties>
</file>