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FA275F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4D64DA">
        <w:rPr>
          <w:rFonts w:ascii="Cambria" w:hAnsi="Cambria" w:cs="Arial"/>
          <w:b/>
          <w:i/>
          <w:sz w:val="22"/>
          <w:szCs w:val="22"/>
        </w:rPr>
        <w:t>Remont dachu i stropu budynku Mauzoleum Hochbergów</w:t>
      </w:r>
      <w:bookmarkStart w:id="0" w:name="_GoBack"/>
      <w:bookmarkEnd w:id="0"/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46BD269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F2500">
        <w:rPr>
          <w:rFonts w:ascii="Cambria" w:hAnsi="Cambria" w:cs="Arial"/>
          <w:sz w:val="22"/>
          <w:szCs w:val="22"/>
          <w:lang w:eastAsia="pl-PL"/>
        </w:rPr>
      </w:r>
      <w:r w:rsidR="006F25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F2500">
        <w:rPr>
          <w:rFonts w:ascii="Cambria" w:hAnsi="Cambria" w:cs="Arial"/>
          <w:sz w:val="22"/>
          <w:szCs w:val="22"/>
          <w:lang w:eastAsia="pl-PL"/>
        </w:rPr>
      </w:r>
      <w:r w:rsidR="006F25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4315F" w14:textId="77777777" w:rsidR="006F2500" w:rsidRDefault="006F2500">
      <w:r>
        <w:separator/>
      </w:r>
    </w:p>
  </w:endnote>
  <w:endnote w:type="continuationSeparator" w:id="0">
    <w:p w14:paraId="45CAE468" w14:textId="77777777" w:rsidR="006F2500" w:rsidRDefault="006F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64D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AF3B4" w14:textId="77777777" w:rsidR="006F2500" w:rsidRDefault="006F2500">
      <w:r>
        <w:separator/>
      </w:r>
    </w:p>
  </w:footnote>
  <w:footnote w:type="continuationSeparator" w:id="0">
    <w:p w14:paraId="0CD1DBC6" w14:textId="77777777" w:rsidR="006F2500" w:rsidRDefault="006F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4D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500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2E3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17</cp:revision>
  <cp:lastPrinted>2017-05-23T10:32:00Z</cp:lastPrinted>
  <dcterms:created xsi:type="dcterms:W3CDTF">2021-09-08T07:26:00Z</dcterms:created>
  <dcterms:modified xsi:type="dcterms:W3CDTF">2023-09-12T19:18:00Z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