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914" w:rsidRDefault="00F30914" w:rsidP="00F30914">
      <w:pPr>
        <w:ind w:left="360" w:right="274" w:firstLine="0"/>
        <w:jc w:val="right"/>
        <w:rPr>
          <w:b/>
        </w:rPr>
      </w:pPr>
      <w:r w:rsidRPr="00587F1A">
        <w:rPr>
          <w:b/>
        </w:rPr>
        <w:t xml:space="preserve">Príloha č. </w:t>
      </w:r>
      <w:r>
        <w:rPr>
          <w:b/>
        </w:rPr>
        <w:t>2</w:t>
      </w:r>
      <w:r w:rsidRPr="00587F1A">
        <w:rPr>
          <w:b/>
        </w:rPr>
        <w:t xml:space="preserve"> Výzvy – </w:t>
      </w:r>
      <w:r>
        <w:rPr>
          <w:b/>
        </w:rPr>
        <w:t>Zmluva o</w:t>
      </w:r>
      <w:bookmarkStart w:id="0" w:name="_GoBack"/>
      <w:bookmarkEnd w:id="0"/>
      <w:r>
        <w:rPr>
          <w:b/>
        </w:rPr>
        <w:t xml:space="preserve"> dielo</w:t>
      </w:r>
    </w:p>
    <w:p w:rsidR="00F30914" w:rsidRDefault="00F30914" w:rsidP="00F30914">
      <w:pPr>
        <w:ind w:left="142"/>
        <w:rPr>
          <w:rFonts w:ascii="Arial Narrow" w:hAnsi="Arial Narrow"/>
          <w:i/>
        </w:rPr>
      </w:pPr>
    </w:p>
    <w:p w:rsidR="00F30914" w:rsidRPr="00442590" w:rsidRDefault="00F30914" w:rsidP="00F30914">
      <w:pPr>
        <w:jc w:val="center"/>
        <w:rPr>
          <w:b/>
          <w:sz w:val="28"/>
          <w:szCs w:val="28"/>
        </w:rPr>
      </w:pPr>
      <w:r w:rsidRPr="00442590">
        <w:rPr>
          <w:b/>
          <w:sz w:val="28"/>
          <w:szCs w:val="28"/>
        </w:rPr>
        <w:t>ZMLUVA O DIELO č. .........................................</w:t>
      </w:r>
    </w:p>
    <w:p w:rsidR="00F30914" w:rsidRPr="00BD2F34" w:rsidRDefault="00F30914" w:rsidP="00F30914">
      <w:pPr>
        <w:jc w:val="center"/>
        <w:rPr>
          <w:b/>
        </w:rPr>
      </w:pPr>
    </w:p>
    <w:p w:rsidR="00F30914" w:rsidRPr="002A6DC5" w:rsidRDefault="00F30914" w:rsidP="00F30914">
      <w:pPr>
        <w:pStyle w:val="Style2"/>
        <w:shd w:val="clear" w:color="auto" w:fill="auto"/>
        <w:spacing w:before="0" w:line="240" w:lineRule="auto"/>
        <w:ind w:right="80" w:firstLine="0"/>
        <w:rPr>
          <w:rFonts w:ascii="Calibri" w:hAnsi="Calibri" w:cs="Calibri"/>
          <w:sz w:val="22"/>
          <w:szCs w:val="22"/>
          <w:u w:val="single"/>
        </w:rPr>
      </w:pPr>
      <w:r w:rsidRPr="002A6DC5">
        <w:rPr>
          <w:rFonts w:ascii="Calibri" w:hAnsi="Calibri" w:cs="Calibri"/>
          <w:sz w:val="22"/>
          <w:szCs w:val="22"/>
        </w:rPr>
        <w:t>uzatvorená v zmysle § 536 a </w:t>
      </w:r>
      <w:proofErr w:type="spellStart"/>
      <w:r w:rsidRPr="002A6DC5">
        <w:rPr>
          <w:rFonts w:ascii="Calibri" w:hAnsi="Calibri" w:cs="Calibri"/>
          <w:sz w:val="22"/>
          <w:szCs w:val="22"/>
        </w:rPr>
        <w:t>nasl</w:t>
      </w:r>
      <w:proofErr w:type="spellEnd"/>
      <w:r w:rsidRPr="002A6DC5">
        <w:rPr>
          <w:rFonts w:ascii="Calibri" w:hAnsi="Calibri" w:cs="Calibri"/>
          <w:sz w:val="22"/>
          <w:szCs w:val="22"/>
        </w:rPr>
        <w:t xml:space="preserve">. zák. č. 513/1991 Zb. Obchodného zákonníka </w:t>
      </w:r>
      <w:r w:rsidRPr="002A6DC5">
        <w:rPr>
          <w:rFonts w:ascii="Calibri" w:hAnsi="Calibri" w:cs="Calibri"/>
          <w:bCs/>
          <w:sz w:val="22"/>
          <w:szCs w:val="22"/>
        </w:rPr>
        <w:t xml:space="preserve">a podľa zákona č. 343/2015 Z. z. o verejnom obstarávaní a o zmene a doplnení niektorých zákonov v znení neskorších predpisov </w:t>
      </w:r>
      <w:r w:rsidRPr="002A6DC5">
        <w:rPr>
          <w:rFonts w:ascii="Calibri" w:hAnsi="Calibri" w:cs="Calibri"/>
          <w:sz w:val="22"/>
          <w:szCs w:val="22"/>
        </w:rPr>
        <w:t xml:space="preserve"> (ďalej iba „zmluva“)</w:t>
      </w:r>
    </w:p>
    <w:p w:rsidR="00F30914" w:rsidRPr="00BD2F34" w:rsidRDefault="00F30914" w:rsidP="00F30914">
      <w:pPr>
        <w:jc w:val="center"/>
        <w:rPr>
          <w:b/>
        </w:rPr>
      </w:pPr>
    </w:p>
    <w:p w:rsidR="00F30914" w:rsidRDefault="00F30914" w:rsidP="00F30914">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rsidR="00F30914" w:rsidRDefault="00F30914" w:rsidP="00F30914">
      <w:pPr>
        <w:pBdr>
          <w:top w:val="single" w:sz="4" w:space="1" w:color="auto"/>
          <w:left w:val="single" w:sz="4" w:space="4" w:color="auto"/>
          <w:bottom w:val="single" w:sz="4" w:space="1" w:color="auto"/>
          <w:right w:val="single" w:sz="4" w:space="4" w:color="auto"/>
        </w:pBdr>
        <w:rPr>
          <w:b/>
        </w:rPr>
      </w:pPr>
    </w:p>
    <w:p w:rsidR="00F30914" w:rsidRPr="00BD2F34" w:rsidRDefault="00F30914" w:rsidP="00F30914">
      <w:pPr>
        <w:pBdr>
          <w:top w:val="single" w:sz="4" w:space="1" w:color="auto"/>
          <w:left w:val="single" w:sz="4" w:space="4" w:color="auto"/>
          <w:bottom w:val="single" w:sz="4" w:space="1" w:color="auto"/>
          <w:right w:val="single" w:sz="4" w:space="4" w:color="auto"/>
        </w:pBdr>
        <w:rPr>
          <w:b/>
        </w:rPr>
      </w:pPr>
    </w:p>
    <w:p w:rsidR="00F30914" w:rsidRPr="00BD2F34" w:rsidRDefault="00F30914" w:rsidP="00F30914">
      <w:pPr>
        <w:pStyle w:val="Nzov"/>
        <w:rPr>
          <w:rFonts w:ascii="Arial" w:hAnsi="Arial"/>
          <w:b/>
          <w:color w:val="auto"/>
          <w:sz w:val="24"/>
        </w:rPr>
      </w:pPr>
    </w:p>
    <w:p w:rsidR="00F30914" w:rsidRPr="00442590" w:rsidRDefault="00F30914" w:rsidP="00F30914">
      <w:pPr>
        <w:jc w:val="center"/>
        <w:rPr>
          <w:b/>
          <w:sz w:val="28"/>
          <w:szCs w:val="28"/>
        </w:rPr>
      </w:pPr>
      <w:r w:rsidRPr="00442590">
        <w:rPr>
          <w:b/>
          <w:sz w:val="28"/>
          <w:szCs w:val="28"/>
        </w:rPr>
        <w:t>na uskutočnenie stavebných prác s </w:t>
      </w:r>
      <w:bookmarkStart w:id="1" w:name="bookmark2"/>
      <w:r w:rsidRPr="00442590">
        <w:rPr>
          <w:b/>
          <w:sz w:val="28"/>
          <w:szCs w:val="28"/>
        </w:rPr>
        <w:t>názvom:</w:t>
      </w:r>
    </w:p>
    <w:bookmarkEnd w:id="1"/>
    <w:p w:rsidR="00F30914" w:rsidRPr="00442590" w:rsidRDefault="00F30914" w:rsidP="00F30914">
      <w:pPr>
        <w:jc w:val="center"/>
        <w:rPr>
          <w:b/>
          <w:bCs/>
          <w:sz w:val="24"/>
          <w:szCs w:val="24"/>
        </w:rPr>
      </w:pPr>
      <w:r w:rsidRPr="00442590">
        <w:rPr>
          <w:b/>
          <w:bCs/>
          <w:sz w:val="24"/>
          <w:szCs w:val="24"/>
          <w:highlight w:val="lightGray"/>
        </w:rPr>
        <w:t xml:space="preserve">„Most </w:t>
      </w:r>
      <w:r w:rsidRPr="0015169F">
        <w:rPr>
          <w:b/>
          <w:sz w:val="28"/>
          <w:szCs w:val="28"/>
          <w:highlight w:val="lightGray"/>
        </w:rPr>
        <w:t xml:space="preserve">na ceste III/2383 (06661) </w:t>
      </w:r>
      <w:proofErr w:type="spellStart"/>
      <w:r w:rsidRPr="00495573">
        <w:rPr>
          <w:b/>
          <w:bCs/>
          <w:sz w:val="24"/>
          <w:szCs w:val="24"/>
          <w:highlight w:val="lightGray"/>
        </w:rPr>
        <w:t>evid</w:t>
      </w:r>
      <w:r w:rsidRPr="00442590">
        <w:rPr>
          <w:b/>
          <w:bCs/>
          <w:sz w:val="24"/>
          <w:szCs w:val="24"/>
          <w:highlight w:val="lightGray"/>
        </w:rPr>
        <w:t>.č</w:t>
      </w:r>
      <w:proofErr w:type="spellEnd"/>
      <w:r w:rsidRPr="00442590">
        <w:rPr>
          <w:b/>
          <w:bCs/>
          <w:sz w:val="24"/>
          <w:szCs w:val="24"/>
          <w:highlight w:val="lightGray"/>
        </w:rPr>
        <w:t>. 2383-2  (066 61 - 2) Bacúch“</w:t>
      </w:r>
      <w:r w:rsidRPr="00442590">
        <w:rPr>
          <w:b/>
          <w:bCs/>
          <w:sz w:val="24"/>
          <w:szCs w:val="24"/>
        </w:rPr>
        <w:t xml:space="preserve"> </w:t>
      </w:r>
    </w:p>
    <w:p w:rsidR="00F30914" w:rsidRPr="006D7BBB" w:rsidRDefault="00F30914" w:rsidP="00F30914">
      <w:pPr>
        <w:pStyle w:val="Bezriadkovania"/>
        <w:jc w:val="center"/>
        <w:rPr>
          <w:rStyle w:val="CharStyle13"/>
          <w:rFonts w:ascii="Calibri" w:hAnsi="Calibri" w:cs="Calibri"/>
          <w:b w:val="0"/>
          <w:bCs w:val="0"/>
          <w:sz w:val="28"/>
          <w:szCs w:val="28"/>
        </w:rPr>
      </w:pPr>
      <w:r w:rsidRPr="00442590">
        <w:rPr>
          <w:rStyle w:val="CharStyle13"/>
          <w:rFonts w:ascii="Calibri" w:hAnsi="Calibri" w:cs="Calibri"/>
        </w:rPr>
        <w:t xml:space="preserve"> ( ďalej iba „Zmluva“ )</w:t>
      </w:r>
    </w:p>
    <w:p w:rsidR="00F30914" w:rsidRPr="00BD2F34" w:rsidRDefault="00F30914" w:rsidP="00F30914"/>
    <w:p w:rsidR="00F30914" w:rsidRPr="002A6DC5" w:rsidRDefault="00F30914" w:rsidP="00F30914">
      <w:pPr>
        <w:jc w:val="center"/>
        <w:rPr>
          <w:rFonts w:asciiTheme="minorHAnsi" w:hAnsiTheme="minorHAnsi"/>
          <w:bCs/>
        </w:rPr>
      </w:pPr>
      <w:r w:rsidRPr="002A6DC5">
        <w:rPr>
          <w:rFonts w:asciiTheme="minorHAnsi" w:hAnsiTheme="minorHAnsi"/>
          <w:bCs/>
        </w:rPr>
        <w:t>medzi zmluvnými stranami:</w:t>
      </w:r>
    </w:p>
    <w:p w:rsidR="00F30914" w:rsidRPr="002A6DC5" w:rsidRDefault="00F30914" w:rsidP="00F30914">
      <w:pPr>
        <w:jc w:val="center"/>
        <w:rPr>
          <w:rFonts w:asciiTheme="minorHAnsi" w:hAnsiTheme="minorHAnsi"/>
          <w:b/>
          <w:bCs/>
        </w:rPr>
      </w:pPr>
    </w:p>
    <w:p w:rsidR="00F30914" w:rsidRPr="002A6DC5" w:rsidRDefault="00F30914" w:rsidP="00F30914">
      <w:pPr>
        <w:rPr>
          <w:rFonts w:asciiTheme="minorHAnsi" w:hAnsiTheme="minorHAnsi"/>
          <w:b/>
        </w:rPr>
      </w:pPr>
      <w:r w:rsidRPr="002A6DC5">
        <w:rPr>
          <w:rFonts w:asciiTheme="minorHAnsi" w:hAnsiTheme="minorHAnsi"/>
          <w:b/>
        </w:rPr>
        <w:t>OBJEDNÁVATEĽ:</w:t>
      </w:r>
      <w:r w:rsidRPr="002A6DC5">
        <w:rPr>
          <w:rFonts w:asciiTheme="minorHAnsi" w:hAnsiTheme="minorHAnsi"/>
        </w:rPr>
        <w:tab/>
      </w:r>
      <w:r w:rsidRPr="002A6DC5">
        <w:rPr>
          <w:rFonts w:asciiTheme="minorHAnsi" w:hAnsiTheme="minorHAnsi"/>
        </w:rPr>
        <w:tab/>
      </w:r>
      <w:r w:rsidRPr="002A6DC5">
        <w:rPr>
          <w:rFonts w:asciiTheme="minorHAnsi" w:hAnsiTheme="minorHAnsi"/>
          <w:b/>
        </w:rPr>
        <w:t>Banskobystrický samosprávny kraj</w:t>
      </w:r>
    </w:p>
    <w:p w:rsidR="00F30914" w:rsidRPr="002A6DC5" w:rsidRDefault="00F30914" w:rsidP="00F30914">
      <w:pPr>
        <w:rPr>
          <w:rFonts w:asciiTheme="minorHAnsi" w:hAnsiTheme="minorHAnsi"/>
        </w:rPr>
      </w:pPr>
      <w:r w:rsidRPr="002A6DC5">
        <w:rPr>
          <w:rFonts w:asciiTheme="minorHAnsi" w:hAnsiTheme="minorHAnsi"/>
        </w:rPr>
        <w:t>Sídlo :</w:t>
      </w:r>
      <w:r w:rsidRPr="002A6DC5">
        <w:rPr>
          <w:rFonts w:asciiTheme="minorHAnsi" w:hAnsiTheme="minorHAnsi"/>
        </w:rPr>
        <w:tab/>
      </w:r>
      <w:r w:rsidRPr="002A6DC5">
        <w:rPr>
          <w:rFonts w:asciiTheme="minorHAnsi" w:hAnsiTheme="minorHAnsi"/>
        </w:rPr>
        <w:tab/>
      </w:r>
      <w:r w:rsidRPr="002A6DC5">
        <w:rPr>
          <w:rFonts w:asciiTheme="minorHAnsi" w:hAnsiTheme="minorHAnsi"/>
        </w:rPr>
        <w:tab/>
      </w:r>
      <w:r w:rsidRPr="002A6DC5">
        <w:rPr>
          <w:rFonts w:asciiTheme="minorHAnsi" w:hAnsiTheme="minorHAnsi"/>
        </w:rPr>
        <w:tab/>
        <w:t>Námestie SNP č. 23, 974 00 Banská Bystrica</w:t>
      </w:r>
    </w:p>
    <w:p w:rsidR="00F30914" w:rsidRPr="002A6DC5" w:rsidRDefault="00F30914" w:rsidP="00F30914">
      <w:pPr>
        <w:rPr>
          <w:rFonts w:asciiTheme="minorHAnsi" w:hAnsiTheme="minorHAnsi"/>
        </w:rPr>
      </w:pPr>
      <w:r w:rsidRPr="002A6DC5">
        <w:rPr>
          <w:rFonts w:asciiTheme="minorHAnsi" w:hAnsiTheme="minorHAnsi"/>
        </w:rPr>
        <w:t>Štatutárny orgán:</w:t>
      </w:r>
      <w:r w:rsidRPr="002A6DC5">
        <w:rPr>
          <w:rFonts w:asciiTheme="minorHAnsi" w:hAnsiTheme="minorHAnsi"/>
        </w:rPr>
        <w:tab/>
      </w:r>
      <w:r w:rsidRPr="002A6DC5">
        <w:rPr>
          <w:rFonts w:asciiTheme="minorHAnsi" w:hAnsiTheme="minorHAnsi"/>
        </w:rPr>
        <w:tab/>
        <w:t xml:space="preserve">Ing. Ján </w:t>
      </w:r>
      <w:proofErr w:type="spellStart"/>
      <w:r w:rsidRPr="002A6DC5">
        <w:rPr>
          <w:rFonts w:asciiTheme="minorHAnsi" w:hAnsiTheme="minorHAnsi"/>
        </w:rPr>
        <w:t>Lunter</w:t>
      </w:r>
      <w:proofErr w:type="spellEnd"/>
      <w:r w:rsidRPr="002A6DC5">
        <w:rPr>
          <w:rFonts w:asciiTheme="minorHAnsi" w:hAnsiTheme="minorHAnsi"/>
        </w:rPr>
        <w:t>, predseda Banskobystrického samosprávneho kraja</w:t>
      </w:r>
    </w:p>
    <w:p w:rsidR="00F30914" w:rsidRPr="002A6DC5" w:rsidRDefault="00F30914" w:rsidP="00F30914">
      <w:pPr>
        <w:rPr>
          <w:rFonts w:asciiTheme="minorHAnsi" w:hAnsiTheme="minorHAnsi"/>
        </w:rPr>
      </w:pPr>
      <w:r w:rsidRPr="002A6DC5">
        <w:rPr>
          <w:rFonts w:asciiTheme="minorHAnsi" w:hAnsiTheme="minorHAnsi"/>
        </w:rPr>
        <w:t xml:space="preserve">Právna forma:              </w:t>
      </w:r>
      <w:r w:rsidRPr="002A6DC5">
        <w:rPr>
          <w:rFonts w:asciiTheme="minorHAnsi" w:hAnsiTheme="minorHAnsi"/>
        </w:rPr>
        <w:tab/>
      </w:r>
      <w:r>
        <w:rPr>
          <w:rFonts w:asciiTheme="minorHAnsi" w:hAnsiTheme="minorHAnsi"/>
        </w:rPr>
        <w:tab/>
      </w:r>
      <w:r w:rsidRPr="002A6DC5">
        <w:rPr>
          <w:rFonts w:asciiTheme="minorHAnsi" w:hAnsiTheme="minorHAnsi"/>
        </w:rPr>
        <w:t xml:space="preserve">samostatný územný samosprávny a správny celok SR zriadený </w:t>
      </w:r>
    </w:p>
    <w:p w:rsidR="00F30914" w:rsidRPr="002A6DC5" w:rsidRDefault="00F30914" w:rsidP="00F30914">
      <w:pPr>
        <w:pStyle w:val="Bezriadkovania"/>
        <w:ind w:left="2832"/>
        <w:jc w:val="both"/>
        <w:rPr>
          <w:rFonts w:asciiTheme="minorHAnsi" w:hAnsiTheme="minorHAnsi" w:cs="Calibri"/>
          <w:sz w:val="22"/>
          <w:szCs w:val="22"/>
        </w:rPr>
      </w:pPr>
      <w:r w:rsidRPr="002A6DC5">
        <w:rPr>
          <w:rFonts w:asciiTheme="minorHAnsi" w:hAnsiTheme="minorHAnsi" w:cs="Calibri"/>
          <w:sz w:val="22"/>
          <w:szCs w:val="22"/>
        </w:rPr>
        <w:t>zákonom  NR SR č. 302/2001 Z. z. o samospráve vyšších územných celkov v znení neskorších predpisov</w:t>
      </w:r>
    </w:p>
    <w:p w:rsidR="00F30914" w:rsidRPr="002A6DC5" w:rsidRDefault="00F30914" w:rsidP="00F30914">
      <w:pPr>
        <w:rPr>
          <w:rFonts w:asciiTheme="minorHAnsi" w:hAnsiTheme="minorHAnsi"/>
        </w:rPr>
      </w:pPr>
      <w:r w:rsidRPr="002A6DC5">
        <w:rPr>
          <w:rFonts w:asciiTheme="minorHAnsi" w:hAnsiTheme="minorHAnsi"/>
        </w:rPr>
        <w:t>IČO :</w:t>
      </w:r>
      <w:r w:rsidRPr="002A6DC5">
        <w:rPr>
          <w:rFonts w:asciiTheme="minorHAnsi" w:hAnsiTheme="minorHAnsi"/>
        </w:rPr>
        <w:tab/>
      </w:r>
      <w:r w:rsidRPr="002A6DC5">
        <w:rPr>
          <w:rFonts w:asciiTheme="minorHAnsi" w:hAnsiTheme="minorHAnsi"/>
        </w:rPr>
        <w:tab/>
      </w:r>
      <w:r w:rsidRPr="002A6DC5">
        <w:rPr>
          <w:rFonts w:asciiTheme="minorHAnsi" w:hAnsiTheme="minorHAnsi"/>
        </w:rPr>
        <w:tab/>
        <w:t xml:space="preserve">   </w:t>
      </w:r>
      <w:r w:rsidRPr="002A6DC5">
        <w:rPr>
          <w:rFonts w:asciiTheme="minorHAnsi" w:hAnsiTheme="minorHAnsi"/>
        </w:rPr>
        <w:tab/>
        <w:t>37828100</w:t>
      </w:r>
    </w:p>
    <w:p w:rsidR="00F30914" w:rsidRPr="002A6DC5" w:rsidRDefault="00F30914" w:rsidP="00F30914">
      <w:pPr>
        <w:rPr>
          <w:rFonts w:asciiTheme="minorHAnsi" w:hAnsiTheme="minorHAnsi"/>
        </w:rPr>
      </w:pPr>
      <w:r w:rsidRPr="002A6DC5">
        <w:rPr>
          <w:rFonts w:asciiTheme="minorHAnsi" w:hAnsiTheme="minorHAnsi"/>
        </w:rPr>
        <w:t>DIČ:</w:t>
      </w:r>
      <w:r w:rsidRPr="002A6DC5">
        <w:rPr>
          <w:rFonts w:asciiTheme="minorHAnsi" w:hAnsiTheme="minorHAnsi"/>
        </w:rPr>
        <w:tab/>
      </w:r>
      <w:r w:rsidRPr="002A6DC5">
        <w:rPr>
          <w:rFonts w:asciiTheme="minorHAnsi" w:hAnsiTheme="minorHAnsi"/>
        </w:rPr>
        <w:tab/>
      </w:r>
      <w:r w:rsidRPr="002A6DC5">
        <w:rPr>
          <w:rFonts w:asciiTheme="minorHAnsi" w:hAnsiTheme="minorHAnsi"/>
        </w:rPr>
        <w:tab/>
      </w:r>
      <w:r w:rsidRPr="002A6DC5">
        <w:rPr>
          <w:rFonts w:asciiTheme="minorHAnsi" w:hAnsiTheme="minorHAnsi"/>
        </w:rPr>
        <w:tab/>
        <w:t>2021627333</w:t>
      </w:r>
    </w:p>
    <w:p w:rsidR="00F30914" w:rsidRPr="002A6DC5" w:rsidRDefault="00F30914" w:rsidP="00F30914">
      <w:pPr>
        <w:rPr>
          <w:rFonts w:asciiTheme="minorHAnsi" w:hAnsiTheme="minorHAnsi"/>
        </w:rPr>
      </w:pPr>
      <w:r w:rsidRPr="002A6DC5">
        <w:rPr>
          <w:rFonts w:asciiTheme="minorHAnsi" w:hAnsiTheme="minorHAnsi"/>
        </w:rPr>
        <w:t>Bankové spojenie :</w:t>
      </w:r>
      <w:r w:rsidRPr="002A6DC5">
        <w:rPr>
          <w:rFonts w:asciiTheme="minorHAnsi" w:hAnsiTheme="minorHAnsi"/>
        </w:rPr>
        <w:tab/>
      </w:r>
      <w:r w:rsidRPr="002A6DC5">
        <w:rPr>
          <w:rFonts w:asciiTheme="minorHAnsi" w:hAnsiTheme="minorHAnsi"/>
        </w:rPr>
        <w:tab/>
        <w:t>Štátna pokladnica</w:t>
      </w:r>
    </w:p>
    <w:p w:rsidR="00F30914" w:rsidRPr="002A6DC5" w:rsidRDefault="00F30914" w:rsidP="00F30914">
      <w:pPr>
        <w:rPr>
          <w:rFonts w:asciiTheme="minorHAnsi" w:hAnsiTheme="minorHAnsi"/>
        </w:rPr>
      </w:pPr>
      <w:r w:rsidRPr="002A6DC5">
        <w:rPr>
          <w:rFonts w:asciiTheme="minorHAnsi" w:hAnsiTheme="minorHAnsi"/>
        </w:rPr>
        <w:t>Číslo účtu :</w:t>
      </w:r>
      <w:r w:rsidRPr="002A6DC5">
        <w:rPr>
          <w:rFonts w:asciiTheme="minorHAnsi" w:hAnsiTheme="minorHAnsi"/>
        </w:rPr>
        <w:tab/>
      </w:r>
      <w:r w:rsidRPr="002A6DC5">
        <w:rPr>
          <w:rFonts w:asciiTheme="minorHAnsi" w:hAnsiTheme="minorHAnsi"/>
        </w:rPr>
        <w:tab/>
      </w:r>
      <w:r w:rsidRPr="002A6DC5">
        <w:rPr>
          <w:rFonts w:asciiTheme="minorHAnsi" w:hAnsiTheme="minorHAnsi"/>
        </w:rPr>
        <w:tab/>
        <w:t>SK92 8180 0000 0070 0038 9679</w:t>
      </w:r>
    </w:p>
    <w:p w:rsidR="00F30914" w:rsidRPr="002A6DC5" w:rsidRDefault="00F30914" w:rsidP="00F30914">
      <w:pPr>
        <w:rPr>
          <w:rFonts w:asciiTheme="minorHAnsi" w:hAnsiTheme="minorHAnsi"/>
        </w:rPr>
      </w:pPr>
      <w:r w:rsidRPr="002A6DC5">
        <w:rPr>
          <w:rFonts w:asciiTheme="minorHAnsi" w:hAnsiTheme="minorHAnsi"/>
        </w:rPr>
        <w:t>Osoba oprávnená jednať</w:t>
      </w:r>
    </w:p>
    <w:p w:rsidR="00F30914" w:rsidRPr="002A6DC5" w:rsidRDefault="00F30914" w:rsidP="00F30914">
      <w:pPr>
        <w:ind w:hanging="284"/>
        <w:rPr>
          <w:rFonts w:asciiTheme="minorHAnsi" w:hAnsiTheme="minorHAnsi"/>
        </w:rPr>
      </w:pPr>
      <w:r w:rsidRPr="002A6DC5">
        <w:rPr>
          <w:rFonts w:asciiTheme="minorHAnsi" w:hAnsiTheme="minorHAnsi"/>
        </w:rPr>
        <w:tab/>
        <w:t>v zmluvných veciach:</w:t>
      </w:r>
      <w:r w:rsidRPr="002A6DC5">
        <w:rPr>
          <w:rFonts w:asciiTheme="minorHAnsi" w:hAnsiTheme="minorHAnsi"/>
        </w:rPr>
        <w:tab/>
      </w:r>
      <w:r w:rsidRPr="002A6DC5">
        <w:rPr>
          <w:rFonts w:asciiTheme="minorHAnsi" w:hAnsiTheme="minorHAnsi"/>
        </w:rPr>
        <w:tab/>
      </w:r>
      <w:r w:rsidRPr="002A6DC5">
        <w:rPr>
          <w:rFonts w:asciiTheme="minorHAnsi" w:hAnsiTheme="minorHAnsi"/>
          <w:shd w:val="clear" w:color="auto" w:fill="FFFFFF"/>
        </w:rPr>
        <w:t>Ing. Matúš Hollý</w:t>
      </w:r>
      <w:r w:rsidRPr="002A6DC5">
        <w:rPr>
          <w:rFonts w:asciiTheme="minorHAnsi" w:hAnsiTheme="minorHAnsi"/>
        </w:rPr>
        <w:t>, riaditeľ Úradu BBSK</w:t>
      </w:r>
    </w:p>
    <w:p w:rsidR="00F30914" w:rsidRPr="002A6DC5" w:rsidRDefault="00F30914" w:rsidP="00F30914">
      <w:pPr>
        <w:ind w:hanging="284"/>
        <w:rPr>
          <w:rFonts w:asciiTheme="minorHAnsi" w:hAnsiTheme="minorHAnsi"/>
        </w:rPr>
      </w:pPr>
      <w:r w:rsidRPr="002A6DC5">
        <w:rPr>
          <w:rFonts w:asciiTheme="minorHAnsi" w:hAnsiTheme="minorHAnsi"/>
        </w:rPr>
        <w:tab/>
        <w:t xml:space="preserve">Osoby oprávnené jednať </w:t>
      </w:r>
    </w:p>
    <w:p w:rsidR="00F30914" w:rsidRPr="002A6DC5" w:rsidRDefault="00F30914" w:rsidP="00F30914">
      <w:pPr>
        <w:ind w:hanging="284"/>
        <w:rPr>
          <w:rFonts w:asciiTheme="minorHAnsi" w:hAnsiTheme="minorHAnsi"/>
        </w:rPr>
      </w:pPr>
      <w:r w:rsidRPr="002A6DC5">
        <w:rPr>
          <w:rFonts w:asciiTheme="minorHAnsi" w:hAnsiTheme="minorHAnsi"/>
        </w:rPr>
        <w:tab/>
        <w:t>v realizačných veciach:</w:t>
      </w:r>
      <w:r w:rsidRPr="002A6DC5">
        <w:rPr>
          <w:rFonts w:asciiTheme="minorHAnsi" w:hAnsiTheme="minorHAnsi"/>
        </w:rPr>
        <w:tab/>
      </w:r>
      <w:r>
        <w:rPr>
          <w:rFonts w:asciiTheme="minorHAnsi" w:hAnsiTheme="minorHAnsi"/>
        </w:rPr>
        <w:tab/>
      </w:r>
      <w:r w:rsidRPr="002A6DC5">
        <w:rPr>
          <w:rFonts w:asciiTheme="minorHAnsi" w:hAnsiTheme="minorHAnsi"/>
        </w:rPr>
        <w:t>Ing. Miroslav Bobák – odborný referent</w:t>
      </w:r>
    </w:p>
    <w:p w:rsidR="00F30914" w:rsidRPr="002A6DC5" w:rsidRDefault="00F30914" w:rsidP="00F30914">
      <w:pPr>
        <w:rPr>
          <w:rFonts w:asciiTheme="minorHAnsi" w:hAnsiTheme="minorHAnsi"/>
        </w:rPr>
      </w:pPr>
      <w:r w:rsidRPr="002A6DC5">
        <w:rPr>
          <w:rFonts w:asciiTheme="minorHAnsi" w:hAnsiTheme="minorHAnsi"/>
        </w:rPr>
        <w:t>Telefón/ fax :</w:t>
      </w:r>
      <w:r w:rsidRPr="002A6DC5">
        <w:rPr>
          <w:rFonts w:asciiTheme="minorHAnsi" w:hAnsiTheme="minorHAnsi"/>
        </w:rPr>
        <w:tab/>
      </w:r>
      <w:r w:rsidRPr="002A6DC5">
        <w:rPr>
          <w:rFonts w:asciiTheme="minorHAnsi" w:hAnsiTheme="minorHAnsi"/>
        </w:rPr>
        <w:tab/>
      </w:r>
      <w:r w:rsidRPr="002A6DC5">
        <w:rPr>
          <w:rFonts w:asciiTheme="minorHAnsi" w:hAnsiTheme="minorHAnsi"/>
        </w:rPr>
        <w:tab/>
        <w:t xml:space="preserve">048/4325111, 048/4325523      </w:t>
      </w:r>
    </w:p>
    <w:p w:rsidR="00F30914" w:rsidRPr="002A6DC5" w:rsidRDefault="00F30914" w:rsidP="00F30914">
      <w:pPr>
        <w:ind w:hanging="284"/>
        <w:rPr>
          <w:rFonts w:asciiTheme="minorHAnsi" w:hAnsiTheme="minorHAnsi"/>
        </w:rPr>
      </w:pPr>
      <w:r w:rsidRPr="002A6DC5">
        <w:rPr>
          <w:rFonts w:asciiTheme="minorHAnsi" w:hAnsiTheme="minorHAnsi"/>
        </w:rPr>
        <w:tab/>
        <w:t>Email:</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854D5D">
        <w:rPr>
          <w:rFonts w:asciiTheme="minorHAnsi" w:hAnsiTheme="minorHAnsi"/>
        </w:rPr>
        <w:t>miroslav.bobak@bbsk.sk</w:t>
      </w:r>
    </w:p>
    <w:p w:rsidR="00F30914" w:rsidRPr="002A6DC5" w:rsidRDefault="00F30914" w:rsidP="00F30914">
      <w:pPr>
        <w:rPr>
          <w:rFonts w:asciiTheme="minorHAnsi" w:hAnsiTheme="minorHAnsi"/>
        </w:rPr>
      </w:pPr>
      <w:r w:rsidRPr="002A6DC5">
        <w:rPr>
          <w:rFonts w:asciiTheme="minorHAnsi" w:hAnsiTheme="minorHAnsi"/>
        </w:rPr>
        <w:t>(ďalej iba</w:t>
      </w:r>
      <w:r w:rsidRPr="002A6DC5">
        <w:rPr>
          <w:rFonts w:asciiTheme="minorHAnsi" w:hAnsiTheme="minorHAnsi"/>
          <w:b/>
        </w:rPr>
        <w:t xml:space="preserve"> „objednávateľ“ </w:t>
      </w:r>
      <w:r w:rsidRPr="002A6DC5">
        <w:rPr>
          <w:rFonts w:asciiTheme="minorHAnsi" w:hAnsiTheme="minorHAnsi"/>
        </w:rPr>
        <w:t>na strane jednej)</w:t>
      </w:r>
    </w:p>
    <w:p w:rsidR="00F30914" w:rsidRPr="002A6DC5" w:rsidRDefault="00F30914" w:rsidP="00F30914">
      <w:pPr>
        <w:pStyle w:val="Odsekzoznamu1"/>
        <w:ind w:left="360"/>
        <w:jc w:val="both"/>
        <w:rPr>
          <w:rFonts w:asciiTheme="minorHAnsi" w:hAnsiTheme="minorHAnsi" w:cs="Calibri"/>
          <w:b/>
        </w:rPr>
      </w:pPr>
    </w:p>
    <w:p w:rsidR="00F30914" w:rsidRPr="002A6DC5" w:rsidRDefault="00F30914" w:rsidP="00F30914">
      <w:pPr>
        <w:contextualSpacing/>
        <w:jc w:val="center"/>
        <w:rPr>
          <w:rFonts w:asciiTheme="minorHAnsi" w:hAnsiTheme="minorHAnsi"/>
          <w:b/>
        </w:rPr>
      </w:pPr>
      <w:r w:rsidRPr="002A6DC5">
        <w:rPr>
          <w:rFonts w:asciiTheme="minorHAnsi" w:hAnsiTheme="minorHAnsi"/>
          <w:b/>
        </w:rPr>
        <w:t>a</w:t>
      </w:r>
    </w:p>
    <w:p w:rsidR="00F30914" w:rsidRPr="002A6DC5" w:rsidRDefault="00F30914" w:rsidP="00F30914">
      <w:pPr>
        <w:contextualSpacing/>
        <w:rPr>
          <w:rFonts w:asciiTheme="minorHAnsi" w:hAnsiTheme="minorHAnsi"/>
          <w:b/>
        </w:rPr>
      </w:pPr>
    </w:p>
    <w:p w:rsidR="00F30914" w:rsidRPr="002A6DC5" w:rsidRDefault="00F30914" w:rsidP="00F30914">
      <w:pPr>
        <w:contextualSpacing/>
        <w:rPr>
          <w:rFonts w:asciiTheme="minorHAnsi" w:hAnsiTheme="minorHAnsi"/>
        </w:rPr>
      </w:pPr>
      <w:r w:rsidRPr="002A6DC5">
        <w:rPr>
          <w:rFonts w:asciiTheme="minorHAnsi" w:hAnsiTheme="minorHAnsi"/>
          <w:b/>
        </w:rPr>
        <w:t>ZHOTOVITEĽ:</w:t>
      </w:r>
      <w:r w:rsidRPr="002A6DC5">
        <w:rPr>
          <w:rFonts w:asciiTheme="minorHAnsi" w:hAnsiTheme="minorHAnsi"/>
          <w:b/>
        </w:rPr>
        <w:tab/>
      </w:r>
      <w:r w:rsidRPr="002A6DC5">
        <w:rPr>
          <w:rFonts w:asciiTheme="minorHAnsi" w:hAnsiTheme="minorHAnsi"/>
          <w:b/>
        </w:rPr>
        <w:tab/>
      </w:r>
    </w:p>
    <w:p w:rsidR="00F30914" w:rsidRPr="002A6DC5" w:rsidRDefault="00F30914" w:rsidP="00F30914">
      <w:pPr>
        <w:ind w:hanging="284"/>
        <w:rPr>
          <w:rFonts w:asciiTheme="minorHAnsi" w:hAnsiTheme="minorHAnsi"/>
        </w:rPr>
      </w:pPr>
      <w:r w:rsidRPr="002A6DC5">
        <w:rPr>
          <w:rFonts w:asciiTheme="minorHAnsi" w:hAnsiTheme="minorHAnsi"/>
          <w:b/>
        </w:rPr>
        <w:tab/>
      </w:r>
      <w:r w:rsidRPr="002A6DC5">
        <w:rPr>
          <w:rFonts w:asciiTheme="minorHAnsi" w:hAnsiTheme="minorHAnsi"/>
        </w:rPr>
        <w:t>Sídlo:</w:t>
      </w:r>
    </w:p>
    <w:p w:rsidR="00F30914" w:rsidRPr="002A6DC5" w:rsidRDefault="00F30914" w:rsidP="00F30914">
      <w:pPr>
        <w:ind w:hanging="284"/>
        <w:rPr>
          <w:rFonts w:asciiTheme="minorHAnsi" w:hAnsiTheme="minorHAnsi"/>
        </w:rPr>
      </w:pPr>
      <w:r w:rsidRPr="002A6DC5">
        <w:rPr>
          <w:rFonts w:asciiTheme="minorHAnsi" w:hAnsiTheme="minorHAnsi"/>
        </w:rPr>
        <w:tab/>
        <w:t>Štatutárny orgán:</w:t>
      </w:r>
      <w:r w:rsidRPr="002A6DC5">
        <w:rPr>
          <w:rFonts w:asciiTheme="minorHAnsi" w:hAnsiTheme="minorHAnsi"/>
        </w:rPr>
        <w:tab/>
      </w:r>
      <w:r w:rsidRPr="002A6DC5">
        <w:rPr>
          <w:rFonts w:asciiTheme="minorHAnsi" w:hAnsiTheme="minorHAnsi"/>
        </w:rPr>
        <w:tab/>
      </w:r>
      <w:r w:rsidRPr="002A6DC5">
        <w:rPr>
          <w:rFonts w:asciiTheme="minorHAnsi" w:hAnsiTheme="minorHAnsi"/>
        </w:rPr>
        <w:tab/>
      </w:r>
      <w:r w:rsidRPr="002A6DC5">
        <w:rPr>
          <w:rFonts w:asciiTheme="minorHAnsi" w:hAnsiTheme="minorHAnsi"/>
        </w:rPr>
        <w:tab/>
      </w:r>
    </w:p>
    <w:p w:rsidR="00F30914" w:rsidRPr="002A6DC5" w:rsidRDefault="00F30914" w:rsidP="00F30914">
      <w:pPr>
        <w:tabs>
          <w:tab w:val="left" w:pos="2835"/>
        </w:tabs>
        <w:ind w:left="2835" w:hanging="2835"/>
        <w:rPr>
          <w:rFonts w:asciiTheme="minorHAnsi" w:hAnsiTheme="minorHAnsi"/>
        </w:rPr>
      </w:pPr>
      <w:r w:rsidRPr="002A6DC5">
        <w:rPr>
          <w:rFonts w:asciiTheme="minorHAnsi" w:hAnsiTheme="minorHAnsi"/>
        </w:rPr>
        <w:t xml:space="preserve">Právna forma:                     </w:t>
      </w:r>
    </w:p>
    <w:p w:rsidR="00F30914" w:rsidRPr="002A6DC5" w:rsidRDefault="00F30914" w:rsidP="00F30914">
      <w:pPr>
        <w:rPr>
          <w:rFonts w:asciiTheme="minorHAnsi" w:hAnsiTheme="minorHAnsi"/>
        </w:rPr>
      </w:pPr>
      <w:r w:rsidRPr="002A6DC5">
        <w:rPr>
          <w:rFonts w:asciiTheme="minorHAnsi" w:hAnsiTheme="minorHAnsi"/>
        </w:rPr>
        <w:t>IČO:</w:t>
      </w:r>
      <w:r w:rsidRPr="002A6DC5">
        <w:rPr>
          <w:rFonts w:asciiTheme="minorHAnsi" w:hAnsiTheme="minorHAnsi"/>
        </w:rPr>
        <w:tab/>
      </w:r>
      <w:r w:rsidRPr="002A6DC5">
        <w:rPr>
          <w:rFonts w:asciiTheme="minorHAnsi" w:hAnsiTheme="minorHAnsi"/>
        </w:rPr>
        <w:tab/>
      </w:r>
      <w:r w:rsidRPr="002A6DC5">
        <w:rPr>
          <w:rFonts w:asciiTheme="minorHAnsi" w:hAnsiTheme="minorHAnsi"/>
        </w:rPr>
        <w:tab/>
      </w:r>
      <w:r w:rsidRPr="002A6DC5">
        <w:rPr>
          <w:rFonts w:asciiTheme="minorHAnsi" w:hAnsiTheme="minorHAnsi"/>
        </w:rPr>
        <w:tab/>
      </w:r>
    </w:p>
    <w:p w:rsidR="00F30914" w:rsidRPr="002A6DC5" w:rsidRDefault="00F30914" w:rsidP="00F30914">
      <w:pPr>
        <w:ind w:hanging="284"/>
        <w:rPr>
          <w:rFonts w:asciiTheme="minorHAnsi" w:hAnsiTheme="minorHAnsi"/>
        </w:rPr>
      </w:pPr>
      <w:r w:rsidRPr="002A6DC5">
        <w:rPr>
          <w:rFonts w:asciiTheme="minorHAnsi" w:hAnsiTheme="minorHAnsi"/>
        </w:rPr>
        <w:tab/>
        <w:t>DIČ:</w:t>
      </w:r>
      <w:r w:rsidRPr="002A6DC5">
        <w:rPr>
          <w:rFonts w:asciiTheme="minorHAnsi" w:hAnsiTheme="minorHAnsi"/>
        </w:rPr>
        <w:tab/>
      </w:r>
      <w:r w:rsidRPr="002A6DC5">
        <w:rPr>
          <w:rFonts w:asciiTheme="minorHAnsi" w:hAnsiTheme="minorHAnsi"/>
        </w:rPr>
        <w:tab/>
      </w:r>
    </w:p>
    <w:p w:rsidR="00F30914" w:rsidRPr="002A6DC5" w:rsidRDefault="00F30914" w:rsidP="00F30914">
      <w:pPr>
        <w:ind w:hanging="284"/>
        <w:rPr>
          <w:rFonts w:asciiTheme="minorHAnsi" w:hAnsiTheme="minorHAnsi"/>
        </w:rPr>
      </w:pPr>
      <w:r w:rsidRPr="002A6DC5">
        <w:rPr>
          <w:rFonts w:asciiTheme="minorHAnsi" w:hAnsiTheme="minorHAnsi"/>
        </w:rPr>
        <w:tab/>
        <w:t>IČ DPH:</w:t>
      </w:r>
      <w:r w:rsidRPr="002A6DC5">
        <w:rPr>
          <w:rFonts w:asciiTheme="minorHAnsi" w:hAnsiTheme="minorHAnsi"/>
        </w:rPr>
        <w:tab/>
      </w:r>
    </w:p>
    <w:p w:rsidR="00F30914" w:rsidRPr="002A6DC5" w:rsidRDefault="00F30914" w:rsidP="00F30914">
      <w:pPr>
        <w:ind w:hanging="284"/>
        <w:rPr>
          <w:rFonts w:asciiTheme="minorHAnsi" w:hAnsiTheme="minorHAnsi"/>
        </w:rPr>
      </w:pPr>
      <w:r w:rsidRPr="002A6DC5">
        <w:rPr>
          <w:rFonts w:asciiTheme="minorHAnsi" w:hAnsiTheme="minorHAnsi"/>
        </w:rPr>
        <w:tab/>
        <w:t>Bankové spojenie:</w:t>
      </w:r>
      <w:r w:rsidRPr="002A6DC5">
        <w:rPr>
          <w:rFonts w:asciiTheme="minorHAnsi" w:hAnsiTheme="minorHAnsi"/>
        </w:rPr>
        <w:tab/>
      </w:r>
      <w:r w:rsidRPr="002A6DC5">
        <w:rPr>
          <w:rFonts w:asciiTheme="minorHAnsi" w:hAnsiTheme="minorHAnsi"/>
        </w:rPr>
        <w:tab/>
      </w:r>
    </w:p>
    <w:p w:rsidR="00F30914" w:rsidRPr="002A6DC5" w:rsidRDefault="00F30914" w:rsidP="00F30914">
      <w:pPr>
        <w:ind w:hanging="284"/>
        <w:rPr>
          <w:rFonts w:asciiTheme="minorHAnsi" w:eastAsia="Arial Unicode MS" w:hAnsiTheme="minorHAnsi"/>
        </w:rPr>
      </w:pPr>
      <w:r w:rsidRPr="002A6DC5">
        <w:rPr>
          <w:rFonts w:asciiTheme="minorHAnsi" w:hAnsiTheme="minorHAnsi"/>
        </w:rPr>
        <w:lastRenderedPageBreak/>
        <w:tab/>
        <w:t>Číslo účtu:</w:t>
      </w:r>
      <w:r w:rsidRPr="002A6DC5">
        <w:rPr>
          <w:rFonts w:asciiTheme="minorHAnsi" w:hAnsiTheme="minorHAnsi"/>
        </w:rPr>
        <w:tab/>
      </w:r>
      <w:r w:rsidRPr="002A6DC5">
        <w:rPr>
          <w:rFonts w:asciiTheme="minorHAnsi" w:hAnsiTheme="minorHAnsi"/>
        </w:rPr>
        <w:tab/>
      </w:r>
      <w:r w:rsidRPr="002A6DC5">
        <w:rPr>
          <w:rFonts w:asciiTheme="minorHAnsi" w:hAnsiTheme="minorHAnsi"/>
        </w:rPr>
        <w:tab/>
      </w:r>
    </w:p>
    <w:p w:rsidR="00F30914" w:rsidRPr="002A6DC5" w:rsidRDefault="00F30914" w:rsidP="00F30914">
      <w:pPr>
        <w:ind w:hanging="284"/>
        <w:rPr>
          <w:rFonts w:asciiTheme="minorHAnsi" w:hAnsiTheme="minorHAnsi"/>
        </w:rPr>
      </w:pPr>
      <w:r w:rsidRPr="002A6DC5">
        <w:rPr>
          <w:rFonts w:asciiTheme="minorHAnsi" w:hAnsiTheme="minorHAnsi"/>
        </w:rPr>
        <w:tab/>
        <w:t>Telefón/fax:</w:t>
      </w:r>
    </w:p>
    <w:p w:rsidR="00F30914" w:rsidRPr="002A6DC5" w:rsidRDefault="00F30914" w:rsidP="00F30914">
      <w:pPr>
        <w:rPr>
          <w:rFonts w:asciiTheme="minorHAnsi" w:hAnsiTheme="minorHAnsi"/>
        </w:rPr>
      </w:pPr>
      <w:r w:rsidRPr="002A6DC5">
        <w:rPr>
          <w:rFonts w:asciiTheme="minorHAnsi" w:hAnsiTheme="minorHAnsi"/>
        </w:rPr>
        <w:t>Email:</w:t>
      </w:r>
      <w:r w:rsidRPr="002A6DC5">
        <w:rPr>
          <w:rFonts w:asciiTheme="minorHAnsi" w:hAnsiTheme="minorHAnsi"/>
        </w:rPr>
        <w:tab/>
      </w:r>
      <w:r w:rsidRPr="002A6DC5">
        <w:rPr>
          <w:rFonts w:asciiTheme="minorHAnsi" w:hAnsiTheme="minorHAnsi"/>
        </w:rPr>
        <w:tab/>
      </w:r>
      <w:r w:rsidRPr="002A6DC5">
        <w:rPr>
          <w:rFonts w:asciiTheme="minorHAnsi" w:hAnsiTheme="minorHAnsi"/>
        </w:rPr>
        <w:tab/>
      </w:r>
    </w:p>
    <w:p w:rsidR="00F30914" w:rsidRPr="002A6DC5" w:rsidRDefault="00F30914" w:rsidP="00F30914">
      <w:pPr>
        <w:ind w:hanging="284"/>
        <w:rPr>
          <w:rFonts w:asciiTheme="minorHAnsi" w:hAnsiTheme="minorHAnsi"/>
        </w:rPr>
      </w:pPr>
      <w:r w:rsidRPr="002A6DC5">
        <w:rPr>
          <w:rFonts w:asciiTheme="minorHAnsi" w:eastAsia="Arial Unicode MS" w:hAnsiTheme="minorHAnsi"/>
        </w:rPr>
        <w:tab/>
      </w:r>
      <w:r w:rsidRPr="002A6DC5">
        <w:rPr>
          <w:rFonts w:asciiTheme="minorHAnsi" w:hAnsiTheme="minorHAnsi"/>
        </w:rPr>
        <w:t xml:space="preserve">Oprávnení konať </w:t>
      </w:r>
    </w:p>
    <w:p w:rsidR="00F30914" w:rsidRPr="002A6DC5" w:rsidRDefault="00F30914" w:rsidP="00F30914">
      <w:pPr>
        <w:tabs>
          <w:tab w:val="left" w:pos="2880"/>
        </w:tabs>
        <w:rPr>
          <w:rFonts w:asciiTheme="minorHAnsi" w:eastAsia="Arial Unicode MS" w:hAnsiTheme="minorHAnsi"/>
        </w:rPr>
      </w:pPr>
      <w:r w:rsidRPr="002A6DC5">
        <w:rPr>
          <w:rFonts w:asciiTheme="minorHAnsi" w:hAnsiTheme="minorHAnsi"/>
        </w:rPr>
        <w:t>vo veciach zmluvy:</w:t>
      </w:r>
      <w:r w:rsidRPr="002A6DC5">
        <w:rPr>
          <w:rFonts w:asciiTheme="minorHAnsi" w:hAnsiTheme="minorHAnsi"/>
        </w:rPr>
        <w:tab/>
      </w:r>
    </w:p>
    <w:p w:rsidR="00F30914" w:rsidRPr="002A6DC5" w:rsidRDefault="00F30914" w:rsidP="00F30914">
      <w:pPr>
        <w:ind w:hanging="284"/>
        <w:rPr>
          <w:rFonts w:asciiTheme="minorHAnsi" w:hAnsiTheme="minorHAnsi"/>
          <w:b/>
        </w:rPr>
      </w:pPr>
      <w:r w:rsidRPr="002A6DC5">
        <w:rPr>
          <w:rFonts w:asciiTheme="minorHAnsi" w:hAnsiTheme="minorHAnsi"/>
        </w:rPr>
        <w:tab/>
        <w:t xml:space="preserve"> (ďalej len</w:t>
      </w:r>
      <w:r w:rsidRPr="002A6DC5">
        <w:rPr>
          <w:rFonts w:asciiTheme="minorHAnsi" w:hAnsiTheme="minorHAnsi"/>
          <w:b/>
        </w:rPr>
        <w:t xml:space="preserve"> „zhotoviteľ“ </w:t>
      </w:r>
      <w:r w:rsidRPr="002A6DC5">
        <w:rPr>
          <w:rFonts w:asciiTheme="minorHAnsi" w:hAnsiTheme="minorHAnsi"/>
        </w:rPr>
        <w:t>na strane druhej a spolu s objednávateľom ďalej len „</w:t>
      </w:r>
      <w:r w:rsidRPr="002A6DC5">
        <w:rPr>
          <w:rFonts w:asciiTheme="minorHAnsi" w:hAnsiTheme="minorHAnsi"/>
          <w:b/>
        </w:rPr>
        <w:t>zmluvné strany</w:t>
      </w:r>
      <w:r w:rsidRPr="002A6DC5">
        <w:rPr>
          <w:rFonts w:asciiTheme="minorHAnsi" w:hAnsiTheme="minorHAnsi"/>
        </w:rPr>
        <w:t>“)</w:t>
      </w:r>
    </w:p>
    <w:p w:rsidR="00F30914" w:rsidRPr="002A6DC5" w:rsidRDefault="00F30914" w:rsidP="00F30914">
      <w:pPr>
        <w:rPr>
          <w:rFonts w:asciiTheme="minorHAnsi" w:hAnsiTheme="minorHAnsi"/>
        </w:rPr>
      </w:pPr>
    </w:p>
    <w:p w:rsidR="00F30914" w:rsidRPr="002A6DC5" w:rsidRDefault="00F30914" w:rsidP="00F30914">
      <w:pPr>
        <w:rPr>
          <w:rFonts w:asciiTheme="minorHAnsi" w:hAnsiTheme="minorHAnsi"/>
        </w:rPr>
      </w:pPr>
    </w:p>
    <w:p w:rsidR="00F30914" w:rsidRPr="002A6DC5" w:rsidRDefault="00F30914" w:rsidP="00F30914">
      <w:pPr>
        <w:spacing w:line="240" w:lineRule="atLeast"/>
        <w:jc w:val="center"/>
        <w:rPr>
          <w:rFonts w:asciiTheme="minorHAnsi" w:hAnsiTheme="minorHAnsi"/>
          <w:b/>
        </w:rPr>
      </w:pPr>
      <w:r w:rsidRPr="002A6DC5">
        <w:rPr>
          <w:rFonts w:asciiTheme="minorHAnsi" w:hAnsiTheme="minorHAnsi"/>
          <w:b/>
        </w:rPr>
        <w:t>Preambula</w:t>
      </w:r>
    </w:p>
    <w:p w:rsidR="00F30914" w:rsidRPr="002A6DC5" w:rsidRDefault="00F30914" w:rsidP="00F30914">
      <w:pPr>
        <w:rPr>
          <w:rFonts w:asciiTheme="minorHAnsi" w:hAnsiTheme="minorHAnsi"/>
        </w:rPr>
      </w:pPr>
      <w:r w:rsidRPr="002A6DC5">
        <w:rPr>
          <w:rFonts w:asciiTheme="minorHAnsi" w:hAnsiTheme="minorHAnsi"/>
        </w:rPr>
        <w:t>Táto zmluva je uzavretá na základe verejného obstarávania, ktoré uskutočnil objednávateľ, ako výsledok zadávania zákazky s nízkou hodnotou  postupom podľa § 117 zákona č. 343/2015 Z. z. o verejnom obstarávaní a o zmene a doplnení niektorých zákonov v znení neskorší</w:t>
      </w:r>
      <w:r>
        <w:rPr>
          <w:rFonts w:asciiTheme="minorHAnsi" w:hAnsiTheme="minorHAnsi"/>
        </w:rPr>
        <w:t xml:space="preserve">ch predpisov (ďalej len „ZVO“) </w:t>
      </w:r>
      <w:r w:rsidRPr="002A6DC5">
        <w:rPr>
          <w:rFonts w:asciiTheme="minorHAnsi" w:hAnsiTheme="minorHAnsi"/>
        </w:rPr>
        <w:t xml:space="preserve">na predmet zákazky </w:t>
      </w:r>
      <w:r w:rsidRPr="002A6DC5">
        <w:rPr>
          <w:rFonts w:asciiTheme="minorHAnsi" w:hAnsiTheme="minorHAnsi"/>
          <w:b/>
          <w:bCs/>
        </w:rPr>
        <w:t xml:space="preserve">„Most </w:t>
      </w:r>
      <w:proofErr w:type="spellStart"/>
      <w:r w:rsidRPr="002A6DC5">
        <w:rPr>
          <w:rFonts w:asciiTheme="minorHAnsi" w:hAnsiTheme="minorHAnsi"/>
          <w:b/>
          <w:bCs/>
        </w:rPr>
        <w:t>evid.č</w:t>
      </w:r>
      <w:proofErr w:type="spellEnd"/>
      <w:r w:rsidRPr="002A6DC5">
        <w:rPr>
          <w:rFonts w:asciiTheme="minorHAnsi" w:hAnsiTheme="minorHAnsi"/>
          <w:b/>
          <w:bCs/>
        </w:rPr>
        <w:t xml:space="preserve">. 2383-2  (066 61 - 2) Bacúch“ </w:t>
      </w:r>
      <w:r w:rsidRPr="002A6DC5">
        <w:rPr>
          <w:rStyle w:val="CharStyle13"/>
          <w:rFonts w:asciiTheme="minorHAnsi" w:hAnsiTheme="minorHAnsi"/>
        </w:rPr>
        <w:t xml:space="preserve"> </w:t>
      </w:r>
      <w:r w:rsidRPr="002A6DC5">
        <w:rPr>
          <w:rFonts w:asciiTheme="minorHAnsi" w:hAnsiTheme="minorHAnsi"/>
        </w:rPr>
        <w:t xml:space="preserve">(ďalej iba „verejné obstarávanie“). </w:t>
      </w:r>
    </w:p>
    <w:p w:rsidR="00F30914" w:rsidRPr="002A6DC5" w:rsidRDefault="00F30914" w:rsidP="00F30914">
      <w:pPr>
        <w:jc w:val="center"/>
        <w:rPr>
          <w:rFonts w:asciiTheme="minorHAnsi" w:hAnsiTheme="minorHAnsi"/>
          <w:b/>
        </w:rPr>
      </w:pPr>
    </w:p>
    <w:p w:rsidR="00F30914" w:rsidRPr="002A6DC5" w:rsidRDefault="00F30914" w:rsidP="00F30914">
      <w:pPr>
        <w:jc w:val="center"/>
        <w:rPr>
          <w:rFonts w:asciiTheme="minorHAnsi" w:hAnsiTheme="minorHAnsi"/>
          <w:b/>
        </w:rPr>
      </w:pPr>
      <w:r w:rsidRPr="002A6DC5">
        <w:rPr>
          <w:rFonts w:asciiTheme="minorHAnsi" w:hAnsiTheme="minorHAnsi"/>
          <w:b/>
        </w:rPr>
        <w:t>I.</w:t>
      </w:r>
    </w:p>
    <w:p w:rsidR="00F30914" w:rsidRPr="002A6DC5" w:rsidRDefault="00F30914" w:rsidP="00F30914">
      <w:pPr>
        <w:jc w:val="center"/>
        <w:rPr>
          <w:rFonts w:asciiTheme="minorHAnsi" w:hAnsiTheme="minorHAnsi"/>
        </w:rPr>
      </w:pPr>
      <w:r w:rsidRPr="002A6DC5">
        <w:rPr>
          <w:rFonts w:asciiTheme="minorHAnsi" w:hAnsiTheme="minorHAnsi"/>
          <w:b/>
        </w:rPr>
        <w:t>Úvodné ustanovenia</w:t>
      </w:r>
    </w:p>
    <w:p w:rsidR="00F30914" w:rsidRPr="002A6DC5" w:rsidRDefault="00F30914" w:rsidP="00F30914">
      <w:pPr>
        <w:pStyle w:val="Odsekzoznamu"/>
        <w:numPr>
          <w:ilvl w:val="0"/>
          <w:numId w:val="4"/>
        </w:numPr>
        <w:spacing w:after="0" w:line="259" w:lineRule="auto"/>
        <w:ind w:left="426" w:right="0" w:hanging="426"/>
        <w:rPr>
          <w:rFonts w:asciiTheme="minorHAnsi" w:hAnsiTheme="minorHAnsi"/>
        </w:rPr>
      </w:pPr>
      <w:r w:rsidRPr="002A6DC5">
        <w:rPr>
          <w:rFonts w:asciiTheme="minorHAnsi" w:hAnsiTheme="minorHAnsi"/>
        </w:rPr>
        <w:t>Objednávateľ je výlučným vlastníkom všetkých dotknutých objektov, ktoré sú ako predmet Zmluvy definované v článku III Zmluvy a </w:t>
      </w:r>
      <w:r w:rsidRPr="002A6DC5">
        <w:rPr>
          <w:rFonts w:asciiTheme="minorHAnsi" w:hAnsiTheme="minorHAnsi"/>
          <w:b/>
        </w:rPr>
        <w:t xml:space="preserve">Prílohe č. 1 </w:t>
      </w:r>
      <w:r w:rsidRPr="002A6DC5">
        <w:rPr>
          <w:rFonts w:asciiTheme="minorHAnsi" w:hAnsiTheme="minorHAnsi"/>
        </w:rPr>
        <w:t>k Zmluve (ďalej len „Stavenisko“ alebo „Stavba“).</w:t>
      </w:r>
    </w:p>
    <w:p w:rsidR="00F30914" w:rsidRPr="002A6DC5" w:rsidRDefault="00F30914" w:rsidP="00F30914">
      <w:pPr>
        <w:pStyle w:val="Odsekzoznamu"/>
        <w:numPr>
          <w:ilvl w:val="0"/>
          <w:numId w:val="4"/>
        </w:numPr>
        <w:spacing w:after="0" w:line="259" w:lineRule="auto"/>
        <w:ind w:left="426" w:right="0" w:hanging="426"/>
        <w:rPr>
          <w:rFonts w:asciiTheme="minorHAnsi" w:hAnsiTheme="minorHAnsi"/>
        </w:rPr>
      </w:pPr>
      <w:r w:rsidRPr="002A6DC5">
        <w:rPr>
          <w:rFonts w:asciiTheme="minorHAnsi" w:hAnsi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F30914" w:rsidRPr="002A6DC5" w:rsidRDefault="00F30914" w:rsidP="00F30914">
      <w:pPr>
        <w:pStyle w:val="Odsekzoznamu"/>
        <w:numPr>
          <w:ilvl w:val="0"/>
          <w:numId w:val="4"/>
        </w:numPr>
        <w:spacing w:after="0" w:line="259" w:lineRule="auto"/>
        <w:ind w:left="426" w:right="0" w:hanging="426"/>
        <w:rPr>
          <w:rFonts w:asciiTheme="minorHAnsi" w:hAnsiTheme="minorHAnsi"/>
        </w:rPr>
      </w:pPr>
      <w:r w:rsidRPr="002A6DC5">
        <w:rPr>
          <w:rFonts w:asciiTheme="minorHAnsi" w:hAnsiTheme="minorHAnsi"/>
        </w:rPr>
        <w:t>Zhotoviteľ je povinný pri plnení predmetu Zmluvy dodržiavať všetky platné všeobecne záväzné právne predpisy a technické normy Slovenskej republiky a Európskej únie vzťahujúce sa na verejné obstarávanie a na vykonanie Diela, a to najmä, nie však výlučne, predpisy a normy v platnom znení explicitne vymenované v Zmluve.</w:t>
      </w:r>
    </w:p>
    <w:p w:rsidR="00F30914" w:rsidRPr="002A6DC5" w:rsidRDefault="00F30914" w:rsidP="00F30914">
      <w:pPr>
        <w:pStyle w:val="Odsekzoznamu"/>
        <w:numPr>
          <w:ilvl w:val="0"/>
          <w:numId w:val="4"/>
        </w:numPr>
        <w:spacing w:after="0" w:line="259" w:lineRule="auto"/>
        <w:ind w:left="426" w:right="0" w:hanging="426"/>
        <w:rPr>
          <w:rFonts w:asciiTheme="minorHAnsi" w:hAnsiTheme="minorHAnsi"/>
        </w:rPr>
      </w:pPr>
      <w:r w:rsidRPr="002A6DC5">
        <w:rPr>
          <w:rFonts w:asciiTheme="minorHAnsi" w:hAnsiTheme="minorHAnsi"/>
        </w:rPr>
        <w:t>Zhotoviteľ vyhlasuje, že disponuje a predložil objednávateľovi ku dňu podpisu Zmluvy:</w:t>
      </w:r>
    </w:p>
    <w:p w:rsidR="00F30914" w:rsidRPr="002A6DC5" w:rsidRDefault="00F30914" w:rsidP="00F30914">
      <w:pPr>
        <w:pStyle w:val="Odsekzoznamu"/>
        <w:numPr>
          <w:ilvl w:val="0"/>
          <w:numId w:val="6"/>
        </w:numPr>
        <w:spacing w:after="0" w:line="259" w:lineRule="auto"/>
        <w:ind w:right="0"/>
        <w:rPr>
          <w:rFonts w:asciiTheme="minorHAnsi" w:hAnsiTheme="minorHAnsi"/>
        </w:rPr>
      </w:pPr>
      <w:r w:rsidRPr="002A6DC5">
        <w:rPr>
          <w:rFonts w:asciiTheme="minorHAnsi" w:hAnsiTheme="minorHAnsi"/>
          <w:b/>
        </w:rPr>
        <w:t xml:space="preserve">Záväzný časový a vecný Harmonogram prác, </w:t>
      </w:r>
      <w:r w:rsidRPr="002A6DC5">
        <w:rPr>
          <w:rFonts w:asciiTheme="minorHAnsi" w:hAnsiTheme="minorHAnsi"/>
        </w:rPr>
        <w:t>schválený objednávateľom,</w:t>
      </w:r>
      <w:r w:rsidRPr="002A6DC5">
        <w:rPr>
          <w:rFonts w:asciiTheme="minorHAnsi" w:hAnsiTheme="minorHAnsi"/>
          <w:b/>
        </w:rPr>
        <w:t xml:space="preserve"> </w:t>
      </w:r>
      <w:r w:rsidRPr="002A6DC5">
        <w:rPr>
          <w:rFonts w:asciiTheme="minorHAnsi" w:hAnsiTheme="minorHAnsi"/>
          <w:b/>
        </w:rPr>
        <w:tab/>
      </w:r>
      <w:r w:rsidRPr="002A6DC5">
        <w:rPr>
          <w:rFonts w:asciiTheme="minorHAnsi" w:hAnsiTheme="minorHAnsi"/>
          <w:b/>
        </w:rPr>
        <w:tab/>
      </w:r>
      <w:r w:rsidRPr="002A6DC5">
        <w:rPr>
          <w:rFonts w:asciiTheme="minorHAnsi" w:hAnsiTheme="minorHAnsi"/>
          <w:b/>
        </w:rPr>
        <w:tab/>
      </w:r>
      <w:r w:rsidRPr="002A6DC5">
        <w:rPr>
          <w:rFonts w:asciiTheme="minorHAnsi" w:hAnsiTheme="minorHAnsi"/>
          <w:b/>
        </w:rPr>
        <w:tab/>
      </w:r>
      <w:r w:rsidRPr="002A6DC5">
        <w:rPr>
          <w:rFonts w:asciiTheme="minorHAnsi" w:hAnsiTheme="minorHAnsi"/>
          <w:b/>
        </w:rPr>
        <w:tab/>
      </w:r>
      <w:r w:rsidRPr="002A6DC5">
        <w:rPr>
          <w:rFonts w:asciiTheme="minorHAnsi" w:hAnsiTheme="minorHAnsi"/>
          <w:b/>
        </w:rPr>
        <w:tab/>
      </w:r>
      <w:r w:rsidRPr="002A6DC5">
        <w:rPr>
          <w:rFonts w:asciiTheme="minorHAnsi" w:hAnsiTheme="minorHAnsi"/>
          <w:b/>
        </w:rPr>
        <w:tab/>
      </w:r>
      <w:r w:rsidRPr="002A6DC5">
        <w:rPr>
          <w:rFonts w:asciiTheme="minorHAnsi" w:hAnsiTheme="minorHAnsi"/>
          <w:b/>
        </w:rPr>
        <w:tab/>
      </w:r>
      <w:r>
        <w:rPr>
          <w:rFonts w:asciiTheme="minorHAnsi" w:hAnsiTheme="minorHAnsi"/>
          <w:b/>
        </w:rPr>
        <w:tab/>
        <w:t>( Príloha č. 3 Zmluvy )</w:t>
      </w:r>
    </w:p>
    <w:p w:rsidR="00F30914" w:rsidRPr="002A6DC5" w:rsidRDefault="00F30914" w:rsidP="00F30914">
      <w:pPr>
        <w:pStyle w:val="Odsekzoznamu"/>
        <w:numPr>
          <w:ilvl w:val="0"/>
          <w:numId w:val="6"/>
        </w:numPr>
        <w:spacing w:after="0" w:line="259" w:lineRule="auto"/>
        <w:ind w:right="0"/>
        <w:rPr>
          <w:rFonts w:asciiTheme="minorHAnsi" w:hAnsiTheme="minorHAnsi"/>
        </w:rPr>
      </w:pPr>
      <w:r w:rsidRPr="002A6DC5">
        <w:rPr>
          <w:rFonts w:asciiTheme="minorHAnsi" w:hAnsiTheme="minorHAnsi"/>
          <w:b/>
        </w:rPr>
        <w:t xml:space="preserve"> Zoznam všetkých subdodávateľov na stavebné práce </w:t>
      </w:r>
      <w:r w:rsidRPr="002A6DC5">
        <w:rPr>
          <w:rFonts w:asciiTheme="minorHAnsi" w:hAnsiTheme="minorHAnsi"/>
        </w:rPr>
        <w:t>s uvedením identifikačných údajov subdodávateľa, osôb oprávnených konať za subdodávateľa, s preukázaním oprávnenia subdodávateľa na príslušné plnenie Zmluvy, predmetu – rozsahu subdodávky</w:t>
      </w:r>
      <w:r w:rsidRPr="002A6DC5">
        <w:rPr>
          <w:rFonts w:asciiTheme="minorHAnsi" w:hAnsiTheme="minorHAnsi"/>
          <w:b/>
        </w:rPr>
        <w:t xml:space="preserve">,  </w:t>
      </w:r>
      <w:r w:rsidRPr="002A6DC5">
        <w:rPr>
          <w:rFonts w:asciiTheme="minorHAnsi" w:hAnsiTheme="minorHAnsi"/>
          <w:b/>
        </w:rPr>
        <w:tab/>
      </w:r>
      <w:r w:rsidRPr="002A6DC5">
        <w:rPr>
          <w:rFonts w:asciiTheme="minorHAnsi" w:hAnsiTheme="minorHAnsi"/>
          <w:b/>
        </w:rPr>
        <w:tab/>
      </w:r>
      <w:r w:rsidRPr="002A6DC5">
        <w:rPr>
          <w:rFonts w:asciiTheme="minorHAnsi" w:hAnsiTheme="minorHAnsi"/>
          <w:b/>
        </w:rPr>
        <w:tab/>
      </w:r>
      <w:r w:rsidRPr="002A6DC5">
        <w:rPr>
          <w:rFonts w:asciiTheme="minorHAnsi" w:hAnsiTheme="minorHAnsi"/>
          <w:b/>
        </w:rPr>
        <w:tab/>
      </w:r>
      <w:r w:rsidRPr="002A6DC5">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 Príloha č. 4</w:t>
      </w:r>
      <w:r w:rsidRPr="002A6DC5">
        <w:rPr>
          <w:rFonts w:asciiTheme="minorHAnsi" w:hAnsiTheme="minorHAnsi"/>
          <w:b/>
        </w:rPr>
        <w:t xml:space="preserve"> Zmluvy )</w:t>
      </w:r>
    </w:p>
    <w:p w:rsidR="00F30914" w:rsidRPr="002A6DC5" w:rsidRDefault="00F30914" w:rsidP="00F30914">
      <w:pPr>
        <w:pStyle w:val="Odsekzoznamu"/>
        <w:numPr>
          <w:ilvl w:val="0"/>
          <w:numId w:val="7"/>
        </w:numPr>
        <w:spacing w:before="60" w:after="0" w:line="240" w:lineRule="auto"/>
        <w:ind w:right="0"/>
        <w:contextualSpacing w:val="0"/>
        <w:rPr>
          <w:rFonts w:asciiTheme="minorHAnsi" w:hAnsiTheme="minorHAnsi"/>
        </w:rPr>
      </w:pPr>
      <w:r w:rsidRPr="002A6DC5">
        <w:rPr>
          <w:rFonts w:asciiTheme="minorHAnsi" w:hAnsiTheme="minorHAnsi"/>
          <w:b/>
        </w:rPr>
        <w:t xml:space="preserve">Doklady preukazujúce splnenie podmienok na výkon funkcie stavbyvedúceho/jeho zástupcu, </w:t>
      </w:r>
      <w:r w:rsidRPr="002A6DC5">
        <w:rPr>
          <w:rFonts w:asciiTheme="minorHAnsi" w:hAnsiTheme="minorHAnsi"/>
        </w:rPr>
        <w:t xml:space="preserve">preukazujúce spôsobilosť stavbyvedúceho v rozsahu minimálne: </w:t>
      </w:r>
      <w:r w:rsidRPr="002A6DC5">
        <w:rPr>
          <w:rFonts w:asciiTheme="minorHAnsi" w:hAnsiTheme="minorHAnsi"/>
          <w:b/>
        </w:rPr>
        <w:t>a/</w:t>
      </w:r>
      <w:r w:rsidRPr="002A6DC5">
        <w:rPr>
          <w:rFonts w:asciiTheme="minorHAnsi" w:hAnsiTheme="minorHAnsi"/>
        </w:rPr>
        <w:t xml:space="preserve"> platné osvedčenie SKSI stavbyvedúci pre inžinierske stavby podľa zákona č. 138/1992 Zb. o autorizovaných architektoch a autorizovaných stavebných inžinieroch v znení neskorších zákonov, </w:t>
      </w:r>
      <w:r w:rsidRPr="002A6DC5">
        <w:rPr>
          <w:rFonts w:asciiTheme="minorHAnsi" w:hAnsiTheme="minorHAnsi"/>
          <w:b/>
        </w:rPr>
        <w:t>b/</w:t>
      </w:r>
      <w:r w:rsidRPr="002A6DC5">
        <w:rPr>
          <w:rFonts w:asciiTheme="minorHAnsi" w:hAnsiTheme="minorHAnsi"/>
        </w:rPr>
        <w:t xml:space="preserve"> odborná prax minimálne 5 rokov – inžinierske stavby. Požadované je potrebné preukázať osvedčením SKSI, </w:t>
      </w:r>
      <w:proofErr w:type="spellStart"/>
      <w:r w:rsidRPr="002A6DC5">
        <w:rPr>
          <w:rFonts w:asciiTheme="minorHAnsi" w:hAnsiTheme="minorHAnsi"/>
        </w:rPr>
        <w:t>profesným</w:t>
      </w:r>
      <w:proofErr w:type="spellEnd"/>
      <w:r w:rsidRPr="002A6DC5">
        <w:rPr>
          <w:rFonts w:asciiTheme="minorHAnsi" w:hAnsiTheme="minorHAnsi"/>
        </w:rPr>
        <w:t xml:space="preserve"> životopisom, potvrdením zamestnávateľa resp. pracovnou zmluvou, živnostenský list a iné, </w:t>
      </w:r>
      <w:r w:rsidRPr="002A6DC5">
        <w:rPr>
          <w:rFonts w:asciiTheme="minorHAnsi" w:hAnsiTheme="minorHAnsi"/>
        </w:rPr>
        <w:lastRenderedPageBreak/>
        <w:t xml:space="preserve">minimálne 3 referencie preukazujúce aktívnu činnosť stavbyvedúceho v obdobnej činnosti  ako je predmet Zmluvy s uvedením miesta, času a druhu výkonu činnosti stavbyvedúceho a označením konečného užívateľa služby ( tzn. aspoň 3 realizované zákazy z toho minimálne 1 zákazka ( most ) v rozsahu zodpovedajúcom cene Diela bez DPH), </w:t>
      </w:r>
      <w:r w:rsidRPr="002A6DC5">
        <w:rPr>
          <w:rFonts w:asciiTheme="minorHAnsi" w:hAnsiTheme="minorHAnsi"/>
          <w:b/>
        </w:rPr>
        <w:t>c/</w:t>
      </w:r>
      <w:r w:rsidRPr="002A6DC5">
        <w:rPr>
          <w:rFonts w:asciiTheme="minorHAnsi" w:hAnsiTheme="minorHAnsi"/>
        </w:rPr>
        <w:t xml:space="preserve"> Čestné vyhlásenie stavbyvedúceho/jeho zástupcu, že bude zhotoviteľovi plne k dispozícii na plnenie predmetu Zmluvy, reálne bude vykonávať svoju funkciu na stavbe pre zhotoviteľa a to po celú dobu realizácie Diela. </w:t>
      </w:r>
    </w:p>
    <w:p w:rsidR="00F30914" w:rsidRPr="002A6DC5" w:rsidRDefault="00F30914" w:rsidP="00F30914">
      <w:pPr>
        <w:pStyle w:val="Odsekzoznamu"/>
        <w:spacing w:line="259" w:lineRule="auto"/>
        <w:ind w:left="5688" w:firstLine="684"/>
        <w:rPr>
          <w:rFonts w:asciiTheme="minorHAnsi" w:hAnsiTheme="minorHAnsi"/>
          <w:b/>
        </w:rPr>
      </w:pPr>
      <w:r w:rsidRPr="002A6DC5">
        <w:rPr>
          <w:rFonts w:asciiTheme="minorHAnsi" w:hAnsiTheme="minorHAnsi"/>
          <w:b/>
        </w:rPr>
        <w:t xml:space="preserve">( Príloha č. </w:t>
      </w:r>
      <w:r>
        <w:rPr>
          <w:rFonts w:asciiTheme="minorHAnsi" w:hAnsiTheme="minorHAnsi"/>
          <w:b/>
        </w:rPr>
        <w:t>5</w:t>
      </w:r>
      <w:r w:rsidRPr="002A6DC5">
        <w:rPr>
          <w:rFonts w:asciiTheme="minorHAnsi" w:hAnsiTheme="minorHAnsi"/>
          <w:b/>
        </w:rPr>
        <w:t xml:space="preserve"> Zmluvy ) </w:t>
      </w:r>
    </w:p>
    <w:p w:rsidR="00F30914" w:rsidRPr="002A6DC5" w:rsidRDefault="00F30914" w:rsidP="00F30914">
      <w:pPr>
        <w:pStyle w:val="Odsekzoznamu"/>
        <w:numPr>
          <w:ilvl w:val="0"/>
          <w:numId w:val="8"/>
        </w:numPr>
        <w:spacing w:before="60" w:after="0" w:line="240" w:lineRule="auto"/>
        <w:ind w:right="0"/>
        <w:contextualSpacing w:val="0"/>
        <w:rPr>
          <w:rFonts w:asciiTheme="minorHAnsi" w:hAnsiTheme="minorHAnsi"/>
        </w:rPr>
      </w:pPr>
      <w:r w:rsidRPr="002A6DC5">
        <w:rPr>
          <w:rFonts w:asciiTheme="minorHAnsi" w:hAnsiTheme="minorHAnsi"/>
          <w:b/>
        </w:rPr>
        <w:t>Certifikáty, vyhlásenia o zhode</w:t>
      </w:r>
      <w:r w:rsidRPr="002A6DC5">
        <w:rPr>
          <w:rFonts w:asciiTheme="minorHAnsi" w:hAnsiTheme="minorHAnsi"/>
        </w:rPr>
        <w:t xml:space="preserve"> vlastností a atesty zabudovaných materiálov (originál, resp. úradne osvedčená kópia), </w:t>
      </w:r>
      <w:r w:rsidRPr="002A6DC5">
        <w:rPr>
          <w:rFonts w:asciiTheme="minorHAnsi" w:hAnsiTheme="minorHAnsi"/>
          <w:b/>
        </w:rPr>
        <w:t>Protokoly o vykonaných skúškach</w:t>
      </w:r>
      <w:r w:rsidRPr="002A6DC5">
        <w:rPr>
          <w:rFonts w:asciiTheme="minorHAnsi" w:hAnsiTheme="minorHAnsi"/>
        </w:rPr>
        <w:t xml:space="preserve"> podľa KSP, najmä </w:t>
      </w:r>
      <w:r w:rsidRPr="002A6DC5">
        <w:rPr>
          <w:rFonts w:asciiTheme="minorHAnsi" w:hAnsiTheme="minorHAnsi"/>
          <w:b/>
        </w:rPr>
        <w:t>skúšky všetkých Asfaltových zmesí</w:t>
      </w:r>
      <w:r w:rsidRPr="002A6DC5">
        <w:rPr>
          <w:rFonts w:asciiTheme="minorHAnsi" w:hAnsiTheme="minorHAnsi"/>
        </w:rPr>
        <w:t xml:space="preserve"> vyžadovaných podľa jednotlivých výkazoch výmer (ďalej aj iba „VV“ ) príloh č. 1 a 2 Zmluvy </w:t>
      </w:r>
      <w:r w:rsidRPr="002A6DC5">
        <w:rPr>
          <w:rFonts w:asciiTheme="minorHAnsi" w:hAnsiTheme="minorHAnsi"/>
          <w:b/>
        </w:rPr>
        <w:t>odobratých vo výrobni v súlade s STN EN 13108-21, STN EN 13108-20</w:t>
      </w:r>
      <w:r w:rsidRPr="002A6DC5">
        <w:rPr>
          <w:rFonts w:asciiTheme="minorHAnsi" w:hAnsiTheme="minorHAnsi"/>
        </w:rPr>
        <w:t xml:space="preserve"> (originál, resp. úradne osvedčená kópia), </w:t>
      </w:r>
    </w:p>
    <w:p w:rsidR="00F30914" w:rsidRPr="002A6DC5" w:rsidRDefault="00F30914" w:rsidP="00F30914">
      <w:pPr>
        <w:pStyle w:val="Odsekzoznamu"/>
        <w:spacing w:line="259" w:lineRule="auto"/>
        <w:ind w:left="5688" w:firstLine="684"/>
        <w:rPr>
          <w:rFonts w:asciiTheme="minorHAnsi" w:hAnsiTheme="minorHAnsi"/>
        </w:rPr>
      </w:pPr>
      <w:r w:rsidRPr="002A6DC5">
        <w:rPr>
          <w:rFonts w:asciiTheme="minorHAnsi" w:hAnsiTheme="minorHAnsi"/>
          <w:b/>
        </w:rPr>
        <w:t xml:space="preserve">( Príloha č. </w:t>
      </w:r>
      <w:r>
        <w:rPr>
          <w:rFonts w:asciiTheme="minorHAnsi" w:hAnsiTheme="minorHAnsi"/>
          <w:b/>
        </w:rPr>
        <w:t>6</w:t>
      </w:r>
      <w:r w:rsidRPr="002A6DC5">
        <w:rPr>
          <w:rFonts w:asciiTheme="minorHAnsi" w:hAnsiTheme="minorHAnsi"/>
          <w:b/>
        </w:rPr>
        <w:t xml:space="preserve"> Zmluvy )</w:t>
      </w:r>
    </w:p>
    <w:p w:rsidR="00F30914" w:rsidRPr="002A6DC5" w:rsidRDefault="00F30914" w:rsidP="00F30914">
      <w:pPr>
        <w:pStyle w:val="Odsekzoznamu"/>
        <w:numPr>
          <w:ilvl w:val="0"/>
          <w:numId w:val="6"/>
        </w:numPr>
        <w:spacing w:after="0" w:line="259" w:lineRule="auto"/>
        <w:ind w:right="0"/>
        <w:rPr>
          <w:rFonts w:asciiTheme="minorHAnsi" w:hAnsiTheme="minorHAnsi"/>
        </w:rPr>
      </w:pPr>
      <w:r w:rsidRPr="002A6DC5">
        <w:rPr>
          <w:rFonts w:asciiTheme="minorHAnsi" w:hAnsiTheme="minorHAnsi"/>
          <w:b/>
        </w:rPr>
        <w:t xml:space="preserve">Doklady o uzavretí poistných zmlúv </w:t>
      </w:r>
      <w:r w:rsidRPr="002A6DC5">
        <w:rPr>
          <w:rFonts w:asciiTheme="minorHAnsi" w:hAnsiTheme="minorHAnsi"/>
        </w:rPr>
        <w:t>platné po celú dobu platnosti a účinnosti Zmluvy a následne počas plynutia záručnej doby na Dielo</w:t>
      </w:r>
    </w:p>
    <w:p w:rsidR="00F30914" w:rsidRPr="002A6DC5" w:rsidRDefault="00F30914" w:rsidP="00F30914">
      <w:pPr>
        <w:pStyle w:val="Odsekzoznamu"/>
        <w:spacing w:line="259" w:lineRule="auto"/>
        <w:ind w:left="5688" w:firstLine="684"/>
        <w:rPr>
          <w:rFonts w:asciiTheme="minorHAnsi" w:hAnsiTheme="minorHAnsi"/>
          <w:b/>
        </w:rPr>
      </w:pPr>
      <w:r>
        <w:rPr>
          <w:rFonts w:asciiTheme="minorHAnsi" w:hAnsiTheme="minorHAnsi"/>
          <w:b/>
        </w:rPr>
        <w:t>( Príloha č. 7</w:t>
      </w:r>
      <w:r w:rsidRPr="002A6DC5">
        <w:rPr>
          <w:rFonts w:asciiTheme="minorHAnsi" w:hAnsiTheme="minorHAnsi"/>
          <w:b/>
        </w:rPr>
        <w:t xml:space="preserve"> Zmluvy )</w:t>
      </w:r>
    </w:p>
    <w:p w:rsidR="00F30914" w:rsidRPr="002A6DC5" w:rsidRDefault="00F30914" w:rsidP="00F30914">
      <w:pPr>
        <w:pStyle w:val="Odsekzoznamu"/>
        <w:spacing w:line="259" w:lineRule="auto"/>
        <w:ind w:left="6372"/>
        <w:rPr>
          <w:rFonts w:asciiTheme="minorHAnsi" w:hAnsiTheme="minorHAnsi"/>
        </w:rPr>
      </w:pPr>
    </w:p>
    <w:p w:rsidR="00F30914" w:rsidRPr="002A6DC5" w:rsidRDefault="00F30914" w:rsidP="00F30914">
      <w:pPr>
        <w:pStyle w:val="Odsekzoznamu"/>
        <w:numPr>
          <w:ilvl w:val="0"/>
          <w:numId w:val="6"/>
        </w:numPr>
        <w:spacing w:after="0" w:line="259" w:lineRule="auto"/>
        <w:ind w:right="0"/>
        <w:rPr>
          <w:rFonts w:asciiTheme="minorHAnsi" w:hAnsiTheme="minorHAnsi"/>
          <w:u w:val="single"/>
        </w:rPr>
      </w:pPr>
      <w:r w:rsidRPr="002A6DC5">
        <w:rPr>
          <w:rFonts w:asciiTheme="minorHAnsi" w:hAnsiTheme="minorHAnsi"/>
          <w:b/>
        </w:rPr>
        <w:t>Záručná listina - doklad preukazujúci poskytnutie „bankovej záruky“</w:t>
      </w:r>
      <w:r w:rsidRPr="002A6DC5">
        <w:rPr>
          <w:rFonts w:asciiTheme="minorHAnsi" w:hAnsiTheme="minorHAnsi"/>
        </w:rPr>
        <w:t xml:space="preserve"> na vady Diela a garančné vady</w:t>
      </w:r>
    </w:p>
    <w:p w:rsidR="00F30914" w:rsidRDefault="00F30914" w:rsidP="00F30914">
      <w:pPr>
        <w:pStyle w:val="Odsekzoznamu"/>
        <w:spacing w:line="259" w:lineRule="auto"/>
        <w:ind w:left="5688" w:firstLine="684"/>
        <w:rPr>
          <w:rFonts w:asciiTheme="minorHAnsi" w:hAnsiTheme="minorHAnsi"/>
          <w:b/>
        </w:rPr>
      </w:pPr>
      <w:r w:rsidRPr="002A6DC5">
        <w:rPr>
          <w:rFonts w:asciiTheme="minorHAnsi" w:hAnsiTheme="minorHAnsi"/>
          <w:b/>
        </w:rPr>
        <w:t>( Príloha č.</w:t>
      </w:r>
      <w:r>
        <w:rPr>
          <w:rFonts w:asciiTheme="minorHAnsi" w:hAnsiTheme="minorHAnsi"/>
          <w:b/>
        </w:rPr>
        <w:t xml:space="preserve"> 8</w:t>
      </w:r>
      <w:r w:rsidRPr="002A6DC5">
        <w:rPr>
          <w:rFonts w:asciiTheme="minorHAnsi" w:hAnsiTheme="minorHAnsi"/>
          <w:b/>
        </w:rPr>
        <w:t xml:space="preserve"> Zmluvy )</w:t>
      </w:r>
    </w:p>
    <w:p w:rsidR="00F30914" w:rsidRPr="002A6DC5" w:rsidRDefault="00F30914" w:rsidP="00F30914">
      <w:pPr>
        <w:pStyle w:val="Odsekzoznamu"/>
        <w:spacing w:line="259" w:lineRule="auto"/>
        <w:ind w:left="5688" w:firstLine="684"/>
        <w:rPr>
          <w:rFonts w:asciiTheme="minorHAnsi" w:hAnsiTheme="minorHAnsi"/>
          <w:b/>
        </w:rPr>
      </w:pPr>
    </w:p>
    <w:p w:rsidR="00F30914" w:rsidRPr="002A6DC5" w:rsidRDefault="00F30914" w:rsidP="00F30914">
      <w:pPr>
        <w:pStyle w:val="Odsekzoznamu"/>
        <w:numPr>
          <w:ilvl w:val="0"/>
          <w:numId w:val="4"/>
        </w:numPr>
        <w:spacing w:after="0" w:line="259" w:lineRule="auto"/>
        <w:ind w:left="426" w:right="0" w:hanging="426"/>
        <w:rPr>
          <w:rFonts w:asciiTheme="minorHAnsi" w:hAnsiTheme="minorHAnsi"/>
        </w:rPr>
      </w:pPr>
      <w:r w:rsidRPr="002A6DC5">
        <w:rPr>
          <w:rFonts w:asciiTheme="minorHAnsi" w:hAnsiTheme="minorHAnsi"/>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rsidR="00F30914" w:rsidRPr="002A6DC5" w:rsidRDefault="00F30914" w:rsidP="00F30914">
      <w:pPr>
        <w:pStyle w:val="Odsekzoznamu"/>
        <w:numPr>
          <w:ilvl w:val="0"/>
          <w:numId w:val="4"/>
        </w:numPr>
        <w:spacing w:after="0" w:line="259" w:lineRule="auto"/>
        <w:ind w:left="426" w:right="0" w:hanging="426"/>
        <w:rPr>
          <w:rFonts w:asciiTheme="minorHAnsi" w:hAnsiTheme="minorHAnsi"/>
        </w:rPr>
      </w:pPr>
      <w:r w:rsidRPr="002A6DC5">
        <w:rPr>
          <w:rFonts w:asciiTheme="minorHAnsi" w:hAnsiTheme="minorHAnsi"/>
        </w:rPr>
        <w:t xml:space="preserve">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w:t>
      </w:r>
      <w:proofErr w:type="spellStart"/>
      <w:r w:rsidRPr="002A6DC5">
        <w:rPr>
          <w:rFonts w:asciiTheme="minorHAnsi" w:hAnsiTheme="minorHAnsi"/>
        </w:rPr>
        <w:t>profesne</w:t>
      </w:r>
      <w:proofErr w:type="spellEnd"/>
      <w:r w:rsidRPr="002A6DC5">
        <w:rPr>
          <w:rFonts w:asciiTheme="minorHAnsi" w:hAnsiTheme="minorHAnsi"/>
        </w:rPr>
        <w:t xml:space="preserve"> špecializované osoby, náklady na bankovú záruku, náklady na všetky bezpečnostné opatrenia do doby prevzatia dokončeného Diela objednávateľom, ako aj všetky ostatné náklady súvisiace s realizáciou Diela) a tieto zahrnul do ceny Diela.</w:t>
      </w:r>
    </w:p>
    <w:p w:rsidR="00F30914" w:rsidRPr="002A6DC5" w:rsidRDefault="00F30914" w:rsidP="00F30914">
      <w:pPr>
        <w:pStyle w:val="Odsekzoznamu"/>
        <w:spacing w:line="259" w:lineRule="auto"/>
        <w:rPr>
          <w:rFonts w:asciiTheme="minorHAnsi" w:hAnsiTheme="minorHAnsi"/>
        </w:rPr>
      </w:pPr>
    </w:p>
    <w:p w:rsidR="00F30914" w:rsidRPr="002A6DC5" w:rsidRDefault="00F30914" w:rsidP="00F30914">
      <w:pPr>
        <w:spacing w:line="240" w:lineRule="atLeast"/>
        <w:jc w:val="center"/>
        <w:rPr>
          <w:rFonts w:asciiTheme="minorHAnsi" w:hAnsiTheme="minorHAnsi"/>
          <w:b/>
        </w:rPr>
      </w:pPr>
      <w:r w:rsidRPr="002A6DC5">
        <w:rPr>
          <w:rFonts w:asciiTheme="minorHAnsi" w:hAnsiTheme="minorHAnsi"/>
          <w:b/>
        </w:rPr>
        <w:t xml:space="preserve">II. </w:t>
      </w:r>
    </w:p>
    <w:p w:rsidR="00F30914" w:rsidRPr="002A6DC5" w:rsidRDefault="00F30914" w:rsidP="00F30914">
      <w:pPr>
        <w:spacing w:line="240" w:lineRule="atLeast"/>
        <w:jc w:val="center"/>
        <w:rPr>
          <w:rFonts w:asciiTheme="minorHAnsi" w:hAnsiTheme="minorHAnsi"/>
          <w:b/>
        </w:rPr>
      </w:pPr>
      <w:r w:rsidRPr="002A6DC5">
        <w:rPr>
          <w:rFonts w:asciiTheme="minorHAnsi" w:hAnsiTheme="minorHAnsi"/>
          <w:b/>
        </w:rPr>
        <w:t>Predmet zmluvy</w:t>
      </w:r>
    </w:p>
    <w:p w:rsidR="00F30914" w:rsidRPr="002A6DC5" w:rsidRDefault="00F30914" w:rsidP="00F30914">
      <w:pPr>
        <w:pStyle w:val="Odsekzoznamu"/>
        <w:widowControl w:val="0"/>
        <w:numPr>
          <w:ilvl w:val="0"/>
          <w:numId w:val="3"/>
        </w:numPr>
        <w:suppressAutoHyphens/>
        <w:snapToGrid w:val="0"/>
        <w:spacing w:after="100" w:afterAutospacing="1" w:line="240" w:lineRule="auto"/>
        <w:ind w:left="426" w:right="0" w:hanging="426"/>
        <w:contextualSpacing w:val="0"/>
        <w:rPr>
          <w:rFonts w:asciiTheme="minorHAnsi" w:hAnsiTheme="minorHAnsi"/>
        </w:rPr>
      </w:pPr>
      <w:r w:rsidRPr="002A6DC5">
        <w:rPr>
          <w:rFonts w:asciiTheme="minorHAnsi" w:hAnsiTheme="minorHAnsi"/>
        </w:rPr>
        <w:t xml:space="preserve">Zhotoviteľ sa zaväzuje v dohodnutom čase, mieste a podľa ostatných podmienok Zmluvy, najmä v rozsahu prác a dodávok materiálov, technologickým postupom a spôsobom špecifikovaným </w:t>
      </w:r>
      <w:r w:rsidRPr="002A6DC5">
        <w:rPr>
          <w:rFonts w:asciiTheme="minorHAnsi" w:hAnsiTheme="minorHAnsi"/>
          <w:b/>
        </w:rPr>
        <w:t>vo Výkaze výmer tvoriacom</w:t>
      </w:r>
      <w:r w:rsidRPr="002A6DC5">
        <w:rPr>
          <w:rFonts w:asciiTheme="minorHAnsi" w:hAnsiTheme="minorHAnsi"/>
        </w:rPr>
        <w:t xml:space="preserve"> </w:t>
      </w:r>
      <w:r w:rsidRPr="002A6DC5">
        <w:rPr>
          <w:rFonts w:asciiTheme="minorHAnsi" w:hAnsiTheme="minorHAnsi"/>
          <w:b/>
        </w:rPr>
        <w:t xml:space="preserve">Prílohu č. 1 k Zmluve ( Zadanie s výkazom výmer ) a v Rozpočte tvoriacom Prílohu č. 2 k Zmluve </w:t>
      </w:r>
      <w:r w:rsidRPr="002A6DC5">
        <w:rPr>
          <w:rFonts w:asciiTheme="minorHAnsi" w:hAnsiTheme="minorHAnsi"/>
        </w:rPr>
        <w:t>na svoje náklady, na svoje nebezpečenstvo a podľa pokynov objednávateľa riadne vykonať a objednávateľovi včas odovzdať Dielo vymedzené v  článku III. Zmluvy.</w:t>
      </w:r>
    </w:p>
    <w:p w:rsidR="00F30914" w:rsidRPr="002A6DC5" w:rsidRDefault="00F30914" w:rsidP="00F30914">
      <w:pPr>
        <w:pStyle w:val="Odsekzoznamu"/>
        <w:numPr>
          <w:ilvl w:val="0"/>
          <w:numId w:val="3"/>
        </w:numPr>
        <w:suppressAutoHyphens/>
        <w:snapToGrid w:val="0"/>
        <w:spacing w:after="0" w:line="240" w:lineRule="auto"/>
        <w:ind w:left="426" w:right="0" w:hanging="426"/>
        <w:contextualSpacing w:val="0"/>
        <w:rPr>
          <w:rFonts w:asciiTheme="minorHAnsi" w:hAnsiTheme="minorHAnsi"/>
        </w:rPr>
      </w:pPr>
      <w:r w:rsidRPr="002A6DC5">
        <w:rPr>
          <w:rFonts w:asciiTheme="minorHAnsi" w:hAnsiTheme="minorHAnsi"/>
        </w:rPr>
        <w:t xml:space="preserve">Objednávateľ sa zaväzuje riadne zhotovené a včas odovzdané Dielo prevziať spôsobom dohodnutým v Zmluve a zaplatiť zaň Cenu dohodnutú v článku VII. Zmluvy.  </w:t>
      </w:r>
    </w:p>
    <w:p w:rsidR="00F30914" w:rsidRPr="002A6DC5" w:rsidRDefault="00F30914" w:rsidP="00F30914">
      <w:pPr>
        <w:pStyle w:val="Odsekzoznamu"/>
        <w:suppressAutoHyphens/>
        <w:snapToGrid w:val="0"/>
        <w:rPr>
          <w:rFonts w:asciiTheme="minorHAnsi" w:hAnsiTheme="minorHAnsi"/>
        </w:rPr>
      </w:pPr>
    </w:p>
    <w:p w:rsidR="00F30914" w:rsidRPr="002A6DC5" w:rsidRDefault="00F30914" w:rsidP="00F30914">
      <w:pPr>
        <w:suppressAutoHyphens/>
        <w:snapToGrid w:val="0"/>
        <w:jc w:val="center"/>
        <w:rPr>
          <w:rFonts w:asciiTheme="minorHAnsi" w:hAnsiTheme="minorHAnsi"/>
          <w:b/>
        </w:rPr>
      </w:pPr>
      <w:r w:rsidRPr="002A6DC5">
        <w:rPr>
          <w:rFonts w:asciiTheme="minorHAnsi" w:hAnsiTheme="minorHAnsi"/>
          <w:b/>
        </w:rPr>
        <w:t>III.</w:t>
      </w:r>
    </w:p>
    <w:p w:rsidR="00F30914" w:rsidRPr="002A6DC5" w:rsidRDefault="00F30914" w:rsidP="00F30914">
      <w:pPr>
        <w:suppressAutoHyphens/>
        <w:snapToGrid w:val="0"/>
        <w:jc w:val="center"/>
        <w:rPr>
          <w:rFonts w:asciiTheme="minorHAnsi" w:hAnsiTheme="minorHAnsi"/>
          <w:b/>
        </w:rPr>
      </w:pPr>
      <w:r w:rsidRPr="002A6DC5">
        <w:rPr>
          <w:rFonts w:asciiTheme="minorHAnsi" w:hAnsiTheme="minorHAnsi"/>
          <w:b/>
        </w:rPr>
        <w:t>Členenie a rozsah Diela, Všeobecné požiadavky na Dielo</w:t>
      </w:r>
    </w:p>
    <w:p w:rsidR="00F30914" w:rsidRPr="002A6DC5" w:rsidRDefault="00F30914" w:rsidP="00F30914">
      <w:pPr>
        <w:pStyle w:val="Odsekzoznamu"/>
        <w:widowControl w:val="0"/>
        <w:numPr>
          <w:ilvl w:val="0"/>
          <w:numId w:val="5"/>
        </w:numPr>
        <w:suppressAutoHyphens/>
        <w:snapToGrid w:val="0"/>
        <w:spacing w:after="0" w:line="240" w:lineRule="auto"/>
        <w:ind w:left="426" w:right="0" w:hanging="426"/>
        <w:contextualSpacing w:val="0"/>
        <w:rPr>
          <w:rFonts w:asciiTheme="minorHAnsi" w:hAnsiTheme="minorHAnsi"/>
          <w:b/>
          <w:u w:val="single"/>
        </w:rPr>
      </w:pPr>
      <w:r w:rsidRPr="002A6DC5">
        <w:rPr>
          <w:rFonts w:asciiTheme="minorHAnsi" w:hAnsiTheme="minorHAnsi"/>
        </w:rPr>
        <w:t>Dielom sa na účely Zmluvy rozumie „</w:t>
      </w:r>
      <w:r w:rsidRPr="002A6DC5">
        <w:rPr>
          <w:rFonts w:asciiTheme="minorHAnsi" w:hAnsiTheme="minorHAnsi"/>
          <w:b/>
        </w:rPr>
        <w:t xml:space="preserve">realizácia stavebných prác a výkonov uvedených  pod por. </w:t>
      </w:r>
      <w:r w:rsidRPr="002A6DC5">
        <w:rPr>
          <w:rFonts w:asciiTheme="minorHAnsi" w:hAnsiTheme="minorHAnsi"/>
          <w:b/>
        </w:rPr>
        <w:lastRenderedPageBreak/>
        <w:t xml:space="preserve">č.: 1 až 75 Prílohy č. 1 k Zmluve na Stavbe, ktorá </w:t>
      </w:r>
      <w:r w:rsidRPr="002A6DC5">
        <w:rPr>
          <w:rFonts w:asciiTheme="minorHAnsi" w:hAnsiTheme="minorHAnsi"/>
          <w:b/>
          <w:u w:val="single"/>
        </w:rPr>
        <w:t>sa člení na dva stavebné objekty:</w:t>
      </w:r>
    </w:p>
    <w:p w:rsidR="00F30914" w:rsidRPr="002A6DC5" w:rsidRDefault="00F30914" w:rsidP="00F30914">
      <w:pPr>
        <w:numPr>
          <w:ilvl w:val="0"/>
          <w:numId w:val="6"/>
        </w:numPr>
        <w:autoSpaceDE w:val="0"/>
        <w:autoSpaceDN w:val="0"/>
        <w:adjustRightInd w:val="0"/>
        <w:spacing w:after="0" w:line="240" w:lineRule="auto"/>
        <w:ind w:right="0"/>
        <w:jc w:val="left"/>
        <w:rPr>
          <w:rFonts w:asciiTheme="minorHAnsi" w:hAnsiTheme="minorHAnsi"/>
          <w:b/>
        </w:rPr>
      </w:pPr>
      <w:r w:rsidRPr="002A6DC5">
        <w:rPr>
          <w:rFonts w:asciiTheme="minorHAnsi" w:hAnsiTheme="minorHAnsi"/>
          <w:b/>
          <w:snapToGrid w:val="0"/>
        </w:rPr>
        <w:t xml:space="preserve">SO 01 – Most,  ( zahŕňa položky č. 1 až 69 Prílohy č. 1 k Zmluve ), </w:t>
      </w:r>
      <w:r w:rsidRPr="002A6DC5">
        <w:rPr>
          <w:rFonts w:asciiTheme="minorHAnsi" w:hAnsiTheme="minorHAnsi"/>
          <w:b/>
        </w:rPr>
        <w:t xml:space="preserve">Most je v staničení cesty III/2383 v km 1,273, </w:t>
      </w:r>
    </w:p>
    <w:p w:rsidR="00F30914" w:rsidRPr="002A6DC5" w:rsidRDefault="00F30914" w:rsidP="00F30914">
      <w:pPr>
        <w:numPr>
          <w:ilvl w:val="0"/>
          <w:numId w:val="6"/>
        </w:numPr>
        <w:spacing w:after="0" w:line="240" w:lineRule="atLeast"/>
        <w:ind w:right="0"/>
        <w:rPr>
          <w:rFonts w:asciiTheme="minorHAnsi" w:hAnsiTheme="minorHAnsi"/>
          <w:b/>
          <w:snapToGrid w:val="0"/>
        </w:rPr>
      </w:pPr>
      <w:r w:rsidRPr="002A6DC5">
        <w:rPr>
          <w:rFonts w:asciiTheme="minorHAnsi" w:hAnsiTheme="minorHAnsi"/>
          <w:b/>
          <w:snapToGrid w:val="0"/>
        </w:rPr>
        <w:t>SO 02 - Preložka optického  kábla T-</w:t>
      </w:r>
      <w:proofErr w:type="spellStart"/>
      <w:r w:rsidRPr="002A6DC5">
        <w:rPr>
          <w:rFonts w:asciiTheme="minorHAnsi" w:hAnsiTheme="minorHAnsi"/>
          <w:b/>
          <w:snapToGrid w:val="0"/>
        </w:rPr>
        <w:t>Com</w:t>
      </w:r>
      <w:proofErr w:type="spellEnd"/>
      <w:r w:rsidRPr="002A6DC5">
        <w:rPr>
          <w:rFonts w:asciiTheme="minorHAnsi" w:hAnsiTheme="minorHAnsi"/>
          <w:b/>
          <w:snapToGrid w:val="0"/>
        </w:rPr>
        <w:t>,  ( zahŕňa položky č. 70 až 75 Prílohy č. 1 k Zmluve )“ ( ďalej spolu iba „Dielo“).</w:t>
      </w:r>
    </w:p>
    <w:p w:rsidR="00F30914" w:rsidRPr="002A6DC5" w:rsidRDefault="00F30914" w:rsidP="00F30914">
      <w:pPr>
        <w:spacing w:line="240" w:lineRule="atLeast"/>
        <w:ind w:left="644"/>
        <w:rPr>
          <w:rFonts w:asciiTheme="minorHAnsi" w:hAnsiTheme="minorHAnsi"/>
          <w:snapToGrid w:val="0"/>
        </w:rPr>
      </w:pPr>
      <w:r w:rsidRPr="002A6DC5">
        <w:rPr>
          <w:rFonts w:asciiTheme="minorHAnsi" w:hAnsiTheme="minorHAnsi"/>
          <w:snapToGrid w:val="0"/>
        </w:rPr>
        <w:t xml:space="preserve"> </w:t>
      </w:r>
    </w:p>
    <w:p w:rsidR="00F30914" w:rsidRPr="002A6DC5" w:rsidRDefault="00F30914" w:rsidP="00F30914">
      <w:pPr>
        <w:keepNext/>
        <w:spacing w:line="360" w:lineRule="auto"/>
        <w:ind w:firstLine="426"/>
        <w:outlineLvl w:val="1"/>
        <w:rPr>
          <w:rFonts w:asciiTheme="minorHAnsi" w:hAnsiTheme="minorHAnsi"/>
          <w:b/>
          <w:snapToGrid w:val="0"/>
          <w:u w:val="single"/>
        </w:rPr>
      </w:pPr>
      <w:r w:rsidRPr="002A6DC5">
        <w:rPr>
          <w:rFonts w:asciiTheme="minorHAnsi" w:hAnsiTheme="minorHAnsi"/>
          <w:b/>
          <w:u w:val="single"/>
        </w:rPr>
        <w:t xml:space="preserve">Objekt SO 01 Most </w:t>
      </w:r>
    </w:p>
    <w:p w:rsidR="00F30914" w:rsidRPr="002A6DC5" w:rsidRDefault="00F30914" w:rsidP="00F30914">
      <w:pPr>
        <w:ind w:left="426"/>
        <w:rPr>
          <w:rFonts w:asciiTheme="minorHAnsi" w:hAnsiTheme="minorHAnsi"/>
        </w:rPr>
      </w:pPr>
      <w:r w:rsidRPr="002A6DC5">
        <w:rPr>
          <w:rFonts w:asciiTheme="minorHAnsi" w:hAnsiTheme="minorHAnsi"/>
        </w:rPr>
        <w:t xml:space="preserve">Objekt rieši vybúranie pôvodného mostného objektu s odvozom vybúraných hmôt na skládku a výstavbou nového mostného objektu s úpravou cesty III/2383 (III/066 61) v nevyhnutnom rozsahu  dĺžke </w:t>
      </w:r>
      <w:smartTag w:uri="urn:schemas-microsoft-com:office:smarttags" w:element="metricconverter">
        <w:smartTagPr>
          <w:attr w:name="ProductID" w:val="40,5 m"/>
        </w:smartTagPr>
        <w:r w:rsidRPr="002A6DC5">
          <w:rPr>
            <w:rFonts w:asciiTheme="minorHAnsi" w:hAnsiTheme="minorHAnsi"/>
          </w:rPr>
          <w:t>40,5 m</w:t>
        </w:r>
      </w:smartTag>
      <w:r w:rsidRPr="002A6DC5">
        <w:rPr>
          <w:rFonts w:asciiTheme="minorHAnsi" w:hAnsiTheme="minorHAnsi"/>
        </w:rPr>
        <w:t xml:space="preserve"> s rozšírením komunikácie v mieste sanácie mostného objektu. Uloženie oceľovej konštrukcie bude na železobetónových pásoch, pomocou kotevných koľajníc. </w:t>
      </w:r>
    </w:p>
    <w:p w:rsidR="00F30914" w:rsidRPr="002A6DC5" w:rsidRDefault="00F30914" w:rsidP="00F30914">
      <w:pPr>
        <w:ind w:left="644"/>
        <w:rPr>
          <w:rFonts w:asciiTheme="minorHAnsi" w:hAnsiTheme="minorHAnsi"/>
        </w:rPr>
      </w:pPr>
    </w:p>
    <w:p w:rsidR="00F30914" w:rsidRPr="002A6DC5" w:rsidRDefault="00F30914" w:rsidP="00F30914">
      <w:pPr>
        <w:ind w:left="644"/>
        <w:rPr>
          <w:rFonts w:asciiTheme="minorHAnsi" w:hAnsiTheme="minorHAnsi"/>
          <w:u w:val="single"/>
        </w:rPr>
      </w:pPr>
      <w:r w:rsidRPr="002A6DC5">
        <w:rPr>
          <w:rFonts w:asciiTheme="minorHAnsi" w:hAnsiTheme="minorHAnsi"/>
          <w:u w:val="single"/>
        </w:rPr>
        <w:t>Základné údaje navrhovaného objektu :</w:t>
      </w:r>
    </w:p>
    <w:p w:rsidR="00F30914" w:rsidRPr="002A6DC5" w:rsidRDefault="00F30914" w:rsidP="00F30914">
      <w:pPr>
        <w:ind w:firstLine="644"/>
        <w:rPr>
          <w:rFonts w:asciiTheme="minorHAnsi" w:hAnsiTheme="minorHAnsi"/>
        </w:rPr>
      </w:pPr>
      <w:r w:rsidRPr="002A6DC5">
        <w:rPr>
          <w:rFonts w:asciiTheme="minorHAnsi" w:hAnsiTheme="minorHAnsi"/>
        </w:rPr>
        <w:t xml:space="preserve">Zaťažovacia trieda : </w:t>
      </w:r>
      <w:r w:rsidRPr="002A6DC5">
        <w:rPr>
          <w:rFonts w:asciiTheme="minorHAnsi" w:hAnsiTheme="minorHAnsi"/>
        </w:rPr>
        <w:tab/>
      </w:r>
      <w:r w:rsidRPr="002A6DC5">
        <w:rPr>
          <w:rFonts w:asciiTheme="minorHAnsi" w:hAnsiTheme="minorHAnsi"/>
        </w:rPr>
        <w:tab/>
      </w:r>
      <w:r w:rsidRPr="002A6DC5">
        <w:rPr>
          <w:rFonts w:asciiTheme="minorHAnsi" w:hAnsiTheme="minorHAnsi"/>
        </w:rPr>
        <w:tab/>
        <w:t xml:space="preserve">A </w:t>
      </w:r>
    </w:p>
    <w:p w:rsidR="00F30914" w:rsidRPr="002A6DC5" w:rsidRDefault="00F30914" w:rsidP="00F30914">
      <w:pPr>
        <w:ind w:left="644"/>
        <w:rPr>
          <w:rFonts w:asciiTheme="minorHAnsi" w:hAnsiTheme="minorHAnsi"/>
        </w:rPr>
      </w:pPr>
      <w:r w:rsidRPr="002A6DC5">
        <w:rPr>
          <w:rFonts w:asciiTheme="minorHAnsi" w:hAnsiTheme="minorHAnsi"/>
        </w:rPr>
        <w:t xml:space="preserve">Šírkové usporiadanie : </w:t>
      </w:r>
      <w:r w:rsidRPr="002A6DC5">
        <w:rPr>
          <w:rFonts w:asciiTheme="minorHAnsi" w:hAnsiTheme="minorHAnsi"/>
        </w:rPr>
        <w:tab/>
      </w:r>
      <w:r w:rsidRPr="002A6DC5">
        <w:rPr>
          <w:rFonts w:asciiTheme="minorHAnsi" w:hAnsiTheme="minorHAnsi"/>
        </w:rPr>
        <w:tab/>
        <w:t>Voľná šírka medzi obrubami 7,5+2 x 0,4= 8,3 m</w:t>
      </w:r>
    </w:p>
    <w:p w:rsidR="00F30914" w:rsidRPr="002A6DC5" w:rsidRDefault="00F30914" w:rsidP="00F30914">
      <w:pPr>
        <w:ind w:left="644"/>
        <w:rPr>
          <w:rFonts w:asciiTheme="minorHAnsi" w:hAnsiTheme="minorHAnsi"/>
        </w:rPr>
      </w:pPr>
      <w:r w:rsidRPr="002A6DC5">
        <w:rPr>
          <w:rFonts w:asciiTheme="minorHAnsi" w:hAnsiTheme="minorHAnsi"/>
        </w:rPr>
        <w:t xml:space="preserve">Pozdĺžny sklon toku pod mostom : </w:t>
      </w:r>
      <w:r w:rsidRPr="002A6DC5">
        <w:rPr>
          <w:rFonts w:asciiTheme="minorHAnsi" w:hAnsiTheme="minorHAnsi"/>
        </w:rPr>
        <w:tab/>
        <w:t>1,5 %</w:t>
      </w:r>
    </w:p>
    <w:p w:rsidR="00F30914" w:rsidRPr="002A6DC5" w:rsidRDefault="00F30914" w:rsidP="00F30914">
      <w:pPr>
        <w:ind w:left="644"/>
        <w:rPr>
          <w:rFonts w:asciiTheme="minorHAnsi" w:hAnsiTheme="minorHAnsi"/>
        </w:rPr>
      </w:pPr>
      <w:r w:rsidRPr="002A6DC5">
        <w:rPr>
          <w:rFonts w:asciiTheme="minorHAnsi" w:hAnsiTheme="minorHAnsi"/>
        </w:rPr>
        <w:t>Uhol kr</w:t>
      </w:r>
      <w:r>
        <w:rPr>
          <w:rFonts w:asciiTheme="minorHAnsi" w:hAnsiTheme="minorHAnsi"/>
        </w:rPr>
        <w:t>í</w:t>
      </w:r>
      <w:r w:rsidRPr="002A6DC5">
        <w:rPr>
          <w:rFonts w:asciiTheme="minorHAnsi" w:hAnsiTheme="minorHAnsi"/>
        </w:rPr>
        <w:t xml:space="preserve">ženia toku s cestou : </w:t>
      </w:r>
      <w:r w:rsidRPr="002A6DC5">
        <w:rPr>
          <w:rFonts w:asciiTheme="minorHAnsi" w:hAnsiTheme="minorHAnsi"/>
        </w:rPr>
        <w:tab/>
      </w:r>
      <w:r w:rsidRPr="002A6DC5">
        <w:rPr>
          <w:rFonts w:asciiTheme="minorHAnsi" w:hAnsiTheme="minorHAnsi"/>
        </w:rPr>
        <w:tab/>
        <w:t>40°</w:t>
      </w:r>
    </w:p>
    <w:p w:rsidR="00F30914" w:rsidRPr="002A6DC5" w:rsidRDefault="00F30914" w:rsidP="00F30914">
      <w:pPr>
        <w:ind w:left="644"/>
        <w:rPr>
          <w:rFonts w:asciiTheme="minorHAnsi" w:hAnsiTheme="minorHAnsi"/>
        </w:rPr>
      </w:pPr>
      <w:r w:rsidRPr="002A6DC5">
        <w:rPr>
          <w:rFonts w:asciiTheme="minorHAnsi" w:hAnsiTheme="minorHAnsi"/>
        </w:rPr>
        <w:t xml:space="preserve">Nosná konštrukcia:  </w:t>
      </w:r>
      <w:r w:rsidRPr="002A6DC5">
        <w:rPr>
          <w:rFonts w:asciiTheme="minorHAnsi" w:hAnsiTheme="minorHAnsi"/>
        </w:rPr>
        <w:tab/>
      </w:r>
      <w:r w:rsidRPr="002A6DC5">
        <w:rPr>
          <w:rFonts w:asciiTheme="minorHAnsi" w:hAnsiTheme="minorHAnsi"/>
        </w:rPr>
        <w:tab/>
      </w:r>
      <w:r w:rsidRPr="002A6DC5">
        <w:rPr>
          <w:rFonts w:asciiTheme="minorHAnsi" w:hAnsiTheme="minorHAnsi"/>
        </w:rPr>
        <w:tab/>
        <w:t xml:space="preserve">Rám o svetlosti (š/v) 3170/1180 mm z vlnitého plechu </w:t>
      </w:r>
    </w:p>
    <w:p w:rsidR="00F30914" w:rsidRPr="002A6DC5" w:rsidRDefault="00F30914" w:rsidP="00F30914">
      <w:pPr>
        <w:ind w:left="4254"/>
        <w:rPr>
          <w:rFonts w:asciiTheme="minorHAnsi" w:hAnsiTheme="minorHAnsi"/>
        </w:rPr>
      </w:pPr>
      <w:r w:rsidRPr="002A6DC5">
        <w:rPr>
          <w:rFonts w:asciiTheme="minorHAnsi" w:hAnsiTheme="minorHAnsi"/>
        </w:rPr>
        <w:t xml:space="preserve">380x140 mm, hrúbky 5,5 mm so zvislými čelami ( na  vtoku pôdorysne zarezanými  na uhol  42°, na                                  výtoku na uhol 38°) staticky </w:t>
      </w:r>
      <w:proofErr w:type="spellStart"/>
      <w:r w:rsidRPr="002A6DC5">
        <w:rPr>
          <w:rFonts w:asciiTheme="minorHAnsi" w:hAnsiTheme="minorHAnsi"/>
        </w:rPr>
        <w:t>splopôsobiacim</w:t>
      </w:r>
      <w:proofErr w:type="spellEnd"/>
      <w:r w:rsidRPr="002A6DC5">
        <w:rPr>
          <w:rFonts w:asciiTheme="minorHAnsi" w:hAnsiTheme="minorHAnsi"/>
        </w:rPr>
        <w:t xml:space="preserve"> so zhutnenou zeminou v okolí oceľovej konštrukcie. Rám je osadený na železobetónový základový pás.</w:t>
      </w:r>
    </w:p>
    <w:p w:rsidR="00F30914" w:rsidRPr="002A6DC5" w:rsidRDefault="00F30914" w:rsidP="00F30914">
      <w:pPr>
        <w:ind w:left="644"/>
        <w:rPr>
          <w:rFonts w:asciiTheme="minorHAnsi" w:hAnsiTheme="minorHAnsi"/>
        </w:rPr>
      </w:pPr>
      <w:r w:rsidRPr="002A6DC5">
        <w:rPr>
          <w:rFonts w:asciiTheme="minorHAnsi" w:hAnsiTheme="minorHAnsi"/>
        </w:rPr>
        <w:t xml:space="preserve">Bezpečnostné  zariadenie: </w:t>
      </w:r>
      <w:r w:rsidRPr="002A6DC5">
        <w:rPr>
          <w:rFonts w:asciiTheme="minorHAnsi" w:hAnsiTheme="minorHAnsi"/>
        </w:rPr>
        <w:tab/>
      </w:r>
      <w:r w:rsidRPr="002A6DC5">
        <w:rPr>
          <w:rFonts w:asciiTheme="minorHAnsi" w:hAnsiTheme="minorHAnsi"/>
        </w:rPr>
        <w:tab/>
        <w:t xml:space="preserve">Oceľové  zábradlie </w:t>
      </w:r>
    </w:p>
    <w:p w:rsidR="00F30914" w:rsidRPr="002A6DC5" w:rsidRDefault="00F30914" w:rsidP="00F30914">
      <w:pPr>
        <w:ind w:left="644"/>
        <w:rPr>
          <w:rFonts w:asciiTheme="minorHAnsi" w:hAnsiTheme="minorHAnsi"/>
        </w:rPr>
      </w:pPr>
      <w:r w:rsidRPr="002A6DC5">
        <w:rPr>
          <w:rFonts w:asciiTheme="minorHAnsi" w:hAnsiTheme="minorHAnsi"/>
        </w:rPr>
        <w:t xml:space="preserve">Priečny sklon v oblasti  mosta: </w:t>
      </w:r>
      <w:r w:rsidRPr="002A6DC5">
        <w:rPr>
          <w:rFonts w:asciiTheme="minorHAnsi" w:hAnsiTheme="minorHAnsi"/>
        </w:rPr>
        <w:tab/>
        <w:t xml:space="preserve">3% jednostranný </w:t>
      </w:r>
    </w:p>
    <w:p w:rsidR="00F30914" w:rsidRPr="002A6DC5" w:rsidRDefault="00F30914" w:rsidP="00F30914">
      <w:pPr>
        <w:ind w:left="644"/>
        <w:rPr>
          <w:rFonts w:asciiTheme="minorHAnsi" w:hAnsiTheme="minorHAnsi"/>
          <w:u w:val="single"/>
        </w:rPr>
      </w:pPr>
    </w:p>
    <w:p w:rsidR="00F30914" w:rsidRPr="002A6DC5" w:rsidRDefault="00F30914" w:rsidP="00F30914">
      <w:pPr>
        <w:ind w:left="644"/>
        <w:rPr>
          <w:rFonts w:asciiTheme="minorHAnsi" w:hAnsiTheme="minorHAnsi"/>
        </w:rPr>
      </w:pPr>
      <w:r w:rsidRPr="002A6DC5">
        <w:rPr>
          <w:rFonts w:asciiTheme="minorHAnsi" w:hAnsiTheme="minorHAnsi"/>
          <w:u w:val="single"/>
        </w:rPr>
        <w:t xml:space="preserve">Úprava vozovky </w:t>
      </w:r>
    </w:p>
    <w:p w:rsidR="00F30914" w:rsidRPr="002A6DC5" w:rsidRDefault="00F30914" w:rsidP="00F30914">
      <w:pPr>
        <w:ind w:left="644"/>
        <w:rPr>
          <w:rFonts w:asciiTheme="minorHAnsi" w:hAnsiTheme="minorHAnsi"/>
        </w:rPr>
      </w:pPr>
      <w:r w:rsidRPr="002A6DC5">
        <w:rPr>
          <w:rFonts w:asciiTheme="minorHAnsi" w:hAnsiTheme="minorHAnsi"/>
        </w:rPr>
        <w:t xml:space="preserve">Dĺžka úpravy : </w:t>
      </w:r>
      <w:r w:rsidRPr="002A6DC5">
        <w:rPr>
          <w:rFonts w:asciiTheme="minorHAnsi" w:hAnsiTheme="minorHAnsi"/>
        </w:rPr>
        <w:tab/>
      </w:r>
      <w:r w:rsidRPr="002A6DC5">
        <w:rPr>
          <w:rFonts w:asciiTheme="minorHAnsi" w:hAnsiTheme="minorHAnsi"/>
        </w:rPr>
        <w:tab/>
      </w:r>
      <w:r w:rsidRPr="002A6DC5">
        <w:rPr>
          <w:rFonts w:asciiTheme="minorHAnsi" w:hAnsiTheme="minorHAnsi"/>
        </w:rPr>
        <w:tab/>
      </w:r>
      <w:r w:rsidRPr="002A6DC5">
        <w:rPr>
          <w:rFonts w:asciiTheme="minorHAnsi" w:hAnsiTheme="minorHAnsi"/>
        </w:rPr>
        <w:tab/>
      </w:r>
      <w:smartTag w:uri="urn:schemas-microsoft-com:office:smarttags" w:element="metricconverter">
        <w:smartTagPr>
          <w:attr w:name="ProductID" w:val="40,5 m"/>
        </w:smartTagPr>
        <w:r w:rsidRPr="002A6DC5">
          <w:rPr>
            <w:rFonts w:asciiTheme="minorHAnsi" w:hAnsiTheme="minorHAnsi"/>
          </w:rPr>
          <w:t>40,5 m</w:t>
        </w:r>
      </w:smartTag>
    </w:p>
    <w:p w:rsidR="00F30914" w:rsidRPr="002A6DC5" w:rsidRDefault="00F30914" w:rsidP="00F30914">
      <w:pPr>
        <w:ind w:left="644"/>
        <w:rPr>
          <w:rFonts w:asciiTheme="minorHAnsi" w:hAnsiTheme="minorHAnsi"/>
        </w:rPr>
      </w:pPr>
      <w:r w:rsidRPr="002A6DC5">
        <w:rPr>
          <w:rFonts w:asciiTheme="minorHAnsi" w:hAnsiTheme="minorHAnsi"/>
        </w:rPr>
        <w:t xml:space="preserve">Niveleta : </w:t>
      </w:r>
      <w:r w:rsidRPr="002A6DC5">
        <w:rPr>
          <w:rFonts w:asciiTheme="minorHAnsi" w:hAnsiTheme="minorHAnsi"/>
        </w:rPr>
        <w:tab/>
      </w:r>
      <w:r w:rsidRPr="002A6DC5">
        <w:rPr>
          <w:rFonts w:asciiTheme="minorHAnsi" w:hAnsiTheme="minorHAnsi"/>
        </w:rPr>
        <w:tab/>
      </w:r>
      <w:r w:rsidRPr="002A6DC5">
        <w:rPr>
          <w:rFonts w:asciiTheme="minorHAnsi" w:hAnsiTheme="minorHAnsi"/>
        </w:rPr>
        <w:tab/>
      </w:r>
      <w:r w:rsidRPr="002A6DC5">
        <w:rPr>
          <w:rFonts w:asciiTheme="minorHAnsi" w:hAnsiTheme="minorHAnsi"/>
        </w:rPr>
        <w:tab/>
        <w:t>1,0% až 1,37%</w:t>
      </w:r>
    </w:p>
    <w:p w:rsidR="00F30914" w:rsidRPr="002A6DC5" w:rsidRDefault="00F30914" w:rsidP="00F30914">
      <w:pPr>
        <w:ind w:left="644"/>
        <w:rPr>
          <w:rFonts w:asciiTheme="minorHAnsi" w:hAnsiTheme="minorHAnsi"/>
        </w:rPr>
      </w:pPr>
    </w:p>
    <w:p w:rsidR="00F30914" w:rsidRPr="002A6DC5" w:rsidRDefault="00F30914" w:rsidP="00F30914">
      <w:pPr>
        <w:ind w:left="644"/>
        <w:rPr>
          <w:rFonts w:asciiTheme="minorHAnsi" w:hAnsiTheme="minorHAnsi"/>
          <w:u w:val="single"/>
        </w:rPr>
      </w:pPr>
      <w:r w:rsidRPr="002A6DC5">
        <w:rPr>
          <w:rFonts w:asciiTheme="minorHAnsi" w:hAnsiTheme="minorHAnsi"/>
          <w:u w:val="single"/>
        </w:rPr>
        <w:t>Konštrukcia vozovky v mieste rozšírenia na kategóriu C 7,5 je navrhnutá v zložení:</w:t>
      </w:r>
    </w:p>
    <w:p w:rsidR="00F30914" w:rsidRPr="002A6DC5" w:rsidRDefault="00F30914" w:rsidP="00F30914">
      <w:pPr>
        <w:ind w:left="644"/>
        <w:rPr>
          <w:rFonts w:asciiTheme="minorHAnsi" w:hAnsiTheme="minorHAnsi"/>
        </w:rPr>
      </w:pPr>
      <w:r w:rsidRPr="002A6DC5">
        <w:rPr>
          <w:rFonts w:asciiTheme="minorHAnsi" w:hAnsiTheme="minorHAnsi"/>
        </w:rPr>
        <w:t xml:space="preserve">Asfaltový betón pre </w:t>
      </w:r>
      <w:proofErr w:type="spellStart"/>
      <w:r w:rsidRPr="002A6DC5">
        <w:rPr>
          <w:rFonts w:asciiTheme="minorHAnsi" w:hAnsiTheme="minorHAnsi"/>
        </w:rPr>
        <w:t>obrusnú</w:t>
      </w:r>
      <w:proofErr w:type="spellEnd"/>
      <w:r w:rsidRPr="002A6DC5">
        <w:rPr>
          <w:rFonts w:asciiTheme="minorHAnsi" w:hAnsiTheme="minorHAnsi"/>
        </w:rPr>
        <w:t xml:space="preserve"> vrstvu </w:t>
      </w:r>
      <w:r w:rsidRPr="002A6DC5">
        <w:rPr>
          <w:rFonts w:asciiTheme="minorHAnsi" w:hAnsiTheme="minorHAnsi"/>
        </w:rPr>
        <w:tab/>
        <w:t xml:space="preserve">AC11 O,PMB 45/80-75;I;    </w:t>
      </w:r>
      <w:smartTag w:uri="urn:schemas-microsoft-com:office:smarttags" w:element="metricconverter">
        <w:smartTagPr>
          <w:attr w:name="ProductID" w:val="40 mm"/>
        </w:smartTagPr>
        <w:r w:rsidRPr="002A6DC5">
          <w:rPr>
            <w:rFonts w:asciiTheme="minorHAnsi" w:hAnsiTheme="minorHAnsi"/>
          </w:rPr>
          <w:t>40 mm</w:t>
        </w:r>
      </w:smartTag>
      <w:r w:rsidRPr="002A6DC5">
        <w:rPr>
          <w:rFonts w:asciiTheme="minorHAnsi" w:hAnsiTheme="minorHAnsi"/>
        </w:rPr>
        <w:tab/>
        <w:t>STN EN 13108-1</w:t>
      </w:r>
    </w:p>
    <w:p w:rsidR="00F30914" w:rsidRPr="002A6DC5" w:rsidRDefault="00F30914" w:rsidP="00F30914">
      <w:pPr>
        <w:ind w:left="644"/>
        <w:rPr>
          <w:rFonts w:asciiTheme="minorHAnsi" w:hAnsiTheme="minorHAnsi"/>
        </w:rPr>
      </w:pPr>
      <w:r w:rsidRPr="002A6DC5">
        <w:rPr>
          <w:rFonts w:asciiTheme="minorHAnsi" w:hAnsiTheme="minorHAnsi"/>
        </w:rPr>
        <w:t>Spojovací postrek</w:t>
      </w:r>
      <w:r w:rsidRPr="002A6DC5">
        <w:rPr>
          <w:rFonts w:asciiTheme="minorHAnsi" w:hAnsiTheme="minorHAnsi"/>
        </w:rPr>
        <w:tab/>
      </w:r>
      <w:r w:rsidRPr="002A6DC5">
        <w:rPr>
          <w:rFonts w:asciiTheme="minorHAnsi" w:hAnsiTheme="minorHAnsi"/>
        </w:rPr>
        <w:tab/>
      </w:r>
      <w:r w:rsidRPr="002A6DC5">
        <w:rPr>
          <w:rFonts w:asciiTheme="minorHAnsi" w:hAnsiTheme="minorHAnsi"/>
        </w:rPr>
        <w:tab/>
        <w:t>PS;B 0.4 kg/m²                                       STN 73 6129</w:t>
      </w:r>
      <w:r w:rsidRPr="002A6DC5">
        <w:rPr>
          <w:rFonts w:asciiTheme="minorHAnsi" w:hAnsiTheme="minorHAnsi"/>
        </w:rPr>
        <w:tab/>
      </w:r>
    </w:p>
    <w:p w:rsidR="00F30914" w:rsidRPr="002A6DC5" w:rsidRDefault="00F30914" w:rsidP="00F30914">
      <w:pPr>
        <w:ind w:left="644"/>
        <w:rPr>
          <w:rFonts w:asciiTheme="minorHAnsi" w:hAnsiTheme="minorHAnsi"/>
        </w:rPr>
      </w:pPr>
      <w:r w:rsidRPr="002A6DC5">
        <w:rPr>
          <w:rFonts w:asciiTheme="minorHAnsi" w:hAnsiTheme="minorHAnsi"/>
        </w:rPr>
        <w:t>Asfaltový betón pre ložnú vrstvu</w:t>
      </w:r>
      <w:r w:rsidRPr="002A6DC5">
        <w:rPr>
          <w:rFonts w:asciiTheme="minorHAnsi" w:hAnsiTheme="minorHAnsi"/>
        </w:rPr>
        <w:tab/>
        <w:t xml:space="preserve">AC16 L;PMB 45/80-75;I;     </w:t>
      </w:r>
      <w:smartTag w:uri="urn:schemas-microsoft-com:office:smarttags" w:element="metricconverter">
        <w:smartTagPr>
          <w:attr w:name="ProductID" w:val="70 mm"/>
        </w:smartTagPr>
        <w:r w:rsidRPr="002A6DC5">
          <w:rPr>
            <w:rFonts w:asciiTheme="minorHAnsi" w:hAnsiTheme="minorHAnsi"/>
          </w:rPr>
          <w:t>70 mm</w:t>
        </w:r>
      </w:smartTag>
      <w:r w:rsidRPr="002A6DC5">
        <w:rPr>
          <w:rFonts w:asciiTheme="minorHAnsi" w:hAnsiTheme="minorHAnsi"/>
        </w:rPr>
        <w:tab/>
        <w:t>STN EN 13108-1</w:t>
      </w:r>
    </w:p>
    <w:p w:rsidR="00F30914" w:rsidRPr="002A6DC5" w:rsidRDefault="00F30914" w:rsidP="00F30914">
      <w:pPr>
        <w:ind w:left="644"/>
        <w:rPr>
          <w:rFonts w:asciiTheme="minorHAnsi" w:hAnsiTheme="minorHAnsi"/>
        </w:rPr>
      </w:pPr>
      <w:r w:rsidRPr="002A6DC5">
        <w:rPr>
          <w:rFonts w:asciiTheme="minorHAnsi" w:hAnsiTheme="minorHAnsi"/>
        </w:rPr>
        <w:t>Spojovací postrek</w:t>
      </w:r>
      <w:r w:rsidRPr="002A6DC5">
        <w:rPr>
          <w:rFonts w:asciiTheme="minorHAnsi" w:hAnsiTheme="minorHAnsi"/>
        </w:rPr>
        <w:tab/>
      </w:r>
      <w:r w:rsidRPr="002A6DC5">
        <w:rPr>
          <w:rFonts w:asciiTheme="minorHAnsi" w:hAnsiTheme="minorHAnsi"/>
        </w:rPr>
        <w:tab/>
      </w:r>
      <w:r w:rsidRPr="002A6DC5">
        <w:rPr>
          <w:rFonts w:asciiTheme="minorHAnsi" w:hAnsiTheme="minorHAnsi"/>
        </w:rPr>
        <w:tab/>
        <w:t>PS;B 0.4 kg/m²                                       STN 73 6129</w:t>
      </w:r>
    </w:p>
    <w:p w:rsidR="00F30914" w:rsidRPr="002A6DC5" w:rsidRDefault="00F30914" w:rsidP="00F30914">
      <w:pPr>
        <w:ind w:left="644"/>
        <w:rPr>
          <w:rFonts w:asciiTheme="minorHAnsi" w:hAnsiTheme="minorHAnsi"/>
        </w:rPr>
      </w:pPr>
      <w:r w:rsidRPr="002A6DC5">
        <w:rPr>
          <w:rFonts w:asciiTheme="minorHAnsi" w:hAnsiTheme="minorHAnsi"/>
        </w:rPr>
        <w:t xml:space="preserve">Asfaltový betón pre hornú pod. </w:t>
      </w:r>
      <w:proofErr w:type="spellStart"/>
      <w:r w:rsidRPr="002A6DC5">
        <w:rPr>
          <w:rFonts w:asciiTheme="minorHAnsi" w:hAnsiTheme="minorHAnsi"/>
        </w:rPr>
        <w:t>vrs</w:t>
      </w:r>
      <w:proofErr w:type="spellEnd"/>
      <w:r w:rsidRPr="002A6DC5">
        <w:rPr>
          <w:rFonts w:asciiTheme="minorHAnsi" w:hAnsiTheme="minorHAnsi"/>
        </w:rPr>
        <w:t>.</w:t>
      </w:r>
      <w:r w:rsidRPr="002A6DC5">
        <w:rPr>
          <w:rFonts w:asciiTheme="minorHAnsi" w:hAnsiTheme="minorHAnsi"/>
        </w:rPr>
        <w:tab/>
        <w:t xml:space="preserve">AC22 P;P 35/50;I;               </w:t>
      </w:r>
      <w:smartTag w:uri="urn:schemas-microsoft-com:office:smarttags" w:element="metricconverter">
        <w:smartTagPr>
          <w:attr w:name="ProductID" w:val="120 mm"/>
        </w:smartTagPr>
        <w:r w:rsidRPr="002A6DC5">
          <w:rPr>
            <w:rFonts w:asciiTheme="minorHAnsi" w:hAnsiTheme="minorHAnsi"/>
          </w:rPr>
          <w:t>120 mm</w:t>
        </w:r>
      </w:smartTag>
      <w:r w:rsidRPr="002A6DC5">
        <w:rPr>
          <w:rFonts w:asciiTheme="minorHAnsi" w:hAnsiTheme="minorHAnsi"/>
        </w:rPr>
        <w:t xml:space="preserve">    STN EN 13108-1</w:t>
      </w:r>
    </w:p>
    <w:p w:rsidR="00F30914" w:rsidRPr="002A6DC5" w:rsidRDefault="00F30914" w:rsidP="00F30914">
      <w:pPr>
        <w:ind w:left="644"/>
        <w:rPr>
          <w:rFonts w:asciiTheme="minorHAnsi" w:hAnsiTheme="minorHAnsi"/>
        </w:rPr>
      </w:pPr>
      <w:r w:rsidRPr="002A6DC5">
        <w:rPr>
          <w:rFonts w:asciiTheme="minorHAnsi" w:hAnsiTheme="minorHAnsi"/>
        </w:rPr>
        <w:t>Infiltračný postrek</w:t>
      </w:r>
      <w:r w:rsidRPr="002A6DC5">
        <w:rPr>
          <w:rFonts w:asciiTheme="minorHAnsi" w:hAnsiTheme="minorHAnsi"/>
        </w:rPr>
        <w:tab/>
      </w:r>
      <w:r w:rsidRPr="002A6DC5">
        <w:rPr>
          <w:rFonts w:asciiTheme="minorHAnsi" w:hAnsiTheme="minorHAnsi"/>
        </w:rPr>
        <w:tab/>
      </w:r>
      <w:r w:rsidRPr="002A6DC5">
        <w:rPr>
          <w:rFonts w:asciiTheme="minorHAnsi" w:hAnsiTheme="minorHAnsi"/>
        </w:rPr>
        <w:tab/>
        <w:t>PI;1.0 kg/m²</w:t>
      </w:r>
      <w:r w:rsidRPr="002A6DC5">
        <w:rPr>
          <w:rFonts w:asciiTheme="minorHAnsi" w:hAnsiTheme="minorHAnsi"/>
        </w:rPr>
        <w:tab/>
        <w:t xml:space="preserve">                                       STN 73 6129</w:t>
      </w:r>
    </w:p>
    <w:p w:rsidR="00F30914" w:rsidRPr="002A6DC5" w:rsidRDefault="00F30914" w:rsidP="00F30914">
      <w:pPr>
        <w:pBdr>
          <w:bottom w:val="single" w:sz="4" w:space="1" w:color="auto"/>
        </w:pBdr>
        <w:ind w:left="644"/>
        <w:rPr>
          <w:rFonts w:asciiTheme="minorHAnsi" w:hAnsiTheme="minorHAnsi"/>
        </w:rPr>
      </w:pPr>
      <w:proofErr w:type="spellStart"/>
      <w:r w:rsidRPr="002A6DC5">
        <w:rPr>
          <w:rFonts w:asciiTheme="minorHAnsi" w:hAnsiTheme="minorHAnsi"/>
        </w:rPr>
        <w:t>Štrkodrvina</w:t>
      </w:r>
      <w:proofErr w:type="spellEnd"/>
      <w:r w:rsidRPr="002A6DC5">
        <w:rPr>
          <w:rFonts w:asciiTheme="minorHAnsi" w:hAnsiTheme="minorHAnsi"/>
        </w:rPr>
        <w:tab/>
      </w:r>
      <w:r w:rsidRPr="002A6DC5">
        <w:rPr>
          <w:rFonts w:asciiTheme="minorHAnsi" w:hAnsiTheme="minorHAnsi"/>
        </w:rPr>
        <w:tab/>
      </w:r>
      <w:r w:rsidRPr="002A6DC5">
        <w:rPr>
          <w:rFonts w:asciiTheme="minorHAnsi" w:hAnsiTheme="minorHAnsi"/>
        </w:rPr>
        <w:tab/>
      </w:r>
      <w:r w:rsidRPr="002A6DC5">
        <w:rPr>
          <w:rFonts w:asciiTheme="minorHAnsi" w:hAnsiTheme="minorHAnsi"/>
        </w:rPr>
        <w:tab/>
        <w:t>ŠD;0-32 ,                             160  mm    STN 73 6126</w:t>
      </w:r>
    </w:p>
    <w:p w:rsidR="00F30914" w:rsidRPr="002A6DC5" w:rsidRDefault="00F30914" w:rsidP="00F30914">
      <w:pPr>
        <w:ind w:left="644"/>
        <w:rPr>
          <w:rFonts w:asciiTheme="minorHAnsi" w:hAnsiTheme="minorHAnsi"/>
        </w:rPr>
      </w:pPr>
      <w:r w:rsidRPr="002A6DC5">
        <w:rPr>
          <w:rFonts w:asciiTheme="minorHAnsi" w:hAnsiTheme="minorHAnsi"/>
        </w:rPr>
        <w:t>Celkom</w:t>
      </w:r>
      <w:r w:rsidRPr="002A6DC5">
        <w:rPr>
          <w:rFonts w:asciiTheme="minorHAnsi" w:hAnsiTheme="minorHAnsi"/>
        </w:rPr>
        <w:tab/>
        <w:t xml:space="preserve">                                                                 </w:t>
      </w:r>
      <w:r w:rsidRPr="002A6DC5">
        <w:rPr>
          <w:rFonts w:asciiTheme="minorHAnsi" w:hAnsiTheme="minorHAnsi"/>
        </w:rPr>
        <w:tab/>
        <w:t xml:space="preserve">                        min. 390 mm</w:t>
      </w:r>
    </w:p>
    <w:p w:rsidR="00F30914" w:rsidRPr="002A6DC5" w:rsidRDefault="00F30914" w:rsidP="00F30914">
      <w:pPr>
        <w:ind w:left="644"/>
        <w:rPr>
          <w:rFonts w:asciiTheme="minorHAnsi" w:hAnsiTheme="minorHAnsi"/>
        </w:rPr>
      </w:pPr>
    </w:p>
    <w:p w:rsidR="00F30914" w:rsidRPr="002A6DC5" w:rsidRDefault="00F30914" w:rsidP="00F30914">
      <w:pPr>
        <w:ind w:left="644"/>
        <w:rPr>
          <w:rFonts w:asciiTheme="minorHAnsi" w:hAnsiTheme="minorHAnsi"/>
        </w:rPr>
      </w:pPr>
    </w:p>
    <w:p w:rsidR="00F30914" w:rsidRPr="002A6DC5" w:rsidRDefault="00F30914" w:rsidP="00F30914">
      <w:pPr>
        <w:ind w:left="426"/>
        <w:rPr>
          <w:rFonts w:asciiTheme="minorHAnsi" w:hAnsiTheme="minorHAnsi"/>
          <w:u w:val="single"/>
        </w:rPr>
      </w:pPr>
      <w:r w:rsidRPr="002A6DC5">
        <w:rPr>
          <w:rFonts w:asciiTheme="minorHAnsi" w:hAnsiTheme="minorHAnsi"/>
          <w:u w:val="single"/>
        </w:rPr>
        <w:t>Úprava Toku</w:t>
      </w:r>
    </w:p>
    <w:p w:rsidR="00F30914" w:rsidRPr="002A6DC5" w:rsidRDefault="00F30914" w:rsidP="00F30914">
      <w:pPr>
        <w:ind w:left="426"/>
        <w:rPr>
          <w:rFonts w:asciiTheme="minorHAnsi" w:hAnsiTheme="minorHAnsi"/>
        </w:rPr>
      </w:pPr>
      <w:r w:rsidRPr="002A6DC5">
        <w:rPr>
          <w:rFonts w:asciiTheme="minorHAnsi" w:hAnsiTheme="minorHAnsi"/>
        </w:rPr>
        <w:lastRenderedPageBreak/>
        <w:t xml:space="preserve">V celej dĺžke mosta vrátane cca 5,0 m nad mostom a 21,5 m pod mostom sa vyčistí a upraví koryto vodného toku </w:t>
      </w:r>
      <w:proofErr w:type="spellStart"/>
      <w:r w:rsidRPr="002A6DC5">
        <w:rPr>
          <w:rFonts w:asciiTheme="minorHAnsi" w:hAnsiTheme="minorHAnsi"/>
        </w:rPr>
        <w:t>prebágrovaním</w:t>
      </w:r>
      <w:proofErr w:type="spellEnd"/>
      <w:r w:rsidRPr="002A6DC5">
        <w:rPr>
          <w:rFonts w:asciiTheme="minorHAnsi" w:hAnsiTheme="minorHAnsi"/>
        </w:rPr>
        <w:t xml:space="preserve"> a odstránením nánosov a meandrov. Svahy potoka sa upravia po zriadení oceľovej konštrukcie </w:t>
      </w:r>
      <w:proofErr w:type="spellStart"/>
      <w:r w:rsidRPr="002A6DC5">
        <w:rPr>
          <w:rFonts w:asciiTheme="minorHAnsi" w:hAnsiTheme="minorHAnsi"/>
        </w:rPr>
        <w:t>vyšpárovanou</w:t>
      </w:r>
      <w:proofErr w:type="spellEnd"/>
      <w:r w:rsidRPr="002A6DC5">
        <w:rPr>
          <w:rFonts w:asciiTheme="minorHAnsi" w:hAnsiTheme="minorHAnsi"/>
        </w:rPr>
        <w:t xml:space="preserve"> kamennou dlažbou hrúbky </w:t>
      </w:r>
      <w:smartTag w:uri="urn:schemas-microsoft-com:office:smarttags" w:element="metricconverter">
        <w:smartTagPr>
          <w:attr w:name="ProductID" w:val="0,25 m"/>
        </w:smartTagPr>
        <w:r w:rsidRPr="002A6DC5">
          <w:rPr>
            <w:rFonts w:asciiTheme="minorHAnsi" w:hAnsiTheme="minorHAnsi"/>
          </w:rPr>
          <w:t>0,25 m</w:t>
        </w:r>
      </w:smartTag>
      <w:r w:rsidRPr="002A6DC5">
        <w:rPr>
          <w:rFonts w:asciiTheme="minorHAnsi" w:hAnsiTheme="minorHAnsi"/>
        </w:rPr>
        <w:t xml:space="preserve"> do betónu a dno kamennou </w:t>
      </w:r>
      <w:proofErr w:type="spellStart"/>
      <w:r w:rsidRPr="002A6DC5">
        <w:rPr>
          <w:rFonts w:asciiTheme="minorHAnsi" w:hAnsiTheme="minorHAnsi"/>
        </w:rPr>
        <w:t>rovnaninou</w:t>
      </w:r>
      <w:proofErr w:type="spellEnd"/>
      <w:r w:rsidRPr="002A6DC5">
        <w:rPr>
          <w:rFonts w:asciiTheme="minorHAnsi" w:hAnsiTheme="minorHAnsi"/>
        </w:rPr>
        <w:t xml:space="preserve"> v dĺžke </w:t>
      </w:r>
      <w:smartTag w:uri="urn:schemas-microsoft-com:office:smarttags" w:element="metricconverter">
        <w:smartTagPr>
          <w:attr w:name="ProductID" w:val="5 m"/>
        </w:smartTagPr>
        <w:r w:rsidRPr="002A6DC5">
          <w:rPr>
            <w:rFonts w:asciiTheme="minorHAnsi" w:hAnsiTheme="minorHAnsi"/>
          </w:rPr>
          <w:t>5 m</w:t>
        </w:r>
      </w:smartTag>
      <w:r w:rsidRPr="002A6DC5">
        <w:rPr>
          <w:rFonts w:asciiTheme="minorHAnsi" w:hAnsiTheme="minorHAnsi"/>
        </w:rPr>
        <w:t xml:space="preserve"> na vtokovej strane so zaisťovacími  čelnými a bočnými prahmi. Na vtoku na vymieľanej strane sa zriadi murovaný múrik dĺžky </w:t>
      </w:r>
      <w:smartTag w:uri="urn:schemas-microsoft-com:office:smarttags" w:element="metricconverter">
        <w:smartTagPr>
          <w:attr w:name="ProductID" w:val="9 m"/>
        </w:smartTagPr>
        <w:r w:rsidRPr="002A6DC5">
          <w:rPr>
            <w:rFonts w:asciiTheme="minorHAnsi" w:hAnsiTheme="minorHAnsi"/>
          </w:rPr>
          <w:t>9 m</w:t>
        </w:r>
      </w:smartTag>
      <w:r w:rsidRPr="002A6DC5">
        <w:rPr>
          <w:rFonts w:asciiTheme="minorHAnsi" w:hAnsiTheme="minorHAnsi"/>
        </w:rPr>
        <w:t xml:space="preserve"> z lomového kameňa výšky nad dnom koryta </w:t>
      </w:r>
      <w:smartTag w:uri="urn:schemas-microsoft-com:office:smarttags" w:element="metricconverter">
        <w:smartTagPr>
          <w:attr w:name="ProductID" w:val="700 mm"/>
        </w:smartTagPr>
        <w:r w:rsidRPr="002A6DC5">
          <w:rPr>
            <w:rFonts w:asciiTheme="minorHAnsi" w:hAnsiTheme="minorHAnsi"/>
          </w:rPr>
          <w:t>700 mm</w:t>
        </w:r>
      </w:smartTag>
      <w:r w:rsidRPr="002A6DC5">
        <w:rPr>
          <w:rFonts w:asciiTheme="minorHAnsi" w:hAnsiTheme="minorHAnsi"/>
        </w:rPr>
        <w:t>. Na výtoku sa upraví</w:t>
      </w:r>
      <w:r>
        <w:rPr>
          <w:rFonts w:asciiTheme="minorHAnsi" w:hAnsiTheme="minorHAnsi"/>
        </w:rPr>
        <w:t xml:space="preserve"> </w:t>
      </w:r>
      <w:r w:rsidRPr="002A6DC5">
        <w:rPr>
          <w:rFonts w:asciiTheme="minorHAnsi" w:hAnsiTheme="minorHAnsi"/>
        </w:rPr>
        <w:t xml:space="preserve">dno v dĺžke </w:t>
      </w:r>
      <w:smartTag w:uri="urn:schemas-microsoft-com:office:smarttags" w:element="metricconverter">
        <w:smartTagPr>
          <w:attr w:name="ProductID" w:val="3,5 m"/>
        </w:smartTagPr>
        <w:r w:rsidRPr="002A6DC5">
          <w:rPr>
            <w:rFonts w:asciiTheme="minorHAnsi" w:hAnsiTheme="minorHAnsi"/>
          </w:rPr>
          <w:t>3,5 m</w:t>
        </w:r>
      </w:smartTag>
      <w:r w:rsidRPr="002A6DC5">
        <w:rPr>
          <w:rFonts w:asciiTheme="minorHAnsi" w:hAnsiTheme="minorHAnsi"/>
        </w:rPr>
        <w:t xml:space="preserve"> s vydláždením dna kamennou </w:t>
      </w:r>
      <w:proofErr w:type="spellStart"/>
      <w:r w:rsidRPr="002A6DC5">
        <w:rPr>
          <w:rFonts w:asciiTheme="minorHAnsi" w:hAnsiTheme="minorHAnsi"/>
        </w:rPr>
        <w:t>rovnaninou</w:t>
      </w:r>
      <w:proofErr w:type="spellEnd"/>
      <w:r w:rsidRPr="002A6DC5">
        <w:rPr>
          <w:rFonts w:asciiTheme="minorHAnsi" w:hAnsiTheme="minorHAnsi"/>
        </w:rPr>
        <w:t xml:space="preserve"> hrúbky </w:t>
      </w:r>
      <w:smartTag w:uri="urn:schemas-microsoft-com:office:smarttags" w:element="metricconverter">
        <w:smartTagPr>
          <w:attr w:name="ProductID" w:val="0,25 m"/>
        </w:smartTagPr>
        <w:r w:rsidRPr="002A6DC5">
          <w:rPr>
            <w:rFonts w:asciiTheme="minorHAnsi" w:hAnsiTheme="minorHAnsi"/>
          </w:rPr>
          <w:t>0,25 m</w:t>
        </w:r>
      </w:smartTag>
      <w:r w:rsidRPr="002A6DC5">
        <w:rPr>
          <w:rFonts w:asciiTheme="minorHAnsi" w:hAnsiTheme="minorHAnsi"/>
        </w:rPr>
        <w:t xml:space="preserve"> do betónu so zaisťovacím čelným a bočnými prahmi, do ktorých bude opreté dláždenie svahov potoka.  Na výtoku bude súčasne upravený stávajúci dláždený sklz cestnej priekopy ako vyústenie odvodnenia pravej strany cesty. </w:t>
      </w:r>
    </w:p>
    <w:p w:rsidR="00F30914" w:rsidRPr="002A6DC5" w:rsidRDefault="00F30914" w:rsidP="00F30914">
      <w:pPr>
        <w:ind w:left="644"/>
        <w:rPr>
          <w:rFonts w:asciiTheme="minorHAnsi" w:hAnsiTheme="minorHAnsi"/>
        </w:rPr>
      </w:pPr>
    </w:p>
    <w:p w:rsidR="00F30914" w:rsidRPr="002A6DC5" w:rsidRDefault="00F30914" w:rsidP="00F30914">
      <w:pPr>
        <w:ind w:left="426"/>
        <w:rPr>
          <w:rFonts w:asciiTheme="minorHAnsi" w:hAnsiTheme="minorHAnsi"/>
        </w:rPr>
      </w:pPr>
      <w:r w:rsidRPr="002A6DC5">
        <w:rPr>
          <w:rFonts w:asciiTheme="minorHAnsi" w:hAnsiTheme="minorHAnsi"/>
          <w:u w:val="single"/>
        </w:rPr>
        <w:t xml:space="preserve">Odvodnenie vozovky </w:t>
      </w:r>
    </w:p>
    <w:p w:rsidR="00F30914" w:rsidRPr="002A6DC5" w:rsidRDefault="00F30914" w:rsidP="00F30914">
      <w:pPr>
        <w:ind w:left="426"/>
        <w:rPr>
          <w:rFonts w:asciiTheme="minorHAnsi" w:hAnsiTheme="minorHAnsi"/>
        </w:rPr>
      </w:pPr>
      <w:r w:rsidRPr="002A6DC5">
        <w:rPr>
          <w:rFonts w:asciiTheme="minorHAnsi" w:hAnsiTheme="minorHAnsi"/>
        </w:rPr>
        <w:t xml:space="preserve">Vozovka je odvodnená pozdĺžnym a priečnym sklonom komunikácie do stávajúcej cestnej priekopy.  </w:t>
      </w:r>
    </w:p>
    <w:p w:rsidR="00F30914" w:rsidRPr="002A6DC5" w:rsidRDefault="00F30914" w:rsidP="00F30914">
      <w:pPr>
        <w:ind w:left="644"/>
        <w:rPr>
          <w:rFonts w:asciiTheme="minorHAnsi" w:hAnsiTheme="minorHAnsi"/>
          <w:b/>
          <w:u w:val="single"/>
        </w:rPr>
      </w:pPr>
    </w:p>
    <w:p w:rsidR="00F30914" w:rsidRPr="002A6DC5" w:rsidRDefault="00F30914" w:rsidP="00F30914">
      <w:pPr>
        <w:ind w:left="426"/>
        <w:rPr>
          <w:rFonts w:asciiTheme="minorHAnsi" w:hAnsiTheme="minorHAnsi"/>
        </w:rPr>
      </w:pPr>
      <w:r w:rsidRPr="002A6DC5">
        <w:rPr>
          <w:rFonts w:asciiTheme="minorHAnsi" w:hAnsiTheme="minorHAnsi"/>
          <w:u w:val="single"/>
        </w:rPr>
        <w:t>Inžinierske siete – prepojenie splaškovej kanalizácie</w:t>
      </w:r>
    </w:p>
    <w:p w:rsidR="00F30914" w:rsidRPr="002A6DC5" w:rsidRDefault="00F30914" w:rsidP="00F30914">
      <w:pPr>
        <w:ind w:left="426"/>
        <w:rPr>
          <w:rFonts w:asciiTheme="minorHAnsi" w:hAnsiTheme="minorHAnsi"/>
        </w:rPr>
      </w:pPr>
      <w:r w:rsidRPr="002A6DC5">
        <w:rPr>
          <w:rFonts w:asciiTheme="minorHAnsi" w:hAnsiTheme="minorHAnsi"/>
        </w:rPr>
        <w:t xml:space="preserve">V rámci stavby sa prepojí kanalizačná šachta umiestnená pred mostom s kanalizačnou šachtou na druhom brehu potoka. Prepojenie sa zrealizuje umiestnením chráničky HDPE D 125x7,4 PE 100, SDR17 a tlakovej hadice D 63x5,8 mm PE 100, SDR11. </w:t>
      </w:r>
    </w:p>
    <w:p w:rsidR="00F30914" w:rsidRPr="002A6DC5" w:rsidRDefault="00F30914" w:rsidP="00F30914">
      <w:pPr>
        <w:ind w:left="644"/>
        <w:rPr>
          <w:rFonts w:asciiTheme="minorHAnsi" w:hAnsiTheme="minorHAnsi"/>
          <w:b/>
          <w:u w:val="single"/>
        </w:rPr>
      </w:pPr>
    </w:p>
    <w:p w:rsidR="00F30914" w:rsidRPr="002A6DC5" w:rsidRDefault="00F30914" w:rsidP="00F30914">
      <w:pPr>
        <w:ind w:left="426"/>
        <w:rPr>
          <w:rFonts w:asciiTheme="minorHAnsi" w:hAnsiTheme="minorHAnsi"/>
          <w:b/>
          <w:u w:val="single"/>
        </w:rPr>
      </w:pPr>
      <w:r w:rsidRPr="002A6DC5">
        <w:rPr>
          <w:rFonts w:asciiTheme="minorHAnsi" w:hAnsiTheme="minorHAnsi"/>
          <w:b/>
          <w:u w:val="single"/>
        </w:rPr>
        <w:t>SO 02 Preložka optického kábla T-</w:t>
      </w:r>
      <w:proofErr w:type="spellStart"/>
      <w:r w:rsidRPr="002A6DC5">
        <w:rPr>
          <w:rFonts w:asciiTheme="minorHAnsi" w:hAnsiTheme="minorHAnsi"/>
          <w:b/>
          <w:u w:val="single"/>
        </w:rPr>
        <w:t>Com</w:t>
      </w:r>
      <w:proofErr w:type="spellEnd"/>
      <w:r w:rsidRPr="002A6DC5">
        <w:rPr>
          <w:rFonts w:asciiTheme="minorHAnsi" w:hAnsiTheme="minorHAnsi"/>
          <w:b/>
          <w:u w:val="single"/>
        </w:rPr>
        <w:t xml:space="preserve"> </w:t>
      </w:r>
    </w:p>
    <w:p w:rsidR="00F30914" w:rsidRPr="002A6DC5" w:rsidRDefault="00F30914" w:rsidP="00F30914">
      <w:pPr>
        <w:ind w:left="426"/>
        <w:rPr>
          <w:rFonts w:asciiTheme="minorHAnsi" w:hAnsiTheme="minorHAnsi"/>
        </w:rPr>
      </w:pPr>
      <w:r w:rsidRPr="002A6DC5">
        <w:rPr>
          <w:rFonts w:asciiTheme="minorHAnsi" w:hAnsiTheme="minorHAnsi"/>
        </w:rPr>
        <w:t>V</w:t>
      </w:r>
      <w:r>
        <w:rPr>
          <w:rFonts w:asciiTheme="minorHAnsi" w:hAnsiTheme="minorHAnsi"/>
        </w:rPr>
        <w:t> rámci stavby sa osadí nová chrá</w:t>
      </w:r>
      <w:r w:rsidRPr="002A6DC5">
        <w:rPr>
          <w:rFonts w:asciiTheme="minorHAnsi" w:hAnsiTheme="minorHAnsi"/>
        </w:rPr>
        <w:t xml:space="preserve">nička </w:t>
      </w:r>
      <w:proofErr w:type="spellStart"/>
      <w:r w:rsidRPr="002A6DC5">
        <w:rPr>
          <w:rFonts w:asciiTheme="minorHAnsi" w:hAnsiTheme="minorHAnsi"/>
        </w:rPr>
        <w:t>Kopoflex</w:t>
      </w:r>
      <w:proofErr w:type="spellEnd"/>
      <w:r w:rsidRPr="002A6DC5">
        <w:rPr>
          <w:rFonts w:asciiTheme="minorHAnsi" w:hAnsiTheme="minorHAnsi"/>
        </w:rPr>
        <w:t xml:space="preserve"> </w:t>
      </w:r>
      <w:smartTag w:uri="urn:schemas-microsoft-com:office:smarttags" w:element="metricconverter">
        <w:smartTagPr>
          <w:attr w:name="ProductID" w:val="100 mm"/>
        </w:smartTagPr>
        <w:r w:rsidRPr="002A6DC5">
          <w:rPr>
            <w:rFonts w:asciiTheme="minorHAnsi" w:hAnsiTheme="minorHAnsi"/>
          </w:rPr>
          <w:t>100 mm</w:t>
        </w:r>
      </w:smartTag>
      <w:r>
        <w:rPr>
          <w:rFonts w:asciiTheme="minorHAnsi" w:hAnsiTheme="minorHAnsi"/>
        </w:rPr>
        <w:t xml:space="preserve"> v trase pribl</w:t>
      </w:r>
      <w:r w:rsidRPr="002A6DC5">
        <w:rPr>
          <w:rFonts w:asciiTheme="minorHAnsi" w:hAnsiTheme="minorHAnsi"/>
        </w:rPr>
        <w:t xml:space="preserve">ižne pôvodnej chráničky, s tým že sa zapracuje do </w:t>
      </w:r>
      <w:proofErr w:type="spellStart"/>
      <w:r w:rsidRPr="002A6DC5">
        <w:rPr>
          <w:rFonts w:asciiTheme="minorHAnsi" w:hAnsiTheme="minorHAnsi"/>
        </w:rPr>
        <w:t>nadnásypu</w:t>
      </w:r>
      <w:proofErr w:type="spellEnd"/>
      <w:r w:rsidRPr="002A6DC5">
        <w:rPr>
          <w:rFonts w:asciiTheme="minorHAnsi" w:hAnsiTheme="minorHAnsi"/>
        </w:rPr>
        <w:t xml:space="preserve">  oceľovej konštrukcie mosta. Káblové vedenia oznamovacieho rozvodu budú uložené v zemi v pieskovom lôžku v hĺbke </w:t>
      </w:r>
      <w:smartTag w:uri="urn:schemas-microsoft-com:office:smarttags" w:element="metricconverter">
        <w:smartTagPr>
          <w:attr w:name="ProductID" w:val="70 cm"/>
        </w:smartTagPr>
        <w:r w:rsidRPr="002A6DC5">
          <w:rPr>
            <w:rFonts w:asciiTheme="minorHAnsi" w:hAnsiTheme="minorHAnsi"/>
          </w:rPr>
          <w:t>70 cm</w:t>
        </w:r>
      </w:smartTag>
      <w:r w:rsidRPr="002A6DC5">
        <w:rPr>
          <w:rFonts w:asciiTheme="minorHAnsi" w:hAnsiTheme="minorHAnsi"/>
        </w:rPr>
        <w:t xml:space="preserve"> s výstražnou fóliou, v súlade s STN. Spojky budú uložené tiež v zemi. Presnú trasu a aj miesto rozpojenia a spojenia kábla určí správca podzemného vedenia T-</w:t>
      </w:r>
      <w:proofErr w:type="spellStart"/>
      <w:r w:rsidRPr="002A6DC5">
        <w:rPr>
          <w:rFonts w:asciiTheme="minorHAnsi" w:hAnsiTheme="minorHAnsi"/>
        </w:rPr>
        <w:t>Com</w:t>
      </w:r>
      <w:proofErr w:type="spellEnd"/>
      <w:r w:rsidRPr="002A6DC5">
        <w:rPr>
          <w:rFonts w:asciiTheme="minorHAnsi" w:hAnsiTheme="minorHAnsi"/>
        </w:rPr>
        <w:t xml:space="preserve"> a.s. </w:t>
      </w:r>
    </w:p>
    <w:p w:rsidR="00F30914" w:rsidRPr="002A6DC5" w:rsidRDefault="00F30914" w:rsidP="00F30914">
      <w:pPr>
        <w:ind w:left="644"/>
        <w:rPr>
          <w:rFonts w:asciiTheme="minorHAnsi" w:hAnsiTheme="minorHAnsi"/>
        </w:rPr>
      </w:pPr>
    </w:p>
    <w:p w:rsidR="00F30914" w:rsidRPr="002A6DC5" w:rsidRDefault="00F30914" w:rsidP="00F30914">
      <w:pPr>
        <w:numPr>
          <w:ilvl w:val="0"/>
          <w:numId w:val="5"/>
        </w:numPr>
        <w:spacing w:after="0" w:line="240" w:lineRule="auto"/>
        <w:ind w:left="426" w:right="0" w:hanging="426"/>
        <w:rPr>
          <w:rFonts w:asciiTheme="minorHAnsi" w:hAnsiTheme="minorHAnsi"/>
        </w:rPr>
      </w:pPr>
      <w:r w:rsidRPr="002A6DC5">
        <w:rPr>
          <w:rFonts w:asciiTheme="minorHAnsi" w:hAnsiTheme="minorHAnsi"/>
        </w:rPr>
        <w:t>Zhotoviteľ sa zaväzuje, že za podmienok stanovených v Zmluve vykoná Dielo podľa:</w:t>
      </w:r>
    </w:p>
    <w:p w:rsidR="00F30914" w:rsidRPr="002A6DC5" w:rsidRDefault="00F30914" w:rsidP="00F30914">
      <w:pPr>
        <w:numPr>
          <w:ilvl w:val="0"/>
          <w:numId w:val="16"/>
        </w:numPr>
        <w:autoSpaceDE w:val="0"/>
        <w:autoSpaceDN w:val="0"/>
        <w:adjustRightInd w:val="0"/>
        <w:spacing w:after="0" w:line="240" w:lineRule="auto"/>
        <w:ind w:right="0"/>
        <w:rPr>
          <w:rFonts w:asciiTheme="minorHAnsi" w:hAnsiTheme="minorHAnsi"/>
        </w:rPr>
      </w:pPr>
      <w:r w:rsidRPr="002A6DC5">
        <w:rPr>
          <w:rFonts w:asciiTheme="minorHAnsi" w:hAnsiTheme="minorHAnsi"/>
        </w:rPr>
        <w:t>projektovej dokumentácie DSP s náležitosťami DRS „</w:t>
      </w:r>
      <w:r w:rsidRPr="002A6DC5">
        <w:rPr>
          <w:rFonts w:asciiTheme="minorHAnsi" w:hAnsiTheme="minorHAnsi"/>
          <w:b/>
        </w:rPr>
        <w:t>Prestavba mosta na ceste III/</w:t>
      </w:r>
      <w:proofErr w:type="spellStart"/>
      <w:r w:rsidRPr="002A6DC5">
        <w:rPr>
          <w:rFonts w:asciiTheme="minorHAnsi" w:hAnsiTheme="minorHAnsi"/>
          <w:b/>
        </w:rPr>
        <w:t>evid</w:t>
      </w:r>
      <w:proofErr w:type="spellEnd"/>
      <w:r w:rsidRPr="002A6DC5">
        <w:rPr>
          <w:rFonts w:asciiTheme="minorHAnsi" w:hAnsiTheme="minorHAnsi"/>
          <w:b/>
        </w:rPr>
        <w:t xml:space="preserve">. č. </w:t>
      </w:r>
      <w:r w:rsidRPr="002A6DC5">
        <w:rPr>
          <w:rFonts w:asciiTheme="minorHAnsi" w:hAnsiTheme="minorHAnsi"/>
          <w:b/>
          <w:u w:val="single"/>
        </w:rPr>
        <w:t>066 61-2</w:t>
      </w:r>
      <w:r w:rsidRPr="002A6DC5">
        <w:rPr>
          <w:rFonts w:asciiTheme="minorHAnsi" w:hAnsiTheme="minorHAnsi"/>
        </w:rPr>
        <w:t xml:space="preserve"> Bacúch“, ktorú vypracoval TESAR &amp; PARTNER, inžinierska kancelária, Dostojevského rad 5, 811 09 Bratislava v roku 2016,</w:t>
      </w:r>
    </w:p>
    <w:p w:rsidR="00F30914" w:rsidRPr="002A6DC5" w:rsidRDefault="00F30914" w:rsidP="00F30914">
      <w:pPr>
        <w:numPr>
          <w:ilvl w:val="0"/>
          <w:numId w:val="16"/>
        </w:numPr>
        <w:spacing w:after="0" w:line="240" w:lineRule="auto"/>
        <w:ind w:right="0"/>
        <w:rPr>
          <w:rFonts w:asciiTheme="minorHAnsi" w:hAnsiTheme="minorHAnsi"/>
          <w:b/>
          <w:bCs/>
        </w:rPr>
      </w:pPr>
      <w:r w:rsidRPr="002A6DC5">
        <w:rPr>
          <w:rFonts w:asciiTheme="minorHAnsi" w:hAnsiTheme="minorHAnsi"/>
        </w:rPr>
        <w:t>podľa podkladov a požiadaviek objednávateľa</w:t>
      </w:r>
    </w:p>
    <w:p w:rsidR="00F30914" w:rsidRPr="002A6DC5" w:rsidRDefault="00F30914" w:rsidP="00F30914">
      <w:pPr>
        <w:numPr>
          <w:ilvl w:val="0"/>
          <w:numId w:val="16"/>
        </w:numPr>
        <w:spacing w:after="0" w:line="240" w:lineRule="auto"/>
        <w:ind w:right="0"/>
        <w:rPr>
          <w:rFonts w:asciiTheme="minorHAnsi" w:hAnsiTheme="minorHAnsi"/>
          <w:b/>
          <w:bCs/>
        </w:rPr>
      </w:pPr>
      <w:r w:rsidRPr="002A6DC5">
        <w:rPr>
          <w:rFonts w:asciiTheme="minorHAnsi" w:hAnsiTheme="minorHAnsi"/>
        </w:rPr>
        <w:t>podľa Príloh č. 1  a 2 k tejto Zmluve,</w:t>
      </w:r>
      <w:r w:rsidRPr="002A6DC5">
        <w:rPr>
          <w:rFonts w:asciiTheme="minorHAnsi" w:hAnsiTheme="minorHAnsi"/>
          <w:b/>
          <w:bCs/>
        </w:rPr>
        <w:t xml:space="preserve"> </w:t>
      </w:r>
    </w:p>
    <w:p w:rsidR="00F30914" w:rsidRPr="002A6DC5" w:rsidRDefault="00F30914" w:rsidP="00F30914">
      <w:pPr>
        <w:numPr>
          <w:ilvl w:val="0"/>
          <w:numId w:val="16"/>
        </w:numPr>
        <w:spacing w:after="0" w:line="240" w:lineRule="auto"/>
        <w:ind w:right="0"/>
        <w:rPr>
          <w:rFonts w:asciiTheme="minorHAnsi" w:hAnsiTheme="minorHAnsi"/>
          <w:b/>
          <w:bCs/>
        </w:rPr>
      </w:pPr>
      <w:r w:rsidRPr="002A6DC5">
        <w:rPr>
          <w:rFonts w:asciiTheme="minorHAnsi" w:hAnsiTheme="minorHAnsi"/>
        </w:rPr>
        <w:t>požiadaviek objednávateľa zapísaných v stavebnom denníku,</w:t>
      </w:r>
    </w:p>
    <w:p w:rsidR="00F30914" w:rsidRPr="002A6DC5" w:rsidRDefault="00F30914" w:rsidP="00F30914">
      <w:pPr>
        <w:numPr>
          <w:ilvl w:val="0"/>
          <w:numId w:val="16"/>
        </w:numPr>
        <w:spacing w:after="0" w:line="240" w:lineRule="auto"/>
        <w:ind w:right="0"/>
        <w:rPr>
          <w:rFonts w:asciiTheme="minorHAnsi" w:hAnsiTheme="minorHAnsi"/>
          <w:b/>
          <w:bCs/>
        </w:rPr>
      </w:pPr>
      <w:r>
        <w:rPr>
          <w:rFonts w:asciiTheme="minorHAnsi" w:hAnsiTheme="minorHAnsi"/>
        </w:rPr>
        <w:t>podmienok uvedených vo výzve</w:t>
      </w:r>
      <w:r w:rsidRPr="002A6DC5">
        <w:rPr>
          <w:rFonts w:asciiTheme="minorHAnsi" w:hAnsiTheme="minorHAnsi"/>
        </w:rPr>
        <w:t xml:space="preserve"> k verejnému obstarávaniu.</w:t>
      </w:r>
    </w:p>
    <w:p w:rsidR="00F30914" w:rsidRPr="002A6DC5" w:rsidRDefault="00F30914" w:rsidP="00F30914">
      <w:pPr>
        <w:pStyle w:val="Odsekzoznamu"/>
        <w:widowControl w:val="0"/>
        <w:numPr>
          <w:ilvl w:val="0"/>
          <w:numId w:val="5"/>
        </w:numPr>
        <w:spacing w:after="0" w:line="240" w:lineRule="auto"/>
        <w:ind w:left="426" w:right="0" w:hanging="426"/>
        <w:contextualSpacing w:val="0"/>
        <w:rPr>
          <w:rFonts w:asciiTheme="minorHAnsi" w:hAnsiTheme="minorHAnsi"/>
        </w:rPr>
      </w:pPr>
      <w:r w:rsidRPr="002A6DC5">
        <w:rPr>
          <w:rFonts w:asciiTheme="minorHAnsi" w:hAnsiTheme="minorHAnsi"/>
        </w:rPr>
        <w:t xml:space="preserve">Zhotoviteľ sa ďalej zaväzuje vykonať Dielo podľa stavebno-technických požiadaviek a technologických postupov predpísaných príslušnými právnymi predpismi ( zákonnými i podzákonnými ) a technickými normami Slovenskej republiky a Európskej únie vzťahujúcimi sa k Dielu, STN, STN EN,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w:t>
      </w:r>
      <w:proofErr w:type="spellStart"/>
      <w:r w:rsidRPr="002A6DC5">
        <w:rPr>
          <w:rFonts w:asciiTheme="minorHAnsi" w:hAnsiTheme="minorHAnsi"/>
        </w:rPr>
        <w:t>KLEaZ</w:t>
      </w:r>
      <w:proofErr w:type="spellEnd"/>
      <w:r w:rsidRPr="002A6DC5">
        <w:rPr>
          <w:rFonts w:asciiTheme="minorHAnsi" w:hAnsiTheme="minorHAnsi"/>
        </w:rPr>
        <w:t xml:space="preserve"> 1/2014 Katalógové listy emulzií a zálievok, MDVRR SR: 2014, TP MDPT SR č. 2/2009 Riadenie kvality hutnených asfaltových zmesí, (k dispozícii na </w:t>
      </w:r>
      <w:hyperlink r:id="rId5" w:history="1">
        <w:r w:rsidRPr="002A6DC5">
          <w:rPr>
            <w:rFonts w:asciiTheme="minorHAnsi" w:hAnsiTheme="minorHAnsi"/>
            <w:u w:val="single"/>
          </w:rPr>
          <w:t>www.ssc.sk</w:t>
        </w:r>
      </w:hyperlink>
      <w:r w:rsidRPr="002A6DC5">
        <w:rPr>
          <w:rFonts w:asciiTheme="minorHAnsi" w:hAnsiTheme="minorHAnsi"/>
        </w:rPr>
        <w:t xml:space="preserve">), technologických predpisov (pokynov výrobcu pre použitie materiálov a výrobkov, ktoré sú súčasťou dodávky) platných v čase vykonávania Diela a za podmienok dohodnutých v tejto Zmluve. </w:t>
      </w:r>
    </w:p>
    <w:p w:rsidR="00F30914" w:rsidRPr="002A6DC5" w:rsidRDefault="00F30914" w:rsidP="00F30914">
      <w:pPr>
        <w:pStyle w:val="Odsekzoznamu"/>
        <w:widowControl w:val="0"/>
        <w:numPr>
          <w:ilvl w:val="0"/>
          <w:numId w:val="5"/>
        </w:numPr>
        <w:suppressAutoHyphens/>
        <w:snapToGrid w:val="0"/>
        <w:spacing w:after="0" w:line="259" w:lineRule="auto"/>
        <w:ind w:left="426" w:right="0" w:hanging="426"/>
        <w:rPr>
          <w:rFonts w:asciiTheme="minorHAnsi" w:hAnsiTheme="minorHAnsi"/>
        </w:rPr>
      </w:pPr>
      <w:r w:rsidRPr="002A6DC5">
        <w:rPr>
          <w:rFonts w:asciiTheme="minorHAnsi" w:hAnsiTheme="minorHAnsi"/>
        </w:rPr>
        <w:t xml:space="preserve">Zhotoviteľ sa zaväzuje použiť na vykonanie Diela len také materiály a zariadenia, ktoré majú platné certifikáty kvality a spĺňajú všetky podmienky kladené na stavebné materiály daného typu </w:t>
      </w:r>
      <w:r w:rsidRPr="002A6DC5">
        <w:rPr>
          <w:rFonts w:asciiTheme="minorHAnsi" w:hAnsiTheme="minorHAnsi"/>
        </w:rPr>
        <w:lastRenderedPageBreak/>
        <w:t xml:space="preserve">príslušnými všeobecne záväznými predpismi.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rsidR="00F30914" w:rsidRPr="002A6DC5" w:rsidRDefault="00F30914" w:rsidP="00F30914">
      <w:pPr>
        <w:pStyle w:val="Odsekzoznamu"/>
        <w:numPr>
          <w:ilvl w:val="0"/>
          <w:numId w:val="5"/>
        </w:numPr>
        <w:spacing w:after="0" w:line="259" w:lineRule="auto"/>
        <w:ind w:left="426" w:right="0" w:hanging="426"/>
        <w:rPr>
          <w:rFonts w:asciiTheme="minorHAnsi" w:hAnsiTheme="minorHAnsi"/>
        </w:rPr>
      </w:pPr>
      <w:r w:rsidRPr="002A6DC5">
        <w:rPr>
          <w:rFonts w:asciiTheme="minorHAnsi" w:hAnsiTheme="minorHAnsi"/>
        </w:rPr>
        <w:t>Zhotoviteľ je povinný pri zhotovovaní Diela postupovať s odbornou starostlivosťou a striktne dodržiavať ustanovenia najmä stavebného zákona, zákona č. 124/2006 Z. z. o bezpečnosti a ochrane zdravia pri práci a o zmene a doplnení niektorých zákonov v znení neskorších predpisov, Vyhlášky MPSVaR SR č. 147/2013 o</w:t>
      </w:r>
      <w:r w:rsidRPr="002A6DC5">
        <w:rPr>
          <w:rStyle w:val="h1a4"/>
          <w:rFonts w:asciiTheme="minorHAnsi" w:hAnsiTheme="minorHAnsi"/>
          <w:kern w:val="36"/>
          <w:specVanish w:val="0"/>
        </w:rPr>
        <w:t xml:space="preserve"> </w:t>
      </w:r>
      <w:r w:rsidRPr="002A6DC5">
        <w:rPr>
          <w:rStyle w:val="h1a4"/>
          <w:rFonts w:asciiTheme="minorHAnsi" w:hAnsiTheme="minorHAnsi"/>
          <w:color w:val="auto"/>
          <w:kern w:val="36"/>
          <w:specVanish w:val="0"/>
        </w:rPr>
        <w:t>podrobnostiach na zaistenie bezpečnosti a ochrany zdravia pri stavebných prácach a prácach s nimi súvisiacich a podrobnosti o odbornej spôsobilosti na výkon niektorých pracovných činností</w:t>
      </w:r>
      <w:r w:rsidRPr="002A6DC5">
        <w:rPr>
          <w:rStyle w:val="h1a4"/>
          <w:rFonts w:asciiTheme="minorHAnsi" w:hAnsiTheme="minorHAnsi"/>
          <w:kern w:val="36"/>
          <w:specVanish w:val="0"/>
        </w:rPr>
        <w:t xml:space="preserve">, </w:t>
      </w:r>
      <w:r w:rsidRPr="002A6DC5">
        <w:rPr>
          <w:rFonts w:asciiTheme="minorHAnsi" w:hAnsiTheme="minorHAnsi"/>
        </w:rPr>
        <w:t>zákon č. 314/2001 Z. z. o ochrane pred 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Zhotoviteľ je ďalej povinný dodržiavať ustanovenia environmentálnych zákonov SR, zákona č.</w:t>
      </w:r>
      <w:r w:rsidRPr="002A6DC5">
        <w:rPr>
          <w:rFonts w:asciiTheme="minorHAnsi" w:hAnsiTheme="minorHAnsi"/>
          <w:color w:val="070707"/>
        </w:rPr>
        <w:t xml:space="preserve"> 56/2018 Z. z. </w:t>
      </w:r>
      <w:r w:rsidRPr="002A6DC5">
        <w:rPr>
          <w:rStyle w:val="h1a"/>
          <w:rFonts w:asciiTheme="minorHAnsi" w:hAnsiTheme="minorHAnsi"/>
          <w:color w:val="070707"/>
        </w:rPr>
        <w:t>o posudzovaní zhody výrobku, sprístupňovaní určeného výrobku na trhu a o zmene a doplnení niektorých zákonov účinného od 01.04.2018.</w:t>
      </w:r>
      <w:r w:rsidRPr="002A6DC5">
        <w:rPr>
          <w:rFonts w:asciiTheme="minorHAnsi" w:hAnsiTheme="minorHAnsi"/>
        </w:rPr>
        <w:t xml:space="preserve">  Zhotoviteľ sa zaväzuje, že u fyzických osôb, prostredníctvom ktorých plní predmet tejto zmluvy, neporuší zákaz nelegálneho zamestnávania podľa zákona č. 82/2005 </w:t>
      </w:r>
      <w:proofErr w:type="spellStart"/>
      <w:r w:rsidRPr="002A6DC5">
        <w:rPr>
          <w:rFonts w:asciiTheme="minorHAnsi" w:hAnsiTheme="minorHAnsi"/>
        </w:rPr>
        <w:t>Z.z</w:t>
      </w:r>
      <w:proofErr w:type="spellEnd"/>
      <w:r w:rsidRPr="002A6DC5">
        <w:rPr>
          <w:rFonts w:asciiTheme="minorHAnsi" w:hAnsiTheme="minorHAnsi"/>
        </w:rPr>
        <w:t xml:space="preserve">. o nelegálnej práci a nelegálnom zamestnávaní a o zmene a doplnení niektorých zákonov v znení zákona č. 351/2015 </w:t>
      </w:r>
      <w:proofErr w:type="spellStart"/>
      <w:r w:rsidRPr="002A6DC5">
        <w:rPr>
          <w:rFonts w:asciiTheme="minorHAnsi" w:hAnsiTheme="minorHAnsi"/>
        </w:rPr>
        <w:t>Z.z</w:t>
      </w:r>
      <w:proofErr w:type="spellEnd"/>
      <w:r w:rsidRPr="002A6DC5">
        <w:rPr>
          <w:rFonts w:asciiTheme="minorHAnsi" w:hAnsiTheme="minorHAnsi"/>
        </w:rPr>
        <w:t>. (ďalej len „zákon o nelegálnom zamestnávaní“). Za účelom kontroly dodržiavania tohto záväzku je objednávateľ oprávnený vyžiadať si od zhotoviteľa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 a iných právnych predpisov. Uložené pokuty, iné sankcie a spôsobenú škodu, ktoré objednávateľovi vznikli z vyššie uvedených dôvodov, zhotoviteľ uhradí objednávateľovi do 15 dní odo dňa doručenia písomnej výzvy zo strany objednávateľa.</w:t>
      </w:r>
    </w:p>
    <w:p w:rsidR="00F30914" w:rsidRPr="002A6DC5" w:rsidRDefault="00F30914" w:rsidP="00F30914">
      <w:pPr>
        <w:pStyle w:val="Odsekzoznamu"/>
        <w:widowControl w:val="0"/>
        <w:numPr>
          <w:ilvl w:val="0"/>
          <w:numId w:val="5"/>
        </w:numPr>
        <w:suppressAutoHyphens/>
        <w:autoSpaceDE w:val="0"/>
        <w:autoSpaceDN w:val="0"/>
        <w:adjustRightInd w:val="0"/>
        <w:snapToGrid w:val="0"/>
        <w:spacing w:before="60" w:after="0" w:line="259" w:lineRule="auto"/>
        <w:ind w:left="426" w:right="0" w:hanging="426"/>
        <w:rPr>
          <w:rFonts w:asciiTheme="minorHAnsi" w:hAnsiTheme="minorHAnsi"/>
        </w:rPr>
      </w:pPr>
      <w:r w:rsidRPr="002A6DC5">
        <w:rPr>
          <w:rFonts w:asciiTheme="minorHAnsi" w:hAnsiTheme="minorHAnsi"/>
        </w:rPr>
        <w:t xml:space="preserve">Objednávateľ prostredníctvom ním poverenej osoby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w:t>
      </w:r>
      <w:r w:rsidRPr="002A6DC5">
        <w:rPr>
          <w:rFonts w:asciiTheme="minorHAnsi" w:hAnsiTheme="minorHAnsi"/>
        </w:rPr>
        <w:lastRenderedPageBreak/>
        <w:t xml:space="preserve">zmluvné strany písomne v Zápise/zápisnici o odovzdaní a prevzatí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w:t>
      </w:r>
      <w:proofErr w:type="spellStart"/>
      <w:r w:rsidRPr="002A6DC5">
        <w:rPr>
          <w:rFonts w:asciiTheme="minorHAnsi" w:hAnsiTheme="minorHAnsi"/>
        </w:rPr>
        <w:t>vadným</w:t>
      </w:r>
      <w:proofErr w:type="spellEnd"/>
      <w:r w:rsidRPr="002A6DC5">
        <w:rPr>
          <w:rFonts w:asciiTheme="minorHAnsi" w:hAnsiTheme="minorHAnsi"/>
        </w:rPr>
        <w:t xml:space="preserve"> zhotovovaním Diela na vlastné náklady a ďalej ho zhotovoval riadne. V prípade, že zhotoviteľ v primeranej lehote, dohodnutej v stavebnom denníku, nevyhovie týmto požiadavkám objednávateľa, ide o podstatné porušenie Zmluvy a objednávateľ má právo odstúpiť o</w:t>
      </w:r>
      <w:r>
        <w:rPr>
          <w:rFonts w:asciiTheme="minorHAnsi" w:hAnsiTheme="minorHAnsi"/>
        </w:rPr>
        <w:t>d Zmluvy, ak zmluvné strany ned</w:t>
      </w:r>
      <w:r w:rsidRPr="002A6DC5">
        <w:rPr>
          <w:rFonts w:asciiTheme="minorHAnsi" w:hAnsiTheme="minorHAnsi"/>
        </w:rPr>
        <w:t xml:space="preserve">ohodnú písomne iný postup. </w:t>
      </w:r>
    </w:p>
    <w:p w:rsidR="00F30914" w:rsidRPr="002A6DC5" w:rsidRDefault="00F30914" w:rsidP="00F30914">
      <w:pPr>
        <w:pStyle w:val="Odsekzoznamu"/>
        <w:widowControl w:val="0"/>
        <w:numPr>
          <w:ilvl w:val="0"/>
          <w:numId w:val="5"/>
        </w:numPr>
        <w:suppressAutoHyphens/>
        <w:autoSpaceDE w:val="0"/>
        <w:autoSpaceDN w:val="0"/>
        <w:adjustRightInd w:val="0"/>
        <w:snapToGrid w:val="0"/>
        <w:spacing w:before="60" w:after="0" w:line="259" w:lineRule="auto"/>
        <w:ind w:left="426" w:right="0" w:hanging="426"/>
        <w:rPr>
          <w:rFonts w:asciiTheme="minorHAnsi" w:hAnsiTheme="minorHAnsi"/>
        </w:rPr>
      </w:pPr>
      <w:r w:rsidRPr="002A6DC5">
        <w:rPr>
          <w:rFonts w:asciiTheme="minorHAnsi" w:hAnsiTheme="minorHAnsi"/>
        </w:rPr>
        <w:t>Zhotoviteľ je viazaný rozhodnutiami a vyjadreniami dotknutých orgánov štátnej správy a samosprávy a podmienkami dohodnutými medzi objednávateľom a správcami a vlastníkmi dotknutých inžinierskych sietí.</w:t>
      </w:r>
    </w:p>
    <w:p w:rsidR="00F30914" w:rsidRPr="002A6DC5" w:rsidRDefault="00F30914" w:rsidP="00F30914">
      <w:pPr>
        <w:pStyle w:val="Odsekzoznamu"/>
        <w:widowControl w:val="0"/>
        <w:numPr>
          <w:ilvl w:val="0"/>
          <w:numId w:val="5"/>
        </w:numPr>
        <w:suppressAutoHyphens/>
        <w:autoSpaceDE w:val="0"/>
        <w:autoSpaceDN w:val="0"/>
        <w:adjustRightInd w:val="0"/>
        <w:snapToGrid w:val="0"/>
        <w:spacing w:before="60" w:after="0" w:line="259" w:lineRule="auto"/>
        <w:ind w:left="426" w:right="0" w:hanging="426"/>
        <w:rPr>
          <w:rFonts w:asciiTheme="minorHAnsi" w:hAnsiTheme="minorHAnsi"/>
        </w:rPr>
      </w:pPr>
      <w:r w:rsidRPr="002A6DC5">
        <w:rPr>
          <w:rFonts w:asciiTheme="minorHAnsi" w:hAnsiTheme="minorHAnsi"/>
        </w:rPr>
        <w:t>Zhotoviteľ je zodpovedný za:</w:t>
      </w:r>
    </w:p>
    <w:p w:rsidR="00F30914" w:rsidRPr="002A6DC5" w:rsidRDefault="00F30914" w:rsidP="00F30914">
      <w:pPr>
        <w:numPr>
          <w:ilvl w:val="0"/>
          <w:numId w:val="1"/>
        </w:numPr>
        <w:tabs>
          <w:tab w:val="clear" w:pos="720"/>
        </w:tabs>
        <w:spacing w:after="0" w:line="240" w:lineRule="auto"/>
        <w:ind w:left="993" w:right="0" w:hanging="426"/>
        <w:rPr>
          <w:rFonts w:asciiTheme="minorHAnsi" w:hAnsiTheme="minorHAnsi"/>
        </w:rPr>
      </w:pPr>
      <w:r w:rsidRPr="002A6DC5">
        <w:rPr>
          <w:rFonts w:asciiTheme="minorHAnsi" w:hAnsiTheme="minorHAnsi"/>
        </w:rPr>
        <w:t>presné vytýčenie všetkých objektov Stavby vo vzťahu k základným smerovým a výškovým pevným bodom Stavby odovzdaných písomnou formou objednávateľom;</w:t>
      </w:r>
    </w:p>
    <w:p w:rsidR="00F30914" w:rsidRPr="002A6DC5" w:rsidRDefault="00F30914" w:rsidP="00F30914">
      <w:pPr>
        <w:numPr>
          <w:ilvl w:val="0"/>
          <w:numId w:val="1"/>
        </w:numPr>
        <w:tabs>
          <w:tab w:val="clear" w:pos="720"/>
        </w:tabs>
        <w:spacing w:after="0" w:line="240" w:lineRule="auto"/>
        <w:ind w:left="851" w:right="0" w:hanging="284"/>
        <w:rPr>
          <w:rFonts w:asciiTheme="minorHAnsi" w:hAnsiTheme="minorHAnsi"/>
        </w:rPr>
      </w:pPr>
      <w:r w:rsidRPr="002A6DC5">
        <w:rPr>
          <w:rFonts w:asciiTheme="minorHAnsi" w:hAnsiTheme="minorHAnsi"/>
        </w:rPr>
        <w:t xml:space="preserve">  správnosť polohy, výšok, rozmerov a umiestnenia všetkých objektov Stavby;</w:t>
      </w:r>
    </w:p>
    <w:p w:rsidR="00F30914" w:rsidRPr="002A6DC5" w:rsidRDefault="00F30914" w:rsidP="00F30914">
      <w:pPr>
        <w:numPr>
          <w:ilvl w:val="0"/>
          <w:numId w:val="1"/>
        </w:numPr>
        <w:tabs>
          <w:tab w:val="clear" w:pos="720"/>
        </w:tabs>
        <w:spacing w:after="0" w:line="240" w:lineRule="auto"/>
        <w:ind w:left="993" w:right="0" w:hanging="426"/>
        <w:rPr>
          <w:rFonts w:asciiTheme="minorHAnsi" w:hAnsiTheme="minorHAnsi"/>
        </w:rPr>
      </w:pPr>
      <w:r w:rsidRPr="002A6DC5">
        <w:rPr>
          <w:rFonts w:asciiTheme="minorHAnsi" w:hAnsiTheme="minorHAnsi"/>
        </w:rPr>
        <w:t>zabezpečenie všetkých potrebných prístrojov, zariadení, pomôcok, materiálov a pracovníkov vo vzťahu k vyššie uvedenej zodpovednosti za vytyčovacie práce.</w:t>
      </w:r>
    </w:p>
    <w:p w:rsidR="00F30914" w:rsidRPr="002A6DC5" w:rsidRDefault="00F30914" w:rsidP="00F30914">
      <w:pPr>
        <w:numPr>
          <w:ilvl w:val="0"/>
          <w:numId w:val="5"/>
        </w:numPr>
        <w:spacing w:after="0" w:line="240" w:lineRule="auto"/>
        <w:ind w:left="426" w:right="0" w:hanging="426"/>
        <w:rPr>
          <w:rFonts w:asciiTheme="minorHAnsi" w:hAnsiTheme="minorHAnsi"/>
        </w:rPr>
      </w:pPr>
      <w:r w:rsidRPr="002A6DC5">
        <w:rPr>
          <w:rFonts w:asciiTheme="minorHAnsi" w:hAnsiTheme="minorHAnsi"/>
        </w:rPr>
        <w:t>Ak kedykoľvek v priebehu vykonávania Die</w:t>
      </w:r>
      <w:r>
        <w:rPr>
          <w:rFonts w:asciiTheme="minorHAnsi" w:hAnsiTheme="minorHAnsi"/>
        </w:rPr>
        <w:t>la vyjde na</w:t>
      </w:r>
      <w:r w:rsidRPr="002A6DC5">
        <w:rPr>
          <w:rFonts w:asciiTheme="minorHAnsi" w:hAnsiTheme="minorHAnsi"/>
        </w:rPr>
        <w:t xml:space="preserve">javo alebo sa zistí chybná poloha, chybné výšky, rozmery alebo umiestnenie akejkoľvek časti Diela, zhotoviteľ je povinný takú vadu na vlastné náklady odstrániť aj bez vyzvania stavebným dozorom. </w:t>
      </w:r>
    </w:p>
    <w:p w:rsidR="00F30914" w:rsidRPr="002A6DC5" w:rsidRDefault="00F30914" w:rsidP="00F30914">
      <w:pPr>
        <w:numPr>
          <w:ilvl w:val="0"/>
          <w:numId w:val="5"/>
        </w:numPr>
        <w:spacing w:after="0" w:line="240" w:lineRule="auto"/>
        <w:ind w:left="426" w:right="0" w:hanging="426"/>
        <w:rPr>
          <w:rFonts w:asciiTheme="minorHAnsi" w:hAnsiTheme="minorHAnsi"/>
        </w:rPr>
      </w:pPr>
      <w:r w:rsidRPr="002A6DC5">
        <w:rPr>
          <w:rFonts w:asciiTheme="minorHAnsi" w:hAnsiTheme="minorHAnsi"/>
        </w:rPr>
        <w:t xml:space="preserve">Zhotoviteľ zodpovedá objednávateľovi za všetky škody a  sankcie uplatnené orgánmi a organizáciami voči objednávateľovi, ktoré spôsobil zhotoviteľ svojou činnosťou pri vykonávaní Diela alebo v súvislosti s ním. </w:t>
      </w:r>
    </w:p>
    <w:p w:rsidR="00F30914" w:rsidRPr="002A6DC5" w:rsidRDefault="00F30914" w:rsidP="00F30914">
      <w:pPr>
        <w:numPr>
          <w:ilvl w:val="0"/>
          <w:numId w:val="5"/>
        </w:numPr>
        <w:spacing w:after="0" w:line="240" w:lineRule="auto"/>
        <w:ind w:left="426" w:right="0" w:hanging="426"/>
        <w:rPr>
          <w:rFonts w:asciiTheme="minorHAnsi" w:hAnsiTheme="minorHAnsi"/>
        </w:rPr>
      </w:pPr>
      <w:r w:rsidRPr="002A6DC5">
        <w:rPr>
          <w:rFonts w:asciiTheme="minorHAnsi" w:hAnsiTheme="minorHAnsi"/>
        </w:rPr>
        <w:t xml:space="preserve">Zhotoviteľ je povinný písomne objednávateľa upozorniť na všetky </w:t>
      </w:r>
      <w:r w:rsidRPr="002A6DC5">
        <w:rPr>
          <w:rFonts w:asciiTheme="minorHAnsi" w:hAnsiTheme="minorHAnsi"/>
          <w:b/>
        </w:rPr>
        <w:t>nedostatky</w:t>
      </w:r>
      <w:r w:rsidRPr="002A6DC5">
        <w:rPr>
          <w:rFonts w:asciiTheme="minorHAnsi" w:hAnsiTheme="minorHAnsi"/>
        </w:rPr>
        <w:t xml:space="preserve">, </w:t>
      </w:r>
      <w:r w:rsidRPr="002A6DC5">
        <w:rPr>
          <w:rFonts w:asciiTheme="minorHAnsi" w:hAnsiTheme="minorHAnsi"/>
          <w:b/>
        </w:rPr>
        <w:t>nesprávnosti alebo chyby</w:t>
      </w:r>
      <w:r w:rsidRPr="002A6DC5">
        <w:rPr>
          <w:rFonts w:asciiTheme="minorHAnsi" w:hAnsiTheme="minorHAnsi"/>
        </w:rPr>
        <w:t xml:space="preserve"> projektovej dokumentácie, inej dokumentácie predloženej mu objednávateľom, ktoré počas vykonávania Diela </w:t>
      </w:r>
      <w:proofErr w:type="spellStart"/>
      <w:r w:rsidRPr="002A6DC5">
        <w:rPr>
          <w:rFonts w:asciiTheme="minorHAnsi" w:hAnsiTheme="minorHAnsi"/>
        </w:rPr>
        <w:t>vyjdu</w:t>
      </w:r>
      <w:proofErr w:type="spellEnd"/>
      <w:r w:rsidRPr="002A6DC5">
        <w:rPr>
          <w:rFonts w:asciiTheme="minorHAnsi" w:hAnsiTheme="minorHAnsi"/>
        </w:rPr>
        <w:t xml:space="preserve"> najavo. Objednávateľ prostredníctvom stavebného denníka je následne povinný bez zbytočného odkladu, najneskôr do 10 dní od upozornenia </w:t>
      </w:r>
    </w:p>
    <w:p w:rsidR="00F30914" w:rsidRPr="002A6DC5" w:rsidRDefault="00F30914" w:rsidP="00F30914">
      <w:pPr>
        <w:numPr>
          <w:ilvl w:val="0"/>
          <w:numId w:val="17"/>
        </w:numPr>
        <w:spacing w:after="0" w:line="240" w:lineRule="auto"/>
        <w:ind w:right="0"/>
        <w:rPr>
          <w:rFonts w:asciiTheme="minorHAnsi" w:hAnsiTheme="minorHAnsi"/>
        </w:rPr>
      </w:pPr>
      <w:r w:rsidRPr="002A6DC5">
        <w:rPr>
          <w:rFonts w:asciiTheme="minorHAnsi" w:hAnsiTheme="minorHAnsi"/>
        </w:rPr>
        <w:t xml:space="preserve">určiť lehotu na odstránenie takýchto </w:t>
      </w:r>
      <w:r w:rsidRPr="002A6DC5">
        <w:rPr>
          <w:rFonts w:asciiTheme="minorHAnsi" w:hAnsiTheme="minorHAnsi"/>
          <w:b/>
        </w:rPr>
        <w:t>nedostatkov</w:t>
      </w:r>
      <w:r w:rsidRPr="002A6DC5">
        <w:rPr>
          <w:rFonts w:asciiTheme="minorHAnsi" w:hAnsiTheme="minorHAnsi"/>
        </w:rPr>
        <w:t xml:space="preserve">, </w:t>
      </w:r>
      <w:r w:rsidRPr="002A6DC5">
        <w:rPr>
          <w:rFonts w:asciiTheme="minorHAnsi" w:hAnsiTheme="minorHAnsi"/>
          <w:b/>
        </w:rPr>
        <w:t>nesprávností alebo chýb,</w:t>
      </w:r>
      <w:r w:rsidRPr="002A6DC5">
        <w:rPr>
          <w:rFonts w:asciiTheme="minorHAnsi" w:hAnsiTheme="minorHAnsi"/>
        </w:rPr>
        <w:t> </w:t>
      </w:r>
    </w:p>
    <w:p w:rsidR="00F30914" w:rsidRPr="002A6DC5" w:rsidRDefault="00F30914" w:rsidP="00F30914">
      <w:pPr>
        <w:numPr>
          <w:ilvl w:val="0"/>
          <w:numId w:val="17"/>
        </w:numPr>
        <w:spacing w:after="0" w:line="240" w:lineRule="auto"/>
        <w:ind w:right="0"/>
        <w:rPr>
          <w:rFonts w:asciiTheme="minorHAnsi" w:hAnsiTheme="minorHAnsi"/>
        </w:rPr>
      </w:pPr>
      <w:r w:rsidRPr="002A6DC5">
        <w:rPr>
          <w:rFonts w:asciiTheme="minorHAnsi" w:hAnsiTheme="minorHAnsi"/>
        </w:rPr>
        <w:t xml:space="preserve">určiť ďalší postup do doby odstránenia </w:t>
      </w:r>
      <w:r w:rsidRPr="002A6DC5">
        <w:rPr>
          <w:rFonts w:asciiTheme="minorHAnsi" w:hAnsiTheme="minorHAnsi"/>
          <w:b/>
        </w:rPr>
        <w:t>nedostatkov, nesprávností alebo chýb</w:t>
      </w:r>
      <w:r w:rsidRPr="002A6DC5">
        <w:rPr>
          <w:rFonts w:asciiTheme="minorHAnsi" w:hAnsiTheme="minorHAnsi"/>
        </w:rPr>
        <w:t xml:space="preserve"> projektovej dokumentácie alebo inej dokumentácie a prípadne</w:t>
      </w:r>
    </w:p>
    <w:p w:rsidR="00F30914" w:rsidRPr="002A6DC5" w:rsidRDefault="00F30914" w:rsidP="00F30914">
      <w:pPr>
        <w:numPr>
          <w:ilvl w:val="0"/>
          <w:numId w:val="17"/>
        </w:numPr>
        <w:spacing w:after="0" w:line="240" w:lineRule="auto"/>
        <w:ind w:right="0"/>
        <w:rPr>
          <w:rFonts w:asciiTheme="minorHAnsi" w:hAnsiTheme="minorHAnsi"/>
        </w:rPr>
      </w:pPr>
      <w:r w:rsidRPr="002A6DC5">
        <w:rPr>
          <w:rFonts w:asciiTheme="minorHAnsi" w:hAnsiTheme="minorHAnsi"/>
        </w:rPr>
        <w:t>pre</w:t>
      </w:r>
      <w:r>
        <w:rPr>
          <w:rFonts w:asciiTheme="minorHAnsi" w:hAnsiTheme="minorHAnsi"/>
        </w:rPr>
        <w:t>d</w:t>
      </w:r>
      <w:r w:rsidRPr="002A6DC5">
        <w:rPr>
          <w:rFonts w:asciiTheme="minorHAnsi" w:hAnsiTheme="minorHAnsi"/>
        </w:rPr>
        <w:t>ĺžiť zhotoviteľovi lehotu na odovzdanie Diela o čas, o ktorý sa kvôli prekážkam podľa tohto ods. 11 článku III Zmluvy objektívne nemohlo pokračovať vo vykonávaní Diela, ak sa v jeho vykonávaní nepokračovalo.</w:t>
      </w:r>
    </w:p>
    <w:p w:rsidR="00F30914" w:rsidRDefault="00F30914" w:rsidP="00F30914">
      <w:pPr>
        <w:pStyle w:val="Odsekzoznamu"/>
        <w:widowControl w:val="0"/>
        <w:numPr>
          <w:ilvl w:val="0"/>
          <w:numId w:val="5"/>
        </w:numPr>
        <w:suppressAutoHyphens/>
        <w:autoSpaceDE w:val="0"/>
        <w:autoSpaceDN w:val="0"/>
        <w:adjustRightInd w:val="0"/>
        <w:snapToGrid w:val="0"/>
        <w:spacing w:before="60" w:after="0" w:line="259" w:lineRule="auto"/>
        <w:ind w:left="426" w:right="0" w:hanging="426"/>
        <w:rPr>
          <w:rFonts w:asciiTheme="minorHAnsi" w:hAnsiTheme="minorHAnsi"/>
        </w:rPr>
      </w:pPr>
      <w:r w:rsidRPr="002A6DC5">
        <w:rPr>
          <w:rFonts w:asciiTheme="minorHAnsi" w:hAnsiTheme="minorHAnsi"/>
        </w:rPr>
        <w:t>Objednávateľ sa zaväzuje, že k termínu odovzdania Staveniska poskytne zhotoviteľovi v nevyhnutnom rozsahu potrebné spolupôsobenie tým, že zabezpečí:</w:t>
      </w:r>
    </w:p>
    <w:p w:rsidR="00F30914" w:rsidRDefault="00F30914" w:rsidP="00F30914">
      <w:pPr>
        <w:pStyle w:val="Odsekzoznamu"/>
        <w:widowControl w:val="0"/>
        <w:numPr>
          <w:ilvl w:val="0"/>
          <w:numId w:val="33"/>
        </w:numPr>
        <w:suppressAutoHyphens/>
        <w:autoSpaceDE w:val="0"/>
        <w:autoSpaceDN w:val="0"/>
        <w:adjustRightInd w:val="0"/>
        <w:snapToGrid w:val="0"/>
        <w:spacing w:before="60" w:after="0" w:line="259" w:lineRule="auto"/>
        <w:ind w:right="0"/>
        <w:rPr>
          <w:rFonts w:asciiTheme="minorHAnsi" w:hAnsiTheme="minorHAnsi"/>
        </w:rPr>
      </w:pPr>
      <w:r w:rsidRPr="007F00B5">
        <w:rPr>
          <w:rFonts w:asciiTheme="minorHAnsi" w:hAnsiTheme="minorHAnsi"/>
        </w:rPr>
        <w:t>odovzdanie hlavných bodov pre vytýčenie stavby,</w:t>
      </w:r>
    </w:p>
    <w:p w:rsidR="00F30914" w:rsidRPr="007F00B5" w:rsidRDefault="00F30914" w:rsidP="00F30914">
      <w:pPr>
        <w:pStyle w:val="Odsekzoznamu"/>
        <w:widowControl w:val="0"/>
        <w:numPr>
          <w:ilvl w:val="0"/>
          <w:numId w:val="33"/>
        </w:numPr>
        <w:suppressAutoHyphens/>
        <w:autoSpaceDE w:val="0"/>
        <w:autoSpaceDN w:val="0"/>
        <w:adjustRightInd w:val="0"/>
        <w:snapToGrid w:val="0"/>
        <w:spacing w:before="60" w:after="0" w:line="259" w:lineRule="auto"/>
        <w:ind w:right="0"/>
        <w:rPr>
          <w:rFonts w:asciiTheme="minorHAnsi" w:hAnsiTheme="minorHAnsi"/>
        </w:rPr>
      </w:pPr>
      <w:r w:rsidRPr="007F00B5">
        <w:rPr>
          <w:rFonts w:asciiTheme="minorHAnsi" w:hAnsiTheme="minorHAnsi"/>
        </w:rPr>
        <w:t xml:space="preserve">právo vstupu zhotoviteľa na pozemky potrebné pre výstavbu, </w:t>
      </w:r>
    </w:p>
    <w:p w:rsidR="00F30914" w:rsidRPr="002A6DC5" w:rsidRDefault="00F30914" w:rsidP="00F30914">
      <w:pPr>
        <w:pStyle w:val="Odsekzoznamu"/>
        <w:widowControl w:val="0"/>
        <w:numPr>
          <w:ilvl w:val="0"/>
          <w:numId w:val="19"/>
        </w:numPr>
        <w:suppressAutoHyphens/>
        <w:autoSpaceDE w:val="0"/>
        <w:autoSpaceDN w:val="0"/>
        <w:adjustRightInd w:val="0"/>
        <w:snapToGrid w:val="0"/>
        <w:spacing w:before="60" w:after="0" w:line="259" w:lineRule="auto"/>
        <w:ind w:left="1418" w:right="0" w:hanging="425"/>
        <w:rPr>
          <w:rFonts w:asciiTheme="minorHAnsi" w:hAnsiTheme="minorHAnsi"/>
        </w:rPr>
      </w:pPr>
      <w:r w:rsidRPr="002A6DC5">
        <w:rPr>
          <w:rFonts w:asciiTheme="minorHAnsi" w:hAnsiTheme="minorHAnsi"/>
        </w:rPr>
        <w:t>odovzdanie projektovej dokumentácie DSRS v dvoch  identických vyhotoveniach  v tlačenej forme.</w:t>
      </w:r>
    </w:p>
    <w:p w:rsidR="00F30914" w:rsidRPr="002A6DC5" w:rsidRDefault="00F30914" w:rsidP="00F30914">
      <w:pPr>
        <w:pStyle w:val="Bezriadkovania"/>
        <w:numPr>
          <w:ilvl w:val="0"/>
          <w:numId w:val="5"/>
        </w:numPr>
        <w:ind w:left="426" w:hanging="426"/>
        <w:jc w:val="both"/>
        <w:rPr>
          <w:rFonts w:asciiTheme="minorHAnsi" w:hAnsiTheme="minorHAnsi" w:cs="Calibri"/>
          <w:color w:val="auto"/>
          <w:sz w:val="22"/>
          <w:szCs w:val="22"/>
        </w:rPr>
      </w:pPr>
      <w:r w:rsidRPr="002A6DC5">
        <w:rPr>
          <w:rFonts w:asciiTheme="minorHAnsi" w:hAnsiTheme="minorHAnsi" w:cs="Calibri"/>
          <w:color w:val="auto"/>
          <w:sz w:val="22"/>
          <w:szCs w:val="22"/>
        </w:rPr>
        <w:t xml:space="preserve">Objednávateľ poskytne zhotoviteľovi nevyhnutné spolupôsobenie aj v iných prípadoch, na písomnú odôvodnenú  žiadosť zhotoviteľa, v lehote písomne dohodnutej zmluvnými stranami v stavebnom denníku. </w:t>
      </w:r>
    </w:p>
    <w:p w:rsidR="00F30914" w:rsidRPr="002A6DC5" w:rsidRDefault="00F30914" w:rsidP="00F30914">
      <w:pPr>
        <w:pStyle w:val="Bezriadkovania"/>
        <w:numPr>
          <w:ilvl w:val="0"/>
          <w:numId w:val="5"/>
        </w:numPr>
        <w:ind w:left="426" w:hanging="426"/>
        <w:jc w:val="both"/>
        <w:rPr>
          <w:rFonts w:asciiTheme="minorHAnsi" w:hAnsiTheme="minorHAnsi" w:cs="Calibri"/>
          <w:color w:val="auto"/>
          <w:sz w:val="22"/>
          <w:szCs w:val="22"/>
        </w:rPr>
      </w:pPr>
      <w:r w:rsidRPr="002A6DC5">
        <w:rPr>
          <w:rFonts w:asciiTheme="minorHAnsi" w:hAnsiTheme="minorHAnsi" w:cs="Calibri"/>
          <w:color w:val="auto"/>
          <w:sz w:val="22"/>
          <w:szCs w:val="22"/>
        </w:rPr>
        <w:t>Objednávateľ je povinný najneskôr k termínu odovzdania Staveniska poskytnúť zhotoviteľovi všetky podklady a dokumentáciu vzťahujúce sa k predmetu Diela, ktorými disponuje.</w:t>
      </w:r>
    </w:p>
    <w:p w:rsidR="00F30914" w:rsidRPr="002A6DC5" w:rsidRDefault="00F30914" w:rsidP="00F30914">
      <w:pPr>
        <w:numPr>
          <w:ilvl w:val="0"/>
          <w:numId w:val="5"/>
        </w:numPr>
        <w:spacing w:after="0" w:line="240" w:lineRule="auto"/>
        <w:ind w:left="426" w:right="0" w:hanging="426"/>
        <w:rPr>
          <w:rFonts w:asciiTheme="minorHAnsi" w:hAnsiTheme="minorHAnsi"/>
        </w:rPr>
      </w:pPr>
      <w:r w:rsidRPr="002A6DC5">
        <w:rPr>
          <w:rFonts w:asciiTheme="minorHAnsi" w:hAnsiTheme="minorHAnsi"/>
        </w:rPr>
        <w:t>Styk objednávateľa so zhotoviteľom bude vykonávaný formou zápisov v stavebnom denníku, kontrolnými dňami a ďalšími potrebnými a dostupnými prostriedkami dohodnutými písomnou formou.</w:t>
      </w:r>
    </w:p>
    <w:p w:rsidR="00F30914" w:rsidRPr="002A6DC5" w:rsidRDefault="00F30914" w:rsidP="00F30914">
      <w:pPr>
        <w:pStyle w:val="Odsekzoznamu"/>
        <w:numPr>
          <w:ilvl w:val="0"/>
          <w:numId w:val="5"/>
        </w:numPr>
        <w:spacing w:after="0" w:line="259" w:lineRule="auto"/>
        <w:ind w:left="426" w:right="0" w:hanging="426"/>
        <w:rPr>
          <w:rFonts w:asciiTheme="minorHAnsi" w:hAnsiTheme="minorHAnsi"/>
        </w:rPr>
      </w:pPr>
      <w:r w:rsidRPr="002A6DC5">
        <w:rPr>
          <w:rFonts w:asciiTheme="minorHAnsi" w:hAnsiTheme="minorHAnsi"/>
        </w:rPr>
        <w:lastRenderedPageBreak/>
        <w:t xml:space="preserve">Objednávateľ doručí zhotoviteľovi rozsah práv a povinností každého zástupcu oprávneného konať v mene objednávateľa s presným vymedzením ich kompetencií v jednom vyhotovení vo forme písomného plnomocenstva/poverenia. </w:t>
      </w:r>
    </w:p>
    <w:p w:rsidR="00F30914" w:rsidRPr="002A6DC5" w:rsidRDefault="00F30914" w:rsidP="00F30914">
      <w:pPr>
        <w:pStyle w:val="Odsekzoznamu"/>
        <w:widowControl w:val="0"/>
        <w:numPr>
          <w:ilvl w:val="0"/>
          <w:numId w:val="5"/>
        </w:numPr>
        <w:suppressAutoHyphens/>
        <w:autoSpaceDE w:val="0"/>
        <w:autoSpaceDN w:val="0"/>
        <w:adjustRightInd w:val="0"/>
        <w:snapToGrid w:val="0"/>
        <w:spacing w:before="60" w:after="0" w:line="259" w:lineRule="auto"/>
        <w:ind w:left="426" w:right="0" w:hanging="426"/>
        <w:rPr>
          <w:rFonts w:asciiTheme="minorHAnsi" w:hAnsiTheme="minorHAnsi"/>
        </w:rPr>
      </w:pPr>
      <w:r w:rsidRPr="002A6DC5">
        <w:rPr>
          <w:rFonts w:asciiTheme="minorHAnsi" w:hAnsiTheme="minorHAnsi"/>
        </w:rPr>
        <w:t xml:space="preserve">Stavbyvedúci zhotoviteľa je povinný </w:t>
      </w:r>
      <w:proofErr w:type="spellStart"/>
      <w:r w:rsidRPr="002A6DC5">
        <w:rPr>
          <w:rFonts w:asciiTheme="minorHAnsi" w:hAnsiTheme="minorHAnsi"/>
        </w:rPr>
        <w:t>o.i</w:t>
      </w:r>
      <w:proofErr w:type="spellEnd"/>
      <w:r w:rsidRPr="002A6DC5">
        <w:rPr>
          <w:rFonts w:asciiTheme="minorHAnsi" w:hAnsiTheme="minorHAnsi"/>
        </w:rPr>
        <w:t xml:space="preserve">. zákonných povinností viesť na Stavenisku  dokumentáciu: </w:t>
      </w:r>
    </w:p>
    <w:p w:rsidR="00F30914" w:rsidRPr="002A6DC5" w:rsidRDefault="00F30914" w:rsidP="00F30914">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2A6DC5">
        <w:rPr>
          <w:rFonts w:asciiTheme="minorHAnsi" w:hAnsiTheme="minorHAnsi"/>
        </w:rPr>
        <w:t xml:space="preserve">a) stavebný denník </w:t>
      </w:r>
    </w:p>
    <w:p w:rsidR="00F30914" w:rsidRPr="002A6DC5" w:rsidRDefault="00F30914" w:rsidP="00F30914">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2A6DC5">
        <w:rPr>
          <w:rFonts w:asciiTheme="minorHAnsi" w:hAnsiTheme="minorHAnsi"/>
        </w:rPr>
        <w:t xml:space="preserve">b) doklady o spôsobilosti pracovníkov, </w:t>
      </w:r>
    </w:p>
    <w:p w:rsidR="00F30914" w:rsidRPr="002A6DC5" w:rsidRDefault="00F30914" w:rsidP="00F30914">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2A6DC5">
        <w:rPr>
          <w:rFonts w:asciiTheme="minorHAnsi" w:hAnsiTheme="minorHAnsi"/>
        </w:rPr>
        <w:t xml:space="preserve">c) kópiu dokladu, že pracovníci zhotoviteľa na stavbe sú v pracovnom alebo inom zmluvnom pomere k zhotoviteľovi, </w:t>
      </w:r>
    </w:p>
    <w:p w:rsidR="00F30914" w:rsidRPr="002A6DC5" w:rsidRDefault="00F30914" w:rsidP="00F30914">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2A6DC5">
        <w:rPr>
          <w:rFonts w:asciiTheme="minorHAnsi" w:hAnsiTheme="minorHAnsi"/>
        </w:rPr>
        <w:t xml:space="preserve">d) knihu úrazov, </w:t>
      </w:r>
    </w:p>
    <w:p w:rsidR="00F30914" w:rsidRPr="002A6DC5" w:rsidRDefault="00F30914" w:rsidP="00F30914">
      <w:pPr>
        <w:pStyle w:val="Odsekzoznamu"/>
        <w:widowControl w:val="0"/>
        <w:suppressAutoHyphens/>
        <w:autoSpaceDE w:val="0"/>
        <w:autoSpaceDN w:val="0"/>
        <w:adjustRightInd w:val="0"/>
        <w:snapToGrid w:val="0"/>
        <w:spacing w:before="60" w:line="259" w:lineRule="auto"/>
        <w:ind w:left="644"/>
        <w:rPr>
          <w:rFonts w:asciiTheme="minorHAnsi" w:hAnsiTheme="minorHAnsi"/>
        </w:rPr>
      </w:pPr>
      <w:r w:rsidRPr="002A6DC5">
        <w:rPr>
          <w:rFonts w:asciiTheme="minorHAnsi" w:hAnsiTheme="minorHAnsi"/>
        </w:rPr>
        <w:t>e) záznamy o školení pracovníkov.</w:t>
      </w:r>
    </w:p>
    <w:p w:rsidR="00F30914" w:rsidRPr="002A6DC5" w:rsidRDefault="00F30914" w:rsidP="00F30914">
      <w:pPr>
        <w:pStyle w:val="Odsekzoznamu"/>
        <w:widowControl w:val="0"/>
        <w:numPr>
          <w:ilvl w:val="0"/>
          <w:numId w:val="5"/>
        </w:numPr>
        <w:suppressAutoHyphens/>
        <w:autoSpaceDE w:val="0"/>
        <w:autoSpaceDN w:val="0"/>
        <w:adjustRightInd w:val="0"/>
        <w:snapToGrid w:val="0"/>
        <w:spacing w:before="60" w:after="0" w:line="259" w:lineRule="auto"/>
        <w:ind w:left="426" w:right="0" w:hanging="426"/>
        <w:rPr>
          <w:rFonts w:asciiTheme="minorHAnsi" w:hAnsiTheme="minorHAnsi"/>
        </w:rPr>
      </w:pPr>
      <w:r w:rsidRPr="002A6DC5">
        <w:rPr>
          <w:rFonts w:asciiTheme="minorHAnsi" w:hAnsiTheme="minorHAnsi"/>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w:t>
      </w:r>
      <w:r>
        <w:rPr>
          <w:rFonts w:asciiTheme="minorHAnsi" w:hAnsiTheme="minorHAnsi"/>
        </w:rPr>
        <w:t xml:space="preserve">je </w:t>
      </w:r>
      <w:r w:rsidRPr="002A6DC5">
        <w:rPr>
          <w:rFonts w:asciiTheme="minorHAnsi" w:hAnsiTheme="minorHAnsi"/>
        </w:rPr>
        <w:t xml:space="preserve">povinný znášať náklady dodatočného odkrytia a prípadné ďalšie následky s tým spojené. Ak sa však pri dodatočnom odkrytí zistí, že práce neboli vykonané riadne, náklady dodatočného odkrytia znáša zhotoviteľ. </w:t>
      </w:r>
    </w:p>
    <w:p w:rsidR="00F30914" w:rsidRPr="002A6DC5" w:rsidRDefault="00F30914" w:rsidP="00F30914">
      <w:pPr>
        <w:pStyle w:val="Odsekzoznamu"/>
        <w:widowControl w:val="0"/>
        <w:numPr>
          <w:ilvl w:val="0"/>
          <w:numId w:val="5"/>
        </w:numPr>
        <w:suppressAutoHyphens/>
        <w:autoSpaceDE w:val="0"/>
        <w:autoSpaceDN w:val="0"/>
        <w:adjustRightInd w:val="0"/>
        <w:snapToGrid w:val="0"/>
        <w:spacing w:before="60" w:after="0" w:line="259" w:lineRule="auto"/>
        <w:ind w:left="426" w:right="0" w:hanging="426"/>
        <w:rPr>
          <w:rFonts w:asciiTheme="minorHAnsi" w:hAnsiTheme="minorHAnsi"/>
        </w:rPr>
      </w:pPr>
      <w:r w:rsidRPr="002A6DC5">
        <w:rPr>
          <w:rFonts w:asciiTheme="minorHAnsi" w:hAnsiTheme="minorHAnsi"/>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bezdôvodne zasahovať do činnosti zhotoviteľa, predovšetkým do spôsobu riadenia zhotoviteľa pri realizácii Diela, okrem prípadu, že stavbyvedúci/jeho zástupca zhotoviteľa nie je včas dosiahnuteľný a je ohrozená bezpečnosť realizovaného Diela, život alebo zdravie osôb na Stavbe, alebo ak hrozia iné vážne škody. Vtedy je Stavebný dozor objednávateľa oprávnený dať pracovníkom zhotoviteľa príkaz ihneď prerušiť prácu. </w:t>
      </w:r>
    </w:p>
    <w:p w:rsidR="00F30914" w:rsidRPr="002A6DC5" w:rsidRDefault="00F30914" w:rsidP="00F30914">
      <w:pPr>
        <w:pStyle w:val="Odsekzoznamu"/>
        <w:widowControl w:val="0"/>
        <w:numPr>
          <w:ilvl w:val="0"/>
          <w:numId w:val="5"/>
        </w:numPr>
        <w:suppressAutoHyphens/>
        <w:autoSpaceDE w:val="0"/>
        <w:autoSpaceDN w:val="0"/>
        <w:adjustRightInd w:val="0"/>
        <w:snapToGrid w:val="0"/>
        <w:spacing w:before="60" w:after="0" w:line="259" w:lineRule="auto"/>
        <w:ind w:left="426" w:right="0" w:hanging="426"/>
        <w:rPr>
          <w:rFonts w:asciiTheme="minorHAnsi" w:hAnsiTheme="minorHAnsi"/>
        </w:rPr>
      </w:pPr>
      <w:r w:rsidRPr="002A6DC5">
        <w:rPr>
          <w:rFonts w:asciiTheme="minorHAnsi" w:hAnsiTheme="minorHAnsi"/>
        </w:rPr>
        <w:t xml:space="preserve">Zhotoviteľ je zodpovedný za presné dodržanie polohy začiatku a konca Stavby pri zhotovovaní Diela. Kontrola vytýčenia začiatku a konca Stavby vykonaná objednávateľom počas zhotovovania Diela nezbavuje zhotoviteľa jeho zodpovednosti za presnosť dodržiavania vytýčenia. Začiatky a konce Stavby sú pre zhotoviteľa záväzné. </w:t>
      </w:r>
    </w:p>
    <w:p w:rsidR="00F30914" w:rsidRPr="002A6DC5" w:rsidRDefault="00F30914" w:rsidP="00F30914">
      <w:pPr>
        <w:pStyle w:val="Odsekzoznamu"/>
        <w:numPr>
          <w:ilvl w:val="0"/>
          <w:numId w:val="5"/>
        </w:numPr>
        <w:spacing w:after="0" w:line="240" w:lineRule="auto"/>
        <w:ind w:left="426" w:right="0" w:hanging="426"/>
        <w:contextualSpacing w:val="0"/>
        <w:rPr>
          <w:rFonts w:asciiTheme="minorHAnsi" w:hAnsiTheme="minorHAnsi"/>
          <w:b/>
        </w:rPr>
      </w:pPr>
      <w:r w:rsidRPr="002A6DC5">
        <w:rPr>
          <w:rFonts w:asciiTheme="minorHAnsi" w:hAnsiTheme="minorHAnsi"/>
        </w:rPr>
        <w:t xml:space="preserve">Zhotoviteľ je povinný plniť všetky povinnosti vyplývajúce z rozhodnutí dotknutých orgánov verejnej moci pred začatím a počas realizácie Diela. Ak príslušný orgán verejnej moci uloží objednávateľovi akúkoľvek sankciu za porušenie alebo neplnenia povinností zhotoviteľom, objednávateľ má regresný nárok proti zhotoviteľovi v plnom rozsahu.  </w:t>
      </w:r>
    </w:p>
    <w:p w:rsidR="00F30914" w:rsidRPr="002A6DC5" w:rsidRDefault="00F30914" w:rsidP="00F30914">
      <w:pPr>
        <w:pStyle w:val="Odsekzoznamu"/>
        <w:widowControl w:val="0"/>
        <w:suppressAutoHyphens/>
        <w:snapToGrid w:val="0"/>
        <w:spacing w:line="259" w:lineRule="auto"/>
        <w:ind w:left="644"/>
        <w:rPr>
          <w:rFonts w:asciiTheme="minorHAnsi" w:hAnsiTheme="minorHAnsi"/>
        </w:rPr>
      </w:pPr>
    </w:p>
    <w:p w:rsidR="00F30914" w:rsidRPr="002A6DC5" w:rsidRDefault="00F30914" w:rsidP="00F30914">
      <w:pPr>
        <w:jc w:val="center"/>
        <w:rPr>
          <w:rFonts w:asciiTheme="minorHAnsi" w:hAnsiTheme="minorHAnsi"/>
          <w:b/>
        </w:rPr>
      </w:pPr>
      <w:r w:rsidRPr="002A6DC5">
        <w:rPr>
          <w:rFonts w:asciiTheme="minorHAnsi" w:hAnsiTheme="minorHAnsi"/>
          <w:b/>
        </w:rPr>
        <w:t>IV.</w:t>
      </w:r>
    </w:p>
    <w:p w:rsidR="00F30914" w:rsidRPr="002A6DC5" w:rsidRDefault="00F30914" w:rsidP="00F30914">
      <w:pPr>
        <w:pStyle w:val="Bezriadkovania"/>
        <w:jc w:val="center"/>
        <w:rPr>
          <w:rFonts w:asciiTheme="minorHAnsi" w:hAnsiTheme="minorHAnsi" w:cs="Calibri"/>
          <w:b/>
          <w:color w:val="auto"/>
          <w:sz w:val="22"/>
          <w:szCs w:val="22"/>
        </w:rPr>
      </w:pPr>
      <w:r w:rsidRPr="002A6DC5">
        <w:rPr>
          <w:rFonts w:asciiTheme="minorHAnsi" w:hAnsiTheme="minorHAnsi" w:cs="Calibri"/>
          <w:b/>
          <w:color w:val="auto"/>
          <w:sz w:val="22"/>
          <w:szCs w:val="22"/>
        </w:rPr>
        <w:t xml:space="preserve">Stavenisko a podmienky prevzatia staveniska </w:t>
      </w:r>
    </w:p>
    <w:p w:rsidR="00F30914" w:rsidRPr="002A6DC5" w:rsidRDefault="00F30914" w:rsidP="00F30914">
      <w:pPr>
        <w:pStyle w:val="Odsekzoznamu"/>
        <w:numPr>
          <w:ilvl w:val="0"/>
          <w:numId w:val="9"/>
        </w:numPr>
        <w:spacing w:after="0" w:line="259" w:lineRule="auto"/>
        <w:ind w:left="426" w:right="0" w:hanging="426"/>
        <w:rPr>
          <w:rFonts w:asciiTheme="minorHAnsi" w:hAnsiTheme="minorHAnsi"/>
        </w:rPr>
      </w:pPr>
      <w:r w:rsidRPr="002A6DC5">
        <w:rPr>
          <w:rFonts w:asciiTheme="minorHAnsi" w:hAnsiTheme="minorHAnsi"/>
        </w:rPr>
        <w:t>Staveniskom je najmä priestor SO 01 a SO 02, ktorý je počas realizácie Diela určený na vykonávanie stavebných prác, na uskladňovanie stavebných výrobkov, materiálov, dopravných a iných zariadení a strojov potrebných na vykonanie Diela.</w:t>
      </w:r>
    </w:p>
    <w:p w:rsidR="00F30914" w:rsidRPr="002A6DC5" w:rsidRDefault="00F30914" w:rsidP="00F30914">
      <w:pPr>
        <w:numPr>
          <w:ilvl w:val="0"/>
          <w:numId w:val="9"/>
        </w:numPr>
        <w:spacing w:before="60" w:after="0" w:line="240" w:lineRule="auto"/>
        <w:ind w:left="426" w:right="0" w:hanging="426"/>
        <w:rPr>
          <w:rFonts w:asciiTheme="minorHAnsi" w:hAnsiTheme="minorHAnsi"/>
        </w:rPr>
      </w:pPr>
      <w:r w:rsidRPr="002A6DC5">
        <w:rPr>
          <w:rFonts w:asciiTheme="minorHAnsi" w:hAnsiTheme="minorHAnsi"/>
        </w:rPr>
        <w:t xml:space="preserve">Zhotoviteľ je povinný, na základe výzvy objednávateľa prevziať Stavenisko v deň určený objednávateľom vo výzve. O odovzdaní a prevzatí staveniska vyhotoví zhotoviteľ Záznam/zápisnicu o odovzdaní a prevzatí Staveniska podpísanú splnomocnenými zástupcami oboch zmluvných strán. </w:t>
      </w:r>
    </w:p>
    <w:p w:rsidR="00F30914" w:rsidRPr="002A6DC5" w:rsidRDefault="00F30914" w:rsidP="00F30914">
      <w:pPr>
        <w:pStyle w:val="Odsekzoznamu"/>
        <w:numPr>
          <w:ilvl w:val="0"/>
          <w:numId w:val="9"/>
        </w:numPr>
        <w:spacing w:after="0" w:line="259" w:lineRule="auto"/>
        <w:ind w:left="426" w:right="0" w:hanging="426"/>
        <w:rPr>
          <w:rFonts w:asciiTheme="minorHAnsi" w:hAnsiTheme="minorHAnsi"/>
        </w:rPr>
      </w:pPr>
      <w:r w:rsidRPr="002A6DC5">
        <w:rPr>
          <w:rFonts w:asciiTheme="minorHAnsi" w:hAnsiTheme="minorHAnsi"/>
        </w:rPr>
        <w:t>Odo dňa odovzdania Staveniska zodpovedá za Stavenisko zhotoviteľ.</w:t>
      </w:r>
    </w:p>
    <w:p w:rsidR="00F30914" w:rsidRPr="002A6DC5" w:rsidRDefault="00F30914" w:rsidP="00F30914">
      <w:pPr>
        <w:pStyle w:val="Odsekzoznamu"/>
        <w:numPr>
          <w:ilvl w:val="0"/>
          <w:numId w:val="9"/>
        </w:numPr>
        <w:spacing w:after="0" w:line="259" w:lineRule="auto"/>
        <w:ind w:left="426" w:right="0" w:hanging="426"/>
        <w:rPr>
          <w:rFonts w:asciiTheme="minorHAnsi" w:hAnsiTheme="minorHAnsi"/>
        </w:rPr>
      </w:pPr>
      <w:r w:rsidRPr="002A6DC5">
        <w:rPr>
          <w:rFonts w:asciiTheme="minorHAnsi" w:hAnsiTheme="minorHAnsi"/>
        </w:rPr>
        <w:t xml:space="preserve">Zhotoviteľ je povinný začať s realizáciou Diela bez zbytočného odkladu po prevzatí Staveniska. </w:t>
      </w:r>
    </w:p>
    <w:p w:rsidR="00F30914" w:rsidRPr="002A6DC5" w:rsidRDefault="00F30914" w:rsidP="00F30914">
      <w:pPr>
        <w:pStyle w:val="Odsekzoznamu"/>
        <w:numPr>
          <w:ilvl w:val="0"/>
          <w:numId w:val="9"/>
        </w:numPr>
        <w:spacing w:after="0" w:line="259" w:lineRule="auto"/>
        <w:ind w:left="426" w:right="0" w:hanging="426"/>
        <w:rPr>
          <w:rFonts w:asciiTheme="minorHAnsi" w:hAnsiTheme="minorHAnsi"/>
        </w:rPr>
      </w:pPr>
      <w:r w:rsidRPr="002A6DC5">
        <w:rPr>
          <w:rFonts w:asciiTheme="minorHAnsi" w:hAnsiTheme="minorHAnsi"/>
        </w:rPr>
        <w:t xml:space="preserve">Zhotoviteľ je povinný Stavenisko na vlastné náklady označiť spôsobom zodpovedajúcim  všeobecne záväzným právnym predpisom SR. </w:t>
      </w:r>
    </w:p>
    <w:p w:rsidR="00F30914" w:rsidRPr="002A6DC5" w:rsidRDefault="00F30914" w:rsidP="00F30914">
      <w:pPr>
        <w:pStyle w:val="Odsekzoznamu"/>
        <w:numPr>
          <w:ilvl w:val="0"/>
          <w:numId w:val="9"/>
        </w:numPr>
        <w:spacing w:after="0" w:line="259" w:lineRule="auto"/>
        <w:ind w:left="426" w:right="0" w:hanging="426"/>
        <w:rPr>
          <w:rFonts w:asciiTheme="minorHAnsi" w:hAnsiTheme="minorHAnsi"/>
        </w:rPr>
      </w:pPr>
      <w:r w:rsidRPr="002A6DC5">
        <w:rPr>
          <w:rFonts w:asciiTheme="minorHAnsi" w:hAnsiTheme="minorHAnsi"/>
        </w:rPr>
        <w:lastRenderedPageBreak/>
        <w:t xml:space="preserve">Zhotoviteľ sa povinný: </w:t>
      </w:r>
    </w:p>
    <w:p w:rsidR="00F30914" w:rsidRPr="002A6DC5" w:rsidRDefault="00F30914" w:rsidP="00F30914">
      <w:pPr>
        <w:pStyle w:val="Odsekzoznamu"/>
        <w:numPr>
          <w:ilvl w:val="0"/>
          <w:numId w:val="10"/>
        </w:numPr>
        <w:spacing w:after="0" w:line="259" w:lineRule="auto"/>
        <w:ind w:left="1418" w:right="0" w:hanging="207"/>
        <w:rPr>
          <w:rFonts w:asciiTheme="minorHAnsi" w:hAnsiTheme="minorHAnsi"/>
        </w:rPr>
      </w:pPr>
      <w:r w:rsidRPr="002A6DC5">
        <w:rPr>
          <w:rFonts w:asciiTheme="minorHAnsi" w:hAnsiTheme="minorHAnsi"/>
        </w:rPr>
        <w:t xml:space="preserve">zabezpečiť Stavenisko pred vstupom cudzích osôb na miesta, kde môže dôjsť k ohrozeniu života alebo zdravia, </w:t>
      </w:r>
    </w:p>
    <w:p w:rsidR="00F30914" w:rsidRPr="002A6DC5" w:rsidRDefault="00F30914" w:rsidP="00F30914">
      <w:pPr>
        <w:pStyle w:val="Odsekzoznamu"/>
        <w:numPr>
          <w:ilvl w:val="0"/>
          <w:numId w:val="10"/>
        </w:numPr>
        <w:spacing w:after="0" w:line="259" w:lineRule="auto"/>
        <w:ind w:right="0"/>
        <w:rPr>
          <w:rFonts w:asciiTheme="minorHAnsi" w:hAnsiTheme="minorHAnsi"/>
        </w:rPr>
      </w:pPr>
      <w:r w:rsidRPr="002A6DC5">
        <w:rPr>
          <w:rFonts w:asciiTheme="minorHAnsi" w:hAnsiTheme="minorHAnsi"/>
        </w:rPr>
        <w:t>vykázať cudziu alebo neoprávnenú osobu zo Staveniska,</w:t>
      </w:r>
    </w:p>
    <w:p w:rsidR="00F30914" w:rsidRPr="002A6DC5" w:rsidRDefault="00F30914" w:rsidP="00F30914">
      <w:pPr>
        <w:pStyle w:val="Odsekzoznamu"/>
        <w:numPr>
          <w:ilvl w:val="0"/>
          <w:numId w:val="10"/>
        </w:numPr>
        <w:spacing w:after="0" w:line="259" w:lineRule="auto"/>
        <w:ind w:left="1418" w:right="0" w:hanging="207"/>
        <w:rPr>
          <w:rFonts w:asciiTheme="minorHAnsi" w:hAnsiTheme="minorHAnsi"/>
        </w:rPr>
      </w:pPr>
      <w:r w:rsidRPr="002A6DC5">
        <w:rPr>
          <w:rFonts w:asciiTheme="minorHAnsi" w:hAnsiTheme="minorHAnsi"/>
        </w:rPr>
        <w:t>zabezpečiť a dodržiavať poriadok a čistotou a bezpečné uloženie stavebných výrobkov, materiálov a stavebných mechanizmov a zariadení na Stavenisku,</w:t>
      </w:r>
    </w:p>
    <w:p w:rsidR="00F30914" w:rsidRPr="002A6DC5" w:rsidRDefault="00F30914" w:rsidP="00F30914">
      <w:pPr>
        <w:pStyle w:val="Odsekzoznamu"/>
        <w:numPr>
          <w:ilvl w:val="0"/>
          <w:numId w:val="10"/>
        </w:numPr>
        <w:spacing w:after="0" w:line="259" w:lineRule="auto"/>
        <w:ind w:right="0"/>
        <w:rPr>
          <w:rFonts w:asciiTheme="minorHAnsi" w:hAnsiTheme="minorHAnsi"/>
        </w:rPr>
      </w:pPr>
      <w:r w:rsidRPr="002A6DC5">
        <w:rPr>
          <w:rFonts w:asciiTheme="minorHAnsi" w:hAnsiTheme="minorHAnsi"/>
        </w:rPr>
        <w:t>zaistiť bezpečný pohyb osôb vykonávajúcich stavebné práce,</w:t>
      </w:r>
    </w:p>
    <w:p w:rsidR="00F30914" w:rsidRPr="002A6DC5" w:rsidRDefault="00F30914" w:rsidP="00F30914">
      <w:pPr>
        <w:pStyle w:val="Odsekzoznamu"/>
        <w:numPr>
          <w:ilvl w:val="0"/>
          <w:numId w:val="10"/>
        </w:numPr>
        <w:spacing w:after="0" w:line="259" w:lineRule="auto"/>
        <w:ind w:right="0"/>
        <w:rPr>
          <w:rFonts w:asciiTheme="minorHAnsi" w:hAnsiTheme="minorHAnsi"/>
        </w:rPr>
      </w:pPr>
      <w:r w:rsidRPr="002A6DC5">
        <w:rPr>
          <w:rFonts w:asciiTheme="minorHAnsi" w:hAnsiTheme="minorHAnsi"/>
        </w:rPr>
        <w:t>zabezpečiť odvoz alebo likvidáciu odpadu stavby,</w:t>
      </w:r>
    </w:p>
    <w:p w:rsidR="00F30914" w:rsidRPr="002A6DC5" w:rsidRDefault="00F30914" w:rsidP="00F30914">
      <w:pPr>
        <w:pStyle w:val="Odsekzoznamu"/>
        <w:numPr>
          <w:ilvl w:val="0"/>
          <w:numId w:val="10"/>
        </w:numPr>
        <w:spacing w:after="0" w:line="259" w:lineRule="auto"/>
        <w:ind w:right="0"/>
        <w:rPr>
          <w:rFonts w:asciiTheme="minorHAnsi" w:hAnsiTheme="minorHAnsi"/>
        </w:rPr>
      </w:pPr>
      <w:r w:rsidRPr="002A6DC5">
        <w:rPr>
          <w:rFonts w:asciiTheme="minorHAnsi" w:hAnsiTheme="minorHAnsi"/>
        </w:rPr>
        <w:t xml:space="preserve">chrániť majetok objednávateľa pred poškodením alebo zničením. </w:t>
      </w:r>
    </w:p>
    <w:p w:rsidR="00F30914" w:rsidRPr="002A6DC5" w:rsidRDefault="00F30914" w:rsidP="00F30914">
      <w:pPr>
        <w:pStyle w:val="Odsekzoznamu"/>
        <w:numPr>
          <w:ilvl w:val="0"/>
          <w:numId w:val="10"/>
        </w:numPr>
        <w:spacing w:after="0" w:line="259" w:lineRule="auto"/>
        <w:ind w:left="1418" w:right="0" w:hanging="207"/>
        <w:rPr>
          <w:rFonts w:asciiTheme="minorHAnsi" w:hAnsiTheme="minorHAnsi"/>
        </w:rPr>
      </w:pPr>
      <w:r w:rsidRPr="002A6DC5">
        <w:rPr>
          <w:rFonts w:asciiTheme="minorHAnsi" w:hAnsiTheme="minorHAnsi"/>
        </w:rPr>
        <w:t>organizovať, riadiť, koordinovať a niesť zodpovednosť za stavebné práce a iné činnosti na Stavenisku pri realizácii Diela,</w:t>
      </w:r>
    </w:p>
    <w:p w:rsidR="00F30914" w:rsidRPr="002A6DC5" w:rsidRDefault="00F30914" w:rsidP="00F30914">
      <w:pPr>
        <w:pStyle w:val="Odsekzoznamu"/>
        <w:numPr>
          <w:ilvl w:val="0"/>
          <w:numId w:val="10"/>
        </w:numPr>
        <w:spacing w:after="0" w:line="259" w:lineRule="auto"/>
        <w:ind w:left="1418" w:right="0" w:hanging="207"/>
        <w:rPr>
          <w:rFonts w:asciiTheme="minorHAnsi" w:hAnsiTheme="minorHAnsi"/>
        </w:rPr>
      </w:pPr>
      <w:r w:rsidRPr="002A6DC5">
        <w:rPr>
          <w:rFonts w:asciiTheme="minorHAnsi" w:hAnsiTheme="minorHAnsi"/>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rsidR="00F30914" w:rsidRPr="002A6DC5" w:rsidRDefault="00F30914" w:rsidP="00F30914">
      <w:pPr>
        <w:pStyle w:val="Odsekzoznamu"/>
        <w:numPr>
          <w:ilvl w:val="0"/>
          <w:numId w:val="9"/>
        </w:numPr>
        <w:spacing w:after="0" w:line="259" w:lineRule="auto"/>
        <w:ind w:left="426" w:right="0" w:hanging="426"/>
        <w:rPr>
          <w:rFonts w:asciiTheme="minorHAnsi" w:hAnsiTheme="minorHAnsi"/>
        </w:rPr>
      </w:pPr>
      <w:r w:rsidRPr="002A6DC5">
        <w:rPr>
          <w:rFonts w:asciiTheme="minorHAnsi" w:hAnsiTheme="minorHAnsi"/>
        </w:rPr>
        <w:t xml:space="preserve">Zhotoviteľ v plnej miere zodpovedá za bezpečnosť a ochranu zdravia osôb na Stavenisku a je povinný zabezpečiť na vlastné náklady ich vybavenie ochrannými pomôckami. </w:t>
      </w:r>
    </w:p>
    <w:p w:rsidR="00F30914" w:rsidRPr="002A6DC5" w:rsidRDefault="00F30914" w:rsidP="00F30914">
      <w:pPr>
        <w:pStyle w:val="Odsekzoznamu"/>
        <w:numPr>
          <w:ilvl w:val="0"/>
          <w:numId w:val="9"/>
        </w:numPr>
        <w:spacing w:after="0" w:line="259" w:lineRule="auto"/>
        <w:ind w:left="426" w:right="0" w:hanging="426"/>
        <w:rPr>
          <w:rFonts w:asciiTheme="minorHAnsi" w:hAnsiTheme="minorHAnsi"/>
        </w:rPr>
      </w:pPr>
      <w:r w:rsidRPr="002A6DC5">
        <w:rPr>
          <w:rFonts w:asciiTheme="minorHAnsi" w:hAnsiTheme="minorHAnsi"/>
        </w:rPr>
        <w:t xml:space="preserve">Zhotoviteľ je povinný dodržiavať hygienické predpisy a zabezpečiť ich dodržiavanie všetkými pracovníkmi a dodávateľmi zhotoviteľa. </w:t>
      </w:r>
    </w:p>
    <w:p w:rsidR="00F30914" w:rsidRPr="002A6DC5" w:rsidRDefault="00F30914" w:rsidP="00F30914">
      <w:pPr>
        <w:pStyle w:val="Odsekzoznamu"/>
        <w:numPr>
          <w:ilvl w:val="0"/>
          <w:numId w:val="9"/>
        </w:numPr>
        <w:spacing w:before="60" w:after="0" w:line="240" w:lineRule="auto"/>
        <w:ind w:left="426" w:right="0" w:hanging="426"/>
        <w:contextualSpacing w:val="0"/>
        <w:rPr>
          <w:rFonts w:asciiTheme="minorHAnsi" w:hAnsiTheme="minorHAnsi"/>
        </w:rPr>
      </w:pPr>
      <w:r w:rsidRPr="002A6DC5">
        <w:rPr>
          <w:rFonts w:asciiTheme="minorHAnsi" w:hAnsiTheme="minorHAnsi"/>
        </w:rPr>
        <w:t>Zhotoviteľ je povinný predložiť objednávateľovi najneskôr pri odovzdaní a prevzatí Staveniska:</w:t>
      </w:r>
    </w:p>
    <w:p w:rsidR="00F30914" w:rsidRPr="002A6DC5" w:rsidRDefault="00F30914" w:rsidP="00F30914">
      <w:pPr>
        <w:pStyle w:val="Odsekzoznamu"/>
        <w:numPr>
          <w:ilvl w:val="0"/>
          <w:numId w:val="15"/>
        </w:numPr>
        <w:spacing w:before="60" w:after="0" w:line="240" w:lineRule="auto"/>
        <w:ind w:right="0"/>
        <w:contextualSpacing w:val="0"/>
        <w:rPr>
          <w:rFonts w:asciiTheme="minorHAnsi" w:hAnsiTheme="minorHAnsi"/>
        </w:rPr>
      </w:pPr>
      <w:r w:rsidRPr="002A6DC5">
        <w:rPr>
          <w:rFonts w:asciiTheme="minorHAnsi" w:hAnsiTheme="minorHAnsi"/>
        </w:rPr>
        <w:t>po</w:t>
      </w:r>
      <w:r>
        <w:rPr>
          <w:rFonts w:asciiTheme="minorHAnsi" w:hAnsiTheme="minorHAnsi"/>
        </w:rPr>
        <w:t>čiat</w:t>
      </w:r>
      <w:r w:rsidRPr="002A6DC5">
        <w:rPr>
          <w:rFonts w:asciiTheme="minorHAnsi" w:hAnsiTheme="minorHAnsi"/>
        </w:rPr>
        <w:t xml:space="preserve">očnú skúšku typu (STN EN13108-20) na všetky asfaltové zmesi použité na Stavbe SO 01, </w:t>
      </w:r>
    </w:p>
    <w:p w:rsidR="00F30914" w:rsidRPr="002A6DC5" w:rsidRDefault="00F30914" w:rsidP="00F30914">
      <w:pPr>
        <w:pStyle w:val="Odsekzoznamu"/>
        <w:numPr>
          <w:ilvl w:val="0"/>
          <w:numId w:val="15"/>
        </w:numPr>
        <w:spacing w:before="60" w:after="0" w:line="240" w:lineRule="auto"/>
        <w:ind w:right="0"/>
        <w:contextualSpacing w:val="0"/>
        <w:rPr>
          <w:rFonts w:asciiTheme="minorHAnsi" w:hAnsiTheme="minorHAnsi"/>
        </w:rPr>
      </w:pPr>
      <w:r w:rsidRPr="002A6DC5">
        <w:rPr>
          <w:rFonts w:asciiTheme="minorHAnsi" w:hAnsiTheme="minorHAnsi"/>
        </w:rPr>
        <w:t>kontrolný a s</w:t>
      </w:r>
      <w:r>
        <w:rPr>
          <w:rFonts w:asciiTheme="minorHAnsi" w:hAnsiTheme="minorHAnsi"/>
        </w:rPr>
        <w:t>k</w:t>
      </w:r>
      <w:r w:rsidRPr="002A6DC5">
        <w:rPr>
          <w:rFonts w:asciiTheme="minorHAnsi" w:hAnsiTheme="minorHAnsi"/>
        </w:rPr>
        <w:t xml:space="preserve">úšobný plán Stavby (KSPS) v súlade s § 13 zákona č. 254/1998 Z. z. o verejných prácach v platnom znení, v zmysle ktorého bude zabezpečovať a kontrolovať požadované technické špecifikácie stavby a ich dokladovanie, za účelom jeho schválenia objednávateľom, </w:t>
      </w:r>
    </w:p>
    <w:p w:rsidR="00F30914" w:rsidRPr="002A6DC5" w:rsidRDefault="00F30914" w:rsidP="00F30914">
      <w:pPr>
        <w:pStyle w:val="Odsekzoznamu"/>
        <w:numPr>
          <w:ilvl w:val="0"/>
          <w:numId w:val="15"/>
        </w:numPr>
        <w:spacing w:before="60" w:after="0" w:line="240" w:lineRule="auto"/>
        <w:ind w:right="0"/>
        <w:contextualSpacing w:val="0"/>
        <w:rPr>
          <w:rFonts w:asciiTheme="minorHAnsi" w:hAnsiTheme="minorHAnsi"/>
        </w:rPr>
      </w:pPr>
      <w:r w:rsidRPr="002A6DC5">
        <w:rPr>
          <w:rFonts w:asciiTheme="minorHAnsi" w:hAnsiTheme="minorHAnsi"/>
        </w:rPr>
        <w:t>„Plán povodňových zabezpečovacích prác“, odsúhlasený príslušným vodohospodárskym orgánom, po predchádzajúcom odsúhlasení správcom povodia.</w:t>
      </w:r>
    </w:p>
    <w:p w:rsidR="00F30914" w:rsidRPr="002A6DC5" w:rsidRDefault="00F30914" w:rsidP="00F30914">
      <w:pPr>
        <w:numPr>
          <w:ilvl w:val="0"/>
          <w:numId w:val="9"/>
        </w:numPr>
        <w:spacing w:after="0" w:line="240" w:lineRule="auto"/>
        <w:ind w:left="426" w:right="0" w:hanging="426"/>
        <w:rPr>
          <w:rFonts w:asciiTheme="minorHAnsi" w:hAnsiTheme="minorHAnsi"/>
        </w:rPr>
      </w:pPr>
      <w:r w:rsidRPr="002A6DC5">
        <w:rPr>
          <w:rFonts w:asciiTheme="minorHAnsi" w:hAnsiTheme="minorHAnsi"/>
        </w:rPr>
        <w:t>Zhotoviteľ je povinný zabezpečiť stráženie Staveniska. Náklady na stráženie sú súčasťou ceny Diela.</w:t>
      </w:r>
    </w:p>
    <w:p w:rsidR="00F30914" w:rsidRPr="002A6DC5" w:rsidRDefault="00F30914" w:rsidP="00F30914">
      <w:pPr>
        <w:numPr>
          <w:ilvl w:val="0"/>
          <w:numId w:val="9"/>
        </w:numPr>
        <w:spacing w:before="60" w:after="0" w:line="240" w:lineRule="auto"/>
        <w:ind w:left="426" w:right="0" w:hanging="426"/>
        <w:rPr>
          <w:rFonts w:asciiTheme="minorHAnsi" w:hAnsiTheme="minorHAnsi"/>
        </w:rPr>
      </w:pPr>
      <w:r w:rsidRPr="002A6DC5">
        <w:rPr>
          <w:rFonts w:asciiTheme="minorHAnsi" w:hAnsiTheme="minorHAnsi"/>
        </w:rPr>
        <w:t>Vytýčenie stavby a dočasných záberov, vytýčenie všetkých podzemných vedení na Stavenisku u správcov jednotlivých vedení zabezpečí zhotoviteľ</w:t>
      </w:r>
      <w:r w:rsidRPr="002A6DC5">
        <w:rPr>
          <w:rFonts w:asciiTheme="minorHAnsi" w:hAnsiTheme="minorHAnsi"/>
          <w:b/>
        </w:rPr>
        <w:t xml:space="preserve"> </w:t>
      </w:r>
      <w:r w:rsidRPr="002A6DC5">
        <w:rPr>
          <w:rFonts w:asciiTheme="minorHAnsi" w:hAnsiTheme="minorHAnsi"/>
        </w:rPr>
        <w:t>na svoje náklady</w:t>
      </w:r>
      <w:r w:rsidRPr="002A6DC5">
        <w:rPr>
          <w:rFonts w:asciiTheme="minorHAnsi" w:hAnsiTheme="minorHAnsi"/>
          <w:b/>
        </w:rPr>
        <w:t xml:space="preserve"> </w:t>
      </w:r>
      <w:r w:rsidRPr="002A6DC5">
        <w:rPr>
          <w:rFonts w:asciiTheme="minorHAnsi" w:hAnsiTheme="minorHAnsi"/>
        </w:rPr>
        <w:t xml:space="preserve">v termínoch podľa harmonogramu postupu prác. </w:t>
      </w:r>
    </w:p>
    <w:p w:rsidR="00F30914" w:rsidRPr="002A6DC5" w:rsidRDefault="00F30914" w:rsidP="00F30914">
      <w:pPr>
        <w:numPr>
          <w:ilvl w:val="0"/>
          <w:numId w:val="9"/>
        </w:numPr>
        <w:spacing w:before="60" w:after="0" w:line="240" w:lineRule="auto"/>
        <w:ind w:left="426" w:right="0" w:hanging="426"/>
        <w:rPr>
          <w:rFonts w:asciiTheme="minorHAnsi" w:hAnsiTheme="minorHAnsi"/>
        </w:rPr>
      </w:pPr>
      <w:r w:rsidRPr="002A6DC5">
        <w:rPr>
          <w:rFonts w:asciiTheme="minorHAnsi" w:hAnsiTheme="minorHAnsi"/>
        </w:rPr>
        <w:t>Vytyčovanie a iné meračské práce potrebné pre vykonávanie Diela zabezpečuje/vykonáva zhotoviteľ ako súčasť plnenia predmetu zmluvy.</w:t>
      </w:r>
    </w:p>
    <w:p w:rsidR="00F30914" w:rsidRPr="002A6DC5" w:rsidRDefault="00F30914" w:rsidP="00F30914">
      <w:pPr>
        <w:numPr>
          <w:ilvl w:val="0"/>
          <w:numId w:val="9"/>
        </w:numPr>
        <w:spacing w:before="60" w:after="0" w:line="240" w:lineRule="auto"/>
        <w:ind w:left="426" w:right="0" w:hanging="426"/>
        <w:rPr>
          <w:rFonts w:asciiTheme="minorHAnsi" w:hAnsiTheme="minorHAnsi"/>
        </w:rPr>
      </w:pPr>
      <w:r w:rsidRPr="002A6DC5">
        <w:rPr>
          <w:rFonts w:asciiTheme="minorHAnsi" w:hAnsiTheme="minorHAnsi"/>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rsidR="00F30914" w:rsidRPr="002A6DC5" w:rsidRDefault="00F30914" w:rsidP="00F30914">
      <w:pPr>
        <w:numPr>
          <w:ilvl w:val="0"/>
          <w:numId w:val="9"/>
        </w:numPr>
        <w:spacing w:before="60" w:after="0" w:line="240" w:lineRule="auto"/>
        <w:ind w:left="426" w:right="0" w:hanging="426"/>
        <w:rPr>
          <w:rFonts w:asciiTheme="minorHAnsi" w:hAnsiTheme="minorHAnsi"/>
        </w:rPr>
      </w:pPr>
      <w:r w:rsidRPr="002A6DC5">
        <w:rPr>
          <w:rFonts w:asciiTheme="minorHAnsi" w:hAnsiTheme="minorHAnsi"/>
        </w:rPr>
        <w:t xml:space="preserve">Výškové, smerové body a vytýčené hranice vzťahujúce sa k predmetu Zmluvy sú pre zhotoviteľa záväzné. Zhotoviteľ je povinný pri zistení akejkoľvek nepresnosti upozorniť na nedostatky objednávateľa, ktorý je ich povinný odstrániť ako svoju podstatnú povinnosť. </w:t>
      </w:r>
    </w:p>
    <w:p w:rsidR="00F30914" w:rsidRPr="002A6DC5" w:rsidRDefault="00F30914" w:rsidP="00F30914">
      <w:pPr>
        <w:numPr>
          <w:ilvl w:val="0"/>
          <w:numId w:val="9"/>
        </w:numPr>
        <w:spacing w:before="60" w:after="0" w:line="240" w:lineRule="auto"/>
        <w:ind w:left="426" w:right="0" w:hanging="426"/>
        <w:rPr>
          <w:rFonts w:asciiTheme="minorHAnsi" w:hAnsiTheme="minorHAnsi"/>
        </w:rPr>
      </w:pPr>
      <w:r w:rsidRPr="002A6DC5">
        <w:rPr>
          <w:rFonts w:asciiTheme="minorHAnsi" w:hAnsiTheme="minorHAnsi"/>
        </w:rPr>
        <w:t xml:space="preserve">Zhotoviteľ je povinný plniť povinnosti vyplývajúce z vyjadrení a rozhodnutí dotknutých orgánov štátnej správy  a samosprávy, vyjadrení a dohôd s vlastníkmi resp. správcami inžinierskych sietí  a ostatných účastníkov stavebného konania, daných pred začatím a počas realizácie Stavby. </w:t>
      </w:r>
      <w:r w:rsidRPr="002A6DC5">
        <w:rPr>
          <w:rFonts w:asciiTheme="minorHAnsi" w:hAnsiTheme="minorHAnsi"/>
        </w:rPr>
        <w:lastRenderedPageBreak/>
        <w:t>V prípade porušenia, resp. neplnenia týchto povinností bude objednávateľ prípadné sankcie uplatňovať u zhotoviteľa.</w:t>
      </w:r>
    </w:p>
    <w:p w:rsidR="00F30914" w:rsidRPr="002A6DC5" w:rsidRDefault="00F30914" w:rsidP="00F30914">
      <w:pPr>
        <w:numPr>
          <w:ilvl w:val="0"/>
          <w:numId w:val="9"/>
        </w:numPr>
        <w:spacing w:before="60" w:after="0" w:line="240" w:lineRule="auto"/>
        <w:ind w:left="426" w:right="0" w:hanging="426"/>
        <w:rPr>
          <w:rFonts w:asciiTheme="minorHAnsi" w:hAnsiTheme="minorHAnsi"/>
        </w:rPr>
      </w:pPr>
      <w:r w:rsidRPr="002A6DC5">
        <w:rPr>
          <w:rFonts w:asciiTheme="minorHAnsi" w:hAnsiTheme="minorHAnsi"/>
        </w:rPr>
        <w:t>Súčasne s odovzdaním Staveniska objednávateľ administratívne umožní zhotoviteľovi podľa projektu prístup na Stavenisko.</w:t>
      </w:r>
    </w:p>
    <w:p w:rsidR="00F30914" w:rsidRPr="002A6DC5" w:rsidRDefault="00F30914" w:rsidP="00F30914">
      <w:pPr>
        <w:numPr>
          <w:ilvl w:val="0"/>
          <w:numId w:val="9"/>
        </w:numPr>
        <w:spacing w:before="60" w:after="0" w:line="240" w:lineRule="auto"/>
        <w:ind w:left="426" w:right="0" w:hanging="426"/>
        <w:rPr>
          <w:rFonts w:asciiTheme="minorHAnsi" w:hAnsiTheme="minorHAnsi"/>
        </w:rPr>
      </w:pPr>
      <w:r w:rsidRPr="002A6DC5">
        <w:rPr>
          <w:rFonts w:asciiTheme="minorHAnsi" w:hAnsiTheme="minorHAnsi"/>
        </w:rPr>
        <w:t xml:space="preserve">Objednávateľ je povinný zabezpečiť zhotoviteľovi bezplatné užívanie priestoru Staveniska počas zhotovovania Diela a po dobu nevyhnutne potrebnú na vypratanie staveniska. Zhotoviteľ si zabezpečí prevádzkové, sociálne, výrobné zariadenia Staveniska sám na svoje náklady. Náklady na prevádzku, údržbu a likvidáciu zariadení sú súčasťou ceny Diela. </w:t>
      </w:r>
    </w:p>
    <w:p w:rsidR="00F30914" w:rsidRPr="002A6DC5" w:rsidRDefault="00F30914" w:rsidP="00F30914">
      <w:pPr>
        <w:numPr>
          <w:ilvl w:val="0"/>
          <w:numId w:val="9"/>
        </w:numPr>
        <w:spacing w:before="60" w:after="0" w:line="240" w:lineRule="auto"/>
        <w:ind w:left="426" w:right="0" w:hanging="426"/>
        <w:rPr>
          <w:rFonts w:asciiTheme="minorHAnsi" w:hAnsiTheme="minorHAnsi"/>
        </w:rPr>
      </w:pPr>
      <w:r w:rsidRPr="002A6DC5">
        <w:rPr>
          <w:rFonts w:asciiTheme="minorHAnsi" w:hAnsiTheme="minorHAnsi"/>
        </w:rPr>
        <w:t xml:space="preserve">Dočasný záber Staveniska potrebný pre výstavbu odovzdá zhotoviteľ objednávateľovi k zmluvnému termínu vykonania Diela a jeho odovzdania v stave, v akom ho prevzal, inak znáša náklady na uvedenie Staveniska do pôvodného stavu. </w:t>
      </w:r>
    </w:p>
    <w:p w:rsidR="00F30914" w:rsidRPr="002A6DC5" w:rsidRDefault="00F30914" w:rsidP="00F30914">
      <w:pPr>
        <w:numPr>
          <w:ilvl w:val="0"/>
          <w:numId w:val="9"/>
        </w:numPr>
        <w:spacing w:before="60" w:after="0" w:line="240" w:lineRule="auto"/>
        <w:ind w:left="426" w:right="0" w:hanging="426"/>
        <w:rPr>
          <w:rFonts w:asciiTheme="minorHAnsi" w:hAnsiTheme="minorHAnsi"/>
          <w:b/>
        </w:rPr>
      </w:pPr>
      <w:r w:rsidRPr="002A6DC5">
        <w:rPr>
          <w:rFonts w:asciiTheme="minorHAnsi" w:hAnsiTheme="minorHAnsi"/>
        </w:rPr>
        <w:t>Poplatky, pokuty a majetkové sankcie za dlhší než dohodnutý čas užívania Staveniska( zhotovovania Diela ) a so stavbou súvisiacich plôch a lokalít (napr. prístupové cesty, miesta náhradnej výsadby a pod.) a navýšenie plochy dočasných záberov riešených podľa projektovej dokumentácie uhrádza zhotoviteľ.</w:t>
      </w:r>
    </w:p>
    <w:p w:rsidR="00F30914" w:rsidRPr="002A6DC5" w:rsidRDefault="00F30914" w:rsidP="00F30914">
      <w:pPr>
        <w:spacing w:before="60"/>
        <w:ind w:left="426"/>
        <w:rPr>
          <w:rFonts w:asciiTheme="minorHAnsi" w:hAnsiTheme="minorHAnsi"/>
          <w:b/>
        </w:rPr>
      </w:pPr>
    </w:p>
    <w:p w:rsidR="00F30914" w:rsidRPr="002A6DC5" w:rsidRDefault="00F30914" w:rsidP="00F30914">
      <w:pPr>
        <w:pStyle w:val="Bezriadkovania"/>
        <w:jc w:val="center"/>
        <w:rPr>
          <w:rFonts w:asciiTheme="minorHAnsi" w:hAnsiTheme="minorHAnsi" w:cs="Calibri"/>
          <w:b/>
          <w:color w:val="auto"/>
          <w:sz w:val="22"/>
          <w:szCs w:val="22"/>
        </w:rPr>
      </w:pPr>
      <w:r w:rsidRPr="002A6DC5">
        <w:rPr>
          <w:rFonts w:asciiTheme="minorHAnsi" w:hAnsiTheme="minorHAnsi" w:cs="Calibri"/>
          <w:b/>
          <w:color w:val="auto"/>
          <w:sz w:val="22"/>
          <w:szCs w:val="22"/>
        </w:rPr>
        <w:t>V.</w:t>
      </w:r>
    </w:p>
    <w:p w:rsidR="00F30914" w:rsidRPr="002A6DC5" w:rsidRDefault="00F30914" w:rsidP="00F30914">
      <w:pPr>
        <w:pStyle w:val="Bezriadkovania"/>
        <w:jc w:val="center"/>
        <w:rPr>
          <w:rFonts w:asciiTheme="minorHAnsi" w:hAnsiTheme="minorHAnsi" w:cs="Calibri"/>
          <w:b/>
          <w:color w:val="auto"/>
          <w:sz w:val="22"/>
          <w:szCs w:val="22"/>
        </w:rPr>
      </w:pPr>
      <w:r w:rsidRPr="002A6DC5">
        <w:rPr>
          <w:rFonts w:asciiTheme="minorHAnsi" w:hAnsiTheme="minorHAnsi" w:cs="Calibri"/>
          <w:b/>
          <w:color w:val="auto"/>
          <w:sz w:val="22"/>
          <w:szCs w:val="22"/>
        </w:rPr>
        <w:t>Stavebný denník, Podklady, údaje a spolupôsobenie objednávateľa</w:t>
      </w:r>
    </w:p>
    <w:p w:rsidR="00F30914" w:rsidRPr="002A6DC5" w:rsidRDefault="00F30914" w:rsidP="00F30914">
      <w:pPr>
        <w:pStyle w:val="Bezriadkovania"/>
        <w:jc w:val="center"/>
        <w:rPr>
          <w:rFonts w:asciiTheme="minorHAnsi" w:hAnsiTheme="minorHAnsi" w:cs="Calibri"/>
          <w:b/>
          <w:color w:val="auto"/>
          <w:sz w:val="22"/>
          <w:szCs w:val="22"/>
        </w:rPr>
      </w:pPr>
    </w:p>
    <w:p w:rsidR="00F30914" w:rsidRPr="002A6DC5" w:rsidRDefault="00F30914" w:rsidP="00F30914">
      <w:pPr>
        <w:tabs>
          <w:tab w:val="left" w:pos="360"/>
        </w:tabs>
        <w:autoSpaceDE w:val="0"/>
        <w:autoSpaceDN w:val="0"/>
        <w:adjustRightInd w:val="0"/>
        <w:rPr>
          <w:rFonts w:asciiTheme="minorHAnsi" w:hAnsiTheme="minorHAnsi"/>
          <w:b/>
        </w:rPr>
      </w:pPr>
      <w:r w:rsidRPr="002A6DC5">
        <w:rPr>
          <w:rFonts w:asciiTheme="minorHAnsi" w:hAnsiTheme="minorHAnsi"/>
          <w:b/>
        </w:rPr>
        <w:tab/>
        <w:t xml:space="preserve">  Stavebný denník:</w:t>
      </w:r>
    </w:p>
    <w:p w:rsidR="00F30914" w:rsidRPr="002A6DC5" w:rsidRDefault="00F30914" w:rsidP="00F30914">
      <w:pPr>
        <w:pStyle w:val="Odsekzoznamu"/>
        <w:numPr>
          <w:ilvl w:val="0"/>
          <w:numId w:val="13"/>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rsidR="00F30914" w:rsidRPr="002A6DC5" w:rsidRDefault="00F30914" w:rsidP="00F30914">
      <w:pPr>
        <w:pStyle w:val="Odsekzoznamu"/>
        <w:numPr>
          <w:ilvl w:val="0"/>
          <w:numId w:val="13"/>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w:t>
      </w:r>
      <w:proofErr w:type="spellStart"/>
      <w:r w:rsidRPr="002A6DC5">
        <w:rPr>
          <w:rFonts w:asciiTheme="minorHAnsi" w:hAnsiTheme="minorHAnsi"/>
        </w:rPr>
        <w:t>nasl</w:t>
      </w:r>
      <w:proofErr w:type="spellEnd"/>
      <w:r w:rsidRPr="002A6DC5">
        <w:rPr>
          <w:rFonts w:asciiTheme="minorHAnsi" w:hAnsiTheme="minorHAnsi"/>
        </w:rPr>
        <w:t>.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rsidR="00F30914" w:rsidRPr="002A6DC5" w:rsidRDefault="00F30914" w:rsidP="00F30914">
      <w:pPr>
        <w:pStyle w:val="Odsekzoznamu"/>
        <w:numPr>
          <w:ilvl w:val="0"/>
          <w:numId w:val="13"/>
        </w:numPr>
        <w:spacing w:after="0" w:line="240" w:lineRule="auto"/>
        <w:ind w:left="426" w:right="0" w:hanging="426"/>
        <w:contextualSpacing w:val="0"/>
        <w:jc w:val="left"/>
        <w:rPr>
          <w:rFonts w:asciiTheme="minorHAnsi" w:hAnsiTheme="minorHAnsi"/>
        </w:rPr>
      </w:pPr>
      <w:r w:rsidRPr="002A6DC5">
        <w:rPr>
          <w:rFonts w:asciiTheme="minorHAnsi" w:hAnsiTheme="minorHAnsi"/>
        </w:rPr>
        <w:t>Minimálny rozsah denného zápisu v SD dohodli zmluvné strany nasledovne:</w:t>
      </w:r>
    </w:p>
    <w:p w:rsidR="00F30914" w:rsidRPr="002A6DC5" w:rsidRDefault="00F30914" w:rsidP="00F30914">
      <w:pPr>
        <w:pStyle w:val="Odsekzoznamu"/>
        <w:numPr>
          <w:ilvl w:val="0"/>
          <w:numId w:val="14"/>
        </w:numPr>
        <w:spacing w:after="0" w:line="240" w:lineRule="auto"/>
        <w:ind w:right="0" w:hanging="153"/>
        <w:contextualSpacing w:val="0"/>
        <w:jc w:val="left"/>
        <w:rPr>
          <w:rFonts w:asciiTheme="minorHAnsi" w:hAnsiTheme="minorHAnsi"/>
        </w:rPr>
      </w:pPr>
      <w:r w:rsidRPr="002A6DC5">
        <w:rPr>
          <w:rFonts w:asciiTheme="minorHAnsi" w:hAnsiTheme="minorHAnsi"/>
        </w:rPr>
        <w:t>dátum (deň, mesiac, rok),</w:t>
      </w:r>
    </w:p>
    <w:p w:rsidR="00F30914" w:rsidRPr="002A6DC5" w:rsidRDefault="00F30914" w:rsidP="00F30914">
      <w:pPr>
        <w:pStyle w:val="Odsekzoznamu"/>
        <w:numPr>
          <w:ilvl w:val="0"/>
          <w:numId w:val="14"/>
        </w:numPr>
        <w:spacing w:after="0" w:line="240" w:lineRule="auto"/>
        <w:ind w:right="0" w:hanging="153"/>
        <w:contextualSpacing w:val="0"/>
        <w:jc w:val="left"/>
        <w:rPr>
          <w:rFonts w:asciiTheme="minorHAnsi" w:hAnsiTheme="minorHAnsi"/>
        </w:rPr>
      </w:pPr>
      <w:r w:rsidRPr="002A6DC5">
        <w:rPr>
          <w:rFonts w:asciiTheme="minorHAnsi" w:hAnsiTheme="minorHAnsi"/>
        </w:rPr>
        <w:t>presné označenie Stavby, na ktorej sa stavebné práce vykonávajú,</w:t>
      </w:r>
    </w:p>
    <w:p w:rsidR="00F30914" w:rsidRPr="002A6DC5" w:rsidRDefault="00F30914" w:rsidP="00F30914">
      <w:pPr>
        <w:pStyle w:val="Odsekzoznamu"/>
        <w:numPr>
          <w:ilvl w:val="0"/>
          <w:numId w:val="14"/>
        </w:numPr>
        <w:spacing w:after="0" w:line="240" w:lineRule="auto"/>
        <w:ind w:right="0" w:hanging="153"/>
        <w:contextualSpacing w:val="0"/>
        <w:jc w:val="left"/>
        <w:rPr>
          <w:rFonts w:asciiTheme="minorHAnsi" w:hAnsiTheme="minorHAnsi"/>
        </w:rPr>
      </w:pPr>
      <w:r w:rsidRPr="002A6DC5">
        <w:rPr>
          <w:rFonts w:asciiTheme="minorHAnsi" w:hAnsiTheme="minorHAnsi"/>
        </w:rPr>
        <w:t>klimatické podmienky a pomery, maximálna a minimálna teplota vzduchu pri začiatku, počas a pri ukončení stavebných prác,</w:t>
      </w:r>
    </w:p>
    <w:p w:rsidR="00F30914" w:rsidRPr="002A6DC5" w:rsidRDefault="00F30914" w:rsidP="00F30914">
      <w:pPr>
        <w:pStyle w:val="Odsekzoznamu"/>
        <w:numPr>
          <w:ilvl w:val="0"/>
          <w:numId w:val="14"/>
        </w:numPr>
        <w:spacing w:after="0" w:line="240" w:lineRule="auto"/>
        <w:ind w:right="0" w:hanging="153"/>
        <w:contextualSpacing w:val="0"/>
        <w:jc w:val="left"/>
        <w:rPr>
          <w:rFonts w:asciiTheme="minorHAnsi" w:hAnsiTheme="minorHAnsi"/>
        </w:rPr>
      </w:pPr>
      <w:r w:rsidRPr="002A6DC5">
        <w:rPr>
          <w:rFonts w:asciiTheme="minorHAnsi" w:hAnsiTheme="minorHAnsi"/>
        </w:rPr>
        <w:t xml:space="preserve">údaje o dobe výkonu stavebných prác, jej začiatok a koniec, </w:t>
      </w:r>
    </w:p>
    <w:p w:rsidR="00F30914" w:rsidRPr="002A6DC5" w:rsidRDefault="00F30914" w:rsidP="00F30914">
      <w:pPr>
        <w:pStyle w:val="Odsekzoznamu"/>
        <w:numPr>
          <w:ilvl w:val="0"/>
          <w:numId w:val="14"/>
        </w:numPr>
        <w:spacing w:after="0" w:line="240" w:lineRule="auto"/>
        <w:ind w:right="0" w:hanging="153"/>
        <w:contextualSpacing w:val="0"/>
        <w:jc w:val="left"/>
        <w:rPr>
          <w:rFonts w:asciiTheme="minorHAnsi" w:hAnsiTheme="minorHAnsi"/>
        </w:rPr>
      </w:pPr>
      <w:r w:rsidRPr="002A6DC5">
        <w:rPr>
          <w:rFonts w:asciiTheme="minorHAnsi" w:hAnsiTheme="minorHAnsi"/>
        </w:rPr>
        <w:t xml:space="preserve">počet osôb vykonávajúcich práce s uvedením druhu práce, ktorú vykonávajú, </w:t>
      </w:r>
    </w:p>
    <w:p w:rsidR="00F30914" w:rsidRPr="002A6DC5" w:rsidRDefault="00F30914" w:rsidP="00F30914">
      <w:pPr>
        <w:pStyle w:val="Odsekzoznamu"/>
        <w:numPr>
          <w:ilvl w:val="0"/>
          <w:numId w:val="14"/>
        </w:numPr>
        <w:spacing w:after="0" w:line="240" w:lineRule="auto"/>
        <w:ind w:right="0" w:hanging="153"/>
        <w:contextualSpacing w:val="0"/>
        <w:jc w:val="left"/>
        <w:rPr>
          <w:rFonts w:asciiTheme="minorHAnsi" w:hAnsiTheme="minorHAnsi"/>
        </w:rPr>
      </w:pPr>
      <w:r w:rsidRPr="002A6DC5">
        <w:rPr>
          <w:rFonts w:asciiTheme="minorHAnsi" w:hAnsiTheme="minorHAnsi"/>
        </w:rPr>
        <w:t>zoznam použitých strojov a zariadení,</w:t>
      </w:r>
    </w:p>
    <w:p w:rsidR="00F30914" w:rsidRPr="002A6DC5" w:rsidRDefault="00F30914" w:rsidP="00F30914">
      <w:pPr>
        <w:pStyle w:val="Odsekzoznamu"/>
        <w:numPr>
          <w:ilvl w:val="0"/>
          <w:numId w:val="14"/>
        </w:numPr>
        <w:spacing w:after="0" w:line="240" w:lineRule="auto"/>
        <w:ind w:right="0" w:hanging="153"/>
        <w:contextualSpacing w:val="0"/>
        <w:jc w:val="left"/>
        <w:rPr>
          <w:rFonts w:asciiTheme="minorHAnsi" w:hAnsiTheme="minorHAnsi"/>
        </w:rPr>
      </w:pPr>
      <w:r w:rsidRPr="002A6DC5">
        <w:rPr>
          <w:rFonts w:asciiTheme="minorHAnsi" w:hAnsiTheme="minorHAnsi"/>
        </w:rPr>
        <w:t xml:space="preserve">časový postup a spôsob výkonu stavebných prác, </w:t>
      </w:r>
    </w:p>
    <w:p w:rsidR="00F30914" w:rsidRPr="002A6DC5" w:rsidRDefault="00F30914" w:rsidP="00F30914">
      <w:pPr>
        <w:pStyle w:val="Odsekzoznamu"/>
        <w:numPr>
          <w:ilvl w:val="0"/>
          <w:numId w:val="14"/>
        </w:numPr>
        <w:spacing w:after="0" w:line="240" w:lineRule="auto"/>
        <w:ind w:right="0" w:hanging="153"/>
        <w:contextualSpacing w:val="0"/>
        <w:jc w:val="left"/>
        <w:rPr>
          <w:rFonts w:asciiTheme="minorHAnsi" w:hAnsiTheme="minorHAnsi"/>
        </w:rPr>
      </w:pPr>
      <w:r w:rsidRPr="002A6DC5">
        <w:rPr>
          <w:rFonts w:asciiTheme="minorHAnsi" w:hAnsiTheme="minorHAnsi"/>
        </w:rPr>
        <w:t>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w:t>
      </w:r>
    </w:p>
    <w:p w:rsidR="00F30914" w:rsidRPr="002A6DC5" w:rsidRDefault="00F30914" w:rsidP="00F30914">
      <w:pPr>
        <w:pStyle w:val="Odsekzoznamu"/>
        <w:numPr>
          <w:ilvl w:val="0"/>
          <w:numId w:val="14"/>
        </w:numPr>
        <w:spacing w:after="0" w:line="240" w:lineRule="auto"/>
        <w:ind w:right="0" w:hanging="153"/>
        <w:contextualSpacing w:val="0"/>
        <w:jc w:val="left"/>
        <w:rPr>
          <w:rFonts w:asciiTheme="minorHAnsi" w:hAnsiTheme="minorHAnsi"/>
        </w:rPr>
      </w:pPr>
      <w:r w:rsidRPr="002A6DC5">
        <w:rPr>
          <w:rFonts w:asciiTheme="minorHAnsi" w:hAnsiTheme="minorHAnsi"/>
        </w:rPr>
        <w:t>fotodokumentácia z priebehu stavebných prác zoradená chronologicky na CD,</w:t>
      </w:r>
    </w:p>
    <w:p w:rsidR="00F30914" w:rsidRPr="002A6DC5" w:rsidRDefault="00F30914" w:rsidP="00F30914">
      <w:pPr>
        <w:pStyle w:val="Odsekzoznamu"/>
        <w:numPr>
          <w:ilvl w:val="0"/>
          <w:numId w:val="14"/>
        </w:numPr>
        <w:spacing w:after="0" w:line="240" w:lineRule="auto"/>
        <w:ind w:right="0" w:hanging="153"/>
        <w:contextualSpacing w:val="0"/>
        <w:jc w:val="left"/>
        <w:rPr>
          <w:rFonts w:asciiTheme="minorHAnsi" w:hAnsiTheme="minorHAnsi"/>
        </w:rPr>
      </w:pPr>
      <w:r w:rsidRPr="002A6DC5">
        <w:rPr>
          <w:rFonts w:asciiTheme="minorHAnsi" w:hAnsiTheme="minorHAnsi"/>
        </w:rPr>
        <w:t>zoznam príloh a dokladov stavebného denníka.</w:t>
      </w:r>
    </w:p>
    <w:p w:rsidR="00F30914" w:rsidRPr="002A6DC5" w:rsidRDefault="00F30914" w:rsidP="00F30914">
      <w:pPr>
        <w:pStyle w:val="Odsekzoznamu"/>
        <w:ind w:left="0" w:firstLine="709"/>
        <w:rPr>
          <w:rFonts w:asciiTheme="minorHAnsi" w:hAnsiTheme="minorHAnsi"/>
          <w:u w:val="single"/>
        </w:rPr>
      </w:pPr>
      <w:r w:rsidRPr="002A6DC5">
        <w:rPr>
          <w:rFonts w:asciiTheme="minorHAnsi" w:hAnsiTheme="minorHAnsi"/>
          <w:u w:val="single"/>
        </w:rPr>
        <w:t>Iné skutočnosti a údaje zapisované do SD:</w:t>
      </w:r>
    </w:p>
    <w:p w:rsidR="00F30914" w:rsidRPr="002A6DC5" w:rsidRDefault="00F30914" w:rsidP="00F30914">
      <w:pPr>
        <w:numPr>
          <w:ilvl w:val="0"/>
          <w:numId w:val="32"/>
        </w:numPr>
        <w:spacing w:after="0" w:line="240" w:lineRule="auto"/>
        <w:ind w:right="0" w:hanging="153"/>
        <w:rPr>
          <w:rFonts w:asciiTheme="minorHAnsi" w:hAnsiTheme="minorHAnsi"/>
        </w:rPr>
      </w:pPr>
      <w:r w:rsidRPr="002A6DC5">
        <w:rPr>
          <w:rFonts w:asciiTheme="minorHAnsi" w:hAnsiTheme="minorHAnsi"/>
        </w:rPr>
        <w:t>vyjadrenie stavebného dozoru objednávateľa k zápisom zhotoviteľa v stavebnom denníku a naopak,</w:t>
      </w:r>
    </w:p>
    <w:p w:rsidR="00F30914" w:rsidRPr="002A6DC5" w:rsidRDefault="00F30914" w:rsidP="00F30914">
      <w:pPr>
        <w:numPr>
          <w:ilvl w:val="0"/>
          <w:numId w:val="32"/>
        </w:numPr>
        <w:spacing w:after="0" w:line="240" w:lineRule="auto"/>
        <w:ind w:right="0" w:hanging="153"/>
        <w:rPr>
          <w:rFonts w:asciiTheme="minorHAnsi" w:hAnsiTheme="minorHAnsi"/>
        </w:rPr>
      </w:pPr>
      <w:r w:rsidRPr="002A6DC5">
        <w:rPr>
          <w:rFonts w:asciiTheme="minorHAnsi" w:hAnsiTheme="minorHAnsi"/>
        </w:rPr>
        <w:lastRenderedPageBreak/>
        <w:t>vyjadrenie projektanta k zápisom v stavebnom denníku, záznamy z vykonávaného autorského dozoru projektanta,</w:t>
      </w:r>
    </w:p>
    <w:p w:rsidR="00F30914" w:rsidRPr="002A6DC5" w:rsidRDefault="00F30914" w:rsidP="00F30914">
      <w:pPr>
        <w:numPr>
          <w:ilvl w:val="0"/>
          <w:numId w:val="32"/>
        </w:numPr>
        <w:spacing w:after="0" w:line="240" w:lineRule="auto"/>
        <w:ind w:right="0" w:hanging="153"/>
        <w:jc w:val="left"/>
        <w:rPr>
          <w:rFonts w:asciiTheme="minorHAnsi" w:hAnsiTheme="minorHAnsi"/>
        </w:rPr>
      </w:pPr>
      <w:r w:rsidRPr="002A6DC5">
        <w:rPr>
          <w:rFonts w:asciiTheme="minorHAnsi" w:hAnsiTheme="minorHAnsi"/>
        </w:rPr>
        <w:t>prerušenie stavebných prác s odôvodnením,</w:t>
      </w:r>
    </w:p>
    <w:p w:rsidR="00F30914" w:rsidRPr="002A6DC5" w:rsidRDefault="00F30914" w:rsidP="00F30914">
      <w:pPr>
        <w:numPr>
          <w:ilvl w:val="0"/>
          <w:numId w:val="32"/>
        </w:numPr>
        <w:spacing w:after="0" w:line="240" w:lineRule="auto"/>
        <w:ind w:right="0" w:hanging="153"/>
        <w:jc w:val="left"/>
        <w:rPr>
          <w:rFonts w:asciiTheme="minorHAnsi" w:hAnsiTheme="minorHAnsi"/>
        </w:rPr>
      </w:pPr>
      <w:r w:rsidRPr="002A6DC5">
        <w:rPr>
          <w:rFonts w:asciiTheme="minorHAnsi" w:hAnsiTheme="minorHAnsi"/>
        </w:rPr>
        <w:t>záznam o okolnostiach, ktoré majú vplyv na postup prác,</w:t>
      </w:r>
    </w:p>
    <w:p w:rsidR="00F30914" w:rsidRPr="002A6DC5" w:rsidRDefault="00F30914" w:rsidP="00F30914">
      <w:pPr>
        <w:numPr>
          <w:ilvl w:val="0"/>
          <w:numId w:val="32"/>
        </w:numPr>
        <w:spacing w:after="0" w:line="240" w:lineRule="auto"/>
        <w:ind w:right="0" w:hanging="153"/>
        <w:rPr>
          <w:rFonts w:asciiTheme="minorHAnsi" w:hAnsiTheme="minorHAnsi"/>
        </w:rPr>
      </w:pPr>
      <w:r w:rsidRPr="002A6DC5">
        <w:rPr>
          <w:rFonts w:asciiTheme="minorHAnsi" w:hAnsiTheme="minorHAnsi"/>
        </w:rPr>
        <w:t>zápisy o vykonaných skúškach,</w:t>
      </w:r>
    </w:p>
    <w:p w:rsidR="00F30914" w:rsidRPr="002A6DC5" w:rsidRDefault="00F30914" w:rsidP="00F30914">
      <w:pPr>
        <w:numPr>
          <w:ilvl w:val="0"/>
          <w:numId w:val="32"/>
        </w:numPr>
        <w:spacing w:after="0" w:line="240" w:lineRule="auto"/>
        <w:ind w:right="0" w:hanging="153"/>
        <w:rPr>
          <w:rFonts w:asciiTheme="minorHAnsi" w:hAnsiTheme="minorHAnsi"/>
        </w:rPr>
      </w:pPr>
      <w:r w:rsidRPr="002A6DC5">
        <w:rPr>
          <w:rFonts w:asciiTheme="minorHAnsi" w:hAnsiTheme="minorHAnsi"/>
        </w:rPr>
        <w:t>uloženie resp. likvidácia odpadov,</w:t>
      </w:r>
    </w:p>
    <w:p w:rsidR="00F30914" w:rsidRPr="002A6DC5" w:rsidRDefault="00F30914" w:rsidP="00F30914">
      <w:pPr>
        <w:numPr>
          <w:ilvl w:val="0"/>
          <w:numId w:val="32"/>
        </w:numPr>
        <w:spacing w:after="0" w:line="240" w:lineRule="auto"/>
        <w:ind w:right="0" w:hanging="153"/>
        <w:jc w:val="left"/>
        <w:rPr>
          <w:rFonts w:asciiTheme="minorHAnsi" w:hAnsiTheme="minorHAnsi"/>
        </w:rPr>
      </w:pPr>
      <w:r w:rsidRPr="002A6DC5">
        <w:rPr>
          <w:rFonts w:asciiTheme="minorHAnsi" w:hAnsiTheme="minorHAnsi"/>
        </w:rPr>
        <w:t>zmeny a odchýlky vykonávaných prác od schválenej projektovej dokumentácie,</w:t>
      </w:r>
    </w:p>
    <w:p w:rsidR="00F30914" w:rsidRPr="002A6DC5" w:rsidRDefault="00F30914" w:rsidP="00F30914">
      <w:pPr>
        <w:numPr>
          <w:ilvl w:val="0"/>
          <w:numId w:val="32"/>
        </w:numPr>
        <w:spacing w:after="0" w:line="240" w:lineRule="auto"/>
        <w:ind w:right="0" w:hanging="153"/>
        <w:jc w:val="left"/>
        <w:rPr>
          <w:rFonts w:asciiTheme="minorHAnsi" w:hAnsiTheme="minorHAnsi"/>
        </w:rPr>
      </w:pPr>
      <w:r w:rsidRPr="002A6DC5">
        <w:rPr>
          <w:rFonts w:asciiTheme="minorHAnsi" w:hAnsiTheme="minorHAnsi"/>
        </w:rPr>
        <w:t>zápisy o dohodách zhotoviteľa s objednávateľom a projektantom,</w:t>
      </w:r>
    </w:p>
    <w:p w:rsidR="00F30914" w:rsidRPr="002A6DC5" w:rsidRDefault="00F30914" w:rsidP="00F30914">
      <w:pPr>
        <w:numPr>
          <w:ilvl w:val="0"/>
          <w:numId w:val="32"/>
        </w:numPr>
        <w:spacing w:after="0" w:line="240" w:lineRule="auto"/>
        <w:ind w:right="0" w:hanging="153"/>
        <w:rPr>
          <w:rFonts w:asciiTheme="minorHAnsi" w:hAnsiTheme="minorHAnsi"/>
        </w:rPr>
      </w:pPr>
      <w:r w:rsidRPr="002A6DC5">
        <w:rPr>
          <w:rFonts w:asciiTheme="minorHAnsi" w:hAnsiTheme="minorHAnsi"/>
        </w:rPr>
        <w:t>požiadavky stavebného dozoru objednávateľa na odstránenie vád v priebehu realizácie diela,</w:t>
      </w:r>
    </w:p>
    <w:p w:rsidR="00F30914" w:rsidRPr="002A6DC5" w:rsidRDefault="00F30914" w:rsidP="00F30914">
      <w:pPr>
        <w:numPr>
          <w:ilvl w:val="0"/>
          <w:numId w:val="32"/>
        </w:numPr>
        <w:spacing w:after="0" w:line="240" w:lineRule="auto"/>
        <w:ind w:right="0" w:hanging="153"/>
        <w:jc w:val="left"/>
        <w:rPr>
          <w:rFonts w:asciiTheme="minorHAnsi" w:hAnsiTheme="minorHAnsi"/>
        </w:rPr>
      </w:pPr>
      <w:r w:rsidRPr="002A6DC5">
        <w:rPr>
          <w:rFonts w:asciiTheme="minorHAnsi" w:hAnsiTheme="minorHAnsi"/>
        </w:rPr>
        <w:t>škody na stavbe,</w:t>
      </w:r>
    </w:p>
    <w:p w:rsidR="00F30914" w:rsidRPr="002A6DC5" w:rsidRDefault="00F30914" w:rsidP="00F30914">
      <w:pPr>
        <w:pStyle w:val="Odsekzoznamu"/>
        <w:numPr>
          <w:ilvl w:val="0"/>
          <w:numId w:val="13"/>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rsidR="00F30914" w:rsidRPr="002A6DC5" w:rsidRDefault="00F30914" w:rsidP="00F30914">
      <w:pPr>
        <w:pStyle w:val="Odsekzoznamu"/>
        <w:numPr>
          <w:ilvl w:val="0"/>
          <w:numId w:val="13"/>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Záznamy v stavebnom denníku je oprávnený robiť stavbyvedúci zhotoviteľa, prípadne oprávnená osoba písomne poverená zhotoviteľom, stavebný dozor objednávateľa, technický dozor objednávateľa, prípadne oprávnená osoba poverená objednávateľom, projektant, orgány štátneho stavebného dohľadu, prípadne iné orgány verejnej moci.</w:t>
      </w:r>
    </w:p>
    <w:p w:rsidR="00F30914" w:rsidRPr="002A6DC5" w:rsidRDefault="00F30914" w:rsidP="00F30914">
      <w:pPr>
        <w:pStyle w:val="Odsekzoznamu"/>
        <w:numPr>
          <w:ilvl w:val="0"/>
          <w:numId w:val="13"/>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 xml:space="preserve">SD a dokumentácia kvality sa vedie pre každý SO 01 a 02, ktoré tvoria predmet Diela, zvlášť. </w:t>
      </w:r>
    </w:p>
    <w:p w:rsidR="00F30914" w:rsidRPr="002A6DC5" w:rsidRDefault="00F30914" w:rsidP="00F30914">
      <w:pPr>
        <w:pStyle w:val="Odsekzoznamu"/>
        <w:numPr>
          <w:ilvl w:val="0"/>
          <w:numId w:val="13"/>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Denné záznamy v jednom prepise dostane stavebný dozor objednávateľa osobne alebo v naskenovanej podobe na mailovú adresu objednávateľa uvedenú v </w:t>
      </w:r>
      <w:proofErr w:type="spellStart"/>
      <w:r w:rsidRPr="002A6DC5">
        <w:rPr>
          <w:rFonts w:asciiTheme="minorHAnsi" w:hAnsiTheme="minorHAnsi"/>
        </w:rPr>
        <w:t>nasl</w:t>
      </w:r>
      <w:proofErr w:type="spellEnd"/>
      <w:r w:rsidRPr="002A6DC5">
        <w:rPr>
          <w:rFonts w:asciiTheme="minorHAnsi" w:hAnsiTheme="minorHAnsi"/>
        </w:rPr>
        <w:t xml:space="preserve">. ods. 9 tohto článku Zmluvy, najneskôr do 10.00 hod. dňa nasledujúceho po dni, ktorého sa denný záznam týka. Objednávateľ je prostredníctvom stavebného </w:t>
      </w:r>
      <w:proofErr w:type="spellStart"/>
      <w:r w:rsidRPr="002A6DC5">
        <w:rPr>
          <w:rFonts w:asciiTheme="minorHAnsi" w:hAnsiTheme="minorHAnsi"/>
        </w:rPr>
        <w:t>dozora</w:t>
      </w:r>
      <w:proofErr w:type="spellEnd"/>
      <w:r w:rsidRPr="002A6DC5">
        <w:rPr>
          <w:rFonts w:asciiTheme="minorHAnsi" w:hAnsiTheme="minorHAnsi"/>
        </w:rPr>
        <w:t xml:space="preserve">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rsidR="00F30914" w:rsidRPr="002A6DC5" w:rsidRDefault="00F30914" w:rsidP="00F30914">
      <w:pPr>
        <w:pStyle w:val="Bezriadkovania"/>
        <w:jc w:val="center"/>
        <w:rPr>
          <w:rFonts w:asciiTheme="minorHAnsi" w:hAnsiTheme="minorHAnsi" w:cs="Calibri"/>
          <w:b/>
          <w:color w:val="auto"/>
          <w:sz w:val="22"/>
          <w:szCs w:val="22"/>
        </w:rPr>
      </w:pPr>
    </w:p>
    <w:p w:rsidR="00F30914" w:rsidRPr="002A6DC5" w:rsidRDefault="00F30914" w:rsidP="00F30914">
      <w:pPr>
        <w:pStyle w:val="Bezriadkovania"/>
        <w:ind w:firstLine="360"/>
        <w:rPr>
          <w:rFonts w:asciiTheme="minorHAnsi" w:hAnsiTheme="minorHAnsi" w:cs="Calibri"/>
          <w:b/>
          <w:color w:val="auto"/>
          <w:sz w:val="22"/>
          <w:szCs w:val="22"/>
        </w:rPr>
      </w:pPr>
      <w:r w:rsidRPr="002A6DC5">
        <w:rPr>
          <w:rFonts w:asciiTheme="minorHAnsi" w:hAnsiTheme="minorHAnsi" w:cs="Calibri"/>
          <w:b/>
          <w:color w:val="auto"/>
          <w:sz w:val="22"/>
          <w:szCs w:val="22"/>
        </w:rPr>
        <w:t xml:space="preserve"> Podklady, údaje a spolupôsobenie objednávateľa:</w:t>
      </w:r>
    </w:p>
    <w:p w:rsidR="00F30914" w:rsidRPr="002A6DC5" w:rsidRDefault="00F30914" w:rsidP="00F30914">
      <w:pPr>
        <w:pStyle w:val="Odsekzoznamu"/>
        <w:numPr>
          <w:ilvl w:val="0"/>
          <w:numId w:val="13"/>
        </w:numPr>
        <w:spacing w:after="0" w:line="240" w:lineRule="auto"/>
        <w:ind w:left="426" w:right="0" w:hanging="426"/>
        <w:contextualSpacing w:val="0"/>
        <w:rPr>
          <w:rFonts w:asciiTheme="minorHAnsi" w:hAnsiTheme="minorHAnsi"/>
        </w:rPr>
      </w:pPr>
      <w:r w:rsidRPr="002A6DC5">
        <w:rPr>
          <w:rFonts w:asciiTheme="minorHAnsi" w:hAnsiTheme="minorHAnsi"/>
        </w:rPr>
        <w:t xml:space="preserve">Zhotoviteľ poveruje funkciou stavbyvedúceho: </w:t>
      </w:r>
    </w:p>
    <w:p w:rsidR="00F30914" w:rsidRPr="002A6DC5" w:rsidRDefault="00F30914" w:rsidP="00F30914">
      <w:pPr>
        <w:ind w:left="720"/>
        <w:rPr>
          <w:rFonts w:asciiTheme="minorHAnsi" w:hAnsiTheme="minorHAnsi"/>
        </w:rPr>
      </w:pPr>
      <w:r w:rsidRPr="002A6DC5">
        <w:rPr>
          <w:rFonts w:asciiTheme="minorHAnsi" w:hAnsiTheme="minorHAnsi"/>
        </w:rPr>
        <w:t xml:space="preserve">Meno a Priezvisko: </w:t>
      </w:r>
    </w:p>
    <w:p w:rsidR="00F30914" w:rsidRPr="002A6DC5" w:rsidRDefault="00F30914" w:rsidP="00F30914">
      <w:pPr>
        <w:ind w:left="720"/>
        <w:rPr>
          <w:rFonts w:asciiTheme="minorHAnsi" w:hAnsiTheme="minorHAnsi"/>
        </w:rPr>
      </w:pPr>
      <w:r w:rsidRPr="002A6DC5">
        <w:rPr>
          <w:rFonts w:asciiTheme="minorHAnsi" w:hAnsiTheme="minorHAnsi"/>
        </w:rPr>
        <w:t xml:space="preserve">číslo osvedčenia SKSI na činnosť stavbyvedúceho pre inžinierske stavby:                </w:t>
      </w:r>
    </w:p>
    <w:p w:rsidR="00F30914" w:rsidRPr="002A6DC5" w:rsidRDefault="00F30914" w:rsidP="00F30914">
      <w:pPr>
        <w:ind w:left="720"/>
        <w:rPr>
          <w:rFonts w:asciiTheme="minorHAnsi" w:hAnsiTheme="minorHAnsi"/>
        </w:rPr>
      </w:pPr>
      <w:r w:rsidRPr="002A6DC5">
        <w:rPr>
          <w:rFonts w:asciiTheme="minorHAnsi" w:hAnsiTheme="minorHAnsi"/>
        </w:rPr>
        <w:t xml:space="preserve">mobil:               </w:t>
      </w:r>
    </w:p>
    <w:p w:rsidR="00F30914" w:rsidRPr="002A6DC5" w:rsidRDefault="00F30914" w:rsidP="00F30914">
      <w:pPr>
        <w:ind w:left="720"/>
        <w:rPr>
          <w:rFonts w:asciiTheme="minorHAnsi" w:hAnsiTheme="minorHAnsi"/>
        </w:rPr>
      </w:pPr>
      <w:r w:rsidRPr="002A6DC5">
        <w:rPr>
          <w:rFonts w:asciiTheme="minorHAnsi" w:hAnsiTheme="minorHAnsi"/>
        </w:rPr>
        <w:t xml:space="preserve">mail:                                                                      </w:t>
      </w:r>
    </w:p>
    <w:p w:rsidR="00F30914" w:rsidRPr="002A6DC5" w:rsidRDefault="00F30914" w:rsidP="00F30914">
      <w:pPr>
        <w:ind w:left="426"/>
        <w:rPr>
          <w:rFonts w:asciiTheme="minorHAnsi" w:hAnsiTheme="minorHAnsi"/>
        </w:rPr>
      </w:pPr>
      <w:r w:rsidRPr="002A6DC5">
        <w:rPr>
          <w:rFonts w:asciiTheme="minorHAnsi" w:hAnsiTheme="minorHAnsi"/>
        </w:rPr>
        <w:t>Tento je oprávnený zastupovať zhotoviteľa pri prevzatí Staveniska, pravidelnom zisťovaní vykonaných prác, odovzdaní Diela, a iných úkonoch, na ktoré ho zhotoviteľ musí písomne poveriť.</w:t>
      </w:r>
    </w:p>
    <w:p w:rsidR="00F30914" w:rsidRPr="002A6DC5" w:rsidRDefault="00F30914" w:rsidP="00F30914">
      <w:pPr>
        <w:numPr>
          <w:ilvl w:val="0"/>
          <w:numId w:val="13"/>
        </w:numPr>
        <w:spacing w:after="0" w:line="240" w:lineRule="auto"/>
        <w:ind w:left="426" w:right="0" w:hanging="426"/>
        <w:rPr>
          <w:rFonts w:asciiTheme="minorHAnsi" w:hAnsiTheme="minorHAnsi"/>
        </w:rPr>
      </w:pPr>
      <w:r w:rsidRPr="002A6DC5">
        <w:rPr>
          <w:rFonts w:asciiTheme="minorHAnsi" w:hAnsiTheme="minorHAnsi"/>
        </w:rPr>
        <w:t xml:space="preserve">Objednávateľ poveruje funkciou stavebného dozoru osobu: ............................................. Tento bude objednávateľa zastupovať najmä pri pravidelnom potvrdzovaní skutočne vykonaných prác, pri preberaní riadne ukončeného Diela. V prípade jeho neprítomnosti ho v plnom rozsahu zastupuje: .................................................................  </w:t>
      </w:r>
    </w:p>
    <w:p w:rsidR="00F30914" w:rsidRPr="002A6DC5" w:rsidRDefault="00F30914" w:rsidP="00F30914">
      <w:pPr>
        <w:numPr>
          <w:ilvl w:val="0"/>
          <w:numId w:val="13"/>
        </w:numPr>
        <w:spacing w:after="0" w:line="240" w:lineRule="auto"/>
        <w:ind w:left="426" w:right="0" w:hanging="426"/>
        <w:rPr>
          <w:rFonts w:asciiTheme="minorHAnsi" w:hAnsiTheme="minorHAnsi"/>
        </w:rPr>
      </w:pPr>
      <w:r w:rsidRPr="002A6DC5">
        <w:rPr>
          <w:rFonts w:asciiTheme="minorHAnsi" w:hAnsiTheme="minorHAnsi"/>
        </w:rPr>
        <w:t>Zmeny v poverených osobách stavbyvedúceho a stavebného dozoru sú obidve zmluvné strany povinné si písomne oznámiť bez zbytočného odkladu.</w:t>
      </w:r>
    </w:p>
    <w:p w:rsidR="00F30914" w:rsidRPr="002A6DC5" w:rsidRDefault="00F30914" w:rsidP="00F30914">
      <w:pPr>
        <w:spacing w:line="240" w:lineRule="atLeast"/>
        <w:ind w:left="142" w:hanging="426"/>
        <w:rPr>
          <w:rFonts w:asciiTheme="minorHAnsi" w:hAnsiTheme="minorHAnsi"/>
          <w:b/>
        </w:rPr>
      </w:pPr>
    </w:p>
    <w:p w:rsidR="00F30914" w:rsidRPr="002A6DC5" w:rsidRDefault="00F30914" w:rsidP="00F30914">
      <w:pPr>
        <w:pStyle w:val="Nadpis2"/>
        <w:spacing w:line="240" w:lineRule="auto"/>
        <w:ind w:left="3550" w:firstLine="698"/>
        <w:rPr>
          <w:rFonts w:asciiTheme="minorHAnsi" w:hAnsiTheme="minorHAnsi"/>
        </w:rPr>
      </w:pPr>
      <w:r w:rsidRPr="002A6DC5">
        <w:rPr>
          <w:rFonts w:asciiTheme="minorHAnsi" w:hAnsiTheme="minorHAnsi"/>
        </w:rPr>
        <w:t>VI.</w:t>
      </w:r>
    </w:p>
    <w:p w:rsidR="00F30914" w:rsidRPr="002A6DC5" w:rsidRDefault="00F30914" w:rsidP="00F30914">
      <w:pPr>
        <w:pStyle w:val="Nadpis2"/>
        <w:spacing w:line="240" w:lineRule="auto"/>
        <w:rPr>
          <w:rFonts w:asciiTheme="minorHAnsi" w:hAnsiTheme="minorHAnsi"/>
        </w:rPr>
      </w:pPr>
      <w:r w:rsidRPr="002A6DC5">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2A6DC5">
        <w:rPr>
          <w:rFonts w:asciiTheme="minorHAnsi" w:hAnsiTheme="minorHAnsi"/>
        </w:rPr>
        <w:t xml:space="preserve">Termíny realizácie Diela </w:t>
      </w:r>
    </w:p>
    <w:p w:rsidR="00F30914" w:rsidRPr="002A6DC5" w:rsidRDefault="00F30914" w:rsidP="00F30914">
      <w:pPr>
        <w:pStyle w:val="Odsekzoznamu"/>
        <w:numPr>
          <w:ilvl w:val="0"/>
          <w:numId w:val="11"/>
        </w:numPr>
        <w:spacing w:after="0" w:line="259" w:lineRule="auto"/>
        <w:ind w:left="426" w:right="0" w:hanging="426"/>
        <w:rPr>
          <w:rFonts w:asciiTheme="minorHAnsi" w:hAnsiTheme="minorHAnsi"/>
        </w:rPr>
      </w:pPr>
      <w:r w:rsidRPr="002A6DC5">
        <w:rPr>
          <w:rFonts w:asciiTheme="minorHAnsi" w:hAnsiTheme="minorHAnsi"/>
        </w:rPr>
        <w:t>Objednávateľ a zhotoviteľ sa dohodli, že zhotoviteľ začne realizovať Dielo bez zbytočného odkladu po písomnom prevzatí Staveniska.</w:t>
      </w:r>
    </w:p>
    <w:p w:rsidR="00F30914" w:rsidRPr="002A6DC5" w:rsidRDefault="00F30914" w:rsidP="00F30914">
      <w:pPr>
        <w:pStyle w:val="Odsekzoznamu"/>
        <w:numPr>
          <w:ilvl w:val="0"/>
          <w:numId w:val="11"/>
        </w:numPr>
        <w:spacing w:after="0" w:line="259" w:lineRule="auto"/>
        <w:ind w:left="426" w:right="0" w:hanging="426"/>
        <w:rPr>
          <w:rFonts w:asciiTheme="minorHAnsi" w:hAnsiTheme="minorHAnsi"/>
        </w:rPr>
      </w:pPr>
      <w:r w:rsidRPr="002A6DC5">
        <w:rPr>
          <w:rFonts w:asciiTheme="minorHAnsi" w:hAnsiTheme="minorHAnsi"/>
        </w:rPr>
        <w:t xml:space="preserve">Objednávateľ a zhotoviteľ sa dohodli, že termín ukončenia Diela a odovzdania riadne vykonaného Diela objednávateľovi je najneskôr </w:t>
      </w:r>
      <w:r w:rsidRPr="002A6DC5">
        <w:rPr>
          <w:rFonts w:asciiTheme="minorHAnsi" w:hAnsiTheme="minorHAnsi"/>
          <w:b/>
        </w:rPr>
        <w:t>do 11 týž</w:t>
      </w:r>
      <w:r>
        <w:rPr>
          <w:rFonts w:asciiTheme="minorHAnsi" w:hAnsiTheme="minorHAnsi"/>
          <w:b/>
        </w:rPr>
        <w:t>d</w:t>
      </w:r>
      <w:r w:rsidRPr="002A6DC5">
        <w:rPr>
          <w:rFonts w:asciiTheme="minorHAnsi" w:hAnsiTheme="minorHAnsi"/>
          <w:b/>
        </w:rPr>
        <w:t>ňov odo dňa písomného prevzatia Staveniska</w:t>
      </w:r>
      <w:r w:rsidRPr="002A6DC5">
        <w:rPr>
          <w:rFonts w:asciiTheme="minorHAnsi" w:hAnsiTheme="minorHAnsi"/>
        </w:rPr>
        <w:t xml:space="preserve"> zhotoviteľom.  </w:t>
      </w:r>
    </w:p>
    <w:p w:rsidR="00F30914" w:rsidRPr="002A6DC5" w:rsidRDefault="00F30914" w:rsidP="00F30914">
      <w:pPr>
        <w:pStyle w:val="Odsekzoznamu"/>
        <w:numPr>
          <w:ilvl w:val="0"/>
          <w:numId w:val="11"/>
        </w:numPr>
        <w:spacing w:after="0" w:line="259" w:lineRule="auto"/>
        <w:ind w:left="426" w:right="0" w:hanging="426"/>
        <w:rPr>
          <w:rFonts w:asciiTheme="minorHAnsi" w:hAnsiTheme="minorHAnsi"/>
        </w:rPr>
      </w:pPr>
      <w:r w:rsidRPr="002A6DC5">
        <w:rPr>
          <w:rFonts w:asciiTheme="minorHAnsi" w:hAnsiTheme="minorHAnsi"/>
        </w:rPr>
        <w:lastRenderedPageBreak/>
        <w:t>O odovzdaní a prevzatí Diela zmluvné strany vyhotovia písomný  Protokol v súlade s článkom IX tejto Zmluvy.</w:t>
      </w:r>
    </w:p>
    <w:p w:rsidR="00F30914" w:rsidRPr="002A6DC5" w:rsidRDefault="00F30914" w:rsidP="00F30914">
      <w:pPr>
        <w:pStyle w:val="Odsekzoznamu"/>
        <w:numPr>
          <w:ilvl w:val="0"/>
          <w:numId w:val="11"/>
        </w:numPr>
        <w:spacing w:after="0" w:line="259" w:lineRule="auto"/>
        <w:ind w:left="426" w:right="0" w:hanging="426"/>
        <w:rPr>
          <w:rFonts w:asciiTheme="minorHAnsi" w:hAnsiTheme="minorHAnsi"/>
        </w:rPr>
      </w:pPr>
      <w:r w:rsidRPr="002A6DC5">
        <w:rPr>
          <w:rFonts w:asciiTheme="minorHAnsi" w:hAnsiTheme="minorHAnsi"/>
        </w:rPr>
        <w:t>Zmluvne dohodnutý termín ukončenia Diela a odovzdania riadne vykonaného Diela objednávateľovi  podľa ods. 2 tohto článku Zmluvy je možné predĺžiť iba z dôvodov podľa článku X, XI tejto Zmluvy, formou písomného Dodatku k Zmluve podpísaného štatutárnymi zástupcami oboch zmluvných strán.</w:t>
      </w:r>
    </w:p>
    <w:p w:rsidR="00F30914" w:rsidRPr="002A6DC5" w:rsidRDefault="00F30914" w:rsidP="00F30914">
      <w:pPr>
        <w:jc w:val="center"/>
        <w:rPr>
          <w:rFonts w:asciiTheme="minorHAnsi" w:hAnsiTheme="minorHAnsi"/>
          <w:b/>
        </w:rPr>
      </w:pPr>
      <w:r w:rsidRPr="002A6DC5">
        <w:rPr>
          <w:rFonts w:asciiTheme="minorHAnsi" w:hAnsiTheme="minorHAnsi"/>
          <w:b/>
        </w:rPr>
        <w:t>VII.</w:t>
      </w:r>
    </w:p>
    <w:p w:rsidR="00F30914" w:rsidRPr="002A6DC5" w:rsidRDefault="00F30914" w:rsidP="00F30914">
      <w:pPr>
        <w:jc w:val="center"/>
        <w:rPr>
          <w:rFonts w:asciiTheme="minorHAnsi" w:hAnsiTheme="minorHAnsi"/>
          <w:b/>
        </w:rPr>
      </w:pPr>
      <w:r w:rsidRPr="002A6DC5">
        <w:rPr>
          <w:rFonts w:asciiTheme="minorHAnsi" w:hAnsiTheme="minorHAnsi"/>
          <w:b/>
        </w:rPr>
        <w:t>Cena Diela a platobné podmienky</w:t>
      </w:r>
    </w:p>
    <w:p w:rsidR="00F30914" w:rsidRPr="002A6DC5" w:rsidRDefault="00F30914" w:rsidP="00F30914">
      <w:pPr>
        <w:pStyle w:val="Odsekzoznamu"/>
        <w:widowControl w:val="0"/>
        <w:numPr>
          <w:ilvl w:val="0"/>
          <w:numId w:val="18"/>
        </w:numPr>
        <w:tabs>
          <w:tab w:val="left" w:pos="426"/>
        </w:tabs>
        <w:spacing w:after="100" w:afterAutospacing="1"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Cena za vykonanie a odovzdanie Diela je dohodnutá a stanovená na základe </w:t>
      </w:r>
      <w:r w:rsidRPr="002A6DC5">
        <w:rPr>
          <w:rFonts w:asciiTheme="minorHAnsi" w:hAnsiTheme="minorHAnsi"/>
          <w:b/>
          <w:lang w:eastAsia="cs-CZ"/>
        </w:rPr>
        <w:t xml:space="preserve">cenovej ponuky zhotoviteľa ako </w:t>
      </w:r>
      <w:r w:rsidRPr="002A6DC5">
        <w:rPr>
          <w:rFonts w:asciiTheme="minorHAnsi" w:hAnsiTheme="minorHAnsi"/>
          <w:b/>
          <w:bCs/>
        </w:rPr>
        <w:t xml:space="preserve">uchádzača vo verejnom obstarávaní, ako súčet jednotlivých </w:t>
      </w:r>
      <w:proofErr w:type="spellStart"/>
      <w:r w:rsidRPr="002A6DC5">
        <w:rPr>
          <w:rFonts w:asciiTheme="minorHAnsi" w:hAnsiTheme="minorHAnsi"/>
          <w:b/>
          <w:bCs/>
        </w:rPr>
        <w:t>nacenených</w:t>
      </w:r>
      <w:proofErr w:type="spellEnd"/>
      <w:r w:rsidRPr="002A6DC5">
        <w:rPr>
          <w:rFonts w:asciiTheme="minorHAnsi" w:hAnsiTheme="minorHAnsi"/>
          <w:b/>
          <w:bCs/>
        </w:rPr>
        <w:t xml:space="preserve"> položiek č. 1 až 75 uvedených v Prílohe č. 2  k Zmluve ( ďalej iba „cena Diela“ )</w:t>
      </w:r>
      <w:r w:rsidRPr="002A6DC5">
        <w:rPr>
          <w:rFonts w:asciiTheme="minorHAnsi" w:hAnsiTheme="minorHAnsi"/>
          <w:bCs/>
        </w:rPr>
        <w:t xml:space="preserve">. Cena Diela sa </w:t>
      </w:r>
      <w:r w:rsidRPr="002A6DC5">
        <w:rPr>
          <w:rFonts w:asciiTheme="minorHAnsi" w:hAnsiTheme="minorHAnsi"/>
        </w:rPr>
        <w:t>považuje za cenu maximálnu a platnú počas celej doby trvania Zmluvy. Cena Diela je stanovená</w:t>
      </w:r>
      <w:r w:rsidRPr="002A6DC5">
        <w:rPr>
          <w:rFonts w:asciiTheme="minorHAnsi" w:hAnsiTheme="minorHAns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rsidR="00F30914" w:rsidRPr="002A6DC5" w:rsidRDefault="00F30914" w:rsidP="00F30914">
      <w:pPr>
        <w:tabs>
          <w:tab w:val="left" w:pos="426"/>
          <w:tab w:val="left" w:pos="567"/>
          <w:tab w:val="left" w:pos="7088"/>
        </w:tabs>
        <w:rPr>
          <w:rFonts w:asciiTheme="minorHAnsi" w:hAnsiTheme="minorHAnsi"/>
          <w:lang w:eastAsia="cs-CZ"/>
        </w:rPr>
      </w:pPr>
      <w:r w:rsidRPr="002A6DC5">
        <w:rPr>
          <w:rFonts w:asciiTheme="minorHAnsi" w:hAnsiTheme="minorHAnsi"/>
          <w:lang w:eastAsia="cs-CZ"/>
        </w:rPr>
        <w:tab/>
        <w:t>Cena Diela predstavuje celkom sumu:</w:t>
      </w:r>
    </w:p>
    <w:p w:rsidR="00F30914" w:rsidRPr="002A6DC5" w:rsidRDefault="00F30914" w:rsidP="00F30914">
      <w:pPr>
        <w:pStyle w:val="Odsekzoznamu"/>
        <w:tabs>
          <w:tab w:val="left" w:pos="567"/>
          <w:tab w:val="left" w:pos="7088"/>
        </w:tabs>
        <w:rPr>
          <w:rFonts w:asciiTheme="minorHAnsi" w:hAnsiTheme="minorHAnsi"/>
          <w:lang w:eastAsia="cs-CZ"/>
        </w:rPr>
      </w:pPr>
    </w:p>
    <w:p w:rsidR="00F30914" w:rsidRPr="002A6DC5" w:rsidRDefault="00F30914" w:rsidP="00F30914">
      <w:pPr>
        <w:tabs>
          <w:tab w:val="left" w:pos="567"/>
          <w:tab w:val="left" w:pos="1843"/>
          <w:tab w:val="left" w:pos="7088"/>
        </w:tabs>
        <w:ind w:left="567" w:hanging="567"/>
        <w:rPr>
          <w:rFonts w:asciiTheme="minorHAnsi" w:hAnsiTheme="minorHAnsi"/>
          <w:lang w:eastAsia="cs-CZ"/>
        </w:rPr>
      </w:pPr>
      <w:r w:rsidRPr="002A6DC5">
        <w:rPr>
          <w:rFonts w:asciiTheme="minorHAnsi" w:hAnsiTheme="minorHAnsi"/>
          <w:lang w:eastAsia="cs-CZ"/>
        </w:rPr>
        <w:tab/>
      </w:r>
      <w:r w:rsidRPr="002A6DC5">
        <w:rPr>
          <w:rFonts w:asciiTheme="minorHAnsi" w:hAnsiTheme="minorHAnsi"/>
          <w:lang w:eastAsia="cs-CZ"/>
        </w:rPr>
        <w:tab/>
        <w:t xml:space="preserve">Cena bez DPH   </w:t>
      </w:r>
      <w:r w:rsidRPr="002A6DC5">
        <w:rPr>
          <w:rFonts w:asciiTheme="minorHAnsi" w:hAnsiTheme="minorHAnsi"/>
          <w:lang w:eastAsia="cs-CZ"/>
        </w:rPr>
        <w:tab/>
        <w:t>Eur</w:t>
      </w:r>
    </w:p>
    <w:p w:rsidR="00F30914" w:rsidRPr="002A6DC5" w:rsidRDefault="00F30914" w:rsidP="00F30914">
      <w:pPr>
        <w:tabs>
          <w:tab w:val="left" w:pos="567"/>
          <w:tab w:val="left" w:pos="7088"/>
        </w:tabs>
        <w:ind w:left="1843" w:hanging="1843"/>
        <w:rPr>
          <w:rFonts w:asciiTheme="minorHAnsi" w:hAnsiTheme="minorHAnsi"/>
          <w:lang w:eastAsia="cs-CZ"/>
        </w:rPr>
      </w:pPr>
      <w:r w:rsidRPr="002A6DC5">
        <w:rPr>
          <w:rFonts w:asciiTheme="minorHAnsi" w:hAnsiTheme="minorHAnsi"/>
          <w:lang w:eastAsia="cs-CZ"/>
        </w:rPr>
        <w:t xml:space="preserve">                      </w:t>
      </w:r>
      <w:r w:rsidRPr="002A6DC5">
        <w:rPr>
          <w:rFonts w:asciiTheme="minorHAnsi" w:hAnsiTheme="minorHAnsi"/>
          <w:lang w:eastAsia="cs-CZ"/>
        </w:rPr>
        <w:tab/>
        <w:t xml:space="preserve">DPH 20 %             </w:t>
      </w:r>
      <w:r w:rsidRPr="002A6DC5">
        <w:rPr>
          <w:rFonts w:asciiTheme="minorHAnsi" w:hAnsiTheme="minorHAnsi"/>
          <w:lang w:eastAsia="cs-CZ"/>
        </w:rPr>
        <w:tab/>
        <w:t xml:space="preserve">Eur     </w:t>
      </w:r>
    </w:p>
    <w:p w:rsidR="00F30914" w:rsidRPr="002A6DC5" w:rsidRDefault="00F30914" w:rsidP="00F30914">
      <w:pPr>
        <w:tabs>
          <w:tab w:val="left" w:pos="567"/>
          <w:tab w:val="left" w:pos="7088"/>
        </w:tabs>
        <w:ind w:left="1843" w:hanging="1843"/>
        <w:rPr>
          <w:rFonts w:asciiTheme="minorHAnsi" w:hAnsiTheme="minorHAnsi"/>
          <w:lang w:eastAsia="cs-CZ"/>
        </w:rPr>
      </w:pPr>
      <w:r w:rsidRPr="002A6DC5">
        <w:rPr>
          <w:rFonts w:asciiTheme="minorHAnsi" w:hAnsiTheme="minorHAnsi"/>
          <w:lang w:eastAsia="cs-CZ"/>
        </w:rPr>
        <w:t xml:space="preserve">       </w:t>
      </w:r>
    </w:p>
    <w:p w:rsidR="00F30914" w:rsidRPr="002A6DC5" w:rsidRDefault="00F30914" w:rsidP="00F30914">
      <w:pPr>
        <w:tabs>
          <w:tab w:val="left" w:pos="567"/>
          <w:tab w:val="left" w:pos="7088"/>
        </w:tabs>
        <w:ind w:left="1843" w:hanging="1843"/>
        <w:rPr>
          <w:rFonts w:asciiTheme="minorHAnsi" w:hAnsiTheme="minorHAnsi"/>
          <w:b/>
          <w:lang w:eastAsia="cs-CZ"/>
        </w:rPr>
      </w:pPr>
      <w:r w:rsidRPr="002A6DC5">
        <w:rPr>
          <w:rFonts w:asciiTheme="minorHAnsi" w:hAnsiTheme="minorHAnsi"/>
          <w:lang w:eastAsia="cs-CZ"/>
        </w:rPr>
        <w:tab/>
      </w:r>
      <w:r w:rsidRPr="002A6DC5">
        <w:rPr>
          <w:rFonts w:asciiTheme="minorHAnsi" w:hAnsiTheme="minorHAnsi"/>
          <w:lang w:eastAsia="cs-CZ"/>
        </w:rPr>
        <w:tab/>
      </w:r>
      <w:r w:rsidRPr="002A6DC5">
        <w:rPr>
          <w:rFonts w:asciiTheme="minorHAnsi" w:hAnsiTheme="minorHAnsi"/>
          <w:b/>
          <w:lang w:eastAsia="cs-CZ"/>
        </w:rPr>
        <w:t xml:space="preserve">Cena s DPH </w:t>
      </w:r>
      <w:r w:rsidRPr="002A6DC5">
        <w:rPr>
          <w:rFonts w:asciiTheme="minorHAnsi" w:hAnsiTheme="minorHAnsi"/>
          <w:b/>
          <w:lang w:eastAsia="cs-CZ"/>
        </w:rPr>
        <w:tab/>
        <w:t>Eur</w:t>
      </w:r>
      <w:r w:rsidRPr="002A6DC5">
        <w:rPr>
          <w:rFonts w:asciiTheme="minorHAnsi" w:hAnsiTheme="minorHAnsi"/>
          <w:b/>
          <w:lang w:eastAsia="cs-CZ"/>
        </w:rPr>
        <w:tab/>
      </w:r>
      <w:r w:rsidRPr="002A6DC5">
        <w:rPr>
          <w:rFonts w:asciiTheme="minorHAnsi" w:hAnsiTheme="minorHAnsi"/>
          <w:b/>
          <w:lang w:eastAsia="cs-CZ"/>
        </w:rPr>
        <w:tab/>
        <w:t xml:space="preserve">                       </w:t>
      </w:r>
    </w:p>
    <w:p w:rsidR="00F30914" w:rsidRPr="002A6DC5" w:rsidRDefault="00F30914" w:rsidP="00F30914">
      <w:pPr>
        <w:tabs>
          <w:tab w:val="left" w:pos="567"/>
          <w:tab w:val="left" w:pos="7088"/>
        </w:tabs>
        <w:ind w:left="2268" w:hanging="2268"/>
        <w:rPr>
          <w:rFonts w:asciiTheme="minorHAnsi" w:hAnsiTheme="minorHAnsi"/>
          <w:lang w:eastAsia="cs-CZ"/>
        </w:rPr>
      </w:pPr>
      <w:r w:rsidRPr="002A6DC5">
        <w:rPr>
          <w:rFonts w:asciiTheme="minorHAnsi" w:hAnsiTheme="minorHAnsi"/>
          <w:lang w:eastAsia="cs-CZ"/>
        </w:rPr>
        <w:tab/>
      </w:r>
      <w:r w:rsidRPr="002A6DC5">
        <w:rPr>
          <w:rFonts w:asciiTheme="minorHAnsi" w:hAnsiTheme="minorHAnsi"/>
          <w:lang w:eastAsia="cs-CZ"/>
        </w:rPr>
        <w:tab/>
      </w:r>
    </w:p>
    <w:p w:rsidR="00F30914" w:rsidRPr="002A6DC5" w:rsidRDefault="00F30914" w:rsidP="00F30914">
      <w:pPr>
        <w:tabs>
          <w:tab w:val="left" w:pos="567"/>
          <w:tab w:val="left" w:pos="7088"/>
        </w:tabs>
        <w:ind w:left="2268" w:hanging="2268"/>
        <w:rPr>
          <w:rFonts w:asciiTheme="minorHAnsi" w:hAnsiTheme="minorHAnsi"/>
          <w:b/>
          <w:lang w:eastAsia="cs-CZ"/>
        </w:rPr>
      </w:pPr>
      <w:r w:rsidRPr="002A6DC5">
        <w:rPr>
          <w:rFonts w:asciiTheme="minorHAnsi" w:hAnsiTheme="minorHAnsi"/>
          <w:lang w:eastAsia="cs-CZ"/>
        </w:rPr>
        <w:tab/>
      </w:r>
      <w:r w:rsidRPr="002A6DC5">
        <w:rPr>
          <w:rFonts w:asciiTheme="minorHAnsi" w:hAnsiTheme="minorHAnsi"/>
          <w:lang w:eastAsia="cs-CZ"/>
        </w:rPr>
        <w:tab/>
      </w:r>
      <w:r w:rsidRPr="002A6DC5">
        <w:rPr>
          <w:rFonts w:asciiTheme="minorHAnsi" w:hAnsiTheme="minorHAnsi"/>
          <w:b/>
          <w:lang w:eastAsia="cs-CZ"/>
        </w:rPr>
        <w:t>(slovom:    ......................Eur, ......./100 ) s DPH.</w:t>
      </w:r>
    </w:p>
    <w:p w:rsidR="00F30914" w:rsidRPr="002A6DC5" w:rsidRDefault="00F30914" w:rsidP="00F30914">
      <w:pPr>
        <w:tabs>
          <w:tab w:val="left" w:pos="567"/>
          <w:tab w:val="left" w:pos="7088"/>
        </w:tabs>
        <w:ind w:left="2268" w:hanging="2268"/>
        <w:rPr>
          <w:rFonts w:asciiTheme="minorHAnsi" w:hAnsiTheme="minorHAnsi"/>
          <w:b/>
          <w:lang w:eastAsia="cs-CZ"/>
        </w:rPr>
      </w:pPr>
    </w:p>
    <w:p w:rsidR="00F30914" w:rsidRPr="002A6DC5" w:rsidRDefault="00F30914" w:rsidP="00F30914">
      <w:pPr>
        <w:pStyle w:val="Odsekzoznamu"/>
        <w:spacing w:before="120" w:line="240" w:lineRule="atLeast"/>
        <w:ind w:left="0"/>
        <w:rPr>
          <w:rFonts w:asciiTheme="minorHAnsi" w:hAnsiTheme="minorHAnsi"/>
        </w:rPr>
      </w:pPr>
      <w:r w:rsidRPr="002A6DC5">
        <w:rPr>
          <w:rFonts w:asciiTheme="minorHAnsi" w:hAnsiTheme="minorHAnsi"/>
          <w:lang w:eastAsia="cs-CZ"/>
        </w:rPr>
        <w:t xml:space="preserve">2.     Preddavky objednávateľ neposkytuje vôbec.   </w:t>
      </w:r>
    </w:p>
    <w:p w:rsidR="00F30914" w:rsidRPr="002A6DC5" w:rsidRDefault="00F30914" w:rsidP="00F30914">
      <w:pPr>
        <w:pStyle w:val="Odsekzoznamu"/>
        <w:numPr>
          <w:ilvl w:val="0"/>
          <w:numId w:val="3"/>
        </w:numPr>
        <w:spacing w:before="120" w:after="0" w:line="240" w:lineRule="atLeast"/>
        <w:ind w:left="426" w:right="0" w:hanging="426"/>
        <w:contextualSpacing w:val="0"/>
        <w:rPr>
          <w:rFonts w:asciiTheme="minorHAnsi" w:hAnsiTheme="minorHAnsi"/>
        </w:rPr>
      </w:pPr>
      <w:r w:rsidRPr="002A6DC5">
        <w:rPr>
          <w:rFonts w:asciiTheme="minorHAnsi" w:hAnsi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vedľajšie náklady – napr. zariadenie staveniska, zriadenie uzávierok, územné a prevádzkové vplyvy, odvoz a likvidácia vzniknutého odpadu, asfaltová zálievka všetkých spojov, skúška a dokumentácia kvality materiálov a postupov zhotovovaného Diela, fotodokumentácia priebehu realizácie Diela a iné. </w:t>
      </w:r>
    </w:p>
    <w:p w:rsidR="00F30914" w:rsidRPr="002A6DC5" w:rsidRDefault="00F30914" w:rsidP="00F30914">
      <w:pPr>
        <w:pStyle w:val="Odsekzoznamu"/>
        <w:numPr>
          <w:ilvl w:val="0"/>
          <w:numId w:val="3"/>
        </w:numPr>
        <w:spacing w:after="0" w:line="259" w:lineRule="auto"/>
        <w:ind w:left="426" w:right="0" w:hanging="426"/>
        <w:rPr>
          <w:rFonts w:asciiTheme="minorHAnsi" w:hAnsiTheme="minorHAnsi"/>
        </w:rPr>
      </w:pPr>
      <w:r w:rsidRPr="002A6DC5">
        <w:rPr>
          <w:rFonts w:asciiTheme="minorHAnsi" w:hAnsiTheme="minorHAnsi"/>
        </w:rPr>
        <w:t>Zmluvné strany sa dohodli, že pre prípad vzniku sporu sa má za to, že zhotoviteľ získal všetky informácie a v ponúknutej pevnej cene Diela ich zohľadnil. Zhotoviteľ sa nemôže dovolávať zvýšenia ceny najmä z dôvodu, že mu neboli známe alebo poskytnuté všetky potrebné informácie a podklady.</w:t>
      </w:r>
    </w:p>
    <w:p w:rsidR="00F30914" w:rsidRPr="002A6DC5" w:rsidRDefault="00F30914" w:rsidP="00F30914">
      <w:pPr>
        <w:pStyle w:val="Odsekzoznamu"/>
        <w:numPr>
          <w:ilvl w:val="0"/>
          <w:numId w:val="3"/>
        </w:numPr>
        <w:spacing w:after="0" w:line="259" w:lineRule="auto"/>
        <w:ind w:left="426" w:right="0" w:hanging="426"/>
        <w:rPr>
          <w:rFonts w:asciiTheme="minorHAnsi" w:hAnsiTheme="minorHAnsi"/>
        </w:rPr>
      </w:pPr>
      <w:r w:rsidRPr="002A6DC5">
        <w:rPr>
          <w:rFonts w:asciiTheme="minorHAnsi" w:hAnsiTheme="minorHAnsi"/>
          <w:lang w:eastAsia="cs-CZ"/>
        </w:rPr>
        <w:t xml:space="preserve">Podkladom pre úhradu ceny Diela bude jedna faktúra </w:t>
      </w:r>
      <w:r w:rsidRPr="002A6DC5">
        <w:rPr>
          <w:rFonts w:asciiTheme="minorHAnsi" w:hAnsiTheme="minorHAnsi"/>
          <w:b/>
          <w:lang w:eastAsia="cs-CZ"/>
        </w:rPr>
        <w:t xml:space="preserve">za stavebné práce a výkony na SO 01  ( pol. č. 1-68 Prílohy č. 1 k Zmluve ) a za stavebné práce a výkony na SO 02 ( pol. č. 70-75 Prílohy č. 1 k Zmluve ) </w:t>
      </w:r>
      <w:r w:rsidRPr="002A6DC5">
        <w:rPr>
          <w:rFonts w:asciiTheme="minorHAnsi" w:hAnsiTheme="minorHAnsi"/>
          <w:lang w:eastAsia="cs-CZ"/>
        </w:rPr>
        <w:t xml:space="preserve">vystavená zhotoviteľom až po riadnom vykonaní a prevzatí Diela objednávateľom. </w:t>
      </w:r>
    </w:p>
    <w:p w:rsidR="00F30914" w:rsidRPr="002A6DC5" w:rsidRDefault="00F30914" w:rsidP="00F30914">
      <w:pPr>
        <w:pStyle w:val="Odsekzoznamu"/>
        <w:widowControl w:val="0"/>
        <w:numPr>
          <w:ilvl w:val="0"/>
          <w:numId w:val="3"/>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rPr>
        <w:t xml:space="preserve">Práce realizované podľa výkazu výmer </w:t>
      </w:r>
      <w:r w:rsidRPr="002A6DC5">
        <w:rPr>
          <w:rFonts w:asciiTheme="minorHAnsi" w:hAnsiTheme="minorHAnsi"/>
          <w:b/>
        </w:rPr>
        <w:t>Prepojenia tlakovej kanalizácie obce Bacúch</w:t>
      </w:r>
      <w:r w:rsidRPr="002A6DC5">
        <w:rPr>
          <w:rFonts w:asciiTheme="minorHAnsi" w:hAnsiTheme="minorHAnsi"/>
        </w:rPr>
        <w:t xml:space="preserve"> ( </w:t>
      </w:r>
      <w:r w:rsidRPr="002A6DC5">
        <w:rPr>
          <w:rFonts w:asciiTheme="minorHAnsi" w:hAnsiTheme="minorHAnsi"/>
          <w:b/>
        </w:rPr>
        <w:t>pol. č. 69 Prílohy č. 2 k </w:t>
      </w:r>
      <w:proofErr w:type="spellStart"/>
      <w:r w:rsidRPr="002A6DC5">
        <w:rPr>
          <w:rFonts w:asciiTheme="minorHAnsi" w:hAnsiTheme="minorHAnsi"/>
          <w:b/>
        </w:rPr>
        <w:t>Zmuve</w:t>
      </w:r>
      <w:proofErr w:type="spellEnd"/>
      <w:r w:rsidRPr="002A6DC5">
        <w:rPr>
          <w:rFonts w:asciiTheme="minorHAnsi" w:hAnsiTheme="minorHAnsi"/>
          <w:b/>
        </w:rPr>
        <w:t xml:space="preserve"> )</w:t>
      </w:r>
      <w:r w:rsidRPr="002A6DC5">
        <w:rPr>
          <w:rFonts w:asciiTheme="minorHAnsi" w:hAnsiTheme="minorHAnsi"/>
        </w:rPr>
        <w:t xml:space="preserve"> budú fakturované samostatnou faktúrou na základe objednávateľom potvrdeného súpisu vykonaných prác spracovaného overiteľným spôsobom v rozsahu skutočne zrealizovaných prác pri použití sadzieb uvedených v Ocenenom výkaze výmer „Prepojenia tlakovej kanalizácie“ ( </w:t>
      </w:r>
      <w:r w:rsidRPr="002A6DC5">
        <w:rPr>
          <w:rFonts w:asciiTheme="minorHAnsi" w:hAnsiTheme="minorHAnsi"/>
          <w:b/>
        </w:rPr>
        <w:t>pol. č. 69 Prílohy č. 2 k </w:t>
      </w:r>
      <w:proofErr w:type="spellStart"/>
      <w:r w:rsidRPr="002A6DC5">
        <w:rPr>
          <w:rFonts w:asciiTheme="minorHAnsi" w:hAnsiTheme="minorHAnsi"/>
          <w:b/>
        </w:rPr>
        <w:t>Zmuve</w:t>
      </w:r>
      <w:proofErr w:type="spellEnd"/>
      <w:r w:rsidRPr="002A6DC5">
        <w:rPr>
          <w:rFonts w:asciiTheme="minorHAnsi" w:hAnsiTheme="minorHAnsi"/>
          <w:b/>
        </w:rPr>
        <w:t xml:space="preserve"> ).</w:t>
      </w:r>
    </w:p>
    <w:p w:rsidR="00F30914" w:rsidRPr="002A6DC5" w:rsidRDefault="00F30914" w:rsidP="00F30914">
      <w:pPr>
        <w:pStyle w:val="Odsekzoznamu"/>
        <w:widowControl w:val="0"/>
        <w:numPr>
          <w:ilvl w:val="0"/>
          <w:numId w:val="3"/>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Na účely fakturácie sa za deň riadneho vykonania a prevzatia Diela objednávateľom považuje deň </w:t>
      </w:r>
      <w:r w:rsidRPr="002A6DC5">
        <w:rPr>
          <w:rFonts w:asciiTheme="minorHAnsi" w:hAnsiTheme="minorHAnsi"/>
          <w:lang w:eastAsia="cs-CZ"/>
        </w:rPr>
        <w:lastRenderedPageBreak/>
        <w:t>podpísania Protokolu o odovzdaní a prevzatí  Diela ( časti SO 1  ) a deň podpísania Protokolu o odovzdaní a prevzatí  Diela  ( časti SO 2  ) v oboch prípadoch oprávnenou osobou objednávateľa.</w:t>
      </w:r>
    </w:p>
    <w:p w:rsidR="00F30914" w:rsidRPr="002A6DC5" w:rsidRDefault="00F30914" w:rsidP="00F30914">
      <w:pPr>
        <w:pStyle w:val="Odsekzoznamu"/>
        <w:widowControl w:val="0"/>
        <w:numPr>
          <w:ilvl w:val="0"/>
          <w:numId w:val="3"/>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Splatnosť faktúry je 30 dní od dňa doporučeného doručenia faktúr do podateľne objednávateľa.</w:t>
      </w:r>
    </w:p>
    <w:p w:rsidR="00F30914" w:rsidRPr="002A6DC5" w:rsidRDefault="00F30914" w:rsidP="00F30914">
      <w:pPr>
        <w:pStyle w:val="Odsekzoznamu"/>
        <w:widowControl w:val="0"/>
        <w:numPr>
          <w:ilvl w:val="0"/>
          <w:numId w:val="3"/>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Zmluvné strany vzájomne dohodli nasledovné podmienky fakturácie:</w:t>
      </w:r>
    </w:p>
    <w:p w:rsidR="00F30914" w:rsidRPr="002A6DC5" w:rsidRDefault="00F30914" w:rsidP="00F30914">
      <w:pPr>
        <w:pStyle w:val="Odsekzoznamu"/>
        <w:numPr>
          <w:ilvl w:val="0"/>
          <w:numId w:val="12"/>
        </w:numPr>
        <w:spacing w:after="0" w:line="259" w:lineRule="auto"/>
        <w:ind w:right="0"/>
        <w:rPr>
          <w:rFonts w:asciiTheme="minorHAnsi" w:hAnsiTheme="minorHAnsi"/>
        </w:rPr>
      </w:pPr>
      <w:r w:rsidRPr="002A6DC5">
        <w:rPr>
          <w:rFonts w:asciiTheme="minorHAnsi" w:hAnsiTheme="minorHAnsi"/>
        </w:rPr>
        <w:t>faktúry musia byť vyhotovené v troch /3/ rovnopisoch,</w:t>
      </w:r>
    </w:p>
    <w:p w:rsidR="00F30914" w:rsidRPr="002A6DC5" w:rsidRDefault="00F30914" w:rsidP="00F30914">
      <w:pPr>
        <w:pStyle w:val="Odsekzoznamu"/>
        <w:numPr>
          <w:ilvl w:val="0"/>
          <w:numId w:val="12"/>
        </w:numPr>
        <w:spacing w:after="0" w:line="259" w:lineRule="auto"/>
        <w:ind w:right="0"/>
        <w:rPr>
          <w:rFonts w:asciiTheme="minorHAnsi" w:hAnsiTheme="minorHAnsi"/>
        </w:rPr>
      </w:pPr>
      <w:r w:rsidRPr="002A6DC5">
        <w:rPr>
          <w:rFonts w:asciiTheme="minorHAnsi" w:hAnsiTheme="minorHAnsi"/>
        </w:rPr>
        <w:t xml:space="preserve">zhotoviteľ je oprávnený fakturovať iba skutočne vykonané práce na jednotlivých SO 01 a SO 02, pričom skutočne vykonané práce musia byť odsúhlasené stavebným dozorom objednávateľa </w:t>
      </w:r>
      <w:r w:rsidRPr="002A6DC5">
        <w:rPr>
          <w:rFonts w:asciiTheme="minorHAnsi" w:hAnsiTheme="minorHAnsi"/>
          <w:b/>
        </w:rPr>
        <w:t>na súpise prác pre SO 01 a na súpise prác pre SO 02</w:t>
      </w:r>
      <w:r w:rsidRPr="002A6DC5">
        <w:rPr>
          <w:rFonts w:asciiTheme="minorHAnsi" w:hAnsiTheme="minorHAnsi"/>
        </w:rPr>
        <w:t xml:space="preserve"> zvlášť, minimálne v rozsahu „súhlasím, pečiatka objednávateľa a podpis stavebného </w:t>
      </w:r>
      <w:proofErr w:type="spellStart"/>
      <w:r w:rsidRPr="002A6DC5">
        <w:rPr>
          <w:rFonts w:asciiTheme="minorHAnsi" w:hAnsiTheme="minorHAnsi"/>
        </w:rPr>
        <w:t>dozora</w:t>
      </w:r>
      <w:proofErr w:type="spellEnd"/>
      <w:r w:rsidRPr="002A6DC5">
        <w:rPr>
          <w:rFonts w:asciiTheme="minorHAnsi" w:hAnsiTheme="minorHAnsi"/>
        </w:rPr>
        <w:t>“,</w:t>
      </w:r>
    </w:p>
    <w:p w:rsidR="00F30914" w:rsidRPr="002A6DC5" w:rsidRDefault="00F30914" w:rsidP="00F30914">
      <w:pPr>
        <w:pStyle w:val="Odsekzoznamu"/>
        <w:numPr>
          <w:ilvl w:val="0"/>
          <w:numId w:val="12"/>
        </w:numPr>
        <w:spacing w:after="0" w:line="259" w:lineRule="auto"/>
        <w:ind w:right="0"/>
        <w:rPr>
          <w:rFonts w:asciiTheme="minorHAnsi" w:hAnsiTheme="minorHAnsi"/>
        </w:rPr>
      </w:pPr>
      <w:r w:rsidRPr="002A6DC5">
        <w:rPr>
          <w:rFonts w:asciiTheme="minorHAnsi" w:hAnsiTheme="minorHAnsi"/>
        </w:rPr>
        <w:t xml:space="preserve">faktúra musí byť členená podľa čísla položiek, popisu prác, výmery mernej jednotky prác a to iba v rozsahu skutočne vykonaných prác, s uvedením jednotkovej ceny (za každú položku č.1-68 a č. 70-75 zvlášť ) podľa zhotoviteľom </w:t>
      </w:r>
      <w:proofErr w:type="spellStart"/>
      <w:r w:rsidRPr="002A6DC5">
        <w:rPr>
          <w:rFonts w:asciiTheme="minorHAnsi" w:hAnsiTheme="minorHAnsi"/>
        </w:rPr>
        <w:t>naceneného</w:t>
      </w:r>
      <w:proofErr w:type="spellEnd"/>
      <w:r w:rsidRPr="002A6DC5">
        <w:rPr>
          <w:rFonts w:asciiTheme="minorHAnsi" w:hAnsiTheme="minorHAnsi"/>
        </w:rPr>
        <w:t xml:space="preserve"> Rozpočtu pre  SO 01 a SO 02 podľa </w:t>
      </w:r>
      <w:r w:rsidRPr="002A6DC5">
        <w:rPr>
          <w:rFonts w:asciiTheme="minorHAnsi" w:hAnsiTheme="minorHAnsi"/>
          <w:b/>
        </w:rPr>
        <w:t>Prílohy č. 2 k Zmluve</w:t>
      </w:r>
      <w:r w:rsidRPr="002A6DC5">
        <w:rPr>
          <w:rFonts w:asciiTheme="minorHAnsi" w:hAnsiTheme="minorHAnsi"/>
        </w:rPr>
        <w:t>, dokladovaná súpisom vykonaných prác pre každý SO 01 a SO 02 zvlášť, odsúhlaseným stavebným dozorom objednávateľa, pričom </w:t>
      </w:r>
      <w:r w:rsidRPr="002A6DC5">
        <w:rPr>
          <w:rFonts w:asciiTheme="minorHAnsi" w:hAnsiTheme="minorHAnsi"/>
          <w:b/>
        </w:rPr>
        <w:t>súpis vykonaných prác</w:t>
      </w:r>
      <w:r w:rsidRPr="002A6DC5">
        <w:rPr>
          <w:rFonts w:asciiTheme="minorHAnsi" w:hAnsiTheme="minorHAnsi"/>
        </w:rPr>
        <w:t xml:space="preserve"> zvlášť vyhotovený pre  SO 01 a SO 02 musí byť členený podľa čísla položiek, popisu prác, výmery mernej jednotky prác, s uvedením jednotkovej ceny (za každú položku č.1-68 a č. 70-75 zvlášť ),</w:t>
      </w:r>
    </w:p>
    <w:p w:rsidR="00F30914" w:rsidRPr="002A6DC5" w:rsidRDefault="00F30914" w:rsidP="00F30914">
      <w:pPr>
        <w:pStyle w:val="Odsekzoznamu"/>
        <w:numPr>
          <w:ilvl w:val="0"/>
          <w:numId w:val="12"/>
        </w:numPr>
        <w:spacing w:after="0" w:line="259" w:lineRule="auto"/>
        <w:ind w:right="0"/>
        <w:rPr>
          <w:rFonts w:asciiTheme="minorHAnsi" w:hAnsiTheme="minorHAnsi"/>
        </w:rPr>
      </w:pPr>
      <w:r w:rsidRPr="002A6DC5">
        <w:rPr>
          <w:rFonts w:asciiTheme="minorHAnsi" w:hAnsiTheme="minorHAnsi"/>
        </w:rPr>
        <w:t xml:space="preserve">faktúra musí spĺňať všetky náležitosti daňového dokladu a musí byť vystavená na základe jednotkovej ceny </w:t>
      </w:r>
      <w:proofErr w:type="spellStart"/>
      <w:r w:rsidRPr="002A6DC5">
        <w:rPr>
          <w:rFonts w:asciiTheme="minorHAnsi" w:hAnsiTheme="minorHAnsi"/>
        </w:rPr>
        <w:t>naceneného</w:t>
      </w:r>
      <w:proofErr w:type="spellEnd"/>
      <w:r w:rsidRPr="002A6DC5">
        <w:rPr>
          <w:rFonts w:asciiTheme="minorHAnsi" w:hAnsiTheme="minorHAnsi"/>
        </w:rPr>
        <w:t xml:space="preserve"> Rozpočtu pre  SO1 a SO2 podľa </w:t>
      </w:r>
      <w:r w:rsidRPr="002A6DC5">
        <w:rPr>
          <w:rFonts w:asciiTheme="minorHAnsi" w:hAnsiTheme="minorHAnsi"/>
          <w:b/>
        </w:rPr>
        <w:t>Prílohy č. 2 k Zmluve</w:t>
      </w:r>
      <w:r w:rsidRPr="002A6DC5">
        <w:rPr>
          <w:rFonts w:asciiTheme="minorHAnsi" w:hAnsiTheme="minorHAnsi"/>
        </w:rPr>
        <w:t xml:space="preserve"> tak, aby bolo možné spoľahlivo vykonať jej vecnú a finančnú kontrolu.</w:t>
      </w:r>
    </w:p>
    <w:p w:rsidR="00F30914" w:rsidRPr="002A6DC5" w:rsidRDefault="00F30914" w:rsidP="00F30914">
      <w:pPr>
        <w:pStyle w:val="Odsekzoznamu"/>
        <w:widowControl w:val="0"/>
        <w:spacing w:after="100" w:afterAutospacing="1" w:line="259" w:lineRule="auto"/>
        <w:ind w:left="1506"/>
        <w:rPr>
          <w:rFonts w:asciiTheme="minorHAnsi" w:hAnsiTheme="minorHAnsi"/>
          <w:b/>
          <w:bdr w:val="single" w:sz="4" w:space="0" w:color="auto"/>
          <w:lang w:eastAsia="cs-CZ"/>
        </w:rPr>
      </w:pPr>
    </w:p>
    <w:p w:rsidR="00F30914" w:rsidRPr="002A6DC5" w:rsidRDefault="00F30914" w:rsidP="00F30914">
      <w:pPr>
        <w:pStyle w:val="Odsekzoznamu"/>
        <w:widowControl w:val="0"/>
        <w:numPr>
          <w:ilvl w:val="0"/>
          <w:numId w:val="3"/>
        </w:numPr>
        <w:tabs>
          <w:tab w:val="left" w:pos="567"/>
          <w:tab w:val="left" w:pos="7088"/>
        </w:tabs>
        <w:spacing w:after="0" w:line="240" w:lineRule="auto"/>
        <w:ind w:left="426" w:right="0" w:hanging="437"/>
        <w:contextualSpacing w:val="0"/>
        <w:rPr>
          <w:rFonts w:asciiTheme="minorHAnsi" w:hAnsiTheme="minorHAnsi"/>
          <w:lang w:eastAsia="cs-CZ"/>
        </w:rPr>
      </w:pPr>
      <w:r w:rsidRPr="002A6DC5">
        <w:rPr>
          <w:rFonts w:asciiTheme="minorHAnsi" w:hAnsiTheme="minorHAnsi"/>
        </w:rPr>
        <w:t>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w:t>
      </w:r>
      <w:proofErr w:type="spellStart"/>
      <w:r w:rsidRPr="002A6DC5">
        <w:rPr>
          <w:rFonts w:asciiTheme="minorHAnsi" w:hAnsiTheme="minorHAnsi"/>
        </w:rPr>
        <w:t>nacenenom</w:t>
      </w:r>
      <w:proofErr w:type="spellEnd"/>
      <w:r w:rsidRPr="002A6DC5">
        <w:rPr>
          <w:rFonts w:asciiTheme="minorHAnsi" w:hAnsiTheme="minorHAnsi"/>
        </w:rPr>
        <w:t xml:space="preserve"> Rozpočte pre  SO 01 a SO 02 podľa </w:t>
      </w:r>
      <w:r w:rsidRPr="002A6DC5">
        <w:rPr>
          <w:rFonts w:asciiTheme="minorHAnsi" w:hAnsiTheme="minorHAnsi"/>
          <w:b/>
        </w:rPr>
        <w:t>Prílohy č. 2 k Zmluve</w:t>
      </w:r>
      <w:r w:rsidRPr="002A6DC5">
        <w:rPr>
          <w:rFonts w:asciiTheme="minorHAnsi" w:hAnsiTheme="minorHAnsi"/>
        </w:rPr>
        <w:t xml:space="preserve"> a to čo i len z nedbanlivosti alebo omylu zhotoviteľa, alebo ak </w:t>
      </w:r>
      <w:r w:rsidRPr="002A6DC5">
        <w:rPr>
          <w:rFonts w:asciiTheme="minorHAnsi" w:hAnsiTheme="minorHAnsi"/>
          <w:lang w:eastAsia="cs-CZ"/>
        </w:rPr>
        <w:t>faktúra nebude obsahovať všetky náležitosti v zmysle zákona  č. 222/2004 Z. z. o dani z pridanej hodnoty v znení neskorších predpisov platí, že</w:t>
      </w:r>
      <w:r w:rsidRPr="002A6DC5">
        <w:rPr>
          <w:rFonts w:asciiTheme="minorHAnsi" w:hAnsiTheme="minorHAnsi"/>
        </w:rPr>
        <w:t xml:space="preserve"> faktúra nie je spôsobilá na jej úhradu, objednávateľ nie je v omeškaní s úhradou ceny Diela a </w:t>
      </w:r>
      <w:r w:rsidRPr="002A6DC5">
        <w:rPr>
          <w:rFonts w:asciiTheme="minorHAnsi" w:hAnsiTheme="minorHAnsi"/>
          <w:lang w:eastAsia="cs-CZ"/>
        </w:rPr>
        <w:t xml:space="preserve">je oprávnený vrátiť faktúru zhotoviteľovi na doplnenie v lehote do 15 /pätnásť/ pracovných dní. Vrátením faktúry sa preruší splatnosť faktúry a nová 30-dňová lehota splatnosti začína plynúť od  doručenia novej riadnej faktúry. </w:t>
      </w:r>
    </w:p>
    <w:p w:rsidR="00F30914" w:rsidRPr="002A6DC5" w:rsidRDefault="00F30914" w:rsidP="00F30914">
      <w:pPr>
        <w:pStyle w:val="Odsekzoznamu"/>
        <w:widowControl w:val="0"/>
        <w:numPr>
          <w:ilvl w:val="0"/>
          <w:numId w:val="3"/>
        </w:numPr>
        <w:tabs>
          <w:tab w:val="left" w:pos="426"/>
          <w:tab w:val="left" w:pos="7088"/>
        </w:tabs>
        <w:spacing w:after="0" w:line="240" w:lineRule="auto"/>
        <w:ind w:left="426" w:right="0" w:hanging="437"/>
        <w:contextualSpacing w:val="0"/>
        <w:rPr>
          <w:rFonts w:asciiTheme="minorHAnsi" w:hAnsiTheme="minorHAnsi"/>
          <w:lang w:eastAsia="cs-CZ"/>
        </w:rPr>
      </w:pPr>
      <w:r w:rsidRPr="002A6DC5">
        <w:rPr>
          <w:rFonts w:asciiTheme="minorHAnsi" w:hAnsiTheme="minorHAnsi"/>
        </w:rPr>
        <w:t xml:space="preserve">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w:t>
      </w:r>
      <w:proofErr w:type="spellStart"/>
      <w:r w:rsidRPr="002A6DC5">
        <w:rPr>
          <w:rFonts w:asciiTheme="minorHAnsi" w:hAnsiTheme="minorHAnsi"/>
        </w:rPr>
        <w:t>a.i</w:t>
      </w:r>
      <w:proofErr w:type="spellEnd"/>
      <w:r w:rsidRPr="002A6DC5">
        <w:rPr>
          <w:rFonts w:asciiTheme="minorHAnsi" w:hAnsiTheme="minorHAnsi"/>
        </w:rPr>
        <w:t>. ),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rsidR="00F30914" w:rsidRPr="002A6DC5" w:rsidRDefault="00F30914" w:rsidP="00F30914">
      <w:pPr>
        <w:pStyle w:val="Odsekzoznamu"/>
        <w:widowControl w:val="0"/>
        <w:numPr>
          <w:ilvl w:val="0"/>
          <w:numId w:val="3"/>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Faktúra sa považuje za zaplatenú dňom pripísania úhrady na účet zhotoviteľa. </w:t>
      </w:r>
    </w:p>
    <w:p w:rsidR="00F30914" w:rsidRPr="002A6DC5" w:rsidRDefault="00F30914" w:rsidP="00F30914">
      <w:pPr>
        <w:pStyle w:val="Odsekzoznamu"/>
        <w:widowControl w:val="0"/>
        <w:numPr>
          <w:ilvl w:val="0"/>
          <w:numId w:val="3"/>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Zhotoviteľ je v prípade omeškania objednávateľa s úhradou faktúry, oprávnený účtovať objednávateľovi úroky omeškania vo výške uvedenej v § 369 ods. 2 Obchodného zákonníka.  </w:t>
      </w:r>
    </w:p>
    <w:p w:rsidR="00F30914" w:rsidRPr="002A6DC5" w:rsidRDefault="00F30914" w:rsidP="00F30914">
      <w:pPr>
        <w:pStyle w:val="Odsekzoznamu"/>
        <w:widowControl w:val="0"/>
        <w:numPr>
          <w:ilvl w:val="0"/>
          <w:numId w:val="3"/>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Zmluvné strany sa dohodli, že v prípade porušenia povinnosti zhotoviteľa odovzdať riadne zhotovené Dielo včas ( v lehote podľa ods. 2 článku VI Zmluvy), má objednávateľ  právo na zmluvnú pokutu  dohodnutú vo výške 0,1% z ceny Diela bez DPH uvedenej v ods. 1 článku VII Zmluvy za každý aj začatý  deň omeškania, splatnú v lehote do 7 kalendárnych dní odo dňa doručenia výzvy objednávateľa na zaplatenie zmluvnej pokuty spolu s faktúrou, na účet objednávateľa. </w:t>
      </w:r>
    </w:p>
    <w:p w:rsidR="00F30914" w:rsidRPr="002A6DC5" w:rsidRDefault="00F30914" w:rsidP="00F30914">
      <w:pPr>
        <w:pStyle w:val="Odsekzoznamu"/>
        <w:widowControl w:val="0"/>
        <w:numPr>
          <w:ilvl w:val="0"/>
          <w:numId w:val="3"/>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rPr>
        <w:t xml:space="preserve">Zmluvné strany prehlasujú, že považujú dohodnutú výšku zmluvnej pokuty za primeranú </w:t>
      </w:r>
      <w:r w:rsidRPr="002A6DC5">
        <w:rPr>
          <w:rFonts w:asciiTheme="minorHAnsi" w:hAnsiTheme="minorHAnsi"/>
        </w:rPr>
        <w:lastRenderedPageBreak/>
        <w:t xml:space="preserve">vzhľadom na charakter a povahu zmluvnou pokutou zabezpečovanej povinnosti zhotoviteľa a cenu Diela. </w:t>
      </w:r>
    </w:p>
    <w:p w:rsidR="00F30914" w:rsidRPr="002A6DC5" w:rsidRDefault="00F30914" w:rsidP="00F30914">
      <w:pPr>
        <w:pStyle w:val="Odsekzoznamu"/>
        <w:widowControl w:val="0"/>
        <w:numPr>
          <w:ilvl w:val="0"/>
          <w:numId w:val="3"/>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Uplatnením alebo zaplatením zmluvnej pokuty nie je dotknuté právo objednávateľa na odstúpenie od Zmluvy, úrok z omeškania a na náhradu vzniknutej škody. Zaplatenie zmluvnej pokuty zhotoviteľom nezbavuje zhotoviteľa povinnosti odovzdať Dielo alebo jeho časť. </w:t>
      </w:r>
    </w:p>
    <w:p w:rsidR="00F30914" w:rsidRPr="002A6DC5" w:rsidRDefault="00F30914" w:rsidP="00F30914">
      <w:pPr>
        <w:pStyle w:val="Odsekzoznamu"/>
        <w:widowControl w:val="0"/>
        <w:numPr>
          <w:ilvl w:val="0"/>
          <w:numId w:val="3"/>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2A6DC5">
        <w:rPr>
          <w:rFonts w:asciiTheme="minorHAnsi" w:hAnsiTheme="minorHAnsi"/>
        </w:rPr>
        <w:t xml:space="preserve">v platnom znení. </w:t>
      </w:r>
    </w:p>
    <w:p w:rsidR="00F30914" w:rsidRPr="002A6DC5" w:rsidRDefault="00F30914" w:rsidP="00F30914">
      <w:pPr>
        <w:pStyle w:val="Odsekzoznamu"/>
        <w:widowControl w:val="0"/>
        <w:tabs>
          <w:tab w:val="left" w:pos="567"/>
          <w:tab w:val="left" w:pos="7088"/>
        </w:tabs>
        <w:ind w:left="-11"/>
        <w:rPr>
          <w:rFonts w:asciiTheme="minorHAnsi" w:hAnsiTheme="minorHAnsi"/>
        </w:rPr>
      </w:pPr>
    </w:p>
    <w:p w:rsidR="00F30914" w:rsidRPr="002A6DC5" w:rsidRDefault="00F30914" w:rsidP="00F30914">
      <w:pPr>
        <w:pStyle w:val="Odsekzoznamu"/>
        <w:ind w:left="426"/>
        <w:jc w:val="center"/>
        <w:rPr>
          <w:rFonts w:asciiTheme="minorHAnsi" w:hAnsiTheme="minorHAnsi"/>
          <w:b/>
        </w:rPr>
      </w:pPr>
      <w:r w:rsidRPr="002A6DC5">
        <w:rPr>
          <w:rFonts w:asciiTheme="minorHAnsi" w:hAnsiTheme="minorHAnsi"/>
          <w:b/>
        </w:rPr>
        <w:t>VIII</w:t>
      </w:r>
    </w:p>
    <w:p w:rsidR="00F30914" w:rsidRPr="002A6DC5" w:rsidRDefault="00F30914" w:rsidP="00F30914">
      <w:pPr>
        <w:autoSpaceDE w:val="0"/>
        <w:autoSpaceDN w:val="0"/>
        <w:jc w:val="center"/>
        <w:rPr>
          <w:rFonts w:asciiTheme="minorHAnsi" w:hAnsiTheme="minorHAnsi"/>
          <w:b/>
          <w:bCs/>
        </w:rPr>
      </w:pPr>
      <w:r w:rsidRPr="002A6DC5">
        <w:rPr>
          <w:rFonts w:asciiTheme="minorHAnsi" w:hAnsiTheme="minorHAnsi"/>
          <w:b/>
          <w:bCs/>
        </w:rPr>
        <w:t>Využitie subdodávateľov</w:t>
      </w:r>
    </w:p>
    <w:p w:rsidR="00F30914" w:rsidRPr="002A6DC5" w:rsidRDefault="00F30914" w:rsidP="00F30914">
      <w:pPr>
        <w:pStyle w:val="Odsekzoznamu"/>
        <w:numPr>
          <w:ilvl w:val="0"/>
          <w:numId w:val="22"/>
        </w:numPr>
        <w:autoSpaceDE w:val="0"/>
        <w:autoSpaceDN w:val="0"/>
        <w:spacing w:after="0" w:line="240" w:lineRule="auto"/>
        <w:ind w:left="426" w:right="0" w:hanging="426"/>
        <w:contextualSpacing w:val="0"/>
        <w:rPr>
          <w:rFonts w:asciiTheme="minorHAnsi" w:hAnsiTheme="minorHAnsi"/>
        </w:rPr>
      </w:pPr>
      <w:r w:rsidRPr="002A6DC5">
        <w:rPr>
          <w:rFonts w:asciiTheme="minorHAnsi" w:hAnsiTheme="minorHAnsi"/>
        </w:rPr>
        <w:t>Zhotoviteľ predkladá v </w:t>
      </w:r>
      <w:r w:rsidRPr="002A6DC5">
        <w:rPr>
          <w:rFonts w:asciiTheme="minorHAnsi" w:hAnsiTheme="minorHAnsi"/>
          <w:b/>
        </w:rPr>
        <w:t xml:space="preserve">Prílohe č. </w:t>
      </w:r>
      <w:r>
        <w:rPr>
          <w:rFonts w:asciiTheme="minorHAnsi" w:hAnsiTheme="minorHAnsi"/>
          <w:b/>
        </w:rPr>
        <w:t>4</w:t>
      </w:r>
      <w:r w:rsidRPr="002A6DC5">
        <w:rPr>
          <w:rFonts w:asciiTheme="minorHAnsi" w:hAnsiTheme="minorHAnsi"/>
        </w:rPr>
        <w:t xml:space="preserve"> k tejto Zmluve zoznam všetkých svojich subdodávateľov s uvedením </w:t>
      </w:r>
      <w:r>
        <w:rPr>
          <w:rFonts w:asciiTheme="minorHAnsi" w:hAnsiTheme="minorHAnsi"/>
        </w:rPr>
        <w:t>ich</w:t>
      </w:r>
      <w:r w:rsidRPr="002A6DC5">
        <w:rPr>
          <w:rFonts w:asciiTheme="minorHAnsi" w:hAnsiTheme="minorHAnsi"/>
        </w:rPr>
        <w:t xml:space="preserve">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w:t>
      </w:r>
      <w:r>
        <w:rPr>
          <w:rFonts w:asciiTheme="minorHAnsi" w:hAnsiTheme="minorHAnsi"/>
        </w:rPr>
        <w:t>Až do splnenia všetkých záväzko</w:t>
      </w:r>
      <w:r w:rsidRPr="002A6DC5">
        <w:rPr>
          <w:rFonts w:asciiTheme="minorHAnsi" w:hAnsiTheme="minorHAnsi"/>
        </w:rPr>
        <w:t xml:space="preserve">v vyplývajúcich z tejto Zmluvy je zhotoviteľ povinný oznámiť Objednávateľovi akúkoľvek zmenu údajov o subdodávateľovi. </w:t>
      </w:r>
    </w:p>
    <w:p w:rsidR="00F30914" w:rsidRPr="002A6DC5" w:rsidRDefault="00F30914" w:rsidP="00F30914">
      <w:pPr>
        <w:pStyle w:val="Odsekzoznamu"/>
        <w:numPr>
          <w:ilvl w:val="0"/>
          <w:numId w:val="22"/>
        </w:numPr>
        <w:autoSpaceDE w:val="0"/>
        <w:autoSpaceDN w:val="0"/>
        <w:spacing w:after="0" w:line="240" w:lineRule="auto"/>
        <w:ind w:left="426" w:right="0" w:hanging="426"/>
        <w:contextualSpacing w:val="0"/>
        <w:rPr>
          <w:rFonts w:asciiTheme="minorHAnsi" w:hAnsiTheme="minorHAnsi"/>
        </w:rPr>
      </w:pPr>
      <w:r w:rsidRPr="002A6DC5">
        <w:rPr>
          <w:rFonts w:asciiTheme="minorHAnsi" w:hAnsi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2A6DC5">
        <w:rPr>
          <w:rFonts w:asciiTheme="minorHAnsi" w:hAnsiTheme="minorHAnsi"/>
        </w:rPr>
        <w:t>zápisu do registra partnerov verejného sektora</w:t>
      </w:r>
      <w:bookmarkEnd w:id="2"/>
      <w:r w:rsidRPr="002A6DC5">
        <w:rPr>
          <w:rFonts w:asciiTheme="minorHAnsi" w:hAnsi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w:t>
      </w:r>
      <w:r>
        <w:rPr>
          <w:rFonts w:asciiTheme="minorHAnsi" w:hAnsiTheme="minorHAnsi"/>
        </w:rPr>
        <w:t>Až do splnenia všetkých záväzko</w:t>
      </w:r>
      <w:r w:rsidRPr="002A6DC5">
        <w:rPr>
          <w:rFonts w:asciiTheme="minorHAnsi" w:hAnsiTheme="minorHAnsi"/>
        </w:rPr>
        <w:t>v vyplývajúcich z tejto Zmluvy je zhotoviteľ povinný oznámiť Objednávateľovi akúkoľvek zmenu údajov o novom subdodávateľovi.</w:t>
      </w:r>
    </w:p>
    <w:p w:rsidR="00F30914" w:rsidRPr="002A6DC5" w:rsidRDefault="00F30914" w:rsidP="00F30914">
      <w:pPr>
        <w:pStyle w:val="Odsekzoznamu"/>
        <w:numPr>
          <w:ilvl w:val="0"/>
          <w:numId w:val="22"/>
        </w:numPr>
        <w:autoSpaceDE w:val="0"/>
        <w:autoSpaceDN w:val="0"/>
        <w:spacing w:after="0" w:line="240" w:lineRule="auto"/>
        <w:ind w:left="426" w:right="0" w:hanging="426"/>
        <w:contextualSpacing w:val="0"/>
        <w:rPr>
          <w:rFonts w:asciiTheme="minorHAnsi" w:hAnsiTheme="minorHAnsi"/>
        </w:rPr>
      </w:pPr>
      <w:r w:rsidRPr="002A6DC5">
        <w:rPr>
          <w:rFonts w:asciiTheme="minorHAnsi" w:hAnsiTheme="minorHAnsi"/>
        </w:rPr>
        <w:t>Povinnosti uvedené v ods. 1 a 2 tohto článku Zmluvy nie je Zhotoviteľ povinný plniť v prípade subdodávateľov, ktorí mu dodávajú tovary.</w:t>
      </w:r>
    </w:p>
    <w:p w:rsidR="00F30914" w:rsidRPr="002A6DC5" w:rsidRDefault="00F30914" w:rsidP="00F30914">
      <w:pPr>
        <w:pStyle w:val="Odsekzoznamu"/>
        <w:numPr>
          <w:ilvl w:val="0"/>
          <w:numId w:val="22"/>
        </w:numPr>
        <w:autoSpaceDE w:val="0"/>
        <w:autoSpaceDN w:val="0"/>
        <w:spacing w:after="0" w:line="240" w:lineRule="auto"/>
        <w:ind w:left="426" w:right="0" w:hanging="426"/>
        <w:contextualSpacing w:val="0"/>
        <w:rPr>
          <w:rFonts w:asciiTheme="minorHAnsi" w:hAnsiTheme="minorHAnsi"/>
        </w:rPr>
      </w:pPr>
      <w:r w:rsidRPr="002A6DC5">
        <w:rPr>
          <w:rFonts w:asciiTheme="minorHAnsi" w:hAnsiTheme="minorHAns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rsidR="00F30914" w:rsidRPr="002A6DC5" w:rsidRDefault="00F30914" w:rsidP="00F30914">
      <w:pPr>
        <w:pStyle w:val="Odsekzoznamu"/>
        <w:widowControl w:val="0"/>
        <w:numPr>
          <w:ilvl w:val="0"/>
          <w:numId w:val="22"/>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rPr>
        <w:t xml:space="preserve">Zmluvné strany prehlasujú, že považujú dohodnutú výšku zmluvnej pokuty za primeranú vzhľadom na charakter a povahu zmluvnou pokutou zabezpečovaných povinností zhotoviteľa a cenu Diela. </w:t>
      </w:r>
    </w:p>
    <w:p w:rsidR="00F30914" w:rsidRPr="002A6DC5" w:rsidRDefault="00F30914" w:rsidP="00F30914">
      <w:pPr>
        <w:pStyle w:val="Odsekzoznamu"/>
        <w:widowControl w:val="0"/>
        <w:numPr>
          <w:ilvl w:val="0"/>
          <w:numId w:val="22"/>
        </w:numPr>
        <w:tabs>
          <w:tab w:val="left" w:pos="426"/>
          <w:tab w:val="left" w:pos="7088"/>
        </w:tabs>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F30914" w:rsidRPr="002A6DC5" w:rsidRDefault="00F30914" w:rsidP="00F30914">
      <w:pPr>
        <w:pStyle w:val="Odsekzoznamu"/>
        <w:spacing w:line="259" w:lineRule="auto"/>
        <w:ind w:left="1134"/>
        <w:rPr>
          <w:rFonts w:asciiTheme="minorHAnsi" w:hAnsiTheme="minorHAnsi"/>
          <w:highlight w:val="yellow"/>
        </w:rPr>
      </w:pPr>
    </w:p>
    <w:p w:rsidR="00F30914" w:rsidRPr="002A6DC5" w:rsidRDefault="00F30914" w:rsidP="00F30914">
      <w:pPr>
        <w:jc w:val="center"/>
        <w:rPr>
          <w:rFonts w:asciiTheme="minorHAnsi" w:hAnsiTheme="minorHAnsi"/>
          <w:b/>
        </w:rPr>
      </w:pPr>
      <w:r w:rsidRPr="002A6DC5">
        <w:rPr>
          <w:rFonts w:asciiTheme="minorHAnsi" w:hAnsiTheme="minorHAnsi"/>
          <w:b/>
        </w:rPr>
        <w:t xml:space="preserve">IX </w:t>
      </w:r>
    </w:p>
    <w:p w:rsidR="00F30914" w:rsidRPr="002A6DC5" w:rsidRDefault="00F30914" w:rsidP="00F30914">
      <w:pPr>
        <w:tabs>
          <w:tab w:val="left" w:pos="360"/>
        </w:tabs>
        <w:autoSpaceDE w:val="0"/>
        <w:autoSpaceDN w:val="0"/>
        <w:adjustRightInd w:val="0"/>
        <w:jc w:val="center"/>
        <w:rPr>
          <w:rFonts w:asciiTheme="minorHAnsi" w:hAnsiTheme="minorHAnsi"/>
          <w:b/>
        </w:rPr>
      </w:pPr>
      <w:r w:rsidRPr="002A6DC5">
        <w:rPr>
          <w:rFonts w:asciiTheme="minorHAnsi" w:hAnsiTheme="minorHAnsi"/>
          <w:b/>
        </w:rPr>
        <w:t>Odovzdanie a prevzatie Diela:</w:t>
      </w:r>
    </w:p>
    <w:p w:rsidR="00F30914" w:rsidRPr="002A6DC5" w:rsidRDefault="00F30914" w:rsidP="00F30914">
      <w:pPr>
        <w:pStyle w:val="Odsekzoznamu"/>
        <w:numPr>
          <w:ilvl w:val="0"/>
          <w:numId w:val="23"/>
        </w:numPr>
        <w:autoSpaceDE w:val="0"/>
        <w:autoSpaceDN w:val="0"/>
        <w:adjustRightInd w:val="0"/>
        <w:spacing w:after="0" w:line="240" w:lineRule="auto"/>
        <w:ind w:left="426" w:right="0" w:hanging="426"/>
        <w:contextualSpacing w:val="0"/>
        <w:rPr>
          <w:rStyle w:val="CharStyle10"/>
          <w:rFonts w:asciiTheme="minorHAnsi" w:hAnsiTheme="minorHAnsi"/>
        </w:rPr>
      </w:pPr>
      <w:r w:rsidRPr="002A6DC5">
        <w:rPr>
          <w:rStyle w:val="CharStyle10"/>
          <w:rFonts w:asciiTheme="minorHAnsi" w:hAnsiTheme="minorHAnsi"/>
        </w:rPr>
        <w:t xml:space="preserve">Zhotoviteľ sa zaväzuje, že riadne zhotovené ( vykonané ) Dielo v rozsahu podľa článku III. ods. 1 Zmluvy odovzdá objednávateľovi najneskôr v lehote podľa článku VI ods. 2 Zmluvy v mieste zhotovovania Diela. </w:t>
      </w:r>
    </w:p>
    <w:p w:rsidR="00F30914" w:rsidRPr="002A6DC5" w:rsidRDefault="00F30914" w:rsidP="00F30914">
      <w:pPr>
        <w:pStyle w:val="Odsekzoznamu"/>
        <w:numPr>
          <w:ilvl w:val="0"/>
          <w:numId w:val="23"/>
        </w:numPr>
        <w:autoSpaceDE w:val="0"/>
        <w:autoSpaceDN w:val="0"/>
        <w:adjustRightInd w:val="0"/>
        <w:spacing w:after="0" w:line="240" w:lineRule="auto"/>
        <w:ind w:left="426" w:right="0" w:hanging="426"/>
        <w:contextualSpacing w:val="0"/>
        <w:rPr>
          <w:rStyle w:val="CharStyle10"/>
          <w:rFonts w:asciiTheme="minorHAnsi" w:hAnsiTheme="minorHAnsi"/>
        </w:rPr>
      </w:pPr>
      <w:r w:rsidRPr="002A6DC5">
        <w:rPr>
          <w:rStyle w:val="CharStyle10"/>
          <w:rFonts w:asciiTheme="minorHAnsi" w:hAnsiTheme="minorHAnsi"/>
        </w:rPr>
        <w:lastRenderedPageBreak/>
        <w:t xml:space="preserve">Zmluvné strany sa dohodli, že riadne zhotovené jednotlivé časti Diela ( SO 01 a SO 02 tvoriace predmet Zmluvy ) môže  zhotoviteľ odovzdať a objednávateľ prevziať aj pred dohodnutým termínom plnenia v článku VI ods. 2 Zmluvy, ak to povaha časti Diela pripúšťa a ak je to účelné alebo nevyhnutné.  </w:t>
      </w:r>
    </w:p>
    <w:p w:rsidR="00F30914" w:rsidRPr="002A6DC5" w:rsidRDefault="00F30914" w:rsidP="00F30914">
      <w:pPr>
        <w:pStyle w:val="Odsekzoznamu"/>
        <w:numPr>
          <w:ilvl w:val="0"/>
          <w:numId w:val="23"/>
        </w:numPr>
        <w:autoSpaceDE w:val="0"/>
        <w:autoSpaceDN w:val="0"/>
        <w:adjustRightInd w:val="0"/>
        <w:spacing w:after="0" w:line="240" w:lineRule="auto"/>
        <w:ind w:left="426" w:right="0" w:hanging="426"/>
        <w:contextualSpacing w:val="0"/>
        <w:rPr>
          <w:rStyle w:val="CharStyle10"/>
          <w:rFonts w:asciiTheme="minorHAnsi" w:hAnsiTheme="minorHAnsi"/>
        </w:rPr>
      </w:pPr>
      <w:r w:rsidRPr="002A6DC5">
        <w:rPr>
          <w:rStyle w:val="CharStyle10"/>
          <w:rFonts w:asciiTheme="minorHAnsi" w:hAnsiTheme="minorHAnsi"/>
        </w:rPr>
        <w:t xml:space="preserve">V prípade postupu podľa ods. 2 tohto článku Zmluvy, </w:t>
      </w:r>
      <w:r w:rsidRPr="002A6DC5">
        <w:rPr>
          <w:rStyle w:val="CharStyle10"/>
          <w:rFonts w:asciiTheme="minorHAnsi" w:hAnsiTheme="minorHAnsi"/>
          <w:i/>
        </w:rPr>
        <w:t>ktorý postup sú zmluvné strany povinné dohodnúť v písomnom Zápise/zápisnici o odovzdaní a prevzatí Staveniska zhotoviteľovi</w:t>
      </w:r>
      <w:r w:rsidRPr="002A6DC5">
        <w:rPr>
          <w:rStyle w:val="CharStyle10"/>
          <w:rFonts w:asciiTheme="minorHAnsi" w:hAnsiTheme="minorHAnsi"/>
        </w:rPr>
        <w:t>, sa musí vyhotoviť Protokol o odovzdaní a prevzatí dokončenej časti Diela ( verejnej práce ) pre každú dokončenú časť Diela zvlášť. Ostatné ustanovenia tohto článku IX Zmluvy sa vzťahujú aj na postup podľa ods. 2 článku IX Zmluvy s tým, že Dielom sa rozumie samostatne SO 01 a SO 02.</w:t>
      </w:r>
    </w:p>
    <w:p w:rsidR="00F30914" w:rsidRPr="002A6DC5" w:rsidRDefault="00F30914" w:rsidP="00F30914">
      <w:pPr>
        <w:pStyle w:val="Odsekzoznamu"/>
        <w:numPr>
          <w:ilvl w:val="0"/>
          <w:numId w:val="23"/>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Objednávateľ prevezme Dielo za splnenia § 555 ods. 2 Obch. zák., ak Dielo zodpovedá vlastnostiam vymieneným objednávateľom v Zmluve, kvantitatívnym a kvalitatívnym požiadavkám kladeným na Dielo v Zmluve a tieto vlastnosti a požiadavky sú preukázané vykonaním dohodnutých skúšok Dokumentáciou kvality - kvality materiálov a stavebných prác, pričom ide  najmä o nasledovnú dokumentáciu a skúšky:</w:t>
      </w:r>
    </w:p>
    <w:p w:rsidR="00F30914" w:rsidRPr="002A6DC5" w:rsidRDefault="00F30914" w:rsidP="00F30914">
      <w:pPr>
        <w:numPr>
          <w:ilvl w:val="0"/>
          <w:numId w:val="20"/>
        </w:numPr>
        <w:autoSpaceDE w:val="0"/>
        <w:autoSpaceDN w:val="0"/>
        <w:adjustRightInd w:val="0"/>
        <w:spacing w:after="0" w:line="240" w:lineRule="auto"/>
        <w:ind w:right="0"/>
        <w:rPr>
          <w:rFonts w:asciiTheme="minorHAnsi" w:hAnsiTheme="minorHAnsi"/>
        </w:rPr>
      </w:pPr>
      <w:r w:rsidRPr="002A6DC5">
        <w:rPr>
          <w:rFonts w:asciiTheme="minorHAnsi" w:hAnsiTheme="minorHAnsi"/>
        </w:rPr>
        <w:t>vážne lístky asfaltových zmesí, betónov s uvedením výrobne, množstva, označenia zmesi, dátumu a názvu stavby, ktoré predkladá zhotoviteľ priebežne počas stavebných prác,</w:t>
      </w:r>
    </w:p>
    <w:p w:rsidR="00F30914" w:rsidRPr="002A6DC5" w:rsidRDefault="00F30914" w:rsidP="00F30914">
      <w:pPr>
        <w:numPr>
          <w:ilvl w:val="0"/>
          <w:numId w:val="20"/>
        </w:numPr>
        <w:autoSpaceDE w:val="0"/>
        <w:autoSpaceDN w:val="0"/>
        <w:adjustRightInd w:val="0"/>
        <w:spacing w:after="0" w:line="240" w:lineRule="auto"/>
        <w:ind w:right="0"/>
        <w:rPr>
          <w:rFonts w:asciiTheme="minorHAnsi" w:hAnsiTheme="minorHAnsi"/>
        </w:rPr>
      </w:pPr>
      <w:r w:rsidRPr="002A6DC5">
        <w:rPr>
          <w:rFonts w:asciiTheme="minorHAnsi" w:hAnsiTheme="minorHAnsi"/>
        </w:rPr>
        <w:t xml:space="preserve">certifikáty, vyhlásenia o zhode vlastností a atesty zabudovaných materiálov, (originál, resp. úradne osvedčená kópia), </w:t>
      </w:r>
    </w:p>
    <w:p w:rsidR="00F30914" w:rsidRPr="002A6DC5" w:rsidRDefault="00F30914" w:rsidP="00F30914">
      <w:pPr>
        <w:pStyle w:val="Odsekzoznamu"/>
        <w:numPr>
          <w:ilvl w:val="0"/>
          <w:numId w:val="20"/>
        </w:numPr>
        <w:autoSpaceDE w:val="0"/>
        <w:autoSpaceDN w:val="0"/>
        <w:adjustRightInd w:val="0"/>
        <w:spacing w:after="0" w:line="240" w:lineRule="auto"/>
        <w:ind w:right="0"/>
        <w:contextualSpacing w:val="0"/>
        <w:rPr>
          <w:rFonts w:asciiTheme="minorHAnsi" w:hAnsiTheme="minorHAnsi"/>
        </w:rPr>
      </w:pPr>
      <w:r w:rsidRPr="002A6DC5">
        <w:rPr>
          <w:rFonts w:asciiTheme="minorHAnsi" w:hAnsiTheme="minorHAnsi"/>
        </w:rPr>
        <w:t xml:space="preserve">protokoly o vykonaných skúškach najmä ide o : skúšky asfaltových zmesí odobratých vo výrobni, skúšky asfaltových zmesí odobratých na stavbe (z násypky </w:t>
      </w:r>
      <w:proofErr w:type="spellStart"/>
      <w:r w:rsidRPr="002A6DC5">
        <w:rPr>
          <w:rFonts w:asciiTheme="minorHAnsi" w:hAnsiTheme="minorHAnsi"/>
        </w:rPr>
        <w:t>finišera</w:t>
      </w:r>
      <w:proofErr w:type="spellEnd"/>
      <w:r w:rsidRPr="002A6DC5">
        <w:rPr>
          <w:rFonts w:asciiTheme="minorHAnsi" w:hAnsiTheme="minorHAnsi"/>
        </w:rPr>
        <w:t xml:space="preserve">) podľa TAB 20 TKP MDVRR SR časť 6: HUTNENÉ ASFALTOVÉ ZMESI, plánované skúšky výrobcu asfaltových zmesí, podľa TAB 17 TKP MDVRR SR časť 6: HUTNENÉ ASFALTOVÉ ZMESI, ktoré predkladá zhotoviteľ </w:t>
      </w:r>
      <w:r>
        <w:rPr>
          <w:rFonts w:asciiTheme="minorHAnsi" w:hAnsiTheme="minorHAnsi"/>
        </w:rPr>
        <w:t>priebežne (originál, resp. úrad</w:t>
      </w:r>
      <w:r w:rsidRPr="002A6DC5">
        <w:rPr>
          <w:rFonts w:asciiTheme="minorHAnsi" w:hAnsiTheme="minorHAnsi"/>
        </w:rPr>
        <w:t>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 výsledky namerané na vývrtoch. Náklady na vývrty v potrebnom počte (min. 3 vývrty v jednom mieste na ploche 2 000 m2 podľa TAB 22 TKP MDVRR SR časť 6: HUTNENÉ ASFALTOVÉ ZMESI) vrátane výpln</w:t>
      </w:r>
      <w:r>
        <w:rPr>
          <w:rFonts w:asciiTheme="minorHAnsi" w:hAnsiTheme="minorHAnsi"/>
        </w:rPr>
        <w:t>e vzniknutých otvorov hradí zhotov</w:t>
      </w:r>
      <w:r w:rsidRPr="002A6DC5">
        <w:rPr>
          <w:rFonts w:asciiTheme="minorHAnsi" w:hAnsiTheme="minorHAnsi"/>
        </w:rPr>
        <w:t>iteľ,</w:t>
      </w:r>
    </w:p>
    <w:p w:rsidR="00F30914" w:rsidRPr="002A6DC5" w:rsidRDefault="00F30914" w:rsidP="00F30914">
      <w:pPr>
        <w:numPr>
          <w:ilvl w:val="0"/>
          <w:numId w:val="20"/>
        </w:numPr>
        <w:autoSpaceDE w:val="0"/>
        <w:autoSpaceDN w:val="0"/>
        <w:adjustRightInd w:val="0"/>
        <w:spacing w:after="0" w:line="240" w:lineRule="auto"/>
        <w:ind w:right="0"/>
        <w:rPr>
          <w:rFonts w:asciiTheme="minorHAnsi" w:hAnsiTheme="minorHAnsi"/>
        </w:rPr>
      </w:pPr>
      <w:r w:rsidRPr="002A6DC5">
        <w:rPr>
          <w:rFonts w:asciiTheme="minorHAnsi" w:hAnsiTheme="minorHAnsi"/>
        </w:rPr>
        <w:t>listy odpadov, doklad o uložení na skládku</w:t>
      </w:r>
    </w:p>
    <w:p w:rsidR="00F30914" w:rsidRPr="002A6DC5" w:rsidRDefault="00F30914" w:rsidP="00F30914">
      <w:pPr>
        <w:pStyle w:val="Odsekzoznamu"/>
        <w:numPr>
          <w:ilvl w:val="0"/>
          <w:numId w:val="23"/>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Pod</w:t>
      </w:r>
      <w:r>
        <w:rPr>
          <w:rFonts w:asciiTheme="minorHAnsi" w:hAnsiTheme="minorHAnsi"/>
        </w:rPr>
        <w:t>k</w:t>
      </w:r>
      <w:r w:rsidRPr="002A6DC5">
        <w:rPr>
          <w:rFonts w:asciiTheme="minorHAnsi" w:hAnsiTheme="minorHAnsi"/>
        </w:rPr>
        <w:t xml:space="preserve">ladom na prevzatie každej asfaltovej vrstvy vozovky sú výsledky vykonaných skúšok súvisiacich s preukázaním jej kvality. Počet, druh a rozsah skúšok bude uvedený v kontrolnom a skúšobnom pláne stavby KSPS. </w:t>
      </w:r>
    </w:p>
    <w:p w:rsidR="00F30914" w:rsidRPr="002A6DC5" w:rsidRDefault="00F30914" w:rsidP="00F30914">
      <w:pPr>
        <w:pStyle w:val="Odsekzoznamu"/>
        <w:numPr>
          <w:ilvl w:val="0"/>
          <w:numId w:val="23"/>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rsidR="00F30914" w:rsidRPr="002A6DC5" w:rsidRDefault="00F30914" w:rsidP="00F30914">
      <w:pPr>
        <w:pStyle w:val="Odsekzoznamu"/>
        <w:numPr>
          <w:ilvl w:val="0"/>
          <w:numId w:val="23"/>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rsidR="00F30914" w:rsidRPr="002A6DC5" w:rsidRDefault="00F30914" w:rsidP="00F30914">
      <w:pPr>
        <w:pStyle w:val="Odsekzoznamu"/>
        <w:numPr>
          <w:ilvl w:val="0"/>
          <w:numId w:val="23"/>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Ak zhotoviteľ zabuduje stavebné materiály, výrobky bez ich odsúhlasenia objednávateľom a ak sa dodatočne preukáže, že vlastnosti zabudovaných materiálov, výrobkov a z toho dôvodu kvalita konštrukcie nezodpovedá požadovaným t</w:t>
      </w:r>
      <w:r>
        <w:rPr>
          <w:rFonts w:asciiTheme="minorHAnsi" w:hAnsiTheme="minorHAnsi"/>
        </w:rPr>
        <w:t>echnickým špecifikáciám a normá</w:t>
      </w:r>
      <w:r w:rsidRPr="002A6DC5">
        <w:rPr>
          <w:rFonts w:asciiTheme="minorHAnsi" w:hAnsiTheme="minorHAnsi"/>
        </w:rPr>
        <w:t>m, je zhotoviteľ povinný na svoje náklady, podľa pokynu objednávateľa, vykonať opatrenia na nápravu ( napr. nahradiť tieto vyhovujúcimi materiálmi, výrobkami  a pod. ) v zmysle čl. XVI. ods. 5 tejto zmluvy.</w:t>
      </w:r>
    </w:p>
    <w:p w:rsidR="00F30914" w:rsidRPr="002A6DC5" w:rsidRDefault="00F30914" w:rsidP="00F30914">
      <w:pPr>
        <w:pStyle w:val="Odsekzoznamu"/>
        <w:numPr>
          <w:ilvl w:val="0"/>
          <w:numId w:val="23"/>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 xml:space="preserve">O odovzdaní Diela sa spíše Protokol o odovzdaní a prevzatí Diela ( verejnej práce ), ktorú podpíšu </w:t>
      </w:r>
      <w:r w:rsidRPr="002A6DC5">
        <w:rPr>
          <w:rStyle w:val="CharStyle10"/>
          <w:rFonts w:asciiTheme="minorHAnsi" w:hAnsiTheme="minorHAnsi"/>
        </w:rPr>
        <w:t>osoby oprávnené konať vo veciach technických za každú zo zmluvných strán</w:t>
      </w:r>
      <w:r w:rsidRPr="002A6DC5">
        <w:rPr>
          <w:rFonts w:asciiTheme="minorHAnsi" w:hAnsiTheme="minorHAnsi"/>
        </w:rPr>
        <w:t xml:space="preserve">. </w:t>
      </w:r>
      <w:r w:rsidRPr="002A6DC5">
        <w:rPr>
          <w:rStyle w:val="CharStyle10"/>
          <w:rFonts w:asciiTheme="minorHAnsi" w:hAnsiTheme="minorHAnsi"/>
        </w:rPr>
        <w:t xml:space="preserve">Za deň vykonania Diela sa považuje </w:t>
      </w:r>
      <w:r w:rsidRPr="002A6DC5">
        <w:rPr>
          <w:rStyle w:val="CharStyle10"/>
          <w:rFonts w:asciiTheme="minorHAnsi" w:hAnsiTheme="minorHAnsi"/>
        </w:rPr>
        <w:lastRenderedPageBreak/>
        <w:t xml:space="preserve">deň uvedený v Protokole ako deň </w:t>
      </w:r>
      <w:r w:rsidRPr="002A6DC5">
        <w:rPr>
          <w:rFonts w:asciiTheme="minorHAnsi" w:hAnsiTheme="minorHAnsi"/>
        </w:rPr>
        <w:t xml:space="preserve">podpisu objednávateľa - osoby oprávnenej za objednávateľa rokovať vo veciach technických. </w:t>
      </w:r>
    </w:p>
    <w:p w:rsidR="00F30914" w:rsidRPr="002A6DC5" w:rsidRDefault="00F30914" w:rsidP="00F30914">
      <w:pPr>
        <w:pStyle w:val="Odsekzoznamu"/>
        <w:numPr>
          <w:ilvl w:val="0"/>
          <w:numId w:val="23"/>
        </w:numPr>
        <w:autoSpaceDE w:val="0"/>
        <w:autoSpaceDN w:val="0"/>
        <w:adjustRightInd w:val="0"/>
        <w:spacing w:after="0" w:line="240" w:lineRule="auto"/>
        <w:ind w:left="426" w:right="0" w:hanging="426"/>
        <w:contextualSpacing w:val="0"/>
        <w:rPr>
          <w:rFonts w:asciiTheme="minorHAnsi" w:hAnsiTheme="minorHAnsi"/>
        </w:rPr>
      </w:pPr>
      <w:r w:rsidRPr="002A6DC5">
        <w:rPr>
          <w:rFonts w:asciiTheme="minorHAnsi" w:hAnsiTheme="minorHAnsi"/>
        </w:rPr>
        <w:t xml:space="preserve">Nevyhnutnou súčasťou Protokolu ( vo forme Príloh ) sú nasledovné doklady dodané zhotoviteľom: </w:t>
      </w:r>
    </w:p>
    <w:p w:rsidR="00F30914" w:rsidRPr="002A6DC5" w:rsidRDefault="00F30914" w:rsidP="00F30914">
      <w:pPr>
        <w:pStyle w:val="Odsekzoznamu"/>
        <w:numPr>
          <w:ilvl w:val="0"/>
          <w:numId w:val="24"/>
        </w:numPr>
        <w:spacing w:after="0" w:line="240" w:lineRule="auto"/>
        <w:ind w:right="0"/>
        <w:contextualSpacing w:val="0"/>
        <w:rPr>
          <w:rFonts w:asciiTheme="minorHAnsi" w:hAnsiTheme="minorHAnsi"/>
        </w:rPr>
      </w:pPr>
      <w:r w:rsidRPr="002A6DC5">
        <w:rPr>
          <w:rFonts w:asciiTheme="minorHAnsi" w:hAnsiTheme="minorHAnsi"/>
        </w:rPr>
        <w:t xml:space="preserve">dve kópie stavebného denníka, </w:t>
      </w:r>
    </w:p>
    <w:p w:rsidR="00F30914" w:rsidRPr="002A6DC5" w:rsidRDefault="00F30914" w:rsidP="00F30914">
      <w:pPr>
        <w:pStyle w:val="Odsekzoznamu"/>
        <w:numPr>
          <w:ilvl w:val="0"/>
          <w:numId w:val="24"/>
        </w:numPr>
        <w:spacing w:after="0" w:line="240" w:lineRule="auto"/>
        <w:ind w:right="0"/>
        <w:contextualSpacing w:val="0"/>
        <w:rPr>
          <w:rFonts w:asciiTheme="minorHAnsi" w:hAnsiTheme="minorHAnsi"/>
          <w:b/>
        </w:rPr>
      </w:pPr>
      <w:r w:rsidRPr="002A6DC5">
        <w:rPr>
          <w:rFonts w:asciiTheme="minorHAnsi" w:hAnsiTheme="minorHAnsi"/>
          <w:b/>
        </w:rPr>
        <w:t>súpis zmien oproti dokumentácii pre realizáciu stavby (DRS), vrátane ich zdôvodnenia, ak zmeny existujú,</w:t>
      </w:r>
    </w:p>
    <w:p w:rsidR="00F30914" w:rsidRPr="002A6DC5" w:rsidRDefault="00F30914" w:rsidP="00F30914">
      <w:pPr>
        <w:pStyle w:val="Odsekzoznamu"/>
        <w:numPr>
          <w:ilvl w:val="0"/>
          <w:numId w:val="24"/>
        </w:numPr>
        <w:spacing w:after="0" w:line="240" w:lineRule="auto"/>
        <w:ind w:right="0"/>
        <w:contextualSpacing w:val="0"/>
        <w:rPr>
          <w:rFonts w:asciiTheme="minorHAnsi" w:hAnsiTheme="minorHAnsi"/>
        </w:rPr>
      </w:pPr>
      <w:r w:rsidRPr="002A6DC5">
        <w:rPr>
          <w:rFonts w:asciiTheme="minorHAnsi" w:hAnsiTheme="minorHAnsi"/>
        </w:rPr>
        <w:t>finančné odúčtovanie stavby k termínu preberacieho konania,</w:t>
      </w:r>
    </w:p>
    <w:p w:rsidR="00F30914" w:rsidRPr="002A6DC5" w:rsidRDefault="00F30914" w:rsidP="00F30914">
      <w:pPr>
        <w:pStyle w:val="Odsekzoznamu"/>
        <w:numPr>
          <w:ilvl w:val="0"/>
          <w:numId w:val="24"/>
        </w:numPr>
        <w:spacing w:after="0" w:line="240" w:lineRule="auto"/>
        <w:ind w:right="0"/>
        <w:contextualSpacing w:val="0"/>
        <w:rPr>
          <w:rFonts w:asciiTheme="minorHAnsi" w:hAnsiTheme="minorHAnsi"/>
        </w:rPr>
      </w:pPr>
      <w:r w:rsidRPr="002A6DC5">
        <w:rPr>
          <w:rFonts w:asciiTheme="minorHAnsi" w:hAnsiTheme="minorHAnsi"/>
        </w:rPr>
        <w:t xml:space="preserve">dokumentáciu kvality Diela ( podľa ods. 4 tohto článku vrátane kvality všetkých zabudovaných stavebných materiálov a zmesí ) </w:t>
      </w:r>
    </w:p>
    <w:p w:rsidR="00F30914" w:rsidRPr="002A6DC5" w:rsidRDefault="00F30914" w:rsidP="00F30914">
      <w:pPr>
        <w:pStyle w:val="Odsekzoznamu"/>
        <w:numPr>
          <w:ilvl w:val="0"/>
          <w:numId w:val="24"/>
        </w:numPr>
        <w:spacing w:after="0" w:line="240" w:lineRule="auto"/>
        <w:ind w:right="0"/>
        <w:contextualSpacing w:val="0"/>
        <w:rPr>
          <w:rFonts w:asciiTheme="minorHAnsi" w:hAnsiTheme="minorHAnsi"/>
        </w:rPr>
      </w:pPr>
      <w:r w:rsidRPr="002A6DC5">
        <w:rPr>
          <w:rFonts w:asciiTheme="minorHAnsi" w:hAnsiTheme="minorHAnsi"/>
        </w:rPr>
        <w:t>doklady o uložení prebytočného materiálu zo staveniska na oficiálnu skládku,</w:t>
      </w:r>
    </w:p>
    <w:p w:rsidR="00F30914" w:rsidRPr="002A6DC5" w:rsidRDefault="00F30914" w:rsidP="00F30914">
      <w:pPr>
        <w:pStyle w:val="Odsekzoznamu"/>
        <w:numPr>
          <w:ilvl w:val="0"/>
          <w:numId w:val="24"/>
        </w:numPr>
        <w:spacing w:after="0" w:line="240" w:lineRule="auto"/>
        <w:ind w:right="0"/>
        <w:contextualSpacing w:val="0"/>
        <w:rPr>
          <w:rFonts w:asciiTheme="minorHAnsi" w:hAnsiTheme="minorHAnsi"/>
        </w:rPr>
      </w:pPr>
      <w:r w:rsidRPr="002A6DC5">
        <w:rPr>
          <w:rFonts w:asciiTheme="minorHAnsi" w:hAnsiTheme="minorHAnsi"/>
        </w:rPr>
        <w:t>fotodokumentácia priebehu zhotovovania Diela.</w:t>
      </w:r>
    </w:p>
    <w:p w:rsidR="00F30914" w:rsidRPr="002A6DC5" w:rsidRDefault="00F30914" w:rsidP="00F30914">
      <w:pPr>
        <w:pStyle w:val="Odsekzoznamu"/>
        <w:numPr>
          <w:ilvl w:val="0"/>
          <w:numId w:val="23"/>
        </w:numPr>
        <w:spacing w:after="0" w:line="240" w:lineRule="auto"/>
        <w:ind w:left="426" w:right="0" w:hanging="426"/>
        <w:contextualSpacing w:val="0"/>
        <w:rPr>
          <w:rFonts w:asciiTheme="minorHAnsi" w:hAnsiTheme="minorHAnsi"/>
        </w:rPr>
      </w:pPr>
      <w:r w:rsidRPr="002A6DC5">
        <w:rPr>
          <w:rFonts w:asciiTheme="minorHAnsi" w:hAnsiTheme="minorHAnsi"/>
        </w:rPr>
        <w:t xml:space="preserve">Absencia niektorého z dokladov podľa ods. 9 tohto článku Zmluvy je dôvodom pre nezačatie preberacieho konania. </w:t>
      </w:r>
    </w:p>
    <w:p w:rsidR="00F30914" w:rsidRPr="002A6DC5" w:rsidRDefault="00F30914" w:rsidP="00F30914">
      <w:pPr>
        <w:pStyle w:val="Bezriadkovania"/>
        <w:numPr>
          <w:ilvl w:val="0"/>
          <w:numId w:val="23"/>
        </w:numPr>
        <w:ind w:left="426" w:hanging="426"/>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 xml:space="preserve">Povinnými obsahovými náležitosťami Protokolu je: </w:t>
      </w:r>
    </w:p>
    <w:p w:rsidR="00F30914" w:rsidRPr="002A6DC5" w:rsidRDefault="00F30914" w:rsidP="00F30914">
      <w:pPr>
        <w:pStyle w:val="Bezriadkovania"/>
        <w:ind w:left="1080"/>
        <w:jc w:val="both"/>
        <w:rPr>
          <w:rFonts w:asciiTheme="minorHAnsi" w:hAnsiTheme="minorHAnsi" w:cs="Calibri"/>
          <w:noProof/>
          <w:color w:val="auto"/>
          <w:sz w:val="22"/>
          <w:szCs w:val="22"/>
        </w:rPr>
      </w:pPr>
    </w:p>
    <w:p w:rsidR="00F30914" w:rsidRPr="002A6DC5" w:rsidRDefault="00F30914" w:rsidP="00F30914">
      <w:pPr>
        <w:pStyle w:val="Bezriadkovania"/>
        <w:numPr>
          <w:ilvl w:val="0"/>
          <w:numId w:val="25"/>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 xml:space="preserve">údaje o zhotoviteľovi a objednávateľovi, </w:t>
      </w:r>
    </w:p>
    <w:p w:rsidR="00F30914" w:rsidRPr="002A6DC5" w:rsidRDefault="00F30914" w:rsidP="00F30914">
      <w:pPr>
        <w:pStyle w:val="Bezriadkovania"/>
        <w:numPr>
          <w:ilvl w:val="0"/>
          <w:numId w:val="25"/>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 xml:space="preserve">názov zákazky, číslo Zmluvy, </w:t>
      </w:r>
    </w:p>
    <w:p w:rsidR="00F30914" w:rsidRPr="002A6DC5" w:rsidRDefault="00F30914" w:rsidP="00F30914">
      <w:pPr>
        <w:pStyle w:val="Bezriadkovania"/>
        <w:numPr>
          <w:ilvl w:val="0"/>
          <w:numId w:val="25"/>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označenie Diela, ktoré sa odovzdáva a preberá ( konkrétne vybraté úseky ciest ),</w:t>
      </w:r>
    </w:p>
    <w:p w:rsidR="00F30914" w:rsidRPr="002A6DC5" w:rsidRDefault="00F30914" w:rsidP="00F30914">
      <w:pPr>
        <w:pStyle w:val="Bezriadkovania"/>
        <w:numPr>
          <w:ilvl w:val="0"/>
          <w:numId w:val="25"/>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dátum začatia stavebných prác podľa Zmluvy, skutočný dátum začatia stavebných prác,</w:t>
      </w:r>
    </w:p>
    <w:p w:rsidR="00F30914" w:rsidRPr="002A6DC5" w:rsidRDefault="00F30914" w:rsidP="00F30914">
      <w:pPr>
        <w:pStyle w:val="Bezriadkovania"/>
        <w:numPr>
          <w:ilvl w:val="0"/>
          <w:numId w:val="25"/>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dátum ukončenia stavebných prác podľa Zmluvy, skutočný dátum ukončenia stavebných prác,</w:t>
      </w:r>
    </w:p>
    <w:p w:rsidR="00F30914" w:rsidRPr="002A6DC5" w:rsidRDefault="00F30914" w:rsidP="00F30914">
      <w:pPr>
        <w:pStyle w:val="Bezriadkovania"/>
        <w:numPr>
          <w:ilvl w:val="0"/>
          <w:numId w:val="25"/>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skutočný rozsah vykonaných stavebných prác, odsúhlasený stavebným dozorom objednávateľa,</w:t>
      </w:r>
    </w:p>
    <w:p w:rsidR="00F30914" w:rsidRPr="002A6DC5" w:rsidRDefault="00F30914" w:rsidP="00F30914">
      <w:pPr>
        <w:pStyle w:val="Bezriadkovania"/>
        <w:numPr>
          <w:ilvl w:val="0"/>
          <w:numId w:val="25"/>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označenie stavbyvedúceho, stavebného dozoru, technického dozoru objednávateľa,</w:t>
      </w:r>
    </w:p>
    <w:p w:rsidR="00F30914" w:rsidRPr="002A6DC5" w:rsidRDefault="00F30914" w:rsidP="00F30914">
      <w:pPr>
        <w:pStyle w:val="Bezriadkovania"/>
        <w:numPr>
          <w:ilvl w:val="0"/>
          <w:numId w:val="25"/>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jednotková cena za príslušnú časť Diela podľa Zmluvy a jednotková cena podľa skutočného rozsahu stavebných prác odsúhlasených stavebným dozorom objednávateľa,</w:t>
      </w:r>
    </w:p>
    <w:p w:rsidR="00F30914" w:rsidRPr="002A6DC5" w:rsidRDefault="00F30914" w:rsidP="00F30914">
      <w:pPr>
        <w:pStyle w:val="Bezriadkovania"/>
        <w:numPr>
          <w:ilvl w:val="0"/>
          <w:numId w:val="25"/>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prehlásenie objednávateľa, či príslušnú časť Diela preberá alebo nepreberá,</w:t>
      </w:r>
    </w:p>
    <w:p w:rsidR="00F30914" w:rsidRPr="002A6DC5" w:rsidRDefault="00F30914" w:rsidP="00F30914">
      <w:pPr>
        <w:pStyle w:val="Bezriadkovania"/>
        <w:numPr>
          <w:ilvl w:val="0"/>
          <w:numId w:val="25"/>
        </w:numPr>
        <w:ind w:hanging="153"/>
        <w:jc w:val="both"/>
        <w:rPr>
          <w:rFonts w:asciiTheme="minorHAnsi" w:hAnsiTheme="minorHAnsi" w:cs="Calibri"/>
          <w:noProof/>
          <w:color w:val="auto"/>
          <w:sz w:val="22"/>
          <w:szCs w:val="22"/>
        </w:rPr>
      </w:pPr>
      <w:r w:rsidRPr="002A6DC5">
        <w:rPr>
          <w:rFonts w:asciiTheme="minorHAnsi" w:hAnsiTheme="minorHAnsi" w:cs="Calibri"/>
          <w:noProof/>
          <w:color w:val="auto"/>
          <w:sz w:val="22"/>
          <w:szCs w:val="22"/>
        </w:rPr>
        <w:t xml:space="preserve">prípadne zoznam chýb a nedorobkov. </w:t>
      </w:r>
    </w:p>
    <w:p w:rsidR="00F30914" w:rsidRPr="002A6DC5" w:rsidRDefault="00F30914" w:rsidP="00F30914">
      <w:pPr>
        <w:pStyle w:val="Odsekzoznamu"/>
        <w:widowControl w:val="0"/>
        <w:numPr>
          <w:ilvl w:val="0"/>
          <w:numId w:val="23"/>
        </w:numPr>
        <w:spacing w:after="0" w:line="240" w:lineRule="auto"/>
        <w:ind w:left="426" w:right="0" w:hanging="426"/>
        <w:contextualSpacing w:val="0"/>
        <w:rPr>
          <w:rFonts w:asciiTheme="minorHAnsi" w:hAnsiTheme="minorHAnsi"/>
        </w:rPr>
      </w:pPr>
      <w:r w:rsidRPr="002A6DC5">
        <w:rPr>
          <w:rFonts w:asciiTheme="minorHAnsi" w:hAnsiTheme="minorHAnsi"/>
        </w:rPr>
        <w:t xml:space="preserve">Ak Dielo vykazuje drobné chyby alebo nedorobky, ktoré nebránia jeho riadnemu užívaniu, objednávateľ má právo rozhodnúť, či Dielo ( príslušnú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rsidR="00F30914" w:rsidRPr="002A6DC5" w:rsidRDefault="00F30914" w:rsidP="00F30914">
      <w:pPr>
        <w:pStyle w:val="Odsekzoznamu"/>
        <w:widowControl w:val="0"/>
        <w:numPr>
          <w:ilvl w:val="0"/>
          <w:numId w:val="23"/>
        </w:numPr>
        <w:spacing w:after="0" w:line="240" w:lineRule="auto"/>
        <w:ind w:left="426" w:right="0" w:hanging="426"/>
        <w:contextualSpacing w:val="0"/>
        <w:rPr>
          <w:rFonts w:asciiTheme="minorHAnsi" w:hAnsiTheme="minorHAnsi"/>
        </w:rPr>
      </w:pPr>
      <w:r w:rsidRPr="002A6DC5">
        <w:rPr>
          <w:rFonts w:asciiTheme="minorHAnsi" w:hAnsiTheme="minorHAnsi"/>
        </w:rPr>
        <w:t xml:space="preserve">Ak objednávateľ odmieta Dielo prevziať, je povinný uviesť dôvody. </w:t>
      </w:r>
    </w:p>
    <w:p w:rsidR="00F30914" w:rsidRPr="002A6DC5" w:rsidRDefault="00F30914" w:rsidP="00F30914">
      <w:pPr>
        <w:pStyle w:val="Odsekzoznamu"/>
        <w:widowControl w:val="0"/>
        <w:numPr>
          <w:ilvl w:val="0"/>
          <w:numId w:val="23"/>
        </w:numPr>
        <w:spacing w:after="0" w:line="240" w:lineRule="auto"/>
        <w:ind w:left="426" w:right="0" w:hanging="426"/>
        <w:contextualSpacing w:val="0"/>
        <w:rPr>
          <w:rFonts w:asciiTheme="minorHAnsi" w:hAnsiTheme="minorHAnsi"/>
        </w:rPr>
      </w:pPr>
      <w:r w:rsidRPr="002A6DC5">
        <w:rPr>
          <w:rFonts w:asciiTheme="minorHAnsi" w:hAnsiTheme="minorHAns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F30914" w:rsidRPr="002A6DC5" w:rsidRDefault="00F30914" w:rsidP="00F30914">
      <w:pPr>
        <w:pStyle w:val="Odsekzoznamu"/>
        <w:widowControl w:val="0"/>
        <w:numPr>
          <w:ilvl w:val="0"/>
          <w:numId w:val="23"/>
        </w:numPr>
        <w:spacing w:after="0" w:line="240" w:lineRule="auto"/>
        <w:ind w:left="426" w:right="0" w:hanging="426"/>
        <w:contextualSpacing w:val="0"/>
        <w:rPr>
          <w:rFonts w:asciiTheme="minorHAnsi" w:hAnsiTheme="minorHAnsi"/>
        </w:rPr>
      </w:pPr>
      <w:r w:rsidRPr="002A6DC5">
        <w:rPr>
          <w:rFonts w:asciiTheme="minorHAnsi" w:hAnsiTheme="minorHAnsi"/>
        </w:rPr>
        <w:t>Vlastníkom zhotovovaného Diela je od počiatku objednávateľ. Vlastnícke právo k jednotlivým materiálom, komponentom, výrobkom a iným častiam Diela použitým zhotoviteľom nadobúda objednávateľ okamihom ich zabudovania do Diela.</w:t>
      </w:r>
    </w:p>
    <w:p w:rsidR="00F30914" w:rsidRPr="002A6DC5" w:rsidRDefault="00F30914" w:rsidP="00F30914">
      <w:pPr>
        <w:tabs>
          <w:tab w:val="num" w:pos="2146"/>
        </w:tabs>
        <w:rPr>
          <w:rFonts w:asciiTheme="minorHAnsi" w:hAnsiTheme="minorHAnsi"/>
        </w:rPr>
      </w:pPr>
    </w:p>
    <w:p w:rsidR="00F30914" w:rsidRPr="002A6DC5" w:rsidRDefault="00F30914" w:rsidP="00F30914">
      <w:pPr>
        <w:tabs>
          <w:tab w:val="num" w:pos="2146"/>
        </w:tabs>
        <w:ind w:left="567" w:hanging="284"/>
        <w:jc w:val="center"/>
        <w:rPr>
          <w:rFonts w:asciiTheme="minorHAnsi" w:hAnsiTheme="minorHAnsi"/>
          <w:b/>
        </w:rPr>
      </w:pPr>
      <w:r w:rsidRPr="002A6DC5">
        <w:rPr>
          <w:rFonts w:asciiTheme="minorHAnsi" w:hAnsiTheme="minorHAnsi"/>
          <w:b/>
        </w:rPr>
        <w:t>X</w:t>
      </w:r>
    </w:p>
    <w:p w:rsidR="00F30914" w:rsidRPr="002A6DC5" w:rsidRDefault="00F30914" w:rsidP="00F30914">
      <w:pPr>
        <w:jc w:val="center"/>
        <w:rPr>
          <w:rFonts w:asciiTheme="minorHAnsi" w:hAnsiTheme="minorHAnsi"/>
          <w:b/>
        </w:rPr>
      </w:pPr>
      <w:r w:rsidRPr="002A6DC5">
        <w:rPr>
          <w:rFonts w:asciiTheme="minorHAnsi" w:hAnsiTheme="minorHAnsi"/>
          <w:b/>
        </w:rPr>
        <w:t>Zmena záväzkov zmluvných strán</w:t>
      </w:r>
    </w:p>
    <w:p w:rsidR="00F30914" w:rsidRPr="002A6DC5" w:rsidRDefault="00F30914" w:rsidP="00F30914">
      <w:pPr>
        <w:pStyle w:val="Odsekzoznamu"/>
        <w:widowControl w:val="0"/>
        <w:numPr>
          <w:ilvl w:val="0"/>
          <w:numId w:val="26"/>
        </w:numPr>
        <w:tabs>
          <w:tab w:val="left" w:pos="426"/>
          <w:tab w:val="left" w:pos="7088"/>
        </w:tabs>
        <w:spacing w:after="100" w:afterAutospacing="1" w:line="240" w:lineRule="auto"/>
        <w:ind w:left="425" w:right="0" w:hanging="425"/>
        <w:contextualSpacing w:val="0"/>
        <w:rPr>
          <w:rFonts w:asciiTheme="minorHAnsi" w:hAnsiTheme="minorHAnsi"/>
          <w:lang w:eastAsia="cs-CZ"/>
        </w:rPr>
      </w:pPr>
      <w:r w:rsidRPr="002A6DC5">
        <w:rPr>
          <w:rFonts w:asciiTheme="minorHAnsi" w:hAnsiTheme="minorHAnsi"/>
          <w:lang w:eastAsia="cs-CZ"/>
        </w:rPr>
        <w:t>Zmluvné strany sa zaväzujú, že pristúpia na zmenu záväz</w:t>
      </w:r>
      <w:r w:rsidRPr="002A6DC5">
        <w:rPr>
          <w:rFonts w:asciiTheme="minorHAnsi" w:hAnsiTheme="minorHAnsi"/>
          <w:lang w:eastAsia="cs-CZ"/>
        </w:rPr>
        <w:softHyphen/>
        <w:t>ku/</w:t>
      </w:r>
      <w:proofErr w:type="spellStart"/>
      <w:r w:rsidRPr="002A6DC5">
        <w:rPr>
          <w:rFonts w:asciiTheme="minorHAnsi" w:hAnsiTheme="minorHAnsi"/>
          <w:lang w:eastAsia="cs-CZ"/>
        </w:rPr>
        <w:t>ov</w:t>
      </w:r>
      <w:proofErr w:type="spellEnd"/>
      <w:r w:rsidRPr="002A6DC5">
        <w:rPr>
          <w:rFonts w:asciiTheme="minorHAnsi" w:hAnsiTheme="minorHAnsi"/>
          <w:lang w:eastAsia="cs-CZ"/>
        </w:rPr>
        <w:t xml:space="preserve">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w:t>
      </w:r>
      <w:r w:rsidRPr="002A6DC5">
        <w:rPr>
          <w:rFonts w:asciiTheme="minorHAnsi" w:hAnsiTheme="minorHAnsi"/>
          <w:lang w:eastAsia="cs-CZ"/>
        </w:rPr>
        <w:lastRenderedPageBreak/>
        <w:t xml:space="preserve">v rozpore so zákonom č. 343/2015 Z. z. o verejnom obstarávaní </w:t>
      </w:r>
      <w:r w:rsidRPr="002A6DC5">
        <w:rPr>
          <w:rFonts w:asciiTheme="minorHAnsi" w:hAnsiTheme="minorHAnsi"/>
        </w:rPr>
        <w:t>a o zmene a doplnení niektorých zákonov v platnom znení</w:t>
      </w:r>
      <w:r w:rsidRPr="002A6DC5">
        <w:rPr>
          <w:rFonts w:asciiTheme="minorHAnsi" w:hAnsiTheme="minorHAnsi"/>
          <w:lang w:eastAsia="cs-CZ"/>
        </w:rPr>
        <w:t>.</w:t>
      </w:r>
    </w:p>
    <w:p w:rsidR="00F30914" w:rsidRPr="002A6DC5" w:rsidRDefault="00F30914" w:rsidP="00F30914">
      <w:pPr>
        <w:pStyle w:val="Odsekzoznamu"/>
        <w:widowControl w:val="0"/>
        <w:numPr>
          <w:ilvl w:val="0"/>
          <w:numId w:val="26"/>
        </w:numPr>
        <w:tabs>
          <w:tab w:val="left" w:pos="426"/>
          <w:tab w:val="left" w:pos="7088"/>
        </w:tabs>
        <w:spacing w:after="100" w:afterAutospacing="1" w:line="240" w:lineRule="auto"/>
        <w:ind w:left="425" w:right="0" w:hanging="425"/>
        <w:contextualSpacing w:val="0"/>
        <w:rPr>
          <w:rFonts w:asciiTheme="minorHAnsi" w:hAnsiTheme="minorHAnsi"/>
          <w:lang w:eastAsia="cs-CZ"/>
        </w:rPr>
      </w:pPr>
      <w:r w:rsidRPr="002A6DC5">
        <w:rPr>
          <w:rFonts w:asciiTheme="minorHAnsi" w:hAnsiTheme="minorHAnsi"/>
        </w:rPr>
        <w:t>Naviac práce predstavujú práce nad rámec dojednaný v Zmluve, pričom pre vylúčenie pochybností sa má za to, že Naviac práce sú výlučne práce neobsiahnuté vo Výkaze výmer/Výkazoch výmer.</w:t>
      </w:r>
    </w:p>
    <w:p w:rsidR="00F30914" w:rsidRPr="002A6DC5" w:rsidRDefault="00F30914" w:rsidP="00F30914">
      <w:pPr>
        <w:pStyle w:val="Odsekzoznamu"/>
        <w:widowControl w:val="0"/>
        <w:numPr>
          <w:ilvl w:val="0"/>
          <w:numId w:val="26"/>
        </w:numPr>
        <w:tabs>
          <w:tab w:val="left" w:pos="426"/>
          <w:tab w:val="left" w:pos="7088"/>
        </w:tabs>
        <w:spacing w:after="0" w:line="240" w:lineRule="auto"/>
        <w:ind w:left="425" w:right="0" w:hanging="425"/>
        <w:contextualSpacing w:val="0"/>
        <w:rPr>
          <w:rFonts w:asciiTheme="minorHAnsi" w:hAnsiTheme="minorHAnsi"/>
          <w:lang w:eastAsia="cs-CZ"/>
        </w:rPr>
      </w:pPr>
      <w:r w:rsidRPr="002A6DC5">
        <w:rPr>
          <w:rFonts w:asciiTheme="minorHAnsi" w:hAnsiTheme="minorHAnsi"/>
          <w:lang w:eastAsia="cs-CZ"/>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rsidR="00F30914" w:rsidRPr="002A6DC5" w:rsidRDefault="00F30914" w:rsidP="00F30914">
      <w:pPr>
        <w:jc w:val="center"/>
        <w:rPr>
          <w:rFonts w:asciiTheme="minorHAnsi" w:hAnsiTheme="minorHAnsi"/>
          <w:b/>
        </w:rPr>
      </w:pPr>
    </w:p>
    <w:p w:rsidR="00F30914" w:rsidRPr="002A6DC5" w:rsidRDefault="00F30914" w:rsidP="00F30914">
      <w:pPr>
        <w:jc w:val="center"/>
        <w:rPr>
          <w:rFonts w:asciiTheme="minorHAnsi" w:hAnsiTheme="minorHAnsi"/>
          <w:b/>
        </w:rPr>
      </w:pPr>
      <w:r w:rsidRPr="002A6DC5">
        <w:rPr>
          <w:rFonts w:asciiTheme="minorHAnsi" w:hAnsiTheme="minorHAnsi"/>
          <w:b/>
        </w:rPr>
        <w:t xml:space="preserve">XI </w:t>
      </w:r>
    </w:p>
    <w:p w:rsidR="00F30914" w:rsidRPr="002A6DC5" w:rsidRDefault="00F30914" w:rsidP="00F30914">
      <w:pPr>
        <w:jc w:val="center"/>
        <w:rPr>
          <w:rFonts w:asciiTheme="minorHAnsi" w:hAnsiTheme="minorHAnsi"/>
          <w:b/>
        </w:rPr>
      </w:pPr>
      <w:r w:rsidRPr="002A6DC5">
        <w:rPr>
          <w:rFonts w:asciiTheme="minorHAnsi" w:hAnsiTheme="minorHAnsi"/>
          <w:b/>
        </w:rPr>
        <w:t>Prerušenie prác</w:t>
      </w:r>
    </w:p>
    <w:p w:rsidR="00F30914" w:rsidRPr="002A6DC5" w:rsidRDefault="00F30914" w:rsidP="00F30914">
      <w:pPr>
        <w:pStyle w:val="Odsekzoznamu"/>
        <w:numPr>
          <w:ilvl w:val="0"/>
          <w:numId w:val="31"/>
        </w:numPr>
        <w:spacing w:after="0" w:line="240" w:lineRule="auto"/>
        <w:ind w:left="426" w:right="0" w:hanging="426"/>
        <w:contextualSpacing w:val="0"/>
        <w:rPr>
          <w:rFonts w:asciiTheme="minorHAnsi" w:hAnsiTheme="minorHAnsi"/>
        </w:rPr>
      </w:pPr>
      <w:r w:rsidRPr="002A6DC5">
        <w:rPr>
          <w:rFonts w:asciiTheme="minorHAnsi" w:hAnsiTheme="minorHAnsi"/>
        </w:rPr>
        <w:t xml:space="preserve">Zhotoviteľ je povinný cestou SD upozorniť objednávateľa na skutočnosti, ktoré môžu mať za následok prerušenie prác. </w:t>
      </w:r>
    </w:p>
    <w:p w:rsidR="00F30914" w:rsidRPr="002A6DC5" w:rsidRDefault="00F30914" w:rsidP="00F30914">
      <w:pPr>
        <w:pStyle w:val="Odsekzoznamu"/>
        <w:numPr>
          <w:ilvl w:val="0"/>
          <w:numId w:val="31"/>
        </w:numPr>
        <w:spacing w:after="0" w:line="240" w:lineRule="auto"/>
        <w:ind w:left="426" w:right="0" w:hanging="426"/>
        <w:contextualSpacing w:val="0"/>
        <w:rPr>
          <w:rFonts w:asciiTheme="minorHAnsi" w:hAnsiTheme="minorHAnsi"/>
        </w:rPr>
      </w:pPr>
      <w:r w:rsidRPr="002A6DC5">
        <w:rPr>
          <w:rFonts w:asciiTheme="minorHAnsi" w:hAnsiTheme="minorHAnsi"/>
        </w:rPr>
        <w:t>Zhotoviteľ je povinný prerušiť práce vždy, ak pokračovanie v prácach by spôsobilo objednávateľovi v ďalšom období majetkovú škodu alebo by bola ohrozená bezpečnosť pri práci, alebo by vznikla  ťažko odstrániteľná ujma na majetku, ujma na živote alebo zdraví osôb alebo by bol ohrozený verejný záujem.</w:t>
      </w:r>
    </w:p>
    <w:p w:rsidR="00F30914" w:rsidRPr="002A6DC5" w:rsidRDefault="00F30914" w:rsidP="00F30914">
      <w:pPr>
        <w:pStyle w:val="Odsekzoznamu"/>
        <w:ind w:left="426"/>
        <w:rPr>
          <w:rFonts w:asciiTheme="minorHAnsi" w:hAnsiTheme="minorHAnsi"/>
        </w:rPr>
      </w:pPr>
    </w:p>
    <w:p w:rsidR="00F30914" w:rsidRPr="002A6DC5" w:rsidRDefault="00F30914" w:rsidP="00F30914">
      <w:pPr>
        <w:jc w:val="center"/>
        <w:rPr>
          <w:rFonts w:asciiTheme="minorHAnsi" w:hAnsiTheme="minorHAnsi"/>
          <w:b/>
        </w:rPr>
      </w:pPr>
      <w:r w:rsidRPr="002A6DC5">
        <w:rPr>
          <w:rFonts w:asciiTheme="minorHAnsi" w:hAnsiTheme="minorHAnsi"/>
          <w:b/>
        </w:rPr>
        <w:t xml:space="preserve">XII  </w:t>
      </w:r>
    </w:p>
    <w:p w:rsidR="00F30914" w:rsidRPr="002A6DC5" w:rsidRDefault="00F30914" w:rsidP="00F30914">
      <w:pPr>
        <w:jc w:val="center"/>
        <w:rPr>
          <w:rFonts w:asciiTheme="minorHAnsi" w:hAnsiTheme="minorHAnsi"/>
          <w:b/>
        </w:rPr>
      </w:pPr>
      <w:r w:rsidRPr="002A6DC5">
        <w:rPr>
          <w:rFonts w:asciiTheme="minorHAnsi" w:hAnsiTheme="minorHAnsi"/>
          <w:b/>
        </w:rPr>
        <w:t>Zodpovednosť zhotoviteľa, Zmluvné pokuty, Záruka a záručná doba</w:t>
      </w:r>
    </w:p>
    <w:p w:rsidR="00F30914" w:rsidRPr="002A6DC5" w:rsidRDefault="00F30914" w:rsidP="00F30914">
      <w:pPr>
        <w:pStyle w:val="Bezriadkovania"/>
        <w:numPr>
          <w:ilvl w:val="0"/>
          <w:numId w:val="27"/>
        </w:numPr>
        <w:tabs>
          <w:tab w:val="left" w:pos="375"/>
        </w:tabs>
        <w:spacing w:after="100" w:afterAutospacing="1"/>
        <w:ind w:left="426" w:hanging="426"/>
        <w:jc w:val="both"/>
        <w:rPr>
          <w:rStyle w:val="CharStyle10"/>
          <w:rFonts w:asciiTheme="minorHAnsi" w:hAnsiTheme="minorHAnsi" w:cs="Calibri"/>
          <w:b/>
          <w:color w:val="auto"/>
          <w:sz w:val="22"/>
          <w:szCs w:val="22"/>
        </w:rPr>
      </w:pPr>
      <w:r w:rsidRPr="002A6DC5">
        <w:rPr>
          <w:rStyle w:val="CharStyle10"/>
          <w:rFonts w:asciiTheme="minorHAnsi" w:hAnsiTheme="minorHAnsi" w:cs="Calibri"/>
          <w:color w:val="auto"/>
          <w:sz w:val="22"/>
          <w:szCs w:val="22"/>
        </w:rPr>
        <w:t xml:space="preserve">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 </w:t>
      </w:r>
      <w:proofErr w:type="spellStart"/>
      <w:r w:rsidRPr="002A6DC5">
        <w:rPr>
          <w:rStyle w:val="CharStyle10"/>
          <w:rFonts w:asciiTheme="minorHAnsi" w:hAnsiTheme="minorHAnsi" w:cs="Calibri"/>
          <w:color w:val="auto"/>
          <w:sz w:val="22"/>
          <w:szCs w:val="22"/>
        </w:rPr>
        <w:t>lege</w:t>
      </w:r>
      <w:proofErr w:type="spellEnd"/>
      <w:r w:rsidRPr="002A6DC5">
        <w:rPr>
          <w:rStyle w:val="CharStyle10"/>
          <w:rFonts w:asciiTheme="minorHAnsi" w:hAnsiTheme="minorHAnsi" w:cs="Calibri"/>
          <w:color w:val="auto"/>
          <w:sz w:val="22"/>
          <w:szCs w:val="22"/>
        </w:rPr>
        <w:t xml:space="preserve"> </w:t>
      </w:r>
      <w:proofErr w:type="spellStart"/>
      <w:r w:rsidRPr="002A6DC5">
        <w:rPr>
          <w:rStyle w:val="CharStyle10"/>
          <w:rFonts w:asciiTheme="minorHAnsi" w:hAnsiTheme="minorHAnsi" w:cs="Calibri"/>
          <w:color w:val="auto"/>
          <w:sz w:val="22"/>
          <w:szCs w:val="22"/>
        </w:rPr>
        <w:t>artis</w:t>
      </w:r>
      <w:proofErr w:type="spellEnd"/>
      <w:r w:rsidRPr="002A6DC5">
        <w:rPr>
          <w:rStyle w:val="CharStyle10"/>
          <w:rFonts w:asciiTheme="minorHAnsi" w:hAnsiTheme="minorHAnsi" w:cs="Calibri"/>
          <w:color w:val="auto"/>
          <w:sz w:val="22"/>
          <w:szCs w:val="22"/>
        </w:rPr>
        <w:t xml:space="preserve">. </w:t>
      </w:r>
    </w:p>
    <w:p w:rsidR="00F30914" w:rsidRPr="002A6DC5" w:rsidRDefault="00F30914" w:rsidP="00F30914">
      <w:pPr>
        <w:pStyle w:val="Bezriadkovania"/>
        <w:numPr>
          <w:ilvl w:val="0"/>
          <w:numId w:val="27"/>
        </w:numPr>
        <w:tabs>
          <w:tab w:val="left" w:pos="375"/>
        </w:tabs>
        <w:ind w:left="426" w:hanging="426"/>
        <w:jc w:val="both"/>
        <w:rPr>
          <w:rFonts w:asciiTheme="minorHAnsi" w:hAnsiTheme="minorHAnsi" w:cs="Calibri"/>
          <w:color w:val="auto"/>
          <w:sz w:val="22"/>
          <w:szCs w:val="22"/>
        </w:rPr>
      </w:pPr>
      <w:r w:rsidRPr="002A6DC5">
        <w:rPr>
          <w:rFonts w:asciiTheme="minorHAnsi" w:hAnsiTheme="minorHAnsi" w:cs="Calibri"/>
          <w:color w:val="auto"/>
          <w:sz w:val="22"/>
          <w:szCs w:val="22"/>
        </w:rPr>
        <w:t>Zmluvné strany sa dohodli, že v prípade porušenia akejkoľvek povinnosti zhotoviteľa podľa článku I, článku III, článku IV ods. 6, ods. 7, ods. 9, článku V ods. 2, ods. 3, článku XIII ods. 6 písm. e/, f/ Zmluvy alebo ak sa počas realizácie Diela preukáže, že stavebné práce podľa výkazov výmer, čo do kvantitatívnych alebo kvalitatívnych požiadaviek Diela  nezodpovedajú množstvu alebo kvalite vymienenej objednávateľom v Zmluve alebo Dielo nie je zhotovované podľa Harmonogramu prác predloženého zhotoviteľom, je zhotoviteľ povinný zaplatiť zmluvnú pokutu v dohodnutej výške 750 € za každé jednotlivé porušenie povinnosti zvlášť a to aj opakovane.</w:t>
      </w:r>
      <w:r w:rsidRPr="002A6DC5">
        <w:rPr>
          <w:rFonts w:asciiTheme="minorHAnsi" w:hAnsiTheme="minorHAnsi" w:cs="Calibri"/>
          <w:b/>
          <w:color w:val="auto"/>
          <w:sz w:val="22"/>
          <w:szCs w:val="22"/>
        </w:rPr>
        <w:t xml:space="preserve"> </w:t>
      </w:r>
      <w:r w:rsidRPr="002A6DC5">
        <w:rPr>
          <w:rFonts w:asciiTheme="minorHAnsi" w:hAnsiTheme="minorHAnsi" w:cs="Calibri"/>
          <w:color w:val="auto"/>
          <w:sz w:val="22"/>
          <w:szCs w:val="22"/>
        </w:rPr>
        <w:t xml:space="preserve">Zmluvné strany prehlasujú, že považujú dohodnutú výšku zmluvnej pokuty za primeranú vzhľadom na charakter a povahu zmluvnou pokutou zabezpečovanej povinnosti zhotoviteľa a cenu Diela. </w:t>
      </w:r>
    </w:p>
    <w:p w:rsidR="00F30914" w:rsidRPr="002A6DC5" w:rsidRDefault="00F30914" w:rsidP="00F30914">
      <w:pPr>
        <w:pStyle w:val="Bezriadkovania"/>
        <w:numPr>
          <w:ilvl w:val="0"/>
          <w:numId w:val="27"/>
        </w:numPr>
        <w:tabs>
          <w:tab w:val="left" w:pos="375"/>
        </w:tabs>
        <w:ind w:left="426" w:hanging="426"/>
        <w:jc w:val="both"/>
        <w:rPr>
          <w:rFonts w:asciiTheme="minorHAnsi" w:hAnsiTheme="minorHAnsi" w:cs="Calibri"/>
          <w:color w:val="auto"/>
          <w:sz w:val="22"/>
          <w:szCs w:val="22"/>
        </w:rPr>
      </w:pPr>
      <w:r w:rsidRPr="002A6DC5">
        <w:rPr>
          <w:rFonts w:asciiTheme="minorHAnsi" w:hAnsiTheme="minorHAnsi" w:cs="Calibri"/>
          <w:color w:val="auto"/>
          <w:sz w:val="22"/>
          <w:szCs w:val="22"/>
        </w:rPr>
        <w:t xml:space="preserve">Zmluvné strany sa dohodli, že v prípade porušenia povinnosti zhotoviteľa odstrániť riadne a včas vady a/alebo nedorobky, ktoré sú uvedené v odovzdávajúcom Protokole alebo v prípade porušenia povinnosti zhotoviteľa riadne a včas odstrániť vady a oznámené -uplatnené objednávateľom v záručnej dobe, je zhotoviteľ povinný zaplatiť objednávateľovi zmluvnú pokutu vo výške 0,1% z ceny Diela bez DPH za každý začatý deň omeškania za každú takto reklamovanú vadu Diela zvlášť. Uplatnením alebo zaplatením zmluvnej pokuty nie je dotknuté právo objednávateľa na náhradu škody. </w:t>
      </w:r>
      <w:r w:rsidRPr="002A6DC5">
        <w:rPr>
          <w:rFonts w:asciiTheme="minorHAnsi" w:hAnsiTheme="minorHAnsi" w:cs="Calibri"/>
          <w:color w:val="auto"/>
          <w:sz w:val="22"/>
          <w:szCs w:val="22"/>
          <w:lang w:eastAsia="cs-CZ"/>
        </w:rPr>
        <w:t>Zaplatenie zmluvnej pokuty zhotoviteľom nezbavuje zhotoviteľa povinnosti odstrániť vady Diela ak v tejto Zmluve nie je dohodnuté inak.</w:t>
      </w:r>
    </w:p>
    <w:p w:rsidR="00F30914" w:rsidRPr="002A6DC5" w:rsidRDefault="00F30914" w:rsidP="00F30914">
      <w:pPr>
        <w:pStyle w:val="Bezriadkovania"/>
        <w:numPr>
          <w:ilvl w:val="0"/>
          <w:numId w:val="27"/>
        </w:numPr>
        <w:tabs>
          <w:tab w:val="left" w:pos="375"/>
        </w:tabs>
        <w:ind w:left="426" w:hanging="426"/>
        <w:jc w:val="both"/>
        <w:rPr>
          <w:rStyle w:val="CharStyle36"/>
          <w:rFonts w:asciiTheme="minorHAnsi" w:hAnsiTheme="minorHAnsi" w:cs="Calibri"/>
          <w:color w:val="auto"/>
          <w:sz w:val="22"/>
          <w:szCs w:val="22"/>
        </w:rPr>
      </w:pPr>
      <w:proofErr w:type="spellStart"/>
      <w:r w:rsidRPr="002A6DC5">
        <w:rPr>
          <w:rStyle w:val="CharStyle36"/>
          <w:rFonts w:asciiTheme="minorHAnsi" w:hAnsiTheme="minorHAnsi" w:cs="Calibri"/>
          <w:color w:val="auto"/>
          <w:sz w:val="22"/>
          <w:szCs w:val="22"/>
        </w:rPr>
        <w:t>Zhotovitel</w:t>
      </w:r>
      <w:proofErr w:type="spellEnd"/>
      <w:r w:rsidRPr="002A6DC5">
        <w:rPr>
          <w:rStyle w:val="CharStyle36"/>
          <w:rFonts w:asciiTheme="minorHAnsi" w:hAnsiTheme="minorHAnsi" w:cs="Calibri"/>
          <w:color w:val="auto"/>
          <w:sz w:val="22"/>
          <w:szCs w:val="22"/>
        </w:rPr>
        <w:t xml:space="preserve">’ zodpovedá za to, že Dielo ( každá jeho časť ) je zhotovené v kvalite podľa požiadaviek ods. 1 tohto článku XII  Zmluvy a že tieto bude mať i počas plynutia záručnej doby. </w:t>
      </w:r>
    </w:p>
    <w:p w:rsidR="00F30914" w:rsidRPr="002A6DC5" w:rsidRDefault="00F30914" w:rsidP="00F30914">
      <w:pPr>
        <w:pStyle w:val="Bezriadkovania"/>
        <w:numPr>
          <w:ilvl w:val="0"/>
          <w:numId w:val="27"/>
        </w:numPr>
        <w:tabs>
          <w:tab w:val="left" w:pos="375"/>
        </w:tabs>
        <w:ind w:left="426" w:hanging="426"/>
        <w:jc w:val="both"/>
        <w:rPr>
          <w:rStyle w:val="CharStyle10"/>
          <w:rFonts w:asciiTheme="minorHAnsi" w:hAnsiTheme="minorHAnsi" w:cs="Calibri"/>
          <w:color w:val="auto"/>
          <w:sz w:val="22"/>
          <w:szCs w:val="22"/>
        </w:rPr>
      </w:pPr>
      <w:r w:rsidRPr="002A6DC5">
        <w:rPr>
          <w:rStyle w:val="CharStyle10"/>
          <w:rFonts w:asciiTheme="minorHAnsi" w:hAnsiTheme="minorHAnsi" w:cs="Calibri"/>
          <w:color w:val="auto"/>
          <w:sz w:val="22"/>
          <w:szCs w:val="22"/>
        </w:rPr>
        <w:t xml:space="preserve">Zhotoviteľ zodpovedá za </w:t>
      </w:r>
      <w:r w:rsidRPr="002A6DC5">
        <w:rPr>
          <w:rStyle w:val="CharStyle10"/>
          <w:rFonts w:asciiTheme="minorHAnsi" w:hAnsiTheme="minorHAnsi" w:cs="Calibri"/>
          <w:color w:val="auto"/>
          <w:sz w:val="22"/>
          <w:szCs w:val="22"/>
          <w:lang w:val="cs-CZ" w:eastAsia="cs-CZ"/>
        </w:rPr>
        <w:t xml:space="preserve">vady, </w:t>
      </w:r>
      <w:r w:rsidRPr="002A6DC5">
        <w:rPr>
          <w:rStyle w:val="CharStyle10"/>
          <w:rFonts w:asciiTheme="minorHAnsi" w:hAnsiTheme="minorHAnsi" w:cs="Calibri"/>
          <w:color w:val="auto"/>
          <w:sz w:val="22"/>
          <w:szCs w:val="22"/>
        </w:rPr>
        <w:t xml:space="preserve">ktoré má Dielo alebo ktorákoľvek jeho časť v čase jeho riadneho odovzdania a prevzatia objednávateľom a za vady, ktoré sa vyskytnú v záručnej dobe.  </w:t>
      </w:r>
    </w:p>
    <w:p w:rsidR="00F30914" w:rsidRPr="002A6DC5" w:rsidRDefault="00F30914" w:rsidP="00F30914">
      <w:pPr>
        <w:pStyle w:val="Odsekzoznamu"/>
        <w:numPr>
          <w:ilvl w:val="0"/>
          <w:numId w:val="27"/>
        </w:numPr>
        <w:spacing w:after="0" w:line="259" w:lineRule="auto"/>
        <w:ind w:left="426" w:right="0" w:hanging="426"/>
        <w:rPr>
          <w:rFonts w:asciiTheme="minorHAnsi" w:hAnsiTheme="minorHAnsi"/>
        </w:rPr>
      </w:pPr>
      <w:r w:rsidRPr="002A6DC5">
        <w:rPr>
          <w:rStyle w:val="CharStyle10"/>
          <w:rFonts w:asciiTheme="minorHAnsi" w:hAnsiTheme="minorHAnsi"/>
        </w:rPr>
        <w:t xml:space="preserve">Záručná doba je </w:t>
      </w:r>
      <w:r w:rsidRPr="002A6DC5">
        <w:rPr>
          <w:rStyle w:val="CharStyle10"/>
          <w:rFonts w:asciiTheme="minorHAnsi" w:hAnsiTheme="minorHAnsi"/>
          <w:b/>
        </w:rPr>
        <w:t>60</w:t>
      </w:r>
      <w:r w:rsidRPr="002A6DC5">
        <w:rPr>
          <w:rStyle w:val="CharStyle10"/>
          <w:rFonts w:asciiTheme="minorHAnsi" w:hAnsiTheme="minorHAnsi"/>
        </w:rPr>
        <w:t xml:space="preserve"> </w:t>
      </w:r>
      <w:r w:rsidRPr="002A6DC5">
        <w:rPr>
          <w:rFonts w:asciiTheme="minorHAnsi" w:hAnsiTheme="minorHAnsi"/>
          <w:b/>
        </w:rPr>
        <w:t xml:space="preserve">kalendárnych m e s i a c o v </w:t>
      </w:r>
      <w:r w:rsidRPr="002A6DC5">
        <w:rPr>
          <w:rStyle w:val="CharStyle10"/>
          <w:rFonts w:asciiTheme="minorHAnsi" w:hAnsiTheme="minorHAnsi"/>
        </w:rPr>
        <w:t xml:space="preserve">začína plynúť odo dňa riadneho odovzdania a prevzatia Diela objednávateľom (dňom podpisu oprávneného zástupcu objednávateľa na protokole o odovzdaní a prevzatí časti Diela). </w:t>
      </w:r>
      <w:r w:rsidRPr="002A6DC5">
        <w:rPr>
          <w:rFonts w:asciiTheme="minorHAnsi" w:hAnsiTheme="minorHAnsi"/>
        </w:rPr>
        <w:t>Záručná doba sa skráti o dobu, po ktorú objednávateľ neoprávnene odmieta Dielo prevziať</w:t>
      </w:r>
      <w:r w:rsidRPr="002A6DC5">
        <w:rPr>
          <w:rStyle w:val="CharStyle10"/>
          <w:rFonts w:asciiTheme="minorHAnsi" w:hAnsiTheme="minorHAnsi"/>
        </w:rPr>
        <w:t xml:space="preserve">. </w:t>
      </w:r>
      <w:r w:rsidRPr="002A6DC5">
        <w:rPr>
          <w:rStyle w:val="CharStyle36"/>
          <w:rFonts w:asciiTheme="minorHAnsi" w:hAnsiTheme="minorHAnsi"/>
        </w:rPr>
        <w:t xml:space="preserve">Záruka v rámci plynutia záručnej doby sa vzťahuje na všetky vlastnosti Diela. </w:t>
      </w:r>
      <w:r w:rsidRPr="002A6DC5">
        <w:rPr>
          <w:rFonts w:asciiTheme="minorHAnsi" w:hAnsiTheme="minorHAnsi"/>
        </w:rPr>
        <w:t xml:space="preserve">Záručná doba neplynie </w:t>
      </w:r>
      <w:r w:rsidRPr="002A6DC5">
        <w:rPr>
          <w:rFonts w:asciiTheme="minorHAnsi" w:hAnsiTheme="minorHAnsi"/>
        </w:rPr>
        <w:lastRenderedPageBreak/>
        <w:t>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rsidR="00F30914" w:rsidRPr="002A6DC5" w:rsidRDefault="00F30914" w:rsidP="00F30914">
      <w:pPr>
        <w:pStyle w:val="Odsekzoznamu"/>
        <w:numPr>
          <w:ilvl w:val="0"/>
          <w:numId w:val="27"/>
        </w:numPr>
        <w:spacing w:after="0" w:line="259" w:lineRule="auto"/>
        <w:ind w:left="426" w:right="0" w:hanging="426"/>
        <w:rPr>
          <w:rFonts w:asciiTheme="minorHAnsi" w:hAnsiTheme="minorHAnsi"/>
        </w:rPr>
      </w:pPr>
      <w:r w:rsidRPr="002A6DC5">
        <w:rPr>
          <w:rFonts w:asciiTheme="minorHAnsi" w:hAnsiTheme="minorHAnsi"/>
        </w:rPr>
        <w:t xml:space="preserve">Zhotoviteľ je povinný počas plynutia Záručnej doby na svoje nebezpečenstvo, náklady a zodpovednosť v primeranej lehote určenej objednávateľom odstrániť zistené vady, za ktoré nesie zodpovednosť v súlade s ustanoveniami Zmluvy a relevantnými ustanoveniami Obchodného zákonníka v platnom znení. Ak zhotoviteľ vadu neodstráni počas doby určenej objednávateľom, Objednávateľ je </w:t>
      </w:r>
      <w:proofErr w:type="spellStart"/>
      <w:r w:rsidRPr="002A6DC5">
        <w:rPr>
          <w:rFonts w:asciiTheme="minorHAnsi" w:hAnsiTheme="minorHAnsi"/>
        </w:rPr>
        <w:t>o.i</w:t>
      </w:r>
      <w:proofErr w:type="spellEnd"/>
      <w:r w:rsidRPr="002A6DC5">
        <w:rPr>
          <w:rFonts w:asciiTheme="minorHAnsi" w:hAnsiTheme="minorHAnsi"/>
        </w:rPr>
        <w:t>. oprávnený zadať odstránenie vady alebo vykonanie nedorobku tretej osobe n</w:t>
      </w:r>
      <w:r>
        <w:rPr>
          <w:rFonts w:asciiTheme="minorHAnsi" w:hAnsiTheme="minorHAnsi"/>
        </w:rPr>
        <w:t>a náklady z</w:t>
      </w:r>
      <w:r w:rsidRPr="002A6DC5">
        <w:rPr>
          <w:rFonts w:asciiTheme="minorHAnsi" w:hAnsiTheme="minorHAnsi"/>
        </w:rPr>
        <w:t>hotoviteľa. Náklady súvisiace s odstránením vady budú vyúčtované zhotoviteľovi, ktorý ich uhradí do 28 dní odo dňa doručenia faktúry.</w:t>
      </w:r>
    </w:p>
    <w:p w:rsidR="00F30914" w:rsidRPr="002A6DC5" w:rsidRDefault="00F30914" w:rsidP="00F30914">
      <w:pPr>
        <w:pStyle w:val="Bezriadkovania"/>
        <w:numPr>
          <w:ilvl w:val="0"/>
          <w:numId w:val="27"/>
        </w:numPr>
        <w:tabs>
          <w:tab w:val="left" w:pos="375"/>
        </w:tabs>
        <w:ind w:left="426" w:hanging="426"/>
        <w:jc w:val="both"/>
        <w:rPr>
          <w:rFonts w:asciiTheme="minorHAnsi" w:hAnsiTheme="minorHAnsi" w:cs="Calibri"/>
          <w:color w:val="auto"/>
          <w:sz w:val="22"/>
          <w:szCs w:val="22"/>
        </w:rPr>
      </w:pPr>
      <w:r w:rsidRPr="002A6DC5">
        <w:rPr>
          <w:rFonts w:asciiTheme="minorHAnsi" w:hAnsiTheme="minorHAnsi" w:cs="Calibri"/>
          <w:color w:val="auto"/>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rsidR="00F30914" w:rsidRPr="002A6DC5" w:rsidRDefault="00F30914" w:rsidP="00F30914">
      <w:pPr>
        <w:pStyle w:val="Bezriadkovania"/>
        <w:numPr>
          <w:ilvl w:val="0"/>
          <w:numId w:val="27"/>
        </w:numPr>
        <w:tabs>
          <w:tab w:val="left" w:pos="375"/>
        </w:tabs>
        <w:ind w:left="426" w:hanging="426"/>
        <w:jc w:val="both"/>
        <w:rPr>
          <w:rStyle w:val="CharStyle48"/>
          <w:rFonts w:asciiTheme="minorHAnsi" w:hAnsiTheme="minorHAnsi" w:cs="Calibri"/>
          <w:b w:val="0"/>
          <w:bCs w:val="0"/>
          <w:color w:val="auto"/>
          <w:sz w:val="22"/>
          <w:szCs w:val="22"/>
        </w:rPr>
      </w:pPr>
      <w:r w:rsidRPr="002A6DC5">
        <w:rPr>
          <w:rStyle w:val="CharStyle36"/>
          <w:rFonts w:asciiTheme="minorHAnsi" w:hAnsiTheme="minorHAnsi" w:cs="Calibri"/>
          <w:color w:val="auto"/>
          <w:sz w:val="22"/>
          <w:szCs w:val="22"/>
        </w:rPr>
        <w:t xml:space="preserve">Dielo má vady, ak Dielo alebo jeho ktorákoľvek časť, </w:t>
      </w:r>
      <w:r w:rsidRPr="002A6DC5">
        <w:rPr>
          <w:rStyle w:val="CharStyle30"/>
          <w:rFonts w:asciiTheme="minorHAnsi" w:hAnsiTheme="minorHAnsi" w:cs="Calibri"/>
          <w:color w:val="auto"/>
          <w:sz w:val="22"/>
          <w:szCs w:val="22"/>
        </w:rPr>
        <w:t xml:space="preserve">nezodpovedá </w:t>
      </w:r>
      <w:r w:rsidRPr="002A6DC5">
        <w:rPr>
          <w:rStyle w:val="CharStyle30"/>
          <w:rFonts w:asciiTheme="minorHAnsi" w:hAnsiTheme="minorHAnsi" w:cs="Calibri"/>
          <w:b/>
          <w:color w:val="auto"/>
          <w:sz w:val="22"/>
          <w:szCs w:val="22"/>
        </w:rPr>
        <w:t>r</w:t>
      </w:r>
      <w:r w:rsidRPr="002A6DC5">
        <w:rPr>
          <w:rStyle w:val="CharStyle48"/>
          <w:rFonts w:asciiTheme="minorHAnsi" w:hAnsiTheme="minorHAnsi" w:cs="Calibri"/>
          <w:color w:val="auto"/>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rsidR="00F30914" w:rsidRPr="002A6DC5" w:rsidRDefault="00F30914" w:rsidP="00F30914">
      <w:pPr>
        <w:pStyle w:val="Bezriadkovania"/>
        <w:numPr>
          <w:ilvl w:val="0"/>
          <w:numId w:val="27"/>
        </w:numPr>
        <w:tabs>
          <w:tab w:val="left" w:pos="375"/>
        </w:tabs>
        <w:ind w:left="426" w:hanging="426"/>
        <w:jc w:val="both"/>
        <w:rPr>
          <w:rStyle w:val="CharStyle30"/>
          <w:rFonts w:asciiTheme="minorHAnsi" w:hAnsiTheme="minorHAnsi" w:cs="Calibri"/>
          <w:color w:val="auto"/>
          <w:sz w:val="22"/>
          <w:szCs w:val="22"/>
        </w:rPr>
      </w:pPr>
      <w:r w:rsidRPr="002A6DC5">
        <w:rPr>
          <w:rStyle w:val="CharStyle30"/>
          <w:rFonts w:asciiTheme="minorHAnsi" w:hAnsiTheme="minorHAnsi" w:cs="Calibri"/>
          <w:color w:val="auto"/>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rsidR="00F30914" w:rsidRPr="002A6DC5" w:rsidRDefault="00F30914" w:rsidP="00F30914">
      <w:pPr>
        <w:pStyle w:val="Bezriadkovania"/>
        <w:numPr>
          <w:ilvl w:val="0"/>
          <w:numId w:val="27"/>
        </w:numPr>
        <w:tabs>
          <w:tab w:val="left" w:pos="375"/>
        </w:tabs>
        <w:ind w:left="426" w:hanging="426"/>
        <w:jc w:val="both"/>
        <w:rPr>
          <w:rFonts w:asciiTheme="minorHAnsi" w:hAnsiTheme="minorHAnsi" w:cs="Calibri"/>
          <w:color w:val="auto"/>
          <w:sz w:val="22"/>
          <w:szCs w:val="22"/>
        </w:rPr>
      </w:pPr>
      <w:r w:rsidRPr="002A6DC5">
        <w:rPr>
          <w:rFonts w:asciiTheme="minorHAnsi" w:hAnsiTheme="minorHAnsi" w:cs="Calibri"/>
          <w:color w:val="auto"/>
          <w:sz w:val="22"/>
          <w:szCs w:val="22"/>
        </w:rPr>
        <w:t xml:space="preserve">Uplatnenie vád a nedorobkov v záručnej  dobe musí byť podané písomne bez zbytočného odkladu potom, čo vady a nedorobky objednávateľ zistil, najneskôr v lehote 3 dní odo dňa zistenia vád a nedorobkov. </w:t>
      </w:r>
    </w:p>
    <w:p w:rsidR="00F30914" w:rsidRPr="002A6DC5" w:rsidRDefault="00F30914" w:rsidP="00F30914">
      <w:pPr>
        <w:pStyle w:val="Bezriadkovania"/>
        <w:numPr>
          <w:ilvl w:val="0"/>
          <w:numId w:val="27"/>
        </w:numPr>
        <w:tabs>
          <w:tab w:val="left" w:pos="375"/>
        </w:tabs>
        <w:ind w:left="426" w:hanging="426"/>
        <w:jc w:val="both"/>
        <w:rPr>
          <w:rFonts w:asciiTheme="minorHAnsi" w:hAnsiTheme="minorHAnsi" w:cs="Calibri"/>
          <w:color w:val="auto"/>
          <w:sz w:val="22"/>
          <w:szCs w:val="22"/>
        </w:rPr>
      </w:pPr>
      <w:r w:rsidRPr="002A6DC5">
        <w:rPr>
          <w:rFonts w:asciiTheme="minorHAnsi" w:hAnsiTheme="minorHAnsi" w:cs="Calibri"/>
          <w:color w:val="auto"/>
          <w:sz w:val="22"/>
          <w:szCs w:val="22"/>
        </w:rPr>
        <w:t xml:space="preserve">Zmluvné strany prehlasujú, že považujú dohodnutú výšku zmluvnej pokuty v ods. 3 tohto článku Zmluvy za primeranú vzhľadom na charakter a povahu zmluvnou pokutou zabezpečovanej povinnosti zhotoviteľa a cenu Diela. </w:t>
      </w:r>
    </w:p>
    <w:p w:rsidR="00F30914" w:rsidRPr="002A6DC5" w:rsidRDefault="00F30914" w:rsidP="00F30914">
      <w:pPr>
        <w:pStyle w:val="Bezriadkovania"/>
        <w:numPr>
          <w:ilvl w:val="0"/>
          <w:numId w:val="27"/>
        </w:numPr>
        <w:tabs>
          <w:tab w:val="left" w:pos="375"/>
        </w:tabs>
        <w:ind w:left="426" w:hanging="426"/>
        <w:jc w:val="both"/>
        <w:rPr>
          <w:rStyle w:val="CharStyle36"/>
          <w:rFonts w:asciiTheme="minorHAnsi" w:hAnsiTheme="minorHAnsi" w:cs="Calibri"/>
          <w:color w:val="auto"/>
          <w:sz w:val="22"/>
          <w:szCs w:val="22"/>
        </w:rPr>
      </w:pPr>
      <w:r>
        <w:rPr>
          <w:rStyle w:val="CharStyle36"/>
          <w:rFonts w:asciiTheme="minorHAnsi" w:hAnsiTheme="minorHAnsi" w:cs="Calibri"/>
          <w:color w:val="auto"/>
          <w:sz w:val="22"/>
          <w:szCs w:val="22"/>
        </w:rPr>
        <w:t>Zhotoviteľ</w:t>
      </w:r>
      <w:r w:rsidRPr="002A6DC5">
        <w:rPr>
          <w:rStyle w:val="CharStyle36"/>
          <w:rFonts w:asciiTheme="minorHAnsi" w:hAnsiTheme="minorHAnsi" w:cs="Calibri"/>
          <w:color w:val="auto"/>
          <w:sz w:val="22"/>
          <w:szCs w:val="22"/>
        </w:rPr>
        <w:t xml:space="preserve"> nezodpovedá za vady, ktoré boli spôsobené použitím podkladov prevzatých alebo pokynov od objednávateľa a:</w:t>
      </w:r>
    </w:p>
    <w:p w:rsidR="00F30914" w:rsidRPr="002A6DC5" w:rsidRDefault="00F30914" w:rsidP="00F30914">
      <w:pPr>
        <w:pStyle w:val="Bezriadkovania"/>
        <w:tabs>
          <w:tab w:val="left" w:pos="877"/>
          <w:tab w:val="left" w:pos="993"/>
        </w:tabs>
        <w:ind w:left="993" w:hanging="284"/>
        <w:jc w:val="both"/>
        <w:rPr>
          <w:rStyle w:val="CharStyle36"/>
          <w:rFonts w:asciiTheme="minorHAnsi" w:hAnsiTheme="minorHAnsi" w:cs="Calibri"/>
          <w:color w:val="auto"/>
          <w:sz w:val="22"/>
          <w:szCs w:val="22"/>
        </w:rPr>
      </w:pPr>
      <w:r w:rsidRPr="002A6DC5">
        <w:rPr>
          <w:rStyle w:val="CharStyle36"/>
          <w:rFonts w:asciiTheme="minorHAnsi" w:hAnsiTheme="minorHAnsi" w:cs="Calibri"/>
          <w:color w:val="auto"/>
          <w:sz w:val="22"/>
          <w:szCs w:val="22"/>
        </w:rPr>
        <w:t xml:space="preserve">a/ ak </w:t>
      </w:r>
      <w:r>
        <w:rPr>
          <w:rStyle w:val="CharStyle36"/>
          <w:rFonts w:asciiTheme="minorHAnsi" w:hAnsiTheme="minorHAnsi" w:cs="Calibri"/>
          <w:color w:val="auto"/>
          <w:sz w:val="22"/>
          <w:szCs w:val="22"/>
        </w:rPr>
        <w:t>zhotoviteľ</w:t>
      </w:r>
      <w:r w:rsidRPr="002A6DC5">
        <w:rPr>
          <w:rStyle w:val="CharStyle36"/>
          <w:rFonts w:asciiTheme="minorHAnsi" w:hAnsiTheme="minorHAnsi" w:cs="Calibri"/>
          <w:color w:val="auto"/>
          <w:sz w:val="22"/>
          <w:szCs w:val="22"/>
        </w:rPr>
        <w:t xml:space="preserve"> ani pri vynaložení všetkej odbornej starostlivosti a úsilia nemohol zistiť ich nevhodnosť alebo</w:t>
      </w:r>
    </w:p>
    <w:p w:rsidR="00F30914" w:rsidRPr="002A6DC5" w:rsidRDefault="00F30914" w:rsidP="00F30914">
      <w:pPr>
        <w:pStyle w:val="Bezriadkovania"/>
        <w:tabs>
          <w:tab w:val="left" w:pos="993"/>
        </w:tabs>
        <w:ind w:left="993" w:hanging="284"/>
        <w:jc w:val="both"/>
        <w:rPr>
          <w:rStyle w:val="CharStyle36"/>
          <w:rFonts w:asciiTheme="minorHAnsi" w:hAnsiTheme="minorHAnsi" w:cs="Calibri"/>
          <w:color w:val="auto"/>
          <w:sz w:val="22"/>
          <w:szCs w:val="22"/>
        </w:rPr>
      </w:pPr>
      <w:r w:rsidRPr="002A6DC5">
        <w:rPr>
          <w:rStyle w:val="CharStyle36"/>
          <w:rFonts w:asciiTheme="minorHAnsi" w:hAnsiTheme="minorHAnsi" w:cs="Calibri"/>
          <w:color w:val="auto"/>
          <w:sz w:val="22"/>
          <w:szCs w:val="22"/>
        </w:rPr>
        <w:t>b/ ak na ich nevhodnosť preukázateľne písomne objednávateľa upozornil a objednávateľ na ich použití napriek tomu trval.</w:t>
      </w:r>
    </w:p>
    <w:p w:rsidR="00F30914" w:rsidRPr="002A6DC5" w:rsidRDefault="00F30914" w:rsidP="00F30914">
      <w:pPr>
        <w:pStyle w:val="Bezriadkovania"/>
        <w:numPr>
          <w:ilvl w:val="0"/>
          <w:numId w:val="27"/>
        </w:numPr>
        <w:tabs>
          <w:tab w:val="left" w:pos="418"/>
          <w:tab w:val="left" w:pos="993"/>
        </w:tabs>
        <w:ind w:left="426" w:hanging="426"/>
        <w:jc w:val="both"/>
        <w:rPr>
          <w:rStyle w:val="CharStyle10"/>
          <w:rFonts w:asciiTheme="minorHAnsi" w:hAnsiTheme="minorHAnsi" w:cs="Calibri"/>
          <w:color w:val="auto"/>
          <w:sz w:val="22"/>
          <w:szCs w:val="22"/>
        </w:rPr>
      </w:pPr>
      <w:r w:rsidRPr="002A6DC5">
        <w:rPr>
          <w:rStyle w:val="CharStyle36"/>
          <w:rFonts w:asciiTheme="minorHAnsi" w:hAnsiTheme="minorHAnsi" w:cs="Calibri"/>
          <w:color w:val="auto"/>
          <w:sz w:val="22"/>
          <w:szCs w:val="22"/>
        </w:rPr>
        <w:t>Ostatné nároky zo zodpovednosti zhotoviteľa za akosť, množstvo a kvalitu Diela sa uplatnia v zmysle platných ustanovení o náhrade škody podľa Obchodného zákonníka, ak nie je dohodnuté inak</w:t>
      </w:r>
      <w:r w:rsidRPr="002A6DC5">
        <w:rPr>
          <w:rStyle w:val="CharStyle10"/>
          <w:rFonts w:asciiTheme="minorHAnsi" w:hAnsiTheme="minorHAnsi" w:cs="Calibri"/>
          <w:color w:val="auto"/>
          <w:sz w:val="22"/>
          <w:szCs w:val="22"/>
        </w:rPr>
        <w:t xml:space="preserve">.  </w:t>
      </w:r>
    </w:p>
    <w:p w:rsidR="00F30914" w:rsidRPr="002A6DC5" w:rsidRDefault="00F30914" w:rsidP="00F30914">
      <w:pPr>
        <w:pStyle w:val="Bezriadkovania"/>
        <w:numPr>
          <w:ilvl w:val="0"/>
          <w:numId w:val="27"/>
        </w:numPr>
        <w:tabs>
          <w:tab w:val="left" w:pos="418"/>
          <w:tab w:val="left" w:pos="993"/>
        </w:tabs>
        <w:ind w:left="426" w:hanging="426"/>
        <w:jc w:val="both"/>
        <w:rPr>
          <w:rStyle w:val="CharStyle36"/>
          <w:rFonts w:asciiTheme="minorHAnsi" w:hAnsiTheme="minorHAnsi" w:cs="Calibri"/>
          <w:color w:val="auto"/>
          <w:sz w:val="22"/>
          <w:szCs w:val="22"/>
        </w:rPr>
      </w:pPr>
      <w:r w:rsidRPr="002A6DC5">
        <w:rPr>
          <w:rStyle w:val="CharStyle36"/>
          <w:rFonts w:asciiTheme="minorHAnsi" w:hAnsiTheme="minorHAnsi" w:cs="Calibri"/>
          <w:color w:val="auto"/>
          <w:sz w:val="22"/>
          <w:szCs w:val="22"/>
        </w:rPr>
        <w:t>Uplatnením nárokov z vád Diela nie sú dotknuté nároky objednávateľa na náhradu škody alebo na odstúpenie od Zmluvy.</w:t>
      </w:r>
    </w:p>
    <w:p w:rsidR="00F30914" w:rsidRPr="002A6DC5" w:rsidRDefault="00F30914" w:rsidP="00F30914">
      <w:pPr>
        <w:pStyle w:val="Bezriadkovania"/>
        <w:numPr>
          <w:ilvl w:val="0"/>
          <w:numId w:val="27"/>
        </w:numPr>
        <w:tabs>
          <w:tab w:val="left" w:pos="418"/>
          <w:tab w:val="left" w:pos="993"/>
        </w:tabs>
        <w:ind w:left="426" w:hanging="426"/>
        <w:jc w:val="both"/>
        <w:rPr>
          <w:rFonts w:asciiTheme="minorHAnsi" w:hAnsiTheme="minorHAnsi" w:cs="Calibri"/>
          <w:color w:val="auto"/>
          <w:sz w:val="22"/>
          <w:szCs w:val="22"/>
        </w:rPr>
      </w:pPr>
      <w:r w:rsidRPr="002A6DC5">
        <w:rPr>
          <w:rFonts w:asciiTheme="minorHAnsi" w:hAnsiTheme="minorHAnsi" w:cs="Calibri"/>
          <w:color w:val="auto"/>
          <w:sz w:val="22"/>
          <w:szCs w:val="22"/>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Zmluvné strany sa dohodli na uzatvorení Sľubu odškodnenia a Sľubom odškodnenia sa sľubujúci zaväzuje, že nahradí príjemcovi sľubu všetku škodu bez ohľadu na to, či vznikne počas trvania Zmluvy alebo po skončení jej platnosti a účinnosti, ktorá mu vznikne v dôsledku toho, že v súlade so zmluvou sľubujúci zhotoví pre príjemcu sľubu dielo v súlade so zmluvou a tretie subjekty z dôvodu uloženia sankcie si voči príjemcovi sľubu budú uplatňovať akékoľvek nároky z titulu porušenia zmlúv alebo všeobecne záväzných právnych predpisov v súlade so zmluvou; pre účely tejto zmluvy sa pod pojmom nároky rozumie najmä penále, pokuty, </w:t>
      </w:r>
      <w:r w:rsidRPr="002A6DC5">
        <w:rPr>
          <w:rFonts w:asciiTheme="minorHAnsi" w:hAnsiTheme="minorHAnsi" w:cs="Calibri"/>
          <w:color w:val="auto"/>
          <w:sz w:val="22"/>
          <w:szCs w:val="22"/>
        </w:rPr>
        <w:lastRenderedPageBreak/>
        <w:t xml:space="preserve">náhrada škody, ktorá bola spôsobená </w:t>
      </w:r>
      <w:proofErr w:type="spellStart"/>
      <w:r w:rsidRPr="002A6DC5">
        <w:rPr>
          <w:rFonts w:asciiTheme="minorHAnsi" w:hAnsiTheme="minorHAnsi" w:cs="Calibri"/>
          <w:color w:val="auto"/>
          <w:sz w:val="22"/>
          <w:szCs w:val="22"/>
        </w:rPr>
        <w:t>a.i</w:t>
      </w:r>
      <w:proofErr w:type="spellEnd"/>
      <w:r w:rsidRPr="002A6DC5">
        <w:rPr>
          <w:rFonts w:asciiTheme="minorHAnsi" w:hAnsiTheme="minorHAnsi" w:cs="Calibri"/>
          <w:color w:val="auto"/>
          <w:sz w:val="22"/>
          <w:szCs w:val="22"/>
        </w:rPr>
        <w:t xml:space="preserve">. </w:t>
      </w:r>
    </w:p>
    <w:p w:rsidR="00F30914" w:rsidRPr="002A6DC5" w:rsidRDefault="00F30914" w:rsidP="00F30914">
      <w:pPr>
        <w:ind w:left="426"/>
        <w:rPr>
          <w:rFonts w:asciiTheme="minorHAnsi" w:hAnsiTheme="minorHAnsi"/>
          <w:highlight w:val="green"/>
        </w:rPr>
      </w:pPr>
    </w:p>
    <w:p w:rsidR="00F30914" w:rsidRDefault="00F30914" w:rsidP="00F30914">
      <w:pPr>
        <w:jc w:val="center"/>
        <w:rPr>
          <w:rFonts w:asciiTheme="minorHAnsi" w:hAnsiTheme="minorHAnsi"/>
          <w:b/>
        </w:rPr>
      </w:pPr>
    </w:p>
    <w:p w:rsidR="00F30914" w:rsidRDefault="00F30914" w:rsidP="00F30914">
      <w:pPr>
        <w:jc w:val="center"/>
        <w:rPr>
          <w:rFonts w:asciiTheme="minorHAnsi" w:hAnsiTheme="minorHAnsi"/>
          <w:b/>
        </w:rPr>
      </w:pPr>
    </w:p>
    <w:p w:rsidR="00F30914" w:rsidRDefault="00F30914" w:rsidP="00F30914">
      <w:pPr>
        <w:jc w:val="center"/>
        <w:rPr>
          <w:rFonts w:asciiTheme="minorHAnsi" w:hAnsiTheme="minorHAnsi"/>
          <w:b/>
        </w:rPr>
      </w:pPr>
    </w:p>
    <w:p w:rsidR="00F30914" w:rsidRPr="002A6DC5" w:rsidRDefault="00F30914" w:rsidP="00F30914">
      <w:pPr>
        <w:jc w:val="center"/>
        <w:rPr>
          <w:rFonts w:asciiTheme="minorHAnsi" w:hAnsiTheme="minorHAnsi"/>
          <w:b/>
        </w:rPr>
      </w:pPr>
      <w:r w:rsidRPr="002A6DC5">
        <w:rPr>
          <w:rFonts w:asciiTheme="minorHAnsi" w:hAnsiTheme="minorHAnsi"/>
          <w:b/>
        </w:rPr>
        <w:t xml:space="preserve">XIII </w:t>
      </w:r>
    </w:p>
    <w:p w:rsidR="00F30914" w:rsidRPr="002A6DC5" w:rsidRDefault="00F30914" w:rsidP="00F30914">
      <w:pPr>
        <w:jc w:val="center"/>
        <w:rPr>
          <w:rFonts w:asciiTheme="minorHAnsi" w:hAnsiTheme="minorHAnsi"/>
          <w:b/>
        </w:rPr>
      </w:pPr>
      <w:r w:rsidRPr="002A6DC5">
        <w:rPr>
          <w:rFonts w:asciiTheme="minorHAnsi" w:hAnsiTheme="minorHAnsi"/>
          <w:b/>
        </w:rPr>
        <w:t>Zánik zmluvy</w:t>
      </w:r>
    </w:p>
    <w:p w:rsidR="00F30914" w:rsidRPr="002A6DC5" w:rsidRDefault="00F30914" w:rsidP="00F30914">
      <w:pPr>
        <w:pStyle w:val="Odsekzoznamu"/>
        <w:numPr>
          <w:ilvl w:val="0"/>
          <w:numId w:val="21"/>
        </w:numPr>
        <w:autoSpaceDE w:val="0"/>
        <w:autoSpaceDN w:val="0"/>
        <w:adjustRightInd w:val="0"/>
        <w:spacing w:after="0" w:line="240" w:lineRule="auto"/>
        <w:ind w:left="426" w:right="0" w:hanging="426"/>
        <w:contextualSpacing w:val="0"/>
        <w:rPr>
          <w:rFonts w:asciiTheme="minorHAnsi" w:hAnsiTheme="minorHAnsi"/>
          <w:b/>
        </w:rPr>
      </w:pPr>
      <w:r w:rsidRPr="002A6DC5">
        <w:rPr>
          <w:rFonts w:asciiTheme="minorHAnsi" w:hAnsiTheme="minorHAnsi"/>
        </w:rPr>
        <w:t xml:space="preserve">Objednávateľ je oprávnený odstúpiť od zmluvy z dôvodov podľa § 344 a </w:t>
      </w:r>
      <w:proofErr w:type="spellStart"/>
      <w:r w:rsidRPr="002A6DC5">
        <w:rPr>
          <w:rFonts w:asciiTheme="minorHAnsi" w:hAnsiTheme="minorHAnsi"/>
        </w:rPr>
        <w:t>nasl</w:t>
      </w:r>
      <w:proofErr w:type="spellEnd"/>
      <w:r w:rsidRPr="002A6DC5">
        <w:rPr>
          <w:rFonts w:asciiTheme="minorHAnsi" w:hAnsiTheme="minorHAnsi"/>
        </w:rPr>
        <w:t>. Obchodného zákonníka, z dôvodov podľa ustanovení zákona č. 343/2015 Z. z. o verejnom obstarávaní a o zmene a doplnení niektorých zákonov v znení neskorších predpisov (§ 19) alebo z dôvodov ustanovených v tejto Zmluve.</w:t>
      </w:r>
    </w:p>
    <w:p w:rsidR="00F30914" w:rsidRPr="002A6DC5" w:rsidRDefault="00F30914" w:rsidP="00F30914">
      <w:pPr>
        <w:pStyle w:val="Odsekzoznamu"/>
        <w:numPr>
          <w:ilvl w:val="0"/>
          <w:numId w:val="21"/>
        </w:numPr>
        <w:autoSpaceDE w:val="0"/>
        <w:autoSpaceDN w:val="0"/>
        <w:adjustRightInd w:val="0"/>
        <w:spacing w:after="0" w:line="240" w:lineRule="auto"/>
        <w:ind w:left="426" w:right="0" w:hanging="426"/>
        <w:contextualSpacing w:val="0"/>
        <w:rPr>
          <w:rFonts w:asciiTheme="minorHAnsi" w:hAnsiTheme="minorHAnsi"/>
          <w:b/>
        </w:rPr>
      </w:pPr>
      <w:r w:rsidRPr="002A6DC5">
        <w:rPr>
          <w:rFonts w:asciiTheme="minorHAnsi" w:hAnsiTheme="minorHAnsi"/>
        </w:rPr>
        <w:t>Zmluva sa uzatvára na dobu splnenia všetkých záväzkov zmluvných strán vyplývajúcich z tejto Zmluvy. Po uvedenú dobu je pre plnenie tejto Zmluvy zachovaná záväzná viazanosť ponuky zhotoviteľa.</w:t>
      </w:r>
    </w:p>
    <w:p w:rsidR="00F30914" w:rsidRPr="002A6DC5" w:rsidRDefault="00F30914" w:rsidP="00F30914">
      <w:pPr>
        <w:pStyle w:val="Odsekzoznamu"/>
        <w:numPr>
          <w:ilvl w:val="0"/>
          <w:numId w:val="21"/>
        </w:numPr>
        <w:autoSpaceDE w:val="0"/>
        <w:autoSpaceDN w:val="0"/>
        <w:adjustRightInd w:val="0"/>
        <w:spacing w:after="0" w:line="240" w:lineRule="auto"/>
        <w:ind w:left="426" w:right="0" w:hanging="426"/>
        <w:contextualSpacing w:val="0"/>
        <w:rPr>
          <w:rFonts w:asciiTheme="minorHAnsi" w:hAnsiTheme="minorHAnsi"/>
          <w:b/>
        </w:rPr>
      </w:pPr>
      <w:r w:rsidRPr="002A6DC5">
        <w:rPr>
          <w:rFonts w:asciiTheme="minorHAnsi" w:hAnsiTheme="minorHAnsi"/>
        </w:rPr>
        <w:t>Zmluva zaniká:</w:t>
      </w:r>
    </w:p>
    <w:p w:rsidR="00F30914" w:rsidRPr="002A6DC5" w:rsidRDefault="00F30914" w:rsidP="00F30914">
      <w:pPr>
        <w:pStyle w:val="Odsekzoznamu"/>
        <w:numPr>
          <w:ilvl w:val="0"/>
          <w:numId w:val="28"/>
        </w:numPr>
        <w:spacing w:after="0" w:line="259" w:lineRule="auto"/>
        <w:ind w:right="0"/>
        <w:rPr>
          <w:rFonts w:asciiTheme="minorHAnsi" w:hAnsiTheme="minorHAnsi"/>
        </w:rPr>
      </w:pPr>
      <w:r w:rsidRPr="002A6DC5">
        <w:rPr>
          <w:rFonts w:asciiTheme="minorHAnsi" w:hAnsiTheme="minorHAnsi"/>
        </w:rPr>
        <w:t>riadnym splnením všetkých práv a povinnosti zmluvných strán, odovzdaním zrealizovaného Diela podľa týchto zmluvných podmienok v požadovanom rozsahu, kvalite a stanovených lehotách,</w:t>
      </w:r>
    </w:p>
    <w:p w:rsidR="00F30914" w:rsidRPr="002A6DC5" w:rsidRDefault="00F30914" w:rsidP="00F30914">
      <w:pPr>
        <w:pStyle w:val="Odsekzoznamu"/>
        <w:numPr>
          <w:ilvl w:val="0"/>
          <w:numId w:val="28"/>
        </w:numPr>
        <w:spacing w:after="0" w:line="259" w:lineRule="auto"/>
        <w:ind w:right="0"/>
        <w:rPr>
          <w:rFonts w:asciiTheme="minorHAnsi" w:hAnsiTheme="minorHAnsi"/>
        </w:rPr>
      </w:pPr>
      <w:r w:rsidRPr="002A6DC5">
        <w:rPr>
          <w:rFonts w:asciiTheme="minorHAnsi" w:hAnsi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rsidR="00F30914" w:rsidRPr="002A6DC5" w:rsidRDefault="00F30914" w:rsidP="00F30914">
      <w:pPr>
        <w:pStyle w:val="Odsekzoznamu"/>
        <w:numPr>
          <w:ilvl w:val="0"/>
          <w:numId w:val="21"/>
        </w:numPr>
        <w:spacing w:after="0" w:line="240" w:lineRule="auto"/>
        <w:ind w:left="426" w:right="0" w:hanging="426"/>
        <w:contextualSpacing w:val="0"/>
        <w:rPr>
          <w:rFonts w:asciiTheme="minorHAnsi" w:hAnsiTheme="minorHAnsi"/>
        </w:rPr>
      </w:pPr>
      <w:r w:rsidRPr="002A6DC5">
        <w:rPr>
          <w:rFonts w:asciiTheme="minorHAnsi" w:hAnsiTheme="minorHAnsi"/>
        </w:rPr>
        <w:t xml:space="preserve">Zmluva zanikne dňom doručenia odstúpenia od Zmluvy zhotoviteľovi. V prípade pochybnosti sa má za to, že odstúpenie od Zmluvy je účinné na tretí deň po odoslaní oznámenia o odstúpení od zmluvy. zmluva zaniká s právnymi účinkami ex </w:t>
      </w:r>
      <w:proofErr w:type="spellStart"/>
      <w:r w:rsidRPr="002A6DC5">
        <w:rPr>
          <w:rFonts w:asciiTheme="minorHAnsi" w:hAnsiTheme="minorHAnsi"/>
        </w:rPr>
        <w:t>nunc</w:t>
      </w:r>
      <w:proofErr w:type="spellEnd"/>
      <w:r w:rsidRPr="002A6DC5">
        <w:rPr>
          <w:rFonts w:asciiTheme="minorHAnsi" w:hAnsiTheme="minorHAnsi"/>
        </w:rPr>
        <w:t xml:space="preserve"> (od mome</w:t>
      </w:r>
      <w:r>
        <w:rPr>
          <w:rFonts w:asciiTheme="minorHAnsi" w:hAnsiTheme="minorHAnsi"/>
        </w:rPr>
        <w:t>n</w:t>
      </w:r>
      <w:r w:rsidRPr="002A6DC5">
        <w:rPr>
          <w:rFonts w:asciiTheme="minorHAnsi" w:hAnsiTheme="minorHAnsi"/>
        </w:rPr>
        <w:t xml:space="preserve">tu doručenia písomného odstúpenia). Zmluvná strana, ktorá zapríčinila odstúpenie od Zmluvy je povinná uhradiť druhej zmluvnej strane všetky náklady a ekonomicky oprávnené výdavky a straty jej vzniknuté z dôvodov odstúpenia od Zmluvy. </w:t>
      </w:r>
    </w:p>
    <w:p w:rsidR="00F30914" w:rsidRPr="002A6DC5" w:rsidRDefault="00F30914" w:rsidP="00F30914">
      <w:pPr>
        <w:pStyle w:val="Odsekzoznamu"/>
        <w:numPr>
          <w:ilvl w:val="0"/>
          <w:numId w:val="21"/>
        </w:numPr>
        <w:spacing w:after="0" w:line="259" w:lineRule="auto"/>
        <w:ind w:left="426" w:right="0" w:hanging="426"/>
        <w:rPr>
          <w:rFonts w:asciiTheme="minorHAnsi" w:hAnsiTheme="minorHAnsi"/>
        </w:rPr>
      </w:pPr>
      <w:r w:rsidRPr="002A6DC5">
        <w:rPr>
          <w:rFonts w:asciiTheme="minorHAnsi" w:hAnsiTheme="minorHAnsi"/>
        </w:rPr>
        <w:t xml:space="preserve">Zmluva sa ukončí aj na základe písomnej dohody zmluvných strán, pre ukončenie Zmluvy dohodou zmluvných strán sa vyžaduje: </w:t>
      </w:r>
    </w:p>
    <w:p w:rsidR="00F30914" w:rsidRPr="002A6DC5" w:rsidRDefault="00F30914" w:rsidP="00F30914">
      <w:pPr>
        <w:pStyle w:val="Odsekzoznamu"/>
        <w:numPr>
          <w:ilvl w:val="0"/>
          <w:numId w:val="29"/>
        </w:numPr>
        <w:spacing w:after="0" w:line="259" w:lineRule="auto"/>
        <w:ind w:left="1134" w:right="0"/>
        <w:rPr>
          <w:rFonts w:asciiTheme="minorHAnsi" w:hAnsiTheme="minorHAnsi"/>
        </w:rPr>
      </w:pPr>
      <w:r w:rsidRPr="002A6DC5">
        <w:rPr>
          <w:rFonts w:asciiTheme="minorHAnsi" w:hAnsiTheme="minorHAnsi"/>
        </w:rPr>
        <w:t>vyhotovenie Dohody o ukončení zmluvy v listinnej forme</w:t>
      </w:r>
    </w:p>
    <w:p w:rsidR="00F30914" w:rsidRPr="002A6DC5" w:rsidRDefault="00F30914" w:rsidP="00F30914">
      <w:pPr>
        <w:pStyle w:val="Odsekzoznamu"/>
        <w:numPr>
          <w:ilvl w:val="0"/>
          <w:numId w:val="29"/>
        </w:numPr>
        <w:spacing w:after="0" w:line="259" w:lineRule="auto"/>
        <w:ind w:left="1134" w:right="0"/>
        <w:rPr>
          <w:rFonts w:asciiTheme="minorHAnsi" w:hAnsiTheme="minorHAnsi"/>
        </w:rPr>
      </w:pPr>
      <w:r w:rsidRPr="002A6DC5">
        <w:rPr>
          <w:rFonts w:asciiTheme="minorHAnsi" w:hAnsiTheme="minorHAnsi"/>
        </w:rPr>
        <w:t xml:space="preserve">dohoda o podstatných náležitostiach súvisiacich s ukončením Zmluvy najmä vysporiadanie záväzkov zmluvných strán a termín ukončenia Zmluvy. </w:t>
      </w:r>
    </w:p>
    <w:p w:rsidR="00F30914" w:rsidRPr="002A6DC5" w:rsidRDefault="00F30914" w:rsidP="00F30914">
      <w:pPr>
        <w:pStyle w:val="Odsekzoznamu"/>
        <w:numPr>
          <w:ilvl w:val="0"/>
          <w:numId w:val="21"/>
        </w:numPr>
        <w:spacing w:after="0" w:line="240" w:lineRule="auto"/>
        <w:ind w:left="426" w:right="55" w:hanging="426"/>
        <w:contextualSpacing w:val="0"/>
        <w:rPr>
          <w:rFonts w:asciiTheme="minorHAnsi" w:hAnsiTheme="minorHAnsi"/>
        </w:rPr>
      </w:pPr>
      <w:r w:rsidRPr="002A6DC5">
        <w:rPr>
          <w:rFonts w:asciiTheme="minorHAnsi" w:hAnsiTheme="minorHAnsi"/>
        </w:rPr>
        <w:t>Po uzavretí Zmluvy je objednávateľ, pokiaľ v Zmluve nie je výslovne uvedené niečo iné, oprávnený od Zmluvy odstúpiť titulom jej podstatného porušenia najmä v prípade, ak:</w:t>
      </w:r>
    </w:p>
    <w:p w:rsidR="00F30914" w:rsidRPr="002A6DC5" w:rsidRDefault="00F30914" w:rsidP="00F30914">
      <w:pPr>
        <w:numPr>
          <w:ilvl w:val="1"/>
          <w:numId w:val="2"/>
        </w:numPr>
        <w:spacing w:after="0" w:line="240" w:lineRule="auto"/>
        <w:ind w:left="1134" w:right="55"/>
        <w:rPr>
          <w:rFonts w:asciiTheme="minorHAnsi" w:hAnsiTheme="minorHAnsi"/>
        </w:rPr>
      </w:pPr>
      <w:r w:rsidRPr="002A6DC5">
        <w:rPr>
          <w:rFonts w:asciiTheme="minorHAnsi" w:hAnsiTheme="minorHAnsi"/>
        </w:rPr>
        <w:t>zhotoviteľ je v omeškaní s riadnym vykonaním Diela a jeho odovzdaním o viac ako 14 kalendárnych dní,</w:t>
      </w:r>
    </w:p>
    <w:p w:rsidR="00F30914" w:rsidRPr="002A6DC5" w:rsidRDefault="00F30914" w:rsidP="00F30914">
      <w:pPr>
        <w:numPr>
          <w:ilvl w:val="1"/>
          <w:numId w:val="2"/>
        </w:numPr>
        <w:spacing w:after="0" w:line="240" w:lineRule="auto"/>
        <w:ind w:left="1134" w:right="55"/>
        <w:rPr>
          <w:rFonts w:asciiTheme="minorHAnsi" w:hAnsiTheme="minorHAnsi"/>
        </w:rPr>
      </w:pPr>
      <w:r w:rsidRPr="002A6DC5">
        <w:rPr>
          <w:rFonts w:asciiTheme="minorHAnsi" w:hAnsi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F30914" w:rsidRPr="002A6DC5" w:rsidRDefault="00F30914" w:rsidP="00F30914">
      <w:pPr>
        <w:numPr>
          <w:ilvl w:val="1"/>
          <w:numId w:val="2"/>
        </w:numPr>
        <w:spacing w:after="0" w:line="240" w:lineRule="auto"/>
        <w:ind w:left="1134" w:right="55"/>
        <w:rPr>
          <w:rFonts w:asciiTheme="minorHAnsi" w:hAnsiTheme="minorHAnsi"/>
        </w:rPr>
      </w:pPr>
      <w:r w:rsidRPr="002A6DC5">
        <w:rPr>
          <w:rFonts w:asciiTheme="minorHAnsi" w:hAnsiTheme="minorHAnsi"/>
        </w:rPr>
        <w:t xml:space="preserve">zhotoviteľ aj napriek písomnému upozorneniu objednávateľa, resp. oprávnenej osoby objednávateľa (zápis v stavebnom denníku na </w:t>
      </w:r>
      <w:proofErr w:type="spellStart"/>
      <w:r w:rsidRPr="002A6DC5">
        <w:rPr>
          <w:rFonts w:asciiTheme="minorHAnsi" w:hAnsiTheme="minorHAnsi"/>
        </w:rPr>
        <w:t>vadné</w:t>
      </w:r>
      <w:proofErr w:type="spellEnd"/>
      <w:r w:rsidRPr="002A6DC5">
        <w:rPr>
          <w:rFonts w:asciiTheme="minorHAnsi" w:hAnsiTheme="minorHAnsi"/>
        </w:rPr>
        <w:t xml:space="preserve"> plnenie zhotoviteľa) pokračuje vo </w:t>
      </w:r>
      <w:proofErr w:type="spellStart"/>
      <w:r w:rsidRPr="002A6DC5">
        <w:rPr>
          <w:rFonts w:asciiTheme="minorHAnsi" w:hAnsiTheme="minorHAnsi"/>
        </w:rPr>
        <w:t>vadnom</w:t>
      </w:r>
      <w:proofErr w:type="spellEnd"/>
      <w:r w:rsidRPr="002A6DC5">
        <w:rPr>
          <w:rFonts w:asciiTheme="minorHAnsi" w:hAnsiTheme="minorHAnsi"/>
        </w:rPr>
        <w:t xml:space="preserve"> plnení; alebo </w:t>
      </w:r>
    </w:p>
    <w:p w:rsidR="00F30914" w:rsidRPr="002A6DC5" w:rsidRDefault="00F30914" w:rsidP="00F30914">
      <w:pPr>
        <w:numPr>
          <w:ilvl w:val="1"/>
          <w:numId w:val="2"/>
        </w:numPr>
        <w:spacing w:after="0" w:line="240" w:lineRule="auto"/>
        <w:ind w:left="1134" w:right="55"/>
        <w:rPr>
          <w:rFonts w:asciiTheme="minorHAnsi" w:hAnsiTheme="minorHAnsi"/>
        </w:rPr>
      </w:pPr>
      <w:r w:rsidRPr="002A6DC5">
        <w:rPr>
          <w:rFonts w:asciiTheme="minorHAnsi" w:hAnsiTheme="minorHAnsi"/>
        </w:rPr>
        <w:t xml:space="preserve">zhotoviteľ opakovane nesplní alebo poruší zákonné alebo zmluvné povinnosti pri vedení stavebného denníka (opakovaným nesplnením/porušením sa rozumie nesplnenie/porušenie minimálne dvakrát) </w:t>
      </w:r>
    </w:p>
    <w:p w:rsidR="00F30914" w:rsidRPr="002A6DC5" w:rsidRDefault="00F30914" w:rsidP="00F30914">
      <w:pPr>
        <w:numPr>
          <w:ilvl w:val="1"/>
          <w:numId w:val="2"/>
        </w:numPr>
        <w:spacing w:after="0" w:line="240" w:lineRule="auto"/>
        <w:ind w:left="1134" w:right="55"/>
        <w:rPr>
          <w:rFonts w:asciiTheme="minorHAnsi" w:hAnsiTheme="minorHAnsi"/>
        </w:rPr>
      </w:pPr>
      <w:r w:rsidRPr="002A6DC5">
        <w:rPr>
          <w:rFonts w:asciiTheme="minorHAnsi" w:hAnsiTheme="minorHAnsi"/>
        </w:rPr>
        <w:t xml:space="preserve">voči zhotoviteľovi sa vedie konkurzné konanie, bol podaný návrh na začatie konkurzného konania, návrh na začatie konkurzného konania bol zamietnutý z dôvodu nedostatku </w:t>
      </w:r>
      <w:r w:rsidRPr="002A6DC5">
        <w:rPr>
          <w:rFonts w:asciiTheme="minorHAnsi" w:hAnsiTheme="minorHAnsi"/>
        </w:rPr>
        <w:lastRenderedPageBreak/>
        <w:t xml:space="preserve">majetku, ak bolo začaté reštrukturalizačné konanie, alebo voči zhotoviteľovi bol podaný návrh alebo sa vedie exekučné konanie alebo ak zhotoviteľ vstúpil do likvidácie; zhotoviteľ je povinný ihneď informovať objednávateľa o skutočnostiach podľa písm. e/ ods. 6 tohto článku, inak má zhotoviteľ právo na uplatnenie zmluvnej pokuty vo výške podľa článku XII ods. 2 Zmluvy alebo </w:t>
      </w:r>
    </w:p>
    <w:p w:rsidR="00F30914" w:rsidRPr="002A6DC5" w:rsidRDefault="00F30914" w:rsidP="00F30914">
      <w:pPr>
        <w:numPr>
          <w:ilvl w:val="1"/>
          <w:numId w:val="2"/>
        </w:numPr>
        <w:spacing w:after="0" w:line="240" w:lineRule="auto"/>
        <w:ind w:left="1134" w:right="55"/>
        <w:rPr>
          <w:rFonts w:asciiTheme="minorHAnsi" w:hAnsiTheme="minorHAnsi"/>
        </w:rPr>
      </w:pPr>
      <w:r w:rsidRPr="002A6DC5">
        <w:rPr>
          <w:rFonts w:asciiTheme="minorHAnsi" w:hAnsiTheme="minorHAnsi"/>
        </w:rPr>
        <w:t xml:space="preserve">ak ktorékoľvek vyhlásenie/prehlásenie/záväzok zhotoviteľa uvedené v tejto Zmluve je nepravdivé ku dňu uzatvorenia Zmluvy alebo sa takým stane počas realizácie Diela. </w:t>
      </w:r>
    </w:p>
    <w:p w:rsidR="00F30914" w:rsidRPr="002A6DC5" w:rsidRDefault="00F30914" w:rsidP="00F30914">
      <w:pPr>
        <w:pStyle w:val="Odsekzoznamu"/>
        <w:numPr>
          <w:ilvl w:val="0"/>
          <w:numId w:val="21"/>
        </w:numPr>
        <w:spacing w:after="0" w:line="240" w:lineRule="auto"/>
        <w:ind w:left="426" w:right="55" w:hanging="426"/>
        <w:contextualSpacing w:val="0"/>
        <w:rPr>
          <w:rFonts w:asciiTheme="minorHAnsi" w:hAnsiTheme="minorHAnsi"/>
        </w:rPr>
      </w:pPr>
      <w:r w:rsidRPr="002A6DC5">
        <w:rPr>
          <w:rFonts w:asciiTheme="minorHAnsi" w:hAnsiTheme="minorHAnsi"/>
        </w:rPr>
        <w:t>Zhotoviteľ je oprávnený odstúpiť od Zmluvy v prípade, ak 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objednávateľa podľa podmienok v Zmluve.</w:t>
      </w:r>
    </w:p>
    <w:p w:rsidR="00F30914" w:rsidRPr="002A6DC5" w:rsidRDefault="00F30914" w:rsidP="00F30914">
      <w:pPr>
        <w:ind w:right="142"/>
        <w:jc w:val="center"/>
        <w:rPr>
          <w:rFonts w:asciiTheme="minorHAnsi" w:hAnsiTheme="minorHAnsi"/>
          <w:b/>
        </w:rPr>
      </w:pPr>
    </w:p>
    <w:p w:rsidR="00F30914" w:rsidRPr="002A6DC5" w:rsidRDefault="00F30914" w:rsidP="00F30914">
      <w:pPr>
        <w:ind w:right="142"/>
        <w:jc w:val="center"/>
        <w:rPr>
          <w:rFonts w:asciiTheme="minorHAnsi" w:hAnsiTheme="minorHAnsi"/>
          <w:b/>
        </w:rPr>
      </w:pPr>
      <w:r w:rsidRPr="002A6DC5">
        <w:rPr>
          <w:rFonts w:asciiTheme="minorHAnsi" w:hAnsiTheme="minorHAnsi"/>
          <w:b/>
        </w:rPr>
        <w:t xml:space="preserve">XIV </w:t>
      </w:r>
    </w:p>
    <w:p w:rsidR="00F30914" w:rsidRPr="002A6DC5" w:rsidRDefault="00F30914" w:rsidP="00F30914">
      <w:pPr>
        <w:ind w:right="142"/>
        <w:jc w:val="center"/>
        <w:rPr>
          <w:rFonts w:asciiTheme="minorHAnsi" w:hAnsiTheme="minorHAnsi"/>
          <w:b/>
        </w:rPr>
      </w:pPr>
      <w:r w:rsidRPr="002A6DC5">
        <w:rPr>
          <w:rFonts w:asciiTheme="minorHAnsi" w:hAnsiTheme="minorHAnsi"/>
          <w:b/>
        </w:rPr>
        <w:t xml:space="preserve"> Záverečné  ustanovenia</w:t>
      </w:r>
    </w:p>
    <w:p w:rsidR="00F30914" w:rsidRPr="002A6DC5" w:rsidRDefault="00F30914" w:rsidP="00F30914">
      <w:pPr>
        <w:pStyle w:val="Odsekzoznamu"/>
        <w:numPr>
          <w:ilvl w:val="0"/>
          <w:numId w:val="30"/>
        </w:numPr>
        <w:spacing w:after="100" w:afterAutospacing="1" w:line="240" w:lineRule="auto"/>
        <w:ind w:left="426" w:right="0" w:hanging="426"/>
        <w:contextualSpacing w:val="0"/>
        <w:rPr>
          <w:rFonts w:asciiTheme="minorHAnsi" w:hAnsiTheme="minorHAnsi"/>
          <w:lang w:eastAsia="cs-CZ"/>
        </w:rPr>
      </w:pPr>
      <w:r w:rsidRPr="002A6DC5">
        <w:rPr>
          <w:rFonts w:asciiTheme="minorHAnsi" w:hAnsi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F30914" w:rsidRPr="002A6DC5" w:rsidRDefault="00F30914" w:rsidP="00F30914">
      <w:pPr>
        <w:pStyle w:val="Odsekzoznamu"/>
        <w:numPr>
          <w:ilvl w:val="0"/>
          <w:numId w:val="30"/>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F30914" w:rsidRPr="002A6DC5" w:rsidRDefault="00F30914" w:rsidP="00F30914">
      <w:pPr>
        <w:pStyle w:val="Odsekzoznamu"/>
        <w:numPr>
          <w:ilvl w:val="0"/>
          <w:numId w:val="30"/>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Zhotoviteľ sa zaväzuje, že počas zhotovovania Diela budú dostupné pre objednávateľa na jeho požiadanie všetky dokumenty a podklady potrebné na zhotovenie Diela. </w:t>
      </w:r>
    </w:p>
    <w:p w:rsidR="00F30914" w:rsidRPr="002A6DC5" w:rsidRDefault="00F30914" w:rsidP="00F30914">
      <w:pPr>
        <w:pStyle w:val="Odsekzoznamu"/>
        <w:numPr>
          <w:ilvl w:val="0"/>
          <w:numId w:val="30"/>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Táto zmluva má </w:t>
      </w:r>
      <w:r w:rsidRPr="002A6DC5">
        <w:rPr>
          <w:rFonts w:asciiTheme="minorHAnsi" w:hAnsiTheme="minorHAnsi"/>
          <w:b/>
          <w:lang w:eastAsia="cs-CZ"/>
        </w:rPr>
        <w:t>22 strán</w:t>
      </w:r>
      <w:r w:rsidRPr="002A6DC5">
        <w:rPr>
          <w:rFonts w:asciiTheme="minorHAnsi" w:hAnsiTheme="minorHAnsi"/>
          <w:lang w:eastAsia="cs-CZ"/>
        </w:rPr>
        <w:t xml:space="preserve"> a je vyhotovená v 7 rovnopisoch, pre objednávateľa v piatich vyhotoveniach (rovnopisoch), pre zhotoviteľa v dvoch vyhotoveniach (rovnopisoch).</w:t>
      </w:r>
    </w:p>
    <w:p w:rsidR="00F30914" w:rsidRPr="002A6DC5" w:rsidRDefault="00F30914" w:rsidP="00F30914">
      <w:pPr>
        <w:pStyle w:val="Odsekzoznamu"/>
        <w:numPr>
          <w:ilvl w:val="0"/>
          <w:numId w:val="30"/>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2A6DC5">
        <w:rPr>
          <w:rFonts w:asciiTheme="minorHAnsi" w:hAnsi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F30914" w:rsidRPr="002A6DC5" w:rsidRDefault="00F30914" w:rsidP="00F30914">
      <w:pPr>
        <w:pStyle w:val="Odsekzoznamu"/>
        <w:numPr>
          <w:ilvl w:val="0"/>
          <w:numId w:val="30"/>
        </w:numPr>
        <w:spacing w:after="0" w:line="240" w:lineRule="auto"/>
        <w:ind w:left="426" w:right="0" w:hanging="426"/>
        <w:contextualSpacing w:val="0"/>
        <w:rPr>
          <w:rFonts w:asciiTheme="minorHAnsi" w:hAnsiTheme="minorHAnsi"/>
          <w:lang w:eastAsia="cs-CZ"/>
        </w:rPr>
      </w:pPr>
      <w:r w:rsidRPr="002A6DC5">
        <w:rPr>
          <w:rFonts w:asciiTheme="minorHAnsi" w:hAnsiTheme="minorHAnsi"/>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rsidR="00F30914" w:rsidRPr="002A6DC5" w:rsidRDefault="00F30914" w:rsidP="00F30914">
      <w:pPr>
        <w:pStyle w:val="Odsekzoznamu"/>
        <w:numPr>
          <w:ilvl w:val="0"/>
          <w:numId w:val="30"/>
        </w:numPr>
        <w:spacing w:after="0" w:line="240" w:lineRule="auto"/>
        <w:ind w:left="426" w:right="0" w:hanging="426"/>
        <w:contextualSpacing w:val="0"/>
        <w:rPr>
          <w:rFonts w:asciiTheme="minorHAnsi" w:hAnsiTheme="minorHAnsi"/>
          <w:lang w:eastAsia="cs-CZ"/>
        </w:rPr>
      </w:pPr>
      <w:r w:rsidRPr="002A6DC5">
        <w:rPr>
          <w:rFonts w:asciiTheme="minorHAnsi" w:hAnsiTheme="minorHAnsi"/>
        </w:rPr>
        <w:t xml:space="preserve">Zmluvné strany sa dohodli, že vylučujú aplikáciu </w:t>
      </w:r>
      <w:proofErr w:type="spellStart"/>
      <w:r w:rsidRPr="002A6DC5">
        <w:rPr>
          <w:rFonts w:asciiTheme="minorHAnsi" w:hAnsiTheme="minorHAnsi"/>
        </w:rPr>
        <w:t>ust</w:t>
      </w:r>
      <w:proofErr w:type="spellEnd"/>
      <w:r w:rsidRPr="002A6DC5">
        <w:rPr>
          <w:rFonts w:asciiTheme="minorHAnsi" w:hAnsiTheme="minorHAnsi"/>
        </w:rPr>
        <w:t xml:space="preserve">. § 374 Obchodného zákonníka. </w:t>
      </w:r>
    </w:p>
    <w:p w:rsidR="00F30914" w:rsidRPr="002A6DC5" w:rsidRDefault="00F30914" w:rsidP="00F30914">
      <w:pPr>
        <w:pStyle w:val="Odsekzoznamu"/>
        <w:numPr>
          <w:ilvl w:val="0"/>
          <w:numId w:val="30"/>
        </w:numPr>
        <w:spacing w:after="0" w:line="240" w:lineRule="auto"/>
        <w:ind w:left="426" w:right="0" w:hanging="426"/>
        <w:contextualSpacing w:val="0"/>
        <w:rPr>
          <w:rFonts w:asciiTheme="minorHAnsi" w:hAnsiTheme="minorHAnsi"/>
          <w:lang w:eastAsia="cs-CZ"/>
        </w:rPr>
      </w:pPr>
      <w:r w:rsidRPr="002A6DC5">
        <w:rPr>
          <w:rFonts w:asciiTheme="minorHAnsi" w:hAnsi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F30914" w:rsidRPr="002A6DC5" w:rsidRDefault="00F30914" w:rsidP="00F30914">
      <w:pPr>
        <w:pStyle w:val="Odsekzoznamu"/>
        <w:numPr>
          <w:ilvl w:val="0"/>
          <w:numId w:val="30"/>
        </w:numPr>
        <w:spacing w:after="0" w:line="240" w:lineRule="auto"/>
        <w:ind w:left="426" w:right="0" w:hanging="426"/>
        <w:contextualSpacing w:val="0"/>
        <w:rPr>
          <w:rFonts w:asciiTheme="minorHAnsi" w:hAnsiTheme="minorHAnsi"/>
          <w:lang w:eastAsia="cs-CZ"/>
        </w:rPr>
      </w:pPr>
      <w:r w:rsidRPr="002A6DC5">
        <w:rPr>
          <w:rFonts w:asciiTheme="minorHAnsi" w:hAnsiTheme="minorHAnsi"/>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rsidR="00F30914" w:rsidRPr="002A6DC5" w:rsidRDefault="00F30914" w:rsidP="00F30914">
      <w:pPr>
        <w:pStyle w:val="Odsekzoznamu"/>
        <w:numPr>
          <w:ilvl w:val="0"/>
          <w:numId w:val="30"/>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F30914" w:rsidRPr="002A6DC5" w:rsidRDefault="00F30914" w:rsidP="00F30914">
      <w:pPr>
        <w:pStyle w:val="Odsekzoznamu"/>
        <w:numPr>
          <w:ilvl w:val="0"/>
          <w:numId w:val="30"/>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lastRenderedPageBreak/>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F30914" w:rsidRPr="002A6DC5" w:rsidRDefault="00F30914" w:rsidP="00F30914">
      <w:pPr>
        <w:pStyle w:val="Odsekzoznamu"/>
        <w:numPr>
          <w:ilvl w:val="0"/>
          <w:numId w:val="30"/>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F30914" w:rsidRPr="002A6DC5" w:rsidRDefault="00F30914" w:rsidP="00F30914">
      <w:pPr>
        <w:pStyle w:val="Odsekzoznamu"/>
        <w:numPr>
          <w:ilvl w:val="0"/>
          <w:numId w:val="30"/>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rsidR="00F30914" w:rsidRPr="002A6DC5" w:rsidRDefault="00F30914" w:rsidP="00F30914">
      <w:pPr>
        <w:pStyle w:val="Odsekzoznamu"/>
        <w:numPr>
          <w:ilvl w:val="0"/>
          <w:numId w:val="30"/>
        </w:numPr>
        <w:spacing w:after="0" w:line="240" w:lineRule="auto"/>
        <w:ind w:left="426" w:right="0" w:hanging="426"/>
        <w:contextualSpacing w:val="0"/>
        <w:rPr>
          <w:rFonts w:asciiTheme="minorHAnsi" w:hAnsiTheme="minorHAnsi"/>
          <w:lang w:eastAsia="cs-CZ"/>
        </w:rPr>
      </w:pPr>
      <w:r w:rsidRPr="002A6DC5">
        <w:rPr>
          <w:rFonts w:asciiTheme="minorHAnsi" w:hAnsiTheme="minorHAnsi"/>
        </w:rPr>
        <w:t>Zmluvné strany sa zaväzujú spory vyplývajúce z tejto Zmluvy riešiť prednostne mimosúdnou formou. V prípade neúspešnosti alebo neúčelnosti mimosúdneho konania uplatnia zmluvné strany sporné nároky na príslušnom všeobecnom súde SR.</w:t>
      </w:r>
    </w:p>
    <w:p w:rsidR="00F30914" w:rsidRPr="002A6DC5" w:rsidRDefault="00F30914" w:rsidP="00F30914">
      <w:pPr>
        <w:pStyle w:val="Odsekzoznamu"/>
        <w:numPr>
          <w:ilvl w:val="0"/>
          <w:numId w:val="30"/>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F30914" w:rsidRPr="002A6DC5" w:rsidRDefault="00F30914" w:rsidP="00F30914">
      <w:pPr>
        <w:pStyle w:val="Odsekzoznamu"/>
        <w:numPr>
          <w:ilvl w:val="0"/>
          <w:numId w:val="30"/>
        </w:numPr>
        <w:spacing w:after="0" w:line="240" w:lineRule="auto"/>
        <w:ind w:left="426" w:right="0" w:hanging="426"/>
        <w:contextualSpacing w:val="0"/>
        <w:rPr>
          <w:rFonts w:asciiTheme="minorHAnsi" w:hAnsiTheme="minorHAnsi"/>
          <w:lang w:eastAsia="cs-CZ"/>
        </w:rPr>
      </w:pPr>
      <w:r w:rsidRPr="002A6DC5">
        <w:rPr>
          <w:rFonts w:asciiTheme="minorHAnsi" w:hAnsi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F30914" w:rsidRPr="002A6DC5" w:rsidRDefault="00F30914" w:rsidP="00F30914">
      <w:pPr>
        <w:pStyle w:val="Odsekzoznamu"/>
        <w:numPr>
          <w:ilvl w:val="0"/>
          <w:numId w:val="30"/>
        </w:numPr>
        <w:spacing w:after="0" w:line="240" w:lineRule="auto"/>
        <w:ind w:left="426" w:right="0" w:hanging="426"/>
        <w:contextualSpacing w:val="0"/>
        <w:rPr>
          <w:rFonts w:asciiTheme="minorHAnsi" w:hAnsiTheme="minorHAnsi"/>
          <w:b/>
          <w:lang w:eastAsia="cs-CZ"/>
        </w:rPr>
      </w:pPr>
      <w:r w:rsidRPr="002A6DC5">
        <w:rPr>
          <w:rFonts w:asciiTheme="minorHAnsi" w:hAnsiTheme="minorHAnsi"/>
          <w:b/>
          <w:lang w:eastAsia="cs-CZ"/>
        </w:rPr>
        <w:t xml:space="preserve">Neoddeliteľnou súčasťou tejto Zmluvy sú: </w:t>
      </w:r>
    </w:p>
    <w:p w:rsidR="00F30914" w:rsidRPr="002A6DC5" w:rsidRDefault="00F30914" w:rsidP="00F30914">
      <w:pPr>
        <w:pStyle w:val="Styl1"/>
        <w:tabs>
          <w:tab w:val="left" w:pos="426"/>
        </w:tabs>
        <w:spacing w:before="120" w:line="240" w:lineRule="auto"/>
        <w:ind w:left="426" w:hanging="426"/>
        <w:rPr>
          <w:rFonts w:asciiTheme="minorHAnsi" w:hAnsiTheme="minorHAnsi" w:cs="Calibri"/>
          <w:b/>
          <w:sz w:val="22"/>
          <w:szCs w:val="22"/>
          <w:lang w:val="sk-SK"/>
        </w:rPr>
      </w:pPr>
      <w:r w:rsidRPr="002A6DC5">
        <w:rPr>
          <w:rFonts w:asciiTheme="minorHAnsi" w:hAnsiTheme="minorHAnsi" w:cs="Calibri"/>
          <w:b/>
          <w:sz w:val="22"/>
          <w:szCs w:val="22"/>
        </w:rPr>
        <w:tab/>
      </w:r>
      <w:proofErr w:type="spellStart"/>
      <w:r w:rsidRPr="002A6DC5">
        <w:rPr>
          <w:rFonts w:asciiTheme="minorHAnsi" w:hAnsiTheme="minorHAnsi" w:cs="Calibri"/>
          <w:b/>
          <w:sz w:val="22"/>
          <w:szCs w:val="22"/>
        </w:rPr>
        <w:t>Príloha</w:t>
      </w:r>
      <w:proofErr w:type="spellEnd"/>
      <w:r w:rsidRPr="002A6DC5">
        <w:rPr>
          <w:rFonts w:asciiTheme="minorHAnsi" w:hAnsiTheme="minorHAnsi" w:cs="Calibri"/>
          <w:b/>
          <w:sz w:val="22"/>
          <w:szCs w:val="22"/>
        </w:rPr>
        <w:t xml:space="preserve"> č. 1 až 2</w:t>
      </w:r>
      <w:r w:rsidRPr="002A6DC5">
        <w:rPr>
          <w:rFonts w:asciiTheme="minorHAnsi" w:hAnsiTheme="minorHAnsi" w:cs="Arial"/>
          <w:sz w:val="22"/>
          <w:szCs w:val="22"/>
          <w:lang w:val="sk-SK"/>
        </w:rPr>
        <w:t xml:space="preserve">: </w:t>
      </w:r>
      <w:r w:rsidRPr="002A6DC5">
        <w:rPr>
          <w:rFonts w:asciiTheme="minorHAnsi" w:hAnsiTheme="minorHAnsi" w:cs="Calibri"/>
          <w:b/>
          <w:sz w:val="22"/>
          <w:szCs w:val="22"/>
          <w:lang w:val="sk-SK"/>
        </w:rPr>
        <w:t>Ocenený výkaz výmer stavebných prác z cenovej  ponuky zhotoviteľa</w:t>
      </w:r>
    </w:p>
    <w:p w:rsidR="00F30914" w:rsidRPr="002A6DC5" w:rsidRDefault="00F30914" w:rsidP="00F30914">
      <w:pPr>
        <w:pStyle w:val="Odsekzoznamu"/>
        <w:ind w:left="425"/>
        <w:rPr>
          <w:rFonts w:asciiTheme="minorHAnsi" w:hAnsiTheme="minorHAnsi"/>
          <w:b/>
          <w:lang w:eastAsia="cs-CZ"/>
        </w:rPr>
      </w:pPr>
      <w:r w:rsidRPr="002A6DC5">
        <w:rPr>
          <w:rFonts w:asciiTheme="minorHAnsi" w:hAnsiTheme="minorHAnsi"/>
          <w:b/>
          <w:lang w:eastAsia="cs-CZ"/>
        </w:rPr>
        <w:t xml:space="preserve">Prílohy č. 3 až </w:t>
      </w:r>
      <w:r>
        <w:rPr>
          <w:rFonts w:asciiTheme="minorHAnsi" w:hAnsiTheme="minorHAnsi"/>
          <w:b/>
          <w:lang w:eastAsia="cs-CZ"/>
        </w:rPr>
        <w:t>8</w:t>
      </w:r>
    </w:p>
    <w:p w:rsidR="00F30914" w:rsidRPr="002A6DC5" w:rsidRDefault="00F30914" w:rsidP="00F30914">
      <w:pPr>
        <w:tabs>
          <w:tab w:val="left" w:pos="426"/>
        </w:tabs>
        <w:rPr>
          <w:rFonts w:asciiTheme="minorHAnsi" w:hAnsiTheme="minorHAnsi"/>
          <w:lang w:eastAsia="cs-CZ"/>
        </w:rPr>
      </w:pPr>
    </w:p>
    <w:p w:rsidR="00F30914" w:rsidRPr="002A6DC5" w:rsidRDefault="00F30914" w:rsidP="00F30914">
      <w:pPr>
        <w:ind w:firstLine="426"/>
        <w:rPr>
          <w:rFonts w:asciiTheme="minorHAnsi" w:hAnsiTheme="minorHAnsi"/>
          <w:highlight w:val="yellow"/>
          <w:lang w:eastAsia="cs-CZ"/>
        </w:rPr>
      </w:pPr>
      <w:r w:rsidRPr="002A6DC5">
        <w:rPr>
          <w:rFonts w:asciiTheme="minorHAnsi" w:hAnsiTheme="minorHAnsi"/>
          <w:lang w:eastAsia="cs-CZ"/>
        </w:rPr>
        <w:t xml:space="preserve">V Banskej Bystrici dňa:                                            </w:t>
      </w:r>
      <w:r w:rsidRPr="002A6DC5">
        <w:rPr>
          <w:rFonts w:asciiTheme="minorHAnsi" w:hAnsiTheme="minorHAnsi"/>
          <w:lang w:eastAsia="cs-CZ"/>
        </w:rPr>
        <w:tab/>
        <w:t>V                                   dňa:</w:t>
      </w:r>
    </w:p>
    <w:p w:rsidR="00F30914" w:rsidRPr="002A6DC5" w:rsidRDefault="00F30914" w:rsidP="00F30914">
      <w:pPr>
        <w:rPr>
          <w:rFonts w:asciiTheme="minorHAnsi" w:hAnsiTheme="minorHAnsi"/>
          <w:b/>
          <w:lang w:eastAsia="cs-CZ"/>
        </w:rPr>
      </w:pPr>
    </w:p>
    <w:p w:rsidR="00F30914" w:rsidRPr="002A6DC5" w:rsidRDefault="00F30914" w:rsidP="00F30914">
      <w:pPr>
        <w:ind w:firstLine="426"/>
        <w:rPr>
          <w:rFonts w:asciiTheme="minorHAnsi" w:hAnsiTheme="minorHAnsi"/>
          <w:b/>
          <w:lang w:eastAsia="cs-CZ"/>
        </w:rPr>
      </w:pPr>
      <w:r w:rsidRPr="002A6DC5">
        <w:rPr>
          <w:rFonts w:asciiTheme="minorHAnsi" w:hAnsiTheme="minorHAnsi"/>
          <w:b/>
          <w:lang w:eastAsia="cs-CZ"/>
        </w:rPr>
        <w:t xml:space="preserve">Za objednávateľa:                                                   </w:t>
      </w:r>
      <w:r w:rsidRPr="002A6DC5">
        <w:rPr>
          <w:rFonts w:asciiTheme="minorHAnsi" w:hAnsiTheme="minorHAnsi"/>
          <w:b/>
          <w:lang w:eastAsia="cs-CZ"/>
        </w:rPr>
        <w:tab/>
      </w:r>
      <w:r>
        <w:rPr>
          <w:rFonts w:asciiTheme="minorHAnsi" w:hAnsiTheme="minorHAnsi"/>
          <w:b/>
          <w:lang w:eastAsia="cs-CZ"/>
        </w:rPr>
        <w:tab/>
      </w:r>
      <w:r w:rsidRPr="002A6DC5">
        <w:rPr>
          <w:rFonts w:asciiTheme="minorHAnsi" w:hAnsiTheme="minorHAnsi"/>
          <w:b/>
          <w:lang w:eastAsia="cs-CZ"/>
        </w:rPr>
        <w:t>Za zhotoviteľa:</w:t>
      </w:r>
    </w:p>
    <w:p w:rsidR="00F30914" w:rsidRPr="002A6DC5" w:rsidRDefault="00F30914" w:rsidP="00F30914">
      <w:pPr>
        <w:tabs>
          <w:tab w:val="left" w:pos="4500"/>
          <w:tab w:val="left" w:pos="4962"/>
        </w:tabs>
        <w:spacing w:after="120"/>
        <w:rPr>
          <w:rFonts w:asciiTheme="minorHAnsi" w:hAnsiTheme="minorHAnsi"/>
          <w:lang w:eastAsia="cs-CZ"/>
        </w:rPr>
      </w:pPr>
    </w:p>
    <w:p w:rsidR="00F30914" w:rsidRPr="002A6DC5" w:rsidRDefault="00F30914" w:rsidP="00F30914">
      <w:pPr>
        <w:ind w:firstLine="567"/>
        <w:rPr>
          <w:rFonts w:asciiTheme="minorHAnsi" w:hAnsiTheme="minorHAnsi"/>
        </w:rPr>
      </w:pPr>
      <w:r w:rsidRPr="002A6DC5">
        <w:rPr>
          <w:rFonts w:asciiTheme="minorHAnsi" w:hAnsiTheme="minorHAnsi"/>
        </w:rPr>
        <w:t>..................................................................</w:t>
      </w:r>
      <w:r w:rsidRPr="002A6DC5">
        <w:rPr>
          <w:rFonts w:asciiTheme="minorHAnsi" w:hAnsiTheme="minorHAnsi"/>
        </w:rPr>
        <w:tab/>
        <w:t xml:space="preserve">            </w:t>
      </w:r>
      <w:r>
        <w:rPr>
          <w:rFonts w:asciiTheme="minorHAnsi" w:hAnsiTheme="minorHAnsi"/>
        </w:rPr>
        <w:tab/>
      </w:r>
      <w:r>
        <w:rPr>
          <w:rFonts w:asciiTheme="minorHAnsi" w:hAnsiTheme="minorHAnsi"/>
        </w:rPr>
        <w:tab/>
      </w:r>
      <w:r w:rsidRPr="002A6DC5">
        <w:rPr>
          <w:rFonts w:asciiTheme="minorHAnsi" w:hAnsiTheme="minorHAnsi"/>
        </w:rPr>
        <w:t>………………………….......................</w:t>
      </w:r>
    </w:p>
    <w:p w:rsidR="00F30914" w:rsidRPr="002A6DC5" w:rsidRDefault="00F30914" w:rsidP="00F30914">
      <w:pPr>
        <w:ind w:firstLine="567"/>
        <w:rPr>
          <w:rFonts w:asciiTheme="minorHAnsi" w:hAnsiTheme="minorHAnsi"/>
          <w:b/>
        </w:rPr>
      </w:pPr>
      <w:r w:rsidRPr="002A6DC5">
        <w:rPr>
          <w:rFonts w:asciiTheme="minorHAnsi" w:hAnsiTheme="minorHAnsi"/>
          <w:b/>
        </w:rPr>
        <w:t xml:space="preserve">                 Ing. Ján </w:t>
      </w:r>
      <w:proofErr w:type="spellStart"/>
      <w:r w:rsidRPr="002A6DC5">
        <w:rPr>
          <w:rFonts w:asciiTheme="minorHAnsi" w:hAnsiTheme="minorHAnsi"/>
          <w:b/>
        </w:rPr>
        <w:t>Lunter</w:t>
      </w:r>
      <w:proofErr w:type="spellEnd"/>
    </w:p>
    <w:p w:rsidR="00F30914" w:rsidRPr="0050764A" w:rsidRDefault="00F30914" w:rsidP="00F30914">
      <w:pPr>
        <w:ind w:left="426"/>
        <w:rPr>
          <w:sz w:val="24"/>
          <w:szCs w:val="24"/>
        </w:rPr>
      </w:pPr>
      <w:r w:rsidRPr="002A6DC5">
        <w:rPr>
          <w:rFonts w:asciiTheme="minorHAnsi" w:hAnsiTheme="minorHAnsi"/>
        </w:rPr>
        <w:t xml:space="preserve">                        predseda                         </w:t>
      </w:r>
      <w:r w:rsidRPr="002A6DC5">
        <w:rPr>
          <w:rFonts w:asciiTheme="minorHAnsi" w:hAnsiTheme="minorHAnsi"/>
        </w:rPr>
        <w:tab/>
        <w:t xml:space="preserve">                 (štatutárny zástupca zhotoviteľa) Banskobystrického samosprávneho kraja</w:t>
      </w:r>
      <w:r w:rsidRPr="0050764A">
        <w:rPr>
          <w:sz w:val="24"/>
          <w:szCs w:val="24"/>
        </w:rPr>
        <w:t xml:space="preserve">             </w:t>
      </w:r>
      <w:r w:rsidRPr="0050764A">
        <w:rPr>
          <w:sz w:val="24"/>
          <w:szCs w:val="24"/>
        </w:rPr>
        <w:tab/>
      </w:r>
      <w:r w:rsidRPr="0050764A">
        <w:rPr>
          <w:sz w:val="24"/>
          <w:szCs w:val="24"/>
        </w:rPr>
        <w:tab/>
      </w:r>
      <w:r w:rsidRPr="0050764A">
        <w:rPr>
          <w:sz w:val="24"/>
          <w:szCs w:val="24"/>
        </w:rPr>
        <w:tab/>
      </w:r>
      <w:r w:rsidRPr="0050764A">
        <w:rPr>
          <w:sz w:val="24"/>
          <w:szCs w:val="24"/>
        </w:rPr>
        <w:tab/>
      </w:r>
      <w:r w:rsidRPr="0050764A">
        <w:rPr>
          <w:sz w:val="24"/>
          <w:szCs w:val="24"/>
        </w:rPr>
        <w:tab/>
      </w:r>
      <w:r w:rsidRPr="0050764A">
        <w:rPr>
          <w:sz w:val="24"/>
          <w:szCs w:val="24"/>
        </w:rPr>
        <w:tab/>
      </w:r>
    </w:p>
    <w:p w:rsidR="00F30914" w:rsidRPr="0050764A" w:rsidRDefault="00F30914" w:rsidP="00F30914"/>
    <w:p w:rsidR="00F30914" w:rsidRPr="0050764A" w:rsidRDefault="00F30914" w:rsidP="00F30914">
      <w:pPr>
        <w:pStyle w:val="Odsekzoznamu"/>
        <w:widowControl w:val="0"/>
        <w:tabs>
          <w:tab w:val="left" w:pos="567"/>
          <w:tab w:val="left" w:pos="7088"/>
        </w:tabs>
        <w:ind w:left="-11"/>
        <w:rPr>
          <w:sz w:val="24"/>
          <w:szCs w:val="24"/>
          <w:lang w:eastAsia="cs-CZ"/>
        </w:rPr>
      </w:pPr>
    </w:p>
    <w:p w:rsidR="00F30914" w:rsidRPr="0050764A" w:rsidRDefault="00F30914" w:rsidP="00F30914">
      <w:pPr>
        <w:pStyle w:val="Zkladntext"/>
        <w:rPr>
          <w:b/>
          <w:lang w:val="sk-SK"/>
        </w:rPr>
      </w:pPr>
      <w:r w:rsidRPr="0050764A">
        <w:rPr>
          <w:lang w:val="sk-SK"/>
        </w:rPr>
        <w:t xml:space="preserve">    </w:t>
      </w:r>
      <w:r w:rsidRPr="0050764A">
        <w:rPr>
          <w:lang w:val="sk-SK"/>
        </w:rPr>
        <w:tab/>
      </w:r>
      <w:r w:rsidRPr="0050764A">
        <w:rPr>
          <w:lang w:val="sk-SK"/>
        </w:rPr>
        <w:tab/>
      </w:r>
      <w:r w:rsidRPr="0050764A">
        <w:rPr>
          <w:lang w:val="sk-SK"/>
        </w:rPr>
        <w:tab/>
      </w:r>
      <w:r w:rsidRPr="0050764A">
        <w:rPr>
          <w:lang w:val="sk-SK"/>
        </w:rPr>
        <w:tab/>
      </w:r>
    </w:p>
    <w:p w:rsidR="00484689" w:rsidRPr="00F30914" w:rsidRDefault="00484689" w:rsidP="00F30914">
      <w:pPr>
        <w:spacing w:after="160" w:line="259" w:lineRule="auto"/>
        <w:ind w:left="0" w:right="0" w:firstLine="0"/>
        <w:jc w:val="left"/>
        <w:rPr>
          <w:b/>
        </w:rPr>
      </w:pPr>
    </w:p>
    <w:sectPr w:rsidR="00484689" w:rsidRPr="00F309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F4CAB25A"/>
    <w:lvl w:ilvl="0" w:tplc="B23C1400">
      <w:start w:val="1"/>
      <w:numFmt w:val="decimal"/>
      <w:lvlText w:val="%1."/>
      <w:lvlJc w:val="left"/>
      <w:pPr>
        <w:ind w:left="644" w:hanging="360"/>
      </w:pPr>
      <w:rPr>
        <w:rFonts w:cs="Calibri"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3" w15:restartNumberingAfterBreak="0">
    <w:nsid w:val="11C864A8"/>
    <w:multiLevelType w:val="hybridMultilevel"/>
    <w:tmpl w:val="A6467882"/>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4"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6"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588260D"/>
    <w:multiLevelType w:val="hybridMultilevel"/>
    <w:tmpl w:val="E6B8CA28"/>
    <w:lvl w:ilvl="0" w:tplc="0D083AB6">
      <w:start w:val="1"/>
      <w:numFmt w:val="decimal"/>
      <w:lvlText w:val="%1."/>
      <w:lvlJc w:val="left"/>
      <w:pPr>
        <w:ind w:left="720" w:hanging="360"/>
      </w:pPr>
      <w:rPr>
        <w:rFonts w:ascii="Calibri" w:eastAsia="Times New Roman" w:hAnsi="Calibri" w:cs="Calibri"/>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240E52"/>
    <w:multiLevelType w:val="hybridMultilevel"/>
    <w:tmpl w:val="843EB1C0"/>
    <w:lvl w:ilvl="0" w:tplc="AF142852">
      <w:start w:val="1"/>
      <w:numFmt w:val="decimal"/>
      <w:lvlText w:val="%1."/>
      <w:lvlJc w:val="left"/>
      <w:pPr>
        <w:ind w:left="644" w:hanging="360"/>
      </w:pPr>
      <w:rPr>
        <w:rFonts w:cs="Calibri" w:hint="default"/>
        <w:b w:val="0"/>
        <w:sz w:val="24"/>
        <w:szCs w:val="24"/>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465C16"/>
    <w:multiLevelType w:val="hybridMultilevel"/>
    <w:tmpl w:val="B36CC132"/>
    <w:lvl w:ilvl="0" w:tplc="041B0001">
      <w:start w:val="1"/>
      <w:numFmt w:val="bullet"/>
      <w:lvlText w:val=""/>
      <w:lvlJc w:val="left"/>
      <w:pPr>
        <w:ind w:left="1102"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11" w15:restartNumberingAfterBreak="0">
    <w:nsid w:val="300316A6"/>
    <w:multiLevelType w:val="hybridMultilevel"/>
    <w:tmpl w:val="CA70B5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438100FA"/>
    <w:multiLevelType w:val="hybridMultilevel"/>
    <w:tmpl w:val="928207A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46EB62EC"/>
    <w:multiLevelType w:val="hybridMultilevel"/>
    <w:tmpl w:val="7916E01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6"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7" w15:restartNumberingAfterBreak="0">
    <w:nsid w:val="48302FC1"/>
    <w:multiLevelType w:val="hybridMultilevel"/>
    <w:tmpl w:val="59661CEE"/>
    <w:lvl w:ilvl="0" w:tplc="385C7C70">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CE7147"/>
    <w:multiLevelType w:val="hybridMultilevel"/>
    <w:tmpl w:val="D3DE6C3A"/>
    <w:lvl w:ilvl="0" w:tplc="E4366E02">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52931ACB"/>
    <w:multiLevelType w:val="hybridMultilevel"/>
    <w:tmpl w:val="D2CA4834"/>
    <w:lvl w:ilvl="0" w:tplc="769CCC14">
      <w:start w:val="1"/>
      <w:numFmt w:val="decimal"/>
      <w:lvlText w:val="%1."/>
      <w:lvlJc w:val="left"/>
      <w:pPr>
        <w:ind w:left="720" w:hanging="360"/>
      </w:pPr>
      <w:rPr>
        <w:rFonts w:ascii="Calibri" w:hAnsi="Calibri" w:cs="Calibri" w:hint="default"/>
        <w:color w:val="auto"/>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4"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5"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3D17395"/>
    <w:multiLevelType w:val="hybridMultilevel"/>
    <w:tmpl w:val="132278BA"/>
    <w:lvl w:ilvl="0" w:tplc="0518CDE4">
      <w:start w:val="1"/>
      <w:numFmt w:val="decimal"/>
      <w:lvlText w:val="%1."/>
      <w:lvlJc w:val="left"/>
      <w:pPr>
        <w:ind w:left="786" w:hanging="360"/>
      </w:pPr>
      <w:rPr>
        <w:rFonts w:ascii="Calibri" w:eastAsia="Times New Roman" w:hAnsi="Calibri" w:cs="Calibr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2"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1"/>
  </w:num>
  <w:num w:numId="2">
    <w:abstractNumId w:val="6"/>
  </w:num>
  <w:num w:numId="3">
    <w:abstractNumId w:val="17"/>
  </w:num>
  <w:num w:numId="4">
    <w:abstractNumId w:val="29"/>
  </w:num>
  <w:num w:numId="5">
    <w:abstractNumId w:val="8"/>
  </w:num>
  <w:num w:numId="6">
    <w:abstractNumId w:val="14"/>
  </w:num>
  <w:num w:numId="7">
    <w:abstractNumId w:val="5"/>
  </w:num>
  <w:num w:numId="8">
    <w:abstractNumId w:val="23"/>
  </w:num>
  <w:num w:numId="9">
    <w:abstractNumId w:val="0"/>
  </w:num>
  <w:num w:numId="10">
    <w:abstractNumId w:val="16"/>
  </w:num>
  <w:num w:numId="11">
    <w:abstractNumId w:val="28"/>
  </w:num>
  <w:num w:numId="12">
    <w:abstractNumId w:val="24"/>
  </w:num>
  <w:num w:numId="13">
    <w:abstractNumId w:val="9"/>
  </w:num>
  <w:num w:numId="14">
    <w:abstractNumId w:val="19"/>
  </w:num>
  <w:num w:numId="15">
    <w:abstractNumId w:val="2"/>
  </w:num>
  <w:num w:numId="16">
    <w:abstractNumId w:val="10"/>
  </w:num>
  <w:num w:numId="17">
    <w:abstractNumId w:val="32"/>
  </w:num>
  <w:num w:numId="18">
    <w:abstractNumId w:val="25"/>
  </w:num>
  <w:num w:numId="19">
    <w:abstractNumId w:val="15"/>
  </w:num>
  <w:num w:numId="20">
    <w:abstractNumId w:val="31"/>
  </w:num>
  <w:num w:numId="21">
    <w:abstractNumId w:val="30"/>
  </w:num>
  <w:num w:numId="22">
    <w:abstractNumId w:val="4"/>
  </w:num>
  <w:num w:numId="23">
    <w:abstractNumId w:val="22"/>
  </w:num>
  <w:num w:numId="24">
    <w:abstractNumId w:val="12"/>
  </w:num>
  <w:num w:numId="25">
    <w:abstractNumId w:val="1"/>
  </w:num>
  <w:num w:numId="26">
    <w:abstractNumId w:val="18"/>
  </w:num>
  <w:num w:numId="27">
    <w:abstractNumId w:val="7"/>
  </w:num>
  <w:num w:numId="28">
    <w:abstractNumId w:val="26"/>
  </w:num>
  <w:num w:numId="29">
    <w:abstractNumId w:val="13"/>
  </w:num>
  <w:num w:numId="30">
    <w:abstractNumId w:val="27"/>
  </w:num>
  <w:num w:numId="31">
    <w:abstractNumId w:val="20"/>
  </w:num>
  <w:num w:numId="32">
    <w:abstractNumId w:val="1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5D1"/>
    <w:rsid w:val="00484689"/>
    <w:rsid w:val="00BA15D1"/>
    <w:rsid w:val="00F309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231405"/>
  <w15:chartTrackingRefBased/>
  <w15:docId w15:val="{F97C75C1-734C-4F61-9434-C90F0780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0914"/>
    <w:pPr>
      <w:spacing w:after="4" w:line="267" w:lineRule="auto"/>
      <w:ind w:left="10" w:right="288" w:hanging="10"/>
      <w:jc w:val="both"/>
    </w:pPr>
    <w:rPr>
      <w:rFonts w:ascii="Calibri" w:eastAsia="Calibri" w:hAnsi="Calibri" w:cs="Calibri"/>
      <w:color w:val="000000"/>
      <w:lang w:eastAsia="sk-SK"/>
    </w:rPr>
  </w:style>
  <w:style w:type="paragraph" w:styleId="Nadpis2">
    <w:name w:val="heading 2"/>
    <w:next w:val="Normlny"/>
    <w:link w:val="Nadpis2Char"/>
    <w:uiPriority w:val="9"/>
    <w:unhideWhenUsed/>
    <w:qFormat/>
    <w:rsid w:val="00F30914"/>
    <w:pPr>
      <w:keepNext/>
      <w:keepLines/>
      <w:spacing w:after="10" w:line="267" w:lineRule="auto"/>
      <w:ind w:left="10" w:hanging="10"/>
      <w:jc w:val="both"/>
      <w:outlineLvl w:val="1"/>
    </w:pPr>
    <w:rPr>
      <w:rFonts w:ascii="Calibri" w:eastAsia="Calibri" w:hAnsi="Calibri" w:cs="Calibri"/>
      <w:b/>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30914"/>
    <w:rPr>
      <w:rFonts w:ascii="Calibri" w:eastAsia="Calibri" w:hAnsi="Calibri" w:cs="Calibri"/>
      <w:b/>
      <w:color w:val="000000"/>
      <w:lang w:eastAsia="sk-SK"/>
    </w:rPr>
  </w:style>
  <w:style w:type="paragraph" w:styleId="Odsekzoznamu">
    <w:name w:val="List Paragraph"/>
    <w:aliases w:val="body,Odsek zoznamu2"/>
    <w:basedOn w:val="Normlny"/>
    <w:link w:val="OdsekzoznamuChar"/>
    <w:uiPriority w:val="34"/>
    <w:qFormat/>
    <w:rsid w:val="00F30914"/>
    <w:pPr>
      <w:ind w:left="720"/>
      <w:contextualSpacing/>
    </w:pPr>
  </w:style>
  <w:style w:type="character" w:customStyle="1" w:styleId="OdsekzoznamuChar">
    <w:name w:val="Odsek zoznamu Char"/>
    <w:aliases w:val="body Char,Odsek zoznamu2 Char"/>
    <w:basedOn w:val="Predvolenpsmoodseku"/>
    <w:link w:val="Odsekzoznamu"/>
    <w:uiPriority w:val="34"/>
    <w:locked/>
    <w:rsid w:val="00F30914"/>
    <w:rPr>
      <w:rFonts w:ascii="Calibri" w:eastAsia="Calibri" w:hAnsi="Calibri" w:cs="Calibri"/>
      <w:color w:val="000000"/>
      <w:lang w:eastAsia="sk-SK"/>
    </w:rPr>
  </w:style>
  <w:style w:type="paragraph" w:styleId="Zkladntext">
    <w:name w:val="Body Text"/>
    <w:basedOn w:val="Normlny"/>
    <w:link w:val="ZkladntextChar"/>
    <w:rsid w:val="00F30914"/>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F30914"/>
    <w:rPr>
      <w:rFonts w:ascii="Arial" w:eastAsia="Times New Roman" w:hAnsi="Arial" w:cs="Arial"/>
      <w:noProof/>
      <w:lang w:val="x-none" w:eastAsia="x-none"/>
    </w:rPr>
  </w:style>
  <w:style w:type="paragraph" w:styleId="Nzov">
    <w:name w:val="Title"/>
    <w:basedOn w:val="Normlny"/>
    <w:link w:val="NzovChar"/>
    <w:qFormat/>
    <w:rsid w:val="00F30914"/>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F30914"/>
    <w:rPr>
      <w:rFonts w:ascii="Arial Black" w:eastAsia="Times New Roman" w:hAnsi="Arial Black" w:cs="Arial Unicode MS"/>
      <w:bCs/>
      <w:i/>
      <w:iCs/>
      <w:color w:val="FF0000"/>
      <w:sz w:val="48"/>
      <w:lang w:val="x-none" w:bidi="si-LK"/>
    </w:rPr>
  </w:style>
  <w:style w:type="paragraph" w:customStyle="1" w:styleId="Odsekzoznamu1">
    <w:name w:val="Odsek zoznamu1"/>
    <w:basedOn w:val="Normlny"/>
    <w:uiPriority w:val="34"/>
    <w:qFormat/>
    <w:rsid w:val="00F30914"/>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F30914"/>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F30914"/>
    <w:rPr>
      <w:rFonts w:ascii="Trebuchet MS" w:hAnsi="Trebuchet MS" w:hint="default"/>
      <w:vanish w:val="0"/>
      <w:webHidden w:val="0"/>
      <w:color w:val="505050"/>
      <w:sz w:val="24"/>
      <w:szCs w:val="24"/>
      <w:specVanish w:val="0"/>
    </w:rPr>
  </w:style>
  <w:style w:type="character" w:customStyle="1" w:styleId="CharStyle10">
    <w:name w:val="Char Style 10"/>
    <w:link w:val="Style2"/>
    <w:uiPriority w:val="99"/>
    <w:locked/>
    <w:rsid w:val="00F30914"/>
    <w:rPr>
      <w:rFonts w:ascii="Arial" w:hAnsi="Arial" w:cs="Arial"/>
      <w:sz w:val="19"/>
      <w:szCs w:val="19"/>
      <w:shd w:val="clear" w:color="auto" w:fill="FFFFFF"/>
    </w:rPr>
  </w:style>
  <w:style w:type="paragraph" w:customStyle="1" w:styleId="Style2">
    <w:name w:val="Style 2"/>
    <w:basedOn w:val="Normlny"/>
    <w:link w:val="CharStyle10"/>
    <w:uiPriority w:val="99"/>
    <w:rsid w:val="00F30914"/>
    <w:pPr>
      <w:widowControl w:val="0"/>
      <w:shd w:val="clear" w:color="auto" w:fill="FFFFFF"/>
      <w:spacing w:before="180" w:after="0" w:line="230" w:lineRule="exact"/>
      <w:ind w:left="0" w:right="0" w:hanging="800"/>
      <w:jc w:val="center"/>
    </w:pPr>
    <w:rPr>
      <w:rFonts w:ascii="Arial" w:eastAsiaTheme="minorHAnsi" w:hAnsi="Arial" w:cs="Arial"/>
      <w:color w:val="auto"/>
      <w:sz w:val="19"/>
      <w:szCs w:val="19"/>
      <w:lang w:eastAsia="en-US"/>
    </w:rPr>
  </w:style>
  <w:style w:type="character" w:customStyle="1" w:styleId="CharStyle13">
    <w:name w:val="Char Style 13"/>
    <w:link w:val="Style12"/>
    <w:uiPriority w:val="99"/>
    <w:locked/>
    <w:rsid w:val="00F30914"/>
    <w:rPr>
      <w:rFonts w:ascii="Arial" w:hAnsi="Arial" w:cs="Arial"/>
      <w:b/>
      <w:bCs/>
      <w:shd w:val="clear" w:color="auto" w:fill="FFFFFF"/>
    </w:rPr>
  </w:style>
  <w:style w:type="paragraph" w:customStyle="1" w:styleId="Style12">
    <w:name w:val="Style 12"/>
    <w:basedOn w:val="Normlny"/>
    <w:link w:val="CharStyle13"/>
    <w:uiPriority w:val="99"/>
    <w:rsid w:val="00F30914"/>
    <w:pPr>
      <w:widowControl w:val="0"/>
      <w:shd w:val="clear" w:color="auto" w:fill="FFFFFF"/>
      <w:spacing w:after="480" w:line="246" w:lineRule="exact"/>
      <w:ind w:left="0" w:right="0" w:firstLine="0"/>
      <w:jc w:val="center"/>
      <w:outlineLvl w:val="4"/>
    </w:pPr>
    <w:rPr>
      <w:rFonts w:ascii="Arial" w:eastAsiaTheme="minorHAnsi" w:hAnsi="Arial" w:cs="Arial"/>
      <w:b/>
      <w:bCs/>
      <w:color w:val="auto"/>
      <w:lang w:eastAsia="en-US"/>
    </w:rPr>
  </w:style>
  <w:style w:type="paragraph" w:styleId="Bezriadkovania">
    <w:name w:val="No Spacing"/>
    <w:uiPriority w:val="1"/>
    <w:qFormat/>
    <w:rsid w:val="00F3091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h1a">
    <w:name w:val="h1a"/>
    <w:rsid w:val="00F30914"/>
  </w:style>
  <w:style w:type="character" w:customStyle="1" w:styleId="CharStyle36">
    <w:name w:val="Char Style 36"/>
    <w:uiPriority w:val="99"/>
    <w:rsid w:val="00F30914"/>
    <w:rPr>
      <w:rFonts w:cs="Times New Roman"/>
      <w:sz w:val="21"/>
      <w:szCs w:val="21"/>
      <w:u w:val="none"/>
    </w:rPr>
  </w:style>
  <w:style w:type="character" w:customStyle="1" w:styleId="CharStyle48">
    <w:name w:val="Char Style 48"/>
    <w:link w:val="Style47"/>
    <w:uiPriority w:val="99"/>
    <w:locked/>
    <w:rsid w:val="00F30914"/>
    <w:rPr>
      <w:rFonts w:ascii="Arial" w:hAnsi="Arial" w:cs="Arial"/>
      <w:b/>
      <w:bCs/>
      <w:shd w:val="clear" w:color="auto" w:fill="FFFFFF"/>
    </w:rPr>
  </w:style>
  <w:style w:type="paragraph" w:customStyle="1" w:styleId="Style47">
    <w:name w:val="Style 47"/>
    <w:basedOn w:val="Normlny"/>
    <w:link w:val="CharStyle48"/>
    <w:uiPriority w:val="99"/>
    <w:rsid w:val="00F30914"/>
    <w:pPr>
      <w:widowControl w:val="0"/>
      <w:shd w:val="clear" w:color="auto" w:fill="FFFFFF"/>
      <w:spacing w:after="0" w:line="202" w:lineRule="exact"/>
      <w:ind w:left="0" w:right="0" w:firstLine="0"/>
      <w:jc w:val="center"/>
    </w:pPr>
    <w:rPr>
      <w:rFonts w:ascii="Arial" w:eastAsiaTheme="minorHAnsi" w:hAnsi="Arial" w:cs="Arial"/>
      <w:b/>
      <w:bCs/>
      <w:color w:val="auto"/>
      <w:lang w:eastAsia="en-US"/>
    </w:rPr>
  </w:style>
  <w:style w:type="character" w:customStyle="1" w:styleId="CharStyle30">
    <w:name w:val="Char Style 30"/>
    <w:link w:val="Style5"/>
    <w:uiPriority w:val="99"/>
    <w:locked/>
    <w:rsid w:val="00F30914"/>
    <w:rPr>
      <w:sz w:val="21"/>
      <w:szCs w:val="21"/>
      <w:shd w:val="clear" w:color="auto" w:fill="FFFFFF"/>
    </w:rPr>
  </w:style>
  <w:style w:type="paragraph" w:customStyle="1" w:styleId="Style5">
    <w:name w:val="Style 5"/>
    <w:basedOn w:val="Normlny"/>
    <w:link w:val="CharStyle30"/>
    <w:uiPriority w:val="99"/>
    <w:rsid w:val="00F30914"/>
    <w:pPr>
      <w:widowControl w:val="0"/>
      <w:shd w:val="clear" w:color="auto" w:fill="FFFFFF"/>
      <w:spacing w:after="0" w:line="259" w:lineRule="exact"/>
      <w:ind w:left="0" w:right="0" w:firstLine="0"/>
      <w:jc w:val="left"/>
    </w:pPr>
    <w:rPr>
      <w:rFonts w:asciiTheme="minorHAnsi" w:eastAsiaTheme="minorHAnsi" w:hAnsiTheme="minorHAnsi" w:cstheme="minorBidi"/>
      <w:color w:val="auto"/>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sc.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10462</Words>
  <Characters>59637</Characters>
  <Application>Microsoft Office Word</Application>
  <DocSecurity>0</DocSecurity>
  <Lines>496</Lines>
  <Paragraphs>139</Paragraphs>
  <ScaleCrop>false</ScaleCrop>
  <Company/>
  <LinksUpToDate>false</LinksUpToDate>
  <CharactersWithSpaces>69960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Hláčik Ľuboš</cp:lastModifiedBy>
  <cp:revision>2</cp:revision>
  <dcterms:created xsi:type="dcterms:W3CDTF">2018-04-24T07:29:00Z</dcterms:created>
  <dcterms:modified xsi:type="dcterms:W3CDTF">2018-04-24T07:29:00Z</dcterms:modified>
</cp:coreProperties>
</file>