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3A7636D6" w14:textId="72CFAD25" w:rsidR="0009600F" w:rsidRPr="0009600F" w:rsidRDefault="00CA0516" w:rsidP="00511552">
      <w:pPr>
        <w:spacing w:after="120" w:line="276" w:lineRule="auto"/>
        <w:jc w:val="both"/>
        <w:rPr>
          <w:rFonts w:ascii="Arial Narrow" w:hAnsi="Arial Narrow" w:cs="Times New Roman"/>
          <w:b/>
        </w:rPr>
      </w:pPr>
      <w:r>
        <w:rPr>
          <w:rFonts w:ascii="Arial Narrow" w:hAnsi="Arial Narrow" w:cs="Times New Roman"/>
          <w:b/>
        </w:rPr>
        <w:t>Výbušniny</w:t>
      </w:r>
      <w:r w:rsidR="0009600F">
        <w:rPr>
          <w:rFonts w:ascii="Arial Narrow" w:hAnsi="Arial Narrow" w:cs="Times New Roman"/>
          <w:b/>
        </w:rPr>
        <w:t>_</w:t>
      </w:r>
      <w:r w:rsidR="0009600F" w:rsidRPr="0009600F">
        <w:rPr>
          <w:rFonts w:ascii="Arial Narrow" w:hAnsi="Arial Narrow" w:cs="Times New Roman"/>
          <w:b/>
        </w:rPr>
        <w:t>DNS</w:t>
      </w:r>
    </w:p>
    <w:p w14:paraId="581A886C" w14:textId="04EE0659" w:rsidR="0072608F" w:rsidRPr="00511552" w:rsidRDefault="0072608F" w:rsidP="00511552">
      <w:pPr>
        <w:spacing w:after="120" w:line="276" w:lineRule="auto"/>
        <w:jc w:val="both"/>
        <w:rPr>
          <w:rFonts w:ascii="Arial Narrow" w:hAnsi="Arial Narrow" w:cs="Times New Roman"/>
          <w:b/>
          <w:u w:val="single"/>
        </w:rPr>
      </w:pPr>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2707D460"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 xml:space="preserve">Uchádzač musí spĺňať nasledovné podmienky účasti </w:t>
      </w:r>
      <w:r w:rsidR="00C62468">
        <w:rPr>
          <w:rFonts w:ascii="Arial Narrow" w:eastAsia="Arial" w:hAnsi="Arial Narrow" w:cs="Times New Roman"/>
        </w:rPr>
        <w:t>týkajúce sa osobného postavenia</w:t>
      </w:r>
      <w:r w:rsidRPr="00511552">
        <w:rPr>
          <w:rFonts w:ascii="Arial Narrow" w:eastAsia="Arial" w:hAnsi="Arial Narrow" w:cs="Times New Roman"/>
        </w:rPr>
        <w:t>:</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95405C"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d) zákona, že nebol na jeho majetok vyhlásený konkurz, nie je v reštrukturalizácii, nie je v likvidácii, ani nebolo proti nemu zastavené konkurzné konanie pre nedostatok majetku alebo zrušený konkurz</w:t>
      </w:r>
      <w:bookmarkStart w:id="0" w:name="_GoBack"/>
      <w:bookmarkEnd w:id="0"/>
      <w:r w:rsidRPr="00511552">
        <w:rPr>
          <w:rFonts w:ascii="Arial Narrow" w:eastAsia="Arial" w:hAnsi="Arial Narrow" w:cs="Times New Roman"/>
        </w:rPr>
        <w:t xml:space="preserve"> pre nedostatok majetku. </w:t>
      </w:r>
      <w:r w:rsidRPr="0095405C">
        <w:rPr>
          <w:rFonts w:ascii="Arial Narrow" w:eastAsia="Arial" w:hAnsi="Arial Narrow" w:cs="Times New Roman"/>
        </w:rPr>
        <w:t>Uvedenú podmienku účasti preukáže uchádzač v súlade s § 32 ods. 2 písm. d) zákona doloženým potvrdením príslušného súdu nie starším ako tri mesiace.</w:t>
      </w:r>
    </w:p>
    <w:p w14:paraId="050BE9D4" w14:textId="112E1DE7" w:rsidR="0072608F" w:rsidRPr="0095405C" w:rsidRDefault="0072608F" w:rsidP="00511552">
      <w:pPr>
        <w:pStyle w:val="Odsekzoznamu"/>
        <w:numPr>
          <w:ilvl w:val="0"/>
          <w:numId w:val="8"/>
        </w:numPr>
        <w:spacing w:after="200" w:line="276" w:lineRule="auto"/>
        <w:jc w:val="both"/>
        <w:rPr>
          <w:rFonts w:ascii="Arial Narrow" w:eastAsia="Arial" w:hAnsi="Arial Narrow" w:cs="Times New Roman"/>
        </w:rPr>
      </w:pPr>
      <w:r w:rsidRPr="0095405C">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w:t>
      </w:r>
      <w:r w:rsidR="006C7AC4" w:rsidRPr="0095405C">
        <w:rPr>
          <w:rFonts w:ascii="Arial Narrow" w:eastAsia="Arial" w:hAnsi="Arial Narrow" w:cs="Times New Roman"/>
        </w:rPr>
        <w:t xml:space="preserve"> </w:t>
      </w:r>
      <w:r w:rsidR="006C7AC4" w:rsidRPr="0095405C">
        <w:rPr>
          <w:rFonts w:ascii="Arial Narrow" w:eastAsia="Arial" w:hAnsi="Arial Narrow" w:cs="Times New Roman"/>
          <w:b/>
        </w:rPr>
        <w:t xml:space="preserve">obsahujúcim </w:t>
      </w:r>
      <w:r w:rsidR="006C7AC4" w:rsidRPr="0095405C">
        <w:rPr>
          <w:rFonts w:ascii="Arial Narrow" w:hAnsi="Arial Narrow"/>
          <w:b/>
        </w:rPr>
        <w:t xml:space="preserve">platné povolenie na obchodovanie s výrobkami obranného priemyslu v zmysle Zákona NR SR č. </w:t>
      </w:r>
      <w:r w:rsidR="006C7AC4" w:rsidRPr="0095405C">
        <w:rPr>
          <w:rStyle w:val="Siln"/>
          <w:rFonts w:ascii="Arial Narrow" w:hAnsi="Arial Narrow"/>
          <w:bCs w:val="0"/>
          <w:shd w:val="clear" w:color="auto" w:fill="FFFFFF"/>
        </w:rPr>
        <w:t xml:space="preserve">392/2011 </w:t>
      </w:r>
      <w:proofErr w:type="spellStart"/>
      <w:r w:rsidR="006C7AC4" w:rsidRPr="0095405C">
        <w:rPr>
          <w:rStyle w:val="Siln"/>
          <w:rFonts w:ascii="Arial Narrow" w:hAnsi="Arial Narrow"/>
          <w:bCs w:val="0"/>
          <w:shd w:val="clear" w:color="auto" w:fill="FFFFFF"/>
        </w:rPr>
        <w:t>Z.z</w:t>
      </w:r>
      <w:proofErr w:type="spellEnd"/>
      <w:r w:rsidR="006C7AC4" w:rsidRPr="0095405C">
        <w:rPr>
          <w:rStyle w:val="Siln"/>
          <w:rFonts w:ascii="Arial Narrow" w:hAnsi="Arial Narrow"/>
          <w:bCs w:val="0"/>
          <w:shd w:val="clear" w:color="auto" w:fill="FFFFFF"/>
        </w:rPr>
        <w:t>. o obchodovaní s výrobkami obranného priemyslu a o zmene a doplnení niektorých zákonov.</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95405C">
        <w:rPr>
          <w:rFonts w:ascii="Arial Narrow" w:eastAsia="Arial" w:hAnsi="Arial Narrow" w:cs="Times New Roman"/>
        </w:rPr>
        <w:t>podľa § 32 ods. 1 písm. f) zákona, že nemá uložený zákaz účasti vo verejnom obstarávaní potvrdený konečným rozhodnutím v Slovenskej republike a v štáte sídla, miesta podnikania alebo obvyklého</w:t>
      </w:r>
      <w:r w:rsidRPr="00511552">
        <w:rPr>
          <w:rFonts w:ascii="Arial Narrow" w:eastAsia="Arial" w:hAnsi="Arial Narrow" w:cs="Times New Roman"/>
        </w:rPr>
        <w:t xml:space="preserve"> pobytu. </w:t>
      </w:r>
      <w:r w:rsidRPr="00511552">
        <w:rPr>
          <w:rFonts w:ascii="Arial Narrow" w:eastAsia="Arial" w:hAnsi="Arial Narrow" w:cs="Times New Roman"/>
        </w:rPr>
        <w:lastRenderedPageBreak/>
        <w:t>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26E48D6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121E49C4"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reštrukturalizácia</w:t>
      </w:r>
      <w:r w:rsidR="009D0FC0">
        <w:rPr>
          <w:rFonts w:ascii="Arial Narrow" w:hAnsi="Arial Narrow" w:cs="Times New Roman"/>
        </w:rPr>
        <w:t>, likvidácia</w:t>
      </w:r>
      <w:r w:rsidRPr="00511552">
        <w:rPr>
          <w:rFonts w:ascii="Arial Narrow" w:hAnsi="Arial Narrow" w:cs="Times New Roman"/>
        </w:rPr>
        <w:t>) podľa § 32 ods. 1 písm. d) a ods. 2 písm. d) zákona,</w:t>
      </w:r>
    </w:p>
    <w:p w14:paraId="37936030" w14:textId="2A2AA738"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6602E2DD" w14:textId="77777777" w:rsidR="0072608F" w:rsidRPr="00511552" w:rsidRDefault="0072608F" w:rsidP="00511552">
      <w:pPr>
        <w:spacing w:after="0" w:line="276" w:lineRule="auto"/>
        <w:jc w:val="both"/>
        <w:rPr>
          <w:rFonts w:ascii="Arial Narrow" w:hAnsi="Arial Narrow" w:cs="Times New Roman"/>
        </w:rPr>
      </w:pP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511552">
      <w:pPr>
        <w:pStyle w:val="Odsekzoznamu"/>
        <w:numPr>
          <w:ilvl w:val="0"/>
          <w:numId w:val="9"/>
        </w:numPr>
        <w:spacing w:before="300" w:after="300" w:line="276" w:lineRule="auto"/>
        <w:ind w:left="284" w:hanging="284"/>
        <w:jc w:val="both"/>
        <w:rPr>
          <w:rFonts w:ascii="Arial Narrow" w:hAnsi="Arial Narrow" w:cs="Times New Roman"/>
          <w:b/>
          <w:lang w:eastAsia="sk-SK"/>
        </w:rPr>
      </w:pPr>
      <w:r w:rsidRPr="00511552">
        <w:rPr>
          <w:rFonts w:ascii="Arial Narrow" w:hAnsi="Arial Narrow" w:cs="Times New Roman"/>
          <w:b/>
          <w:u w:val="single"/>
          <w:lang w:eastAsia="sk-SK"/>
        </w:rPr>
        <w:t>Technická a odborná spôsobilosť podľa § 34 zákona</w:t>
      </w:r>
    </w:p>
    <w:p w14:paraId="03FFA86C" w14:textId="20993867" w:rsidR="001A1296" w:rsidRPr="003572F7" w:rsidRDefault="009F775C" w:rsidP="001A1296">
      <w:pPr>
        <w:spacing w:after="0" w:line="276" w:lineRule="auto"/>
        <w:jc w:val="both"/>
        <w:rPr>
          <w:rFonts w:ascii="Arial Narrow" w:hAnsi="Arial Narrow" w:cs="Times New Roman"/>
        </w:rPr>
      </w:pPr>
      <w:r>
        <w:rPr>
          <w:rFonts w:ascii="Arial Narrow" w:hAnsi="Arial Narrow" w:cs="Arial Narrow"/>
          <w:color w:val="000000"/>
        </w:rPr>
        <w:t>Neaplikuje sa.</w:t>
      </w: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lastRenderedPageBreak/>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511552">
        <w:rPr>
          <w:rStyle w:val="Jemnzvraznenie"/>
          <w:rFonts w:ascii="Arial Narrow" w:hAnsi="Arial Narrow"/>
          <w:b w:val="0"/>
          <w:iCs/>
          <w:sz w:val="22"/>
        </w:rPr>
        <w:t>rtf</w:t>
      </w:r>
      <w:proofErr w:type="spellEnd"/>
      <w:r w:rsidRPr="00511552">
        <w:rPr>
          <w:rStyle w:val="Jemnzvraznenie"/>
          <w:rFonts w:ascii="Arial Narrow" w:hAnsi="Arial Narrow"/>
          <w:b w:val="0"/>
          <w:iCs/>
          <w:sz w:val="22"/>
        </w:rPr>
        <w:t xml:space="preserve"> je možné nájsť na webovom sídla Úradu pre verejné obstarávanie na adrese </w:t>
      </w:r>
      <w:hyperlink r:id="rId8" w:history="1">
        <w:r w:rsidRPr="00511552">
          <w:rPr>
            <w:rStyle w:val="Hypertextovprepojenie"/>
            <w:rFonts w:ascii="Arial Narrow" w:hAnsi="Arial Narrow"/>
            <w:iCs/>
          </w:rPr>
          <w:t>https://www.uvo.gov.sk/iednotnv-europskv- dokument-pre-vereine-obstaravanie-602.html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6CD359BD"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001A1296">
        <w:rPr>
          <w:rFonts w:ascii="Arial Narrow" w:hAnsi="Arial Narrow"/>
          <w:lang w:val="sk-SK"/>
        </w:rPr>
        <w:t>,</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v</w:t>
      </w:r>
      <w:r w:rsidR="001A1296">
        <w:rPr>
          <w:rFonts w:ascii="Arial Narrow" w:hAnsi="Arial Narrow"/>
          <w:lang w:val="sk-SK"/>
        </w:rPr>
        <w:t> </w:t>
      </w:r>
      <w:r w:rsidRPr="00511552">
        <w:rPr>
          <w:rFonts w:ascii="Arial Narrow" w:hAnsi="Arial Narrow"/>
          <w:lang w:val="sk-SK"/>
        </w:rPr>
        <w:t>ponuke</w:t>
      </w:r>
      <w:r w:rsidR="001A1296">
        <w:rPr>
          <w:rFonts w:ascii="Arial Narrow" w:hAnsi="Arial Narrow"/>
          <w:lang w:val="sk-SK"/>
        </w:rPr>
        <w:t xml:space="preserve"> </w:t>
      </w:r>
      <w:r w:rsidRPr="00511552">
        <w:rPr>
          <w:rFonts w:ascii="Arial Narrow" w:hAnsi="Arial Narrow"/>
        </w:rPr>
        <w:t>dok</w:t>
      </w:r>
      <w:r w:rsidRPr="00DA5586">
        <w:rPr>
          <w:rFonts w:ascii="Arial Narrow" w:hAnsi="Arial Narrow"/>
        </w:rPr>
        <w:t>lad</w:t>
      </w:r>
      <w:r w:rsidRPr="00DA5586">
        <w:rPr>
          <w:rFonts w:ascii="Arial Narrow" w:hAnsi="Arial Narrow"/>
          <w:lang w:val="sk-SK"/>
        </w:rPr>
        <w:t>y</w:t>
      </w:r>
      <w:r w:rsidRPr="00DA5586">
        <w:rPr>
          <w:rFonts w:ascii="Arial Narrow" w:hAnsi="Arial Narrow"/>
        </w:rPr>
        <w:t xml:space="preserve"> na preukázanie splnenia podmienok účasti </w:t>
      </w:r>
      <w:bookmarkStart w:id="1" w:name="_Hlk534973602"/>
      <w:r w:rsidRPr="00DA5586">
        <w:rPr>
          <w:rFonts w:ascii="Arial Narrow" w:hAnsi="Arial Narrow"/>
        </w:rPr>
        <w:t>v </w:t>
      </w:r>
      <w:r w:rsidRPr="00DA5586">
        <w:rPr>
          <w:rFonts w:ascii="Arial Narrow" w:hAnsi="Arial Narrow"/>
          <w:lang w:val="sk-SK"/>
        </w:rPr>
        <w:t xml:space="preserve">pôvodnej </w:t>
      </w:r>
      <w:r w:rsidRPr="00DA5586">
        <w:rPr>
          <w:rFonts w:ascii="Arial Narrow" w:hAnsi="Arial Narrow"/>
        </w:rPr>
        <w:t xml:space="preserve">elektronickej podobe podľa bodu </w:t>
      </w:r>
      <w:r w:rsidR="00DA5586" w:rsidRPr="00DA5586">
        <w:rPr>
          <w:rFonts w:ascii="Arial Narrow" w:hAnsi="Arial Narrow"/>
        </w:rPr>
        <w:t>6</w:t>
      </w:r>
      <w:r w:rsidRPr="00DA5586">
        <w:rPr>
          <w:rFonts w:ascii="Arial Narrow" w:hAnsi="Arial Narrow"/>
        </w:rPr>
        <w:t>.</w:t>
      </w:r>
      <w:r w:rsidRPr="00DA5586">
        <w:rPr>
          <w:rFonts w:ascii="Arial Narrow" w:hAnsi="Arial Narrow"/>
          <w:lang w:val="sk-SK"/>
        </w:rPr>
        <w:t>2</w:t>
      </w:r>
      <w:r w:rsidRPr="00DA5586">
        <w:rPr>
          <w:rFonts w:ascii="Arial Narrow" w:hAnsi="Arial Narrow"/>
        </w:rPr>
        <w:t xml:space="preserve">  </w:t>
      </w:r>
      <w:r w:rsidRPr="00DA5586">
        <w:rPr>
          <w:rFonts w:ascii="Arial Narrow" w:hAnsi="Arial Narrow"/>
          <w:lang w:val="sk-SK"/>
        </w:rPr>
        <w:t xml:space="preserve">súťažných </w:t>
      </w:r>
      <w:r w:rsidRPr="00DA5586">
        <w:rPr>
          <w:rFonts w:ascii="Arial Narrow" w:hAnsi="Arial Narrow"/>
        </w:rPr>
        <w:t>podkladov</w:t>
      </w:r>
      <w:bookmarkEnd w:id="1"/>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63335" w14:textId="77777777" w:rsidR="00331397" w:rsidRDefault="00331397" w:rsidP="00551242">
      <w:pPr>
        <w:spacing w:after="0" w:line="240" w:lineRule="auto"/>
      </w:pPr>
      <w:r>
        <w:separator/>
      </w:r>
    </w:p>
  </w:endnote>
  <w:endnote w:type="continuationSeparator" w:id="0">
    <w:p w14:paraId="0437E481" w14:textId="77777777" w:rsidR="00331397" w:rsidRDefault="00331397"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64622847"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95405C">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95405C">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02569" w14:textId="77777777" w:rsidR="00331397" w:rsidRDefault="00331397" w:rsidP="00551242">
      <w:pPr>
        <w:spacing w:after="0" w:line="240" w:lineRule="auto"/>
      </w:pPr>
      <w:r>
        <w:separator/>
      </w:r>
    </w:p>
  </w:footnote>
  <w:footnote w:type="continuationSeparator" w:id="0">
    <w:p w14:paraId="6265F607" w14:textId="77777777" w:rsidR="00331397" w:rsidRDefault="00331397"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CABB" w14:textId="77777777" w:rsidR="00BE3F35" w:rsidRPr="001A1296" w:rsidRDefault="00C57EE4" w:rsidP="00BE3F35">
    <w:pPr>
      <w:spacing w:after="0" w:line="240" w:lineRule="auto"/>
      <w:jc w:val="right"/>
      <w:rPr>
        <w:rFonts w:ascii="Arial" w:hAnsi="Arial" w:cs="Arial"/>
      </w:rPr>
    </w:pPr>
    <w:r w:rsidRPr="001A1296">
      <w:rPr>
        <w:rFonts w:ascii="Arial" w:hAnsi="Arial" w:cs="Arial"/>
      </w:rPr>
      <w:t>Príloha č. 4</w:t>
    </w:r>
    <w:r w:rsidR="00BE3F35" w:rsidRPr="001A1296">
      <w:rPr>
        <w:rFonts w:ascii="Arial" w:hAnsi="Arial" w:cs="Arial"/>
      </w:rPr>
      <w:t xml:space="preserve"> SP</w:t>
    </w:r>
  </w:p>
  <w:p w14:paraId="10072BC3" w14:textId="511311E5" w:rsidR="00C57EE4" w:rsidRPr="001A1296" w:rsidRDefault="00C57EE4" w:rsidP="00BE3F35">
    <w:pPr>
      <w:spacing w:after="0" w:line="240" w:lineRule="auto"/>
      <w:jc w:val="right"/>
      <w:rPr>
        <w:rFonts w:ascii="Arial" w:hAnsi="Arial" w:cs="Arial"/>
      </w:rPr>
    </w:pPr>
    <w:r w:rsidRPr="001A1296">
      <w:rPr>
        <w:rFonts w:ascii="Arial" w:hAnsi="Arial" w:cs="Arial"/>
      </w:rPr>
      <w:t xml:space="preserve">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8"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6"/>
  </w:num>
  <w:num w:numId="3">
    <w:abstractNumId w:val="4"/>
  </w:num>
  <w:num w:numId="4">
    <w:abstractNumId w:val="9"/>
  </w:num>
  <w:num w:numId="5">
    <w:abstractNumId w:val="11"/>
  </w:num>
  <w:num w:numId="6">
    <w:abstractNumId w:val="1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A1296"/>
    <w:rsid w:val="001D70A9"/>
    <w:rsid w:val="002011B1"/>
    <w:rsid w:val="00211B0F"/>
    <w:rsid w:val="00217747"/>
    <w:rsid w:val="002261C5"/>
    <w:rsid w:val="00275020"/>
    <w:rsid w:val="00276D96"/>
    <w:rsid w:val="002929A8"/>
    <w:rsid w:val="00296EA8"/>
    <w:rsid w:val="002972B6"/>
    <w:rsid w:val="002B2BBC"/>
    <w:rsid w:val="002B2C7F"/>
    <w:rsid w:val="002B72EC"/>
    <w:rsid w:val="002C2DFA"/>
    <w:rsid w:val="002D0213"/>
    <w:rsid w:val="002D6125"/>
    <w:rsid w:val="00312AD6"/>
    <w:rsid w:val="00315A88"/>
    <w:rsid w:val="00331267"/>
    <w:rsid w:val="00331397"/>
    <w:rsid w:val="00335D48"/>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77492"/>
    <w:rsid w:val="004842E7"/>
    <w:rsid w:val="004A3EAE"/>
    <w:rsid w:val="004A6068"/>
    <w:rsid w:val="004B3D8E"/>
    <w:rsid w:val="004B6403"/>
    <w:rsid w:val="00511552"/>
    <w:rsid w:val="005118D0"/>
    <w:rsid w:val="005167E1"/>
    <w:rsid w:val="00524F4E"/>
    <w:rsid w:val="00551242"/>
    <w:rsid w:val="005560A1"/>
    <w:rsid w:val="005932AA"/>
    <w:rsid w:val="005A3295"/>
    <w:rsid w:val="005B3708"/>
    <w:rsid w:val="005B51C9"/>
    <w:rsid w:val="005B5C26"/>
    <w:rsid w:val="005C2ED3"/>
    <w:rsid w:val="005D520F"/>
    <w:rsid w:val="005E514F"/>
    <w:rsid w:val="005F32DE"/>
    <w:rsid w:val="005F7148"/>
    <w:rsid w:val="00607C0B"/>
    <w:rsid w:val="006227BE"/>
    <w:rsid w:val="00635725"/>
    <w:rsid w:val="00645854"/>
    <w:rsid w:val="00650E2E"/>
    <w:rsid w:val="00661882"/>
    <w:rsid w:val="0066211A"/>
    <w:rsid w:val="006849AF"/>
    <w:rsid w:val="006852A7"/>
    <w:rsid w:val="0068546E"/>
    <w:rsid w:val="006946FE"/>
    <w:rsid w:val="006B2E4D"/>
    <w:rsid w:val="006C7AC4"/>
    <w:rsid w:val="006D6D08"/>
    <w:rsid w:val="00705772"/>
    <w:rsid w:val="00705B1F"/>
    <w:rsid w:val="007076DF"/>
    <w:rsid w:val="0072608F"/>
    <w:rsid w:val="00753A6A"/>
    <w:rsid w:val="00767800"/>
    <w:rsid w:val="007F1D52"/>
    <w:rsid w:val="007F3039"/>
    <w:rsid w:val="00810AF8"/>
    <w:rsid w:val="008121D3"/>
    <w:rsid w:val="00820FBD"/>
    <w:rsid w:val="00853CC3"/>
    <w:rsid w:val="0085752D"/>
    <w:rsid w:val="00885232"/>
    <w:rsid w:val="008B652C"/>
    <w:rsid w:val="008D5CE6"/>
    <w:rsid w:val="008D66D2"/>
    <w:rsid w:val="00900EE8"/>
    <w:rsid w:val="00906B0B"/>
    <w:rsid w:val="00922D36"/>
    <w:rsid w:val="009255BF"/>
    <w:rsid w:val="0092636F"/>
    <w:rsid w:val="0095405C"/>
    <w:rsid w:val="009617FE"/>
    <w:rsid w:val="009663BA"/>
    <w:rsid w:val="009A3C36"/>
    <w:rsid w:val="009B62D4"/>
    <w:rsid w:val="009B644E"/>
    <w:rsid w:val="009C3ED0"/>
    <w:rsid w:val="009C52DF"/>
    <w:rsid w:val="009C7F10"/>
    <w:rsid w:val="009D010B"/>
    <w:rsid w:val="009D0FC0"/>
    <w:rsid w:val="009F70FA"/>
    <w:rsid w:val="009F775C"/>
    <w:rsid w:val="00A05561"/>
    <w:rsid w:val="00A45642"/>
    <w:rsid w:val="00A50D37"/>
    <w:rsid w:val="00A706C8"/>
    <w:rsid w:val="00AB55F5"/>
    <w:rsid w:val="00AB74FA"/>
    <w:rsid w:val="00AC7DD6"/>
    <w:rsid w:val="00B02924"/>
    <w:rsid w:val="00B04270"/>
    <w:rsid w:val="00B074F4"/>
    <w:rsid w:val="00B23835"/>
    <w:rsid w:val="00B23E76"/>
    <w:rsid w:val="00B24907"/>
    <w:rsid w:val="00B2743B"/>
    <w:rsid w:val="00B460E1"/>
    <w:rsid w:val="00B47A94"/>
    <w:rsid w:val="00B842DB"/>
    <w:rsid w:val="00BC3A6D"/>
    <w:rsid w:val="00BE3F35"/>
    <w:rsid w:val="00BE405E"/>
    <w:rsid w:val="00BF1F6D"/>
    <w:rsid w:val="00C24527"/>
    <w:rsid w:val="00C45FA1"/>
    <w:rsid w:val="00C57EE4"/>
    <w:rsid w:val="00C62468"/>
    <w:rsid w:val="00C67A47"/>
    <w:rsid w:val="00C74429"/>
    <w:rsid w:val="00C828B8"/>
    <w:rsid w:val="00C912B1"/>
    <w:rsid w:val="00C968E0"/>
    <w:rsid w:val="00CA0516"/>
    <w:rsid w:val="00CA6053"/>
    <w:rsid w:val="00CB7ADB"/>
    <w:rsid w:val="00CD17B8"/>
    <w:rsid w:val="00D46A68"/>
    <w:rsid w:val="00D7206F"/>
    <w:rsid w:val="00D9584E"/>
    <w:rsid w:val="00DA5586"/>
    <w:rsid w:val="00DB1240"/>
    <w:rsid w:val="00DB6993"/>
    <w:rsid w:val="00DC15D8"/>
    <w:rsid w:val="00DC7CF3"/>
    <w:rsid w:val="00DE21B6"/>
    <w:rsid w:val="00DE7428"/>
    <w:rsid w:val="00E03257"/>
    <w:rsid w:val="00E120A3"/>
    <w:rsid w:val="00E20A28"/>
    <w:rsid w:val="00E20BF1"/>
    <w:rsid w:val="00E33ACC"/>
    <w:rsid w:val="00E4422C"/>
    <w:rsid w:val="00E709E6"/>
    <w:rsid w:val="00EB1EF2"/>
    <w:rsid w:val="00ED0262"/>
    <w:rsid w:val="00EE60B1"/>
    <w:rsid w:val="00EF633A"/>
    <w:rsid w:val="00F056D3"/>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1C8E0185-D307-40FB-9D45-71F9F57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character" w:styleId="Siln">
    <w:name w:val="Strong"/>
    <w:basedOn w:val="Predvolenpsmoodseku"/>
    <w:uiPriority w:val="22"/>
    <w:qFormat/>
    <w:rsid w:val="006C7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343B-3FA5-4C38-BFAA-4BB049AA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1255</Words>
  <Characters>7155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Ľuboš Hláčik</cp:lastModifiedBy>
  <cp:revision>18</cp:revision>
  <cp:lastPrinted>2022-08-09T11:11:00Z</cp:lastPrinted>
  <dcterms:created xsi:type="dcterms:W3CDTF">2022-12-02T12:38:00Z</dcterms:created>
  <dcterms:modified xsi:type="dcterms:W3CDTF">2023-09-24T16:13:00Z</dcterms:modified>
</cp:coreProperties>
</file>