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A2A7A" w14:textId="77777777" w:rsidR="0018567B" w:rsidRDefault="0018567B" w:rsidP="00F71D93">
      <w:r>
        <w:t>Příloha č. 1</w:t>
      </w:r>
    </w:p>
    <w:p w14:paraId="7BEC7829" w14:textId="77777777" w:rsidR="0018567B" w:rsidRDefault="0018567B" w:rsidP="00F71D93"/>
    <w:p w14:paraId="39CAC809" w14:textId="308FBA4E" w:rsidR="0018567B" w:rsidRPr="0018567B" w:rsidRDefault="006302A4" w:rsidP="0018567B">
      <w:pPr>
        <w:jc w:val="center"/>
        <w:rPr>
          <w:b/>
          <w:sz w:val="32"/>
          <w:szCs w:val="32"/>
        </w:rPr>
      </w:pPr>
      <w:r w:rsidRPr="009B75D0">
        <w:rPr>
          <w:b/>
          <w:sz w:val="24"/>
          <w:szCs w:val="24"/>
        </w:rPr>
        <w:t>Podrobná technická a cenová specifikace</w:t>
      </w:r>
    </w:p>
    <w:p w14:paraId="3368E6F3" w14:textId="77777777" w:rsidR="0018567B" w:rsidRDefault="0018567B" w:rsidP="0018567B">
      <w:pPr>
        <w:jc w:val="center"/>
        <w:rPr>
          <w:b/>
        </w:rPr>
      </w:pPr>
    </w:p>
    <w:p w14:paraId="5A70BE69" w14:textId="77777777" w:rsidR="0018567B" w:rsidRPr="0018567B" w:rsidRDefault="0018567B" w:rsidP="0018567B">
      <w:pPr>
        <w:jc w:val="center"/>
        <w:rPr>
          <w:b/>
        </w:rPr>
      </w:pPr>
    </w:p>
    <w:p w14:paraId="651CBD75" w14:textId="5466A0F0" w:rsidR="00F71D93" w:rsidRDefault="00F71D93" w:rsidP="007366B9">
      <w:pPr>
        <w:jc w:val="both"/>
      </w:pPr>
    </w:p>
    <w:tbl>
      <w:tblPr>
        <w:tblW w:w="985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701"/>
        <w:gridCol w:w="1701"/>
        <w:gridCol w:w="1417"/>
        <w:gridCol w:w="1417"/>
        <w:gridCol w:w="1417"/>
      </w:tblGrid>
      <w:tr w:rsidR="006302A4" w:rsidRPr="001A3AA7" w14:paraId="1F23A1AC" w14:textId="77777777" w:rsidTr="00440E0D">
        <w:trPr>
          <w:trHeight w:hRule="exact" w:val="567"/>
          <w:jc w:val="center"/>
        </w:trPr>
        <w:tc>
          <w:tcPr>
            <w:tcW w:w="2199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223BB9F6" w14:textId="77777777" w:rsidR="006302A4" w:rsidRPr="001A3AA7" w:rsidRDefault="006302A4" w:rsidP="00440E0D">
            <w:pPr>
              <w:rPr>
                <w:b/>
              </w:rPr>
            </w:pPr>
            <w:r w:rsidRPr="001A3AA7">
              <w:rPr>
                <w:b/>
              </w:rPr>
              <w:t>Cenová kalkulace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859CED5" w14:textId="77777777" w:rsidR="006302A4" w:rsidRPr="001A3AA7" w:rsidRDefault="006302A4" w:rsidP="00440E0D">
            <w:pPr>
              <w:jc w:val="center"/>
              <w:rPr>
                <w:b/>
              </w:rPr>
            </w:pPr>
            <w:r>
              <w:rPr>
                <w:b/>
              </w:rPr>
              <w:t>Počet MJ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860C002" w14:textId="40F59C6C" w:rsidR="006302A4" w:rsidRPr="001A3AA7" w:rsidRDefault="006302A4" w:rsidP="00440E0D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za </w:t>
            </w:r>
            <w:r w:rsidR="00ED3589">
              <w:rPr>
                <w:b/>
              </w:rPr>
              <w:t>1 ks bez DPH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12B2E585" w14:textId="27518B1B" w:rsidR="006302A4" w:rsidRPr="001A3AA7" w:rsidRDefault="00ED3589" w:rsidP="00440E0D">
            <w:pPr>
              <w:jc w:val="center"/>
              <w:rPr>
                <w:b/>
              </w:rPr>
            </w:pPr>
            <w:r>
              <w:rPr>
                <w:b/>
              </w:rPr>
              <w:t>Cena za 700 ks bez DPH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</w:tcPr>
          <w:p w14:paraId="741BDC28" w14:textId="7E524D0B" w:rsidR="006302A4" w:rsidRDefault="006302A4" w:rsidP="00440E0D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</w:tcPr>
          <w:p w14:paraId="6BD9D740" w14:textId="77777777" w:rsidR="006302A4" w:rsidRDefault="006302A4" w:rsidP="00440E0D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6302A4" w:rsidRPr="001A3AA7" w14:paraId="074D0E4E" w14:textId="77777777" w:rsidTr="001C0253">
        <w:trPr>
          <w:trHeight w:hRule="exact" w:val="1644"/>
          <w:jc w:val="center"/>
        </w:trPr>
        <w:tc>
          <w:tcPr>
            <w:tcW w:w="2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95AA5E" w14:textId="78FA1866" w:rsidR="00F45F32" w:rsidRDefault="006302A4" w:rsidP="00F45F32">
            <w:r w:rsidRPr="001C0253">
              <w:rPr>
                <w:b/>
              </w:rPr>
              <w:t>McAfee Complete Data Protection Advanced</w:t>
            </w:r>
            <w:r>
              <w:t xml:space="preserve"> – </w:t>
            </w:r>
            <w:r w:rsidR="00F45F32">
              <w:t>Perpetuální licence s podporou na 1 rok</w:t>
            </w:r>
            <w:r w:rsidR="00E90E7A">
              <w:t xml:space="preserve"> </w:t>
            </w:r>
          </w:p>
          <w:p w14:paraId="34FDFADB" w14:textId="69024ED1" w:rsidR="006302A4" w:rsidRPr="00572EE8" w:rsidRDefault="006302A4" w:rsidP="00F45F3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8D8651" w14:textId="5C1AA2C7" w:rsidR="006302A4" w:rsidRPr="001A3AA7" w:rsidRDefault="006302A4" w:rsidP="00440E0D">
            <w:pPr>
              <w:jc w:val="center"/>
              <w:rPr>
                <w:b/>
              </w:rPr>
            </w:pPr>
            <w:r>
              <w:rPr>
                <w:b/>
              </w:rPr>
              <w:t>700 ks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669456" w14:textId="77777777" w:rsidR="006302A4" w:rsidRPr="001A3AA7" w:rsidRDefault="006302A4" w:rsidP="00440E0D">
            <w:pPr>
              <w:jc w:val="center"/>
              <w:rPr>
                <w:b/>
              </w:rPr>
            </w:pPr>
            <w:r w:rsidRPr="001A3AA7">
              <w:rPr>
                <w:b/>
                <w:highlight w:val="yellow"/>
              </w:rPr>
              <w:t>xxx</w:t>
            </w:r>
            <w:r w:rsidRPr="001A3AA7">
              <w:rPr>
                <w:b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5588F4" w14:textId="77777777" w:rsidR="006302A4" w:rsidRPr="001A3AA7" w:rsidRDefault="006302A4" w:rsidP="00440E0D">
            <w:pPr>
              <w:jc w:val="center"/>
              <w:rPr>
                <w:b/>
              </w:rPr>
            </w:pPr>
            <w:r w:rsidRPr="001A3AA7">
              <w:rPr>
                <w:b/>
                <w:highlight w:val="yellow"/>
              </w:rPr>
              <w:t>xxx</w:t>
            </w:r>
            <w:r w:rsidRPr="001A3AA7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73A6B8" w14:textId="77777777" w:rsidR="006302A4" w:rsidRPr="001A3AA7" w:rsidRDefault="006302A4" w:rsidP="00440E0D">
            <w:pPr>
              <w:jc w:val="center"/>
              <w:rPr>
                <w:b/>
              </w:rPr>
            </w:pPr>
            <w:r w:rsidRPr="001A3AA7">
              <w:rPr>
                <w:b/>
                <w:highlight w:val="yellow"/>
              </w:rPr>
              <w:t>xxx</w:t>
            </w:r>
            <w:r w:rsidRPr="001A3AA7">
              <w:rPr>
                <w:b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CFD5E1" w14:textId="77777777" w:rsidR="006302A4" w:rsidRPr="001A3AA7" w:rsidRDefault="006302A4" w:rsidP="00440E0D">
            <w:pPr>
              <w:jc w:val="center"/>
              <w:rPr>
                <w:b/>
              </w:rPr>
            </w:pPr>
            <w:r w:rsidRPr="001A3AA7">
              <w:rPr>
                <w:b/>
                <w:highlight w:val="yellow"/>
              </w:rPr>
              <w:t>xxx</w:t>
            </w:r>
            <w:r w:rsidRPr="001A3AA7">
              <w:rPr>
                <w:b/>
              </w:rPr>
              <w:t xml:space="preserve"> Kč</w:t>
            </w:r>
          </w:p>
        </w:tc>
      </w:tr>
    </w:tbl>
    <w:p w14:paraId="0038E87D" w14:textId="7688F6F3" w:rsidR="006302A4" w:rsidRDefault="006302A4" w:rsidP="007366B9">
      <w:pPr>
        <w:jc w:val="both"/>
      </w:pPr>
    </w:p>
    <w:p w14:paraId="7F76C58E" w14:textId="0A85CD67" w:rsidR="00344DDE" w:rsidRDefault="00344DDE" w:rsidP="007366B9">
      <w:pPr>
        <w:jc w:val="both"/>
      </w:pPr>
    </w:p>
    <w:p w14:paraId="4A25A2C9" w14:textId="20E2E5F8" w:rsidR="00344DDE" w:rsidRDefault="00344DDE" w:rsidP="007366B9">
      <w:pPr>
        <w:jc w:val="both"/>
      </w:pPr>
    </w:p>
    <w:p w14:paraId="3B9D129E" w14:textId="13E001BB" w:rsidR="00344DDE" w:rsidRDefault="00344DDE" w:rsidP="007366B9">
      <w:pPr>
        <w:jc w:val="both"/>
      </w:pPr>
    </w:p>
    <w:p w14:paraId="13AF1D9B" w14:textId="2D8701AA" w:rsidR="00344DDE" w:rsidRDefault="00F45F32" w:rsidP="00F45F32">
      <w:pPr>
        <w:jc w:val="both"/>
      </w:pPr>
      <w:bookmarkStart w:id="0" w:name="_GoBack"/>
      <w:bookmarkEnd w:id="0"/>
      <w:r>
        <w:t>LICENSE: Per Node or by VDI Server/Clients. PRODUCT CONTENT: DLP Endpoint, Device Control, Drive Encryption, File &amp; Removable Media Protection and Management of Native Encryption. Management: ePolicy Orchestrator. File &amp; Removable Media Protection 5.0 release includes encrypted file capability for a number of Cloud Storage Services</w:t>
      </w:r>
    </w:p>
    <w:sectPr w:rsidR="00344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00D01"/>
    <w:multiLevelType w:val="hybridMultilevel"/>
    <w:tmpl w:val="215630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694D5A"/>
    <w:multiLevelType w:val="hybridMultilevel"/>
    <w:tmpl w:val="8F38D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3"/>
    <w:rsid w:val="000C771B"/>
    <w:rsid w:val="000E39D4"/>
    <w:rsid w:val="001204BC"/>
    <w:rsid w:val="0013594B"/>
    <w:rsid w:val="0018567B"/>
    <w:rsid w:val="001C0253"/>
    <w:rsid w:val="00344DDE"/>
    <w:rsid w:val="00393EA8"/>
    <w:rsid w:val="003D18E3"/>
    <w:rsid w:val="00437A39"/>
    <w:rsid w:val="0057545E"/>
    <w:rsid w:val="006302A4"/>
    <w:rsid w:val="007366B9"/>
    <w:rsid w:val="00C35FEB"/>
    <w:rsid w:val="00D00EB5"/>
    <w:rsid w:val="00DE3B00"/>
    <w:rsid w:val="00E90E7A"/>
    <w:rsid w:val="00EC5966"/>
    <w:rsid w:val="00ED3589"/>
    <w:rsid w:val="00F45F32"/>
    <w:rsid w:val="00F7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6156"/>
  <w15:chartTrackingRefBased/>
  <w15:docId w15:val="{9EF7B121-7A5C-40D1-8094-FD9EADCD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D9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1D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Xenia</dc:creator>
  <cp:keywords/>
  <dc:description/>
  <cp:lastModifiedBy>Malá Xenia</cp:lastModifiedBy>
  <cp:revision>5</cp:revision>
  <dcterms:created xsi:type="dcterms:W3CDTF">2018-12-20T08:52:00Z</dcterms:created>
  <dcterms:modified xsi:type="dcterms:W3CDTF">2019-04-23T13:26:00Z</dcterms:modified>
</cp:coreProperties>
</file>