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0B22FA" w:rsidP="00641B21">
      <w:pPr>
        <w:rPr>
          <w:rFonts w:cstheme="minorHAnsi"/>
        </w:rPr>
      </w:pPr>
      <w:fldSimple w:instr=" DOCPROPERTY  ObstaravatelNazov  \* MERGEFORMAT ">
        <w:r w:rsidR="00235161">
          <w:rPr>
            <w:rFonts w:cstheme="minorHAnsi"/>
          </w:rPr>
          <w:t>CIMBAĽÁK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235161">
          <w:rPr>
            <w:rFonts w:cstheme="minorHAnsi"/>
          </w:rPr>
          <w:t>Duklianska 17A/3579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235161">
          <w:rPr>
            <w:rFonts w:cstheme="minorHAnsi"/>
          </w:rPr>
          <w:t>085 01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235161">
          <w:rPr>
            <w:rFonts w:cstheme="minorHAnsi"/>
          </w:rPr>
          <w:t>Bardejov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235161">
          <w:rPr>
            <w:rFonts w:cstheme="minorHAnsi"/>
          </w:rPr>
          <w:t>36473219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235161">
          <w:rPr>
            <w:rFonts w:cstheme="minorHAnsi"/>
            <w:b/>
            <w:bCs/>
          </w:rPr>
          <w:t>Obstaranie technológie pre spoločnosť CIMBAĽÁK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0B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0B22FA"/>
    <w:rsid w:val="00154183"/>
    <w:rsid w:val="0016308C"/>
    <w:rsid w:val="00185A36"/>
    <w:rsid w:val="00225439"/>
    <w:rsid w:val="00235161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1900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2023-09-18T17:25:00Z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s.r.o\technológia\PHZ\VARIABLES_PPA_PHZ.xlsx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technológie pre spoločnosť CIMBAĽÁK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1.3.2023 do 10:00 h</vt:lpwstr>
  </property>
  <property fmtid="{D5CDD505-2E9C-101B-9397-08002B2CF9AE}" pid="15" name="DatumOtvaraniaAVyhodnoteniaPonuk">
    <vt:lpwstr>1.3.2023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DatumPodpisuVyzva">
    <vt:lpwstr>17.2.2023</vt:lpwstr>
  </property>
  <property fmtid="{D5CDD505-2E9C-101B-9397-08002B2CF9AE}" pid="23" name="KodProjektu">
    <vt:lpwstr>042PO510055</vt:lpwstr>
  </property>
  <property fmtid="{D5CDD505-2E9C-101B-9397-08002B2CF9AE}" pid="24" name="IDObstaravania">
    <vt:lpwstr>yy</vt:lpwstr>
  </property>
  <property fmtid="{D5CDD505-2E9C-101B-9397-08002B2CF9AE}" pid="25" name="NazovProjektu">
    <vt:lpwstr>Zvýšenie efektívnosti výrobného procesu spoločnosti CIMBAĽÁK s.r.o.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