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5A9E" w:rsidRPr="00AC3FF5" w:rsidRDefault="00595A9E" w:rsidP="00595A9E">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13592915"/>
      <w:r w:rsidRPr="00AC3FF5">
        <w:rPr>
          <w:rFonts w:ascii="Times New Roman" w:hAnsi="Times New Roman" w:cs="Times New Roman"/>
          <w:color w:val="auto"/>
        </w:rPr>
        <w:t>B</w:t>
      </w:r>
      <w:r w:rsidRPr="00AC3FF5">
        <w:rPr>
          <w:rFonts w:ascii="Times New Roman" w:hAnsi="Times New Roman" w:cs="Times New Roman"/>
          <w:caps w:val="0"/>
          <w:color w:val="auto"/>
        </w:rPr>
        <w:t>.2 OBCHODNÉ PODMIENKY PLNENIA PREDMETU ZÁKAZKY</w:t>
      </w:r>
      <w:bookmarkEnd w:id="0"/>
      <w:bookmarkEnd w:id="1"/>
      <w:bookmarkEnd w:id="2"/>
      <w:bookmarkEnd w:id="3"/>
    </w:p>
    <w:p w:rsidR="00595A9E" w:rsidRPr="00AC3FF5" w:rsidRDefault="00595A9E" w:rsidP="00595A9E">
      <w:pPr>
        <w:pStyle w:val="SPnadpis0"/>
        <w:tabs>
          <w:tab w:val="right" w:leader="dot" w:pos="9644"/>
        </w:tabs>
        <w:spacing w:before="0"/>
        <w:jc w:val="left"/>
        <w:outlineLvl w:val="0"/>
        <w:rPr>
          <w:rFonts w:ascii="Times New Roman" w:hAnsi="Times New Roman" w:cs="Times New Roman"/>
        </w:rPr>
      </w:pPr>
    </w:p>
    <w:p w:rsidR="00595A9E" w:rsidRPr="00AC3FF5" w:rsidRDefault="00595A9E" w:rsidP="00595A9E">
      <w:pPr>
        <w:pStyle w:val="Standard"/>
        <w:numPr>
          <w:ilvl w:val="0"/>
          <w:numId w:val="3"/>
        </w:numPr>
        <w:jc w:val="both"/>
        <w:rPr>
          <w:rFonts w:cs="Times New Roman"/>
          <w:b/>
        </w:rPr>
      </w:pPr>
      <w:bookmarkStart w:id="4" w:name="_Toc486431189"/>
      <w:bookmarkStart w:id="5" w:name="_Toc501958599"/>
      <w:r>
        <w:rPr>
          <w:rFonts w:cs="Times New Roman"/>
          <w:b/>
        </w:rPr>
        <w:t>V súlade s článkom 8, bod 2</w:t>
      </w:r>
      <w:r w:rsidRPr="00AC3FF5">
        <w:rPr>
          <w:rFonts w:cs="Times New Roman"/>
          <w:b/>
        </w:rPr>
        <w:t xml:space="preserve"> zmluvy: </w:t>
      </w:r>
    </w:p>
    <w:p w:rsidR="00595A9E" w:rsidRDefault="00595A9E" w:rsidP="00595A9E">
      <w:pPr>
        <w:pStyle w:val="Standard"/>
        <w:ind w:left="360"/>
        <w:jc w:val="both"/>
        <w:rPr>
          <w:rFonts w:cs="Times New Roman"/>
          <w:b/>
        </w:rPr>
      </w:pPr>
      <w:r>
        <w:rPr>
          <w:rFonts w:eastAsia="Batang"/>
          <w:lang w:bidi="he-IL"/>
        </w:rPr>
        <w:t xml:space="preserve">Zhotoviteľ musí disponovať súhlasom alebo iným ekvivalentným dokladom na </w:t>
      </w:r>
      <w:r w:rsidRPr="009044DF">
        <w:rPr>
          <w:rFonts w:eastAsia="Batang"/>
          <w:lang w:bidi="he-IL"/>
        </w:rPr>
        <w:t>zhodnocovanie odpadov alebo zneškodňovanie odpadov mobilným zariadením</w:t>
      </w:r>
      <w:r>
        <w:rPr>
          <w:rFonts w:eastAsia="Batang"/>
          <w:lang w:bidi="he-IL"/>
        </w:rPr>
        <w:t xml:space="preserve"> v súlade s § 97 ods. 1 písm. h) </w:t>
      </w:r>
      <w:r w:rsidRPr="005744CF">
        <w:rPr>
          <w:rFonts w:eastAsia="Batang"/>
          <w:lang w:bidi="he-IL"/>
        </w:rPr>
        <w:t>zákona č. 79/2015 Z. z.</w:t>
      </w:r>
      <w:r>
        <w:rPr>
          <w:rFonts w:eastAsia="Batang"/>
          <w:lang w:bidi="he-IL"/>
        </w:rPr>
        <w:t xml:space="preserve"> </w:t>
      </w:r>
      <w:r w:rsidRPr="005744CF">
        <w:rPr>
          <w:rFonts w:eastAsia="Batang"/>
          <w:lang w:bidi="he-IL"/>
        </w:rPr>
        <w:t>Zákon o odpadoch a o zmene a doplnení niektorých zákonov a</w:t>
      </w:r>
      <w:r>
        <w:rPr>
          <w:rFonts w:eastAsia="Batang"/>
          <w:lang w:bidi="he-IL"/>
        </w:rPr>
        <w:t> tento súhlas</w:t>
      </w:r>
      <w:r w:rsidRPr="005744CF">
        <w:rPr>
          <w:rFonts w:eastAsia="Batang"/>
          <w:lang w:bidi="he-IL"/>
        </w:rPr>
        <w:t xml:space="preserve"> preukázať objednávateľovi do 7 kalendárnych dní od uzavretia tejto zmluvy</w:t>
      </w:r>
      <w:r>
        <w:rPr>
          <w:rFonts w:eastAsia="Batang"/>
          <w:lang w:bidi="he-IL"/>
        </w:rPr>
        <w:t>.</w:t>
      </w:r>
    </w:p>
    <w:p w:rsidR="00595A9E" w:rsidRPr="00AC3FF5" w:rsidRDefault="00595A9E" w:rsidP="00595A9E">
      <w:pPr>
        <w:pStyle w:val="Standard"/>
        <w:numPr>
          <w:ilvl w:val="0"/>
          <w:numId w:val="3"/>
        </w:numPr>
        <w:jc w:val="both"/>
        <w:rPr>
          <w:rFonts w:cs="Times New Roman"/>
          <w:b/>
        </w:rPr>
      </w:pPr>
      <w:r w:rsidRPr="00AC3FF5">
        <w:rPr>
          <w:rFonts w:cs="Times New Roman"/>
          <w:b/>
        </w:rPr>
        <w:t xml:space="preserve">V súlade s článkom 8, bod 10 zmluvy: </w:t>
      </w:r>
    </w:p>
    <w:p w:rsidR="00595A9E" w:rsidRPr="00AC3FF5" w:rsidRDefault="00595A9E" w:rsidP="00595A9E">
      <w:pPr>
        <w:pStyle w:val="Standard"/>
        <w:ind w:left="426"/>
        <w:jc w:val="both"/>
        <w:rPr>
          <w:rFonts w:eastAsia="Times New Roman" w:cs="Times New Roman"/>
          <w:color w:val="000000"/>
        </w:rPr>
      </w:pPr>
      <w:r w:rsidRPr="00AC3FF5">
        <w:rPr>
          <w:rFonts w:cs="Times New Roman"/>
          <w:color w:val="000000"/>
        </w:rPr>
        <w:t xml:space="preserve">Zhotoviteľ je povinný uviesť údaje o všetkých známych subdodávateľoch s uvedením podielu plnenia a predmetu subdodávok, ako aj údaje o osobách oprávnených konať za subdodávateľa v rozsahu meno, priezvisko, adresa pobytu  a dátum narodenia, a uvedené údaje doplniť do Prílohy č. 2 tejto Zmluvy </w:t>
      </w:r>
      <w:r w:rsidRPr="00AC3FF5">
        <w:rPr>
          <w:rFonts w:cs="Times New Roman"/>
          <w:b/>
          <w:color w:val="000000"/>
        </w:rPr>
        <w:t>najneskôr pri podpise tejto zmluvy</w:t>
      </w:r>
      <w:r w:rsidRPr="00AC3FF5">
        <w:rPr>
          <w:rFonts w:cs="Times New Roman"/>
          <w:color w:val="000000"/>
        </w:rPr>
        <w:t>. Subdodávatelia uvedení v Zozname subdodávateľov musia spĺňať podmienky podľa 32 ods. 1 zákona č. 343/2015 Z. z. o verejnom obstarávaní a o zmene a doplnení niektorých (ďalej len Zákon o VO). Doklady preukazujúce splnenie § 32 ods. 1 Zákona o VO subdodávateľmi Zhotoviteľ predloží ako prílohu k Zoznamu subdodávateľov. V prípade, že zhotoviteľ nevyužije subdodávateľov pri plnení predmetu zákazky, túto skutočnosť preukáže čestným vyhlásením alebo iným obdobným dokladom</w:t>
      </w:r>
      <w:r w:rsidRPr="00AC3FF5">
        <w:rPr>
          <w:rFonts w:eastAsia="Times New Roman" w:cs="Times New Roman"/>
          <w:b/>
          <w:color w:val="000000"/>
        </w:rPr>
        <w:t>.</w:t>
      </w:r>
    </w:p>
    <w:p w:rsidR="00595A9E" w:rsidRPr="00AC3FF5" w:rsidRDefault="00595A9E" w:rsidP="00595A9E">
      <w:pPr>
        <w:pStyle w:val="Standard"/>
        <w:numPr>
          <w:ilvl w:val="0"/>
          <w:numId w:val="3"/>
        </w:numPr>
        <w:jc w:val="both"/>
        <w:rPr>
          <w:rFonts w:cs="Times New Roman"/>
          <w:b/>
        </w:rPr>
      </w:pPr>
      <w:r w:rsidRPr="00AC3FF5">
        <w:rPr>
          <w:rFonts w:cs="Times New Roman"/>
          <w:b/>
        </w:rPr>
        <w:t>V súlade s článkom 8, bod 12 zmluvy:</w:t>
      </w:r>
    </w:p>
    <w:p w:rsidR="00595A9E" w:rsidRPr="00AC3FF5" w:rsidRDefault="00595A9E" w:rsidP="00595A9E">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w:t>
      </w:r>
      <w:proofErr w:type="spellStart"/>
      <w:r w:rsidRPr="00AC3FF5">
        <w:rPr>
          <w:rFonts w:eastAsia="Times New Roman" w:cs="Times New Roman"/>
          <w:color w:val="000000"/>
        </w:rPr>
        <w:t>Z.z</w:t>
      </w:r>
      <w:proofErr w:type="spellEnd"/>
      <w:r w:rsidRPr="00AC3FF5">
        <w:rPr>
          <w:rFonts w:eastAsia="Times New Roman" w:cs="Times New Roman"/>
          <w:color w:val="000000"/>
        </w:rPr>
        <w:t xml:space="preserve">.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595A9E" w:rsidRPr="00AC3FF5" w:rsidRDefault="00595A9E" w:rsidP="00595A9E">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595A9E" w:rsidRPr="00AC3FF5" w:rsidRDefault="00595A9E" w:rsidP="00595A9E">
      <w:pPr>
        <w:pStyle w:val="Standard"/>
        <w:ind w:left="426"/>
        <w:jc w:val="both"/>
        <w:rPr>
          <w:rFonts w:eastAsia="Times New Roman" w:cs="Times New Roman"/>
        </w:rPr>
      </w:pPr>
      <w:hyperlink r:id="rId7" w:history="1">
        <w:r w:rsidRPr="00AC3FF5">
          <w:rPr>
            <w:rStyle w:val="Hypertextovprepojenie"/>
            <w:rFonts w:eastAsia="Times New Roman" w:cs="Times New Roman"/>
          </w:rPr>
          <w:t>https://www.justice.gov.sk/Stranky/Registre/Dalsie-uzitocne-zoznamy-a-registre/RPVS/FAQ.aspx</w:t>
        </w:r>
      </w:hyperlink>
      <w:r w:rsidRPr="00AC3FF5">
        <w:rPr>
          <w:rFonts w:eastAsia="Times New Roman" w:cs="Times New Roman"/>
        </w:rPr>
        <w:t xml:space="preserve">. </w:t>
      </w:r>
    </w:p>
    <w:p w:rsidR="00595A9E" w:rsidRPr="00AC3FF5" w:rsidRDefault="00595A9E" w:rsidP="00595A9E">
      <w:pPr>
        <w:pStyle w:val="Standard"/>
        <w:ind w:left="426"/>
        <w:jc w:val="both"/>
        <w:rPr>
          <w:rFonts w:eastAsia="Times New Roman" w:cs="Times New Roman"/>
          <w:color w:val="000000"/>
        </w:rPr>
      </w:pPr>
      <w:r w:rsidRPr="00AC3FF5">
        <w:rPr>
          <w:rFonts w:eastAsia="Times New Roman" w:cs="Times New Roman"/>
        </w:rPr>
        <w:t>Subdodávateľ sa do registra</w:t>
      </w:r>
      <w:r w:rsidRPr="00AC3FF5">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rámci kalendárneho roka.)</w:t>
      </w:r>
    </w:p>
    <w:p w:rsidR="00595A9E" w:rsidRPr="00AC3FF5" w:rsidRDefault="00595A9E" w:rsidP="00595A9E">
      <w:pPr>
        <w:pStyle w:val="Standard"/>
        <w:numPr>
          <w:ilvl w:val="0"/>
          <w:numId w:val="3"/>
        </w:numPr>
        <w:jc w:val="both"/>
        <w:rPr>
          <w:rFonts w:cs="Times New Roman"/>
          <w:b/>
        </w:rPr>
      </w:pPr>
      <w:r w:rsidRPr="00AC3FF5">
        <w:rPr>
          <w:rFonts w:cs="Times New Roman"/>
          <w:b/>
        </w:rPr>
        <w:t xml:space="preserve">V súlade s článkom 9, bod 5 zmluvy: </w:t>
      </w:r>
    </w:p>
    <w:p w:rsidR="00595A9E" w:rsidRDefault="00595A9E" w:rsidP="00595A9E">
      <w:pPr>
        <w:pStyle w:val="Standard"/>
        <w:ind w:left="426"/>
        <w:jc w:val="both"/>
        <w:rPr>
          <w:rFonts w:cs="Times New Roman"/>
        </w:rPr>
      </w:pPr>
      <w:r w:rsidRPr="00AC3FF5">
        <w:rPr>
          <w:rFonts w:cs="Times New Roman"/>
          <w:snapToGrid w:val="0"/>
        </w:rPr>
        <w:t>Zhotoviteľ je povinný strpieť výkon kontroly / auditu súvisiaceho so stavebnými prácami   kedykoľvek počas platnosti a účinnosti Zmluvy o poskytnutí dotácie, a to oprávnenými osobami poskytovateľa dotácie a poskytnúť im všetku potrebnú súčinnosť</w:t>
      </w:r>
      <w:r w:rsidRPr="00AC3FF5">
        <w:rPr>
          <w:rFonts w:cs="Times New Roman"/>
        </w:rPr>
        <w:t xml:space="preserve">. </w:t>
      </w:r>
    </w:p>
    <w:p w:rsidR="00595A9E" w:rsidRPr="00AC3FF5" w:rsidRDefault="00595A9E" w:rsidP="00595A9E">
      <w:pPr>
        <w:pStyle w:val="Zkladntext"/>
        <w:jc w:val="center"/>
        <w:rPr>
          <w:rFonts w:ascii="Times New Roman" w:hAnsi="Times New Roman"/>
          <w:b/>
          <w:bCs/>
          <w:szCs w:val="24"/>
        </w:rPr>
      </w:pPr>
      <w:r w:rsidRPr="00AC3FF5">
        <w:rPr>
          <w:rFonts w:ascii="Times New Roman" w:hAnsi="Times New Roman"/>
          <w:szCs w:val="24"/>
          <w:highlight w:val="yellow"/>
        </w:rPr>
        <w:br w:type="column"/>
      </w:r>
      <w:bookmarkEnd w:id="4"/>
    </w:p>
    <w:p w:rsidR="00595A9E" w:rsidRPr="00AC3FF5" w:rsidRDefault="00595A9E" w:rsidP="00595A9E">
      <w:pPr>
        <w:pStyle w:val="Zkladntext"/>
        <w:jc w:val="center"/>
        <w:rPr>
          <w:rFonts w:ascii="Times New Roman" w:hAnsi="Times New Roman"/>
          <w:b/>
          <w:bCs/>
          <w:szCs w:val="24"/>
        </w:rPr>
      </w:pPr>
      <w:r w:rsidRPr="00AC3FF5">
        <w:rPr>
          <w:rFonts w:ascii="Times New Roman" w:hAnsi="Times New Roman"/>
          <w:b/>
          <w:bCs/>
          <w:szCs w:val="24"/>
        </w:rPr>
        <w:t>ZMLUVA O DIELO</w:t>
      </w:r>
    </w:p>
    <w:p w:rsidR="00595A9E" w:rsidRPr="00AC3FF5" w:rsidRDefault="00595A9E" w:rsidP="00595A9E">
      <w:pPr>
        <w:jc w:val="center"/>
        <w:rPr>
          <w:color w:val="000000"/>
          <w:sz w:val="24"/>
          <w:szCs w:val="24"/>
        </w:rPr>
      </w:pPr>
      <w:r w:rsidRPr="00AC3FF5">
        <w:rPr>
          <w:color w:val="000000"/>
          <w:sz w:val="24"/>
          <w:szCs w:val="24"/>
        </w:rPr>
        <w:t xml:space="preserve">uzatvorená podľa ustanovenia § 536 a </w:t>
      </w:r>
      <w:proofErr w:type="spellStart"/>
      <w:r w:rsidRPr="00AC3FF5">
        <w:rPr>
          <w:color w:val="000000"/>
          <w:sz w:val="24"/>
          <w:szCs w:val="24"/>
        </w:rPr>
        <w:t>nasl</w:t>
      </w:r>
      <w:proofErr w:type="spellEnd"/>
      <w:r w:rsidRPr="00AC3FF5">
        <w:rPr>
          <w:color w:val="000000"/>
          <w:sz w:val="24"/>
          <w:szCs w:val="24"/>
        </w:rPr>
        <w:t xml:space="preserve">. Obchodného zákonníka </w:t>
      </w:r>
    </w:p>
    <w:p w:rsidR="00595A9E" w:rsidRPr="00AC3FF5" w:rsidRDefault="00595A9E" w:rsidP="00595A9E">
      <w:pPr>
        <w:jc w:val="center"/>
        <w:rPr>
          <w:color w:val="000000"/>
          <w:sz w:val="24"/>
          <w:szCs w:val="24"/>
        </w:rPr>
      </w:pPr>
      <w:r w:rsidRPr="00AC3FF5">
        <w:rPr>
          <w:color w:val="000000"/>
          <w:sz w:val="24"/>
          <w:szCs w:val="24"/>
        </w:rPr>
        <w:t>č. 513/1991 Zb. v platnom znení</w:t>
      </w:r>
    </w:p>
    <w:p w:rsidR="00595A9E" w:rsidRPr="00AC3FF5" w:rsidRDefault="00595A9E" w:rsidP="00595A9E">
      <w:pPr>
        <w:shd w:val="clear" w:color="auto" w:fill="FFFFFF"/>
        <w:tabs>
          <w:tab w:val="left" w:pos="3402"/>
        </w:tabs>
        <w:ind w:right="-3"/>
        <w:rPr>
          <w:b/>
          <w:color w:val="000000"/>
          <w:sz w:val="24"/>
          <w:szCs w:val="24"/>
        </w:rPr>
      </w:pPr>
    </w:p>
    <w:p w:rsidR="00595A9E" w:rsidRPr="00AC3FF5" w:rsidRDefault="00595A9E" w:rsidP="00595A9E">
      <w:pPr>
        <w:shd w:val="clear" w:color="auto" w:fill="FFFFFF"/>
        <w:tabs>
          <w:tab w:val="left" w:pos="3402"/>
        </w:tabs>
        <w:ind w:left="284" w:right="-3"/>
        <w:jc w:val="center"/>
        <w:rPr>
          <w:b/>
          <w:color w:val="000000"/>
          <w:sz w:val="24"/>
          <w:szCs w:val="24"/>
        </w:rPr>
      </w:pPr>
      <w:r w:rsidRPr="00AC3FF5">
        <w:rPr>
          <w:b/>
          <w:color w:val="000000"/>
          <w:sz w:val="24"/>
          <w:szCs w:val="24"/>
        </w:rPr>
        <w:t>Článok 1</w:t>
      </w:r>
    </w:p>
    <w:p w:rsidR="00595A9E" w:rsidRPr="00AC3FF5" w:rsidRDefault="00595A9E" w:rsidP="00595A9E">
      <w:pPr>
        <w:shd w:val="clear" w:color="auto" w:fill="FFFFFF"/>
        <w:tabs>
          <w:tab w:val="left" w:pos="3402"/>
        </w:tabs>
        <w:ind w:left="284" w:right="-3"/>
        <w:jc w:val="center"/>
        <w:rPr>
          <w:b/>
          <w:color w:val="000000"/>
          <w:sz w:val="24"/>
          <w:szCs w:val="24"/>
        </w:rPr>
      </w:pPr>
      <w:r w:rsidRPr="00AC3FF5">
        <w:rPr>
          <w:b/>
          <w:color w:val="000000"/>
          <w:sz w:val="24"/>
          <w:szCs w:val="24"/>
        </w:rPr>
        <w:t>Zmluvné strany</w:t>
      </w:r>
    </w:p>
    <w:p w:rsidR="00595A9E" w:rsidRPr="00AC3FF5" w:rsidRDefault="00595A9E" w:rsidP="00595A9E">
      <w:pPr>
        <w:shd w:val="clear" w:color="auto" w:fill="FFFFFF"/>
        <w:tabs>
          <w:tab w:val="left" w:pos="3402"/>
        </w:tabs>
        <w:ind w:left="284" w:right="-3"/>
        <w:rPr>
          <w:b/>
          <w:color w:val="000000"/>
          <w:sz w:val="24"/>
          <w:szCs w:val="24"/>
        </w:rPr>
      </w:pPr>
    </w:p>
    <w:p w:rsidR="00595A9E" w:rsidRPr="00AC3FF5" w:rsidRDefault="00595A9E" w:rsidP="00595A9E">
      <w:pPr>
        <w:shd w:val="clear" w:color="auto" w:fill="FFFFFF"/>
        <w:tabs>
          <w:tab w:val="left" w:pos="3402"/>
        </w:tabs>
        <w:ind w:left="284" w:right="-3"/>
        <w:rPr>
          <w:sz w:val="24"/>
          <w:szCs w:val="24"/>
          <w:lang w:eastAsia="cs-CZ"/>
        </w:rPr>
      </w:pPr>
      <w:r w:rsidRPr="00AC3FF5">
        <w:rPr>
          <w:b/>
          <w:color w:val="000000"/>
          <w:sz w:val="24"/>
          <w:szCs w:val="24"/>
        </w:rPr>
        <w:t>1. Objednávateľ:</w:t>
      </w:r>
    </w:p>
    <w:p w:rsidR="00595A9E" w:rsidRPr="00AC3FF5" w:rsidRDefault="00595A9E" w:rsidP="00595A9E">
      <w:pPr>
        <w:shd w:val="clear" w:color="auto" w:fill="FFFFFF"/>
        <w:tabs>
          <w:tab w:val="left" w:pos="3402"/>
        </w:tabs>
        <w:ind w:left="567" w:right="-3"/>
        <w:rPr>
          <w:b/>
          <w:color w:val="000000"/>
          <w:sz w:val="24"/>
          <w:szCs w:val="24"/>
          <w:lang w:eastAsia="cs-CZ"/>
        </w:rPr>
      </w:pPr>
      <w:r w:rsidRPr="00AC3FF5">
        <w:rPr>
          <w:sz w:val="24"/>
          <w:szCs w:val="24"/>
          <w:lang w:eastAsia="cs-CZ"/>
        </w:rPr>
        <w:t>Obchodné meno:</w:t>
      </w:r>
      <w:r w:rsidRPr="00AC3FF5">
        <w:rPr>
          <w:color w:val="000000"/>
          <w:sz w:val="24"/>
          <w:szCs w:val="24"/>
          <w:lang w:eastAsia="cs-CZ"/>
        </w:rPr>
        <w:tab/>
      </w:r>
      <w:r w:rsidRPr="00AC3FF5">
        <w:rPr>
          <w:b/>
          <w:sz w:val="24"/>
          <w:szCs w:val="24"/>
        </w:rPr>
        <w:t xml:space="preserve">FC </w:t>
      </w:r>
      <w:proofErr w:type="spellStart"/>
      <w:r w:rsidRPr="00AC3FF5">
        <w:rPr>
          <w:b/>
          <w:sz w:val="24"/>
          <w:szCs w:val="24"/>
        </w:rPr>
        <w:t>ViOn</w:t>
      </w:r>
      <w:proofErr w:type="spellEnd"/>
      <w:r w:rsidRPr="00AC3FF5">
        <w:rPr>
          <w:b/>
          <w:sz w:val="24"/>
          <w:szCs w:val="24"/>
        </w:rPr>
        <w:t xml:space="preserve"> Zlaté Moravce - Vráble, </w:t>
      </w:r>
      <w:proofErr w:type="spellStart"/>
      <w:r w:rsidRPr="00AC3FF5">
        <w:rPr>
          <w:b/>
          <w:sz w:val="24"/>
          <w:szCs w:val="24"/>
        </w:rPr>
        <w:t>a.s</w:t>
      </w:r>
      <w:proofErr w:type="spellEnd"/>
      <w:r w:rsidRPr="00AC3FF5">
        <w:rPr>
          <w:b/>
          <w:sz w:val="24"/>
          <w:szCs w:val="24"/>
        </w:rPr>
        <w:t>.</w:t>
      </w:r>
    </w:p>
    <w:p w:rsidR="00595A9E" w:rsidRPr="00AC3FF5" w:rsidRDefault="00595A9E" w:rsidP="00595A9E">
      <w:pPr>
        <w:shd w:val="clear" w:color="auto" w:fill="FFFFFF"/>
        <w:tabs>
          <w:tab w:val="left" w:pos="3402"/>
        </w:tabs>
        <w:ind w:left="567" w:right="-3"/>
        <w:rPr>
          <w:color w:val="000000"/>
          <w:sz w:val="24"/>
          <w:szCs w:val="24"/>
          <w:lang w:eastAsia="cs-CZ"/>
        </w:rPr>
      </w:pPr>
      <w:r w:rsidRPr="00AC3FF5">
        <w:rPr>
          <w:color w:val="000000"/>
          <w:sz w:val="24"/>
          <w:szCs w:val="24"/>
          <w:lang w:eastAsia="cs-CZ"/>
        </w:rPr>
        <w:t>Sídlo:</w:t>
      </w:r>
      <w:r w:rsidRPr="00AC3FF5">
        <w:rPr>
          <w:color w:val="000000"/>
          <w:sz w:val="24"/>
          <w:szCs w:val="24"/>
          <w:lang w:eastAsia="cs-CZ"/>
        </w:rPr>
        <w:tab/>
      </w:r>
      <w:r w:rsidRPr="00AC3FF5">
        <w:rPr>
          <w:sz w:val="24"/>
          <w:szCs w:val="24"/>
        </w:rPr>
        <w:t>Továrenská 64, Zlaté Moravce 953 01</w:t>
      </w:r>
    </w:p>
    <w:p w:rsidR="00595A9E" w:rsidRPr="00B21358" w:rsidRDefault="00595A9E" w:rsidP="00595A9E">
      <w:pPr>
        <w:shd w:val="clear" w:color="auto" w:fill="FFFFFF"/>
        <w:tabs>
          <w:tab w:val="left" w:pos="3402"/>
        </w:tabs>
        <w:ind w:left="567" w:right="-3"/>
        <w:rPr>
          <w:sz w:val="24"/>
          <w:szCs w:val="24"/>
        </w:rPr>
      </w:pPr>
      <w:r w:rsidRPr="00AC3FF5">
        <w:rPr>
          <w:color w:val="000000"/>
          <w:spacing w:val="-1"/>
          <w:sz w:val="24"/>
          <w:szCs w:val="24"/>
          <w:lang w:eastAsia="cs-CZ"/>
        </w:rPr>
        <w:t xml:space="preserve">V jeho mene konajúci:  </w:t>
      </w:r>
      <w:r w:rsidRPr="00AC3FF5">
        <w:rPr>
          <w:color w:val="000000"/>
          <w:spacing w:val="-1"/>
          <w:sz w:val="24"/>
          <w:szCs w:val="24"/>
          <w:lang w:eastAsia="cs-CZ"/>
        </w:rPr>
        <w:tab/>
      </w:r>
      <w:r w:rsidRPr="00AC3FF5">
        <w:rPr>
          <w:sz w:val="24"/>
          <w:szCs w:val="24"/>
        </w:rPr>
        <w:t xml:space="preserve">Ing. </w:t>
      </w:r>
      <w:hyperlink r:id="rId8" w:history="1">
        <w:r w:rsidRPr="00AC3FF5">
          <w:rPr>
            <w:sz w:val="24"/>
            <w:szCs w:val="24"/>
          </w:rPr>
          <w:t xml:space="preserve">Martin Ondrejka </w:t>
        </w:r>
      </w:hyperlink>
      <w:r w:rsidRPr="00AC3FF5">
        <w:rPr>
          <w:sz w:val="24"/>
          <w:szCs w:val="24"/>
        </w:rPr>
        <w:t>- predseda predstavenstva</w:t>
      </w:r>
    </w:p>
    <w:p w:rsidR="00595A9E" w:rsidRPr="00B21358" w:rsidRDefault="00595A9E" w:rsidP="00595A9E">
      <w:pPr>
        <w:tabs>
          <w:tab w:val="left" w:pos="3402"/>
        </w:tabs>
        <w:ind w:left="567"/>
        <w:rPr>
          <w:sz w:val="24"/>
          <w:szCs w:val="24"/>
        </w:rPr>
      </w:pPr>
      <w:r w:rsidRPr="00B21358">
        <w:rPr>
          <w:sz w:val="24"/>
          <w:szCs w:val="24"/>
        </w:rPr>
        <w:t xml:space="preserve">Oprávnený rokovať vo veciach: </w:t>
      </w:r>
      <w:r w:rsidRPr="00B21358">
        <w:rPr>
          <w:sz w:val="24"/>
          <w:szCs w:val="24"/>
        </w:rPr>
        <w:tab/>
      </w:r>
    </w:p>
    <w:p w:rsidR="00595A9E" w:rsidRPr="00B21358" w:rsidRDefault="00595A9E" w:rsidP="00595A9E">
      <w:pPr>
        <w:tabs>
          <w:tab w:val="left" w:pos="3402"/>
        </w:tabs>
        <w:ind w:left="567"/>
        <w:rPr>
          <w:sz w:val="24"/>
          <w:szCs w:val="24"/>
        </w:rPr>
      </w:pPr>
      <w:r w:rsidRPr="00B21358">
        <w:rPr>
          <w:sz w:val="24"/>
          <w:szCs w:val="24"/>
        </w:rPr>
        <w:t xml:space="preserve">a) zmluvných          </w:t>
      </w:r>
      <w:r w:rsidRPr="00B21358">
        <w:rPr>
          <w:sz w:val="24"/>
          <w:szCs w:val="24"/>
        </w:rPr>
        <w:tab/>
        <w:t>Ing. Martin Ondrejka</w:t>
      </w:r>
    </w:p>
    <w:p w:rsidR="00595A9E" w:rsidRPr="00AC3FF5" w:rsidRDefault="00595A9E" w:rsidP="00595A9E">
      <w:pPr>
        <w:shd w:val="clear" w:color="auto" w:fill="FFFFFF"/>
        <w:tabs>
          <w:tab w:val="left" w:pos="3402"/>
        </w:tabs>
        <w:ind w:left="567" w:right="-3"/>
        <w:rPr>
          <w:sz w:val="24"/>
          <w:szCs w:val="24"/>
        </w:rPr>
      </w:pPr>
      <w:r w:rsidRPr="00B21358">
        <w:rPr>
          <w:sz w:val="24"/>
          <w:szCs w:val="24"/>
        </w:rPr>
        <w:t>b) technických</w:t>
      </w:r>
      <w:r w:rsidRPr="00AC3FF5">
        <w:rPr>
          <w:sz w:val="24"/>
          <w:szCs w:val="24"/>
        </w:rPr>
        <w:t xml:space="preserve">        </w:t>
      </w:r>
      <w:r w:rsidRPr="00AC3FF5">
        <w:rPr>
          <w:sz w:val="24"/>
          <w:szCs w:val="24"/>
        </w:rPr>
        <w:tab/>
      </w:r>
      <w:r w:rsidRPr="00B21358">
        <w:rPr>
          <w:sz w:val="24"/>
          <w:szCs w:val="24"/>
        </w:rPr>
        <w:t xml:space="preserve">Ing. Karol </w:t>
      </w:r>
      <w:proofErr w:type="spellStart"/>
      <w:r w:rsidRPr="00B21358">
        <w:rPr>
          <w:sz w:val="24"/>
          <w:szCs w:val="24"/>
        </w:rPr>
        <w:t>Cibira</w:t>
      </w:r>
      <w:proofErr w:type="spellEnd"/>
    </w:p>
    <w:p w:rsidR="00595A9E" w:rsidRPr="00AC3FF5" w:rsidRDefault="00595A9E" w:rsidP="00595A9E">
      <w:pPr>
        <w:tabs>
          <w:tab w:val="left" w:pos="3402"/>
        </w:tabs>
        <w:ind w:left="567"/>
        <w:jc w:val="both"/>
        <w:rPr>
          <w:sz w:val="24"/>
          <w:szCs w:val="24"/>
        </w:rPr>
      </w:pPr>
      <w:r w:rsidRPr="00AC3FF5">
        <w:rPr>
          <w:sz w:val="24"/>
          <w:szCs w:val="24"/>
        </w:rPr>
        <w:t xml:space="preserve">IČO:                         </w:t>
      </w:r>
      <w:r w:rsidRPr="00AC3FF5">
        <w:rPr>
          <w:sz w:val="24"/>
          <w:szCs w:val="24"/>
        </w:rPr>
        <w:tab/>
        <w:t>36 791 563</w:t>
      </w:r>
    </w:p>
    <w:p w:rsidR="00595A9E" w:rsidRPr="00AC3FF5" w:rsidRDefault="00595A9E" w:rsidP="00595A9E">
      <w:pPr>
        <w:pStyle w:val="Default"/>
        <w:tabs>
          <w:tab w:val="left" w:pos="3402"/>
        </w:tabs>
        <w:ind w:firstLine="567"/>
        <w:rPr>
          <w:rFonts w:ascii="Times New Roman" w:eastAsia="Times New Roman" w:hAnsi="Times New Roman" w:cs="Times New Roman"/>
          <w:color w:val="auto"/>
        </w:rPr>
      </w:pPr>
      <w:r w:rsidRPr="00AC3FF5">
        <w:rPr>
          <w:rFonts w:ascii="Times New Roman" w:eastAsia="Times New Roman" w:hAnsi="Times New Roman" w:cs="Times New Roman"/>
          <w:color w:val="auto"/>
        </w:rPr>
        <w:t xml:space="preserve">DIČ:                         </w:t>
      </w:r>
      <w:r w:rsidRPr="00AC3FF5">
        <w:rPr>
          <w:rFonts w:ascii="Times New Roman" w:eastAsia="Times New Roman" w:hAnsi="Times New Roman" w:cs="Times New Roman"/>
          <w:color w:val="auto"/>
        </w:rPr>
        <w:tab/>
        <w:t>2022393681</w:t>
      </w:r>
    </w:p>
    <w:p w:rsidR="00595A9E" w:rsidRPr="00AC3FF5" w:rsidRDefault="00595A9E" w:rsidP="00595A9E">
      <w:pPr>
        <w:pStyle w:val="Default"/>
        <w:tabs>
          <w:tab w:val="left" w:pos="3402"/>
        </w:tabs>
        <w:ind w:firstLine="567"/>
        <w:rPr>
          <w:rFonts w:ascii="Times New Roman" w:eastAsia="Times New Roman" w:hAnsi="Times New Roman" w:cs="Times New Roman"/>
          <w:color w:val="auto"/>
        </w:rPr>
      </w:pPr>
      <w:r w:rsidRPr="00B21358">
        <w:rPr>
          <w:rFonts w:ascii="Times New Roman" w:eastAsia="Times New Roman" w:hAnsi="Times New Roman" w:cs="Times New Roman"/>
          <w:color w:val="auto"/>
        </w:rPr>
        <w:t>IČ DPH:</w:t>
      </w:r>
      <w:r w:rsidRPr="00AC3FF5">
        <w:rPr>
          <w:rFonts w:ascii="Times New Roman" w:eastAsia="Times New Roman" w:hAnsi="Times New Roman" w:cs="Times New Roman"/>
          <w:color w:val="auto"/>
        </w:rPr>
        <w:t xml:space="preserve"> </w:t>
      </w:r>
      <w:r w:rsidRPr="00AC3FF5">
        <w:rPr>
          <w:rFonts w:ascii="Times New Roman" w:eastAsia="Times New Roman" w:hAnsi="Times New Roman" w:cs="Times New Roman"/>
          <w:color w:val="auto"/>
        </w:rPr>
        <w:tab/>
        <w:t>SK2022393681</w:t>
      </w:r>
    </w:p>
    <w:p w:rsidR="00595A9E" w:rsidRPr="00B21358" w:rsidRDefault="00595A9E" w:rsidP="00595A9E">
      <w:pPr>
        <w:shd w:val="clear" w:color="auto" w:fill="FFFFFF"/>
        <w:tabs>
          <w:tab w:val="left" w:pos="3402"/>
        </w:tabs>
        <w:ind w:left="567" w:right="-3"/>
        <w:rPr>
          <w:sz w:val="24"/>
          <w:szCs w:val="24"/>
        </w:rPr>
      </w:pPr>
      <w:r w:rsidRPr="00B21358">
        <w:rPr>
          <w:sz w:val="24"/>
          <w:szCs w:val="24"/>
        </w:rPr>
        <w:t xml:space="preserve">Bankové spojenie:    </w:t>
      </w:r>
      <w:r w:rsidRPr="00B21358">
        <w:rPr>
          <w:sz w:val="24"/>
          <w:szCs w:val="24"/>
        </w:rPr>
        <w:tab/>
        <w:t xml:space="preserve">VÚB, </w:t>
      </w:r>
      <w:proofErr w:type="spellStart"/>
      <w:r w:rsidRPr="00B21358">
        <w:rPr>
          <w:sz w:val="24"/>
          <w:szCs w:val="24"/>
        </w:rPr>
        <w:t>a.s</w:t>
      </w:r>
      <w:proofErr w:type="spellEnd"/>
      <w:r w:rsidRPr="00B21358">
        <w:rPr>
          <w:sz w:val="24"/>
          <w:szCs w:val="24"/>
        </w:rPr>
        <w:t>.</w:t>
      </w:r>
    </w:p>
    <w:p w:rsidR="00595A9E" w:rsidRPr="00AC3FF5" w:rsidRDefault="00595A9E" w:rsidP="00595A9E">
      <w:pPr>
        <w:pStyle w:val="Default"/>
        <w:tabs>
          <w:tab w:val="left" w:pos="3402"/>
        </w:tabs>
        <w:ind w:firstLine="567"/>
        <w:rPr>
          <w:rFonts w:ascii="Times New Roman" w:eastAsia="Times New Roman" w:hAnsi="Times New Roman" w:cs="Times New Roman"/>
          <w:color w:val="auto"/>
        </w:rPr>
      </w:pPr>
      <w:r w:rsidRPr="00B21358">
        <w:rPr>
          <w:rFonts w:ascii="Times New Roman" w:eastAsia="Times New Roman" w:hAnsi="Times New Roman" w:cs="Times New Roman"/>
          <w:color w:val="auto"/>
        </w:rPr>
        <w:t>IBAN:</w:t>
      </w:r>
      <w:r w:rsidRPr="00AC3FF5">
        <w:rPr>
          <w:rFonts w:ascii="Times New Roman" w:eastAsia="Times New Roman" w:hAnsi="Times New Roman" w:cs="Times New Roman"/>
          <w:color w:val="auto"/>
        </w:rPr>
        <w:t xml:space="preserve"> </w:t>
      </w:r>
      <w:r w:rsidRPr="00AC3FF5">
        <w:rPr>
          <w:rFonts w:ascii="Times New Roman" w:eastAsia="Times New Roman" w:hAnsi="Times New Roman" w:cs="Times New Roman"/>
          <w:color w:val="auto"/>
        </w:rPr>
        <w:tab/>
      </w:r>
      <w:r w:rsidRPr="00B21358">
        <w:rPr>
          <w:rFonts w:ascii="Times New Roman" w:eastAsia="Times New Roman" w:hAnsi="Times New Roman" w:cs="Times New Roman"/>
          <w:color w:val="auto"/>
        </w:rPr>
        <w:t>Sk4402000000002316229951</w:t>
      </w:r>
    </w:p>
    <w:p w:rsidR="00595A9E" w:rsidRPr="00AC3FF5" w:rsidRDefault="00595A9E" w:rsidP="00595A9E">
      <w:pPr>
        <w:tabs>
          <w:tab w:val="left" w:pos="3402"/>
        </w:tabs>
        <w:ind w:left="567"/>
        <w:rPr>
          <w:sz w:val="24"/>
          <w:szCs w:val="24"/>
        </w:rPr>
      </w:pPr>
      <w:r w:rsidRPr="00AC3FF5">
        <w:rPr>
          <w:sz w:val="24"/>
          <w:szCs w:val="24"/>
        </w:rPr>
        <w:t xml:space="preserve">Číslo telefónu: </w:t>
      </w:r>
      <w:r w:rsidRPr="00AC3FF5">
        <w:rPr>
          <w:sz w:val="24"/>
          <w:szCs w:val="24"/>
        </w:rPr>
        <w:tab/>
        <w:t>+421 905 491 710</w:t>
      </w:r>
    </w:p>
    <w:p w:rsidR="00595A9E" w:rsidRPr="00AC3FF5" w:rsidRDefault="00595A9E" w:rsidP="00595A9E">
      <w:pPr>
        <w:shd w:val="clear" w:color="auto" w:fill="FFFFFF"/>
        <w:tabs>
          <w:tab w:val="left" w:pos="3402"/>
        </w:tabs>
        <w:ind w:left="567" w:right="-3"/>
        <w:rPr>
          <w:sz w:val="24"/>
          <w:szCs w:val="24"/>
          <w:lang w:eastAsia="cs-CZ"/>
        </w:rPr>
      </w:pPr>
      <w:r w:rsidRPr="00AC3FF5">
        <w:rPr>
          <w:sz w:val="24"/>
          <w:szCs w:val="24"/>
          <w:lang w:eastAsia="cs-CZ"/>
        </w:rPr>
        <w:t xml:space="preserve">Číslo faxu/mail:               </w:t>
      </w:r>
      <w:r w:rsidRPr="00AC3FF5">
        <w:rPr>
          <w:sz w:val="24"/>
          <w:szCs w:val="24"/>
          <w:lang w:eastAsia="cs-CZ"/>
        </w:rPr>
        <w:tab/>
      </w:r>
      <w:hyperlink r:id="rId9" w:history="1">
        <w:r w:rsidRPr="00AC3FF5">
          <w:rPr>
            <w:sz w:val="24"/>
            <w:szCs w:val="24"/>
            <w:lang w:eastAsia="cs-CZ"/>
          </w:rPr>
          <w:t xml:space="preserve">http://fcvion.sk/ </w:t>
        </w:r>
      </w:hyperlink>
    </w:p>
    <w:p w:rsidR="00595A9E" w:rsidRDefault="00595A9E" w:rsidP="00595A9E">
      <w:pPr>
        <w:tabs>
          <w:tab w:val="left" w:pos="3402"/>
        </w:tabs>
        <w:ind w:left="567"/>
        <w:rPr>
          <w:i/>
          <w:sz w:val="24"/>
          <w:szCs w:val="24"/>
        </w:rPr>
      </w:pPr>
    </w:p>
    <w:p w:rsidR="00595A9E" w:rsidRPr="00AC3FF5" w:rsidRDefault="00595A9E" w:rsidP="00595A9E">
      <w:pPr>
        <w:tabs>
          <w:tab w:val="left" w:pos="3402"/>
        </w:tabs>
        <w:ind w:left="567"/>
        <w:rPr>
          <w:i/>
          <w:sz w:val="24"/>
          <w:szCs w:val="24"/>
        </w:rPr>
      </w:pPr>
      <w:r w:rsidRPr="00AC3FF5">
        <w:rPr>
          <w:i/>
          <w:sz w:val="24"/>
          <w:szCs w:val="24"/>
        </w:rPr>
        <w:t>(ďalej len „objednávateľ“)</w:t>
      </w:r>
    </w:p>
    <w:p w:rsidR="00595A9E" w:rsidRPr="00AC3FF5" w:rsidRDefault="00595A9E" w:rsidP="00595A9E">
      <w:pPr>
        <w:tabs>
          <w:tab w:val="left" w:pos="3402"/>
        </w:tabs>
        <w:rPr>
          <w:i/>
          <w:sz w:val="24"/>
          <w:szCs w:val="24"/>
        </w:rPr>
      </w:pPr>
    </w:p>
    <w:p w:rsidR="00595A9E" w:rsidRPr="00AC3FF5" w:rsidRDefault="00595A9E" w:rsidP="00595A9E">
      <w:pPr>
        <w:ind w:left="284" w:firstLine="424"/>
        <w:rPr>
          <w:i/>
          <w:color w:val="000000"/>
          <w:sz w:val="24"/>
          <w:szCs w:val="24"/>
        </w:rPr>
      </w:pPr>
    </w:p>
    <w:p w:rsidR="00595A9E" w:rsidRPr="00AC3FF5" w:rsidRDefault="00595A9E" w:rsidP="00595A9E">
      <w:pPr>
        <w:tabs>
          <w:tab w:val="left" w:pos="3402"/>
        </w:tabs>
        <w:ind w:left="284"/>
        <w:rPr>
          <w:color w:val="000000"/>
          <w:sz w:val="24"/>
          <w:szCs w:val="24"/>
        </w:rPr>
      </w:pPr>
      <w:r w:rsidRPr="00AC3FF5">
        <w:rPr>
          <w:b/>
          <w:color w:val="000000"/>
          <w:sz w:val="24"/>
          <w:szCs w:val="24"/>
        </w:rPr>
        <w:t>2. Zhotoviteľ</w:t>
      </w:r>
      <w:r w:rsidRPr="00AC3FF5">
        <w:rPr>
          <w:color w:val="000000"/>
          <w:sz w:val="24"/>
          <w:szCs w:val="24"/>
        </w:rPr>
        <w:t>:</w:t>
      </w:r>
    </w:p>
    <w:p w:rsidR="00595A9E" w:rsidRPr="00AC3FF5" w:rsidRDefault="00595A9E" w:rsidP="00595A9E">
      <w:pPr>
        <w:tabs>
          <w:tab w:val="left" w:pos="3402"/>
          <w:tab w:val="center" w:pos="4536"/>
          <w:tab w:val="right" w:pos="9072"/>
        </w:tabs>
        <w:ind w:left="567"/>
        <w:rPr>
          <w:b/>
          <w:color w:val="000000"/>
          <w:sz w:val="24"/>
          <w:szCs w:val="24"/>
        </w:rPr>
      </w:pPr>
      <w:r w:rsidRPr="00AC3FF5">
        <w:rPr>
          <w:color w:val="000000"/>
          <w:sz w:val="24"/>
          <w:szCs w:val="24"/>
        </w:rPr>
        <w:t>Obchodné meno:</w:t>
      </w:r>
      <w:r w:rsidRPr="00AC3FF5">
        <w:rPr>
          <w:color w:val="000000"/>
          <w:sz w:val="24"/>
          <w:szCs w:val="24"/>
        </w:rPr>
        <w:tab/>
      </w:r>
    </w:p>
    <w:p w:rsidR="00595A9E" w:rsidRPr="00AC3FF5" w:rsidRDefault="00595A9E" w:rsidP="00595A9E">
      <w:pPr>
        <w:tabs>
          <w:tab w:val="left" w:pos="3402"/>
        </w:tabs>
        <w:ind w:left="567"/>
        <w:rPr>
          <w:color w:val="000000"/>
          <w:sz w:val="24"/>
          <w:szCs w:val="24"/>
        </w:rPr>
      </w:pPr>
      <w:r w:rsidRPr="00AC3FF5">
        <w:rPr>
          <w:color w:val="000000"/>
          <w:sz w:val="24"/>
          <w:szCs w:val="24"/>
        </w:rPr>
        <w:t>Sídlo:</w:t>
      </w:r>
      <w:r w:rsidRPr="00AC3FF5">
        <w:rPr>
          <w:color w:val="000000"/>
          <w:sz w:val="24"/>
          <w:szCs w:val="24"/>
        </w:rPr>
        <w:tab/>
      </w:r>
    </w:p>
    <w:p w:rsidR="00595A9E" w:rsidRPr="00AC3FF5" w:rsidRDefault="00595A9E" w:rsidP="00595A9E">
      <w:pPr>
        <w:tabs>
          <w:tab w:val="left" w:pos="3402"/>
        </w:tabs>
        <w:ind w:left="567"/>
        <w:rPr>
          <w:color w:val="000000"/>
          <w:sz w:val="24"/>
          <w:szCs w:val="24"/>
        </w:rPr>
      </w:pPr>
      <w:r w:rsidRPr="00AC3FF5">
        <w:rPr>
          <w:color w:val="000000"/>
          <w:sz w:val="24"/>
          <w:szCs w:val="24"/>
        </w:rPr>
        <w:t>Zastúpený:</w:t>
      </w:r>
      <w:r w:rsidRPr="00AC3FF5">
        <w:rPr>
          <w:color w:val="000000"/>
          <w:sz w:val="24"/>
          <w:szCs w:val="24"/>
        </w:rPr>
        <w:tab/>
      </w:r>
    </w:p>
    <w:p w:rsidR="00595A9E" w:rsidRPr="00AC3FF5" w:rsidRDefault="00595A9E" w:rsidP="00595A9E">
      <w:pPr>
        <w:tabs>
          <w:tab w:val="left" w:pos="3402"/>
        </w:tabs>
        <w:ind w:left="567"/>
        <w:rPr>
          <w:color w:val="000000"/>
          <w:sz w:val="24"/>
          <w:szCs w:val="24"/>
        </w:rPr>
      </w:pPr>
      <w:r w:rsidRPr="00AC3FF5">
        <w:rPr>
          <w:color w:val="000000"/>
          <w:sz w:val="24"/>
          <w:szCs w:val="24"/>
        </w:rPr>
        <w:t>Oprávnený rokovať vo veciach:</w:t>
      </w:r>
      <w:r w:rsidRPr="00AC3FF5">
        <w:rPr>
          <w:color w:val="000000"/>
          <w:sz w:val="24"/>
          <w:szCs w:val="24"/>
        </w:rPr>
        <w:tab/>
      </w:r>
    </w:p>
    <w:p w:rsidR="00595A9E" w:rsidRPr="00AC3FF5" w:rsidRDefault="00595A9E" w:rsidP="00595A9E">
      <w:pPr>
        <w:tabs>
          <w:tab w:val="left" w:pos="3402"/>
        </w:tabs>
        <w:ind w:left="567"/>
        <w:rPr>
          <w:color w:val="000000"/>
          <w:sz w:val="24"/>
          <w:szCs w:val="24"/>
        </w:rPr>
      </w:pPr>
      <w:r w:rsidRPr="00AC3FF5">
        <w:rPr>
          <w:sz w:val="24"/>
          <w:szCs w:val="24"/>
          <w:lang w:eastAsia="cs-CZ"/>
        </w:rPr>
        <w:t>a) zmluvných</w:t>
      </w:r>
      <w:r w:rsidRPr="00AC3FF5">
        <w:rPr>
          <w:color w:val="000000"/>
          <w:sz w:val="24"/>
          <w:szCs w:val="24"/>
        </w:rPr>
        <w:tab/>
      </w:r>
    </w:p>
    <w:p w:rsidR="00595A9E" w:rsidRPr="00AC3FF5" w:rsidRDefault="00595A9E" w:rsidP="00595A9E">
      <w:pPr>
        <w:tabs>
          <w:tab w:val="left" w:pos="3402"/>
        </w:tabs>
        <w:ind w:left="567"/>
        <w:rPr>
          <w:color w:val="000000"/>
          <w:sz w:val="24"/>
          <w:szCs w:val="24"/>
        </w:rPr>
      </w:pPr>
      <w:r w:rsidRPr="00AC3FF5">
        <w:rPr>
          <w:sz w:val="24"/>
          <w:szCs w:val="24"/>
          <w:lang w:eastAsia="cs-CZ"/>
        </w:rPr>
        <w:t>b) technických</w:t>
      </w:r>
      <w:r w:rsidRPr="00AC3FF5">
        <w:rPr>
          <w:color w:val="000000"/>
          <w:sz w:val="24"/>
          <w:szCs w:val="24"/>
        </w:rPr>
        <w:tab/>
      </w:r>
    </w:p>
    <w:p w:rsidR="00595A9E" w:rsidRPr="00AC3FF5" w:rsidRDefault="00595A9E" w:rsidP="00595A9E">
      <w:pPr>
        <w:tabs>
          <w:tab w:val="left" w:pos="3402"/>
        </w:tabs>
        <w:ind w:left="567"/>
        <w:rPr>
          <w:color w:val="000000"/>
          <w:sz w:val="24"/>
          <w:szCs w:val="24"/>
        </w:rPr>
      </w:pPr>
      <w:r w:rsidRPr="00AC3FF5">
        <w:rPr>
          <w:color w:val="000000"/>
          <w:sz w:val="24"/>
          <w:szCs w:val="24"/>
        </w:rPr>
        <w:t>IČO:</w:t>
      </w:r>
      <w:r w:rsidRPr="00AC3FF5">
        <w:rPr>
          <w:color w:val="000000"/>
          <w:sz w:val="24"/>
          <w:szCs w:val="24"/>
        </w:rPr>
        <w:tab/>
      </w:r>
    </w:p>
    <w:p w:rsidR="00595A9E" w:rsidRPr="00AC3FF5" w:rsidRDefault="00595A9E" w:rsidP="00595A9E">
      <w:pPr>
        <w:tabs>
          <w:tab w:val="left" w:pos="3402"/>
        </w:tabs>
        <w:ind w:left="567"/>
        <w:rPr>
          <w:color w:val="000000"/>
          <w:sz w:val="24"/>
          <w:szCs w:val="24"/>
        </w:rPr>
      </w:pPr>
      <w:r w:rsidRPr="00AC3FF5">
        <w:rPr>
          <w:color w:val="000000"/>
          <w:sz w:val="24"/>
          <w:szCs w:val="24"/>
        </w:rPr>
        <w:t>DIČ/IČ DPH:</w:t>
      </w:r>
      <w:r w:rsidRPr="00AC3FF5">
        <w:rPr>
          <w:color w:val="000000"/>
          <w:sz w:val="24"/>
          <w:szCs w:val="24"/>
        </w:rPr>
        <w:tab/>
      </w:r>
    </w:p>
    <w:p w:rsidR="00595A9E" w:rsidRPr="00AC3FF5" w:rsidRDefault="00595A9E" w:rsidP="00595A9E">
      <w:pPr>
        <w:tabs>
          <w:tab w:val="left" w:pos="3402"/>
        </w:tabs>
        <w:ind w:left="567"/>
        <w:rPr>
          <w:color w:val="000000"/>
          <w:sz w:val="24"/>
          <w:szCs w:val="24"/>
        </w:rPr>
      </w:pPr>
      <w:r w:rsidRPr="00AC3FF5">
        <w:rPr>
          <w:color w:val="000000"/>
          <w:sz w:val="24"/>
          <w:szCs w:val="24"/>
        </w:rPr>
        <w:t>Bankové spojenie:</w:t>
      </w:r>
      <w:r w:rsidRPr="00AC3FF5">
        <w:rPr>
          <w:color w:val="000000"/>
          <w:sz w:val="24"/>
          <w:szCs w:val="24"/>
        </w:rPr>
        <w:tab/>
      </w:r>
    </w:p>
    <w:p w:rsidR="00595A9E" w:rsidRPr="00AC3FF5" w:rsidRDefault="00595A9E" w:rsidP="00595A9E">
      <w:pPr>
        <w:tabs>
          <w:tab w:val="left" w:pos="3402"/>
        </w:tabs>
        <w:ind w:left="567"/>
        <w:rPr>
          <w:color w:val="000000"/>
          <w:sz w:val="24"/>
          <w:szCs w:val="24"/>
        </w:rPr>
      </w:pPr>
      <w:r w:rsidRPr="00AC3FF5">
        <w:rPr>
          <w:color w:val="000000"/>
          <w:sz w:val="24"/>
          <w:szCs w:val="24"/>
        </w:rPr>
        <w:t>IBAN:</w:t>
      </w:r>
      <w:r w:rsidRPr="00AC3FF5">
        <w:rPr>
          <w:color w:val="000000"/>
          <w:sz w:val="24"/>
          <w:szCs w:val="24"/>
        </w:rPr>
        <w:tab/>
      </w:r>
    </w:p>
    <w:p w:rsidR="00595A9E" w:rsidRPr="00AC3FF5" w:rsidRDefault="00595A9E" w:rsidP="00595A9E">
      <w:pPr>
        <w:tabs>
          <w:tab w:val="left" w:pos="3402"/>
        </w:tabs>
        <w:ind w:left="567"/>
        <w:rPr>
          <w:color w:val="000000"/>
          <w:sz w:val="24"/>
          <w:szCs w:val="24"/>
        </w:rPr>
      </w:pPr>
      <w:r w:rsidRPr="00AC3FF5">
        <w:rPr>
          <w:color w:val="000000"/>
          <w:sz w:val="24"/>
          <w:szCs w:val="24"/>
        </w:rPr>
        <w:t>Číslo telefónu:</w:t>
      </w:r>
      <w:r w:rsidRPr="00AC3FF5">
        <w:rPr>
          <w:color w:val="000000"/>
          <w:sz w:val="24"/>
          <w:szCs w:val="24"/>
        </w:rPr>
        <w:tab/>
      </w:r>
    </w:p>
    <w:p w:rsidR="00595A9E" w:rsidRPr="00AC3FF5" w:rsidRDefault="00595A9E" w:rsidP="00595A9E">
      <w:pPr>
        <w:tabs>
          <w:tab w:val="left" w:pos="3402"/>
        </w:tabs>
        <w:ind w:left="567"/>
        <w:rPr>
          <w:color w:val="000000"/>
          <w:sz w:val="24"/>
          <w:szCs w:val="24"/>
        </w:rPr>
      </w:pPr>
      <w:r w:rsidRPr="00AC3FF5">
        <w:rPr>
          <w:color w:val="000000"/>
          <w:sz w:val="24"/>
          <w:szCs w:val="24"/>
        </w:rPr>
        <w:t>Číslo faxu/mail:</w:t>
      </w:r>
      <w:r w:rsidRPr="00AC3FF5">
        <w:rPr>
          <w:color w:val="000000"/>
          <w:sz w:val="24"/>
          <w:szCs w:val="24"/>
        </w:rPr>
        <w:tab/>
      </w:r>
    </w:p>
    <w:p w:rsidR="00595A9E" w:rsidRPr="00AC3FF5" w:rsidRDefault="00595A9E" w:rsidP="00595A9E">
      <w:pPr>
        <w:tabs>
          <w:tab w:val="left" w:pos="3402"/>
        </w:tabs>
        <w:ind w:left="567"/>
        <w:rPr>
          <w:color w:val="000000"/>
          <w:sz w:val="24"/>
          <w:szCs w:val="24"/>
        </w:rPr>
      </w:pPr>
      <w:r w:rsidRPr="00AC3FF5">
        <w:rPr>
          <w:color w:val="000000"/>
          <w:sz w:val="24"/>
          <w:szCs w:val="24"/>
        </w:rPr>
        <w:t>Registrácia:</w:t>
      </w:r>
      <w:r w:rsidRPr="00AC3FF5">
        <w:rPr>
          <w:color w:val="000000"/>
          <w:sz w:val="24"/>
          <w:szCs w:val="24"/>
        </w:rPr>
        <w:tab/>
      </w:r>
    </w:p>
    <w:p w:rsidR="00595A9E" w:rsidRDefault="00595A9E" w:rsidP="00595A9E">
      <w:pPr>
        <w:tabs>
          <w:tab w:val="left" w:pos="3402"/>
        </w:tabs>
        <w:ind w:left="567"/>
        <w:rPr>
          <w:i/>
          <w:color w:val="000000"/>
          <w:sz w:val="24"/>
          <w:szCs w:val="24"/>
        </w:rPr>
      </w:pPr>
    </w:p>
    <w:p w:rsidR="00595A9E" w:rsidRPr="00AC3FF5" w:rsidRDefault="00595A9E" w:rsidP="00595A9E">
      <w:pPr>
        <w:tabs>
          <w:tab w:val="left" w:pos="3402"/>
        </w:tabs>
        <w:ind w:left="567"/>
        <w:rPr>
          <w:i/>
          <w:color w:val="000000"/>
          <w:sz w:val="24"/>
          <w:szCs w:val="24"/>
        </w:rPr>
      </w:pPr>
      <w:r w:rsidRPr="00AC3FF5">
        <w:rPr>
          <w:i/>
          <w:color w:val="000000"/>
          <w:sz w:val="24"/>
          <w:szCs w:val="24"/>
        </w:rPr>
        <w:t>(ďalej len „zhotoviteľ“)</w:t>
      </w:r>
    </w:p>
    <w:p w:rsidR="00595A9E" w:rsidRPr="00AC3FF5" w:rsidRDefault="00595A9E" w:rsidP="00595A9E">
      <w:pPr>
        <w:ind w:left="284"/>
        <w:rPr>
          <w:b/>
          <w:color w:val="000000"/>
          <w:sz w:val="24"/>
          <w:szCs w:val="24"/>
        </w:rPr>
      </w:pPr>
    </w:p>
    <w:p w:rsidR="00595A9E" w:rsidRPr="00AC3FF5" w:rsidRDefault="00595A9E" w:rsidP="00595A9E">
      <w:pPr>
        <w:rPr>
          <w:b/>
          <w:color w:val="000000"/>
          <w:sz w:val="24"/>
          <w:szCs w:val="24"/>
        </w:rPr>
      </w:pPr>
    </w:p>
    <w:p w:rsidR="00595A9E" w:rsidRPr="00AC3FF5" w:rsidRDefault="00595A9E" w:rsidP="00595A9E">
      <w:pPr>
        <w:jc w:val="center"/>
        <w:rPr>
          <w:b/>
          <w:color w:val="000000"/>
          <w:sz w:val="24"/>
          <w:szCs w:val="24"/>
        </w:rPr>
      </w:pPr>
      <w:r w:rsidRPr="00AC3FF5">
        <w:rPr>
          <w:b/>
          <w:color w:val="000000"/>
          <w:sz w:val="24"/>
          <w:szCs w:val="24"/>
        </w:rPr>
        <w:t>Článok  2</w:t>
      </w:r>
    </w:p>
    <w:p w:rsidR="00595A9E" w:rsidRPr="00AC3FF5" w:rsidRDefault="00595A9E" w:rsidP="00595A9E">
      <w:pPr>
        <w:ind w:left="240"/>
        <w:jc w:val="center"/>
        <w:rPr>
          <w:b/>
          <w:color w:val="000000"/>
          <w:sz w:val="24"/>
          <w:szCs w:val="24"/>
        </w:rPr>
      </w:pPr>
      <w:r w:rsidRPr="00AC3FF5">
        <w:rPr>
          <w:b/>
          <w:color w:val="000000"/>
          <w:sz w:val="24"/>
          <w:szCs w:val="24"/>
        </w:rPr>
        <w:t>Východiskové podklady a údaje</w:t>
      </w:r>
    </w:p>
    <w:p w:rsidR="00595A9E" w:rsidRPr="00AC3FF5" w:rsidRDefault="00595A9E" w:rsidP="00595A9E">
      <w:pPr>
        <w:ind w:left="240"/>
        <w:rPr>
          <w:color w:val="000000"/>
          <w:sz w:val="24"/>
          <w:szCs w:val="24"/>
        </w:rPr>
      </w:pPr>
    </w:p>
    <w:p w:rsidR="00595A9E" w:rsidRPr="00AC3FF5" w:rsidRDefault="00595A9E" w:rsidP="00595A9E">
      <w:pPr>
        <w:ind w:left="240"/>
        <w:rPr>
          <w:color w:val="000000"/>
          <w:sz w:val="24"/>
          <w:szCs w:val="24"/>
        </w:rPr>
      </w:pPr>
      <w:r w:rsidRPr="00AC3FF5">
        <w:rPr>
          <w:color w:val="000000"/>
          <w:sz w:val="24"/>
          <w:szCs w:val="24"/>
        </w:rPr>
        <w:t>Podkladom pre spracovanie tejto zmluvy sú:</w:t>
      </w:r>
    </w:p>
    <w:p w:rsidR="00595A9E" w:rsidRPr="00AC3FF5" w:rsidRDefault="00595A9E" w:rsidP="00595A9E">
      <w:pPr>
        <w:ind w:left="240"/>
        <w:rPr>
          <w:color w:val="000000"/>
          <w:sz w:val="24"/>
          <w:szCs w:val="24"/>
        </w:rPr>
      </w:pPr>
    </w:p>
    <w:p w:rsidR="00595A9E" w:rsidRDefault="00595A9E" w:rsidP="00595A9E">
      <w:pPr>
        <w:numPr>
          <w:ilvl w:val="0"/>
          <w:numId w:val="4"/>
        </w:numPr>
        <w:tabs>
          <w:tab w:val="left" w:pos="601"/>
        </w:tabs>
        <w:suppressAutoHyphens/>
        <w:ind w:left="595" w:hanging="357"/>
        <w:jc w:val="both"/>
        <w:rPr>
          <w:sz w:val="24"/>
          <w:szCs w:val="24"/>
        </w:rPr>
      </w:pPr>
      <w:r w:rsidRPr="00AC3FF5">
        <w:rPr>
          <w:sz w:val="24"/>
          <w:szCs w:val="24"/>
        </w:rPr>
        <w:lastRenderedPageBreak/>
        <w:t xml:space="preserve">Súťažné podklady objednávateľa pre Výzvu na predkladanie ponúk uverejnenú vo vestníku verejného obstarávania </w:t>
      </w:r>
      <w:r w:rsidRPr="00162427">
        <w:rPr>
          <w:sz w:val="24"/>
          <w:szCs w:val="24"/>
        </w:rPr>
        <w:t>č. 170/2019 dňa</w:t>
      </w:r>
      <w:r>
        <w:rPr>
          <w:sz w:val="24"/>
          <w:szCs w:val="24"/>
        </w:rPr>
        <w:t xml:space="preserve"> </w:t>
      </w:r>
      <w:r w:rsidRPr="00162427">
        <w:rPr>
          <w:sz w:val="24"/>
          <w:szCs w:val="24"/>
        </w:rPr>
        <w:t>22.08.2019 pod značkou</w:t>
      </w:r>
      <w:r>
        <w:rPr>
          <w:sz w:val="24"/>
          <w:szCs w:val="24"/>
        </w:rPr>
        <w:t xml:space="preserve"> </w:t>
      </w:r>
      <w:r w:rsidRPr="00162427">
        <w:rPr>
          <w:sz w:val="24"/>
          <w:szCs w:val="24"/>
        </w:rPr>
        <w:t xml:space="preserve">23217 </w:t>
      </w:r>
      <w:r>
        <w:rPr>
          <w:sz w:val="24"/>
          <w:szCs w:val="24"/>
        </w:rPr>
        <w:t>–</w:t>
      </w:r>
      <w:r w:rsidRPr="00162427">
        <w:rPr>
          <w:sz w:val="24"/>
          <w:szCs w:val="24"/>
        </w:rPr>
        <w:t xml:space="preserve"> WYP</w:t>
      </w:r>
      <w:r>
        <w:rPr>
          <w:sz w:val="24"/>
          <w:szCs w:val="24"/>
        </w:rPr>
        <w:t>.</w:t>
      </w:r>
    </w:p>
    <w:p w:rsidR="00595A9E" w:rsidRPr="00162427" w:rsidRDefault="00595A9E" w:rsidP="00595A9E">
      <w:pPr>
        <w:numPr>
          <w:ilvl w:val="0"/>
          <w:numId w:val="4"/>
        </w:numPr>
        <w:tabs>
          <w:tab w:val="left" w:pos="601"/>
        </w:tabs>
        <w:suppressAutoHyphens/>
        <w:ind w:left="595" w:hanging="357"/>
        <w:jc w:val="both"/>
        <w:rPr>
          <w:sz w:val="24"/>
          <w:szCs w:val="24"/>
        </w:rPr>
      </w:pPr>
      <w:r w:rsidRPr="00162427">
        <w:rPr>
          <w:sz w:val="24"/>
          <w:szCs w:val="24"/>
        </w:rPr>
        <w:t>Súčasťou súťažných podkladov je aj projektová dokumentácia v digitálnej forme, podľa ktorej sa  budú stavebné práce vykonávať.</w:t>
      </w:r>
    </w:p>
    <w:p w:rsidR="00595A9E" w:rsidRPr="00AC3FF5" w:rsidRDefault="00595A9E" w:rsidP="00595A9E">
      <w:pPr>
        <w:tabs>
          <w:tab w:val="left" w:pos="601"/>
        </w:tabs>
        <w:suppressAutoHyphens/>
        <w:ind w:left="595"/>
        <w:jc w:val="both"/>
        <w:rPr>
          <w:color w:val="000000"/>
          <w:sz w:val="24"/>
          <w:szCs w:val="24"/>
        </w:rPr>
      </w:pPr>
    </w:p>
    <w:p w:rsidR="00595A9E" w:rsidRPr="00AC3FF5" w:rsidRDefault="00595A9E" w:rsidP="00595A9E">
      <w:pPr>
        <w:ind w:left="240"/>
        <w:jc w:val="center"/>
        <w:rPr>
          <w:b/>
          <w:color w:val="000000"/>
          <w:sz w:val="24"/>
          <w:szCs w:val="24"/>
        </w:rPr>
      </w:pPr>
      <w:r w:rsidRPr="00AC3FF5">
        <w:rPr>
          <w:b/>
          <w:color w:val="000000"/>
          <w:sz w:val="24"/>
          <w:szCs w:val="24"/>
        </w:rPr>
        <w:t>Článok  3</w:t>
      </w:r>
    </w:p>
    <w:p w:rsidR="00595A9E" w:rsidRPr="00AC3FF5" w:rsidRDefault="00595A9E" w:rsidP="00595A9E">
      <w:pPr>
        <w:jc w:val="center"/>
        <w:rPr>
          <w:b/>
          <w:color w:val="000000"/>
          <w:sz w:val="24"/>
          <w:szCs w:val="24"/>
        </w:rPr>
      </w:pPr>
      <w:r w:rsidRPr="00AC3FF5">
        <w:rPr>
          <w:b/>
          <w:color w:val="000000"/>
          <w:sz w:val="24"/>
          <w:szCs w:val="24"/>
        </w:rPr>
        <w:t>Predmet zmluvy</w:t>
      </w:r>
    </w:p>
    <w:p w:rsidR="00595A9E" w:rsidRPr="00AC3FF5" w:rsidRDefault="00595A9E" w:rsidP="00595A9E">
      <w:pPr>
        <w:jc w:val="center"/>
        <w:rPr>
          <w:b/>
          <w:color w:val="000000"/>
          <w:sz w:val="24"/>
          <w:szCs w:val="24"/>
        </w:rPr>
      </w:pPr>
    </w:p>
    <w:p w:rsidR="00595A9E" w:rsidRPr="00AC3FF5" w:rsidRDefault="00595A9E" w:rsidP="00595A9E">
      <w:pPr>
        <w:numPr>
          <w:ilvl w:val="0"/>
          <w:numId w:val="37"/>
        </w:numPr>
        <w:suppressAutoHyphens/>
        <w:jc w:val="both"/>
        <w:rPr>
          <w:sz w:val="24"/>
          <w:szCs w:val="24"/>
        </w:rPr>
      </w:pPr>
      <w:r w:rsidRPr="00AC3FF5">
        <w:rPr>
          <w:sz w:val="24"/>
          <w:szCs w:val="24"/>
        </w:rPr>
        <w:t xml:space="preserve">Zhotoviteľ sa zaväzuje vykonať pre objednávateľa kompletné zabezpečenie prác na stavbe v rozsahu podľa článku 2 tejto zmluvy a prílohy č. 1 </w:t>
      </w:r>
      <w:r w:rsidRPr="00AC3FF5">
        <w:rPr>
          <w:b/>
          <w:sz w:val="24"/>
          <w:szCs w:val="24"/>
        </w:rPr>
        <w:t>ocenený výkaz výmer</w:t>
      </w:r>
      <w:r w:rsidRPr="00AC3FF5">
        <w:rPr>
          <w:sz w:val="24"/>
          <w:szCs w:val="24"/>
        </w:rPr>
        <w:t>.</w:t>
      </w:r>
    </w:p>
    <w:p w:rsidR="00595A9E" w:rsidRPr="00AC3FF5" w:rsidRDefault="00595A9E" w:rsidP="00595A9E">
      <w:pPr>
        <w:numPr>
          <w:ilvl w:val="0"/>
          <w:numId w:val="37"/>
        </w:numPr>
        <w:suppressAutoHyphens/>
        <w:ind w:left="595" w:hanging="357"/>
        <w:jc w:val="both"/>
        <w:rPr>
          <w:color w:val="000000"/>
          <w:sz w:val="24"/>
          <w:szCs w:val="24"/>
        </w:rPr>
      </w:pPr>
      <w:r w:rsidRPr="00AC3FF5">
        <w:rPr>
          <w:color w:val="000000"/>
          <w:sz w:val="24"/>
          <w:szCs w:val="24"/>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rsidR="00595A9E" w:rsidRPr="00AC3FF5" w:rsidRDefault="00595A9E" w:rsidP="00595A9E">
      <w:pPr>
        <w:numPr>
          <w:ilvl w:val="0"/>
          <w:numId w:val="37"/>
        </w:numPr>
        <w:suppressAutoHyphens/>
        <w:ind w:left="595" w:hanging="357"/>
        <w:jc w:val="both"/>
        <w:rPr>
          <w:color w:val="000000"/>
          <w:sz w:val="24"/>
          <w:szCs w:val="24"/>
        </w:rPr>
      </w:pPr>
      <w:r w:rsidRPr="00AC3FF5">
        <w:rPr>
          <w:color w:val="000000"/>
          <w:sz w:val="24"/>
          <w:szCs w:val="24"/>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595A9E" w:rsidRPr="00AC3FF5" w:rsidRDefault="00595A9E" w:rsidP="00595A9E">
      <w:pPr>
        <w:numPr>
          <w:ilvl w:val="0"/>
          <w:numId w:val="37"/>
        </w:numPr>
        <w:suppressAutoHyphens/>
        <w:ind w:hanging="357"/>
        <w:jc w:val="both"/>
        <w:rPr>
          <w:color w:val="000000"/>
          <w:sz w:val="24"/>
          <w:szCs w:val="24"/>
        </w:rPr>
      </w:pPr>
      <w:r w:rsidRPr="00AC3FF5">
        <w:rPr>
          <w:color w:val="000000"/>
          <w:sz w:val="24"/>
          <w:szCs w:val="24"/>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rsidR="00595A9E" w:rsidRPr="00AC3FF5" w:rsidRDefault="00595A9E" w:rsidP="00595A9E">
      <w:pPr>
        <w:numPr>
          <w:ilvl w:val="0"/>
          <w:numId w:val="37"/>
        </w:numPr>
        <w:suppressAutoHyphens/>
        <w:jc w:val="both"/>
        <w:rPr>
          <w:color w:val="000000"/>
          <w:sz w:val="24"/>
          <w:szCs w:val="24"/>
        </w:rPr>
      </w:pPr>
      <w:r w:rsidRPr="00AC3FF5">
        <w:rPr>
          <w:color w:val="000000"/>
          <w:sz w:val="24"/>
          <w:szCs w:val="24"/>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w:t>
      </w:r>
      <w:r>
        <w:rPr>
          <w:color w:val="000000"/>
          <w:sz w:val="24"/>
          <w:szCs w:val="24"/>
        </w:rPr>
        <w:t>júce sa rozsahu diela musia byť</w:t>
      </w:r>
      <w:r w:rsidRPr="00AC3FF5">
        <w:rPr>
          <w:color w:val="000000"/>
          <w:sz w:val="24"/>
          <w:szCs w:val="24"/>
        </w:rPr>
        <w:t xml:space="preserve"> zároveň vopred schválené poskytovateľom </w:t>
      </w:r>
      <w:r>
        <w:rPr>
          <w:sz w:val="24"/>
          <w:szCs w:val="24"/>
        </w:rPr>
        <w:t>dotácie, ak to poskytovateľ dotácie vyžaduje</w:t>
      </w:r>
      <w:r w:rsidRPr="00AC3FF5">
        <w:rPr>
          <w:color w:val="000000"/>
          <w:sz w:val="24"/>
          <w:szCs w:val="24"/>
        </w:rPr>
        <w:t>.</w:t>
      </w:r>
    </w:p>
    <w:p w:rsidR="00595A9E" w:rsidRPr="00AC3FF5" w:rsidRDefault="00595A9E" w:rsidP="00595A9E">
      <w:pPr>
        <w:numPr>
          <w:ilvl w:val="0"/>
          <w:numId w:val="37"/>
        </w:numPr>
        <w:suppressAutoHyphens/>
        <w:ind w:left="595" w:hanging="357"/>
        <w:jc w:val="both"/>
        <w:rPr>
          <w:color w:val="000000"/>
          <w:sz w:val="24"/>
          <w:szCs w:val="24"/>
        </w:rPr>
      </w:pPr>
      <w:r w:rsidRPr="00AC3FF5">
        <w:rPr>
          <w:color w:val="000000"/>
          <w:sz w:val="24"/>
          <w:szCs w:val="24"/>
        </w:rPr>
        <w:t>Zhotoviteľ sa zaväzuje akceptovať zmeny v rozsahu diela vyžiadané objednávateľom písomne a uzatvoriť na ich rozsah dodatok k tejto zmluve.</w:t>
      </w:r>
    </w:p>
    <w:p w:rsidR="00595A9E" w:rsidRPr="00AC3FF5" w:rsidRDefault="00595A9E" w:rsidP="00595A9E">
      <w:pPr>
        <w:numPr>
          <w:ilvl w:val="0"/>
          <w:numId w:val="37"/>
        </w:numPr>
        <w:suppressAutoHyphens/>
        <w:ind w:left="595" w:hanging="357"/>
        <w:jc w:val="both"/>
        <w:rPr>
          <w:color w:val="000000"/>
          <w:sz w:val="24"/>
          <w:szCs w:val="24"/>
        </w:rPr>
      </w:pPr>
      <w:r w:rsidRPr="00AC3FF5">
        <w:rPr>
          <w:color w:val="000000"/>
          <w:sz w:val="24"/>
          <w:szCs w:val="24"/>
        </w:rPr>
        <w:t>Zhotoviteľ nemá právo požadovať objednanie iných súvisiacich a predchádzajúcich prác mimo rozsahu prác stanovených touto zmluvou. Objednávateľ môže objednávať tieto práce u tretieho subjektu.</w:t>
      </w:r>
    </w:p>
    <w:p w:rsidR="00595A9E" w:rsidRPr="00AC3FF5" w:rsidRDefault="00595A9E" w:rsidP="00595A9E">
      <w:pPr>
        <w:numPr>
          <w:ilvl w:val="0"/>
          <w:numId w:val="37"/>
        </w:numPr>
        <w:suppressAutoHyphens/>
        <w:ind w:left="595" w:hanging="357"/>
        <w:jc w:val="both"/>
        <w:rPr>
          <w:color w:val="000000"/>
          <w:sz w:val="24"/>
          <w:szCs w:val="24"/>
        </w:rPr>
      </w:pPr>
      <w:r w:rsidRPr="00AC3FF5">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595A9E" w:rsidRPr="00AC3FF5" w:rsidRDefault="00595A9E" w:rsidP="00595A9E">
      <w:pPr>
        <w:rPr>
          <w:b/>
          <w:color w:val="000000"/>
          <w:sz w:val="24"/>
          <w:szCs w:val="24"/>
        </w:rPr>
      </w:pPr>
    </w:p>
    <w:p w:rsidR="00595A9E" w:rsidRPr="00AC3FF5" w:rsidRDefault="00595A9E" w:rsidP="00595A9E">
      <w:pPr>
        <w:ind w:left="240"/>
        <w:jc w:val="center"/>
        <w:rPr>
          <w:b/>
          <w:color w:val="000000"/>
          <w:sz w:val="24"/>
          <w:szCs w:val="24"/>
        </w:rPr>
      </w:pPr>
      <w:r w:rsidRPr="00AC3FF5">
        <w:rPr>
          <w:b/>
          <w:color w:val="000000"/>
          <w:sz w:val="24"/>
          <w:szCs w:val="24"/>
        </w:rPr>
        <w:t>Článok  4</w:t>
      </w:r>
    </w:p>
    <w:p w:rsidR="00595A9E" w:rsidRPr="00AC3FF5" w:rsidRDefault="00595A9E" w:rsidP="00595A9E">
      <w:pPr>
        <w:jc w:val="center"/>
        <w:rPr>
          <w:b/>
          <w:color w:val="000000"/>
          <w:sz w:val="24"/>
          <w:szCs w:val="24"/>
        </w:rPr>
      </w:pPr>
      <w:r w:rsidRPr="00AC3FF5">
        <w:rPr>
          <w:b/>
          <w:color w:val="000000"/>
          <w:sz w:val="24"/>
          <w:szCs w:val="24"/>
        </w:rPr>
        <w:t>Lehota a miesto plnenia</w:t>
      </w:r>
    </w:p>
    <w:p w:rsidR="00595A9E" w:rsidRPr="00AC3FF5" w:rsidRDefault="00595A9E" w:rsidP="00595A9E">
      <w:pPr>
        <w:ind w:left="709" w:hanging="425"/>
        <w:jc w:val="both"/>
        <w:rPr>
          <w:color w:val="000000"/>
          <w:sz w:val="24"/>
          <w:szCs w:val="24"/>
        </w:rPr>
      </w:pPr>
    </w:p>
    <w:p w:rsidR="00595A9E" w:rsidRPr="00AC3FF5" w:rsidRDefault="00595A9E" w:rsidP="00595A9E">
      <w:pPr>
        <w:numPr>
          <w:ilvl w:val="0"/>
          <w:numId w:val="24"/>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Zhotoviteľ sa zaväzuje vykonať práce, rozsah ktorých je určený v článku 3 tejto zmluvy, v nasledovných lehotách:</w:t>
      </w:r>
    </w:p>
    <w:p w:rsidR="00595A9E" w:rsidRPr="00AC3FF5" w:rsidRDefault="00595A9E" w:rsidP="00595A9E">
      <w:pPr>
        <w:suppressAutoHyphens/>
        <w:autoSpaceDE w:val="0"/>
        <w:autoSpaceDN w:val="0"/>
        <w:ind w:left="709"/>
        <w:jc w:val="both"/>
        <w:rPr>
          <w:rFonts w:eastAsia="Batang"/>
          <w:sz w:val="24"/>
          <w:szCs w:val="24"/>
          <w:lang w:bidi="he-IL"/>
        </w:rPr>
      </w:pPr>
      <w:r w:rsidRPr="00AC3FF5">
        <w:rPr>
          <w:rFonts w:eastAsia="Batang"/>
          <w:sz w:val="24"/>
          <w:szCs w:val="24"/>
          <w:lang w:bidi="he-IL"/>
        </w:rPr>
        <w:t>Realizácia stavby:</w:t>
      </w:r>
    </w:p>
    <w:p w:rsidR="00595A9E" w:rsidRPr="00AC3FF5" w:rsidRDefault="00595A9E" w:rsidP="00595A9E">
      <w:pPr>
        <w:numPr>
          <w:ilvl w:val="0"/>
          <w:numId w:val="35"/>
        </w:numPr>
        <w:suppressAutoHyphens/>
        <w:autoSpaceDE w:val="0"/>
        <w:autoSpaceDN w:val="0"/>
        <w:ind w:left="1418"/>
        <w:jc w:val="both"/>
        <w:rPr>
          <w:rFonts w:eastAsia="Batang"/>
          <w:b/>
          <w:sz w:val="24"/>
          <w:szCs w:val="24"/>
          <w:lang w:bidi="he-IL"/>
        </w:rPr>
      </w:pPr>
      <w:r w:rsidRPr="00AC3FF5">
        <w:rPr>
          <w:rFonts w:eastAsia="Batang"/>
          <w:b/>
          <w:sz w:val="24"/>
          <w:szCs w:val="24"/>
          <w:lang w:bidi="he-IL"/>
        </w:rPr>
        <w:t xml:space="preserve">Začatie: </w:t>
      </w:r>
      <w:r w:rsidRPr="00AC3FF5">
        <w:rPr>
          <w:rFonts w:eastAsia="Batang"/>
          <w:sz w:val="24"/>
          <w:szCs w:val="24"/>
          <w:lang w:bidi="he-IL"/>
        </w:rPr>
        <w:t>dňom prevzatia staveniska</w:t>
      </w:r>
    </w:p>
    <w:p w:rsidR="00595A9E" w:rsidRPr="00AC3FF5" w:rsidRDefault="00595A9E" w:rsidP="00595A9E">
      <w:pPr>
        <w:numPr>
          <w:ilvl w:val="0"/>
          <w:numId w:val="35"/>
        </w:numPr>
        <w:suppressAutoHyphens/>
        <w:autoSpaceDE w:val="0"/>
        <w:autoSpaceDN w:val="0"/>
        <w:ind w:left="1418"/>
        <w:jc w:val="both"/>
        <w:rPr>
          <w:rFonts w:eastAsia="Batang"/>
          <w:sz w:val="24"/>
          <w:szCs w:val="24"/>
          <w:lang w:bidi="he-IL"/>
        </w:rPr>
      </w:pPr>
      <w:r w:rsidRPr="00AC3FF5">
        <w:rPr>
          <w:rFonts w:eastAsia="Batang"/>
          <w:b/>
          <w:sz w:val="24"/>
          <w:szCs w:val="24"/>
          <w:lang w:bidi="he-IL"/>
        </w:rPr>
        <w:lastRenderedPageBreak/>
        <w:t xml:space="preserve">Zhotoviteľ sa zaväzuje zhotoviť dielo v lehote: </w:t>
      </w:r>
      <w:r w:rsidRPr="00AC3FF5">
        <w:rPr>
          <w:rFonts w:eastAsia="Batang"/>
          <w:sz w:val="24"/>
          <w:szCs w:val="24"/>
          <w:lang w:bidi="he-IL"/>
        </w:rPr>
        <w:t xml:space="preserve">do 3 mesiacov odo dňa odovzdania a prevzatia  staveniska. </w:t>
      </w:r>
    </w:p>
    <w:p w:rsidR="00595A9E" w:rsidRPr="00AC3FF5" w:rsidRDefault="00595A9E" w:rsidP="00595A9E">
      <w:pPr>
        <w:numPr>
          <w:ilvl w:val="0"/>
          <w:numId w:val="35"/>
        </w:numPr>
        <w:suppressAutoHyphens/>
        <w:autoSpaceDE w:val="0"/>
        <w:autoSpaceDN w:val="0"/>
        <w:ind w:left="1418"/>
        <w:jc w:val="both"/>
        <w:rPr>
          <w:sz w:val="24"/>
          <w:szCs w:val="24"/>
        </w:rPr>
      </w:pPr>
      <w:r w:rsidRPr="00AC3FF5">
        <w:rPr>
          <w:rFonts w:eastAsia="Batang"/>
          <w:b/>
          <w:sz w:val="24"/>
          <w:szCs w:val="24"/>
          <w:lang w:bidi="he-IL"/>
        </w:rPr>
        <w:t>Miesto plnenia</w:t>
      </w:r>
      <w:r w:rsidRPr="00AC3FF5">
        <w:rPr>
          <w:rFonts w:eastAsia="Batang"/>
          <w:sz w:val="24"/>
          <w:szCs w:val="24"/>
          <w:lang w:bidi="he-IL"/>
        </w:rPr>
        <w:t xml:space="preserve">: </w:t>
      </w:r>
      <w:r w:rsidRPr="00AC3FF5">
        <w:rPr>
          <w:rFonts w:eastAsia="Arial Narrow"/>
          <w:sz w:val="24"/>
          <w:szCs w:val="24"/>
        </w:rPr>
        <w:t>štadión nachádzajúci sa na parcelách č. 15273/17, 15274/69 v katastrálnom území mesta Zlaté Moravce</w:t>
      </w:r>
    </w:p>
    <w:p w:rsidR="00595A9E" w:rsidRPr="00AC3FF5" w:rsidRDefault="00595A9E" w:rsidP="00595A9E">
      <w:pPr>
        <w:numPr>
          <w:ilvl w:val="0"/>
          <w:numId w:val="24"/>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Nebezpečenstvo škody na predmete plnenia zmluvy nesie v plnom rozsahu zhotoviteľ do doby protokolárneho odovzdania a prevzatia diela.</w:t>
      </w:r>
    </w:p>
    <w:p w:rsidR="00595A9E" w:rsidRPr="00AC3FF5" w:rsidRDefault="00595A9E" w:rsidP="00595A9E">
      <w:pPr>
        <w:numPr>
          <w:ilvl w:val="0"/>
          <w:numId w:val="24"/>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Dohodnuté termíny sú termíny konečné a záväzné.</w:t>
      </w:r>
    </w:p>
    <w:p w:rsidR="00595A9E" w:rsidRPr="00AC3FF5" w:rsidRDefault="00595A9E" w:rsidP="00595A9E">
      <w:pPr>
        <w:numPr>
          <w:ilvl w:val="0"/>
          <w:numId w:val="24"/>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rsidR="00595A9E" w:rsidRPr="00AC3FF5" w:rsidRDefault="00595A9E" w:rsidP="00595A9E">
      <w:pPr>
        <w:numPr>
          <w:ilvl w:val="0"/>
          <w:numId w:val="24"/>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rsidR="00595A9E" w:rsidRPr="00AC3FF5" w:rsidRDefault="00595A9E" w:rsidP="00595A9E">
      <w:pPr>
        <w:numPr>
          <w:ilvl w:val="0"/>
          <w:numId w:val="24"/>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AC3FF5">
        <w:rPr>
          <w:rFonts w:eastAsia="Batang"/>
          <w:sz w:val="24"/>
          <w:szCs w:val="24"/>
          <w:lang w:bidi="he-IL"/>
        </w:rPr>
        <w:t>vadný</w:t>
      </w:r>
      <w:proofErr w:type="spellEnd"/>
      <w:r w:rsidRPr="00AC3FF5">
        <w:rPr>
          <w:rFonts w:eastAsia="Batang"/>
          <w:sz w:val="24"/>
          <w:szCs w:val="24"/>
          <w:lang w:bidi="he-IL"/>
        </w:rPr>
        <w:t xml:space="preserve"> materiál, zásahy úradov alebo nezískanie úradných povolení, pokiaľ k nim nedošlo z dôvodov výskytu okolností vyššej moci.</w:t>
      </w:r>
    </w:p>
    <w:p w:rsidR="00595A9E" w:rsidRPr="00AC3FF5" w:rsidRDefault="00595A9E" w:rsidP="00595A9E">
      <w:pPr>
        <w:numPr>
          <w:ilvl w:val="0"/>
          <w:numId w:val="24"/>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w:t>
      </w:r>
      <w:r>
        <w:rPr>
          <w:sz w:val="24"/>
          <w:szCs w:val="24"/>
        </w:rPr>
        <w:t>dotácie</w:t>
      </w:r>
      <w:r w:rsidRPr="00AC3FF5">
        <w:rPr>
          <w:rFonts w:eastAsia="Batang"/>
          <w:sz w:val="24"/>
          <w:szCs w:val="24"/>
          <w:lang w:bidi="he-IL"/>
        </w:rPr>
        <w:t>.</w:t>
      </w:r>
    </w:p>
    <w:p w:rsidR="00595A9E" w:rsidRPr="00AC3FF5" w:rsidRDefault="00595A9E" w:rsidP="00595A9E">
      <w:pPr>
        <w:numPr>
          <w:ilvl w:val="0"/>
          <w:numId w:val="24"/>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Zhotoviteľ musí bezodkladne  písomne informovať objednávateľa o vzniku akejkoľvek  udalosti, ktorá bráni alebo sťažuje vykonanie predmetu zmluvy s dôsledkom predĺženia dohodnutých termínov. Objednávateľ bude tieto udalosti konzultovať vopred s poskytovateľom </w:t>
      </w:r>
      <w:r>
        <w:rPr>
          <w:sz w:val="24"/>
          <w:szCs w:val="24"/>
        </w:rPr>
        <w:t>dotácie</w:t>
      </w:r>
      <w:r w:rsidRPr="00AC3FF5">
        <w:rPr>
          <w:rFonts w:eastAsia="Batang"/>
          <w:sz w:val="24"/>
          <w:szCs w:val="24"/>
          <w:lang w:bidi="he-IL"/>
        </w:rPr>
        <w:t>.</w:t>
      </w:r>
    </w:p>
    <w:p w:rsidR="00595A9E" w:rsidRPr="00AC3FF5" w:rsidRDefault="00595A9E" w:rsidP="00595A9E">
      <w:pPr>
        <w:numPr>
          <w:ilvl w:val="0"/>
          <w:numId w:val="24"/>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Objednávateľ ukončené práce prevezme v lehotách podľa tohto článku a zaplatí za ich zhotovenie dohodnutú cenu.</w:t>
      </w:r>
    </w:p>
    <w:p w:rsidR="00595A9E" w:rsidRPr="00AC3FF5" w:rsidRDefault="00595A9E" w:rsidP="00595A9E">
      <w:pPr>
        <w:numPr>
          <w:ilvl w:val="0"/>
          <w:numId w:val="24"/>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Za dokončené dielo sa považuje dielo po jeho kompletnom vyhotovení podľa dohodnutého rozsahu a po odstránení všetkých vád a nedorobkov.  </w:t>
      </w:r>
    </w:p>
    <w:p w:rsidR="00595A9E" w:rsidRPr="00AC3FF5" w:rsidRDefault="00595A9E" w:rsidP="00595A9E">
      <w:pPr>
        <w:numPr>
          <w:ilvl w:val="0"/>
          <w:numId w:val="24"/>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Ak zhotoviteľ  pripraví kompletné dielo schopné užívania pred dohodnutou lehotou, môže objednávateľ toto dielo prevziať aj v skoršej ponúknutej lehote.</w:t>
      </w:r>
    </w:p>
    <w:p w:rsidR="00595A9E" w:rsidRPr="00AC3FF5" w:rsidRDefault="00595A9E" w:rsidP="00595A9E">
      <w:pPr>
        <w:tabs>
          <w:tab w:val="num" w:pos="601"/>
        </w:tabs>
        <w:suppressAutoHyphens/>
        <w:jc w:val="both"/>
        <w:rPr>
          <w:color w:val="000000"/>
          <w:sz w:val="24"/>
          <w:szCs w:val="24"/>
        </w:rPr>
      </w:pPr>
    </w:p>
    <w:p w:rsidR="00595A9E" w:rsidRPr="00AC3FF5" w:rsidRDefault="00595A9E" w:rsidP="00595A9E">
      <w:pPr>
        <w:ind w:left="240"/>
        <w:jc w:val="center"/>
        <w:rPr>
          <w:b/>
          <w:color w:val="000000"/>
          <w:sz w:val="24"/>
          <w:szCs w:val="24"/>
        </w:rPr>
      </w:pPr>
      <w:r w:rsidRPr="00AC3FF5">
        <w:rPr>
          <w:b/>
          <w:color w:val="000000"/>
          <w:sz w:val="24"/>
          <w:szCs w:val="24"/>
        </w:rPr>
        <w:t>Článok 5</w:t>
      </w:r>
    </w:p>
    <w:p w:rsidR="00595A9E" w:rsidRPr="00AC3FF5" w:rsidRDefault="00595A9E" w:rsidP="00595A9E">
      <w:pPr>
        <w:jc w:val="center"/>
        <w:outlineLvl w:val="1"/>
        <w:rPr>
          <w:b/>
          <w:bCs/>
          <w:color w:val="000000"/>
          <w:sz w:val="24"/>
          <w:szCs w:val="24"/>
        </w:rPr>
      </w:pPr>
      <w:r w:rsidRPr="00AC3FF5">
        <w:rPr>
          <w:b/>
          <w:bCs/>
          <w:color w:val="000000"/>
          <w:sz w:val="24"/>
          <w:szCs w:val="24"/>
        </w:rPr>
        <w:t xml:space="preserve">Cena za  práce </w:t>
      </w:r>
    </w:p>
    <w:p w:rsidR="00595A9E" w:rsidRPr="00AC3FF5" w:rsidRDefault="00595A9E" w:rsidP="00595A9E">
      <w:pPr>
        <w:jc w:val="both"/>
        <w:rPr>
          <w:color w:val="000000"/>
          <w:sz w:val="24"/>
          <w:szCs w:val="24"/>
        </w:rPr>
      </w:pPr>
    </w:p>
    <w:p w:rsidR="00595A9E" w:rsidRPr="00AC3FF5" w:rsidRDefault="00595A9E" w:rsidP="00595A9E">
      <w:pPr>
        <w:numPr>
          <w:ilvl w:val="0"/>
          <w:numId w:val="5"/>
        </w:numPr>
        <w:tabs>
          <w:tab w:val="left" w:pos="601"/>
        </w:tabs>
        <w:suppressAutoHyphens/>
        <w:ind w:left="595" w:hanging="357"/>
        <w:jc w:val="both"/>
        <w:rPr>
          <w:color w:val="000000"/>
          <w:sz w:val="24"/>
          <w:szCs w:val="24"/>
        </w:rPr>
      </w:pPr>
      <w:r w:rsidRPr="00AC3FF5">
        <w:rPr>
          <w:color w:val="000000"/>
          <w:sz w:val="24"/>
          <w:szCs w:val="24"/>
        </w:rPr>
        <w:t xml:space="preserve">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w:t>
      </w:r>
      <w:r w:rsidRPr="00AC3FF5">
        <w:rPr>
          <w:color w:val="000000"/>
          <w:sz w:val="24"/>
          <w:szCs w:val="24"/>
        </w:rPr>
        <w:lastRenderedPageBreak/>
        <w:t>doložená kompletným rozpočtom nákladov zhotoviteľa na jednotlivé objekty, ktorý tvorí prílohu č. 1 tejto zmluvy.</w:t>
      </w:r>
    </w:p>
    <w:p w:rsidR="00595A9E" w:rsidRPr="00AC3FF5" w:rsidRDefault="00595A9E" w:rsidP="00595A9E">
      <w:pPr>
        <w:numPr>
          <w:ilvl w:val="0"/>
          <w:numId w:val="5"/>
        </w:numPr>
        <w:tabs>
          <w:tab w:val="left" w:pos="601"/>
        </w:tabs>
        <w:suppressAutoHyphens/>
        <w:ind w:left="595" w:hanging="357"/>
        <w:jc w:val="both"/>
        <w:rPr>
          <w:color w:val="000000"/>
          <w:sz w:val="24"/>
          <w:szCs w:val="24"/>
        </w:rPr>
      </w:pPr>
      <w:r w:rsidRPr="00AC3FF5">
        <w:rPr>
          <w:color w:val="000000"/>
          <w:sz w:val="24"/>
          <w:szCs w:val="24"/>
        </w:rPr>
        <w:t>Spôsob vytvorenia ceny je v súlade s § 2 Zákona o cenách založený na cene obchodného, alebo sprostredkovateľského výkonu, ekonomicky oprávnených nákladov a primeraného zisku.</w:t>
      </w:r>
    </w:p>
    <w:p w:rsidR="00595A9E" w:rsidRPr="00AC3FF5" w:rsidRDefault="00595A9E" w:rsidP="00595A9E">
      <w:pPr>
        <w:numPr>
          <w:ilvl w:val="0"/>
          <w:numId w:val="5"/>
        </w:numPr>
        <w:tabs>
          <w:tab w:val="left" w:pos="601"/>
        </w:tabs>
        <w:suppressAutoHyphens/>
        <w:ind w:left="595" w:hanging="357"/>
        <w:jc w:val="both"/>
        <w:rPr>
          <w:color w:val="000000"/>
          <w:sz w:val="24"/>
          <w:szCs w:val="24"/>
        </w:rPr>
      </w:pPr>
      <w:r w:rsidRPr="00AC3FF5">
        <w:rPr>
          <w:color w:val="000000"/>
          <w:sz w:val="24"/>
          <w:szCs w:val="24"/>
        </w:rPr>
        <w:t>Cena za zhotovenie predmetu zmluvy je:</w:t>
      </w:r>
    </w:p>
    <w:p w:rsidR="00595A9E" w:rsidRPr="00AC3FF5" w:rsidRDefault="00595A9E" w:rsidP="00595A9E">
      <w:pPr>
        <w:pStyle w:val="Zarkazkladnhotextu2"/>
        <w:rPr>
          <w:color w:val="000000"/>
          <w:lang w:eastAsia="sk-SK"/>
        </w:rPr>
      </w:pPr>
      <w:r w:rsidRPr="00AC3FF5">
        <w:rPr>
          <w:b/>
          <w:color w:val="000000"/>
          <w:lang w:eastAsia="sk-SK"/>
        </w:rPr>
        <w:t>Cena bez DPH</w:t>
      </w:r>
      <w:r w:rsidRPr="00AC3FF5">
        <w:rPr>
          <w:color w:val="000000"/>
          <w:lang w:eastAsia="sk-SK"/>
        </w:rPr>
        <w:t xml:space="preserve"> ................. €  </w:t>
      </w:r>
    </w:p>
    <w:p w:rsidR="00595A9E" w:rsidRPr="00AC3FF5" w:rsidRDefault="00595A9E" w:rsidP="00595A9E">
      <w:pPr>
        <w:pStyle w:val="Zarkazkladnhotextu2"/>
        <w:rPr>
          <w:color w:val="000000"/>
          <w:lang w:eastAsia="sk-SK"/>
        </w:rPr>
      </w:pPr>
      <w:r w:rsidRPr="00AC3FF5">
        <w:rPr>
          <w:color w:val="000000"/>
          <w:lang w:eastAsia="sk-SK"/>
        </w:rPr>
        <w:t>Slovom...........................</w:t>
      </w:r>
    </w:p>
    <w:p w:rsidR="00595A9E" w:rsidRPr="00AC3FF5" w:rsidRDefault="00595A9E" w:rsidP="00595A9E">
      <w:pPr>
        <w:pStyle w:val="Zarkazkladnhotextu2"/>
        <w:rPr>
          <w:color w:val="000000"/>
          <w:lang w:eastAsia="sk-SK"/>
        </w:rPr>
      </w:pPr>
      <w:r w:rsidRPr="00AC3FF5">
        <w:rPr>
          <w:b/>
          <w:color w:val="000000"/>
          <w:lang w:eastAsia="sk-SK"/>
        </w:rPr>
        <w:t>DPH:</w:t>
      </w:r>
      <w:r w:rsidRPr="00AC3FF5">
        <w:rPr>
          <w:color w:val="000000"/>
          <w:lang w:eastAsia="sk-SK"/>
        </w:rPr>
        <w:t xml:space="preserve"> ................. €</w:t>
      </w:r>
    </w:p>
    <w:p w:rsidR="00595A9E" w:rsidRPr="00AC3FF5" w:rsidRDefault="00595A9E" w:rsidP="00595A9E">
      <w:pPr>
        <w:pStyle w:val="Zarkazkladnhotextu2"/>
        <w:rPr>
          <w:color w:val="000000"/>
          <w:lang w:eastAsia="sk-SK"/>
        </w:rPr>
      </w:pPr>
      <w:r w:rsidRPr="00AC3FF5">
        <w:rPr>
          <w:b/>
          <w:color w:val="000000"/>
          <w:lang w:eastAsia="sk-SK"/>
        </w:rPr>
        <w:t>Cena s DPH/celkom</w:t>
      </w:r>
      <w:r w:rsidRPr="00AC3FF5">
        <w:rPr>
          <w:color w:val="000000"/>
          <w:lang w:eastAsia="sk-SK"/>
        </w:rPr>
        <w:t xml:space="preserve"> ................. €</w:t>
      </w:r>
    </w:p>
    <w:p w:rsidR="00595A9E" w:rsidRPr="00AC3FF5" w:rsidRDefault="00595A9E" w:rsidP="00595A9E">
      <w:pPr>
        <w:suppressAutoHyphens/>
        <w:ind w:left="709"/>
        <w:jc w:val="both"/>
        <w:rPr>
          <w:color w:val="000000"/>
          <w:sz w:val="24"/>
          <w:szCs w:val="24"/>
        </w:rPr>
      </w:pPr>
      <w:r w:rsidRPr="00AC3FF5">
        <w:rPr>
          <w:color w:val="000000"/>
          <w:sz w:val="24"/>
          <w:szCs w:val="24"/>
        </w:rPr>
        <w:t>Slovom...........................</w:t>
      </w:r>
    </w:p>
    <w:p w:rsidR="00595A9E" w:rsidRPr="00AC3FF5" w:rsidRDefault="00595A9E" w:rsidP="00595A9E">
      <w:pPr>
        <w:numPr>
          <w:ilvl w:val="0"/>
          <w:numId w:val="5"/>
        </w:numPr>
        <w:tabs>
          <w:tab w:val="left" w:pos="601"/>
        </w:tabs>
        <w:suppressAutoHyphens/>
        <w:ind w:left="595" w:hanging="357"/>
        <w:jc w:val="both"/>
        <w:rPr>
          <w:color w:val="000000"/>
          <w:sz w:val="24"/>
          <w:szCs w:val="24"/>
        </w:rPr>
      </w:pPr>
      <w:r w:rsidRPr="00AC3FF5">
        <w:rPr>
          <w:color w:val="000000"/>
          <w:sz w:val="24"/>
          <w:szCs w:val="24"/>
        </w:rPr>
        <w:t>Cena platí pri dodržaní kvalitatívnych a dodacích podmienok uvedených v projektovej dokumentácii dodanej objednávateľom a sú v nej zohľadnené všetky podmienky objednávateľa.</w:t>
      </w:r>
    </w:p>
    <w:p w:rsidR="00595A9E" w:rsidRPr="00AC3FF5" w:rsidRDefault="00595A9E" w:rsidP="00595A9E">
      <w:pPr>
        <w:numPr>
          <w:ilvl w:val="0"/>
          <w:numId w:val="5"/>
        </w:numPr>
        <w:tabs>
          <w:tab w:val="left" w:pos="601"/>
        </w:tabs>
        <w:suppressAutoHyphens/>
        <w:ind w:left="595" w:hanging="357"/>
        <w:jc w:val="both"/>
        <w:rPr>
          <w:color w:val="000000"/>
          <w:sz w:val="24"/>
          <w:szCs w:val="24"/>
        </w:rPr>
      </w:pPr>
      <w:r w:rsidRPr="00AC3FF5">
        <w:rPr>
          <w:color w:val="000000"/>
          <w:sz w:val="24"/>
          <w:szCs w:val="24"/>
        </w:rPr>
        <w:t>Zhotoviteľ bude fakturovať DPH podľa cenových predpisov SR platných v dobe dodania prác a fakturácie.</w:t>
      </w:r>
    </w:p>
    <w:p w:rsidR="00595A9E" w:rsidRPr="00AC3FF5" w:rsidRDefault="00595A9E" w:rsidP="00595A9E">
      <w:pPr>
        <w:numPr>
          <w:ilvl w:val="0"/>
          <w:numId w:val="5"/>
        </w:numPr>
        <w:tabs>
          <w:tab w:val="left" w:pos="601"/>
        </w:tabs>
        <w:suppressAutoHyphens/>
        <w:ind w:left="595" w:hanging="357"/>
        <w:jc w:val="both"/>
        <w:rPr>
          <w:color w:val="000000"/>
          <w:sz w:val="24"/>
          <w:szCs w:val="24"/>
        </w:rPr>
      </w:pPr>
      <w:r w:rsidRPr="00AC3FF5">
        <w:rPr>
          <w:color w:val="000000"/>
          <w:sz w:val="24"/>
          <w:szCs w:val="24"/>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595A9E" w:rsidRPr="00AC3FF5" w:rsidRDefault="00595A9E" w:rsidP="00595A9E">
      <w:pPr>
        <w:numPr>
          <w:ilvl w:val="0"/>
          <w:numId w:val="5"/>
        </w:numPr>
        <w:tabs>
          <w:tab w:val="left" w:pos="601"/>
        </w:tabs>
        <w:suppressAutoHyphens/>
        <w:ind w:left="595" w:hanging="357"/>
        <w:jc w:val="both"/>
        <w:rPr>
          <w:color w:val="000000"/>
          <w:sz w:val="24"/>
          <w:szCs w:val="24"/>
        </w:rPr>
      </w:pPr>
      <w:r w:rsidRPr="00AC3FF5">
        <w:rPr>
          <w:color w:val="000000"/>
          <w:sz w:val="24"/>
          <w:szCs w:val="24"/>
        </w:rPr>
        <w:t>V cene za zhotovenie diela sú obsiahnuté aj náklady zhotoviteľa na vybudovanie, prevádzku, údržbu a vypratanie zariadenia staveniska.</w:t>
      </w:r>
    </w:p>
    <w:p w:rsidR="00595A9E" w:rsidRPr="00AC3FF5" w:rsidRDefault="00595A9E" w:rsidP="00595A9E">
      <w:pPr>
        <w:numPr>
          <w:ilvl w:val="0"/>
          <w:numId w:val="5"/>
        </w:numPr>
        <w:tabs>
          <w:tab w:val="left" w:pos="601"/>
        </w:tabs>
        <w:suppressAutoHyphens/>
        <w:ind w:left="595" w:hanging="357"/>
        <w:jc w:val="both"/>
        <w:rPr>
          <w:color w:val="000000"/>
          <w:sz w:val="24"/>
          <w:szCs w:val="24"/>
        </w:rPr>
      </w:pPr>
      <w:r w:rsidRPr="00AC3FF5">
        <w:rPr>
          <w:color w:val="000000"/>
          <w:sz w:val="24"/>
          <w:szCs w:val="24"/>
        </w:rPr>
        <w:t xml:space="preserve">Zhotoviteľ nemá nárok na úpravu ceny spôsobenej predĺžením lehoty výstavby </w:t>
      </w:r>
      <w:r w:rsidRPr="00AC3FF5">
        <w:rPr>
          <w:color w:val="000000"/>
          <w:sz w:val="24"/>
          <w:szCs w:val="24"/>
          <w:lang w:bidi="sk-SK"/>
        </w:rPr>
        <w:t>v prípade, keď k predĺženiu lehoty výstavby došlo z dôvodov na strane zhotoviteľa.</w:t>
      </w:r>
    </w:p>
    <w:p w:rsidR="00595A9E" w:rsidRPr="00AC3FF5" w:rsidRDefault="00595A9E" w:rsidP="00595A9E">
      <w:pPr>
        <w:numPr>
          <w:ilvl w:val="0"/>
          <w:numId w:val="5"/>
        </w:numPr>
        <w:tabs>
          <w:tab w:val="left" w:pos="601"/>
        </w:tabs>
        <w:suppressAutoHyphens/>
        <w:ind w:left="595" w:hanging="357"/>
        <w:jc w:val="both"/>
        <w:rPr>
          <w:color w:val="000000"/>
          <w:sz w:val="24"/>
          <w:szCs w:val="24"/>
        </w:rPr>
      </w:pPr>
      <w:r w:rsidRPr="00AC3FF5">
        <w:rPr>
          <w:color w:val="000000"/>
          <w:sz w:val="24"/>
          <w:szCs w:val="24"/>
        </w:rPr>
        <w:t>Zhotoviteľ prehlasuje, že cena je stanovená v súlade s projektovou dokumentáciou a požiadavkami objednávateľa.</w:t>
      </w:r>
    </w:p>
    <w:p w:rsidR="00595A9E" w:rsidRPr="00AC3FF5" w:rsidRDefault="00595A9E" w:rsidP="00595A9E">
      <w:pPr>
        <w:numPr>
          <w:ilvl w:val="0"/>
          <w:numId w:val="5"/>
        </w:numPr>
        <w:tabs>
          <w:tab w:val="left" w:pos="601"/>
        </w:tabs>
        <w:suppressAutoHyphens/>
        <w:ind w:left="595" w:hanging="357"/>
        <w:jc w:val="both"/>
        <w:rPr>
          <w:color w:val="000000"/>
          <w:sz w:val="24"/>
          <w:szCs w:val="24"/>
        </w:rPr>
      </w:pPr>
      <w:r w:rsidRPr="00AC3FF5">
        <w:rPr>
          <w:color w:val="000000"/>
          <w:sz w:val="24"/>
          <w:szCs w:val="24"/>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595A9E" w:rsidRPr="00AC3FF5" w:rsidRDefault="00595A9E" w:rsidP="00595A9E">
      <w:pPr>
        <w:numPr>
          <w:ilvl w:val="0"/>
          <w:numId w:val="5"/>
        </w:numPr>
        <w:tabs>
          <w:tab w:val="left" w:pos="601"/>
        </w:tabs>
        <w:suppressAutoHyphens/>
        <w:ind w:left="595" w:hanging="357"/>
        <w:jc w:val="both"/>
        <w:rPr>
          <w:color w:val="000000"/>
          <w:sz w:val="24"/>
          <w:szCs w:val="24"/>
        </w:rPr>
      </w:pPr>
      <w:r w:rsidRPr="00AC3FF5">
        <w:rPr>
          <w:color w:val="000000"/>
          <w:sz w:val="24"/>
          <w:szCs w:val="24"/>
        </w:rPr>
        <w:t xml:space="preserve">Ak sa niektoré práce alebo činnosti uvedené v </w:t>
      </w:r>
      <w:r w:rsidRPr="00AC3FF5">
        <w:rPr>
          <w:sz w:val="24"/>
          <w:szCs w:val="24"/>
        </w:rPr>
        <w:t>ocenenom výkaze výmer</w:t>
      </w:r>
      <w:r w:rsidRPr="00AC3FF5">
        <w:rPr>
          <w:color w:val="000000"/>
          <w:sz w:val="24"/>
          <w:szCs w:val="24"/>
        </w:rPr>
        <w:t xml:space="preserve"> nevykonajú zo strany zhotoviteľa, pretože sa tieto ukážu v priebehu rekonštrukčných prác ako nepot</w:t>
      </w:r>
      <w:r w:rsidRPr="00AC3FF5">
        <w:rPr>
          <w:color w:val="000000"/>
          <w:sz w:val="24"/>
          <w:szCs w:val="24"/>
        </w:rPr>
        <w:softHyphen/>
        <w:t xml:space="preserve">rebné, resp. nevhodné, budú tieto práce z ceny diela odpočítané, a to v cene podľa </w:t>
      </w:r>
      <w:r w:rsidRPr="00AC3FF5">
        <w:rPr>
          <w:sz w:val="24"/>
          <w:szCs w:val="24"/>
        </w:rPr>
        <w:t>oceneného výkazu výmer</w:t>
      </w:r>
      <w:r w:rsidRPr="00AC3FF5">
        <w:rPr>
          <w:color w:val="000000"/>
          <w:sz w:val="24"/>
          <w:szCs w:val="24"/>
        </w:rPr>
        <w:t>.</w:t>
      </w:r>
    </w:p>
    <w:p w:rsidR="00595A9E" w:rsidRPr="00AC3FF5" w:rsidRDefault="00595A9E" w:rsidP="00595A9E">
      <w:pPr>
        <w:numPr>
          <w:ilvl w:val="0"/>
          <w:numId w:val="5"/>
        </w:numPr>
        <w:tabs>
          <w:tab w:val="left" w:pos="601"/>
        </w:tabs>
        <w:suppressAutoHyphens/>
        <w:ind w:left="595" w:hanging="357"/>
        <w:jc w:val="both"/>
        <w:rPr>
          <w:color w:val="000000"/>
          <w:sz w:val="24"/>
          <w:szCs w:val="24"/>
        </w:rPr>
      </w:pPr>
      <w:r w:rsidRPr="00AC3FF5">
        <w:rPr>
          <w:color w:val="000000"/>
          <w:sz w:val="24"/>
          <w:szCs w:val="24"/>
        </w:rPr>
        <w:t xml:space="preserve">Ak sa pri vykonaní diela objaví potreba činností nezahrnutých do </w:t>
      </w:r>
      <w:r w:rsidRPr="00AC3FF5">
        <w:rPr>
          <w:sz w:val="24"/>
          <w:szCs w:val="24"/>
        </w:rPr>
        <w:t>oceneného výkazu výmer</w:t>
      </w:r>
      <w:r w:rsidRPr="00AC3FF5">
        <w:rPr>
          <w:color w:val="000000"/>
          <w:sz w:val="24"/>
          <w:szCs w:val="24"/>
        </w:rPr>
        <w:t>, pokiaľ tieto činnosti neboli predvídateľné v čase uzavretia zmluvy (naviac práce), bude zmluva na realizáciu naviac prác uzavretá formou dodatku v súlade so zákonom o verejnom obstarávaní.</w:t>
      </w:r>
    </w:p>
    <w:p w:rsidR="00595A9E" w:rsidRPr="00AC3FF5" w:rsidRDefault="00595A9E" w:rsidP="00595A9E">
      <w:pPr>
        <w:numPr>
          <w:ilvl w:val="0"/>
          <w:numId w:val="5"/>
        </w:numPr>
        <w:tabs>
          <w:tab w:val="left" w:pos="601"/>
        </w:tabs>
        <w:suppressAutoHyphens/>
        <w:ind w:left="595" w:hanging="357"/>
        <w:jc w:val="both"/>
        <w:rPr>
          <w:color w:val="000000"/>
          <w:sz w:val="24"/>
          <w:szCs w:val="24"/>
        </w:rPr>
      </w:pPr>
      <w:r w:rsidRPr="00AC3FF5">
        <w:rPr>
          <w:color w:val="000000"/>
          <w:sz w:val="24"/>
          <w:szCs w:val="24"/>
        </w:rPr>
        <w:t xml:space="preserve">Akékoľvek zmeny v cene diela (menej práce, naviac práce) musia byť vopred odsúhlasené a schválené poskytovateľom </w:t>
      </w:r>
      <w:r>
        <w:rPr>
          <w:sz w:val="24"/>
          <w:szCs w:val="24"/>
        </w:rPr>
        <w:t>dotácie</w:t>
      </w:r>
      <w:r w:rsidRPr="00AC3FF5">
        <w:rPr>
          <w:color w:val="000000"/>
          <w:sz w:val="24"/>
          <w:szCs w:val="24"/>
        </w:rPr>
        <w:t>.</w:t>
      </w:r>
    </w:p>
    <w:p w:rsidR="00595A9E" w:rsidRPr="00AC3FF5" w:rsidRDefault="00595A9E" w:rsidP="00595A9E">
      <w:pPr>
        <w:numPr>
          <w:ilvl w:val="0"/>
          <w:numId w:val="5"/>
        </w:numPr>
        <w:tabs>
          <w:tab w:val="left" w:pos="601"/>
        </w:tabs>
        <w:suppressAutoHyphens/>
        <w:ind w:left="595" w:hanging="357"/>
        <w:jc w:val="both"/>
        <w:rPr>
          <w:color w:val="000000"/>
          <w:sz w:val="24"/>
          <w:szCs w:val="24"/>
        </w:rPr>
      </w:pPr>
      <w:r w:rsidRPr="00AC3FF5">
        <w:rPr>
          <w:color w:val="000000"/>
          <w:sz w:val="24"/>
          <w:szCs w:val="24"/>
        </w:rPr>
        <w:t>Postup úpravy ceny pri zúžení, resp. rozšírení predmetu plnenia podľa Zmluvy o dielo bude nasledovný:</w:t>
      </w:r>
    </w:p>
    <w:p w:rsidR="00595A9E" w:rsidRPr="00AC3FF5" w:rsidRDefault="00595A9E" w:rsidP="00595A9E">
      <w:pPr>
        <w:pStyle w:val="Odsekzoznamu"/>
        <w:widowControl w:val="0"/>
        <w:numPr>
          <w:ilvl w:val="0"/>
          <w:numId w:val="38"/>
        </w:numPr>
        <w:tabs>
          <w:tab w:val="left" w:pos="993"/>
        </w:tabs>
        <w:autoSpaceDE w:val="0"/>
        <w:autoSpaceDN w:val="0"/>
        <w:adjustRightInd w:val="0"/>
        <w:contextualSpacing w:val="0"/>
        <w:jc w:val="both"/>
        <w:rPr>
          <w:vanish/>
          <w:sz w:val="24"/>
          <w:szCs w:val="24"/>
          <w:lang w:eastAsia="sk-SK"/>
        </w:rPr>
      </w:pPr>
    </w:p>
    <w:p w:rsidR="00595A9E" w:rsidRPr="00AC3FF5" w:rsidRDefault="00595A9E" w:rsidP="00595A9E">
      <w:pPr>
        <w:pStyle w:val="Odsekzoznamu"/>
        <w:widowControl w:val="0"/>
        <w:numPr>
          <w:ilvl w:val="0"/>
          <w:numId w:val="38"/>
        </w:numPr>
        <w:tabs>
          <w:tab w:val="left" w:pos="993"/>
        </w:tabs>
        <w:autoSpaceDE w:val="0"/>
        <w:autoSpaceDN w:val="0"/>
        <w:adjustRightInd w:val="0"/>
        <w:contextualSpacing w:val="0"/>
        <w:jc w:val="both"/>
        <w:rPr>
          <w:vanish/>
          <w:sz w:val="24"/>
          <w:szCs w:val="24"/>
          <w:lang w:eastAsia="sk-SK"/>
        </w:rPr>
      </w:pPr>
    </w:p>
    <w:p w:rsidR="00595A9E" w:rsidRPr="00AC3FF5" w:rsidRDefault="00595A9E" w:rsidP="00595A9E">
      <w:pPr>
        <w:pStyle w:val="Odsekzoznamu"/>
        <w:widowControl w:val="0"/>
        <w:numPr>
          <w:ilvl w:val="0"/>
          <w:numId w:val="38"/>
        </w:numPr>
        <w:tabs>
          <w:tab w:val="left" w:pos="993"/>
        </w:tabs>
        <w:autoSpaceDE w:val="0"/>
        <w:autoSpaceDN w:val="0"/>
        <w:adjustRightInd w:val="0"/>
        <w:contextualSpacing w:val="0"/>
        <w:jc w:val="both"/>
        <w:rPr>
          <w:vanish/>
          <w:sz w:val="24"/>
          <w:szCs w:val="24"/>
          <w:lang w:eastAsia="sk-SK"/>
        </w:rPr>
      </w:pPr>
    </w:p>
    <w:p w:rsidR="00595A9E" w:rsidRPr="00AC3FF5" w:rsidRDefault="00595A9E" w:rsidP="00595A9E">
      <w:pPr>
        <w:pStyle w:val="Odsekzoznamu"/>
        <w:widowControl w:val="0"/>
        <w:numPr>
          <w:ilvl w:val="0"/>
          <w:numId w:val="38"/>
        </w:numPr>
        <w:tabs>
          <w:tab w:val="left" w:pos="993"/>
        </w:tabs>
        <w:autoSpaceDE w:val="0"/>
        <w:autoSpaceDN w:val="0"/>
        <w:adjustRightInd w:val="0"/>
        <w:contextualSpacing w:val="0"/>
        <w:jc w:val="both"/>
        <w:rPr>
          <w:vanish/>
          <w:sz w:val="24"/>
          <w:szCs w:val="24"/>
          <w:lang w:eastAsia="sk-SK"/>
        </w:rPr>
      </w:pPr>
    </w:p>
    <w:p w:rsidR="00595A9E" w:rsidRPr="00AC3FF5" w:rsidRDefault="00595A9E" w:rsidP="00595A9E">
      <w:pPr>
        <w:pStyle w:val="Odsekzoznamu"/>
        <w:widowControl w:val="0"/>
        <w:numPr>
          <w:ilvl w:val="0"/>
          <w:numId w:val="38"/>
        </w:numPr>
        <w:tabs>
          <w:tab w:val="left" w:pos="993"/>
        </w:tabs>
        <w:autoSpaceDE w:val="0"/>
        <w:autoSpaceDN w:val="0"/>
        <w:adjustRightInd w:val="0"/>
        <w:contextualSpacing w:val="0"/>
        <w:jc w:val="both"/>
        <w:rPr>
          <w:vanish/>
          <w:sz w:val="24"/>
          <w:szCs w:val="24"/>
          <w:lang w:eastAsia="sk-SK"/>
        </w:rPr>
      </w:pPr>
    </w:p>
    <w:p w:rsidR="00595A9E" w:rsidRPr="00AC3FF5" w:rsidRDefault="00595A9E" w:rsidP="00595A9E">
      <w:pPr>
        <w:pStyle w:val="Odsekzoznamu"/>
        <w:widowControl w:val="0"/>
        <w:numPr>
          <w:ilvl w:val="0"/>
          <w:numId w:val="38"/>
        </w:numPr>
        <w:tabs>
          <w:tab w:val="left" w:pos="993"/>
        </w:tabs>
        <w:autoSpaceDE w:val="0"/>
        <w:autoSpaceDN w:val="0"/>
        <w:adjustRightInd w:val="0"/>
        <w:contextualSpacing w:val="0"/>
        <w:jc w:val="both"/>
        <w:rPr>
          <w:vanish/>
          <w:sz w:val="24"/>
          <w:szCs w:val="24"/>
          <w:lang w:eastAsia="sk-SK"/>
        </w:rPr>
      </w:pPr>
    </w:p>
    <w:p w:rsidR="00595A9E" w:rsidRPr="00AC3FF5" w:rsidRDefault="00595A9E" w:rsidP="00595A9E">
      <w:pPr>
        <w:pStyle w:val="Odsekzoznamu"/>
        <w:widowControl w:val="0"/>
        <w:numPr>
          <w:ilvl w:val="0"/>
          <w:numId w:val="38"/>
        </w:numPr>
        <w:tabs>
          <w:tab w:val="left" w:pos="993"/>
        </w:tabs>
        <w:autoSpaceDE w:val="0"/>
        <w:autoSpaceDN w:val="0"/>
        <w:adjustRightInd w:val="0"/>
        <w:contextualSpacing w:val="0"/>
        <w:jc w:val="both"/>
        <w:rPr>
          <w:vanish/>
          <w:sz w:val="24"/>
          <w:szCs w:val="24"/>
          <w:lang w:eastAsia="sk-SK"/>
        </w:rPr>
      </w:pPr>
    </w:p>
    <w:p w:rsidR="00595A9E" w:rsidRPr="00AC3FF5" w:rsidRDefault="00595A9E" w:rsidP="00595A9E">
      <w:pPr>
        <w:pStyle w:val="Odsekzoznamu"/>
        <w:widowControl w:val="0"/>
        <w:numPr>
          <w:ilvl w:val="0"/>
          <w:numId w:val="38"/>
        </w:numPr>
        <w:tabs>
          <w:tab w:val="left" w:pos="993"/>
        </w:tabs>
        <w:autoSpaceDE w:val="0"/>
        <w:autoSpaceDN w:val="0"/>
        <w:adjustRightInd w:val="0"/>
        <w:contextualSpacing w:val="0"/>
        <w:jc w:val="both"/>
        <w:rPr>
          <w:vanish/>
          <w:sz w:val="24"/>
          <w:szCs w:val="24"/>
          <w:lang w:eastAsia="sk-SK"/>
        </w:rPr>
      </w:pPr>
    </w:p>
    <w:p w:rsidR="00595A9E" w:rsidRPr="00AC3FF5" w:rsidRDefault="00595A9E" w:rsidP="00595A9E">
      <w:pPr>
        <w:pStyle w:val="Odsekzoznamu"/>
        <w:widowControl w:val="0"/>
        <w:numPr>
          <w:ilvl w:val="0"/>
          <w:numId w:val="38"/>
        </w:numPr>
        <w:tabs>
          <w:tab w:val="left" w:pos="993"/>
        </w:tabs>
        <w:autoSpaceDE w:val="0"/>
        <w:autoSpaceDN w:val="0"/>
        <w:adjustRightInd w:val="0"/>
        <w:contextualSpacing w:val="0"/>
        <w:jc w:val="both"/>
        <w:rPr>
          <w:vanish/>
          <w:sz w:val="24"/>
          <w:szCs w:val="24"/>
          <w:lang w:eastAsia="sk-SK"/>
        </w:rPr>
      </w:pPr>
    </w:p>
    <w:p w:rsidR="00595A9E" w:rsidRPr="00AC3FF5" w:rsidRDefault="00595A9E" w:rsidP="00595A9E">
      <w:pPr>
        <w:pStyle w:val="Odsekzoznamu"/>
        <w:widowControl w:val="0"/>
        <w:numPr>
          <w:ilvl w:val="0"/>
          <w:numId w:val="38"/>
        </w:numPr>
        <w:tabs>
          <w:tab w:val="left" w:pos="993"/>
        </w:tabs>
        <w:autoSpaceDE w:val="0"/>
        <w:autoSpaceDN w:val="0"/>
        <w:adjustRightInd w:val="0"/>
        <w:contextualSpacing w:val="0"/>
        <w:jc w:val="both"/>
        <w:rPr>
          <w:vanish/>
          <w:sz w:val="24"/>
          <w:szCs w:val="24"/>
          <w:lang w:eastAsia="sk-SK"/>
        </w:rPr>
      </w:pPr>
    </w:p>
    <w:p w:rsidR="00595A9E" w:rsidRPr="00AC3FF5" w:rsidRDefault="00595A9E" w:rsidP="00595A9E">
      <w:pPr>
        <w:pStyle w:val="Odsekzoznamu"/>
        <w:widowControl w:val="0"/>
        <w:numPr>
          <w:ilvl w:val="0"/>
          <w:numId w:val="38"/>
        </w:numPr>
        <w:tabs>
          <w:tab w:val="left" w:pos="993"/>
        </w:tabs>
        <w:autoSpaceDE w:val="0"/>
        <w:autoSpaceDN w:val="0"/>
        <w:adjustRightInd w:val="0"/>
        <w:contextualSpacing w:val="0"/>
        <w:jc w:val="both"/>
        <w:rPr>
          <w:vanish/>
          <w:sz w:val="24"/>
          <w:szCs w:val="24"/>
          <w:lang w:eastAsia="sk-SK"/>
        </w:rPr>
      </w:pPr>
    </w:p>
    <w:p w:rsidR="00595A9E" w:rsidRPr="00AC3FF5" w:rsidRDefault="00595A9E" w:rsidP="00595A9E">
      <w:pPr>
        <w:pStyle w:val="Odsekzoznamu"/>
        <w:widowControl w:val="0"/>
        <w:numPr>
          <w:ilvl w:val="0"/>
          <w:numId w:val="38"/>
        </w:numPr>
        <w:tabs>
          <w:tab w:val="left" w:pos="993"/>
        </w:tabs>
        <w:autoSpaceDE w:val="0"/>
        <w:autoSpaceDN w:val="0"/>
        <w:adjustRightInd w:val="0"/>
        <w:contextualSpacing w:val="0"/>
        <w:jc w:val="both"/>
        <w:rPr>
          <w:vanish/>
          <w:sz w:val="24"/>
          <w:szCs w:val="24"/>
          <w:lang w:eastAsia="sk-SK"/>
        </w:rPr>
      </w:pPr>
    </w:p>
    <w:p w:rsidR="00595A9E" w:rsidRPr="00AC3FF5" w:rsidRDefault="00595A9E" w:rsidP="00595A9E">
      <w:pPr>
        <w:pStyle w:val="Odsekzoznamu"/>
        <w:widowControl w:val="0"/>
        <w:numPr>
          <w:ilvl w:val="0"/>
          <w:numId w:val="38"/>
        </w:numPr>
        <w:tabs>
          <w:tab w:val="left" w:pos="993"/>
        </w:tabs>
        <w:autoSpaceDE w:val="0"/>
        <w:autoSpaceDN w:val="0"/>
        <w:adjustRightInd w:val="0"/>
        <w:contextualSpacing w:val="0"/>
        <w:jc w:val="both"/>
        <w:rPr>
          <w:vanish/>
          <w:sz w:val="24"/>
          <w:szCs w:val="24"/>
          <w:lang w:eastAsia="sk-SK"/>
        </w:rPr>
      </w:pPr>
    </w:p>
    <w:p w:rsidR="00595A9E" w:rsidRPr="00AC3FF5" w:rsidRDefault="00595A9E" w:rsidP="00595A9E">
      <w:pPr>
        <w:widowControl w:val="0"/>
        <w:numPr>
          <w:ilvl w:val="1"/>
          <w:numId w:val="38"/>
        </w:numPr>
        <w:tabs>
          <w:tab w:val="clear" w:pos="570"/>
        </w:tabs>
        <w:autoSpaceDE w:val="0"/>
        <w:autoSpaceDN w:val="0"/>
        <w:adjustRightInd w:val="0"/>
        <w:ind w:left="993"/>
        <w:jc w:val="both"/>
        <w:rPr>
          <w:sz w:val="24"/>
          <w:szCs w:val="24"/>
        </w:rPr>
      </w:pPr>
      <w:r w:rsidRPr="00AC3FF5">
        <w:rPr>
          <w:sz w:val="24"/>
          <w:szCs w:val="24"/>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595A9E" w:rsidRPr="00AC3FF5" w:rsidRDefault="00595A9E" w:rsidP="00595A9E">
      <w:pPr>
        <w:widowControl w:val="0"/>
        <w:numPr>
          <w:ilvl w:val="1"/>
          <w:numId w:val="38"/>
        </w:numPr>
        <w:tabs>
          <w:tab w:val="clear" w:pos="570"/>
        </w:tabs>
        <w:autoSpaceDE w:val="0"/>
        <w:autoSpaceDN w:val="0"/>
        <w:adjustRightInd w:val="0"/>
        <w:ind w:left="993"/>
        <w:jc w:val="both"/>
        <w:rPr>
          <w:sz w:val="24"/>
          <w:szCs w:val="24"/>
        </w:rPr>
      </w:pPr>
      <w:r w:rsidRPr="00AC3FF5">
        <w:rPr>
          <w:sz w:val="24"/>
          <w:szCs w:val="24"/>
        </w:rPr>
        <w:t>V prípade súhlasu zmluvných strán so zmenou, vypracuje zhotoviteľ súpis naviac prác k ocenenému výkazu výmer, ktorý bude obsahovať:</w:t>
      </w:r>
    </w:p>
    <w:p w:rsidR="00595A9E" w:rsidRPr="00AC3FF5" w:rsidRDefault="00595A9E" w:rsidP="00595A9E">
      <w:pPr>
        <w:widowControl w:val="0"/>
        <w:numPr>
          <w:ilvl w:val="1"/>
          <w:numId w:val="1"/>
        </w:numPr>
        <w:tabs>
          <w:tab w:val="clear" w:pos="480"/>
        </w:tabs>
        <w:autoSpaceDE w:val="0"/>
        <w:autoSpaceDN w:val="0"/>
        <w:adjustRightInd w:val="0"/>
        <w:ind w:left="1276" w:hanging="283"/>
        <w:jc w:val="both"/>
        <w:rPr>
          <w:sz w:val="24"/>
          <w:szCs w:val="24"/>
        </w:rPr>
      </w:pPr>
      <w:r w:rsidRPr="00AC3FF5">
        <w:rPr>
          <w:sz w:val="24"/>
          <w:szCs w:val="24"/>
        </w:rPr>
        <w:t>rekapituláciu ceny objektu, ktorá bude obsahovať cenu z rozpočtu, cenu  jednotlivých dodatkov k rozpočtu a cenu spolu,</w:t>
      </w:r>
    </w:p>
    <w:p w:rsidR="00595A9E" w:rsidRPr="00AC3FF5" w:rsidRDefault="00595A9E" w:rsidP="00595A9E">
      <w:pPr>
        <w:widowControl w:val="0"/>
        <w:numPr>
          <w:ilvl w:val="1"/>
          <w:numId w:val="1"/>
        </w:numPr>
        <w:tabs>
          <w:tab w:val="clear" w:pos="480"/>
        </w:tabs>
        <w:autoSpaceDE w:val="0"/>
        <w:autoSpaceDN w:val="0"/>
        <w:adjustRightInd w:val="0"/>
        <w:ind w:left="1276" w:hanging="283"/>
        <w:jc w:val="both"/>
        <w:rPr>
          <w:sz w:val="24"/>
          <w:szCs w:val="24"/>
        </w:rPr>
      </w:pPr>
      <w:r w:rsidRPr="00AC3FF5">
        <w:rPr>
          <w:sz w:val="24"/>
          <w:szCs w:val="24"/>
        </w:rPr>
        <w:t>rekapituláciu ceny súpisu naviac prác k rozpočtu,</w:t>
      </w:r>
    </w:p>
    <w:p w:rsidR="00595A9E" w:rsidRPr="00AC3FF5" w:rsidRDefault="00595A9E" w:rsidP="00595A9E">
      <w:pPr>
        <w:widowControl w:val="0"/>
        <w:numPr>
          <w:ilvl w:val="1"/>
          <w:numId w:val="1"/>
        </w:numPr>
        <w:tabs>
          <w:tab w:val="clear" w:pos="480"/>
        </w:tabs>
        <w:autoSpaceDE w:val="0"/>
        <w:autoSpaceDN w:val="0"/>
        <w:adjustRightInd w:val="0"/>
        <w:ind w:left="1276" w:hanging="283"/>
        <w:jc w:val="both"/>
        <w:rPr>
          <w:sz w:val="24"/>
          <w:szCs w:val="24"/>
        </w:rPr>
      </w:pPr>
      <w:proofErr w:type="spellStart"/>
      <w:r w:rsidRPr="00AC3FF5">
        <w:rPr>
          <w:sz w:val="24"/>
          <w:szCs w:val="24"/>
        </w:rPr>
        <w:lastRenderedPageBreak/>
        <w:t>položkovite</w:t>
      </w:r>
      <w:proofErr w:type="spellEnd"/>
      <w:r w:rsidRPr="00AC3FF5">
        <w:rPr>
          <w:sz w:val="24"/>
          <w:szCs w:val="24"/>
        </w:rPr>
        <w:t xml:space="preserve"> ocenený výkaz výmer naviac prác,</w:t>
      </w:r>
    </w:p>
    <w:p w:rsidR="00595A9E" w:rsidRPr="00AC3FF5" w:rsidRDefault="00595A9E" w:rsidP="00595A9E">
      <w:pPr>
        <w:widowControl w:val="0"/>
        <w:numPr>
          <w:ilvl w:val="1"/>
          <w:numId w:val="1"/>
        </w:numPr>
        <w:tabs>
          <w:tab w:val="clear" w:pos="480"/>
        </w:tabs>
        <w:autoSpaceDE w:val="0"/>
        <w:autoSpaceDN w:val="0"/>
        <w:adjustRightInd w:val="0"/>
        <w:ind w:left="1276" w:hanging="283"/>
        <w:jc w:val="both"/>
        <w:rPr>
          <w:sz w:val="24"/>
          <w:szCs w:val="24"/>
        </w:rPr>
      </w:pPr>
      <w:proofErr w:type="spellStart"/>
      <w:r w:rsidRPr="00AC3FF5">
        <w:rPr>
          <w:sz w:val="24"/>
          <w:szCs w:val="24"/>
        </w:rPr>
        <w:t>položkovite</w:t>
      </w:r>
      <w:proofErr w:type="spellEnd"/>
      <w:r w:rsidRPr="00AC3FF5">
        <w:rPr>
          <w:sz w:val="24"/>
          <w:szCs w:val="24"/>
        </w:rPr>
        <w:t xml:space="preserve"> ocenený odpočet ceny menej prác,</w:t>
      </w:r>
    </w:p>
    <w:p w:rsidR="00595A9E" w:rsidRPr="00AC3FF5" w:rsidRDefault="00595A9E" w:rsidP="00595A9E">
      <w:pPr>
        <w:widowControl w:val="0"/>
        <w:numPr>
          <w:ilvl w:val="1"/>
          <w:numId w:val="1"/>
        </w:numPr>
        <w:tabs>
          <w:tab w:val="clear" w:pos="480"/>
        </w:tabs>
        <w:autoSpaceDE w:val="0"/>
        <w:autoSpaceDN w:val="0"/>
        <w:adjustRightInd w:val="0"/>
        <w:ind w:left="1276" w:hanging="283"/>
        <w:jc w:val="both"/>
        <w:rPr>
          <w:sz w:val="24"/>
          <w:szCs w:val="24"/>
        </w:rPr>
      </w:pPr>
      <w:r w:rsidRPr="00AC3FF5">
        <w:rPr>
          <w:sz w:val="24"/>
          <w:szCs w:val="24"/>
        </w:rPr>
        <w:t>sprievodnú správu,</w:t>
      </w:r>
    </w:p>
    <w:p w:rsidR="00595A9E" w:rsidRPr="00AC3FF5" w:rsidRDefault="00595A9E" w:rsidP="00595A9E">
      <w:pPr>
        <w:widowControl w:val="0"/>
        <w:numPr>
          <w:ilvl w:val="1"/>
          <w:numId w:val="1"/>
        </w:numPr>
        <w:tabs>
          <w:tab w:val="clear" w:pos="480"/>
        </w:tabs>
        <w:autoSpaceDE w:val="0"/>
        <w:autoSpaceDN w:val="0"/>
        <w:adjustRightInd w:val="0"/>
        <w:ind w:left="1276" w:hanging="283"/>
        <w:jc w:val="both"/>
        <w:rPr>
          <w:sz w:val="24"/>
          <w:szCs w:val="24"/>
        </w:rPr>
      </w:pPr>
      <w:r w:rsidRPr="00AC3FF5">
        <w:rPr>
          <w:sz w:val="24"/>
          <w:szCs w:val="24"/>
        </w:rPr>
        <w:t>kópiu zápisov zo stavebného denníka,</w:t>
      </w:r>
    </w:p>
    <w:p w:rsidR="00595A9E" w:rsidRPr="00AC3FF5" w:rsidRDefault="00595A9E" w:rsidP="00595A9E">
      <w:pPr>
        <w:widowControl w:val="0"/>
        <w:numPr>
          <w:ilvl w:val="1"/>
          <w:numId w:val="1"/>
        </w:numPr>
        <w:tabs>
          <w:tab w:val="clear" w:pos="480"/>
        </w:tabs>
        <w:autoSpaceDE w:val="0"/>
        <w:autoSpaceDN w:val="0"/>
        <w:adjustRightInd w:val="0"/>
        <w:ind w:left="1276" w:hanging="283"/>
        <w:jc w:val="both"/>
        <w:rPr>
          <w:sz w:val="24"/>
          <w:szCs w:val="24"/>
        </w:rPr>
      </w:pPr>
      <w:r w:rsidRPr="00AC3FF5">
        <w:rPr>
          <w:sz w:val="24"/>
          <w:szCs w:val="24"/>
        </w:rPr>
        <w:t xml:space="preserve">ďalšie náležitosti (zápisy, náčrtky,...) objasňujúce predmet súpisu naviac prác k rozpočtu, </w:t>
      </w:r>
    </w:p>
    <w:p w:rsidR="00595A9E" w:rsidRPr="00AC3FF5" w:rsidRDefault="00595A9E" w:rsidP="00595A9E">
      <w:pPr>
        <w:widowControl w:val="0"/>
        <w:numPr>
          <w:ilvl w:val="1"/>
          <w:numId w:val="38"/>
        </w:numPr>
        <w:tabs>
          <w:tab w:val="clear" w:pos="570"/>
        </w:tabs>
        <w:autoSpaceDE w:val="0"/>
        <w:autoSpaceDN w:val="0"/>
        <w:adjustRightInd w:val="0"/>
        <w:ind w:left="993"/>
        <w:jc w:val="both"/>
        <w:rPr>
          <w:sz w:val="24"/>
          <w:szCs w:val="24"/>
        </w:rPr>
      </w:pPr>
      <w:r w:rsidRPr="00AC3FF5">
        <w:rPr>
          <w:sz w:val="24"/>
          <w:szCs w:val="24"/>
        </w:rPr>
        <w:t>Pre ocenenie výkazu výmer u naviac prác bude zhotoviteľ používať ceny nasledovne:</w:t>
      </w:r>
    </w:p>
    <w:p w:rsidR="00595A9E" w:rsidRPr="00AC3FF5" w:rsidRDefault="00595A9E" w:rsidP="00595A9E">
      <w:pPr>
        <w:widowControl w:val="0"/>
        <w:numPr>
          <w:ilvl w:val="1"/>
          <w:numId w:val="2"/>
        </w:numPr>
        <w:tabs>
          <w:tab w:val="clear" w:pos="480"/>
        </w:tabs>
        <w:autoSpaceDE w:val="0"/>
        <w:autoSpaceDN w:val="0"/>
        <w:adjustRightInd w:val="0"/>
        <w:ind w:left="1276" w:hanging="283"/>
        <w:jc w:val="both"/>
        <w:rPr>
          <w:sz w:val="24"/>
          <w:szCs w:val="24"/>
        </w:rPr>
      </w:pPr>
      <w:r w:rsidRPr="00AC3FF5">
        <w:rPr>
          <w:sz w:val="24"/>
          <w:szCs w:val="24"/>
        </w:rPr>
        <w:t xml:space="preserve">pri položkách, ktoré sa vyskytovali v ocenenom výkaze výmer, </w:t>
      </w:r>
      <w:proofErr w:type="spellStart"/>
      <w:r w:rsidRPr="00AC3FF5">
        <w:rPr>
          <w:sz w:val="24"/>
          <w:szCs w:val="24"/>
        </w:rPr>
        <w:t>t.j</w:t>
      </w:r>
      <w:proofErr w:type="spellEnd"/>
      <w:r w:rsidRPr="00AC3FF5">
        <w:rPr>
          <w:sz w:val="24"/>
          <w:szCs w:val="24"/>
        </w:rPr>
        <w:t>. v Prílohe č. 1 tejto zmluvy, bude používať ceny z oceneného výkazu výmer podľa Prílohy č. 1  k tejto zmluve,</w:t>
      </w:r>
    </w:p>
    <w:p w:rsidR="00595A9E" w:rsidRPr="00AC3FF5" w:rsidRDefault="00595A9E" w:rsidP="00595A9E">
      <w:pPr>
        <w:widowControl w:val="0"/>
        <w:numPr>
          <w:ilvl w:val="1"/>
          <w:numId w:val="2"/>
        </w:numPr>
        <w:tabs>
          <w:tab w:val="clear" w:pos="480"/>
        </w:tabs>
        <w:autoSpaceDE w:val="0"/>
        <w:autoSpaceDN w:val="0"/>
        <w:adjustRightInd w:val="0"/>
        <w:ind w:left="1276" w:hanging="283"/>
        <w:jc w:val="both"/>
        <w:rPr>
          <w:sz w:val="24"/>
          <w:szCs w:val="24"/>
        </w:rPr>
      </w:pPr>
      <w:r w:rsidRPr="00AC3FF5">
        <w:rPr>
          <w:sz w:val="24"/>
          <w:szCs w:val="24"/>
        </w:rPr>
        <w:t xml:space="preserve">pri položkách, ktoré sa nevyskytovali v ocenenom výkaze výmer, </w:t>
      </w:r>
      <w:proofErr w:type="spellStart"/>
      <w:r w:rsidRPr="00AC3FF5">
        <w:rPr>
          <w:sz w:val="24"/>
          <w:szCs w:val="24"/>
        </w:rPr>
        <w:t>t.j</w:t>
      </w:r>
      <w:proofErr w:type="spellEnd"/>
      <w:r w:rsidRPr="00AC3FF5">
        <w:rPr>
          <w:sz w:val="24"/>
          <w:szCs w:val="24"/>
        </w:rPr>
        <w:t>. v Prílohe č. 1 tejto zmluvy, sa budú používať vždy aktuálne ceny podľa príslušného softvéru na oceňovanie stavebných prác (</w:t>
      </w:r>
      <w:proofErr w:type="spellStart"/>
      <w:r w:rsidRPr="00AC3FF5">
        <w:rPr>
          <w:sz w:val="24"/>
          <w:szCs w:val="24"/>
        </w:rPr>
        <w:t>cenkros</w:t>
      </w:r>
      <w:proofErr w:type="spellEnd"/>
      <w:r w:rsidRPr="00AC3FF5">
        <w:rPr>
          <w:sz w:val="24"/>
          <w:szCs w:val="24"/>
        </w:rPr>
        <w:t xml:space="preserve"> a pod.)</w:t>
      </w:r>
    </w:p>
    <w:p w:rsidR="00595A9E" w:rsidRPr="00AC3FF5" w:rsidRDefault="00595A9E" w:rsidP="00595A9E">
      <w:pPr>
        <w:widowControl w:val="0"/>
        <w:numPr>
          <w:ilvl w:val="1"/>
          <w:numId w:val="38"/>
        </w:numPr>
        <w:tabs>
          <w:tab w:val="clear" w:pos="570"/>
        </w:tabs>
        <w:autoSpaceDE w:val="0"/>
        <w:autoSpaceDN w:val="0"/>
        <w:adjustRightInd w:val="0"/>
        <w:ind w:left="993"/>
        <w:jc w:val="both"/>
        <w:rPr>
          <w:sz w:val="24"/>
          <w:szCs w:val="24"/>
        </w:rPr>
      </w:pPr>
      <w:r w:rsidRPr="00AC3FF5">
        <w:rPr>
          <w:sz w:val="24"/>
          <w:szCs w:val="24"/>
        </w:rPr>
        <w:t xml:space="preserve">Zhotoviteľ bude predkladať súpisy naviac prác k ocenenému výkazu výmer objednávateľovi na odsúhlasenie, pričom objednávateľ ich odsúhlasí, príp. vráti neodsúhlasené s odôvodnením nesúhlasu do piatich pracovných dní od ich </w:t>
      </w:r>
      <w:proofErr w:type="spellStart"/>
      <w:r w:rsidRPr="00AC3FF5">
        <w:rPr>
          <w:sz w:val="24"/>
          <w:szCs w:val="24"/>
        </w:rPr>
        <w:t>obdržania</w:t>
      </w:r>
      <w:proofErr w:type="spellEnd"/>
      <w:r w:rsidRPr="00AC3FF5">
        <w:rPr>
          <w:sz w:val="24"/>
          <w:szCs w:val="24"/>
        </w:rPr>
        <w:t>. Súpis naviac prác k ocenenému výkazu výmer, odsúhlasený zo strany objednávateľa i zhotoviteľa bude podkladom pre uzavretie dodatku k zmluve na naviac práce, resp. pre uzavretie dodatku k tejto zmluve v prípade menej prác.</w:t>
      </w:r>
    </w:p>
    <w:p w:rsidR="00595A9E" w:rsidRPr="00AC3FF5" w:rsidRDefault="00595A9E" w:rsidP="00595A9E">
      <w:pPr>
        <w:widowControl w:val="0"/>
        <w:numPr>
          <w:ilvl w:val="1"/>
          <w:numId w:val="38"/>
        </w:numPr>
        <w:tabs>
          <w:tab w:val="clear" w:pos="570"/>
        </w:tabs>
        <w:autoSpaceDE w:val="0"/>
        <w:autoSpaceDN w:val="0"/>
        <w:adjustRightInd w:val="0"/>
        <w:ind w:left="993"/>
        <w:jc w:val="both"/>
        <w:rPr>
          <w:sz w:val="24"/>
          <w:szCs w:val="24"/>
        </w:rPr>
      </w:pPr>
      <w:r w:rsidRPr="00AC3FF5">
        <w:rPr>
          <w:sz w:val="24"/>
          <w:szCs w:val="24"/>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595A9E" w:rsidRPr="00AC3FF5" w:rsidRDefault="00595A9E" w:rsidP="00595A9E">
      <w:pPr>
        <w:rPr>
          <w:b/>
          <w:color w:val="000000"/>
          <w:sz w:val="24"/>
          <w:szCs w:val="24"/>
        </w:rPr>
      </w:pPr>
    </w:p>
    <w:p w:rsidR="00595A9E" w:rsidRPr="00AC3FF5" w:rsidRDefault="00595A9E" w:rsidP="00595A9E">
      <w:pPr>
        <w:ind w:left="240"/>
        <w:jc w:val="center"/>
        <w:rPr>
          <w:b/>
          <w:color w:val="000000"/>
          <w:sz w:val="24"/>
          <w:szCs w:val="24"/>
        </w:rPr>
      </w:pPr>
      <w:r w:rsidRPr="00AC3FF5">
        <w:rPr>
          <w:b/>
          <w:color w:val="000000"/>
          <w:sz w:val="24"/>
          <w:szCs w:val="24"/>
        </w:rPr>
        <w:t>Článok 6</w:t>
      </w:r>
    </w:p>
    <w:p w:rsidR="00595A9E" w:rsidRPr="00AC3FF5" w:rsidRDefault="00595A9E" w:rsidP="00595A9E">
      <w:pPr>
        <w:jc w:val="center"/>
        <w:rPr>
          <w:b/>
          <w:color w:val="000000"/>
          <w:sz w:val="24"/>
          <w:szCs w:val="24"/>
        </w:rPr>
      </w:pPr>
      <w:r w:rsidRPr="00AC3FF5">
        <w:rPr>
          <w:b/>
          <w:color w:val="000000"/>
          <w:sz w:val="24"/>
          <w:szCs w:val="24"/>
        </w:rPr>
        <w:t>Platobné podmienky</w:t>
      </w:r>
    </w:p>
    <w:p w:rsidR="00595A9E" w:rsidRPr="00AC3FF5" w:rsidRDefault="00595A9E" w:rsidP="00595A9E">
      <w:pPr>
        <w:jc w:val="both"/>
        <w:rPr>
          <w:b/>
          <w:color w:val="000000"/>
          <w:sz w:val="24"/>
          <w:szCs w:val="24"/>
        </w:rPr>
      </w:pPr>
    </w:p>
    <w:p w:rsidR="00595A9E" w:rsidRPr="00AC3FF5" w:rsidRDefault="00595A9E" w:rsidP="00595A9E">
      <w:pPr>
        <w:numPr>
          <w:ilvl w:val="0"/>
          <w:numId w:val="6"/>
        </w:numPr>
        <w:tabs>
          <w:tab w:val="clear" w:pos="360"/>
          <w:tab w:val="num" w:pos="601"/>
          <w:tab w:val="num" w:pos="3479"/>
        </w:tabs>
        <w:autoSpaceDN w:val="0"/>
        <w:ind w:left="595" w:hanging="357"/>
        <w:jc w:val="both"/>
        <w:rPr>
          <w:rFonts w:eastAsia="Batang"/>
          <w:sz w:val="24"/>
          <w:szCs w:val="24"/>
          <w:lang w:bidi="he-IL"/>
        </w:rPr>
      </w:pPr>
      <w:r w:rsidRPr="00AC3FF5">
        <w:rPr>
          <w:rFonts w:eastAsia="Batang"/>
          <w:sz w:val="24"/>
          <w:szCs w:val="24"/>
          <w:lang w:bidi="he-IL"/>
        </w:rPr>
        <w:t>Všetky platby sa budú uskutočňovať bezhotovostne.</w:t>
      </w:r>
    </w:p>
    <w:p w:rsidR="00595A9E" w:rsidRPr="00AC3FF5" w:rsidRDefault="00595A9E" w:rsidP="00595A9E">
      <w:pPr>
        <w:numPr>
          <w:ilvl w:val="0"/>
          <w:numId w:val="6"/>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zhotoviteľovi až po odovzdaní a prebratí celého diela vrátane prípadných prác naviac. </w:t>
      </w:r>
    </w:p>
    <w:p w:rsidR="00595A9E" w:rsidRPr="00AC3FF5" w:rsidRDefault="00595A9E" w:rsidP="00595A9E">
      <w:pPr>
        <w:numPr>
          <w:ilvl w:val="0"/>
          <w:numId w:val="6"/>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t xml:space="preserve">Objednávateľ môže zhotoviteľovi určiť povinnosť vystaviť faktúru, ktorá zúčtuje skutočne vykonané práce a dodávky aj v mimoriadnom termíne, a to po dosiahnutí min. 50% </w:t>
      </w:r>
      <w:proofErr w:type="spellStart"/>
      <w:r w:rsidRPr="00AC3FF5">
        <w:rPr>
          <w:rStyle w:val="pre"/>
          <w:sz w:val="24"/>
          <w:szCs w:val="24"/>
          <w:bdr w:val="none" w:sz="0" w:space="0" w:color="auto" w:frame="1"/>
        </w:rPr>
        <w:t>prestavanosti</w:t>
      </w:r>
      <w:proofErr w:type="spellEnd"/>
      <w:r w:rsidRPr="00AC3FF5">
        <w:rPr>
          <w:rStyle w:val="pre"/>
          <w:sz w:val="24"/>
          <w:szCs w:val="24"/>
          <w:bdr w:val="none" w:sz="0" w:space="0" w:color="auto" w:frame="1"/>
        </w:rPr>
        <w:t xml:space="preserve"> vo finančnom vyjadrení, príp. podľa dohody s objednávateľom. V prípade, ak bola vykonaná mimoriadna fakturácia pred odovzdaním a prevzatím celého diela, v konečnej faktúre vystavenej podľa bodu 4 zhotoviteľ fakturuje len doposiaľ nefakturované skutočne vykonané práce a dodávky.</w:t>
      </w:r>
    </w:p>
    <w:p w:rsidR="00595A9E" w:rsidRPr="00AC3FF5" w:rsidRDefault="00595A9E" w:rsidP="00595A9E">
      <w:pPr>
        <w:numPr>
          <w:ilvl w:val="0"/>
          <w:numId w:val="6"/>
        </w:numPr>
        <w:tabs>
          <w:tab w:val="clear" w:pos="360"/>
          <w:tab w:val="num" w:pos="601"/>
          <w:tab w:val="num" w:pos="3479"/>
        </w:tabs>
        <w:autoSpaceDN w:val="0"/>
        <w:ind w:left="595" w:hanging="357"/>
        <w:jc w:val="both"/>
        <w:rPr>
          <w:rFonts w:eastAsia="Batang"/>
          <w:sz w:val="24"/>
          <w:szCs w:val="24"/>
          <w:lang w:bidi="he-IL"/>
        </w:rPr>
      </w:pPr>
      <w:r w:rsidRPr="00AC3FF5">
        <w:rPr>
          <w:rFonts w:eastAsia="Batang"/>
          <w:sz w:val="24"/>
          <w:szCs w:val="24"/>
          <w:lang w:bidi="he-IL"/>
        </w:rPr>
        <w:t>Faktúra bude obsahovať všetky náležitosti daňového dokladu v súlade s § 71 zákona č. 222/2004 Z. z. o dani z pridanej hodnoty v znení neskorších predpisov:</w:t>
      </w:r>
    </w:p>
    <w:p w:rsidR="00595A9E" w:rsidRPr="00AC3FF5" w:rsidRDefault="00595A9E" w:rsidP="00595A9E">
      <w:pPr>
        <w:numPr>
          <w:ilvl w:val="0"/>
          <w:numId w:val="34"/>
        </w:numPr>
        <w:ind w:left="1276" w:hanging="425"/>
        <w:jc w:val="both"/>
        <w:rPr>
          <w:color w:val="000000"/>
          <w:sz w:val="24"/>
          <w:szCs w:val="24"/>
        </w:rPr>
      </w:pPr>
      <w:r w:rsidRPr="00AC3FF5">
        <w:rPr>
          <w:color w:val="000000"/>
          <w:sz w:val="24"/>
          <w:szCs w:val="24"/>
        </w:rPr>
        <w:t>obchodné meno a sídlo, IČO, DIČ zhotoviteľa</w:t>
      </w:r>
    </w:p>
    <w:p w:rsidR="00595A9E" w:rsidRPr="00AC3FF5" w:rsidRDefault="00595A9E" w:rsidP="00595A9E">
      <w:pPr>
        <w:numPr>
          <w:ilvl w:val="0"/>
          <w:numId w:val="25"/>
        </w:numPr>
        <w:tabs>
          <w:tab w:val="clear" w:pos="960"/>
        </w:tabs>
        <w:ind w:left="1276" w:hanging="425"/>
        <w:jc w:val="both"/>
        <w:rPr>
          <w:color w:val="000000"/>
          <w:sz w:val="24"/>
          <w:szCs w:val="24"/>
        </w:rPr>
      </w:pPr>
      <w:r w:rsidRPr="00AC3FF5">
        <w:rPr>
          <w:color w:val="000000"/>
          <w:sz w:val="24"/>
          <w:szCs w:val="24"/>
        </w:rPr>
        <w:t>meno, sídlo, IČO, DIČ objednávateľa</w:t>
      </w:r>
    </w:p>
    <w:p w:rsidR="00595A9E" w:rsidRPr="00AC3FF5" w:rsidRDefault="00595A9E" w:rsidP="00595A9E">
      <w:pPr>
        <w:numPr>
          <w:ilvl w:val="0"/>
          <w:numId w:val="25"/>
        </w:numPr>
        <w:ind w:left="1276" w:hanging="425"/>
        <w:jc w:val="both"/>
        <w:rPr>
          <w:color w:val="000000"/>
          <w:sz w:val="24"/>
          <w:szCs w:val="24"/>
        </w:rPr>
      </w:pPr>
      <w:r w:rsidRPr="00AC3FF5">
        <w:rPr>
          <w:color w:val="000000"/>
          <w:sz w:val="24"/>
          <w:szCs w:val="24"/>
        </w:rPr>
        <w:t>číslo zmluvy</w:t>
      </w:r>
    </w:p>
    <w:p w:rsidR="00595A9E" w:rsidRPr="00AC3FF5" w:rsidRDefault="00595A9E" w:rsidP="00595A9E">
      <w:pPr>
        <w:numPr>
          <w:ilvl w:val="0"/>
          <w:numId w:val="25"/>
        </w:numPr>
        <w:ind w:left="1276" w:hanging="425"/>
        <w:jc w:val="both"/>
        <w:rPr>
          <w:color w:val="000000"/>
          <w:sz w:val="24"/>
          <w:szCs w:val="24"/>
        </w:rPr>
      </w:pPr>
      <w:r w:rsidRPr="00AC3FF5">
        <w:rPr>
          <w:color w:val="000000"/>
          <w:sz w:val="24"/>
          <w:szCs w:val="24"/>
        </w:rPr>
        <w:t>číslo faktúry</w:t>
      </w:r>
    </w:p>
    <w:p w:rsidR="00595A9E" w:rsidRPr="00AC3FF5" w:rsidRDefault="00595A9E" w:rsidP="00595A9E">
      <w:pPr>
        <w:numPr>
          <w:ilvl w:val="0"/>
          <w:numId w:val="25"/>
        </w:numPr>
        <w:ind w:left="1276" w:hanging="425"/>
        <w:jc w:val="both"/>
        <w:rPr>
          <w:color w:val="000000"/>
          <w:sz w:val="24"/>
          <w:szCs w:val="24"/>
        </w:rPr>
      </w:pPr>
      <w:r w:rsidRPr="00AC3FF5">
        <w:rPr>
          <w:color w:val="000000"/>
          <w:sz w:val="24"/>
          <w:szCs w:val="24"/>
        </w:rPr>
        <w:t>dátum uskutočneného fakturovaného plnenia</w:t>
      </w:r>
    </w:p>
    <w:p w:rsidR="00595A9E" w:rsidRPr="00AC3FF5" w:rsidRDefault="00595A9E" w:rsidP="00595A9E">
      <w:pPr>
        <w:numPr>
          <w:ilvl w:val="0"/>
          <w:numId w:val="25"/>
        </w:numPr>
        <w:ind w:left="1276" w:hanging="425"/>
        <w:jc w:val="both"/>
        <w:rPr>
          <w:color w:val="000000"/>
          <w:sz w:val="24"/>
          <w:szCs w:val="24"/>
        </w:rPr>
      </w:pPr>
      <w:r w:rsidRPr="00AC3FF5">
        <w:rPr>
          <w:color w:val="000000"/>
          <w:sz w:val="24"/>
          <w:szCs w:val="24"/>
        </w:rPr>
        <w:t>dátum vyhotovenia faktúry</w:t>
      </w:r>
    </w:p>
    <w:p w:rsidR="00595A9E" w:rsidRPr="00AC3FF5" w:rsidRDefault="00595A9E" w:rsidP="00595A9E">
      <w:pPr>
        <w:numPr>
          <w:ilvl w:val="0"/>
          <w:numId w:val="25"/>
        </w:numPr>
        <w:ind w:left="1276" w:hanging="425"/>
        <w:jc w:val="both"/>
        <w:rPr>
          <w:color w:val="000000"/>
          <w:sz w:val="24"/>
          <w:szCs w:val="24"/>
        </w:rPr>
      </w:pPr>
      <w:r w:rsidRPr="00AC3FF5">
        <w:rPr>
          <w:color w:val="000000"/>
          <w:sz w:val="24"/>
          <w:szCs w:val="24"/>
        </w:rPr>
        <w:t>deň odoslania a splatnosti faktúry</w:t>
      </w:r>
    </w:p>
    <w:p w:rsidR="00595A9E" w:rsidRPr="00AC3FF5" w:rsidRDefault="00595A9E" w:rsidP="00595A9E">
      <w:pPr>
        <w:numPr>
          <w:ilvl w:val="0"/>
          <w:numId w:val="25"/>
        </w:numPr>
        <w:ind w:left="1276" w:hanging="425"/>
        <w:jc w:val="both"/>
        <w:rPr>
          <w:sz w:val="24"/>
          <w:szCs w:val="24"/>
        </w:rPr>
      </w:pPr>
      <w:r w:rsidRPr="00AC3FF5">
        <w:rPr>
          <w:color w:val="000000"/>
          <w:sz w:val="24"/>
          <w:szCs w:val="24"/>
        </w:rPr>
        <w:t>označenie finančného ústavu a číslo účtu, na ktorý sa má platiť (musí byť v súlade s touto zmluvo</w:t>
      </w:r>
      <w:r w:rsidRPr="00AC3FF5">
        <w:rPr>
          <w:sz w:val="24"/>
          <w:szCs w:val="24"/>
        </w:rPr>
        <w:t>u)</w:t>
      </w:r>
    </w:p>
    <w:p w:rsidR="00595A9E" w:rsidRPr="00AC3FF5" w:rsidRDefault="00595A9E" w:rsidP="00595A9E">
      <w:pPr>
        <w:numPr>
          <w:ilvl w:val="0"/>
          <w:numId w:val="25"/>
        </w:numPr>
        <w:ind w:left="1276" w:hanging="425"/>
        <w:jc w:val="both"/>
        <w:rPr>
          <w:sz w:val="24"/>
          <w:szCs w:val="24"/>
        </w:rPr>
      </w:pPr>
      <w:r w:rsidRPr="00AC3FF5">
        <w:rPr>
          <w:sz w:val="24"/>
          <w:szCs w:val="24"/>
        </w:rPr>
        <w:t>označenie diela</w:t>
      </w:r>
    </w:p>
    <w:p w:rsidR="00595A9E" w:rsidRPr="00AC3FF5" w:rsidRDefault="00595A9E" w:rsidP="00595A9E">
      <w:pPr>
        <w:numPr>
          <w:ilvl w:val="0"/>
          <w:numId w:val="25"/>
        </w:numPr>
        <w:ind w:left="1276" w:hanging="425"/>
        <w:jc w:val="both"/>
        <w:rPr>
          <w:sz w:val="24"/>
          <w:szCs w:val="24"/>
        </w:rPr>
      </w:pPr>
      <w:r w:rsidRPr="00AC3FF5">
        <w:rPr>
          <w:sz w:val="24"/>
          <w:szCs w:val="24"/>
        </w:rPr>
        <w:t>súpis vykonaných služieb, prác a dodávok mesačne podpísaných technickým dozorom objednávateľa</w:t>
      </w:r>
    </w:p>
    <w:p w:rsidR="00595A9E" w:rsidRPr="00AC3FF5" w:rsidRDefault="00595A9E" w:rsidP="00595A9E">
      <w:pPr>
        <w:numPr>
          <w:ilvl w:val="0"/>
          <w:numId w:val="25"/>
        </w:numPr>
        <w:ind w:left="1276" w:hanging="425"/>
        <w:jc w:val="both"/>
        <w:rPr>
          <w:sz w:val="24"/>
          <w:szCs w:val="24"/>
        </w:rPr>
      </w:pPr>
      <w:r w:rsidRPr="00AC3FF5">
        <w:rPr>
          <w:sz w:val="24"/>
          <w:szCs w:val="24"/>
        </w:rPr>
        <w:lastRenderedPageBreak/>
        <w:t xml:space="preserve">podkladom pre fakturáciu je súpis vykonaných služieb, prác a dodávok odsúhlasený objednávateľom a technickým dozorom </w:t>
      </w:r>
    </w:p>
    <w:p w:rsidR="00595A9E" w:rsidRPr="00AC3FF5" w:rsidRDefault="00595A9E" w:rsidP="00595A9E">
      <w:pPr>
        <w:numPr>
          <w:ilvl w:val="0"/>
          <w:numId w:val="25"/>
        </w:numPr>
        <w:ind w:left="1276" w:hanging="425"/>
        <w:jc w:val="both"/>
        <w:rPr>
          <w:sz w:val="24"/>
          <w:szCs w:val="24"/>
        </w:rPr>
      </w:pPr>
      <w:r w:rsidRPr="00AC3FF5">
        <w:rPr>
          <w:sz w:val="24"/>
          <w:szCs w:val="24"/>
        </w:rPr>
        <w:t>výšku ceny  bez DPH, sadzbu DPH, celkovú fakturovanú sumu vrátane DPH</w:t>
      </w:r>
    </w:p>
    <w:p w:rsidR="00595A9E" w:rsidRPr="00AC3FF5" w:rsidRDefault="00595A9E" w:rsidP="00595A9E">
      <w:pPr>
        <w:numPr>
          <w:ilvl w:val="0"/>
          <w:numId w:val="25"/>
        </w:numPr>
        <w:ind w:left="1276" w:hanging="425"/>
        <w:jc w:val="both"/>
        <w:rPr>
          <w:sz w:val="24"/>
          <w:szCs w:val="24"/>
        </w:rPr>
      </w:pPr>
      <w:r w:rsidRPr="00AC3FF5">
        <w:rPr>
          <w:sz w:val="24"/>
          <w:szCs w:val="24"/>
        </w:rPr>
        <w:t>podpis oprávnenej osoby (prípadne pečiatku v zmysle podnikateľského oprávnenia)</w:t>
      </w:r>
    </w:p>
    <w:p w:rsidR="00595A9E" w:rsidRPr="00AC3FF5" w:rsidRDefault="00595A9E" w:rsidP="00595A9E">
      <w:pPr>
        <w:numPr>
          <w:ilvl w:val="0"/>
          <w:numId w:val="25"/>
        </w:numPr>
        <w:ind w:left="1276" w:hanging="425"/>
        <w:jc w:val="both"/>
        <w:rPr>
          <w:sz w:val="24"/>
          <w:szCs w:val="24"/>
        </w:rPr>
      </w:pPr>
      <w:r w:rsidRPr="00AC3FF5">
        <w:rPr>
          <w:sz w:val="24"/>
          <w:szCs w:val="24"/>
        </w:rPr>
        <w:t>Faktúra – musí zároveň obsahovať nasledovné údaje: názov projektu, názov OP:, ITMS kód:, certifikáty o zhode, atesty o použitých materiáloch a pod.</w:t>
      </w:r>
    </w:p>
    <w:p w:rsidR="00595A9E" w:rsidRPr="00AC3FF5" w:rsidRDefault="00595A9E" w:rsidP="00595A9E">
      <w:pPr>
        <w:numPr>
          <w:ilvl w:val="0"/>
          <w:numId w:val="6"/>
        </w:numPr>
        <w:tabs>
          <w:tab w:val="clear" w:pos="360"/>
          <w:tab w:val="left" w:pos="601"/>
          <w:tab w:val="num" w:pos="3479"/>
        </w:tabs>
        <w:suppressAutoHyphens/>
        <w:ind w:left="595" w:hanging="357"/>
        <w:jc w:val="both"/>
        <w:rPr>
          <w:sz w:val="24"/>
          <w:szCs w:val="24"/>
        </w:rPr>
      </w:pPr>
      <w:r w:rsidRPr="00AC3FF5">
        <w:rPr>
          <w:sz w:val="24"/>
          <w:szCs w:val="24"/>
        </w:rPr>
        <w:t xml:space="preserve">Fakturovaná suma sa zaokrúhľuje na dve desatinné miesta matematicky, </w:t>
      </w:r>
      <w:proofErr w:type="spellStart"/>
      <w:r w:rsidRPr="00AC3FF5">
        <w:rPr>
          <w:sz w:val="24"/>
          <w:szCs w:val="24"/>
        </w:rPr>
        <w:t>t.j</w:t>
      </w:r>
      <w:proofErr w:type="spellEnd"/>
      <w:r w:rsidRPr="00AC3FF5">
        <w:rPr>
          <w:sz w:val="24"/>
          <w:szCs w:val="24"/>
        </w:rPr>
        <w:t>. na centy.</w:t>
      </w:r>
    </w:p>
    <w:p w:rsidR="00595A9E" w:rsidRPr="00AC3FF5" w:rsidRDefault="00595A9E" w:rsidP="00595A9E">
      <w:pPr>
        <w:numPr>
          <w:ilvl w:val="0"/>
          <w:numId w:val="6"/>
        </w:numPr>
        <w:tabs>
          <w:tab w:val="clear" w:pos="360"/>
          <w:tab w:val="left" w:pos="601"/>
          <w:tab w:val="num" w:pos="3479"/>
        </w:tabs>
        <w:suppressAutoHyphens/>
        <w:ind w:left="595" w:hanging="357"/>
        <w:jc w:val="both"/>
        <w:rPr>
          <w:sz w:val="24"/>
          <w:szCs w:val="24"/>
        </w:rPr>
      </w:pPr>
      <w:r w:rsidRPr="00AC3FF5">
        <w:rPr>
          <w:color w:val="000000"/>
          <w:sz w:val="24"/>
          <w:szCs w:val="24"/>
        </w:rPr>
        <w:t xml:space="preserve">Zhotoviteľ </w:t>
      </w:r>
      <w:r w:rsidRPr="00AC3FF5">
        <w:rPr>
          <w:sz w:val="24"/>
          <w:szCs w:val="24"/>
        </w:rPr>
        <w:t>zodpovedá za pravdivosť, správnosť a úplnosť údajov uvedených v ním vypracovanom súpise vykonávaných prác.</w:t>
      </w:r>
    </w:p>
    <w:p w:rsidR="00595A9E" w:rsidRPr="00AC3FF5" w:rsidRDefault="00595A9E" w:rsidP="00595A9E">
      <w:pPr>
        <w:numPr>
          <w:ilvl w:val="0"/>
          <w:numId w:val="6"/>
        </w:numPr>
        <w:tabs>
          <w:tab w:val="clear" w:pos="360"/>
          <w:tab w:val="left" w:pos="601"/>
          <w:tab w:val="num" w:pos="3479"/>
        </w:tabs>
        <w:suppressAutoHyphens/>
        <w:ind w:left="595" w:hanging="357"/>
        <w:jc w:val="both"/>
        <w:rPr>
          <w:color w:val="000000"/>
          <w:sz w:val="24"/>
          <w:szCs w:val="24"/>
        </w:rPr>
      </w:pPr>
      <w:r w:rsidRPr="00AC3FF5">
        <w:rPr>
          <w:sz w:val="24"/>
          <w:szCs w:val="24"/>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rsidR="00595A9E" w:rsidRPr="00AC3FF5" w:rsidRDefault="00595A9E" w:rsidP="00595A9E">
      <w:pPr>
        <w:numPr>
          <w:ilvl w:val="0"/>
          <w:numId w:val="6"/>
        </w:numPr>
        <w:tabs>
          <w:tab w:val="clear" w:pos="360"/>
          <w:tab w:val="left" w:pos="601"/>
          <w:tab w:val="num" w:pos="3479"/>
        </w:tabs>
        <w:suppressAutoHyphens/>
        <w:ind w:left="595" w:hanging="357"/>
        <w:jc w:val="both"/>
        <w:rPr>
          <w:color w:val="000000"/>
          <w:sz w:val="24"/>
          <w:szCs w:val="24"/>
        </w:rPr>
      </w:pPr>
      <w:r w:rsidRPr="00AC3FF5">
        <w:rPr>
          <w:color w:val="000000"/>
          <w:sz w:val="24"/>
          <w:szCs w:val="24"/>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rsidR="00595A9E" w:rsidRPr="00AC3FF5" w:rsidRDefault="00595A9E" w:rsidP="00595A9E">
      <w:pPr>
        <w:numPr>
          <w:ilvl w:val="0"/>
          <w:numId w:val="6"/>
        </w:numPr>
        <w:tabs>
          <w:tab w:val="clear" w:pos="360"/>
          <w:tab w:val="left" w:pos="601"/>
          <w:tab w:val="num" w:pos="3479"/>
        </w:tabs>
        <w:suppressAutoHyphens/>
        <w:ind w:left="595" w:hanging="357"/>
        <w:jc w:val="both"/>
        <w:rPr>
          <w:color w:val="000000"/>
          <w:sz w:val="24"/>
          <w:szCs w:val="24"/>
        </w:rPr>
      </w:pPr>
      <w:r w:rsidRPr="00AC3FF5">
        <w:rPr>
          <w:color w:val="000000"/>
          <w:sz w:val="24"/>
          <w:szCs w:val="24"/>
        </w:rPr>
        <w:t xml:space="preserve">Lehota splatnosti faktúry je 60 dní odo dňa doručenia faktúry objednávateľovi. Za deň doručenia sa považuje deň, v ktorý je doručená faktúra prevzatá objednávateľom </w:t>
      </w:r>
    </w:p>
    <w:p w:rsidR="00595A9E" w:rsidRPr="00AC3FF5" w:rsidRDefault="00595A9E" w:rsidP="00595A9E">
      <w:pPr>
        <w:numPr>
          <w:ilvl w:val="0"/>
          <w:numId w:val="6"/>
        </w:numPr>
        <w:tabs>
          <w:tab w:val="clear" w:pos="360"/>
          <w:tab w:val="left" w:pos="601"/>
          <w:tab w:val="num" w:pos="3479"/>
        </w:tabs>
        <w:suppressAutoHyphens/>
        <w:ind w:left="595" w:hanging="357"/>
        <w:jc w:val="both"/>
        <w:rPr>
          <w:color w:val="000000"/>
          <w:sz w:val="24"/>
          <w:szCs w:val="24"/>
        </w:rPr>
      </w:pPr>
      <w:r w:rsidRPr="00AC3FF5">
        <w:rPr>
          <w:color w:val="000000"/>
          <w:sz w:val="24"/>
          <w:szCs w:val="24"/>
        </w:rPr>
        <w:t>Za vykonané služby, práce a dodávky sa považuje len materiál, výrobky a zariadenia vykonané a zhotovené výlučne pre požadovaný predmet zmluvy, ktoré sú pri službách už vykonané a pri prácach zabudované do diela.</w:t>
      </w:r>
    </w:p>
    <w:p w:rsidR="00595A9E" w:rsidRPr="00AC3FF5" w:rsidRDefault="00595A9E" w:rsidP="00595A9E">
      <w:pPr>
        <w:numPr>
          <w:ilvl w:val="0"/>
          <w:numId w:val="6"/>
        </w:numPr>
        <w:tabs>
          <w:tab w:val="clear" w:pos="360"/>
          <w:tab w:val="left" w:pos="601"/>
          <w:tab w:val="num" w:pos="3479"/>
        </w:tabs>
        <w:suppressAutoHyphens/>
        <w:ind w:left="595" w:hanging="357"/>
        <w:jc w:val="both"/>
        <w:rPr>
          <w:color w:val="000000"/>
          <w:sz w:val="24"/>
          <w:szCs w:val="24"/>
        </w:rPr>
      </w:pPr>
      <w:r w:rsidRPr="00AC3FF5">
        <w:rPr>
          <w:color w:val="000000"/>
          <w:sz w:val="24"/>
          <w:szCs w:val="24"/>
        </w:rPr>
        <w:t>Za deň úhrady sa považuje deň odpísania príslušnej sumy z účtu objednávateľa v prospech účtu zhotoviteľa.</w:t>
      </w:r>
    </w:p>
    <w:p w:rsidR="00595A9E" w:rsidRPr="00AC3FF5" w:rsidRDefault="00595A9E" w:rsidP="00595A9E">
      <w:pPr>
        <w:rPr>
          <w:color w:val="000000"/>
          <w:sz w:val="24"/>
          <w:szCs w:val="24"/>
        </w:rPr>
      </w:pPr>
    </w:p>
    <w:p w:rsidR="00595A9E" w:rsidRPr="00AC3FF5" w:rsidRDefault="00595A9E" w:rsidP="00595A9E">
      <w:pPr>
        <w:ind w:left="240"/>
        <w:jc w:val="center"/>
        <w:rPr>
          <w:b/>
          <w:color w:val="000000"/>
          <w:sz w:val="24"/>
          <w:szCs w:val="24"/>
        </w:rPr>
      </w:pPr>
      <w:r>
        <w:rPr>
          <w:b/>
          <w:color w:val="000000"/>
          <w:sz w:val="24"/>
          <w:szCs w:val="24"/>
        </w:rPr>
        <w:br w:type="column"/>
      </w:r>
      <w:r w:rsidRPr="00AC3FF5">
        <w:rPr>
          <w:b/>
          <w:color w:val="000000"/>
          <w:sz w:val="24"/>
          <w:szCs w:val="24"/>
        </w:rPr>
        <w:lastRenderedPageBreak/>
        <w:t>Článok 7</w:t>
      </w:r>
    </w:p>
    <w:p w:rsidR="00595A9E" w:rsidRPr="00AC3FF5" w:rsidRDefault="00595A9E" w:rsidP="00595A9E">
      <w:pPr>
        <w:jc w:val="center"/>
        <w:rPr>
          <w:b/>
          <w:color w:val="000000"/>
          <w:sz w:val="24"/>
          <w:szCs w:val="24"/>
        </w:rPr>
      </w:pPr>
      <w:r w:rsidRPr="00AC3FF5">
        <w:rPr>
          <w:b/>
          <w:color w:val="000000"/>
          <w:sz w:val="24"/>
          <w:szCs w:val="24"/>
        </w:rPr>
        <w:t>Preddavky na predmet zmluvy</w:t>
      </w:r>
    </w:p>
    <w:p w:rsidR="00595A9E" w:rsidRPr="00AC3FF5" w:rsidRDefault="00595A9E" w:rsidP="00595A9E">
      <w:pPr>
        <w:jc w:val="both"/>
        <w:rPr>
          <w:color w:val="000000"/>
          <w:sz w:val="24"/>
          <w:szCs w:val="24"/>
        </w:rPr>
      </w:pPr>
    </w:p>
    <w:p w:rsidR="00595A9E" w:rsidRPr="00AC3FF5" w:rsidRDefault="00595A9E" w:rsidP="00595A9E">
      <w:pPr>
        <w:numPr>
          <w:ilvl w:val="0"/>
          <w:numId w:val="26"/>
        </w:numPr>
        <w:autoSpaceDE w:val="0"/>
        <w:autoSpaceDN w:val="0"/>
        <w:ind w:left="567"/>
        <w:jc w:val="both"/>
        <w:rPr>
          <w:rFonts w:eastAsia="Batang"/>
          <w:sz w:val="24"/>
          <w:szCs w:val="24"/>
          <w:lang w:bidi="he-IL"/>
        </w:rPr>
      </w:pPr>
      <w:r w:rsidRPr="00AC3FF5">
        <w:rPr>
          <w:rFonts w:eastAsia="Batang"/>
          <w:sz w:val="24"/>
          <w:szCs w:val="24"/>
          <w:lang w:bidi="he-IL"/>
        </w:rPr>
        <w:t>O</w:t>
      </w:r>
      <w:r w:rsidRPr="00AC3FF5">
        <w:rPr>
          <w:color w:val="000000"/>
          <w:sz w:val="24"/>
          <w:szCs w:val="24"/>
        </w:rPr>
        <w:t>bjednávateľ neposkytne preddavky zhotoviteľovi na predmet plnenia zmluvy.</w:t>
      </w:r>
    </w:p>
    <w:p w:rsidR="00595A9E" w:rsidRPr="00AC3FF5" w:rsidRDefault="00595A9E" w:rsidP="00595A9E">
      <w:pPr>
        <w:rPr>
          <w:b/>
          <w:color w:val="000000"/>
          <w:sz w:val="24"/>
          <w:szCs w:val="24"/>
        </w:rPr>
      </w:pPr>
    </w:p>
    <w:p w:rsidR="00595A9E" w:rsidRPr="00AC3FF5" w:rsidRDefault="00595A9E" w:rsidP="00595A9E">
      <w:pPr>
        <w:ind w:left="240"/>
        <w:jc w:val="center"/>
        <w:rPr>
          <w:b/>
          <w:color w:val="000000"/>
          <w:sz w:val="24"/>
          <w:szCs w:val="24"/>
        </w:rPr>
      </w:pPr>
      <w:r w:rsidRPr="00AC3FF5">
        <w:rPr>
          <w:b/>
          <w:color w:val="000000"/>
          <w:sz w:val="24"/>
          <w:szCs w:val="24"/>
        </w:rPr>
        <w:t>Článok 8</w:t>
      </w:r>
    </w:p>
    <w:p w:rsidR="00595A9E" w:rsidRPr="00AC3FF5" w:rsidRDefault="00595A9E" w:rsidP="00595A9E">
      <w:pPr>
        <w:jc w:val="center"/>
        <w:rPr>
          <w:b/>
          <w:color w:val="000000"/>
          <w:sz w:val="24"/>
          <w:szCs w:val="24"/>
        </w:rPr>
      </w:pPr>
      <w:r w:rsidRPr="00AC3FF5">
        <w:rPr>
          <w:b/>
          <w:color w:val="000000"/>
          <w:sz w:val="24"/>
          <w:szCs w:val="24"/>
        </w:rPr>
        <w:t>Podmienky vykonania predmetu zmluvy</w:t>
      </w:r>
    </w:p>
    <w:p w:rsidR="00595A9E" w:rsidRPr="00AC3FF5" w:rsidRDefault="00595A9E" w:rsidP="00595A9E">
      <w:pPr>
        <w:jc w:val="both"/>
        <w:rPr>
          <w:color w:val="000000"/>
          <w:sz w:val="24"/>
          <w:szCs w:val="24"/>
        </w:rPr>
      </w:pPr>
    </w:p>
    <w:p w:rsidR="00595A9E" w:rsidRDefault="00595A9E" w:rsidP="00595A9E">
      <w:pPr>
        <w:numPr>
          <w:ilvl w:val="0"/>
          <w:numId w:val="7"/>
        </w:numPr>
        <w:tabs>
          <w:tab w:val="num" w:pos="601"/>
        </w:tabs>
        <w:suppressAutoHyphens/>
        <w:autoSpaceDN w:val="0"/>
        <w:ind w:left="595" w:hanging="357"/>
        <w:jc w:val="both"/>
        <w:rPr>
          <w:rFonts w:eastAsia="Batang"/>
          <w:sz w:val="24"/>
          <w:szCs w:val="24"/>
          <w:lang w:bidi="he-IL"/>
        </w:rPr>
      </w:pPr>
      <w:r w:rsidRPr="00AC3FF5">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AC3FF5">
        <w:rPr>
          <w:sz w:val="24"/>
          <w:szCs w:val="24"/>
        </w:rPr>
        <w:t>technickým</w:t>
      </w:r>
      <w:r w:rsidRPr="00AC3FF5">
        <w:rPr>
          <w:rFonts w:eastAsia="Batang"/>
          <w:sz w:val="24"/>
          <w:szCs w:val="24"/>
          <w:lang w:bidi="he-IL"/>
        </w:rPr>
        <w:t xml:space="preserve"> dozorom a autorom projektovej dokumentácie a musia spĺňať požiadavky § 43 f zákona č. 50/1976 Zb. v znení neskorších predpisov a </w:t>
      </w:r>
      <w:r w:rsidRPr="00AC3FF5">
        <w:rPr>
          <w:rFonts w:eastAsia="Batang"/>
          <w:color w:val="000000"/>
          <w:sz w:val="24"/>
          <w:szCs w:val="24"/>
          <w:lang w:bidi="he-IL"/>
        </w:rPr>
        <w:t>zákona č. 133/2013 Z. z. o stavebných výrobkoch a o zmene a doplnení niektorých zákonov v platnom znení</w:t>
      </w:r>
      <w:r w:rsidRPr="00AC3FF5">
        <w:rPr>
          <w:rFonts w:eastAsia="Batang"/>
          <w:sz w:val="24"/>
          <w:szCs w:val="24"/>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595A9E" w:rsidRPr="005744CF" w:rsidRDefault="00595A9E" w:rsidP="00595A9E">
      <w:pPr>
        <w:numPr>
          <w:ilvl w:val="0"/>
          <w:numId w:val="7"/>
        </w:numPr>
        <w:tabs>
          <w:tab w:val="num" w:pos="601"/>
        </w:tabs>
        <w:suppressAutoHyphens/>
        <w:autoSpaceDN w:val="0"/>
        <w:ind w:left="595" w:hanging="357"/>
        <w:jc w:val="both"/>
        <w:rPr>
          <w:rFonts w:eastAsia="Batang"/>
          <w:sz w:val="24"/>
          <w:szCs w:val="24"/>
          <w:lang w:bidi="he-IL"/>
        </w:rPr>
      </w:pPr>
      <w:r>
        <w:rPr>
          <w:rFonts w:eastAsia="Batang"/>
          <w:sz w:val="24"/>
          <w:szCs w:val="24"/>
          <w:lang w:bidi="he-IL"/>
        </w:rPr>
        <w:t xml:space="preserve">Zhotoviteľ musí disponovať súhlasom alebo iným ekvivalentným dokladom na </w:t>
      </w:r>
      <w:r w:rsidRPr="009044DF">
        <w:rPr>
          <w:rFonts w:eastAsia="Batang"/>
          <w:sz w:val="24"/>
          <w:szCs w:val="24"/>
          <w:lang w:bidi="he-IL"/>
        </w:rPr>
        <w:t>zhodnocovanie odpadov alebo zneškodňovanie odpadov mobilným zariadením</w:t>
      </w:r>
      <w:r>
        <w:rPr>
          <w:rFonts w:eastAsia="Batang"/>
          <w:sz w:val="24"/>
          <w:szCs w:val="24"/>
          <w:lang w:bidi="he-IL"/>
        </w:rPr>
        <w:t xml:space="preserve"> v súlade s § 97 ods. 1 písm. h) </w:t>
      </w:r>
      <w:r w:rsidRPr="005744CF">
        <w:rPr>
          <w:rFonts w:eastAsia="Batang"/>
          <w:sz w:val="24"/>
          <w:szCs w:val="24"/>
          <w:lang w:bidi="he-IL"/>
        </w:rPr>
        <w:t>zákona č. 79/2015 Z. z.</w:t>
      </w:r>
      <w:r>
        <w:rPr>
          <w:rFonts w:eastAsia="Batang"/>
          <w:sz w:val="24"/>
          <w:szCs w:val="24"/>
          <w:lang w:bidi="he-IL"/>
        </w:rPr>
        <w:t xml:space="preserve"> </w:t>
      </w:r>
      <w:r w:rsidRPr="005744CF">
        <w:rPr>
          <w:rFonts w:eastAsia="Batang"/>
          <w:sz w:val="24"/>
          <w:szCs w:val="24"/>
          <w:lang w:bidi="he-IL"/>
        </w:rPr>
        <w:t>Zákon o odpadoch a o zmene a doplnení niektorých zákonov a</w:t>
      </w:r>
      <w:r>
        <w:rPr>
          <w:rFonts w:eastAsia="Batang"/>
          <w:sz w:val="24"/>
          <w:szCs w:val="24"/>
          <w:lang w:bidi="he-IL"/>
        </w:rPr>
        <w:t> tento súhlas</w:t>
      </w:r>
      <w:r w:rsidRPr="005744CF">
        <w:rPr>
          <w:rFonts w:eastAsia="Batang"/>
          <w:sz w:val="24"/>
          <w:szCs w:val="24"/>
          <w:lang w:bidi="he-IL"/>
        </w:rPr>
        <w:t xml:space="preserve"> preukázať objednávateľovi do 7 kalendárnych dní od uzavretia tejto zmluvy.</w:t>
      </w:r>
    </w:p>
    <w:p w:rsidR="00595A9E" w:rsidRPr="00AC3FF5" w:rsidRDefault="00595A9E" w:rsidP="00595A9E">
      <w:pPr>
        <w:numPr>
          <w:ilvl w:val="0"/>
          <w:numId w:val="7"/>
        </w:numPr>
        <w:tabs>
          <w:tab w:val="num" w:pos="601"/>
        </w:tabs>
        <w:suppressAutoHyphens/>
        <w:autoSpaceDN w:val="0"/>
        <w:ind w:left="595" w:hanging="357"/>
        <w:jc w:val="both"/>
        <w:rPr>
          <w:rFonts w:eastAsia="Batang"/>
          <w:sz w:val="24"/>
          <w:szCs w:val="24"/>
          <w:lang w:bidi="he-IL"/>
        </w:rPr>
      </w:pPr>
      <w:r w:rsidRPr="00AC3FF5">
        <w:rPr>
          <w:rFonts w:eastAsia="Batang"/>
          <w:sz w:val="24"/>
          <w:szCs w:val="24"/>
          <w:lang w:bidi="he-IL"/>
        </w:rPr>
        <w:t xml:space="preserve">Výrobky a materiály určené na vykonanie predmetu plnenia musí zhotoviteľ dodať bez akýchkoľvek práv tretích osôb </w:t>
      </w:r>
      <w:proofErr w:type="spellStart"/>
      <w:r w:rsidRPr="00AC3FF5">
        <w:rPr>
          <w:rFonts w:eastAsia="Batang"/>
          <w:sz w:val="24"/>
          <w:szCs w:val="24"/>
          <w:lang w:bidi="he-IL"/>
        </w:rPr>
        <w:t>t.j</w:t>
      </w:r>
      <w:proofErr w:type="spellEnd"/>
      <w:r w:rsidRPr="00AC3FF5">
        <w:rPr>
          <w:rFonts w:eastAsia="Batang"/>
          <w:sz w:val="24"/>
          <w:szCs w:val="24"/>
          <w:lang w:bidi="he-IL"/>
        </w:rPr>
        <w:t xml:space="preserve">. sú jeho vlastníctvom a takto ich odovzdáva objednávateľovi. </w:t>
      </w:r>
    </w:p>
    <w:p w:rsidR="00595A9E" w:rsidRPr="00AC3FF5" w:rsidRDefault="00595A9E" w:rsidP="00595A9E">
      <w:pPr>
        <w:numPr>
          <w:ilvl w:val="0"/>
          <w:numId w:val="7"/>
        </w:numPr>
        <w:tabs>
          <w:tab w:val="num" w:pos="601"/>
        </w:tabs>
        <w:suppressAutoHyphens/>
        <w:autoSpaceDN w:val="0"/>
        <w:ind w:left="595" w:hanging="357"/>
        <w:jc w:val="both"/>
        <w:rPr>
          <w:rFonts w:eastAsia="Batang"/>
          <w:sz w:val="24"/>
          <w:szCs w:val="24"/>
          <w:lang w:bidi="he-IL"/>
        </w:rPr>
      </w:pPr>
      <w:r w:rsidRPr="00AC3FF5">
        <w:rPr>
          <w:rFonts w:eastAsia="Batang"/>
          <w:sz w:val="24"/>
          <w:szCs w:val="24"/>
          <w:lang w:bidi="he-IL"/>
        </w:rPr>
        <w:t>Zhotoviteľ bude udržiavať všetky nástroje a zariadenia potrebné pre realizáciu predmetu plnenia v náležitom stave a zabezpečí koordináciu svojich subdodávateľov.</w:t>
      </w:r>
    </w:p>
    <w:p w:rsidR="00595A9E" w:rsidRPr="00AC3FF5" w:rsidRDefault="00595A9E" w:rsidP="00595A9E">
      <w:pPr>
        <w:numPr>
          <w:ilvl w:val="0"/>
          <w:numId w:val="7"/>
        </w:numPr>
        <w:tabs>
          <w:tab w:val="left" w:pos="601"/>
        </w:tabs>
        <w:suppressAutoHyphens/>
        <w:ind w:left="595" w:hanging="357"/>
        <w:jc w:val="both"/>
        <w:rPr>
          <w:color w:val="000000"/>
          <w:sz w:val="24"/>
          <w:szCs w:val="24"/>
        </w:rPr>
      </w:pPr>
      <w:r w:rsidRPr="00AC3FF5">
        <w:rPr>
          <w:color w:val="000000"/>
          <w:sz w:val="24"/>
          <w:szCs w:val="24"/>
        </w:rPr>
        <w:t>Zhotoviteľ zabezpečí vykonané práce, materiály a výrobky určené pre predmet plnenia  pred poškodením a krádežou až do ich protokolárneho  prevzatia  objednávateľom.</w:t>
      </w:r>
    </w:p>
    <w:p w:rsidR="00595A9E" w:rsidRPr="00AC3FF5" w:rsidRDefault="00595A9E" w:rsidP="00595A9E">
      <w:pPr>
        <w:numPr>
          <w:ilvl w:val="0"/>
          <w:numId w:val="7"/>
        </w:numPr>
        <w:tabs>
          <w:tab w:val="left" w:pos="601"/>
        </w:tabs>
        <w:suppressAutoHyphens/>
        <w:ind w:left="595" w:hanging="357"/>
        <w:jc w:val="both"/>
        <w:rPr>
          <w:color w:val="000000"/>
          <w:sz w:val="24"/>
          <w:szCs w:val="24"/>
        </w:rPr>
      </w:pPr>
      <w:r w:rsidRPr="00AC3FF5">
        <w:rPr>
          <w:color w:val="000000"/>
          <w:sz w:val="24"/>
          <w:szCs w:val="24"/>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595A9E" w:rsidRPr="00AC3FF5" w:rsidRDefault="00595A9E" w:rsidP="00595A9E">
      <w:pPr>
        <w:numPr>
          <w:ilvl w:val="0"/>
          <w:numId w:val="7"/>
        </w:numPr>
        <w:tabs>
          <w:tab w:val="left" w:pos="601"/>
        </w:tabs>
        <w:suppressAutoHyphens/>
        <w:ind w:left="595" w:hanging="357"/>
        <w:jc w:val="both"/>
        <w:rPr>
          <w:color w:val="000000"/>
          <w:sz w:val="24"/>
          <w:szCs w:val="24"/>
        </w:rPr>
      </w:pPr>
      <w:r w:rsidRPr="00AC3FF5">
        <w:rPr>
          <w:color w:val="000000"/>
          <w:sz w:val="24"/>
          <w:szCs w:val="24"/>
        </w:rPr>
        <w:t>Materiály a výrobky, ktoré nezodpovedajú ods. 1 tohto článku, musí zhotoviteľ na vlastné náklady odstrániť a nahradiť bezchybnými. Škody vzniknuté z tohto titulu znáša zhotoviteľ bez nároku finančnej úhrady zo strany objednávateľa.</w:t>
      </w:r>
    </w:p>
    <w:p w:rsidR="00595A9E" w:rsidRPr="00AC3FF5" w:rsidRDefault="00595A9E" w:rsidP="00595A9E">
      <w:pPr>
        <w:numPr>
          <w:ilvl w:val="0"/>
          <w:numId w:val="7"/>
        </w:numPr>
        <w:tabs>
          <w:tab w:val="left" w:pos="601"/>
        </w:tabs>
        <w:suppressAutoHyphens/>
        <w:ind w:left="595" w:hanging="357"/>
        <w:jc w:val="both"/>
        <w:rPr>
          <w:color w:val="000000"/>
          <w:sz w:val="24"/>
          <w:szCs w:val="24"/>
        </w:rPr>
      </w:pPr>
      <w:r w:rsidRPr="00AC3FF5">
        <w:rPr>
          <w:color w:val="000000"/>
          <w:sz w:val="24"/>
          <w:szCs w:val="24"/>
        </w:rPr>
        <w:t xml:space="preserve">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w:t>
      </w:r>
      <w:r w:rsidRPr="00AC3FF5">
        <w:rPr>
          <w:color w:val="000000"/>
          <w:sz w:val="24"/>
          <w:szCs w:val="24"/>
        </w:rPr>
        <w:lastRenderedPageBreak/>
        <w:t>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595A9E" w:rsidRPr="00AC3FF5" w:rsidRDefault="00595A9E" w:rsidP="00595A9E">
      <w:pPr>
        <w:numPr>
          <w:ilvl w:val="0"/>
          <w:numId w:val="7"/>
        </w:numPr>
        <w:tabs>
          <w:tab w:val="left" w:pos="601"/>
        </w:tabs>
        <w:suppressAutoHyphens/>
        <w:ind w:left="595" w:hanging="357"/>
        <w:jc w:val="both"/>
        <w:rPr>
          <w:color w:val="000000"/>
          <w:sz w:val="24"/>
          <w:szCs w:val="24"/>
        </w:rPr>
      </w:pPr>
      <w:r w:rsidRPr="00AC3FF5">
        <w:rPr>
          <w:color w:val="000000"/>
          <w:sz w:val="24"/>
          <w:szCs w:val="24"/>
        </w:rPr>
        <w:t>Zhotoviteľ vykonáva činnosti spojené s predmetom diela na vlastnú zodpoved</w:t>
      </w:r>
      <w:r w:rsidRPr="00AC3FF5">
        <w:rPr>
          <w:color w:val="000000"/>
          <w:sz w:val="24"/>
          <w:szCs w:val="24"/>
        </w:rPr>
        <w:softHyphen/>
        <w:t>nosť podľa zmluvy, pričom rešpektuje technické špecifikácie, právne a technic</w:t>
      </w:r>
      <w:r w:rsidRPr="00AC3FF5">
        <w:rPr>
          <w:color w:val="000000"/>
          <w:sz w:val="24"/>
          <w:szCs w:val="24"/>
        </w:rPr>
        <w:softHyphen/>
        <w:t xml:space="preserve">ké predpisy, normy, vyhlášky platné v SR, najmä špecifické podmienky zákona č. 237/2000 Z. z., ktorým sa mení a dopĺňa zákon č. </w:t>
      </w:r>
      <w:hyperlink r:id="rId10" w:history="1">
        <w:r w:rsidRPr="00AC3FF5">
          <w:rPr>
            <w:color w:val="000000"/>
            <w:sz w:val="24"/>
            <w:szCs w:val="24"/>
          </w:rPr>
          <w:t>50/1976 Zb.</w:t>
        </w:r>
      </w:hyperlink>
      <w:r w:rsidRPr="00AC3FF5">
        <w:rPr>
          <w:color w:val="000000"/>
          <w:sz w:val="24"/>
          <w:szCs w:val="24"/>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AC3FF5">
        <w:rPr>
          <w:sz w:val="24"/>
          <w:szCs w:val="24"/>
        </w:rPr>
        <w:t>požiadavkách na stavby užívané osobami s obmedzenou schopnosťou pohybu a orientácie, Vyhlášku Ministerstva práce, sociálnych vecí a rodiny Slovenskej republiky č. 508/2009 o </w:t>
      </w:r>
      <w:proofErr w:type="spellStart"/>
      <w:r w:rsidRPr="00AC3FF5">
        <w:rPr>
          <w:sz w:val="24"/>
          <w:szCs w:val="24"/>
        </w:rPr>
        <w:t>bezpeč</w:t>
      </w:r>
      <w:proofErr w:type="spellEnd"/>
      <w:r w:rsidRPr="00AC3FF5">
        <w:rPr>
          <w:sz w:val="24"/>
          <w:szCs w:val="24"/>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AC3FF5">
        <w:rPr>
          <w:color w:val="000000"/>
          <w:sz w:val="24"/>
          <w:szCs w:val="24"/>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AC3FF5">
        <w:rPr>
          <w:color w:val="000000"/>
          <w:sz w:val="24"/>
          <w:szCs w:val="24"/>
        </w:rPr>
        <w:softHyphen/>
        <w:t xml:space="preserve">doch a o zmene a doplnení niektorých zákonov, zákona č. 137/2010 Z. z. o ovzduší a inými predpismi definovanými v tejto zmluve alebo vyplývajúcimi z povahy realizácie diela, ako aj v súlade s pokynmi objednávateľa a poskytovateľa </w:t>
      </w:r>
      <w:r>
        <w:rPr>
          <w:sz w:val="24"/>
          <w:szCs w:val="24"/>
        </w:rPr>
        <w:t>dotácie</w:t>
      </w:r>
      <w:r w:rsidRPr="00AC3FF5">
        <w:rPr>
          <w:color w:val="000000"/>
          <w:sz w:val="24"/>
          <w:szCs w:val="24"/>
        </w:rPr>
        <w:t>.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rsidR="00595A9E" w:rsidRPr="00AC3FF5" w:rsidRDefault="00595A9E" w:rsidP="00595A9E">
      <w:pPr>
        <w:numPr>
          <w:ilvl w:val="0"/>
          <w:numId w:val="7"/>
        </w:numPr>
        <w:tabs>
          <w:tab w:val="left" w:pos="601"/>
        </w:tabs>
        <w:suppressAutoHyphens/>
        <w:ind w:left="595" w:hanging="357"/>
        <w:jc w:val="both"/>
        <w:rPr>
          <w:color w:val="000000"/>
          <w:sz w:val="24"/>
          <w:szCs w:val="24"/>
        </w:rPr>
      </w:pPr>
      <w:r w:rsidRPr="00AC3FF5">
        <w:rPr>
          <w:color w:val="000000"/>
          <w:sz w:val="24"/>
          <w:szCs w:val="24"/>
        </w:rPr>
        <w:t>Objednávateľ bude podľa potreby organizovať na stavbe kontrolné dni, z ktorých prijaté opatrenia a úlohy je zhotoviteľ povinný plniť.</w:t>
      </w:r>
    </w:p>
    <w:p w:rsidR="00595A9E" w:rsidRPr="00AC3FF5" w:rsidRDefault="00595A9E" w:rsidP="00595A9E">
      <w:pPr>
        <w:numPr>
          <w:ilvl w:val="0"/>
          <w:numId w:val="7"/>
        </w:numPr>
        <w:tabs>
          <w:tab w:val="left" w:pos="601"/>
        </w:tabs>
        <w:suppressAutoHyphens/>
        <w:ind w:left="595" w:hanging="357"/>
        <w:jc w:val="both"/>
        <w:rPr>
          <w:color w:val="000000"/>
          <w:sz w:val="24"/>
          <w:szCs w:val="24"/>
        </w:rPr>
      </w:pPr>
      <w:r w:rsidRPr="00AC3FF5">
        <w:rPr>
          <w:color w:val="000000"/>
          <w:sz w:val="24"/>
          <w:szCs w:val="24"/>
        </w:rPr>
        <w:t xml:space="preserve">Zhotoviteľ je povinný uviesť údaje o všetkých známych subdodávateľoch s uvedením podielu plnenia a predmetu subdodávok, ako aj údaje o osobách oprávnených konať za subdodávateľa v rozsahu meno, priezvisko, adresa pobytu  a dátum narodenia, a uvedené údaje doplniť do Prílohy č. 2 tejto Zmluvy </w:t>
      </w:r>
      <w:r w:rsidRPr="00AC3FF5">
        <w:rPr>
          <w:b/>
          <w:color w:val="000000"/>
          <w:sz w:val="24"/>
          <w:szCs w:val="24"/>
        </w:rPr>
        <w:t>najneskôr pri podpise tejto zmluvy</w:t>
      </w:r>
      <w:r w:rsidRPr="00AC3FF5">
        <w:rPr>
          <w:color w:val="000000"/>
          <w:sz w:val="24"/>
          <w:szCs w:val="24"/>
        </w:rPr>
        <w:t>. Subdodávatelia uvedení v Zozname subdodávateľov musia spĺňať podmienky podľa 32 ods. 1 zákona č. 343/2015 Z. z. o verejnom obstarávaní a o zmene a doplnení niektorých (ďalej len Zákon o VO). Doklady preukazujúce splnenie § 32 ods. 1 Zákona o VO subdodávateľmi Zhotoviteľ predloží ako prílohu k Zoznamu subdodávateľov. V prípade, že zhotoviteľ nevyužije subdodávateľov pri plnení predmetu zákazky, túto skutočnosť preukáže čestným vyhlásením alebo iným obdobným dokladom.</w:t>
      </w:r>
    </w:p>
    <w:p w:rsidR="00595A9E" w:rsidRPr="00AC3FF5" w:rsidRDefault="00595A9E" w:rsidP="00595A9E">
      <w:pPr>
        <w:numPr>
          <w:ilvl w:val="0"/>
          <w:numId w:val="7"/>
        </w:numPr>
        <w:tabs>
          <w:tab w:val="left" w:pos="601"/>
        </w:tabs>
        <w:suppressAutoHyphens/>
        <w:ind w:left="595" w:hanging="357"/>
        <w:jc w:val="both"/>
        <w:rPr>
          <w:color w:val="000000"/>
          <w:sz w:val="24"/>
          <w:szCs w:val="24"/>
        </w:rPr>
      </w:pPr>
      <w:r w:rsidRPr="00AC3FF5">
        <w:rPr>
          <w:color w:val="000000"/>
          <w:sz w:val="24"/>
          <w:szCs w:val="24"/>
        </w:rPr>
        <w:lastRenderedPageBreak/>
        <w:t>Zhotoviteľ je zároveň povinný do piatich pracovných dní odo dňa uzatvorenia zmluvy s novým  subdodávateľom predložiť objednávateľovi aktualizované znenie Prílohy č. 2 tejto Zmluvy. Zhotoviteľ zároveň predloží Objednávateľovi doklady preukazujúce splnenie podmienky podľa § 32 ods. 1 Zákona o VO za tohto nového subdodávateľa. V prípade, že subdodávateľ nebude spĺňať podmienky podľa § 32 ods. 1 Zákona o VO, zo strany objednávateľa nebude takýto návrh na zmenu subdodávateľa akceptovaný.</w:t>
      </w:r>
    </w:p>
    <w:p w:rsidR="00595A9E" w:rsidRPr="00AC3FF5" w:rsidRDefault="00595A9E" w:rsidP="00595A9E">
      <w:pPr>
        <w:numPr>
          <w:ilvl w:val="0"/>
          <w:numId w:val="7"/>
        </w:numPr>
        <w:tabs>
          <w:tab w:val="left" w:pos="601"/>
        </w:tabs>
        <w:suppressAutoHyphens/>
        <w:ind w:left="595" w:hanging="357"/>
        <w:jc w:val="both"/>
        <w:rPr>
          <w:color w:val="000000"/>
          <w:sz w:val="24"/>
          <w:szCs w:val="24"/>
        </w:rPr>
      </w:pPr>
      <w:r w:rsidRPr="00AC3FF5">
        <w:rPr>
          <w:color w:val="000000"/>
          <w:sz w:val="24"/>
          <w:szCs w:val="24"/>
        </w:rPr>
        <w:t xml:space="preserve">Zhotoviteľ aj subdodávatelia musia zároveň spĺňať podmienky zákona č. 315/2016 </w:t>
      </w:r>
      <w:proofErr w:type="spellStart"/>
      <w:r w:rsidRPr="00AC3FF5">
        <w:rPr>
          <w:color w:val="000000"/>
          <w:sz w:val="24"/>
          <w:szCs w:val="24"/>
        </w:rPr>
        <w:t>Z.z</w:t>
      </w:r>
      <w:proofErr w:type="spellEnd"/>
      <w:r w:rsidRPr="00AC3FF5">
        <w:rPr>
          <w:color w:val="000000"/>
          <w:sz w:val="24"/>
          <w:szCs w:val="24"/>
        </w:rPr>
        <w:t>. o registri partnerov verejného sektora a o zmene a doplnení niektorých zákonov a byť zapísaní v registri partnerov verejného sektora počas trvania tejto zmluvy, ak sa na nich vzťahuje povinnosť zápisu v danom registri.</w:t>
      </w:r>
    </w:p>
    <w:p w:rsidR="00595A9E" w:rsidRPr="00AC3FF5" w:rsidRDefault="00595A9E" w:rsidP="00595A9E">
      <w:pPr>
        <w:numPr>
          <w:ilvl w:val="0"/>
          <w:numId w:val="7"/>
        </w:numPr>
        <w:tabs>
          <w:tab w:val="left" w:pos="601"/>
        </w:tabs>
        <w:suppressAutoHyphens/>
        <w:ind w:left="595" w:hanging="357"/>
        <w:jc w:val="both"/>
        <w:rPr>
          <w:color w:val="000000"/>
          <w:sz w:val="24"/>
          <w:szCs w:val="24"/>
        </w:rPr>
      </w:pPr>
      <w:r w:rsidRPr="00AC3FF5">
        <w:rPr>
          <w:color w:val="000000"/>
          <w:sz w:val="24"/>
          <w:szCs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595A9E" w:rsidRPr="00AC3FF5" w:rsidRDefault="00595A9E" w:rsidP="00595A9E">
      <w:pPr>
        <w:numPr>
          <w:ilvl w:val="0"/>
          <w:numId w:val="7"/>
        </w:numPr>
        <w:tabs>
          <w:tab w:val="left" w:pos="601"/>
        </w:tabs>
        <w:suppressAutoHyphens/>
        <w:ind w:left="595" w:hanging="357"/>
        <w:jc w:val="both"/>
        <w:rPr>
          <w:sz w:val="24"/>
          <w:szCs w:val="24"/>
        </w:rPr>
      </w:pPr>
      <w:r w:rsidRPr="00AC3FF5">
        <w:rPr>
          <w:sz w:val="24"/>
          <w:szCs w:val="24"/>
        </w:rPr>
        <w:t xml:space="preserve">Objednávateľ je v opodstatnených prípadoch so súhlasom poskytovateľa </w:t>
      </w:r>
      <w:r>
        <w:rPr>
          <w:sz w:val="24"/>
          <w:szCs w:val="24"/>
        </w:rPr>
        <w:t>dotácie</w:t>
      </w:r>
      <w:r w:rsidRPr="00AC3FF5">
        <w:rPr>
          <w:sz w:val="24"/>
          <w:szCs w:val="24"/>
        </w:rPr>
        <w:t xml:space="preserve">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w:t>
      </w:r>
      <w:r>
        <w:rPr>
          <w:sz w:val="24"/>
          <w:szCs w:val="24"/>
        </w:rPr>
        <w:t>dotácie</w:t>
      </w:r>
      <w:r w:rsidRPr="00AC3FF5">
        <w:rPr>
          <w:sz w:val="24"/>
          <w:szCs w:val="24"/>
        </w:rPr>
        <w:t xml:space="preserve"> a po dohode so zhotoviteľom stanoviť aj nový (kratší) termín ukončenia a odovzdania diela. </w:t>
      </w:r>
    </w:p>
    <w:p w:rsidR="00595A9E" w:rsidRPr="00AC3FF5" w:rsidRDefault="00595A9E" w:rsidP="00595A9E">
      <w:pPr>
        <w:numPr>
          <w:ilvl w:val="0"/>
          <w:numId w:val="7"/>
        </w:numPr>
        <w:tabs>
          <w:tab w:val="left" w:pos="601"/>
        </w:tabs>
        <w:suppressAutoHyphens/>
        <w:ind w:left="595" w:hanging="357"/>
        <w:jc w:val="both"/>
        <w:rPr>
          <w:sz w:val="24"/>
          <w:szCs w:val="24"/>
        </w:rPr>
      </w:pPr>
      <w:r w:rsidRPr="00AC3FF5">
        <w:rPr>
          <w:color w:val="000000"/>
          <w:sz w:val="24"/>
          <w:szCs w:val="24"/>
        </w:rPr>
        <w:t xml:space="preserve">Zhotoviteľ nevykonáva žiadne zmeny prác a materiálov bez </w:t>
      </w:r>
      <w:r w:rsidRPr="00AC3FF5">
        <w:rPr>
          <w:sz w:val="24"/>
          <w:szCs w:val="24"/>
        </w:rPr>
        <w:t xml:space="preserve">odsúhlasenia technického dozoru a poskytovateľa </w:t>
      </w:r>
      <w:r>
        <w:rPr>
          <w:sz w:val="24"/>
          <w:szCs w:val="24"/>
        </w:rPr>
        <w:t>dotácie</w:t>
      </w:r>
      <w:r w:rsidRPr="00AC3FF5">
        <w:rPr>
          <w:sz w:val="24"/>
          <w:szCs w:val="24"/>
        </w:rPr>
        <w:t xml:space="preserve">. Všetky požiadavky na prípadne technicky zdôvodnené zmeny doložené súhlasným stanoviskom projektanta, musia byť zapísané do stavebného denníka a až po ich odsúhlasení objednávateľom a poskytovateľom </w:t>
      </w:r>
      <w:r>
        <w:rPr>
          <w:sz w:val="24"/>
          <w:szCs w:val="24"/>
        </w:rPr>
        <w:t>dotácie</w:t>
      </w:r>
      <w:r w:rsidRPr="00AC3FF5">
        <w:rPr>
          <w:sz w:val="24"/>
          <w:szCs w:val="24"/>
        </w:rPr>
        <w:t xml:space="preserve"> môže zmeny zhotoviteľ realizovať. Práce, ktoré zhotoviteľ vykoná bez súhlasu objednávateľa odchylne od zmluvných dojednaní, schválenej projektovej dokumentácie alebo jej zmien, ponuky a požiadaviek v súťažných podkladoch, nebudú uhradené.</w:t>
      </w:r>
    </w:p>
    <w:p w:rsidR="00595A9E" w:rsidRPr="00AC3FF5" w:rsidRDefault="00595A9E" w:rsidP="00595A9E">
      <w:pPr>
        <w:numPr>
          <w:ilvl w:val="0"/>
          <w:numId w:val="7"/>
        </w:numPr>
        <w:tabs>
          <w:tab w:val="left" w:pos="601"/>
        </w:tabs>
        <w:suppressAutoHyphens/>
        <w:ind w:left="595" w:hanging="357"/>
        <w:jc w:val="both"/>
        <w:rPr>
          <w:sz w:val="24"/>
          <w:szCs w:val="24"/>
        </w:rPr>
      </w:pPr>
      <w:r w:rsidRPr="00AC3FF5">
        <w:rPr>
          <w:sz w:val="24"/>
          <w:szCs w:val="24"/>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rsidR="00595A9E" w:rsidRPr="00AC3FF5" w:rsidRDefault="00595A9E" w:rsidP="00595A9E">
      <w:pPr>
        <w:numPr>
          <w:ilvl w:val="0"/>
          <w:numId w:val="7"/>
        </w:numPr>
        <w:tabs>
          <w:tab w:val="left" w:pos="601"/>
        </w:tabs>
        <w:suppressAutoHyphens/>
        <w:ind w:left="595" w:hanging="357"/>
        <w:jc w:val="both"/>
        <w:rPr>
          <w:sz w:val="24"/>
          <w:szCs w:val="24"/>
        </w:rPr>
      </w:pPr>
      <w:r w:rsidRPr="00AC3FF5">
        <w:rPr>
          <w:sz w:val="24"/>
          <w:szCs w:val="24"/>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AC3FF5">
        <w:rPr>
          <w:sz w:val="24"/>
          <w:szCs w:val="24"/>
        </w:rPr>
        <w:t>vadne</w:t>
      </w:r>
      <w:proofErr w:type="spellEnd"/>
      <w:r w:rsidRPr="00AC3FF5">
        <w:rPr>
          <w:sz w:val="24"/>
          <w:szCs w:val="24"/>
        </w:rPr>
        <w:t>, nesie náklady  dodatočného odkrytia zhotoviteľ.</w:t>
      </w:r>
    </w:p>
    <w:p w:rsidR="00595A9E" w:rsidRPr="00AC3FF5" w:rsidRDefault="00595A9E" w:rsidP="00595A9E">
      <w:pPr>
        <w:numPr>
          <w:ilvl w:val="0"/>
          <w:numId w:val="7"/>
        </w:numPr>
        <w:tabs>
          <w:tab w:val="left" w:pos="601"/>
        </w:tabs>
        <w:suppressAutoHyphens/>
        <w:ind w:left="595" w:hanging="357"/>
        <w:jc w:val="both"/>
        <w:rPr>
          <w:sz w:val="24"/>
          <w:szCs w:val="24"/>
        </w:rPr>
      </w:pPr>
      <w:r w:rsidRPr="00AC3FF5">
        <w:rPr>
          <w:sz w:val="24"/>
          <w:szCs w:val="24"/>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595A9E" w:rsidRPr="00AC3FF5" w:rsidRDefault="00595A9E" w:rsidP="00595A9E">
      <w:pPr>
        <w:numPr>
          <w:ilvl w:val="0"/>
          <w:numId w:val="7"/>
        </w:numPr>
        <w:tabs>
          <w:tab w:val="left" w:pos="601"/>
        </w:tabs>
        <w:suppressAutoHyphens/>
        <w:ind w:left="595" w:hanging="357"/>
        <w:jc w:val="both"/>
        <w:rPr>
          <w:color w:val="000000"/>
          <w:sz w:val="24"/>
          <w:szCs w:val="24"/>
        </w:rPr>
      </w:pPr>
      <w:r w:rsidRPr="00AC3FF5">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rsidR="00595A9E" w:rsidRPr="00AC3FF5" w:rsidRDefault="00595A9E" w:rsidP="00595A9E">
      <w:pPr>
        <w:numPr>
          <w:ilvl w:val="0"/>
          <w:numId w:val="7"/>
        </w:numPr>
        <w:tabs>
          <w:tab w:val="left" w:pos="601"/>
        </w:tabs>
        <w:suppressAutoHyphens/>
        <w:ind w:left="595" w:hanging="357"/>
        <w:jc w:val="both"/>
        <w:rPr>
          <w:color w:val="000000"/>
          <w:sz w:val="24"/>
          <w:szCs w:val="24"/>
        </w:rPr>
      </w:pPr>
      <w:r w:rsidRPr="00AC3FF5">
        <w:rPr>
          <w:color w:val="000000"/>
          <w:sz w:val="24"/>
          <w:szCs w:val="24"/>
        </w:rPr>
        <w:t>Zhotoviteľ zaručuje, že má všetky povolenia a licencie, ktoré sú  nevyhnutné k zhotoveniu diela a že tieto povolenia sú postačujúce k tomu, aby mohol dielo riadne začať a dokončiť.</w:t>
      </w:r>
    </w:p>
    <w:p w:rsidR="00595A9E" w:rsidRPr="00AC3FF5" w:rsidRDefault="00595A9E" w:rsidP="00595A9E">
      <w:pPr>
        <w:numPr>
          <w:ilvl w:val="0"/>
          <w:numId w:val="7"/>
        </w:numPr>
        <w:tabs>
          <w:tab w:val="num" w:pos="601"/>
        </w:tabs>
        <w:suppressAutoHyphens/>
        <w:ind w:left="595" w:hanging="357"/>
        <w:jc w:val="both"/>
        <w:rPr>
          <w:color w:val="000000"/>
          <w:sz w:val="24"/>
          <w:szCs w:val="24"/>
        </w:rPr>
      </w:pPr>
      <w:r w:rsidRPr="00AC3FF5">
        <w:rPr>
          <w:color w:val="000000"/>
          <w:sz w:val="24"/>
          <w:szCs w:val="24"/>
        </w:rPr>
        <w:lastRenderedPageBreak/>
        <w:t>Zhotoviteľ zrealizuje dielo kvalifikovanými zamestnancami. Zhotoviteľ zodpovedá za to, že bude mať pre zamestnancov všetky  potrebné úradné  povolenia a platné kvalifikačné potvrdenia pre realizáciu diela.</w:t>
      </w:r>
    </w:p>
    <w:p w:rsidR="00595A9E" w:rsidRPr="00AC3FF5" w:rsidRDefault="00595A9E" w:rsidP="00595A9E">
      <w:pPr>
        <w:numPr>
          <w:ilvl w:val="0"/>
          <w:numId w:val="7"/>
        </w:numPr>
        <w:tabs>
          <w:tab w:val="num" w:pos="601"/>
        </w:tabs>
        <w:suppressAutoHyphens/>
        <w:ind w:left="595" w:hanging="357"/>
        <w:jc w:val="both"/>
        <w:rPr>
          <w:color w:val="000000"/>
          <w:sz w:val="24"/>
          <w:szCs w:val="24"/>
        </w:rPr>
      </w:pPr>
      <w:r w:rsidRPr="00AC3FF5">
        <w:rPr>
          <w:color w:val="000000"/>
          <w:sz w:val="24"/>
          <w:szCs w:val="24"/>
        </w:rPr>
        <w:t>Zhotoviteľ vykoná dielo v rozsahu, kvalite a termínoch podľa tejto zmluvy o dielo.</w:t>
      </w:r>
    </w:p>
    <w:p w:rsidR="00595A9E" w:rsidRPr="00AC3FF5" w:rsidRDefault="00595A9E" w:rsidP="00595A9E">
      <w:pPr>
        <w:numPr>
          <w:ilvl w:val="0"/>
          <w:numId w:val="7"/>
        </w:numPr>
        <w:tabs>
          <w:tab w:val="num" w:pos="601"/>
        </w:tabs>
        <w:suppressAutoHyphens/>
        <w:ind w:left="595" w:hanging="357"/>
        <w:jc w:val="both"/>
        <w:rPr>
          <w:color w:val="000000"/>
          <w:sz w:val="24"/>
          <w:szCs w:val="24"/>
        </w:rPr>
      </w:pPr>
      <w:r w:rsidRPr="00AC3FF5">
        <w:rPr>
          <w:color w:val="000000"/>
          <w:sz w:val="24"/>
          <w:szCs w:val="24"/>
        </w:rPr>
        <w:t>Zhotoviteľ plne zodpovedá za vhodnosť a bezpečnosť všetkých prác a stavebných metód používaných na stavenisku a pracovisku.</w:t>
      </w:r>
    </w:p>
    <w:p w:rsidR="00595A9E" w:rsidRPr="00AC3FF5" w:rsidRDefault="00595A9E" w:rsidP="00595A9E">
      <w:pPr>
        <w:numPr>
          <w:ilvl w:val="0"/>
          <w:numId w:val="7"/>
        </w:numPr>
        <w:tabs>
          <w:tab w:val="num" w:pos="601"/>
        </w:tabs>
        <w:suppressAutoHyphens/>
        <w:ind w:left="595" w:hanging="357"/>
        <w:jc w:val="both"/>
        <w:rPr>
          <w:color w:val="000000"/>
          <w:sz w:val="24"/>
          <w:szCs w:val="24"/>
        </w:rPr>
      </w:pPr>
      <w:r w:rsidRPr="00AC3FF5">
        <w:rPr>
          <w:color w:val="000000"/>
          <w:sz w:val="24"/>
          <w:szCs w:val="24"/>
        </w:rPr>
        <w:t>Zhotoviteľ zodpovedá:</w:t>
      </w:r>
    </w:p>
    <w:p w:rsidR="00595A9E" w:rsidRPr="00AC3FF5" w:rsidRDefault="00595A9E" w:rsidP="00595A9E">
      <w:pPr>
        <w:numPr>
          <w:ilvl w:val="0"/>
          <w:numId w:val="8"/>
        </w:numPr>
        <w:tabs>
          <w:tab w:val="clear" w:pos="720"/>
        </w:tabs>
        <w:suppressAutoHyphens/>
        <w:ind w:left="1276"/>
        <w:jc w:val="both"/>
        <w:rPr>
          <w:color w:val="000000"/>
          <w:sz w:val="24"/>
          <w:szCs w:val="24"/>
        </w:rPr>
      </w:pPr>
      <w:r w:rsidRPr="00AC3FF5">
        <w:rPr>
          <w:color w:val="000000"/>
          <w:sz w:val="24"/>
          <w:szCs w:val="24"/>
        </w:rPr>
        <w:t>za presné vytýčenie diela vo vzťahu k pôvodným referenčným bodom a úrovniam s ohľadom na vyššie uvedené za správnosť polohy, úrovní, rozmerov a vytýčení všetkých častí diela</w:t>
      </w:r>
    </w:p>
    <w:p w:rsidR="00595A9E" w:rsidRPr="00AC3FF5" w:rsidRDefault="00595A9E" w:rsidP="00595A9E">
      <w:pPr>
        <w:numPr>
          <w:ilvl w:val="0"/>
          <w:numId w:val="8"/>
        </w:numPr>
        <w:tabs>
          <w:tab w:val="clear" w:pos="720"/>
        </w:tabs>
        <w:suppressAutoHyphens/>
        <w:ind w:left="1276"/>
        <w:jc w:val="both"/>
        <w:rPr>
          <w:color w:val="000000"/>
          <w:sz w:val="24"/>
          <w:szCs w:val="24"/>
        </w:rPr>
      </w:pPr>
      <w:r w:rsidRPr="00AC3FF5">
        <w:rPr>
          <w:color w:val="000000"/>
          <w:sz w:val="24"/>
          <w:szCs w:val="24"/>
        </w:rPr>
        <w:t>za zabezpečenie všetkých nevyhnutných pomôcok, zariadenia a pracovných síl potrebných k vytýčeniu a kontrolných meraní</w:t>
      </w:r>
    </w:p>
    <w:p w:rsidR="00595A9E" w:rsidRPr="00AC3FF5" w:rsidRDefault="00595A9E" w:rsidP="00595A9E">
      <w:pPr>
        <w:numPr>
          <w:ilvl w:val="0"/>
          <w:numId w:val="8"/>
        </w:numPr>
        <w:tabs>
          <w:tab w:val="clear" w:pos="720"/>
        </w:tabs>
        <w:suppressAutoHyphens/>
        <w:ind w:left="1276"/>
        <w:jc w:val="both"/>
        <w:rPr>
          <w:color w:val="000000"/>
          <w:sz w:val="24"/>
          <w:szCs w:val="24"/>
        </w:rPr>
      </w:pPr>
      <w:r w:rsidRPr="00AC3FF5">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rsidR="00595A9E" w:rsidRPr="00AC3FF5" w:rsidRDefault="00595A9E" w:rsidP="00595A9E">
      <w:pPr>
        <w:numPr>
          <w:ilvl w:val="0"/>
          <w:numId w:val="8"/>
        </w:numPr>
        <w:tabs>
          <w:tab w:val="clear" w:pos="720"/>
        </w:tabs>
        <w:suppressAutoHyphens/>
        <w:ind w:left="1276" w:hanging="425"/>
        <w:jc w:val="both"/>
        <w:rPr>
          <w:color w:val="000000"/>
          <w:sz w:val="24"/>
          <w:szCs w:val="24"/>
        </w:rPr>
      </w:pPr>
      <w:r w:rsidRPr="00AC3FF5">
        <w:rPr>
          <w:color w:val="000000"/>
          <w:sz w:val="24"/>
          <w:szCs w:val="24"/>
        </w:rPr>
        <w:t xml:space="preserve">v prípade, že v priebehu realizácie diela vznikne chyba v polohe, v úrovni, rozmeroch alebo vytýčení akejkoľvek časti diela, zhotoviteľ na vlastné náklady túto chybu okamžite opraví. </w:t>
      </w:r>
    </w:p>
    <w:p w:rsidR="00595A9E" w:rsidRPr="00AC3FF5" w:rsidRDefault="00595A9E" w:rsidP="00595A9E">
      <w:pPr>
        <w:numPr>
          <w:ilvl w:val="0"/>
          <w:numId w:val="7"/>
        </w:numPr>
        <w:tabs>
          <w:tab w:val="num" w:pos="601"/>
        </w:tabs>
        <w:suppressAutoHyphens/>
        <w:ind w:left="595" w:hanging="357"/>
        <w:jc w:val="both"/>
        <w:rPr>
          <w:color w:val="000000"/>
          <w:sz w:val="24"/>
          <w:szCs w:val="24"/>
        </w:rPr>
      </w:pPr>
      <w:r w:rsidRPr="00AC3FF5">
        <w:rPr>
          <w:color w:val="000000"/>
          <w:sz w:val="24"/>
          <w:szCs w:val="24"/>
        </w:rPr>
        <w:t>Zhotoviteľ po celý čas realizácie diela a odstraňovania jeho vád a nedorobkov:</w:t>
      </w:r>
    </w:p>
    <w:p w:rsidR="00595A9E" w:rsidRPr="00AC3FF5" w:rsidRDefault="00595A9E" w:rsidP="00595A9E">
      <w:pPr>
        <w:numPr>
          <w:ilvl w:val="0"/>
          <w:numId w:val="27"/>
        </w:numPr>
        <w:tabs>
          <w:tab w:val="clear" w:pos="744"/>
        </w:tabs>
        <w:suppressAutoHyphens/>
        <w:ind w:left="1276"/>
        <w:jc w:val="both"/>
        <w:rPr>
          <w:color w:val="000000"/>
          <w:sz w:val="24"/>
          <w:szCs w:val="24"/>
        </w:rPr>
      </w:pPr>
      <w:r w:rsidRPr="00AC3FF5">
        <w:rPr>
          <w:color w:val="000000"/>
          <w:sz w:val="24"/>
          <w:szCs w:val="24"/>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595A9E" w:rsidRPr="00AC3FF5" w:rsidRDefault="00595A9E" w:rsidP="00595A9E">
      <w:pPr>
        <w:numPr>
          <w:ilvl w:val="0"/>
          <w:numId w:val="27"/>
        </w:numPr>
        <w:tabs>
          <w:tab w:val="clear" w:pos="744"/>
        </w:tabs>
        <w:suppressAutoHyphens/>
        <w:ind w:left="1276"/>
        <w:jc w:val="both"/>
        <w:rPr>
          <w:color w:val="000000"/>
          <w:sz w:val="24"/>
          <w:szCs w:val="24"/>
        </w:rPr>
      </w:pPr>
      <w:r w:rsidRPr="00AC3FF5">
        <w:rPr>
          <w:color w:val="000000"/>
          <w:sz w:val="24"/>
          <w:szCs w:val="24"/>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rsidR="00595A9E" w:rsidRPr="00AC3FF5" w:rsidRDefault="00595A9E" w:rsidP="00595A9E">
      <w:pPr>
        <w:numPr>
          <w:ilvl w:val="0"/>
          <w:numId w:val="27"/>
        </w:numPr>
        <w:tabs>
          <w:tab w:val="clear" w:pos="744"/>
        </w:tabs>
        <w:suppressAutoHyphens/>
        <w:ind w:left="1276"/>
        <w:jc w:val="both"/>
        <w:rPr>
          <w:color w:val="000000"/>
          <w:sz w:val="24"/>
          <w:szCs w:val="24"/>
        </w:rPr>
      </w:pPr>
      <w:r w:rsidRPr="00AC3FF5">
        <w:rPr>
          <w:color w:val="000000"/>
          <w:sz w:val="24"/>
          <w:szCs w:val="24"/>
        </w:rPr>
        <w:t>zamedzí prístupu nepovolaných osôb na stavenisko</w:t>
      </w:r>
    </w:p>
    <w:p w:rsidR="00595A9E" w:rsidRPr="00AC3FF5" w:rsidRDefault="00595A9E" w:rsidP="00595A9E">
      <w:pPr>
        <w:numPr>
          <w:ilvl w:val="0"/>
          <w:numId w:val="27"/>
        </w:numPr>
        <w:tabs>
          <w:tab w:val="clear" w:pos="744"/>
        </w:tabs>
        <w:suppressAutoHyphens/>
        <w:ind w:left="1276"/>
        <w:jc w:val="both"/>
        <w:rPr>
          <w:color w:val="000000"/>
          <w:sz w:val="24"/>
          <w:szCs w:val="24"/>
        </w:rPr>
      </w:pPr>
      <w:r w:rsidRPr="00AC3FF5">
        <w:rPr>
          <w:color w:val="000000"/>
          <w:sz w:val="24"/>
          <w:szCs w:val="24"/>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595A9E" w:rsidRPr="00AC3FF5" w:rsidRDefault="00595A9E" w:rsidP="00595A9E">
      <w:pPr>
        <w:numPr>
          <w:ilvl w:val="0"/>
          <w:numId w:val="27"/>
        </w:numPr>
        <w:tabs>
          <w:tab w:val="clear" w:pos="744"/>
        </w:tabs>
        <w:suppressAutoHyphens/>
        <w:ind w:left="1276"/>
        <w:jc w:val="both"/>
        <w:rPr>
          <w:color w:val="000000"/>
          <w:sz w:val="24"/>
          <w:szCs w:val="24"/>
        </w:rPr>
      </w:pPr>
      <w:r w:rsidRPr="00AC3FF5">
        <w:rPr>
          <w:color w:val="000000"/>
          <w:sz w:val="24"/>
          <w:szCs w:val="24"/>
        </w:rPr>
        <w:t>vykoná také opatrenia, aby znečistenie vzduchu a priemyselný odpad zo staveniska vznikajúci následkom realizácie diela nepresiahol hodnoty predpísané platnou legislatívou.</w:t>
      </w:r>
    </w:p>
    <w:p w:rsidR="00595A9E" w:rsidRPr="00AC3FF5" w:rsidRDefault="00595A9E" w:rsidP="00595A9E">
      <w:pPr>
        <w:numPr>
          <w:ilvl w:val="0"/>
          <w:numId w:val="7"/>
        </w:numPr>
        <w:tabs>
          <w:tab w:val="num" w:pos="601"/>
        </w:tabs>
        <w:suppressAutoHyphens/>
        <w:ind w:left="595" w:hanging="357"/>
        <w:jc w:val="both"/>
        <w:rPr>
          <w:color w:val="000000"/>
          <w:sz w:val="24"/>
          <w:szCs w:val="24"/>
        </w:rPr>
      </w:pPr>
      <w:r w:rsidRPr="00AC3FF5">
        <w:rPr>
          <w:color w:val="000000"/>
          <w:sz w:val="24"/>
          <w:szCs w:val="24"/>
        </w:rPr>
        <w:t>Zhotoviteľ je povinný neprekročiť hlučnosť a prašnosť svojich prác podľa platných STN a príslušných nariadení SR.</w:t>
      </w:r>
    </w:p>
    <w:p w:rsidR="00595A9E" w:rsidRPr="00AC3FF5" w:rsidRDefault="00595A9E" w:rsidP="00595A9E">
      <w:pPr>
        <w:numPr>
          <w:ilvl w:val="0"/>
          <w:numId w:val="7"/>
        </w:numPr>
        <w:tabs>
          <w:tab w:val="num" w:pos="601"/>
        </w:tabs>
        <w:suppressAutoHyphens/>
        <w:ind w:left="595" w:hanging="357"/>
        <w:jc w:val="both"/>
        <w:rPr>
          <w:color w:val="000000"/>
          <w:sz w:val="24"/>
          <w:szCs w:val="24"/>
        </w:rPr>
      </w:pPr>
      <w:r w:rsidRPr="00AC3FF5">
        <w:rPr>
          <w:color w:val="000000"/>
          <w:sz w:val="24"/>
          <w:szCs w:val="24"/>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rsidR="00595A9E" w:rsidRPr="00AC3FF5" w:rsidRDefault="00595A9E" w:rsidP="00595A9E">
      <w:pPr>
        <w:numPr>
          <w:ilvl w:val="0"/>
          <w:numId w:val="7"/>
        </w:numPr>
        <w:tabs>
          <w:tab w:val="num" w:pos="601"/>
        </w:tabs>
        <w:suppressAutoHyphens/>
        <w:ind w:left="595" w:hanging="357"/>
        <w:jc w:val="both"/>
        <w:rPr>
          <w:color w:val="000000"/>
          <w:sz w:val="24"/>
          <w:szCs w:val="24"/>
        </w:rPr>
      </w:pPr>
      <w:r w:rsidRPr="00AC3FF5">
        <w:rPr>
          <w:color w:val="000000"/>
          <w:sz w:val="24"/>
          <w:szCs w:val="24"/>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AC3FF5">
        <w:rPr>
          <w:color w:val="000000"/>
          <w:sz w:val="24"/>
          <w:szCs w:val="24"/>
        </w:rPr>
        <w:t>suť</w:t>
      </w:r>
      <w:proofErr w:type="spellEnd"/>
      <w:r w:rsidRPr="00AC3FF5">
        <w:rPr>
          <w:color w:val="000000"/>
          <w:sz w:val="24"/>
          <w:szCs w:val="24"/>
        </w:rPr>
        <w:t xml:space="preserve">, vzniknutý jeho činnosťou a bude ho likvidovať a ukladať len na miestach k tomu určených v zmysle zákona č. 79/2015 Z. z. o odpadoch a o zmene a doplnení niektorých zákonov.. </w:t>
      </w:r>
    </w:p>
    <w:p w:rsidR="00595A9E" w:rsidRPr="00AC3FF5" w:rsidRDefault="00595A9E" w:rsidP="00595A9E">
      <w:pPr>
        <w:suppressAutoHyphens/>
        <w:ind w:left="595"/>
        <w:jc w:val="both"/>
        <w:rPr>
          <w:color w:val="000000"/>
          <w:sz w:val="24"/>
          <w:szCs w:val="24"/>
        </w:rPr>
      </w:pPr>
      <w:r w:rsidRPr="00AC3FF5">
        <w:rPr>
          <w:color w:val="000000"/>
          <w:sz w:val="24"/>
          <w:szCs w:val="24"/>
        </w:rPr>
        <w:lastRenderedPageBreak/>
        <w:t>Doklady o odvoze a likvidácií stavebného odpadu odovzdá objednávateľovi pri preberacom konaní.</w:t>
      </w:r>
    </w:p>
    <w:p w:rsidR="00595A9E" w:rsidRPr="00AC3FF5" w:rsidRDefault="00595A9E" w:rsidP="00595A9E">
      <w:pPr>
        <w:numPr>
          <w:ilvl w:val="0"/>
          <w:numId w:val="7"/>
        </w:numPr>
        <w:tabs>
          <w:tab w:val="num" w:pos="601"/>
        </w:tabs>
        <w:suppressAutoHyphens/>
        <w:ind w:left="595" w:hanging="357"/>
        <w:jc w:val="both"/>
        <w:rPr>
          <w:color w:val="000000"/>
          <w:sz w:val="24"/>
          <w:szCs w:val="24"/>
        </w:rPr>
      </w:pPr>
      <w:r w:rsidRPr="00AC3FF5">
        <w:rPr>
          <w:color w:val="000000"/>
          <w:sz w:val="24"/>
          <w:szCs w:val="24"/>
        </w:rPr>
        <w:t xml:space="preserve">Zhotoviteľ hradí všetky náklady a poplatky za dočasné využívanie komunikácií v súvislosti so stavbou. </w:t>
      </w:r>
    </w:p>
    <w:p w:rsidR="00595A9E" w:rsidRPr="00AC3FF5" w:rsidRDefault="00595A9E" w:rsidP="00595A9E">
      <w:pPr>
        <w:numPr>
          <w:ilvl w:val="0"/>
          <w:numId w:val="7"/>
        </w:numPr>
        <w:tabs>
          <w:tab w:val="num" w:pos="601"/>
        </w:tabs>
        <w:suppressAutoHyphens/>
        <w:ind w:left="595" w:hanging="357"/>
        <w:jc w:val="both"/>
        <w:rPr>
          <w:color w:val="000000"/>
          <w:sz w:val="24"/>
          <w:szCs w:val="24"/>
        </w:rPr>
      </w:pPr>
      <w:r w:rsidRPr="00AC3FF5">
        <w:rPr>
          <w:color w:val="000000"/>
          <w:sz w:val="24"/>
          <w:szCs w:val="24"/>
        </w:rPr>
        <w:t>Zhotoviteľ si zabezpečí na svoje náklady dostatočné dodatočné plochy mimo staveniska, ktoré potrebuje pre účely vykonania diela v prípade, že plocha staveniska odovzdaná objednávateľom je nepostačujúca.</w:t>
      </w:r>
    </w:p>
    <w:p w:rsidR="00595A9E" w:rsidRPr="00AC3FF5" w:rsidRDefault="00595A9E" w:rsidP="00595A9E">
      <w:pPr>
        <w:numPr>
          <w:ilvl w:val="0"/>
          <w:numId w:val="7"/>
        </w:numPr>
        <w:tabs>
          <w:tab w:val="num" w:pos="601"/>
        </w:tabs>
        <w:suppressAutoHyphens/>
        <w:ind w:left="595" w:hanging="357"/>
        <w:jc w:val="both"/>
        <w:rPr>
          <w:color w:val="000000"/>
          <w:sz w:val="24"/>
          <w:szCs w:val="24"/>
        </w:rPr>
      </w:pPr>
      <w:r w:rsidRPr="00AC3FF5">
        <w:rPr>
          <w:color w:val="000000"/>
          <w:sz w:val="24"/>
          <w:szCs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595A9E" w:rsidRPr="00AC3FF5" w:rsidRDefault="00595A9E" w:rsidP="00595A9E">
      <w:pPr>
        <w:numPr>
          <w:ilvl w:val="0"/>
          <w:numId w:val="7"/>
        </w:numPr>
        <w:tabs>
          <w:tab w:val="num" w:pos="601"/>
        </w:tabs>
        <w:suppressAutoHyphens/>
        <w:ind w:left="595" w:hanging="357"/>
        <w:jc w:val="both"/>
        <w:rPr>
          <w:color w:val="000000"/>
          <w:sz w:val="24"/>
          <w:szCs w:val="24"/>
        </w:rPr>
      </w:pPr>
      <w:r w:rsidRPr="00AC3FF5">
        <w:rPr>
          <w:color w:val="000000"/>
          <w:sz w:val="24"/>
          <w:szCs w:val="24"/>
        </w:rPr>
        <w:t>Všetky dočasné stavby zhotoviteľa musia vyhovovať platným právnym predpisom, hlavne predpisom o bezpečnosti o ochrane zdravia.</w:t>
      </w:r>
    </w:p>
    <w:p w:rsidR="00595A9E" w:rsidRPr="00AC3FF5" w:rsidRDefault="00595A9E" w:rsidP="00595A9E">
      <w:pPr>
        <w:numPr>
          <w:ilvl w:val="0"/>
          <w:numId w:val="7"/>
        </w:numPr>
        <w:tabs>
          <w:tab w:val="num" w:pos="601"/>
        </w:tabs>
        <w:suppressAutoHyphens/>
        <w:ind w:left="595" w:hanging="357"/>
        <w:jc w:val="both"/>
        <w:rPr>
          <w:color w:val="000000"/>
          <w:sz w:val="24"/>
          <w:szCs w:val="24"/>
        </w:rPr>
      </w:pPr>
      <w:r w:rsidRPr="00AC3FF5">
        <w:rPr>
          <w:color w:val="000000"/>
          <w:sz w:val="24"/>
          <w:szCs w:val="24"/>
        </w:rPr>
        <w:t>Zhotoviteľ sa zaväzuje, že na pracovisku:</w:t>
      </w:r>
    </w:p>
    <w:p w:rsidR="00595A9E" w:rsidRPr="00AC3FF5" w:rsidRDefault="00595A9E" w:rsidP="00595A9E">
      <w:pPr>
        <w:numPr>
          <w:ilvl w:val="0"/>
          <w:numId w:val="28"/>
        </w:numPr>
        <w:tabs>
          <w:tab w:val="clear" w:pos="720"/>
        </w:tabs>
        <w:suppressAutoHyphens/>
        <w:ind w:left="1276"/>
        <w:jc w:val="both"/>
        <w:rPr>
          <w:color w:val="000000"/>
          <w:sz w:val="24"/>
          <w:szCs w:val="24"/>
        </w:rPr>
      </w:pPr>
      <w:r w:rsidRPr="00AC3FF5">
        <w:rPr>
          <w:color w:val="000000"/>
          <w:sz w:val="24"/>
          <w:szCs w:val="24"/>
        </w:rPr>
        <w:t>bude zamestnávať pracovníkov len so zdravotnou a odbornou spôsobilosťou na určený druh pracovnej činnosti</w:t>
      </w:r>
    </w:p>
    <w:p w:rsidR="00595A9E" w:rsidRPr="00AC3FF5" w:rsidRDefault="00595A9E" w:rsidP="00595A9E">
      <w:pPr>
        <w:numPr>
          <w:ilvl w:val="0"/>
          <w:numId w:val="28"/>
        </w:numPr>
        <w:tabs>
          <w:tab w:val="clear" w:pos="720"/>
        </w:tabs>
        <w:suppressAutoHyphens/>
        <w:ind w:left="1276"/>
        <w:jc w:val="both"/>
        <w:rPr>
          <w:color w:val="000000"/>
          <w:sz w:val="24"/>
          <w:szCs w:val="24"/>
        </w:rPr>
      </w:pPr>
      <w:r w:rsidRPr="00AC3FF5">
        <w:rPr>
          <w:color w:val="000000"/>
          <w:sz w:val="24"/>
          <w:szCs w:val="24"/>
        </w:rPr>
        <w:t>bude dodržiavať bezpečnostné, hygienické, požiarne predpisy a predpisy pre ochranu životného prostredia</w:t>
      </w:r>
    </w:p>
    <w:p w:rsidR="00595A9E" w:rsidRPr="00AC3FF5" w:rsidRDefault="00595A9E" w:rsidP="00595A9E">
      <w:pPr>
        <w:numPr>
          <w:ilvl w:val="0"/>
          <w:numId w:val="28"/>
        </w:numPr>
        <w:tabs>
          <w:tab w:val="clear" w:pos="720"/>
        </w:tabs>
        <w:suppressAutoHyphens/>
        <w:ind w:left="1276"/>
        <w:jc w:val="both"/>
        <w:rPr>
          <w:color w:val="000000"/>
          <w:sz w:val="24"/>
          <w:szCs w:val="24"/>
        </w:rPr>
      </w:pPr>
      <w:r w:rsidRPr="00AC3FF5">
        <w:rPr>
          <w:color w:val="000000"/>
          <w:sz w:val="24"/>
          <w:szCs w:val="24"/>
        </w:rPr>
        <w:t>zabezpečí si vlastný dozor nad bezpečnosťou práce vrátane sústavnej kontroly bezpečnosti práce pri všetkých činnostiach na stavenisku a pracovisku objednávateľa</w:t>
      </w:r>
    </w:p>
    <w:p w:rsidR="00595A9E" w:rsidRPr="00AC3FF5" w:rsidRDefault="00595A9E" w:rsidP="00595A9E">
      <w:pPr>
        <w:numPr>
          <w:ilvl w:val="0"/>
          <w:numId w:val="28"/>
        </w:numPr>
        <w:tabs>
          <w:tab w:val="clear" w:pos="720"/>
        </w:tabs>
        <w:suppressAutoHyphens/>
        <w:ind w:left="1276"/>
        <w:jc w:val="both"/>
        <w:rPr>
          <w:color w:val="000000"/>
          <w:sz w:val="24"/>
          <w:szCs w:val="24"/>
        </w:rPr>
      </w:pPr>
      <w:r w:rsidRPr="00AC3FF5">
        <w:rPr>
          <w:color w:val="000000"/>
          <w:sz w:val="24"/>
          <w:szCs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595A9E" w:rsidRPr="00AC3FF5" w:rsidRDefault="00595A9E" w:rsidP="00595A9E">
      <w:pPr>
        <w:numPr>
          <w:ilvl w:val="0"/>
          <w:numId w:val="28"/>
        </w:numPr>
        <w:tabs>
          <w:tab w:val="clear" w:pos="720"/>
        </w:tabs>
        <w:suppressAutoHyphens/>
        <w:ind w:left="1276"/>
        <w:jc w:val="both"/>
        <w:rPr>
          <w:color w:val="000000"/>
          <w:sz w:val="24"/>
          <w:szCs w:val="24"/>
        </w:rPr>
      </w:pPr>
      <w:r w:rsidRPr="00AC3FF5">
        <w:rPr>
          <w:color w:val="000000"/>
          <w:sz w:val="24"/>
          <w:szCs w:val="24"/>
        </w:rPr>
        <w:t>bude rešpektovať zákaz fajčenia, zákaz prinášať a používať na pracovisku a v priestoroch objednávateľa akékoľvek alkoholické nápoje a omamné látky</w:t>
      </w:r>
    </w:p>
    <w:p w:rsidR="00595A9E" w:rsidRPr="00AC3FF5" w:rsidRDefault="00595A9E" w:rsidP="00595A9E">
      <w:pPr>
        <w:numPr>
          <w:ilvl w:val="0"/>
          <w:numId w:val="28"/>
        </w:numPr>
        <w:tabs>
          <w:tab w:val="clear" w:pos="720"/>
        </w:tabs>
        <w:suppressAutoHyphens/>
        <w:ind w:left="1276"/>
        <w:jc w:val="both"/>
        <w:rPr>
          <w:color w:val="000000"/>
          <w:sz w:val="24"/>
          <w:szCs w:val="24"/>
        </w:rPr>
      </w:pPr>
      <w:r w:rsidRPr="00AC3FF5">
        <w:rPr>
          <w:color w:val="000000"/>
          <w:sz w:val="24"/>
          <w:szCs w:val="24"/>
        </w:rPr>
        <w:t>v priestoroch objednávateľa sa budú jeho zamestnanci pohybovať v pracovnom odeve viditeľne označenom názvom firmy</w:t>
      </w:r>
    </w:p>
    <w:p w:rsidR="00595A9E" w:rsidRPr="00AC3FF5" w:rsidRDefault="00595A9E" w:rsidP="00595A9E">
      <w:pPr>
        <w:numPr>
          <w:ilvl w:val="0"/>
          <w:numId w:val="28"/>
        </w:numPr>
        <w:tabs>
          <w:tab w:val="clear" w:pos="720"/>
        </w:tabs>
        <w:suppressAutoHyphens/>
        <w:ind w:left="1276"/>
        <w:jc w:val="both"/>
        <w:rPr>
          <w:color w:val="000000"/>
          <w:sz w:val="24"/>
          <w:szCs w:val="24"/>
        </w:rPr>
      </w:pPr>
      <w:r w:rsidRPr="00AC3FF5">
        <w:rPr>
          <w:color w:val="000000"/>
          <w:sz w:val="24"/>
          <w:szCs w:val="24"/>
        </w:rPr>
        <w:t>pred vstupom na pracovisko odovzdá zástupcovi objednávateľa zoznam zamestnancov, ktorí budú priamo vykonávať práce na predmete zmluvy a v prípade potreby ho aktualizovať</w:t>
      </w:r>
    </w:p>
    <w:p w:rsidR="00595A9E" w:rsidRPr="00AC3FF5" w:rsidRDefault="00595A9E" w:rsidP="00595A9E">
      <w:pPr>
        <w:numPr>
          <w:ilvl w:val="0"/>
          <w:numId w:val="28"/>
        </w:numPr>
        <w:tabs>
          <w:tab w:val="clear" w:pos="720"/>
        </w:tabs>
        <w:suppressAutoHyphens/>
        <w:ind w:left="1276"/>
        <w:jc w:val="both"/>
        <w:rPr>
          <w:color w:val="000000"/>
          <w:sz w:val="24"/>
          <w:szCs w:val="24"/>
        </w:rPr>
      </w:pPr>
      <w:r w:rsidRPr="00AC3FF5">
        <w:rPr>
          <w:color w:val="000000"/>
          <w:sz w:val="24"/>
          <w:szCs w:val="24"/>
        </w:rPr>
        <w:t>preukázateľne oboznámi svojich zamestnancov o zákaze pohybu, resp. zdržiavania sa na pracoviskách, ktoré nesúvisia s výkonom objednaných prác bez vedomia a súhlasu objednávateľa.</w:t>
      </w:r>
    </w:p>
    <w:p w:rsidR="00595A9E" w:rsidRPr="00AC3FF5" w:rsidRDefault="00595A9E" w:rsidP="00595A9E">
      <w:pPr>
        <w:numPr>
          <w:ilvl w:val="0"/>
          <w:numId w:val="7"/>
        </w:numPr>
        <w:tabs>
          <w:tab w:val="num" w:pos="601"/>
        </w:tabs>
        <w:suppressAutoHyphens/>
        <w:ind w:left="595" w:hanging="357"/>
        <w:jc w:val="both"/>
        <w:rPr>
          <w:color w:val="000000"/>
          <w:sz w:val="24"/>
          <w:szCs w:val="24"/>
        </w:rPr>
      </w:pPr>
      <w:r w:rsidRPr="00AC3FF5">
        <w:rPr>
          <w:color w:val="000000"/>
          <w:sz w:val="24"/>
          <w:szCs w:val="24"/>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rsidR="00595A9E" w:rsidRPr="00AC3FF5" w:rsidRDefault="00595A9E" w:rsidP="00595A9E">
      <w:pPr>
        <w:ind w:left="240"/>
        <w:jc w:val="center"/>
        <w:rPr>
          <w:b/>
          <w:color w:val="000000"/>
          <w:sz w:val="24"/>
          <w:szCs w:val="24"/>
        </w:rPr>
      </w:pPr>
    </w:p>
    <w:p w:rsidR="00595A9E" w:rsidRPr="00AC3FF5" w:rsidRDefault="00595A9E" w:rsidP="00595A9E">
      <w:pPr>
        <w:ind w:left="240"/>
        <w:jc w:val="center"/>
        <w:rPr>
          <w:b/>
          <w:color w:val="000000"/>
          <w:sz w:val="24"/>
          <w:szCs w:val="24"/>
        </w:rPr>
      </w:pPr>
      <w:r w:rsidRPr="00AC3FF5">
        <w:rPr>
          <w:b/>
          <w:color w:val="000000"/>
          <w:sz w:val="24"/>
          <w:szCs w:val="24"/>
        </w:rPr>
        <w:t>Článok 9</w:t>
      </w:r>
    </w:p>
    <w:p w:rsidR="00595A9E" w:rsidRPr="00AC3FF5" w:rsidRDefault="00595A9E" w:rsidP="00595A9E">
      <w:pPr>
        <w:jc w:val="center"/>
        <w:rPr>
          <w:b/>
          <w:color w:val="000000"/>
          <w:sz w:val="24"/>
          <w:szCs w:val="24"/>
        </w:rPr>
      </w:pPr>
      <w:r w:rsidRPr="00AC3FF5">
        <w:rPr>
          <w:b/>
          <w:color w:val="000000"/>
          <w:sz w:val="24"/>
          <w:szCs w:val="24"/>
        </w:rPr>
        <w:t>Kontrola plnenia predmetu zmluvy</w:t>
      </w:r>
    </w:p>
    <w:p w:rsidR="00595A9E" w:rsidRPr="00AC3FF5" w:rsidRDefault="00595A9E" w:rsidP="00595A9E">
      <w:pPr>
        <w:jc w:val="both"/>
        <w:rPr>
          <w:color w:val="000000"/>
          <w:sz w:val="24"/>
          <w:szCs w:val="24"/>
        </w:rPr>
      </w:pPr>
    </w:p>
    <w:p w:rsidR="00595A9E" w:rsidRPr="00AC3FF5" w:rsidRDefault="00595A9E" w:rsidP="00595A9E">
      <w:pPr>
        <w:numPr>
          <w:ilvl w:val="0"/>
          <w:numId w:val="9"/>
        </w:numPr>
        <w:tabs>
          <w:tab w:val="clear" w:pos="360"/>
        </w:tabs>
        <w:ind w:left="595" w:hanging="357"/>
        <w:jc w:val="both"/>
        <w:rPr>
          <w:sz w:val="24"/>
          <w:szCs w:val="24"/>
        </w:rPr>
      </w:pPr>
      <w:r w:rsidRPr="00AC3FF5">
        <w:rPr>
          <w:sz w:val="24"/>
          <w:szCs w:val="24"/>
        </w:rPr>
        <w:t>Kontrola plnenia realizácie stavby:</w:t>
      </w:r>
    </w:p>
    <w:p w:rsidR="00595A9E" w:rsidRPr="00AC3FF5" w:rsidRDefault="00595A9E" w:rsidP="00595A9E">
      <w:pPr>
        <w:numPr>
          <w:ilvl w:val="0"/>
          <w:numId w:val="29"/>
        </w:numPr>
        <w:tabs>
          <w:tab w:val="clear" w:pos="720"/>
        </w:tabs>
        <w:suppressAutoHyphens/>
        <w:ind w:left="1276"/>
        <w:jc w:val="both"/>
        <w:rPr>
          <w:sz w:val="24"/>
          <w:szCs w:val="24"/>
        </w:rPr>
      </w:pPr>
      <w:r w:rsidRPr="00AC3FF5">
        <w:rPr>
          <w:sz w:val="24"/>
          <w:szCs w:val="24"/>
        </w:rPr>
        <w:t>Technický dozor</w:t>
      </w:r>
      <w:r w:rsidRPr="006830E9">
        <w:rPr>
          <w:sz w:val="24"/>
          <w:szCs w:val="24"/>
        </w:rPr>
        <w:t xml:space="preserve"> </w:t>
      </w:r>
      <w:r w:rsidRPr="00AC3FF5">
        <w:rPr>
          <w:sz w:val="24"/>
          <w:szCs w:val="24"/>
        </w:rPr>
        <w:t xml:space="preserve">objednávateľa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595A9E" w:rsidRPr="00AC3FF5" w:rsidRDefault="00595A9E" w:rsidP="00595A9E">
      <w:pPr>
        <w:numPr>
          <w:ilvl w:val="0"/>
          <w:numId w:val="29"/>
        </w:numPr>
        <w:tabs>
          <w:tab w:val="clear" w:pos="720"/>
        </w:tabs>
        <w:suppressAutoHyphens/>
        <w:ind w:left="1276"/>
        <w:jc w:val="both"/>
        <w:rPr>
          <w:sz w:val="24"/>
          <w:szCs w:val="24"/>
        </w:rPr>
      </w:pPr>
      <w:r w:rsidRPr="00AC3FF5">
        <w:rPr>
          <w:sz w:val="24"/>
          <w:szCs w:val="24"/>
        </w:rPr>
        <w:lastRenderedPageBreak/>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rsidR="00595A9E" w:rsidRPr="00AC3FF5" w:rsidRDefault="00595A9E" w:rsidP="00595A9E">
      <w:pPr>
        <w:numPr>
          <w:ilvl w:val="0"/>
          <w:numId w:val="29"/>
        </w:numPr>
        <w:tabs>
          <w:tab w:val="clear" w:pos="720"/>
        </w:tabs>
        <w:suppressAutoHyphens/>
        <w:ind w:left="1276"/>
        <w:jc w:val="both"/>
        <w:rPr>
          <w:sz w:val="24"/>
          <w:szCs w:val="24"/>
        </w:rPr>
      </w:pPr>
      <w:r w:rsidRPr="00AC3FF5">
        <w:rPr>
          <w:sz w:val="24"/>
          <w:szCs w:val="24"/>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595A9E" w:rsidRPr="00AC3FF5" w:rsidRDefault="00595A9E" w:rsidP="00595A9E">
      <w:pPr>
        <w:numPr>
          <w:ilvl w:val="0"/>
          <w:numId w:val="29"/>
        </w:numPr>
        <w:tabs>
          <w:tab w:val="clear" w:pos="720"/>
        </w:tabs>
        <w:suppressAutoHyphens/>
        <w:ind w:left="1276"/>
        <w:jc w:val="both"/>
        <w:rPr>
          <w:sz w:val="24"/>
          <w:szCs w:val="24"/>
        </w:rPr>
      </w:pPr>
      <w:r w:rsidRPr="00AC3FF5">
        <w:rPr>
          <w:sz w:val="24"/>
          <w:szCs w:val="24"/>
        </w:rPr>
        <w:t>Technický dozor je oprávnený dať pokyny, ktoré sú potrebné na vykonanie prác podľa zmluvy  do stavebného denníka.</w:t>
      </w:r>
    </w:p>
    <w:p w:rsidR="00595A9E" w:rsidRPr="00AC3FF5" w:rsidRDefault="00595A9E" w:rsidP="00595A9E">
      <w:pPr>
        <w:numPr>
          <w:ilvl w:val="0"/>
          <w:numId w:val="29"/>
        </w:numPr>
        <w:tabs>
          <w:tab w:val="clear" w:pos="720"/>
        </w:tabs>
        <w:suppressAutoHyphens/>
        <w:ind w:left="1276"/>
        <w:jc w:val="both"/>
        <w:rPr>
          <w:sz w:val="24"/>
          <w:szCs w:val="24"/>
        </w:rPr>
      </w:pPr>
      <w:r w:rsidRPr="00AC3FF5">
        <w:rPr>
          <w:sz w:val="24"/>
          <w:szCs w:val="24"/>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595A9E" w:rsidRPr="00AC3FF5" w:rsidRDefault="00595A9E" w:rsidP="00595A9E">
      <w:pPr>
        <w:numPr>
          <w:ilvl w:val="0"/>
          <w:numId w:val="29"/>
        </w:numPr>
        <w:tabs>
          <w:tab w:val="clear" w:pos="720"/>
        </w:tabs>
        <w:suppressAutoHyphens/>
        <w:ind w:left="1276"/>
        <w:jc w:val="both"/>
        <w:rPr>
          <w:color w:val="000000"/>
          <w:sz w:val="24"/>
          <w:szCs w:val="24"/>
        </w:rPr>
      </w:pPr>
      <w:r w:rsidRPr="00AC3FF5">
        <w:rPr>
          <w:sz w:val="24"/>
          <w:szCs w:val="24"/>
        </w:rPr>
        <w:t>Technický dozor nie je oprávnený</w:t>
      </w:r>
      <w:r w:rsidRPr="00AC3FF5">
        <w:rPr>
          <w:color w:val="000000"/>
          <w:sz w:val="24"/>
          <w:szCs w:val="24"/>
        </w:rPr>
        <w:t xml:space="preserve"> zasahovať do hospodárskej činnosti zhotoviteľa.</w:t>
      </w:r>
    </w:p>
    <w:p w:rsidR="00595A9E" w:rsidRPr="00AC3FF5" w:rsidRDefault="00595A9E" w:rsidP="00595A9E">
      <w:pPr>
        <w:suppressAutoHyphens/>
        <w:ind w:left="595" w:hanging="357"/>
        <w:jc w:val="both"/>
        <w:rPr>
          <w:color w:val="000000"/>
          <w:sz w:val="24"/>
          <w:szCs w:val="24"/>
        </w:rPr>
      </w:pPr>
      <w:r w:rsidRPr="00AC3FF5">
        <w:rPr>
          <w:color w:val="000000"/>
          <w:sz w:val="24"/>
          <w:szCs w:val="24"/>
        </w:rPr>
        <w:t>2.</w:t>
      </w:r>
      <w:r w:rsidRPr="00AC3FF5">
        <w:rPr>
          <w:color w:val="000000"/>
          <w:sz w:val="24"/>
          <w:szCs w:val="24"/>
        </w:rPr>
        <w:tab/>
        <w:t>Zhotoviteľ odovzdá objednávateľovi</w:t>
      </w:r>
      <w:r w:rsidRPr="00AC3FF5">
        <w:rPr>
          <w:sz w:val="24"/>
          <w:szCs w:val="24"/>
        </w:rPr>
        <w:t xml:space="preserve"> 2 dni</w:t>
      </w:r>
      <w:r w:rsidRPr="00AC3FF5">
        <w:rPr>
          <w:color w:val="FF0000"/>
          <w:sz w:val="24"/>
          <w:szCs w:val="24"/>
        </w:rPr>
        <w:t xml:space="preserve"> </w:t>
      </w:r>
      <w:r w:rsidRPr="00AC3FF5">
        <w:rPr>
          <w:color w:val="000000"/>
          <w:sz w:val="24"/>
          <w:szCs w:val="24"/>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595A9E" w:rsidRPr="00AC3FF5" w:rsidRDefault="00595A9E" w:rsidP="00595A9E">
      <w:pPr>
        <w:ind w:left="567" w:hanging="357"/>
        <w:jc w:val="both"/>
        <w:rPr>
          <w:color w:val="000000"/>
          <w:sz w:val="24"/>
          <w:szCs w:val="24"/>
        </w:rPr>
      </w:pPr>
      <w:r w:rsidRPr="00AC3FF5">
        <w:rPr>
          <w:color w:val="000000"/>
          <w:sz w:val="24"/>
          <w:szCs w:val="24"/>
        </w:rPr>
        <w:t>3.</w:t>
      </w:r>
      <w:r w:rsidRPr="00AC3FF5">
        <w:rPr>
          <w:color w:val="000000"/>
          <w:sz w:val="24"/>
          <w:szCs w:val="24"/>
        </w:rPr>
        <w:tab/>
        <w:t>Zhotoviteľ predloží zástupcovi objednávateľa:</w:t>
      </w:r>
    </w:p>
    <w:p w:rsidR="00595A9E" w:rsidRPr="00AC3FF5" w:rsidRDefault="00595A9E" w:rsidP="00595A9E">
      <w:pPr>
        <w:numPr>
          <w:ilvl w:val="1"/>
          <w:numId w:val="33"/>
        </w:numPr>
        <w:suppressAutoHyphens/>
        <w:ind w:left="1276"/>
        <w:jc w:val="both"/>
        <w:rPr>
          <w:color w:val="000000"/>
          <w:sz w:val="24"/>
          <w:szCs w:val="24"/>
        </w:rPr>
      </w:pPr>
      <w:r w:rsidRPr="00AC3FF5">
        <w:rPr>
          <w:color w:val="000000"/>
          <w:sz w:val="24"/>
          <w:szCs w:val="24"/>
        </w:rPr>
        <w:t xml:space="preserve">vzorky materiálov, výrobkov a povrchov, ktoré chce použiť. Použijú sa len materiály, výrobky a povrchy schválené zástupcom objednávateľa. </w:t>
      </w:r>
      <w:proofErr w:type="spellStart"/>
      <w:r w:rsidRPr="00AC3FF5">
        <w:rPr>
          <w:color w:val="000000"/>
          <w:sz w:val="24"/>
          <w:szCs w:val="24"/>
        </w:rPr>
        <w:t>T.j</w:t>
      </w:r>
      <w:proofErr w:type="spellEnd"/>
      <w:r w:rsidRPr="00AC3FF5">
        <w:rPr>
          <w:color w:val="000000"/>
          <w:sz w:val="24"/>
          <w:szCs w:val="24"/>
        </w:rPr>
        <w:t>. špecifikovať všetky materiálové položky uvedené vo výkaze výmer.</w:t>
      </w:r>
    </w:p>
    <w:p w:rsidR="00595A9E" w:rsidRPr="00AC3FF5" w:rsidRDefault="00595A9E" w:rsidP="00595A9E">
      <w:pPr>
        <w:numPr>
          <w:ilvl w:val="1"/>
          <w:numId w:val="33"/>
        </w:numPr>
        <w:suppressAutoHyphens/>
        <w:ind w:left="1276"/>
        <w:jc w:val="both"/>
        <w:rPr>
          <w:color w:val="000000"/>
          <w:sz w:val="24"/>
          <w:szCs w:val="24"/>
        </w:rPr>
      </w:pPr>
      <w:r w:rsidRPr="00AC3FF5">
        <w:rPr>
          <w:color w:val="000000"/>
          <w:sz w:val="24"/>
          <w:szCs w:val="24"/>
        </w:rPr>
        <w:t>certifikáty, resp. vyhlásenia o zhode legislatívnych predpisov na všetky dodávané materiály a zariadenia.</w:t>
      </w:r>
    </w:p>
    <w:p w:rsidR="00595A9E" w:rsidRPr="00AC3FF5" w:rsidRDefault="00595A9E" w:rsidP="00595A9E">
      <w:pPr>
        <w:numPr>
          <w:ilvl w:val="1"/>
          <w:numId w:val="33"/>
        </w:numPr>
        <w:suppressAutoHyphens/>
        <w:ind w:left="1276"/>
        <w:jc w:val="both"/>
        <w:rPr>
          <w:color w:val="000000"/>
          <w:sz w:val="24"/>
          <w:szCs w:val="24"/>
        </w:rPr>
      </w:pPr>
      <w:r w:rsidRPr="00AC3FF5">
        <w:rPr>
          <w:color w:val="000000"/>
          <w:sz w:val="24"/>
          <w:szCs w:val="24"/>
        </w:rPr>
        <w:t>dodanie kladných protokolov o vykonaných odborných skúškach, ak je to nevyhnutné pre plnenie predmetu zmluvy.</w:t>
      </w:r>
    </w:p>
    <w:p w:rsidR="00595A9E" w:rsidRPr="00AC3FF5" w:rsidRDefault="00595A9E" w:rsidP="00595A9E">
      <w:pPr>
        <w:numPr>
          <w:ilvl w:val="1"/>
          <w:numId w:val="33"/>
        </w:numPr>
        <w:suppressAutoHyphens/>
        <w:ind w:left="1276"/>
        <w:jc w:val="both"/>
        <w:rPr>
          <w:color w:val="000000"/>
          <w:sz w:val="24"/>
          <w:szCs w:val="24"/>
        </w:rPr>
      </w:pPr>
      <w:r w:rsidRPr="00AC3FF5">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rsidR="00595A9E" w:rsidRPr="00AC3FF5" w:rsidRDefault="00595A9E" w:rsidP="00595A9E">
      <w:pPr>
        <w:numPr>
          <w:ilvl w:val="1"/>
          <w:numId w:val="33"/>
        </w:numPr>
        <w:suppressAutoHyphens/>
        <w:ind w:left="1276"/>
        <w:jc w:val="both"/>
        <w:rPr>
          <w:color w:val="000000"/>
          <w:sz w:val="24"/>
          <w:szCs w:val="24"/>
        </w:rPr>
      </w:pPr>
      <w:r w:rsidRPr="00AC3FF5">
        <w:rPr>
          <w:color w:val="000000"/>
          <w:sz w:val="24"/>
          <w:szCs w:val="24"/>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595A9E" w:rsidRPr="00AC3FF5" w:rsidRDefault="00595A9E" w:rsidP="00595A9E">
      <w:pPr>
        <w:numPr>
          <w:ilvl w:val="1"/>
          <w:numId w:val="33"/>
        </w:numPr>
        <w:suppressAutoHyphens/>
        <w:ind w:left="1276"/>
        <w:jc w:val="both"/>
        <w:rPr>
          <w:color w:val="000000"/>
          <w:sz w:val="24"/>
          <w:szCs w:val="24"/>
        </w:rPr>
      </w:pPr>
      <w:r w:rsidRPr="00AC3FF5">
        <w:rPr>
          <w:color w:val="000000"/>
          <w:sz w:val="24"/>
          <w:szCs w:val="24"/>
        </w:rPr>
        <w:t>Plán organizácie výstavby (POV), ak je to nevyhnutné pre plnenie predmetu zmluvy.</w:t>
      </w:r>
    </w:p>
    <w:p w:rsidR="00595A9E" w:rsidRPr="00AC3FF5" w:rsidRDefault="00595A9E" w:rsidP="00595A9E">
      <w:pPr>
        <w:numPr>
          <w:ilvl w:val="1"/>
          <w:numId w:val="33"/>
        </w:numPr>
        <w:suppressAutoHyphens/>
        <w:ind w:left="1276"/>
        <w:jc w:val="both"/>
        <w:rPr>
          <w:color w:val="000000"/>
          <w:sz w:val="24"/>
          <w:szCs w:val="24"/>
        </w:rPr>
      </w:pPr>
      <w:r w:rsidRPr="00AC3FF5">
        <w:rPr>
          <w:color w:val="000000"/>
          <w:sz w:val="24"/>
          <w:szCs w:val="24"/>
        </w:rPr>
        <w:t>Plán bezpečnosti a ochrany zdravia pri práci, ktorý ustanoví pravidlá na vykonávanie prác na stavenisku, ak je to nevyhnutné pre plnenie predmetu zmluvy.</w:t>
      </w:r>
    </w:p>
    <w:p w:rsidR="00595A9E" w:rsidRPr="00AC3FF5" w:rsidRDefault="00595A9E" w:rsidP="00595A9E">
      <w:pPr>
        <w:numPr>
          <w:ilvl w:val="2"/>
          <w:numId w:val="33"/>
        </w:numPr>
        <w:ind w:left="567" w:hanging="283"/>
        <w:jc w:val="both"/>
        <w:rPr>
          <w:color w:val="000000"/>
          <w:sz w:val="24"/>
          <w:szCs w:val="24"/>
        </w:rPr>
      </w:pPr>
      <w:r w:rsidRPr="00AC3FF5">
        <w:rPr>
          <w:color w:val="000000"/>
          <w:sz w:val="24"/>
          <w:szCs w:val="24"/>
        </w:rPr>
        <w:t>Zhotoviteľ vykoná na vlastné náklady všetky skúšky, kontroly a merania v súlade s príslušnými STN, špecifikáciami alebo skúšobným plánom</w:t>
      </w:r>
      <w:r w:rsidRPr="00AC3FF5">
        <w:rPr>
          <w:snapToGrid w:val="0"/>
          <w:sz w:val="24"/>
          <w:szCs w:val="24"/>
        </w:rPr>
        <w:t xml:space="preserve"> podľa §13 zákona č. 254/1998 </w:t>
      </w:r>
      <w:r w:rsidRPr="00AC3FF5">
        <w:rPr>
          <w:sz w:val="24"/>
          <w:szCs w:val="24"/>
        </w:rPr>
        <w:t>Z. z. o verejných prácach v znení zákona č. 432/2013 Z. z</w:t>
      </w:r>
      <w:r w:rsidRPr="00AC3FF5">
        <w:rPr>
          <w:snapToGrid w:val="0"/>
          <w:sz w:val="24"/>
          <w:szCs w:val="24"/>
        </w:rPr>
        <w:t xml:space="preserve">., </w:t>
      </w:r>
      <w:r w:rsidRPr="00AC3FF5">
        <w:rPr>
          <w:color w:val="000000"/>
          <w:sz w:val="24"/>
          <w:szCs w:val="24"/>
        </w:rPr>
        <w:t>ak je to nevyhnutné pre plnenie predmetu zmluvy:</w:t>
      </w:r>
    </w:p>
    <w:p w:rsidR="00595A9E" w:rsidRPr="00AC3FF5" w:rsidRDefault="00595A9E" w:rsidP="00595A9E">
      <w:pPr>
        <w:numPr>
          <w:ilvl w:val="1"/>
          <w:numId w:val="32"/>
        </w:numPr>
        <w:suppressAutoHyphens/>
        <w:ind w:left="1276"/>
        <w:jc w:val="both"/>
        <w:rPr>
          <w:color w:val="000000"/>
          <w:sz w:val="24"/>
          <w:szCs w:val="24"/>
        </w:rPr>
      </w:pPr>
      <w:r w:rsidRPr="00AC3FF5">
        <w:rPr>
          <w:color w:val="000000"/>
          <w:sz w:val="24"/>
          <w:szCs w:val="24"/>
        </w:rPr>
        <w:t>kontrolou dodávaného materiálu pri vstupe na stavenisko</w:t>
      </w:r>
    </w:p>
    <w:p w:rsidR="00595A9E" w:rsidRPr="00AC3FF5" w:rsidRDefault="00595A9E" w:rsidP="00595A9E">
      <w:pPr>
        <w:numPr>
          <w:ilvl w:val="1"/>
          <w:numId w:val="32"/>
        </w:numPr>
        <w:suppressAutoHyphens/>
        <w:ind w:left="1276"/>
        <w:jc w:val="both"/>
        <w:rPr>
          <w:color w:val="000000"/>
          <w:sz w:val="24"/>
          <w:szCs w:val="24"/>
        </w:rPr>
      </w:pPr>
      <w:r w:rsidRPr="00AC3FF5">
        <w:rPr>
          <w:color w:val="000000"/>
          <w:sz w:val="24"/>
          <w:szCs w:val="24"/>
        </w:rPr>
        <w:t>kontrolou pred a po zabudovaní tých materiálov a prác, ktoré nespĺňali podmienky tejto zmluvy pri kontrole podľa písm. a) v tomto bode.</w:t>
      </w:r>
    </w:p>
    <w:p w:rsidR="00595A9E" w:rsidRPr="00AC3FF5" w:rsidRDefault="00595A9E" w:rsidP="00595A9E">
      <w:pPr>
        <w:numPr>
          <w:ilvl w:val="1"/>
          <w:numId w:val="32"/>
        </w:numPr>
        <w:suppressAutoHyphens/>
        <w:ind w:left="1276"/>
        <w:jc w:val="both"/>
        <w:rPr>
          <w:color w:val="000000"/>
          <w:sz w:val="24"/>
          <w:szCs w:val="24"/>
        </w:rPr>
      </w:pPr>
      <w:r w:rsidRPr="00AC3FF5">
        <w:rPr>
          <w:color w:val="000000"/>
          <w:sz w:val="24"/>
          <w:szCs w:val="24"/>
        </w:rPr>
        <w:lastRenderedPageBreak/>
        <w:t>odovzdá počas realizácie diela objednávateľovi písomné doklady (vyhodnotenia) o uskutočnených kontrolách, kontrolných skúškach a meraniach do 3 pracovných dní od ich uskutočnenia.</w:t>
      </w:r>
    </w:p>
    <w:p w:rsidR="00595A9E" w:rsidRPr="008E4934" w:rsidRDefault="00595A9E" w:rsidP="00595A9E">
      <w:pPr>
        <w:tabs>
          <w:tab w:val="left" w:pos="709"/>
        </w:tabs>
        <w:suppressAutoHyphens/>
        <w:ind w:left="595" w:hanging="357"/>
        <w:jc w:val="both"/>
        <w:rPr>
          <w:color w:val="000000"/>
          <w:sz w:val="24"/>
          <w:szCs w:val="24"/>
        </w:rPr>
      </w:pPr>
      <w:r w:rsidRPr="00AC3FF5">
        <w:rPr>
          <w:color w:val="000000"/>
          <w:sz w:val="24"/>
          <w:szCs w:val="24"/>
        </w:rPr>
        <w:t>5.</w:t>
      </w:r>
      <w:r w:rsidRPr="00AC3FF5">
        <w:rPr>
          <w:snapToGrid w:val="0"/>
          <w:sz w:val="24"/>
          <w:szCs w:val="24"/>
        </w:rPr>
        <w:tab/>
        <w:t>Zhotoviteľ je povinný strpieť výkon kontroly / auditu súvisiaceho so stavebnými prácami   kedykoľvek počas platnosti a</w:t>
      </w:r>
      <w:r>
        <w:rPr>
          <w:snapToGrid w:val="0"/>
          <w:sz w:val="24"/>
          <w:szCs w:val="24"/>
        </w:rPr>
        <w:t> </w:t>
      </w:r>
      <w:r w:rsidRPr="00AC3FF5">
        <w:rPr>
          <w:snapToGrid w:val="0"/>
          <w:sz w:val="24"/>
          <w:szCs w:val="24"/>
        </w:rPr>
        <w:t>účinnosti</w:t>
      </w:r>
      <w:r>
        <w:rPr>
          <w:snapToGrid w:val="0"/>
          <w:sz w:val="24"/>
          <w:szCs w:val="24"/>
        </w:rPr>
        <w:t xml:space="preserve"> Zmluvy</w:t>
      </w:r>
      <w:r w:rsidRPr="00AC3FF5">
        <w:rPr>
          <w:snapToGrid w:val="0"/>
          <w:sz w:val="24"/>
          <w:szCs w:val="24"/>
        </w:rPr>
        <w:t xml:space="preserve"> o poskytnutí dotácie, a to oprávnenými osobami poskytovateľa dotácie a poskytnúť im všetku potrebnú súčinnosť.</w:t>
      </w:r>
    </w:p>
    <w:p w:rsidR="00595A9E" w:rsidRPr="00AC3FF5" w:rsidRDefault="00595A9E" w:rsidP="00595A9E">
      <w:pPr>
        <w:suppressAutoHyphens/>
        <w:ind w:left="993"/>
        <w:jc w:val="both"/>
        <w:rPr>
          <w:color w:val="000000"/>
          <w:sz w:val="24"/>
          <w:szCs w:val="24"/>
        </w:rPr>
      </w:pPr>
      <w:r>
        <w:rPr>
          <w:color w:val="000000"/>
          <w:sz w:val="24"/>
          <w:szCs w:val="24"/>
        </w:rPr>
        <w:t>5.1</w:t>
      </w:r>
      <w:r w:rsidRPr="00AC3FF5">
        <w:rPr>
          <w:color w:val="000000"/>
          <w:sz w:val="24"/>
          <w:szCs w:val="24"/>
        </w:rPr>
        <w:t xml:space="preserve">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rsidR="00595A9E" w:rsidRPr="00AC3FF5" w:rsidRDefault="00595A9E" w:rsidP="00595A9E">
      <w:pPr>
        <w:suppressAutoHyphens/>
        <w:jc w:val="both"/>
        <w:rPr>
          <w:color w:val="000000"/>
          <w:sz w:val="24"/>
          <w:szCs w:val="24"/>
        </w:rPr>
      </w:pPr>
    </w:p>
    <w:p w:rsidR="00595A9E" w:rsidRPr="00AC3FF5" w:rsidRDefault="00595A9E" w:rsidP="00595A9E">
      <w:pPr>
        <w:suppressAutoHyphens/>
        <w:ind w:left="240"/>
        <w:jc w:val="center"/>
        <w:rPr>
          <w:b/>
          <w:color w:val="000000"/>
          <w:sz w:val="24"/>
          <w:szCs w:val="24"/>
        </w:rPr>
      </w:pPr>
      <w:r w:rsidRPr="00AC3FF5">
        <w:rPr>
          <w:b/>
          <w:color w:val="000000"/>
          <w:sz w:val="24"/>
          <w:szCs w:val="24"/>
        </w:rPr>
        <w:t>Článok 10</w:t>
      </w:r>
    </w:p>
    <w:p w:rsidR="00595A9E" w:rsidRPr="00AC3FF5" w:rsidRDefault="00595A9E" w:rsidP="00595A9E">
      <w:pPr>
        <w:suppressAutoHyphens/>
        <w:jc w:val="center"/>
        <w:rPr>
          <w:b/>
          <w:color w:val="000000"/>
          <w:sz w:val="24"/>
          <w:szCs w:val="24"/>
        </w:rPr>
      </w:pPr>
      <w:r w:rsidRPr="00AC3FF5">
        <w:rPr>
          <w:b/>
          <w:color w:val="000000"/>
          <w:sz w:val="24"/>
          <w:szCs w:val="24"/>
        </w:rPr>
        <w:t>Stavebný denník</w:t>
      </w:r>
    </w:p>
    <w:p w:rsidR="00595A9E" w:rsidRPr="00AC3FF5" w:rsidRDefault="00595A9E" w:rsidP="00595A9E">
      <w:pPr>
        <w:suppressAutoHyphens/>
        <w:jc w:val="both"/>
        <w:rPr>
          <w:b/>
          <w:color w:val="000000"/>
          <w:sz w:val="24"/>
          <w:szCs w:val="24"/>
        </w:rPr>
      </w:pPr>
    </w:p>
    <w:p w:rsidR="00595A9E" w:rsidRPr="00AC3FF5" w:rsidRDefault="00595A9E" w:rsidP="00595A9E">
      <w:pPr>
        <w:numPr>
          <w:ilvl w:val="0"/>
          <w:numId w:val="10"/>
        </w:numPr>
        <w:suppressAutoHyphens/>
        <w:ind w:left="595" w:hanging="357"/>
        <w:jc w:val="both"/>
        <w:rPr>
          <w:color w:val="000000"/>
          <w:sz w:val="24"/>
          <w:szCs w:val="24"/>
        </w:rPr>
      </w:pPr>
      <w:r w:rsidRPr="00AC3FF5">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595A9E" w:rsidRPr="00AC3FF5" w:rsidRDefault="00595A9E" w:rsidP="00595A9E">
      <w:pPr>
        <w:numPr>
          <w:ilvl w:val="0"/>
          <w:numId w:val="10"/>
        </w:numPr>
        <w:suppressAutoHyphens/>
        <w:ind w:left="595" w:hanging="357"/>
        <w:jc w:val="both"/>
        <w:rPr>
          <w:color w:val="000000"/>
          <w:sz w:val="24"/>
          <w:szCs w:val="24"/>
        </w:rPr>
      </w:pPr>
      <w:r w:rsidRPr="00AC3FF5">
        <w:rPr>
          <w:color w:val="000000"/>
          <w:sz w:val="24"/>
          <w:szCs w:val="24"/>
        </w:rPr>
        <w:t>Do denníka sa zapisujú všetky skutočnosti rozhodné pre plnenie zmluvy najmä:</w:t>
      </w:r>
    </w:p>
    <w:p w:rsidR="00595A9E" w:rsidRPr="00AC3FF5" w:rsidRDefault="00595A9E" w:rsidP="00595A9E">
      <w:pPr>
        <w:numPr>
          <w:ilvl w:val="0"/>
          <w:numId w:val="11"/>
        </w:numPr>
        <w:tabs>
          <w:tab w:val="clear" w:pos="1800"/>
        </w:tabs>
        <w:suppressAutoHyphens/>
        <w:ind w:left="1276"/>
        <w:jc w:val="both"/>
        <w:rPr>
          <w:color w:val="000000"/>
          <w:sz w:val="24"/>
          <w:szCs w:val="24"/>
        </w:rPr>
      </w:pPr>
      <w:r w:rsidRPr="00AC3FF5">
        <w:rPr>
          <w:color w:val="000000"/>
          <w:sz w:val="24"/>
          <w:szCs w:val="24"/>
        </w:rPr>
        <w:t>dátum, pracovná doba, počasie</w:t>
      </w:r>
    </w:p>
    <w:p w:rsidR="00595A9E" w:rsidRPr="00AC3FF5" w:rsidRDefault="00595A9E" w:rsidP="00595A9E">
      <w:pPr>
        <w:numPr>
          <w:ilvl w:val="0"/>
          <w:numId w:val="11"/>
        </w:numPr>
        <w:tabs>
          <w:tab w:val="clear" w:pos="1800"/>
        </w:tabs>
        <w:suppressAutoHyphens/>
        <w:ind w:left="1276"/>
        <w:jc w:val="both"/>
        <w:rPr>
          <w:color w:val="000000"/>
          <w:sz w:val="24"/>
          <w:szCs w:val="24"/>
        </w:rPr>
      </w:pPr>
      <w:r w:rsidRPr="00AC3FF5">
        <w:rPr>
          <w:color w:val="000000"/>
          <w:sz w:val="24"/>
          <w:szCs w:val="24"/>
        </w:rPr>
        <w:t>počet zamestnancov na stavbe, ich pracovné nasadenie na jednotlivé práce</w:t>
      </w:r>
    </w:p>
    <w:p w:rsidR="00595A9E" w:rsidRPr="00AC3FF5" w:rsidRDefault="00595A9E" w:rsidP="00595A9E">
      <w:pPr>
        <w:numPr>
          <w:ilvl w:val="0"/>
          <w:numId w:val="11"/>
        </w:numPr>
        <w:tabs>
          <w:tab w:val="clear" w:pos="1800"/>
        </w:tabs>
        <w:suppressAutoHyphens/>
        <w:ind w:left="1276"/>
        <w:jc w:val="both"/>
        <w:rPr>
          <w:color w:val="000000"/>
          <w:sz w:val="24"/>
          <w:szCs w:val="24"/>
        </w:rPr>
      </w:pPr>
      <w:r w:rsidRPr="00AC3FF5">
        <w:rPr>
          <w:color w:val="000000"/>
          <w:sz w:val="24"/>
          <w:szCs w:val="24"/>
        </w:rPr>
        <w:t>druh a počet strojov, ich pracovné nasadenie, výkony</w:t>
      </w:r>
    </w:p>
    <w:p w:rsidR="00595A9E" w:rsidRPr="00AC3FF5" w:rsidRDefault="00595A9E" w:rsidP="00595A9E">
      <w:pPr>
        <w:numPr>
          <w:ilvl w:val="0"/>
          <w:numId w:val="11"/>
        </w:numPr>
        <w:tabs>
          <w:tab w:val="clear" w:pos="1800"/>
        </w:tabs>
        <w:suppressAutoHyphens/>
        <w:ind w:left="1276"/>
        <w:jc w:val="both"/>
        <w:rPr>
          <w:color w:val="000000"/>
          <w:sz w:val="24"/>
          <w:szCs w:val="24"/>
        </w:rPr>
      </w:pPr>
      <w:r w:rsidRPr="00AC3FF5">
        <w:rPr>
          <w:color w:val="000000"/>
          <w:sz w:val="24"/>
          <w:szCs w:val="24"/>
        </w:rPr>
        <w:t>popis o postupe vykonávaných prác s odvolaním sa na technický predpis</w:t>
      </w:r>
    </w:p>
    <w:p w:rsidR="00595A9E" w:rsidRPr="00AC3FF5" w:rsidRDefault="00595A9E" w:rsidP="00595A9E">
      <w:pPr>
        <w:numPr>
          <w:ilvl w:val="0"/>
          <w:numId w:val="11"/>
        </w:numPr>
        <w:tabs>
          <w:tab w:val="clear" w:pos="1800"/>
        </w:tabs>
        <w:suppressAutoHyphens/>
        <w:ind w:left="1276"/>
        <w:jc w:val="both"/>
        <w:rPr>
          <w:color w:val="000000"/>
          <w:sz w:val="24"/>
          <w:szCs w:val="24"/>
        </w:rPr>
      </w:pPr>
      <w:r w:rsidRPr="00AC3FF5">
        <w:rPr>
          <w:color w:val="000000"/>
          <w:sz w:val="24"/>
          <w:szCs w:val="24"/>
        </w:rPr>
        <w:t>obsah a rozsah vykonaných prác s posúdením kvality</w:t>
      </w:r>
    </w:p>
    <w:p w:rsidR="00595A9E" w:rsidRPr="00AC3FF5" w:rsidRDefault="00595A9E" w:rsidP="00595A9E">
      <w:pPr>
        <w:numPr>
          <w:ilvl w:val="0"/>
          <w:numId w:val="11"/>
        </w:numPr>
        <w:tabs>
          <w:tab w:val="clear" w:pos="1800"/>
        </w:tabs>
        <w:suppressAutoHyphens/>
        <w:ind w:left="1276"/>
        <w:jc w:val="both"/>
        <w:rPr>
          <w:color w:val="000000"/>
          <w:sz w:val="24"/>
          <w:szCs w:val="24"/>
        </w:rPr>
      </w:pPr>
      <w:r w:rsidRPr="00AC3FF5">
        <w:rPr>
          <w:color w:val="000000"/>
          <w:sz w:val="24"/>
          <w:szCs w:val="24"/>
        </w:rPr>
        <w:t>dodávky stavebných materiálov, výrobkov, zariadení, konštrukcií a montážneho materiálu vrátane sprievodnej dokumentácie najmä osvedčení a certifikátov o materiáloch a výrobkoch, množstvo, skutočnú kvalitu</w:t>
      </w:r>
    </w:p>
    <w:p w:rsidR="00595A9E" w:rsidRPr="00AC3FF5" w:rsidRDefault="00595A9E" w:rsidP="00595A9E">
      <w:pPr>
        <w:numPr>
          <w:ilvl w:val="0"/>
          <w:numId w:val="11"/>
        </w:numPr>
        <w:tabs>
          <w:tab w:val="clear" w:pos="1800"/>
        </w:tabs>
        <w:suppressAutoHyphens/>
        <w:ind w:left="1276"/>
        <w:contextualSpacing/>
        <w:jc w:val="both"/>
        <w:rPr>
          <w:sz w:val="24"/>
          <w:szCs w:val="24"/>
        </w:rPr>
      </w:pPr>
      <w:r w:rsidRPr="00AC3FF5">
        <w:rPr>
          <w:sz w:val="24"/>
          <w:szCs w:val="24"/>
        </w:rPr>
        <w:t>údaje o zistených vadách pri preberaní výrobkov a dodávok</w:t>
      </w:r>
    </w:p>
    <w:p w:rsidR="00595A9E" w:rsidRPr="00AC3FF5" w:rsidRDefault="00595A9E" w:rsidP="00595A9E">
      <w:pPr>
        <w:numPr>
          <w:ilvl w:val="0"/>
          <w:numId w:val="11"/>
        </w:numPr>
        <w:tabs>
          <w:tab w:val="clear" w:pos="1800"/>
        </w:tabs>
        <w:suppressAutoHyphens/>
        <w:ind w:left="1276"/>
        <w:contextualSpacing/>
        <w:jc w:val="both"/>
        <w:rPr>
          <w:sz w:val="24"/>
          <w:szCs w:val="24"/>
        </w:rPr>
      </w:pPr>
      <w:r w:rsidRPr="00AC3FF5">
        <w:rPr>
          <w:sz w:val="24"/>
          <w:szCs w:val="24"/>
        </w:rPr>
        <w:t>druh vykonávaných prác a dodávok s uvedením príslušnej položky  v rozpočte  alebo projekte</w:t>
      </w:r>
    </w:p>
    <w:p w:rsidR="00595A9E" w:rsidRPr="00AC3FF5" w:rsidRDefault="00595A9E" w:rsidP="00595A9E">
      <w:pPr>
        <w:numPr>
          <w:ilvl w:val="0"/>
          <w:numId w:val="11"/>
        </w:numPr>
        <w:tabs>
          <w:tab w:val="clear" w:pos="1800"/>
        </w:tabs>
        <w:suppressAutoHyphens/>
        <w:ind w:left="1276"/>
        <w:contextualSpacing/>
        <w:jc w:val="both"/>
        <w:rPr>
          <w:sz w:val="24"/>
          <w:szCs w:val="24"/>
        </w:rPr>
      </w:pPr>
      <w:r w:rsidRPr="00AC3FF5">
        <w:rPr>
          <w:sz w:val="24"/>
          <w:szCs w:val="24"/>
        </w:rPr>
        <w:t>záznam o pripravenosti prác pre nasledujúce vykonanie prác, najmä u prác, ktoré budú ďalším postupom zakryté s výzvou na ich preverenie</w:t>
      </w:r>
    </w:p>
    <w:p w:rsidR="00595A9E" w:rsidRPr="00AC3FF5" w:rsidRDefault="00595A9E" w:rsidP="00595A9E">
      <w:pPr>
        <w:numPr>
          <w:ilvl w:val="0"/>
          <w:numId w:val="11"/>
        </w:numPr>
        <w:tabs>
          <w:tab w:val="clear" w:pos="1800"/>
        </w:tabs>
        <w:suppressAutoHyphens/>
        <w:ind w:left="1276"/>
        <w:contextualSpacing/>
        <w:jc w:val="both"/>
        <w:rPr>
          <w:sz w:val="24"/>
          <w:szCs w:val="24"/>
        </w:rPr>
      </w:pPr>
      <w:r w:rsidRPr="00AC3FF5">
        <w:rPr>
          <w:sz w:val="24"/>
          <w:szCs w:val="24"/>
        </w:rPr>
        <w:t>prerušenie alebo zastavenie prác na stavbe alebo objekte s uvedením príčiny</w:t>
      </w:r>
    </w:p>
    <w:p w:rsidR="00595A9E" w:rsidRPr="00AC3FF5" w:rsidRDefault="00595A9E" w:rsidP="00595A9E">
      <w:pPr>
        <w:numPr>
          <w:ilvl w:val="0"/>
          <w:numId w:val="11"/>
        </w:numPr>
        <w:tabs>
          <w:tab w:val="clear" w:pos="1800"/>
        </w:tabs>
        <w:suppressAutoHyphens/>
        <w:ind w:left="1276"/>
        <w:contextualSpacing/>
        <w:jc w:val="both"/>
        <w:rPr>
          <w:sz w:val="24"/>
          <w:szCs w:val="24"/>
        </w:rPr>
      </w:pPr>
      <w:r w:rsidRPr="00AC3FF5">
        <w:rPr>
          <w:sz w:val="24"/>
          <w:szCs w:val="24"/>
        </w:rPr>
        <w:t>vykonané skúšky, ich výsledky  a dokumentovanie</w:t>
      </w:r>
    </w:p>
    <w:p w:rsidR="00595A9E" w:rsidRPr="00AC3FF5" w:rsidRDefault="00595A9E" w:rsidP="00595A9E">
      <w:pPr>
        <w:numPr>
          <w:ilvl w:val="0"/>
          <w:numId w:val="11"/>
        </w:numPr>
        <w:tabs>
          <w:tab w:val="clear" w:pos="1800"/>
        </w:tabs>
        <w:suppressAutoHyphens/>
        <w:ind w:left="1276"/>
        <w:contextualSpacing/>
        <w:jc w:val="both"/>
        <w:rPr>
          <w:sz w:val="24"/>
          <w:szCs w:val="24"/>
        </w:rPr>
      </w:pPr>
      <w:r w:rsidRPr="00AC3FF5">
        <w:rPr>
          <w:sz w:val="24"/>
          <w:szCs w:val="24"/>
        </w:rPr>
        <w:t>rozhodujúce okolnosti vplývajúce na kvalitu diela</w:t>
      </w:r>
    </w:p>
    <w:p w:rsidR="00595A9E" w:rsidRPr="00AC3FF5" w:rsidRDefault="00595A9E" w:rsidP="00595A9E">
      <w:pPr>
        <w:numPr>
          <w:ilvl w:val="0"/>
          <w:numId w:val="11"/>
        </w:numPr>
        <w:tabs>
          <w:tab w:val="clear" w:pos="1800"/>
        </w:tabs>
        <w:suppressAutoHyphens/>
        <w:ind w:left="1276"/>
        <w:contextualSpacing/>
        <w:jc w:val="both"/>
        <w:rPr>
          <w:sz w:val="24"/>
          <w:szCs w:val="24"/>
        </w:rPr>
      </w:pPr>
      <w:r w:rsidRPr="00AC3FF5">
        <w:rPr>
          <w:sz w:val="24"/>
          <w:szCs w:val="24"/>
        </w:rPr>
        <w:t>záznamy o kontrole lešení, výťahov...atď., ktoré boli kontrolované po prerušení prác</w:t>
      </w:r>
    </w:p>
    <w:p w:rsidR="00595A9E" w:rsidRPr="00AC3FF5" w:rsidRDefault="00595A9E" w:rsidP="00595A9E">
      <w:pPr>
        <w:numPr>
          <w:ilvl w:val="0"/>
          <w:numId w:val="11"/>
        </w:numPr>
        <w:tabs>
          <w:tab w:val="clear" w:pos="1800"/>
        </w:tabs>
        <w:suppressAutoHyphens/>
        <w:ind w:left="1276"/>
        <w:jc w:val="both"/>
        <w:rPr>
          <w:color w:val="000000"/>
          <w:sz w:val="24"/>
          <w:szCs w:val="24"/>
        </w:rPr>
      </w:pPr>
      <w:r w:rsidRPr="00AC3FF5">
        <w:rPr>
          <w:color w:val="000000"/>
          <w:sz w:val="24"/>
          <w:szCs w:val="24"/>
        </w:rPr>
        <w:t>závažné udalosti spôsobené živelnými udalosťami, úrazy, ku ktorým došlo pri vykonávaní prác</w:t>
      </w:r>
    </w:p>
    <w:p w:rsidR="00595A9E" w:rsidRPr="00AC3FF5" w:rsidRDefault="00595A9E" w:rsidP="00595A9E">
      <w:pPr>
        <w:numPr>
          <w:ilvl w:val="0"/>
          <w:numId w:val="11"/>
        </w:numPr>
        <w:tabs>
          <w:tab w:val="clear" w:pos="1800"/>
        </w:tabs>
        <w:suppressAutoHyphens/>
        <w:ind w:left="1276"/>
        <w:jc w:val="both"/>
        <w:rPr>
          <w:color w:val="000000"/>
          <w:sz w:val="24"/>
          <w:szCs w:val="24"/>
        </w:rPr>
      </w:pPr>
      <w:r w:rsidRPr="00AC3FF5">
        <w:rPr>
          <w:color w:val="000000"/>
          <w:sz w:val="24"/>
          <w:szCs w:val="24"/>
        </w:rPr>
        <w:t>záznamy o poučení zamestnancov</w:t>
      </w:r>
    </w:p>
    <w:p w:rsidR="00595A9E" w:rsidRPr="00AC3FF5" w:rsidRDefault="00595A9E" w:rsidP="00595A9E">
      <w:pPr>
        <w:numPr>
          <w:ilvl w:val="0"/>
          <w:numId w:val="11"/>
        </w:numPr>
        <w:tabs>
          <w:tab w:val="clear" w:pos="1800"/>
        </w:tabs>
        <w:suppressAutoHyphens/>
        <w:ind w:left="1276"/>
        <w:jc w:val="both"/>
        <w:rPr>
          <w:color w:val="000000"/>
          <w:sz w:val="24"/>
          <w:szCs w:val="24"/>
        </w:rPr>
      </w:pPr>
      <w:r w:rsidRPr="00AC3FF5">
        <w:rPr>
          <w:color w:val="000000"/>
          <w:sz w:val="24"/>
          <w:szCs w:val="24"/>
        </w:rPr>
        <w:t xml:space="preserve">záznamy o všetkých vykonaných zmenách pri realizácii stavby v porovnaní     s dokumentáciou a zmluvou s uvedením, kto dal na </w:t>
      </w:r>
      <w:proofErr w:type="spellStart"/>
      <w:r w:rsidRPr="00AC3FF5">
        <w:rPr>
          <w:color w:val="000000"/>
          <w:sz w:val="24"/>
          <w:szCs w:val="24"/>
        </w:rPr>
        <w:t>ne</w:t>
      </w:r>
      <w:proofErr w:type="spellEnd"/>
      <w:r w:rsidRPr="00AC3FF5">
        <w:rPr>
          <w:color w:val="000000"/>
          <w:sz w:val="24"/>
          <w:szCs w:val="24"/>
        </w:rPr>
        <w:t xml:space="preserve"> súhlas</w:t>
      </w:r>
    </w:p>
    <w:p w:rsidR="00595A9E" w:rsidRPr="00AC3FF5" w:rsidRDefault="00595A9E" w:rsidP="00595A9E">
      <w:pPr>
        <w:numPr>
          <w:ilvl w:val="0"/>
          <w:numId w:val="11"/>
        </w:numPr>
        <w:tabs>
          <w:tab w:val="clear" w:pos="1800"/>
        </w:tabs>
        <w:suppressAutoHyphens/>
        <w:ind w:left="1276"/>
        <w:jc w:val="both"/>
        <w:rPr>
          <w:color w:val="000000"/>
          <w:sz w:val="24"/>
          <w:szCs w:val="24"/>
        </w:rPr>
      </w:pPr>
      <w:r w:rsidRPr="00AC3FF5">
        <w:rPr>
          <w:color w:val="000000"/>
          <w:sz w:val="24"/>
          <w:szCs w:val="24"/>
        </w:rPr>
        <w:t>záznamy o výškových a smerových meraniach vrátane dokumentácie o výsledkoch merania</w:t>
      </w:r>
    </w:p>
    <w:p w:rsidR="00595A9E" w:rsidRPr="00AC3FF5" w:rsidRDefault="00595A9E" w:rsidP="00595A9E">
      <w:pPr>
        <w:numPr>
          <w:ilvl w:val="0"/>
          <w:numId w:val="10"/>
        </w:numPr>
        <w:suppressAutoHyphens/>
        <w:ind w:left="595" w:hanging="357"/>
        <w:jc w:val="both"/>
        <w:rPr>
          <w:color w:val="000000"/>
          <w:sz w:val="24"/>
          <w:szCs w:val="24"/>
        </w:rPr>
      </w:pPr>
      <w:r w:rsidRPr="00AC3FF5">
        <w:rPr>
          <w:color w:val="000000"/>
          <w:sz w:val="24"/>
          <w:szCs w:val="24"/>
        </w:rPr>
        <w:t>Denné záznamy sa píšu do staveného denníka s očíslovanými listami jednak pevnými, jednak perforovanými na dva oddeliteľné priepisy. Perforované listy sú číslované zhodne s pevnými listami.</w:t>
      </w:r>
    </w:p>
    <w:p w:rsidR="00595A9E" w:rsidRPr="00AC3FF5" w:rsidRDefault="00595A9E" w:rsidP="00595A9E">
      <w:pPr>
        <w:numPr>
          <w:ilvl w:val="0"/>
          <w:numId w:val="10"/>
        </w:numPr>
        <w:suppressAutoHyphens/>
        <w:ind w:left="595" w:hanging="357"/>
        <w:jc w:val="both"/>
        <w:rPr>
          <w:color w:val="000000"/>
          <w:sz w:val="24"/>
          <w:szCs w:val="24"/>
        </w:rPr>
      </w:pPr>
      <w:r w:rsidRPr="00AC3FF5">
        <w:rPr>
          <w:color w:val="000000"/>
          <w:sz w:val="24"/>
          <w:szCs w:val="24"/>
        </w:rPr>
        <w:t>V denníku sa vyznačia doklady, ktoré sa v jednom vyhotovení ukladajú priamo na stavenisku. Jedná sa najmä o výkresy dokumentujúce odchýlky od projektovej dokumentácie, prehľad skúšok každého druhu, atď.</w:t>
      </w:r>
    </w:p>
    <w:p w:rsidR="00595A9E" w:rsidRPr="00AC3FF5" w:rsidRDefault="00595A9E" w:rsidP="00595A9E">
      <w:pPr>
        <w:numPr>
          <w:ilvl w:val="0"/>
          <w:numId w:val="10"/>
        </w:numPr>
        <w:suppressAutoHyphens/>
        <w:ind w:left="595" w:hanging="357"/>
        <w:jc w:val="both"/>
        <w:rPr>
          <w:sz w:val="24"/>
          <w:szCs w:val="24"/>
        </w:rPr>
      </w:pPr>
      <w:r w:rsidRPr="00AC3FF5">
        <w:rPr>
          <w:color w:val="000000"/>
          <w:sz w:val="24"/>
          <w:szCs w:val="24"/>
        </w:rPr>
        <w:lastRenderedPageBreak/>
        <w:t>Denné záznamy čitateľne zapisuje a podpisuje stavbyvedúci, prípadne jeho zástupca v ten deň, keď sa práce vykonali, alebo keď nastali okolnosti, ktoré sú predmetom  zápisu. Pri denných zápisoch sa nesmú vynechávať voľné miesta.</w:t>
      </w:r>
    </w:p>
    <w:p w:rsidR="00595A9E" w:rsidRPr="00AC3FF5" w:rsidRDefault="00595A9E" w:rsidP="00595A9E">
      <w:pPr>
        <w:numPr>
          <w:ilvl w:val="0"/>
          <w:numId w:val="10"/>
        </w:numPr>
        <w:suppressAutoHyphens/>
        <w:ind w:left="595" w:hanging="357"/>
        <w:jc w:val="both"/>
        <w:rPr>
          <w:sz w:val="24"/>
          <w:szCs w:val="24"/>
        </w:rPr>
      </w:pPr>
      <w:r w:rsidRPr="00AC3FF5">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595A9E" w:rsidRPr="00AC3FF5" w:rsidRDefault="00595A9E" w:rsidP="00595A9E">
      <w:pPr>
        <w:numPr>
          <w:ilvl w:val="0"/>
          <w:numId w:val="10"/>
        </w:numPr>
        <w:suppressAutoHyphens/>
        <w:ind w:left="595" w:hanging="357"/>
        <w:jc w:val="both"/>
        <w:rPr>
          <w:sz w:val="24"/>
          <w:szCs w:val="24"/>
        </w:rPr>
      </w:pPr>
      <w:r w:rsidRPr="00AC3FF5">
        <w:rPr>
          <w:sz w:val="24"/>
          <w:szCs w:val="24"/>
        </w:rPr>
        <w:t>Ak stavbyvedúci nesúhlasí so záznamom objednávateľa alebo projektanta, je povinný pripojiť k záznamu do 3 pracovných dní svoje vyjadrenie, inak sa predpokladá, že s obsahom záznamu súhlasí.</w:t>
      </w:r>
    </w:p>
    <w:p w:rsidR="00595A9E" w:rsidRPr="00AC3FF5" w:rsidRDefault="00595A9E" w:rsidP="00595A9E">
      <w:pPr>
        <w:numPr>
          <w:ilvl w:val="0"/>
          <w:numId w:val="10"/>
        </w:numPr>
        <w:suppressAutoHyphens/>
        <w:ind w:left="595" w:hanging="357"/>
        <w:jc w:val="both"/>
        <w:rPr>
          <w:sz w:val="24"/>
          <w:szCs w:val="24"/>
        </w:rPr>
      </w:pPr>
      <w:r w:rsidRPr="00AC3FF5">
        <w:rPr>
          <w:sz w:val="24"/>
          <w:szCs w:val="24"/>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rsidR="00595A9E" w:rsidRPr="00AC3FF5" w:rsidRDefault="00595A9E" w:rsidP="00595A9E">
      <w:pPr>
        <w:numPr>
          <w:ilvl w:val="0"/>
          <w:numId w:val="10"/>
        </w:numPr>
        <w:suppressAutoHyphens/>
        <w:ind w:left="595" w:hanging="357"/>
        <w:jc w:val="both"/>
        <w:rPr>
          <w:sz w:val="24"/>
          <w:szCs w:val="24"/>
        </w:rPr>
      </w:pPr>
      <w:r w:rsidRPr="00AC3FF5">
        <w:rPr>
          <w:sz w:val="24"/>
          <w:szCs w:val="24"/>
        </w:rPr>
        <w:t>Kópiu denníka archivuje zhotoviteľ 10 rokov od protokolárneho odovzdania a prevzatia prác.</w:t>
      </w:r>
    </w:p>
    <w:p w:rsidR="00595A9E" w:rsidRPr="00AC3FF5" w:rsidRDefault="00595A9E" w:rsidP="00595A9E">
      <w:pPr>
        <w:numPr>
          <w:ilvl w:val="0"/>
          <w:numId w:val="10"/>
        </w:numPr>
        <w:suppressAutoHyphens/>
        <w:ind w:left="595" w:hanging="357"/>
        <w:jc w:val="both"/>
        <w:rPr>
          <w:sz w:val="24"/>
          <w:szCs w:val="24"/>
        </w:rPr>
      </w:pPr>
      <w:r w:rsidRPr="00AC3FF5">
        <w:rPr>
          <w:sz w:val="24"/>
          <w:szCs w:val="24"/>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rsidR="00595A9E" w:rsidRPr="00AC3FF5" w:rsidRDefault="00595A9E" w:rsidP="00595A9E">
      <w:pPr>
        <w:suppressAutoHyphens/>
        <w:ind w:left="595"/>
        <w:jc w:val="both"/>
        <w:rPr>
          <w:sz w:val="24"/>
          <w:szCs w:val="24"/>
        </w:rPr>
      </w:pPr>
      <w:r w:rsidRPr="00AC3FF5">
        <w:rPr>
          <w:sz w:val="24"/>
          <w:szCs w:val="24"/>
        </w:rPr>
        <w:t>Okrem toho do denníka zapisuje:</w:t>
      </w:r>
    </w:p>
    <w:p w:rsidR="00595A9E" w:rsidRPr="00AC3FF5" w:rsidRDefault="00595A9E" w:rsidP="00595A9E">
      <w:pPr>
        <w:numPr>
          <w:ilvl w:val="0"/>
          <w:numId w:val="11"/>
        </w:numPr>
        <w:tabs>
          <w:tab w:val="clear" w:pos="1800"/>
        </w:tabs>
        <w:ind w:left="1276" w:hanging="284"/>
        <w:contextualSpacing/>
        <w:jc w:val="both"/>
        <w:rPr>
          <w:sz w:val="24"/>
          <w:szCs w:val="24"/>
        </w:rPr>
      </w:pPr>
      <w:r w:rsidRPr="00AC3FF5">
        <w:rPr>
          <w:sz w:val="24"/>
          <w:szCs w:val="24"/>
        </w:rPr>
        <w:t>údaje o zistených vadách a odchýlkach pri realizácii od dokumentácie stavby s určením lehoty na ich odstránenie zhotoviteľom</w:t>
      </w:r>
    </w:p>
    <w:p w:rsidR="00595A9E" w:rsidRPr="00AC3FF5" w:rsidRDefault="00595A9E" w:rsidP="00595A9E">
      <w:pPr>
        <w:numPr>
          <w:ilvl w:val="0"/>
          <w:numId w:val="11"/>
        </w:numPr>
        <w:tabs>
          <w:tab w:val="clear" w:pos="1800"/>
        </w:tabs>
        <w:ind w:left="1276" w:hanging="284"/>
        <w:contextualSpacing/>
        <w:jc w:val="both"/>
        <w:rPr>
          <w:sz w:val="24"/>
          <w:szCs w:val="24"/>
        </w:rPr>
      </w:pPr>
      <w:r w:rsidRPr="00AC3FF5">
        <w:rPr>
          <w:sz w:val="24"/>
          <w:szCs w:val="24"/>
        </w:rPr>
        <w:t>požiadavky na zhotoviteľa, ktoré vyplynuli z rokovaní zúčastnených na realizácii stavby</w:t>
      </w:r>
    </w:p>
    <w:p w:rsidR="00595A9E" w:rsidRPr="00AC3FF5" w:rsidRDefault="00595A9E" w:rsidP="00595A9E">
      <w:pPr>
        <w:numPr>
          <w:ilvl w:val="0"/>
          <w:numId w:val="12"/>
        </w:numPr>
        <w:tabs>
          <w:tab w:val="clear" w:pos="1980"/>
        </w:tabs>
        <w:ind w:left="1276" w:hanging="284"/>
        <w:contextualSpacing/>
        <w:jc w:val="both"/>
        <w:rPr>
          <w:sz w:val="24"/>
          <w:szCs w:val="24"/>
        </w:rPr>
      </w:pPr>
      <w:r w:rsidRPr="00AC3FF5">
        <w:rPr>
          <w:sz w:val="24"/>
          <w:szCs w:val="24"/>
        </w:rPr>
        <w:t>požiadavky na odstránenie chýb a nekvalitných prác</w:t>
      </w:r>
    </w:p>
    <w:p w:rsidR="00595A9E" w:rsidRPr="00AC3FF5" w:rsidRDefault="00595A9E" w:rsidP="00595A9E">
      <w:pPr>
        <w:numPr>
          <w:ilvl w:val="0"/>
          <w:numId w:val="12"/>
        </w:numPr>
        <w:tabs>
          <w:tab w:val="clear" w:pos="1980"/>
        </w:tabs>
        <w:ind w:left="1276" w:hanging="284"/>
        <w:contextualSpacing/>
        <w:jc w:val="both"/>
        <w:rPr>
          <w:sz w:val="24"/>
          <w:szCs w:val="24"/>
        </w:rPr>
      </w:pPr>
      <w:r w:rsidRPr="00AC3FF5">
        <w:rPr>
          <w:sz w:val="24"/>
          <w:szCs w:val="24"/>
        </w:rPr>
        <w:t>stanoviská kontrolných orgánov štátnej správy a štátneho stavebného dohľadu, ktoré boli objednávateľovi zaslané písomne</w:t>
      </w:r>
    </w:p>
    <w:p w:rsidR="00595A9E" w:rsidRPr="00AC3FF5" w:rsidRDefault="00595A9E" w:rsidP="00595A9E">
      <w:pPr>
        <w:numPr>
          <w:ilvl w:val="0"/>
          <w:numId w:val="12"/>
        </w:numPr>
        <w:tabs>
          <w:tab w:val="clear" w:pos="1980"/>
        </w:tabs>
        <w:ind w:left="1276" w:hanging="284"/>
        <w:contextualSpacing/>
        <w:jc w:val="both"/>
        <w:rPr>
          <w:sz w:val="24"/>
          <w:szCs w:val="24"/>
        </w:rPr>
      </w:pPr>
      <w:r w:rsidRPr="00AC3FF5">
        <w:rPr>
          <w:sz w:val="24"/>
          <w:szCs w:val="24"/>
        </w:rPr>
        <w:t>prípadné požiadavky na práce nad rozsah zmluvy</w:t>
      </w:r>
    </w:p>
    <w:p w:rsidR="00595A9E" w:rsidRPr="00AC3FF5" w:rsidRDefault="00595A9E" w:rsidP="00595A9E">
      <w:pPr>
        <w:numPr>
          <w:ilvl w:val="0"/>
          <w:numId w:val="12"/>
        </w:numPr>
        <w:tabs>
          <w:tab w:val="clear" w:pos="1980"/>
        </w:tabs>
        <w:ind w:left="1276" w:hanging="284"/>
        <w:contextualSpacing/>
        <w:jc w:val="both"/>
        <w:rPr>
          <w:sz w:val="24"/>
          <w:szCs w:val="24"/>
        </w:rPr>
      </w:pPr>
      <w:r w:rsidRPr="00AC3FF5">
        <w:rPr>
          <w:sz w:val="24"/>
          <w:szCs w:val="24"/>
        </w:rPr>
        <w:t>súhlas s náhradným technickým riešením pri zmenách vzniknutých počas realizácie a zmenu materiálov, pokiaľ je k ním predchádzajúci kladný súhlas projektanta</w:t>
      </w:r>
    </w:p>
    <w:p w:rsidR="00595A9E" w:rsidRPr="00AC3FF5" w:rsidRDefault="00595A9E" w:rsidP="00595A9E">
      <w:pPr>
        <w:numPr>
          <w:ilvl w:val="0"/>
          <w:numId w:val="12"/>
        </w:numPr>
        <w:tabs>
          <w:tab w:val="clear" w:pos="1980"/>
        </w:tabs>
        <w:ind w:left="1276" w:hanging="284"/>
        <w:contextualSpacing/>
        <w:jc w:val="both"/>
        <w:rPr>
          <w:sz w:val="24"/>
          <w:szCs w:val="24"/>
        </w:rPr>
      </w:pPr>
      <w:r w:rsidRPr="00AC3FF5">
        <w:rPr>
          <w:sz w:val="24"/>
          <w:szCs w:val="24"/>
        </w:rPr>
        <w:t>záznam o prevzatí prác, ktoré budú v ďalšom postupe výstavby zakryté alebo neprístupné</w:t>
      </w:r>
    </w:p>
    <w:p w:rsidR="00595A9E" w:rsidRPr="00AC3FF5" w:rsidRDefault="00595A9E" w:rsidP="00595A9E">
      <w:pPr>
        <w:numPr>
          <w:ilvl w:val="0"/>
          <w:numId w:val="10"/>
        </w:numPr>
        <w:suppressAutoHyphens/>
        <w:ind w:left="595" w:hanging="357"/>
        <w:jc w:val="both"/>
        <w:rPr>
          <w:color w:val="000000"/>
          <w:sz w:val="24"/>
          <w:szCs w:val="24"/>
        </w:rPr>
      </w:pPr>
      <w:r w:rsidRPr="00AC3FF5">
        <w:rPr>
          <w:color w:val="000000"/>
          <w:sz w:val="24"/>
          <w:szCs w:val="24"/>
        </w:rPr>
        <w:t>V priebehu pracovného času musí byť stavebný denník na stavbe trvalo prístupný v kancelárii u stavbyvedúceho alebo jeho zástupcu.</w:t>
      </w:r>
    </w:p>
    <w:p w:rsidR="00595A9E" w:rsidRPr="00AC3FF5" w:rsidRDefault="00595A9E" w:rsidP="00595A9E">
      <w:pPr>
        <w:numPr>
          <w:ilvl w:val="0"/>
          <w:numId w:val="10"/>
        </w:numPr>
        <w:suppressAutoHyphens/>
        <w:ind w:left="595" w:hanging="357"/>
        <w:jc w:val="both"/>
        <w:rPr>
          <w:color w:val="000000"/>
          <w:sz w:val="24"/>
          <w:szCs w:val="24"/>
        </w:rPr>
      </w:pPr>
      <w:r w:rsidRPr="00AC3FF5">
        <w:rPr>
          <w:color w:val="000000"/>
          <w:sz w:val="24"/>
          <w:szCs w:val="24"/>
        </w:rPr>
        <w:t>Originál stavebného denníka odovzdá zhotoviteľ objednávateľovi pri odovzdaní diela.</w:t>
      </w:r>
    </w:p>
    <w:p w:rsidR="00595A9E" w:rsidRPr="00AC3FF5" w:rsidRDefault="00595A9E" w:rsidP="00595A9E">
      <w:pPr>
        <w:rPr>
          <w:b/>
          <w:color w:val="000000"/>
          <w:sz w:val="24"/>
          <w:szCs w:val="24"/>
        </w:rPr>
      </w:pPr>
    </w:p>
    <w:p w:rsidR="00595A9E" w:rsidRPr="00AC3FF5" w:rsidRDefault="00595A9E" w:rsidP="00595A9E">
      <w:pPr>
        <w:ind w:left="240"/>
        <w:jc w:val="center"/>
        <w:rPr>
          <w:b/>
          <w:color w:val="000000"/>
          <w:sz w:val="24"/>
          <w:szCs w:val="24"/>
        </w:rPr>
      </w:pPr>
      <w:r w:rsidRPr="00AC3FF5">
        <w:rPr>
          <w:b/>
          <w:color w:val="000000"/>
          <w:sz w:val="24"/>
          <w:szCs w:val="24"/>
        </w:rPr>
        <w:t>Článok 11</w:t>
      </w:r>
    </w:p>
    <w:p w:rsidR="00595A9E" w:rsidRPr="00AC3FF5" w:rsidRDefault="00595A9E" w:rsidP="00595A9E">
      <w:pPr>
        <w:jc w:val="center"/>
        <w:rPr>
          <w:b/>
          <w:color w:val="000000"/>
          <w:sz w:val="24"/>
          <w:szCs w:val="24"/>
        </w:rPr>
      </w:pPr>
      <w:r w:rsidRPr="00AC3FF5">
        <w:rPr>
          <w:b/>
          <w:color w:val="000000"/>
          <w:sz w:val="24"/>
          <w:szCs w:val="24"/>
        </w:rPr>
        <w:t xml:space="preserve">    Odovzdanie a prevzatie staveniska</w:t>
      </w:r>
    </w:p>
    <w:p w:rsidR="00595A9E" w:rsidRPr="00AC3FF5" w:rsidRDefault="00595A9E" w:rsidP="00595A9E">
      <w:pPr>
        <w:jc w:val="both"/>
        <w:rPr>
          <w:color w:val="000000"/>
          <w:sz w:val="24"/>
          <w:szCs w:val="24"/>
        </w:rPr>
      </w:pPr>
    </w:p>
    <w:p w:rsidR="00595A9E" w:rsidRPr="00AC3FF5" w:rsidRDefault="00595A9E" w:rsidP="00595A9E">
      <w:pPr>
        <w:numPr>
          <w:ilvl w:val="0"/>
          <w:numId w:val="13"/>
        </w:numPr>
        <w:suppressAutoHyphens/>
        <w:ind w:left="595" w:hanging="357"/>
        <w:jc w:val="both"/>
        <w:rPr>
          <w:strike/>
          <w:sz w:val="24"/>
          <w:szCs w:val="24"/>
        </w:rPr>
      </w:pPr>
      <w:r w:rsidRPr="00AC3FF5">
        <w:rPr>
          <w:color w:val="000000"/>
          <w:sz w:val="24"/>
          <w:szCs w:val="24"/>
        </w:rPr>
        <w:t xml:space="preserve">Objednávateľ odovzdá zhotoviteľovi stavenisko na zhotovenie diela a zhotoviteľ prevezme stavenisko na zhotovenie diela od objednávateľa do 7 dní od nadobudnutia účinnosti </w:t>
      </w:r>
      <w:r w:rsidRPr="00AC3FF5">
        <w:rPr>
          <w:sz w:val="24"/>
          <w:szCs w:val="24"/>
        </w:rPr>
        <w:t>zmluvy o dielo.</w:t>
      </w:r>
    </w:p>
    <w:p w:rsidR="00595A9E" w:rsidRPr="00AC3FF5" w:rsidRDefault="00595A9E" w:rsidP="00595A9E">
      <w:pPr>
        <w:numPr>
          <w:ilvl w:val="0"/>
          <w:numId w:val="13"/>
        </w:numPr>
        <w:suppressAutoHyphens/>
        <w:ind w:left="595" w:hanging="357"/>
        <w:jc w:val="both"/>
        <w:rPr>
          <w:color w:val="000000"/>
          <w:sz w:val="24"/>
          <w:szCs w:val="24"/>
        </w:rPr>
      </w:pPr>
      <w:r w:rsidRPr="00AC3FF5">
        <w:rPr>
          <w:color w:val="000000"/>
          <w:sz w:val="24"/>
          <w:szCs w:val="24"/>
        </w:rPr>
        <w:t>Pri odovzdaní a prevzatí staveniska odovzdá objednávateľ zhotoviteľovi celé stavenisko včítane hraníc vonkajších plôch.</w:t>
      </w:r>
    </w:p>
    <w:p w:rsidR="00595A9E" w:rsidRPr="00AC3FF5" w:rsidRDefault="00595A9E" w:rsidP="00595A9E">
      <w:pPr>
        <w:numPr>
          <w:ilvl w:val="0"/>
          <w:numId w:val="13"/>
        </w:numPr>
        <w:suppressAutoHyphens/>
        <w:ind w:left="595" w:hanging="357"/>
        <w:jc w:val="both"/>
        <w:rPr>
          <w:color w:val="000000"/>
          <w:sz w:val="24"/>
          <w:szCs w:val="24"/>
        </w:rPr>
      </w:pPr>
      <w:r w:rsidRPr="00AC3FF5">
        <w:rPr>
          <w:color w:val="000000"/>
          <w:sz w:val="24"/>
          <w:szCs w:val="24"/>
        </w:rPr>
        <w:t>Zhotoviteľ zabezpečí k stavenisku príjazdové cesty a prívod elektrickej energie tak, aby ich mohol použiť na prípravu a vykonanie prác.</w:t>
      </w:r>
    </w:p>
    <w:p w:rsidR="00595A9E" w:rsidRPr="00AC3FF5" w:rsidRDefault="00595A9E" w:rsidP="00595A9E">
      <w:pPr>
        <w:numPr>
          <w:ilvl w:val="0"/>
          <w:numId w:val="13"/>
        </w:numPr>
        <w:suppressAutoHyphens/>
        <w:ind w:left="595" w:hanging="357"/>
        <w:jc w:val="both"/>
        <w:rPr>
          <w:color w:val="000000"/>
          <w:sz w:val="24"/>
          <w:szCs w:val="24"/>
        </w:rPr>
      </w:pPr>
      <w:r w:rsidRPr="00AC3FF5">
        <w:rPr>
          <w:color w:val="000000"/>
          <w:sz w:val="24"/>
          <w:szCs w:val="24"/>
        </w:rPr>
        <w:lastRenderedPageBreak/>
        <w:t>O výsledku preberania a odovzdania staveniska spíšu zástupcovia zhotoviteľa a objednávateľa zápisnicu.</w:t>
      </w:r>
    </w:p>
    <w:p w:rsidR="00595A9E" w:rsidRPr="00AC3FF5" w:rsidRDefault="00595A9E" w:rsidP="00595A9E">
      <w:pPr>
        <w:suppressAutoHyphens/>
        <w:ind w:left="595"/>
        <w:jc w:val="both"/>
        <w:rPr>
          <w:color w:val="000000"/>
          <w:sz w:val="24"/>
          <w:szCs w:val="24"/>
        </w:rPr>
      </w:pPr>
    </w:p>
    <w:p w:rsidR="00595A9E" w:rsidRPr="00AC3FF5" w:rsidRDefault="00595A9E" w:rsidP="00595A9E">
      <w:pPr>
        <w:ind w:left="240"/>
        <w:jc w:val="center"/>
        <w:rPr>
          <w:b/>
          <w:sz w:val="24"/>
          <w:szCs w:val="24"/>
        </w:rPr>
      </w:pPr>
      <w:r w:rsidRPr="00AC3FF5">
        <w:rPr>
          <w:b/>
          <w:sz w:val="24"/>
          <w:szCs w:val="24"/>
        </w:rPr>
        <w:t>Článok 12</w:t>
      </w:r>
    </w:p>
    <w:p w:rsidR="00595A9E" w:rsidRPr="00AC3FF5" w:rsidRDefault="00595A9E" w:rsidP="00595A9E">
      <w:pPr>
        <w:jc w:val="center"/>
        <w:rPr>
          <w:b/>
          <w:color w:val="000000"/>
          <w:sz w:val="24"/>
          <w:szCs w:val="24"/>
        </w:rPr>
      </w:pPr>
      <w:r w:rsidRPr="00AC3FF5">
        <w:rPr>
          <w:b/>
          <w:color w:val="000000"/>
          <w:sz w:val="24"/>
          <w:szCs w:val="24"/>
        </w:rPr>
        <w:t>Odovzdanie a prevzatie predmetu zmluvy</w:t>
      </w:r>
    </w:p>
    <w:p w:rsidR="00595A9E" w:rsidRPr="00AC3FF5" w:rsidRDefault="00595A9E" w:rsidP="00595A9E">
      <w:pPr>
        <w:jc w:val="both"/>
        <w:rPr>
          <w:color w:val="000000"/>
          <w:sz w:val="24"/>
          <w:szCs w:val="24"/>
        </w:rPr>
      </w:pPr>
    </w:p>
    <w:p w:rsidR="00595A9E" w:rsidRPr="00AC3FF5" w:rsidRDefault="00595A9E" w:rsidP="00595A9E">
      <w:pPr>
        <w:numPr>
          <w:ilvl w:val="0"/>
          <w:numId w:val="14"/>
        </w:numPr>
        <w:suppressAutoHyphens/>
        <w:jc w:val="both"/>
        <w:rPr>
          <w:color w:val="000000"/>
          <w:sz w:val="24"/>
          <w:szCs w:val="24"/>
        </w:rPr>
      </w:pPr>
      <w:r w:rsidRPr="00AC3FF5">
        <w:rPr>
          <w:color w:val="000000"/>
          <w:sz w:val="24"/>
          <w:szCs w:val="24"/>
        </w:rPr>
        <w:t>Zhotoviteľ splní zmluvný záväzok podľa čl. 3 riadnym vykonaním a odovzdaním predmetu plnenia zmluvy objednávateľovi nasledovne:</w:t>
      </w:r>
    </w:p>
    <w:p w:rsidR="00595A9E" w:rsidRPr="00AC3FF5" w:rsidRDefault="00595A9E" w:rsidP="00595A9E">
      <w:pPr>
        <w:numPr>
          <w:ilvl w:val="0"/>
          <w:numId w:val="15"/>
        </w:numPr>
        <w:tabs>
          <w:tab w:val="clear" w:pos="720"/>
        </w:tabs>
        <w:ind w:left="1276"/>
        <w:jc w:val="both"/>
        <w:rPr>
          <w:color w:val="000000"/>
          <w:sz w:val="24"/>
          <w:szCs w:val="24"/>
        </w:rPr>
      </w:pPr>
      <w:r w:rsidRPr="00AC3FF5">
        <w:rPr>
          <w:color w:val="000000"/>
          <w:sz w:val="24"/>
          <w:szCs w:val="24"/>
        </w:rPr>
        <w:t>Zhotoviteľ odovzdáva a objednávateľ preberie dokončené dielo schopné samostatného užívania podľa zmluvy na samostatnom odovzdaní a prevzatí.</w:t>
      </w:r>
    </w:p>
    <w:p w:rsidR="00595A9E" w:rsidRPr="00AC3FF5" w:rsidRDefault="00595A9E" w:rsidP="00595A9E">
      <w:pPr>
        <w:numPr>
          <w:ilvl w:val="0"/>
          <w:numId w:val="15"/>
        </w:numPr>
        <w:tabs>
          <w:tab w:val="clear" w:pos="720"/>
        </w:tabs>
        <w:ind w:left="1276"/>
        <w:jc w:val="both"/>
        <w:rPr>
          <w:color w:val="000000"/>
          <w:sz w:val="24"/>
          <w:szCs w:val="24"/>
        </w:rPr>
      </w:pPr>
      <w:r w:rsidRPr="00AC3FF5">
        <w:rPr>
          <w:color w:val="000000"/>
          <w:sz w:val="24"/>
          <w:szCs w:val="24"/>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rsidR="00595A9E" w:rsidRPr="00AC3FF5" w:rsidRDefault="00595A9E" w:rsidP="00595A9E">
      <w:pPr>
        <w:numPr>
          <w:ilvl w:val="0"/>
          <w:numId w:val="15"/>
        </w:numPr>
        <w:tabs>
          <w:tab w:val="clear" w:pos="720"/>
        </w:tabs>
        <w:ind w:left="1276"/>
        <w:jc w:val="both"/>
        <w:rPr>
          <w:color w:val="000000"/>
          <w:sz w:val="24"/>
          <w:szCs w:val="24"/>
        </w:rPr>
      </w:pPr>
      <w:r w:rsidRPr="00AC3FF5">
        <w:rPr>
          <w:color w:val="000000"/>
          <w:sz w:val="24"/>
          <w:szCs w:val="24"/>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595A9E" w:rsidRPr="00AC3FF5" w:rsidRDefault="00595A9E" w:rsidP="00595A9E">
      <w:pPr>
        <w:numPr>
          <w:ilvl w:val="0"/>
          <w:numId w:val="15"/>
        </w:numPr>
        <w:tabs>
          <w:tab w:val="clear" w:pos="720"/>
        </w:tabs>
        <w:ind w:left="1276"/>
        <w:jc w:val="both"/>
        <w:rPr>
          <w:color w:val="000000"/>
          <w:sz w:val="24"/>
          <w:szCs w:val="24"/>
        </w:rPr>
      </w:pPr>
      <w:r w:rsidRPr="00AC3FF5">
        <w:rPr>
          <w:color w:val="000000"/>
          <w:sz w:val="24"/>
          <w:szCs w:val="24"/>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595A9E" w:rsidRPr="00AC3FF5" w:rsidRDefault="00595A9E" w:rsidP="00595A9E">
      <w:pPr>
        <w:numPr>
          <w:ilvl w:val="0"/>
          <w:numId w:val="15"/>
        </w:numPr>
        <w:tabs>
          <w:tab w:val="clear" w:pos="720"/>
        </w:tabs>
        <w:ind w:left="1276"/>
        <w:jc w:val="both"/>
        <w:rPr>
          <w:color w:val="000000"/>
          <w:sz w:val="24"/>
          <w:szCs w:val="24"/>
        </w:rPr>
      </w:pPr>
      <w:r w:rsidRPr="00AC3FF5">
        <w:rPr>
          <w:color w:val="000000"/>
          <w:sz w:val="24"/>
          <w:szCs w:val="24"/>
        </w:rPr>
        <w:t>Ak objednávateľ odmietne predmet plnenia prevziať, spíše objednávateľ a zhotoviteľ zápisnicu, v ktorej uvedú svoje stanoviská a ich odôvodnenie.</w:t>
      </w:r>
    </w:p>
    <w:p w:rsidR="00595A9E" w:rsidRPr="00AC3FF5" w:rsidRDefault="00595A9E" w:rsidP="00595A9E">
      <w:pPr>
        <w:numPr>
          <w:ilvl w:val="0"/>
          <w:numId w:val="15"/>
        </w:numPr>
        <w:tabs>
          <w:tab w:val="clear" w:pos="720"/>
        </w:tabs>
        <w:ind w:left="1276"/>
        <w:jc w:val="both"/>
        <w:rPr>
          <w:color w:val="000000"/>
          <w:sz w:val="24"/>
          <w:szCs w:val="24"/>
        </w:rPr>
      </w:pPr>
      <w:r w:rsidRPr="00AC3FF5">
        <w:rPr>
          <w:color w:val="000000"/>
          <w:sz w:val="24"/>
          <w:szCs w:val="24"/>
        </w:rPr>
        <w:t>Zhotoviteľ odstráni svoje zariadenia, materiál a stroje zo staveniska do 3 dní po odovzdaní stavby. Po vyprataní staveniska je zhotoviteľ povinný upraviť stavenisko do pôvodného stavu (terénne úpravy).</w:t>
      </w:r>
    </w:p>
    <w:p w:rsidR="00595A9E" w:rsidRPr="00AC3FF5" w:rsidRDefault="00595A9E" w:rsidP="00595A9E">
      <w:pPr>
        <w:numPr>
          <w:ilvl w:val="0"/>
          <w:numId w:val="15"/>
        </w:numPr>
        <w:tabs>
          <w:tab w:val="clear" w:pos="720"/>
        </w:tabs>
        <w:ind w:left="1276"/>
        <w:jc w:val="both"/>
        <w:rPr>
          <w:color w:val="000000"/>
          <w:sz w:val="24"/>
          <w:szCs w:val="24"/>
        </w:rPr>
      </w:pPr>
      <w:r w:rsidRPr="00AC3FF5">
        <w:rPr>
          <w:color w:val="000000"/>
          <w:sz w:val="24"/>
          <w:szCs w:val="24"/>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595A9E" w:rsidRPr="00AC3FF5" w:rsidRDefault="00595A9E" w:rsidP="00595A9E">
      <w:pPr>
        <w:numPr>
          <w:ilvl w:val="0"/>
          <w:numId w:val="15"/>
        </w:numPr>
        <w:tabs>
          <w:tab w:val="clear" w:pos="720"/>
        </w:tabs>
        <w:ind w:left="1276"/>
        <w:jc w:val="both"/>
        <w:rPr>
          <w:color w:val="000000"/>
          <w:sz w:val="24"/>
          <w:szCs w:val="24"/>
        </w:rPr>
      </w:pPr>
      <w:r w:rsidRPr="00AC3FF5">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rsidR="00595A9E" w:rsidRPr="00AC3FF5" w:rsidRDefault="00595A9E" w:rsidP="00595A9E">
      <w:pPr>
        <w:numPr>
          <w:ilvl w:val="0"/>
          <w:numId w:val="15"/>
        </w:numPr>
        <w:tabs>
          <w:tab w:val="clear" w:pos="720"/>
        </w:tabs>
        <w:ind w:left="1276"/>
        <w:jc w:val="both"/>
        <w:rPr>
          <w:color w:val="000000"/>
          <w:sz w:val="24"/>
          <w:szCs w:val="24"/>
        </w:rPr>
      </w:pPr>
      <w:r w:rsidRPr="00AC3FF5">
        <w:rPr>
          <w:color w:val="000000"/>
          <w:sz w:val="24"/>
          <w:szCs w:val="24"/>
        </w:rPr>
        <w:t>Práce musia byť vykonané tak, aby ku dňu zmluvného dokončenia vnútorných prác boli vnútorné priestory užívania schopné a bez vád.</w:t>
      </w:r>
    </w:p>
    <w:p w:rsidR="00595A9E" w:rsidRPr="00AC3FF5" w:rsidRDefault="00595A9E" w:rsidP="00595A9E">
      <w:pPr>
        <w:numPr>
          <w:ilvl w:val="0"/>
          <w:numId w:val="15"/>
        </w:numPr>
        <w:tabs>
          <w:tab w:val="clear" w:pos="720"/>
        </w:tabs>
        <w:ind w:left="1276"/>
        <w:jc w:val="both"/>
        <w:rPr>
          <w:color w:val="000000"/>
          <w:sz w:val="24"/>
          <w:szCs w:val="24"/>
        </w:rPr>
      </w:pPr>
      <w:r w:rsidRPr="00AC3FF5">
        <w:rPr>
          <w:color w:val="000000"/>
          <w:sz w:val="24"/>
          <w:szCs w:val="24"/>
        </w:rPr>
        <w:t>Za dokončené dielo sa považuje dielo po kompletnom vyhotovení podľa dohodnutého rozsahu a po odstránení všetkých vád.</w:t>
      </w:r>
    </w:p>
    <w:p w:rsidR="00595A9E" w:rsidRPr="00AC3FF5" w:rsidRDefault="00595A9E" w:rsidP="00595A9E">
      <w:pPr>
        <w:ind w:left="240"/>
        <w:jc w:val="center"/>
        <w:rPr>
          <w:b/>
          <w:color w:val="000000"/>
          <w:sz w:val="24"/>
          <w:szCs w:val="24"/>
        </w:rPr>
      </w:pPr>
    </w:p>
    <w:p w:rsidR="00595A9E" w:rsidRPr="00AC3FF5" w:rsidRDefault="00595A9E" w:rsidP="00595A9E">
      <w:pPr>
        <w:ind w:left="240"/>
        <w:jc w:val="center"/>
        <w:rPr>
          <w:b/>
          <w:color w:val="000000"/>
          <w:sz w:val="24"/>
          <w:szCs w:val="24"/>
        </w:rPr>
      </w:pPr>
      <w:r w:rsidRPr="00AC3FF5">
        <w:rPr>
          <w:b/>
          <w:color w:val="000000"/>
          <w:sz w:val="24"/>
          <w:szCs w:val="24"/>
        </w:rPr>
        <w:t>Článok 13</w:t>
      </w:r>
    </w:p>
    <w:p w:rsidR="00595A9E" w:rsidRPr="00AC3FF5" w:rsidRDefault="00595A9E" w:rsidP="00595A9E">
      <w:pPr>
        <w:jc w:val="center"/>
        <w:rPr>
          <w:b/>
          <w:color w:val="000000"/>
          <w:sz w:val="24"/>
          <w:szCs w:val="24"/>
        </w:rPr>
      </w:pPr>
      <w:r w:rsidRPr="00AC3FF5">
        <w:rPr>
          <w:b/>
          <w:color w:val="000000"/>
          <w:sz w:val="24"/>
          <w:szCs w:val="24"/>
        </w:rPr>
        <w:t>Podmienky odstúpenia od zmluvy</w:t>
      </w:r>
    </w:p>
    <w:p w:rsidR="00595A9E" w:rsidRPr="00AC3FF5" w:rsidRDefault="00595A9E" w:rsidP="00595A9E">
      <w:pPr>
        <w:jc w:val="both"/>
        <w:rPr>
          <w:color w:val="000000"/>
          <w:sz w:val="24"/>
          <w:szCs w:val="24"/>
        </w:rPr>
      </w:pPr>
    </w:p>
    <w:p w:rsidR="00595A9E" w:rsidRPr="00AC3FF5" w:rsidRDefault="00595A9E" w:rsidP="00595A9E">
      <w:pPr>
        <w:numPr>
          <w:ilvl w:val="0"/>
          <w:numId w:val="16"/>
        </w:numPr>
        <w:suppressAutoHyphens/>
        <w:jc w:val="both"/>
        <w:rPr>
          <w:color w:val="000000"/>
          <w:sz w:val="24"/>
          <w:szCs w:val="24"/>
        </w:rPr>
      </w:pPr>
      <w:r w:rsidRPr="00AC3FF5">
        <w:rPr>
          <w:color w:val="000000"/>
          <w:sz w:val="24"/>
          <w:szCs w:val="24"/>
        </w:rPr>
        <w:t xml:space="preserve">Odstúpenie od zmluvy musí byť oznámené zmluvnej strane písomne a je účinné dňom doručenia oznámenia </w:t>
      </w:r>
      <w:r w:rsidRPr="00AC3FF5">
        <w:rPr>
          <w:sz w:val="24"/>
          <w:szCs w:val="24"/>
        </w:rPr>
        <w:t>o odstúpení zmluvnej</w:t>
      </w:r>
      <w:r w:rsidRPr="00AC3FF5">
        <w:rPr>
          <w:color w:val="000000"/>
          <w:sz w:val="24"/>
          <w:szCs w:val="24"/>
        </w:rPr>
        <w:t xml:space="preserve"> strane.</w:t>
      </w:r>
    </w:p>
    <w:p w:rsidR="00595A9E" w:rsidRPr="00AC3FF5" w:rsidRDefault="00595A9E" w:rsidP="00595A9E">
      <w:pPr>
        <w:numPr>
          <w:ilvl w:val="0"/>
          <w:numId w:val="16"/>
        </w:numPr>
        <w:suppressAutoHyphens/>
        <w:jc w:val="both"/>
        <w:rPr>
          <w:color w:val="000000"/>
          <w:sz w:val="24"/>
          <w:szCs w:val="24"/>
        </w:rPr>
      </w:pPr>
      <w:r w:rsidRPr="00AC3FF5">
        <w:rPr>
          <w:color w:val="000000"/>
          <w:sz w:val="24"/>
          <w:szCs w:val="24"/>
        </w:rPr>
        <w:t>Objednávateľ môže až do dokončenia prác odstúpiť od zmluvy v nižšie uvedených prípadoch, ktoré stanovuje zmluva</w:t>
      </w:r>
    </w:p>
    <w:p w:rsidR="00595A9E" w:rsidRPr="00AC3FF5" w:rsidRDefault="00595A9E" w:rsidP="00595A9E">
      <w:pPr>
        <w:numPr>
          <w:ilvl w:val="0"/>
          <w:numId w:val="30"/>
        </w:numPr>
        <w:tabs>
          <w:tab w:val="clear" w:pos="720"/>
        </w:tabs>
        <w:ind w:left="1276"/>
        <w:jc w:val="both"/>
        <w:rPr>
          <w:color w:val="000000"/>
          <w:sz w:val="24"/>
          <w:szCs w:val="24"/>
        </w:rPr>
      </w:pPr>
      <w:r w:rsidRPr="00AC3FF5">
        <w:rPr>
          <w:color w:val="000000"/>
          <w:sz w:val="24"/>
          <w:szCs w:val="24"/>
        </w:rPr>
        <w:lastRenderedPageBreak/>
        <w:t>Ak bol na majetok zhotoviteľa vyhlásený konkurz alebo ak bol podaný návrh na vyhlásenie konkurzu na majetok zhotoviteľa alebo ak zhotoviteľ vstúpil do likvidácie.</w:t>
      </w:r>
    </w:p>
    <w:p w:rsidR="00595A9E" w:rsidRPr="00AC3FF5" w:rsidRDefault="00595A9E" w:rsidP="00595A9E">
      <w:pPr>
        <w:numPr>
          <w:ilvl w:val="0"/>
          <w:numId w:val="30"/>
        </w:numPr>
        <w:tabs>
          <w:tab w:val="clear" w:pos="720"/>
        </w:tabs>
        <w:ind w:left="1276"/>
        <w:jc w:val="both"/>
        <w:rPr>
          <w:sz w:val="24"/>
          <w:szCs w:val="24"/>
        </w:rPr>
      </w:pPr>
      <w:r w:rsidRPr="00AC3FF5">
        <w:rPr>
          <w:sz w:val="24"/>
          <w:szCs w:val="24"/>
        </w:rPr>
        <w:t>Ak zhotoviteľ mešká s prácami oproti termínu realizácie diela, pričom za omeškanie sa nepovažujú dôvody uvedené v čl. 4 bod 5 a</w:t>
      </w:r>
      <w:r w:rsidRPr="00AC3FF5">
        <w:rPr>
          <w:spacing w:val="-5"/>
          <w:sz w:val="24"/>
          <w:szCs w:val="24"/>
        </w:rPr>
        <w:t xml:space="preserve"> </w:t>
      </w:r>
      <w:r w:rsidRPr="00AC3FF5">
        <w:rPr>
          <w:sz w:val="24"/>
          <w:szCs w:val="24"/>
        </w:rPr>
        <w:t>8.</w:t>
      </w:r>
    </w:p>
    <w:p w:rsidR="00595A9E" w:rsidRPr="00AC3FF5" w:rsidRDefault="00595A9E" w:rsidP="00595A9E">
      <w:pPr>
        <w:numPr>
          <w:ilvl w:val="0"/>
          <w:numId w:val="30"/>
        </w:numPr>
        <w:tabs>
          <w:tab w:val="clear" w:pos="720"/>
        </w:tabs>
        <w:ind w:left="1276"/>
        <w:jc w:val="both"/>
        <w:rPr>
          <w:color w:val="000000"/>
          <w:sz w:val="24"/>
          <w:szCs w:val="24"/>
        </w:rPr>
      </w:pPr>
      <w:r w:rsidRPr="00AC3FF5">
        <w:rPr>
          <w:color w:val="000000"/>
          <w:sz w:val="24"/>
          <w:szCs w:val="24"/>
        </w:rPr>
        <w:t>Ak zhotoviteľ v súvislosti s plnením predmetu zmluvy uzavrel takú dohodu, ktorá predstavuje porušenie podmienok zmluvy.</w:t>
      </w:r>
    </w:p>
    <w:p w:rsidR="00595A9E" w:rsidRPr="00AC3FF5" w:rsidRDefault="00595A9E" w:rsidP="00595A9E">
      <w:pPr>
        <w:numPr>
          <w:ilvl w:val="0"/>
          <w:numId w:val="30"/>
        </w:numPr>
        <w:tabs>
          <w:tab w:val="clear" w:pos="720"/>
        </w:tabs>
        <w:ind w:left="1276"/>
        <w:jc w:val="both"/>
        <w:rPr>
          <w:color w:val="000000"/>
          <w:sz w:val="24"/>
          <w:szCs w:val="24"/>
        </w:rPr>
      </w:pPr>
      <w:r w:rsidRPr="00AC3FF5">
        <w:rPr>
          <w:color w:val="000000"/>
          <w:sz w:val="24"/>
          <w:szCs w:val="24"/>
        </w:rPr>
        <w:t>Ak napriek písomnému upozorneniu objednávateľom v stavebnom denníku nie sú zo strany zhotoviteľa dodržané platné predpisy BOZP, požiarnej ochrany a ochrany životného prostredia na stavbe.</w:t>
      </w:r>
    </w:p>
    <w:p w:rsidR="00595A9E" w:rsidRPr="00AC3FF5" w:rsidRDefault="00595A9E" w:rsidP="00595A9E">
      <w:pPr>
        <w:numPr>
          <w:ilvl w:val="0"/>
          <w:numId w:val="30"/>
        </w:numPr>
        <w:tabs>
          <w:tab w:val="clear" w:pos="720"/>
        </w:tabs>
        <w:ind w:left="1276"/>
        <w:jc w:val="both"/>
        <w:rPr>
          <w:color w:val="000000"/>
          <w:sz w:val="24"/>
          <w:szCs w:val="24"/>
        </w:rPr>
      </w:pPr>
      <w:r w:rsidRPr="00AC3FF5">
        <w:rPr>
          <w:color w:val="000000"/>
          <w:sz w:val="24"/>
          <w:szCs w:val="24"/>
        </w:rPr>
        <w:t>Ak nie sú po výzve objednávateľa v stavebnom denníku realizované konštrukcie a práce v súlade s požiadavkou na kvalitu realizácie diela(viď zmluva, projekt, platné STN, technologické predpisy ...).</w:t>
      </w:r>
    </w:p>
    <w:p w:rsidR="00595A9E" w:rsidRPr="00AC3FF5" w:rsidRDefault="00595A9E" w:rsidP="00595A9E">
      <w:pPr>
        <w:numPr>
          <w:ilvl w:val="0"/>
          <w:numId w:val="30"/>
        </w:numPr>
        <w:tabs>
          <w:tab w:val="clear" w:pos="720"/>
        </w:tabs>
        <w:ind w:left="1276"/>
        <w:jc w:val="both"/>
        <w:rPr>
          <w:color w:val="000000"/>
          <w:sz w:val="24"/>
          <w:szCs w:val="24"/>
        </w:rPr>
      </w:pPr>
      <w:r w:rsidRPr="00AC3FF5">
        <w:rPr>
          <w:color w:val="000000"/>
          <w:sz w:val="24"/>
          <w:szCs w:val="24"/>
        </w:rPr>
        <w:t>Ak v priebehu vykonávania diela bol štatutárny orgán, alebo člen štatutárneho orgánu zhotoviteľa právoplatne odsúdený za trestný čin, ktorého podstata súvisí s podnikaním.</w:t>
      </w:r>
    </w:p>
    <w:p w:rsidR="00595A9E" w:rsidRPr="00AC3FF5" w:rsidRDefault="00595A9E" w:rsidP="00595A9E">
      <w:pPr>
        <w:numPr>
          <w:ilvl w:val="0"/>
          <w:numId w:val="30"/>
        </w:numPr>
        <w:tabs>
          <w:tab w:val="clear" w:pos="720"/>
        </w:tabs>
        <w:ind w:left="1276"/>
        <w:jc w:val="both"/>
        <w:rPr>
          <w:color w:val="000000"/>
          <w:sz w:val="24"/>
          <w:szCs w:val="24"/>
        </w:rPr>
      </w:pPr>
      <w:r w:rsidRPr="00AC3FF5">
        <w:rPr>
          <w:color w:val="000000"/>
          <w:sz w:val="24"/>
          <w:szCs w:val="24"/>
        </w:rPr>
        <w:t>Ak zhotoviteľ porušil svoje zmluvné záväzky takým spôsobom, ktorý neumožňuje vecnú a časovú realizáciu diela.</w:t>
      </w:r>
    </w:p>
    <w:p w:rsidR="00595A9E" w:rsidRPr="00AC3FF5" w:rsidRDefault="00595A9E" w:rsidP="00595A9E">
      <w:pPr>
        <w:numPr>
          <w:ilvl w:val="0"/>
          <w:numId w:val="30"/>
        </w:numPr>
        <w:tabs>
          <w:tab w:val="clear" w:pos="720"/>
        </w:tabs>
        <w:ind w:left="1276"/>
        <w:jc w:val="both"/>
        <w:rPr>
          <w:color w:val="000000"/>
          <w:sz w:val="24"/>
          <w:szCs w:val="24"/>
        </w:rPr>
      </w:pPr>
      <w:r w:rsidRPr="00AC3FF5">
        <w:rPr>
          <w:color w:val="000000"/>
          <w:sz w:val="24"/>
          <w:szCs w:val="24"/>
        </w:rPr>
        <w:t>V súlade s § 19 zákona o verejnom obstarávaní.</w:t>
      </w:r>
    </w:p>
    <w:p w:rsidR="00595A9E" w:rsidRPr="00AC3FF5" w:rsidRDefault="00595A9E" w:rsidP="00595A9E">
      <w:pPr>
        <w:numPr>
          <w:ilvl w:val="0"/>
          <w:numId w:val="16"/>
        </w:numPr>
        <w:suppressAutoHyphens/>
        <w:jc w:val="both"/>
        <w:rPr>
          <w:color w:val="000000"/>
          <w:sz w:val="24"/>
          <w:szCs w:val="24"/>
        </w:rPr>
      </w:pPr>
      <w:r w:rsidRPr="00AC3FF5">
        <w:rPr>
          <w:color w:val="000000"/>
          <w:sz w:val="24"/>
          <w:szCs w:val="24"/>
        </w:rPr>
        <w:t>Zhotoviteľ môže odstúpiť od zmluvy ak objednávateľ neplní zmluvu alebo porušil povinnosti z nej vyplývajúce, a tým zhotoviteľovi znemožní vykonanie prác.</w:t>
      </w:r>
    </w:p>
    <w:p w:rsidR="00595A9E" w:rsidRPr="00AC3FF5" w:rsidRDefault="00595A9E" w:rsidP="00595A9E">
      <w:pPr>
        <w:numPr>
          <w:ilvl w:val="0"/>
          <w:numId w:val="16"/>
        </w:numPr>
        <w:suppressAutoHyphens/>
        <w:jc w:val="both"/>
        <w:rPr>
          <w:color w:val="000000"/>
          <w:sz w:val="24"/>
          <w:szCs w:val="24"/>
        </w:rPr>
      </w:pPr>
      <w:r w:rsidRPr="00AC3FF5">
        <w:rPr>
          <w:color w:val="000000"/>
          <w:sz w:val="24"/>
          <w:szCs w:val="24"/>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595A9E" w:rsidRPr="00AC3FF5" w:rsidRDefault="00595A9E" w:rsidP="00595A9E">
      <w:pPr>
        <w:numPr>
          <w:ilvl w:val="0"/>
          <w:numId w:val="16"/>
        </w:numPr>
        <w:suppressAutoHyphens/>
        <w:jc w:val="both"/>
        <w:rPr>
          <w:color w:val="000000"/>
          <w:sz w:val="24"/>
          <w:szCs w:val="24"/>
        </w:rPr>
      </w:pPr>
      <w:r w:rsidRPr="00AC3FF5">
        <w:rPr>
          <w:color w:val="000000"/>
          <w:sz w:val="24"/>
          <w:szCs w:val="24"/>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rsidR="00595A9E" w:rsidRPr="00AC3FF5" w:rsidRDefault="00595A9E" w:rsidP="00595A9E">
      <w:pPr>
        <w:rPr>
          <w:b/>
          <w:color w:val="000000"/>
          <w:sz w:val="24"/>
          <w:szCs w:val="24"/>
        </w:rPr>
      </w:pPr>
    </w:p>
    <w:p w:rsidR="00595A9E" w:rsidRPr="00AC3FF5" w:rsidRDefault="00595A9E" w:rsidP="00595A9E">
      <w:pPr>
        <w:ind w:left="240"/>
        <w:jc w:val="center"/>
        <w:rPr>
          <w:b/>
          <w:color w:val="000000"/>
          <w:sz w:val="24"/>
          <w:szCs w:val="24"/>
        </w:rPr>
      </w:pPr>
      <w:r w:rsidRPr="00AC3FF5">
        <w:rPr>
          <w:b/>
          <w:color w:val="000000"/>
          <w:sz w:val="24"/>
          <w:szCs w:val="24"/>
        </w:rPr>
        <w:t>Článok 14</w:t>
      </w:r>
    </w:p>
    <w:p w:rsidR="00595A9E" w:rsidRPr="00AC3FF5" w:rsidRDefault="00595A9E" w:rsidP="00595A9E">
      <w:pPr>
        <w:jc w:val="center"/>
        <w:rPr>
          <w:b/>
          <w:color w:val="000000"/>
          <w:sz w:val="24"/>
          <w:szCs w:val="24"/>
        </w:rPr>
      </w:pPr>
      <w:r w:rsidRPr="00AC3FF5">
        <w:rPr>
          <w:b/>
          <w:color w:val="000000"/>
          <w:sz w:val="24"/>
          <w:szCs w:val="24"/>
        </w:rPr>
        <w:t>Záručná doba, zodpovednosť za vady a škody</w:t>
      </w:r>
    </w:p>
    <w:p w:rsidR="00595A9E" w:rsidRPr="00AC3FF5" w:rsidRDefault="00595A9E" w:rsidP="00595A9E">
      <w:pPr>
        <w:jc w:val="both"/>
        <w:rPr>
          <w:color w:val="000000"/>
          <w:sz w:val="24"/>
          <w:szCs w:val="24"/>
        </w:rPr>
      </w:pPr>
    </w:p>
    <w:p w:rsidR="00595A9E" w:rsidRPr="00AC3FF5" w:rsidRDefault="00595A9E" w:rsidP="00595A9E">
      <w:pPr>
        <w:numPr>
          <w:ilvl w:val="0"/>
          <w:numId w:val="17"/>
        </w:numPr>
        <w:suppressAutoHyphens/>
        <w:jc w:val="both"/>
        <w:rPr>
          <w:color w:val="000000"/>
          <w:sz w:val="24"/>
          <w:szCs w:val="24"/>
        </w:rPr>
      </w:pPr>
      <w:r w:rsidRPr="00AC3FF5">
        <w:rPr>
          <w:color w:val="000000"/>
          <w:sz w:val="24"/>
          <w:szCs w:val="24"/>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rsidR="00595A9E" w:rsidRPr="00AC3FF5" w:rsidRDefault="00595A9E" w:rsidP="00595A9E">
      <w:pPr>
        <w:numPr>
          <w:ilvl w:val="0"/>
          <w:numId w:val="17"/>
        </w:numPr>
        <w:suppressAutoHyphens/>
        <w:jc w:val="both"/>
        <w:rPr>
          <w:color w:val="000000"/>
          <w:sz w:val="24"/>
          <w:szCs w:val="24"/>
        </w:rPr>
      </w:pPr>
      <w:r w:rsidRPr="00AC3FF5">
        <w:rPr>
          <w:color w:val="000000"/>
          <w:sz w:val="24"/>
          <w:szCs w:val="24"/>
        </w:rPr>
        <w:t xml:space="preserve">Zhotoviteľ zodpovedá za to, že dodané množstvo a vykonané práce sa zhodujú s údajmi        </w:t>
      </w:r>
      <w:r w:rsidRPr="00AC3FF5">
        <w:rPr>
          <w:color w:val="000000"/>
          <w:sz w:val="24"/>
          <w:szCs w:val="24"/>
        </w:rPr>
        <w:br/>
        <w:t>uvedenými v súpise prác a dodávok.</w:t>
      </w:r>
    </w:p>
    <w:p w:rsidR="00595A9E" w:rsidRPr="00AC3FF5" w:rsidRDefault="00595A9E" w:rsidP="00595A9E">
      <w:pPr>
        <w:numPr>
          <w:ilvl w:val="0"/>
          <w:numId w:val="17"/>
        </w:numPr>
        <w:suppressAutoHyphens/>
        <w:jc w:val="both"/>
        <w:rPr>
          <w:color w:val="000000"/>
          <w:sz w:val="24"/>
          <w:szCs w:val="24"/>
        </w:rPr>
      </w:pPr>
      <w:r w:rsidRPr="00AC3FF5">
        <w:rPr>
          <w:color w:val="000000"/>
          <w:sz w:val="24"/>
          <w:szCs w:val="24"/>
        </w:rPr>
        <w:t>Zmluvné strany zodpovedajú za škody spôsobené vlastným zavinením, ako i za škody zavinené osobami ktoré použijú na splnenie svojich záväzkov.</w:t>
      </w:r>
    </w:p>
    <w:p w:rsidR="00595A9E" w:rsidRPr="00AC3FF5" w:rsidRDefault="00595A9E" w:rsidP="00595A9E">
      <w:pPr>
        <w:numPr>
          <w:ilvl w:val="0"/>
          <w:numId w:val="17"/>
        </w:numPr>
        <w:suppressAutoHyphens/>
        <w:jc w:val="both"/>
        <w:rPr>
          <w:color w:val="000000"/>
          <w:sz w:val="24"/>
          <w:szCs w:val="24"/>
        </w:rPr>
      </w:pPr>
      <w:r w:rsidRPr="00AC3FF5">
        <w:rPr>
          <w:color w:val="000000"/>
          <w:sz w:val="24"/>
          <w:szCs w:val="24"/>
        </w:rPr>
        <w:t xml:space="preserve">Záručná doba je 60 mesiacov a začína plynúť dňom protokolárneho prevzatia diela objednávateľom, t. j. dňom ukončenia preberacieho konania pokiaľ je dielo prevzaté bez </w:t>
      </w:r>
      <w:proofErr w:type="spellStart"/>
      <w:r w:rsidRPr="00AC3FF5">
        <w:rPr>
          <w:color w:val="000000"/>
          <w:sz w:val="24"/>
          <w:szCs w:val="24"/>
        </w:rPr>
        <w:t>závad</w:t>
      </w:r>
      <w:proofErr w:type="spellEnd"/>
      <w:r w:rsidRPr="00AC3FF5">
        <w:rPr>
          <w:color w:val="000000"/>
          <w:sz w:val="24"/>
          <w:szCs w:val="24"/>
        </w:rPr>
        <w:t>, alebo dňom vydania potvrdenia o odstránení všetkých vád a nedorobkov uvedených v preberacom protokole podľa článku 12 ods. 1 písm. d) tejto zmluvy.</w:t>
      </w:r>
    </w:p>
    <w:p w:rsidR="00595A9E" w:rsidRPr="00AC3FF5" w:rsidRDefault="00595A9E" w:rsidP="00595A9E">
      <w:pPr>
        <w:numPr>
          <w:ilvl w:val="0"/>
          <w:numId w:val="17"/>
        </w:numPr>
        <w:suppressAutoHyphens/>
        <w:jc w:val="both"/>
        <w:rPr>
          <w:color w:val="000000"/>
          <w:sz w:val="24"/>
          <w:szCs w:val="24"/>
        </w:rPr>
      </w:pPr>
      <w:r w:rsidRPr="00AC3FF5">
        <w:rPr>
          <w:color w:val="000000"/>
          <w:sz w:val="24"/>
          <w:szCs w:val="24"/>
        </w:rPr>
        <w:t xml:space="preserve">Zhotoviteľ zodpovedá za vady, ktoré má predmet plnenia v čase jeho odovzdania </w:t>
      </w:r>
      <w:r w:rsidRPr="00AC3FF5">
        <w:rPr>
          <w:color w:val="000000"/>
          <w:sz w:val="24"/>
          <w:szCs w:val="24"/>
        </w:rPr>
        <w:br/>
        <w:t>objednávateľovi. Za vady, ktoré sa prejavili po odovzdaní predmetu plnenia zodpovedá  zhotoviteľ iba vtedy, ak boli spôsobené porušením jeho povinnosti.</w:t>
      </w:r>
    </w:p>
    <w:p w:rsidR="00595A9E" w:rsidRPr="00AC3FF5" w:rsidRDefault="00595A9E" w:rsidP="00595A9E">
      <w:pPr>
        <w:numPr>
          <w:ilvl w:val="0"/>
          <w:numId w:val="17"/>
        </w:numPr>
        <w:suppressAutoHyphens/>
        <w:jc w:val="both"/>
        <w:rPr>
          <w:color w:val="000000"/>
          <w:sz w:val="24"/>
          <w:szCs w:val="24"/>
        </w:rPr>
      </w:pPr>
      <w:r w:rsidRPr="00AC3FF5">
        <w:rPr>
          <w:color w:val="000000"/>
          <w:sz w:val="24"/>
          <w:szCs w:val="24"/>
        </w:rPr>
        <w:lastRenderedPageBreak/>
        <w:t xml:space="preserve">Zhotoviteľ nezodpovedá za vady diela, ktoré boli spôsobené použitím podkladov  </w:t>
      </w:r>
      <w:r w:rsidRPr="00AC3FF5">
        <w:rPr>
          <w:color w:val="000000"/>
          <w:sz w:val="24"/>
          <w:szCs w:val="24"/>
        </w:rPr>
        <w:br/>
        <w:t xml:space="preserve">poskytnutých objednávateľom a zhotoviteľ ani pri vynaložení všetkej starostlivosti  </w:t>
      </w:r>
      <w:r w:rsidRPr="00AC3FF5">
        <w:rPr>
          <w:color w:val="000000"/>
          <w:sz w:val="24"/>
          <w:szCs w:val="24"/>
        </w:rPr>
        <w:br/>
        <w:t xml:space="preserve">nemohol zistiť ich nevhodnosť, alebo na ňu upozornil objednávateľa a ten na ich použití       </w:t>
      </w:r>
      <w:r w:rsidRPr="00AC3FF5">
        <w:rPr>
          <w:color w:val="000000"/>
          <w:sz w:val="24"/>
          <w:szCs w:val="24"/>
        </w:rPr>
        <w:br/>
        <w:t>trval.</w:t>
      </w:r>
    </w:p>
    <w:p w:rsidR="00595A9E" w:rsidRPr="00AC3FF5" w:rsidRDefault="00595A9E" w:rsidP="00595A9E">
      <w:pPr>
        <w:numPr>
          <w:ilvl w:val="0"/>
          <w:numId w:val="17"/>
        </w:numPr>
        <w:suppressAutoHyphens/>
        <w:jc w:val="both"/>
        <w:rPr>
          <w:color w:val="000000"/>
          <w:sz w:val="24"/>
          <w:szCs w:val="24"/>
        </w:rPr>
      </w:pPr>
      <w:r w:rsidRPr="00AC3FF5">
        <w:rPr>
          <w:color w:val="000000"/>
          <w:sz w:val="24"/>
          <w:szCs w:val="24"/>
        </w:rPr>
        <w:t>Zhotoviteľ je zodpovedný za straty alebo škody na majetku, zranenia alebo usmrtenia tretích osôb, ktoré môžu nastať počas vykonávania prác alebo ako ich dôsledok.</w:t>
      </w:r>
    </w:p>
    <w:p w:rsidR="00595A9E" w:rsidRPr="00AC3FF5" w:rsidRDefault="00595A9E" w:rsidP="00595A9E">
      <w:pPr>
        <w:numPr>
          <w:ilvl w:val="0"/>
          <w:numId w:val="17"/>
        </w:numPr>
        <w:suppressAutoHyphens/>
        <w:jc w:val="both"/>
        <w:rPr>
          <w:color w:val="000000"/>
          <w:sz w:val="24"/>
          <w:szCs w:val="24"/>
        </w:rPr>
      </w:pPr>
      <w:r w:rsidRPr="00AC3FF5">
        <w:rPr>
          <w:color w:val="000000"/>
          <w:sz w:val="24"/>
          <w:szCs w:val="24"/>
        </w:rPr>
        <w:t>Zmluvné strany sa dohodli pre prípad vady diela, že počas záručnej doby má objednávateľ právo požadovať a zhotoviteľ povinnosť bezplatného odstránenia vady.</w:t>
      </w:r>
    </w:p>
    <w:p w:rsidR="00595A9E" w:rsidRPr="00AC3FF5" w:rsidRDefault="00595A9E" w:rsidP="00595A9E">
      <w:pPr>
        <w:numPr>
          <w:ilvl w:val="0"/>
          <w:numId w:val="17"/>
        </w:numPr>
        <w:suppressAutoHyphens/>
        <w:jc w:val="both"/>
        <w:rPr>
          <w:color w:val="000000"/>
          <w:sz w:val="24"/>
          <w:szCs w:val="24"/>
        </w:rPr>
      </w:pPr>
      <w:r w:rsidRPr="00AC3FF5">
        <w:rPr>
          <w:color w:val="000000"/>
          <w:sz w:val="24"/>
          <w:szCs w:val="24"/>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AC3FF5">
        <w:rPr>
          <w:color w:val="000000"/>
          <w:sz w:val="24"/>
          <w:szCs w:val="24"/>
        </w:rPr>
        <w:t>závady</w:t>
      </w:r>
      <w:proofErr w:type="spellEnd"/>
      <w:r w:rsidRPr="00AC3FF5">
        <w:rPr>
          <w:color w:val="000000"/>
          <w:sz w:val="24"/>
          <w:szCs w:val="24"/>
        </w:rPr>
        <w:t>, ktoré sa prejavia v záručnej dobe.</w:t>
      </w:r>
    </w:p>
    <w:p w:rsidR="00595A9E" w:rsidRPr="00AC3FF5" w:rsidRDefault="00595A9E" w:rsidP="00595A9E">
      <w:pPr>
        <w:numPr>
          <w:ilvl w:val="0"/>
          <w:numId w:val="17"/>
        </w:numPr>
        <w:suppressAutoHyphens/>
        <w:jc w:val="both"/>
        <w:rPr>
          <w:color w:val="000000"/>
          <w:sz w:val="24"/>
          <w:szCs w:val="24"/>
        </w:rPr>
      </w:pPr>
      <w:r w:rsidRPr="00AC3FF5">
        <w:rPr>
          <w:color w:val="000000"/>
          <w:sz w:val="24"/>
          <w:szCs w:val="24"/>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595A9E" w:rsidRPr="00AC3FF5" w:rsidRDefault="00595A9E" w:rsidP="00595A9E">
      <w:pPr>
        <w:numPr>
          <w:ilvl w:val="0"/>
          <w:numId w:val="17"/>
        </w:numPr>
        <w:suppressAutoHyphens/>
        <w:jc w:val="both"/>
        <w:rPr>
          <w:color w:val="000000"/>
          <w:sz w:val="24"/>
          <w:szCs w:val="24"/>
        </w:rPr>
      </w:pPr>
      <w:r w:rsidRPr="00AC3FF5">
        <w:rPr>
          <w:color w:val="000000"/>
          <w:sz w:val="24"/>
          <w:szCs w:val="24"/>
        </w:rPr>
        <w:t>Zhotoviteľ je povinný uhradiť škody vzniknuté z uplatnených vád počas záručnej lehoty.</w:t>
      </w:r>
    </w:p>
    <w:p w:rsidR="00595A9E" w:rsidRPr="00AC3FF5" w:rsidRDefault="00595A9E" w:rsidP="00595A9E">
      <w:pPr>
        <w:numPr>
          <w:ilvl w:val="0"/>
          <w:numId w:val="17"/>
        </w:numPr>
        <w:suppressAutoHyphens/>
        <w:jc w:val="both"/>
        <w:rPr>
          <w:color w:val="000000"/>
          <w:sz w:val="24"/>
          <w:szCs w:val="24"/>
        </w:rPr>
      </w:pPr>
      <w:r w:rsidRPr="00AC3FF5">
        <w:rPr>
          <w:color w:val="000000"/>
          <w:sz w:val="24"/>
          <w:szCs w:val="24"/>
        </w:rPr>
        <w:t>Zhotoviteľ zaručuje, že použité materiály sú nové, v prvej akostnej triede, zodpovedajú požiadavkám objednávateľa a štandardom dohodnutým v zmluve o dielo.</w:t>
      </w:r>
    </w:p>
    <w:p w:rsidR="00595A9E" w:rsidRPr="00AC3FF5" w:rsidRDefault="00595A9E" w:rsidP="00595A9E">
      <w:pPr>
        <w:rPr>
          <w:b/>
          <w:color w:val="000000"/>
          <w:sz w:val="24"/>
          <w:szCs w:val="24"/>
        </w:rPr>
      </w:pPr>
    </w:p>
    <w:p w:rsidR="00595A9E" w:rsidRPr="00AC3FF5" w:rsidRDefault="00595A9E" w:rsidP="00595A9E">
      <w:pPr>
        <w:ind w:left="240"/>
        <w:jc w:val="center"/>
        <w:rPr>
          <w:b/>
          <w:color w:val="000000"/>
          <w:sz w:val="24"/>
          <w:szCs w:val="24"/>
        </w:rPr>
      </w:pPr>
      <w:r w:rsidRPr="00AC3FF5">
        <w:rPr>
          <w:b/>
          <w:color w:val="000000"/>
          <w:sz w:val="24"/>
          <w:szCs w:val="24"/>
        </w:rPr>
        <w:t>Článok 15</w:t>
      </w:r>
    </w:p>
    <w:p w:rsidR="00595A9E" w:rsidRPr="00AC3FF5" w:rsidRDefault="00595A9E" w:rsidP="00595A9E">
      <w:pPr>
        <w:jc w:val="center"/>
        <w:rPr>
          <w:b/>
          <w:color w:val="000000"/>
          <w:sz w:val="24"/>
          <w:szCs w:val="24"/>
        </w:rPr>
      </w:pPr>
      <w:r w:rsidRPr="00AC3FF5">
        <w:rPr>
          <w:b/>
          <w:color w:val="000000"/>
          <w:sz w:val="24"/>
          <w:szCs w:val="24"/>
        </w:rPr>
        <w:t>Uplatňovanie  vád</w:t>
      </w:r>
    </w:p>
    <w:p w:rsidR="00595A9E" w:rsidRPr="00AC3FF5" w:rsidRDefault="00595A9E" w:rsidP="00595A9E">
      <w:pPr>
        <w:jc w:val="both"/>
        <w:rPr>
          <w:color w:val="000000"/>
          <w:sz w:val="24"/>
          <w:szCs w:val="24"/>
        </w:rPr>
      </w:pPr>
    </w:p>
    <w:p w:rsidR="00595A9E" w:rsidRPr="00AC3FF5" w:rsidRDefault="00595A9E" w:rsidP="00595A9E">
      <w:pPr>
        <w:numPr>
          <w:ilvl w:val="0"/>
          <w:numId w:val="18"/>
        </w:numPr>
        <w:suppressAutoHyphens/>
        <w:jc w:val="both"/>
        <w:rPr>
          <w:color w:val="000000"/>
          <w:sz w:val="24"/>
          <w:szCs w:val="24"/>
        </w:rPr>
      </w:pPr>
      <w:r w:rsidRPr="00AC3FF5">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595A9E" w:rsidRPr="00AC3FF5" w:rsidRDefault="00595A9E" w:rsidP="00595A9E">
      <w:pPr>
        <w:numPr>
          <w:ilvl w:val="0"/>
          <w:numId w:val="18"/>
        </w:numPr>
        <w:suppressAutoHyphens/>
        <w:jc w:val="both"/>
        <w:rPr>
          <w:color w:val="000000"/>
          <w:sz w:val="24"/>
          <w:szCs w:val="24"/>
        </w:rPr>
      </w:pPr>
      <w:r w:rsidRPr="00AC3FF5">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595A9E" w:rsidRPr="00AC3FF5" w:rsidRDefault="00595A9E" w:rsidP="00595A9E">
      <w:pPr>
        <w:numPr>
          <w:ilvl w:val="0"/>
          <w:numId w:val="18"/>
        </w:numPr>
        <w:suppressAutoHyphens/>
        <w:jc w:val="both"/>
        <w:rPr>
          <w:color w:val="000000"/>
          <w:sz w:val="24"/>
          <w:szCs w:val="24"/>
        </w:rPr>
      </w:pPr>
      <w:r w:rsidRPr="00AC3FF5">
        <w:rPr>
          <w:color w:val="000000"/>
          <w:sz w:val="24"/>
          <w:szCs w:val="24"/>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595A9E" w:rsidRPr="00AC3FF5" w:rsidRDefault="00595A9E" w:rsidP="00595A9E">
      <w:pPr>
        <w:numPr>
          <w:ilvl w:val="0"/>
          <w:numId w:val="18"/>
        </w:numPr>
        <w:suppressAutoHyphens/>
        <w:jc w:val="both"/>
        <w:rPr>
          <w:color w:val="000000"/>
          <w:sz w:val="24"/>
          <w:szCs w:val="24"/>
        </w:rPr>
      </w:pPr>
      <w:r w:rsidRPr="00AC3FF5">
        <w:rPr>
          <w:color w:val="000000"/>
          <w:sz w:val="24"/>
          <w:szCs w:val="24"/>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rsidR="00595A9E" w:rsidRPr="00AC3FF5" w:rsidRDefault="00595A9E" w:rsidP="00595A9E">
      <w:pPr>
        <w:numPr>
          <w:ilvl w:val="0"/>
          <w:numId w:val="18"/>
        </w:numPr>
        <w:suppressAutoHyphens/>
        <w:jc w:val="both"/>
        <w:rPr>
          <w:color w:val="000000"/>
          <w:sz w:val="24"/>
          <w:szCs w:val="24"/>
        </w:rPr>
      </w:pPr>
      <w:r w:rsidRPr="00AC3FF5">
        <w:rPr>
          <w:color w:val="000000"/>
          <w:sz w:val="24"/>
          <w:szCs w:val="24"/>
        </w:rPr>
        <w:lastRenderedPageBreak/>
        <w:t xml:space="preserve">Zmluvné strany sa dohodli, že v prípade vád Diela počas záručnej doby, je zhotoviteľ povinný odstrániť vadu bezplatne a bez zbytočného odkladu po písomnom uplatnení reklamácie objednávateľom v súlade s článkom 16 bod 1. </w:t>
      </w:r>
    </w:p>
    <w:p w:rsidR="00595A9E" w:rsidRPr="00AC3FF5" w:rsidRDefault="00595A9E" w:rsidP="00595A9E">
      <w:pPr>
        <w:numPr>
          <w:ilvl w:val="0"/>
          <w:numId w:val="18"/>
        </w:numPr>
        <w:suppressAutoHyphens/>
        <w:jc w:val="both"/>
        <w:rPr>
          <w:color w:val="000000"/>
          <w:sz w:val="24"/>
          <w:szCs w:val="24"/>
        </w:rPr>
      </w:pPr>
      <w:r w:rsidRPr="00AC3FF5">
        <w:rPr>
          <w:color w:val="000000"/>
          <w:sz w:val="24"/>
          <w:szCs w:val="24"/>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AC3FF5">
        <w:rPr>
          <w:color w:val="000000"/>
          <w:sz w:val="24"/>
          <w:szCs w:val="24"/>
        </w:rPr>
        <w:t>nasl</w:t>
      </w:r>
      <w:proofErr w:type="spellEnd"/>
      <w:r w:rsidRPr="00AC3FF5">
        <w:rPr>
          <w:color w:val="000000"/>
          <w:sz w:val="24"/>
          <w:szCs w:val="24"/>
        </w:rPr>
        <w:t>. Obchodného zákonníka, ak objednávateľ využije svoje právo a vyzve zhotoviteľa na úhradu škody.</w:t>
      </w:r>
    </w:p>
    <w:p w:rsidR="00595A9E" w:rsidRPr="00AC3FF5" w:rsidRDefault="00595A9E" w:rsidP="00595A9E">
      <w:pPr>
        <w:rPr>
          <w:b/>
          <w:color w:val="000000"/>
          <w:sz w:val="24"/>
          <w:szCs w:val="24"/>
        </w:rPr>
      </w:pPr>
    </w:p>
    <w:p w:rsidR="00595A9E" w:rsidRPr="00AC3FF5" w:rsidRDefault="00595A9E" w:rsidP="00595A9E">
      <w:pPr>
        <w:ind w:left="240"/>
        <w:jc w:val="center"/>
        <w:rPr>
          <w:b/>
          <w:color w:val="000000"/>
          <w:sz w:val="24"/>
          <w:szCs w:val="24"/>
        </w:rPr>
      </w:pPr>
      <w:r w:rsidRPr="00AC3FF5">
        <w:rPr>
          <w:b/>
          <w:color w:val="000000"/>
          <w:sz w:val="24"/>
          <w:szCs w:val="24"/>
        </w:rPr>
        <w:t>Článok 16</w:t>
      </w:r>
    </w:p>
    <w:p w:rsidR="00595A9E" w:rsidRPr="00AC3FF5" w:rsidRDefault="00595A9E" w:rsidP="00595A9E">
      <w:pPr>
        <w:jc w:val="center"/>
        <w:rPr>
          <w:b/>
          <w:color w:val="000000"/>
          <w:sz w:val="24"/>
          <w:szCs w:val="24"/>
        </w:rPr>
      </w:pPr>
      <w:r w:rsidRPr="00AC3FF5">
        <w:rPr>
          <w:b/>
          <w:color w:val="000000"/>
          <w:sz w:val="24"/>
          <w:szCs w:val="24"/>
        </w:rPr>
        <w:t>Odstraňovanie vád</w:t>
      </w:r>
    </w:p>
    <w:p w:rsidR="00595A9E" w:rsidRPr="00AC3FF5" w:rsidRDefault="00595A9E" w:rsidP="00595A9E">
      <w:pPr>
        <w:jc w:val="both"/>
        <w:rPr>
          <w:color w:val="000000"/>
          <w:sz w:val="24"/>
          <w:szCs w:val="24"/>
        </w:rPr>
      </w:pPr>
    </w:p>
    <w:p w:rsidR="00595A9E" w:rsidRPr="00AC3FF5" w:rsidRDefault="00595A9E" w:rsidP="00595A9E">
      <w:pPr>
        <w:numPr>
          <w:ilvl w:val="0"/>
          <w:numId w:val="19"/>
        </w:numPr>
        <w:suppressAutoHyphens/>
        <w:jc w:val="both"/>
        <w:rPr>
          <w:color w:val="000000"/>
          <w:sz w:val="24"/>
          <w:szCs w:val="24"/>
        </w:rPr>
      </w:pPr>
      <w:r w:rsidRPr="00AC3FF5">
        <w:rPr>
          <w:color w:val="000000"/>
          <w:sz w:val="24"/>
          <w:szCs w:val="24"/>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AC3FF5">
        <w:rPr>
          <w:color w:val="000000"/>
          <w:sz w:val="24"/>
          <w:szCs w:val="24"/>
        </w:rPr>
        <w:t>vadnej</w:t>
      </w:r>
      <w:proofErr w:type="spellEnd"/>
      <w:r w:rsidRPr="00AC3FF5">
        <w:rPr>
          <w:color w:val="000000"/>
          <w:sz w:val="24"/>
          <w:szCs w:val="24"/>
        </w:rPr>
        <w:t xml:space="preserve"> časti Diela za novú alebo dodaním chýbajúcej časti Diela v súlade s pokynmi objednávateľa. </w:t>
      </w:r>
    </w:p>
    <w:p w:rsidR="00595A9E" w:rsidRPr="00AC3FF5" w:rsidRDefault="00595A9E" w:rsidP="00595A9E">
      <w:pPr>
        <w:numPr>
          <w:ilvl w:val="0"/>
          <w:numId w:val="19"/>
        </w:numPr>
        <w:suppressAutoHyphens/>
        <w:jc w:val="both"/>
        <w:rPr>
          <w:color w:val="000000"/>
          <w:sz w:val="24"/>
          <w:szCs w:val="24"/>
        </w:rPr>
      </w:pPr>
      <w:bookmarkStart w:id="6" w:name="_Hlk481057489"/>
      <w:r w:rsidRPr="00AC3FF5">
        <w:rPr>
          <w:color w:val="000000"/>
          <w:sz w:val="24"/>
          <w:szCs w:val="24"/>
        </w:rPr>
        <w:t>Zhotoviteľ sa zaväzuje najneskôr do 4 dní odo dňa doručenia reklamácie začať s odstraňovaním vád a v čo najkratšom, technicky možnom čase ich odstrániť. Lehota odstránenia vád sa dohodne písomnou formou.</w:t>
      </w:r>
    </w:p>
    <w:bookmarkEnd w:id="6"/>
    <w:p w:rsidR="00595A9E" w:rsidRPr="00AC3FF5" w:rsidRDefault="00595A9E" w:rsidP="00595A9E">
      <w:pPr>
        <w:numPr>
          <w:ilvl w:val="0"/>
          <w:numId w:val="19"/>
        </w:numPr>
        <w:suppressAutoHyphens/>
        <w:jc w:val="both"/>
        <w:rPr>
          <w:color w:val="000000"/>
          <w:sz w:val="24"/>
          <w:szCs w:val="24"/>
        </w:rPr>
      </w:pPr>
      <w:r w:rsidRPr="00AC3FF5">
        <w:rPr>
          <w:color w:val="000000"/>
          <w:sz w:val="24"/>
          <w:szCs w:val="24"/>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595A9E" w:rsidRPr="00AC3FF5" w:rsidRDefault="00595A9E" w:rsidP="00595A9E">
      <w:pPr>
        <w:numPr>
          <w:ilvl w:val="0"/>
          <w:numId w:val="19"/>
        </w:numPr>
        <w:suppressAutoHyphens/>
        <w:jc w:val="both"/>
        <w:rPr>
          <w:color w:val="000000"/>
          <w:sz w:val="24"/>
          <w:szCs w:val="24"/>
        </w:rPr>
      </w:pPr>
      <w:r w:rsidRPr="00AC3FF5">
        <w:rPr>
          <w:color w:val="000000"/>
          <w:sz w:val="24"/>
          <w:szCs w:val="24"/>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595A9E" w:rsidRPr="00AC3FF5" w:rsidRDefault="00595A9E" w:rsidP="00595A9E">
      <w:pPr>
        <w:numPr>
          <w:ilvl w:val="0"/>
          <w:numId w:val="19"/>
        </w:numPr>
        <w:suppressAutoHyphens/>
        <w:jc w:val="both"/>
        <w:rPr>
          <w:color w:val="000000"/>
          <w:sz w:val="24"/>
          <w:szCs w:val="24"/>
        </w:rPr>
      </w:pPr>
      <w:r w:rsidRPr="00AC3FF5">
        <w:rPr>
          <w:color w:val="000000"/>
          <w:sz w:val="24"/>
          <w:szCs w:val="24"/>
        </w:rPr>
        <w:t xml:space="preserve">Ak počas kolaudačného konania budú zistené zainteresovanými osobami </w:t>
      </w:r>
      <w:proofErr w:type="spellStart"/>
      <w:r w:rsidRPr="00AC3FF5">
        <w:rPr>
          <w:color w:val="000000"/>
          <w:sz w:val="24"/>
          <w:szCs w:val="24"/>
        </w:rPr>
        <w:t>závady</w:t>
      </w:r>
      <w:proofErr w:type="spellEnd"/>
      <w:r w:rsidRPr="00AC3FF5">
        <w:rPr>
          <w:color w:val="000000"/>
          <w:sz w:val="24"/>
          <w:szCs w:val="24"/>
        </w:rPr>
        <w:t xml:space="preserve"> a nedorobky, ktoré bránia užívaniu, resp. bezpečnej prevádzke a neboli uvedené v preberacom protokole podľa čl. 12 ods. 1 písm. d),  zhotoviteľ ich okamžite bezplatne odstráni.</w:t>
      </w:r>
    </w:p>
    <w:p w:rsidR="00595A9E" w:rsidRPr="00AC3FF5" w:rsidRDefault="00595A9E" w:rsidP="00595A9E">
      <w:pPr>
        <w:numPr>
          <w:ilvl w:val="0"/>
          <w:numId w:val="19"/>
        </w:numPr>
        <w:suppressAutoHyphens/>
        <w:jc w:val="both"/>
        <w:rPr>
          <w:color w:val="000000"/>
          <w:sz w:val="24"/>
          <w:szCs w:val="24"/>
        </w:rPr>
      </w:pPr>
      <w:r w:rsidRPr="00AC3FF5">
        <w:rPr>
          <w:color w:val="000000"/>
          <w:sz w:val="24"/>
          <w:szCs w:val="24"/>
        </w:rPr>
        <w:t>Záručná doba neplynie po dobu, po ktorú objednávateľ nemôže dielo užívať alebo ho môže užívať len v obmedzenom rozsahu pre vady, za ktoré zodpovedá zhotoviteľ.</w:t>
      </w:r>
    </w:p>
    <w:p w:rsidR="00595A9E" w:rsidRPr="00AC3FF5" w:rsidRDefault="00595A9E" w:rsidP="00595A9E">
      <w:pPr>
        <w:rPr>
          <w:b/>
          <w:color w:val="000000"/>
          <w:sz w:val="24"/>
          <w:szCs w:val="24"/>
        </w:rPr>
      </w:pPr>
    </w:p>
    <w:p w:rsidR="00595A9E" w:rsidRPr="00AC3FF5" w:rsidRDefault="00595A9E" w:rsidP="00595A9E">
      <w:pPr>
        <w:ind w:left="240"/>
        <w:jc w:val="center"/>
        <w:rPr>
          <w:b/>
          <w:color w:val="000000"/>
          <w:sz w:val="24"/>
          <w:szCs w:val="24"/>
        </w:rPr>
      </w:pPr>
      <w:r w:rsidRPr="00AC3FF5">
        <w:rPr>
          <w:b/>
          <w:color w:val="000000"/>
          <w:sz w:val="24"/>
          <w:szCs w:val="24"/>
        </w:rPr>
        <w:t>Článok 17</w:t>
      </w:r>
    </w:p>
    <w:p w:rsidR="00595A9E" w:rsidRPr="00AC3FF5" w:rsidRDefault="00595A9E" w:rsidP="00595A9E">
      <w:pPr>
        <w:jc w:val="center"/>
        <w:rPr>
          <w:b/>
          <w:color w:val="000000"/>
          <w:sz w:val="24"/>
          <w:szCs w:val="24"/>
        </w:rPr>
      </w:pPr>
      <w:r w:rsidRPr="00AC3FF5">
        <w:rPr>
          <w:b/>
          <w:color w:val="000000"/>
          <w:sz w:val="24"/>
          <w:szCs w:val="24"/>
        </w:rPr>
        <w:t>Majetkové sankcie</w:t>
      </w:r>
    </w:p>
    <w:p w:rsidR="00595A9E" w:rsidRPr="00AC3FF5" w:rsidRDefault="00595A9E" w:rsidP="00595A9E">
      <w:pPr>
        <w:jc w:val="both"/>
        <w:rPr>
          <w:color w:val="000000"/>
          <w:sz w:val="24"/>
          <w:szCs w:val="24"/>
        </w:rPr>
      </w:pPr>
    </w:p>
    <w:p w:rsidR="00595A9E" w:rsidRPr="00AC3FF5" w:rsidRDefault="00595A9E" w:rsidP="00595A9E">
      <w:pPr>
        <w:numPr>
          <w:ilvl w:val="0"/>
          <w:numId w:val="20"/>
        </w:numPr>
        <w:suppressAutoHyphens/>
        <w:jc w:val="both"/>
        <w:rPr>
          <w:sz w:val="24"/>
          <w:szCs w:val="24"/>
        </w:rPr>
      </w:pPr>
      <w:r w:rsidRPr="00AC3FF5">
        <w:rPr>
          <w:color w:val="000000"/>
          <w:sz w:val="24"/>
          <w:szCs w:val="24"/>
        </w:rPr>
        <w:t xml:space="preserve">Zhotoviteľ je povinný uhradiť objednávateľovi zmluvnú pokutu vo výške </w:t>
      </w:r>
      <w:r w:rsidRPr="00AC3FF5">
        <w:rPr>
          <w:sz w:val="24"/>
          <w:szCs w:val="24"/>
        </w:rPr>
        <w:t>0,05 % z ceny diela (bez DPH), za každý aj začatý deň omeškania</w:t>
      </w:r>
      <w:r w:rsidRPr="00AC3FF5">
        <w:rPr>
          <w:color w:val="000000"/>
          <w:sz w:val="24"/>
          <w:szCs w:val="24"/>
        </w:rPr>
        <w:t xml:space="preserve"> </w:t>
      </w:r>
      <w:r w:rsidRPr="00AC3FF5">
        <w:rPr>
          <w:sz w:val="24"/>
          <w:szCs w:val="24"/>
        </w:rPr>
        <w:t>so zhotovením diela oproti termínu realizácie diela uvedenému v tejto zmluve alebo harmonograme.</w:t>
      </w:r>
    </w:p>
    <w:p w:rsidR="00595A9E" w:rsidRPr="00AC3FF5" w:rsidRDefault="00595A9E" w:rsidP="00595A9E">
      <w:pPr>
        <w:numPr>
          <w:ilvl w:val="0"/>
          <w:numId w:val="20"/>
        </w:numPr>
        <w:suppressAutoHyphens/>
        <w:jc w:val="both"/>
        <w:rPr>
          <w:color w:val="000000"/>
          <w:sz w:val="24"/>
          <w:szCs w:val="24"/>
        </w:rPr>
      </w:pPr>
      <w:r w:rsidRPr="00AC3FF5">
        <w:rPr>
          <w:color w:val="000000"/>
          <w:sz w:val="24"/>
          <w:szCs w:val="24"/>
        </w:rPr>
        <w:t>Ak zhotoviteľ neodstráni prípadné vady predmetu zmluvy uvedené v preberacom protokole o odovzdaní a prevzatí prác</w:t>
      </w:r>
      <w:r w:rsidRPr="00AC3FF5">
        <w:rPr>
          <w:sz w:val="24"/>
          <w:szCs w:val="24"/>
        </w:rPr>
        <w:t xml:space="preserve"> alebo od uplatnenia reklamácie</w:t>
      </w:r>
      <w:r w:rsidRPr="00AC3FF5">
        <w:rPr>
          <w:color w:val="000000"/>
          <w:sz w:val="24"/>
          <w:szCs w:val="24"/>
        </w:rPr>
        <w:t xml:space="preserve"> v lehote určenej na ich odstránenie </w:t>
      </w:r>
      <w:r w:rsidRPr="00AC3FF5">
        <w:rPr>
          <w:sz w:val="24"/>
          <w:szCs w:val="24"/>
        </w:rPr>
        <w:t>a ak lehota nebola dohodnutá, najneskôr do 7 dní po</w:t>
      </w:r>
      <w:r w:rsidRPr="00AC3FF5">
        <w:rPr>
          <w:color w:val="000000"/>
          <w:sz w:val="24"/>
          <w:szCs w:val="24"/>
        </w:rPr>
        <w:t xml:space="preserve"> podpise preberacieho protokolu o odovzdaní a prevzatí prác</w:t>
      </w:r>
      <w:r w:rsidRPr="00AC3FF5">
        <w:rPr>
          <w:sz w:val="24"/>
          <w:szCs w:val="24"/>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AC3FF5">
        <w:rPr>
          <w:color w:val="000000"/>
          <w:sz w:val="24"/>
          <w:szCs w:val="24"/>
        </w:rPr>
        <w:t xml:space="preserve">. </w:t>
      </w:r>
    </w:p>
    <w:p w:rsidR="00595A9E" w:rsidRPr="002370E8" w:rsidRDefault="00595A9E" w:rsidP="00595A9E">
      <w:pPr>
        <w:numPr>
          <w:ilvl w:val="0"/>
          <w:numId w:val="20"/>
        </w:numPr>
        <w:suppressAutoHyphens/>
        <w:jc w:val="both"/>
        <w:rPr>
          <w:color w:val="000000"/>
          <w:sz w:val="24"/>
          <w:szCs w:val="24"/>
        </w:rPr>
      </w:pPr>
      <w:r w:rsidRPr="002370E8">
        <w:rPr>
          <w:sz w:val="24"/>
          <w:szCs w:val="24"/>
        </w:rPr>
        <w:t xml:space="preserve">Zhotoviteľ zaplatí zmluvnú pokutu 200,- € za každé porušenie povinností definovaných v článku 8 tejto zmluvy a v prípade porušenia povinnosti podľa bodu 2 tohto článku </w:t>
      </w:r>
      <w:r w:rsidRPr="002370E8">
        <w:rPr>
          <w:sz w:val="24"/>
          <w:szCs w:val="24"/>
        </w:rPr>
        <w:lastRenderedPageBreak/>
        <w:t xml:space="preserve">zaplatí zmluvnú pokutu 200,- € za každý deň omeškania s predložením požadovaného súhlasu alebo iného ekvivalentného dokladu. Nesplnenie predmetnej povinnosti zhotoviteľa po dobu dlhšiu ako 10 dní po určenom termíne je považované za podstatné porušenie tejto zmluvy zhotoviteľom. </w:t>
      </w:r>
    </w:p>
    <w:p w:rsidR="00595A9E" w:rsidRPr="002370E8" w:rsidRDefault="00595A9E" w:rsidP="00595A9E">
      <w:pPr>
        <w:numPr>
          <w:ilvl w:val="0"/>
          <w:numId w:val="20"/>
        </w:numPr>
        <w:suppressAutoHyphens/>
        <w:jc w:val="both"/>
        <w:rPr>
          <w:color w:val="000000"/>
          <w:sz w:val="24"/>
          <w:szCs w:val="24"/>
        </w:rPr>
      </w:pPr>
      <w:r w:rsidRPr="002370E8">
        <w:rPr>
          <w:sz w:val="24"/>
          <w:szCs w:val="24"/>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2370E8">
        <w:rPr>
          <w:color w:val="000000"/>
          <w:sz w:val="24"/>
          <w:szCs w:val="24"/>
        </w:rPr>
        <w:t>.</w:t>
      </w:r>
    </w:p>
    <w:p w:rsidR="00595A9E" w:rsidRPr="00AC3FF5" w:rsidRDefault="00595A9E" w:rsidP="00595A9E">
      <w:pPr>
        <w:numPr>
          <w:ilvl w:val="0"/>
          <w:numId w:val="20"/>
        </w:numPr>
        <w:suppressAutoHyphens/>
        <w:jc w:val="both"/>
        <w:rPr>
          <w:color w:val="000000"/>
          <w:sz w:val="24"/>
          <w:szCs w:val="24"/>
        </w:rPr>
      </w:pPr>
      <w:r w:rsidRPr="00AC3FF5">
        <w:rPr>
          <w:color w:val="000000"/>
          <w:sz w:val="24"/>
          <w:szCs w:val="24"/>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w:t>
      </w:r>
      <w:r>
        <w:rPr>
          <w:sz w:val="24"/>
          <w:szCs w:val="24"/>
        </w:rPr>
        <w:t>dotácie</w:t>
      </w:r>
      <w:r w:rsidRPr="00AC3FF5">
        <w:rPr>
          <w:color w:val="000000"/>
          <w:sz w:val="24"/>
          <w:szCs w:val="24"/>
        </w:rPr>
        <w:t xml:space="preserve"> zo strany poskytovateľa </w:t>
      </w:r>
      <w:r>
        <w:rPr>
          <w:sz w:val="24"/>
          <w:szCs w:val="24"/>
        </w:rPr>
        <w:t>dotácie</w:t>
      </w:r>
      <w:r w:rsidRPr="00AC3FF5">
        <w:rPr>
          <w:color w:val="000000"/>
          <w:sz w:val="24"/>
          <w:szCs w:val="24"/>
        </w:rPr>
        <w:t>, vzniknutá a uložená objednávateľovi v dôsledku nedodržania</w:t>
      </w:r>
      <w:r w:rsidRPr="00AC3FF5">
        <w:rPr>
          <w:sz w:val="24"/>
          <w:szCs w:val="24"/>
        </w:rPr>
        <w:t xml:space="preserve"> termínu realizácie diela uvedeného v tejto zmluve alebo harmonograme</w:t>
      </w:r>
      <w:r w:rsidRPr="00AC3FF5">
        <w:rPr>
          <w:color w:val="000000"/>
          <w:sz w:val="24"/>
          <w:szCs w:val="24"/>
        </w:rPr>
        <w:t xml:space="preserve"> ukončenia stavebných prác v rámci projektu. Úhrada alebo zápočet zmluvnej pokuty nezbavuje zhotoviteľa povinnosti dielo riadne dokončiť ani jeho ďalších povinnosti podľa zmluvy.</w:t>
      </w:r>
    </w:p>
    <w:p w:rsidR="00595A9E" w:rsidRPr="00AC3FF5" w:rsidRDefault="00595A9E" w:rsidP="00595A9E">
      <w:pPr>
        <w:numPr>
          <w:ilvl w:val="0"/>
          <w:numId w:val="20"/>
        </w:numPr>
        <w:suppressAutoHyphens/>
        <w:jc w:val="both"/>
        <w:rPr>
          <w:color w:val="000000"/>
          <w:sz w:val="24"/>
          <w:szCs w:val="24"/>
        </w:rPr>
      </w:pPr>
      <w:r w:rsidRPr="00AC3FF5">
        <w:rPr>
          <w:color w:val="000000"/>
          <w:sz w:val="24"/>
          <w:szCs w:val="24"/>
        </w:rPr>
        <w:t>Uplatnené zmluvné pokuty sa nezapočítavajú na náhradu škody.</w:t>
      </w:r>
    </w:p>
    <w:p w:rsidR="00595A9E" w:rsidRPr="00AC3FF5" w:rsidRDefault="00595A9E" w:rsidP="00595A9E">
      <w:pPr>
        <w:numPr>
          <w:ilvl w:val="0"/>
          <w:numId w:val="20"/>
        </w:numPr>
        <w:suppressAutoHyphens/>
        <w:jc w:val="both"/>
        <w:rPr>
          <w:color w:val="000000"/>
          <w:sz w:val="24"/>
          <w:szCs w:val="24"/>
        </w:rPr>
      </w:pPr>
      <w:r w:rsidRPr="00AC3FF5">
        <w:rPr>
          <w:color w:val="000000"/>
          <w:sz w:val="24"/>
          <w:szCs w:val="24"/>
        </w:rPr>
        <w:t>Lehota splatnosti majetkových sankcií je do 30 dní odo dňa doručenia dokladu, ktorým bude stanovená majetková sankcia.</w:t>
      </w:r>
    </w:p>
    <w:p w:rsidR="00595A9E" w:rsidRPr="00AC3FF5" w:rsidRDefault="00595A9E" w:rsidP="00595A9E">
      <w:pPr>
        <w:suppressAutoHyphens/>
        <w:jc w:val="both"/>
        <w:rPr>
          <w:color w:val="000000"/>
          <w:sz w:val="24"/>
          <w:szCs w:val="24"/>
        </w:rPr>
      </w:pPr>
    </w:p>
    <w:p w:rsidR="00595A9E" w:rsidRPr="00AC3FF5" w:rsidRDefault="00595A9E" w:rsidP="00595A9E">
      <w:pPr>
        <w:ind w:left="240"/>
        <w:jc w:val="center"/>
        <w:rPr>
          <w:b/>
          <w:color w:val="000000"/>
          <w:sz w:val="24"/>
          <w:szCs w:val="24"/>
        </w:rPr>
      </w:pPr>
      <w:r w:rsidRPr="00AC3FF5">
        <w:rPr>
          <w:b/>
          <w:color w:val="000000"/>
          <w:sz w:val="24"/>
          <w:szCs w:val="24"/>
        </w:rPr>
        <w:t>Článok 18</w:t>
      </w:r>
    </w:p>
    <w:p w:rsidR="00595A9E" w:rsidRPr="00AC3FF5" w:rsidRDefault="00595A9E" w:rsidP="00595A9E">
      <w:pPr>
        <w:jc w:val="center"/>
        <w:rPr>
          <w:b/>
          <w:color w:val="000000"/>
          <w:sz w:val="24"/>
          <w:szCs w:val="24"/>
        </w:rPr>
      </w:pPr>
      <w:r w:rsidRPr="00AC3FF5">
        <w:rPr>
          <w:b/>
          <w:color w:val="000000"/>
          <w:sz w:val="24"/>
          <w:szCs w:val="24"/>
        </w:rPr>
        <w:t>Ostatné dojednania</w:t>
      </w:r>
    </w:p>
    <w:p w:rsidR="00595A9E" w:rsidRPr="00AC3FF5" w:rsidRDefault="00595A9E" w:rsidP="00595A9E">
      <w:pPr>
        <w:jc w:val="both"/>
        <w:rPr>
          <w:color w:val="000000"/>
          <w:sz w:val="24"/>
          <w:szCs w:val="24"/>
        </w:rPr>
      </w:pPr>
    </w:p>
    <w:p w:rsidR="00595A9E" w:rsidRPr="00AC3FF5" w:rsidRDefault="00595A9E" w:rsidP="00595A9E">
      <w:pPr>
        <w:numPr>
          <w:ilvl w:val="0"/>
          <w:numId w:val="21"/>
        </w:numPr>
        <w:suppressAutoHyphens/>
        <w:ind w:left="502"/>
        <w:jc w:val="both"/>
        <w:rPr>
          <w:color w:val="000000"/>
          <w:sz w:val="24"/>
          <w:szCs w:val="24"/>
        </w:rPr>
      </w:pPr>
      <w:r w:rsidRPr="00AC3FF5">
        <w:rPr>
          <w:color w:val="000000"/>
          <w:sz w:val="24"/>
          <w:szCs w:val="24"/>
        </w:rPr>
        <w:t>Zmluvné strany sa zaväzujú, že obchodné a technické informácie, ktoré im boli zverené zmluvným partnerom, nepoužijú na iné účely ako pre plnenie podmienok tejto zmluvy.</w:t>
      </w:r>
    </w:p>
    <w:p w:rsidR="00595A9E" w:rsidRPr="00AC3FF5" w:rsidRDefault="00595A9E" w:rsidP="00595A9E">
      <w:pPr>
        <w:numPr>
          <w:ilvl w:val="0"/>
          <w:numId w:val="21"/>
        </w:numPr>
        <w:suppressAutoHyphens/>
        <w:ind w:left="502"/>
        <w:jc w:val="both"/>
        <w:rPr>
          <w:color w:val="000000"/>
          <w:sz w:val="24"/>
          <w:szCs w:val="24"/>
        </w:rPr>
      </w:pPr>
      <w:r w:rsidRPr="00AC3FF5">
        <w:rPr>
          <w:color w:val="000000"/>
          <w:sz w:val="24"/>
          <w:szCs w:val="24"/>
        </w:rPr>
        <w:t>Zhotoviteľ prehlasuje, že zabezpečí pokrytie všetkých činností vyplývajúcich z plnenia tejto zmluvy zamestnancami a pracovníkmi s potrebnými osvedčeniami a oprávneniami v zmysle platnej legislatívy.</w:t>
      </w:r>
    </w:p>
    <w:p w:rsidR="00595A9E" w:rsidRPr="00AC3FF5" w:rsidRDefault="00595A9E" w:rsidP="00595A9E">
      <w:pPr>
        <w:numPr>
          <w:ilvl w:val="0"/>
          <w:numId w:val="21"/>
        </w:numPr>
        <w:suppressAutoHyphens/>
        <w:ind w:left="502"/>
        <w:jc w:val="both"/>
        <w:rPr>
          <w:sz w:val="24"/>
          <w:szCs w:val="24"/>
        </w:rPr>
      </w:pPr>
      <w:r w:rsidRPr="00AC3FF5">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595A9E" w:rsidRPr="00AC3FF5" w:rsidRDefault="00595A9E" w:rsidP="00595A9E">
      <w:pPr>
        <w:numPr>
          <w:ilvl w:val="0"/>
          <w:numId w:val="21"/>
        </w:numPr>
        <w:suppressAutoHyphens/>
        <w:ind w:left="502"/>
        <w:jc w:val="both"/>
        <w:rPr>
          <w:color w:val="000000"/>
          <w:sz w:val="24"/>
          <w:szCs w:val="24"/>
        </w:rPr>
      </w:pPr>
      <w:r w:rsidRPr="00AC3FF5">
        <w:rPr>
          <w:color w:val="000000"/>
          <w:sz w:val="24"/>
          <w:szCs w:val="24"/>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rsidR="00595A9E" w:rsidRPr="00AC3FF5" w:rsidRDefault="00595A9E" w:rsidP="00595A9E">
      <w:pPr>
        <w:numPr>
          <w:ilvl w:val="0"/>
          <w:numId w:val="21"/>
        </w:numPr>
        <w:suppressAutoHyphens/>
        <w:ind w:left="502"/>
        <w:jc w:val="both"/>
        <w:rPr>
          <w:color w:val="000000"/>
          <w:sz w:val="24"/>
          <w:szCs w:val="24"/>
        </w:rPr>
      </w:pPr>
      <w:r w:rsidRPr="00AC3FF5">
        <w:rPr>
          <w:color w:val="000000"/>
          <w:sz w:val="24"/>
          <w:szCs w:val="24"/>
        </w:rPr>
        <w:t>Zmluvné strany sa dohodli, že všetky spory vyplývajúce z tejto zmluvy budú riešené dohodou zmluvných strán; v prípade pretrvávajúcich nezhôd cestou príslušného súdu.</w:t>
      </w:r>
    </w:p>
    <w:p w:rsidR="00595A9E" w:rsidRPr="00AC3FF5" w:rsidRDefault="00595A9E" w:rsidP="00595A9E">
      <w:pPr>
        <w:numPr>
          <w:ilvl w:val="0"/>
          <w:numId w:val="21"/>
        </w:numPr>
        <w:suppressAutoHyphens/>
        <w:ind w:left="502"/>
        <w:jc w:val="both"/>
        <w:rPr>
          <w:sz w:val="24"/>
          <w:szCs w:val="24"/>
        </w:rPr>
      </w:pPr>
      <w:r w:rsidRPr="00AC3FF5">
        <w:rPr>
          <w:sz w:val="24"/>
          <w:szCs w:val="24"/>
        </w:rPr>
        <w:t>Ak sa vyskytnú rozpory v dokumentoch a plnení zmluvy, postupne majú prioritu:</w:t>
      </w:r>
    </w:p>
    <w:p w:rsidR="00595A9E" w:rsidRPr="00AC3FF5" w:rsidRDefault="00595A9E" w:rsidP="00595A9E">
      <w:pPr>
        <w:numPr>
          <w:ilvl w:val="0"/>
          <w:numId w:val="22"/>
        </w:numPr>
        <w:tabs>
          <w:tab w:val="clear" w:pos="900"/>
        </w:tabs>
        <w:autoSpaceDN w:val="0"/>
        <w:ind w:left="1276"/>
        <w:jc w:val="both"/>
        <w:rPr>
          <w:rFonts w:eastAsia="Batang"/>
          <w:sz w:val="24"/>
          <w:szCs w:val="24"/>
          <w:lang w:bidi="he-IL"/>
        </w:rPr>
      </w:pPr>
      <w:r w:rsidRPr="00AC3FF5">
        <w:rPr>
          <w:rFonts w:eastAsia="Batang"/>
          <w:sz w:val="24"/>
          <w:szCs w:val="24"/>
          <w:lang w:bidi="he-IL"/>
        </w:rPr>
        <w:t>zmluva o dielo, výkaz výmer</w:t>
      </w:r>
    </w:p>
    <w:p w:rsidR="00595A9E" w:rsidRPr="00AC3FF5" w:rsidRDefault="00595A9E" w:rsidP="00595A9E">
      <w:pPr>
        <w:numPr>
          <w:ilvl w:val="0"/>
          <w:numId w:val="22"/>
        </w:numPr>
        <w:tabs>
          <w:tab w:val="clear" w:pos="900"/>
        </w:tabs>
        <w:autoSpaceDN w:val="0"/>
        <w:ind w:left="1276"/>
        <w:jc w:val="both"/>
        <w:rPr>
          <w:rFonts w:eastAsia="Batang"/>
          <w:sz w:val="24"/>
          <w:szCs w:val="24"/>
          <w:lang w:bidi="he-IL"/>
        </w:rPr>
      </w:pPr>
      <w:r w:rsidRPr="00AC3FF5">
        <w:rPr>
          <w:rFonts w:eastAsia="Batang"/>
          <w:sz w:val="24"/>
          <w:szCs w:val="24"/>
          <w:lang w:bidi="he-IL"/>
        </w:rPr>
        <w:t>projektová dokumentácia</w:t>
      </w:r>
    </w:p>
    <w:p w:rsidR="00595A9E" w:rsidRPr="00AC3FF5" w:rsidRDefault="00595A9E" w:rsidP="00595A9E">
      <w:pPr>
        <w:numPr>
          <w:ilvl w:val="0"/>
          <w:numId w:val="21"/>
        </w:numPr>
        <w:suppressAutoHyphens/>
        <w:ind w:left="502"/>
        <w:jc w:val="both"/>
        <w:rPr>
          <w:color w:val="000000"/>
          <w:sz w:val="24"/>
          <w:szCs w:val="24"/>
        </w:rPr>
      </w:pPr>
      <w:r w:rsidRPr="00AC3FF5">
        <w:rPr>
          <w:color w:val="000000"/>
          <w:sz w:val="24"/>
          <w:szCs w:val="24"/>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595A9E" w:rsidRPr="00AC3FF5" w:rsidRDefault="00595A9E" w:rsidP="00595A9E">
      <w:pPr>
        <w:numPr>
          <w:ilvl w:val="0"/>
          <w:numId w:val="21"/>
        </w:numPr>
        <w:suppressAutoHyphens/>
        <w:ind w:left="502"/>
        <w:jc w:val="both"/>
        <w:rPr>
          <w:color w:val="000000"/>
          <w:sz w:val="24"/>
          <w:szCs w:val="24"/>
        </w:rPr>
      </w:pPr>
      <w:r w:rsidRPr="00AC3FF5">
        <w:rPr>
          <w:color w:val="000000"/>
          <w:sz w:val="24"/>
          <w:szCs w:val="24"/>
        </w:rPr>
        <w:t>Rozpory zmluvných strán neoprávňujú zhotoviteľa zastaviť práce.</w:t>
      </w:r>
    </w:p>
    <w:p w:rsidR="00595A9E" w:rsidRPr="00AC3FF5" w:rsidRDefault="00595A9E" w:rsidP="00595A9E">
      <w:pPr>
        <w:numPr>
          <w:ilvl w:val="0"/>
          <w:numId w:val="21"/>
        </w:numPr>
        <w:suppressAutoHyphens/>
        <w:ind w:left="502"/>
        <w:jc w:val="both"/>
        <w:rPr>
          <w:color w:val="000000"/>
          <w:sz w:val="24"/>
          <w:szCs w:val="24"/>
        </w:rPr>
      </w:pPr>
      <w:r w:rsidRPr="00AC3FF5">
        <w:rPr>
          <w:color w:val="000000"/>
          <w:sz w:val="24"/>
          <w:szCs w:val="24"/>
        </w:rPr>
        <w:lastRenderedPageBreak/>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595A9E" w:rsidRPr="00AC3FF5" w:rsidRDefault="00595A9E" w:rsidP="00595A9E">
      <w:pPr>
        <w:numPr>
          <w:ilvl w:val="0"/>
          <w:numId w:val="21"/>
        </w:numPr>
        <w:suppressAutoHyphens/>
        <w:ind w:left="502"/>
        <w:jc w:val="both"/>
        <w:rPr>
          <w:color w:val="000000"/>
          <w:sz w:val="24"/>
          <w:szCs w:val="24"/>
        </w:rPr>
      </w:pPr>
      <w:r w:rsidRPr="00AC3FF5">
        <w:rPr>
          <w:color w:val="000000"/>
          <w:sz w:val="24"/>
          <w:szCs w:val="24"/>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595A9E" w:rsidRPr="00AC3FF5" w:rsidRDefault="00595A9E" w:rsidP="00595A9E">
      <w:pPr>
        <w:numPr>
          <w:ilvl w:val="0"/>
          <w:numId w:val="21"/>
        </w:numPr>
        <w:suppressAutoHyphens/>
        <w:ind w:left="502"/>
        <w:jc w:val="both"/>
        <w:rPr>
          <w:color w:val="000000"/>
          <w:sz w:val="24"/>
          <w:szCs w:val="24"/>
        </w:rPr>
      </w:pPr>
      <w:r w:rsidRPr="00AC3FF5">
        <w:rPr>
          <w:color w:val="000000"/>
          <w:sz w:val="24"/>
          <w:szCs w:val="24"/>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AC3FF5">
        <w:rPr>
          <w:color w:val="000000"/>
          <w:sz w:val="24"/>
          <w:szCs w:val="24"/>
        </w:rPr>
        <w:t>t.j</w:t>
      </w:r>
      <w:proofErr w:type="spellEnd"/>
      <w:r w:rsidRPr="00AC3FF5">
        <w:rPr>
          <w:color w:val="000000"/>
          <w:sz w:val="24"/>
          <w:szCs w:val="24"/>
        </w:rPr>
        <w:t>. na vykonanie prác.</w:t>
      </w:r>
    </w:p>
    <w:p w:rsidR="00595A9E" w:rsidRPr="00AC3FF5" w:rsidRDefault="00595A9E" w:rsidP="00595A9E">
      <w:pPr>
        <w:numPr>
          <w:ilvl w:val="0"/>
          <w:numId w:val="21"/>
        </w:numPr>
        <w:suppressAutoHyphens/>
        <w:ind w:left="502"/>
        <w:jc w:val="both"/>
        <w:rPr>
          <w:color w:val="000000"/>
          <w:sz w:val="24"/>
          <w:szCs w:val="24"/>
        </w:rPr>
      </w:pPr>
      <w:r w:rsidRPr="00AC3FF5">
        <w:rPr>
          <w:color w:val="000000"/>
          <w:sz w:val="24"/>
          <w:szCs w:val="24"/>
        </w:rPr>
        <w:t>Písomnosti zasielané podľa tejto zmluvy sa považujú za doručené druhej zmluvnej strane   (adresátovi) ak z iných ustanovení tejto zmluvy nevyplýva vyslovene iné:</w:t>
      </w:r>
    </w:p>
    <w:p w:rsidR="00595A9E" w:rsidRPr="00AC3FF5" w:rsidRDefault="00595A9E" w:rsidP="00595A9E">
      <w:pPr>
        <w:numPr>
          <w:ilvl w:val="0"/>
          <w:numId w:val="31"/>
        </w:numPr>
        <w:tabs>
          <w:tab w:val="clear" w:pos="1065"/>
        </w:tabs>
        <w:ind w:left="1134"/>
        <w:jc w:val="both"/>
        <w:rPr>
          <w:sz w:val="24"/>
          <w:szCs w:val="24"/>
        </w:rPr>
      </w:pPr>
      <w:r w:rsidRPr="00AC3FF5">
        <w:rPr>
          <w:sz w:val="24"/>
          <w:szCs w:val="24"/>
        </w:rPr>
        <w:t>dňom prevzatia písomnosti adresátom,</w:t>
      </w:r>
    </w:p>
    <w:p w:rsidR="00595A9E" w:rsidRPr="00AC3FF5" w:rsidRDefault="00595A9E" w:rsidP="00595A9E">
      <w:pPr>
        <w:numPr>
          <w:ilvl w:val="0"/>
          <w:numId w:val="31"/>
        </w:numPr>
        <w:tabs>
          <w:tab w:val="clear" w:pos="1065"/>
        </w:tabs>
        <w:ind w:left="1134"/>
        <w:jc w:val="both"/>
        <w:rPr>
          <w:sz w:val="24"/>
          <w:szCs w:val="24"/>
        </w:rPr>
      </w:pPr>
      <w:r w:rsidRPr="00AC3FF5">
        <w:rPr>
          <w:sz w:val="24"/>
          <w:szCs w:val="24"/>
        </w:rPr>
        <w:t>dňom kedy adresát odmietol prevzatie písomnosti,</w:t>
      </w:r>
    </w:p>
    <w:p w:rsidR="00595A9E" w:rsidRPr="00AC3FF5" w:rsidRDefault="00595A9E" w:rsidP="00595A9E">
      <w:pPr>
        <w:numPr>
          <w:ilvl w:val="0"/>
          <w:numId w:val="31"/>
        </w:numPr>
        <w:tabs>
          <w:tab w:val="clear" w:pos="1065"/>
        </w:tabs>
        <w:ind w:left="1134"/>
        <w:jc w:val="both"/>
        <w:rPr>
          <w:sz w:val="24"/>
          <w:szCs w:val="24"/>
        </w:rPr>
      </w:pPr>
      <w:r w:rsidRPr="00AC3FF5">
        <w:rPr>
          <w:sz w:val="24"/>
          <w:szCs w:val="24"/>
        </w:rPr>
        <w:t xml:space="preserve">dňom kedy sa písomnosť vráti odosielateľovi ako nedoručená alebo ako nevyzdvihnutá v úložnej lehote, a  to aj keď sa adresát o obsahu písomnosti nedozvedel,  </w:t>
      </w:r>
    </w:p>
    <w:p w:rsidR="00595A9E" w:rsidRPr="00AC3FF5" w:rsidRDefault="00595A9E" w:rsidP="00595A9E">
      <w:pPr>
        <w:numPr>
          <w:ilvl w:val="0"/>
          <w:numId w:val="31"/>
        </w:numPr>
        <w:tabs>
          <w:tab w:val="clear" w:pos="1065"/>
        </w:tabs>
        <w:ind w:left="1134"/>
        <w:jc w:val="both"/>
        <w:rPr>
          <w:sz w:val="24"/>
          <w:szCs w:val="24"/>
        </w:rPr>
      </w:pPr>
      <w:r w:rsidRPr="00AC3FF5">
        <w:rPr>
          <w:sz w:val="24"/>
          <w:szCs w:val="24"/>
        </w:rPr>
        <w:t>najneskôr 20 kalendárnych dní po tom, čo bola písomnosť preukázateľne odoslaná adresátovi na adresu uvedenú v článku 1.</w:t>
      </w:r>
    </w:p>
    <w:p w:rsidR="00595A9E" w:rsidRPr="00AC3FF5" w:rsidRDefault="00595A9E" w:rsidP="00595A9E">
      <w:pPr>
        <w:numPr>
          <w:ilvl w:val="0"/>
          <w:numId w:val="21"/>
        </w:numPr>
        <w:suppressAutoHyphens/>
        <w:ind w:left="502"/>
        <w:jc w:val="both"/>
        <w:rPr>
          <w:color w:val="000000"/>
          <w:sz w:val="24"/>
          <w:szCs w:val="24"/>
        </w:rPr>
      </w:pPr>
      <w:r w:rsidRPr="00AC3FF5">
        <w:rPr>
          <w:sz w:val="24"/>
          <w:szCs w:val="24"/>
        </w:rPr>
        <w:t>Zmluvné strany sa dohodli, že všetky písomnosti sa budú zasielať na adresu sídla uvedenú v článku 1. tejto zmluvy, iná adresa na doručovanie sa nepovažuje za relevantnú, ak sa zmluvné strany  písomne nedohodnú inak.</w:t>
      </w:r>
    </w:p>
    <w:p w:rsidR="00595A9E" w:rsidRPr="00AC3FF5" w:rsidRDefault="00595A9E" w:rsidP="00595A9E">
      <w:pPr>
        <w:numPr>
          <w:ilvl w:val="0"/>
          <w:numId w:val="21"/>
        </w:numPr>
        <w:suppressAutoHyphens/>
        <w:ind w:left="502"/>
        <w:jc w:val="both"/>
        <w:rPr>
          <w:color w:val="000000"/>
          <w:sz w:val="24"/>
          <w:szCs w:val="24"/>
        </w:rPr>
      </w:pPr>
      <w:r w:rsidRPr="00AC3FF5">
        <w:rPr>
          <w:color w:val="000000"/>
          <w:sz w:val="24"/>
          <w:szCs w:val="24"/>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595A9E" w:rsidRPr="00AC3FF5" w:rsidRDefault="00595A9E" w:rsidP="00595A9E">
      <w:pPr>
        <w:suppressAutoHyphens/>
        <w:jc w:val="both"/>
        <w:rPr>
          <w:color w:val="000000"/>
          <w:sz w:val="24"/>
          <w:szCs w:val="24"/>
        </w:rPr>
      </w:pPr>
    </w:p>
    <w:p w:rsidR="00595A9E" w:rsidRPr="00AC3FF5" w:rsidRDefault="00595A9E" w:rsidP="00595A9E">
      <w:pPr>
        <w:ind w:left="240"/>
        <w:jc w:val="center"/>
        <w:rPr>
          <w:b/>
          <w:color w:val="000000"/>
          <w:sz w:val="24"/>
          <w:szCs w:val="24"/>
        </w:rPr>
      </w:pPr>
      <w:r w:rsidRPr="00AC3FF5">
        <w:rPr>
          <w:b/>
          <w:color w:val="000000"/>
          <w:sz w:val="24"/>
          <w:szCs w:val="24"/>
        </w:rPr>
        <w:t>Článok 19</w:t>
      </w:r>
    </w:p>
    <w:p w:rsidR="00595A9E" w:rsidRPr="00AC3FF5" w:rsidRDefault="00595A9E" w:rsidP="00595A9E">
      <w:pPr>
        <w:jc w:val="center"/>
        <w:rPr>
          <w:b/>
          <w:color w:val="000000"/>
          <w:sz w:val="24"/>
          <w:szCs w:val="24"/>
        </w:rPr>
      </w:pPr>
      <w:r w:rsidRPr="00AC3FF5">
        <w:rPr>
          <w:b/>
          <w:color w:val="000000"/>
          <w:sz w:val="24"/>
          <w:szCs w:val="24"/>
        </w:rPr>
        <w:t>Záverečné ustanovenia</w:t>
      </w:r>
    </w:p>
    <w:p w:rsidR="00595A9E" w:rsidRPr="00AC3FF5" w:rsidRDefault="00595A9E" w:rsidP="00595A9E">
      <w:pPr>
        <w:jc w:val="both"/>
        <w:rPr>
          <w:color w:val="000000"/>
          <w:sz w:val="24"/>
          <w:szCs w:val="24"/>
        </w:rPr>
      </w:pPr>
    </w:p>
    <w:p w:rsidR="00595A9E" w:rsidRPr="00AC3FF5" w:rsidRDefault="00595A9E" w:rsidP="00595A9E">
      <w:pPr>
        <w:numPr>
          <w:ilvl w:val="0"/>
          <w:numId w:val="23"/>
        </w:numPr>
        <w:suppressAutoHyphens/>
        <w:jc w:val="both"/>
        <w:rPr>
          <w:color w:val="000000"/>
          <w:sz w:val="24"/>
          <w:szCs w:val="24"/>
        </w:rPr>
      </w:pPr>
      <w:r w:rsidRPr="00AC3FF5">
        <w:rPr>
          <w:color w:val="000000"/>
          <w:sz w:val="24"/>
          <w:szCs w:val="24"/>
        </w:rPr>
        <w:t>Zhotoviteľ je viazaný týmto návrhom zmluvy odo dňa doručenia podpísaného textu objednávateľovi.</w:t>
      </w:r>
    </w:p>
    <w:p w:rsidR="00595A9E" w:rsidRPr="00B404FC" w:rsidRDefault="00595A9E" w:rsidP="00595A9E">
      <w:pPr>
        <w:numPr>
          <w:ilvl w:val="0"/>
          <w:numId w:val="23"/>
        </w:numPr>
        <w:suppressAutoHyphens/>
        <w:jc w:val="both"/>
        <w:rPr>
          <w:color w:val="000000"/>
          <w:sz w:val="24"/>
          <w:szCs w:val="24"/>
        </w:rPr>
      </w:pPr>
      <w:r w:rsidRPr="00F82557">
        <w:rPr>
          <w:sz w:val="24"/>
          <w:szCs w:val="24"/>
        </w:rPr>
        <w:t xml:space="preserve">Zmluva nadobúda platnosť dňom podpisu štatutárnymi zástupcami obidvoch zmluvných strán </w:t>
      </w:r>
      <w:r w:rsidRPr="00F82557">
        <w:rPr>
          <w:rFonts w:eastAsia="Arial Narrow"/>
          <w:sz w:val="24"/>
          <w:szCs w:val="24"/>
        </w:rPr>
        <w:t xml:space="preserve">a </w:t>
      </w:r>
      <w:proofErr w:type="spellStart"/>
      <w:r w:rsidRPr="003A12F3">
        <w:rPr>
          <w:color w:val="000000"/>
          <w:sz w:val="24"/>
          <w:szCs w:val="24"/>
        </w:rPr>
        <w:t>a</w:t>
      </w:r>
      <w:proofErr w:type="spellEnd"/>
      <w:r w:rsidRPr="003A12F3">
        <w:rPr>
          <w:color w:val="000000"/>
          <w:sz w:val="24"/>
          <w:szCs w:val="24"/>
        </w:rPr>
        <w:t xml:space="preserve"> účinnosť až po schválení žiadosti o poskytnutie dotácie a procesu verejného obstarávania dňom nasledujúcim po dni jej zverejnenia v súlade s ustanovením § 47a ods. 1 zákona č. 40/1964 </w:t>
      </w:r>
      <w:proofErr w:type="spellStart"/>
      <w:r w:rsidRPr="003A12F3">
        <w:rPr>
          <w:color w:val="000000"/>
          <w:sz w:val="24"/>
          <w:szCs w:val="24"/>
        </w:rPr>
        <w:t>Z.z</w:t>
      </w:r>
      <w:proofErr w:type="spellEnd"/>
      <w:r w:rsidRPr="003A12F3">
        <w:rPr>
          <w:color w:val="000000"/>
          <w:sz w:val="24"/>
          <w:szCs w:val="24"/>
        </w:rPr>
        <w:t>. Občianskeho zákonníka</w:t>
      </w:r>
      <w:r>
        <w:rPr>
          <w:color w:val="000000"/>
          <w:sz w:val="24"/>
          <w:szCs w:val="24"/>
        </w:rPr>
        <w:t xml:space="preserve">, </w:t>
      </w:r>
      <w:r w:rsidRPr="00B404FC">
        <w:rPr>
          <w:color w:val="000000"/>
          <w:sz w:val="24"/>
          <w:szCs w:val="24"/>
        </w:rPr>
        <w:t>príp. na webovej stránke objednávateľa.</w:t>
      </w:r>
    </w:p>
    <w:p w:rsidR="00595A9E" w:rsidRPr="00F82557" w:rsidRDefault="00595A9E" w:rsidP="00595A9E">
      <w:pPr>
        <w:numPr>
          <w:ilvl w:val="0"/>
          <w:numId w:val="23"/>
        </w:numPr>
        <w:suppressAutoHyphens/>
        <w:jc w:val="both"/>
        <w:rPr>
          <w:sz w:val="24"/>
          <w:szCs w:val="24"/>
        </w:rPr>
      </w:pPr>
      <w:r w:rsidRPr="00F82557">
        <w:rPr>
          <w:sz w:val="24"/>
          <w:szCs w:val="24"/>
        </w:rPr>
        <w:t xml:space="preserve">Meniť  alebo  dopĺňať  text   tejto zmluvy je možné len formou písomných, očíslovaných dodatkov, ktoré budú platné po ich podpísaní štatutárnymi orgánmi obidvoch zmluvných strán a po schválení poskytovateľa dotácie. </w:t>
      </w:r>
    </w:p>
    <w:p w:rsidR="00595A9E" w:rsidRPr="00AC3FF5" w:rsidRDefault="00595A9E" w:rsidP="00595A9E">
      <w:pPr>
        <w:numPr>
          <w:ilvl w:val="0"/>
          <w:numId w:val="23"/>
        </w:numPr>
        <w:suppressAutoHyphens/>
        <w:jc w:val="both"/>
        <w:rPr>
          <w:sz w:val="24"/>
          <w:szCs w:val="24"/>
        </w:rPr>
      </w:pPr>
      <w:r w:rsidRPr="00AC3FF5">
        <w:rPr>
          <w:sz w:val="24"/>
          <w:szCs w:val="24"/>
        </w:rPr>
        <w:t>Práva a povinnosti vyplývajúce z tejto zmluvy prechádzajú na právnych nástupcov zmluvných strán.</w:t>
      </w:r>
    </w:p>
    <w:p w:rsidR="00595A9E" w:rsidRPr="00AA5748" w:rsidRDefault="00595A9E" w:rsidP="00595A9E">
      <w:pPr>
        <w:numPr>
          <w:ilvl w:val="0"/>
          <w:numId w:val="23"/>
        </w:numPr>
        <w:suppressAutoHyphens/>
        <w:jc w:val="both"/>
        <w:rPr>
          <w:color w:val="000000"/>
          <w:sz w:val="24"/>
          <w:szCs w:val="24"/>
        </w:rPr>
      </w:pPr>
      <w:r w:rsidRPr="00AC3FF5">
        <w:rPr>
          <w:color w:val="000000"/>
          <w:sz w:val="24"/>
          <w:szCs w:val="24"/>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r w:rsidRPr="00AA5748">
        <w:rPr>
          <w:sz w:val="24"/>
          <w:szCs w:val="24"/>
        </w:rPr>
        <w:t xml:space="preserve"> </w:t>
      </w:r>
    </w:p>
    <w:p w:rsidR="00595A9E" w:rsidRPr="00AC3FF5" w:rsidRDefault="00595A9E" w:rsidP="00595A9E">
      <w:pPr>
        <w:suppressAutoHyphens/>
        <w:ind w:left="567" w:hanging="327"/>
        <w:jc w:val="both"/>
        <w:rPr>
          <w:color w:val="000000"/>
          <w:sz w:val="24"/>
          <w:szCs w:val="24"/>
        </w:rPr>
      </w:pPr>
      <w:r w:rsidRPr="00AC3FF5">
        <w:rPr>
          <w:color w:val="000000"/>
          <w:sz w:val="24"/>
          <w:szCs w:val="24"/>
        </w:rPr>
        <w:lastRenderedPageBreak/>
        <w:t>7.</w:t>
      </w:r>
      <w:r w:rsidRPr="00AC3FF5">
        <w:rPr>
          <w:color w:val="000000"/>
          <w:sz w:val="24"/>
          <w:szCs w:val="24"/>
        </w:rPr>
        <w:tab/>
        <w:t xml:space="preserve">Zmluva je </w:t>
      </w:r>
      <w:r w:rsidRPr="00AC3FF5">
        <w:rPr>
          <w:sz w:val="24"/>
          <w:szCs w:val="24"/>
        </w:rPr>
        <w:t>vyhotovená v</w:t>
      </w:r>
      <w:r>
        <w:rPr>
          <w:sz w:val="24"/>
          <w:szCs w:val="24"/>
        </w:rPr>
        <w:t> </w:t>
      </w:r>
      <w:r w:rsidRPr="00AC3FF5">
        <w:rPr>
          <w:sz w:val="24"/>
          <w:szCs w:val="24"/>
        </w:rPr>
        <w:t>6</w:t>
      </w:r>
      <w:r>
        <w:rPr>
          <w:sz w:val="24"/>
          <w:szCs w:val="24"/>
        </w:rPr>
        <w:t xml:space="preserve"> </w:t>
      </w:r>
      <w:r w:rsidRPr="00AC3FF5">
        <w:rPr>
          <w:sz w:val="24"/>
          <w:szCs w:val="24"/>
        </w:rPr>
        <w:t>-</w:t>
      </w:r>
      <w:r>
        <w:rPr>
          <w:sz w:val="24"/>
          <w:szCs w:val="24"/>
        </w:rPr>
        <w:t xml:space="preserve"> </w:t>
      </w:r>
      <w:r w:rsidRPr="00AC3FF5">
        <w:rPr>
          <w:sz w:val="24"/>
          <w:szCs w:val="24"/>
        </w:rPr>
        <w:t>ich rovnopisoch, z ktorých 4 rovnopisy dostane objednávateľ</w:t>
      </w:r>
      <w:r w:rsidRPr="00AC3FF5">
        <w:rPr>
          <w:color w:val="000000"/>
          <w:sz w:val="24"/>
          <w:szCs w:val="24"/>
        </w:rPr>
        <w:t xml:space="preserve"> a 2 rovnopisy zhotoviteľ.</w:t>
      </w:r>
    </w:p>
    <w:p w:rsidR="00595A9E" w:rsidRPr="00AC3FF5" w:rsidRDefault="00595A9E" w:rsidP="00595A9E">
      <w:pPr>
        <w:suppressAutoHyphens/>
        <w:ind w:left="567" w:hanging="327"/>
        <w:jc w:val="both"/>
        <w:rPr>
          <w:color w:val="000000"/>
          <w:sz w:val="24"/>
          <w:szCs w:val="24"/>
        </w:rPr>
      </w:pPr>
      <w:r w:rsidRPr="00AC3FF5">
        <w:rPr>
          <w:color w:val="000000"/>
          <w:sz w:val="24"/>
          <w:szCs w:val="24"/>
        </w:rPr>
        <w:t>8.</w:t>
      </w:r>
      <w:r w:rsidRPr="00AC3FF5">
        <w:rPr>
          <w:color w:val="000000"/>
          <w:sz w:val="24"/>
          <w:szCs w:val="24"/>
        </w:rPr>
        <w:tab/>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595A9E" w:rsidRPr="00AC3FF5" w:rsidRDefault="00595A9E" w:rsidP="00595A9E">
      <w:pPr>
        <w:suppressAutoHyphens/>
        <w:ind w:left="567" w:hanging="327"/>
        <w:jc w:val="both"/>
        <w:rPr>
          <w:sz w:val="24"/>
          <w:szCs w:val="24"/>
        </w:rPr>
      </w:pPr>
      <w:r w:rsidRPr="00AC3FF5">
        <w:rPr>
          <w:snapToGrid w:val="0"/>
          <w:sz w:val="24"/>
          <w:szCs w:val="24"/>
        </w:rPr>
        <w:t>9.</w:t>
      </w:r>
      <w:r w:rsidRPr="00AC3FF5">
        <w:rPr>
          <w:snapToGrid w:val="0"/>
          <w:sz w:val="24"/>
          <w:szCs w:val="24"/>
        </w:rPr>
        <w:tab/>
      </w:r>
      <w:r w:rsidRPr="00AC3FF5">
        <w:rPr>
          <w:sz w:val="24"/>
          <w:szCs w:val="24"/>
        </w:rPr>
        <w:t xml:space="preserve">Dielo bude financované na základe Zmluvy o poskytnutí nenávratného finančného príspevku, uzavretej medzi objednávateľom a príslušným poskytovateľom </w:t>
      </w:r>
      <w:r>
        <w:rPr>
          <w:sz w:val="24"/>
          <w:szCs w:val="24"/>
        </w:rPr>
        <w:t>dotácie</w:t>
      </w:r>
      <w:r w:rsidRPr="00AC3FF5">
        <w:rPr>
          <w:sz w:val="24"/>
          <w:szCs w:val="24"/>
        </w:rPr>
        <w:t xml:space="preserve">. </w:t>
      </w:r>
    </w:p>
    <w:p w:rsidR="00595A9E" w:rsidRPr="00AC3FF5" w:rsidRDefault="00595A9E" w:rsidP="00595A9E">
      <w:pPr>
        <w:suppressAutoHyphens/>
        <w:jc w:val="both"/>
        <w:rPr>
          <w:sz w:val="24"/>
          <w:szCs w:val="24"/>
        </w:rPr>
      </w:pPr>
    </w:p>
    <w:p w:rsidR="00595A9E" w:rsidRPr="00AC3FF5" w:rsidRDefault="00595A9E" w:rsidP="00595A9E">
      <w:pPr>
        <w:suppressAutoHyphens/>
        <w:jc w:val="both"/>
        <w:rPr>
          <w:sz w:val="24"/>
          <w:szCs w:val="24"/>
        </w:rPr>
      </w:pPr>
    </w:p>
    <w:p w:rsidR="00595A9E" w:rsidRPr="00AC3FF5" w:rsidRDefault="00595A9E" w:rsidP="00595A9E">
      <w:pPr>
        <w:tabs>
          <w:tab w:val="left" w:pos="5529"/>
        </w:tabs>
        <w:suppressAutoHyphens/>
        <w:autoSpaceDE w:val="0"/>
        <w:autoSpaceDN w:val="0"/>
        <w:rPr>
          <w:rFonts w:eastAsia="Batang"/>
          <w:sz w:val="24"/>
          <w:szCs w:val="24"/>
          <w:lang w:bidi="he-IL"/>
        </w:rPr>
      </w:pPr>
      <w:r w:rsidRPr="00AC3FF5">
        <w:rPr>
          <w:rFonts w:eastAsia="Batang"/>
          <w:sz w:val="24"/>
          <w:szCs w:val="24"/>
          <w:lang w:bidi="he-IL"/>
        </w:rPr>
        <w:t>Objednávateľ:</w:t>
      </w:r>
      <w:r w:rsidRPr="00AC3FF5">
        <w:rPr>
          <w:rFonts w:eastAsia="Batang"/>
          <w:sz w:val="24"/>
          <w:szCs w:val="24"/>
          <w:lang w:bidi="he-IL"/>
        </w:rPr>
        <w:tab/>
        <w:t>Zhotoviteľ:</w:t>
      </w:r>
    </w:p>
    <w:p w:rsidR="00595A9E" w:rsidRPr="00AC3FF5" w:rsidRDefault="00595A9E" w:rsidP="00595A9E">
      <w:pPr>
        <w:autoSpaceDE w:val="0"/>
        <w:autoSpaceDN w:val="0"/>
        <w:rPr>
          <w:rFonts w:eastAsia="Batang"/>
          <w:b/>
          <w:sz w:val="24"/>
          <w:szCs w:val="24"/>
          <w:lang w:bidi="he-IL"/>
        </w:rPr>
      </w:pPr>
    </w:p>
    <w:p w:rsidR="00595A9E" w:rsidRPr="00AC3FF5" w:rsidRDefault="00595A9E" w:rsidP="00595A9E">
      <w:pPr>
        <w:suppressAutoHyphens/>
        <w:jc w:val="both"/>
        <w:rPr>
          <w:sz w:val="24"/>
          <w:szCs w:val="24"/>
        </w:rPr>
      </w:pPr>
    </w:p>
    <w:p w:rsidR="00595A9E" w:rsidRPr="00AC3FF5" w:rsidRDefault="00595A9E" w:rsidP="00595A9E">
      <w:pPr>
        <w:tabs>
          <w:tab w:val="left" w:pos="5529"/>
        </w:tabs>
        <w:autoSpaceDE w:val="0"/>
        <w:autoSpaceDN w:val="0"/>
        <w:rPr>
          <w:rFonts w:eastAsia="Batang"/>
          <w:sz w:val="24"/>
          <w:szCs w:val="24"/>
          <w:lang w:bidi="he-IL"/>
        </w:rPr>
      </w:pPr>
      <w:r w:rsidRPr="00AC3FF5">
        <w:rPr>
          <w:rFonts w:eastAsia="Batang"/>
          <w:sz w:val="24"/>
          <w:szCs w:val="24"/>
          <w:lang w:bidi="he-IL"/>
        </w:rPr>
        <w:t>V ............................., dňa:</w:t>
      </w:r>
      <w:r w:rsidRPr="00AC3FF5">
        <w:rPr>
          <w:rFonts w:eastAsia="Batang"/>
          <w:sz w:val="24"/>
          <w:szCs w:val="24"/>
          <w:lang w:bidi="he-IL"/>
        </w:rPr>
        <w:tab/>
        <w:t>V ............................., dňa:</w:t>
      </w:r>
    </w:p>
    <w:p w:rsidR="00595A9E" w:rsidRPr="00AC3FF5" w:rsidRDefault="00595A9E" w:rsidP="00595A9E">
      <w:pPr>
        <w:autoSpaceDE w:val="0"/>
        <w:autoSpaceDN w:val="0"/>
        <w:rPr>
          <w:rFonts w:eastAsia="Batang"/>
          <w:b/>
          <w:sz w:val="24"/>
          <w:szCs w:val="24"/>
          <w:lang w:bidi="he-IL"/>
        </w:rPr>
      </w:pPr>
    </w:p>
    <w:p w:rsidR="00595A9E" w:rsidRPr="00AC3FF5" w:rsidRDefault="00595A9E" w:rsidP="00595A9E">
      <w:pPr>
        <w:autoSpaceDE w:val="0"/>
        <w:autoSpaceDN w:val="0"/>
        <w:rPr>
          <w:rFonts w:eastAsia="Batang"/>
          <w:b/>
          <w:sz w:val="24"/>
          <w:szCs w:val="24"/>
          <w:lang w:bidi="he-IL"/>
        </w:rPr>
      </w:pPr>
    </w:p>
    <w:p w:rsidR="00595A9E" w:rsidRPr="00AC3FF5" w:rsidRDefault="00595A9E" w:rsidP="00595A9E">
      <w:pPr>
        <w:tabs>
          <w:tab w:val="left" w:pos="426"/>
          <w:tab w:val="left" w:pos="5529"/>
        </w:tabs>
        <w:autoSpaceDE w:val="0"/>
        <w:autoSpaceDN w:val="0"/>
        <w:jc w:val="both"/>
        <w:rPr>
          <w:rFonts w:eastAsia="Batang"/>
          <w:sz w:val="24"/>
          <w:szCs w:val="24"/>
          <w:lang w:bidi="he-IL"/>
        </w:rPr>
      </w:pPr>
      <w:r w:rsidRPr="00AC3FF5">
        <w:rPr>
          <w:rFonts w:eastAsia="Batang"/>
          <w:sz w:val="24"/>
          <w:szCs w:val="24"/>
          <w:lang w:bidi="he-IL"/>
        </w:rPr>
        <w:t xml:space="preserve">......................................................    </w:t>
      </w:r>
      <w:r w:rsidRPr="00AC3FF5">
        <w:rPr>
          <w:rFonts w:eastAsia="Batang"/>
          <w:sz w:val="24"/>
          <w:szCs w:val="24"/>
          <w:lang w:bidi="he-IL"/>
        </w:rPr>
        <w:tab/>
        <w:t>..........................................................</w:t>
      </w:r>
    </w:p>
    <w:p w:rsidR="00595A9E" w:rsidRPr="00AC3FF5" w:rsidRDefault="00595A9E" w:rsidP="00595A9E">
      <w:pPr>
        <w:rPr>
          <w:color w:val="000000"/>
          <w:sz w:val="24"/>
          <w:szCs w:val="24"/>
        </w:rPr>
      </w:pPr>
    </w:p>
    <w:p w:rsidR="00595A9E" w:rsidRPr="00AC3FF5" w:rsidRDefault="00595A9E" w:rsidP="00595A9E">
      <w:pPr>
        <w:rPr>
          <w:b/>
          <w:color w:val="000000"/>
          <w:sz w:val="24"/>
          <w:szCs w:val="24"/>
          <w:u w:val="single"/>
        </w:rPr>
      </w:pPr>
      <w:r w:rsidRPr="00AC3FF5">
        <w:rPr>
          <w:b/>
          <w:color w:val="000000"/>
          <w:sz w:val="24"/>
          <w:szCs w:val="24"/>
          <w:u w:val="single"/>
        </w:rPr>
        <w:t>Prílohy:</w:t>
      </w:r>
    </w:p>
    <w:p w:rsidR="00595A9E" w:rsidRPr="00AC3FF5" w:rsidRDefault="00595A9E" w:rsidP="00595A9E">
      <w:pPr>
        <w:rPr>
          <w:b/>
          <w:color w:val="000000"/>
          <w:sz w:val="24"/>
          <w:szCs w:val="24"/>
          <w:u w:val="single"/>
        </w:rPr>
      </w:pPr>
    </w:p>
    <w:p w:rsidR="00595A9E" w:rsidRPr="00AC3FF5" w:rsidRDefault="00595A9E" w:rsidP="00595A9E">
      <w:pPr>
        <w:numPr>
          <w:ilvl w:val="0"/>
          <w:numId w:val="36"/>
        </w:numPr>
        <w:rPr>
          <w:b/>
          <w:color w:val="000000"/>
          <w:sz w:val="24"/>
          <w:szCs w:val="24"/>
          <w:u w:val="single"/>
        </w:rPr>
      </w:pPr>
      <w:r w:rsidRPr="00AC3FF5">
        <w:rPr>
          <w:snapToGrid w:val="0"/>
          <w:sz w:val="24"/>
          <w:szCs w:val="24"/>
        </w:rPr>
        <w:t>č. 1 – Ocenený výkaz výmer</w:t>
      </w:r>
    </w:p>
    <w:p w:rsidR="00595A9E" w:rsidRPr="00AC3FF5" w:rsidRDefault="00595A9E" w:rsidP="00595A9E">
      <w:pPr>
        <w:numPr>
          <w:ilvl w:val="0"/>
          <w:numId w:val="36"/>
        </w:numPr>
        <w:rPr>
          <w:b/>
          <w:color w:val="000000"/>
          <w:sz w:val="24"/>
          <w:szCs w:val="24"/>
          <w:u w:val="single"/>
        </w:rPr>
      </w:pPr>
      <w:r w:rsidRPr="00AC3FF5">
        <w:rPr>
          <w:snapToGrid w:val="0"/>
          <w:sz w:val="24"/>
          <w:szCs w:val="24"/>
        </w:rPr>
        <w:t>č. 2 – Zoznam subdodávateľov</w:t>
      </w:r>
      <w:r w:rsidRPr="00AC3FF5">
        <w:rPr>
          <w:i/>
          <w:color w:val="FF0000"/>
          <w:sz w:val="24"/>
          <w:szCs w:val="24"/>
        </w:rPr>
        <w:t xml:space="preserve"> (predloží iba úspešný uchádzač)</w:t>
      </w:r>
    </w:p>
    <w:p w:rsidR="00595A9E" w:rsidRPr="00AC3FF5" w:rsidRDefault="00595A9E" w:rsidP="00595A9E">
      <w:pPr>
        <w:ind w:left="240"/>
        <w:jc w:val="center"/>
        <w:rPr>
          <w:snapToGrid w:val="0"/>
          <w:sz w:val="24"/>
          <w:szCs w:val="24"/>
        </w:rPr>
      </w:pPr>
    </w:p>
    <w:p w:rsidR="00595A9E" w:rsidRPr="00AC3FF5" w:rsidRDefault="00595A9E" w:rsidP="00595A9E">
      <w:pPr>
        <w:autoSpaceDE w:val="0"/>
        <w:autoSpaceDN w:val="0"/>
        <w:jc w:val="right"/>
        <w:rPr>
          <w:sz w:val="24"/>
          <w:szCs w:val="24"/>
        </w:rPr>
      </w:pPr>
    </w:p>
    <w:p w:rsidR="00595A9E" w:rsidRPr="00AC3FF5" w:rsidRDefault="00595A9E" w:rsidP="00595A9E">
      <w:pPr>
        <w:tabs>
          <w:tab w:val="right" w:leader="dot" w:pos="3960"/>
          <w:tab w:val="right" w:leader="dot" w:pos="7380"/>
          <w:tab w:val="right" w:leader="dot" w:pos="10080"/>
        </w:tabs>
        <w:jc w:val="both"/>
        <w:rPr>
          <w:b/>
          <w:sz w:val="24"/>
          <w:szCs w:val="24"/>
        </w:rPr>
      </w:pPr>
    </w:p>
    <w:p w:rsidR="00595A9E" w:rsidRPr="00AC3FF5" w:rsidRDefault="00595A9E" w:rsidP="00595A9E">
      <w:pPr>
        <w:jc w:val="center"/>
        <w:rPr>
          <w:b/>
          <w:sz w:val="24"/>
          <w:szCs w:val="24"/>
        </w:rPr>
      </w:pPr>
    </w:p>
    <w:p w:rsidR="00595A9E" w:rsidRPr="00AC3FF5" w:rsidRDefault="00595A9E" w:rsidP="00595A9E">
      <w:pPr>
        <w:tabs>
          <w:tab w:val="right" w:leader="dot" w:pos="3960"/>
          <w:tab w:val="right" w:leader="dot" w:pos="7380"/>
          <w:tab w:val="right" w:leader="dot" w:pos="10080"/>
        </w:tabs>
        <w:jc w:val="both"/>
        <w:rPr>
          <w:sz w:val="24"/>
          <w:szCs w:val="24"/>
        </w:rPr>
      </w:pPr>
      <w:r w:rsidRPr="00AC3FF5">
        <w:rPr>
          <w:sz w:val="24"/>
          <w:szCs w:val="24"/>
        </w:rPr>
        <w:t xml:space="preserve"> </w:t>
      </w:r>
    </w:p>
    <w:p w:rsidR="00595A9E" w:rsidRPr="00AC3FF5" w:rsidRDefault="00595A9E" w:rsidP="00595A9E">
      <w:pPr>
        <w:pStyle w:val="SPnadpis0"/>
        <w:tabs>
          <w:tab w:val="right" w:leader="dot" w:pos="9644"/>
        </w:tabs>
        <w:spacing w:before="0"/>
        <w:outlineLvl w:val="0"/>
        <w:rPr>
          <w:rFonts w:ascii="Times New Roman" w:hAnsi="Times New Roman" w:cs="Times New Roman"/>
          <w:color w:val="auto"/>
        </w:rPr>
      </w:pPr>
      <w:r w:rsidRPr="00AC3FF5">
        <w:rPr>
          <w:rFonts w:ascii="Times New Roman" w:hAnsi="Times New Roman" w:cs="Times New Roman"/>
          <w:color w:val="auto"/>
        </w:rPr>
        <w:br w:type="column"/>
      </w:r>
      <w:bookmarkStart w:id="7" w:name="_Toc13592916"/>
      <w:r w:rsidRPr="00AC3FF5">
        <w:rPr>
          <w:rFonts w:ascii="Times New Roman" w:hAnsi="Times New Roman" w:cs="Times New Roman"/>
          <w:color w:val="auto"/>
        </w:rPr>
        <w:lastRenderedPageBreak/>
        <w:t>Príloha č. 1 súťažných podkladov</w:t>
      </w:r>
      <w:bookmarkEnd w:id="5"/>
      <w:bookmarkEnd w:id="7"/>
    </w:p>
    <w:p w:rsidR="00595A9E" w:rsidRPr="00AC3FF5" w:rsidRDefault="00595A9E" w:rsidP="00595A9E">
      <w:pPr>
        <w:tabs>
          <w:tab w:val="left" w:pos="5760"/>
        </w:tabs>
        <w:ind w:left="360"/>
        <w:jc w:val="both"/>
        <w:rPr>
          <w:sz w:val="24"/>
          <w:szCs w:val="24"/>
        </w:rPr>
      </w:pPr>
    </w:p>
    <w:p w:rsidR="00595A9E" w:rsidRPr="00AC3FF5" w:rsidRDefault="00595A9E" w:rsidP="00595A9E">
      <w:pPr>
        <w:widowControl w:val="0"/>
        <w:rPr>
          <w:b/>
          <w:sz w:val="24"/>
          <w:szCs w:val="24"/>
        </w:rPr>
      </w:pPr>
      <w:r w:rsidRPr="00AC3FF5">
        <w:rPr>
          <w:b/>
          <w:sz w:val="24"/>
          <w:szCs w:val="24"/>
        </w:rPr>
        <w:t>Uchádzač/skupina dodávateľov:</w:t>
      </w:r>
    </w:p>
    <w:p w:rsidR="00595A9E" w:rsidRPr="00AC3FF5" w:rsidRDefault="00595A9E" w:rsidP="00595A9E">
      <w:pPr>
        <w:widowControl w:val="0"/>
        <w:rPr>
          <w:b/>
          <w:sz w:val="24"/>
          <w:szCs w:val="24"/>
        </w:rPr>
      </w:pPr>
      <w:r w:rsidRPr="00AC3FF5">
        <w:rPr>
          <w:b/>
          <w:sz w:val="24"/>
          <w:szCs w:val="24"/>
        </w:rPr>
        <w:t>Obchodné meno:</w:t>
      </w:r>
    </w:p>
    <w:p w:rsidR="00595A9E" w:rsidRPr="00AC3FF5" w:rsidRDefault="00595A9E" w:rsidP="00595A9E">
      <w:pPr>
        <w:widowControl w:val="0"/>
        <w:rPr>
          <w:b/>
          <w:sz w:val="24"/>
          <w:szCs w:val="24"/>
        </w:rPr>
      </w:pPr>
      <w:r w:rsidRPr="00AC3FF5">
        <w:rPr>
          <w:b/>
          <w:sz w:val="24"/>
          <w:szCs w:val="24"/>
        </w:rPr>
        <w:t>Adresa spoločnosti:</w:t>
      </w:r>
    </w:p>
    <w:p w:rsidR="00595A9E" w:rsidRPr="00AC3FF5" w:rsidRDefault="00595A9E" w:rsidP="00595A9E">
      <w:pPr>
        <w:widowControl w:val="0"/>
        <w:rPr>
          <w:b/>
          <w:sz w:val="24"/>
          <w:szCs w:val="24"/>
        </w:rPr>
      </w:pPr>
      <w:r w:rsidRPr="00AC3FF5">
        <w:rPr>
          <w:b/>
          <w:sz w:val="24"/>
          <w:szCs w:val="24"/>
        </w:rPr>
        <w:t>IČO:</w:t>
      </w:r>
    </w:p>
    <w:p w:rsidR="00595A9E" w:rsidRPr="00AC3FF5" w:rsidRDefault="00595A9E" w:rsidP="00595A9E">
      <w:pPr>
        <w:widowControl w:val="0"/>
        <w:rPr>
          <w:b/>
          <w:i/>
          <w:sz w:val="24"/>
          <w:szCs w:val="24"/>
        </w:rPr>
      </w:pPr>
    </w:p>
    <w:p w:rsidR="00595A9E" w:rsidRPr="00AC3FF5" w:rsidRDefault="00595A9E" w:rsidP="00595A9E">
      <w:pPr>
        <w:pStyle w:val="SPnadpis0"/>
        <w:tabs>
          <w:tab w:val="right" w:leader="dot" w:pos="9644"/>
        </w:tabs>
        <w:spacing w:before="0"/>
        <w:jc w:val="center"/>
        <w:outlineLvl w:val="0"/>
        <w:rPr>
          <w:rFonts w:ascii="Times New Roman" w:hAnsi="Times New Roman" w:cs="Times New Roman"/>
          <w:color w:val="auto"/>
        </w:rPr>
      </w:pPr>
      <w:bookmarkStart w:id="8" w:name="_Toc501958600"/>
      <w:bookmarkStart w:id="9" w:name="_Toc13592917"/>
      <w:r w:rsidRPr="00AC3FF5">
        <w:rPr>
          <w:rFonts w:ascii="Times New Roman" w:hAnsi="Times New Roman" w:cs="Times New Roman"/>
          <w:color w:val="auto"/>
        </w:rPr>
        <w:t>Čestné vyhlásenie o vytvorení skupiny dodávateľov</w:t>
      </w:r>
      <w:bookmarkEnd w:id="8"/>
      <w:bookmarkEnd w:id="9"/>
    </w:p>
    <w:p w:rsidR="00595A9E" w:rsidRPr="00AC3FF5" w:rsidRDefault="00595A9E" w:rsidP="00595A9E">
      <w:pPr>
        <w:widowControl w:val="0"/>
        <w:rPr>
          <w:b/>
          <w:sz w:val="24"/>
          <w:szCs w:val="24"/>
        </w:rPr>
      </w:pPr>
    </w:p>
    <w:p w:rsidR="00595A9E" w:rsidRPr="00AC3FF5" w:rsidRDefault="00595A9E" w:rsidP="00595A9E">
      <w:pPr>
        <w:ind w:left="567" w:hanging="567"/>
        <w:jc w:val="both"/>
        <w:rPr>
          <w:b/>
          <w:sz w:val="24"/>
          <w:szCs w:val="24"/>
        </w:rPr>
      </w:pPr>
      <w:r w:rsidRPr="00AC3FF5">
        <w:rPr>
          <w:sz w:val="24"/>
          <w:szCs w:val="24"/>
        </w:rPr>
        <w:t>1.</w:t>
      </w:r>
      <w:r w:rsidRPr="00AC3FF5">
        <w:rPr>
          <w:sz w:val="24"/>
          <w:szCs w:val="24"/>
        </w:rPr>
        <w:tab/>
        <w:t xml:space="preserve">Dolu podpísaní, zástupcovia uchádzačov uvedených v tomto vyhlásení, týmto vyhlasujeme, že za účelom predloženia ponuky vo verejnej súťaži na predmet zákazky </w:t>
      </w:r>
      <w:r w:rsidRPr="00AC3FF5">
        <w:rPr>
          <w:b/>
          <w:sz w:val="24"/>
          <w:szCs w:val="24"/>
        </w:rPr>
        <w:t>„</w:t>
      </w:r>
      <w:r>
        <w:rPr>
          <w:rFonts w:eastAsia="Arial Narrow"/>
          <w:b/>
          <w:sz w:val="24"/>
          <w:szCs w:val="24"/>
        </w:rPr>
        <w:t>Umelá hracia plocha</w:t>
      </w:r>
      <w:r w:rsidRPr="00AC3FF5">
        <w:rPr>
          <w:b/>
          <w:sz w:val="24"/>
          <w:szCs w:val="24"/>
        </w:rPr>
        <w:t>“</w:t>
      </w:r>
      <w:r w:rsidRPr="00AC3FF5">
        <w:rPr>
          <w:sz w:val="24"/>
          <w:szCs w:val="24"/>
        </w:rPr>
        <w:t xml:space="preserve"> sme vytvorili skupinu dodávateľov a predkladáme spoločnú ponuku. Skupina pozostáva z nasledovných samostatných právnych subjektov:</w:t>
      </w:r>
    </w:p>
    <w:p w:rsidR="00595A9E" w:rsidRPr="00AC3FF5" w:rsidRDefault="00595A9E" w:rsidP="00595A9E">
      <w:pPr>
        <w:widowControl w:val="0"/>
        <w:ind w:left="567" w:hanging="567"/>
        <w:jc w:val="both"/>
        <w:rPr>
          <w:sz w:val="24"/>
          <w:szCs w:val="24"/>
        </w:rPr>
      </w:pPr>
      <w:r w:rsidRPr="00AC3FF5">
        <w:rPr>
          <w:sz w:val="24"/>
          <w:szCs w:val="24"/>
        </w:rPr>
        <w:t>2.</w:t>
      </w:r>
      <w:r w:rsidRPr="00AC3FF5">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595A9E" w:rsidRPr="00AC3FF5" w:rsidRDefault="00595A9E" w:rsidP="00595A9E">
      <w:pPr>
        <w:widowControl w:val="0"/>
        <w:rPr>
          <w:sz w:val="24"/>
          <w:szCs w:val="24"/>
        </w:rPr>
      </w:pPr>
    </w:p>
    <w:p w:rsidR="00595A9E" w:rsidRPr="00AC3FF5" w:rsidRDefault="00595A9E" w:rsidP="00595A9E">
      <w:pPr>
        <w:widowControl w:val="0"/>
        <w:rPr>
          <w:sz w:val="24"/>
          <w:szCs w:val="24"/>
        </w:rPr>
      </w:pPr>
    </w:p>
    <w:p w:rsidR="00595A9E" w:rsidRPr="00AC3FF5" w:rsidRDefault="00595A9E" w:rsidP="00595A9E">
      <w:pPr>
        <w:widowControl w:val="0"/>
        <w:rPr>
          <w:sz w:val="24"/>
          <w:szCs w:val="24"/>
        </w:rPr>
      </w:pPr>
    </w:p>
    <w:p w:rsidR="00595A9E" w:rsidRPr="00AC3FF5" w:rsidRDefault="00595A9E" w:rsidP="00595A9E">
      <w:pPr>
        <w:widowControl w:val="0"/>
        <w:rPr>
          <w:sz w:val="24"/>
          <w:szCs w:val="24"/>
        </w:rPr>
      </w:pPr>
    </w:p>
    <w:p w:rsidR="00595A9E" w:rsidRPr="00AC3FF5" w:rsidRDefault="00595A9E" w:rsidP="00595A9E">
      <w:pPr>
        <w:widowControl w:val="0"/>
        <w:ind w:left="567"/>
        <w:rPr>
          <w:sz w:val="24"/>
          <w:szCs w:val="24"/>
        </w:rPr>
      </w:pPr>
      <w:r w:rsidRPr="00AC3FF5">
        <w:rPr>
          <w:sz w:val="24"/>
          <w:szCs w:val="24"/>
        </w:rPr>
        <w:t>V......................... dňa...............</w:t>
      </w:r>
    </w:p>
    <w:p w:rsidR="00595A9E" w:rsidRPr="00AC3FF5" w:rsidRDefault="00595A9E" w:rsidP="00595A9E">
      <w:pPr>
        <w:widowControl w:val="0"/>
        <w:tabs>
          <w:tab w:val="left" w:pos="5670"/>
        </w:tabs>
        <w:ind w:firstLine="708"/>
        <w:rPr>
          <w:sz w:val="24"/>
          <w:szCs w:val="24"/>
        </w:rPr>
      </w:pPr>
      <w:r w:rsidRPr="00AC3FF5">
        <w:rPr>
          <w:sz w:val="24"/>
          <w:szCs w:val="24"/>
        </w:rPr>
        <w:tab/>
      </w:r>
    </w:p>
    <w:tbl>
      <w:tblPr>
        <w:tblW w:w="0" w:type="auto"/>
        <w:tblLook w:val="01E0" w:firstRow="1" w:lastRow="1" w:firstColumn="1" w:lastColumn="1" w:noHBand="0" w:noVBand="0"/>
      </w:tblPr>
      <w:tblGrid>
        <w:gridCol w:w="4517"/>
        <w:gridCol w:w="4555"/>
      </w:tblGrid>
      <w:tr w:rsidR="00595A9E" w:rsidRPr="00AC3FF5" w:rsidTr="00F316D0">
        <w:tc>
          <w:tcPr>
            <w:tcW w:w="4606" w:type="dxa"/>
          </w:tcPr>
          <w:p w:rsidR="00595A9E" w:rsidRPr="00AC3FF5" w:rsidRDefault="00595A9E" w:rsidP="00F316D0">
            <w:pPr>
              <w:widowControl w:val="0"/>
              <w:ind w:left="540"/>
              <w:rPr>
                <w:bCs/>
                <w:i/>
                <w:sz w:val="24"/>
                <w:szCs w:val="24"/>
              </w:rPr>
            </w:pPr>
            <w:r w:rsidRPr="00AC3FF5">
              <w:rPr>
                <w:bCs/>
                <w:i/>
                <w:sz w:val="24"/>
                <w:szCs w:val="24"/>
              </w:rPr>
              <w:t>Obchodné meno</w:t>
            </w:r>
          </w:p>
          <w:p w:rsidR="00595A9E" w:rsidRPr="00AC3FF5" w:rsidRDefault="00595A9E" w:rsidP="00F316D0">
            <w:pPr>
              <w:widowControl w:val="0"/>
              <w:ind w:left="540"/>
              <w:rPr>
                <w:bCs/>
                <w:i/>
                <w:sz w:val="24"/>
                <w:szCs w:val="24"/>
              </w:rPr>
            </w:pPr>
            <w:r w:rsidRPr="00AC3FF5">
              <w:rPr>
                <w:bCs/>
                <w:i/>
                <w:sz w:val="24"/>
                <w:szCs w:val="24"/>
              </w:rPr>
              <w:t>Sídlo/miesto podnikania</w:t>
            </w:r>
          </w:p>
          <w:p w:rsidR="00595A9E" w:rsidRPr="00AC3FF5" w:rsidRDefault="00595A9E" w:rsidP="00F316D0">
            <w:pPr>
              <w:widowControl w:val="0"/>
              <w:ind w:left="540"/>
              <w:rPr>
                <w:sz w:val="24"/>
                <w:szCs w:val="24"/>
              </w:rPr>
            </w:pPr>
            <w:r w:rsidRPr="00AC3FF5">
              <w:rPr>
                <w:sz w:val="24"/>
                <w:szCs w:val="24"/>
              </w:rPr>
              <w:t xml:space="preserve">IČO: </w:t>
            </w:r>
          </w:p>
        </w:tc>
        <w:tc>
          <w:tcPr>
            <w:tcW w:w="4606" w:type="dxa"/>
          </w:tcPr>
          <w:p w:rsidR="00595A9E" w:rsidRPr="00AC3FF5" w:rsidRDefault="00595A9E" w:rsidP="00F316D0">
            <w:pPr>
              <w:widowControl w:val="0"/>
              <w:tabs>
                <w:tab w:val="left" w:pos="5670"/>
              </w:tabs>
              <w:jc w:val="center"/>
              <w:rPr>
                <w:sz w:val="24"/>
                <w:szCs w:val="24"/>
              </w:rPr>
            </w:pPr>
            <w:r w:rsidRPr="00AC3FF5">
              <w:rPr>
                <w:sz w:val="24"/>
                <w:szCs w:val="24"/>
              </w:rPr>
              <w:t>................................................</w:t>
            </w:r>
          </w:p>
          <w:p w:rsidR="00595A9E" w:rsidRPr="00AC3FF5" w:rsidRDefault="00595A9E" w:rsidP="00F316D0">
            <w:pPr>
              <w:widowControl w:val="0"/>
              <w:tabs>
                <w:tab w:val="left" w:pos="5940"/>
              </w:tabs>
              <w:ind w:left="1154"/>
              <w:rPr>
                <w:sz w:val="24"/>
                <w:szCs w:val="24"/>
              </w:rPr>
            </w:pPr>
            <w:r w:rsidRPr="00AC3FF5">
              <w:rPr>
                <w:sz w:val="24"/>
                <w:szCs w:val="24"/>
              </w:rPr>
              <w:t>meno a priezvisko, funkcia</w:t>
            </w:r>
          </w:p>
          <w:p w:rsidR="00595A9E" w:rsidRPr="00AC3FF5" w:rsidRDefault="00595A9E" w:rsidP="00F316D0">
            <w:pPr>
              <w:widowControl w:val="0"/>
              <w:jc w:val="center"/>
              <w:rPr>
                <w:sz w:val="24"/>
                <w:szCs w:val="24"/>
              </w:rPr>
            </w:pPr>
            <w:r w:rsidRPr="00AC3FF5">
              <w:rPr>
                <w:sz w:val="24"/>
                <w:szCs w:val="24"/>
              </w:rPr>
              <w:t>podpis</w:t>
            </w:r>
            <w:r w:rsidRPr="00AC3FF5">
              <w:rPr>
                <w:rStyle w:val="Odkaznapoznmkupodiarou"/>
                <w:sz w:val="24"/>
                <w:szCs w:val="24"/>
              </w:rPr>
              <w:footnoteReference w:customMarkFollows="1" w:id="1"/>
              <w:t>1</w:t>
            </w:r>
          </w:p>
          <w:p w:rsidR="00595A9E" w:rsidRPr="00AC3FF5" w:rsidRDefault="00595A9E" w:rsidP="00F316D0">
            <w:pPr>
              <w:widowControl w:val="0"/>
              <w:ind w:firstLine="6300"/>
              <w:rPr>
                <w:sz w:val="24"/>
                <w:szCs w:val="24"/>
              </w:rPr>
            </w:pPr>
          </w:p>
        </w:tc>
      </w:tr>
      <w:tr w:rsidR="00595A9E" w:rsidRPr="00AC3FF5" w:rsidTr="00F316D0">
        <w:tc>
          <w:tcPr>
            <w:tcW w:w="4606" w:type="dxa"/>
          </w:tcPr>
          <w:p w:rsidR="00595A9E" w:rsidRPr="00AC3FF5" w:rsidRDefault="00595A9E" w:rsidP="00F316D0">
            <w:pPr>
              <w:widowControl w:val="0"/>
              <w:ind w:left="540"/>
              <w:rPr>
                <w:bCs/>
                <w:i/>
                <w:sz w:val="24"/>
                <w:szCs w:val="24"/>
              </w:rPr>
            </w:pPr>
            <w:r w:rsidRPr="00AC3FF5">
              <w:rPr>
                <w:bCs/>
                <w:i/>
                <w:sz w:val="24"/>
                <w:szCs w:val="24"/>
              </w:rPr>
              <w:t>Obchodné meno</w:t>
            </w:r>
          </w:p>
          <w:p w:rsidR="00595A9E" w:rsidRPr="00AC3FF5" w:rsidRDefault="00595A9E" w:rsidP="00F316D0">
            <w:pPr>
              <w:widowControl w:val="0"/>
              <w:ind w:left="540"/>
              <w:rPr>
                <w:bCs/>
                <w:i/>
                <w:sz w:val="24"/>
                <w:szCs w:val="24"/>
              </w:rPr>
            </w:pPr>
            <w:r w:rsidRPr="00AC3FF5">
              <w:rPr>
                <w:bCs/>
                <w:i/>
                <w:sz w:val="24"/>
                <w:szCs w:val="24"/>
              </w:rPr>
              <w:t>Sídlo/miesto podnikania</w:t>
            </w:r>
          </w:p>
          <w:p w:rsidR="00595A9E" w:rsidRPr="00AC3FF5" w:rsidRDefault="00595A9E" w:rsidP="00F316D0">
            <w:pPr>
              <w:widowControl w:val="0"/>
              <w:ind w:left="540"/>
              <w:rPr>
                <w:sz w:val="24"/>
                <w:szCs w:val="24"/>
              </w:rPr>
            </w:pPr>
            <w:r w:rsidRPr="00AC3FF5">
              <w:rPr>
                <w:i/>
                <w:sz w:val="24"/>
                <w:szCs w:val="24"/>
              </w:rPr>
              <w:t>IČO:</w:t>
            </w:r>
          </w:p>
        </w:tc>
        <w:tc>
          <w:tcPr>
            <w:tcW w:w="4606" w:type="dxa"/>
          </w:tcPr>
          <w:p w:rsidR="00595A9E" w:rsidRPr="00AC3FF5" w:rsidRDefault="00595A9E" w:rsidP="00F316D0">
            <w:pPr>
              <w:widowControl w:val="0"/>
              <w:tabs>
                <w:tab w:val="left" w:pos="5670"/>
              </w:tabs>
              <w:jc w:val="center"/>
              <w:rPr>
                <w:sz w:val="24"/>
                <w:szCs w:val="24"/>
              </w:rPr>
            </w:pPr>
            <w:r w:rsidRPr="00AC3FF5">
              <w:rPr>
                <w:sz w:val="24"/>
                <w:szCs w:val="24"/>
              </w:rPr>
              <w:t>................................................</w:t>
            </w:r>
          </w:p>
          <w:p w:rsidR="00595A9E" w:rsidRPr="00AC3FF5" w:rsidRDefault="00595A9E" w:rsidP="00F316D0">
            <w:pPr>
              <w:widowControl w:val="0"/>
              <w:tabs>
                <w:tab w:val="left" w:pos="5940"/>
              </w:tabs>
              <w:ind w:left="1154"/>
              <w:rPr>
                <w:sz w:val="24"/>
                <w:szCs w:val="24"/>
              </w:rPr>
            </w:pPr>
            <w:r w:rsidRPr="00AC3FF5">
              <w:rPr>
                <w:sz w:val="24"/>
                <w:szCs w:val="24"/>
              </w:rPr>
              <w:t>meno a priezvisko, funkcia</w:t>
            </w:r>
          </w:p>
          <w:p w:rsidR="00595A9E" w:rsidRPr="00AC3FF5" w:rsidRDefault="00595A9E" w:rsidP="00F316D0">
            <w:pPr>
              <w:widowControl w:val="0"/>
              <w:jc w:val="center"/>
              <w:rPr>
                <w:sz w:val="24"/>
                <w:szCs w:val="24"/>
              </w:rPr>
            </w:pPr>
            <w:r w:rsidRPr="00AC3FF5">
              <w:rPr>
                <w:sz w:val="24"/>
                <w:szCs w:val="24"/>
              </w:rPr>
              <w:t>podpis</w:t>
            </w:r>
          </w:p>
          <w:p w:rsidR="00595A9E" w:rsidRPr="00AC3FF5" w:rsidRDefault="00595A9E" w:rsidP="00F316D0">
            <w:pPr>
              <w:widowControl w:val="0"/>
              <w:tabs>
                <w:tab w:val="left" w:pos="5670"/>
              </w:tabs>
              <w:rPr>
                <w:sz w:val="24"/>
                <w:szCs w:val="24"/>
              </w:rPr>
            </w:pPr>
          </w:p>
        </w:tc>
      </w:tr>
    </w:tbl>
    <w:p w:rsidR="00595A9E" w:rsidRPr="00AC3FF5" w:rsidRDefault="00595A9E" w:rsidP="00595A9E">
      <w:pPr>
        <w:pStyle w:val="SPnadpis0"/>
        <w:tabs>
          <w:tab w:val="right" w:leader="dot" w:pos="9644"/>
        </w:tabs>
        <w:spacing w:before="0"/>
        <w:outlineLvl w:val="0"/>
        <w:rPr>
          <w:rFonts w:ascii="Times New Roman" w:hAnsi="Times New Roman" w:cs="Times New Roman"/>
        </w:rPr>
      </w:pPr>
    </w:p>
    <w:p w:rsidR="00595A9E" w:rsidRPr="00AC3FF5" w:rsidRDefault="00595A9E" w:rsidP="00595A9E">
      <w:pPr>
        <w:pStyle w:val="SPnadpis0"/>
        <w:tabs>
          <w:tab w:val="right" w:leader="dot" w:pos="9644"/>
        </w:tabs>
        <w:spacing w:before="0"/>
        <w:outlineLvl w:val="0"/>
        <w:rPr>
          <w:rFonts w:ascii="Times New Roman" w:hAnsi="Times New Roman" w:cs="Times New Roman"/>
        </w:rPr>
      </w:pPr>
      <w:r w:rsidRPr="00AC3FF5">
        <w:rPr>
          <w:rFonts w:ascii="Times New Roman" w:hAnsi="Times New Roman" w:cs="Times New Roman"/>
        </w:rPr>
        <w:br w:type="column"/>
      </w:r>
      <w:bookmarkStart w:id="10" w:name="_Toc501958601"/>
      <w:bookmarkStart w:id="11" w:name="_Toc13592918"/>
      <w:r w:rsidRPr="00AC3FF5">
        <w:rPr>
          <w:rFonts w:ascii="Times New Roman" w:hAnsi="Times New Roman" w:cs="Times New Roman"/>
          <w:color w:val="auto"/>
        </w:rPr>
        <w:lastRenderedPageBreak/>
        <w:t>Príloha č. 2 súťažných podkladov</w:t>
      </w:r>
      <w:bookmarkEnd w:id="10"/>
      <w:bookmarkEnd w:id="11"/>
    </w:p>
    <w:p w:rsidR="00595A9E" w:rsidRPr="00AC3FF5" w:rsidRDefault="00595A9E" w:rsidP="00595A9E">
      <w:pPr>
        <w:tabs>
          <w:tab w:val="left" w:pos="5760"/>
        </w:tabs>
        <w:jc w:val="both"/>
        <w:rPr>
          <w:sz w:val="24"/>
          <w:szCs w:val="24"/>
        </w:rPr>
      </w:pPr>
    </w:p>
    <w:p w:rsidR="00595A9E" w:rsidRPr="00AC3FF5" w:rsidRDefault="00595A9E" w:rsidP="00595A9E">
      <w:pPr>
        <w:pStyle w:val="SPnadpis0"/>
        <w:tabs>
          <w:tab w:val="right" w:leader="dot" w:pos="9644"/>
        </w:tabs>
        <w:spacing w:before="0"/>
        <w:jc w:val="center"/>
        <w:outlineLvl w:val="0"/>
        <w:rPr>
          <w:rFonts w:ascii="Times New Roman" w:hAnsi="Times New Roman" w:cs="Times New Roman"/>
          <w:color w:val="auto"/>
        </w:rPr>
      </w:pPr>
      <w:bookmarkStart w:id="12" w:name="_Toc501958602"/>
      <w:bookmarkStart w:id="13" w:name="_Toc13592919"/>
      <w:r w:rsidRPr="00AC3FF5">
        <w:rPr>
          <w:rFonts w:ascii="Times New Roman" w:hAnsi="Times New Roman" w:cs="Times New Roman"/>
          <w:color w:val="auto"/>
        </w:rPr>
        <w:t>Plnomocenstvo pre osobu konajúcu za skupinu dodávateľov</w:t>
      </w:r>
      <w:bookmarkEnd w:id="12"/>
      <w:bookmarkEnd w:id="13"/>
    </w:p>
    <w:p w:rsidR="00595A9E" w:rsidRPr="00AC3FF5" w:rsidRDefault="00595A9E" w:rsidP="00595A9E">
      <w:pPr>
        <w:jc w:val="center"/>
        <w:rPr>
          <w:b/>
          <w:bCs/>
          <w:sz w:val="24"/>
          <w:szCs w:val="24"/>
        </w:rPr>
      </w:pPr>
    </w:p>
    <w:p w:rsidR="00595A9E" w:rsidRPr="00AC3FF5" w:rsidRDefault="00595A9E" w:rsidP="00595A9E">
      <w:pPr>
        <w:rPr>
          <w:b/>
          <w:bCs/>
          <w:sz w:val="24"/>
          <w:szCs w:val="24"/>
        </w:rPr>
      </w:pPr>
      <w:r w:rsidRPr="00AC3FF5">
        <w:rPr>
          <w:b/>
          <w:bCs/>
          <w:sz w:val="24"/>
          <w:szCs w:val="24"/>
        </w:rPr>
        <w:t xml:space="preserve">Splnomocniteľ/splnomocnitelia (všetci členovia skupiny </w:t>
      </w:r>
      <w:r w:rsidRPr="00AC3FF5">
        <w:rPr>
          <w:b/>
          <w:sz w:val="24"/>
          <w:szCs w:val="24"/>
        </w:rPr>
        <w:t>dodávateľov</w:t>
      </w:r>
      <w:r w:rsidRPr="00AC3FF5">
        <w:rPr>
          <w:b/>
          <w:bCs/>
          <w:sz w:val="24"/>
          <w:szCs w:val="24"/>
        </w:rPr>
        <w:t>):</w:t>
      </w:r>
    </w:p>
    <w:p w:rsidR="00595A9E" w:rsidRPr="00AC3FF5" w:rsidRDefault="00595A9E" w:rsidP="00595A9E">
      <w:pPr>
        <w:jc w:val="both"/>
        <w:rPr>
          <w:i/>
          <w:sz w:val="24"/>
          <w:szCs w:val="24"/>
        </w:rPr>
      </w:pPr>
      <w:r w:rsidRPr="00AC3FF5">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595A9E" w:rsidRPr="00AC3FF5" w:rsidRDefault="00595A9E" w:rsidP="00595A9E">
      <w:pPr>
        <w:jc w:val="both"/>
        <w:rPr>
          <w:i/>
          <w:sz w:val="24"/>
          <w:szCs w:val="24"/>
        </w:rPr>
      </w:pPr>
      <w:r w:rsidRPr="00AC3FF5">
        <w:rPr>
          <w:i/>
          <w:sz w:val="24"/>
          <w:szCs w:val="24"/>
        </w:rPr>
        <w:t>2. ...</w:t>
      </w:r>
    </w:p>
    <w:p w:rsidR="00595A9E" w:rsidRPr="00AC3FF5" w:rsidRDefault="00595A9E" w:rsidP="00595A9E">
      <w:pPr>
        <w:jc w:val="center"/>
        <w:rPr>
          <w:b/>
          <w:bCs/>
          <w:sz w:val="24"/>
          <w:szCs w:val="24"/>
        </w:rPr>
      </w:pPr>
      <w:r w:rsidRPr="00AC3FF5">
        <w:rPr>
          <w:b/>
          <w:bCs/>
          <w:sz w:val="24"/>
          <w:szCs w:val="24"/>
        </w:rPr>
        <w:t>udeľuje/ú plnomocenstvo</w:t>
      </w:r>
    </w:p>
    <w:p w:rsidR="00595A9E" w:rsidRPr="00AC3FF5" w:rsidRDefault="00595A9E" w:rsidP="00595A9E">
      <w:pPr>
        <w:jc w:val="center"/>
        <w:rPr>
          <w:b/>
          <w:bCs/>
          <w:sz w:val="24"/>
          <w:szCs w:val="24"/>
        </w:rPr>
      </w:pPr>
    </w:p>
    <w:p w:rsidR="00595A9E" w:rsidRPr="00AC3FF5" w:rsidRDefault="00595A9E" w:rsidP="00595A9E">
      <w:pPr>
        <w:jc w:val="both"/>
        <w:rPr>
          <w:b/>
          <w:bCs/>
          <w:sz w:val="24"/>
          <w:szCs w:val="24"/>
        </w:rPr>
      </w:pPr>
      <w:r w:rsidRPr="00AC3FF5">
        <w:rPr>
          <w:b/>
          <w:bCs/>
          <w:sz w:val="24"/>
          <w:szCs w:val="24"/>
        </w:rPr>
        <w:t>splnomocnencovi:</w:t>
      </w:r>
    </w:p>
    <w:p w:rsidR="00595A9E" w:rsidRPr="00AC3FF5" w:rsidRDefault="00595A9E" w:rsidP="00595A9E">
      <w:pPr>
        <w:jc w:val="both"/>
        <w:rPr>
          <w:b/>
          <w:bCs/>
          <w:sz w:val="24"/>
          <w:szCs w:val="24"/>
        </w:rPr>
      </w:pPr>
      <w:r w:rsidRPr="00AC3FF5">
        <w:rPr>
          <w:i/>
          <w:sz w:val="24"/>
          <w:szCs w:val="24"/>
        </w:rPr>
        <w:t>identifikačné údaje osoby konajúcej za člena skupiny dodávateľov</w:t>
      </w:r>
    </w:p>
    <w:p w:rsidR="00595A9E" w:rsidRPr="00AC3FF5" w:rsidRDefault="00595A9E" w:rsidP="00595A9E">
      <w:pPr>
        <w:jc w:val="both"/>
        <w:rPr>
          <w:sz w:val="24"/>
          <w:szCs w:val="24"/>
        </w:rPr>
      </w:pPr>
    </w:p>
    <w:p w:rsidR="00595A9E" w:rsidRPr="00AC3FF5" w:rsidRDefault="00595A9E" w:rsidP="00595A9E">
      <w:pPr>
        <w:jc w:val="both"/>
        <w:rPr>
          <w:b/>
          <w:sz w:val="24"/>
          <w:szCs w:val="24"/>
        </w:rPr>
      </w:pPr>
      <w:r w:rsidRPr="00AC3FF5">
        <w:rPr>
          <w:sz w:val="24"/>
          <w:szCs w:val="24"/>
        </w:rPr>
        <w:t xml:space="preserve">na prijímanie pokynov a vykonávanie všetkých právnych úkonov v mene všetkých členov skupiny dodávateľov vo verejnom obstarávaní </w:t>
      </w:r>
      <w:r w:rsidRPr="00AC3FF5">
        <w:rPr>
          <w:b/>
          <w:sz w:val="24"/>
          <w:szCs w:val="24"/>
        </w:rPr>
        <w:t>„</w:t>
      </w:r>
      <w:r>
        <w:rPr>
          <w:rFonts w:eastAsia="Arial Narrow"/>
          <w:b/>
          <w:sz w:val="24"/>
          <w:szCs w:val="24"/>
        </w:rPr>
        <w:t>Umelá hracia plocha</w:t>
      </w:r>
      <w:r w:rsidRPr="00AC3FF5">
        <w:rPr>
          <w:b/>
          <w:sz w:val="24"/>
          <w:szCs w:val="24"/>
        </w:rPr>
        <w:t>“</w:t>
      </w:r>
      <w:r w:rsidRPr="00AC3FF5">
        <w:rPr>
          <w:sz w:val="24"/>
          <w:szCs w:val="24"/>
        </w:rPr>
        <w:t xml:space="preserve"> vrátane konania pri uzatvorení zmluvy/Rámcovej dohody, ako aj konania pri plnení zmluvy/Rámcovej dohody a zo zmluvy/Rámcovej dohody vyplývajúcich právnych vzťahov.</w:t>
      </w:r>
    </w:p>
    <w:p w:rsidR="00595A9E" w:rsidRPr="00AC3FF5" w:rsidRDefault="00595A9E" w:rsidP="00595A9E">
      <w:pPr>
        <w:jc w:val="center"/>
        <w:rPr>
          <w:sz w:val="24"/>
          <w:szCs w:val="24"/>
        </w:rPr>
      </w:pPr>
    </w:p>
    <w:tbl>
      <w:tblPr>
        <w:tblW w:w="0" w:type="auto"/>
        <w:tblLook w:val="01E0" w:firstRow="1" w:lastRow="1" w:firstColumn="1" w:lastColumn="1" w:noHBand="0" w:noVBand="0"/>
      </w:tblPr>
      <w:tblGrid>
        <w:gridCol w:w="4453"/>
        <w:gridCol w:w="4619"/>
      </w:tblGrid>
      <w:tr w:rsidR="00595A9E" w:rsidRPr="00AC3FF5" w:rsidTr="00F316D0">
        <w:tc>
          <w:tcPr>
            <w:tcW w:w="4810" w:type="dxa"/>
          </w:tcPr>
          <w:p w:rsidR="00595A9E" w:rsidRPr="00AC3FF5" w:rsidRDefault="00595A9E" w:rsidP="00F316D0">
            <w:pPr>
              <w:pStyle w:val="Zkladntext2"/>
              <w:spacing w:after="0" w:line="240" w:lineRule="auto"/>
              <w:jc w:val="center"/>
              <w:rPr>
                <w:sz w:val="24"/>
                <w:szCs w:val="24"/>
              </w:rPr>
            </w:pPr>
            <w:r w:rsidRPr="00AC3FF5">
              <w:rPr>
                <w:sz w:val="24"/>
                <w:szCs w:val="24"/>
              </w:rPr>
              <w:t xml:space="preserve"> v .................... dňa ...........................</w:t>
            </w:r>
          </w:p>
        </w:tc>
        <w:tc>
          <w:tcPr>
            <w:tcW w:w="4810" w:type="dxa"/>
          </w:tcPr>
          <w:p w:rsidR="00595A9E" w:rsidRPr="00AC3FF5" w:rsidRDefault="00595A9E" w:rsidP="00F316D0">
            <w:pPr>
              <w:pStyle w:val="Zkladntext2"/>
              <w:spacing w:after="0" w:line="240" w:lineRule="auto"/>
              <w:jc w:val="center"/>
              <w:rPr>
                <w:sz w:val="24"/>
                <w:szCs w:val="24"/>
              </w:rPr>
            </w:pPr>
            <w:r w:rsidRPr="00AC3FF5">
              <w:rPr>
                <w:sz w:val="24"/>
                <w:szCs w:val="24"/>
              </w:rPr>
              <w:t>..................................................</w:t>
            </w:r>
          </w:p>
          <w:p w:rsidR="00595A9E" w:rsidRPr="00AC3FF5" w:rsidRDefault="00595A9E" w:rsidP="00F316D0">
            <w:pPr>
              <w:pStyle w:val="Zkladntext2"/>
              <w:spacing w:after="0" w:line="240" w:lineRule="auto"/>
              <w:jc w:val="center"/>
              <w:rPr>
                <w:sz w:val="24"/>
                <w:szCs w:val="24"/>
              </w:rPr>
            </w:pPr>
            <w:r w:rsidRPr="00AC3FF5">
              <w:rPr>
                <w:sz w:val="24"/>
                <w:szCs w:val="24"/>
              </w:rPr>
              <w:t>podpis splnomocniteľa</w:t>
            </w:r>
          </w:p>
        </w:tc>
      </w:tr>
      <w:tr w:rsidR="00595A9E" w:rsidRPr="00AC3FF5" w:rsidTr="00F316D0">
        <w:tc>
          <w:tcPr>
            <w:tcW w:w="4810" w:type="dxa"/>
          </w:tcPr>
          <w:p w:rsidR="00595A9E" w:rsidRPr="00AC3FF5" w:rsidRDefault="00595A9E" w:rsidP="00F316D0">
            <w:pPr>
              <w:pStyle w:val="Zkladntext2"/>
              <w:spacing w:after="0" w:line="240" w:lineRule="auto"/>
              <w:jc w:val="center"/>
              <w:rPr>
                <w:sz w:val="24"/>
                <w:szCs w:val="24"/>
              </w:rPr>
            </w:pPr>
            <w:r w:rsidRPr="00AC3FF5">
              <w:rPr>
                <w:sz w:val="24"/>
                <w:szCs w:val="24"/>
              </w:rPr>
              <w:t>v .................... dňa ...........................</w:t>
            </w:r>
          </w:p>
        </w:tc>
        <w:tc>
          <w:tcPr>
            <w:tcW w:w="4810" w:type="dxa"/>
          </w:tcPr>
          <w:p w:rsidR="00595A9E" w:rsidRPr="00AC3FF5" w:rsidRDefault="00595A9E" w:rsidP="00F316D0">
            <w:pPr>
              <w:pStyle w:val="Zkladntext2"/>
              <w:spacing w:after="0" w:line="240" w:lineRule="auto"/>
              <w:jc w:val="center"/>
              <w:rPr>
                <w:sz w:val="24"/>
                <w:szCs w:val="24"/>
              </w:rPr>
            </w:pPr>
            <w:r w:rsidRPr="00AC3FF5">
              <w:rPr>
                <w:sz w:val="24"/>
                <w:szCs w:val="24"/>
              </w:rPr>
              <w:t>..................................................</w:t>
            </w:r>
          </w:p>
          <w:p w:rsidR="00595A9E" w:rsidRPr="00AC3FF5" w:rsidRDefault="00595A9E" w:rsidP="00F316D0">
            <w:pPr>
              <w:pStyle w:val="Zkladntext2"/>
              <w:spacing w:after="0" w:line="240" w:lineRule="auto"/>
              <w:jc w:val="center"/>
              <w:rPr>
                <w:sz w:val="24"/>
                <w:szCs w:val="24"/>
              </w:rPr>
            </w:pPr>
            <w:r w:rsidRPr="00AC3FF5">
              <w:rPr>
                <w:sz w:val="24"/>
                <w:szCs w:val="24"/>
              </w:rPr>
              <w:t>podpis splnomocniteľa</w:t>
            </w:r>
          </w:p>
        </w:tc>
      </w:tr>
    </w:tbl>
    <w:p w:rsidR="00595A9E" w:rsidRPr="00AC3FF5" w:rsidRDefault="00595A9E" w:rsidP="00595A9E">
      <w:pPr>
        <w:jc w:val="both"/>
        <w:rPr>
          <w:i/>
          <w:sz w:val="24"/>
          <w:szCs w:val="24"/>
        </w:rPr>
      </w:pPr>
      <w:r w:rsidRPr="00AC3FF5">
        <w:rPr>
          <w:i/>
          <w:sz w:val="24"/>
          <w:szCs w:val="24"/>
        </w:rPr>
        <w:t>doplniť podľa potreby a podpisy splnomocniteľov úradne overiť</w:t>
      </w:r>
    </w:p>
    <w:p w:rsidR="00595A9E" w:rsidRPr="00AC3FF5" w:rsidRDefault="00595A9E" w:rsidP="00595A9E">
      <w:pPr>
        <w:jc w:val="both"/>
        <w:rPr>
          <w:sz w:val="24"/>
          <w:szCs w:val="24"/>
        </w:rPr>
      </w:pPr>
    </w:p>
    <w:p w:rsidR="00595A9E" w:rsidRPr="00AC3FF5" w:rsidRDefault="00595A9E" w:rsidP="00595A9E">
      <w:pPr>
        <w:jc w:val="both"/>
        <w:rPr>
          <w:sz w:val="24"/>
          <w:szCs w:val="24"/>
        </w:rPr>
      </w:pPr>
    </w:p>
    <w:p w:rsidR="00595A9E" w:rsidRPr="00AC3FF5" w:rsidRDefault="00595A9E" w:rsidP="00595A9E">
      <w:pPr>
        <w:rPr>
          <w:sz w:val="24"/>
          <w:szCs w:val="24"/>
        </w:rPr>
      </w:pPr>
      <w:r w:rsidRPr="00AC3FF5">
        <w:rPr>
          <w:sz w:val="24"/>
          <w:szCs w:val="24"/>
        </w:rPr>
        <w:t xml:space="preserve">Plnomocenstvo prijímam: </w:t>
      </w:r>
    </w:p>
    <w:p w:rsidR="00595A9E" w:rsidRPr="00AC3FF5" w:rsidRDefault="00595A9E" w:rsidP="00595A9E">
      <w:pPr>
        <w:rPr>
          <w:sz w:val="24"/>
          <w:szCs w:val="24"/>
        </w:rPr>
      </w:pPr>
    </w:p>
    <w:tbl>
      <w:tblPr>
        <w:tblW w:w="0" w:type="auto"/>
        <w:tblLook w:val="01E0" w:firstRow="1" w:lastRow="1" w:firstColumn="1" w:lastColumn="1" w:noHBand="0" w:noVBand="0"/>
      </w:tblPr>
      <w:tblGrid>
        <w:gridCol w:w="4453"/>
        <w:gridCol w:w="4619"/>
      </w:tblGrid>
      <w:tr w:rsidR="00595A9E" w:rsidRPr="00AC3FF5" w:rsidTr="00F316D0">
        <w:tc>
          <w:tcPr>
            <w:tcW w:w="4810" w:type="dxa"/>
          </w:tcPr>
          <w:p w:rsidR="00595A9E" w:rsidRPr="00AC3FF5" w:rsidRDefault="00595A9E" w:rsidP="00F316D0">
            <w:pPr>
              <w:pStyle w:val="Zkladntext2"/>
              <w:spacing w:after="0" w:line="240" w:lineRule="auto"/>
              <w:jc w:val="center"/>
              <w:rPr>
                <w:sz w:val="24"/>
                <w:szCs w:val="24"/>
              </w:rPr>
            </w:pPr>
            <w:r w:rsidRPr="00AC3FF5">
              <w:rPr>
                <w:sz w:val="24"/>
                <w:szCs w:val="24"/>
              </w:rPr>
              <w:t>v .................... dňa ...........................</w:t>
            </w:r>
          </w:p>
        </w:tc>
        <w:tc>
          <w:tcPr>
            <w:tcW w:w="4810" w:type="dxa"/>
          </w:tcPr>
          <w:p w:rsidR="00595A9E" w:rsidRPr="00AC3FF5" w:rsidRDefault="00595A9E" w:rsidP="00F316D0">
            <w:pPr>
              <w:pStyle w:val="Zkladntext2"/>
              <w:spacing w:after="0" w:line="240" w:lineRule="auto"/>
              <w:jc w:val="center"/>
              <w:rPr>
                <w:sz w:val="24"/>
                <w:szCs w:val="24"/>
              </w:rPr>
            </w:pPr>
            <w:r w:rsidRPr="00AC3FF5">
              <w:rPr>
                <w:sz w:val="24"/>
                <w:szCs w:val="24"/>
              </w:rPr>
              <w:t>..................................................</w:t>
            </w:r>
          </w:p>
          <w:p w:rsidR="00595A9E" w:rsidRPr="00AC3FF5" w:rsidRDefault="00595A9E" w:rsidP="00F316D0">
            <w:pPr>
              <w:pStyle w:val="Zkladntext2"/>
              <w:spacing w:after="0" w:line="240" w:lineRule="auto"/>
              <w:jc w:val="center"/>
              <w:rPr>
                <w:sz w:val="24"/>
                <w:szCs w:val="24"/>
              </w:rPr>
            </w:pPr>
            <w:r w:rsidRPr="00AC3FF5">
              <w:rPr>
                <w:sz w:val="24"/>
                <w:szCs w:val="24"/>
              </w:rPr>
              <w:t>podpis splnomocnenca</w:t>
            </w:r>
          </w:p>
        </w:tc>
      </w:tr>
    </w:tbl>
    <w:p w:rsidR="00595A9E" w:rsidRPr="00AC3FF5" w:rsidRDefault="00595A9E" w:rsidP="00595A9E">
      <w:pPr>
        <w:pStyle w:val="wazza03"/>
        <w:spacing w:before="0"/>
        <w:jc w:val="left"/>
        <w:outlineLvl w:val="0"/>
        <w:rPr>
          <w:rFonts w:ascii="Times New Roman" w:eastAsiaTheme="majorEastAsia" w:hAnsi="Times New Roman" w:cs="Times New Roman"/>
          <w:iCs/>
          <w:caps w:val="0"/>
          <w:color w:val="auto"/>
          <w:sz w:val="24"/>
          <w:lang w:eastAsia="en-US"/>
        </w:rPr>
      </w:pPr>
    </w:p>
    <w:p w:rsidR="00595A9E" w:rsidRPr="00AC3FF5" w:rsidRDefault="00595A9E" w:rsidP="00595A9E">
      <w:pPr>
        <w:pStyle w:val="SPnadpis0"/>
        <w:tabs>
          <w:tab w:val="right" w:leader="dot" w:pos="9644"/>
        </w:tabs>
        <w:spacing w:before="0"/>
        <w:outlineLvl w:val="0"/>
        <w:rPr>
          <w:rFonts w:ascii="Times New Roman" w:hAnsi="Times New Roman" w:cs="Times New Roman"/>
        </w:rPr>
      </w:pPr>
      <w:r w:rsidRPr="00AC3FF5">
        <w:rPr>
          <w:rFonts w:ascii="Times New Roman" w:eastAsiaTheme="majorEastAsia" w:hAnsi="Times New Roman" w:cs="Times New Roman"/>
          <w:iCs/>
          <w:caps w:val="0"/>
          <w:color w:val="auto"/>
          <w:lang w:eastAsia="en-US"/>
        </w:rPr>
        <w:br w:type="column"/>
      </w:r>
      <w:bookmarkStart w:id="14" w:name="_Toc501958603"/>
      <w:bookmarkStart w:id="15" w:name="_Toc13592920"/>
      <w:r w:rsidRPr="00AC3FF5">
        <w:rPr>
          <w:rFonts w:ascii="Times New Roman" w:hAnsi="Times New Roman" w:cs="Times New Roman"/>
          <w:color w:val="auto"/>
        </w:rPr>
        <w:lastRenderedPageBreak/>
        <w:t>Príloha č. 3 súťažných podkladov</w:t>
      </w:r>
      <w:bookmarkEnd w:id="14"/>
      <w:bookmarkEnd w:id="15"/>
    </w:p>
    <w:p w:rsidR="00595A9E" w:rsidRPr="00AC3FF5" w:rsidRDefault="00595A9E" w:rsidP="00595A9E">
      <w:pPr>
        <w:pStyle w:val="wazza03"/>
        <w:spacing w:before="0"/>
        <w:rPr>
          <w:rFonts w:ascii="Times New Roman" w:hAnsi="Times New Roman" w:cs="Times New Roman"/>
          <w:sz w:val="24"/>
        </w:rPr>
      </w:pPr>
    </w:p>
    <w:p w:rsidR="00595A9E" w:rsidRPr="00AC3FF5" w:rsidRDefault="00595A9E" w:rsidP="00595A9E">
      <w:pPr>
        <w:pStyle w:val="SPnadpis0"/>
        <w:tabs>
          <w:tab w:val="right" w:leader="dot" w:pos="9644"/>
        </w:tabs>
        <w:spacing w:before="0"/>
        <w:jc w:val="center"/>
        <w:outlineLvl w:val="0"/>
        <w:rPr>
          <w:rFonts w:ascii="Times New Roman" w:hAnsi="Times New Roman" w:cs="Times New Roman"/>
          <w:color w:val="auto"/>
        </w:rPr>
      </w:pPr>
      <w:bookmarkStart w:id="16" w:name="_Toc501958604"/>
      <w:bookmarkStart w:id="17" w:name="_Toc13592921"/>
      <w:r w:rsidRPr="00AC3FF5">
        <w:rPr>
          <w:rFonts w:ascii="Times New Roman" w:hAnsi="Times New Roman" w:cs="Times New Roman"/>
          <w:color w:val="auto"/>
        </w:rPr>
        <w:t>Návrh na plnenie kritérií</w:t>
      </w:r>
      <w:bookmarkEnd w:id="16"/>
      <w:bookmarkEnd w:id="17"/>
    </w:p>
    <w:p w:rsidR="00595A9E" w:rsidRPr="00AC3FF5" w:rsidRDefault="00595A9E" w:rsidP="00595A9E">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595A9E" w:rsidRPr="00AC3FF5" w:rsidTr="00F316D0">
        <w:trPr>
          <w:trHeight w:val="1369"/>
        </w:trPr>
        <w:tc>
          <w:tcPr>
            <w:tcW w:w="3780" w:type="dxa"/>
            <w:tcBorders>
              <w:top w:val="nil"/>
              <w:left w:val="nil"/>
              <w:bottom w:val="nil"/>
              <w:right w:val="single" w:sz="4" w:space="0" w:color="auto"/>
            </w:tcBorders>
            <w:tcMar>
              <w:top w:w="57" w:type="dxa"/>
              <w:left w:w="0" w:type="dxa"/>
              <w:bottom w:w="57" w:type="dxa"/>
            </w:tcMar>
          </w:tcPr>
          <w:p w:rsidR="00595A9E" w:rsidRPr="00AC3FF5" w:rsidRDefault="00595A9E" w:rsidP="00F316D0">
            <w:pPr>
              <w:ind w:left="360"/>
              <w:jc w:val="right"/>
              <w:rPr>
                <w:b/>
                <w:sz w:val="24"/>
                <w:szCs w:val="24"/>
              </w:rPr>
            </w:pPr>
            <w:r w:rsidRPr="00AC3FF5">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595A9E" w:rsidRPr="00AC3FF5" w:rsidRDefault="00595A9E" w:rsidP="00F316D0">
            <w:pPr>
              <w:ind w:left="360"/>
              <w:rPr>
                <w:b/>
                <w:caps/>
                <w:sz w:val="24"/>
                <w:szCs w:val="24"/>
              </w:rPr>
            </w:pPr>
          </w:p>
        </w:tc>
      </w:tr>
      <w:tr w:rsidR="00595A9E" w:rsidRPr="00AC3FF5" w:rsidTr="00F316D0">
        <w:tc>
          <w:tcPr>
            <w:tcW w:w="3780" w:type="dxa"/>
            <w:tcBorders>
              <w:top w:val="nil"/>
              <w:left w:val="nil"/>
              <w:bottom w:val="nil"/>
              <w:right w:val="nil"/>
            </w:tcBorders>
            <w:tcMar>
              <w:top w:w="0" w:type="dxa"/>
              <w:left w:w="0" w:type="dxa"/>
              <w:bottom w:w="0" w:type="dxa"/>
            </w:tcMar>
          </w:tcPr>
          <w:p w:rsidR="00595A9E" w:rsidRPr="00AC3FF5" w:rsidRDefault="00595A9E" w:rsidP="00F316D0">
            <w:pPr>
              <w:ind w:left="360"/>
              <w:jc w:val="right"/>
              <w:rPr>
                <w:sz w:val="24"/>
                <w:szCs w:val="24"/>
              </w:rPr>
            </w:pPr>
          </w:p>
          <w:p w:rsidR="00595A9E" w:rsidRPr="00AC3FF5" w:rsidRDefault="00595A9E" w:rsidP="00F316D0">
            <w:pPr>
              <w:ind w:left="360"/>
              <w:jc w:val="right"/>
              <w:rPr>
                <w:sz w:val="24"/>
                <w:szCs w:val="24"/>
              </w:rPr>
            </w:pPr>
          </w:p>
        </w:tc>
        <w:tc>
          <w:tcPr>
            <w:tcW w:w="5671" w:type="dxa"/>
            <w:tcBorders>
              <w:left w:val="nil"/>
              <w:bottom w:val="single" w:sz="4" w:space="0" w:color="auto"/>
              <w:right w:val="nil"/>
            </w:tcBorders>
            <w:tcMar>
              <w:top w:w="0" w:type="dxa"/>
              <w:bottom w:w="0" w:type="dxa"/>
            </w:tcMar>
          </w:tcPr>
          <w:p w:rsidR="00595A9E" w:rsidRPr="00AC3FF5" w:rsidRDefault="00595A9E" w:rsidP="00F316D0">
            <w:pPr>
              <w:ind w:left="360"/>
              <w:rPr>
                <w:b/>
                <w:sz w:val="24"/>
                <w:szCs w:val="24"/>
              </w:rPr>
            </w:pPr>
          </w:p>
          <w:p w:rsidR="00595A9E" w:rsidRPr="00AC3FF5" w:rsidRDefault="00595A9E" w:rsidP="00F316D0">
            <w:pPr>
              <w:ind w:left="360"/>
              <w:rPr>
                <w:b/>
                <w:sz w:val="24"/>
                <w:szCs w:val="24"/>
              </w:rPr>
            </w:pPr>
          </w:p>
        </w:tc>
      </w:tr>
      <w:tr w:rsidR="00595A9E" w:rsidRPr="00AC3FF5" w:rsidTr="00F316D0">
        <w:trPr>
          <w:trHeight w:val="217"/>
        </w:trPr>
        <w:tc>
          <w:tcPr>
            <w:tcW w:w="3780" w:type="dxa"/>
            <w:tcBorders>
              <w:top w:val="nil"/>
              <w:left w:val="nil"/>
              <w:bottom w:val="nil"/>
              <w:right w:val="single" w:sz="4" w:space="0" w:color="auto"/>
            </w:tcBorders>
            <w:tcMar>
              <w:top w:w="57" w:type="dxa"/>
              <w:left w:w="0" w:type="dxa"/>
              <w:bottom w:w="57" w:type="dxa"/>
            </w:tcMar>
          </w:tcPr>
          <w:p w:rsidR="00595A9E" w:rsidRPr="00AC3FF5" w:rsidRDefault="00595A9E" w:rsidP="00F316D0">
            <w:pPr>
              <w:ind w:left="360"/>
              <w:jc w:val="right"/>
              <w:rPr>
                <w:sz w:val="24"/>
                <w:szCs w:val="24"/>
              </w:rPr>
            </w:pPr>
            <w:r w:rsidRPr="00AC3FF5">
              <w:rPr>
                <w:sz w:val="24"/>
                <w:szCs w:val="24"/>
              </w:rPr>
              <w:t>Kritérium na vyhodnotenie ponúk</w:t>
            </w:r>
          </w:p>
        </w:tc>
        <w:tc>
          <w:tcPr>
            <w:tcW w:w="5671" w:type="dxa"/>
            <w:tcBorders>
              <w:left w:val="single" w:sz="4" w:space="0" w:color="auto"/>
            </w:tcBorders>
            <w:tcMar>
              <w:top w:w="57" w:type="dxa"/>
              <w:bottom w:w="57" w:type="dxa"/>
            </w:tcMar>
          </w:tcPr>
          <w:p w:rsidR="00595A9E" w:rsidRPr="00AC3FF5" w:rsidRDefault="00595A9E" w:rsidP="00F316D0">
            <w:pPr>
              <w:jc w:val="both"/>
              <w:rPr>
                <w:b/>
                <w:sz w:val="24"/>
                <w:szCs w:val="24"/>
              </w:rPr>
            </w:pPr>
            <w:r w:rsidRPr="00AC3FF5">
              <w:rPr>
                <w:b/>
                <w:sz w:val="24"/>
                <w:szCs w:val="24"/>
              </w:rPr>
              <w:t xml:space="preserve">Najnižšia cena za celý predmet zákazky v EUR </w:t>
            </w:r>
            <w:r>
              <w:rPr>
                <w:b/>
                <w:sz w:val="24"/>
                <w:szCs w:val="24"/>
              </w:rPr>
              <w:t xml:space="preserve">vrátane </w:t>
            </w:r>
            <w:r w:rsidRPr="00AC3FF5">
              <w:rPr>
                <w:b/>
                <w:sz w:val="24"/>
                <w:szCs w:val="24"/>
              </w:rPr>
              <w:t>DPH</w:t>
            </w:r>
          </w:p>
        </w:tc>
      </w:tr>
      <w:tr w:rsidR="00595A9E" w:rsidRPr="00AC3FF5" w:rsidTr="00F316D0">
        <w:tc>
          <w:tcPr>
            <w:tcW w:w="3780" w:type="dxa"/>
            <w:tcBorders>
              <w:top w:val="nil"/>
              <w:left w:val="nil"/>
              <w:bottom w:val="nil"/>
              <w:right w:val="nil"/>
            </w:tcBorders>
            <w:tcMar>
              <w:top w:w="0" w:type="dxa"/>
              <w:left w:w="0" w:type="dxa"/>
              <w:bottom w:w="0" w:type="dxa"/>
            </w:tcMar>
          </w:tcPr>
          <w:p w:rsidR="00595A9E" w:rsidRPr="00AC3FF5" w:rsidRDefault="00595A9E" w:rsidP="00F316D0">
            <w:pPr>
              <w:ind w:left="360"/>
              <w:jc w:val="right"/>
              <w:rPr>
                <w:sz w:val="24"/>
                <w:szCs w:val="24"/>
              </w:rPr>
            </w:pPr>
          </w:p>
        </w:tc>
        <w:tc>
          <w:tcPr>
            <w:tcW w:w="5671" w:type="dxa"/>
            <w:tcBorders>
              <w:left w:val="nil"/>
              <w:bottom w:val="single" w:sz="4" w:space="0" w:color="auto"/>
              <w:right w:val="nil"/>
            </w:tcBorders>
            <w:tcMar>
              <w:top w:w="0" w:type="dxa"/>
              <w:bottom w:w="0" w:type="dxa"/>
            </w:tcMar>
          </w:tcPr>
          <w:p w:rsidR="00595A9E" w:rsidRPr="00AC3FF5" w:rsidRDefault="00595A9E" w:rsidP="00F316D0">
            <w:pPr>
              <w:ind w:left="360"/>
              <w:rPr>
                <w:b/>
                <w:sz w:val="24"/>
                <w:szCs w:val="24"/>
              </w:rPr>
            </w:pPr>
          </w:p>
        </w:tc>
      </w:tr>
    </w:tbl>
    <w:p w:rsidR="00595A9E" w:rsidRPr="00AC3FF5" w:rsidRDefault="00595A9E" w:rsidP="00595A9E">
      <w:pPr>
        <w:ind w:left="360"/>
        <w:jc w:val="right"/>
        <w:rPr>
          <w:sz w:val="24"/>
          <w:szCs w:val="24"/>
        </w:rPr>
      </w:pPr>
    </w:p>
    <w:p w:rsidR="00595A9E" w:rsidRPr="00AC3FF5" w:rsidRDefault="00595A9E" w:rsidP="00595A9E">
      <w:pPr>
        <w:ind w:left="360"/>
        <w:jc w:val="right"/>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595A9E" w:rsidRPr="00AC3FF5" w:rsidTr="00F316D0">
        <w:trPr>
          <w:trHeight w:val="217"/>
        </w:trPr>
        <w:tc>
          <w:tcPr>
            <w:tcW w:w="3780" w:type="dxa"/>
            <w:tcBorders>
              <w:top w:val="nil"/>
              <w:left w:val="nil"/>
              <w:bottom w:val="nil"/>
              <w:right w:val="single" w:sz="4" w:space="0" w:color="auto"/>
            </w:tcBorders>
            <w:tcMar>
              <w:top w:w="57" w:type="dxa"/>
              <w:left w:w="0" w:type="dxa"/>
              <w:bottom w:w="57" w:type="dxa"/>
            </w:tcMar>
          </w:tcPr>
          <w:p w:rsidR="00595A9E" w:rsidRPr="00AC3FF5" w:rsidRDefault="00595A9E" w:rsidP="00F316D0">
            <w:pPr>
              <w:ind w:left="360"/>
              <w:jc w:val="right"/>
              <w:rPr>
                <w:sz w:val="24"/>
                <w:szCs w:val="24"/>
              </w:rPr>
            </w:pPr>
            <w:r w:rsidRPr="00AC3FF5">
              <w:rPr>
                <w:sz w:val="24"/>
                <w:szCs w:val="24"/>
              </w:rPr>
              <w:t>Je uchádzač platiteľom DPH?</w:t>
            </w:r>
          </w:p>
        </w:tc>
        <w:tc>
          <w:tcPr>
            <w:tcW w:w="2835" w:type="dxa"/>
            <w:tcBorders>
              <w:left w:val="single" w:sz="4" w:space="0" w:color="auto"/>
            </w:tcBorders>
            <w:tcMar>
              <w:top w:w="57" w:type="dxa"/>
              <w:bottom w:w="57" w:type="dxa"/>
            </w:tcMar>
          </w:tcPr>
          <w:p w:rsidR="00595A9E" w:rsidRPr="00AC3FF5" w:rsidRDefault="00595A9E" w:rsidP="00F316D0">
            <w:pPr>
              <w:ind w:left="360"/>
              <w:jc w:val="center"/>
              <w:rPr>
                <w:sz w:val="24"/>
                <w:szCs w:val="24"/>
              </w:rPr>
            </w:pPr>
            <w:r w:rsidRPr="00AC3FF5">
              <w:rPr>
                <w:sz w:val="24"/>
                <w:szCs w:val="24"/>
              </w:rPr>
              <w:t>ÁNO</w:t>
            </w:r>
            <w:r w:rsidRPr="00AC3FF5">
              <w:rPr>
                <w:rStyle w:val="Odkaznapoznmkupodiarou"/>
                <w:sz w:val="24"/>
                <w:szCs w:val="24"/>
              </w:rPr>
              <w:footnoteReference w:id="2"/>
            </w:r>
          </w:p>
        </w:tc>
        <w:tc>
          <w:tcPr>
            <w:tcW w:w="2836" w:type="dxa"/>
            <w:tcBorders>
              <w:left w:val="single" w:sz="4" w:space="0" w:color="auto"/>
            </w:tcBorders>
          </w:tcPr>
          <w:p w:rsidR="00595A9E" w:rsidRPr="00AC3FF5" w:rsidRDefault="00595A9E" w:rsidP="00F316D0">
            <w:pPr>
              <w:ind w:left="360"/>
              <w:jc w:val="center"/>
              <w:rPr>
                <w:sz w:val="24"/>
                <w:szCs w:val="24"/>
              </w:rPr>
            </w:pPr>
            <w:r w:rsidRPr="00AC3FF5">
              <w:rPr>
                <w:sz w:val="24"/>
                <w:szCs w:val="24"/>
              </w:rPr>
              <w:t>NIE</w:t>
            </w:r>
            <w:r w:rsidRPr="00AC3FF5">
              <w:rPr>
                <w:rStyle w:val="Odkaznapoznmkupodiarou"/>
                <w:sz w:val="24"/>
                <w:szCs w:val="24"/>
              </w:rPr>
              <w:footnoteReference w:id="3"/>
            </w:r>
          </w:p>
        </w:tc>
      </w:tr>
    </w:tbl>
    <w:p w:rsidR="00595A9E" w:rsidRPr="00AC3FF5" w:rsidRDefault="00595A9E" w:rsidP="00595A9E">
      <w:pPr>
        <w:rPr>
          <w:rFonts w:eastAsia="Arial Narrow"/>
          <w:sz w:val="24"/>
          <w:szCs w:val="24"/>
        </w:rPr>
      </w:pPr>
    </w:p>
    <w:p w:rsidR="00595A9E" w:rsidRPr="00AC3FF5" w:rsidRDefault="00595A9E" w:rsidP="00595A9E">
      <w:pPr>
        <w:rPr>
          <w:rFonts w:eastAsia="Arial Narrow"/>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595A9E" w:rsidRPr="00AC3FF5" w:rsidTr="00F316D0">
        <w:trPr>
          <w:trHeight w:val="346"/>
          <w:jc w:val="center"/>
        </w:trPr>
        <w:tc>
          <w:tcPr>
            <w:tcW w:w="6237" w:type="dxa"/>
            <w:shd w:val="clear" w:color="auto" w:fill="D9D9D9" w:themeFill="background1" w:themeFillShade="D9"/>
          </w:tcPr>
          <w:p w:rsidR="00595A9E" w:rsidRPr="00AC3FF5" w:rsidRDefault="00595A9E" w:rsidP="00F316D0">
            <w:pPr>
              <w:jc w:val="center"/>
              <w:rPr>
                <w:b/>
                <w:bCs/>
                <w:snapToGrid w:val="0"/>
                <w:color w:val="000000"/>
                <w:sz w:val="24"/>
                <w:szCs w:val="24"/>
              </w:rPr>
            </w:pPr>
            <w:r>
              <w:rPr>
                <w:rFonts w:eastAsia="Arial Narrow"/>
                <w:b/>
                <w:sz w:val="24"/>
                <w:szCs w:val="24"/>
              </w:rPr>
              <w:t>Umelá hracia plocha</w:t>
            </w:r>
          </w:p>
        </w:tc>
        <w:tc>
          <w:tcPr>
            <w:tcW w:w="2830" w:type="dxa"/>
            <w:shd w:val="clear" w:color="auto" w:fill="D9D9D9" w:themeFill="background1" w:themeFillShade="D9"/>
          </w:tcPr>
          <w:p w:rsidR="00595A9E" w:rsidRPr="00AC3FF5" w:rsidRDefault="00595A9E" w:rsidP="00F316D0">
            <w:pPr>
              <w:pStyle w:val="Odsekzoznamu"/>
              <w:ind w:left="251" w:right="-26"/>
              <w:jc w:val="both"/>
              <w:rPr>
                <w:rFonts w:eastAsia="Arial Narrow"/>
                <w:b/>
                <w:sz w:val="24"/>
                <w:szCs w:val="24"/>
              </w:rPr>
            </w:pPr>
            <w:r w:rsidRPr="00AC3FF5">
              <w:rPr>
                <w:b/>
                <w:bCs/>
                <w:snapToGrid w:val="0"/>
                <w:color w:val="000000"/>
                <w:sz w:val="24"/>
                <w:szCs w:val="24"/>
              </w:rPr>
              <w:t xml:space="preserve">Cena v EUR </w:t>
            </w:r>
            <w:r>
              <w:rPr>
                <w:b/>
                <w:bCs/>
                <w:snapToGrid w:val="0"/>
                <w:color w:val="000000"/>
                <w:sz w:val="24"/>
                <w:szCs w:val="24"/>
              </w:rPr>
              <w:t>s</w:t>
            </w:r>
            <w:r w:rsidRPr="00AC3FF5">
              <w:rPr>
                <w:b/>
                <w:bCs/>
                <w:snapToGrid w:val="0"/>
                <w:color w:val="000000"/>
                <w:sz w:val="24"/>
                <w:szCs w:val="24"/>
              </w:rPr>
              <w:t xml:space="preserve"> DPH</w:t>
            </w:r>
          </w:p>
        </w:tc>
      </w:tr>
      <w:tr w:rsidR="00595A9E" w:rsidRPr="00AC3FF5" w:rsidTr="00F316D0">
        <w:trPr>
          <w:trHeight w:val="346"/>
          <w:jc w:val="center"/>
        </w:trPr>
        <w:tc>
          <w:tcPr>
            <w:tcW w:w="6237" w:type="dxa"/>
          </w:tcPr>
          <w:p w:rsidR="00595A9E" w:rsidRPr="00AC3FF5" w:rsidRDefault="00595A9E" w:rsidP="00F316D0">
            <w:pPr>
              <w:jc w:val="right"/>
              <w:rPr>
                <w:b/>
                <w:sz w:val="24"/>
                <w:szCs w:val="24"/>
              </w:rPr>
            </w:pPr>
            <w:r w:rsidRPr="00AC3FF5">
              <w:rPr>
                <w:b/>
                <w:sz w:val="24"/>
                <w:szCs w:val="24"/>
              </w:rPr>
              <w:t>Dielo</w:t>
            </w:r>
          </w:p>
        </w:tc>
        <w:tc>
          <w:tcPr>
            <w:tcW w:w="2830" w:type="dxa"/>
          </w:tcPr>
          <w:p w:rsidR="00595A9E" w:rsidRPr="00AC3FF5" w:rsidRDefault="00595A9E" w:rsidP="00F316D0">
            <w:pPr>
              <w:pStyle w:val="Odsekzoznamu"/>
              <w:ind w:right="2254"/>
              <w:rPr>
                <w:sz w:val="24"/>
                <w:szCs w:val="24"/>
              </w:rPr>
            </w:pPr>
          </w:p>
        </w:tc>
      </w:tr>
    </w:tbl>
    <w:p w:rsidR="00595A9E" w:rsidRPr="00AC3FF5" w:rsidRDefault="00595A9E" w:rsidP="00595A9E">
      <w:pPr>
        <w:rPr>
          <w:sz w:val="24"/>
          <w:szCs w:val="24"/>
        </w:rPr>
      </w:pPr>
    </w:p>
    <w:p w:rsidR="00595A9E" w:rsidRPr="00AC3FF5" w:rsidRDefault="00595A9E" w:rsidP="00595A9E">
      <w:pPr>
        <w:rPr>
          <w:rFonts w:eastAsia="Arial Narrow"/>
          <w:sz w:val="24"/>
          <w:szCs w:val="24"/>
        </w:rPr>
      </w:pPr>
    </w:p>
    <w:p w:rsidR="00595A9E" w:rsidRPr="00AC3FF5" w:rsidRDefault="00595A9E" w:rsidP="00595A9E">
      <w:pPr>
        <w:rPr>
          <w:rFonts w:eastAsia="Arial Narrow"/>
          <w:sz w:val="24"/>
          <w:szCs w:val="24"/>
        </w:rPr>
      </w:pPr>
    </w:p>
    <w:p w:rsidR="00595A9E" w:rsidRPr="00AC3FF5" w:rsidRDefault="00595A9E" w:rsidP="00595A9E">
      <w:pPr>
        <w:rPr>
          <w:rFonts w:eastAsia="Arial Narrow"/>
          <w:sz w:val="24"/>
          <w:szCs w:val="24"/>
        </w:rPr>
      </w:pPr>
      <w:r w:rsidRPr="00AC3FF5">
        <w:rPr>
          <w:rFonts w:eastAsia="Arial Narrow"/>
          <w:sz w:val="24"/>
          <w:szCs w:val="24"/>
        </w:rPr>
        <w:t>V…………………………, dňa</w:t>
      </w:r>
      <w:r w:rsidRPr="00AC3FF5">
        <w:rPr>
          <w:rFonts w:eastAsia="Arial Narrow"/>
          <w:sz w:val="24"/>
          <w:szCs w:val="24"/>
        </w:rPr>
        <w:tab/>
      </w:r>
      <w:r w:rsidRPr="00AC3FF5">
        <w:rPr>
          <w:rFonts w:eastAsia="Arial Narrow"/>
          <w:sz w:val="24"/>
          <w:szCs w:val="24"/>
        </w:rPr>
        <w:tab/>
      </w:r>
      <w:r w:rsidRPr="00AC3FF5">
        <w:rPr>
          <w:rFonts w:eastAsia="Arial Narrow"/>
          <w:sz w:val="24"/>
          <w:szCs w:val="24"/>
        </w:rPr>
        <w:tab/>
        <w:t>............................................................</w:t>
      </w:r>
    </w:p>
    <w:p w:rsidR="00595A9E" w:rsidRPr="00AC3FF5" w:rsidRDefault="00595A9E" w:rsidP="005526B8">
      <w:pPr>
        <w:ind w:left="4248" w:firstLine="708"/>
        <w:rPr>
          <w:rFonts w:eastAsia="Arial Narrow"/>
          <w:sz w:val="24"/>
          <w:szCs w:val="24"/>
        </w:rPr>
      </w:pPr>
      <w:r w:rsidRPr="00AC3FF5">
        <w:rPr>
          <w:rFonts w:eastAsia="Arial Narrow"/>
          <w:sz w:val="24"/>
          <w:szCs w:val="24"/>
        </w:rPr>
        <w:t>Podpis oprávnenej osoby uchádzača</w:t>
      </w:r>
    </w:p>
    <w:p w:rsidR="00595A9E" w:rsidRPr="00AC3FF5" w:rsidRDefault="00595A9E" w:rsidP="00595A9E">
      <w:pPr>
        <w:pStyle w:val="SPnadpis0"/>
        <w:tabs>
          <w:tab w:val="right" w:leader="dot" w:pos="9644"/>
        </w:tabs>
        <w:spacing w:before="0"/>
        <w:outlineLvl w:val="0"/>
        <w:rPr>
          <w:rFonts w:ascii="Times New Roman" w:hAnsi="Times New Roman" w:cs="Times New Roman"/>
          <w:color w:val="auto"/>
        </w:rPr>
      </w:pPr>
      <w:r w:rsidRPr="00AC3FF5">
        <w:rPr>
          <w:rFonts w:ascii="Times New Roman" w:eastAsia="Arial Narrow" w:hAnsi="Times New Roman" w:cs="Times New Roman"/>
        </w:rPr>
        <w:br w:type="column"/>
      </w:r>
      <w:bookmarkStart w:id="18" w:name="_Toc13592922"/>
      <w:r w:rsidRPr="00AC3FF5">
        <w:rPr>
          <w:rFonts w:ascii="Times New Roman" w:hAnsi="Times New Roman" w:cs="Times New Roman"/>
          <w:color w:val="auto"/>
        </w:rPr>
        <w:lastRenderedPageBreak/>
        <w:t>Príloha č. 4 súťažných podkladov</w:t>
      </w:r>
      <w:bookmarkEnd w:id="18"/>
    </w:p>
    <w:p w:rsidR="00595A9E" w:rsidRPr="00AC3FF5" w:rsidRDefault="00595A9E" w:rsidP="00595A9E">
      <w:pPr>
        <w:widowControl w:val="0"/>
        <w:tabs>
          <w:tab w:val="right" w:leader="dot" w:pos="3960"/>
          <w:tab w:val="right" w:leader="dot" w:pos="7380"/>
          <w:tab w:val="right" w:leader="dot" w:pos="10080"/>
        </w:tabs>
        <w:autoSpaceDE w:val="0"/>
        <w:autoSpaceDN w:val="0"/>
        <w:spacing w:before="60"/>
        <w:jc w:val="center"/>
        <w:rPr>
          <w:rFonts w:eastAsia="Palatino Linotype"/>
          <w:b/>
          <w:sz w:val="24"/>
          <w:szCs w:val="24"/>
        </w:rPr>
      </w:pPr>
    </w:p>
    <w:p w:rsidR="00595A9E" w:rsidRPr="00AC3FF5" w:rsidRDefault="00595A9E" w:rsidP="00822BA0">
      <w:pPr>
        <w:pStyle w:val="SPnadpis0"/>
        <w:tabs>
          <w:tab w:val="right" w:leader="dot" w:pos="9644"/>
        </w:tabs>
        <w:spacing w:before="0"/>
        <w:jc w:val="center"/>
        <w:outlineLvl w:val="0"/>
        <w:rPr>
          <w:rFonts w:ascii="Times New Roman" w:hAnsi="Times New Roman" w:cs="Times New Roman"/>
          <w:color w:val="auto"/>
        </w:rPr>
      </w:pPr>
      <w:bookmarkStart w:id="19" w:name="_Toc13592923"/>
      <w:r w:rsidRPr="00AC3FF5">
        <w:rPr>
          <w:rFonts w:ascii="Times New Roman" w:hAnsi="Times New Roman" w:cs="Times New Roman"/>
          <w:color w:val="auto"/>
        </w:rPr>
        <w:t>Čestné vyhlásenie</w:t>
      </w:r>
      <w:bookmarkEnd w:id="19"/>
    </w:p>
    <w:p w:rsidR="00595A9E" w:rsidRPr="00AC3FF5" w:rsidRDefault="00595A9E" w:rsidP="00822BA0">
      <w:pPr>
        <w:widowControl w:val="0"/>
        <w:tabs>
          <w:tab w:val="right" w:leader="dot" w:pos="3960"/>
          <w:tab w:val="right" w:leader="dot" w:pos="7380"/>
          <w:tab w:val="right" w:leader="dot" w:pos="10080"/>
        </w:tabs>
        <w:autoSpaceDE w:val="0"/>
        <w:autoSpaceDN w:val="0"/>
        <w:spacing w:before="60"/>
        <w:jc w:val="center"/>
        <w:rPr>
          <w:rFonts w:eastAsia="Palatino Linotype"/>
          <w:b/>
          <w:sz w:val="24"/>
          <w:szCs w:val="24"/>
        </w:rPr>
      </w:pPr>
    </w:p>
    <w:p w:rsidR="00595A9E" w:rsidRPr="00AC3FF5" w:rsidRDefault="00595A9E" w:rsidP="00822BA0">
      <w:pPr>
        <w:jc w:val="both"/>
        <w:rPr>
          <w:rFonts w:eastAsia="Palatino Linotype"/>
          <w:sz w:val="24"/>
          <w:szCs w:val="24"/>
        </w:rPr>
      </w:pPr>
    </w:p>
    <w:p w:rsidR="00595A9E" w:rsidRPr="00822BA0" w:rsidRDefault="00595A9E" w:rsidP="00822BA0">
      <w:pPr>
        <w:autoSpaceDE w:val="0"/>
        <w:autoSpaceDN w:val="0"/>
        <w:adjustRightInd w:val="0"/>
        <w:jc w:val="both"/>
        <w:rPr>
          <w:sz w:val="24"/>
          <w:szCs w:val="24"/>
        </w:rPr>
      </w:pPr>
      <w:r w:rsidRPr="00822BA0">
        <w:rPr>
          <w:sz w:val="24"/>
          <w:szCs w:val="24"/>
        </w:rPr>
        <w:t>Predmet zákazky: Umelá hracia plocha</w:t>
      </w:r>
      <w:bookmarkStart w:id="20" w:name="_GoBack"/>
      <w:bookmarkEnd w:id="20"/>
    </w:p>
    <w:p w:rsidR="00595A9E" w:rsidRPr="00AC3FF5" w:rsidRDefault="00595A9E" w:rsidP="00822BA0">
      <w:pPr>
        <w:shd w:val="clear" w:color="auto" w:fill="FFFFFF"/>
        <w:spacing w:after="14" w:line="304" w:lineRule="auto"/>
        <w:ind w:hanging="10"/>
        <w:jc w:val="both"/>
        <w:rPr>
          <w:rFonts w:eastAsia="Palatino Linotype"/>
          <w:sz w:val="24"/>
          <w:szCs w:val="24"/>
        </w:rPr>
      </w:pPr>
    </w:p>
    <w:p w:rsidR="00595A9E" w:rsidRPr="00AC3FF5" w:rsidRDefault="00595A9E" w:rsidP="00822BA0">
      <w:pPr>
        <w:shd w:val="clear" w:color="auto" w:fill="FFFFFF"/>
        <w:spacing w:after="14" w:line="304" w:lineRule="auto"/>
        <w:ind w:hanging="10"/>
        <w:jc w:val="both"/>
        <w:rPr>
          <w:rFonts w:eastAsia="Palatino Linotype"/>
          <w:sz w:val="24"/>
          <w:szCs w:val="24"/>
        </w:rPr>
      </w:pPr>
      <w:r w:rsidRPr="00AC3FF5">
        <w:rPr>
          <w:rFonts w:eastAsia="Palatino Linotype"/>
          <w:sz w:val="24"/>
          <w:szCs w:val="24"/>
        </w:rPr>
        <w:t>Ako uchádzač:........................................................... so sídlom ..........................................................., IČO: .................................. týmto vyhlasujem:</w:t>
      </w:r>
    </w:p>
    <w:p w:rsidR="00595A9E" w:rsidRPr="00AC3FF5" w:rsidRDefault="00595A9E" w:rsidP="00822BA0">
      <w:pPr>
        <w:widowControl w:val="0"/>
        <w:autoSpaceDE w:val="0"/>
        <w:autoSpaceDN w:val="0"/>
        <w:spacing w:line="276" w:lineRule="auto"/>
        <w:jc w:val="both"/>
        <w:rPr>
          <w:rFonts w:eastAsia="Palatino Linotype"/>
          <w:sz w:val="24"/>
          <w:szCs w:val="24"/>
        </w:rPr>
      </w:pPr>
    </w:p>
    <w:p w:rsidR="00595A9E" w:rsidRPr="00AC3FF5" w:rsidRDefault="00595A9E" w:rsidP="00822BA0">
      <w:pPr>
        <w:widowControl w:val="0"/>
        <w:numPr>
          <w:ilvl w:val="0"/>
          <w:numId w:val="39"/>
        </w:numPr>
        <w:autoSpaceDE w:val="0"/>
        <w:autoSpaceDN w:val="0"/>
        <w:spacing w:line="276" w:lineRule="auto"/>
        <w:ind w:left="0" w:hanging="284"/>
        <w:jc w:val="both"/>
        <w:rPr>
          <w:rFonts w:eastAsia="Palatino Linotype"/>
          <w:sz w:val="24"/>
          <w:szCs w:val="24"/>
        </w:rPr>
      </w:pPr>
      <w:r w:rsidRPr="00AC3FF5">
        <w:rPr>
          <w:rFonts w:eastAsia="Palatino Linotype"/>
          <w:sz w:val="24"/>
          <w:szCs w:val="24"/>
        </w:rPr>
        <w:t>že sme sa nedopustili v predchádzajúcich troch rokoch závažného porušenia povinností v oblasti životného prostredia, sociálneho práva alebo pracovného práva, za ktoré by nám bola uložená sankcia;</w:t>
      </w:r>
    </w:p>
    <w:p w:rsidR="00595A9E" w:rsidRPr="00AC3FF5" w:rsidRDefault="00595A9E" w:rsidP="00822BA0">
      <w:pPr>
        <w:widowControl w:val="0"/>
        <w:numPr>
          <w:ilvl w:val="0"/>
          <w:numId w:val="39"/>
        </w:numPr>
        <w:autoSpaceDE w:val="0"/>
        <w:autoSpaceDN w:val="0"/>
        <w:spacing w:line="276" w:lineRule="auto"/>
        <w:ind w:left="0" w:hanging="284"/>
        <w:jc w:val="both"/>
        <w:rPr>
          <w:rFonts w:eastAsia="Palatino Linotype"/>
          <w:sz w:val="24"/>
          <w:szCs w:val="24"/>
        </w:rPr>
      </w:pPr>
      <w:r w:rsidRPr="00AC3FF5">
        <w:rPr>
          <w:rFonts w:eastAsia="Palatino Linotype"/>
          <w:sz w:val="24"/>
          <w:szCs w:val="24"/>
        </w:rPr>
        <w:t>že sme sa nedopustili závažného porušenia profesijných povinností;</w:t>
      </w:r>
    </w:p>
    <w:p w:rsidR="00595A9E" w:rsidRPr="00AC3FF5" w:rsidRDefault="00595A9E" w:rsidP="00822BA0">
      <w:pPr>
        <w:widowControl w:val="0"/>
        <w:numPr>
          <w:ilvl w:val="0"/>
          <w:numId w:val="39"/>
        </w:numPr>
        <w:autoSpaceDE w:val="0"/>
        <w:autoSpaceDN w:val="0"/>
        <w:spacing w:line="276" w:lineRule="auto"/>
        <w:ind w:left="0" w:hanging="284"/>
        <w:jc w:val="both"/>
        <w:rPr>
          <w:rFonts w:eastAsia="Palatino Linotype"/>
          <w:sz w:val="24"/>
          <w:szCs w:val="24"/>
        </w:rPr>
      </w:pPr>
      <w:r w:rsidRPr="00AC3FF5">
        <w:rPr>
          <w:rFonts w:eastAsia="Palatino Linotype"/>
          <w:sz w:val="24"/>
          <w:szCs w:val="24"/>
        </w:rPr>
        <w:t xml:space="preserve">že sme sa nepokúsili neoprávnene ovplyvniť postup verejného obstarávateľa; </w:t>
      </w:r>
    </w:p>
    <w:p w:rsidR="00595A9E" w:rsidRPr="00AC3FF5" w:rsidRDefault="00595A9E" w:rsidP="00822BA0">
      <w:pPr>
        <w:widowControl w:val="0"/>
        <w:numPr>
          <w:ilvl w:val="0"/>
          <w:numId w:val="39"/>
        </w:numPr>
        <w:autoSpaceDE w:val="0"/>
        <w:autoSpaceDN w:val="0"/>
        <w:spacing w:line="276" w:lineRule="auto"/>
        <w:ind w:left="0" w:hanging="284"/>
        <w:jc w:val="both"/>
        <w:rPr>
          <w:rFonts w:eastAsia="Palatino Linotype"/>
          <w:sz w:val="24"/>
          <w:szCs w:val="24"/>
        </w:rPr>
      </w:pPr>
      <w:r w:rsidRPr="00AC3FF5">
        <w:rPr>
          <w:rFonts w:eastAsia="Palatino Linotype"/>
          <w:sz w:val="24"/>
          <w:szCs w:val="24"/>
        </w:rPr>
        <w:t xml:space="preserve">že neexistuje konflikt záujmov medzi uchádzačom a verejným obstarávateľom; </w:t>
      </w:r>
    </w:p>
    <w:p w:rsidR="00595A9E" w:rsidRPr="00AC3FF5" w:rsidRDefault="00595A9E" w:rsidP="00822BA0">
      <w:pPr>
        <w:widowControl w:val="0"/>
        <w:numPr>
          <w:ilvl w:val="0"/>
          <w:numId w:val="39"/>
        </w:numPr>
        <w:autoSpaceDE w:val="0"/>
        <w:autoSpaceDN w:val="0"/>
        <w:spacing w:line="276" w:lineRule="auto"/>
        <w:ind w:left="0" w:hanging="284"/>
        <w:jc w:val="both"/>
        <w:rPr>
          <w:rFonts w:eastAsia="Palatino Linotype"/>
          <w:sz w:val="24"/>
          <w:szCs w:val="24"/>
        </w:rPr>
      </w:pPr>
      <w:r w:rsidRPr="00AC3FF5">
        <w:rPr>
          <w:rFonts w:eastAsia="Palatino Linotype"/>
          <w:sz w:val="24"/>
          <w:szCs w:val="24"/>
        </w:rPr>
        <w:t xml:space="preserve">že nám nebol uložený zákaz účasti vo verejnom obstarávaní potvrdený konečným rozhodnutím v SR alebo v štáte sídla, miesta podnikania alebo obvyklého pobytu; </w:t>
      </w:r>
    </w:p>
    <w:p w:rsidR="00595A9E" w:rsidRPr="00AC3FF5" w:rsidRDefault="00595A9E" w:rsidP="00822BA0">
      <w:pPr>
        <w:widowControl w:val="0"/>
        <w:numPr>
          <w:ilvl w:val="0"/>
          <w:numId w:val="39"/>
        </w:numPr>
        <w:autoSpaceDE w:val="0"/>
        <w:autoSpaceDN w:val="0"/>
        <w:spacing w:line="276" w:lineRule="auto"/>
        <w:ind w:left="0" w:hanging="284"/>
        <w:jc w:val="both"/>
        <w:rPr>
          <w:rFonts w:eastAsia="Palatino Linotype"/>
          <w:sz w:val="24"/>
          <w:szCs w:val="24"/>
        </w:rPr>
      </w:pPr>
      <w:r w:rsidRPr="00AC3FF5">
        <w:rPr>
          <w:rFonts w:eastAsia="Palatino Linotype"/>
          <w:sz w:val="24"/>
          <w:szCs w:val="24"/>
        </w:rPr>
        <w:t>že neexistujú dôvody, ktoré by narúšali čestnú hospodársku súťaž;</w:t>
      </w:r>
    </w:p>
    <w:p w:rsidR="00595A9E" w:rsidRPr="00AC3FF5" w:rsidRDefault="00595A9E" w:rsidP="00822BA0">
      <w:pPr>
        <w:widowControl w:val="0"/>
        <w:numPr>
          <w:ilvl w:val="0"/>
          <w:numId w:val="39"/>
        </w:numPr>
        <w:autoSpaceDE w:val="0"/>
        <w:autoSpaceDN w:val="0"/>
        <w:spacing w:line="276" w:lineRule="auto"/>
        <w:ind w:left="0" w:hanging="284"/>
        <w:jc w:val="both"/>
        <w:rPr>
          <w:rFonts w:eastAsia="Palatino Linotype"/>
          <w:sz w:val="24"/>
          <w:szCs w:val="24"/>
        </w:rPr>
      </w:pPr>
      <w:r w:rsidRPr="00AC3FF5">
        <w:rPr>
          <w:rFonts w:eastAsia="Palatino Linotype"/>
          <w:sz w:val="24"/>
          <w:szCs w:val="24"/>
        </w:rPr>
        <w:t xml:space="preserve">súhlasím s  evidenciou a spracovaním osobných údajov podľa Zákona č.18/2018 </w:t>
      </w:r>
      <w:proofErr w:type="spellStart"/>
      <w:r w:rsidRPr="00AC3FF5">
        <w:rPr>
          <w:rFonts w:eastAsia="Palatino Linotype"/>
          <w:sz w:val="24"/>
          <w:szCs w:val="24"/>
        </w:rPr>
        <w:t>Z.z</w:t>
      </w:r>
      <w:proofErr w:type="spellEnd"/>
      <w:r w:rsidRPr="00AC3FF5">
        <w:rPr>
          <w:rFonts w:eastAsia="Palatino Linotype"/>
          <w:sz w:val="24"/>
          <w:szCs w:val="24"/>
        </w:rPr>
        <w:t xml:space="preserve">. a Nariadenia (EÚ) 2016/679. V zmysle Zákona č.18/2018 </w:t>
      </w:r>
      <w:proofErr w:type="spellStart"/>
      <w:r w:rsidRPr="00AC3FF5">
        <w:rPr>
          <w:rFonts w:eastAsia="Palatino Linotype"/>
          <w:sz w:val="24"/>
          <w:szCs w:val="24"/>
        </w:rPr>
        <w:t>Z.z</w:t>
      </w:r>
      <w:proofErr w:type="spellEnd"/>
      <w:r w:rsidRPr="00AC3FF5">
        <w:rPr>
          <w:rFonts w:eastAsia="Palatino Linotype"/>
          <w:sz w:val="24"/>
          <w:szCs w:val="24"/>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rsidR="00595A9E" w:rsidRPr="00AC3FF5" w:rsidRDefault="00595A9E" w:rsidP="00822BA0">
      <w:pPr>
        <w:jc w:val="both"/>
        <w:rPr>
          <w:rFonts w:eastAsia="Palatino Linotype"/>
          <w:sz w:val="24"/>
          <w:szCs w:val="24"/>
        </w:rPr>
      </w:pPr>
    </w:p>
    <w:p w:rsidR="00595A9E" w:rsidRPr="00AC3FF5" w:rsidRDefault="00595A9E" w:rsidP="00822BA0">
      <w:pPr>
        <w:jc w:val="both"/>
        <w:rPr>
          <w:rFonts w:eastAsia="Calibri"/>
          <w:b/>
          <w:sz w:val="24"/>
          <w:szCs w:val="24"/>
        </w:rPr>
      </w:pPr>
    </w:p>
    <w:p w:rsidR="00595A9E" w:rsidRPr="00AC3FF5" w:rsidRDefault="00595A9E" w:rsidP="00822BA0">
      <w:pPr>
        <w:jc w:val="both"/>
        <w:rPr>
          <w:rFonts w:eastAsia="Calibri"/>
          <w:b/>
          <w:sz w:val="24"/>
          <w:szCs w:val="24"/>
        </w:rPr>
      </w:pPr>
    </w:p>
    <w:p w:rsidR="00595A9E" w:rsidRPr="00AC3FF5" w:rsidRDefault="00595A9E" w:rsidP="00822BA0">
      <w:pPr>
        <w:jc w:val="both"/>
        <w:rPr>
          <w:rFonts w:eastAsia="Calibri"/>
          <w:b/>
          <w:sz w:val="24"/>
          <w:szCs w:val="24"/>
        </w:rPr>
      </w:pPr>
      <w:r w:rsidRPr="00AC3FF5">
        <w:rPr>
          <w:rFonts w:eastAsia="Calibri"/>
          <w:b/>
          <w:sz w:val="24"/>
          <w:szCs w:val="24"/>
        </w:rPr>
        <w:t>....................................................................</w:t>
      </w:r>
    </w:p>
    <w:p w:rsidR="00595A9E" w:rsidRPr="00AC3FF5" w:rsidRDefault="00595A9E" w:rsidP="00822BA0">
      <w:pPr>
        <w:jc w:val="both"/>
        <w:rPr>
          <w:rFonts w:eastAsia="Calibri"/>
          <w:b/>
          <w:sz w:val="24"/>
          <w:szCs w:val="24"/>
        </w:rPr>
      </w:pPr>
      <w:r w:rsidRPr="00AC3FF5">
        <w:rPr>
          <w:rFonts w:eastAsia="Calibri"/>
          <w:b/>
          <w:sz w:val="24"/>
          <w:szCs w:val="24"/>
        </w:rPr>
        <w:t>Pečiatka a podpis, dátum</w:t>
      </w:r>
    </w:p>
    <w:p w:rsidR="00D0413B" w:rsidRDefault="00D0413B" w:rsidP="00822BA0"/>
    <w:sectPr w:rsidR="00D041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B26" w:rsidRDefault="00B54B26" w:rsidP="00595A9E">
      <w:r>
        <w:separator/>
      </w:r>
    </w:p>
  </w:endnote>
  <w:endnote w:type="continuationSeparator" w:id="0">
    <w:p w:rsidR="00B54B26" w:rsidRDefault="00B54B26" w:rsidP="00595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B26" w:rsidRDefault="00B54B26" w:rsidP="00595A9E">
      <w:r>
        <w:separator/>
      </w:r>
    </w:p>
  </w:footnote>
  <w:footnote w:type="continuationSeparator" w:id="0">
    <w:p w:rsidR="00B54B26" w:rsidRDefault="00B54B26" w:rsidP="00595A9E">
      <w:r>
        <w:continuationSeparator/>
      </w:r>
    </w:p>
  </w:footnote>
  <w:footnote w:id="1">
    <w:p w:rsidR="00595A9E" w:rsidRPr="00014658" w:rsidRDefault="00595A9E" w:rsidP="00595A9E">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595A9E" w:rsidRDefault="00595A9E" w:rsidP="00595A9E">
      <w:pPr>
        <w:pStyle w:val="Textpoznmkypodiarou"/>
      </w:pPr>
    </w:p>
  </w:footnote>
  <w:footnote w:id="2">
    <w:p w:rsidR="00595A9E" w:rsidRPr="00BD1C6F" w:rsidRDefault="00595A9E" w:rsidP="00595A9E">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3">
    <w:p w:rsidR="00595A9E" w:rsidRPr="00BD1C6F" w:rsidRDefault="00595A9E" w:rsidP="00595A9E">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3"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5"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8"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9"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2"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3"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4"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16"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0"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1"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3"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24"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28"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31"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32"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33"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36"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15:restartNumberingAfterBreak="0">
    <w:nsid w:val="7CBE54D1"/>
    <w:multiLevelType w:val="singleLevel"/>
    <w:tmpl w:val="6124FDA6"/>
    <w:lvl w:ilvl="0">
      <w:start w:val="2"/>
      <w:numFmt w:val="lowerLetter"/>
      <w:lvlText w:val="%1)"/>
      <w:lvlJc w:val="left"/>
      <w:pPr>
        <w:tabs>
          <w:tab w:val="num" w:pos="960"/>
        </w:tabs>
        <w:ind w:left="960" w:hanging="360"/>
      </w:pPr>
    </w:lvl>
  </w:abstractNum>
  <w:num w:numId="1">
    <w:abstractNumId w:val="28"/>
  </w:num>
  <w:num w:numId="2">
    <w:abstractNumId w:val="6"/>
  </w:num>
  <w:num w:numId="3">
    <w:abstractNumId w:val="10"/>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num>
  <w:num w:numId="7">
    <w:abstractNumId w:val="12"/>
    <w:lvlOverride w:ilvl="0">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31"/>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num>
  <w:num w:numId="25">
    <w:abstractNumId w:val="38"/>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1"/>
    </w:lvlOverride>
  </w:num>
  <w:num w:numId="30">
    <w:abstractNumId w:val="8"/>
    <w:lvlOverride w:ilvl="0">
      <w:startOverride w:val="1"/>
    </w:lvlOverride>
  </w:num>
  <w:num w:numId="31">
    <w:abstractNumId w:val="27"/>
  </w:num>
  <w:num w:numId="32">
    <w:abstractNumId w:val="19"/>
  </w:num>
  <w:num w:numId="33">
    <w:abstractNumId w:val="36"/>
  </w:num>
  <w:num w:numId="34">
    <w:abstractNumId w:val="13"/>
  </w:num>
  <w:num w:numId="35">
    <w:abstractNumId w:val="20"/>
  </w:num>
  <w:num w:numId="36">
    <w:abstractNumId w:val="26"/>
  </w:num>
  <w:num w:numId="37">
    <w:abstractNumId w:val="22"/>
  </w:num>
  <w:num w:numId="38">
    <w:abstractNumId w:val="37"/>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A9E"/>
    <w:rsid w:val="00382BAD"/>
    <w:rsid w:val="005526B8"/>
    <w:rsid w:val="00595A9E"/>
    <w:rsid w:val="00822BA0"/>
    <w:rsid w:val="00B54B26"/>
    <w:rsid w:val="00D041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0404A"/>
  <w15:chartTrackingRefBased/>
  <w15:docId w15:val="{76BEBC3B-57B5-4226-B807-DB2482E7C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95A9E"/>
    <w:pPr>
      <w:spacing w:after="0" w:line="240" w:lineRule="auto"/>
    </w:pPr>
    <w:rPr>
      <w:rFonts w:ascii="Times New Roman" w:eastAsia="Times New Roman" w:hAnsi="Times New Roman"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595A9E"/>
    <w:rPr>
      <w:color w:val="0563C1" w:themeColor="hyperlink"/>
      <w:u w:val="single"/>
    </w:rPr>
  </w:style>
  <w:style w:type="paragraph" w:styleId="Odsekzoznamu">
    <w:name w:val="List Paragraph"/>
    <w:aliases w:val="Bullet Number,lp1,lp11,List Paragraph11,Bullet 1,Use Case List Paragraph,Odsek zoznamu1"/>
    <w:basedOn w:val="Normlny"/>
    <w:link w:val="OdsekzoznamuChar"/>
    <w:uiPriority w:val="1"/>
    <w:qFormat/>
    <w:rsid w:val="00595A9E"/>
    <w:pPr>
      <w:ind w:left="720"/>
      <w:contextualSpacing/>
    </w:pPr>
  </w:style>
  <w:style w:type="character" w:customStyle="1" w:styleId="OdsekzoznamuChar">
    <w:name w:val="Odsek zoznamu Char"/>
    <w:aliases w:val="Bullet Number Char,lp1 Char,lp11 Char,List Paragraph11 Char,Bullet 1 Char,Use Case List Paragraph Char,Odsek zoznamu1 Char"/>
    <w:basedOn w:val="Predvolenpsmoodseku"/>
    <w:link w:val="Odsekzoznamu"/>
    <w:uiPriority w:val="1"/>
    <w:qFormat/>
    <w:rsid w:val="00595A9E"/>
    <w:rPr>
      <w:rFonts w:ascii="Times New Roman" w:eastAsia="Times New Roman" w:hAnsi="Times New Roman" w:cs="Times New Roman"/>
      <w:sz w:val="20"/>
      <w:szCs w:val="20"/>
    </w:rPr>
  </w:style>
  <w:style w:type="paragraph" w:customStyle="1" w:styleId="SPnadpis0">
    <w:name w:val="SP_nadpis0"/>
    <w:basedOn w:val="Normlny"/>
    <w:rsid w:val="00595A9E"/>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595A9E"/>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595A9E"/>
    <w:rPr>
      <w:rFonts w:ascii="Times New Roman" w:eastAsia="Times New Roman" w:hAnsi="Times New Roman" w:cs="Times New Roman"/>
      <w:sz w:val="24"/>
      <w:szCs w:val="24"/>
      <w:lang w:eastAsia="cs-CZ"/>
    </w:rPr>
  </w:style>
  <w:style w:type="paragraph" w:styleId="Textpoznmkypodiarou">
    <w:name w:val="footnote text"/>
    <w:basedOn w:val="Normlny"/>
    <w:link w:val="TextpoznmkypodiarouChar"/>
    <w:uiPriority w:val="99"/>
    <w:rsid w:val="00595A9E"/>
    <w:rPr>
      <w:lang w:eastAsia="cs-CZ"/>
    </w:rPr>
  </w:style>
  <w:style w:type="character" w:customStyle="1" w:styleId="TextpoznmkypodiarouChar">
    <w:name w:val="Text poznámky pod čiarou Char"/>
    <w:basedOn w:val="Predvolenpsmoodseku"/>
    <w:link w:val="Textpoznmkypodiarou"/>
    <w:uiPriority w:val="99"/>
    <w:rsid w:val="00595A9E"/>
    <w:rPr>
      <w:rFonts w:ascii="Times New Roman" w:eastAsia="Times New Roman" w:hAnsi="Times New Roman" w:cs="Times New Roman"/>
      <w:sz w:val="20"/>
      <w:szCs w:val="20"/>
      <w:lang w:eastAsia="cs-CZ"/>
    </w:rPr>
  </w:style>
  <w:style w:type="character" w:styleId="Odkaznapoznmkupodiarou">
    <w:name w:val="footnote reference"/>
    <w:rsid w:val="00595A9E"/>
    <w:rPr>
      <w:vertAlign w:val="superscript"/>
    </w:rPr>
  </w:style>
  <w:style w:type="paragraph" w:styleId="Zkladntext2">
    <w:name w:val="Body Text 2"/>
    <w:basedOn w:val="Normlny"/>
    <w:link w:val="Zkladntext2Char"/>
    <w:unhideWhenUsed/>
    <w:rsid w:val="00595A9E"/>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595A9E"/>
    <w:rPr>
      <w:rFonts w:ascii="Times New Roman" w:eastAsia="Times New Roman" w:hAnsi="Times New Roman" w:cs="Times New Roman"/>
      <w:sz w:val="20"/>
      <w:szCs w:val="20"/>
      <w:lang w:eastAsia="cs-CZ"/>
    </w:rPr>
  </w:style>
  <w:style w:type="paragraph" w:customStyle="1" w:styleId="wazza03">
    <w:name w:val="wazza_03"/>
    <w:basedOn w:val="Normlny"/>
    <w:qFormat/>
    <w:rsid w:val="00595A9E"/>
    <w:pPr>
      <w:spacing w:before="120"/>
      <w:jc w:val="center"/>
    </w:pPr>
    <w:rPr>
      <w:rFonts w:ascii="Arial" w:hAnsi="Arial" w:cs="Arial"/>
      <w:b/>
      <w:bCs/>
      <w:caps/>
      <w:color w:val="808080"/>
      <w:sz w:val="22"/>
      <w:szCs w:val="24"/>
      <w:lang w:eastAsia="cs-CZ"/>
    </w:rPr>
  </w:style>
  <w:style w:type="paragraph" w:customStyle="1" w:styleId="Default">
    <w:name w:val="Default"/>
    <w:rsid w:val="00595A9E"/>
    <w:pPr>
      <w:autoSpaceDE w:val="0"/>
      <w:autoSpaceDN w:val="0"/>
      <w:adjustRightInd w:val="0"/>
      <w:spacing w:after="0" w:line="240" w:lineRule="auto"/>
    </w:pPr>
    <w:rPr>
      <w:rFonts w:ascii="Liberation Sans" w:hAnsi="Liberation Sans" w:cs="Liberation Sans"/>
      <w:color w:val="000000"/>
      <w:sz w:val="24"/>
      <w:szCs w:val="24"/>
    </w:rPr>
  </w:style>
  <w:style w:type="paragraph" w:customStyle="1" w:styleId="Standard">
    <w:name w:val="Standard"/>
    <w:rsid w:val="00595A9E"/>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Zkladntext">
    <w:name w:val="Základní text"/>
    <w:aliases w:val="b"/>
    <w:uiPriority w:val="99"/>
    <w:rsid w:val="00595A9E"/>
    <w:pPr>
      <w:snapToGrid w:val="0"/>
      <w:spacing w:after="0" w:line="240" w:lineRule="auto"/>
    </w:pPr>
    <w:rPr>
      <w:rFonts w:ascii="Tms Rmn" w:eastAsia="Times New Roman" w:hAnsi="Tms Rmn" w:cs="Times New Roman"/>
      <w:color w:val="000000"/>
      <w:sz w:val="24"/>
      <w:szCs w:val="20"/>
      <w:lang w:eastAsia="sk-SK"/>
    </w:rPr>
  </w:style>
  <w:style w:type="character" w:customStyle="1" w:styleId="pre">
    <w:name w:val="pre"/>
    <w:rsid w:val="00595A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Ondrejka&amp;MENO=Martin&amp;SID=0&amp;T=f0&amp;R=0"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noveaspi.sk/products/lawText/1/49775/1/ASPI%253A/50/1976%20Zb." TargetMode="External"/><Relationship Id="rId4" Type="http://schemas.openxmlformats.org/officeDocument/2006/relationships/webSettings" Target="webSettings.xml"/><Relationship Id="rId9" Type="http://schemas.openxmlformats.org/officeDocument/2006/relationships/hyperlink" Target="http://fcvion.sk/%2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26</Pages>
  <Words>10466</Words>
  <Characters>59662</Characters>
  <Application>Microsoft Office Word</Application>
  <DocSecurity>0</DocSecurity>
  <Lines>497</Lines>
  <Paragraphs>139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2019-08-22T08:58:00Z</dcterms:created>
  <dcterms:modified xsi:type="dcterms:W3CDTF">2019-08-22T09:03:00Z</dcterms:modified>
</cp:coreProperties>
</file>