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412BC" w14:textId="77777777" w:rsidR="00527D68" w:rsidRPr="005E05AB"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5E05AB">
        <w:rPr>
          <w:rFonts w:asciiTheme="minorHAnsi" w:hAnsiTheme="minorHAnsi" w:cs="Arial"/>
          <w:b/>
          <w:sz w:val="44"/>
          <w:szCs w:val="40"/>
        </w:rPr>
        <w:t>Zmluva o dielo</w:t>
      </w:r>
    </w:p>
    <w:p w14:paraId="0A5F9276" w14:textId="77777777" w:rsidR="008E5F92"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na zhotovenie stavby,  </w:t>
      </w:r>
    </w:p>
    <w:p w14:paraId="0F827C62" w14:textId="77777777" w:rsidR="00030FEB"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uzatvorená podľa § 536 a nasl. Obchodného zákonníka</w:t>
      </w:r>
    </w:p>
    <w:p w14:paraId="1BEA61F8"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9BD1A93" w14:textId="77777777"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6B124B6"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1</w:t>
      </w:r>
      <w:r w:rsidRPr="008978C1">
        <w:rPr>
          <w:rFonts w:asciiTheme="minorHAnsi" w:hAnsiTheme="minorHAnsi" w:cs="Arial"/>
          <w:b/>
          <w:bCs/>
          <w:sz w:val="22"/>
          <w:szCs w:val="20"/>
        </w:rPr>
        <w:t>.</w:t>
      </w:r>
    </w:p>
    <w:p w14:paraId="44DA338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ZMLUVNÉ STRANY</w:t>
      </w:r>
    </w:p>
    <w:p w14:paraId="01F6D075" w14:textId="77777777"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Theme="minorHAnsi" w:hAnsiTheme="minorHAnsi" w:cs="Arial"/>
          <w:sz w:val="22"/>
          <w:szCs w:val="20"/>
        </w:rPr>
      </w:pPr>
    </w:p>
    <w:p w14:paraId="74A7BDE4" w14:textId="77777777" w:rsidR="000D00F2"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b/>
          <w:bCs/>
          <w:sz w:val="22"/>
          <w:szCs w:val="20"/>
        </w:rPr>
        <w:t xml:space="preserve">1. Objednávateľ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00527D68" w:rsidRPr="008978C1">
        <w:rPr>
          <w:rFonts w:asciiTheme="minorHAnsi" w:hAnsiTheme="minorHAnsi" w:cs="Arial"/>
          <w:b/>
          <w:bCs/>
          <w:sz w:val="22"/>
          <w:szCs w:val="20"/>
        </w:rPr>
        <w:tab/>
      </w:r>
      <w:r w:rsidRPr="008978C1">
        <w:rPr>
          <w:rFonts w:asciiTheme="minorHAnsi" w:hAnsiTheme="minorHAnsi" w:cs="Arial"/>
          <w:b/>
          <w:bCs/>
          <w:sz w:val="22"/>
          <w:szCs w:val="20"/>
        </w:rPr>
        <w:t>: MESTO TRNAVA</w:t>
      </w:r>
    </w:p>
    <w:p w14:paraId="622CC62B" w14:textId="77777777" w:rsidR="000D00F2" w:rsidRDefault="000D00F2"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t xml:space="preserve">  Hlavná 1</w:t>
      </w:r>
    </w:p>
    <w:p w14:paraId="6ABB5794" w14:textId="77777777" w:rsidR="00030FEB" w:rsidRPr="008978C1" w:rsidRDefault="000D00F2"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t xml:space="preserve">  917 71 Trnava</w:t>
      </w:r>
      <w:r w:rsidR="00030FEB" w:rsidRPr="008978C1">
        <w:rPr>
          <w:rFonts w:asciiTheme="minorHAnsi" w:hAnsiTheme="minorHAnsi" w:cs="Arial"/>
          <w:b/>
          <w:bCs/>
          <w:sz w:val="22"/>
          <w:szCs w:val="20"/>
        </w:rPr>
        <w:t xml:space="preserve">                                                        </w:t>
      </w:r>
      <w:r w:rsidR="00030FEB" w:rsidRPr="008978C1">
        <w:rPr>
          <w:rFonts w:asciiTheme="minorHAnsi" w:hAnsiTheme="minorHAnsi" w:cs="Arial"/>
          <w:sz w:val="22"/>
          <w:szCs w:val="20"/>
        </w:rPr>
        <w:t xml:space="preserve">zastúpený      </w:t>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t xml:space="preserve">: JUDr. Peter Bročka, LL.M. </w:t>
      </w:r>
    </w:p>
    <w:p w14:paraId="301BC18D"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 xml:space="preserve">konanie </w:t>
      </w:r>
      <w:r w:rsidRPr="008978C1">
        <w:rPr>
          <w:rFonts w:asciiTheme="minorHAnsi" w:hAnsiTheme="minorHAnsi" w:cs="Arial"/>
          <w:sz w:val="22"/>
          <w:szCs w:val="20"/>
        </w:rPr>
        <w:t xml:space="preserve">vo veciach </w:t>
      </w:r>
    </w:p>
    <w:p w14:paraId="33DD109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a) zmluvných</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JUDr. Peter Bročka, LL.M.</w:t>
      </w:r>
    </w:p>
    <w:p w14:paraId="42D17C6B"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Ing. Dušan Béreš</w:t>
      </w:r>
    </w:p>
    <w:p w14:paraId="799EE45E"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c) technický dozor  investora</w:t>
      </w:r>
      <w:r w:rsidRPr="008978C1">
        <w:rPr>
          <w:rFonts w:asciiTheme="minorHAnsi" w:hAnsiTheme="minorHAnsi" w:cs="Arial"/>
          <w:sz w:val="22"/>
          <w:szCs w:val="20"/>
        </w:rPr>
        <w:tab/>
      </w:r>
      <w:r w:rsidRPr="008978C1">
        <w:rPr>
          <w:rFonts w:asciiTheme="minorHAnsi" w:hAnsiTheme="minorHAnsi" w:cs="Arial"/>
          <w:sz w:val="22"/>
          <w:szCs w:val="20"/>
        </w:rPr>
        <w:tab/>
      </w:r>
      <w:r w:rsidR="000D00F2">
        <w:rPr>
          <w:rFonts w:asciiTheme="minorHAnsi" w:hAnsiTheme="minorHAnsi" w:cs="Arial"/>
          <w:sz w:val="22"/>
          <w:szCs w:val="20"/>
        </w:rPr>
        <w:tab/>
      </w:r>
      <w:r w:rsidR="000D00F2">
        <w:rPr>
          <w:rFonts w:asciiTheme="minorHAnsi" w:hAnsiTheme="minorHAnsi" w:cs="Arial"/>
          <w:sz w:val="22"/>
          <w:szCs w:val="20"/>
        </w:rPr>
        <w:tab/>
      </w:r>
      <w:r w:rsidRPr="008978C1">
        <w:rPr>
          <w:rFonts w:asciiTheme="minorHAnsi" w:hAnsiTheme="minorHAnsi" w:cs="Arial"/>
          <w:sz w:val="22"/>
          <w:szCs w:val="20"/>
        </w:rPr>
        <w:t xml:space="preserve">: </w:t>
      </w:r>
      <w:r w:rsidR="003640F4">
        <w:rPr>
          <w:rFonts w:asciiTheme="minorHAnsi" w:hAnsiTheme="minorHAnsi" w:cs="Arial"/>
          <w:sz w:val="22"/>
          <w:szCs w:val="20"/>
        </w:rPr>
        <w:t>bude určený O</w:t>
      </w:r>
      <w:r w:rsidR="009D3E53" w:rsidRPr="008978C1">
        <w:rPr>
          <w:rFonts w:asciiTheme="minorHAnsi" w:hAnsiTheme="minorHAnsi" w:cs="Arial"/>
          <w:sz w:val="22"/>
          <w:szCs w:val="20"/>
        </w:rPr>
        <w:t>bjednávateľom</w:t>
      </w:r>
    </w:p>
    <w:p w14:paraId="5FABDFA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d) kontrolovať zhotovenie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w:t>
      </w:r>
    </w:p>
    <w:p w14:paraId="5FAF42DC" w14:textId="77777777" w:rsidR="008E5F92"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v priebehu realizácie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8E5F92" w:rsidRPr="008978C1">
        <w:rPr>
          <w:rFonts w:asciiTheme="minorHAnsi" w:hAnsiTheme="minorHAnsi" w:cs="Arial"/>
          <w:sz w:val="22"/>
          <w:szCs w:val="20"/>
        </w:rPr>
        <w:t>podľa bodu 1. písm. a), b), c) tohto článku</w:t>
      </w:r>
    </w:p>
    <w:p w14:paraId="61A4D92C" w14:textId="77777777" w:rsidR="008E5F92" w:rsidRPr="008978C1"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e) prevzatia Diela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podľa bodu 1. písm. b), c) tohto článku </w:t>
      </w:r>
    </w:p>
    <w:p w14:paraId="0C2C525E" w14:textId="77777777" w:rsidR="00030FEB"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f) rozhodovať o zmenách a prácach naviac,</w:t>
      </w:r>
    </w:p>
    <w:p w14:paraId="1B608A6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ktoré majú za následok zvýšenie</w:t>
      </w:r>
    </w:p>
    <w:p w14:paraId="61AAA2B4"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sz w:val="22"/>
          <w:szCs w:val="20"/>
        </w:rPr>
        <w:t xml:space="preserve">    dohodnutej ceny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podľa bodu</w:t>
      </w:r>
      <w:r w:rsidR="008E5F92" w:rsidRPr="008978C1">
        <w:rPr>
          <w:rFonts w:asciiTheme="minorHAnsi" w:hAnsiTheme="minorHAnsi" w:cs="Arial"/>
          <w:sz w:val="22"/>
          <w:szCs w:val="20"/>
        </w:rPr>
        <w:t xml:space="preserve">1. písm. </w:t>
      </w:r>
      <w:r w:rsidRPr="008978C1">
        <w:rPr>
          <w:rFonts w:asciiTheme="minorHAnsi" w:hAnsiTheme="minorHAnsi" w:cs="Arial"/>
          <w:sz w:val="22"/>
          <w:szCs w:val="20"/>
        </w:rPr>
        <w:t xml:space="preserve"> a + b</w:t>
      </w:r>
      <w:r w:rsidR="008E5F92" w:rsidRPr="008978C1">
        <w:rPr>
          <w:rFonts w:asciiTheme="minorHAnsi" w:hAnsiTheme="minorHAnsi" w:cs="Arial"/>
          <w:sz w:val="22"/>
          <w:szCs w:val="20"/>
        </w:rPr>
        <w:t xml:space="preserve"> tohto článku</w:t>
      </w:r>
    </w:p>
    <w:p w14:paraId="6A30B4F2" w14:textId="77777777" w:rsidR="00030FEB" w:rsidRPr="008978C1"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0D00F2" w:rsidRPr="000D00F2">
        <w:rPr>
          <w:rFonts w:asciiTheme="minorHAnsi" w:hAnsiTheme="minorHAnsi" w:cs="Arial"/>
          <w:sz w:val="22"/>
          <w:szCs w:val="20"/>
        </w:rPr>
        <w:t>Slovenská sporiteľňa, a.s.</w:t>
      </w:r>
    </w:p>
    <w:p w14:paraId="699A94C8" w14:textId="5F224954"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0D00F2" w:rsidRPr="000D00F2">
        <w:rPr>
          <w:rFonts w:asciiTheme="minorHAnsi" w:hAnsiTheme="minorHAnsi" w:cs="Arial"/>
          <w:sz w:val="22"/>
          <w:szCs w:val="20"/>
        </w:rPr>
        <w:t>SK</w:t>
      </w:r>
      <w:r w:rsidR="00743975">
        <w:rPr>
          <w:rFonts w:asciiTheme="minorHAnsi" w:hAnsiTheme="minorHAnsi" w:cs="Arial"/>
          <w:sz w:val="22"/>
          <w:szCs w:val="20"/>
        </w:rPr>
        <w:t>2</w:t>
      </w:r>
      <w:r w:rsidR="000D00F2" w:rsidRPr="000D00F2">
        <w:rPr>
          <w:rFonts w:asciiTheme="minorHAnsi" w:hAnsiTheme="minorHAnsi" w:cs="Arial"/>
          <w:sz w:val="22"/>
          <w:szCs w:val="20"/>
        </w:rPr>
        <w:t>9</w:t>
      </w:r>
      <w:r w:rsidR="000D00F2">
        <w:rPr>
          <w:rFonts w:asciiTheme="minorHAnsi" w:hAnsiTheme="minorHAnsi" w:cs="Arial"/>
          <w:sz w:val="22"/>
          <w:szCs w:val="20"/>
        </w:rPr>
        <w:t xml:space="preserve"> </w:t>
      </w:r>
      <w:r w:rsidR="000D00F2" w:rsidRPr="000D00F2">
        <w:rPr>
          <w:rFonts w:asciiTheme="minorHAnsi" w:hAnsiTheme="minorHAnsi" w:cs="Arial"/>
          <w:sz w:val="22"/>
          <w:szCs w:val="20"/>
        </w:rPr>
        <w:t>0900</w:t>
      </w:r>
      <w:r w:rsidR="000D00F2">
        <w:rPr>
          <w:rFonts w:asciiTheme="minorHAnsi" w:hAnsiTheme="minorHAnsi" w:cs="Arial"/>
          <w:sz w:val="22"/>
          <w:szCs w:val="20"/>
        </w:rPr>
        <w:t xml:space="preserve"> </w:t>
      </w:r>
      <w:r w:rsidR="000D00F2" w:rsidRPr="000D00F2">
        <w:rPr>
          <w:rFonts w:asciiTheme="minorHAnsi" w:hAnsiTheme="minorHAnsi" w:cs="Arial"/>
          <w:sz w:val="22"/>
          <w:szCs w:val="20"/>
        </w:rPr>
        <w:t>0000</w:t>
      </w:r>
      <w:r w:rsidR="000D00F2">
        <w:rPr>
          <w:rFonts w:asciiTheme="minorHAnsi" w:hAnsiTheme="minorHAnsi" w:cs="Arial"/>
          <w:sz w:val="22"/>
          <w:szCs w:val="20"/>
        </w:rPr>
        <w:t xml:space="preserve"> </w:t>
      </w:r>
      <w:r w:rsidR="000D00F2" w:rsidRPr="000D00F2">
        <w:rPr>
          <w:rFonts w:asciiTheme="minorHAnsi" w:hAnsiTheme="minorHAnsi" w:cs="Arial"/>
          <w:sz w:val="22"/>
          <w:szCs w:val="20"/>
        </w:rPr>
        <w:t>0051</w:t>
      </w:r>
      <w:r w:rsidR="000D00F2">
        <w:rPr>
          <w:rFonts w:asciiTheme="minorHAnsi" w:hAnsiTheme="minorHAnsi" w:cs="Arial"/>
          <w:sz w:val="22"/>
          <w:szCs w:val="20"/>
        </w:rPr>
        <w:t xml:space="preserve"> </w:t>
      </w:r>
      <w:r w:rsidR="000D00F2" w:rsidRPr="000D00F2">
        <w:rPr>
          <w:rFonts w:asciiTheme="minorHAnsi" w:hAnsiTheme="minorHAnsi" w:cs="Arial"/>
          <w:sz w:val="22"/>
          <w:szCs w:val="20"/>
        </w:rPr>
        <w:t>4</w:t>
      </w:r>
      <w:r w:rsidR="00B90287">
        <w:rPr>
          <w:rFonts w:asciiTheme="minorHAnsi" w:hAnsiTheme="minorHAnsi" w:cs="Arial"/>
          <w:sz w:val="22"/>
          <w:szCs w:val="20"/>
        </w:rPr>
        <w:t>972</w:t>
      </w:r>
      <w:r w:rsidR="000D00F2">
        <w:rPr>
          <w:rFonts w:asciiTheme="minorHAnsi" w:hAnsiTheme="minorHAnsi" w:cs="Arial"/>
          <w:sz w:val="22"/>
          <w:szCs w:val="20"/>
        </w:rPr>
        <w:t xml:space="preserve"> </w:t>
      </w:r>
      <w:r w:rsidR="00B90287">
        <w:rPr>
          <w:rFonts w:asciiTheme="minorHAnsi" w:hAnsiTheme="minorHAnsi" w:cs="Arial"/>
          <w:sz w:val="22"/>
          <w:szCs w:val="20"/>
        </w:rPr>
        <w:t>8123</w:t>
      </w:r>
    </w:p>
    <w:p w14:paraId="6A4AB9EF"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00 313 114 </w:t>
      </w:r>
    </w:p>
    <w:p w14:paraId="4FCBFAA3" w14:textId="34DC3DCE"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DI</w:t>
      </w:r>
      <w:r w:rsidR="00B90287">
        <w:rPr>
          <w:rFonts w:asciiTheme="minorHAnsi" w:hAnsiTheme="minorHAnsi" w:cs="Arial"/>
          <w:sz w:val="22"/>
          <w:szCs w:val="20"/>
        </w:rPr>
        <w:t>Č</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2021175728</w:t>
      </w:r>
    </w:p>
    <w:p w14:paraId="5F5B1FDF"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033/3236134, 101 </w:t>
      </w:r>
    </w:p>
    <w:p w14:paraId="45E293FD"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dusan.beres@trnava.sk</w:t>
      </w:r>
    </w:p>
    <w:p w14:paraId="205432EB"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9322B53" w14:textId="77777777" w:rsidR="008978C1" w:rsidRPr="008978C1"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„Objednávateľ“</w:t>
      </w:r>
      <w:r>
        <w:rPr>
          <w:rFonts w:asciiTheme="minorHAnsi" w:hAnsiTheme="minorHAnsi" w:cs="Arial"/>
          <w:sz w:val="22"/>
          <w:szCs w:val="20"/>
        </w:rPr>
        <w:t>)</w:t>
      </w:r>
    </w:p>
    <w:p w14:paraId="74B4F3B4"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CF63773"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b/>
          <w:bCs/>
          <w:sz w:val="22"/>
          <w:szCs w:val="20"/>
        </w:rPr>
        <w:t xml:space="preserve">2. ZHOTOVITEĽ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t xml:space="preserve">: </w:t>
      </w:r>
      <w:r w:rsidRPr="008978C1">
        <w:rPr>
          <w:rFonts w:asciiTheme="minorHAnsi" w:hAnsiTheme="minorHAnsi" w:cs="Arial"/>
          <w:sz w:val="22"/>
          <w:szCs w:val="20"/>
        </w:rPr>
        <w:t xml:space="preserve">(pozn.: presný názov a sídlo firmy podľa               výpisu z obchodného registra, živnostenského listu alebo iného oprávnenia na podnikanie). </w:t>
      </w:r>
    </w:p>
    <w:p w14:paraId="6CBA28BE"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CB9E56E"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42A36FB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konanie</w:t>
      </w:r>
      <w:r w:rsidRPr="008978C1">
        <w:rPr>
          <w:rFonts w:asciiTheme="minorHAnsi" w:hAnsiTheme="minorHAnsi" w:cs="Arial"/>
          <w:sz w:val="22"/>
          <w:szCs w:val="20"/>
        </w:rPr>
        <w:t xml:space="preserve"> vo veciach </w:t>
      </w:r>
    </w:p>
    <w:p w14:paraId="1301DFFB"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a) zmluvných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49FA568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23D58727"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c) stavbyvedúci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BC42F0">
        <w:rPr>
          <w:rFonts w:asciiTheme="minorHAnsi" w:hAnsiTheme="minorHAnsi" w:cs="Arial"/>
          <w:sz w:val="22"/>
          <w:szCs w:val="20"/>
        </w:rPr>
        <w:t>bude určený Zhotoviteľom</w:t>
      </w:r>
    </w:p>
    <w:p w14:paraId="51AEB96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70BCD9B"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5ADB92B1"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49772E8"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DIČO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120099F"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51DDC5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w:t>
      </w:r>
    </w:p>
    <w:p w14:paraId="559B1607"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9A8E043" w14:textId="77777777" w:rsidR="00030FEB"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„Zhotoviteľ“</w:t>
      </w:r>
      <w:r w:rsidR="00925DBA">
        <w:rPr>
          <w:rFonts w:asciiTheme="minorHAnsi" w:hAnsiTheme="minorHAnsi" w:cs="Arial"/>
          <w:sz w:val="22"/>
          <w:szCs w:val="20"/>
        </w:rPr>
        <w:t xml:space="preserve"> a spolu s „Objednávateľom“ len „zmluvné strany“</w:t>
      </w:r>
      <w:r>
        <w:rPr>
          <w:rFonts w:asciiTheme="minorHAnsi" w:hAnsiTheme="minorHAnsi" w:cs="Arial"/>
          <w:sz w:val="22"/>
          <w:szCs w:val="20"/>
        </w:rPr>
        <w:t>)</w:t>
      </w:r>
    </w:p>
    <w:p w14:paraId="1EB03C64" w14:textId="77777777" w:rsidR="00C557BD" w:rsidRDefault="00C557BD"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A0977D5" w14:textId="77777777" w:rsidR="00C557BD" w:rsidRPr="008978C1" w:rsidRDefault="00C557BD"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847065E" w14:textId="3E33B89B"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5B2F21">
        <w:rPr>
          <w:rFonts w:asciiTheme="minorHAnsi" w:hAnsiTheme="minorHAnsi" w:cs="Arial"/>
          <w:b/>
          <w:bCs/>
          <w:sz w:val="22"/>
          <w:szCs w:val="20"/>
        </w:rPr>
        <w:t>2</w:t>
      </w:r>
      <w:r w:rsidRPr="008978C1">
        <w:rPr>
          <w:rFonts w:asciiTheme="minorHAnsi" w:hAnsiTheme="minorHAnsi" w:cs="Arial"/>
          <w:b/>
          <w:bCs/>
          <w:sz w:val="22"/>
          <w:szCs w:val="20"/>
        </w:rPr>
        <w:t>.</w:t>
      </w:r>
    </w:p>
    <w:p w14:paraId="5512FBE0" w14:textId="613DDA9D" w:rsidR="00D7454D"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PREDMET ZMLUVY</w:t>
      </w:r>
    </w:p>
    <w:p w14:paraId="5455AD52" w14:textId="0B1A0546" w:rsidR="009968EE" w:rsidRPr="00147063"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Cs/>
          <w:sz w:val="22"/>
          <w:szCs w:val="20"/>
        </w:rPr>
      </w:pPr>
      <w:r w:rsidRPr="00EE61D3">
        <w:rPr>
          <w:rFonts w:asciiTheme="minorHAnsi" w:hAnsiTheme="minorHAnsi" w:cs="Arial"/>
          <w:sz w:val="22"/>
          <w:szCs w:val="20"/>
        </w:rPr>
        <w:t>2.1.</w:t>
      </w:r>
      <w:r w:rsidRPr="00EE61D3">
        <w:rPr>
          <w:rFonts w:asciiTheme="minorHAnsi" w:hAnsiTheme="minorHAnsi" w:cs="Arial"/>
          <w:sz w:val="22"/>
          <w:szCs w:val="20"/>
        </w:rPr>
        <w:tab/>
      </w:r>
      <w:r w:rsidR="00EE61D3" w:rsidRPr="00EE61D3">
        <w:rPr>
          <w:rFonts w:asciiTheme="minorHAnsi" w:hAnsiTheme="minorHAnsi" w:cs="Arial"/>
          <w:sz w:val="22"/>
          <w:szCs w:val="20"/>
        </w:rPr>
        <w:t xml:space="preserve">Predmetom zmluvy je realizácia stavby </w:t>
      </w:r>
      <w:r w:rsidR="00EE61D3" w:rsidRPr="00EE61D3">
        <w:rPr>
          <w:rFonts w:asciiTheme="minorHAnsi" w:hAnsiTheme="minorHAnsi" w:cs="Arial"/>
          <w:b/>
          <w:sz w:val="22"/>
          <w:szCs w:val="20"/>
        </w:rPr>
        <w:t>„</w:t>
      </w:r>
      <w:bookmarkStart w:id="0" w:name="_Hlk535580420"/>
      <w:r w:rsidR="00BE5C83" w:rsidRPr="00BE5C83">
        <w:rPr>
          <w:rFonts w:asciiTheme="minorHAnsi" w:hAnsiTheme="minorHAnsi" w:cs="Arial"/>
          <w:b/>
          <w:bCs/>
          <w:sz w:val="22"/>
          <w:szCs w:val="20"/>
        </w:rPr>
        <w:t xml:space="preserve">Cestička pre cyklistov a chodník </w:t>
      </w:r>
      <w:r w:rsidR="006C1176">
        <w:rPr>
          <w:rFonts w:asciiTheme="minorHAnsi" w:hAnsiTheme="minorHAnsi" w:cs="Arial"/>
          <w:b/>
          <w:bCs/>
          <w:sz w:val="22"/>
          <w:szCs w:val="20"/>
        </w:rPr>
        <w:t>U</w:t>
      </w:r>
      <w:r w:rsidR="00BE5C83" w:rsidRPr="00BE5C83">
        <w:rPr>
          <w:rFonts w:asciiTheme="minorHAnsi" w:hAnsiTheme="minorHAnsi" w:cs="Arial"/>
          <w:b/>
          <w:bCs/>
          <w:sz w:val="22"/>
          <w:szCs w:val="20"/>
        </w:rPr>
        <w:t>l. Saleziánska</w:t>
      </w:r>
      <w:bookmarkEnd w:id="0"/>
      <w:r w:rsidR="000D00F2" w:rsidRPr="000D00F2">
        <w:rPr>
          <w:rFonts w:asciiTheme="minorHAnsi" w:hAnsiTheme="minorHAnsi" w:cs="Arial"/>
          <w:b/>
          <w:bCs/>
          <w:sz w:val="22"/>
          <w:szCs w:val="20"/>
        </w:rPr>
        <w:t>”</w:t>
      </w:r>
      <w:r w:rsidR="00EE61D3">
        <w:rPr>
          <w:rFonts w:asciiTheme="minorHAnsi" w:hAnsiTheme="minorHAnsi" w:cs="Arial"/>
          <w:bCs/>
          <w:sz w:val="22"/>
          <w:szCs w:val="20"/>
        </w:rPr>
        <w:t xml:space="preserve"> (ďalej len „Dielo“).</w:t>
      </w:r>
      <w:r w:rsidRPr="00114079">
        <w:rPr>
          <w:rFonts w:asciiTheme="minorHAnsi" w:hAnsiTheme="minorHAnsi" w:cs="Arial"/>
          <w:bCs/>
          <w:sz w:val="22"/>
          <w:szCs w:val="20"/>
        </w:rPr>
        <w:t xml:space="preserve"> </w:t>
      </w:r>
      <w:r w:rsidR="00147063" w:rsidRPr="00147063">
        <w:rPr>
          <w:rFonts w:asciiTheme="minorHAnsi" w:hAnsiTheme="minorHAnsi" w:cs="Arial"/>
          <w:bCs/>
          <w:sz w:val="22"/>
          <w:szCs w:val="20"/>
        </w:rPr>
        <w:t xml:space="preserve">Uvedené Dielo bude realizované v rámci projektu </w:t>
      </w:r>
      <w:r w:rsidR="006C1176">
        <w:rPr>
          <w:rFonts w:asciiTheme="minorHAnsi" w:hAnsiTheme="minorHAnsi" w:cs="Arial"/>
          <w:bCs/>
          <w:sz w:val="22"/>
          <w:szCs w:val="20"/>
        </w:rPr>
        <w:t>„Vybudovanie cyklotrasy – Saleziánska ulica v meste Trnava</w:t>
      </w:r>
      <w:r w:rsidR="00147063" w:rsidRPr="00147063">
        <w:rPr>
          <w:rFonts w:asciiTheme="minorHAnsi" w:hAnsiTheme="minorHAnsi" w:cs="Arial"/>
          <w:bCs/>
          <w:sz w:val="22"/>
          <w:szCs w:val="20"/>
        </w:rPr>
        <w:t>“, ktorý je spolufinancovaný z Európskeho fondu regionálneho rozvoja a štátneho rozpočtu v rámci operačného programu – Integrovaný regionálny operačný program (IROP 2014-2020).</w:t>
      </w:r>
    </w:p>
    <w:p w14:paraId="75E700AC" w14:textId="191932AE"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2.</w:t>
      </w:r>
      <w:r w:rsidR="009968EE">
        <w:rPr>
          <w:rFonts w:asciiTheme="minorHAnsi" w:hAnsiTheme="minorHAnsi" w:cs="Arial"/>
          <w:sz w:val="22"/>
          <w:szCs w:val="20"/>
        </w:rPr>
        <w:t>2</w:t>
      </w:r>
      <w:r w:rsidRPr="008978C1">
        <w:rPr>
          <w:rFonts w:asciiTheme="minorHAnsi" w:hAnsiTheme="minorHAnsi" w:cs="Arial"/>
          <w:sz w:val="22"/>
          <w:szCs w:val="20"/>
        </w:rPr>
        <w:t>.</w:t>
      </w:r>
      <w:r w:rsidR="008978C1">
        <w:rPr>
          <w:rFonts w:asciiTheme="minorHAnsi" w:hAnsiTheme="minorHAnsi" w:cs="Arial"/>
          <w:sz w:val="22"/>
          <w:szCs w:val="20"/>
        </w:rPr>
        <w:tab/>
      </w:r>
      <w:r w:rsidRPr="008978C1">
        <w:rPr>
          <w:rFonts w:asciiTheme="minorHAnsi" w:hAnsiTheme="minorHAnsi" w:cs="Arial"/>
          <w:sz w:val="22"/>
          <w:szCs w:val="20"/>
        </w:rPr>
        <w:t>Zhoto</w:t>
      </w:r>
      <w:r w:rsidR="0066030C">
        <w:rPr>
          <w:rFonts w:asciiTheme="minorHAnsi" w:hAnsiTheme="minorHAnsi" w:cs="Arial"/>
          <w:sz w:val="22"/>
          <w:szCs w:val="20"/>
        </w:rPr>
        <w:t>viteľ sa zaväzuje zhotoviť pre O</w:t>
      </w:r>
      <w:r w:rsidRPr="008978C1">
        <w:rPr>
          <w:rFonts w:asciiTheme="minorHAnsi" w:hAnsiTheme="minorHAnsi" w:cs="Arial"/>
          <w:sz w:val="22"/>
          <w:szCs w:val="20"/>
        </w:rPr>
        <w:t xml:space="preserve">bjednávateľa </w:t>
      </w:r>
      <w:r w:rsidR="008E5F92" w:rsidRPr="008978C1">
        <w:rPr>
          <w:rFonts w:asciiTheme="minorHAnsi" w:hAnsiTheme="minorHAnsi" w:cs="Arial"/>
          <w:sz w:val="22"/>
          <w:szCs w:val="20"/>
        </w:rPr>
        <w:t>D</w:t>
      </w:r>
      <w:r w:rsidRPr="008978C1">
        <w:rPr>
          <w:rFonts w:asciiTheme="minorHAnsi" w:hAnsiTheme="minorHAnsi" w:cs="Arial"/>
          <w:sz w:val="22"/>
          <w:szCs w:val="20"/>
        </w:rPr>
        <w:t>ielo podľa podmienok dohodnutých</w:t>
      </w:r>
      <w:r w:rsidR="008978C1">
        <w:rPr>
          <w:rFonts w:asciiTheme="minorHAnsi" w:hAnsiTheme="minorHAnsi" w:cs="Arial"/>
          <w:sz w:val="22"/>
          <w:szCs w:val="20"/>
        </w:rPr>
        <w:t xml:space="preserve"> </w:t>
      </w:r>
      <w:r w:rsidRPr="008978C1">
        <w:rPr>
          <w:rFonts w:asciiTheme="minorHAnsi" w:hAnsiTheme="minorHAnsi" w:cs="Arial"/>
          <w:sz w:val="22"/>
          <w:szCs w:val="20"/>
        </w:rPr>
        <w:t xml:space="preserve">v tejto zmluve </w:t>
      </w:r>
      <w:r w:rsidR="0066030C">
        <w:rPr>
          <w:rFonts w:asciiTheme="minorHAnsi" w:hAnsiTheme="minorHAnsi" w:cs="Arial"/>
          <w:sz w:val="22"/>
          <w:szCs w:val="20"/>
        </w:rPr>
        <w:t>o dielo (ďalej len „zmluva alebo „</w:t>
      </w:r>
      <w:proofErr w:type="spellStart"/>
      <w:r w:rsidR="0066030C">
        <w:rPr>
          <w:rFonts w:asciiTheme="minorHAnsi" w:hAnsiTheme="minorHAnsi" w:cs="Arial"/>
          <w:sz w:val="22"/>
          <w:szCs w:val="20"/>
        </w:rPr>
        <w:t>ZoD</w:t>
      </w:r>
      <w:proofErr w:type="spellEnd"/>
      <w:r w:rsidR="0066030C">
        <w:rPr>
          <w:rFonts w:asciiTheme="minorHAnsi" w:hAnsiTheme="minorHAnsi" w:cs="Arial"/>
          <w:sz w:val="22"/>
          <w:szCs w:val="20"/>
        </w:rPr>
        <w:t xml:space="preserve">“) </w:t>
      </w:r>
      <w:r w:rsidRPr="008978C1">
        <w:rPr>
          <w:rFonts w:asciiTheme="minorHAnsi" w:hAnsiTheme="minorHAnsi" w:cs="Arial"/>
          <w:sz w:val="22"/>
          <w:szCs w:val="20"/>
        </w:rPr>
        <w:t xml:space="preserve">a v súlade s ustanoveniami a požiadavkami </w:t>
      </w:r>
      <w:r w:rsidR="0066030C">
        <w:rPr>
          <w:rFonts w:asciiTheme="minorHAnsi" w:hAnsiTheme="minorHAnsi" w:cs="Arial"/>
          <w:sz w:val="22"/>
          <w:szCs w:val="20"/>
        </w:rPr>
        <w:t>O</w:t>
      </w:r>
      <w:r w:rsidRPr="008978C1">
        <w:rPr>
          <w:rFonts w:asciiTheme="minorHAnsi" w:hAnsiTheme="minorHAnsi" w:cs="Arial"/>
          <w:sz w:val="22"/>
          <w:szCs w:val="20"/>
        </w:rPr>
        <w:t xml:space="preserve">bjednávateľa, uvedenými v súťažných podkladoch, riadne a včas zhotovené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odovzdať </w:t>
      </w:r>
      <w:r w:rsidR="0066030C">
        <w:rPr>
          <w:rFonts w:asciiTheme="minorHAnsi" w:hAnsiTheme="minorHAnsi" w:cs="Arial"/>
          <w:sz w:val="22"/>
          <w:szCs w:val="20"/>
        </w:rPr>
        <w:t>O</w:t>
      </w:r>
      <w:r w:rsidRPr="008978C1">
        <w:rPr>
          <w:rFonts w:asciiTheme="minorHAnsi" w:hAnsiTheme="minorHAnsi" w:cs="Arial"/>
          <w:sz w:val="22"/>
          <w:szCs w:val="20"/>
        </w:rPr>
        <w:t xml:space="preserve">bjednávateľovi. </w:t>
      </w:r>
    </w:p>
    <w:p w14:paraId="3A11B72D" w14:textId="60CACC74" w:rsidR="00030FEB" w:rsidRPr="008978C1"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2.</w:t>
      </w:r>
      <w:r w:rsidR="009968EE">
        <w:rPr>
          <w:rFonts w:asciiTheme="minorHAnsi" w:hAnsiTheme="minorHAnsi" w:cs="Arial"/>
          <w:sz w:val="22"/>
          <w:szCs w:val="20"/>
        </w:rPr>
        <w:t>3</w:t>
      </w:r>
      <w:r>
        <w:rPr>
          <w:rFonts w:asciiTheme="minorHAnsi" w:hAnsiTheme="minorHAnsi" w:cs="Arial"/>
          <w:sz w:val="22"/>
          <w:szCs w:val="20"/>
        </w:rPr>
        <w:t>.</w:t>
      </w:r>
      <w:r>
        <w:rPr>
          <w:rFonts w:asciiTheme="minorHAnsi" w:hAnsiTheme="minorHAnsi" w:cs="Arial"/>
          <w:sz w:val="22"/>
          <w:szCs w:val="20"/>
        </w:rPr>
        <w:tab/>
      </w:r>
      <w:r w:rsidR="00030FEB" w:rsidRPr="008978C1">
        <w:rPr>
          <w:rFonts w:asciiTheme="minorHAnsi" w:hAnsiTheme="minorHAnsi" w:cs="Arial"/>
          <w:sz w:val="22"/>
          <w:szCs w:val="20"/>
        </w:rPr>
        <w:t xml:space="preserve">Objednávateľ sa zaväzuje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ielo zhotovené v súlade s touto zmluvou prevziať a zaplatiť dohodnutú cenu podľa platobných podmienok dohodnutých v tejto zmluve.</w:t>
      </w:r>
    </w:p>
    <w:p w14:paraId="36049FDD" w14:textId="3C8A8D3C" w:rsidR="004314F6" w:rsidRPr="004314F6" w:rsidRDefault="00030FEB" w:rsidP="00B76368">
      <w:pPr>
        <w:ind w:left="705" w:hanging="705"/>
        <w:jc w:val="both"/>
        <w:rPr>
          <w:rFonts w:ascii="Calibri" w:eastAsia="Calibri" w:hAnsi="Calibri" w:cs="Arial"/>
          <w:sz w:val="22"/>
          <w:szCs w:val="20"/>
          <w:lang w:eastAsia="en-US"/>
        </w:rPr>
      </w:pPr>
      <w:r w:rsidRPr="008978C1">
        <w:rPr>
          <w:rFonts w:asciiTheme="minorHAnsi" w:hAnsiTheme="minorHAnsi" w:cs="Arial"/>
          <w:sz w:val="22"/>
          <w:szCs w:val="20"/>
        </w:rPr>
        <w:t>2.4</w:t>
      </w:r>
      <w:r w:rsidR="002E603B">
        <w:rPr>
          <w:rFonts w:asciiTheme="minorHAnsi" w:hAnsiTheme="minorHAnsi" w:cs="Arial"/>
          <w:sz w:val="22"/>
          <w:szCs w:val="20"/>
        </w:rPr>
        <w:t>.</w:t>
      </w:r>
      <w:r w:rsidRPr="008978C1">
        <w:rPr>
          <w:rFonts w:asciiTheme="minorHAnsi" w:hAnsiTheme="minorHAnsi"/>
          <w:sz w:val="28"/>
        </w:rPr>
        <w:tab/>
      </w:r>
      <w:r w:rsidR="00B76368" w:rsidRPr="00B76368">
        <w:rPr>
          <w:rFonts w:asciiTheme="minorHAnsi" w:hAnsiTheme="minorHAnsi"/>
          <w:sz w:val="22"/>
          <w:szCs w:val="22"/>
        </w:rPr>
        <w:t>Dielo bude realizované v  zmysle</w:t>
      </w:r>
      <w:r w:rsidR="004314F6" w:rsidRPr="004314F6">
        <w:rPr>
          <w:rFonts w:ascii="Calibri" w:eastAsia="Calibri" w:hAnsi="Calibri" w:cs="Arial"/>
          <w:sz w:val="22"/>
          <w:szCs w:val="20"/>
          <w:lang w:eastAsia="en-US"/>
        </w:rPr>
        <w:t xml:space="preserve"> projektovej dokumentáci</w:t>
      </w:r>
      <w:r w:rsidR="00B76368">
        <w:rPr>
          <w:rFonts w:ascii="Calibri" w:eastAsia="Calibri" w:hAnsi="Calibri" w:cs="Arial"/>
          <w:sz w:val="22"/>
          <w:szCs w:val="20"/>
          <w:lang w:eastAsia="en-US"/>
        </w:rPr>
        <w:t>e</w:t>
      </w:r>
      <w:r w:rsidR="004314F6" w:rsidRPr="004314F6">
        <w:rPr>
          <w:rFonts w:ascii="Calibri" w:eastAsia="Calibri" w:hAnsi="Calibri" w:cs="Arial"/>
          <w:sz w:val="22"/>
          <w:szCs w:val="20"/>
          <w:lang w:eastAsia="en-US"/>
        </w:rPr>
        <w:t xml:space="preserve"> - realizačn</w:t>
      </w:r>
      <w:r w:rsidR="00B76368">
        <w:rPr>
          <w:rFonts w:ascii="Calibri" w:eastAsia="Calibri" w:hAnsi="Calibri" w:cs="Arial"/>
          <w:sz w:val="22"/>
          <w:szCs w:val="20"/>
          <w:lang w:eastAsia="en-US"/>
        </w:rPr>
        <w:t>ého</w:t>
      </w:r>
      <w:r w:rsidR="004314F6" w:rsidRPr="004314F6">
        <w:rPr>
          <w:rFonts w:ascii="Calibri" w:eastAsia="Calibri" w:hAnsi="Calibri" w:cs="Arial"/>
          <w:sz w:val="22"/>
          <w:szCs w:val="20"/>
          <w:lang w:eastAsia="en-US"/>
        </w:rPr>
        <w:t xml:space="preserve"> projekt</w:t>
      </w:r>
      <w:r w:rsidR="00B76368">
        <w:rPr>
          <w:rFonts w:ascii="Calibri" w:eastAsia="Calibri" w:hAnsi="Calibri" w:cs="Arial"/>
          <w:sz w:val="22"/>
          <w:szCs w:val="20"/>
          <w:lang w:eastAsia="en-US"/>
        </w:rPr>
        <w:t>u</w:t>
      </w:r>
      <w:r w:rsidR="004314F6" w:rsidRPr="004314F6">
        <w:rPr>
          <w:rFonts w:ascii="Calibri" w:eastAsia="Calibri" w:hAnsi="Calibri" w:cs="Arial"/>
          <w:sz w:val="22"/>
          <w:szCs w:val="20"/>
          <w:lang w:eastAsia="en-US"/>
        </w:rPr>
        <w:t xml:space="preserve"> stavby "Cestička pre cyklistov a chodník Ul. Saleziánska, PD", spracovanej spoločnosťou DAQE Slovakia, s.r.o. Žilina v 11/2016.</w:t>
      </w:r>
    </w:p>
    <w:p w14:paraId="6A75A65E" w14:textId="77777777" w:rsidR="004314F6" w:rsidRPr="004314F6" w:rsidRDefault="004314F6" w:rsidP="004314F6">
      <w:pPr>
        <w:ind w:left="705"/>
        <w:jc w:val="both"/>
        <w:rPr>
          <w:rFonts w:ascii="Calibri" w:eastAsia="Calibri" w:hAnsi="Calibri" w:cs="Arial"/>
          <w:sz w:val="22"/>
          <w:szCs w:val="20"/>
          <w:lang w:eastAsia="en-US"/>
        </w:rPr>
      </w:pPr>
      <w:r w:rsidRPr="004314F6">
        <w:rPr>
          <w:rFonts w:ascii="Calibri" w:eastAsia="Calibri" w:hAnsi="Calibri" w:cs="Arial"/>
          <w:sz w:val="22"/>
          <w:szCs w:val="20"/>
          <w:lang w:eastAsia="en-US"/>
        </w:rPr>
        <w:t>Predmetom projektovej dokumentácie na realizáciu stavby je návrh cestičky pre cyklistov pozdĺž Saleziánskej ulice, v úseku od križovatky so Špačinskou cestou po okružnú križovatku s Ul. Veternou. Stavba je členená na nasledovné stavebné objekty:</w:t>
      </w:r>
    </w:p>
    <w:p w14:paraId="3E7C501F" w14:textId="77777777" w:rsidR="004314F6" w:rsidRPr="004314F6" w:rsidRDefault="004314F6" w:rsidP="004314F6">
      <w:pPr>
        <w:ind w:left="705"/>
        <w:jc w:val="both"/>
        <w:rPr>
          <w:rFonts w:ascii="Calibri" w:eastAsia="Calibri" w:hAnsi="Calibri" w:cs="Arial"/>
          <w:sz w:val="22"/>
          <w:szCs w:val="20"/>
          <w:lang w:eastAsia="en-US"/>
        </w:rPr>
      </w:pPr>
      <w:r w:rsidRPr="004314F6">
        <w:rPr>
          <w:rFonts w:ascii="Calibri" w:eastAsia="Calibri" w:hAnsi="Calibri" w:cs="Arial"/>
          <w:sz w:val="22"/>
          <w:szCs w:val="20"/>
          <w:lang w:eastAsia="en-US"/>
        </w:rPr>
        <w:t>Spevnené plochy</w:t>
      </w:r>
    </w:p>
    <w:p w14:paraId="421A8549" w14:textId="77777777" w:rsidR="004314F6" w:rsidRPr="004314F6" w:rsidRDefault="004314F6" w:rsidP="004314F6">
      <w:pPr>
        <w:ind w:left="705"/>
        <w:jc w:val="both"/>
        <w:rPr>
          <w:rFonts w:ascii="Calibri" w:eastAsia="Calibri" w:hAnsi="Calibri" w:cs="Arial"/>
          <w:sz w:val="22"/>
          <w:szCs w:val="20"/>
          <w:lang w:eastAsia="en-US"/>
        </w:rPr>
      </w:pPr>
      <w:r w:rsidRPr="004314F6">
        <w:rPr>
          <w:rFonts w:ascii="Calibri" w:eastAsia="Calibri" w:hAnsi="Calibri" w:cs="Arial"/>
          <w:sz w:val="22"/>
          <w:szCs w:val="20"/>
          <w:lang w:eastAsia="en-US"/>
        </w:rPr>
        <w:t>Verejné osvetlenie</w:t>
      </w:r>
    </w:p>
    <w:p w14:paraId="0E781B10" w14:textId="77777777" w:rsidR="004314F6" w:rsidRPr="004314F6" w:rsidRDefault="004314F6" w:rsidP="004314F6">
      <w:pPr>
        <w:ind w:left="705"/>
        <w:jc w:val="both"/>
        <w:rPr>
          <w:rFonts w:ascii="Calibri" w:eastAsia="Calibri" w:hAnsi="Calibri" w:cs="Arial"/>
          <w:sz w:val="22"/>
          <w:szCs w:val="20"/>
          <w:lang w:eastAsia="en-US"/>
        </w:rPr>
      </w:pPr>
      <w:r w:rsidRPr="004314F6">
        <w:rPr>
          <w:rFonts w:ascii="Calibri" w:eastAsia="Calibri" w:hAnsi="Calibri" w:cs="Arial"/>
          <w:sz w:val="22"/>
          <w:szCs w:val="20"/>
          <w:lang w:eastAsia="en-US"/>
        </w:rPr>
        <w:t>Odvodnenie</w:t>
      </w:r>
    </w:p>
    <w:p w14:paraId="30B2EA9D" w14:textId="77777777" w:rsidR="004314F6" w:rsidRPr="004314F6" w:rsidRDefault="004314F6" w:rsidP="004314F6">
      <w:pPr>
        <w:ind w:left="705"/>
        <w:jc w:val="both"/>
        <w:rPr>
          <w:rFonts w:ascii="Calibri" w:eastAsia="Calibri" w:hAnsi="Calibri" w:cs="Arial"/>
          <w:sz w:val="22"/>
          <w:szCs w:val="20"/>
          <w:lang w:eastAsia="en-US"/>
        </w:rPr>
      </w:pPr>
      <w:r w:rsidRPr="004314F6">
        <w:rPr>
          <w:rFonts w:ascii="Calibri" w:eastAsia="Calibri" w:hAnsi="Calibri" w:cs="Arial"/>
          <w:sz w:val="22"/>
          <w:szCs w:val="20"/>
          <w:lang w:eastAsia="en-US"/>
        </w:rPr>
        <w:t>Sadové úpravy</w:t>
      </w:r>
    </w:p>
    <w:p w14:paraId="5ADF4C8B" w14:textId="77777777" w:rsidR="004314F6" w:rsidRPr="004314F6" w:rsidRDefault="004314F6" w:rsidP="004314F6">
      <w:pPr>
        <w:ind w:left="705"/>
        <w:jc w:val="both"/>
        <w:rPr>
          <w:rFonts w:ascii="Calibri" w:eastAsia="Calibri" w:hAnsi="Calibri" w:cs="Arial"/>
          <w:sz w:val="22"/>
          <w:szCs w:val="20"/>
          <w:lang w:eastAsia="en-US"/>
        </w:rPr>
      </w:pPr>
      <w:r w:rsidRPr="004314F6">
        <w:rPr>
          <w:rFonts w:ascii="Calibri" w:eastAsia="Calibri" w:hAnsi="Calibri" w:cs="Arial"/>
          <w:sz w:val="22"/>
          <w:szCs w:val="20"/>
          <w:lang w:eastAsia="en-US"/>
        </w:rPr>
        <w:t xml:space="preserve">Cestička pre cyklistov je vedená v trase existujúceho chodníka, kde v rámci projektu je navrhovaná aj jeho rekonštrukcia. Cestička je navrhnutá ako dvojpruhová obojsmerná so šírkou jazdných pruhov pre cyklistov 2 x 1,25 m resp. 2 x 1,00 m v celkovej dĺžke 380,57 m. </w:t>
      </w:r>
      <w:proofErr w:type="spellStart"/>
      <w:r w:rsidRPr="004314F6">
        <w:rPr>
          <w:rFonts w:ascii="Calibri" w:eastAsia="Calibri" w:hAnsi="Calibri" w:cs="Arial"/>
          <w:sz w:val="22"/>
          <w:szCs w:val="20"/>
          <w:lang w:eastAsia="en-US"/>
        </w:rPr>
        <w:t>Cyklocestička</w:t>
      </w:r>
      <w:proofErr w:type="spellEnd"/>
      <w:r w:rsidRPr="004314F6">
        <w:rPr>
          <w:rFonts w:ascii="Calibri" w:eastAsia="Calibri" w:hAnsi="Calibri" w:cs="Arial"/>
          <w:sz w:val="22"/>
          <w:szCs w:val="20"/>
          <w:lang w:eastAsia="en-US"/>
        </w:rPr>
        <w:t xml:space="preserve"> bude s </w:t>
      </w:r>
      <w:proofErr w:type="spellStart"/>
      <w:r w:rsidRPr="004314F6">
        <w:rPr>
          <w:rFonts w:ascii="Calibri" w:eastAsia="Calibri" w:hAnsi="Calibri" w:cs="Arial"/>
          <w:sz w:val="22"/>
          <w:szCs w:val="20"/>
          <w:lang w:eastAsia="en-US"/>
        </w:rPr>
        <w:t>asfaltobetónovým</w:t>
      </w:r>
      <w:proofErr w:type="spellEnd"/>
      <w:r w:rsidRPr="004314F6">
        <w:rPr>
          <w:rFonts w:ascii="Calibri" w:eastAsia="Calibri" w:hAnsi="Calibri" w:cs="Arial"/>
          <w:sz w:val="22"/>
          <w:szCs w:val="20"/>
          <w:lang w:eastAsia="en-US"/>
        </w:rPr>
        <w:t xml:space="preserve"> krytom červenej farby. Súčasťou je aj návrh rekonštrukcie jestvujúcich chodníkov, ktorých povrch bude z betónovej dlažby. Začiatok navrhovanej </w:t>
      </w:r>
      <w:proofErr w:type="spellStart"/>
      <w:r w:rsidRPr="004314F6">
        <w:rPr>
          <w:rFonts w:ascii="Calibri" w:eastAsia="Calibri" w:hAnsi="Calibri" w:cs="Arial"/>
          <w:sz w:val="22"/>
          <w:szCs w:val="20"/>
          <w:lang w:eastAsia="en-US"/>
        </w:rPr>
        <w:t>cyklocestičky</w:t>
      </w:r>
      <w:proofErr w:type="spellEnd"/>
      <w:r w:rsidRPr="004314F6">
        <w:rPr>
          <w:rFonts w:ascii="Calibri" w:eastAsia="Calibri" w:hAnsi="Calibri" w:cs="Arial"/>
          <w:sz w:val="22"/>
          <w:szCs w:val="20"/>
          <w:lang w:eastAsia="en-US"/>
        </w:rPr>
        <w:t xml:space="preserve"> je v oblasti existujúceho priechodu pre chodcov v oblasti križovatky so Špačinskou cestou pričom priechod bude v zmysle návrhu trasy </w:t>
      </w:r>
      <w:proofErr w:type="spellStart"/>
      <w:r w:rsidRPr="004314F6">
        <w:rPr>
          <w:rFonts w:ascii="Calibri" w:eastAsia="Calibri" w:hAnsi="Calibri" w:cs="Arial"/>
          <w:sz w:val="22"/>
          <w:szCs w:val="20"/>
          <w:lang w:eastAsia="en-US"/>
        </w:rPr>
        <w:t>cyklocestičky</w:t>
      </w:r>
      <w:proofErr w:type="spellEnd"/>
      <w:r w:rsidRPr="004314F6">
        <w:rPr>
          <w:rFonts w:ascii="Calibri" w:eastAsia="Calibri" w:hAnsi="Calibri" w:cs="Arial"/>
          <w:sz w:val="22"/>
          <w:szCs w:val="20"/>
          <w:lang w:eastAsia="en-US"/>
        </w:rPr>
        <w:t xml:space="preserve"> mierne odsunutý. Vedenie </w:t>
      </w:r>
      <w:proofErr w:type="spellStart"/>
      <w:r w:rsidRPr="004314F6">
        <w:rPr>
          <w:rFonts w:ascii="Calibri" w:eastAsia="Calibri" w:hAnsi="Calibri" w:cs="Arial"/>
          <w:sz w:val="22"/>
          <w:szCs w:val="20"/>
          <w:lang w:eastAsia="en-US"/>
        </w:rPr>
        <w:t>cyklocestičky</w:t>
      </w:r>
      <w:proofErr w:type="spellEnd"/>
      <w:r w:rsidRPr="004314F6">
        <w:rPr>
          <w:rFonts w:ascii="Calibri" w:eastAsia="Calibri" w:hAnsi="Calibri" w:cs="Arial"/>
          <w:sz w:val="22"/>
          <w:szCs w:val="20"/>
          <w:lang w:eastAsia="en-US"/>
        </w:rPr>
        <w:t xml:space="preserve"> v úseku popri rodinných domoch bude na úkor komunikácie, kde šírka jazdných pruhov komunikácie po úprave bude 2 x 3,0 m. Chodník je navrhnutý šírky 1,5 m, </w:t>
      </w:r>
      <w:proofErr w:type="spellStart"/>
      <w:r w:rsidRPr="004314F6">
        <w:rPr>
          <w:rFonts w:ascii="Calibri" w:eastAsia="Calibri" w:hAnsi="Calibri" w:cs="Arial"/>
          <w:sz w:val="22"/>
          <w:szCs w:val="20"/>
          <w:lang w:eastAsia="en-US"/>
        </w:rPr>
        <w:t>cyklocestička</w:t>
      </w:r>
      <w:proofErr w:type="spellEnd"/>
      <w:r w:rsidRPr="004314F6">
        <w:rPr>
          <w:rFonts w:ascii="Calibri" w:eastAsia="Calibri" w:hAnsi="Calibri" w:cs="Arial"/>
          <w:sz w:val="22"/>
          <w:szCs w:val="20"/>
          <w:lang w:eastAsia="en-US"/>
        </w:rPr>
        <w:t xml:space="preserve"> 2,5 m (resp. 2,0 m v miestach </w:t>
      </w:r>
      <w:proofErr w:type="spellStart"/>
      <w:r w:rsidRPr="004314F6">
        <w:rPr>
          <w:rFonts w:ascii="Calibri" w:eastAsia="Calibri" w:hAnsi="Calibri" w:cs="Arial"/>
          <w:sz w:val="22"/>
          <w:szCs w:val="20"/>
          <w:lang w:eastAsia="en-US"/>
        </w:rPr>
        <w:t>jestv</w:t>
      </w:r>
      <w:proofErr w:type="spellEnd"/>
      <w:r w:rsidRPr="004314F6">
        <w:rPr>
          <w:rFonts w:ascii="Calibri" w:eastAsia="Calibri" w:hAnsi="Calibri" w:cs="Arial"/>
          <w:sz w:val="22"/>
          <w:szCs w:val="20"/>
          <w:lang w:eastAsia="en-US"/>
        </w:rPr>
        <w:t xml:space="preserve">. </w:t>
      </w:r>
      <w:proofErr w:type="spellStart"/>
      <w:r w:rsidRPr="004314F6">
        <w:rPr>
          <w:rFonts w:ascii="Calibri" w:eastAsia="Calibri" w:hAnsi="Calibri" w:cs="Arial"/>
          <w:sz w:val="22"/>
          <w:szCs w:val="20"/>
          <w:lang w:eastAsia="en-US"/>
        </w:rPr>
        <w:t>bet</w:t>
      </w:r>
      <w:proofErr w:type="spellEnd"/>
      <w:r w:rsidRPr="004314F6">
        <w:rPr>
          <w:rFonts w:ascii="Calibri" w:eastAsia="Calibri" w:hAnsi="Calibri" w:cs="Arial"/>
          <w:sz w:val="22"/>
          <w:szCs w:val="20"/>
          <w:lang w:eastAsia="en-US"/>
        </w:rPr>
        <w:t xml:space="preserve">. stĺpov). V miestach križovatiek budú </w:t>
      </w:r>
      <w:proofErr w:type="spellStart"/>
      <w:r w:rsidRPr="004314F6">
        <w:rPr>
          <w:rFonts w:ascii="Calibri" w:eastAsia="Calibri" w:hAnsi="Calibri" w:cs="Arial"/>
          <w:sz w:val="22"/>
          <w:szCs w:val="20"/>
          <w:lang w:eastAsia="en-US"/>
        </w:rPr>
        <w:t>jestv</w:t>
      </w:r>
      <w:proofErr w:type="spellEnd"/>
      <w:r w:rsidRPr="004314F6">
        <w:rPr>
          <w:rFonts w:ascii="Calibri" w:eastAsia="Calibri" w:hAnsi="Calibri" w:cs="Arial"/>
          <w:sz w:val="22"/>
          <w:szCs w:val="20"/>
          <w:lang w:eastAsia="en-US"/>
        </w:rPr>
        <w:t>. priechody pre chodcov upravené, priechody pre cyklistov budú primknuté k priechodom pre chodcov.</w:t>
      </w:r>
    </w:p>
    <w:p w14:paraId="43886396" w14:textId="77777777" w:rsidR="004314F6" w:rsidRPr="004314F6" w:rsidRDefault="004314F6" w:rsidP="003F2C69">
      <w:pPr>
        <w:ind w:left="705"/>
        <w:jc w:val="both"/>
        <w:rPr>
          <w:rFonts w:ascii="Calibri" w:eastAsia="Calibri" w:hAnsi="Calibri" w:cs="Arial"/>
          <w:sz w:val="22"/>
          <w:szCs w:val="20"/>
          <w:lang w:eastAsia="en-US"/>
        </w:rPr>
      </w:pPr>
      <w:r w:rsidRPr="004314F6">
        <w:rPr>
          <w:rFonts w:ascii="Calibri" w:eastAsia="Calibri" w:hAnsi="Calibri" w:cs="Arial"/>
          <w:sz w:val="22"/>
          <w:szCs w:val="20"/>
          <w:lang w:eastAsia="en-US"/>
        </w:rPr>
        <w:t xml:space="preserve">Úsek </w:t>
      </w:r>
      <w:proofErr w:type="spellStart"/>
      <w:r w:rsidRPr="004314F6">
        <w:rPr>
          <w:rFonts w:ascii="Calibri" w:eastAsia="Calibri" w:hAnsi="Calibri" w:cs="Arial"/>
          <w:sz w:val="22"/>
          <w:szCs w:val="20"/>
          <w:lang w:eastAsia="en-US"/>
        </w:rPr>
        <w:t>cyklocestičky</w:t>
      </w:r>
      <w:proofErr w:type="spellEnd"/>
      <w:r w:rsidRPr="004314F6">
        <w:rPr>
          <w:rFonts w:ascii="Calibri" w:eastAsia="Calibri" w:hAnsi="Calibri" w:cs="Arial"/>
          <w:sz w:val="22"/>
          <w:szCs w:val="20"/>
          <w:lang w:eastAsia="en-US"/>
        </w:rPr>
        <w:t xml:space="preserve"> pred bytovými domami je riešený v šírkach 1,5 m chodník, 2,5 m </w:t>
      </w:r>
      <w:proofErr w:type="spellStart"/>
      <w:r w:rsidRPr="004314F6">
        <w:rPr>
          <w:rFonts w:ascii="Calibri" w:eastAsia="Calibri" w:hAnsi="Calibri" w:cs="Arial"/>
          <w:sz w:val="22"/>
          <w:szCs w:val="20"/>
          <w:lang w:eastAsia="en-US"/>
        </w:rPr>
        <w:t>cyklocestička</w:t>
      </w:r>
      <w:proofErr w:type="spellEnd"/>
      <w:r w:rsidRPr="004314F6">
        <w:rPr>
          <w:rFonts w:ascii="Calibri" w:eastAsia="Calibri" w:hAnsi="Calibri" w:cs="Arial"/>
          <w:sz w:val="22"/>
          <w:szCs w:val="20"/>
          <w:lang w:eastAsia="en-US"/>
        </w:rPr>
        <w:t xml:space="preserve">. V úseku popri existujúcom parkovisku so šikmými státiami je navrhnutý medzi </w:t>
      </w:r>
      <w:proofErr w:type="spellStart"/>
      <w:r w:rsidRPr="004314F6">
        <w:rPr>
          <w:rFonts w:ascii="Calibri" w:eastAsia="Calibri" w:hAnsi="Calibri" w:cs="Arial"/>
          <w:sz w:val="22"/>
          <w:szCs w:val="20"/>
          <w:lang w:eastAsia="en-US"/>
        </w:rPr>
        <w:t>cyklocestičkou</w:t>
      </w:r>
      <w:proofErr w:type="spellEnd"/>
      <w:r w:rsidRPr="004314F6">
        <w:rPr>
          <w:rFonts w:ascii="Calibri" w:eastAsia="Calibri" w:hAnsi="Calibri" w:cs="Arial"/>
          <w:sz w:val="22"/>
          <w:szCs w:val="20"/>
          <w:lang w:eastAsia="en-US"/>
        </w:rPr>
        <w:t xml:space="preserve"> 1 m široký bezpečnostný priestor, kde šírka </w:t>
      </w:r>
      <w:proofErr w:type="spellStart"/>
      <w:r w:rsidRPr="004314F6">
        <w:rPr>
          <w:rFonts w:ascii="Calibri" w:eastAsia="Calibri" w:hAnsi="Calibri" w:cs="Arial"/>
          <w:sz w:val="22"/>
          <w:szCs w:val="20"/>
          <w:lang w:eastAsia="en-US"/>
        </w:rPr>
        <w:t>cyklocestičky</w:t>
      </w:r>
      <w:proofErr w:type="spellEnd"/>
      <w:r w:rsidRPr="004314F6">
        <w:rPr>
          <w:rFonts w:ascii="Calibri" w:eastAsia="Calibri" w:hAnsi="Calibri" w:cs="Arial"/>
          <w:sz w:val="22"/>
          <w:szCs w:val="20"/>
          <w:lang w:eastAsia="en-US"/>
        </w:rPr>
        <w:t xml:space="preserve"> v tomto úseku bude 2,0 m. Cestička pre cyklistov a chodník budú navzájom oddelené pomocou špeciálnej reliéfnej dlažby š. 0,40 m (0,20 m vodiaci povrch a 0,20 m signálny povrch).</w:t>
      </w:r>
    </w:p>
    <w:p w14:paraId="62614B54" w14:textId="77777777" w:rsidR="004314F6" w:rsidRPr="004314F6" w:rsidRDefault="004314F6" w:rsidP="003F2C69">
      <w:pPr>
        <w:ind w:left="705"/>
        <w:jc w:val="both"/>
        <w:rPr>
          <w:rFonts w:ascii="Calibri" w:eastAsia="Calibri" w:hAnsi="Calibri" w:cs="Arial"/>
          <w:sz w:val="22"/>
          <w:szCs w:val="20"/>
          <w:lang w:eastAsia="en-US"/>
        </w:rPr>
      </w:pPr>
      <w:r w:rsidRPr="004314F6">
        <w:rPr>
          <w:rFonts w:ascii="Calibri" w:eastAsia="Calibri" w:hAnsi="Calibri" w:cs="Arial"/>
          <w:sz w:val="22"/>
          <w:szCs w:val="20"/>
          <w:lang w:eastAsia="en-US"/>
        </w:rPr>
        <w:t xml:space="preserve">V oboch smeroch boli navrhnuté </w:t>
      </w:r>
      <w:proofErr w:type="spellStart"/>
      <w:r w:rsidRPr="004314F6">
        <w:rPr>
          <w:rFonts w:ascii="Calibri" w:eastAsia="Calibri" w:hAnsi="Calibri" w:cs="Arial"/>
          <w:sz w:val="22"/>
          <w:szCs w:val="20"/>
          <w:lang w:eastAsia="en-US"/>
        </w:rPr>
        <w:t>zastávkové</w:t>
      </w:r>
      <w:proofErr w:type="spellEnd"/>
      <w:r w:rsidRPr="004314F6">
        <w:rPr>
          <w:rFonts w:ascii="Calibri" w:eastAsia="Calibri" w:hAnsi="Calibri" w:cs="Arial"/>
          <w:sz w:val="22"/>
          <w:szCs w:val="20"/>
          <w:lang w:eastAsia="en-US"/>
        </w:rPr>
        <w:t xml:space="preserve"> pruhy dĺžky 12 m + 25 m + 7 m (</w:t>
      </w:r>
      <w:proofErr w:type="spellStart"/>
      <w:r w:rsidRPr="004314F6">
        <w:rPr>
          <w:rFonts w:ascii="Calibri" w:eastAsia="Calibri" w:hAnsi="Calibri" w:cs="Arial"/>
          <w:sz w:val="22"/>
          <w:szCs w:val="20"/>
          <w:lang w:eastAsia="en-US"/>
        </w:rPr>
        <w:t>Lodb</w:t>
      </w:r>
      <w:proofErr w:type="spellEnd"/>
      <w:r w:rsidRPr="004314F6">
        <w:rPr>
          <w:rFonts w:ascii="Calibri" w:eastAsia="Calibri" w:hAnsi="Calibri" w:cs="Arial"/>
          <w:sz w:val="22"/>
          <w:szCs w:val="20"/>
          <w:lang w:eastAsia="en-US"/>
        </w:rPr>
        <w:t xml:space="preserve"> + </w:t>
      </w:r>
      <w:proofErr w:type="spellStart"/>
      <w:r w:rsidRPr="004314F6">
        <w:rPr>
          <w:rFonts w:ascii="Calibri" w:eastAsia="Calibri" w:hAnsi="Calibri" w:cs="Arial"/>
          <w:sz w:val="22"/>
          <w:szCs w:val="20"/>
          <w:lang w:eastAsia="en-US"/>
        </w:rPr>
        <w:t>Lú</w:t>
      </w:r>
      <w:proofErr w:type="spellEnd"/>
      <w:r w:rsidRPr="004314F6">
        <w:rPr>
          <w:rFonts w:ascii="Calibri" w:eastAsia="Calibri" w:hAnsi="Calibri" w:cs="Arial"/>
          <w:sz w:val="22"/>
          <w:szCs w:val="20"/>
          <w:lang w:eastAsia="en-US"/>
        </w:rPr>
        <w:t xml:space="preserve"> + </w:t>
      </w:r>
      <w:proofErr w:type="spellStart"/>
      <w:r w:rsidRPr="004314F6">
        <w:rPr>
          <w:rFonts w:ascii="Calibri" w:eastAsia="Calibri" w:hAnsi="Calibri" w:cs="Arial"/>
          <w:sz w:val="22"/>
          <w:szCs w:val="20"/>
          <w:lang w:eastAsia="en-US"/>
        </w:rPr>
        <w:t>Lp</w:t>
      </w:r>
      <w:proofErr w:type="spellEnd"/>
      <w:r w:rsidRPr="004314F6">
        <w:rPr>
          <w:rFonts w:ascii="Calibri" w:eastAsia="Calibri" w:hAnsi="Calibri" w:cs="Arial"/>
          <w:sz w:val="22"/>
          <w:szCs w:val="20"/>
          <w:lang w:eastAsia="en-US"/>
        </w:rPr>
        <w:t xml:space="preserve">), šírky 3,25 m pričom pripájací pruh v smere na </w:t>
      </w:r>
      <w:proofErr w:type="spellStart"/>
      <w:r w:rsidRPr="004314F6">
        <w:rPr>
          <w:rFonts w:ascii="Calibri" w:eastAsia="Calibri" w:hAnsi="Calibri" w:cs="Arial"/>
          <w:sz w:val="22"/>
          <w:szCs w:val="20"/>
          <w:lang w:eastAsia="en-US"/>
        </w:rPr>
        <w:t>Špačinsku</w:t>
      </w:r>
      <w:proofErr w:type="spellEnd"/>
      <w:r w:rsidRPr="004314F6">
        <w:rPr>
          <w:rFonts w:ascii="Calibri" w:eastAsia="Calibri" w:hAnsi="Calibri" w:cs="Arial"/>
          <w:sz w:val="22"/>
          <w:szCs w:val="20"/>
          <w:lang w:eastAsia="en-US"/>
        </w:rPr>
        <w:t xml:space="preserve"> cestu je ukončený v križovatke s Rovnou ul. Súčasťou zastávok budú aj nové nástupištia s krytom z betónovej dlažby farebne odlíšeným voči priľahlým chodníkom vrátane </w:t>
      </w:r>
      <w:proofErr w:type="spellStart"/>
      <w:r w:rsidRPr="004314F6">
        <w:rPr>
          <w:rFonts w:ascii="Calibri" w:eastAsia="Calibri" w:hAnsi="Calibri" w:cs="Arial"/>
          <w:sz w:val="22"/>
          <w:szCs w:val="20"/>
          <w:lang w:eastAsia="en-US"/>
        </w:rPr>
        <w:t>debarierizačnej</w:t>
      </w:r>
      <w:proofErr w:type="spellEnd"/>
      <w:r w:rsidRPr="004314F6">
        <w:rPr>
          <w:rFonts w:ascii="Calibri" w:eastAsia="Calibri" w:hAnsi="Calibri" w:cs="Arial"/>
          <w:sz w:val="22"/>
          <w:szCs w:val="20"/>
          <w:lang w:eastAsia="en-US"/>
        </w:rPr>
        <w:t xml:space="preserve"> úpravy. Pre zvýšenie komfortu cestujúcich budú nástupné hrany oboch zastávok  vytvorené osadením </w:t>
      </w:r>
      <w:proofErr w:type="spellStart"/>
      <w:r w:rsidRPr="004314F6">
        <w:rPr>
          <w:rFonts w:ascii="Calibri" w:eastAsia="Calibri" w:hAnsi="Calibri" w:cs="Arial"/>
          <w:sz w:val="22"/>
          <w:szCs w:val="20"/>
          <w:lang w:eastAsia="en-US"/>
        </w:rPr>
        <w:t>Kasselského</w:t>
      </w:r>
      <w:proofErr w:type="spellEnd"/>
      <w:r w:rsidRPr="004314F6">
        <w:rPr>
          <w:rFonts w:ascii="Calibri" w:eastAsia="Calibri" w:hAnsi="Calibri" w:cs="Arial"/>
          <w:sz w:val="22"/>
          <w:szCs w:val="20"/>
          <w:lang w:eastAsia="en-US"/>
        </w:rPr>
        <w:t xml:space="preserve"> obrubníka výšky 20 cm (výška od povrchu vozovky). Priestor autobus. zastávky a </w:t>
      </w:r>
      <w:proofErr w:type="spellStart"/>
      <w:r w:rsidRPr="004314F6">
        <w:rPr>
          <w:rFonts w:ascii="Calibri" w:eastAsia="Calibri" w:hAnsi="Calibri" w:cs="Arial"/>
          <w:sz w:val="22"/>
          <w:szCs w:val="20"/>
          <w:lang w:eastAsia="en-US"/>
        </w:rPr>
        <w:t>cyklocestičky</w:t>
      </w:r>
      <w:proofErr w:type="spellEnd"/>
      <w:r w:rsidRPr="004314F6">
        <w:rPr>
          <w:rFonts w:ascii="Calibri" w:eastAsia="Calibri" w:hAnsi="Calibri" w:cs="Arial"/>
          <w:sz w:val="22"/>
          <w:szCs w:val="20"/>
          <w:lang w:eastAsia="en-US"/>
        </w:rPr>
        <w:t xml:space="preserve"> bude oddelený oceľovým zábradlím v. 1,1 m. V rámci autobusových zastávok bude osadený na jednej AZ nový prístrešok a na druhej bude presunutý.</w:t>
      </w:r>
    </w:p>
    <w:p w14:paraId="4993CD8D" w14:textId="77777777" w:rsidR="004314F6" w:rsidRPr="004314F6" w:rsidRDefault="004314F6" w:rsidP="003F2C69">
      <w:pPr>
        <w:ind w:left="705"/>
        <w:jc w:val="both"/>
        <w:rPr>
          <w:rFonts w:ascii="Calibri" w:eastAsia="Calibri" w:hAnsi="Calibri" w:cs="Arial"/>
          <w:sz w:val="22"/>
          <w:szCs w:val="20"/>
          <w:lang w:eastAsia="en-US"/>
        </w:rPr>
      </w:pPr>
      <w:r w:rsidRPr="004314F6">
        <w:rPr>
          <w:rFonts w:ascii="Calibri" w:eastAsia="Calibri" w:hAnsi="Calibri" w:cs="Arial"/>
          <w:sz w:val="22"/>
          <w:szCs w:val="20"/>
          <w:lang w:eastAsia="en-US"/>
        </w:rPr>
        <w:t>V súčasnosti je na Saleziánskej ulici verejné osvetlenie riešené na oceľ. stožiaroch výšky 10m a časť ulice na betónových stožiaroch sek. energetickej siete.</w:t>
      </w:r>
    </w:p>
    <w:p w14:paraId="4641739D" w14:textId="77777777" w:rsidR="004314F6" w:rsidRPr="004314F6" w:rsidRDefault="004314F6" w:rsidP="003F2C69">
      <w:pPr>
        <w:ind w:left="705"/>
        <w:jc w:val="both"/>
        <w:rPr>
          <w:rFonts w:ascii="Calibri" w:eastAsia="Calibri" w:hAnsi="Calibri" w:cs="Arial"/>
          <w:sz w:val="22"/>
          <w:szCs w:val="20"/>
          <w:lang w:eastAsia="en-US"/>
        </w:rPr>
      </w:pPr>
      <w:r w:rsidRPr="004314F6">
        <w:rPr>
          <w:rFonts w:ascii="Calibri" w:eastAsia="Calibri" w:hAnsi="Calibri" w:cs="Arial"/>
          <w:sz w:val="22"/>
          <w:szCs w:val="20"/>
          <w:lang w:eastAsia="en-US"/>
        </w:rPr>
        <w:lastRenderedPageBreak/>
        <w:t xml:space="preserve">Oceľové stožiare zasahujú do navrhovaného cyklistického chodníka. Z toho dôvodu sa tieto stožiare zdemontujú a nahradia novou osvetľovacou sústavou so svietidlami LED. Taktiež sa zdemontujú </w:t>
      </w:r>
      <w:proofErr w:type="spellStart"/>
      <w:r w:rsidRPr="004314F6">
        <w:rPr>
          <w:rFonts w:ascii="Calibri" w:eastAsia="Calibri" w:hAnsi="Calibri" w:cs="Arial"/>
          <w:sz w:val="22"/>
          <w:szCs w:val="20"/>
          <w:lang w:eastAsia="en-US"/>
        </w:rPr>
        <w:t>exist</w:t>
      </w:r>
      <w:proofErr w:type="spellEnd"/>
      <w:r w:rsidRPr="004314F6">
        <w:rPr>
          <w:rFonts w:ascii="Calibri" w:eastAsia="Calibri" w:hAnsi="Calibri" w:cs="Arial"/>
          <w:sz w:val="22"/>
          <w:szCs w:val="20"/>
          <w:lang w:eastAsia="en-US"/>
        </w:rPr>
        <w:t>. svietidlá na betónových stožiaroch a nahradia novými LED svietidlami. Zároveň sa osadí osvetlenie priechodu pre chodcov.</w:t>
      </w:r>
    </w:p>
    <w:p w14:paraId="57FD1C42" w14:textId="77777777" w:rsidR="004314F6" w:rsidRPr="004314F6" w:rsidRDefault="004314F6" w:rsidP="003F2C69">
      <w:pPr>
        <w:ind w:left="705"/>
        <w:jc w:val="both"/>
        <w:rPr>
          <w:rFonts w:ascii="Calibri" w:eastAsia="Calibri" w:hAnsi="Calibri" w:cs="Arial"/>
          <w:sz w:val="22"/>
          <w:szCs w:val="20"/>
          <w:lang w:eastAsia="en-US"/>
        </w:rPr>
      </w:pPr>
      <w:r w:rsidRPr="004314F6">
        <w:rPr>
          <w:rFonts w:ascii="Calibri" w:eastAsia="Calibri" w:hAnsi="Calibri" w:cs="Arial"/>
          <w:sz w:val="22"/>
          <w:szCs w:val="20"/>
          <w:lang w:eastAsia="en-US"/>
        </w:rPr>
        <w:t>Vybudovanie cestičky si vyžiada presunutie existujúcich uličných vpustov na kraj komunikácie - k novo navrhovanému obrubníku cestičky. Existujúce vpusty budú zrušené (vybúrané) a nahradené novými UV1 až UV3, napojenými do existujúcej kanalizácie s maximálnym využitím existujúcich prípojok DN200 od pôvodných (rušených) vpustov.</w:t>
      </w:r>
    </w:p>
    <w:p w14:paraId="24320218" w14:textId="77777777" w:rsidR="004314F6" w:rsidRPr="004314F6" w:rsidRDefault="004314F6" w:rsidP="003F2C69">
      <w:pPr>
        <w:ind w:left="705"/>
        <w:jc w:val="both"/>
        <w:rPr>
          <w:rFonts w:ascii="Calibri" w:eastAsia="Calibri" w:hAnsi="Calibri" w:cs="Arial"/>
          <w:sz w:val="22"/>
          <w:szCs w:val="20"/>
          <w:lang w:eastAsia="en-US"/>
        </w:rPr>
      </w:pPr>
      <w:r w:rsidRPr="004314F6">
        <w:rPr>
          <w:rFonts w:ascii="Calibri" w:eastAsia="Calibri" w:hAnsi="Calibri" w:cs="Arial"/>
          <w:sz w:val="22"/>
          <w:szCs w:val="20"/>
          <w:lang w:eastAsia="en-US"/>
        </w:rPr>
        <w:t xml:space="preserve">Sadovnícke úpravy pozostávajú z vyrovnania jestvujúcich plôch, doplnenie substrátov do zelených ostrovčekov a vybúraných chodníkov, </w:t>
      </w:r>
      <w:proofErr w:type="spellStart"/>
      <w:r w:rsidRPr="004314F6">
        <w:rPr>
          <w:rFonts w:ascii="Calibri" w:eastAsia="Calibri" w:hAnsi="Calibri" w:cs="Arial"/>
          <w:sz w:val="22"/>
          <w:szCs w:val="20"/>
          <w:lang w:eastAsia="en-US"/>
        </w:rPr>
        <w:t>mulčovacích</w:t>
      </w:r>
      <w:proofErr w:type="spellEnd"/>
      <w:r w:rsidRPr="004314F6">
        <w:rPr>
          <w:rFonts w:ascii="Calibri" w:eastAsia="Calibri" w:hAnsi="Calibri" w:cs="Arial"/>
          <w:sz w:val="22"/>
          <w:szCs w:val="20"/>
          <w:lang w:eastAsia="en-US"/>
        </w:rPr>
        <w:t xml:space="preserve"> materiálov, výsadby okrasných tráv a stromov. Trávnik bude založený na plochách vykreslených vo výkresovej prílohe v celkovej výmere 579,8 m2 a plochy okrasných tráv o výmere 66 m2.</w:t>
      </w:r>
    </w:p>
    <w:p w14:paraId="33B1738C" w14:textId="77777777" w:rsidR="004314F6" w:rsidRPr="004314F6" w:rsidRDefault="004314F6" w:rsidP="004314F6">
      <w:pPr>
        <w:ind w:left="705" w:hanging="705"/>
        <w:jc w:val="both"/>
        <w:rPr>
          <w:rFonts w:ascii="Calibri" w:eastAsia="Calibri" w:hAnsi="Calibri" w:cs="Arial"/>
          <w:sz w:val="22"/>
          <w:szCs w:val="20"/>
          <w:lang w:eastAsia="en-US"/>
        </w:rPr>
      </w:pPr>
    </w:p>
    <w:p w14:paraId="25C1952E" w14:textId="1879E384" w:rsidR="004314F6" w:rsidRPr="009978A0" w:rsidRDefault="004314F6" w:rsidP="00D84308">
      <w:pPr>
        <w:ind w:left="705"/>
        <w:jc w:val="both"/>
        <w:rPr>
          <w:rFonts w:ascii="Calibri" w:eastAsia="Calibri" w:hAnsi="Calibri" w:cs="Arial"/>
          <w:sz w:val="22"/>
          <w:szCs w:val="20"/>
          <w:lang w:eastAsia="en-US"/>
        </w:rPr>
      </w:pPr>
      <w:r w:rsidRPr="009978A0">
        <w:rPr>
          <w:rFonts w:ascii="Calibri" w:eastAsia="Calibri" w:hAnsi="Calibri" w:cs="Arial"/>
          <w:sz w:val="22"/>
          <w:szCs w:val="20"/>
          <w:lang w:eastAsia="en-US"/>
        </w:rPr>
        <w:t xml:space="preserve">Súčasťou </w:t>
      </w:r>
      <w:r w:rsidR="00537F89" w:rsidRPr="009978A0">
        <w:rPr>
          <w:rFonts w:ascii="Calibri" w:eastAsia="Calibri" w:hAnsi="Calibri" w:cs="Arial"/>
          <w:sz w:val="22"/>
          <w:szCs w:val="20"/>
          <w:lang w:eastAsia="en-US"/>
        </w:rPr>
        <w:t>diela je</w:t>
      </w:r>
      <w:r w:rsidRPr="009978A0">
        <w:rPr>
          <w:rFonts w:ascii="Calibri" w:eastAsia="Calibri" w:hAnsi="Calibri" w:cs="Arial"/>
          <w:sz w:val="22"/>
          <w:szCs w:val="20"/>
          <w:lang w:eastAsia="en-US"/>
        </w:rPr>
        <w:t>:</w:t>
      </w:r>
    </w:p>
    <w:p w14:paraId="0E84DFB4" w14:textId="77777777" w:rsidR="004314F6" w:rsidRPr="00C3265A" w:rsidRDefault="004314F6" w:rsidP="00C3265A">
      <w:pPr>
        <w:pStyle w:val="Odsekzoznamu"/>
        <w:numPr>
          <w:ilvl w:val="0"/>
          <w:numId w:val="28"/>
        </w:numPr>
        <w:jc w:val="both"/>
        <w:rPr>
          <w:rFonts w:ascii="Calibri" w:eastAsia="Calibri" w:hAnsi="Calibri" w:cs="Arial"/>
          <w:sz w:val="22"/>
          <w:szCs w:val="20"/>
          <w:lang w:eastAsia="en-US"/>
        </w:rPr>
      </w:pPr>
      <w:r w:rsidRPr="00C3265A">
        <w:rPr>
          <w:rFonts w:ascii="Calibri" w:eastAsia="Calibri" w:hAnsi="Calibri" w:cs="Arial"/>
          <w:sz w:val="22"/>
          <w:szCs w:val="20"/>
          <w:lang w:eastAsia="en-US"/>
        </w:rPr>
        <w:t>geodetické vytýčenie stavby, porealizačné zameranie a geometrický plán (3x), vyhotovené odborne spôsobilým geodetom, v rámci porealizačného zamerania stavby požadujeme zamerať napr. objekty, trasu a prípojky inžinierskych sietí, vrátane šácht, stožiarov, skriniek, komunikácií, spevnených plôch, zelene (stromy, trávnik) a terénnych úprav a pod.;</w:t>
      </w:r>
    </w:p>
    <w:p w14:paraId="1A86B5A3" w14:textId="58C68A77" w:rsidR="004314F6" w:rsidRPr="00C3265A" w:rsidRDefault="004314F6" w:rsidP="00C3265A">
      <w:pPr>
        <w:pStyle w:val="Odsekzoznamu"/>
        <w:numPr>
          <w:ilvl w:val="0"/>
          <w:numId w:val="28"/>
        </w:numPr>
        <w:jc w:val="both"/>
        <w:rPr>
          <w:rFonts w:ascii="Calibri" w:eastAsia="Calibri" w:hAnsi="Calibri" w:cs="Arial"/>
          <w:sz w:val="22"/>
          <w:szCs w:val="20"/>
          <w:lang w:eastAsia="en-US"/>
        </w:rPr>
      </w:pPr>
      <w:r w:rsidRPr="00C3265A">
        <w:rPr>
          <w:rFonts w:ascii="Calibri" w:eastAsia="Calibri" w:hAnsi="Calibri" w:cs="Arial"/>
          <w:sz w:val="22"/>
          <w:szCs w:val="20"/>
          <w:lang w:eastAsia="en-US"/>
        </w:rPr>
        <w:t xml:space="preserve">náklady na činnosti v rámci plánu organizácie výstavby - vrátane opatrení potrebných na zabezpečenie bezpečnosti verejnosti, prístupu jednotlivým bytovým domom, </w:t>
      </w:r>
      <w:r w:rsidR="00021B6C">
        <w:rPr>
          <w:rFonts w:ascii="Calibri" w:eastAsia="Calibri" w:hAnsi="Calibri" w:cs="Arial"/>
          <w:sz w:val="22"/>
          <w:szCs w:val="20"/>
          <w:lang w:eastAsia="en-US"/>
        </w:rPr>
        <w:t>rodinným domom</w:t>
      </w:r>
      <w:r w:rsidRPr="00C3265A">
        <w:rPr>
          <w:rFonts w:ascii="Calibri" w:eastAsia="Calibri" w:hAnsi="Calibri" w:cs="Arial"/>
          <w:sz w:val="22"/>
          <w:szCs w:val="20"/>
          <w:lang w:eastAsia="en-US"/>
        </w:rPr>
        <w:t xml:space="preserve"> (</w:t>
      </w:r>
      <w:r w:rsidR="00021B6C">
        <w:rPr>
          <w:rFonts w:ascii="Calibri" w:eastAsia="Calibri" w:hAnsi="Calibri" w:cs="Arial"/>
          <w:sz w:val="22"/>
          <w:szCs w:val="20"/>
          <w:lang w:eastAsia="en-US"/>
        </w:rPr>
        <w:t xml:space="preserve">prechody, </w:t>
      </w:r>
      <w:r w:rsidRPr="00C3265A">
        <w:rPr>
          <w:rFonts w:ascii="Calibri" w:eastAsia="Calibri" w:hAnsi="Calibri" w:cs="Arial"/>
          <w:sz w:val="22"/>
          <w:szCs w:val="20"/>
          <w:lang w:eastAsia="en-US"/>
        </w:rPr>
        <w:t>lávky</w:t>
      </w:r>
      <w:r w:rsidR="00F5494B">
        <w:rPr>
          <w:rFonts w:ascii="Calibri" w:eastAsia="Calibri" w:hAnsi="Calibri" w:cs="Arial"/>
          <w:sz w:val="22"/>
          <w:szCs w:val="20"/>
          <w:lang w:eastAsia="en-US"/>
        </w:rPr>
        <w:t>)</w:t>
      </w:r>
      <w:r w:rsidRPr="00C3265A">
        <w:rPr>
          <w:rFonts w:ascii="Calibri" w:eastAsia="Calibri" w:hAnsi="Calibri" w:cs="Arial"/>
          <w:sz w:val="22"/>
          <w:szCs w:val="20"/>
          <w:lang w:eastAsia="en-US"/>
        </w:rPr>
        <w:t xml:space="preserve"> a</w:t>
      </w:r>
      <w:r w:rsidR="00021B6C">
        <w:rPr>
          <w:rFonts w:ascii="Calibri" w:eastAsia="Calibri" w:hAnsi="Calibri" w:cs="Arial"/>
          <w:sz w:val="22"/>
          <w:szCs w:val="20"/>
          <w:lang w:eastAsia="en-US"/>
        </w:rPr>
        <w:t> </w:t>
      </w:r>
      <w:r w:rsidRPr="00C3265A">
        <w:rPr>
          <w:rFonts w:ascii="Calibri" w:eastAsia="Calibri" w:hAnsi="Calibri" w:cs="Arial"/>
          <w:sz w:val="22"/>
          <w:szCs w:val="20"/>
          <w:lang w:eastAsia="en-US"/>
        </w:rPr>
        <w:t>pod.;</w:t>
      </w:r>
    </w:p>
    <w:p w14:paraId="3CF2FF5D" w14:textId="77777777" w:rsidR="004314F6" w:rsidRPr="00C3265A" w:rsidRDefault="004314F6" w:rsidP="00C3265A">
      <w:pPr>
        <w:pStyle w:val="Odsekzoznamu"/>
        <w:numPr>
          <w:ilvl w:val="0"/>
          <w:numId w:val="28"/>
        </w:numPr>
        <w:jc w:val="both"/>
        <w:rPr>
          <w:rFonts w:ascii="Calibri" w:eastAsia="Calibri" w:hAnsi="Calibri" w:cs="Arial"/>
          <w:sz w:val="22"/>
          <w:szCs w:val="20"/>
          <w:lang w:eastAsia="en-US"/>
        </w:rPr>
      </w:pPr>
      <w:r w:rsidRPr="00C3265A">
        <w:rPr>
          <w:rFonts w:ascii="Calibri" w:eastAsia="Calibri" w:hAnsi="Calibri" w:cs="Arial"/>
          <w:sz w:val="22"/>
          <w:szCs w:val="20"/>
          <w:lang w:eastAsia="en-US"/>
        </w:rPr>
        <w:t>vypracovanie plánu užívania verejnej práce so zohľadnením všetkých okolností na bezporuchové užívanie diela;</w:t>
      </w:r>
    </w:p>
    <w:p w14:paraId="513B61C2" w14:textId="77777777" w:rsidR="004314F6" w:rsidRPr="00C3265A" w:rsidRDefault="004314F6" w:rsidP="00C3265A">
      <w:pPr>
        <w:pStyle w:val="Odsekzoznamu"/>
        <w:numPr>
          <w:ilvl w:val="0"/>
          <w:numId w:val="28"/>
        </w:numPr>
        <w:jc w:val="both"/>
        <w:rPr>
          <w:rFonts w:ascii="Calibri" w:eastAsia="Calibri" w:hAnsi="Calibri" w:cs="Arial"/>
          <w:sz w:val="22"/>
          <w:szCs w:val="20"/>
          <w:lang w:eastAsia="en-US"/>
        </w:rPr>
      </w:pPr>
      <w:r w:rsidRPr="00C3265A">
        <w:rPr>
          <w:rFonts w:ascii="Calibri" w:eastAsia="Calibri" w:hAnsi="Calibri" w:cs="Arial"/>
          <w:sz w:val="22"/>
          <w:szCs w:val="20"/>
          <w:lang w:eastAsia="en-US"/>
        </w:rPr>
        <w:t>ornitologický posudok v zmysle Súhlasu na výrub drevín zo dňa 6.2.2017;</w:t>
      </w:r>
    </w:p>
    <w:p w14:paraId="6E223A8C" w14:textId="77777777" w:rsidR="004314F6" w:rsidRPr="00C3265A" w:rsidRDefault="004314F6" w:rsidP="00C3265A">
      <w:pPr>
        <w:pStyle w:val="Odsekzoznamu"/>
        <w:numPr>
          <w:ilvl w:val="0"/>
          <w:numId w:val="28"/>
        </w:numPr>
        <w:jc w:val="both"/>
        <w:rPr>
          <w:rFonts w:ascii="Calibri" w:eastAsia="Calibri" w:hAnsi="Calibri" w:cs="Arial"/>
          <w:sz w:val="22"/>
          <w:szCs w:val="20"/>
          <w:lang w:eastAsia="en-US"/>
        </w:rPr>
      </w:pPr>
      <w:r w:rsidRPr="00C3265A">
        <w:rPr>
          <w:rFonts w:ascii="Calibri" w:eastAsia="Calibri" w:hAnsi="Calibri" w:cs="Arial"/>
          <w:sz w:val="22"/>
          <w:szCs w:val="20"/>
          <w:lang w:eastAsia="en-US"/>
        </w:rPr>
        <w:t>všetky ostatné súvisiace práce a dodávky.</w:t>
      </w:r>
    </w:p>
    <w:p w14:paraId="322CFC5B" w14:textId="77777777" w:rsidR="004314F6" w:rsidRPr="004314F6" w:rsidRDefault="004314F6" w:rsidP="00D84308">
      <w:pPr>
        <w:ind w:left="705"/>
        <w:jc w:val="both"/>
        <w:rPr>
          <w:rFonts w:ascii="Calibri" w:eastAsia="Calibri" w:hAnsi="Calibri" w:cs="Arial"/>
          <w:sz w:val="22"/>
          <w:szCs w:val="20"/>
          <w:lang w:eastAsia="en-US"/>
        </w:rPr>
      </w:pPr>
      <w:r w:rsidRPr="004314F6">
        <w:rPr>
          <w:rFonts w:ascii="Calibri" w:eastAsia="Calibri" w:hAnsi="Calibri" w:cs="Arial"/>
          <w:sz w:val="22"/>
          <w:szCs w:val="20"/>
          <w:lang w:eastAsia="en-US"/>
        </w:rPr>
        <w:t>Práce v zmysle projektovej dokumentácie, ktorá je súčasťou týchto súťažných podkladov a požiadaviek verejného obstarávateľa, musia byť realizované v súlade so špecifickými podmienkami zákona č. 50/1976 Zb. o územnom plánovaní a stavebnom poriadku (stavebný zákon) v znení zákona č. 237/2000 Z. z. ktorým sa mení a dopĺňa zákon č. 50/1976 Zb. o územnom plánovaní a stavebnom poriadku (stavebný zákon) v znení neskorších predpisov a o zmene a doplnení niektorých zákonov. Na bezpečnosť a ochranu zdravia pri práci sa vzťahujú špecifické ustanovenia zákona č. 124/2006 Z. z. o bezpečnosti a ochrane zdravia pri práci a o zmene a doplnení niektorých zákonov, ďalej je nutné sa riadiť nariadením vlády SR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 z..</w:t>
      </w:r>
    </w:p>
    <w:p w14:paraId="02D9ED54" w14:textId="77777777" w:rsidR="004314F6" w:rsidRPr="004314F6" w:rsidRDefault="004314F6" w:rsidP="00390DA3">
      <w:pPr>
        <w:ind w:left="705"/>
        <w:jc w:val="both"/>
        <w:rPr>
          <w:rFonts w:ascii="Calibri" w:eastAsia="Calibri" w:hAnsi="Calibri" w:cs="Arial"/>
          <w:sz w:val="22"/>
          <w:szCs w:val="20"/>
          <w:lang w:eastAsia="en-US"/>
        </w:rPr>
      </w:pPr>
      <w:r w:rsidRPr="004314F6">
        <w:rPr>
          <w:rFonts w:ascii="Calibri" w:eastAsia="Calibri" w:hAnsi="Calibri" w:cs="Arial"/>
          <w:sz w:val="22"/>
          <w:szCs w:val="20"/>
          <w:lang w:eastAsia="en-US"/>
        </w:rPr>
        <w:t>Pred realizáciou stavby sa musia jednotlivými správcami vytýčiť inžinierske siete. Zemné práce v ochranných pásmach inžinierskych sietí sa musia vykonávať ručne so zvýšenou opatrnosťou.</w:t>
      </w:r>
    </w:p>
    <w:p w14:paraId="6145C461" w14:textId="07077DBA" w:rsidR="00D07439" w:rsidRPr="008978C1" w:rsidRDefault="00030FEB" w:rsidP="00D07439">
      <w:pPr>
        <w:ind w:left="705" w:hanging="705"/>
        <w:jc w:val="both"/>
        <w:rPr>
          <w:rFonts w:asciiTheme="minorHAnsi" w:hAnsiTheme="minorHAnsi" w:cs="Arial"/>
          <w:sz w:val="22"/>
          <w:szCs w:val="20"/>
        </w:rPr>
      </w:pPr>
      <w:r w:rsidRPr="008978C1">
        <w:rPr>
          <w:rFonts w:asciiTheme="minorHAnsi" w:hAnsiTheme="minorHAnsi" w:cs="Arial"/>
          <w:sz w:val="22"/>
          <w:szCs w:val="20"/>
        </w:rPr>
        <w:t>2.5.</w:t>
      </w:r>
      <w:r w:rsidR="00A175C7">
        <w:rPr>
          <w:rFonts w:asciiTheme="minorHAnsi" w:hAnsiTheme="minorHAnsi" w:cs="Arial"/>
          <w:sz w:val="22"/>
          <w:szCs w:val="20"/>
        </w:rPr>
        <w:tab/>
      </w:r>
      <w:r w:rsidRPr="008978C1">
        <w:rPr>
          <w:rFonts w:asciiTheme="minorHAnsi" w:hAnsiTheme="minorHAnsi" w:cs="Arial"/>
          <w:sz w:val="22"/>
          <w:szCs w:val="20"/>
        </w:rPr>
        <w:t xml:space="preserve">Zhotoviteľ potvrdzuje, že sa v plnom rozsahu zoznámil s rozsahom a povahou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že sú mu </w:t>
      </w:r>
      <w:r w:rsidR="00B82191">
        <w:rPr>
          <w:rFonts w:asciiTheme="minorHAnsi" w:hAnsiTheme="minorHAnsi" w:cs="Arial"/>
          <w:sz w:val="22"/>
          <w:szCs w:val="20"/>
        </w:rPr>
        <w:tab/>
      </w:r>
      <w:r w:rsidRPr="008978C1">
        <w:rPr>
          <w:rFonts w:asciiTheme="minorHAnsi" w:hAnsiTheme="minorHAnsi" w:cs="Arial"/>
          <w:sz w:val="22"/>
          <w:szCs w:val="20"/>
        </w:rPr>
        <w:t xml:space="preserve">známe technické a kvalitatívne podmienky k realizácii </w:t>
      </w:r>
      <w:r w:rsidR="00604C21" w:rsidRPr="008978C1">
        <w:rPr>
          <w:rFonts w:asciiTheme="minorHAnsi" w:hAnsiTheme="minorHAnsi" w:cs="Arial"/>
          <w:sz w:val="22"/>
          <w:szCs w:val="20"/>
        </w:rPr>
        <w:t>D</w:t>
      </w:r>
      <w:r w:rsidRPr="008978C1">
        <w:rPr>
          <w:rFonts w:asciiTheme="minorHAnsi" w:hAnsiTheme="minorHAnsi" w:cs="Arial"/>
          <w:sz w:val="22"/>
          <w:szCs w:val="20"/>
        </w:rPr>
        <w:t>iela, a že disponuje takými kapacitami</w:t>
      </w:r>
      <w:r w:rsidR="00883199">
        <w:rPr>
          <w:rFonts w:asciiTheme="minorHAnsi" w:hAnsiTheme="minorHAnsi" w:cs="Arial"/>
          <w:sz w:val="22"/>
          <w:szCs w:val="20"/>
        </w:rPr>
        <w:t xml:space="preserve"> </w:t>
      </w:r>
      <w:r w:rsidRPr="008978C1">
        <w:rPr>
          <w:rFonts w:asciiTheme="minorHAnsi" w:hAnsiTheme="minorHAnsi" w:cs="Arial"/>
          <w:sz w:val="22"/>
          <w:szCs w:val="20"/>
        </w:rPr>
        <w:t xml:space="preserve">a odbornými znalosťami, ktoré sú k zhotoveniu </w:t>
      </w:r>
      <w:r w:rsidR="00604C21" w:rsidRPr="008978C1">
        <w:rPr>
          <w:rFonts w:asciiTheme="minorHAnsi" w:hAnsiTheme="minorHAnsi" w:cs="Arial"/>
          <w:sz w:val="22"/>
          <w:szCs w:val="20"/>
        </w:rPr>
        <w:t>D</w:t>
      </w:r>
      <w:r w:rsidRPr="008978C1">
        <w:rPr>
          <w:rFonts w:asciiTheme="minorHAnsi" w:hAnsiTheme="minorHAnsi" w:cs="Arial"/>
          <w:sz w:val="22"/>
          <w:szCs w:val="20"/>
        </w:rPr>
        <w:t>iela potrebné.</w:t>
      </w:r>
    </w:p>
    <w:p w14:paraId="79BD9B81" w14:textId="77777777" w:rsidR="006E3A78" w:rsidRPr="00F1769E" w:rsidRDefault="006E3A78" w:rsidP="00F1769E">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Cs/>
          <w:sz w:val="22"/>
          <w:szCs w:val="20"/>
        </w:rPr>
      </w:pPr>
    </w:p>
    <w:p w14:paraId="7A038EA2"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3</w:t>
      </w:r>
      <w:r w:rsidRPr="008978C1">
        <w:rPr>
          <w:rFonts w:asciiTheme="minorHAnsi" w:hAnsiTheme="minorHAnsi" w:cs="Arial"/>
          <w:b/>
          <w:bCs/>
          <w:sz w:val="22"/>
          <w:szCs w:val="20"/>
        </w:rPr>
        <w:t>.</w:t>
      </w:r>
    </w:p>
    <w:p w14:paraId="7583D6E8"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KVALITA DIELA</w:t>
      </w:r>
    </w:p>
    <w:p w14:paraId="557767C7" w14:textId="63DBC014"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3.1.</w:t>
      </w:r>
      <w:r w:rsidR="001B2117">
        <w:rPr>
          <w:rFonts w:asciiTheme="minorHAnsi" w:hAnsiTheme="minorHAnsi" w:cs="Arial"/>
          <w:sz w:val="22"/>
          <w:szCs w:val="20"/>
        </w:rPr>
        <w:tab/>
      </w:r>
      <w:r w:rsidRPr="008978C1">
        <w:rPr>
          <w:rFonts w:asciiTheme="minorHAnsi" w:hAnsiTheme="minorHAnsi" w:cs="Arial"/>
          <w:sz w:val="22"/>
          <w:szCs w:val="20"/>
        </w:rPr>
        <w:t xml:space="preserve">Dielo musí byť zhotovené v zmysle čl. </w:t>
      </w:r>
      <w:r w:rsidR="005B2F21">
        <w:rPr>
          <w:rFonts w:asciiTheme="minorHAnsi" w:hAnsiTheme="minorHAnsi" w:cs="Arial"/>
          <w:sz w:val="22"/>
          <w:szCs w:val="20"/>
        </w:rPr>
        <w:t>2</w:t>
      </w:r>
      <w:r w:rsidRPr="008978C1">
        <w:rPr>
          <w:rFonts w:asciiTheme="minorHAnsi" w:hAnsiTheme="minorHAnsi" w:cs="Arial"/>
          <w:sz w:val="22"/>
          <w:szCs w:val="20"/>
        </w:rPr>
        <w:t>., nesmie mať žiadne vady a nedostatky brániace jeho riadnemu užívaniu.</w:t>
      </w:r>
    </w:p>
    <w:p w14:paraId="60D51602" w14:textId="2738EE86" w:rsidR="00030FEB" w:rsidRPr="009A283A" w:rsidRDefault="00030FEB" w:rsidP="009A283A">
      <w:pPr>
        <w:jc w:val="both"/>
        <w:rPr>
          <w:rFonts w:asciiTheme="minorHAnsi" w:hAnsiTheme="minorHAnsi"/>
          <w:sz w:val="22"/>
          <w:szCs w:val="22"/>
        </w:rPr>
      </w:pPr>
      <w:r w:rsidRPr="009A283A">
        <w:rPr>
          <w:rFonts w:asciiTheme="minorHAnsi" w:hAnsiTheme="minorHAnsi"/>
          <w:sz w:val="22"/>
          <w:szCs w:val="22"/>
        </w:rPr>
        <w:t>3.2.</w:t>
      </w:r>
      <w:r w:rsidR="00883199" w:rsidRPr="009A283A">
        <w:rPr>
          <w:rFonts w:asciiTheme="minorHAnsi" w:hAnsiTheme="minorHAnsi"/>
          <w:sz w:val="22"/>
          <w:szCs w:val="22"/>
        </w:rPr>
        <w:tab/>
      </w:r>
      <w:r w:rsidRPr="009A283A">
        <w:rPr>
          <w:rFonts w:asciiTheme="minorHAnsi" w:hAnsiTheme="minorHAnsi"/>
          <w:sz w:val="22"/>
          <w:szCs w:val="22"/>
        </w:rPr>
        <w:t xml:space="preserve">Zhotoviteľ sa zaväzuje odovzdať </w:t>
      </w:r>
      <w:r w:rsidR="008E5F92" w:rsidRPr="009A283A">
        <w:rPr>
          <w:rFonts w:asciiTheme="minorHAnsi" w:hAnsiTheme="minorHAnsi"/>
          <w:sz w:val="22"/>
          <w:szCs w:val="22"/>
        </w:rPr>
        <w:t>D</w:t>
      </w:r>
      <w:r w:rsidRPr="009A283A">
        <w:rPr>
          <w:rFonts w:asciiTheme="minorHAnsi" w:hAnsiTheme="minorHAnsi"/>
          <w:sz w:val="22"/>
          <w:szCs w:val="22"/>
        </w:rPr>
        <w:t>ielo v celku.</w:t>
      </w:r>
    </w:p>
    <w:p w14:paraId="69BA26F6" w14:textId="4118B423" w:rsidR="00030FEB" w:rsidRPr="008978C1"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3.3.</w:t>
      </w:r>
      <w:r w:rsidR="00BB07D7">
        <w:rPr>
          <w:rFonts w:asciiTheme="minorHAnsi" w:hAnsiTheme="minorHAnsi" w:cs="Arial"/>
          <w:sz w:val="22"/>
          <w:szCs w:val="20"/>
        </w:rPr>
        <w:tab/>
      </w:r>
      <w:r w:rsidR="0067766A">
        <w:rPr>
          <w:rFonts w:asciiTheme="minorHAnsi" w:hAnsiTheme="minorHAnsi" w:cs="Arial"/>
          <w:sz w:val="22"/>
          <w:szCs w:val="20"/>
        </w:rPr>
        <w:tab/>
      </w:r>
      <w:r w:rsidR="00C557BD">
        <w:rPr>
          <w:rFonts w:asciiTheme="minorHAnsi" w:hAnsiTheme="minorHAnsi" w:cs="Arial"/>
          <w:sz w:val="22"/>
          <w:szCs w:val="20"/>
        </w:rPr>
        <w:t>Zhotoviteľ s</w:t>
      </w:r>
      <w:r w:rsidRPr="008978C1">
        <w:rPr>
          <w:rFonts w:asciiTheme="minorHAnsi" w:hAnsiTheme="minorHAnsi" w:cs="Arial"/>
          <w:snapToGrid w:val="0"/>
          <w:sz w:val="22"/>
          <w:szCs w:val="20"/>
        </w:rPr>
        <w:t xml:space="preserve">účasne s odovzdaním </w:t>
      </w:r>
      <w:r w:rsidR="00604C21" w:rsidRPr="008978C1">
        <w:rPr>
          <w:rFonts w:asciiTheme="minorHAnsi" w:hAnsiTheme="minorHAnsi" w:cs="Arial"/>
          <w:snapToGrid w:val="0"/>
          <w:sz w:val="22"/>
          <w:szCs w:val="20"/>
        </w:rPr>
        <w:t>D</w:t>
      </w:r>
      <w:r w:rsidRPr="008978C1">
        <w:rPr>
          <w:rFonts w:asciiTheme="minorHAnsi" w:hAnsiTheme="minorHAnsi" w:cs="Arial"/>
          <w:snapToGrid w:val="0"/>
          <w:sz w:val="22"/>
          <w:szCs w:val="20"/>
        </w:rPr>
        <w:t xml:space="preserve">iela v zmluvne v stanovených termínoch, odovzdá </w:t>
      </w:r>
      <w:r w:rsidR="00BB07D7">
        <w:rPr>
          <w:rFonts w:asciiTheme="minorHAnsi" w:hAnsiTheme="minorHAnsi" w:cs="Arial"/>
          <w:snapToGrid w:val="0"/>
          <w:sz w:val="22"/>
          <w:szCs w:val="20"/>
        </w:rPr>
        <w:lastRenderedPageBreak/>
        <w:t>O</w:t>
      </w:r>
      <w:r w:rsidRPr="008978C1">
        <w:rPr>
          <w:rFonts w:asciiTheme="minorHAnsi" w:hAnsiTheme="minorHAnsi" w:cs="Arial"/>
          <w:snapToGrid w:val="0"/>
          <w:sz w:val="22"/>
          <w:szCs w:val="20"/>
        </w:rPr>
        <w:t>bjednávateľovi</w:t>
      </w:r>
      <w:r w:rsidR="00B50E71">
        <w:rPr>
          <w:rFonts w:asciiTheme="minorHAnsi" w:hAnsiTheme="minorHAnsi" w:cs="Arial"/>
          <w:snapToGrid w:val="0"/>
          <w:sz w:val="22"/>
          <w:szCs w:val="20"/>
        </w:rPr>
        <w:t xml:space="preserve"> </w:t>
      </w:r>
      <w:r w:rsidRPr="008978C1">
        <w:rPr>
          <w:rFonts w:asciiTheme="minorHAnsi" w:hAnsiTheme="minorHAnsi" w:cs="Arial"/>
          <w:snapToGrid w:val="0"/>
          <w:sz w:val="22"/>
          <w:szCs w:val="20"/>
        </w:rPr>
        <w:t xml:space="preserve"> tieto doklady:</w:t>
      </w:r>
    </w:p>
    <w:p w14:paraId="25759C36"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a)</w:t>
      </w:r>
      <w:r w:rsidRPr="008978C1">
        <w:rPr>
          <w:rFonts w:asciiTheme="minorHAnsi" w:hAnsiTheme="minorHAnsi" w:cs="Arial"/>
          <w:snapToGrid w:val="0"/>
          <w:sz w:val="22"/>
          <w:szCs w:val="20"/>
        </w:rPr>
        <w:tab/>
        <w:t>správu o vykonaní prác s prípadným opisom vykonaných zmien a odchýlok od dokumentácie overenej v stavebnom konaní alebo povolení zmeny stavby pred dokončením,</w:t>
      </w:r>
    </w:p>
    <w:p w14:paraId="2BF68C39"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b)</w:t>
      </w:r>
      <w:r w:rsidRPr="008978C1">
        <w:rPr>
          <w:rFonts w:asciiTheme="minorHAnsi" w:hAnsiTheme="minorHAnsi" w:cs="Arial"/>
          <w:snapToGrid w:val="0"/>
          <w:sz w:val="22"/>
          <w:szCs w:val="20"/>
        </w:rPr>
        <w:tab/>
      </w:r>
      <w:r w:rsidR="00C557BD">
        <w:rPr>
          <w:rFonts w:asciiTheme="minorHAnsi" w:hAnsiTheme="minorHAnsi" w:cs="Arial"/>
          <w:snapToGrid w:val="0"/>
          <w:sz w:val="22"/>
          <w:szCs w:val="20"/>
        </w:rPr>
        <w:t>p</w:t>
      </w:r>
      <w:r w:rsidRPr="008978C1">
        <w:rPr>
          <w:rFonts w:asciiTheme="minorHAnsi" w:hAnsiTheme="minorHAnsi" w:cs="Arial"/>
          <w:snapToGrid w:val="0"/>
          <w:sz w:val="22"/>
          <w:szCs w:val="20"/>
        </w:rPr>
        <w:t>otvrden</w:t>
      </w:r>
      <w:r w:rsidR="00C557BD">
        <w:rPr>
          <w:rFonts w:asciiTheme="minorHAnsi" w:hAnsiTheme="minorHAnsi" w:cs="Arial"/>
          <w:snapToGrid w:val="0"/>
          <w:sz w:val="22"/>
          <w:szCs w:val="20"/>
        </w:rPr>
        <w:t>ý</w:t>
      </w:r>
      <w:r w:rsidRPr="008978C1">
        <w:rPr>
          <w:rFonts w:asciiTheme="minorHAnsi" w:hAnsiTheme="minorHAnsi" w:cs="Arial"/>
          <w:snapToGrid w:val="0"/>
          <w:sz w:val="22"/>
          <w:szCs w:val="20"/>
        </w:rPr>
        <w:t xml:space="preserve"> porealizačn</w:t>
      </w:r>
      <w:r w:rsidR="00C557BD">
        <w:rPr>
          <w:rFonts w:asciiTheme="minorHAnsi" w:hAnsiTheme="minorHAnsi" w:cs="Arial"/>
          <w:snapToGrid w:val="0"/>
          <w:sz w:val="22"/>
          <w:szCs w:val="20"/>
        </w:rPr>
        <w:t>ý</w:t>
      </w:r>
      <w:r w:rsidRPr="008978C1">
        <w:rPr>
          <w:rFonts w:asciiTheme="minorHAnsi" w:hAnsiTheme="minorHAnsi" w:cs="Arial"/>
          <w:snapToGrid w:val="0"/>
          <w:sz w:val="22"/>
          <w:szCs w:val="20"/>
        </w:rPr>
        <w:t xml:space="preserve"> projekt so zakreslením zmien a odchýlok od projektovej dokumentácie </w:t>
      </w:r>
      <w:r w:rsidR="00C557BD">
        <w:rPr>
          <w:rFonts w:asciiTheme="minorHAnsi" w:hAnsiTheme="minorHAnsi" w:cs="Arial"/>
          <w:snapToGrid w:val="0"/>
          <w:sz w:val="22"/>
          <w:szCs w:val="20"/>
        </w:rPr>
        <w:t>–</w:t>
      </w:r>
      <w:r w:rsidRPr="008978C1">
        <w:rPr>
          <w:rFonts w:asciiTheme="minorHAnsi" w:hAnsiTheme="minorHAnsi" w:cs="Arial"/>
          <w:snapToGrid w:val="0"/>
          <w:sz w:val="22"/>
          <w:szCs w:val="20"/>
        </w:rPr>
        <w:t xml:space="preserve"> projekt</w:t>
      </w:r>
      <w:r w:rsidR="00C557BD">
        <w:rPr>
          <w:rFonts w:asciiTheme="minorHAnsi" w:hAnsiTheme="minorHAnsi" w:cs="Arial"/>
          <w:snapToGrid w:val="0"/>
          <w:sz w:val="22"/>
          <w:szCs w:val="20"/>
        </w:rPr>
        <w:t xml:space="preserve"> </w:t>
      </w:r>
      <w:r w:rsidRPr="008978C1">
        <w:rPr>
          <w:rFonts w:asciiTheme="minorHAnsi" w:hAnsiTheme="minorHAnsi" w:cs="Arial"/>
          <w:snapToGrid w:val="0"/>
          <w:sz w:val="22"/>
          <w:szCs w:val="20"/>
        </w:rPr>
        <w:t>skutočného vyhotovenia,</w:t>
      </w:r>
    </w:p>
    <w:p w14:paraId="2C6E40EC" w14:textId="48065B8D"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c)</w:t>
      </w:r>
      <w:r w:rsidRPr="008978C1">
        <w:rPr>
          <w:rFonts w:asciiTheme="minorHAnsi" w:hAnsiTheme="minorHAnsi" w:cs="Arial"/>
          <w:snapToGrid w:val="0"/>
          <w:sz w:val="22"/>
          <w:szCs w:val="20"/>
        </w:rPr>
        <w:tab/>
        <w:t>zápisy, protokoly a osvedčenia o vykonaných skúškach použitých materiálov a technológií (overovacie kontrolné skúšky, protokoly, správy o kvalite konštrukcií a zabudovaných materiáloch, zaťažovacie skúšky, protokoly o miere zhutnenia, skúšky predpísané projektovou dokumentáciou a i.),</w:t>
      </w:r>
    </w:p>
    <w:p w14:paraId="1CBD6BE3"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d</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kópie zo stavebného denníka,</w:t>
      </w:r>
    </w:p>
    <w:p w14:paraId="29E0A840" w14:textId="20C0FF3F"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e</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vyplnený skúšob</w:t>
      </w:r>
      <w:r w:rsidR="003640F4">
        <w:rPr>
          <w:rFonts w:asciiTheme="minorHAnsi" w:hAnsiTheme="minorHAnsi" w:cs="Arial"/>
          <w:snapToGrid w:val="0"/>
          <w:sz w:val="22"/>
          <w:szCs w:val="20"/>
        </w:rPr>
        <w:t>ný a kontrolný plán, potvrdený Z</w:t>
      </w:r>
      <w:r w:rsidR="00030FEB" w:rsidRPr="008978C1">
        <w:rPr>
          <w:rFonts w:asciiTheme="minorHAnsi" w:hAnsiTheme="minorHAnsi" w:cs="Arial"/>
          <w:snapToGrid w:val="0"/>
          <w:sz w:val="22"/>
          <w:szCs w:val="20"/>
        </w:rPr>
        <w:t xml:space="preserve">hotoviteľom, podľa § 13 </w:t>
      </w:r>
      <w:r w:rsidR="00E00FA0">
        <w:rPr>
          <w:rFonts w:asciiTheme="minorHAnsi" w:hAnsiTheme="minorHAnsi" w:cs="Arial"/>
          <w:snapToGrid w:val="0"/>
          <w:sz w:val="22"/>
          <w:szCs w:val="20"/>
        </w:rPr>
        <w:t>z</w:t>
      </w:r>
      <w:r w:rsidR="00030FEB" w:rsidRPr="008978C1">
        <w:rPr>
          <w:rFonts w:asciiTheme="minorHAnsi" w:hAnsiTheme="minorHAnsi" w:cs="Arial"/>
          <w:snapToGrid w:val="0"/>
          <w:sz w:val="22"/>
          <w:szCs w:val="20"/>
        </w:rPr>
        <w:t xml:space="preserve">ákona </w:t>
      </w:r>
      <w:r w:rsidR="00C557BD">
        <w:rPr>
          <w:rFonts w:asciiTheme="minorHAnsi" w:hAnsiTheme="minorHAnsi" w:cs="Arial"/>
          <w:snapToGrid w:val="0"/>
          <w:sz w:val="22"/>
          <w:szCs w:val="20"/>
        </w:rPr>
        <w:t xml:space="preserve">č. </w:t>
      </w:r>
      <w:r w:rsidR="00030FEB" w:rsidRPr="008978C1">
        <w:rPr>
          <w:rFonts w:asciiTheme="minorHAnsi" w:hAnsiTheme="minorHAnsi" w:cs="Arial"/>
          <w:snapToGrid w:val="0"/>
          <w:sz w:val="22"/>
          <w:szCs w:val="20"/>
        </w:rPr>
        <w:t>254/</w:t>
      </w:r>
      <w:r w:rsidR="00E00FA0">
        <w:rPr>
          <w:rFonts w:asciiTheme="minorHAnsi" w:hAnsiTheme="minorHAnsi" w:cs="Arial"/>
          <w:snapToGrid w:val="0"/>
          <w:sz w:val="22"/>
          <w:szCs w:val="20"/>
        </w:rPr>
        <w:t>19</w:t>
      </w:r>
      <w:r w:rsidR="00030FEB" w:rsidRPr="008978C1">
        <w:rPr>
          <w:rFonts w:asciiTheme="minorHAnsi" w:hAnsiTheme="minorHAnsi" w:cs="Arial"/>
          <w:snapToGrid w:val="0"/>
          <w:sz w:val="22"/>
          <w:szCs w:val="20"/>
        </w:rPr>
        <w:t>98 Z. z. s potvrdením o vykonaných skúškach a kontrolách,</w:t>
      </w:r>
    </w:p>
    <w:p w14:paraId="2AA36F5A" w14:textId="77777777" w:rsidR="00030FEB" w:rsidRPr="008978C1" w:rsidRDefault="0076702B"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f</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doklady o preukázaní zhody</w:t>
      </w:r>
      <w:r w:rsidR="00C557BD">
        <w:rPr>
          <w:rFonts w:asciiTheme="minorHAnsi" w:hAnsiTheme="minorHAnsi" w:cs="Arial"/>
          <w:snapToGrid w:val="0"/>
          <w:sz w:val="22"/>
          <w:szCs w:val="20"/>
        </w:rPr>
        <w:t xml:space="preserve"> s deklarovanými alebo vyžadovanými normami</w:t>
      </w:r>
      <w:r w:rsidR="00030FEB" w:rsidRPr="008978C1">
        <w:rPr>
          <w:rFonts w:asciiTheme="minorHAnsi" w:hAnsiTheme="minorHAnsi" w:cs="Arial"/>
          <w:snapToGrid w:val="0"/>
          <w:sz w:val="22"/>
          <w:szCs w:val="20"/>
        </w:rPr>
        <w:t xml:space="preserve">, atesty, certifikáty použitých výrobkov na zhotovenom </w:t>
      </w:r>
      <w:r w:rsidR="00BB07D7">
        <w:rPr>
          <w:rFonts w:asciiTheme="minorHAnsi" w:hAnsiTheme="minorHAnsi" w:cs="Arial"/>
          <w:snapToGrid w:val="0"/>
          <w:sz w:val="22"/>
          <w:szCs w:val="20"/>
        </w:rPr>
        <w:t>D</w:t>
      </w:r>
      <w:r w:rsidR="00030FEB" w:rsidRPr="008978C1">
        <w:rPr>
          <w:rFonts w:asciiTheme="minorHAnsi" w:hAnsiTheme="minorHAnsi" w:cs="Arial"/>
          <w:snapToGrid w:val="0"/>
          <w:sz w:val="22"/>
          <w:szCs w:val="20"/>
        </w:rPr>
        <w:t>iele,</w:t>
      </w:r>
    </w:p>
    <w:p w14:paraId="5AF389D7"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g</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 xml:space="preserve">potvrdenie správcu skládky </w:t>
      </w:r>
      <w:r w:rsidR="001E1A73" w:rsidRPr="008978C1">
        <w:rPr>
          <w:rFonts w:asciiTheme="minorHAnsi" w:hAnsiTheme="minorHAnsi" w:cs="Arial"/>
          <w:snapToGrid w:val="0"/>
          <w:sz w:val="22"/>
          <w:szCs w:val="20"/>
        </w:rPr>
        <w:t>o prijatí stavebných odpadov, prebytočnej zeminy, stavebnej sute</w:t>
      </w:r>
      <w:r w:rsidR="00030FEB" w:rsidRPr="008978C1">
        <w:rPr>
          <w:rFonts w:asciiTheme="minorHAnsi" w:hAnsiTheme="minorHAnsi" w:cs="Arial"/>
          <w:snapToGrid w:val="0"/>
          <w:sz w:val="22"/>
          <w:szCs w:val="20"/>
        </w:rPr>
        <w:t xml:space="preserve"> vo fakturovanom množstve</w:t>
      </w:r>
      <w:r w:rsidR="00B50E71">
        <w:rPr>
          <w:rFonts w:asciiTheme="minorHAnsi" w:hAnsiTheme="minorHAnsi" w:cs="Arial"/>
          <w:snapToGrid w:val="0"/>
          <w:sz w:val="22"/>
          <w:szCs w:val="20"/>
        </w:rPr>
        <w:t>,</w:t>
      </w:r>
    </w:p>
    <w:p w14:paraId="4BFBD525"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h</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potvrdenie o odstránení vád a nedorobkov (v prípade ak boli zistené),</w:t>
      </w:r>
    </w:p>
    <w:p w14:paraId="172CD6B1"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i</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preberací protokol o odovzdaní a prevzatí ukončenej verejnej práce,</w:t>
      </w:r>
    </w:p>
    <w:p w14:paraId="2E350D82" w14:textId="161C517A"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j</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plán užívania verejnej práce podľa § 14 Zákona č. 254/</w:t>
      </w:r>
      <w:r w:rsidR="00101179">
        <w:rPr>
          <w:rFonts w:asciiTheme="minorHAnsi" w:hAnsiTheme="minorHAnsi" w:cs="Arial"/>
          <w:snapToGrid w:val="0"/>
          <w:sz w:val="22"/>
          <w:szCs w:val="20"/>
        </w:rPr>
        <w:t>19</w:t>
      </w:r>
      <w:r w:rsidR="00030FEB" w:rsidRPr="008978C1">
        <w:rPr>
          <w:rFonts w:asciiTheme="minorHAnsi" w:hAnsiTheme="minorHAnsi" w:cs="Arial"/>
          <w:snapToGrid w:val="0"/>
          <w:sz w:val="22"/>
          <w:szCs w:val="20"/>
        </w:rPr>
        <w:t>98 Z. z.,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4453F976" w14:textId="11CCAF7C"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k</w:t>
      </w:r>
      <w:r w:rsidR="00030FEB" w:rsidRPr="008978C1">
        <w:rPr>
          <w:rFonts w:asciiTheme="minorHAnsi" w:hAnsiTheme="minorHAnsi" w:cs="Arial"/>
          <w:snapToGrid w:val="0"/>
          <w:sz w:val="22"/>
          <w:szCs w:val="20"/>
        </w:rPr>
        <w:t>)</w:t>
      </w:r>
      <w:r w:rsidR="00CF0FA9">
        <w:rPr>
          <w:rFonts w:asciiTheme="minorHAnsi" w:hAnsiTheme="minorHAnsi" w:cs="Arial"/>
          <w:snapToGrid w:val="0"/>
          <w:sz w:val="22"/>
          <w:szCs w:val="20"/>
        </w:rPr>
        <w:tab/>
      </w:r>
      <w:r w:rsidR="00833340">
        <w:rPr>
          <w:rFonts w:asciiTheme="minorHAnsi" w:hAnsiTheme="minorHAnsi" w:cs="Arial"/>
          <w:snapToGrid w:val="0"/>
          <w:sz w:val="22"/>
          <w:szCs w:val="20"/>
        </w:rPr>
        <w:t>p</w:t>
      </w:r>
      <w:r w:rsidR="00030FEB" w:rsidRPr="008978C1">
        <w:rPr>
          <w:rFonts w:asciiTheme="minorHAnsi" w:hAnsiTheme="minorHAnsi" w:cs="Arial"/>
          <w:snapToGrid w:val="0"/>
          <w:sz w:val="22"/>
          <w:szCs w:val="20"/>
        </w:rPr>
        <w:t xml:space="preserve">orealizačné zameranie </w:t>
      </w:r>
      <w:r w:rsidR="00A175C7">
        <w:rPr>
          <w:rFonts w:asciiTheme="minorHAnsi" w:hAnsiTheme="minorHAnsi" w:cs="Arial"/>
          <w:snapToGrid w:val="0"/>
          <w:sz w:val="22"/>
          <w:szCs w:val="20"/>
        </w:rPr>
        <w:t>a geometrický plán</w:t>
      </w:r>
      <w:r w:rsidR="00030FEB" w:rsidRPr="008978C1">
        <w:rPr>
          <w:rFonts w:asciiTheme="minorHAnsi" w:hAnsiTheme="minorHAnsi" w:cs="Arial"/>
          <w:snapToGrid w:val="0"/>
          <w:sz w:val="22"/>
          <w:szCs w:val="20"/>
        </w:rPr>
        <w:t xml:space="preserve"> (3x</w:t>
      </w:r>
      <w:r w:rsidR="00C3265A">
        <w:rPr>
          <w:rFonts w:asciiTheme="minorHAnsi" w:hAnsiTheme="minorHAnsi" w:cs="Arial"/>
          <w:snapToGrid w:val="0"/>
          <w:sz w:val="22"/>
          <w:szCs w:val="20"/>
        </w:rPr>
        <w:t xml:space="preserve"> tlačená verzia, 3x CD nosič</w:t>
      </w:r>
      <w:r w:rsidR="00030FEB" w:rsidRPr="008978C1">
        <w:rPr>
          <w:rFonts w:asciiTheme="minorHAnsi" w:hAnsiTheme="minorHAnsi" w:cs="Arial"/>
          <w:snapToGrid w:val="0"/>
          <w:sz w:val="22"/>
          <w:szCs w:val="20"/>
        </w:rPr>
        <w:t>) vy</w:t>
      </w:r>
      <w:r w:rsidR="00A175C7">
        <w:rPr>
          <w:rFonts w:asciiTheme="minorHAnsi" w:hAnsiTheme="minorHAnsi" w:cs="Arial"/>
          <w:snapToGrid w:val="0"/>
          <w:sz w:val="22"/>
          <w:szCs w:val="20"/>
        </w:rPr>
        <w:t>hotovené</w:t>
      </w:r>
      <w:r w:rsidR="00030FEB" w:rsidRPr="008978C1">
        <w:rPr>
          <w:rFonts w:asciiTheme="minorHAnsi" w:hAnsiTheme="minorHAnsi" w:cs="Arial"/>
          <w:snapToGrid w:val="0"/>
          <w:sz w:val="22"/>
          <w:szCs w:val="20"/>
        </w:rPr>
        <w:t xml:space="preserve">  odborne spôsobilým geodetom (</w:t>
      </w:r>
      <w:r w:rsidR="00992961" w:rsidRPr="00992961">
        <w:rPr>
          <w:rFonts w:asciiTheme="minorHAnsi" w:hAnsiTheme="minorHAnsi" w:cs="Arial"/>
          <w:snapToGrid w:val="0"/>
          <w:sz w:val="22"/>
          <w:szCs w:val="20"/>
        </w:rPr>
        <w:t>objekty spevnených plôch, zelene a terénnych úprav</w:t>
      </w:r>
      <w:r w:rsidR="00030FEB" w:rsidRPr="008978C1">
        <w:rPr>
          <w:rFonts w:asciiTheme="minorHAnsi" w:hAnsiTheme="minorHAnsi" w:cs="Arial"/>
          <w:snapToGrid w:val="0"/>
          <w:sz w:val="22"/>
          <w:szCs w:val="20"/>
        </w:rPr>
        <w:t>)</w:t>
      </w:r>
      <w:r w:rsidR="00992961">
        <w:rPr>
          <w:rFonts w:asciiTheme="minorHAnsi" w:hAnsiTheme="minorHAnsi" w:cs="Arial"/>
          <w:snapToGrid w:val="0"/>
          <w:sz w:val="22"/>
          <w:szCs w:val="20"/>
        </w:rPr>
        <w:t>.</w:t>
      </w:r>
    </w:p>
    <w:p w14:paraId="6495F769" w14:textId="77777777" w:rsidR="007607E0" w:rsidRPr="002B30D9" w:rsidRDefault="007607E0" w:rsidP="007607E0">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b/>
          <w:snapToGrid w:val="0"/>
          <w:sz w:val="22"/>
          <w:szCs w:val="20"/>
        </w:rPr>
        <w:t>Nesplnenie týchto požiadaviek predstavuje vady Diela a podstatné porušenie tejto zmluvy.</w:t>
      </w:r>
    </w:p>
    <w:p w14:paraId="68416549" w14:textId="77777777" w:rsidR="006E3A78" w:rsidRPr="00CF0FA9" w:rsidRDefault="006E3A78"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Theme="minorHAnsi" w:hAnsiTheme="minorHAnsi" w:cs="Arial"/>
          <w:bCs/>
          <w:sz w:val="22"/>
          <w:szCs w:val="20"/>
        </w:rPr>
      </w:pPr>
    </w:p>
    <w:p w14:paraId="2FD7A22C" w14:textId="06776C91"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4</w:t>
      </w:r>
      <w:r w:rsidRPr="008978C1">
        <w:rPr>
          <w:rFonts w:asciiTheme="minorHAnsi" w:hAnsiTheme="minorHAnsi" w:cs="Arial"/>
          <w:b/>
          <w:bCs/>
          <w:sz w:val="22"/>
          <w:szCs w:val="20"/>
        </w:rPr>
        <w:t>.</w:t>
      </w:r>
    </w:p>
    <w:p w14:paraId="7E754719" w14:textId="5440A37B"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CENA DIELA</w:t>
      </w:r>
    </w:p>
    <w:p w14:paraId="4700CD81" w14:textId="04C1C37A" w:rsidR="003349F2" w:rsidRPr="008978C1" w:rsidRDefault="00030FEB"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FF0000"/>
          <w:sz w:val="22"/>
          <w:szCs w:val="20"/>
        </w:rPr>
      </w:pPr>
      <w:r w:rsidRPr="008978C1">
        <w:rPr>
          <w:rFonts w:asciiTheme="minorHAnsi" w:hAnsiTheme="minorHAnsi" w:cs="Arial"/>
          <w:sz w:val="22"/>
          <w:szCs w:val="20"/>
        </w:rPr>
        <w:t>4.1</w:t>
      </w:r>
      <w:r w:rsidR="00A175C7">
        <w:rPr>
          <w:rFonts w:asciiTheme="minorHAnsi" w:hAnsiTheme="minorHAnsi" w:cs="Arial"/>
          <w:color w:val="FF0000"/>
          <w:sz w:val="22"/>
          <w:szCs w:val="20"/>
        </w:rPr>
        <w:tab/>
      </w:r>
      <w:r w:rsidR="003349F2" w:rsidRPr="008978C1">
        <w:rPr>
          <w:rFonts w:asciiTheme="minorHAnsi" w:hAnsiTheme="minorHAnsi" w:cs="Arial"/>
          <w:sz w:val="22"/>
          <w:szCs w:val="20"/>
        </w:rPr>
        <w:t xml:space="preserve">Cena Diela je </w:t>
      </w:r>
      <w:r w:rsidR="00A73983" w:rsidRPr="008978C1">
        <w:rPr>
          <w:rFonts w:asciiTheme="minorHAnsi" w:hAnsiTheme="minorHAnsi" w:cs="Arial"/>
          <w:sz w:val="22"/>
          <w:szCs w:val="20"/>
        </w:rPr>
        <w:t xml:space="preserve">výsledkom verejného obstarávania </w:t>
      </w:r>
      <w:r w:rsidR="008C6609" w:rsidRPr="008978C1">
        <w:rPr>
          <w:rFonts w:asciiTheme="minorHAnsi" w:hAnsiTheme="minorHAnsi" w:cs="Arial"/>
          <w:sz w:val="22"/>
          <w:szCs w:val="20"/>
        </w:rPr>
        <w:t xml:space="preserve">a je stanovená </w:t>
      </w:r>
      <w:r w:rsidR="003349F2" w:rsidRPr="008978C1">
        <w:rPr>
          <w:rFonts w:asciiTheme="minorHAnsi" w:hAnsiTheme="minorHAnsi" w:cs="Arial"/>
          <w:sz w:val="22"/>
          <w:szCs w:val="20"/>
        </w:rPr>
        <w:t xml:space="preserve">podľa </w:t>
      </w:r>
      <w:r w:rsidR="00CF0FA9">
        <w:rPr>
          <w:rFonts w:asciiTheme="minorHAnsi" w:hAnsiTheme="minorHAnsi" w:cs="Arial"/>
          <w:sz w:val="22"/>
          <w:szCs w:val="20"/>
        </w:rPr>
        <w:t>z</w:t>
      </w:r>
      <w:r w:rsidR="003349F2" w:rsidRPr="008978C1">
        <w:rPr>
          <w:rFonts w:asciiTheme="minorHAnsi" w:hAnsiTheme="minorHAnsi" w:cs="Arial"/>
          <w:sz w:val="22"/>
          <w:szCs w:val="20"/>
        </w:rPr>
        <w:t>ákona č. 18/1996 Z. z.</w:t>
      </w:r>
      <w:r w:rsidR="00CF0FA9">
        <w:rPr>
          <w:rFonts w:asciiTheme="minorHAnsi" w:hAnsiTheme="minorHAnsi" w:cs="Arial"/>
          <w:sz w:val="22"/>
          <w:szCs w:val="20"/>
        </w:rPr>
        <w:t xml:space="preserve"> </w:t>
      </w:r>
      <w:r w:rsidR="003349F2" w:rsidRPr="008978C1">
        <w:rPr>
          <w:rFonts w:asciiTheme="minorHAnsi" w:hAnsiTheme="minorHAnsi" w:cs="Arial"/>
          <w:sz w:val="22"/>
          <w:szCs w:val="20"/>
        </w:rPr>
        <w:t xml:space="preserve">o cenách v znení </w:t>
      </w:r>
      <w:r w:rsidR="00A73983" w:rsidRPr="008978C1">
        <w:rPr>
          <w:rFonts w:asciiTheme="minorHAnsi" w:hAnsiTheme="minorHAnsi" w:cs="Arial"/>
          <w:sz w:val="22"/>
          <w:szCs w:val="20"/>
        </w:rPr>
        <w:t>neskorších predpisov nasledovne</w:t>
      </w:r>
      <w:r w:rsidR="008C6609" w:rsidRPr="008978C1">
        <w:rPr>
          <w:rFonts w:asciiTheme="minorHAnsi" w:hAnsiTheme="minorHAnsi" w:cs="Arial"/>
          <w:sz w:val="22"/>
          <w:szCs w:val="20"/>
        </w:rPr>
        <w:t>:</w:t>
      </w:r>
    </w:p>
    <w:p w14:paraId="04D8B1E6" w14:textId="680D2378" w:rsidR="00030FEB" w:rsidRDefault="00A175C7" w:rsidP="002D707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Pr>
          <w:rFonts w:asciiTheme="minorHAnsi" w:hAnsiTheme="minorHAnsi" w:cs="Arial"/>
          <w:sz w:val="22"/>
          <w:szCs w:val="20"/>
        </w:rPr>
        <w:tab/>
      </w:r>
      <w:r w:rsidR="003349F2" w:rsidRPr="008978C1">
        <w:rPr>
          <w:rFonts w:asciiTheme="minorHAnsi" w:hAnsiTheme="minorHAnsi" w:cs="Arial"/>
          <w:sz w:val="22"/>
          <w:szCs w:val="20"/>
        </w:rPr>
        <w:t>Cena Diela vo výške .................... eur vrátane DPH, slovom ....................................... eur</w:t>
      </w:r>
      <w:r w:rsidR="003E3810">
        <w:rPr>
          <w:rFonts w:asciiTheme="minorHAnsi" w:hAnsiTheme="minorHAnsi" w:cs="Arial"/>
          <w:sz w:val="22"/>
          <w:szCs w:val="20"/>
        </w:rPr>
        <w:t>.</w:t>
      </w:r>
    </w:p>
    <w:p w14:paraId="082D647A" w14:textId="0D32D080" w:rsidR="00030FEB" w:rsidRPr="008978C1"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8978C1">
        <w:rPr>
          <w:rFonts w:asciiTheme="minorHAnsi" w:hAnsiTheme="minorHAnsi" w:cs="Arial"/>
          <w:sz w:val="22"/>
          <w:szCs w:val="20"/>
        </w:rPr>
        <w:t>4.2.</w:t>
      </w:r>
      <w:r w:rsidR="00A175C7">
        <w:rPr>
          <w:rFonts w:asciiTheme="minorHAnsi" w:hAnsiTheme="minorHAnsi" w:cs="Arial"/>
          <w:sz w:val="22"/>
          <w:szCs w:val="20"/>
        </w:rPr>
        <w:tab/>
      </w:r>
      <w:r w:rsidR="008E5F92" w:rsidRPr="008978C1">
        <w:rPr>
          <w:rFonts w:asciiTheme="minorHAnsi" w:hAnsiTheme="minorHAnsi" w:cs="Arial"/>
          <w:sz w:val="22"/>
          <w:szCs w:val="20"/>
        </w:rPr>
        <w:t>Podrobná špecifikácia ceny D</w:t>
      </w:r>
      <w:r w:rsidRPr="008978C1">
        <w:rPr>
          <w:rFonts w:asciiTheme="minorHAnsi" w:hAnsiTheme="minorHAnsi" w:cs="Arial"/>
          <w:sz w:val="22"/>
          <w:szCs w:val="20"/>
        </w:rPr>
        <w:t xml:space="preserve">iela s vymedzením kvalitatívnych a dodacích podmienok je uvedená v prílohe č. 1 tejto zmluvy </w:t>
      </w:r>
      <w:r w:rsidR="003E3810">
        <w:rPr>
          <w:rFonts w:asciiTheme="minorHAnsi" w:hAnsiTheme="minorHAnsi" w:cs="Arial"/>
          <w:sz w:val="22"/>
          <w:szCs w:val="20"/>
        </w:rPr>
        <w:t>–</w:t>
      </w:r>
      <w:r w:rsidRPr="008978C1">
        <w:rPr>
          <w:rFonts w:asciiTheme="minorHAnsi" w:hAnsiTheme="minorHAnsi" w:cs="Arial"/>
          <w:sz w:val="22"/>
          <w:szCs w:val="20"/>
        </w:rPr>
        <w:t xml:space="preserve"> ponukový</w:t>
      </w:r>
      <w:r w:rsidR="003E3810">
        <w:rPr>
          <w:rFonts w:asciiTheme="minorHAnsi" w:hAnsiTheme="minorHAnsi" w:cs="Arial"/>
          <w:sz w:val="22"/>
          <w:szCs w:val="20"/>
        </w:rPr>
        <w:t xml:space="preserve"> </w:t>
      </w:r>
      <w:r w:rsidRPr="008978C1">
        <w:rPr>
          <w:rFonts w:asciiTheme="minorHAnsi" w:hAnsiTheme="minorHAnsi" w:cs="Arial"/>
          <w:sz w:val="22"/>
          <w:szCs w:val="20"/>
        </w:rPr>
        <w:t>rozpočet.</w:t>
      </w:r>
    </w:p>
    <w:p w14:paraId="50745E55" w14:textId="5BA4705C" w:rsidR="00030FEB" w:rsidRPr="008978C1" w:rsidRDefault="00030FEB" w:rsidP="00A175C7">
      <w:pPr>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4.3.</w:t>
      </w:r>
      <w:r w:rsidR="00A175C7">
        <w:rPr>
          <w:rFonts w:asciiTheme="minorHAnsi" w:hAnsiTheme="minorHAnsi" w:cs="Arial"/>
          <w:sz w:val="22"/>
          <w:szCs w:val="20"/>
        </w:rPr>
        <w:tab/>
      </w:r>
      <w:r w:rsidR="003349F2" w:rsidRPr="008978C1">
        <w:rPr>
          <w:rFonts w:asciiTheme="minorHAnsi" w:eastAsiaTheme="minorHAnsi" w:hAnsiTheme="minorHAnsi" w:cs="Arial"/>
          <w:sz w:val="22"/>
          <w:szCs w:val="20"/>
          <w:lang w:eastAsia="en-US"/>
        </w:rPr>
        <w:t>Cena Diela, dohodnutá oboma zmluvnými stranami, zahŕňa všetky práce</w:t>
      </w:r>
      <w:r w:rsidR="00A175C7">
        <w:rPr>
          <w:rFonts w:asciiTheme="minorHAnsi" w:eastAsiaTheme="minorHAnsi" w:hAnsiTheme="minorHAnsi" w:cs="Arial"/>
          <w:sz w:val="22"/>
          <w:szCs w:val="20"/>
          <w:lang w:eastAsia="en-US"/>
        </w:rPr>
        <w:t xml:space="preserve"> a</w:t>
      </w:r>
      <w:r w:rsidR="003349F2" w:rsidRPr="008978C1">
        <w:rPr>
          <w:rFonts w:asciiTheme="minorHAnsi" w:eastAsiaTheme="minorHAnsi" w:hAnsiTheme="minorHAnsi" w:cs="Arial"/>
          <w:sz w:val="22"/>
          <w:szCs w:val="20"/>
          <w:lang w:eastAsia="en-US"/>
        </w:rPr>
        <w:t xml:space="preserve"> dodávky, odborné posudky, revízie, vyjadrenia, skúšky a ďalšie súvisiace práce</w:t>
      </w:r>
      <w:r w:rsidR="00A175C7">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činnosti, ktoré budú potrebné pri realizácii Diela, na odovzdanie a prevzatie Diela (napr. preberacie protokoly</w:t>
      </w:r>
      <w:r w:rsidR="00655905">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i.), alebo k jeho odovzdaniu do užívania.</w:t>
      </w:r>
    </w:p>
    <w:p w14:paraId="1B53BDB2" w14:textId="7C30C07B" w:rsidR="00030FEB" w:rsidRPr="00F06CBA" w:rsidRDefault="00030FEB" w:rsidP="00F06CBA">
      <w:pPr>
        <w:ind w:left="705" w:hanging="705"/>
        <w:jc w:val="both"/>
        <w:rPr>
          <w:rFonts w:asciiTheme="minorHAnsi" w:hAnsiTheme="minorHAnsi"/>
          <w:sz w:val="22"/>
          <w:szCs w:val="22"/>
        </w:rPr>
      </w:pPr>
      <w:r w:rsidRPr="00F06CBA">
        <w:rPr>
          <w:rFonts w:asciiTheme="minorHAnsi" w:hAnsiTheme="minorHAnsi"/>
          <w:sz w:val="22"/>
          <w:szCs w:val="22"/>
        </w:rPr>
        <w:t>4.4.</w:t>
      </w:r>
      <w:r w:rsidR="00A175C7" w:rsidRPr="00F06CBA">
        <w:rPr>
          <w:rFonts w:asciiTheme="minorHAnsi" w:hAnsiTheme="minorHAnsi"/>
          <w:sz w:val="22"/>
          <w:szCs w:val="22"/>
        </w:rPr>
        <w:tab/>
      </w:r>
      <w:r w:rsidRPr="00F06CBA">
        <w:rPr>
          <w:rFonts w:asciiTheme="minorHAnsi" w:hAnsiTheme="minorHAnsi"/>
          <w:sz w:val="22"/>
          <w:szCs w:val="22"/>
        </w:rPr>
        <w:t xml:space="preserve">Cena dohodnutá v čl. 4.1 kryje </w:t>
      </w:r>
      <w:r w:rsidR="00B50E71" w:rsidRPr="00F06CBA">
        <w:rPr>
          <w:rFonts w:asciiTheme="minorHAnsi" w:hAnsiTheme="minorHAnsi"/>
          <w:sz w:val="22"/>
          <w:szCs w:val="22"/>
        </w:rPr>
        <w:t xml:space="preserve">všetky </w:t>
      </w:r>
      <w:r w:rsidRPr="00F06CBA">
        <w:rPr>
          <w:rFonts w:asciiTheme="minorHAnsi" w:hAnsiTheme="minorHAnsi"/>
          <w:sz w:val="22"/>
          <w:szCs w:val="22"/>
        </w:rPr>
        <w:t>náklady potrebné na dodržanie zmluvne dohodnutých kvalitatívnych, dodacích a platobných podmienok podľa tejto zmluvy a</w:t>
      </w:r>
      <w:r w:rsidR="003E3810" w:rsidRPr="00F06CBA">
        <w:rPr>
          <w:rFonts w:asciiTheme="minorHAnsi" w:hAnsiTheme="minorHAnsi"/>
          <w:sz w:val="22"/>
          <w:szCs w:val="22"/>
        </w:rPr>
        <w:t> </w:t>
      </w:r>
      <w:r w:rsidRPr="00F06CBA">
        <w:rPr>
          <w:rFonts w:asciiTheme="minorHAnsi" w:hAnsiTheme="minorHAnsi"/>
          <w:sz w:val="22"/>
          <w:szCs w:val="22"/>
        </w:rPr>
        <w:t>podkladov</w:t>
      </w:r>
      <w:r w:rsidR="003E3810" w:rsidRPr="00F06CBA">
        <w:rPr>
          <w:rFonts w:asciiTheme="minorHAnsi" w:hAnsiTheme="minorHAnsi"/>
          <w:sz w:val="22"/>
          <w:szCs w:val="22"/>
        </w:rPr>
        <w:t xml:space="preserve"> z verejného obstarávania</w:t>
      </w:r>
      <w:r w:rsidRPr="00F06CBA">
        <w:rPr>
          <w:rFonts w:asciiTheme="minorHAnsi" w:hAnsiTheme="minorHAnsi"/>
          <w:sz w:val="22"/>
          <w:szCs w:val="22"/>
        </w:rPr>
        <w:t xml:space="preserve"> a to najmä:</w:t>
      </w:r>
    </w:p>
    <w:p w14:paraId="76A10ED5" w14:textId="4841978D" w:rsidR="0017740E" w:rsidRPr="00F06CBA" w:rsidRDefault="0017740E" w:rsidP="00F06CBA">
      <w:pPr>
        <w:ind w:firstLine="705"/>
        <w:jc w:val="both"/>
        <w:rPr>
          <w:rFonts w:asciiTheme="minorHAnsi" w:hAnsiTheme="minorHAnsi"/>
          <w:sz w:val="22"/>
          <w:szCs w:val="22"/>
        </w:rPr>
      </w:pPr>
      <w:r w:rsidRPr="00F06CBA">
        <w:rPr>
          <w:rFonts w:asciiTheme="minorHAnsi" w:hAnsiTheme="minorHAnsi"/>
          <w:sz w:val="22"/>
          <w:szCs w:val="22"/>
        </w:rPr>
        <w:t>a)</w:t>
      </w:r>
      <w:r w:rsidR="00F06CBA">
        <w:rPr>
          <w:rFonts w:asciiTheme="minorHAnsi" w:hAnsiTheme="minorHAnsi"/>
          <w:sz w:val="22"/>
          <w:szCs w:val="22"/>
        </w:rPr>
        <w:tab/>
      </w:r>
      <w:r w:rsidRPr="00F06CBA">
        <w:rPr>
          <w:rFonts w:asciiTheme="minorHAnsi" w:hAnsiTheme="minorHAnsi"/>
          <w:sz w:val="22"/>
          <w:szCs w:val="22"/>
        </w:rPr>
        <w:t xml:space="preserve">odovzdanie </w:t>
      </w:r>
      <w:r w:rsidR="003E3810" w:rsidRPr="00F06CBA">
        <w:rPr>
          <w:rFonts w:asciiTheme="minorHAnsi" w:hAnsiTheme="minorHAnsi"/>
          <w:sz w:val="22"/>
          <w:szCs w:val="22"/>
        </w:rPr>
        <w:t>D</w:t>
      </w:r>
      <w:r w:rsidRPr="00F06CBA">
        <w:rPr>
          <w:rFonts w:asciiTheme="minorHAnsi" w:hAnsiTheme="minorHAnsi"/>
          <w:sz w:val="22"/>
          <w:szCs w:val="22"/>
        </w:rPr>
        <w:t>iela v celku a v požadovanej kvalit</w:t>
      </w:r>
      <w:r w:rsidR="00F06CBA">
        <w:rPr>
          <w:rFonts w:asciiTheme="minorHAnsi" w:hAnsiTheme="minorHAnsi"/>
          <w:sz w:val="22"/>
          <w:szCs w:val="22"/>
        </w:rPr>
        <w:t>e</w:t>
      </w:r>
    </w:p>
    <w:p w14:paraId="1BC2F1EC" w14:textId="54AC3E13" w:rsidR="00030FEB" w:rsidRPr="00F06CBA" w:rsidRDefault="0017740E" w:rsidP="00F06CBA">
      <w:pPr>
        <w:ind w:firstLine="705"/>
        <w:jc w:val="both"/>
        <w:rPr>
          <w:rFonts w:asciiTheme="minorHAnsi" w:hAnsiTheme="minorHAnsi"/>
          <w:sz w:val="22"/>
          <w:szCs w:val="22"/>
        </w:rPr>
      </w:pPr>
      <w:r w:rsidRPr="00F06CBA">
        <w:rPr>
          <w:rFonts w:asciiTheme="minorHAnsi" w:hAnsiTheme="minorHAnsi"/>
          <w:sz w:val="22"/>
          <w:szCs w:val="22"/>
        </w:rPr>
        <w:t>b</w:t>
      </w:r>
      <w:r w:rsidR="00030FEB" w:rsidRPr="00F06CBA">
        <w:rPr>
          <w:rFonts w:asciiTheme="minorHAnsi" w:hAnsiTheme="minorHAnsi"/>
          <w:sz w:val="22"/>
          <w:szCs w:val="22"/>
        </w:rPr>
        <w:t>)</w:t>
      </w:r>
      <w:r w:rsidR="00F06CBA">
        <w:rPr>
          <w:rFonts w:asciiTheme="minorHAnsi" w:hAnsiTheme="minorHAnsi"/>
          <w:sz w:val="22"/>
          <w:szCs w:val="22"/>
        </w:rPr>
        <w:tab/>
      </w:r>
      <w:r w:rsidR="00A175C7" w:rsidRPr="00F06CBA">
        <w:rPr>
          <w:rFonts w:asciiTheme="minorHAnsi" w:hAnsiTheme="minorHAnsi"/>
          <w:sz w:val="22"/>
          <w:szCs w:val="22"/>
        </w:rPr>
        <w:t xml:space="preserve">splnenie </w:t>
      </w:r>
      <w:r w:rsidR="00030FEB" w:rsidRPr="00F06CBA">
        <w:rPr>
          <w:rFonts w:asciiTheme="minorHAnsi" w:hAnsiTheme="minorHAnsi"/>
          <w:sz w:val="22"/>
          <w:szCs w:val="22"/>
        </w:rPr>
        <w:t>technicko-kvalitatívnych parametrov uvedených v:</w:t>
      </w:r>
    </w:p>
    <w:p w14:paraId="20C7BDFB" w14:textId="6ED64DA5" w:rsidR="00030FEB" w:rsidRPr="00F06CBA" w:rsidRDefault="00030FEB" w:rsidP="00BC0C55">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technických normách a predpisoch, platných na území Slovenskej republiky</w:t>
      </w:r>
      <w:r w:rsidR="001B2117" w:rsidRPr="00F06CBA">
        <w:rPr>
          <w:rFonts w:asciiTheme="minorHAnsi" w:hAnsiTheme="minorHAnsi"/>
          <w:sz w:val="22"/>
          <w:szCs w:val="22"/>
        </w:rPr>
        <w:t xml:space="preserve"> a v Európskej únii (i doporučených, súvisiacich s predmetom Diela),</w:t>
      </w:r>
    </w:p>
    <w:p w14:paraId="29D01875" w14:textId="65703373" w:rsidR="00030FEB" w:rsidRPr="00F06CBA" w:rsidRDefault="00030FEB" w:rsidP="00BC0C55">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normách a technických podmienkach, uvedených v</w:t>
      </w:r>
      <w:r w:rsidR="00A770FB" w:rsidRPr="00F06CBA">
        <w:rPr>
          <w:rFonts w:asciiTheme="minorHAnsi" w:hAnsiTheme="minorHAnsi"/>
          <w:sz w:val="22"/>
          <w:szCs w:val="22"/>
        </w:rPr>
        <w:t> projektovej dokumentácii</w:t>
      </w:r>
      <w:r w:rsidRPr="00F06CBA">
        <w:rPr>
          <w:rFonts w:asciiTheme="minorHAnsi" w:hAnsiTheme="minorHAnsi"/>
          <w:sz w:val="22"/>
          <w:szCs w:val="22"/>
        </w:rPr>
        <w:t xml:space="preserve"> a</w:t>
      </w:r>
      <w:r w:rsidR="001B2117" w:rsidRPr="00F06CBA">
        <w:rPr>
          <w:rFonts w:asciiTheme="minorHAnsi" w:hAnsiTheme="minorHAnsi"/>
          <w:sz w:val="22"/>
          <w:szCs w:val="22"/>
        </w:rPr>
        <w:t xml:space="preserve"> </w:t>
      </w:r>
      <w:r w:rsidRPr="00F06CBA">
        <w:rPr>
          <w:rFonts w:asciiTheme="minorHAnsi" w:hAnsiTheme="minorHAnsi"/>
          <w:sz w:val="22"/>
          <w:szCs w:val="22"/>
        </w:rPr>
        <w:t>v</w:t>
      </w:r>
      <w:r w:rsidR="003E3810" w:rsidRPr="00F06CBA">
        <w:rPr>
          <w:rFonts w:asciiTheme="minorHAnsi" w:hAnsiTheme="minorHAnsi"/>
          <w:sz w:val="22"/>
          <w:szCs w:val="22"/>
        </w:rPr>
        <w:t> </w:t>
      </w:r>
      <w:r w:rsidRPr="00F06CBA">
        <w:rPr>
          <w:rFonts w:asciiTheme="minorHAnsi" w:hAnsiTheme="minorHAnsi"/>
          <w:sz w:val="22"/>
          <w:szCs w:val="22"/>
        </w:rPr>
        <w:t>podkladoch</w:t>
      </w:r>
      <w:r w:rsidR="003E3810" w:rsidRPr="00F06CBA">
        <w:rPr>
          <w:rFonts w:asciiTheme="minorHAnsi" w:hAnsiTheme="minorHAnsi"/>
          <w:sz w:val="22"/>
          <w:szCs w:val="22"/>
        </w:rPr>
        <w:t xml:space="preserve"> z verejného obstarávania</w:t>
      </w:r>
      <w:r w:rsidRPr="00F06CBA">
        <w:rPr>
          <w:rFonts w:asciiTheme="minorHAnsi" w:hAnsiTheme="minorHAnsi"/>
          <w:sz w:val="22"/>
          <w:szCs w:val="22"/>
        </w:rPr>
        <w:t>,</w:t>
      </w:r>
    </w:p>
    <w:p w14:paraId="2F4704EA" w14:textId="7889B60B" w:rsidR="00030FEB" w:rsidRPr="00F06CBA" w:rsidRDefault="0017740E" w:rsidP="00F06CBA">
      <w:pPr>
        <w:ind w:firstLine="705"/>
        <w:jc w:val="both"/>
        <w:rPr>
          <w:rFonts w:asciiTheme="minorHAnsi" w:hAnsiTheme="minorHAnsi"/>
          <w:sz w:val="22"/>
          <w:szCs w:val="22"/>
        </w:rPr>
      </w:pPr>
      <w:r w:rsidRPr="00F06CBA">
        <w:rPr>
          <w:rFonts w:asciiTheme="minorHAnsi" w:hAnsiTheme="minorHAnsi"/>
          <w:sz w:val="22"/>
          <w:szCs w:val="22"/>
        </w:rPr>
        <w:t>c</w:t>
      </w:r>
      <w:r w:rsidR="00030FEB" w:rsidRPr="00F06CBA">
        <w:rPr>
          <w:rFonts w:asciiTheme="minorHAnsi" w:hAnsiTheme="minorHAnsi"/>
          <w:sz w:val="22"/>
          <w:szCs w:val="22"/>
        </w:rPr>
        <w:t>)</w:t>
      </w:r>
      <w:r w:rsidR="00F06CBA">
        <w:rPr>
          <w:rFonts w:asciiTheme="minorHAnsi" w:hAnsiTheme="minorHAnsi"/>
          <w:sz w:val="22"/>
          <w:szCs w:val="22"/>
        </w:rPr>
        <w:tab/>
      </w:r>
      <w:r w:rsidR="001B2117" w:rsidRPr="00F06CBA">
        <w:rPr>
          <w:rFonts w:asciiTheme="minorHAnsi" w:hAnsiTheme="minorHAnsi"/>
          <w:sz w:val="22"/>
          <w:szCs w:val="22"/>
        </w:rPr>
        <w:t xml:space="preserve">splnenie </w:t>
      </w:r>
      <w:r w:rsidR="00030FEB" w:rsidRPr="00F06CBA">
        <w:rPr>
          <w:rFonts w:asciiTheme="minorHAnsi" w:hAnsiTheme="minorHAnsi"/>
          <w:sz w:val="22"/>
          <w:szCs w:val="22"/>
        </w:rPr>
        <w:t xml:space="preserve">podmienok realizácie </w:t>
      </w:r>
      <w:r w:rsidR="00604C21" w:rsidRPr="00F06CBA">
        <w:rPr>
          <w:rFonts w:asciiTheme="minorHAnsi" w:hAnsiTheme="minorHAnsi"/>
          <w:sz w:val="22"/>
          <w:szCs w:val="22"/>
        </w:rPr>
        <w:t>D</w:t>
      </w:r>
      <w:r w:rsidR="00030FEB" w:rsidRPr="00F06CBA">
        <w:rPr>
          <w:rFonts w:asciiTheme="minorHAnsi" w:hAnsiTheme="minorHAnsi"/>
          <w:sz w:val="22"/>
          <w:szCs w:val="22"/>
        </w:rPr>
        <w:t>iela:</w:t>
      </w:r>
    </w:p>
    <w:p w14:paraId="529458A1" w14:textId="28304643" w:rsidR="003349F2" w:rsidRPr="00F06CBA" w:rsidRDefault="003349F2" w:rsidP="007A54E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zhotovenie prípadného podrobnejšieho projektu (ak je pri realizácii Diela potrebný</w:t>
      </w:r>
      <w:r w:rsidR="001E1A73" w:rsidRPr="00F06CBA">
        <w:rPr>
          <w:rFonts w:asciiTheme="minorHAnsi" w:hAnsiTheme="minorHAnsi"/>
          <w:sz w:val="22"/>
          <w:szCs w:val="22"/>
        </w:rPr>
        <w:t>)</w:t>
      </w:r>
      <w:r w:rsidRPr="00F06CBA">
        <w:rPr>
          <w:rFonts w:asciiTheme="minorHAnsi" w:hAnsiTheme="minorHAnsi"/>
          <w:sz w:val="22"/>
          <w:szCs w:val="22"/>
        </w:rPr>
        <w:t>,</w:t>
      </w:r>
    </w:p>
    <w:p w14:paraId="2018E73D" w14:textId="42830EC7" w:rsidR="003349F2" w:rsidRPr="00F06CBA" w:rsidRDefault="003349F2" w:rsidP="00BC0C55">
      <w:pPr>
        <w:ind w:left="1410" w:hanging="705"/>
        <w:jc w:val="both"/>
        <w:rPr>
          <w:rFonts w:asciiTheme="minorHAnsi" w:hAnsiTheme="minorHAnsi"/>
          <w:sz w:val="22"/>
          <w:szCs w:val="22"/>
        </w:rPr>
      </w:pPr>
      <w:r w:rsidRPr="00F06CBA">
        <w:rPr>
          <w:rFonts w:asciiTheme="minorHAnsi" w:hAnsiTheme="minorHAnsi"/>
          <w:sz w:val="22"/>
          <w:szCs w:val="22"/>
        </w:rPr>
        <w:lastRenderedPageBreak/>
        <w:t>-</w:t>
      </w:r>
      <w:r w:rsidR="001B2117" w:rsidRPr="00F06CBA">
        <w:rPr>
          <w:rFonts w:asciiTheme="minorHAnsi" w:hAnsiTheme="minorHAnsi"/>
          <w:sz w:val="22"/>
          <w:szCs w:val="22"/>
        </w:rPr>
        <w:tab/>
      </w:r>
      <w:r w:rsidRPr="00F06CBA">
        <w:rPr>
          <w:rFonts w:asciiTheme="minorHAnsi" w:hAnsiTheme="minorHAnsi"/>
          <w:sz w:val="22"/>
          <w:szCs w:val="22"/>
        </w:rPr>
        <w:t>vykonanie kontrolných a preukazných skúšok materiálov, prvkov, strojov, zariadení</w:t>
      </w:r>
      <w:r w:rsidR="004D38CD" w:rsidRPr="00F06CBA">
        <w:rPr>
          <w:rFonts w:asciiTheme="minorHAnsi" w:hAnsiTheme="minorHAnsi"/>
          <w:sz w:val="22"/>
          <w:szCs w:val="22"/>
        </w:rPr>
        <w:t xml:space="preserve"> </w:t>
      </w:r>
      <w:r w:rsidRPr="00F06CBA">
        <w:rPr>
          <w:rFonts w:asciiTheme="minorHAnsi" w:hAnsiTheme="minorHAnsi"/>
          <w:sz w:val="22"/>
          <w:szCs w:val="22"/>
        </w:rPr>
        <w:t>a konštrukcií,</w:t>
      </w:r>
    </w:p>
    <w:p w14:paraId="766BE553" w14:textId="38DACD26" w:rsidR="003349F2" w:rsidRPr="00F06CBA" w:rsidRDefault="003349F2" w:rsidP="007A54E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úhrada spotrebovaných energií počas realizácie Diela,</w:t>
      </w:r>
    </w:p>
    <w:p w14:paraId="24499D03" w14:textId="3CFCF103" w:rsidR="003349F2" w:rsidRPr="00F06CBA" w:rsidRDefault="003349F2" w:rsidP="007A54E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úhrada vodného a stočného v priebehu výstavby,</w:t>
      </w:r>
    </w:p>
    <w:p w14:paraId="3719394F" w14:textId="4EB6E17F" w:rsidR="003349F2" w:rsidRPr="00F06CBA" w:rsidRDefault="003349F2" w:rsidP="007A54E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vyložen</w:t>
      </w:r>
      <w:r w:rsidR="00782FFD" w:rsidRPr="00F06CBA">
        <w:rPr>
          <w:rFonts w:asciiTheme="minorHAnsi" w:hAnsiTheme="minorHAnsi"/>
          <w:sz w:val="22"/>
          <w:szCs w:val="22"/>
        </w:rPr>
        <w:t>ie, skladovanie materiálov</w:t>
      </w:r>
      <w:r w:rsidR="001B2117" w:rsidRPr="00F06CBA">
        <w:rPr>
          <w:rFonts w:asciiTheme="minorHAnsi" w:hAnsiTheme="minorHAnsi"/>
          <w:sz w:val="22"/>
          <w:szCs w:val="22"/>
        </w:rPr>
        <w:t>,</w:t>
      </w:r>
    </w:p>
    <w:p w14:paraId="706AD82F" w14:textId="77777777" w:rsidR="00175230" w:rsidRDefault="003349F2" w:rsidP="00D302D6">
      <w:pPr>
        <w:ind w:left="1410" w:hanging="705"/>
        <w:jc w:val="both"/>
        <w:rPr>
          <w:rFonts w:asciiTheme="minorHAnsi" w:hAnsiTheme="minorHAnsi" w:cs="Arial"/>
          <w:sz w:val="22"/>
          <w:szCs w:val="20"/>
        </w:rPr>
      </w:pPr>
      <w:r w:rsidRPr="00F06CBA">
        <w:rPr>
          <w:rFonts w:asciiTheme="minorHAnsi" w:hAnsiTheme="minorHAnsi"/>
          <w:sz w:val="22"/>
          <w:szCs w:val="22"/>
        </w:rPr>
        <w:t>-</w:t>
      </w:r>
      <w:r w:rsidR="001B2117" w:rsidRPr="00F06CBA">
        <w:rPr>
          <w:rFonts w:asciiTheme="minorHAnsi" w:hAnsiTheme="minorHAnsi"/>
          <w:sz w:val="22"/>
          <w:szCs w:val="22"/>
        </w:rPr>
        <w:tab/>
      </w:r>
      <w:bookmarkStart w:id="1" w:name="_Hlk527701706"/>
      <w:r w:rsidRPr="00F06CBA">
        <w:rPr>
          <w:rFonts w:asciiTheme="minorHAnsi" w:hAnsiTheme="minorHAnsi"/>
          <w:sz w:val="22"/>
          <w:szCs w:val="22"/>
        </w:rPr>
        <w:t xml:space="preserve">náklady na </w:t>
      </w:r>
      <w:r w:rsidR="008E1787" w:rsidRPr="00F06CBA">
        <w:rPr>
          <w:rFonts w:asciiTheme="minorHAnsi" w:hAnsiTheme="minorHAnsi"/>
          <w:sz w:val="22"/>
          <w:szCs w:val="22"/>
        </w:rPr>
        <w:t xml:space="preserve">výrobu a </w:t>
      </w:r>
      <w:r w:rsidRPr="00F06CBA">
        <w:rPr>
          <w:rFonts w:asciiTheme="minorHAnsi" w:hAnsiTheme="minorHAnsi"/>
          <w:sz w:val="22"/>
          <w:szCs w:val="22"/>
        </w:rPr>
        <w:t>osadenie informačn</w:t>
      </w:r>
      <w:r w:rsidR="00D222EF" w:rsidRPr="00F06CBA">
        <w:rPr>
          <w:rFonts w:asciiTheme="minorHAnsi" w:hAnsiTheme="minorHAnsi"/>
          <w:sz w:val="22"/>
          <w:szCs w:val="22"/>
        </w:rPr>
        <w:t>ých</w:t>
      </w:r>
      <w:r w:rsidR="008E1787" w:rsidRPr="00F06CBA">
        <w:rPr>
          <w:rFonts w:asciiTheme="minorHAnsi" w:hAnsiTheme="minorHAnsi"/>
          <w:sz w:val="22"/>
          <w:szCs w:val="22"/>
        </w:rPr>
        <w:t xml:space="preserve"> tab</w:t>
      </w:r>
      <w:r w:rsidR="00D222EF" w:rsidRPr="00F06CBA">
        <w:rPr>
          <w:rFonts w:asciiTheme="minorHAnsi" w:hAnsiTheme="minorHAnsi"/>
          <w:sz w:val="22"/>
          <w:szCs w:val="22"/>
        </w:rPr>
        <w:t>úľ</w:t>
      </w:r>
      <w:r w:rsidRPr="00F06CBA">
        <w:rPr>
          <w:rFonts w:asciiTheme="minorHAnsi" w:hAnsiTheme="minorHAnsi"/>
          <w:sz w:val="22"/>
          <w:szCs w:val="22"/>
        </w:rPr>
        <w:t xml:space="preserve"> po dobu odo dňa prevzatia staveniska v</w:t>
      </w:r>
      <w:r w:rsidR="00782FFD" w:rsidRPr="00F06CBA">
        <w:rPr>
          <w:rFonts w:asciiTheme="minorHAnsi" w:hAnsiTheme="minorHAnsi"/>
          <w:sz w:val="22"/>
          <w:szCs w:val="22"/>
        </w:rPr>
        <w:t> </w:t>
      </w:r>
      <w:r w:rsidRPr="00F06CBA">
        <w:rPr>
          <w:rFonts w:asciiTheme="minorHAnsi" w:hAnsiTheme="minorHAnsi"/>
          <w:sz w:val="22"/>
          <w:szCs w:val="22"/>
        </w:rPr>
        <w:t>súlade</w:t>
      </w:r>
      <w:r w:rsidR="00782FFD" w:rsidRPr="00F06CBA">
        <w:rPr>
          <w:rFonts w:asciiTheme="minorHAnsi" w:hAnsiTheme="minorHAnsi"/>
          <w:sz w:val="22"/>
          <w:szCs w:val="22"/>
        </w:rPr>
        <w:t xml:space="preserve"> </w:t>
      </w:r>
      <w:r w:rsidRPr="00F06CBA">
        <w:rPr>
          <w:rFonts w:asciiTheme="minorHAnsi" w:hAnsiTheme="minorHAnsi"/>
          <w:sz w:val="22"/>
          <w:szCs w:val="22"/>
        </w:rPr>
        <w:t>so zmluvou až do dokončenia Diela a jej následnú likvidáciu. Informačná tabuľa bude</w:t>
      </w:r>
      <w:r w:rsidR="00782FFD" w:rsidRPr="00F06CBA">
        <w:rPr>
          <w:rFonts w:asciiTheme="minorHAnsi" w:hAnsiTheme="minorHAnsi"/>
          <w:sz w:val="22"/>
          <w:szCs w:val="22"/>
        </w:rPr>
        <w:t xml:space="preserve"> </w:t>
      </w:r>
      <w:r w:rsidRPr="00F06CBA">
        <w:rPr>
          <w:rFonts w:asciiTheme="minorHAnsi" w:hAnsiTheme="minorHAnsi"/>
          <w:sz w:val="22"/>
          <w:szCs w:val="22"/>
        </w:rPr>
        <w:t>obsahovať text s názvom stavby, obchodné meno Objednávateľa, meno projektanta,</w:t>
      </w:r>
      <w:r w:rsidR="00782FFD" w:rsidRPr="00F06CBA">
        <w:rPr>
          <w:rFonts w:asciiTheme="minorHAnsi" w:hAnsiTheme="minorHAnsi"/>
          <w:sz w:val="22"/>
          <w:szCs w:val="22"/>
        </w:rPr>
        <w:t xml:space="preserve"> </w:t>
      </w:r>
      <w:r w:rsidRPr="00F06CBA">
        <w:rPr>
          <w:rFonts w:asciiTheme="minorHAnsi" w:hAnsiTheme="minorHAnsi"/>
          <w:sz w:val="22"/>
          <w:szCs w:val="22"/>
        </w:rPr>
        <w:t>obchodné meno Zhotoviteľa, termíny začatia a dokončenia Diela, meno zodpovedného</w:t>
      </w:r>
      <w:r w:rsidR="00782FFD" w:rsidRPr="00F06CBA">
        <w:rPr>
          <w:rFonts w:asciiTheme="minorHAnsi" w:hAnsiTheme="minorHAnsi"/>
          <w:sz w:val="22"/>
          <w:szCs w:val="22"/>
        </w:rPr>
        <w:t xml:space="preserve"> </w:t>
      </w:r>
      <w:r w:rsidRPr="00F06CBA">
        <w:rPr>
          <w:rFonts w:asciiTheme="minorHAnsi" w:hAnsiTheme="minorHAnsi"/>
          <w:sz w:val="22"/>
          <w:szCs w:val="22"/>
        </w:rPr>
        <w:t>stavbyvedúceho ako aj prípadné ďalšie informácie požadované všeobecne záväznými</w:t>
      </w:r>
      <w:r w:rsidR="00782FFD" w:rsidRPr="00F06CBA">
        <w:rPr>
          <w:rFonts w:asciiTheme="minorHAnsi" w:hAnsiTheme="minorHAnsi"/>
          <w:sz w:val="22"/>
          <w:szCs w:val="22"/>
        </w:rPr>
        <w:t xml:space="preserve"> </w:t>
      </w:r>
      <w:r w:rsidRPr="00F06CBA">
        <w:rPr>
          <w:rFonts w:asciiTheme="minorHAnsi" w:hAnsiTheme="minorHAnsi"/>
          <w:sz w:val="22"/>
          <w:szCs w:val="22"/>
        </w:rPr>
        <w:t>právnymi predpismi</w:t>
      </w:r>
      <w:r w:rsidR="008E1787" w:rsidRPr="00F06CBA">
        <w:rPr>
          <w:rFonts w:asciiTheme="minorHAnsi" w:hAnsiTheme="minorHAnsi"/>
          <w:sz w:val="22"/>
          <w:szCs w:val="22"/>
        </w:rPr>
        <w:t xml:space="preserve">. </w:t>
      </w:r>
      <w:bookmarkEnd w:id="1"/>
      <w:r w:rsidR="00175230">
        <w:rPr>
          <w:rFonts w:asciiTheme="minorHAnsi" w:hAnsiTheme="minorHAnsi" w:cs="Arial"/>
          <w:sz w:val="22"/>
          <w:szCs w:val="20"/>
        </w:rPr>
        <w:t>Zhotoviteľ vyrobí a o</w:t>
      </w:r>
      <w:r w:rsidR="00175230" w:rsidRPr="00D222EF">
        <w:rPr>
          <w:rFonts w:asciiTheme="minorHAnsi" w:hAnsiTheme="minorHAnsi" w:cs="Arial"/>
          <w:sz w:val="22"/>
          <w:szCs w:val="20"/>
        </w:rPr>
        <w:t>sad</w:t>
      </w:r>
      <w:r w:rsidR="00175230">
        <w:rPr>
          <w:rFonts w:asciiTheme="minorHAnsi" w:hAnsiTheme="minorHAnsi" w:cs="Arial"/>
          <w:sz w:val="22"/>
          <w:szCs w:val="20"/>
        </w:rPr>
        <w:t>í</w:t>
      </w:r>
      <w:r w:rsidR="00175230" w:rsidRPr="00D222EF">
        <w:rPr>
          <w:rFonts w:asciiTheme="minorHAnsi" w:hAnsiTheme="minorHAnsi" w:cs="Arial"/>
          <w:sz w:val="22"/>
          <w:szCs w:val="20"/>
        </w:rPr>
        <w:t xml:space="preserve"> informačn</w:t>
      </w:r>
      <w:r w:rsidR="00175230">
        <w:rPr>
          <w:rFonts w:asciiTheme="minorHAnsi" w:hAnsiTheme="minorHAnsi" w:cs="Arial"/>
          <w:sz w:val="22"/>
          <w:szCs w:val="20"/>
        </w:rPr>
        <w:t>é</w:t>
      </w:r>
      <w:r w:rsidR="00175230" w:rsidRPr="00D222EF">
        <w:rPr>
          <w:rFonts w:asciiTheme="minorHAnsi" w:hAnsiTheme="minorHAnsi" w:cs="Arial"/>
          <w:sz w:val="22"/>
          <w:szCs w:val="20"/>
        </w:rPr>
        <w:t xml:space="preserve"> tabu</w:t>
      </w:r>
      <w:r w:rsidR="00175230">
        <w:rPr>
          <w:rFonts w:asciiTheme="minorHAnsi" w:hAnsiTheme="minorHAnsi" w:cs="Arial"/>
          <w:sz w:val="22"/>
          <w:szCs w:val="20"/>
        </w:rPr>
        <w:t>le</w:t>
      </w:r>
      <w:r w:rsidR="00175230" w:rsidRPr="00D222EF">
        <w:rPr>
          <w:rFonts w:asciiTheme="minorHAnsi" w:hAnsiTheme="minorHAnsi" w:cs="Arial"/>
          <w:sz w:val="22"/>
          <w:szCs w:val="20"/>
        </w:rPr>
        <w:t xml:space="preserve"> </w:t>
      </w:r>
      <w:r w:rsidR="00175230">
        <w:rPr>
          <w:rFonts w:asciiTheme="minorHAnsi" w:hAnsiTheme="minorHAnsi" w:cs="Arial"/>
          <w:sz w:val="22"/>
          <w:szCs w:val="20"/>
        </w:rPr>
        <w:t xml:space="preserve">stavby </w:t>
      </w:r>
      <w:r w:rsidR="00175230" w:rsidRPr="00D222EF">
        <w:rPr>
          <w:rFonts w:asciiTheme="minorHAnsi" w:hAnsiTheme="minorHAnsi" w:cs="Arial"/>
          <w:sz w:val="22"/>
          <w:szCs w:val="20"/>
        </w:rPr>
        <w:t xml:space="preserve">po dobu odo dňa prevzatia staveniska v súlade so zmluvou až do dokončenia Diela a </w:t>
      </w:r>
      <w:r w:rsidR="00175230">
        <w:rPr>
          <w:rFonts w:asciiTheme="minorHAnsi" w:hAnsiTheme="minorHAnsi" w:cs="Arial"/>
          <w:sz w:val="22"/>
          <w:szCs w:val="20"/>
        </w:rPr>
        <w:t>ich</w:t>
      </w:r>
      <w:r w:rsidR="00175230" w:rsidRPr="00D222EF">
        <w:rPr>
          <w:rFonts w:asciiTheme="minorHAnsi" w:hAnsiTheme="minorHAnsi" w:cs="Arial"/>
          <w:sz w:val="22"/>
          <w:szCs w:val="20"/>
        </w:rPr>
        <w:t xml:space="preserve"> následnú likvidáciu</w:t>
      </w:r>
      <w:r w:rsidR="00175230">
        <w:rPr>
          <w:rFonts w:asciiTheme="minorHAnsi" w:hAnsiTheme="minorHAnsi" w:cs="Arial"/>
          <w:sz w:val="22"/>
          <w:szCs w:val="20"/>
        </w:rPr>
        <w:t>. Zhotoviteľ je povinný umožniť Objednávateľovi osadenie dočasného pútača v zmysle povinnej publicity príslušného operačného programu na mieste realizácie stavby, ktorý poskytne Objednávateľ.</w:t>
      </w:r>
    </w:p>
    <w:p w14:paraId="02A9B883" w14:textId="10323012"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odvoz a poplatky za uloženie prebytočného výkopu, stavebného odpadu a</w:t>
      </w:r>
      <w:r w:rsidR="00782FFD" w:rsidRPr="00F06CBA">
        <w:rPr>
          <w:rFonts w:asciiTheme="minorHAnsi" w:hAnsiTheme="minorHAnsi"/>
          <w:sz w:val="22"/>
          <w:szCs w:val="22"/>
        </w:rPr>
        <w:t xml:space="preserve"> </w:t>
      </w:r>
      <w:r w:rsidRPr="00F06CBA">
        <w:rPr>
          <w:rFonts w:asciiTheme="minorHAnsi" w:hAnsiTheme="minorHAnsi"/>
          <w:sz w:val="22"/>
          <w:szCs w:val="22"/>
        </w:rPr>
        <w:t>stavebnej sute, preukázané dokladmi o odvoze a likvidácii stavebnej sute,</w:t>
      </w:r>
    </w:p>
    <w:p w14:paraId="44182BCB" w14:textId="328E4C77" w:rsidR="003349F2" w:rsidRPr="00F06CBA" w:rsidRDefault="003349F2" w:rsidP="00CA6DB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odvoz prebytočného materiálu,</w:t>
      </w:r>
    </w:p>
    <w:p w14:paraId="6E54D90C" w14:textId="18183F3C"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všetky mzdové a vedľajšie mzdové náklady Zhotoviteľa a jeho subdodávateľov, náklady</w:t>
      </w:r>
      <w:r w:rsidR="00782FFD" w:rsidRPr="00F06CBA">
        <w:rPr>
          <w:rFonts w:asciiTheme="minorHAnsi" w:hAnsiTheme="minorHAnsi"/>
          <w:sz w:val="22"/>
          <w:szCs w:val="22"/>
        </w:rPr>
        <w:t xml:space="preserve"> </w:t>
      </w:r>
      <w:r w:rsidRPr="00F06CBA">
        <w:rPr>
          <w:rFonts w:asciiTheme="minorHAnsi" w:hAnsiTheme="minorHAnsi"/>
          <w:sz w:val="22"/>
          <w:szCs w:val="22"/>
        </w:rPr>
        <w:t>na pracovníkov, dane, odvody, náklady na nadčasy, odmeny, cestovné a iné vedľajšie</w:t>
      </w:r>
      <w:r w:rsidR="00782FFD" w:rsidRPr="00F06CBA">
        <w:rPr>
          <w:rFonts w:asciiTheme="minorHAnsi" w:hAnsiTheme="minorHAnsi"/>
          <w:sz w:val="22"/>
          <w:szCs w:val="22"/>
        </w:rPr>
        <w:t xml:space="preserve"> </w:t>
      </w:r>
      <w:r w:rsidRPr="00F06CBA">
        <w:rPr>
          <w:rFonts w:asciiTheme="minorHAnsi" w:hAnsiTheme="minorHAnsi"/>
          <w:sz w:val="22"/>
          <w:szCs w:val="22"/>
        </w:rPr>
        <w:t>výdavky výlučne na strane Zhotoviteľa a jeho subdodávateľov,</w:t>
      </w:r>
    </w:p>
    <w:p w14:paraId="48178B15" w14:textId="753E97A4"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všetky bezpečnostné opatrenia do doby prevzatia dokončeného Diela</w:t>
      </w:r>
      <w:r w:rsidR="00782FFD" w:rsidRPr="00F06CBA">
        <w:rPr>
          <w:rFonts w:asciiTheme="minorHAnsi" w:hAnsiTheme="minorHAnsi"/>
          <w:sz w:val="22"/>
          <w:szCs w:val="22"/>
        </w:rPr>
        <w:t xml:space="preserve"> </w:t>
      </w:r>
      <w:r w:rsidR="003640F4" w:rsidRPr="00F06CBA">
        <w:rPr>
          <w:rFonts w:asciiTheme="minorHAnsi" w:hAnsiTheme="minorHAnsi"/>
          <w:sz w:val="22"/>
          <w:szCs w:val="22"/>
        </w:rPr>
        <w:t>O</w:t>
      </w:r>
      <w:r w:rsidRPr="00F06CBA">
        <w:rPr>
          <w:rFonts w:asciiTheme="minorHAnsi" w:hAnsiTheme="minorHAnsi"/>
          <w:sz w:val="22"/>
          <w:szCs w:val="22"/>
        </w:rPr>
        <w:t>bjednávateľom, náklady na zabezpečenie dokladovej časti ku kolaudácii stavby v</w:t>
      </w:r>
      <w:r w:rsidR="00782FFD" w:rsidRPr="00F06CBA">
        <w:rPr>
          <w:rFonts w:asciiTheme="minorHAnsi" w:hAnsiTheme="minorHAnsi"/>
          <w:sz w:val="22"/>
          <w:szCs w:val="22"/>
        </w:rPr>
        <w:t> </w:t>
      </w:r>
      <w:r w:rsidRPr="00F06CBA">
        <w:rPr>
          <w:rFonts w:asciiTheme="minorHAnsi" w:hAnsiTheme="minorHAnsi"/>
          <w:sz w:val="22"/>
          <w:szCs w:val="22"/>
        </w:rPr>
        <w:t>troch</w:t>
      </w:r>
      <w:r w:rsidR="00782FFD" w:rsidRPr="00F06CBA">
        <w:rPr>
          <w:rFonts w:asciiTheme="minorHAnsi" w:hAnsiTheme="minorHAnsi"/>
          <w:sz w:val="22"/>
          <w:szCs w:val="22"/>
        </w:rPr>
        <w:t xml:space="preserve"> </w:t>
      </w:r>
      <w:r w:rsidRPr="00F06CBA">
        <w:rPr>
          <w:rFonts w:asciiTheme="minorHAnsi" w:hAnsiTheme="minorHAnsi"/>
          <w:sz w:val="22"/>
          <w:szCs w:val="22"/>
        </w:rPr>
        <w:t>vyhotoveniach v slovenskom jazyku, a to konkrétne v prípade zmien Diela projekty</w:t>
      </w:r>
      <w:r w:rsidR="00782FFD" w:rsidRPr="00F06CBA">
        <w:rPr>
          <w:rFonts w:asciiTheme="minorHAnsi" w:hAnsiTheme="minorHAnsi"/>
          <w:sz w:val="22"/>
          <w:szCs w:val="22"/>
        </w:rPr>
        <w:t xml:space="preserve"> </w:t>
      </w:r>
      <w:r w:rsidRPr="00F06CBA">
        <w:rPr>
          <w:rFonts w:asciiTheme="minorHAnsi" w:hAnsiTheme="minorHAnsi"/>
          <w:sz w:val="22"/>
          <w:szCs w:val="22"/>
        </w:rPr>
        <w:t>skutočného vyhotovenia, ďalej certifikáty, doklady o odvoze a likvidácii stavebnej sute,</w:t>
      </w:r>
      <w:r w:rsidR="00782FFD" w:rsidRPr="00F06CBA">
        <w:rPr>
          <w:rFonts w:asciiTheme="minorHAnsi" w:hAnsiTheme="minorHAnsi"/>
          <w:sz w:val="22"/>
          <w:szCs w:val="22"/>
        </w:rPr>
        <w:t xml:space="preserve"> </w:t>
      </w:r>
      <w:r w:rsidRPr="00F06CBA">
        <w:rPr>
          <w:rFonts w:asciiTheme="minorHAnsi" w:hAnsiTheme="minorHAnsi"/>
          <w:sz w:val="22"/>
          <w:szCs w:val="22"/>
        </w:rPr>
        <w:t>revízne správy, záručné listy v kópii, doklady o vykonaní tlakových a skúšok tesnosti,</w:t>
      </w:r>
      <w:r w:rsidR="00782FFD" w:rsidRPr="00F06CBA">
        <w:rPr>
          <w:rFonts w:asciiTheme="minorHAnsi" w:hAnsiTheme="minorHAnsi"/>
          <w:sz w:val="22"/>
          <w:szCs w:val="22"/>
        </w:rPr>
        <w:t xml:space="preserve"> </w:t>
      </w:r>
      <w:r w:rsidRPr="00F06CBA">
        <w:rPr>
          <w:rFonts w:asciiTheme="minorHAnsi" w:hAnsiTheme="minorHAnsi"/>
          <w:sz w:val="22"/>
          <w:szCs w:val="22"/>
        </w:rPr>
        <w:t>návody na obsluhu a údržbu technologických zariadení, doklady a certifikáty na akúkoľvek časť Diela, pokiaľ sa takéto</w:t>
      </w:r>
      <w:r w:rsidR="00782FFD" w:rsidRPr="00F06CBA">
        <w:rPr>
          <w:rFonts w:asciiTheme="minorHAnsi" w:hAnsiTheme="minorHAnsi"/>
          <w:sz w:val="22"/>
          <w:szCs w:val="22"/>
        </w:rPr>
        <w:t xml:space="preserve"> </w:t>
      </w:r>
      <w:r w:rsidRPr="00F06CBA">
        <w:rPr>
          <w:rFonts w:asciiTheme="minorHAnsi" w:hAnsiTheme="minorHAnsi"/>
          <w:sz w:val="22"/>
          <w:szCs w:val="22"/>
        </w:rPr>
        <w:t>doklady v súlade so všeobecne záväznými právnymi predpismi alebo technickými</w:t>
      </w:r>
      <w:r w:rsidR="00782FFD" w:rsidRPr="00F06CBA">
        <w:rPr>
          <w:rFonts w:asciiTheme="minorHAnsi" w:hAnsiTheme="minorHAnsi"/>
          <w:sz w:val="22"/>
          <w:szCs w:val="22"/>
        </w:rPr>
        <w:t xml:space="preserve"> </w:t>
      </w:r>
      <w:r w:rsidRPr="00F06CBA">
        <w:rPr>
          <w:rFonts w:asciiTheme="minorHAnsi" w:hAnsiTheme="minorHAnsi"/>
          <w:sz w:val="22"/>
          <w:szCs w:val="22"/>
        </w:rPr>
        <w:t>normami a stavebným konaním vyžadujú</w:t>
      </w:r>
      <w:r w:rsidR="008E1787" w:rsidRPr="00F06CBA">
        <w:rPr>
          <w:rFonts w:asciiTheme="minorHAnsi" w:hAnsiTheme="minorHAnsi"/>
          <w:sz w:val="22"/>
          <w:szCs w:val="22"/>
        </w:rPr>
        <w:t>;</w:t>
      </w:r>
    </w:p>
    <w:p w14:paraId="4A3F89DB" w14:textId="7D4C6D47"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zariadenie staveniska, stráženie a na vypratanie staveniska, náklady na</w:t>
      </w:r>
      <w:r w:rsidR="00782FFD" w:rsidRPr="00F06CBA">
        <w:rPr>
          <w:rFonts w:asciiTheme="minorHAnsi" w:hAnsiTheme="minorHAnsi"/>
          <w:sz w:val="22"/>
          <w:szCs w:val="22"/>
        </w:rPr>
        <w:t xml:space="preserve"> </w:t>
      </w:r>
      <w:r w:rsidRPr="00F06CBA">
        <w:rPr>
          <w:rFonts w:asciiTheme="minorHAnsi" w:hAnsiTheme="minorHAnsi"/>
          <w:sz w:val="22"/>
          <w:szCs w:val="22"/>
        </w:rPr>
        <w:t>geodetické vytýčenie pre účely vytyčovania realizácie Diela a porealizačné geodetické</w:t>
      </w:r>
      <w:r w:rsidR="00782FFD" w:rsidRPr="00F06CBA">
        <w:rPr>
          <w:rFonts w:asciiTheme="minorHAnsi" w:hAnsiTheme="minorHAnsi"/>
          <w:sz w:val="22"/>
          <w:szCs w:val="22"/>
        </w:rPr>
        <w:t xml:space="preserve"> </w:t>
      </w:r>
      <w:r w:rsidRPr="00F06CBA">
        <w:rPr>
          <w:rFonts w:asciiTheme="minorHAnsi" w:hAnsiTheme="minorHAnsi"/>
          <w:sz w:val="22"/>
          <w:szCs w:val="22"/>
        </w:rPr>
        <w:t>zameranie Diela a vyhotovenie geometrického plánu;</w:t>
      </w:r>
    </w:p>
    <w:p w14:paraId="02987F9D" w14:textId="780942FD"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spojené s dovozom materiálov a výrobkov zo zahraničia, (vrátane colných</w:t>
      </w:r>
      <w:r w:rsidR="00556F2D" w:rsidRPr="00F06CBA">
        <w:rPr>
          <w:rFonts w:asciiTheme="minorHAnsi" w:hAnsiTheme="minorHAnsi"/>
          <w:sz w:val="22"/>
          <w:szCs w:val="22"/>
        </w:rPr>
        <w:t xml:space="preserve"> </w:t>
      </w:r>
      <w:r w:rsidRPr="00F06CBA">
        <w:rPr>
          <w:rFonts w:asciiTheme="minorHAnsi" w:hAnsiTheme="minorHAnsi"/>
          <w:sz w:val="22"/>
          <w:szCs w:val="22"/>
        </w:rPr>
        <w:t>a</w:t>
      </w:r>
      <w:r w:rsidR="00782FFD" w:rsidRPr="00F06CBA">
        <w:rPr>
          <w:rFonts w:asciiTheme="minorHAnsi" w:hAnsiTheme="minorHAnsi"/>
          <w:sz w:val="22"/>
          <w:szCs w:val="22"/>
        </w:rPr>
        <w:t xml:space="preserve"> </w:t>
      </w:r>
      <w:r w:rsidRPr="00F06CBA">
        <w:rPr>
          <w:rFonts w:asciiTheme="minorHAnsi" w:hAnsiTheme="minorHAnsi"/>
          <w:sz w:val="22"/>
          <w:szCs w:val="22"/>
        </w:rPr>
        <w:t>iných poplatkov), dopravných nákladov, certifikácie výrobkov a materiálov;</w:t>
      </w:r>
    </w:p>
    <w:p w14:paraId="2F64507A" w14:textId="165BCA0A"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vykonanie všetkých skúšok potrebných k realizácií, prevádzke a</w:t>
      </w:r>
      <w:r w:rsidR="00782FFD" w:rsidRPr="00F06CBA">
        <w:rPr>
          <w:rFonts w:asciiTheme="minorHAnsi" w:hAnsiTheme="minorHAnsi"/>
          <w:sz w:val="22"/>
          <w:szCs w:val="22"/>
        </w:rPr>
        <w:t> </w:t>
      </w:r>
      <w:r w:rsidRPr="00F06CBA">
        <w:rPr>
          <w:rFonts w:asciiTheme="minorHAnsi" w:hAnsiTheme="minorHAnsi"/>
          <w:sz w:val="22"/>
          <w:szCs w:val="22"/>
        </w:rPr>
        <w:t>odovzdaniu</w:t>
      </w:r>
      <w:r w:rsidR="00782FFD" w:rsidRPr="00F06CBA">
        <w:rPr>
          <w:rFonts w:asciiTheme="minorHAnsi" w:hAnsiTheme="minorHAnsi"/>
          <w:sz w:val="22"/>
          <w:szCs w:val="22"/>
        </w:rPr>
        <w:t xml:space="preserve"> </w:t>
      </w:r>
      <w:r w:rsidRPr="00F06CBA">
        <w:rPr>
          <w:rFonts w:asciiTheme="minorHAnsi" w:hAnsiTheme="minorHAnsi"/>
          <w:sz w:val="22"/>
          <w:szCs w:val="22"/>
        </w:rPr>
        <w:t>Diela;</w:t>
      </w:r>
    </w:p>
    <w:p w14:paraId="367012C5" w14:textId="5A62AB49" w:rsidR="003349F2" w:rsidRPr="00F06CBA" w:rsidRDefault="003349F2" w:rsidP="00CA6DB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súvisiace s bezpečnosťou a ochranou zdravia pri práci počas výstavby,</w:t>
      </w:r>
    </w:p>
    <w:p w14:paraId="048CCDC3" w14:textId="1651FE91" w:rsidR="003349F2" w:rsidRPr="00F06CBA" w:rsidRDefault="003349F2" w:rsidP="00CA6DB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zaistenie bezpečnosti technických zariadení počas výstavby,</w:t>
      </w:r>
    </w:p>
    <w:p w14:paraId="28BE5C2D" w14:textId="629FBB7E" w:rsidR="003349F2" w:rsidRPr="00F06CBA" w:rsidRDefault="003349F2" w:rsidP="00CA6DB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vynaložené na požiarnu ochranu v priebehu výstavby,</w:t>
      </w:r>
    </w:p>
    <w:p w14:paraId="29E2F5E1" w14:textId="55E5B500" w:rsidR="003349F2" w:rsidRPr="00F141B2" w:rsidRDefault="003349F2" w:rsidP="00CA6DB2">
      <w:pPr>
        <w:ind w:firstLine="705"/>
        <w:jc w:val="both"/>
        <w:rPr>
          <w:rFonts w:asciiTheme="minorHAnsi" w:hAnsiTheme="minorHAnsi"/>
          <w:sz w:val="22"/>
          <w:szCs w:val="22"/>
        </w:rPr>
      </w:pPr>
      <w:r w:rsidRPr="00F141B2">
        <w:rPr>
          <w:rFonts w:asciiTheme="minorHAnsi" w:hAnsiTheme="minorHAnsi"/>
          <w:sz w:val="22"/>
          <w:szCs w:val="22"/>
        </w:rPr>
        <w:t>-</w:t>
      </w:r>
      <w:r w:rsidR="001B2117" w:rsidRPr="00F141B2">
        <w:rPr>
          <w:rFonts w:asciiTheme="minorHAnsi" w:hAnsiTheme="minorHAnsi"/>
          <w:sz w:val="22"/>
          <w:szCs w:val="22"/>
        </w:rPr>
        <w:tab/>
      </w:r>
      <w:r w:rsidRPr="00F141B2">
        <w:rPr>
          <w:rFonts w:asciiTheme="minorHAnsi" w:hAnsiTheme="minorHAnsi"/>
          <w:sz w:val="22"/>
          <w:szCs w:val="22"/>
        </w:rPr>
        <w:t xml:space="preserve">náklady na poistenie </w:t>
      </w:r>
      <w:r w:rsidR="004316A3" w:rsidRPr="00F141B2">
        <w:rPr>
          <w:rFonts w:asciiTheme="minorHAnsi" w:hAnsiTheme="minorHAnsi"/>
          <w:sz w:val="22"/>
          <w:szCs w:val="22"/>
        </w:rPr>
        <w:t>podľa tejto zmluvy</w:t>
      </w:r>
      <w:r w:rsidRPr="00F141B2">
        <w:rPr>
          <w:rFonts w:asciiTheme="minorHAnsi" w:hAnsiTheme="minorHAnsi"/>
          <w:sz w:val="22"/>
          <w:szCs w:val="22"/>
        </w:rPr>
        <w:t>,</w:t>
      </w:r>
    </w:p>
    <w:p w14:paraId="1C714572" w14:textId="1B65EC3C" w:rsidR="003349F2" w:rsidRPr="00F06CBA" w:rsidRDefault="003349F2" w:rsidP="00CA6DB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vlastnú vodorovnú a zvislú dopravu,</w:t>
      </w:r>
    </w:p>
    <w:p w14:paraId="4081F9D0" w14:textId="2A04FCF5" w:rsidR="003349F2" w:rsidRPr="00F06CBA" w:rsidRDefault="003349F2" w:rsidP="00BD4A0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zabezpečenie vykonávania stavebných prác v neobvyklých podmienkach</w:t>
      </w:r>
      <w:r w:rsidR="00782FFD" w:rsidRPr="00F06CBA">
        <w:rPr>
          <w:rFonts w:asciiTheme="minorHAnsi" w:hAnsiTheme="minorHAnsi"/>
          <w:sz w:val="22"/>
          <w:szCs w:val="22"/>
        </w:rPr>
        <w:t xml:space="preserve"> </w:t>
      </w:r>
      <w:r w:rsidRPr="00F06CBA">
        <w:rPr>
          <w:rFonts w:asciiTheme="minorHAnsi" w:hAnsiTheme="minorHAnsi"/>
          <w:sz w:val="22"/>
          <w:szCs w:val="22"/>
        </w:rPr>
        <w:t>a v nepriaznivom počasí,</w:t>
      </w:r>
    </w:p>
    <w:p w14:paraId="55597169" w14:textId="1C6917D3"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vypracovanie POV, náklady na zariadenie staveniska, na stráženie, náklady</w:t>
      </w:r>
      <w:r w:rsidR="00782FFD" w:rsidRPr="00F06CBA">
        <w:rPr>
          <w:rFonts w:asciiTheme="minorHAnsi" w:hAnsiTheme="minorHAnsi"/>
          <w:sz w:val="22"/>
          <w:szCs w:val="22"/>
        </w:rPr>
        <w:t xml:space="preserve"> </w:t>
      </w:r>
      <w:r w:rsidRPr="00F06CBA">
        <w:rPr>
          <w:rFonts w:asciiTheme="minorHAnsi" w:hAnsiTheme="minorHAnsi"/>
          <w:sz w:val="22"/>
          <w:szCs w:val="22"/>
        </w:rPr>
        <w:t>na práce, dodávky a činnosti týkajúce sa POV,</w:t>
      </w:r>
    </w:p>
    <w:p w14:paraId="6360A29B" w14:textId="06C3C4CF"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súvisiace s užívaním verejných plôch a s osobitným užívaním verejných</w:t>
      </w:r>
      <w:r w:rsidR="00782FFD" w:rsidRPr="00F06CBA">
        <w:rPr>
          <w:rFonts w:asciiTheme="minorHAnsi" w:hAnsiTheme="minorHAnsi"/>
          <w:sz w:val="22"/>
          <w:szCs w:val="22"/>
        </w:rPr>
        <w:t xml:space="preserve"> </w:t>
      </w:r>
      <w:r w:rsidRPr="00F06CBA">
        <w:rPr>
          <w:rFonts w:asciiTheme="minorHAnsi" w:hAnsiTheme="minorHAnsi"/>
          <w:sz w:val="22"/>
          <w:szCs w:val="22"/>
        </w:rPr>
        <w:t>komunikácií,</w:t>
      </w:r>
    </w:p>
    <w:p w14:paraId="0D4B0FDE" w14:textId="1F61F3CC" w:rsidR="003349F2" w:rsidRPr="00F06CBA" w:rsidRDefault="003349F2" w:rsidP="00CA6DB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udržiavanie čistoty a poriadku na stavenisku a v jeho bezprostrednom okolí,</w:t>
      </w:r>
    </w:p>
    <w:p w14:paraId="13AC7F48" w14:textId="0BD28E3D" w:rsidR="003349F2" w:rsidRPr="00F06CBA" w:rsidRDefault="003349F2" w:rsidP="00421186">
      <w:pPr>
        <w:ind w:left="1410" w:hanging="705"/>
        <w:jc w:val="both"/>
        <w:rPr>
          <w:rFonts w:asciiTheme="minorHAnsi" w:hAnsiTheme="minorHAnsi"/>
          <w:sz w:val="22"/>
          <w:szCs w:val="22"/>
        </w:rPr>
      </w:pPr>
      <w:r w:rsidRPr="00F06CBA">
        <w:rPr>
          <w:rFonts w:asciiTheme="minorHAnsi" w:hAnsiTheme="minorHAnsi"/>
          <w:sz w:val="22"/>
          <w:szCs w:val="22"/>
        </w:rPr>
        <w:lastRenderedPageBreak/>
        <w:t>-</w:t>
      </w:r>
      <w:r w:rsidR="001B2117" w:rsidRPr="00F06CBA">
        <w:rPr>
          <w:rFonts w:asciiTheme="minorHAnsi" w:hAnsiTheme="minorHAnsi"/>
          <w:sz w:val="22"/>
          <w:szCs w:val="22"/>
        </w:rPr>
        <w:tab/>
      </w:r>
      <w:r w:rsidRPr="00F06CBA">
        <w:rPr>
          <w:rFonts w:asciiTheme="minorHAnsi" w:hAnsiTheme="minorHAnsi"/>
          <w:sz w:val="22"/>
          <w:szCs w:val="22"/>
        </w:rPr>
        <w:t>náklady na spracovanie kontrolného a skúšobného plánu, plánu užívania verejnej práce,</w:t>
      </w:r>
      <w:r w:rsidR="00782FFD" w:rsidRPr="00F06CBA">
        <w:rPr>
          <w:rFonts w:asciiTheme="minorHAnsi" w:hAnsiTheme="minorHAnsi"/>
          <w:sz w:val="22"/>
          <w:szCs w:val="22"/>
        </w:rPr>
        <w:t xml:space="preserve"> </w:t>
      </w:r>
      <w:r w:rsidRPr="00F06CBA">
        <w:rPr>
          <w:rFonts w:asciiTheme="minorHAnsi" w:hAnsiTheme="minorHAnsi"/>
          <w:sz w:val="22"/>
          <w:szCs w:val="22"/>
        </w:rPr>
        <w:t>na vypracovanie podrobnejšieho realizačného projektu, projektu skutočného vyhotovenia,</w:t>
      </w:r>
    </w:p>
    <w:p w14:paraId="5B9BB982" w14:textId="7D5BF146" w:rsidR="003349F2" w:rsidRPr="00F06CBA" w:rsidRDefault="003349F2" w:rsidP="0042118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zabezpečenie koordinátora dokumentácie, koordinátora bezpečnosti práce,</w:t>
      </w:r>
      <w:r w:rsidR="00782FFD" w:rsidRPr="00F06CBA">
        <w:rPr>
          <w:rFonts w:asciiTheme="minorHAnsi" w:hAnsiTheme="minorHAnsi"/>
          <w:sz w:val="22"/>
          <w:szCs w:val="22"/>
        </w:rPr>
        <w:t xml:space="preserve"> </w:t>
      </w:r>
      <w:r w:rsidRPr="00F06CBA">
        <w:rPr>
          <w:rFonts w:asciiTheme="minorHAnsi" w:hAnsiTheme="minorHAnsi"/>
          <w:sz w:val="22"/>
          <w:szCs w:val="22"/>
        </w:rPr>
        <w:t>na vypracovanie plánu bezpečnosti a ochrany zdravia pri práci v zmysle nariadenia vlády</w:t>
      </w:r>
      <w:r w:rsidR="00782FFD" w:rsidRPr="00F06CBA">
        <w:rPr>
          <w:rFonts w:asciiTheme="minorHAnsi" w:hAnsiTheme="minorHAnsi"/>
          <w:sz w:val="22"/>
          <w:szCs w:val="22"/>
        </w:rPr>
        <w:t xml:space="preserve"> </w:t>
      </w:r>
      <w:r w:rsidRPr="00F06CBA">
        <w:rPr>
          <w:rFonts w:asciiTheme="minorHAnsi" w:hAnsiTheme="minorHAnsi"/>
          <w:sz w:val="22"/>
          <w:szCs w:val="22"/>
        </w:rPr>
        <w:t>SR č. 396/2006,</w:t>
      </w:r>
    </w:p>
    <w:p w14:paraId="00288D97" w14:textId="4B4403D0" w:rsidR="00782FFD" w:rsidRPr="00F06CBA" w:rsidRDefault="003349F2" w:rsidP="00CA6DB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akékoľvek iné náklady, ktoré vzniknú Zhotoviteľovi pri realizácii Diela podľa tejto zmluvy.</w:t>
      </w:r>
    </w:p>
    <w:p w14:paraId="2ECC99C5" w14:textId="42C4D145" w:rsidR="00030FEB" w:rsidRPr="00F06CBA" w:rsidRDefault="00030FEB" w:rsidP="00F06CBA">
      <w:pPr>
        <w:jc w:val="both"/>
        <w:rPr>
          <w:rFonts w:asciiTheme="minorHAnsi" w:hAnsiTheme="minorHAnsi"/>
          <w:sz w:val="22"/>
          <w:szCs w:val="22"/>
        </w:rPr>
      </w:pPr>
      <w:r w:rsidRPr="00F06CBA">
        <w:rPr>
          <w:rFonts w:asciiTheme="minorHAnsi" w:hAnsiTheme="minorHAnsi"/>
          <w:sz w:val="22"/>
          <w:szCs w:val="22"/>
        </w:rPr>
        <w:t>4.5.</w:t>
      </w:r>
      <w:r w:rsidR="00CA6DB2">
        <w:rPr>
          <w:rFonts w:asciiTheme="minorHAnsi" w:hAnsiTheme="minorHAnsi"/>
          <w:sz w:val="22"/>
          <w:szCs w:val="22"/>
        </w:rPr>
        <w:tab/>
      </w:r>
      <w:r w:rsidRPr="00F06CBA">
        <w:rPr>
          <w:rFonts w:asciiTheme="minorHAnsi" w:hAnsiTheme="minorHAnsi"/>
          <w:sz w:val="22"/>
          <w:szCs w:val="22"/>
        </w:rPr>
        <w:t xml:space="preserve">Zhotoviteľ sa nemôže dovolávať a uplatňovať nároky na zvýšenie ceny </w:t>
      </w:r>
      <w:r w:rsidR="008E5F92" w:rsidRPr="00F06CBA">
        <w:rPr>
          <w:rFonts w:asciiTheme="minorHAnsi" w:hAnsiTheme="minorHAnsi"/>
          <w:sz w:val="22"/>
          <w:szCs w:val="22"/>
        </w:rPr>
        <w:t>D</w:t>
      </w:r>
      <w:r w:rsidRPr="00F06CBA">
        <w:rPr>
          <w:rFonts w:asciiTheme="minorHAnsi" w:hAnsiTheme="minorHAnsi"/>
          <w:sz w:val="22"/>
          <w:szCs w:val="22"/>
        </w:rPr>
        <w:t>iela v prípadoch:</w:t>
      </w:r>
    </w:p>
    <w:p w14:paraId="7A33F215" w14:textId="36266566" w:rsidR="00030FEB" w:rsidRPr="00F06CBA" w:rsidRDefault="00030FEB" w:rsidP="00CA6DB2">
      <w:pPr>
        <w:ind w:firstLine="708"/>
        <w:jc w:val="both"/>
        <w:rPr>
          <w:rFonts w:asciiTheme="minorHAnsi" w:hAnsiTheme="minorHAnsi"/>
          <w:sz w:val="22"/>
          <w:szCs w:val="22"/>
        </w:rPr>
      </w:pPr>
      <w:r w:rsidRPr="00F06CBA">
        <w:rPr>
          <w:rFonts w:asciiTheme="minorHAnsi" w:hAnsiTheme="minorHAnsi"/>
          <w:sz w:val="22"/>
          <w:szCs w:val="22"/>
        </w:rPr>
        <w:t>a)</w:t>
      </w:r>
      <w:r w:rsidR="00CA6DB2">
        <w:rPr>
          <w:rFonts w:asciiTheme="minorHAnsi" w:hAnsiTheme="minorHAnsi"/>
          <w:sz w:val="22"/>
          <w:szCs w:val="22"/>
        </w:rPr>
        <w:tab/>
      </w:r>
      <w:r w:rsidRPr="00F06CBA">
        <w:rPr>
          <w:rFonts w:asciiTheme="minorHAnsi" w:hAnsiTheme="minorHAnsi"/>
          <w:sz w:val="22"/>
          <w:szCs w:val="22"/>
        </w:rPr>
        <w:t>vlastných chýb,</w:t>
      </w:r>
    </w:p>
    <w:p w14:paraId="35DAFDD9" w14:textId="7F763C0F" w:rsidR="00030FEB" w:rsidRPr="00F06CBA" w:rsidRDefault="00030FEB" w:rsidP="00CA6DB2">
      <w:pPr>
        <w:ind w:firstLine="708"/>
        <w:jc w:val="both"/>
        <w:rPr>
          <w:rFonts w:asciiTheme="minorHAnsi" w:hAnsiTheme="minorHAnsi"/>
          <w:sz w:val="22"/>
          <w:szCs w:val="22"/>
        </w:rPr>
      </w:pPr>
      <w:r w:rsidRPr="00F06CBA">
        <w:rPr>
          <w:rFonts w:asciiTheme="minorHAnsi" w:hAnsiTheme="minorHAnsi"/>
          <w:sz w:val="22"/>
          <w:szCs w:val="22"/>
        </w:rPr>
        <w:t>b)</w:t>
      </w:r>
      <w:r w:rsidR="00CA6DB2">
        <w:rPr>
          <w:rFonts w:asciiTheme="minorHAnsi" w:hAnsiTheme="minorHAnsi"/>
          <w:sz w:val="22"/>
          <w:szCs w:val="22"/>
        </w:rPr>
        <w:tab/>
      </w:r>
      <w:r w:rsidRPr="00F06CBA">
        <w:rPr>
          <w:rFonts w:asciiTheme="minorHAnsi" w:hAnsiTheme="minorHAnsi"/>
          <w:sz w:val="22"/>
          <w:szCs w:val="22"/>
        </w:rPr>
        <w:t>nepochopenia podkladov</w:t>
      </w:r>
      <w:r w:rsidR="008E1787" w:rsidRPr="00F06CBA">
        <w:rPr>
          <w:rFonts w:asciiTheme="minorHAnsi" w:hAnsiTheme="minorHAnsi"/>
          <w:sz w:val="22"/>
          <w:szCs w:val="22"/>
        </w:rPr>
        <w:t xml:space="preserve"> z verejného obstarávania</w:t>
      </w:r>
      <w:r w:rsidRPr="00F06CBA">
        <w:rPr>
          <w:rFonts w:asciiTheme="minorHAnsi" w:hAnsiTheme="minorHAnsi"/>
          <w:sz w:val="22"/>
          <w:szCs w:val="22"/>
        </w:rPr>
        <w:t>,</w:t>
      </w:r>
    </w:p>
    <w:p w14:paraId="2D494F2A" w14:textId="7293730C" w:rsidR="00030FEB" w:rsidRPr="00F06CBA" w:rsidRDefault="00030FEB" w:rsidP="00CA6DB2">
      <w:pPr>
        <w:ind w:firstLine="708"/>
        <w:jc w:val="both"/>
        <w:rPr>
          <w:rFonts w:asciiTheme="minorHAnsi" w:hAnsiTheme="minorHAnsi"/>
          <w:sz w:val="22"/>
          <w:szCs w:val="22"/>
        </w:rPr>
      </w:pPr>
      <w:r w:rsidRPr="00F06CBA">
        <w:rPr>
          <w:rFonts w:asciiTheme="minorHAnsi" w:hAnsiTheme="minorHAnsi"/>
          <w:sz w:val="22"/>
          <w:szCs w:val="22"/>
        </w:rPr>
        <w:t>c)</w:t>
      </w:r>
      <w:r w:rsidR="00CA6DB2">
        <w:rPr>
          <w:rFonts w:asciiTheme="minorHAnsi" w:hAnsiTheme="minorHAnsi"/>
          <w:sz w:val="22"/>
          <w:szCs w:val="22"/>
        </w:rPr>
        <w:tab/>
      </w:r>
      <w:r w:rsidRPr="00F06CBA">
        <w:rPr>
          <w:rFonts w:asciiTheme="minorHAnsi" w:hAnsiTheme="minorHAnsi"/>
          <w:sz w:val="22"/>
          <w:szCs w:val="22"/>
        </w:rPr>
        <w:t xml:space="preserve">nedostatkov riadenia a koordinácie činností pri príprave a realizácii </w:t>
      </w:r>
      <w:r w:rsidR="008E5F92" w:rsidRPr="00F06CBA">
        <w:rPr>
          <w:rFonts w:asciiTheme="minorHAnsi" w:hAnsiTheme="minorHAnsi"/>
          <w:sz w:val="22"/>
          <w:szCs w:val="22"/>
        </w:rPr>
        <w:t>D</w:t>
      </w:r>
      <w:r w:rsidRPr="00F06CBA">
        <w:rPr>
          <w:rFonts w:asciiTheme="minorHAnsi" w:hAnsiTheme="minorHAnsi"/>
          <w:sz w:val="22"/>
          <w:szCs w:val="22"/>
        </w:rPr>
        <w:t>iela,</w:t>
      </w:r>
    </w:p>
    <w:p w14:paraId="706ED639" w14:textId="1DE48DD4" w:rsidR="00030FEB" w:rsidRPr="00F06CBA" w:rsidRDefault="00030FEB" w:rsidP="00CA6DB2">
      <w:pPr>
        <w:ind w:firstLine="708"/>
        <w:jc w:val="both"/>
        <w:rPr>
          <w:rFonts w:asciiTheme="minorHAnsi" w:hAnsiTheme="minorHAnsi"/>
          <w:sz w:val="22"/>
          <w:szCs w:val="22"/>
        </w:rPr>
      </w:pPr>
      <w:r w:rsidRPr="00F06CBA">
        <w:rPr>
          <w:rFonts w:asciiTheme="minorHAnsi" w:hAnsiTheme="minorHAnsi"/>
          <w:sz w:val="22"/>
          <w:szCs w:val="22"/>
        </w:rPr>
        <w:t>d)</w:t>
      </w:r>
      <w:r w:rsidR="00CA6DB2">
        <w:rPr>
          <w:rFonts w:asciiTheme="minorHAnsi" w:hAnsiTheme="minorHAnsi"/>
          <w:sz w:val="22"/>
          <w:szCs w:val="22"/>
        </w:rPr>
        <w:tab/>
      </w:r>
      <w:r w:rsidRPr="00F06CBA">
        <w:rPr>
          <w:rFonts w:asciiTheme="minorHAnsi" w:hAnsiTheme="minorHAnsi"/>
          <w:sz w:val="22"/>
          <w:szCs w:val="22"/>
        </w:rPr>
        <w:t>zvýšenia cien dodávok a prác pre stavbu</w:t>
      </w:r>
      <w:r w:rsidR="000E5CF6">
        <w:rPr>
          <w:rFonts w:asciiTheme="minorHAnsi" w:hAnsiTheme="minorHAnsi"/>
          <w:sz w:val="22"/>
          <w:szCs w:val="22"/>
        </w:rPr>
        <w:t>,</w:t>
      </w:r>
    </w:p>
    <w:p w14:paraId="33F62BC6" w14:textId="3F7C6BE2" w:rsidR="006E3A78" w:rsidRPr="00C017A8" w:rsidRDefault="009B1892" w:rsidP="00A22B3D">
      <w:pPr>
        <w:ind w:left="1413" w:hanging="705"/>
        <w:jc w:val="both"/>
        <w:rPr>
          <w:rFonts w:asciiTheme="minorHAnsi" w:hAnsiTheme="minorHAnsi"/>
          <w:sz w:val="22"/>
          <w:szCs w:val="22"/>
        </w:rPr>
      </w:pPr>
      <w:r w:rsidRPr="00C017A8">
        <w:rPr>
          <w:rFonts w:asciiTheme="minorHAnsi" w:hAnsiTheme="minorHAnsi"/>
          <w:sz w:val="22"/>
          <w:szCs w:val="22"/>
        </w:rPr>
        <w:t>e)</w:t>
      </w:r>
      <w:r w:rsidR="00CA6DB2" w:rsidRPr="00C017A8">
        <w:rPr>
          <w:rFonts w:asciiTheme="minorHAnsi" w:hAnsiTheme="minorHAnsi"/>
          <w:sz w:val="22"/>
          <w:szCs w:val="22"/>
        </w:rPr>
        <w:tab/>
      </w:r>
      <w:r w:rsidRPr="00C017A8">
        <w:rPr>
          <w:rFonts w:asciiTheme="minorHAnsi" w:hAnsiTheme="minorHAnsi"/>
          <w:sz w:val="22"/>
          <w:szCs w:val="22"/>
        </w:rPr>
        <w:t>nesúladu častí projektovej dokumentácie a výkazov výmer</w:t>
      </w:r>
      <w:r w:rsidR="0050168B" w:rsidRPr="00C017A8">
        <w:rPr>
          <w:rFonts w:asciiTheme="minorHAnsi" w:hAnsiTheme="minorHAnsi"/>
          <w:sz w:val="22"/>
          <w:szCs w:val="22"/>
        </w:rPr>
        <w:t>,</w:t>
      </w:r>
      <w:r w:rsidR="00B11028" w:rsidRPr="00C017A8">
        <w:rPr>
          <w:rFonts w:asciiTheme="minorHAnsi" w:hAnsiTheme="minorHAnsi"/>
          <w:sz w:val="22"/>
          <w:szCs w:val="22"/>
        </w:rPr>
        <w:t xml:space="preserve"> </w:t>
      </w:r>
      <w:r w:rsidR="00A22B3D" w:rsidRPr="00C017A8">
        <w:rPr>
          <w:rFonts w:asciiTheme="minorHAnsi" w:hAnsiTheme="minorHAnsi"/>
          <w:sz w:val="22"/>
          <w:szCs w:val="22"/>
        </w:rPr>
        <w:t xml:space="preserve">ak tieto bolo možné objektívne odhaliť z dokumentácie predloženej vo verejnom obstarávaní. </w:t>
      </w:r>
    </w:p>
    <w:p w14:paraId="28214AD6" w14:textId="7553E21C" w:rsidR="0050168B" w:rsidRPr="00C017A8" w:rsidRDefault="0050168B" w:rsidP="0050168B">
      <w:pPr>
        <w:ind w:left="1413" w:hanging="705"/>
        <w:jc w:val="both"/>
        <w:rPr>
          <w:rFonts w:asciiTheme="minorHAnsi" w:hAnsiTheme="minorHAnsi"/>
          <w:sz w:val="22"/>
          <w:szCs w:val="22"/>
        </w:rPr>
      </w:pPr>
      <w:r w:rsidRPr="00C017A8">
        <w:rPr>
          <w:rFonts w:asciiTheme="minorHAnsi" w:hAnsiTheme="minorHAnsi"/>
          <w:sz w:val="22"/>
          <w:szCs w:val="22"/>
        </w:rPr>
        <w:t>f)</w:t>
      </w:r>
      <w:r w:rsidRPr="00C017A8">
        <w:rPr>
          <w:rFonts w:asciiTheme="minorHAnsi" w:hAnsiTheme="minorHAnsi"/>
          <w:sz w:val="22"/>
          <w:szCs w:val="22"/>
        </w:rPr>
        <w:tab/>
        <w:t>zmeny daňového statusu zhotoviteľa – z </w:t>
      </w:r>
      <w:proofErr w:type="spellStart"/>
      <w:r w:rsidRPr="00C017A8">
        <w:rPr>
          <w:rFonts w:asciiTheme="minorHAnsi" w:hAnsiTheme="minorHAnsi"/>
          <w:sz w:val="22"/>
          <w:szCs w:val="22"/>
        </w:rPr>
        <w:t>neplat</w:t>
      </w:r>
      <w:r w:rsidR="00BC2D9A" w:rsidRPr="00C017A8">
        <w:rPr>
          <w:rFonts w:asciiTheme="minorHAnsi" w:hAnsiTheme="minorHAnsi"/>
          <w:sz w:val="22"/>
          <w:szCs w:val="22"/>
        </w:rPr>
        <w:t>ca</w:t>
      </w:r>
      <w:proofErr w:type="spellEnd"/>
      <w:r w:rsidRPr="00C017A8">
        <w:rPr>
          <w:rFonts w:asciiTheme="minorHAnsi" w:hAnsiTheme="minorHAnsi"/>
          <w:sz w:val="22"/>
          <w:szCs w:val="22"/>
        </w:rPr>
        <w:t xml:space="preserve"> DPH sa stane platca DPH alebo naopak</w:t>
      </w:r>
    </w:p>
    <w:p w14:paraId="46AC61E5" w14:textId="136F612E" w:rsidR="00230C0C" w:rsidRPr="00C017A8" w:rsidRDefault="00F9253F" w:rsidP="00597148">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C017A8">
        <w:rPr>
          <w:rFonts w:asciiTheme="minorHAnsi" w:hAnsiTheme="minorHAnsi" w:cs="Arial"/>
          <w:sz w:val="22"/>
          <w:szCs w:val="20"/>
        </w:rPr>
        <w:t>4.6.</w:t>
      </w:r>
      <w:r w:rsidRPr="00C017A8">
        <w:rPr>
          <w:rFonts w:asciiTheme="minorHAnsi" w:hAnsiTheme="minorHAnsi" w:cs="Arial"/>
          <w:sz w:val="22"/>
          <w:szCs w:val="20"/>
        </w:rPr>
        <w:tab/>
        <w:t>Ak v priebehu plnenia diela dôjde k legislatívnym zmenám v oblasti DPH, dotknuté časti zmluvy budú príslušne upravené dodatkom tak, aby sa zohľadnil aktuálny právny stav v oblasti DPH.</w:t>
      </w:r>
    </w:p>
    <w:p w14:paraId="67E4A6A9" w14:textId="77777777" w:rsidR="00F9253F" w:rsidRDefault="00F9253F" w:rsidP="00597148">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5FA27B2" w14:textId="1DBD2EA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5</w:t>
      </w:r>
      <w:r w:rsidRPr="008978C1">
        <w:rPr>
          <w:rFonts w:asciiTheme="minorHAnsi" w:hAnsiTheme="minorHAnsi" w:cs="Arial"/>
          <w:b/>
          <w:bCs/>
          <w:sz w:val="22"/>
          <w:szCs w:val="20"/>
        </w:rPr>
        <w:t>.</w:t>
      </w:r>
    </w:p>
    <w:p w14:paraId="68D18631" w14:textId="6B93BCC1"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ČAS PLNENIA</w:t>
      </w:r>
    </w:p>
    <w:p w14:paraId="6BC9135A" w14:textId="6CC1D5E3"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5.1.</w:t>
      </w:r>
      <w:r w:rsidR="008D302F">
        <w:rPr>
          <w:rFonts w:asciiTheme="minorHAnsi" w:hAnsiTheme="minorHAnsi" w:cs="Arial"/>
          <w:sz w:val="22"/>
          <w:szCs w:val="20"/>
        </w:rPr>
        <w:tab/>
      </w:r>
      <w:r w:rsidRPr="008978C1">
        <w:rPr>
          <w:rFonts w:asciiTheme="minorHAnsi" w:hAnsiTheme="minorHAnsi" w:cs="Arial"/>
          <w:sz w:val="22"/>
          <w:szCs w:val="20"/>
        </w:rPr>
        <w:t xml:space="preserve">Zhotoviteľ sa zaväzuje zhotoviť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v súlade s harmonogramom výstavby, ktorý </w:t>
      </w:r>
      <w:r w:rsidR="00782FFD" w:rsidRPr="008978C1">
        <w:rPr>
          <w:rFonts w:asciiTheme="minorHAnsi" w:hAnsiTheme="minorHAnsi" w:cs="Arial"/>
          <w:sz w:val="22"/>
          <w:szCs w:val="20"/>
        </w:rPr>
        <w:t>tvorí prílohu č. 2 tejto zmluvy (ďalej len „Harmonogram”)</w:t>
      </w:r>
    </w:p>
    <w:p w14:paraId="1BF865EC" w14:textId="06383126" w:rsidR="00030FEB" w:rsidRPr="00A44E9E" w:rsidRDefault="00030FEB" w:rsidP="008D302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i/>
          <w:sz w:val="22"/>
          <w:szCs w:val="20"/>
        </w:rPr>
      </w:pPr>
      <w:r w:rsidRPr="008978C1">
        <w:rPr>
          <w:rFonts w:asciiTheme="minorHAnsi" w:hAnsiTheme="minorHAnsi" w:cs="Arial"/>
          <w:sz w:val="22"/>
          <w:szCs w:val="20"/>
        </w:rPr>
        <w:tab/>
      </w:r>
      <w:r w:rsidR="008D302F">
        <w:rPr>
          <w:rFonts w:asciiTheme="minorHAnsi" w:hAnsiTheme="minorHAnsi" w:cs="Arial"/>
          <w:sz w:val="22"/>
          <w:szCs w:val="20"/>
        </w:rPr>
        <w:t>Z</w:t>
      </w:r>
      <w:r w:rsidRPr="008978C1">
        <w:rPr>
          <w:rFonts w:asciiTheme="minorHAnsi" w:hAnsiTheme="minorHAnsi" w:cs="Arial"/>
          <w:sz w:val="22"/>
          <w:szCs w:val="20"/>
        </w:rPr>
        <w:t xml:space="preserve">ačatie </w:t>
      </w:r>
      <w:r w:rsidR="008D302F">
        <w:rPr>
          <w:rFonts w:asciiTheme="minorHAnsi" w:hAnsiTheme="minorHAnsi" w:cs="Arial"/>
          <w:sz w:val="22"/>
          <w:szCs w:val="20"/>
        </w:rPr>
        <w:t>prác</w:t>
      </w:r>
      <w:r w:rsidRPr="008978C1">
        <w:rPr>
          <w:rFonts w:asciiTheme="minorHAnsi" w:hAnsiTheme="minorHAnsi" w:cs="Arial"/>
          <w:sz w:val="22"/>
          <w:szCs w:val="20"/>
        </w:rPr>
        <w:t xml:space="preserve">: </w:t>
      </w:r>
      <w:r w:rsidR="00E37129">
        <w:rPr>
          <w:rFonts w:asciiTheme="minorHAnsi" w:hAnsiTheme="minorHAnsi" w:cs="Arial"/>
          <w:sz w:val="22"/>
          <w:szCs w:val="20"/>
        </w:rPr>
        <w:t>po protokolárnom odovzdaní staveniska</w:t>
      </w:r>
    </w:p>
    <w:p w14:paraId="236ADCE3" w14:textId="0FD0FBBD" w:rsidR="00030FEB" w:rsidRPr="0054288C" w:rsidRDefault="000F0C72"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Pr>
          <w:rFonts w:asciiTheme="minorHAnsi" w:hAnsiTheme="minorHAnsi" w:cs="Arial"/>
          <w:sz w:val="22"/>
          <w:szCs w:val="20"/>
        </w:rPr>
        <w:tab/>
      </w:r>
      <w:r w:rsidR="008D302F">
        <w:rPr>
          <w:rFonts w:asciiTheme="minorHAnsi" w:hAnsiTheme="minorHAnsi" w:cs="Arial"/>
          <w:sz w:val="22"/>
          <w:szCs w:val="20"/>
        </w:rPr>
        <w:t xml:space="preserve">Ukončenie prác </w:t>
      </w:r>
      <w:r w:rsidR="00E37129">
        <w:rPr>
          <w:rFonts w:asciiTheme="minorHAnsi" w:hAnsiTheme="minorHAnsi" w:cs="Arial"/>
          <w:sz w:val="22"/>
          <w:szCs w:val="20"/>
        </w:rPr>
        <w:t>vrátane</w:t>
      </w:r>
      <w:r w:rsidR="008D302F">
        <w:rPr>
          <w:rFonts w:asciiTheme="minorHAnsi" w:hAnsiTheme="minorHAnsi" w:cs="Arial"/>
          <w:sz w:val="22"/>
          <w:szCs w:val="20"/>
        </w:rPr>
        <w:t> vypratan</w:t>
      </w:r>
      <w:r w:rsidR="00E37129">
        <w:rPr>
          <w:rFonts w:asciiTheme="minorHAnsi" w:hAnsiTheme="minorHAnsi" w:cs="Arial"/>
          <w:sz w:val="22"/>
          <w:szCs w:val="20"/>
        </w:rPr>
        <w:t>ia</w:t>
      </w:r>
      <w:r w:rsidR="008D302F">
        <w:rPr>
          <w:rFonts w:asciiTheme="minorHAnsi" w:hAnsiTheme="minorHAnsi" w:cs="Arial"/>
          <w:sz w:val="22"/>
          <w:szCs w:val="20"/>
        </w:rPr>
        <w:t xml:space="preserve"> staveniska:</w:t>
      </w:r>
      <w:r w:rsidR="00030FEB" w:rsidRPr="008978C1">
        <w:rPr>
          <w:rFonts w:asciiTheme="minorHAnsi" w:hAnsiTheme="minorHAnsi" w:cs="Arial"/>
          <w:sz w:val="22"/>
          <w:szCs w:val="20"/>
        </w:rPr>
        <w:t xml:space="preserve"> </w:t>
      </w:r>
      <w:r w:rsidR="00377887" w:rsidRPr="008978C1">
        <w:rPr>
          <w:rFonts w:asciiTheme="minorHAnsi" w:hAnsiTheme="minorHAnsi" w:cs="Arial"/>
          <w:sz w:val="22"/>
          <w:szCs w:val="20"/>
        </w:rPr>
        <w:t xml:space="preserve">najviac </w:t>
      </w:r>
      <w:r w:rsidR="00C160C4" w:rsidRPr="00D004FB">
        <w:rPr>
          <w:rFonts w:asciiTheme="minorHAnsi" w:hAnsiTheme="minorHAnsi" w:cs="Arial"/>
          <w:b/>
          <w:sz w:val="22"/>
          <w:szCs w:val="20"/>
        </w:rPr>
        <w:t xml:space="preserve">do </w:t>
      </w:r>
      <w:r w:rsidR="004A60E5" w:rsidRPr="00D004FB">
        <w:rPr>
          <w:rFonts w:asciiTheme="minorHAnsi" w:hAnsiTheme="minorHAnsi" w:cs="Arial"/>
          <w:b/>
          <w:sz w:val="22"/>
          <w:szCs w:val="20"/>
        </w:rPr>
        <w:t>3 mesiacov</w:t>
      </w:r>
      <w:r w:rsidR="0054288C" w:rsidRPr="004A60E5">
        <w:rPr>
          <w:rFonts w:asciiTheme="minorHAnsi" w:hAnsiTheme="minorHAnsi" w:cs="Arial"/>
          <w:b/>
          <w:sz w:val="22"/>
          <w:szCs w:val="20"/>
        </w:rPr>
        <w:t xml:space="preserve"> </w:t>
      </w:r>
      <w:r w:rsidR="0054288C">
        <w:rPr>
          <w:rFonts w:asciiTheme="minorHAnsi" w:hAnsiTheme="minorHAnsi" w:cs="Arial"/>
          <w:sz w:val="22"/>
          <w:szCs w:val="20"/>
        </w:rPr>
        <w:t>od začatia</w:t>
      </w:r>
      <w:r w:rsidR="003B2318">
        <w:rPr>
          <w:rFonts w:asciiTheme="minorHAnsi" w:hAnsiTheme="minorHAnsi" w:cs="Arial"/>
          <w:sz w:val="22"/>
          <w:szCs w:val="20"/>
        </w:rPr>
        <w:t xml:space="preserve"> prác</w:t>
      </w:r>
    </w:p>
    <w:p w14:paraId="55A8B53F" w14:textId="1DC46FE4" w:rsidR="008D302F" w:rsidRPr="008D302F" w:rsidRDefault="00030FEB" w:rsidP="008D302F">
      <w:pPr>
        <w:pStyle w:val="Bezriadkovania"/>
        <w:ind w:left="709" w:hanging="709"/>
        <w:jc w:val="both"/>
        <w:rPr>
          <w:rFonts w:asciiTheme="minorHAnsi" w:hAnsiTheme="minorHAnsi"/>
        </w:rPr>
      </w:pPr>
      <w:r w:rsidRPr="008D302F">
        <w:rPr>
          <w:rFonts w:asciiTheme="minorHAnsi" w:hAnsiTheme="minorHAnsi"/>
          <w:sz w:val="22"/>
        </w:rPr>
        <w:t>5.2.</w:t>
      </w:r>
      <w:r w:rsidR="008D302F" w:rsidRPr="008D302F">
        <w:rPr>
          <w:rFonts w:asciiTheme="minorHAnsi" w:hAnsiTheme="minorHAnsi"/>
          <w:sz w:val="22"/>
        </w:rPr>
        <w:tab/>
      </w:r>
      <w:r w:rsidR="00E624D7" w:rsidRPr="008D302F">
        <w:rPr>
          <w:rFonts w:asciiTheme="minorHAnsi" w:hAnsiTheme="minorHAnsi"/>
          <w:sz w:val="22"/>
        </w:rPr>
        <w:t>Zhotoviteľ je povinný bez</w:t>
      </w:r>
      <w:r w:rsidR="008D302F" w:rsidRPr="008D302F">
        <w:rPr>
          <w:rFonts w:asciiTheme="minorHAnsi" w:hAnsiTheme="minorHAnsi"/>
          <w:sz w:val="22"/>
        </w:rPr>
        <w:t>odkladne</w:t>
      </w:r>
      <w:r w:rsidR="00E624D7" w:rsidRPr="008D302F">
        <w:rPr>
          <w:rFonts w:asciiTheme="minorHAnsi" w:hAnsiTheme="minorHAnsi"/>
          <w:sz w:val="22"/>
        </w:rPr>
        <w:t xml:space="preserve"> písomne informovať Objednávateľa o vzniku akejkoľvek udalosti, ktorá bráni alebo sťažuje realizáciu Diela </w:t>
      </w:r>
      <w:r w:rsidR="008D302F" w:rsidRPr="008D302F">
        <w:rPr>
          <w:rFonts w:asciiTheme="minorHAnsi" w:hAnsiTheme="minorHAnsi"/>
          <w:sz w:val="22"/>
        </w:rPr>
        <w:t xml:space="preserve">v </w:t>
      </w:r>
      <w:r w:rsidR="00E624D7" w:rsidRPr="008D302F">
        <w:rPr>
          <w:rFonts w:asciiTheme="minorHAnsi" w:hAnsiTheme="minorHAnsi"/>
          <w:sz w:val="22"/>
        </w:rPr>
        <w:t>dôsledk</w:t>
      </w:r>
      <w:r w:rsidR="008D302F" w:rsidRPr="008D302F">
        <w:rPr>
          <w:rFonts w:asciiTheme="minorHAnsi" w:hAnsiTheme="minorHAnsi"/>
          <w:sz w:val="22"/>
        </w:rPr>
        <w:t>u</w:t>
      </w:r>
      <w:r w:rsidR="00E624D7" w:rsidRPr="008D302F">
        <w:rPr>
          <w:rFonts w:asciiTheme="minorHAnsi" w:hAnsiTheme="minorHAnsi"/>
          <w:sz w:val="22"/>
        </w:rPr>
        <w:t xml:space="preserve"> omeškani</w:t>
      </w:r>
      <w:r w:rsidR="008D302F" w:rsidRPr="008D302F">
        <w:rPr>
          <w:rFonts w:asciiTheme="minorHAnsi" w:hAnsiTheme="minorHAnsi"/>
          <w:sz w:val="22"/>
        </w:rPr>
        <w:t>a</w:t>
      </w:r>
      <w:r w:rsidR="00E624D7" w:rsidRPr="008D302F">
        <w:rPr>
          <w:rFonts w:asciiTheme="minorHAnsi" w:hAnsiTheme="minorHAnsi"/>
          <w:sz w:val="22"/>
        </w:rPr>
        <w:t xml:space="preserve"> s plnením Harmonogramu alebo predĺženi</w:t>
      </w:r>
      <w:r w:rsidR="008D302F" w:rsidRPr="008D302F">
        <w:rPr>
          <w:rFonts w:asciiTheme="minorHAnsi" w:hAnsiTheme="minorHAnsi"/>
          <w:sz w:val="22"/>
        </w:rPr>
        <w:t>a</w:t>
      </w:r>
      <w:r w:rsidR="00E624D7" w:rsidRPr="008D302F">
        <w:rPr>
          <w:rFonts w:asciiTheme="minorHAnsi" w:hAnsiTheme="minorHAnsi"/>
          <w:sz w:val="22"/>
        </w:rPr>
        <w:t xml:space="preserve"> času plnenia podľa bodu 5.1. tohto článku</w:t>
      </w:r>
      <w:r w:rsidR="008D302F" w:rsidRPr="008D302F">
        <w:rPr>
          <w:rFonts w:asciiTheme="minorHAnsi" w:hAnsiTheme="minorHAnsi"/>
          <w:sz w:val="22"/>
        </w:rPr>
        <w:t xml:space="preserve"> zmluvy</w:t>
      </w:r>
      <w:r w:rsidR="00E624D7" w:rsidRPr="008D302F">
        <w:rPr>
          <w:rFonts w:asciiTheme="minorHAnsi" w:hAnsiTheme="minorHAnsi"/>
          <w:sz w:val="22"/>
        </w:rPr>
        <w:t>.</w:t>
      </w:r>
    </w:p>
    <w:p w14:paraId="443E2859" w14:textId="5ADA37C5" w:rsidR="00E624D7" w:rsidRPr="008D302F" w:rsidRDefault="00E624D7" w:rsidP="008D302F">
      <w:pPr>
        <w:pStyle w:val="Bezriadkovania"/>
        <w:ind w:left="709" w:hanging="709"/>
        <w:jc w:val="both"/>
        <w:rPr>
          <w:rFonts w:asciiTheme="minorHAnsi" w:hAnsiTheme="minorHAnsi"/>
          <w:sz w:val="22"/>
        </w:rPr>
      </w:pPr>
      <w:r w:rsidRPr="008D302F">
        <w:rPr>
          <w:rFonts w:asciiTheme="minorHAnsi" w:hAnsiTheme="minorHAnsi"/>
          <w:sz w:val="22"/>
        </w:rPr>
        <w:t>5.3.</w:t>
      </w:r>
      <w:r w:rsidRPr="008D302F">
        <w:rPr>
          <w:rFonts w:asciiTheme="minorHAnsi" w:hAnsiTheme="minorHAnsi"/>
          <w:sz w:val="22"/>
        </w:rPr>
        <w:tab/>
        <w:t>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podstatné porušenie tejto zmluvy.</w:t>
      </w:r>
    </w:p>
    <w:p w14:paraId="1F9EBED8" w14:textId="3FFD91C0" w:rsidR="001A180D"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5.4.</w:t>
      </w:r>
      <w:r w:rsidRPr="001A180D">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w:t>
      </w:r>
      <w:r w:rsidR="005B2F21">
        <w:rPr>
          <w:rFonts w:asciiTheme="minorHAnsi" w:hAnsiTheme="minorHAnsi"/>
          <w:sz w:val="22"/>
        </w:rPr>
        <w:t>1</w:t>
      </w:r>
      <w:r w:rsidRPr="001A180D">
        <w:rPr>
          <w:rFonts w:asciiTheme="minorHAnsi" w:hAnsiTheme="minorHAnsi"/>
          <w:sz w:val="22"/>
        </w:rPr>
        <w:t>., bode 1.1, písm. b) tejto zmluvy zápisom v stavebnom denníku.</w:t>
      </w:r>
      <w:r w:rsidR="008C6609" w:rsidRPr="001A180D">
        <w:rPr>
          <w:rFonts w:asciiTheme="minorHAnsi" w:hAnsiTheme="minorHAnsi"/>
          <w:sz w:val="22"/>
        </w:rPr>
        <w:t xml:space="preserve"> Uvedie sa aj presný dôvod prerušenia vykonávania </w:t>
      </w:r>
      <w:r w:rsidR="003640F4">
        <w:rPr>
          <w:rFonts w:asciiTheme="minorHAnsi" w:hAnsiTheme="minorHAnsi"/>
          <w:sz w:val="22"/>
        </w:rPr>
        <w:t>D</w:t>
      </w:r>
      <w:r w:rsidR="008C6609" w:rsidRPr="001A180D">
        <w:rPr>
          <w:rFonts w:asciiTheme="minorHAnsi" w:hAnsiTheme="minorHAnsi"/>
          <w:sz w:val="22"/>
        </w:rPr>
        <w:t>iela.</w:t>
      </w:r>
    </w:p>
    <w:p w14:paraId="280C1626" w14:textId="412B4429" w:rsidR="00377887"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5.5</w:t>
      </w:r>
      <w:r w:rsidR="002335F6">
        <w:rPr>
          <w:rFonts w:asciiTheme="minorHAnsi" w:hAnsiTheme="minorHAnsi"/>
          <w:sz w:val="22"/>
        </w:rPr>
        <w:t>.</w:t>
      </w:r>
      <w:r w:rsidRPr="001A180D">
        <w:rPr>
          <w:rFonts w:asciiTheme="minorHAnsi" w:hAnsiTheme="minorHAnsi"/>
          <w:sz w:val="22"/>
        </w:rPr>
        <w:tab/>
      </w:r>
      <w:r w:rsidR="00377887" w:rsidRPr="001A180D">
        <w:rPr>
          <w:rFonts w:asciiTheme="minorHAnsi" w:hAnsiTheme="minorHAnsi"/>
          <w:sz w:val="22"/>
        </w:rPr>
        <w:t xml:space="preserve">V prípade, že prekážky v práci vzniknú </w:t>
      </w:r>
      <w:r w:rsidR="001A180D" w:rsidRPr="001A180D">
        <w:rPr>
          <w:rFonts w:asciiTheme="minorHAnsi" w:hAnsiTheme="minorHAnsi"/>
          <w:sz w:val="22"/>
        </w:rPr>
        <w:t>na základe podnetu tretích osôb</w:t>
      </w:r>
      <w:r w:rsidR="00E37129">
        <w:rPr>
          <w:rFonts w:asciiTheme="minorHAnsi" w:hAnsiTheme="minorHAnsi"/>
          <w:sz w:val="22"/>
        </w:rPr>
        <w:t xml:space="preserve"> </w:t>
      </w:r>
      <w:r w:rsidR="00E37129" w:rsidRPr="00E37129">
        <w:rPr>
          <w:rFonts w:asciiTheme="minorHAnsi" w:hAnsiTheme="minorHAnsi"/>
          <w:sz w:val="22"/>
        </w:rPr>
        <w:t>(napr. orgány štátnej správy, správcovia sietí</w:t>
      </w:r>
      <w:r w:rsidR="00607002">
        <w:rPr>
          <w:rFonts w:asciiTheme="minorHAnsi" w:hAnsiTheme="minorHAnsi"/>
          <w:sz w:val="22"/>
        </w:rPr>
        <w:t>, riadiaci orgán a ostatné kontrolné orgány príslušných operačných programov, dopravca prevádzkujúci mestskú autobusovú dopravu</w:t>
      </w:r>
      <w:r w:rsidR="00E37129" w:rsidRPr="00E37129">
        <w:rPr>
          <w:rFonts w:asciiTheme="minorHAnsi" w:hAnsiTheme="minorHAnsi"/>
          <w:sz w:val="22"/>
        </w:rPr>
        <w:t>)</w:t>
      </w:r>
      <w:r w:rsidR="007A11F6" w:rsidRPr="001A180D">
        <w:rPr>
          <w:rFonts w:asciiTheme="minorHAnsi" w:hAnsiTheme="minorHAnsi"/>
          <w:sz w:val="22"/>
        </w:rPr>
        <w:t>, čas plnenia bude adekvátne upravený dodatkom k zmluve.</w:t>
      </w:r>
    </w:p>
    <w:p w14:paraId="72BA73B0" w14:textId="56286C03" w:rsidR="00597F87" w:rsidRDefault="0024689E" w:rsidP="00C27067">
      <w:pPr>
        <w:widowControl w:val="0"/>
        <w:tabs>
          <w:tab w:val="left" w:pos="2304"/>
          <w:tab w:val="left" w:pos="3456"/>
          <w:tab w:val="left" w:pos="4608"/>
          <w:tab w:val="left" w:pos="5760"/>
          <w:tab w:val="left" w:pos="6912"/>
          <w:tab w:val="left" w:pos="8064"/>
        </w:tabs>
        <w:autoSpaceDE w:val="0"/>
        <w:autoSpaceDN w:val="0"/>
        <w:adjustRightInd w:val="0"/>
        <w:spacing w:after="200"/>
        <w:ind w:left="720" w:hanging="720"/>
        <w:jc w:val="both"/>
        <w:rPr>
          <w:rFonts w:asciiTheme="minorHAnsi" w:hAnsiTheme="minorHAnsi" w:cs="Arial"/>
          <w:sz w:val="22"/>
          <w:szCs w:val="20"/>
        </w:rPr>
      </w:pPr>
      <w:r w:rsidRPr="008978C1">
        <w:rPr>
          <w:rFonts w:asciiTheme="minorHAnsi" w:hAnsiTheme="minorHAnsi" w:cs="Arial"/>
          <w:sz w:val="22"/>
          <w:szCs w:val="20"/>
        </w:rPr>
        <w:t>5.6</w:t>
      </w:r>
      <w:r w:rsidR="00F65FF0">
        <w:rPr>
          <w:rFonts w:asciiTheme="minorHAnsi" w:hAnsiTheme="minorHAnsi" w:cs="Arial"/>
          <w:sz w:val="22"/>
          <w:szCs w:val="20"/>
        </w:rPr>
        <w:t>.</w:t>
      </w:r>
      <w:r w:rsidR="001A180D">
        <w:rPr>
          <w:rFonts w:asciiTheme="minorHAnsi" w:hAnsiTheme="minorHAnsi" w:cs="Arial"/>
          <w:sz w:val="22"/>
          <w:szCs w:val="20"/>
        </w:rPr>
        <w:tab/>
      </w:r>
      <w:r w:rsidRPr="008978C1">
        <w:rPr>
          <w:rFonts w:asciiTheme="minorHAnsi" w:hAnsiTheme="minorHAnsi" w:cs="Arial"/>
          <w:sz w:val="22"/>
          <w:szCs w:val="20"/>
        </w:rPr>
        <w:t xml:space="preserve">Zmluvné strany sa dohodli na možnosti predĺženia termínu realizácie v prípade objektívnych </w:t>
      </w:r>
      <w:r w:rsidR="001A180D" w:rsidRPr="008978C1">
        <w:rPr>
          <w:rFonts w:asciiTheme="minorHAnsi" w:hAnsiTheme="minorHAnsi" w:cs="Arial"/>
          <w:sz w:val="22"/>
          <w:szCs w:val="20"/>
        </w:rPr>
        <w:t xml:space="preserve">nepredvídateľných </w:t>
      </w:r>
      <w:r w:rsidRPr="008978C1">
        <w:rPr>
          <w:rFonts w:asciiTheme="minorHAnsi" w:hAnsiTheme="minorHAnsi" w:cs="Arial"/>
          <w:sz w:val="22"/>
          <w:szCs w:val="20"/>
        </w:rPr>
        <w:t xml:space="preserve">skutočností </w:t>
      </w:r>
      <w:r w:rsidR="00A463F3">
        <w:rPr>
          <w:rFonts w:asciiTheme="minorHAnsi" w:hAnsiTheme="minorHAnsi" w:cs="Arial"/>
          <w:sz w:val="22"/>
          <w:szCs w:val="20"/>
        </w:rPr>
        <w:t xml:space="preserve">(napr. nepriaznivé počasie vylučujúce výkon prác, </w:t>
      </w:r>
      <w:r w:rsidR="005F458A" w:rsidRPr="00616046">
        <w:rPr>
          <w:rFonts w:asciiTheme="minorHAnsi" w:hAnsiTheme="minorHAnsi" w:cs="Arial"/>
          <w:sz w:val="22"/>
          <w:szCs w:val="20"/>
        </w:rPr>
        <w:t xml:space="preserve">závery ornitologického posudku vylučujúceho výkon prác v určitom období, </w:t>
      </w:r>
      <w:r w:rsidR="00A463F3">
        <w:rPr>
          <w:rFonts w:asciiTheme="minorHAnsi" w:hAnsiTheme="minorHAnsi" w:cs="Arial"/>
          <w:sz w:val="22"/>
          <w:szCs w:val="20"/>
        </w:rPr>
        <w:t xml:space="preserve">živelná pohroma) </w:t>
      </w:r>
      <w:r w:rsidRPr="008978C1">
        <w:rPr>
          <w:rFonts w:asciiTheme="minorHAnsi" w:hAnsiTheme="minorHAnsi" w:cs="Arial"/>
          <w:sz w:val="22"/>
          <w:szCs w:val="20"/>
        </w:rPr>
        <w:t>dodatk</w:t>
      </w:r>
      <w:r w:rsidR="00613DB3">
        <w:rPr>
          <w:rFonts w:asciiTheme="minorHAnsi" w:hAnsiTheme="minorHAnsi" w:cs="Arial"/>
          <w:sz w:val="22"/>
          <w:szCs w:val="20"/>
        </w:rPr>
        <w:t>om</w:t>
      </w:r>
      <w:r w:rsidRPr="008978C1">
        <w:rPr>
          <w:rFonts w:asciiTheme="minorHAnsi" w:hAnsiTheme="minorHAnsi" w:cs="Arial"/>
          <w:sz w:val="22"/>
          <w:szCs w:val="20"/>
        </w:rPr>
        <w:t xml:space="preserve"> k zmluve na zmenu termínu.</w:t>
      </w:r>
      <w:r w:rsidR="00E37129">
        <w:rPr>
          <w:rFonts w:asciiTheme="minorHAnsi" w:hAnsiTheme="minorHAnsi" w:cs="Arial"/>
          <w:sz w:val="22"/>
          <w:szCs w:val="20"/>
        </w:rPr>
        <w:t xml:space="preserve"> </w:t>
      </w:r>
      <w:r w:rsidR="00E37129" w:rsidRPr="00E37129">
        <w:rPr>
          <w:rFonts w:asciiTheme="minorHAnsi" w:hAnsiTheme="minorHAnsi" w:cs="Arial"/>
          <w:sz w:val="22"/>
          <w:szCs w:val="20"/>
        </w:rPr>
        <w:t>Zmena zmluvy sa vykoná v súlade so zákonom o verejnom obstarávaní.</w:t>
      </w:r>
    </w:p>
    <w:p w14:paraId="65743FED"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A60FA">
        <w:rPr>
          <w:rFonts w:asciiTheme="minorHAnsi" w:hAnsiTheme="minorHAnsi" w:cs="Arial"/>
          <w:b/>
          <w:bCs/>
          <w:sz w:val="22"/>
          <w:szCs w:val="20"/>
        </w:rPr>
        <w:t>Čl. 6.</w:t>
      </w:r>
    </w:p>
    <w:p w14:paraId="37C55551" w14:textId="77777777" w:rsidR="00F55C8C"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A60FA">
        <w:rPr>
          <w:rFonts w:asciiTheme="minorHAnsi" w:hAnsiTheme="minorHAnsi" w:cs="Arial"/>
          <w:b/>
          <w:bCs/>
          <w:sz w:val="22"/>
          <w:szCs w:val="20"/>
        </w:rPr>
        <w:t>PLATOBNÉ PODMIENKY</w:t>
      </w:r>
    </w:p>
    <w:p w14:paraId="2866E5AF" w14:textId="3783532E" w:rsidR="00F55C8C" w:rsidRPr="00590E2E"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590E2E">
        <w:rPr>
          <w:rFonts w:asciiTheme="minorHAnsi" w:hAnsiTheme="minorHAnsi" w:cs="Arial"/>
          <w:sz w:val="22"/>
          <w:szCs w:val="20"/>
          <w:lang w:eastAsia="cs-CZ"/>
        </w:rPr>
        <w:t>6.1.</w:t>
      </w:r>
      <w:r w:rsidRPr="00590E2E">
        <w:rPr>
          <w:rFonts w:asciiTheme="minorHAnsi" w:hAnsiTheme="minorHAnsi" w:cs="Arial"/>
          <w:sz w:val="22"/>
          <w:szCs w:val="20"/>
          <w:lang w:eastAsia="cs-CZ"/>
        </w:rPr>
        <w:tab/>
        <w:t>Zhotoviteľ zostaví súpis vykonaných prác a</w:t>
      </w:r>
      <w:r>
        <w:rPr>
          <w:rFonts w:asciiTheme="minorHAnsi" w:hAnsiTheme="minorHAnsi" w:cs="Arial"/>
          <w:sz w:val="22"/>
          <w:szCs w:val="20"/>
          <w:lang w:eastAsia="cs-CZ"/>
        </w:rPr>
        <w:t> </w:t>
      </w:r>
      <w:r w:rsidRPr="00590E2E">
        <w:rPr>
          <w:rFonts w:asciiTheme="minorHAnsi" w:hAnsiTheme="minorHAnsi" w:cs="Arial"/>
          <w:sz w:val="22"/>
          <w:szCs w:val="20"/>
          <w:lang w:eastAsia="cs-CZ"/>
        </w:rPr>
        <w:t>dodávok</w:t>
      </w:r>
      <w:r>
        <w:rPr>
          <w:rFonts w:asciiTheme="minorHAnsi" w:hAnsiTheme="minorHAnsi" w:cs="Arial"/>
          <w:sz w:val="22"/>
          <w:szCs w:val="20"/>
          <w:lang w:eastAsia="cs-CZ"/>
        </w:rPr>
        <w:t xml:space="preserve">, </w:t>
      </w:r>
      <w:r w:rsidRPr="00590E2E">
        <w:rPr>
          <w:rFonts w:asciiTheme="minorHAnsi" w:hAnsiTheme="minorHAnsi" w:cs="Arial"/>
          <w:sz w:val="22"/>
          <w:szCs w:val="20"/>
          <w:lang w:eastAsia="cs-CZ"/>
        </w:rPr>
        <w:t xml:space="preserve">ktoré ocení podľa položiek uvedených v </w:t>
      </w:r>
      <w:r w:rsidRPr="00590E2E">
        <w:rPr>
          <w:rFonts w:asciiTheme="minorHAnsi" w:hAnsiTheme="minorHAnsi" w:cs="Arial"/>
          <w:sz w:val="22"/>
          <w:szCs w:val="20"/>
          <w:lang w:eastAsia="cs-CZ"/>
        </w:rPr>
        <w:lastRenderedPageBreak/>
        <w:t xml:space="preserve">ponukovej cene, podľa prílohy č. 1. </w:t>
      </w:r>
      <w:r>
        <w:rPr>
          <w:rFonts w:asciiTheme="minorHAnsi" w:hAnsiTheme="minorHAnsi" w:cs="Arial"/>
          <w:sz w:val="22"/>
          <w:szCs w:val="20"/>
          <w:lang w:eastAsia="cs-CZ"/>
        </w:rPr>
        <w:t>samostatne pre oprávnené výdavky spolufinancované z finančných prostriedkov Európskej únie a súpis vykonaných prác a dodávok samostatne pre výdavky, ktoré sú financované z vlastných zdrojov objednávateľa v súlade s prehľadom, ktorý Objednávateľ poskytne Zhotoviteľovi pri odovzdaní staveniska v zmysle čl. 7 tejto zmluvy.</w:t>
      </w:r>
      <w:r w:rsidRPr="00590E2E">
        <w:rPr>
          <w:rFonts w:asciiTheme="minorHAnsi" w:hAnsiTheme="minorHAnsi" w:cs="Arial"/>
          <w:sz w:val="22"/>
          <w:szCs w:val="20"/>
          <w:lang w:eastAsia="cs-CZ"/>
        </w:rPr>
        <w:t xml:space="preserve"> </w:t>
      </w:r>
      <w:r>
        <w:rPr>
          <w:rFonts w:asciiTheme="minorHAnsi" w:hAnsiTheme="minorHAnsi" w:cs="Arial"/>
          <w:sz w:val="22"/>
          <w:szCs w:val="20"/>
          <w:lang w:eastAsia="cs-CZ"/>
        </w:rPr>
        <w:t>Tieto súpisy</w:t>
      </w:r>
      <w:r w:rsidRPr="00590E2E">
        <w:rPr>
          <w:rFonts w:asciiTheme="minorHAnsi" w:hAnsiTheme="minorHAnsi" w:cs="Arial"/>
          <w:sz w:val="22"/>
          <w:szCs w:val="20"/>
          <w:lang w:eastAsia="cs-CZ"/>
        </w:rPr>
        <w:t xml:space="preserve"> predloží Zhotoviteľ Objednávateľovi na odsúhlasenie v termíne do 3 kalendárnych dní od ukončenia </w:t>
      </w:r>
      <w:r>
        <w:rPr>
          <w:rFonts w:asciiTheme="minorHAnsi" w:hAnsiTheme="minorHAnsi" w:cs="Arial"/>
          <w:sz w:val="22"/>
          <w:szCs w:val="20"/>
          <w:lang w:eastAsia="cs-CZ"/>
        </w:rPr>
        <w:t>D</w:t>
      </w:r>
      <w:r w:rsidRPr="00590E2E">
        <w:rPr>
          <w:rFonts w:asciiTheme="minorHAnsi" w:hAnsiTheme="minorHAnsi" w:cs="Arial"/>
          <w:sz w:val="22"/>
          <w:szCs w:val="20"/>
          <w:lang w:eastAsia="cs-CZ"/>
        </w:rPr>
        <w:t>iela</w:t>
      </w:r>
      <w:r>
        <w:rPr>
          <w:rFonts w:asciiTheme="minorHAnsi" w:hAnsiTheme="minorHAnsi" w:cs="Arial"/>
          <w:sz w:val="22"/>
          <w:szCs w:val="20"/>
          <w:lang w:eastAsia="cs-CZ"/>
        </w:rPr>
        <w:t xml:space="preserve">. </w:t>
      </w:r>
      <w:r w:rsidRPr="00590E2E">
        <w:rPr>
          <w:rFonts w:asciiTheme="minorHAnsi" w:hAnsiTheme="minorHAnsi" w:cs="Arial"/>
          <w:sz w:val="22"/>
          <w:szCs w:val="20"/>
          <w:lang w:eastAsia="cs-CZ"/>
        </w:rPr>
        <w:t>K súpis</w:t>
      </w:r>
      <w:r>
        <w:rPr>
          <w:rFonts w:asciiTheme="minorHAnsi" w:hAnsiTheme="minorHAnsi" w:cs="Arial"/>
          <w:sz w:val="22"/>
          <w:szCs w:val="20"/>
          <w:lang w:eastAsia="cs-CZ"/>
        </w:rPr>
        <w:t>om</w:t>
      </w:r>
      <w:r w:rsidRPr="00590E2E">
        <w:rPr>
          <w:rFonts w:asciiTheme="minorHAnsi" w:hAnsiTheme="minorHAnsi" w:cs="Arial"/>
          <w:sz w:val="22"/>
          <w:szCs w:val="20"/>
          <w:lang w:eastAsia="cs-CZ"/>
        </w:rPr>
        <w:t xml:space="preserve"> vykonaných prác a dodávok sa vyjadrí do 5 pracovných dní technický dozor Objednávateľa. Ak </w:t>
      </w:r>
      <w:r>
        <w:rPr>
          <w:rFonts w:asciiTheme="minorHAnsi" w:hAnsiTheme="minorHAnsi" w:cs="Arial"/>
          <w:sz w:val="22"/>
          <w:szCs w:val="20"/>
          <w:lang w:eastAsia="cs-CZ"/>
        </w:rPr>
        <w:t xml:space="preserve">majú </w:t>
      </w:r>
      <w:r w:rsidRPr="00590E2E">
        <w:rPr>
          <w:rFonts w:asciiTheme="minorHAnsi" w:hAnsiTheme="minorHAnsi" w:cs="Arial"/>
          <w:sz w:val="22"/>
          <w:szCs w:val="20"/>
          <w:lang w:eastAsia="cs-CZ"/>
        </w:rPr>
        <w:t>súpis</w:t>
      </w:r>
      <w:r>
        <w:rPr>
          <w:rFonts w:asciiTheme="minorHAnsi" w:hAnsiTheme="minorHAnsi" w:cs="Arial"/>
          <w:sz w:val="22"/>
          <w:szCs w:val="20"/>
          <w:lang w:eastAsia="cs-CZ"/>
        </w:rPr>
        <w:t>y</w:t>
      </w:r>
      <w:r w:rsidRPr="00590E2E">
        <w:rPr>
          <w:rFonts w:asciiTheme="minorHAnsi" w:hAnsiTheme="minorHAnsi" w:cs="Arial"/>
          <w:sz w:val="22"/>
          <w:szCs w:val="20"/>
          <w:lang w:eastAsia="cs-CZ"/>
        </w:rPr>
        <w:t xml:space="preserve"> vady, vráti </w:t>
      </w:r>
      <w:r>
        <w:rPr>
          <w:rFonts w:asciiTheme="minorHAnsi" w:hAnsiTheme="minorHAnsi" w:cs="Arial"/>
          <w:sz w:val="22"/>
          <w:szCs w:val="20"/>
          <w:lang w:eastAsia="cs-CZ"/>
        </w:rPr>
        <w:t>ich</w:t>
      </w:r>
      <w:r w:rsidRPr="00590E2E">
        <w:rPr>
          <w:rFonts w:asciiTheme="minorHAnsi" w:hAnsiTheme="minorHAnsi" w:cs="Arial"/>
          <w:sz w:val="22"/>
          <w:szCs w:val="20"/>
          <w:lang w:eastAsia="cs-CZ"/>
        </w:rPr>
        <w:t xml:space="preserve"> Objednávateľ Zhotoviteľovi bez zbytočného odkladu na prepracovanie. Na základe technickým dozorom Objednávateľa odsúhlasených súpisov vykonaných prác a dodávok </w:t>
      </w:r>
      <w:r>
        <w:rPr>
          <w:rFonts w:asciiTheme="minorHAnsi" w:hAnsiTheme="minorHAnsi" w:cs="Arial"/>
          <w:sz w:val="22"/>
          <w:szCs w:val="20"/>
          <w:lang w:eastAsia="cs-CZ"/>
        </w:rPr>
        <w:t>vystaví</w:t>
      </w:r>
      <w:r w:rsidRPr="00590E2E">
        <w:rPr>
          <w:rFonts w:asciiTheme="minorHAnsi" w:hAnsiTheme="minorHAnsi" w:cs="Arial"/>
          <w:sz w:val="22"/>
          <w:szCs w:val="20"/>
          <w:lang w:eastAsia="cs-CZ"/>
        </w:rPr>
        <w:t xml:space="preserve"> Zhotoviteľ konečnú faktúru</w:t>
      </w:r>
      <w:r>
        <w:rPr>
          <w:rFonts w:asciiTheme="minorHAnsi" w:hAnsiTheme="minorHAnsi" w:cs="Arial"/>
          <w:sz w:val="22"/>
          <w:szCs w:val="20"/>
          <w:lang w:eastAsia="cs-CZ"/>
        </w:rPr>
        <w:t xml:space="preserve"> samostatne pre oprávnené výdavky spolufinancované z finančných prostriedkov Európskej únie a samostatne pre výdavky, ktoré sú financované z vlastných zdrojov objednávateľa.</w:t>
      </w:r>
    </w:p>
    <w:p w14:paraId="0E863B93" w14:textId="67E1AFC3" w:rsidR="00F55C8C" w:rsidRPr="00590E2E"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590E2E">
        <w:rPr>
          <w:rFonts w:asciiTheme="minorHAnsi" w:hAnsiTheme="minorHAnsi" w:cs="Arial"/>
          <w:sz w:val="22"/>
          <w:szCs w:val="20"/>
          <w:lang w:eastAsia="cs-CZ"/>
        </w:rPr>
        <w:t>6.2.</w:t>
      </w:r>
      <w:r w:rsidRPr="00590E2E">
        <w:rPr>
          <w:rFonts w:asciiTheme="minorHAnsi" w:hAnsiTheme="minorHAnsi" w:cs="Arial"/>
          <w:sz w:val="22"/>
          <w:szCs w:val="20"/>
          <w:lang w:eastAsia="cs-CZ"/>
        </w:rPr>
        <w:tab/>
      </w:r>
      <w:r w:rsidRPr="003A42C6">
        <w:rPr>
          <w:rFonts w:asciiTheme="minorHAnsi" w:hAnsiTheme="minorHAnsi" w:cs="Arial"/>
          <w:sz w:val="22"/>
          <w:szCs w:val="20"/>
          <w:lang w:eastAsia="cs-CZ"/>
        </w:rPr>
        <w:t>Zhotoviteľ vystaví Objednávateľovi</w:t>
      </w:r>
      <w:r>
        <w:rPr>
          <w:rFonts w:asciiTheme="minorHAnsi" w:hAnsiTheme="minorHAnsi" w:cs="Arial"/>
          <w:sz w:val="22"/>
          <w:szCs w:val="20"/>
          <w:lang w:eastAsia="cs-CZ"/>
        </w:rPr>
        <w:t xml:space="preserve"> </w:t>
      </w:r>
      <w:r w:rsidRPr="003A42C6">
        <w:rPr>
          <w:rFonts w:asciiTheme="minorHAnsi" w:hAnsiTheme="minorHAnsi" w:cs="Arial"/>
          <w:sz w:val="22"/>
          <w:szCs w:val="20"/>
          <w:lang w:eastAsia="cs-CZ"/>
        </w:rPr>
        <w:t>faktúr</w:t>
      </w:r>
      <w:r>
        <w:rPr>
          <w:rFonts w:asciiTheme="minorHAnsi" w:hAnsiTheme="minorHAnsi" w:cs="Arial"/>
          <w:sz w:val="22"/>
          <w:szCs w:val="20"/>
          <w:lang w:eastAsia="cs-CZ"/>
        </w:rPr>
        <w:t>y podľa bodu 6.1</w:t>
      </w:r>
      <w:r w:rsidRPr="003A42C6">
        <w:rPr>
          <w:rFonts w:asciiTheme="minorHAnsi" w:hAnsiTheme="minorHAnsi" w:cs="Arial"/>
          <w:sz w:val="22"/>
          <w:szCs w:val="20"/>
          <w:lang w:eastAsia="cs-CZ"/>
        </w:rPr>
        <w:t xml:space="preserve"> po odovzdaní Diela a jeho prevzatí Objednávateľom bez vád a nedorobkov so splatnosťou 60 dní od </w:t>
      </w:r>
      <w:r>
        <w:rPr>
          <w:rFonts w:asciiTheme="minorHAnsi" w:hAnsiTheme="minorHAnsi" w:cs="Arial"/>
          <w:sz w:val="22"/>
          <w:szCs w:val="20"/>
          <w:lang w:eastAsia="cs-CZ"/>
        </w:rPr>
        <w:t>ich</w:t>
      </w:r>
      <w:r w:rsidRPr="003A42C6">
        <w:rPr>
          <w:rFonts w:asciiTheme="minorHAnsi" w:hAnsiTheme="minorHAnsi" w:cs="Arial"/>
          <w:sz w:val="22"/>
          <w:szCs w:val="20"/>
          <w:lang w:eastAsia="cs-CZ"/>
        </w:rPr>
        <w:t xml:space="preserve"> doručenia</w:t>
      </w:r>
      <w:r w:rsidRPr="00590E2E">
        <w:rPr>
          <w:rFonts w:asciiTheme="minorHAnsi" w:hAnsiTheme="minorHAnsi" w:cs="Arial"/>
          <w:sz w:val="22"/>
          <w:szCs w:val="20"/>
          <w:lang w:eastAsia="cs-CZ"/>
        </w:rPr>
        <w:t xml:space="preserve"> Objednávateľovi. V prípade, že faktúr</w:t>
      </w:r>
      <w:r>
        <w:rPr>
          <w:rFonts w:asciiTheme="minorHAnsi" w:hAnsiTheme="minorHAnsi" w:cs="Arial"/>
          <w:sz w:val="22"/>
          <w:szCs w:val="20"/>
          <w:lang w:eastAsia="cs-CZ"/>
        </w:rPr>
        <w:t>y</w:t>
      </w:r>
      <w:r w:rsidRPr="00590E2E">
        <w:rPr>
          <w:rFonts w:asciiTheme="minorHAnsi" w:hAnsiTheme="minorHAnsi" w:cs="Arial"/>
          <w:sz w:val="22"/>
          <w:szCs w:val="20"/>
          <w:lang w:eastAsia="cs-CZ"/>
        </w:rPr>
        <w:t xml:space="preserve"> nem</w:t>
      </w:r>
      <w:r>
        <w:rPr>
          <w:rFonts w:asciiTheme="minorHAnsi" w:hAnsiTheme="minorHAnsi" w:cs="Arial"/>
          <w:sz w:val="22"/>
          <w:szCs w:val="20"/>
          <w:lang w:eastAsia="cs-CZ"/>
        </w:rPr>
        <w:t>ajú</w:t>
      </w:r>
      <w:r w:rsidRPr="00590E2E">
        <w:rPr>
          <w:rFonts w:asciiTheme="minorHAnsi" w:hAnsiTheme="minorHAnsi" w:cs="Arial"/>
          <w:sz w:val="22"/>
          <w:szCs w:val="20"/>
          <w:lang w:eastAsia="cs-CZ"/>
        </w:rPr>
        <w:t xml:space="preserve"> vecné a formálne nedostatky Objednávateľ odošle na Riadiaci orgán pre IROP 2014-2020 (ďalej len RO pre IROP) Žiadosť o platbu (poskytnutie </w:t>
      </w:r>
      <w:proofErr w:type="spellStart"/>
      <w:r w:rsidRPr="00590E2E">
        <w:rPr>
          <w:rFonts w:asciiTheme="minorHAnsi" w:hAnsiTheme="minorHAnsi" w:cs="Arial"/>
          <w:sz w:val="22"/>
          <w:szCs w:val="20"/>
          <w:lang w:eastAsia="cs-CZ"/>
        </w:rPr>
        <w:t>predfinancovania</w:t>
      </w:r>
      <w:proofErr w:type="spellEnd"/>
      <w:r w:rsidRPr="00590E2E">
        <w:rPr>
          <w:rFonts w:asciiTheme="minorHAnsi" w:hAnsiTheme="minorHAnsi" w:cs="Arial"/>
          <w:sz w:val="22"/>
          <w:szCs w:val="20"/>
          <w:lang w:eastAsia="cs-CZ"/>
        </w:rPr>
        <w:t xml:space="preserve">). </w:t>
      </w:r>
      <w:r>
        <w:rPr>
          <w:rFonts w:asciiTheme="minorHAnsi" w:hAnsiTheme="minorHAnsi" w:cs="Arial"/>
          <w:sz w:val="22"/>
          <w:szCs w:val="20"/>
          <w:lang w:eastAsia="cs-CZ"/>
        </w:rPr>
        <w:t>F</w:t>
      </w:r>
      <w:r w:rsidRPr="00590E2E">
        <w:rPr>
          <w:rFonts w:asciiTheme="minorHAnsi" w:hAnsiTheme="minorHAnsi" w:cs="Arial"/>
          <w:sz w:val="22"/>
          <w:szCs w:val="20"/>
          <w:lang w:eastAsia="cs-CZ"/>
        </w:rPr>
        <w:t>aktúr</w:t>
      </w:r>
      <w:r>
        <w:rPr>
          <w:rFonts w:asciiTheme="minorHAnsi" w:hAnsiTheme="minorHAnsi" w:cs="Arial"/>
          <w:sz w:val="22"/>
          <w:szCs w:val="20"/>
          <w:lang w:eastAsia="cs-CZ"/>
        </w:rPr>
        <w:t>y</w:t>
      </w:r>
      <w:r w:rsidRPr="00590E2E">
        <w:rPr>
          <w:rFonts w:asciiTheme="minorHAnsi" w:hAnsiTheme="minorHAnsi" w:cs="Arial"/>
          <w:sz w:val="22"/>
          <w:szCs w:val="20"/>
          <w:lang w:eastAsia="cs-CZ"/>
        </w:rPr>
        <w:t xml:space="preserve"> bud</w:t>
      </w:r>
      <w:r>
        <w:rPr>
          <w:rFonts w:asciiTheme="minorHAnsi" w:hAnsiTheme="minorHAnsi" w:cs="Arial"/>
          <w:sz w:val="22"/>
          <w:szCs w:val="20"/>
          <w:lang w:eastAsia="cs-CZ"/>
        </w:rPr>
        <w:t>ú</w:t>
      </w:r>
      <w:r w:rsidRPr="00590E2E">
        <w:rPr>
          <w:rFonts w:asciiTheme="minorHAnsi" w:hAnsiTheme="minorHAnsi" w:cs="Arial"/>
          <w:sz w:val="22"/>
          <w:szCs w:val="20"/>
          <w:lang w:eastAsia="cs-CZ"/>
        </w:rPr>
        <w:t xml:space="preserve"> uhraden</w:t>
      </w:r>
      <w:r>
        <w:rPr>
          <w:rFonts w:asciiTheme="minorHAnsi" w:hAnsiTheme="minorHAnsi" w:cs="Arial"/>
          <w:sz w:val="22"/>
          <w:szCs w:val="20"/>
          <w:lang w:eastAsia="cs-CZ"/>
        </w:rPr>
        <w:t>é</w:t>
      </w:r>
      <w:r w:rsidRPr="00590E2E">
        <w:rPr>
          <w:rFonts w:asciiTheme="minorHAnsi" w:hAnsiTheme="minorHAnsi" w:cs="Arial"/>
          <w:sz w:val="22"/>
          <w:szCs w:val="20"/>
          <w:lang w:eastAsia="cs-CZ"/>
        </w:rPr>
        <w:t xml:space="preserve"> po schválení Žiadosti o platbu zo strany RO pre IROP, pričom Objednávateľ je</w:t>
      </w:r>
      <w:r>
        <w:rPr>
          <w:rFonts w:asciiTheme="minorHAnsi" w:hAnsiTheme="minorHAnsi" w:cs="Arial"/>
          <w:sz w:val="22"/>
          <w:szCs w:val="20"/>
          <w:lang w:eastAsia="cs-CZ"/>
        </w:rPr>
        <w:t xml:space="preserve"> </w:t>
      </w:r>
      <w:r w:rsidRPr="00590E2E">
        <w:rPr>
          <w:rFonts w:asciiTheme="minorHAnsi" w:hAnsiTheme="minorHAnsi" w:cs="Arial"/>
          <w:sz w:val="22"/>
          <w:szCs w:val="20"/>
          <w:lang w:eastAsia="cs-CZ"/>
        </w:rPr>
        <w:t xml:space="preserve">povinný </w:t>
      </w:r>
      <w:r>
        <w:rPr>
          <w:rFonts w:asciiTheme="minorHAnsi" w:hAnsiTheme="minorHAnsi" w:cs="Arial"/>
          <w:sz w:val="22"/>
          <w:szCs w:val="20"/>
          <w:lang w:eastAsia="cs-CZ"/>
        </w:rPr>
        <w:t xml:space="preserve">faktúry </w:t>
      </w:r>
      <w:r w:rsidRPr="00590E2E">
        <w:rPr>
          <w:rFonts w:asciiTheme="minorHAnsi" w:hAnsiTheme="minorHAnsi" w:cs="Arial"/>
          <w:sz w:val="22"/>
          <w:szCs w:val="20"/>
          <w:lang w:eastAsia="cs-CZ"/>
        </w:rPr>
        <w:t>uhradiť Zhotoviteľovi bezodkladne (najneskôr do 3 dní) od pripísania príslušnej platby na účet Objednávateľa.</w:t>
      </w:r>
    </w:p>
    <w:p w14:paraId="4EA83771" w14:textId="77777777" w:rsidR="00F55C8C" w:rsidRPr="00590E2E"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590E2E">
        <w:rPr>
          <w:rFonts w:asciiTheme="minorHAnsi" w:hAnsiTheme="minorHAnsi" w:cs="Arial"/>
          <w:sz w:val="22"/>
          <w:szCs w:val="20"/>
          <w:lang w:eastAsia="cs-CZ"/>
        </w:rPr>
        <w:t>6.3.</w:t>
      </w:r>
      <w:r w:rsidRPr="00590E2E">
        <w:rPr>
          <w:rFonts w:asciiTheme="minorHAnsi" w:hAnsiTheme="minorHAnsi" w:cs="Arial"/>
          <w:sz w:val="22"/>
          <w:szCs w:val="20"/>
          <w:lang w:eastAsia="cs-CZ"/>
        </w:rPr>
        <w:tab/>
        <w:t>Zhotoviteľ sa zaväzuje, že bude svoje práce vyúčtovávať overiteľným spôsobom. Objednávateľ si vyhradzuje právo uhradiť iba skutočne zrealizované a písomne odsúhlasené stavebné práce, výkony a dodávky.</w:t>
      </w:r>
    </w:p>
    <w:p w14:paraId="2663B701" w14:textId="1EEB6CFB"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BD2938">
        <w:rPr>
          <w:rFonts w:asciiTheme="minorHAnsi" w:hAnsiTheme="minorHAnsi" w:cs="Arial"/>
          <w:sz w:val="22"/>
          <w:szCs w:val="20"/>
          <w:lang w:eastAsia="cs-CZ"/>
        </w:rPr>
        <w:t>6.4.</w:t>
      </w:r>
      <w:r w:rsidRPr="00BD2938">
        <w:rPr>
          <w:rFonts w:asciiTheme="minorHAnsi" w:hAnsiTheme="minorHAnsi" w:cs="Arial"/>
          <w:sz w:val="22"/>
          <w:szCs w:val="20"/>
          <w:lang w:eastAsia="cs-CZ"/>
        </w:rPr>
        <w:tab/>
        <w:t>Objednávateľ si vyhradzuje právo započítať vo faktúrach všetky zmluvné pokuty voči Zhotoviteľovi, ktoré vzniknú prípadným nedodržaním  zmluvných podmienok tejto zmluvy.</w:t>
      </w:r>
    </w:p>
    <w:p w14:paraId="5A7069BE" w14:textId="46A9AD53"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bCs/>
          <w:sz w:val="22"/>
          <w:szCs w:val="20"/>
          <w:lang w:eastAsia="cs-CZ"/>
        </w:rPr>
        <w:t>6.</w:t>
      </w:r>
      <w:r>
        <w:rPr>
          <w:rFonts w:asciiTheme="minorHAnsi" w:hAnsiTheme="minorHAnsi" w:cs="Arial"/>
          <w:bCs/>
          <w:sz w:val="22"/>
          <w:szCs w:val="20"/>
          <w:lang w:eastAsia="cs-CZ"/>
        </w:rPr>
        <w:t>5</w:t>
      </w:r>
      <w:r w:rsidRPr="000A60FA">
        <w:rPr>
          <w:rFonts w:asciiTheme="minorHAnsi" w:hAnsiTheme="minorHAnsi" w:cs="Arial"/>
          <w:bCs/>
          <w:sz w:val="22"/>
          <w:szCs w:val="20"/>
          <w:lang w:eastAsia="cs-CZ"/>
        </w:rPr>
        <w:t>.</w:t>
      </w:r>
      <w:r w:rsidRPr="000A60FA">
        <w:rPr>
          <w:rFonts w:asciiTheme="minorHAnsi" w:hAnsiTheme="minorHAnsi" w:cs="Arial"/>
          <w:bCs/>
          <w:sz w:val="22"/>
          <w:szCs w:val="20"/>
          <w:lang w:eastAsia="cs-CZ"/>
        </w:rPr>
        <w:tab/>
      </w:r>
      <w:r w:rsidRPr="000A60FA">
        <w:rPr>
          <w:rFonts w:asciiTheme="minorHAnsi" w:hAnsiTheme="minorHAnsi" w:cs="Arial"/>
          <w:sz w:val="22"/>
          <w:szCs w:val="20"/>
          <w:lang w:eastAsia="cs-CZ"/>
        </w:rPr>
        <w:t>Faktúr</w:t>
      </w:r>
      <w:r w:rsidR="009F3F73">
        <w:rPr>
          <w:rFonts w:asciiTheme="minorHAnsi" w:hAnsiTheme="minorHAnsi" w:cs="Arial"/>
          <w:sz w:val="22"/>
          <w:szCs w:val="20"/>
          <w:lang w:eastAsia="cs-CZ"/>
        </w:rPr>
        <w:t>y</w:t>
      </w:r>
      <w:r w:rsidRPr="000A60FA">
        <w:rPr>
          <w:rFonts w:asciiTheme="minorHAnsi" w:hAnsiTheme="minorHAnsi" w:cs="Arial"/>
          <w:sz w:val="22"/>
          <w:szCs w:val="20"/>
          <w:lang w:eastAsia="cs-CZ"/>
        </w:rPr>
        <w:t xml:space="preserve"> bud</w:t>
      </w:r>
      <w:r w:rsidR="009F3F73">
        <w:rPr>
          <w:rFonts w:asciiTheme="minorHAnsi" w:hAnsiTheme="minorHAnsi" w:cs="Arial"/>
          <w:sz w:val="22"/>
          <w:szCs w:val="20"/>
          <w:lang w:eastAsia="cs-CZ"/>
        </w:rPr>
        <w:t>ú</w:t>
      </w:r>
      <w:r w:rsidRPr="000A60FA">
        <w:rPr>
          <w:rFonts w:asciiTheme="minorHAnsi" w:hAnsiTheme="minorHAnsi" w:cs="Arial"/>
          <w:sz w:val="22"/>
          <w:szCs w:val="20"/>
          <w:lang w:eastAsia="cs-CZ"/>
        </w:rPr>
        <w:t xml:space="preserve"> predkladan</w:t>
      </w:r>
      <w:r w:rsidR="009F3F73">
        <w:rPr>
          <w:rFonts w:asciiTheme="minorHAnsi" w:hAnsiTheme="minorHAnsi" w:cs="Arial"/>
          <w:sz w:val="22"/>
          <w:szCs w:val="20"/>
          <w:lang w:eastAsia="cs-CZ"/>
        </w:rPr>
        <w:t>é</w:t>
      </w:r>
      <w:r w:rsidRPr="000A60FA">
        <w:rPr>
          <w:rFonts w:asciiTheme="minorHAnsi" w:hAnsiTheme="minorHAnsi" w:cs="Arial"/>
          <w:sz w:val="22"/>
          <w:szCs w:val="20"/>
          <w:lang w:eastAsia="cs-CZ"/>
        </w:rPr>
        <w:t xml:space="preserve"> v šiestich vyhotoveniach vrátane príloh. </w:t>
      </w:r>
      <w:r w:rsidR="009F3F73">
        <w:rPr>
          <w:rFonts w:asciiTheme="minorHAnsi" w:hAnsiTheme="minorHAnsi" w:cs="Arial"/>
          <w:sz w:val="22"/>
          <w:szCs w:val="20"/>
          <w:lang w:eastAsia="cs-CZ"/>
        </w:rPr>
        <w:t>Každá f</w:t>
      </w:r>
      <w:r>
        <w:rPr>
          <w:rFonts w:asciiTheme="minorHAnsi" w:hAnsiTheme="minorHAnsi" w:cs="Arial"/>
          <w:sz w:val="22"/>
          <w:szCs w:val="20"/>
          <w:lang w:eastAsia="cs-CZ"/>
        </w:rPr>
        <w:t>aktúra musí</w:t>
      </w:r>
      <w:r w:rsidRPr="000A60FA">
        <w:rPr>
          <w:rFonts w:asciiTheme="minorHAnsi" w:hAnsiTheme="minorHAnsi" w:cs="Arial"/>
          <w:sz w:val="22"/>
          <w:szCs w:val="20"/>
          <w:lang w:eastAsia="cs-CZ"/>
        </w:rPr>
        <w:t xml:space="preserve"> obsahovať povinné náležitosti daňového dokladu v zmysle zákona č. 222/2004 Z. z. o dani z pridanej hodnoty v znení neskorších predpisov </w:t>
      </w:r>
      <w:r w:rsidR="009F3F73">
        <w:rPr>
          <w:rFonts w:asciiTheme="minorHAnsi" w:hAnsiTheme="minorHAnsi" w:cs="Arial"/>
          <w:sz w:val="22"/>
          <w:szCs w:val="20"/>
          <w:lang w:eastAsia="cs-CZ"/>
        </w:rPr>
        <w:t xml:space="preserve">a údaje </w:t>
      </w:r>
      <w:r w:rsidRPr="000A60FA">
        <w:rPr>
          <w:rFonts w:asciiTheme="minorHAnsi" w:hAnsiTheme="minorHAnsi" w:cs="Arial"/>
          <w:sz w:val="22"/>
          <w:szCs w:val="20"/>
          <w:lang w:eastAsia="cs-CZ"/>
        </w:rPr>
        <w:t>v rozsahu:</w:t>
      </w:r>
    </w:p>
    <w:p w14:paraId="259589B3"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a)</w:t>
      </w:r>
      <w:r w:rsidRPr="000A60FA">
        <w:rPr>
          <w:rFonts w:asciiTheme="minorHAnsi" w:hAnsiTheme="minorHAnsi" w:cs="Arial"/>
          <w:sz w:val="22"/>
          <w:szCs w:val="20"/>
          <w:lang w:eastAsia="cs-CZ"/>
        </w:rPr>
        <w:tab/>
        <w:t>označenie Diela</w:t>
      </w:r>
    </w:p>
    <w:p w14:paraId="74D04C2D" w14:textId="18AEA253"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b)</w:t>
      </w:r>
      <w:r w:rsidRPr="000A60FA">
        <w:rPr>
          <w:rFonts w:asciiTheme="minorHAnsi" w:hAnsiTheme="minorHAnsi" w:cs="Arial"/>
          <w:sz w:val="22"/>
          <w:szCs w:val="20"/>
          <w:lang w:eastAsia="cs-CZ"/>
        </w:rPr>
        <w:tab/>
        <w:t xml:space="preserve">názov projektu: </w:t>
      </w:r>
      <w:r w:rsidR="00777281">
        <w:rPr>
          <w:rFonts w:asciiTheme="minorHAnsi" w:hAnsiTheme="minorHAnsi" w:cs="Arial"/>
          <w:sz w:val="22"/>
          <w:szCs w:val="20"/>
          <w:lang w:eastAsia="cs-CZ"/>
        </w:rPr>
        <w:t>Vybudovanie cyklotrasy – Saleziánska ulica v meste Trnava</w:t>
      </w:r>
    </w:p>
    <w:p w14:paraId="7607445E" w14:textId="29D6CAA5"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c)</w:t>
      </w:r>
      <w:r w:rsidRPr="000A60FA">
        <w:rPr>
          <w:rFonts w:asciiTheme="minorHAnsi" w:hAnsiTheme="minorHAnsi" w:cs="Arial"/>
          <w:sz w:val="22"/>
          <w:szCs w:val="20"/>
          <w:lang w:eastAsia="cs-CZ"/>
        </w:rPr>
        <w:tab/>
        <w:t>ITMS kód projektu: 302</w:t>
      </w:r>
      <w:r w:rsidR="00BF7303">
        <w:rPr>
          <w:rFonts w:asciiTheme="minorHAnsi" w:hAnsiTheme="minorHAnsi" w:cs="Arial"/>
          <w:sz w:val="22"/>
          <w:szCs w:val="20"/>
          <w:lang w:eastAsia="cs-CZ"/>
        </w:rPr>
        <w:t>011</w:t>
      </w:r>
      <w:r w:rsidRPr="000A60FA">
        <w:rPr>
          <w:rFonts w:asciiTheme="minorHAnsi" w:hAnsiTheme="minorHAnsi" w:cs="Arial"/>
          <w:sz w:val="22"/>
          <w:szCs w:val="20"/>
          <w:lang w:eastAsia="cs-CZ"/>
        </w:rPr>
        <w:t>N</w:t>
      </w:r>
      <w:r w:rsidR="00BF7303">
        <w:rPr>
          <w:rFonts w:asciiTheme="minorHAnsi" w:hAnsiTheme="minorHAnsi" w:cs="Arial"/>
          <w:sz w:val="22"/>
          <w:szCs w:val="20"/>
          <w:lang w:eastAsia="cs-CZ"/>
        </w:rPr>
        <w:t>152</w:t>
      </w:r>
    </w:p>
    <w:p w14:paraId="0FD6CB41"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d)</w:t>
      </w:r>
      <w:r w:rsidRPr="000A60FA">
        <w:rPr>
          <w:rFonts w:asciiTheme="minorHAnsi" w:hAnsiTheme="minorHAnsi" w:cs="Arial"/>
          <w:sz w:val="22"/>
          <w:szCs w:val="20"/>
          <w:lang w:eastAsia="cs-CZ"/>
        </w:rPr>
        <w:tab/>
        <w:t>číslo zmluvy</w:t>
      </w:r>
    </w:p>
    <w:p w14:paraId="3E402EE4"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e)</w:t>
      </w:r>
      <w:r w:rsidRPr="000A60FA">
        <w:rPr>
          <w:rFonts w:asciiTheme="minorHAnsi" w:hAnsiTheme="minorHAnsi" w:cs="Arial"/>
          <w:sz w:val="22"/>
          <w:szCs w:val="20"/>
          <w:lang w:eastAsia="cs-CZ"/>
        </w:rPr>
        <w:tab/>
        <w:t>obchodné meno a sídlo objednávateľa</w:t>
      </w:r>
    </w:p>
    <w:p w14:paraId="3F53B619"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f)</w:t>
      </w:r>
      <w:r w:rsidRPr="000A60FA">
        <w:rPr>
          <w:rFonts w:asciiTheme="minorHAnsi" w:hAnsiTheme="minorHAnsi" w:cs="Arial"/>
          <w:sz w:val="22"/>
          <w:szCs w:val="20"/>
          <w:lang w:eastAsia="cs-CZ"/>
        </w:rPr>
        <w:tab/>
        <w:t>obchodné meno a sídlo zhotoviteľa</w:t>
      </w:r>
    </w:p>
    <w:p w14:paraId="097DABAF"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g)</w:t>
      </w:r>
      <w:r w:rsidRPr="000A60FA">
        <w:rPr>
          <w:rFonts w:asciiTheme="minorHAnsi" w:hAnsiTheme="minorHAnsi" w:cs="Arial"/>
          <w:sz w:val="22"/>
          <w:szCs w:val="20"/>
          <w:lang w:eastAsia="cs-CZ"/>
        </w:rPr>
        <w:tab/>
        <w:t>číslo faktúry a označenie druhu faktúry podľa bodu 6.1. tohto článku,</w:t>
      </w:r>
    </w:p>
    <w:p w14:paraId="353020CE"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h)</w:t>
      </w:r>
      <w:r w:rsidRPr="000A60FA">
        <w:rPr>
          <w:rFonts w:asciiTheme="minorHAnsi" w:hAnsiTheme="minorHAnsi" w:cs="Arial"/>
          <w:sz w:val="22"/>
          <w:szCs w:val="20"/>
          <w:lang w:eastAsia="cs-CZ"/>
        </w:rPr>
        <w:tab/>
        <w:t>ustanovenie zmluvy, ktoré oprávňuje fakturovať,</w:t>
      </w:r>
    </w:p>
    <w:p w14:paraId="12675C93"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i)</w:t>
      </w:r>
      <w:r w:rsidRPr="000A60FA">
        <w:rPr>
          <w:rFonts w:asciiTheme="minorHAnsi" w:hAnsiTheme="minorHAnsi" w:cs="Arial"/>
          <w:sz w:val="22"/>
          <w:szCs w:val="20"/>
          <w:lang w:eastAsia="cs-CZ"/>
        </w:rPr>
        <w:tab/>
        <w:t>deň zdaniteľného plnenia,</w:t>
      </w:r>
    </w:p>
    <w:p w14:paraId="22572FCC"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j)</w:t>
      </w:r>
      <w:r w:rsidRPr="000A60FA">
        <w:rPr>
          <w:rFonts w:asciiTheme="minorHAnsi" w:hAnsiTheme="minorHAnsi" w:cs="Arial"/>
          <w:sz w:val="22"/>
          <w:szCs w:val="20"/>
          <w:lang w:eastAsia="cs-CZ"/>
        </w:rPr>
        <w:tab/>
        <w:t>deň vystavenia faktúry, deň odoslania a deň splatnosti faktúry,</w:t>
      </w:r>
    </w:p>
    <w:p w14:paraId="05D16806"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k)</w:t>
      </w:r>
      <w:r w:rsidRPr="000A60FA">
        <w:rPr>
          <w:rFonts w:asciiTheme="minorHAnsi" w:hAnsiTheme="minorHAnsi" w:cs="Arial"/>
          <w:sz w:val="22"/>
          <w:szCs w:val="20"/>
          <w:lang w:eastAsia="cs-CZ"/>
        </w:rPr>
        <w:tab/>
        <w:t>označenie peňažného ústavu a číslo účtu, na ktorý sa má platiť,</w:t>
      </w:r>
    </w:p>
    <w:p w14:paraId="4D906986"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l)</w:t>
      </w:r>
      <w:r w:rsidRPr="000A60FA">
        <w:rPr>
          <w:rFonts w:asciiTheme="minorHAnsi" w:hAnsiTheme="minorHAnsi" w:cs="Arial"/>
          <w:sz w:val="22"/>
          <w:szCs w:val="20"/>
          <w:lang w:eastAsia="cs-CZ"/>
        </w:rPr>
        <w:tab/>
        <w:t>fakturovaná základná suma bez DPH, suma DPH a celková fakturovaná suma v eurách,</w:t>
      </w:r>
    </w:p>
    <w:p w14:paraId="382D0E20"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m)</w:t>
      </w:r>
      <w:r w:rsidRPr="000A60FA">
        <w:rPr>
          <w:rFonts w:asciiTheme="minorHAnsi" w:hAnsiTheme="minorHAnsi" w:cs="Arial"/>
          <w:sz w:val="22"/>
          <w:szCs w:val="20"/>
          <w:lang w:eastAsia="cs-CZ"/>
        </w:rPr>
        <w:tab/>
        <w:t>rozpis už fakturovaných čiastok,</w:t>
      </w:r>
    </w:p>
    <w:p w14:paraId="3383B04D"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n)</w:t>
      </w:r>
      <w:r w:rsidRPr="000A60FA">
        <w:rPr>
          <w:rFonts w:asciiTheme="minorHAnsi" w:hAnsiTheme="minorHAnsi" w:cs="Arial"/>
          <w:sz w:val="22"/>
          <w:szCs w:val="20"/>
          <w:lang w:eastAsia="cs-CZ"/>
        </w:rPr>
        <w:tab/>
        <w:t>meno osoby, ktorá faktúru vystavila,</w:t>
      </w:r>
    </w:p>
    <w:p w14:paraId="5E0F492C"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o)</w:t>
      </w:r>
      <w:r w:rsidRPr="000A60FA">
        <w:rPr>
          <w:rFonts w:asciiTheme="minorHAnsi" w:hAnsiTheme="minorHAnsi" w:cs="Arial"/>
          <w:sz w:val="22"/>
          <w:szCs w:val="20"/>
          <w:lang w:eastAsia="cs-CZ"/>
        </w:rPr>
        <w:tab/>
        <w:t>pečiatka a podpis oprávnenej osoby.</w:t>
      </w:r>
    </w:p>
    <w:p w14:paraId="0B76F69A"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ab/>
        <w:t>Adresa Objednávateľa pre doručenie faktúr:</w:t>
      </w:r>
    </w:p>
    <w:p w14:paraId="6DDF2EB6"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ab/>
        <w:t>Mesto Trnava</w:t>
      </w:r>
    </w:p>
    <w:p w14:paraId="260FE1DF"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ab/>
        <w:t>Hlavná ulica 1</w:t>
      </w:r>
    </w:p>
    <w:p w14:paraId="4A58F543"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ab/>
        <w:t>917 71 Trnava</w:t>
      </w:r>
    </w:p>
    <w:p w14:paraId="51C5EF98" w14:textId="2A81786D"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6.</w:t>
      </w:r>
      <w:r>
        <w:rPr>
          <w:rFonts w:asciiTheme="minorHAnsi" w:hAnsiTheme="minorHAnsi" w:cs="Arial"/>
          <w:sz w:val="22"/>
          <w:szCs w:val="20"/>
          <w:lang w:eastAsia="cs-CZ"/>
        </w:rPr>
        <w:t>6</w:t>
      </w:r>
      <w:r w:rsidRPr="000A60FA">
        <w:rPr>
          <w:rFonts w:asciiTheme="minorHAnsi" w:hAnsiTheme="minorHAnsi" w:cs="Arial"/>
          <w:sz w:val="22"/>
          <w:szCs w:val="20"/>
          <w:lang w:eastAsia="cs-CZ"/>
        </w:rPr>
        <w:t>.</w:t>
      </w:r>
      <w:r w:rsidRPr="000A60FA">
        <w:rPr>
          <w:rFonts w:asciiTheme="minorHAnsi" w:hAnsiTheme="minorHAnsi" w:cs="Arial"/>
          <w:sz w:val="22"/>
          <w:szCs w:val="20"/>
          <w:lang w:eastAsia="cs-CZ"/>
        </w:rPr>
        <w:tab/>
        <w:t>Objednávateľ je oprávnený faktúr</w:t>
      </w:r>
      <w:r w:rsidR="009F3F73">
        <w:rPr>
          <w:rFonts w:asciiTheme="minorHAnsi" w:hAnsiTheme="minorHAnsi" w:cs="Arial"/>
          <w:sz w:val="22"/>
          <w:szCs w:val="20"/>
          <w:lang w:eastAsia="cs-CZ"/>
        </w:rPr>
        <w:t>y</w:t>
      </w:r>
      <w:r w:rsidRPr="000A60FA">
        <w:rPr>
          <w:rFonts w:asciiTheme="minorHAnsi" w:hAnsiTheme="minorHAnsi" w:cs="Arial"/>
          <w:sz w:val="22"/>
          <w:szCs w:val="20"/>
          <w:lang w:eastAsia="cs-CZ"/>
        </w:rPr>
        <w:t xml:space="preserve"> do dátumu </w:t>
      </w:r>
      <w:r w:rsidR="009F3F73">
        <w:rPr>
          <w:rFonts w:asciiTheme="minorHAnsi" w:hAnsiTheme="minorHAnsi" w:cs="Arial"/>
          <w:sz w:val="22"/>
          <w:szCs w:val="20"/>
          <w:lang w:eastAsia="cs-CZ"/>
        </w:rPr>
        <w:t>ich</w:t>
      </w:r>
      <w:r w:rsidRPr="000A60FA">
        <w:rPr>
          <w:rFonts w:asciiTheme="minorHAnsi" w:hAnsiTheme="minorHAnsi" w:cs="Arial"/>
          <w:sz w:val="22"/>
          <w:szCs w:val="20"/>
          <w:lang w:eastAsia="cs-CZ"/>
        </w:rPr>
        <w:t xml:space="preserve"> splatnosti vrátiť Zhotoviteľovi v prípade, že neobsahuje všetky vyššie uvedené náležitosti daňového dokladu za účelom </w:t>
      </w:r>
      <w:r w:rsidR="009F3F73">
        <w:rPr>
          <w:rFonts w:asciiTheme="minorHAnsi" w:hAnsiTheme="minorHAnsi" w:cs="Arial"/>
          <w:sz w:val="22"/>
          <w:szCs w:val="20"/>
          <w:lang w:eastAsia="cs-CZ"/>
        </w:rPr>
        <w:t>ich</w:t>
      </w:r>
      <w:r w:rsidRPr="000A60FA">
        <w:rPr>
          <w:rFonts w:asciiTheme="minorHAnsi" w:hAnsiTheme="minorHAnsi" w:cs="Arial"/>
          <w:sz w:val="22"/>
          <w:szCs w:val="20"/>
          <w:lang w:eastAsia="cs-CZ"/>
        </w:rPr>
        <w:t xml:space="preserve"> doplnenia alebo opravy. V takom prípade nová lehota začne plynúť doručením opraven</w:t>
      </w:r>
      <w:r w:rsidR="009F3F73">
        <w:rPr>
          <w:rFonts w:asciiTheme="minorHAnsi" w:hAnsiTheme="minorHAnsi" w:cs="Arial"/>
          <w:sz w:val="22"/>
          <w:szCs w:val="20"/>
          <w:lang w:eastAsia="cs-CZ"/>
        </w:rPr>
        <w:t>ých</w:t>
      </w:r>
      <w:r w:rsidRPr="000A60FA">
        <w:rPr>
          <w:rFonts w:asciiTheme="minorHAnsi" w:hAnsiTheme="minorHAnsi" w:cs="Arial"/>
          <w:sz w:val="22"/>
          <w:szCs w:val="20"/>
          <w:lang w:eastAsia="cs-CZ"/>
        </w:rPr>
        <w:t xml:space="preserve"> faktúr Objednávateľovi. Ak v stanovenej lehote splatnosti Objednávateľ faktúr</w:t>
      </w:r>
      <w:r w:rsidR="009F3F73">
        <w:rPr>
          <w:rFonts w:asciiTheme="minorHAnsi" w:hAnsiTheme="minorHAnsi" w:cs="Arial"/>
          <w:sz w:val="22"/>
          <w:szCs w:val="20"/>
          <w:lang w:eastAsia="cs-CZ"/>
        </w:rPr>
        <w:t>y</w:t>
      </w:r>
      <w:r w:rsidRPr="000A60FA">
        <w:rPr>
          <w:rFonts w:asciiTheme="minorHAnsi" w:hAnsiTheme="minorHAnsi" w:cs="Arial"/>
          <w:sz w:val="22"/>
          <w:szCs w:val="20"/>
          <w:lang w:eastAsia="cs-CZ"/>
        </w:rPr>
        <w:t xml:space="preserve"> nevráti, považuj</w:t>
      </w:r>
      <w:r w:rsidR="009F3F73">
        <w:rPr>
          <w:rFonts w:asciiTheme="minorHAnsi" w:hAnsiTheme="minorHAnsi" w:cs="Arial"/>
          <w:sz w:val="22"/>
          <w:szCs w:val="20"/>
          <w:lang w:eastAsia="cs-CZ"/>
        </w:rPr>
        <w:t>ú</w:t>
      </w:r>
      <w:r w:rsidRPr="000A60FA">
        <w:rPr>
          <w:rFonts w:asciiTheme="minorHAnsi" w:hAnsiTheme="minorHAnsi" w:cs="Arial"/>
          <w:sz w:val="22"/>
          <w:szCs w:val="20"/>
          <w:lang w:eastAsia="cs-CZ"/>
        </w:rPr>
        <w:t xml:space="preserve"> sa faktúr</w:t>
      </w:r>
      <w:r w:rsidR="009F3F73">
        <w:rPr>
          <w:rFonts w:asciiTheme="minorHAnsi" w:hAnsiTheme="minorHAnsi" w:cs="Arial"/>
          <w:sz w:val="22"/>
          <w:szCs w:val="20"/>
          <w:lang w:eastAsia="cs-CZ"/>
        </w:rPr>
        <w:t>y</w:t>
      </w:r>
      <w:r w:rsidRPr="000A60FA">
        <w:rPr>
          <w:rFonts w:asciiTheme="minorHAnsi" w:hAnsiTheme="minorHAnsi" w:cs="Arial"/>
          <w:sz w:val="22"/>
          <w:szCs w:val="20"/>
          <w:lang w:eastAsia="cs-CZ"/>
        </w:rPr>
        <w:t xml:space="preserve"> za vystaven</w:t>
      </w:r>
      <w:r w:rsidR="009F3F73">
        <w:rPr>
          <w:rFonts w:asciiTheme="minorHAnsi" w:hAnsiTheme="minorHAnsi" w:cs="Arial"/>
          <w:sz w:val="22"/>
          <w:szCs w:val="20"/>
          <w:lang w:eastAsia="cs-CZ"/>
        </w:rPr>
        <w:t>é</w:t>
      </w:r>
      <w:r w:rsidRPr="000A60FA">
        <w:rPr>
          <w:rFonts w:asciiTheme="minorHAnsi" w:hAnsiTheme="minorHAnsi" w:cs="Arial"/>
          <w:sz w:val="22"/>
          <w:szCs w:val="20"/>
          <w:lang w:eastAsia="cs-CZ"/>
        </w:rPr>
        <w:t xml:space="preserve"> bez chýb.</w:t>
      </w:r>
    </w:p>
    <w:p w14:paraId="2D6F376D" w14:textId="04346F80" w:rsidR="00EE4728" w:rsidRDefault="00EE4728" w:rsidP="00D7454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94DB3">
        <w:rPr>
          <w:rFonts w:asciiTheme="minorHAnsi" w:hAnsiTheme="minorHAnsi" w:cs="Arial"/>
          <w:sz w:val="22"/>
          <w:szCs w:val="20"/>
        </w:rPr>
        <w:lastRenderedPageBreak/>
        <w:t>6.</w:t>
      </w:r>
      <w:r w:rsidR="00927896">
        <w:rPr>
          <w:rFonts w:asciiTheme="minorHAnsi" w:hAnsiTheme="minorHAnsi" w:cs="Arial"/>
          <w:sz w:val="22"/>
          <w:szCs w:val="20"/>
        </w:rPr>
        <w:t>7</w:t>
      </w:r>
      <w:r w:rsidRPr="00294DB3">
        <w:rPr>
          <w:rFonts w:asciiTheme="minorHAnsi" w:hAnsiTheme="minorHAnsi" w:cs="Arial"/>
          <w:sz w:val="22"/>
          <w:szCs w:val="20"/>
        </w:rPr>
        <w:t>.</w:t>
      </w:r>
      <w:r w:rsidRPr="00294DB3">
        <w:rPr>
          <w:rFonts w:asciiTheme="minorHAnsi" w:hAnsiTheme="minorHAnsi" w:cs="Arial"/>
          <w:sz w:val="22"/>
          <w:szCs w:val="20"/>
        </w:rPr>
        <w:tab/>
        <w:t>Objednávateľ je oprávnený požadovať a Zhotoviteľ je povinný s predložením konečn</w:t>
      </w:r>
      <w:r w:rsidR="00A84C09">
        <w:rPr>
          <w:rFonts w:asciiTheme="minorHAnsi" w:hAnsiTheme="minorHAnsi" w:cs="Arial"/>
          <w:sz w:val="22"/>
          <w:szCs w:val="20"/>
        </w:rPr>
        <w:t>ých</w:t>
      </w:r>
      <w:r w:rsidRPr="00294DB3">
        <w:rPr>
          <w:rFonts w:asciiTheme="minorHAnsi" w:hAnsiTheme="minorHAnsi" w:cs="Arial"/>
          <w:sz w:val="22"/>
          <w:szCs w:val="20"/>
        </w:rPr>
        <w:t xml:space="preserve"> faktúr predložiť písomné potvrdenie, že má uhradené všetky svoje splatné záväzky voči svojim subdodávateľom uvedeným v prílohe č. 3 tejto zmluv</w:t>
      </w:r>
      <w:r w:rsidR="00A643C7" w:rsidRPr="00294DB3">
        <w:rPr>
          <w:rFonts w:asciiTheme="minorHAnsi" w:hAnsiTheme="minorHAnsi" w:cs="Arial"/>
          <w:sz w:val="22"/>
          <w:szCs w:val="20"/>
        </w:rPr>
        <w:t>y</w:t>
      </w:r>
      <w:r w:rsidR="000D0AEA" w:rsidRPr="00294DB3">
        <w:rPr>
          <w:rFonts w:asciiTheme="minorHAnsi" w:hAnsiTheme="minorHAnsi" w:cs="Arial"/>
          <w:sz w:val="22"/>
          <w:szCs w:val="20"/>
        </w:rPr>
        <w:t>, ktorých nárok na ich zaplatenie je bez akýchkoľvek pochýb oprávnený</w:t>
      </w:r>
      <w:r w:rsidRPr="00294DB3">
        <w:rPr>
          <w:rFonts w:asciiTheme="minorHAnsi" w:hAnsiTheme="minorHAnsi" w:cs="Arial"/>
          <w:sz w:val="22"/>
          <w:szCs w:val="20"/>
        </w:rPr>
        <w:t>. V prípade ak Zhotoviteľ nebude mať riadne zaplatené všetky svoje splatné záväzky voči svojím subdodávateľom a/alebo na požiadanie Objednávateľa nevydá potvrdenie o danej skutočnosti a/alebo uvedenú skutočnosť nepreukáže, je Objednávateľ oprávnený pozastaviť úhrad</w:t>
      </w:r>
      <w:r w:rsidR="00A06E06">
        <w:rPr>
          <w:rFonts w:asciiTheme="minorHAnsi" w:hAnsiTheme="minorHAnsi" w:cs="Arial"/>
          <w:sz w:val="22"/>
          <w:szCs w:val="20"/>
        </w:rPr>
        <w:t>y</w:t>
      </w:r>
      <w:r w:rsidRPr="00294DB3">
        <w:rPr>
          <w:rFonts w:asciiTheme="minorHAnsi" w:hAnsiTheme="minorHAnsi" w:cs="Arial"/>
          <w:sz w:val="22"/>
          <w:szCs w:val="20"/>
        </w:rPr>
        <w:t xml:space="preserve"> faktúr vystaven</w:t>
      </w:r>
      <w:r w:rsidR="00A06E06">
        <w:rPr>
          <w:rFonts w:asciiTheme="minorHAnsi" w:hAnsiTheme="minorHAnsi" w:cs="Arial"/>
          <w:sz w:val="22"/>
          <w:szCs w:val="20"/>
        </w:rPr>
        <w:t>ých</w:t>
      </w:r>
      <w:r w:rsidRPr="00294DB3">
        <w:rPr>
          <w:rFonts w:asciiTheme="minorHAnsi" w:hAnsiTheme="minorHAnsi" w:cs="Arial"/>
          <w:sz w:val="22"/>
          <w:szCs w:val="20"/>
        </w:rPr>
        <w:t xml:space="preserve"> Zhotoviteľom, a to až do doby úhrady splatných záväzkov voči subdodávateľom zo strany Zhotoviteľa. Pozastavenie platby zo strany Objednávateľa v súlade s týmto bodom zmluvy sa nepovažuje za porušenie zmluvy a objednávateľ sa nedostáva do akéhokoľvek omeškania.</w:t>
      </w:r>
    </w:p>
    <w:p w14:paraId="1EAE13A9" w14:textId="77777777" w:rsidR="000D0AEA" w:rsidRPr="00EE4728" w:rsidRDefault="000D0AEA" w:rsidP="00D7454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73503AD" w14:textId="1274CB98"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7</w:t>
      </w:r>
      <w:r w:rsidRPr="008978C1">
        <w:rPr>
          <w:rFonts w:asciiTheme="minorHAnsi" w:hAnsiTheme="minorHAnsi" w:cs="Arial"/>
          <w:b/>
          <w:bCs/>
          <w:sz w:val="22"/>
          <w:szCs w:val="20"/>
        </w:rPr>
        <w:t>.</w:t>
      </w:r>
    </w:p>
    <w:p w14:paraId="67DAD00C" w14:textId="66D05DCF"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PODMIENKY ZHOTOVENIA DIELA</w:t>
      </w:r>
    </w:p>
    <w:p w14:paraId="669843F5" w14:textId="5F16D335" w:rsidR="00030FEB" w:rsidRPr="008978C1" w:rsidRDefault="00030FEB"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Odovzdanie staveniska</w:t>
      </w:r>
    </w:p>
    <w:p w14:paraId="7A740B22" w14:textId="49B4D143" w:rsidR="00030FEB" w:rsidRPr="00F57E67" w:rsidRDefault="00F57E67" w:rsidP="00F57E67">
      <w:pPr>
        <w:pStyle w:val="Bezriadkovania"/>
        <w:ind w:left="709" w:hanging="709"/>
        <w:jc w:val="both"/>
        <w:rPr>
          <w:rFonts w:asciiTheme="minorHAnsi" w:hAnsiTheme="minorHAnsi"/>
          <w:sz w:val="22"/>
        </w:rPr>
      </w:pPr>
      <w:r w:rsidRPr="00F57E67">
        <w:rPr>
          <w:rFonts w:asciiTheme="minorHAnsi" w:hAnsiTheme="minorHAnsi"/>
          <w:sz w:val="22"/>
        </w:rPr>
        <w:t>7.1.1</w:t>
      </w:r>
      <w:r w:rsidR="00DC1758">
        <w:rPr>
          <w:rFonts w:asciiTheme="minorHAnsi" w:hAnsiTheme="minorHAnsi"/>
          <w:sz w:val="22"/>
        </w:rPr>
        <w:t>.</w:t>
      </w:r>
      <w:r>
        <w:rPr>
          <w:rFonts w:asciiTheme="minorHAnsi" w:hAnsiTheme="minorHAnsi"/>
          <w:sz w:val="22"/>
        </w:rPr>
        <w:tab/>
      </w:r>
      <w:r w:rsidR="00030FEB" w:rsidRPr="00F57E67">
        <w:rPr>
          <w:rFonts w:asciiTheme="minorHAnsi" w:hAnsiTheme="minorHAnsi"/>
          <w:sz w:val="22"/>
        </w:rPr>
        <w:t>Obj</w:t>
      </w:r>
      <w:r w:rsidR="003640F4">
        <w:rPr>
          <w:rFonts w:asciiTheme="minorHAnsi" w:hAnsiTheme="minorHAnsi"/>
          <w:sz w:val="22"/>
        </w:rPr>
        <w:t>ednávateľ odovzdá protokolárne Z</w:t>
      </w:r>
      <w:r w:rsidR="00030FEB" w:rsidRPr="00F57E67">
        <w:rPr>
          <w:rFonts w:asciiTheme="minorHAnsi" w:hAnsiTheme="minorHAnsi"/>
          <w:sz w:val="22"/>
        </w:rPr>
        <w:t>hotoviteľovi stavenisko s</w:t>
      </w:r>
      <w:r w:rsidR="001F3BAC">
        <w:rPr>
          <w:rFonts w:asciiTheme="minorHAnsi" w:hAnsiTheme="minorHAnsi"/>
          <w:sz w:val="22"/>
        </w:rPr>
        <w:t> </w:t>
      </w:r>
      <w:r w:rsidR="00030FEB" w:rsidRPr="002121B6">
        <w:rPr>
          <w:rFonts w:asciiTheme="minorHAnsi" w:hAnsiTheme="minorHAnsi"/>
          <w:sz w:val="22"/>
        </w:rPr>
        <w:t>príslušným</w:t>
      </w:r>
      <w:r w:rsidR="001F3BAC" w:rsidRPr="002121B6">
        <w:rPr>
          <w:rFonts w:asciiTheme="minorHAnsi" w:hAnsiTheme="minorHAnsi"/>
          <w:sz w:val="22"/>
        </w:rPr>
        <w:t xml:space="preserve">i </w:t>
      </w:r>
      <w:r w:rsidR="00030FEB" w:rsidRPr="002121B6">
        <w:rPr>
          <w:rFonts w:asciiTheme="minorHAnsi" w:hAnsiTheme="minorHAnsi"/>
          <w:sz w:val="22"/>
        </w:rPr>
        <w:t>povolen</w:t>
      </w:r>
      <w:r w:rsidR="001F3BAC" w:rsidRPr="002121B6">
        <w:rPr>
          <w:rFonts w:asciiTheme="minorHAnsi" w:hAnsiTheme="minorHAnsi"/>
          <w:sz w:val="22"/>
        </w:rPr>
        <w:t xml:space="preserve">iami </w:t>
      </w:r>
      <w:r w:rsidR="00030FEB" w:rsidRPr="002121B6">
        <w:rPr>
          <w:rFonts w:asciiTheme="minorHAnsi" w:hAnsiTheme="minorHAnsi"/>
          <w:sz w:val="22"/>
        </w:rPr>
        <w:t xml:space="preserve">stavby najneskôr do </w:t>
      </w:r>
      <w:r w:rsidR="00601A67">
        <w:rPr>
          <w:rFonts w:asciiTheme="minorHAnsi" w:hAnsiTheme="minorHAnsi"/>
          <w:sz w:val="22"/>
        </w:rPr>
        <w:t>7</w:t>
      </w:r>
      <w:r w:rsidR="00030FEB" w:rsidRPr="002121B6">
        <w:rPr>
          <w:rFonts w:asciiTheme="minorHAnsi" w:hAnsiTheme="minorHAnsi"/>
          <w:sz w:val="22"/>
        </w:rPr>
        <w:t xml:space="preserve"> dní od nadobudnutia </w:t>
      </w:r>
      <w:r w:rsidR="00E37129">
        <w:rPr>
          <w:rFonts w:asciiTheme="minorHAnsi" w:hAnsiTheme="minorHAnsi"/>
          <w:sz w:val="22"/>
        </w:rPr>
        <w:t>účinnosti zmluvy o dielo.</w:t>
      </w:r>
      <w:r w:rsidR="00030FEB" w:rsidRPr="00F57E67">
        <w:rPr>
          <w:rFonts w:asciiTheme="minorHAnsi" w:hAnsiTheme="minorHAnsi"/>
          <w:sz w:val="22"/>
        </w:rPr>
        <w:t xml:space="preserve"> Túto skutočnosť zaznamenajú zmluvné strany  zápisom v stavebnom denníku.</w:t>
      </w:r>
    </w:p>
    <w:p w14:paraId="50DBFE3A" w14:textId="5D0FA0B3" w:rsidR="00030FEB" w:rsidRPr="008978C1" w:rsidRDefault="00030FEB" w:rsidP="00030FEB">
      <w:pPr>
        <w:tabs>
          <w:tab w:val="left" w:pos="720"/>
        </w:tabs>
        <w:ind w:left="720" w:hanging="720"/>
        <w:jc w:val="both"/>
        <w:rPr>
          <w:rFonts w:asciiTheme="minorHAnsi" w:hAnsiTheme="minorHAnsi" w:cs="Arial"/>
          <w:sz w:val="22"/>
          <w:szCs w:val="20"/>
          <w:u w:val="single"/>
        </w:rPr>
      </w:pPr>
      <w:r w:rsidRPr="008978C1">
        <w:rPr>
          <w:rFonts w:asciiTheme="minorHAnsi" w:hAnsiTheme="minorHAnsi" w:cs="Arial"/>
          <w:sz w:val="22"/>
          <w:szCs w:val="20"/>
        </w:rPr>
        <w:t>7.1.2</w:t>
      </w:r>
      <w:r w:rsidR="00DC1758">
        <w:rPr>
          <w:rFonts w:asciiTheme="minorHAnsi" w:hAnsiTheme="minorHAnsi" w:cs="Arial"/>
          <w:sz w:val="22"/>
          <w:szCs w:val="20"/>
        </w:rPr>
        <w:t>.</w:t>
      </w:r>
      <w:r w:rsidR="00F57E67">
        <w:rPr>
          <w:rFonts w:asciiTheme="minorHAnsi" w:hAnsiTheme="minorHAnsi"/>
          <w:sz w:val="28"/>
        </w:rPr>
        <w:tab/>
      </w:r>
      <w:r w:rsidRPr="008978C1">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Pr>
          <w:rFonts w:asciiTheme="minorHAnsi" w:hAnsiTheme="minorHAnsi" w:cs="Arial"/>
          <w:sz w:val="22"/>
          <w:szCs w:val="20"/>
        </w:rPr>
        <w:t>Z</w:t>
      </w:r>
      <w:r w:rsidRPr="008978C1">
        <w:rPr>
          <w:rFonts w:asciiTheme="minorHAnsi" w:hAnsiTheme="minorHAnsi" w:cs="Arial"/>
          <w:sz w:val="22"/>
          <w:szCs w:val="20"/>
        </w:rPr>
        <w:t>hotoviteľ</w:t>
      </w:r>
      <w:r w:rsidRPr="003F3EBF">
        <w:rPr>
          <w:rFonts w:asciiTheme="minorHAnsi" w:hAnsiTheme="minorHAnsi" w:cs="Arial"/>
          <w:sz w:val="22"/>
          <w:szCs w:val="20"/>
        </w:rPr>
        <w:t xml:space="preserve"> </w:t>
      </w:r>
      <w:r w:rsidRPr="008978C1">
        <w:rPr>
          <w:rFonts w:asciiTheme="minorHAnsi" w:hAnsiTheme="minorHAnsi" w:cs="Arial"/>
          <w:sz w:val="22"/>
          <w:szCs w:val="20"/>
        </w:rPr>
        <w:t>na základe individuálnych odberných zmlúv so správcom médií</w:t>
      </w:r>
      <w:r w:rsidRPr="008978C1">
        <w:rPr>
          <w:rFonts w:asciiTheme="minorHAnsi" w:hAnsiTheme="minorHAnsi"/>
          <w:sz w:val="28"/>
        </w:rPr>
        <w:t xml:space="preserve"> </w:t>
      </w:r>
      <w:r w:rsidRPr="008978C1">
        <w:rPr>
          <w:rFonts w:asciiTheme="minorHAnsi" w:hAnsiTheme="minorHAnsi" w:cs="Arial"/>
          <w:sz w:val="22"/>
          <w:szCs w:val="20"/>
        </w:rPr>
        <w:t>(vrátane podružného merania).</w:t>
      </w:r>
    </w:p>
    <w:p w14:paraId="22B4E00C" w14:textId="6D330EFC"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7.1.3.</w:t>
      </w:r>
      <w:r w:rsidR="00F57E67">
        <w:rPr>
          <w:rFonts w:asciiTheme="minorHAnsi" w:hAnsiTheme="minorHAnsi" w:cs="Arial"/>
          <w:sz w:val="22"/>
          <w:szCs w:val="20"/>
        </w:rPr>
        <w:tab/>
      </w:r>
      <w:r w:rsidRPr="008978C1">
        <w:rPr>
          <w:rFonts w:asciiTheme="minorHAnsi" w:hAnsiTheme="minorHAnsi" w:cs="Arial"/>
          <w:sz w:val="22"/>
          <w:szCs w:val="20"/>
        </w:rPr>
        <w:t xml:space="preserve">Bezdôvodné odmietnutie prevzatia staveniska </w:t>
      </w:r>
      <w:r w:rsidR="003640F4">
        <w:rPr>
          <w:rFonts w:asciiTheme="minorHAnsi" w:hAnsiTheme="minorHAnsi" w:cs="Arial"/>
          <w:sz w:val="22"/>
          <w:szCs w:val="20"/>
        </w:rPr>
        <w:t>Z</w:t>
      </w:r>
      <w:r w:rsidRPr="008978C1">
        <w:rPr>
          <w:rFonts w:asciiTheme="minorHAnsi" w:hAnsiTheme="minorHAnsi" w:cs="Arial"/>
          <w:sz w:val="22"/>
          <w:szCs w:val="20"/>
        </w:rPr>
        <w:t>hotoviteľom sa považuje za podstatné porušenie tejto zmluvy.</w:t>
      </w:r>
    </w:p>
    <w:p w14:paraId="1003F232" w14:textId="3BCE7008" w:rsidR="00E624D7" w:rsidRPr="008978C1"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7.1.4</w:t>
      </w:r>
      <w:r w:rsidR="00DC1758">
        <w:rPr>
          <w:rFonts w:asciiTheme="minorHAnsi" w:hAnsiTheme="minorHAnsi" w:cs="Arial"/>
          <w:snapToGrid w:val="0"/>
          <w:sz w:val="22"/>
          <w:szCs w:val="20"/>
        </w:rPr>
        <w:t>.</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14:paraId="026F26BC" w14:textId="7554C315" w:rsidR="00E624D7" w:rsidRPr="008978C1"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7.1.5</w:t>
      </w:r>
      <w:r w:rsidR="00DC1758">
        <w:rPr>
          <w:rFonts w:asciiTheme="minorHAnsi" w:hAnsiTheme="minorHAnsi" w:cs="Arial"/>
          <w:snapToGrid w:val="0"/>
          <w:sz w:val="22"/>
          <w:szCs w:val="20"/>
        </w:rPr>
        <w:t>.</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p>
    <w:p w14:paraId="7D2DA11B" w14:textId="4FCCED65" w:rsidR="00030FEB" w:rsidRPr="008978C1" w:rsidRDefault="003640F4" w:rsidP="00A44E9E">
      <w:pPr>
        <w:widowControl w:val="0"/>
        <w:numPr>
          <w:ilvl w:val="1"/>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Pr>
          <w:rFonts w:asciiTheme="minorHAnsi" w:hAnsiTheme="minorHAnsi" w:cs="Arial"/>
          <w:b/>
          <w:bCs/>
          <w:sz w:val="22"/>
          <w:szCs w:val="20"/>
        </w:rPr>
        <w:t>Povinnosti a spolupôsobenie O</w:t>
      </w:r>
      <w:r w:rsidR="00030FEB" w:rsidRPr="008978C1">
        <w:rPr>
          <w:rFonts w:asciiTheme="minorHAnsi" w:hAnsiTheme="minorHAnsi" w:cs="Arial"/>
          <w:b/>
          <w:bCs/>
          <w:sz w:val="22"/>
          <w:szCs w:val="20"/>
        </w:rPr>
        <w:t>bjednávateľa</w:t>
      </w:r>
    </w:p>
    <w:p w14:paraId="5A8A8C75" w14:textId="14387F48"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7.2.1.</w:t>
      </w:r>
      <w:r w:rsidR="00F57E67">
        <w:rPr>
          <w:rFonts w:asciiTheme="minorHAnsi" w:hAnsiTheme="minorHAnsi" w:cs="Arial"/>
          <w:sz w:val="22"/>
          <w:szCs w:val="20"/>
        </w:rPr>
        <w:tab/>
      </w:r>
      <w:r w:rsidR="00E624D7" w:rsidRPr="008978C1">
        <w:rPr>
          <w:rFonts w:asciiTheme="minorHAnsi" w:eastAsia="Calibri" w:hAnsiTheme="minorHAnsi" w:cs="Arial"/>
          <w:sz w:val="22"/>
          <w:szCs w:val="20"/>
          <w:lang w:eastAsia="en-US"/>
        </w:rPr>
        <w:t>Objednávateľ odovzdá Z</w:t>
      </w:r>
      <w:r w:rsidRPr="008978C1">
        <w:rPr>
          <w:rFonts w:asciiTheme="minorHAnsi" w:eastAsia="Calibri" w:hAnsiTheme="minorHAnsi" w:cs="Arial"/>
          <w:sz w:val="22"/>
          <w:szCs w:val="20"/>
          <w:lang w:eastAsia="en-US"/>
        </w:rPr>
        <w:t xml:space="preserve">hotoviteľovi </w:t>
      </w:r>
      <w:r w:rsidR="00E37129">
        <w:rPr>
          <w:rFonts w:asciiTheme="minorHAnsi" w:eastAsia="Calibri" w:hAnsiTheme="minorHAnsi" w:cs="Arial"/>
          <w:sz w:val="22"/>
          <w:szCs w:val="20"/>
          <w:lang w:eastAsia="en-US"/>
        </w:rPr>
        <w:t>2</w:t>
      </w:r>
      <w:r w:rsidR="00F57E67">
        <w:rPr>
          <w:rFonts w:asciiTheme="minorHAnsi" w:eastAsia="Calibri" w:hAnsiTheme="minorHAnsi" w:cs="Arial"/>
          <w:sz w:val="22"/>
          <w:szCs w:val="20"/>
          <w:lang w:eastAsia="en-US"/>
        </w:rPr>
        <w:t xml:space="preserve"> vyhotoveni</w:t>
      </w:r>
      <w:r w:rsidR="00E37129">
        <w:rPr>
          <w:rFonts w:asciiTheme="minorHAnsi" w:eastAsia="Calibri" w:hAnsiTheme="minorHAnsi" w:cs="Arial"/>
          <w:sz w:val="22"/>
          <w:szCs w:val="20"/>
          <w:lang w:eastAsia="en-US"/>
        </w:rPr>
        <w:t>a</w:t>
      </w:r>
      <w:r w:rsidRPr="008978C1">
        <w:rPr>
          <w:rFonts w:asciiTheme="minorHAnsi" w:eastAsia="Calibri" w:hAnsiTheme="minorHAnsi" w:cs="Arial"/>
          <w:sz w:val="22"/>
          <w:szCs w:val="20"/>
          <w:lang w:eastAsia="en-US"/>
        </w:rPr>
        <w:t xml:space="preserve"> projektovej dokumentácie </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realizačný</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projekt stavby v tlačenej forme, ktoré </w:t>
      </w:r>
      <w:r w:rsidR="00F57E67">
        <w:rPr>
          <w:rFonts w:asciiTheme="minorHAnsi" w:eastAsia="Calibri" w:hAnsiTheme="minorHAnsi" w:cs="Arial"/>
          <w:sz w:val="22"/>
          <w:szCs w:val="20"/>
          <w:lang w:eastAsia="en-US"/>
        </w:rPr>
        <w:t>je</w:t>
      </w:r>
      <w:r w:rsidRPr="008978C1">
        <w:rPr>
          <w:rFonts w:asciiTheme="minorHAnsi" w:eastAsia="Calibri" w:hAnsiTheme="minorHAnsi" w:cs="Arial"/>
          <w:sz w:val="22"/>
          <w:szCs w:val="20"/>
          <w:lang w:eastAsia="en-US"/>
        </w:rPr>
        <w:t xml:space="preserve"> identické s projektovou dokumentáciou predloženou</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v</w:t>
      </w:r>
      <w:r w:rsidR="00E37129">
        <w:rPr>
          <w:rFonts w:asciiTheme="minorHAnsi" w:eastAsia="Calibri" w:hAnsiTheme="minorHAnsi" w:cs="Arial"/>
          <w:sz w:val="22"/>
          <w:szCs w:val="20"/>
          <w:lang w:eastAsia="en-US"/>
        </w:rPr>
        <w:t>o verejnom obstarávaní</w:t>
      </w:r>
      <w:r w:rsidRPr="008978C1">
        <w:rPr>
          <w:rFonts w:asciiTheme="minorHAnsi" w:eastAsia="Calibri" w:hAnsiTheme="minorHAnsi" w:cs="Arial"/>
          <w:sz w:val="22"/>
          <w:szCs w:val="20"/>
          <w:lang w:eastAsia="en-US"/>
        </w:rPr>
        <w:t xml:space="preserve"> a všetky potrebné rozhodnutia príslušných orgánov potrebné na zhotovenie</w:t>
      </w:r>
      <w:r w:rsidR="00604C21" w:rsidRPr="008978C1">
        <w:rPr>
          <w:rFonts w:asciiTheme="minorHAnsi" w:eastAsia="Calibri" w:hAnsiTheme="minorHAnsi" w:cs="Arial"/>
          <w:sz w:val="22"/>
          <w:szCs w:val="20"/>
          <w:lang w:eastAsia="en-US"/>
        </w:rPr>
        <w:t xml:space="preserve"> D</w:t>
      </w:r>
      <w:r w:rsidRPr="008978C1">
        <w:rPr>
          <w:rFonts w:asciiTheme="minorHAnsi" w:eastAsia="Calibri" w:hAnsiTheme="minorHAnsi" w:cs="Arial"/>
          <w:sz w:val="22"/>
          <w:szCs w:val="20"/>
          <w:lang w:eastAsia="en-US"/>
        </w:rPr>
        <w:t>iela.</w:t>
      </w:r>
    </w:p>
    <w:p w14:paraId="103B5AD2" w14:textId="5677A461"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7.2.2</w:t>
      </w:r>
      <w:r w:rsidR="00C521BE">
        <w:rPr>
          <w:rFonts w:asciiTheme="minorHAnsi" w:hAnsiTheme="minorHAnsi" w:cs="Arial"/>
          <w:sz w:val="22"/>
          <w:szCs w:val="20"/>
        </w:rPr>
        <w:t>.</w:t>
      </w:r>
      <w:r w:rsidRPr="008978C1">
        <w:rPr>
          <w:rFonts w:asciiTheme="minorHAnsi" w:hAnsiTheme="minorHAnsi" w:cs="Arial"/>
          <w:sz w:val="22"/>
          <w:szCs w:val="20"/>
        </w:rPr>
        <w:tab/>
      </w:r>
      <w:r w:rsidR="00E624D7" w:rsidRPr="008978C1">
        <w:rPr>
          <w:rFonts w:asciiTheme="minorHAnsi" w:hAnsiTheme="minorHAnsi" w:cs="Arial"/>
          <w:sz w:val="22"/>
          <w:szCs w:val="20"/>
        </w:rPr>
        <w:t>Objednávateľ z</w:t>
      </w:r>
      <w:r w:rsidRPr="008978C1">
        <w:rPr>
          <w:rFonts w:asciiTheme="minorHAnsi" w:hAnsiTheme="minorHAnsi" w:cs="Arial"/>
          <w:sz w:val="22"/>
          <w:szCs w:val="20"/>
        </w:rPr>
        <w:t xml:space="preserve">voláva a riadi min. každé 2 týždne kontrolný deň stavby, z ktorého za účasti poverených zástupcov </w:t>
      </w:r>
      <w:r w:rsidR="00F57E67">
        <w:rPr>
          <w:rFonts w:asciiTheme="minorHAnsi" w:hAnsiTheme="minorHAnsi" w:cs="Arial"/>
          <w:sz w:val="22"/>
          <w:szCs w:val="20"/>
        </w:rPr>
        <w:t>O</w:t>
      </w:r>
      <w:r w:rsidRPr="008978C1">
        <w:rPr>
          <w:rFonts w:asciiTheme="minorHAnsi" w:hAnsiTheme="minorHAnsi" w:cs="Arial"/>
          <w:sz w:val="22"/>
          <w:szCs w:val="20"/>
        </w:rPr>
        <w:t xml:space="preserve">bjednávateľa, projektanta a </w:t>
      </w:r>
      <w:r w:rsidR="00F57E67">
        <w:rPr>
          <w:rFonts w:asciiTheme="minorHAnsi" w:hAnsiTheme="minorHAnsi" w:cs="Arial"/>
          <w:sz w:val="22"/>
          <w:szCs w:val="20"/>
        </w:rPr>
        <w:t>Z</w:t>
      </w:r>
      <w:r w:rsidRPr="008978C1">
        <w:rPr>
          <w:rFonts w:asciiTheme="minorHAnsi" w:hAnsiTheme="minorHAnsi" w:cs="Arial"/>
          <w:sz w:val="22"/>
          <w:szCs w:val="20"/>
        </w:rPr>
        <w:t>hotoviteľa technický dozor investora vyhotoví záznam, ktorý doručí všetkým účastníkom.</w:t>
      </w:r>
    </w:p>
    <w:p w14:paraId="5017D67F" w14:textId="4ABFE550"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7.2.3.</w:t>
      </w:r>
      <w:r w:rsidR="00F57E67">
        <w:rPr>
          <w:rFonts w:asciiTheme="minorHAnsi" w:hAnsiTheme="minorHAnsi" w:cs="Arial"/>
          <w:sz w:val="22"/>
          <w:szCs w:val="20"/>
        </w:rPr>
        <w:tab/>
      </w:r>
      <w:r w:rsidRPr="008978C1">
        <w:rPr>
          <w:rFonts w:asciiTheme="minorHAnsi" w:hAnsiTheme="minorHAnsi" w:cs="Arial"/>
          <w:sz w:val="22"/>
          <w:szCs w:val="20"/>
        </w:rPr>
        <w:t>Objednávateľ j</w:t>
      </w:r>
      <w:r w:rsidR="00030FEB" w:rsidRPr="008978C1">
        <w:rPr>
          <w:rFonts w:asciiTheme="minorHAnsi" w:hAnsiTheme="minorHAnsi" w:cs="Arial"/>
          <w:sz w:val="22"/>
          <w:szCs w:val="20"/>
        </w:rPr>
        <w:t>e povinný sledovať prostredníctvom svojho technického dozoru obsah stavebného denníka a k zápisom v ňom uvedeným sa vyjadriť do troch pracovných dní, inak sa má za to, že s obsahom zápisu súhlasí.</w:t>
      </w:r>
    </w:p>
    <w:p w14:paraId="3D8CA66C" w14:textId="091F4EA4"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7.2.4.</w:t>
      </w:r>
      <w:r w:rsidR="00F57E67">
        <w:rPr>
          <w:rFonts w:asciiTheme="minorHAnsi" w:hAnsiTheme="minorHAnsi" w:cs="Arial"/>
          <w:sz w:val="22"/>
          <w:szCs w:val="20"/>
        </w:rPr>
        <w:tab/>
      </w:r>
      <w:r w:rsidR="0041644D">
        <w:rPr>
          <w:rFonts w:asciiTheme="minorHAnsi" w:hAnsiTheme="minorHAnsi" w:cs="Arial"/>
          <w:sz w:val="22"/>
          <w:szCs w:val="20"/>
        </w:rPr>
        <w:t>Osoby konajúce za Objednávateľa</w:t>
      </w:r>
      <w:r w:rsidRPr="008978C1">
        <w:rPr>
          <w:rFonts w:asciiTheme="minorHAnsi" w:eastAsia="Calibri" w:hAnsiTheme="minorHAnsi" w:cs="Arial"/>
          <w:sz w:val="22"/>
          <w:szCs w:val="20"/>
          <w:lang w:eastAsia="en-US"/>
        </w:rPr>
        <w:t xml:space="preserve"> uveden</w:t>
      </w:r>
      <w:r w:rsidR="0041644D">
        <w:rPr>
          <w:rFonts w:asciiTheme="minorHAnsi" w:eastAsia="Calibri" w:hAnsiTheme="minorHAnsi" w:cs="Arial"/>
          <w:sz w:val="22"/>
          <w:szCs w:val="20"/>
          <w:lang w:eastAsia="en-US"/>
        </w:rPr>
        <w:t>é</w:t>
      </w:r>
      <w:r w:rsidRPr="008978C1">
        <w:rPr>
          <w:rFonts w:asciiTheme="minorHAnsi" w:eastAsia="Calibri" w:hAnsiTheme="minorHAnsi" w:cs="Arial"/>
          <w:sz w:val="22"/>
          <w:szCs w:val="20"/>
          <w:lang w:eastAsia="en-US"/>
        </w:rPr>
        <w:t xml:space="preserve"> v čl. </w:t>
      </w:r>
      <w:r w:rsidR="008D7F55">
        <w:rPr>
          <w:rFonts w:asciiTheme="minorHAnsi" w:eastAsia="Calibri" w:hAnsiTheme="minorHAnsi" w:cs="Arial"/>
          <w:sz w:val="22"/>
          <w:szCs w:val="20"/>
          <w:lang w:eastAsia="en-US"/>
        </w:rPr>
        <w:t>1</w:t>
      </w:r>
      <w:r w:rsidRPr="008978C1">
        <w:rPr>
          <w:rFonts w:asciiTheme="minorHAnsi" w:eastAsia="Calibri" w:hAnsiTheme="minorHAnsi" w:cs="Arial"/>
          <w:sz w:val="22"/>
          <w:szCs w:val="20"/>
          <w:lang w:eastAsia="en-US"/>
        </w:rPr>
        <w:t xml:space="preserve">, bod a), b) a c) </w:t>
      </w:r>
      <w:r w:rsidR="0041644D">
        <w:rPr>
          <w:rFonts w:asciiTheme="minorHAnsi" w:eastAsia="Calibri" w:hAnsiTheme="minorHAnsi" w:cs="Arial"/>
          <w:sz w:val="22"/>
          <w:szCs w:val="20"/>
          <w:lang w:eastAsia="en-US"/>
        </w:rPr>
        <w:t>alebo na základe osobitného poverenia sú</w:t>
      </w:r>
      <w:r w:rsidRPr="008978C1">
        <w:rPr>
          <w:rFonts w:asciiTheme="minorHAnsi" w:eastAsia="Calibri" w:hAnsiTheme="minorHAnsi" w:cs="Arial"/>
          <w:sz w:val="22"/>
          <w:szCs w:val="20"/>
          <w:lang w:eastAsia="en-US"/>
        </w:rPr>
        <w:t xml:space="preserve"> oprávnen</w:t>
      </w:r>
      <w:r w:rsidR="0041644D">
        <w:rPr>
          <w:rFonts w:asciiTheme="minorHAnsi" w:eastAsia="Calibri" w:hAnsiTheme="minorHAnsi" w:cs="Arial"/>
          <w:sz w:val="22"/>
          <w:szCs w:val="20"/>
          <w:lang w:eastAsia="en-US"/>
        </w:rPr>
        <w:t>é</w:t>
      </w:r>
      <w:r w:rsidRPr="008978C1">
        <w:rPr>
          <w:rFonts w:asciiTheme="minorHAnsi" w:eastAsia="Calibri" w:hAnsiTheme="minorHAnsi" w:cs="Arial"/>
          <w:sz w:val="22"/>
          <w:szCs w:val="20"/>
          <w:lang w:eastAsia="en-US"/>
        </w:rPr>
        <w:t xml:space="preserve"> kontrolovať </w:t>
      </w:r>
      <w:r w:rsidR="008E5F92"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 xml:space="preserve">ielo v každom stupni jeho zhotovovania. Ak pri kontrole zistí,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porušuje svoje povinnosti má právo žiadať, aby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odstránil vady vzniknuté vadným zhotovovaním </w:t>
      </w:r>
      <w:r w:rsidR="00604C21"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iela a ďalej ho zhotovoval riadne.</w:t>
      </w:r>
      <w:r w:rsidR="008D7F55">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V prípade,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v primeranej dobe, dohodnutej v stavebnom denníku nevyhovie týmto požiadavkám </w:t>
      </w:r>
      <w:r w:rsidR="00F57E67">
        <w:rPr>
          <w:rFonts w:asciiTheme="minorHAnsi" w:eastAsia="Calibri" w:hAnsiTheme="minorHAnsi" w:cs="Arial"/>
          <w:sz w:val="22"/>
          <w:szCs w:val="20"/>
          <w:lang w:eastAsia="en-US"/>
        </w:rPr>
        <w:t>O</w:t>
      </w:r>
      <w:r w:rsidRPr="008978C1">
        <w:rPr>
          <w:rFonts w:asciiTheme="minorHAnsi" w:eastAsia="Calibri" w:hAnsiTheme="minorHAnsi" w:cs="Arial"/>
          <w:sz w:val="22"/>
          <w:szCs w:val="20"/>
          <w:lang w:eastAsia="en-US"/>
        </w:rPr>
        <w:t>bjednávateľa, považuje sa to za podstatné porušenie zmluvy.</w:t>
      </w:r>
    </w:p>
    <w:p w14:paraId="57D9405E" w14:textId="5E2466B0" w:rsidR="00E624D7" w:rsidRPr="006B6D3F" w:rsidRDefault="00E624D7" w:rsidP="006B6D3F">
      <w:pPr>
        <w:pStyle w:val="Odsekzoznamu"/>
        <w:widowControl w:val="0"/>
        <w:numPr>
          <w:ilvl w:val="2"/>
          <w:numId w:val="6"/>
        </w:numPr>
        <w:autoSpaceDE w:val="0"/>
        <w:autoSpaceDN w:val="0"/>
        <w:adjustRightInd w:val="0"/>
        <w:jc w:val="both"/>
        <w:rPr>
          <w:rFonts w:asciiTheme="minorHAnsi" w:hAnsiTheme="minorHAnsi" w:cs="Arial"/>
          <w:b/>
          <w:bCs/>
          <w:sz w:val="22"/>
          <w:szCs w:val="20"/>
        </w:rPr>
      </w:pPr>
      <w:r w:rsidRPr="006B6D3F">
        <w:rPr>
          <w:rFonts w:asciiTheme="minorHAnsi" w:hAnsiTheme="minorHAnsi" w:cs="Arial"/>
          <w:sz w:val="22"/>
          <w:szCs w:val="20"/>
        </w:rPr>
        <w:t>Objednávateľ je oprávnený kontrolovať priebeh stavebných prác, dodávateľský systém i dodržiavanie všeobecných pravidiel bezpečnosti práce. Ak Objednávateľ zistí na stavbe prítomnosť neo</w:t>
      </w:r>
      <w:r w:rsidR="00695750" w:rsidRPr="006B6D3F">
        <w:rPr>
          <w:rFonts w:asciiTheme="minorHAnsi" w:hAnsiTheme="minorHAnsi" w:cs="Arial"/>
          <w:sz w:val="22"/>
          <w:szCs w:val="20"/>
        </w:rPr>
        <w:t>známených</w:t>
      </w:r>
      <w:r w:rsidRPr="006B6D3F">
        <w:rPr>
          <w:rFonts w:asciiTheme="minorHAnsi" w:hAnsiTheme="minorHAnsi" w:cs="Arial"/>
          <w:sz w:val="22"/>
          <w:szCs w:val="20"/>
        </w:rPr>
        <w:t xml:space="preserve"> subdodávateľov, neuvedených v tejto zmluve, bude to považované za podstatné porušenie zmluvy zo strany Zhotoviteľa</w:t>
      </w:r>
      <w:r w:rsidR="00E37129" w:rsidRPr="006B6D3F">
        <w:rPr>
          <w:rFonts w:asciiTheme="minorHAnsi" w:hAnsiTheme="minorHAnsi" w:cs="Arial"/>
          <w:sz w:val="22"/>
          <w:szCs w:val="20"/>
        </w:rPr>
        <w:t>.</w:t>
      </w:r>
      <w:r w:rsidRPr="006B6D3F">
        <w:rPr>
          <w:rFonts w:asciiTheme="minorHAnsi" w:hAnsiTheme="minorHAnsi" w:cs="Arial"/>
          <w:sz w:val="22"/>
          <w:szCs w:val="20"/>
        </w:rPr>
        <w:t xml:space="preserve"> </w:t>
      </w:r>
      <w:r w:rsidR="00E37129" w:rsidRPr="006B6D3F">
        <w:rPr>
          <w:rFonts w:asciiTheme="minorHAnsi" w:hAnsiTheme="minorHAnsi" w:cs="Arial"/>
          <w:sz w:val="22"/>
          <w:szCs w:val="20"/>
        </w:rPr>
        <w:t>P</w:t>
      </w:r>
      <w:r w:rsidRPr="006B6D3F">
        <w:rPr>
          <w:rFonts w:asciiTheme="minorHAnsi" w:hAnsiTheme="minorHAnsi" w:cs="Arial"/>
          <w:sz w:val="22"/>
          <w:szCs w:val="20"/>
        </w:rPr>
        <w:t xml:space="preserve">re tento prípad dohodli zmluvné strany zmluvnú pokutu vo výške </w:t>
      </w:r>
      <w:r w:rsidR="00613DB3" w:rsidRPr="006B6D3F">
        <w:rPr>
          <w:rFonts w:asciiTheme="minorHAnsi" w:hAnsiTheme="minorHAnsi" w:cs="Arial"/>
          <w:sz w:val="22"/>
          <w:szCs w:val="20"/>
        </w:rPr>
        <w:t>1</w:t>
      </w:r>
      <w:r w:rsidR="00565025" w:rsidRPr="006B6D3F">
        <w:rPr>
          <w:rFonts w:asciiTheme="minorHAnsi" w:hAnsiTheme="minorHAnsi" w:cs="Arial"/>
          <w:sz w:val="22"/>
          <w:szCs w:val="20"/>
        </w:rPr>
        <w:t xml:space="preserve"> 000 (slovom </w:t>
      </w:r>
      <w:r w:rsidRPr="006B6D3F">
        <w:rPr>
          <w:rFonts w:asciiTheme="minorHAnsi" w:hAnsiTheme="minorHAnsi" w:cs="Arial"/>
          <w:sz w:val="22"/>
          <w:szCs w:val="20"/>
        </w:rPr>
        <w:t>tisíc) eur, ktorú je Objednávateľ oprávnený uplatniť opakovane</w:t>
      </w:r>
      <w:r w:rsidR="00695750" w:rsidRPr="006B6D3F">
        <w:rPr>
          <w:rFonts w:asciiTheme="minorHAnsi" w:hAnsiTheme="minorHAnsi" w:cs="Arial"/>
          <w:sz w:val="22"/>
          <w:szCs w:val="20"/>
        </w:rPr>
        <w:t>.</w:t>
      </w:r>
      <w:r w:rsidR="00C27067" w:rsidRPr="006B6D3F">
        <w:rPr>
          <w:rFonts w:asciiTheme="minorHAnsi" w:hAnsiTheme="minorHAnsi" w:cs="Arial"/>
          <w:sz w:val="22"/>
          <w:szCs w:val="20"/>
        </w:rPr>
        <w:t xml:space="preserve"> </w:t>
      </w:r>
      <w:r w:rsidR="00E37129" w:rsidRPr="006B6D3F">
        <w:rPr>
          <w:rFonts w:asciiTheme="minorHAnsi" w:hAnsiTheme="minorHAnsi" w:cs="Arial"/>
          <w:sz w:val="22"/>
          <w:szCs w:val="20"/>
        </w:rPr>
        <w:t>Neumožnenie kontroly, neoznámenie subdodávateľov alebo umožnenie prítomnosti neoznámených subdodávateľov na stavbe je podstatným porušením zmluvy.</w:t>
      </w:r>
    </w:p>
    <w:p w14:paraId="44874CC3" w14:textId="35846719" w:rsidR="00030FEB" w:rsidRPr="008978C1" w:rsidRDefault="00030FEB" w:rsidP="00E624D7">
      <w:pPr>
        <w:pStyle w:val="Odsekzoznamu"/>
        <w:widowControl w:val="0"/>
        <w:numPr>
          <w:ilvl w:val="1"/>
          <w:numId w:val="6"/>
        </w:numPr>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lastRenderedPageBreak/>
        <w:t>Povinnosti zhotoviteľa</w:t>
      </w:r>
    </w:p>
    <w:p w14:paraId="15989CEC" w14:textId="0320B96C" w:rsidR="00D222EF" w:rsidRDefault="00E624D7" w:rsidP="00D222E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7.3.1.</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viesť prostredníctvom stavbyvedúceho stavebný denník, do ktorého bude zapisovať všetky skutočnosti rozhodujúce pre zhotovenie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 v zmysle vyhlášky 453/2000 Z. z. vydanej Ministerstvom životného prostredia SR a v zmysle zákona č. 50/1976 Z. z. a predkladať staveb</w:t>
      </w:r>
      <w:r w:rsidR="003640F4">
        <w:rPr>
          <w:rFonts w:asciiTheme="minorHAnsi" w:hAnsiTheme="minorHAnsi" w:cs="Arial"/>
          <w:sz w:val="22"/>
          <w:szCs w:val="20"/>
        </w:rPr>
        <w:t>ný denník technickému dozorovi O</w:t>
      </w:r>
      <w:r w:rsidR="00030FEB" w:rsidRPr="008978C1">
        <w:rPr>
          <w:rFonts w:asciiTheme="minorHAnsi" w:hAnsiTheme="minorHAnsi" w:cs="Arial"/>
          <w:sz w:val="22"/>
          <w:szCs w:val="20"/>
        </w:rPr>
        <w:t>bjednávateľa denne. Zároveň je povinný viesť v</w:t>
      </w:r>
      <w:r w:rsidR="002D7452">
        <w:rPr>
          <w:rFonts w:asciiTheme="minorHAnsi" w:hAnsiTheme="minorHAnsi" w:cs="Arial"/>
          <w:sz w:val="22"/>
          <w:szCs w:val="20"/>
        </w:rPr>
        <w:t> stavebnom denníku</w:t>
      </w:r>
      <w:r w:rsidR="00030FEB" w:rsidRPr="008978C1">
        <w:rPr>
          <w:rFonts w:asciiTheme="minorHAnsi" w:hAnsiTheme="minorHAnsi" w:cs="Arial"/>
          <w:sz w:val="22"/>
          <w:szCs w:val="20"/>
        </w:rPr>
        <w:t xml:space="preserve"> podrobný popis výkonov.</w:t>
      </w:r>
    </w:p>
    <w:p w14:paraId="1AC8D989" w14:textId="1AADDC02" w:rsidR="00D222EF" w:rsidRDefault="00D222EF" w:rsidP="00D222E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Pr>
          <w:rFonts w:asciiTheme="minorHAnsi" w:hAnsiTheme="minorHAnsi" w:cs="Arial"/>
          <w:sz w:val="22"/>
          <w:szCs w:val="20"/>
        </w:rPr>
        <w:t>7.3.2.</w:t>
      </w:r>
      <w:r>
        <w:rPr>
          <w:rFonts w:asciiTheme="minorHAnsi" w:hAnsiTheme="minorHAnsi" w:cs="Arial"/>
          <w:sz w:val="22"/>
          <w:szCs w:val="20"/>
        </w:rPr>
        <w:tab/>
        <w:t>Zhotoviteľ vyrobí a o</w:t>
      </w:r>
      <w:r w:rsidRPr="00D222EF">
        <w:rPr>
          <w:rFonts w:asciiTheme="minorHAnsi" w:hAnsiTheme="minorHAnsi" w:cs="Arial"/>
          <w:sz w:val="22"/>
          <w:szCs w:val="20"/>
        </w:rPr>
        <w:t>sad</w:t>
      </w:r>
      <w:r>
        <w:rPr>
          <w:rFonts w:asciiTheme="minorHAnsi" w:hAnsiTheme="minorHAnsi" w:cs="Arial"/>
          <w:sz w:val="22"/>
          <w:szCs w:val="20"/>
        </w:rPr>
        <w:t>í</w:t>
      </w:r>
      <w:r w:rsidRPr="00D222EF">
        <w:rPr>
          <w:rFonts w:asciiTheme="minorHAnsi" w:hAnsiTheme="minorHAnsi" w:cs="Arial"/>
          <w:sz w:val="22"/>
          <w:szCs w:val="20"/>
        </w:rPr>
        <w:t xml:space="preserve"> informačn</w:t>
      </w:r>
      <w:r>
        <w:rPr>
          <w:rFonts w:asciiTheme="minorHAnsi" w:hAnsiTheme="minorHAnsi" w:cs="Arial"/>
          <w:sz w:val="22"/>
          <w:szCs w:val="20"/>
        </w:rPr>
        <w:t>é</w:t>
      </w:r>
      <w:r w:rsidRPr="00D222EF">
        <w:rPr>
          <w:rFonts w:asciiTheme="minorHAnsi" w:hAnsiTheme="minorHAnsi" w:cs="Arial"/>
          <w:sz w:val="22"/>
          <w:szCs w:val="20"/>
        </w:rPr>
        <w:t xml:space="preserve"> tabu</w:t>
      </w:r>
      <w:r>
        <w:rPr>
          <w:rFonts w:asciiTheme="minorHAnsi" w:hAnsiTheme="minorHAnsi" w:cs="Arial"/>
          <w:sz w:val="22"/>
          <w:szCs w:val="20"/>
        </w:rPr>
        <w:t>le</w:t>
      </w:r>
      <w:r w:rsidRPr="00D222EF">
        <w:rPr>
          <w:rFonts w:asciiTheme="minorHAnsi" w:hAnsiTheme="minorHAnsi" w:cs="Arial"/>
          <w:sz w:val="22"/>
          <w:szCs w:val="20"/>
        </w:rPr>
        <w:t xml:space="preserve"> </w:t>
      </w:r>
      <w:r>
        <w:rPr>
          <w:rFonts w:asciiTheme="minorHAnsi" w:hAnsiTheme="minorHAnsi" w:cs="Arial"/>
          <w:sz w:val="22"/>
          <w:szCs w:val="20"/>
        </w:rPr>
        <w:t xml:space="preserve">stavby </w:t>
      </w:r>
      <w:r w:rsidRPr="00D222EF">
        <w:rPr>
          <w:rFonts w:asciiTheme="minorHAnsi" w:hAnsiTheme="minorHAnsi" w:cs="Arial"/>
          <w:sz w:val="22"/>
          <w:szCs w:val="20"/>
        </w:rPr>
        <w:t xml:space="preserve">po dobu odo dňa prevzatia staveniska v súlade so zmluvou až do dokončenia Diela a </w:t>
      </w:r>
      <w:r>
        <w:rPr>
          <w:rFonts w:asciiTheme="minorHAnsi" w:hAnsiTheme="minorHAnsi" w:cs="Arial"/>
          <w:sz w:val="22"/>
          <w:szCs w:val="20"/>
        </w:rPr>
        <w:t>ich</w:t>
      </w:r>
      <w:r w:rsidRPr="00D222EF">
        <w:rPr>
          <w:rFonts w:asciiTheme="minorHAnsi" w:hAnsiTheme="minorHAnsi" w:cs="Arial"/>
          <w:sz w:val="22"/>
          <w:szCs w:val="20"/>
        </w:rPr>
        <w:t xml:space="preserve"> následnú likvidáciu</w:t>
      </w:r>
      <w:r>
        <w:rPr>
          <w:rFonts w:asciiTheme="minorHAnsi" w:hAnsiTheme="minorHAnsi" w:cs="Arial"/>
          <w:sz w:val="22"/>
          <w:szCs w:val="20"/>
        </w:rPr>
        <w:t xml:space="preserve">. </w:t>
      </w:r>
      <w:r w:rsidR="007E62C8">
        <w:rPr>
          <w:rFonts w:asciiTheme="minorHAnsi" w:hAnsiTheme="minorHAnsi" w:cs="Arial"/>
          <w:sz w:val="22"/>
          <w:szCs w:val="20"/>
        </w:rPr>
        <w:t xml:space="preserve">Zhotoviteľ je povinný umožniť </w:t>
      </w:r>
      <w:r w:rsidR="00175230">
        <w:rPr>
          <w:rFonts w:asciiTheme="minorHAnsi" w:hAnsiTheme="minorHAnsi" w:cs="Arial"/>
          <w:sz w:val="22"/>
          <w:szCs w:val="20"/>
        </w:rPr>
        <w:t xml:space="preserve">Objednávateľovi osadenie </w:t>
      </w:r>
      <w:r w:rsidR="007E62C8">
        <w:rPr>
          <w:rFonts w:asciiTheme="minorHAnsi" w:hAnsiTheme="minorHAnsi" w:cs="Arial"/>
          <w:sz w:val="22"/>
          <w:szCs w:val="20"/>
        </w:rPr>
        <w:t xml:space="preserve">dočasného pútača v zmysle povinnej publicity </w:t>
      </w:r>
      <w:r w:rsidR="00175230">
        <w:rPr>
          <w:rFonts w:asciiTheme="minorHAnsi" w:hAnsiTheme="minorHAnsi" w:cs="Arial"/>
          <w:sz w:val="22"/>
          <w:szCs w:val="20"/>
        </w:rPr>
        <w:t>príslušného operačného programu</w:t>
      </w:r>
      <w:r w:rsidR="007E62C8">
        <w:rPr>
          <w:rFonts w:asciiTheme="minorHAnsi" w:hAnsiTheme="minorHAnsi" w:cs="Arial"/>
          <w:sz w:val="22"/>
          <w:szCs w:val="20"/>
        </w:rPr>
        <w:t xml:space="preserve"> na mieste realizácie stavby, ktorý poskytne </w:t>
      </w:r>
      <w:r w:rsidR="00175230">
        <w:rPr>
          <w:rFonts w:asciiTheme="minorHAnsi" w:hAnsiTheme="minorHAnsi" w:cs="Arial"/>
          <w:sz w:val="22"/>
          <w:szCs w:val="20"/>
        </w:rPr>
        <w:t>O</w:t>
      </w:r>
      <w:r w:rsidR="007E62C8">
        <w:rPr>
          <w:rFonts w:asciiTheme="minorHAnsi" w:hAnsiTheme="minorHAnsi" w:cs="Arial"/>
          <w:sz w:val="22"/>
          <w:szCs w:val="20"/>
        </w:rPr>
        <w:t>bjednávateľ.</w:t>
      </w:r>
    </w:p>
    <w:p w14:paraId="264E2168" w14:textId="4C953B08" w:rsidR="00030FEB" w:rsidRPr="008978C1" w:rsidRDefault="00E624D7" w:rsidP="00D222E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3</w:t>
      </w:r>
      <w:r w:rsidRPr="008978C1">
        <w:rPr>
          <w:rFonts w:asciiTheme="minorHAnsi" w:hAnsiTheme="minorHAnsi" w:cs="Arial"/>
          <w:sz w:val="22"/>
          <w:szCs w:val="20"/>
        </w:rPr>
        <w:t>.</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dodržiavať pokyny </w:t>
      </w:r>
      <w:r w:rsidR="002D7452">
        <w:rPr>
          <w:rFonts w:asciiTheme="minorHAnsi" w:hAnsiTheme="minorHAnsi" w:cs="Arial"/>
          <w:sz w:val="22"/>
          <w:szCs w:val="20"/>
        </w:rPr>
        <w:t xml:space="preserve">týkajúce sa Diela, ktoré </w:t>
      </w:r>
      <w:r w:rsidR="00030FEB" w:rsidRPr="008978C1">
        <w:rPr>
          <w:rFonts w:asciiTheme="minorHAnsi" w:hAnsiTheme="minorHAnsi" w:cs="Arial"/>
          <w:sz w:val="22"/>
          <w:szCs w:val="20"/>
        </w:rPr>
        <w:t xml:space="preserve">mu </w:t>
      </w:r>
      <w:r w:rsidR="002D7452">
        <w:rPr>
          <w:rFonts w:asciiTheme="minorHAnsi" w:hAnsiTheme="minorHAnsi" w:cs="Arial"/>
          <w:sz w:val="22"/>
          <w:szCs w:val="20"/>
        </w:rPr>
        <w:t>vydal O</w:t>
      </w:r>
      <w:r w:rsidR="00030FEB" w:rsidRPr="008978C1">
        <w:rPr>
          <w:rFonts w:asciiTheme="minorHAnsi" w:hAnsiTheme="minorHAnsi" w:cs="Arial"/>
          <w:sz w:val="22"/>
          <w:szCs w:val="20"/>
        </w:rPr>
        <w:t xml:space="preserve">bjednávateľ počas zhotovovania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w:t>
      </w:r>
      <w:r w:rsidR="00565025">
        <w:rPr>
          <w:rFonts w:asciiTheme="minorHAnsi" w:hAnsiTheme="minorHAnsi" w:cs="Arial"/>
          <w:sz w:val="22"/>
          <w:szCs w:val="20"/>
        </w:rPr>
        <w:t>, v súlade s touto zmluvou</w:t>
      </w:r>
      <w:r w:rsidR="00030FEB" w:rsidRPr="008978C1">
        <w:rPr>
          <w:rFonts w:asciiTheme="minorHAnsi" w:hAnsiTheme="minorHAnsi" w:cs="Arial"/>
          <w:sz w:val="22"/>
          <w:szCs w:val="20"/>
        </w:rPr>
        <w:t>.</w:t>
      </w:r>
    </w:p>
    <w:p w14:paraId="1E6454F2" w14:textId="1406826B"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4</w:t>
      </w:r>
      <w:r w:rsidRPr="008978C1">
        <w:rPr>
          <w:rFonts w:asciiTheme="minorHAnsi" w:hAnsiTheme="minorHAnsi" w:cs="Arial"/>
          <w:sz w:val="22"/>
          <w:szCs w:val="20"/>
        </w:rPr>
        <w:t>.</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sledovať obsah stavebného denníka a k zápisom v ňom uvedených sa vyjadriť do troch pracovných dní, inak sa má za to, že s obsahom zápisu súhlasí. </w:t>
      </w:r>
    </w:p>
    <w:p w14:paraId="0A1B8A4E" w14:textId="1D40634C"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5</w:t>
      </w:r>
      <w:r w:rsidRPr="008978C1">
        <w:rPr>
          <w:rFonts w:asciiTheme="minorHAnsi" w:hAnsiTheme="minorHAnsi" w:cs="Arial"/>
          <w:sz w:val="22"/>
          <w:szCs w:val="20"/>
        </w:rPr>
        <w:t>.</w:t>
      </w:r>
      <w:r w:rsidR="00A036BF">
        <w:rPr>
          <w:rFonts w:asciiTheme="minorHAnsi" w:hAnsiTheme="minorHAnsi" w:cs="Arial"/>
          <w:sz w:val="22"/>
          <w:szCs w:val="20"/>
        </w:rPr>
        <w:tab/>
      </w:r>
      <w:r w:rsidRPr="008978C1">
        <w:rPr>
          <w:rFonts w:asciiTheme="minorHAnsi" w:hAnsiTheme="minorHAnsi" w:cs="Arial"/>
          <w:sz w:val="22"/>
          <w:szCs w:val="20"/>
        </w:rPr>
        <w:t>Zhotoviteľ je povinný mať riadne vypísaný stavebný denník v zmysle § 46d zákona č. 50/1976 Z. z., v opačnom prípade to bude považované za podstatné porušenie zmluvy.</w:t>
      </w:r>
    </w:p>
    <w:p w14:paraId="5D958343" w14:textId="300D1018"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6</w:t>
      </w:r>
      <w:r w:rsidRPr="008978C1">
        <w:rPr>
          <w:rFonts w:asciiTheme="minorHAnsi" w:hAnsiTheme="minorHAnsi" w:cs="Arial"/>
          <w:sz w:val="22"/>
          <w:szCs w:val="20"/>
        </w:rPr>
        <w:t>.</w:t>
      </w:r>
      <w:r w:rsidR="00A036BF">
        <w:rPr>
          <w:rFonts w:asciiTheme="minorHAnsi" w:hAnsiTheme="minorHAnsi" w:cs="Arial"/>
          <w:sz w:val="22"/>
          <w:szCs w:val="20"/>
        </w:rPr>
        <w:tab/>
      </w:r>
      <w:r w:rsidRPr="008978C1">
        <w:rPr>
          <w:rFonts w:asciiTheme="minorHAnsi" w:hAnsiTheme="minorHAnsi" w:cs="Arial"/>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4BD992A2" w14:textId="2BCC4B28" w:rsidR="00030FEB" w:rsidRPr="008978C1"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7</w:t>
      </w:r>
      <w:r w:rsidRPr="008978C1">
        <w:rPr>
          <w:rFonts w:asciiTheme="minorHAnsi" w:hAnsiTheme="minorHAnsi" w:cs="Arial"/>
          <w:sz w:val="22"/>
          <w:szCs w:val="20"/>
        </w:rPr>
        <w:t>.</w:t>
      </w:r>
      <w:r w:rsidR="004E1201">
        <w:rPr>
          <w:rFonts w:asciiTheme="minorHAnsi" w:hAnsiTheme="minorHAnsi" w:cs="Arial"/>
          <w:sz w:val="22"/>
          <w:szCs w:val="20"/>
        </w:rPr>
        <w:tab/>
      </w:r>
      <w:r w:rsidRPr="008978C1">
        <w:rPr>
          <w:rFonts w:asciiTheme="minorHAnsi" w:hAnsiTheme="minorHAnsi" w:cs="Arial"/>
          <w:sz w:val="22"/>
          <w:szCs w:val="20"/>
        </w:rPr>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74DB1CE7" w14:textId="576BF607" w:rsidR="00030FEB" w:rsidRPr="008978C1"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8</w:t>
      </w:r>
      <w:r w:rsidRPr="008978C1">
        <w:rPr>
          <w:rFonts w:asciiTheme="minorHAnsi" w:hAnsiTheme="minorHAnsi" w:cs="Arial"/>
          <w:sz w:val="22"/>
          <w:szCs w:val="20"/>
        </w:rPr>
        <w:t>.</w:t>
      </w:r>
      <w:r w:rsidR="004E1201">
        <w:rPr>
          <w:rFonts w:asciiTheme="minorHAnsi" w:hAnsiTheme="minorHAnsi" w:cs="Arial"/>
          <w:sz w:val="22"/>
          <w:szCs w:val="20"/>
        </w:rPr>
        <w:tab/>
      </w:r>
      <w:r w:rsidRPr="008978C1">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4F0B1C6" w14:textId="2E00E93C"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9</w:t>
      </w:r>
      <w:r w:rsidRPr="008978C1">
        <w:rPr>
          <w:rFonts w:asciiTheme="minorHAnsi" w:hAnsiTheme="minorHAnsi" w:cs="Arial"/>
          <w:sz w:val="22"/>
          <w:szCs w:val="20"/>
        </w:rPr>
        <w:t>.</w:t>
      </w:r>
      <w:r w:rsidR="004E1201">
        <w:rPr>
          <w:rFonts w:asciiTheme="minorHAnsi" w:hAnsiTheme="minorHAnsi" w:cs="Arial"/>
          <w:sz w:val="22"/>
          <w:szCs w:val="20"/>
        </w:rPr>
        <w:tab/>
      </w:r>
      <w:r w:rsidRPr="008978C1">
        <w:rPr>
          <w:rFonts w:asciiTheme="minorHAnsi" w:hAnsiTheme="minorHAnsi" w:cs="Arial"/>
          <w:sz w:val="22"/>
          <w:szCs w:val="20"/>
        </w:rPr>
        <w:t>Ak</w:t>
      </w:r>
      <w:r w:rsidR="004E1201">
        <w:rPr>
          <w:rFonts w:asciiTheme="minorHAnsi" w:hAnsiTheme="minorHAnsi" w:cs="Arial"/>
          <w:sz w:val="22"/>
          <w:szCs w:val="20"/>
        </w:rPr>
        <w:t xml:space="preserve"> Zhotoviteľ</w:t>
      </w:r>
      <w:r w:rsidRPr="008978C1">
        <w:rPr>
          <w:rFonts w:asciiTheme="minorHAnsi" w:hAnsiTheme="minorHAnsi" w:cs="Arial"/>
          <w:sz w:val="22"/>
          <w:szCs w:val="20"/>
        </w:rPr>
        <w:t xml:space="preserve"> zistí skryté prekážky na mieste kde má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zhotoviť a ktoré mu bránia zhotoviť </w:t>
      </w:r>
      <w:r w:rsidR="008E5F92" w:rsidRPr="008978C1">
        <w:rPr>
          <w:rFonts w:asciiTheme="minorHAnsi" w:hAnsiTheme="minorHAnsi" w:cs="Arial"/>
          <w:sz w:val="22"/>
          <w:szCs w:val="20"/>
        </w:rPr>
        <w:t>D</w:t>
      </w:r>
      <w:r w:rsidRPr="008978C1">
        <w:rPr>
          <w:rFonts w:asciiTheme="minorHAnsi" w:hAnsiTheme="minorHAnsi" w:cs="Arial"/>
          <w:sz w:val="22"/>
          <w:szCs w:val="20"/>
        </w:rPr>
        <w:t>ielo riadne, je povinný</w:t>
      </w:r>
      <w:r w:rsidR="004E1201">
        <w:rPr>
          <w:rFonts w:asciiTheme="minorHAnsi" w:hAnsiTheme="minorHAnsi" w:cs="Arial"/>
          <w:sz w:val="22"/>
          <w:szCs w:val="20"/>
        </w:rPr>
        <w:t xml:space="preserve"> ihneď takéto prekážky oznámiť O</w:t>
      </w:r>
      <w:r w:rsidRPr="008978C1">
        <w:rPr>
          <w:rFonts w:asciiTheme="minorHAnsi" w:hAnsiTheme="minorHAnsi" w:cs="Arial"/>
          <w:sz w:val="22"/>
          <w:szCs w:val="20"/>
        </w:rPr>
        <w:t>bjednávateľovi a projektantovi a ak</w:t>
      </w:r>
      <w:r w:rsidR="004E1201">
        <w:rPr>
          <w:rFonts w:asciiTheme="minorHAnsi" w:hAnsiTheme="minorHAnsi" w:cs="Arial"/>
          <w:sz w:val="22"/>
          <w:szCs w:val="20"/>
        </w:rPr>
        <w:t xml:space="preserve"> sa nedajú odstrániť, navrhnúť O</w:t>
      </w:r>
      <w:r w:rsidRPr="008978C1">
        <w:rPr>
          <w:rFonts w:asciiTheme="minorHAnsi" w:hAnsiTheme="minorHAnsi" w:cs="Arial"/>
          <w:sz w:val="22"/>
          <w:szCs w:val="20"/>
        </w:rPr>
        <w:t xml:space="preserve">bjednávateľovi zmenu </w:t>
      </w:r>
      <w:r w:rsidR="00037D00">
        <w:rPr>
          <w:rFonts w:asciiTheme="minorHAnsi" w:hAnsiTheme="minorHAnsi" w:cs="Arial"/>
          <w:sz w:val="22"/>
          <w:szCs w:val="20"/>
        </w:rPr>
        <w:t>zmluvy</w:t>
      </w:r>
      <w:r w:rsidRPr="008978C1">
        <w:rPr>
          <w:rFonts w:asciiTheme="minorHAnsi" w:hAnsiTheme="minorHAnsi" w:cs="Arial"/>
          <w:sz w:val="22"/>
          <w:szCs w:val="20"/>
        </w:rPr>
        <w:t>.</w:t>
      </w:r>
    </w:p>
    <w:p w14:paraId="70E0A31D" w14:textId="1ED52133" w:rsidR="004E1201" w:rsidRPr="00C577C1" w:rsidRDefault="00030FEB" w:rsidP="00C577C1">
      <w:pPr>
        <w:pStyle w:val="Bezriadkovania"/>
        <w:ind w:left="709" w:hanging="709"/>
        <w:jc w:val="both"/>
        <w:rPr>
          <w:rFonts w:asciiTheme="minorHAnsi" w:hAnsiTheme="minorHAnsi"/>
          <w:sz w:val="22"/>
        </w:rPr>
      </w:pPr>
      <w:r w:rsidRPr="00C577C1">
        <w:rPr>
          <w:rFonts w:asciiTheme="minorHAnsi" w:hAnsiTheme="minorHAnsi"/>
          <w:sz w:val="22"/>
        </w:rPr>
        <w:t>7.3.</w:t>
      </w:r>
      <w:r w:rsidR="00A02A73">
        <w:rPr>
          <w:rFonts w:asciiTheme="minorHAnsi" w:hAnsiTheme="minorHAnsi"/>
          <w:sz w:val="22"/>
        </w:rPr>
        <w:t>10</w:t>
      </w:r>
      <w:r w:rsidRPr="00C577C1">
        <w:rPr>
          <w:rFonts w:asciiTheme="minorHAnsi" w:hAnsiTheme="minorHAnsi"/>
          <w:sz w:val="22"/>
        </w:rPr>
        <w:t>.</w:t>
      </w:r>
      <w:r w:rsidR="004E1201" w:rsidRPr="00C577C1">
        <w:rPr>
          <w:rFonts w:asciiTheme="minorHAnsi" w:hAnsiTheme="minorHAnsi"/>
          <w:sz w:val="22"/>
        </w:rPr>
        <w:tab/>
      </w:r>
      <w:r w:rsidRPr="00C577C1">
        <w:rPr>
          <w:rFonts w:asciiTheme="minorHAnsi" w:hAnsiTheme="minorHAnsi"/>
          <w:sz w:val="22"/>
        </w:rPr>
        <w:t xml:space="preserve">Zhotoviteľ je povinný zabezpečiť </w:t>
      </w:r>
      <w:r w:rsidR="008E5F92" w:rsidRPr="00C577C1">
        <w:rPr>
          <w:rFonts w:asciiTheme="minorHAnsi" w:hAnsiTheme="minorHAnsi"/>
          <w:sz w:val="22"/>
        </w:rPr>
        <w:t>D</w:t>
      </w:r>
      <w:r w:rsidRPr="00C577C1">
        <w:rPr>
          <w:rFonts w:asciiTheme="minorHAnsi" w:hAnsiTheme="minorHAnsi"/>
          <w:sz w:val="22"/>
        </w:rPr>
        <w:t xml:space="preserve">ielo proti krádeži a poškodeniu. Zhotoviteľ znáša nebezpečenstvo škody na zhotovovanom diele do doby písomného odovzdania </w:t>
      </w:r>
      <w:r w:rsidR="00604C21" w:rsidRPr="00C577C1">
        <w:rPr>
          <w:rFonts w:asciiTheme="minorHAnsi" w:hAnsiTheme="minorHAnsi"/>
          <w:sz w:val="22"/>
        </w:rPr>
        <w:t>D</w:t>
      </w:r>
      <w:r w:rsidR="003640F4">
        <w:rPr>
          <w:rFonts w:asciiTheme="minorHAnsi" w:hAnsiTheme="minorHAnsi"/>
          <w:sz w:val="22"/>
        </w:rPr>
        <w:t>iela O</w:t>
      </w:r>
      <w:r w:rsidRPr="00C577C1">
        <w:rPr>
          <w:rFonts w:asciiTheme="minorHAnsi" w:hAnsiTheme="minorHAnsi"/>
          <w:sz w:val="22"/>
        </w:rPr>
        <w:t xml:space="preserve">bjednávateľovi. Počas realizácie </w:t>
      </w:r>
      <w:r w:rsidR="00604C21" w:rsidRPr="00C577C1">
        <w:rPr>
          <w:rFonts w:asciiTheme="minorHAnsi" w:hAnsiTheme="minorHAnsi"/>
          <w:sz w:val="22"/>
        </w:rPr>
        <w:t>D</w:t>
      </w:r>
      <w:r w:rsidR="003640F4">
        <w:rPr>
          <w:rFonts w:asciiTheme="minorHAnsi" w:hAnsiTheme="minorHAnsi"/>
          <w:sz w:val="22"/>
        </w:rPr>
        <w:t>iela Z</w:t>
      </w:r>
      <w:r w:rsidRPr="00C577C1">
        <w:rPr>
          <w:rFonts w:asciiTheme="minorHAnsi" w:hAnsiTheme="minorHAnsi"/>
          <w:sz w:val="22"/>
        </w:rPr>
        <w:t xml:space="preserve">hotoviteľ zabezpečí čistotu priľahlých </w:t>
      </w:r>
      <w:r w:rsidR="004E1201" w:rsidRPr="00C577C1">
        <w:rPr>
          <w:rFonts w:asciiTheme="minorHAnsi" w:hAnsiTheme="minorHAnsi"/>
          <w:sz w:val="22"/>
        </w:rPr>
        <w:t xml:space="preserve">priestorov a </w:t>
      </w:r>
      <w:r w:rsidRPr="00C577C1">
        <w:rPr>
          <w:rFonts w:asciiTheme="minorHAnsi" w:hAnsiTheme="minorHAnsi"/>
          <w:sz w:val="22"/>
        </w:rPr>
        <w:t>komunikácií. V prípade znečistenia priľahlých miestnych komunikácií pri uskutočňovaní st</w:t>
      </w:r>
      <w:r w:rsidR="003640F4">
        <w:rPr>
          <w:rFonts w:asciiTheme="minorHAnsi" w:hAnsiTheme="minorHAnsi"/>
          <w:sz w:val="22"/>
        </w:rPr>
        <w:t>avebných prác Z</w:t>
      </w:r>
      <w:r w:rsidRPr="00C577C1">
        <w:rPr>
          <w:rFonts w:asciiTheme="minorHAnsi" w:hAnsiTheme="minorHAnsi"/>
          <w:sz w:val="22"/>
        </w:rPr>
        <w:t>hotoviteľ zabezpečí ich pravidelné a bezod</w:t>
      </w:r>
      <w:r w:rsidR="00861614" w:rsidRPr="00C577C1">
        <w:rPr>
          <w:rFonts w:asciiTheme="minorHAnsi" w:hAnsiTheme="minorHAnsi"/>
          <w:sz w:val="22"/>
        </w:rPr>
        <w:t>kladné čistenie a z</w:t>
      </w:r>
      <w:r w:rsidRPr="00C577C1">
        <w:rPr>
          <w:rFonts w:asciiTheme="minorHAnsi" w:hAnsiTheme="minorHAnsi"/>
          <w:sz w:val="22"/>
        </w:rPr>
        <w:t xml:space="preserve">ároveň zabezpečí osvetlenie staveniska počas výstavby, čo je zahrnuté v cene </w:t>
      </w:r>
      <w:r w:rsidR="003640F4">
        <w:rPr>
          <w:rFonts w:asciiTheme="minorHAnsi" w:hAnsiTheme="minorHAnsi"/>
          <w:sz w:val="22"/>
        </w:rPr>
        <w:t>D</w:t>
      </w:r>
      <w:r w:rsidRPr="00C577C1">
        <w:rPr>
          <w:rFonts w:asciiTheme="minorHAnsi" w:hAnsiTheme="minorHAnsi"/>
          <w:sz w:val="22"/>
        </w:rPr>
        <w:t xml:space="preserve">iela. Zhotoviteľ je povinný zabezpečiť i </w:t>
      </w:r>
      <w:r w:rsidRPr="00C577C1">
        <w:rPr>
          <w:rFonts w:asciiTheme="minorHAnsi" w:hAnsiTheme="minorHAnsi"/>
          <w:b/>
          <w:sz w:val="22"/>
        </w:rPr>
        <w:t xml:space="preserve">poistenie </w:t>
      </w:r>
      <w:r w:rsidR="008D136E" w:rsidRPr="00C577C1">
        <w:rPr>
          <w:rFonts w:asciiTheme="minorHAnsi" w:hAnsiTheme="minorHAnsi"/>
          <w:b/>
          <w:sz w:val="22"/>
        </w:rPr>
        <w:t>všeobecnej zodpovednosti za škodu spôsobenú pri výkone činností</w:t>
      </w:r>
      <w:r w:rsidRPr="00C577C1">
        <w:rPr>
          <w:rFonts w:asciiTheme="minorHAnsi" w:hAnsiTheme="minorHAnsi"/>
          <w:sz w:val="22"/>
        </w:rPr>
        <w:t xml:space="preserve"> na dobu realizácie stavebného </w:t>
      </w:r>
      <w:r w:rsidR="00604C21" w:rsidRPr="00C577C1">
        <w:rPr>
          <w:rFonts w:asciiTheme="minorHAnsi" w:hAnsiTheme="minorHAnsi"/>
          <w:sz w:val="22"/>
        </w:rPr>
        <w:t>D</w:t>
      </w:r>
      <w:r w:rsidRPr="00C577C1">
        <w:rPr>
          <w:rFonts w:asciiTheme="minorHAnsi" w:hAnsiTheme="minorHAnsi"/>
          <w:sz w:val="22"/>
        </w:rPr>
        <w:t>iela</w:t>
      </w:r>
      <w:r w:rsidR="0069467F" w:rsidRPr="0069467F">
        <w:t xml:space="preserve"> </w:t>
      </w:r>
      <w:r w:rsidR="0069467F" w:rsidRPr="0069467F">
        <w:rPr>
          <w:rFonts w:asciiTheme="minorHAnsi" w:hAnsiTheme="minorHAnsi"/>
          <w:sz w:val="22"/>
        </w:rPr>
        <w:t>min. do výšky hodnoty diela</w:t>
      </w:r>
      <w:r w:rsidRPr="00C577C1">
        <w:rPr>
          <w:rFonts w:asciiTheme="minorHAnsi" w:hAnsiTheme="minorHAnsi"/>
          <w:sz w:val="22"/>
        </w:rPr>
        <w:t>.</w:t>
      </w:r>
    </w:p>
    <w:p w14:paraId="74DE737D" w14:textId="139BD03B" w:rsidR="009B2BB1" w:rsidRDefault="00030FEB" w:rsidP="009B2BB1">
      <w:pPr>
        <w:pStyle w:val="Bezriadkovania"/>
        <w:ind w:left="709" w:hanging="709"/>
        <w:jc w:val="both"/>
        <w:rPr>
          <w:rFonts w:asciiTheme="minorHAnsi" w:hAnsiTheme="minorHAnsi"/>
          <w:snapToGrid w:val="0"/>
          <w:sz w:val="22"/>
        </w:rPr>
      </w:pPr>
      <w:r w:rsidRPr="009B2BB1">
        <w:rPr>
          <w:rFonts w:asciiTheme="minorHAnsi" w:hAnsiTheme="minorHAnsi"/>
          <w:sz w:val="22"/>
        </w:rPr>
        <w:t>7.3.1</w:t>
      </w:r>
      <w:r w:rsidR="00A02A73">
        <w:rPr>
          <w:rFonts w:asciiTheme="minorHAnsi" w:hAnsiTheme="minorHAnsi"/>
          <w:sz w:val="22"/>
        </w:rPr>
        <w:t>1</w:t>
      </w:r>
      <w:r w:rsidRPr="009B2BB1">
        <w:rPr>
          <w:rFonts w:asciiTheme="minorHAnsi" w:hAnsiTheme="minorHAnsi"/>
          <w:sz w:val="22"/>
        </w:rPr>
        <w:t>.</w:t>
      </w:r>
      <w:r w:rsidR="009B2BB1">
        <w:rPr>
          <w:rFonts w:asciiTheme="minorHAnsi" w:hAnsiTheme="minorHAnsi"/>
          <w:sz w:val="22"/>
        </w:rPr>
        <w:tab/>
      </w:r>
      <w:r w:rsidR="00C577C1" w:rsidRPr="009B2BB1">
        <w:rPr>
          <w:rFonts w:asciiTheme="minorHAnsi" w:hAnsiTheme="minorHAnsi"/>
          <w:sz w:val="22"/>
        </w:rPr>
        <w:t>Z</w:t>
      </w:r>
      <w:r w:rsidRPr="009B2BB1">
        <w:rPr>
          <w:rFonts w:asciiTheme="minorHAnsi" w:hAnsiTheme="minorHAnsi"/>
          <w:sz w:val="22"/>
        </w:rPr>
        <w:t>hotoviteľ v plnom rozsahu zodpovedá za bezpečnosť a ochranu zdravia všetkých osôb v priestore staveniska a</w:t>
      </w:r>
      <w:r w:rsidRPr="009B2BB1">
        <w:rPr>
          <w:rFonts w:asciiTheme="minorHAnsi" w:hAnsiTheme="minorHAnsi"/>
          <w:snapToGrid w:val="0"/>
          <w:sz w:val="22"/>
        </w:rPr>
        <w:t xml:space="preserve"> ochrannej zóne staveniska na verejnom priestranstve, vykoná také bezpečnostné opatrenia, aby nedošlo k ohrozeniu osôb v okolí staveniska.</w:t>
      </w:r>
    </w:p>
    <w:p w14:paraId="1501683E" w14:textId="77777777" w:rsidR="009B2BB1"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w:t>
      </w:r>
      <w:r w:rsidR="00A02A73">
        <w:rPr>
          <w:rFonts w:asciiTheme="minorHAnsi" w:hAnsiTheme="minorHAnsi"/>
          <w:sz w:val="22"/>
        </w:rPr>
        <w:t>2</w:t>
      </w:r>
      <w:r w:rsidRPr="009B2BB1">
        <w:rPr>
          <w:rFonts w:asciiTheme="minorHAnsi" w:hAnsiTheme="minorHAnsi"/>
          <w:sz w:val="22"/>
        </w:rPr>
        <w:t>.</w:t>
      </w:r>
      <w:r w:rsidR="009B2BB1">
        <w:rPr>
          <w:rFonts w:asciiTheme="minorHAnsi" w:hAnsiTheme="minorHAnsi"/>
          <w:sz w:val="22"/>
        </w:rPr>
        <w:tab/>
      </w:r>
      <w:r w:rsidR="00FD7BD8" w:rsidRPr="009B2BB1">
        <w:rPr>
          <w:rFonts w:asciiTheme="minorHAnsi" w:hAnsiTheme="minorHAnsi"/>
          <w:sz w:val="22"/>
        </w:rPr>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w:t>
      </w:r>
      <w:r w:rsidR="009B2BB1" w:rsidRPr="009B2BB1">
        <w:rPr>
          <w:rFonts w:asciiTheme="minorHAnsi" w:hAnsiTheme="minorHAnsi"/>
          <w:sz w:val="22"/>
        </w:rPr>
        <w:t xml:space="preserve"> </w:t>
      </w:r>
      <w:r w:rsidR="00FD7BD8" w:rsidRPr="009B2BB1">
        <w:rPr>
          <w:rFonts w:asciiTheme="minorHAnsi" w:hAnsiTheme="minorHAnsi"/>
          <w:sz w:val="22"/>
        </w:rPr>
        <w:t>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14:paraId="7208C04D" w14:textId="457AF3EA" w:rsidR="00030FEB"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lastRenderedPageBreak/>
        <w:t>7.3.1</w:t>
      </w:r>
      <w:r w:rsidR="00A02A73">
        <w:rPr>
          <w:rFonts w:asciiTheme="minorHAnsi" w:hAnsiTheme="minorHAnsi"/>
          <w:sz w:val="22"/>
        </w:rPr>
        <w:t>3</w:t>
      </w:r>
      <w:r w:rsidRPr="009B2BB1">
        <w:rPr>
          <w:rFonts w:asciiTheme="minorHAnsi" w:hAnsiTheme="minorHAnsi"/>
          <w:sz w:val="22"/>
        </w:rPr>
        <w:t>.</w:t>
      </w:r>
      <w:r w:rsidR="00F96E51">
        <w:rPr>
          <w:rFonts w:asciiTheme="minorHAnsi" w:hAnsiTheme="minorHAnsi"/>
          <w:sz w:val="22"/>
        </w:rPr>
        <w:tab/>
      </w:r>
      <w:r w:rsidRPr="009B2BB1">
        <w:rPr>
          <w:rFonts w:asciiTheme="minorHAnsi" w:hAnsiTheme="minorHAnsi"/>
          <w:sz w:val="22"/>
        </w:rPr>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sidR="00604C21" w:rsidRPr="009B2BB1">
        <w:rPr>
          <w:rFonts w:asciiTheme="minorHAnsi" w:hAnsiTheme="minorHAnsi"/>
          <w:sz w:val="22"/>
        </w:rPr>
        <w:t>D</w:t>
      </w:r>
      <w:r w:rsidRPr="009B2BB1">
        <w:rPr>
          <w:rFonts w:asciiTheme="minorHAnsi" w:hAnsiTheme="minorHAnsi"/>
          <w:sz w:val="22"/>
        </w:rPr>
        <w:t>iela.</w:t>
      </w:r>
    </w:p>
    <w:p w14:paraId="54C64980" w14:textId="172709AB" w:rsidR="007A11F6"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A02A73">
        <w:rPr>
          <w:rFonts w:asciiTheme="minorHAnsi" w:hAnsiTheme="minorHAnsi" w:cs="Arial"/>
          <w:sz w:val="22"/>
          <w:szCs w:val="20"/>
        </w:rPr>
        <w:t>4</w:t>
      </w:r>
      <w:r w:rsidRPr="008978C1">
        <w:rPr>
          <w:rFonts w:asciiTheme="minorHAnsi" w:hAnsiTheme="minorHAnsi" w:cs="Arial"/>
          <w:sz w:val="22"/>
          <w:szCs w:val="20"/>
        </w:rPr>
        <w:t>.</w:t>
      </w:r>
      <w:r w:rsidR="00EB4A4B">
        <w:rPr>
          <w:rFonts w:asciiTheme="minorHAnsi" w:hAnsiTheme="minorHAnsi" w:cs="Arial"/>
          <w:sz w:val="22"/>
          <w:szCs w:val="20"/>
        </w:rPr>
        <w:tab/>
      </w:r>
      <w:r w:rsidRPr="008978C1">
        <w:rPr>
          <w:rFonts w:asciiTheme="minorHAnsi" w:hAnsiTheme="minorHAnsi" w:cs="Arial"/>
          <w:sz w:val="22"/>
          <w:szCs w:val="20"/>
        </w:rPr>
        <w:t>Zhotoviteľ je povinný počas realizácie plne rešpektovať všeobecné technické požiadavky a obchodné podmienky stavebných prác a zhotoviť stavbu i jednotlivé práce a postupy v súlade s nimi. Zhotoviteľ je viazaný akceptovať záväznosť všetkých slovenských technických noriem,</w:t>
      </w:r>
      <w:r w:rsidR="009B2BB1">
        <w:rPr>
          <w:rFonts w:asciiTheme="minorHAnsi" w:hAnsiTheme="minorHAnsi" w:cs="Arial"/>
          <w:sz w:val="22"/>
          <w:szCs w:val="20"/>
        </w:rPr>
        <w:t xml:space="preserve"> </w:t>
      </w:r>
      <w:r w:rsidRPr="008978C1">
        <w:rPr>
          <w:rFonts w:asciiTheme="minorHAnsi" w:hAnsiTheme="minorHAnsi" w:cs="Arial"/>
          <w:sz w:val="22"/>
          <w:szCs w:val="20"/>
        </w:rPr>
        <w:t xml:space="preserve">vyhlášok a predpisov, ktoré sa týkajú predmetného </w:t>
      </w:r>
      <w:r w:rsidR="00604C21" w:rsidRPr="008978C1">
        <w:rPr>
          <w:rFonts w:asciiTheme="minorHAnsi" w:hAnsiTheme="minorHAnsi" w:cs="Arial"/>
          <w:sz w:val="22"/>
          <w:szCs w:val="20"/>
        </w:rPr>
        <w:t>D</w:t>
      </w:r>
      <w:r w:rsidRPr="008978C1">
        <w:rPr>
          <w:rFonts w:asciiTheme="minorHAnsi" w:hAnsiTheme="minorHAnsi" w:cs="Arial"/>
          <w:sz w:val="22"/>
          <w:szCs w:val="20"/>
        </w:rPr>
        <w:t>iela. Všetky použité materiály a výrobky pri realizácii prác musia mať certifikát o </w:t>
      </w:r>
      <w:r w:rsidR="007A11F6" w:rsidRPr="008978C1">
        <w:rPr>
          <w:rFonts w:asciiTheme="minorHAnsi" w:hAnsiTheme="minorHAnsi" w:cs="Arial"/>
          <w:sz w:val="22"/>
          <w:szCs w:val="20"/>
        </w:rPr>
        <w:t>preukázaní zhody platný pre EÚ.</w:t>
      </w:r>
    </w:p>
    <w:p w14:paraId="55FE9355" w14:textId="7C7EE392"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A02A73">
        <w:rPr>
          <w:rFonts w:asciiTheme="minorHAnsi" w:hAnsiTheme="minorHAnsi" w:cs="Arial"/>
          <w:sz w:val="22"/>
          <w:szCs w:val="20"/>
        </w:rPr>
        <w:t>5</w:t>
      </w:r>
      <w:r w:rsidRPr="008978C1">
        <w:rPr>
          <w:rFonts w:asciiTheme="minorHAnsi" w:hAnsiTheme="minorHAnsi" w:cs="Arial"/>
          <w:sz w:val="22"/>
          <w:szCs w:val="20"/>
        </w:rPr>
        <w:t>.</w:t>
      </w:r>
      <w:r w:rsidR="009B2BB1">
        <w:rPr>
          <w:rFonts w:asciiTheme="minorHAnsi" w:hAnsiTheme="minorHAnsi" w:cs="Arial"/>
          <w:sz w:val="22"/>
          <w:szCs w:val="20"/>
        </w:rPr>
        <w:tab/>
      </w:r>
      <w:r w:rsidRPr="008978C1">
        <w:rPr>
          <w:rFonts w:asciiTheme="minorHAnsi" w:hAnsiTheme="minorHAnsi" w:cs="Arial"/>
          <w:sz w:val="22"/>
          <w:szCs w:val="20"/>
        </w:rPr>
        <w:t xml:space="preserve">Zhotoviteľ bude udržiavať všetky nástroje, zariadenia, stroje a pod., potrebné na realizáciu </w:t>
      </w:r>
      <w:r w:rsidR="001F0FFF">
        <w:rPr>
          <w:rFonts w:asciiTheme="minorHAnsi" w:hAnsiTheme="minorHAnsi" w:cs="Arial"/>
          <w:sz w:val="22"/>
          <w:szCs w:val="20"/>
        </w:rPr>
        <w:t>Diela</w:t>
      </w:r>
      <w:r w:rsidRPr="008978C1">
        <w:rPr>
          <w:rFonts w:asciiTheme="minorHAnsi" w:hAnsiTheme="minorHAnsi" w:cs="Arial"/>
          <w:sz w:val="22"/>
          <w:szCs w:val="20"/>
        </w:rPr>
        <w:t xml:space="preserve">, v náležitom technickom stave, bude udržovať všestranný poriadok na mieste realizácie </w:t>
      </w:r>
      <w:r w:rsidR="001F0FFF">
        <w:rPr>
          <w:rFonts w:asciiTheme="minorHAnsi" w:hAnsiTheme="minorHAnsi" w:cs="Arial"/>
          <w:sz w:val="22"/>
          <w:szCs w:val="20"/>
        </w:rPr>
        <w:t>Diela</w:t>
      </w:r>
      <w:r w:rsidRPr="008978C1">
        <w:rPr>
          <w:rFonts w:asciiTheme="minorHAnsi" w:hAnsiTheme="minorHAnsi" w:cs="Arial"/>
          <w:sz w:val="22"/>
          <w:szCs w:val="20"/>
        </w:rPr>
        <w:t xml:space="preserve"> a zabezpečí koordináciu svojich subdodávateľov (ak </w:t>
      </w:r>
      <w:r w:rsidR="001F0FFF">
        <w:rPr>
          <w:rFonts w:asciiTheme="minorHAnsi" w:hAnsiTheme="minorHAnsi" w:cs="Arial"/>
          <w:sz w:val="22"/>
          <w:szCs w:val="20"/>
        </w:rPr>
        <w:t>ich využije</w:t>
      </w:r>
      <w:r w:rsidRPr="008978C1">
        <w:rPr>
          <w:rFonts w:asciiTheme="minorHAnsi" w:hAnsiTheme="minorHAnsi" w:cs="Arial"/>
          <w:sz w:val="22"/>
          <w:szCs w:val="20"/>
        </w:rPr>
        <w:t>).</w:t>
      </w:r>
    </w:p>
    <w:p w14:paraId="226709EF" w14:textId="1BCA106B"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8978C1">
        <w:rPr>
          <w:rFonts w:asciiTheme="minorHAnsi" w:hAnsiTheme="minorHAnsi" w:cs="Arial"/>
          <w:sz w:val="22"/>
          <w:szCs w:val="20"/>
        </w:rPr>
        <w:t>7.3.1</w:t>
      </w:r>
      <w:r w:rsidR="00A02A73">
        <w:rPr>
          <w:rFonts w:asciiTheme="minorHAnsi" w:hAnsiTheme="minorHAnsi" w:cs="Arial"/>
          <w:sz w:val="22"/>
          <w:szCs w:val="20"/>
        </w:rPr>
        <w:t>6</w:t>
      </w:r>
      <w:r w:rsidRPr="008978C1">
        <w:rPr>
          <w:rFonts w:asciiTheme="minorHAnsi" w:hAnsiTheme="minorHAnsi" w:cs="Arial"/>
          <w:sz w:val="22"/>
          <w:szCs w:val="20"/>
        </w:rPr>
        <w:t>.</w:t>
      </w:r>
      <w:r w:rsidR="00F96E51">
        <w:rPr>
          <w:rFonts w:asciiTheme="minorHAnsi" w:hAnsiTheme="minorHAnsi" w:cs="Arial"/>
          <w:sz w:val="22"/>
          <w:szCs w:val="20"/>
        </w:rPr>
        <w:tab/>
      </w:r>
      <w:r w:rsidRPr="008978C1">
        <w:rPr>
          <w:rFonts w:asciiTheme="minorHAnsi" w:hAnsiTheme="minorHAnsi" w:cs="Arial"/>
          <w:color w:val="000000"/>
          <w:sz w:val="22"/>
          <w:szCs w:val="20"/>
        </w:rPr>
        <w:t xml:space="preserve">Ak </w:t>
      </w:r>
      <w:r w:rsidR="009B2BB1">
        <w:rPr>
          <w:rFonts w:asciiTheme="minorHAnsi" w:hAnsiTheme="minorHAnsi" w:cs="Arial"/>
          <w:color w:val="000000"/>
          <w:sz w:val="22"/>
          <w:szCs w:val="20"/>
        </w:rPr>
        <w:t>Z</w:t>
      </w:r>
      <w:r w:rsidRPr="008978C1">
        <w:rPr>
          <w:rFonts w:asciiTheme="minorHAnsi" w:hAnsiTheme="minorHAnsi" w:cs="Arial"/>
          <w:color w:val="000000"/>
          <w:sz w:val="22"/>
          <w:szCs w:val="20"/>
        </w:rPr>
        <w:t xml:space="preserve">hotoviteľ poruší </w:t>
      </w:r>
      <w:r w:rsidR="00BC2F29" w:rsidRPr="008978C1">
        <w:rPr>
          <w:rFonts w:asciiTheme="minorHAnsi" w:hAnsiTheme="minorHAnsi" w:cs="Arial"/>
          <w:sz w:val="22"/>
          <w:szCs w:val="20"/>
        </w:rPr>
        <w:t>povinnosti</w:t>
      </w:r>
      <w:r w:rsidRPr="008978C1">
        <w:rPr>
          <w:rFonts w:asciiTheme="minorHAnsi" w:hAnsiTheme="minorHAnsi" w:cs="Arial"/>
          <w:sz w:val="22"/>
          <w:szCs w:val="20"/>
        </w:rPr>
        <w:t xml:space="preserve"> </w:t>
      </w:r>
      <w:r w:rsidRPr="008978C1">
        <w:rPr>
          <w:rFonts w:asciiTheme="minorHAnsi" w:hAnsiTheme="minorHAnsi" w:cs="Arial"/>
          <w:color w:val="000000"/>
          <w:sz w:val="22"/>
          <w:szCs w:val="20"/>
        </w:rPr>
        <w:t>tejto zmluvy, znáša všetky dôsledky vyplývajúce</w:t>
      </w:r>
      <w:r w:rsidR="007A11F6" w:rsidRPr="008978C1">
        <w:rPr>
          <w:rFonts w:asciiTheme="minorHAnsi" w:hAnsiTheme="minorHAnsi" w:cs="Arial"/>
          <w:color w:val="000000"/>
          <w:sz w:val="22"/>
          <w:szCs w:val="20"/>
        </w:rPr>
        <w:t xml:space="preserve"> z tejto zmluvy</w:t>
      </w:r>
      <w:r w:rsidRPr="008978C1">
        <w:rPr>
          <w:rFonts w:asciiTheme="minorHAnsi" w:hAnsiTheme="minorHAnsi" w:cs="Arial"/>
          <w:color w:val="000000"/>
          <w:sz w:val="22"/>
          <w:szCs w:val="20"/>
        </w:rPr>
        <w:t>.</w:t>
      </w:r>
    </w:p>
    <w:p w14:paraId="65F4D86F" w14:textId="2C0AD46A"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color w:val="000000"/>
          <w:sz w:val="22"/>
          <w:szCs w:val="20"/>
        </w:rPr>
        <w:t>7.3.1</w:t>
      </w:r>
      <w:r w:rsidR="00A02A73">
        <w:rPr>
          <w:rFonts w:asciiTheme="minorHAnsi" w:hAnsiTheme="minorHAnsi" w:cs="Arial"/>
          <w:color w:val="000000"/>
          <w:sz w:val="22"/>
          <w:szCs w:val="20"/>
        </w:rPr>
        <w:t>7</w:t>
      </w:r>
      <w:r w:rsidRPr="008978C1">
        <w:rPr>
          <w:rFonts w:asciiTheme="minorHAnsi" w:hAnsiTheme="minorHAnsi" w:cs="Arial"/>
          <w:color w:val="000000"/>
          <w:sz w:val="22"/>
          <w:szCs w:val="20"/>
        </w:rPr>
        <w:t>.</w:t>
      </w:r>
      <w:r w:rsidR="009B2BB1">
        <w:rPr>
          <w:rFonts w:asciiTheme="minorHAnsi" w:hAnsiTheme="minorHAnsi" w:cs="Arial"/>
          <w:color w:val="000000"/>
          <w:sz w:val="22"/>
          <w:szCs w:val="20"/>
        </w:rPr>
        <w:tab/>
      </w:r>
      <w:r w:rsidR="00136298">
        <w:rPr>
          <w:rFonts w:asciiTheme="minorHAnsi" w:hAnsiTheme="minorHAnsi" w:cs="Arial"/>
          <w:color w:val="000000"/>
          <w:sz w:val="22"/>
          <w:szCs w:val="20"/>
        </w:rPr>
        <w:t>Prípadná</w:t>
      </w:r>
      <w:r w:rsidR="009C0285" w:rsidRPr="008978C1">
        <w:rPr>
          <w:rFonts w:asciiTheme="minorHAnsi" w:hAnsiTheme="minorHAnsi" w:cs="Arial"/>
          <w:color w:val="000000"/>
          <w:sz w:val="22"/>
          <w:szCs w:val="20"/>
        </w:rPr>
        <w:t xml:space="preserve"> zmen</w:t>
      </w:r>
      <w:r w:rsidR="00136298">
        <w:rPr>
          <w:rFonts w:asciiTheme="minorHAnsi" w:hAnsiTheme="minorHAnsi" w:cs="Arial"/>
          <w:color w:val="000000"/>
          <w:sz w:val="22"/>
          <w:szCs w:val="20"/>
        </w:rPr>
        <w:t>a</w:t>
      </w:r>
      <w:r w:rsidR="009C0285" w:rsidRPr="008978C1">
        <w:rPr>
          <w:rFonts w:asciiTheme="minorHAnsi" w:hAnsiTheme="minorHAnsi" w:cs="Arial"/>
          <w:color w:val="000000"/>
          <w:sz w:val="22"/>
          <w:szCs w:val="20"/>
        </w:rPr>
        <w:t xml:space="preserve"> subdodávateľa musí </w:t>
      </w:r>
      <w:r w:rsidR="00136298">
        <w:rPr>
          <w:rFonts w:asciiTheme="minorHAnsi" w:hAnsiTheme="minorHAnsi" w:cs="Arial"/>
          <w:color w:val="000000"/>
          <w:sz w:val="22"/>
          <w:szCs w:val="20"/>
        </w:rPr>
        <w:t xml:space="preserve">byť </w:t>
      </w:r>
      <w:r w:rsidR="009C0285" w:rsidRPr="008978C1">
        <w:rPr>
          <w:rFonts w:asciiTheme="minorHAnsi" w:hAnsiTheme="minorHAnsi" w:cs="Arial"/>
          <w:color w:val="000000"/>
          <w:sz w:val="22"/>
          <w:szCs w:val="20"/>
        </w:rPr>
        <w:t>vopred písomne o</w:t>
      </w:r>
      <w:r w:rsidR="00136298">
        <w:rPr>
          <w:rFonts w:asciiTheme="minorHAnsi" w:hAnsiTheme="minorHAnsi" w:cs="Arial"/>
          <w:color w:val="000000"/>
          <w:sz w:val="22"/>
          <w:szCs w:val="20"/>
        </w:rPr>
        <w:t>známená</w:t>
      </w:r>
      <w:r w:rsidR="009C0285" w:rsidRPr="008978C1">
        <w:rPr>
          <w:rFonts w:asciiTheme="minorHAnsi" w:hAnsiTheme="minorHAnsi" w:cs="Arial"/>
          <w:color w:val="000000"/>
          <w:sz w:val="22"/>
          <w:szCs w:val="20"/>
        </w:rPr>
        <w:t xml:space="preserve"> Objednávateľ</w:t>
      </w:r>
      <w:r w:rsidR="00136298">
        <w:rPr>
          <w:rFonts w:asciiTheme="minorHAnsi" w:hAnsiTheme="minorHAnsi" w:cs="Arial"/>
          <w:color w:val="000000"/>
          <w:sz w:val="22"/>
          <w:szCs w:val="20"/>
        </w:rPr>
        <w:t>ovi</w:t>
      </w:r>
      <w:r w:rsidR="009C0285" w:rsidRPr="008978C1">
        <w:rPr>
          <w:rFonts w:asciiTheme="minorHAnsi" w:hAnsiTheme="minorHAnsi" w:cs="Arial"/>
          <w:color w:val="000000"/>
          <w:sz w:val="22"/>
          <w:szCs w:val="20"/>
        </w:rPr>
        <w:t>, resp. osob</w:t>
      </w:r>
      <w:r w:rsidR="00136298">
        <w:rPr>
          <w:rFonts w:asciiTheme="minorHAnsi" w:hAnsiTheme="minorHAnsi" w:cs="Arial"/>
          <w:color w:val="000000"/>
          <w:sz w:val="22"/>
          <w:szCs w:val="20"/>
        </w:rPr>
        <w:t xml:space="preserve">e </w:t>
      </w:r>
      <w:r w:rsidR="009C0285" w:rsidRPr="008978C1">
        <w:rPr>
          <w:rFonts w:asciiTheme="minorHAnsi" w:hAnsiTheme="minorHAnsi" w:cs="Arial"/>
          <w:color w:val="000000"/>
          <w:sz w:val="22"/>
          <w:szCs w:val="20"/>
        </w:rPr>
        <w:t xml:space="preserve">podľa čl. </w:t>
      </w:r>
      <w:r w:rsidR="008D7F55">
        <w:rPr>
          <w:rFonts w:asciiTheme="minorHAnsi" w:hAnsiTheme="minorHAnsi" w:cs="Arial"/>
          <w:color w:val="000000"/>
          <w:sz w:val="22"/>
          <w:szCs w:val="20"/>
        </w:rPr>
        <w:t>1</w:t>
      </w:r>
      <w:r w:rsidR="009C0285" w:rsidRPr="008978C1">
        <w:rPr>
          <w:rFonts w:asciiTheme="minorHAnsi" w:hAnsiTheme="minorHAnsi" w:cs="Arial"/>
          <w:color w:val="000000"/>
          <w:sz w:val="22"/>
          <w:szCs w:val="20"/>
        </w:rPr>
        <w:t xml:space="preserve">., bodu 1.1, písm. b) tejto zmluvy, inak to bude považované za podstatné porušenie zmluvy. Nový subdodávateľ musí byť zapísaný v registri partnerov verejného sektora v zmysle zákona č. 315/2016 Z. z. o registri partnerov verejného sektora a o zmene a doplnení niektorých zákonov, ak mu takúto povinnosť zákon ukladá. Prípadné zmeny subdodávateľov budú </w:t>
      </w:r>
      <w:r w:rsidR="009C0285" w:rsidRPr="008978C1">
        <w:rPr>
          <w:rFonts w:asciiTheme="minorHAnsi" w:hAnsiTheme="minorHAnsi" w:cs="Arial"/>
          <w:sz w:val="22"/>
          <w:szCs w:val="20"/>
        </w:rPr>
        <w:t xml:space="preserve">riešené formou </w:t>
      </w:r>
      <w:r w:rsidR="0076567A" w:rsidRPr="008978C1">
        <w:rPr>
          <w:rFonts w:asciiTheme="minorHAnsi" w:hAnsiTheme="minorHAnsi" w:cs="Arial"/>
          <w:sz w:val="22"/>
          <w:szCs w:val="20"/>
        </w:rPr>
        <w:t>dodatk</w:t>
      </w:r>
      <w:r w:rsidR="001E1A73" w:rsidRPr="008978C1">
        <w:rPr>
          <w:rFonts w:asciiTheme="minorHAnsi" w:hAnsiTheme="minorHAnsi" w:cs="Arial"/>
          <w:sz w:val="22"/>
          <w:szCs w:val="20"/>
        </w:rPr>
        <w:t>u</w:t>
      </w:r>
      <w:r w:rsidR="0076567A" w:rsidRPr="008978C1">
        <w:rPr>
          <w:rFonts w:asciiTheme="minorHAnsi" w:hAnsiTheme="minorHAnsi" w:cs="Arial"/>
          <w:sz w:val="22"/>
          <w:szCs w:val="20"/>
        </w:rPr>
        <w:t xml:space="preserve"> k zmluve.</w:t>
      </w:r>
    </w:p>
    <w:p w14:paraId="7D200684"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Písomné oznámenie o zmene subdodávateľa obsahuje:</w:t>
      </w:r>
    </w:p>
    <w:p w14:paraId="50A7013E" w14:textId="0D5AFD22" w:rsid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obchodné meno alebo názov subdodávateľa,</w:t>
      </w:r>
    </w:p>
    <w:p w14:paraId="76ADACA8" w14:textId="780B9AF7" w:rsidR="00835B47" w:rsidRPr="0002670C" w:rsidRDefault="00835B47"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02670C">
        <w:rPr>
          <w:rFonts w:asciiTheme="minorHAnsi" w:hAnsiTheme="minorHAnsi" w:cs="Arial"/>
          <w:sz w:val="22"/>
          <w:szCs w:val="20"/>
        </w:rPr>
        <w:tab/>
        <w:t>- údaje o osobe oprávnenej konať za subdodávateľa v rozsahu meno, priezvisko, adresa pobytu, dátum narodenia,</w:t>
      </w:r>
    </w:p>
    <w:p w14:paraId="31E79B24"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rozsah subdodávky vyjadrený v Eurách,</w:t>
      </w:r>
    </w:p>
    <w:p w14:paraId="1D3771F9"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851" w:hanging="142"/>
        <w:jc w:val="both"/>
        <w:rPr>
          <w:rFonts w:asciiTheme="minorHAnsi" w:hAnsiTheme="minorHAnsi" w:cs="Arial"/>
          <w:sz w:val="22"/>
          <w:szCs w:val="20"/>
        </w:rPr>
      </w:pPr>
      <w:r w:rsidRPr="0069467F">
        <w:rPr>
          <w:rFonts w:asciiTheme="minorHAnsi" w:hAnsiTheme="minorHAnsi" w:cs="Arial"/>
          <w:sz w:val="22"/>
          <w:szCs w:val="20"/>
        </w:rPr>
        <w:t>- skutočnosť, či je subdodávateľ zapísaný v Registri partnerov verejného sektora, ak takúto povinnosť má podľa osobitných predpisov,</w:t>
      </w:r>
    </w:p>
    <w:p w14:paraId="731C1247"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doklad o oprávnení realizovať plnenie,</w:t>
      </w:r>
    </w:p>
    <w:p w14:paraId="16F6302C" w14:textId="77777777" w:rsid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dôvod zmeny pôvodného dodávateľa.</w:t>
      </w:r>
    </w:p>
    <w:p w14:paraId="7DA2BD8E" w14:textId="4EC22E74" w:rsidR="00030FEB"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8978C1">
        <w:rPr>
          <w:rFonts w:asciiTheme="minorHAnsi" w:hAnsiTheme="minorHAnsi" w:cs="Arial"/>
          <w:color w:val="000000"/>
          <w:sz w:val="22"/>
          <w:szCs w:val="20"/>
        </w:rPr>
        <w:t>7.3.</w:t>
      </w:r>
      <w:r w:rsidR="009B2BB1">
        <w:rPr>
          <w:rFonts w:asciiTheme="minorHAnsi" w:hAnsiTheme="minorHAnsi" w:cs="Arial"/>
          <w:color w:val="000000"/>
          <w:sz w:val="22"/>
          <w:szCs w:val="20"/>
        </w:rPr>
        <w:t>1</w:t>
      </w:r>
      <w:r w:rsidR="00A02A73">
        <w:rPr>
          <w:rFonts w:asciiTheme="minorHAnsi" w:hAnsiTheme="minorHAnsi" w:cs="Arial"/>
          <w:color w:val="000000"/>
          <w:sz w:val="22"/>
          <w:szCs w:val="20"/>
        </w:rPr>
        <w:t>8</w:t>
      </w:r>
      <w:r w:rsidRPr="008978C1">
        <w:rPr>
          <w:rFonts w:asciiTheme="minorHAnsi" w:hAnsiTheme="minorHAnsi" w:cs="Arial"/>
          <w:color w:val="000000"/>
          <w:sz w:val="22"/>
          <w:szCs w:val="20"/>
        </w:rPr>
        <w:t>.</w:t>
      </w:r>
      <w:r w:rsidR="0049375B">
        <w:rPr>
          <w:rFonts w:asciiTheme="minorHAnsi" w:hAnsiTheme="minorHAnsi" w:cs="Arial"/>
          <w:color w:val="000000"/>
          <w:sz w:val="22"/>
          <w:szCs w:val="20"/>
        </w:rPr>
        <w:tab/>
      </w:r>
      <w:r w:rsidRPr="008978C1">
        <w:rPr>
          <w:rFonts w:asciiTheme="minorHAnsi" w:hAnsiTheme="minorHAnsi" w:cs="Arial"/>
          <w:snapToGrid w:val="0"/>
          <w:sz w:val="22"/>
          <w:szCs w:val="2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w:t>
      </w:r>
      <w:r w:rsidR="0049375B">
        <w:rPr>
          <w:rFonts w:asciiTheme="minorHAnsi" w:hAnsiTheme="minorHAnsi" w:cs="Arial"/>
          <w:snapToGrid w:val="0"/>
          <w:sz w:val="22"/>
          <w:szCs w:val="20"/>
        </w:rPr>
        <w:t xml:space="preserve"> </w:t>
      </w:r>
      <w:r w:rsidRPr="008978C1">
        <w:rPr>
          <w:rFonts w:asciiTheme="minorHAnsi" w:hAnsiTheme="minorHAnsi" w:cs="Arial"/>
          <w:snapToGrid w:val="0"/>
          <w:sz w:val="22"/>
          <w:szCs w:val="20"/>
        </w:rPr>
        <w:t xml:space="preserve">Náklady na práce </w:t>
      </w:r>
      <w:r w:rsidR="003640F4">
        <w:rPr>
          <w:rFonts w:asciiTheme="minorHAnsi" w:hAnsiTheme="minorHAnsi" w:cs="Arial"/>
          <w:snapToGrid w:val="0"/>
          <w:sz w:val="22"/>
          <w:szCs w:val="20"/>
        </w:rPr>
        <w:t>Z</w:t>
      </w:r>
      <w:r w:rsidRPr="008978C1">
        <w:rPr>
          <w:rFonts w:asciiTheme="minorHAnsi" w:hAnsiTheme="minorHAnsi" w:cs="Arial"/>
          <w:snapToGrid w:val="0"/>
          <w:sz w:val="22"/>
          <w:szCs w:val="20"/>
        </w:rPr>
        <w:t xml:space="preserve">hotoviteľa uvedené v tomto ustanovení sú zahrnuté v cene </w:t>
      </w:r>
      <w:r w:rsidR="00C744B1" w:rsidRPr="008978C1">
        <w:rPr>
          <w:rFonts w:asciiTheme="minorHAnsi" w:hAnsiTheme="minorHAnsi" w:cs="Arial"/>
          <w:snapToGrid w:val="0"/>
          <w:sz w:val="22"/>
          <w:szCs w:val="20"/>
        </w:rPr>
        <w:t>D</w:t>
      </w:r>
      <w:r w:rsidRPr="008978C1">
        <w:rPr>
          <w:rFonts w:asciiTheme="minorHAnsi" w:hAnsiTheme="minorHAnsi" w:cs="Arial"/>
          <w:snapToGrid w:val="0"/>
          <w:sz w:val="22"/>
          <w:szCs w:val="20"/>
        </w:rPr>
        <w:t>iela.</w:t>
      </w:r>
    </w:p>
    <w:p w14:paraId="674EEBEA" w14:textId="77777777" w:rsidR="00030FE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z w:val="22"/>
          <w:szCs w:val="20"/>
        </w:rPr>
        <w:t>3.1</w:t>
      </w:r>
      <w:r w:rsidR="00A02A73">
        <w:rPr>
          <w:rFonts w:asciiTheme="minorHAnsi" w:hAnsiTheme="minorHAnsi" w:cs="Arial"/>
          <w:sz w:val="22"/>
          <w:szCs w:val="20"/>
        </w:rPr>
        <w:t>9</w:t>
      </w:r>
      <w:r>
        <w:rPr>
          <w:rFonts w:asciiTheme="minorHAnsi" w:hAnsiTheme="minorHAnsi" w:cs="Arial"/>
          <w:sz w:val="22"/>
          <w:szCs w:val="20"/>
        </w:rPr>
        <w:t>.</w:t>
      </w:r>
      <w:r>
        <w:rPr>
          <w:rFonts w:asciiTheme="minorHAnsi" w:hAnsiTheme="minorHAnsi" w:cs="Arial"/>
          <w:sz w:val="22"/>
          <w:szCs w:val="20"/>
        </w:rPr>
        <w:tab/>
      </w:r>
      <w:r>
        <w:rPr>
          <w:rFonts w:asciiTheme="minorHAnsi" w:hAnsiTheme="minorHAnsi" w:cs="Arial"/>
          <w:snapToGrid w:val="0"/>
          <w:sz w:val="22"/>
          <w:szCs w:val="20"/>
        </w:rPr>
        <w:t xml:space="preserve">Zo </w:t>
      </w:r>
      <w:r w:rsidR="00030FEB" w:rsidRPr="008978C1">
        <w:rPr>
          <w:rFonts w:asciiTheme="minorHAnsi" w:hAnsiTheme="minorHAnsi" w:cs="Arial"/>
          <w:snapToGrid w:val="0"/>
          <w:sz w:val="22"/>
          <w:szCs w:val="20"/>
        </w:rPr>
        <w:t xml:space="preserve">staveniska je </w:t>
      </w:r>
      <w:r>
        <w:rPr>
          <w:rFonts w:asciiTheme="minorHAnsi" w:hAnsiTheme="minorHAnsi" w:cs="Arial"/>
          <w:snapToGrid w:val="0"/>
          <w:sz w:val="22"/>
          <w:szCs w:val="20"/>
        </w:rPr>
        <w:t>Z</w:t>
      </w:r>
      <w:r w:rsidR="00030FEB" w:rsidRPr="008978C1">
        <w:rPr>
          <w:rFonts w:asciiTheme="minorHAnsi" w:hAnsiTheme="minorHAnsi" w:cs="Arial"/>
          <w:snapToGrid w:val="0"/>
          <w:sz w:val="22"/>
          <w:szCs w:val="20"/>
        </w:rPr>
        <w:t>hotoviteľ povinný vylúčiť nadmerné zaťažovanie životného prostredia (napr. hlukom, prašnosťou).</w:t>
      </w:r>
    </w:p>
    <w:p w14:paraId="59BD6F9C" w14:textId="77777777" w:rsidR="00861614"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w:t>
      </w:r>
      <w:r w:rsidR="00A02A73">
        <w:rPr>
          <w:rFonts w:asciiTheme="minorHAnsi" w:hAnsiTheme="minorHAnsi" w:cs="Arial"/>
          <w:snapToGrid w:val="0"/>
          <w:sz w:val="22"/>
          <w:szCs w:val="20"/>
        </w:rPr>
        <w:t>20</w:t>
      </w:r>
      <w:r>
        <w:rPr>
          <w:rFonts w:asciiTheme="minorHAnsi" w:hAnsiTheme="minorHAnsi" w:cs="Arial"/>
          <w:snapToGrid w:val="0"/>
          <w:sz w:val="22"/>
          <w:szCs w:val="20"/>
        </w:rPr>
        <w:t>.</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 xml:space="preserve">Zhotoviteľ je povinný </w:t>
      </w:r>
      <w:r w:rsidR="008E5F92" w:rsidRPr="008978C1">
        <w:rPr>
          <w:rFonts w:asciiTheme="minorHAnsi" w:hAnsiTheme="minorHAnsi" w:cs="Arial"/>
          <w:snapToGrid w:val="0"/>
          <w:sz w:val="22"/>
          <w:szCs w:val="20"/>
        </w:rPr>
        <w:t>D</w:t>
      </w:r>
      <w:r w:rsidR="00030FEB" w:rsidRPr="008978C1">
        <w:rPr>
          <w:rFonts w:asciiTheme="minorHAnsi" w:hAnsiTheme="minorHAnsi" w:cs="Arial"/>
          <w:snapToGrid w:val="0"/>
          <w:sz w:val="22"/>
          <w:szCs w:val="20"/>
        </w:rPr>
        <w:t xml:space="preserve">ielo realizovať </w:t>
      </w:r>
      <w:r w:rsidR="009C0285" w:rsidRPr="008978C1">
        <w:rPr>
          <w:rFonts w:asciiTheme="minorHAnsi" w:hAnsiTheme="minorHAnsi" w:cs="Arial"/>
          <w:snapToGrid w:val="0"/>
          <w:sz w:val="22"/>
          <w:szCs w:val="20"/>
        </w:rPr>
        <w:t xml:space="preserve">s odbornou starostlivosťou, </w:t>
      </w:r>
      <w:r w:rsidR="00030FEB" w:rsidRPr="008978C1">
        <w:rPr>
          <w:rFonts w:asciiTheme="minorHAnsi" w:hAnsiTheme="minorHAnsi" w:cs="Arial"/>
          <w:snapToGrid w:val="0"/>
          <w:sz w:val="22"/>
          <w:szCs w:val="20"/>
        </w:rPr>
        <w:t xml:space="preserve">v zmysle projektovej dokumentácie,  v zmysle požiadaviek </w:t>
      </w:r>
      <w:r w:rsidR="003640F4">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 správcov inžinierskych sietí a dotknutých štátnych orgánov ako účastníkov stavebného konania.</w:t>
      </w:r>
    </w:p>
    <w:p w14:paraId="536F9A53" w14:textId="612D54F9" w:rsidR="00030FE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3.2</w:t>
      </w:r>
      <w:r w:rsidR="00A02A73">
        <w:rPr>
          <w:rFonts w:asciiTheme="minorHAnsi" w:hAnsiTheme="minorHAnsi" w:cs="Arial"/>
          <w:snapToGrid w:val="0"/>
          <w:sz w:val="22"/>
          <w:szCs w:val="20"/>
        </w:rPr>
        <w:t>1</w:t>
      </w:r>
      <w:r>
        <w:rPr>
          <w:rFonts w:asciiTheme="minorHAnsi" w:hAnsiTheme="minorHAnsi" w:cs="Arial"/>
          <w:snapToGrid w:val="0"/>
          <w:sz w:val="22"/>
          <w:szCs w:val="20"/>
        </w:rPr>
        <w:t>.</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14:paraId="7B803625" w14:textId="5CA1BD0F" w:rsidR="00867FAE" w:rsidRPr="000A60FA" w:rsidRDefault="00867FAE" w:rsidP="00867FAE">
      <w:pPr>
        <w:pStyle w:val="Bezriadkovania"/>
        <w:ind w:left="709" w:hanging="709"/>
        <w:jc w:val="both"/>
        <w:rPr>
          <w:rFonts w:asciiTheme="minorHAnsi" w:hAnsiTheme="minorHAnsi" w:cs="Arial"/>
          <w:snapToGrid w:val="0"/>
          <w:sz w:val="22"/>
          <w:szCs w:val="20"/>
        </w:rPr>
      </w:pPr>
      <w:r>
        <w:rPr>
          <w:rFonts w:asciiTheme="minorHAnsi" w:hAnsiTheme="minorHAnsi" w:cs="Arial"/>
          <w:snapToGrid w:val="0"/>
          <w:sz w:val="22"/>
          <w:szCs w:val="20"/>
        </w:rPr>
        <w:t>7.3.22.</w:t>
      </w:r>
      <w:r>
        <w:rPr>
          <w:rFonts w:asciiTheme="minorHAnsi" w:hAnsiTheme="minorHAnsi" w:cs="Arial"/>
          <w:snapToGrid w:val="0"/>
          <w:sz w:val="22"/>
          <w:szCs w:val="20"/>
        </w:rPr>
        <w:tab/>
      </w:r>
      <w:r w:rsidRPr="000A60FA">
        <w:rPr>
          <w:rFonts w:asciiTheme="minorHAnsi" w:hAnsiTheme="minorHAnsi" w:cs="Arial"/>
          <w:snapToGrid w:val="0"/>
          <w:sz w:val="22"/>
          <w:szCs w:val="20"/>
        </w:rPr>
        <w:t xml:space="preserve">Zhotoviteľ je povinný strpieť výkon dohľadu súvisiaceho s dodávanými prácami kedykoľvek počas platnosti a účinnosti Zmluvy o poskytnutí NFP, a to oprávnenými osobami a poskytnúť im všetku stavebnú </w:t>
      </w:r>
      <w:r w:rsidR="00DF67B3">
        <w:rPr>
          <w:rFonts w:asciiTheme="minorHAnsi" w:hAnsiTheme="minorHAnsi" w:cs="Arial"/>
          <w:snapToGrid w:val="0"/>
          <w:sz w:val="22"/>
          <w:szCs w:val="20"/>
        </w:rPr>
        <w:t xml:space="preserve">a inú </w:t>
      </w:r>
      <w:r w:rsidRPr="000A60FA">
        <w:rPr>
          <w:rFonts w:asciiTheme="minorHAnsi" w:hAnsiTheme="minorHAnsi" w:cs="Arial"/>
          <w:snapToGrid w:val="0"/>
          <w:sz w:val="22"/>
          <w:szCs w:val="20"/>
        </w:rPr>
        <w:t>súčinnosť. Oprávnené osoby na výkon kontroly/auditu sú najmä:</w:t>
      </w:r>
    </w:p>
    <w:p w14:paraId="00AA1B09" w14:textId="62FEBC60"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a)</w:t>
      </w:r>
      <w:r w:rsidRPr="000A60FA">
        <w:rPr>
          <w:rFonts w:asciiTheme="minorHAnsi" w:hAnsiTheme="minorHAnsi" w:cs="Arial"/>
          <w:snapToGrid w:val="0"/>
          <w:sz w:val="22"/>
          <w:szCs w:val="20"/>
        </w:rPr>
        <w:tab/>
        <w:t>poskytovateľ a ním poverené osoby,</w:t>
      </w:r>
    </w:p>
    <w:p w14:paraId="18DBE9D6" w14:textId="56F0B8CA"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b)</w:t>
      </w:r>
      <w:r w:rsidRPr="000A60FA">
        <w:rPr>
          <w:rFonts w:asciiTheme="minorHAnsi" w:hAnsiTheme="minorHAnsi" w:cs="Arial"/>
          <w:snapToGrid w:val="0"/>
          <w:sz w:val="22"/>
          <w:szCs w:val="20"/>
        </w:rPr>
        <w:tab/>
        <w:t xml:space="preserve">Útvar vnútorného auditu Riadiaceho orgánu alebo </w:t>
      </w:r>
      <w:r w:rsidR="00083A26" w:rsidRPr="000A60FA">
        <w:rPr>
          <w:rFonts w:asciiTheme="minorHAnsi" w:hAnsiTheme="minorHAnsi" w:cs="Arial"/>
          <w:snapToGrid w:val="0"/>
          <w:sz w:val="22"/>
          <w:szCs w:val="20"/>
        </w:rPr>
        <w:t>Sprostredkovateľského</w:t>
      </w:r>
      <w:r w:rsidRPr="000A60FA">
        <w:rPr>
          <w:rFonts w:asciiTheme="minorHAnsi" w:hAnsiTheme="minorHAnsi" w:cs="Arial"/>
          <w:snapToGrid w:val="0"/>
          <w:sz w:val="22"/>
          <w:szCs w:val="20"/>
        </w:rPr>
        <w:t xml:space="preserve"> orgánu a nimi poverené osoby,</w:t>
      </w:r>
    </w:p>
    <w:p w14:paraId="47A667BF" w14:textId="0C76EC0B"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c)</w:t>
      </w:r>
      <w:r w:rsidRPr="000A60FA">
        <w:rPr>
          <w:rFonts w:asciiTheme="minorHAnsi" w:hAnsiTheme="minorHAnsi" w:cs="Arial"/>
          <w:snapToGrid w:val="0"/>
          <w:sz w:val="22"/>
          <w:szCs w:val="20"/>
        </w:rPr>
        <w:tab/>
        <w:t>Najvyšší kontrolný úrad SR, Úrad vládneho auditu, Certifikačný orgán a nimi poverené osoby,</w:t>
      </w:r>
    </w:p>
    <w:p w14:paraId="55E6E7C9" w14:textId="494A18D8"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d)</w:t>
      </w:r>
      <w:r w:rsidRPr="000A60FA">
        <w:rPr>
          <w:rFonts w:asciiTheme="minorHAnsi" w:hAnsiTheme="minorHAnsi" w:cs="Arial"/>
          <w:snapToGrid w:val="0"/>
          <w:sz w:val="22"/>
          <w:szCs w:val="20"/>
        </w:rPr>
        <w:tab/>
        <w:t>Orgán auditu, jeho spolupracujúce orgány a osoby poverené na výkon kontroly/auditu,</w:t>
      </w:r>
    </w:p>
    <w:p w14:paraId="1656E0A4" w14:textId="57815AF5"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e)</w:t>
      </w:r>
      <w:r w:rsidRPr="000A60FA">
        <w:rPr>
          <w:rFonts w:asciiTheme="minorHAnsi" w:hAnsiTheme="minorHAnsi" w:cs="Arial"/>
          <w:snapToGrid w:val="0"/>
          <w:sz w:val="22"/>
          <w:szCs w:val="20"/>
        </w:rPr>
        <w:tab/>
        <w:t>Splnomocnení zástupcovia Európskej Komisie a Európskeho dvora audítorov</w:t>
      </w:r>
      <w:r w:rsidR="00436083">
        <w:rPr>
          <w:rFonts w:asciiTheme="minorHAnsi" w:hAnsiTheme="minorHAnsi" w:cs="Arial"/>
          <w:snapToGrid w:val="0"/>
          <w:sz w:val="22"/>
          <w:szCs w:val="20"/>
        </w:rPr>
        <w:t>,</w:t>
      </w:r>
    </w:p>
    <w:p w14:paraId="1DF4A628" w14:textId="188B4817"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f)</w:t>
      </w:r>
      <w:r w:rsidRPr="000A60FA">
        <w:rPr>
          <w:rFonts w:asciiTheme="minorHAnsi" w:hAnsiTheme="minorHAnsi" w:cs="Arial"/>
          <w:snapToGrid w:val="0"/>
          <w:sz w:val="22"/>
          <w:szCs w:val="20"/>
        </w:rPr>
        <w:tab/>
        <w:t>Orgán zabezpečujúci ochranu finančných záujmov EÚ,</w:t>
      </w:r>
    </w:p>
    <w:p w14:paraId="4D97174F" w14:textId="22CD7805" w:rsidR="00D87784"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lastRenderedPageBreak/>
        <w:t>g)</w:t>
      </w:r>
      <w:r w:rsidRPr="000A60FA">
        <w:rPr>
          <w:rFonts w:asciiTheme="minorHAnsi" w:hAnsiTheme="minorHAnsi" w:cs="Arial"/>
          <w:snapToGrid w:val="0"/>
          <w:sz w:val="22"/>
          <w:szCs w:val="20"/>
        </w:rPr>
        <w:tab/>
        <w:t>Osoby prizvané orgánmi uvedenými v písm. a) až f) v súlade s príslušnými právnymi predpismi SR a právnymi aktmi EÚ.</w:t>
      </w:r>
    </w:p>
    <w:p w14:paraId="3866162E" w14:textId="00076D0C" w:rsidR="00E9569C" w:rsidRDefault="00E9569C" w:rsidP="00D87784">
      <w:pPr>
        <w:pStyle w:val="Bezriadkovania"/>
        <w:ind w:left="709" w:hanging="709"/>
        <w:jc w:val="both"/>
        <w:rPr>
          <w:rFonts w:asciiTheme="minorHAnsi" w:hAnsiTheme="minorHAnsi"/>
          <w:snapToGrid w:val="0"/>
          <w:sz w:val="22"/>
          <w:szCs w:val="22"/>
        </w:rPr>
      </w:pPr>
      <w:r w:rsidRPr="00E9569C">
        <w:rPr>
          <w:rFonts w:asciiTheme="minorHAnsi" w:hAnsiTheme="minorHAnsi"/>
          <w:snapToGrid w:val="0"/>
          <w:sz w:val="22"/>
          <w:szCs w:val="22"/>
        </w:rPr>
        <w:t>7.3.2</w:t>
      </w:r>
      <w:r w:rsidR="00A44E9E">
        <w:rPr>
          <w:rFonts w:asciiTheme="minorHAnsi" w:hAnsiTheme="minorHAnsi"/>
          <w:snapToGrid w:val="0"/>
          <w:sz w:val="22"/>
          <w:szCs w:val="22"/>
        </w:rPr>
        <w:t>3</w:t>
      </w:r>
      <w:r w:rsidRPr="00E9569C">
        <w:rPr>
          <w:rFonts w:asciiTheme="minorHAnsi" w:hAnsiTheme="minorHAnsi"/>
          <w:snapToGrid w:val="0"/>
          <w:sz w:val="22"/>
          <w:szCs w:val="22"/>
        </w:rPr>
        <w:t>.</w:t>
      </w:r>
      <w:r w:rsidRPr="00E9569C">
        <w:rPr>
          <w:rFonts w:asciiTheme="minorHAnsi" w:hAnsiTheme="minorHAnsi"/>
          <w:snapToGrid w:val="0"/>
          <w:sz w:val="22"/>
          <w:szCs w:val="22"/>
        </w:rPr>
        <w:tab/>
      </w:r>
      <w:r w:rsidR="00030FEB" w:rsidRPr="00E9569C">
        <w:rPr>
          <w:rFonts w:asciiTheme="minorHAnsi" w:hAnsiTheme="minorHAnsi"/>
          <w:snapToGrid w:val="0"/>
          <w:sz w:val="22"/>
          <w:szCs w:val="22"/>
        </w:rPr>
        <w:t xml:space="preserve">Zhotoviteľ je povinný vypracovať návrh plánu užívania verejnej práce za účasti projektanta a </w:t>
      </w:r>
      <w:r w:rsidRPr="00E9569C">
        <w:rPr>
          <w:rFonts w:asciiTheme="minorHAnsi" w:hAnsiTheme="minorHAnsi"/>
          <w:snapToGrid w:val="0"/>
          <w:sz w:val="22"/>
          <w:szCs w:val="22"/>
        </w:rPr>
        <w:t>O</w:t>
      </w:r>
      <w:r w:rsidR="00030FEB" w:rsidRPr="00E9569C">
        <w:rPr>
          <w:rFonts w:asciiTheme="minorHAnsi" w:hAnsiTheme="minorHAnsi"/>
          <w:snapToGrid w:val="0"/>
          <w:sz w:val="22"/>
          <w:szCs w:val="22"/>
        </w:rPr>
        <w:t xml:space="preserve">bjednávateľa, ktorých prizve k jeho prerokovaniu. Plán užívania verejnej práce bude súčasťou odovzdania a prevzatia </w:t>
      </w:r>
      <w:r w:rsidR="00C744B1" w:rsidRPr="00E9569C">
        <w:rPr>
          <w:rFonts w:asciiTheme="minorHAnsi" w:hAnsiTheme="minorHAnsi"/>
          <w:snapToGrid w:val="0"/>
          <w:sz w:val="22"/>
          <w:szCs w:val="22"/>
        </w:rPr>
        <w:t>D</w:t>
      </w:r>
      <w:r w:rsidR="00030FEB" w:rsidRPr="00E9569C">
        <w:rPr>
          <w:rFonts w:asciiTheme="minorHAnsi" w:hAnsiTheme="minorHAnsi"/>
          <w:snapToGrid w:val="0"/>
          <w:sz w:val="22"/>
          <w:szCs w:val="22"/>
        </w:rPr>
        <w:t>iela.</w:t>
      </w:r>
    </w:p>
    <w:p w14:paraId="3F6DAC71" w14:textId="77777777" w:rsidR="00030FEB" w:rsidRDefault="00E9569C" w:rsidP="00E9569C">
      <w:pPr>
        <w:pStyle w:val="Bezriadkovania"/>
        <w:ind w:left="709" w:hanging="709"/>
        <w:jc w:val="both"/>
        <w:rPr>
          <w:rFonts w:asciiTheme="minorHAnsi" w:hAnsiTheme="minorHAnsi" w:cs="Arial"/>
          <w:snapToGrid w:val="0"/>
          <w:sz w:val="22"/>
          <w:szCs w:val="20"/>
        </w:rPr>
      </w:pPr>
      <w:r>
        <w:rPr>
          <w:rFonts w:asciiTheme="minorHAnsi" w:hAnsiTheme="minorHAnsi"/>
          <w:snapToGrid w:val="0"/>
          <w:sz w:val="22"/>
          <w:szCs w:val="22"/>
        </w:rPr>
        <w:t>7.3.2</w:t>
      </w:r>
      <w:r w:rsidR="00A44E9E">
        <w:rPr>
          <w:rFonts w:asciiTheme="minorHAnsi" w:hAnsiTheme="minorHAnsi"/>
          <w:snapToGrid w:val="0"/>
          <w:sz w:val="22"/>
          <w:szCs w:val="22"/>
        </w:rPr>
        <w:t>4</w:t>
      </w:r>
      <w:r>
        <w:rPr>
          <w:rFonts w:asciiTheme="minorHAnsi" w:hAnsiTheme="minorHAnsi"/>
          <w:snapToGrid w:val="0"/>
          <w:sz w:val="22"/>
          <w:szCs w:val="22"/>
        </w:rPr>
        <w:t>.</w:t>
      </w:r>
      <w:r>
        <w:rPr>
          <w:rFonts w:asciiTheme="minorHAnsi" w:hAnsiTheme="minorHAnsi"/>
          <w:snapToGrid w:val="0"/>
          <w:sz w:val="22"/>
          <w:szCs w:val="22"/>
        </w:rPr>
        <w:tab/>
      </w:r>
      <w:r w:rsidR="00030FEB" w:rsidRPr="008978C1">
        <w:rPr>
          <w:rFonts w:asciiTheme="minorHAnsi" w:hAnsiTheme="minorHAnsi" w:cs="Arial"/>
          <w:snapToGrid w:val="0"/>
          <w:sz w:val="22"/>
          <w:szCs w:val="20"/>
        </w:rPr>
        <w:t xml:space="preserve">Zhotoviteľ je povinný zúčastniť sa 1x za 2 týždne kontrolného dňa stavby na základe pozvánky </w:t>
      </w:r>
      <w:r>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w:t>
      </w:r>
    </w:p>
    <w:p w14:paraId="6D7D3AB2" w14:textId="29239EEB" w:rsidR="004056EF" w:rsidRPr="002B30D9" w:rsidRDefault="004056EF" w:rsidP="004056EF">
      <w:pPr>
        <w:pStyle w:val="Bezriadkovania"/>
        <w:ind w:left="709" w:hanging="709"/>
        <w:jc w:val="both"/>
        <w:rPr>
          <w:rFonts w:asciiTheme="minorHAnsi" w:hAnsiTheme="minorHAnsi" w:cs="Arial"/>
          <w:snapToGrid w:val="0"/>
          <w:sz w:val="22"/>
          <w:szCs w:val="20"/>
        </w:rPr>
      </w:pPr>
      <w:r w:rsidRPr="00436083">
        <w:rPr>
          <w:rFonts w:asciiTheme="minorHAnsi" w:hAnsiTheme="minorHAnsi" w:cs="Arial"/>
          <w:snapToGrid w:val="0"/>
          <w:sz w:val="22"/>
          <w:szCs w:val="20"/>
        </w:rPr>
        <w:t>7.4.</w:t>
      </w:r>
      <w:r w:rsidRPr="002B30D9">
        <w:rPr>
          <w:rFonts w:asciiTheme="minorHAnsi" w:hAnsiTheme="minorHAnsi" w:cs="Arial"/>
          <w:snapToGrid w:val="0"/>
          <w:sz w:val="22"/>
          <w:szCs w:val="20"/>
        </w:rPr>
        <w:tab/>
        <w:t>Nesplnenie povinností podľa čl. 7.3 je podstatným porušením zmluvy.</w:t>
      </w:r>
    </w:p>
    <w:p w14:paraId="7841C216" w14:textId="27367C59" w:rsidR="004056EF" w:rsidRPr="002B30D9" w:rsidRDefault="004056EF" w:rsidP="004056EF">
      <w:pPr>
        <w:pStyle w:val="Bezriadkovania"/>
        <w:ind w:left="709" w:hanging="709"/>
        <w:jc w:val="both"/>
        <w:rPr>
          <w:rFonts w:asciiTheme="minorHAnsi" w:hAnsiTheme="minorHAnsi" w:cs="Arial"/>
          <w:snapToGrid w:val="0"/>
          <w:sz w:val="22"/>
          <w:szCs w:val="20"/>
        </w:rPr>
      </w:pPr>
      <w:r w:rsidRPr="00436083">
        <w:rPr>
          <w:rFonts w:asciiTheme="minorHAnsi" w:hAnsiTheme="minorHAnsi" w:cs="Arial"/>
          <w:snapToGrid w:val="0"/>
          <w:sz w:val="22"/>
          <w:szCs w:val="20"/>
        </w:rPr>
        <w:t>7.5</w:t>
      </w:r>
      <w:r w:rsidR="00436083" w:rsidRPr="00436083">
        <w:rPr>
          <w:rFonts w:asciiTheme="minorHAnsi" w:hAnsiTheme="minorHAnsi" w:cs="Arial"/>
          <w:snapToGrid w:val="0"/>
          <w:sz w:val="22"/>
          <w:szCs w:val="20"/>
        </w:rPr>
        <w:t>.</w:t>
      </w:r>
      <w:r w:rsidRPr="002B30D9">
        <w:rPr>
          <w:rFonts w:asciiTheme="minorHAnsi" w:hAnsiTheme="minorHAnsi" w:cs="Arial"/>
          <w:snapToGrid w:val="0"/>
          <w:sz w:val="22"/>
          <w:szCs w:val="20"/>
        </w:rPr>
        <w:tab/>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0DBFB6EA" w14:textId="77777777" w:rsidR="006E3A78" w:rsidRPr="008978C1" w:rsidRDefault="006E3A78" w:rsidP="00594C08">
      <w:pPr>
        <w:widowControl w:val="0"/>
        <w:tabs>
          <w:tab w:val="left" w:pos="2304"/>
          <w:tab w:val="left" w:pos="3456"/>
          <w:tab w:val="left" w:pos="4608"/>
          <w:tab w:val="left" w:pos="5760"/>
          <w:tab w:val="left" w:pos="6912"/>
          <w:tab w:val="left" w:pos="8064"/>
        </w:tabs>
        <w:autoSpaceDE w:val="0"/>
        <w:autoSpaceDN w:val="0"/>
        <w:adjustRightInd w:val="0"/>
        <w:ind w:left="709" w:hanging="709"/>
        <w:rPr>
          <w:rFonts w:asciiTheme="minorHAnsi" w:hAnsiTheme="minorHAnsi" w:cs="Arial"/>
          <w:b/>
          <w:bCs/>
          <w:sz w:val="22"/>
          <w:szCs w:val="20"/>
        </w:rPr>
      </w:pPr>
    </w:p>
    <w:p w14:paraId="0ED8D84C" w14:textId="02D805FE"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8</w:t>
      </w:r>
      <w:r w:rsidRPr="008978C1">
        <w:rPr>
          <w:rFonts w:asciiTheme="minorHAnsi" w:hAnsiTheme="minorHAnsi" w:cs="Arial"/>
          <w:b/>
          <w:bCs/>
          <w:sz w:val="22"/>
          <w:szCs w:val="20"/>
        </w:rPr>
        <w:t>.</w:t>
      </w:r>
    </w:p>
    <w:p w14:paraId="2FEE924F" w14:textId="223F3070"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ODOVZDANIE A PREVZATIE DIELA</w:t>
      </w:r>
    </w:p>
    <w:p w14:paraId="4D03EC72" w14:textId="1DFF0BD2" w:rsidR="00E9569C" w:rsidRPr="00E9569C" w:rsidRDefault="008E5F92" w:rsidP="00E9569C">
      <w:pPr>
        <w:pStyle w:val="Bezriadkovania"/>
        <w:ind w:left="709" w:hanging="709"/>
        <w:jc w:val="both"/>
        <w:rPr>
          <w:rFonts w:asciiTheme="minorHAnsi" w:hAnsiTheme="minorHAnsi"/>
          <w:b/>
          <w:bCs/>
          <w:sz w:val="22"/>
        </w:rPr>
      </w:pPr>
      <w:r w:rsidRPr="00E9569C">
        <w:rPr>
          <w:rFonts w:asciiTheme="minorHAnsi" w:hAnsiTheme="minorHAnsi"/>
          <w:sz w:val="22"/>
        </w:rPr>
        <w:t>8.1.</w:t>
      </w:r>
      <w:r w:rsidR="00E9569C" w:rsidRPr="00E9569C">
        <w:rPr>
          <w:rFonts w:asciiTheme="minorHAnsi" w:hAnsiTheme="minorHAnsi"/>
          <w:sz w:val="22"/>
        </w:rPr>
        <w:tab/>
      </w:r>
      <w:r w:rsidRPr="00E9569C">
        <w:rPr>
          <w:rFonts w:asciiTheme="minorHAnsi" w:hAnsiTheme="minorHAnsi"/>
          <w:sz w:val="22"/>
        </w:rPr>
        <w:t>Povinnosť zhotoviť D</w:t>
      </w:r>
      <w:r w:rsidR="00030FEB" w:rsidRPr="00E9569C">
        <w:rPr>
          <w:rFonts w:asciiTheme="minorHAnsi" w:hAnsiTheme="minorHAnsi"/>
          <w:sz w:val="22"/>
        </w:rPr>
        <w:t xml:space="preserve">ielo riadne a včas splní </w:t>
      </w:r>
      <w:r w:rsidR="00E9569C" w:rsidRPr="00E9569C">
        <w:rPr>
          <w:rFonts w:asciiTheme="minorHAnsi" w:hAnsiTheme="minorHAnsi"/>
          <w:sz w:val="22"/>
        </w:rPr>
        <w:t>Z</w:t>
      </w:r>
      <w:r w:rsidR="00030FEB" w:rsidRPr="00E9569C">
        <w:rPr>
          <w:rFonts w:asciiTheme="minorHAnsi" w:hAnsiTheme="minorHAnsi"/>
          <w:sz w:val="22"/>
        </w:rPr>
        <w:t xml:space="preserve">hotoviteľ odovzdaním </w:t>
      </w:r>
      <w:r w:rsidR="00C744B1" w:rsidRPr="00E9569C">
        <w:rPr>
          <w:rFonts w:asciiTheme="minorHAnsi" w:hAnsiTheme="minorHAnsi"/>
          <w:sz w:val="22"/>
        </w:rPr>
        <w:t>D</w:t>
      </w:r>
      <w:r w:rsidR="00030FEB" w:rsidRPr="00E9569C">
        <w:rPr>
          <w:rFonts w:asciiTheme="minorHAnsi" w:hAnsiTheme="minorHAnsi"/>
          <w:sz w:val="22"/>
        </w:rPr>
        <w:t xml:space="preserve">iela </w:t>
      </w:r>
      <w:r w:rsidR="00E9569C" w:rsidRPr="00E9569C">
        <w:rPr>
          <w:rFonts w:asciiTheme="minorHAnsi" w:hAnsiTheme="minorHAnsi"/>
          <w:sz w:val="22"/>
        </w:rPr>
        <w:t>O</w:t>
      </w:r>
      <w:r w:rsidR="00030FEB" w:rsidRPr="00E9569C">
        <w:rPr>
          <w:rFonts w:asciiTheme="minorHAnsi" w:hAnsiTheme="minorHAnsi"/>
          <w:sz w:val="22"/>
        </w:rPr>
        <w:t>bjednávateľovi na základe protokol</w:t>
      </w:r>
      <w:r w:rsidR="00536D51">
        <w:rPr>
          <w:rFonts w:asciiTheme="minorHAnsi" w:hAnsiTheme="minorHAnsi"/>
          <w:sz w:val="22"/>
        </w:rPr>
        <w:t>u</w:t>
      </w:r>
      <w:r w:rsidR="00030FEB" w:rsidRPr="00E9569C">
        <w:rPr>
          <w:rFonts w:asciiTheme="minorHAnsi" w:hAnsiTheme="minorHAnsi"/>
          <w:sz w:val="22"/>
        </w:rPr>
        <w:t xml:space="preserve"> o odovzdaní a prevzatí </w:t>
      </w:r>
      <w:r w:rsidR="00C744B1" w:rsidRPr="00E9569C">
        <w:rPr>
          <w:rFonts w:asciiTheme="minorHAnsi" w:hAnsiTheme="minorHAnsi"/>
          <w:sz w:val="22"/>
        </w:rPr>
        <w:t>D</w:t>
      </w:r>
      <w:r w:rsidR="00030FEB" w:rsidRPr="00E9569C">
        <w:rPr>
          <w:rFonts w:asciiTheme="minorHAnsi" w:hAnsiTheme="minorHAnsi"/>
          <w:sz w:val="22"/>
        </w:rPr>
        <w:t xml:space="preserve">iela. Ak všeobecne záväzné právne predpisy, technické normy alebo projektová dokumentácia určujú vykonanie skúšok osvedčujúcich dohodnuté vlastnosti </w:t>
      </w:r>
      <w:r w:rsidR="00C744B1" w:rsidRPr="00E9569C">
        <w:rPr>
          <w:rFonts w:asciiTheme="minorHAnsi" w:hAnsiTheme="minorHAnsi"/>
          <w:sz w:val="22"/>
        </w:rPr>
        <w:t>D</w:t>
      </w:r>
      <w:r w:rsidR="00030FEB" w:rsidRPr="00E9569C">
        <w:rPr>
          <w:rFonts w:asciiTheme="minorHAnsi" w:hAnsiTheme="minorHAnsi"/>
          <w:sz w:val="22"/>
        </w:rPr>
        <w:t xml:space="preserve">iela, musí úspešné vykonanie takýchto skúšok predchádzať odovzdaniu a prevzatiu </w:t>
      </w:r>
      <w:r w:rsidR="00C744B1" w:rsidRPr="00E9569C">
        <w:rPr>
          <w:rFonts w:asciiTheme="minorHAnsi" w:hAnsiTheme="minorHAnsi"/>
          <w:sz w:val="22"/>
        </w:rPr>
        <w:t>D</w:t>
      </w:r>
      <w:r w:rsidR="00030FEB" w:rsidRPr="00E9569C">
        <w:rPr>
          <w:rFonts w:asciiTheme="minorHAnsi" w:hAnsiTheme="minorHAnsi"/>
          <w:sz w:val="22"/>
        </w:rPr>
        <w:t xml:space="preserve">iela. Pripravenosť na odovzdanie je </w:t>
      </w:r>
      <w:r w:rsidR="00E9569C" w:rsidRPr="00E9569C">
        <w:rPr>
          <w:rFonts w:asciiTheme="minorHAnsi" w:hAnsiTheme="minorHAnsi"/>
          <w:sz w:val="22"/>
        </w:rPr>
        <w:t>Zhotoviteľ povinný oznámiť O</w:t>
      </w:r>
      <w:r w:rsidR="00030FEB" w:rsidRPr="00E9569C">
        <w:rPr>
          <w:rFonts w:asciiTheme="minorHAnsi" w:hAnsiTheme="minorHAnsi"/>
          <w:sz w:val="22"/>
        </w:rPr>
        <w:t xml:space="preserve">bjednávateľovi písomne doporučeným listom najmenej </w:t>
      </w:r>
      <w:r w:rsidR="00030FEB" w:rsidRPr="00E9569C">
        <w:rPr>
          <w:rFonts w:asciiTheme="minorHAnsi" w:hAnsiTheme="minorHAnsi"/>
          <w:b/>
          <w:sz w:val="22"/>
        </w:rPr>
        <w:t>5</w:t>
      </w:r>
      <w:r w:rsidR="00030FEB" w:rsidRPr="00E9569C">
        <w:rPr>
          <w:rFonts w:asciiTheme="minorHAnsi" w:hAnsiTheme="minorHAnsi"/>
          <w:b/>
          <w:bCs/>
          <w:sz w:val="22"/>
        </w:rPr>
        <w:t xml:space="preserve"> dní vopred.</w:t>
      </w:r>
    </w:p>
    <w:p w14:paraId="2A92AFC0" w14:textId="77777777" w:rsidR="00E9569C" w:rsidRPr="00E9569C" w:rsidRDefault="00030FEB" w:rsidP="00E9569C">
      <w:pPr>
        <w:pStyle w:val="Bezriadkovania"/>
        <w:ind w:left="709" w:hanging="709"/>
        <w:jc w:val="both"/>
        <w:rPr>
          <w:rFonts w:asciiTheme="minorHAnsi" w:hAnsiTheme="minorHAnsi"/>
          <w:sz w:val="22"/>
          <w:lang w:eastAsia="cs-CZ"/>
        </w:rPr>
      </w:pPr>
      <w:r w:rsidRPr="00E9569C">
        <w:rPr>
          <w:rFonts w:asciiTheme="minorHAnsi" w:hAnsiTheme="minorHAnsi"/>
          <w:sz w:val="22"/>
        </w:rPr>
        <w:t>8.2.</w:t>
      </w:r>
      <w:r w:rsidRPr="00E9569C">
        <w:rPr>
          <w:rFonts w:asciiTheme="minorHAnsi" w:hAnsiTheme="minorHAnsi"/>
          <w:sz w:val="22"/>
        </w:rPr>
        <w:tab/>
      </w:r>
      <w:r w:rsidRPr="00E9569C">
        <w:rPr>
          <w:rFonts w:asciiTheme="minorHAnsi" w:hAnsiTheme="minorHAnsi"/>
          <w:color w:val="000000"/>
          <w:sz w:val="22"/>
        </w:rPr>
        <w:t xml:space="preserve">K odovzdaniu a prevzatiu dokončeného </w:t>
      </w:r>
      <w:r w:rsidR="00C744B1" w:rsidRPr="00E9569C">
        <w:rPr>
          <w:rFonts w:asciiTheme="minorHAnsi" w:hAnsiTheme="minorHAnsi"/>
          <w:color w:val="000000"/>
          <w:sz w:val="22"/>
        </w:rPr>
        <w:t>D</w:t>
      </w:r>
      <w:r w:rsidRPr="00E9569C">
        <w:rPr>
          <w:rFonts w:asciiTheme="minorHAnsi" w:hAnsiTheme="minorHAnsi"/>
          <w:color w:val="000000"/>
          <w:sz w:val="22"/>
        </w:rPr>
        <w:t xml:space="preserve">iela pripraví </w:t>
      </w:r>
      <w:r w:rsidR="003640F4">
        <w:rPr>
          <w:rFonts w:asciiTheme="minorHAnsi" w:hAnsiTheme="minorHAnsi"/>
          <w:color w:val="000000"/>
          <w:sz w:val="22"/>
        </w:rPr>
        <w:t>Z</w:t>
      </w:r>
      <w:r w:rsidRPr="00E9569C">
        <w:rPr>
          <w:rFonts w:asciiTheme="minorHAnsi" w:hAnsiTheme="minorHAnsi"/>
          <w:color w:val="000000"/>
          <w:sz w:val="22"/>
        </w:rPr>
        <w:t xml:space="preserve">hotoviteľ doklady v zmysle článku </w:t>
      </w:r>
      <w:r w:rsidR="008D7F55">
        <w:rPr>
          <w:rFonts w:asciiTheme="minorHAnsi" w:hAnsiTheme="minorHAnsi"/>
          <w:color w:val="000000"/>
          <w:sz w:val="22"/>
        </w:rPr>
        <w:t>3</w:t>
      </w:r>
      <w:r w:rsidRPr="00E9569C">
        <w:rPr>
          <w:rFonts w:asciiTheme="minorHAnsi" w:hAnsiTheme="minorHAnsi"/>
          <w:color w:val="000000"/>
          <w:sz w:val="22"/>
        </w:rPr>
        <w:t>., bod 3.3.</w:t>
      </w:r>
      <w:r w:rsidRPr="00E9569C">
        <w:rPr>
          <w:rFonts w:asciiTheme="minorHAnsi" w:hAnsiTheme="minorHAnsi"/>
          <w:sz w:val="22"/>
        </w:rPr>
        <w:t xml:space="preserve"> </w:t>
      </w:r>
      <w:r w:rsidR="009C0285" w:rsidRPr="00E9569C">
        <w:rPr>
          <w:rFonts w:asciiTheme="minorHAnsi" w:hAnsiTheme="minorHAnsi"/>
          <w:sz w:val="22"/>
          <w:lang w:eastAsia="cs-CZ"/>
        </w:rPr>
        <w:t xml:space="preserve">Bez dokladovania kvality vykonaných prác, tak ako je uvedené v čl. </w:t>
      </w:r>
      <w:r w:rsidR="008D7F55">
        <w:rPr>
          <w:rFonts w:asciiTheme="minorHAnsi" w:hAnsiTheme="minorHAnsi"/>
          <w:sz w:val="22"/>
          <w:lang w:eastAsia="cs-CZ"/>
        </w:rPr>
        <w:t>3</w:t>
      </w:r>
      <w:r w:rsidR="009C0285" w:rsidRPr="00E9569C">
        <w:rPr>
          <w:rFonts w:asciiTheme="minorHAnsi" w:hAnsiTheme="minorHAnsi"/>
          <w:sz w:val="22"/>
          <w:lang w:eastAsia="cs-CZ"/>
        </w:rPr>
        <w:t xml:space="preserve"> bod 3.3 tejto zmluvy má Dielo vady.</w:t>
      </w:r>
    </w:p>
    <w:p w14:paraId="586D2686" w14:textId="5C753A59" w:rsidR="00030FEB" w:rsidRPr="00E9569C" w:rsidRDefault="00030FEB" w:rsidP="00E9569C">
      <w:pPr>
        <w:pStyle w:val="Bezriadkovania"/>
        <w:ind w:left="709" w:hanging="709"/>
        <w:jc w:val="both"/>
        <w:rPr>
          <w:rFonts w:asciiTheme="minorHAnsi" w:hAnsiTheme="minorHAnsi"/>
          <w:snapToGrid w:val="0"/>
          <w:sz w:val="22"/>
        </w:rPr>
      </w:pPr>
      <w:r w:rsidRPr="00E9569C">
        <w:rPr>
          <w:rFonts w:asciiTheme="minorHAnsi" w:hAnsiTheme="minorHAnsi"/>
          <w:sz w:val="22"/>
        </w:rPr>
        <w:t>8.3.</w:t>
      </w:r>
      <w:r w:rsidRPr="00E9569C">
        <w:rPr>
          <w:rFonts w:asciiTheme="minorHAnsi" w:hAnsiTheme="minorHAnsi"/>
          <w:sz w:val="22"/>
        </w:rPr>
        <w:tab/>
      </w:r>
      <w:r w:rsidRPr="00E9569C">
        <w:rPr>
          <w:rFonts w:asciiTheme="minorHAnsi" w:hAnsiTheme="minorHAnsi"/>
          <w:snapToGrid w:val="0"/>
          <w:sz w:val="22"/>
        </w:rPr>
        <w:t xml:space="preserve">Zhotoviteľ je povinný pri odovzdaní a prevzatí </w:t>
      </w:r>
      <w:r w:rsidR="008E5F92" w:rsidRPr="00E9569C">
        <w:rPr>
          <w:rFonts w:asciiTheme="minorHAnsi" w:hAnsiTheme="minorHAnsi"/>
          <w:snapToGrid w:val="0"/>
          <w:sz w:val="22"/>
        </w:rPr>
        <w:t>D</w:t>
      </w:r>
      <w:r w:rsidRPr="00E9569C">
        <w:rPr>
          <w:rFonts w:asciiTheme="minorHAnsi" w:hAnsiTheme="minorHAnsi"/>
          <w:snapToGrid w:val="0"/>
          <w:sz w:val="22"/>
        </w:rPr>
        <w:t xml:space="preserve">iela </w:t>
      </w:r>
      <w:r w:rsidR="008E5F92" w:rsidRPr="00E9569C">
        <w:rPr>
          <w:rFonts w:asciiTheme="minorHAnsi" w:hAnsiTheme="minorHAnsi"/>
          <w:snapToGrid w:val="0"/>
          <w:sz w:val="22"/>
        </w:rPr>
        <w:t>D</w:t>
      </w:r>
      <w:r w:rsidRPr="00E9569C">
        <w:rPr>
          <w:rFonts w:asciiTheme="minorHAnsi" w:hAnsiTheme="minorHAnsi"/>
          <w:snapToGrid w:val="0"/>
          <w:sz w:val="22"/>
        </w:rPr>
        <w:t xml:space="preserve">ielo odovzdať vyčistené od zvyšných materiálov spolu so záberom plôch využívaných k zhotoveniu </w:t>
      </w:r>
      <w:r w:rsidR="00C744B1" w:rsidRPr="00E9569C">
        <w:rPr>
          <w:rFonts w:asciiTheme="minorHAnsi" w:hAnsiTheme="minorHAnsi"/>
          <w:snapToGrid w:val="0"/>
          <w:sz w:val="22"/>
        </w:rPr>
        <w:t>D</w:t>
      </w:r>
      <w:r w:rsidRPr="00E9569C">
        <w:rPr>
          <w:rFonts w:asciiTheme="minorHAnsi" w:hAnsiTheme="minorHAnsi"/>
          <w:snapToGrid w:val="0"/>
          <w:sz w:val="22"/>
        </w:rPr>
        <w:t xml:space="preserve">iela tak, aby bolo možné </w:t>
      </w:r>
      <w:r w:rsidR="008E5F92" w:rsidRPr="00E9569C">
        <w:rPr>
          <w:rFonts w:asciiTheme="minorHAnsi" w:hAnsiTheme="minorHAnsi"/>
          <w:snapToGrid w:val="0"/>
          <w:sz w:val="22"/>
        </w:rPr>
        <w:t>D</w:t>
      </w:r>
      <w:r w:rsidRPr="00E9569C">
        <w:rPr>
          <w:rFonts w:asciiTheme="minorHAnsi" w:hAnsiTheme="minorHAnsi"/>
          <w:snapToGrid w:val="0"/>
          <w:sz w:val="22"/>
        </w:rPr>
        <w:t>ielo riadne prevziať a užívať.</w:t>
      </w:r>
    </w:p>
    <w:p w14:paraId="6E6BD159"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8.4.</w:t>
      </w:r>
      <w:r w:rsidR="00E9569C">
        <w:rPr>
          <w:rFonts w:asciiTheme="minorHAnsi" w:hAnsiTheme="minorHAnsi" w:cs="Arial"/>
          <w:sz w:val="22"/>
          <w:szCs w:val="20"/>
        </w:rPr>
        <w:tab/>
      </w:r>
      <w:r w:rsidRPr="008978C1">
        <w:rPr>
          <w:rFonts w:asciiTheme="minorHAnsi" w:hAnsiTheme="minorHAnsi" w:cs="Arial"/>
          <w:sz w:val="22"/>
          <w:szCs w:val="20"/>
        </w:rPr>
        <w:t xml:space="preserve">Ak pri preberaní </w:t>
      </w:r>
      <w:r w:rsidR="00C744B1" w:rsidRPr="008978C1">
        <w:rPr>
          <w:rFonts w:asciiTheme="minorHAnsi" w:hAnsiTheme="minorHAnsi" w:cs="Arial"/>
          <w:sz w:val="22"/>
          <w:szCs w:val="20"/>
        </w:rPr>
        <w:t>D</w:t>
      </w:r>
      <w:r w:rsidR="00E9569C">
        <w:rPr>
          <w:rFonts w:asciiTheme="minorHAnsi" w:hAnsiTheme="minorHAnsi" w:cs="Arial"/>
          <w:sz w:val="22"/>
          <w:szCs w:val="20"/>
        </w:rPr>
        <w:t>iela O</w:t>
      </w:r>
      <w:r w:rsidRPr="008978C1">
        <w:rPr>
          <w:rFonts w:asciiTheme="minorHAnsi" w:hAnsiTheme="minorHAnsi" w:cs="Arial"/>
          <w:sz w:val="22"/>
          <w:szCs w:val="20"/>
        </w:rPr>
        <w:t xml:space="preserve">bjednávateľ zistí, že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má vady,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neprevezme a spíše so </w:t>
      </w:r>
      <w:r w:rsidR="00E9569C">
        <w:rPr>
          <w:rFonts w:asciiTheme="minorHAnsi" w:hAnsiTheme="minorHAnsi" w:cs="Arial"/>
          <w:sz w:val="22"/>
          <w:szCs w:val="20"/>
        </w:rPr>
        <w:t>Z</w:t>
      </w:r>
      <w:r w:rsidRPr="008978C1">
        <w:rPr>
          <w:rFonts w:asciiTheme="minorHAnsi" w:hAnsiTheme="minorHAnsi" w:cs="Arial"/>
          <w:sz w:val="22"/>
          <w:szCs w:val="20"/>
        </w:rPr>
        <w:t xml:space="preserve">hotoviteľom zápis o zistených vadách, spôsobe a termíne ich odstránenia. Zhotoviteľ má povinnosť odovzdať </w:t>
      </w:r>
      <w:r w:rsidR="008E5F92" w:rsidRPr="008978C1">
        <w:rPr>
          <w:rFonts w:asciiTheme="minorHAnsi" w:hAnsiTheme="minorHAnsi" w:cs="Arial"/>
          <w:sz w:val="22"/>
          <w:szCs w:val="20"/>
        </w:rPr>
        <w:t>D</w:t>
      </w:r>
      <w:r w:rsidRPr="008978C1">
        <w:rPr>
          <w:rFonts w:asciiTheme="minorHAnsi" w:hAnsiTheme="minorHAnsi" w:cs="Arial"/>
          <w:sz w:val="22"/>
          <w:szCs w:val="20"/>
        </w:rPr>
        <w:t>ielo po odstránení týchto vád</w:t>
      </w:r>
      <w:r w:rsidR="009C0285" w:rsidRPr="008978C1">
        <w:rPr>
          <w:rFonts w:asciiTheme="minorHAnsi" w:hAnsiTheme="minorHAnsi" w:cs="Arial"/>
          <w:sz w:val="22"/>
          <w:szCs w:val="20"/>
        </w:rPr>
        <w:t xml:space="preserve"> a Objednávateľ má povinnosť Dielo bez vád a nedorobkov prevziať.</w:t>
      </w:r>
    </w:p>
    <w:p w14:paraId="394B2809"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8978C1">
        <w:rPr>
          <w:rFonts w:asciiTheme="minorHAnsi" w:hAnsiTheme="minorHAnsi" w:cs="Arial"/>
          <w:sz w:val="22"/>
          <w:szCs w:val="20"/>
        </w:rPr>
        <w:t>8.5.</w:t>
      </w:r>
      <w:r w:rsidRPr="008978C1">
        <w:rPr>
          <w:rFonts w:asciiTheme="minorHAnsi" w:hAnsiTheme="minorHAnsi" w:cs="Arial"/>
          <w:sz w:val="22"/>
          <w:szCs w:val="20"/>
        </w:rPr>
        <w:tab/>
      </w:r>
      <w:r w:rsidR="009C0285" w:rsidRPr="008978C1">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14:paraId="134BBFE8" w14:textId="77777777" w:rsidR="00F52A24" w:rsidRDefault="00F52A24"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p>
    <w:p w14:paraId="5C0DEA91" w14:textId="184C57FA"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9</w:t>
      </w:r>
      <w:r w:rsidR="000C5DB0">
        <w:rPr>
          <w:rFonts w:asciiTheme="minorHAnsi" w:hAnsiTheme="minorHAnsi" w:cs="Arial"/>
          <w:b/>
          <w:bCs/>
          <w:sz w:val="22"/>
          <w:szCs w:val="20"/>
        </w:rPr>
        <w:t>.</w:t>
      </w:r>
    </w:p>
    <w:p w14:paraId="1CEC9ADD"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ZMENY </w:t>
      </w:r>
      <w:r w:rsidR="001849AC">
        <w:rPr>
          <w:rFonts w:asciiTheme="minorHAnsi" w:hAnsiTheme="minorHAnsi" w:cs="Arial"/>
          <w:b/>
          <w:bCs/>
          <w:sz w:val="22"/>
          <w:szCs w:val="20"/>
        </w:rPr>
        <w:t>ZMLUVY</w:t>
      </w:r>
    </w:p>
    <w:p w14:paraId="13262C2D" w14:textId="36F26F01"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8978C1">
        <w:rPr>
          <w:rFonts w:asciiTheme="minorHAnsi" w:hAnsiTheme="minorHAnsi" w:cs="Arial"/>
          <w:bCs/>
          <w:sz w:val="22"/>
          <w:szCs w:val="20"/>
        </w:rPr>
        <w:t>9.1</w:t>
      </w:r>
      <w:r w:rsidR="00D0575C">
        <w:rPr>
          <w:rFonts w:asciiTheme="minorHAnsi" w:hAnsiTheme="minorHAnsi" w:cs="Arial"/>
          <w:bCs/>
          <w:sz w:val="22"/>
          <w:szCs w:val="20"/>
        </w:rPr>
        <w:t>.</w:t>
      </w:r>
      <w:r w:rsidRPr="008978C1">
        <w:rPr>
          <w:rFonts w:asciiTheme="minorHAnsi" w:hAnsiTheme="minorHAnsi" w:cs="Arial"/>
          <w:bCs/>
          <w:sz w:val="22"/>
          <w:szCs w:val="20"/>
        </w:rPr>
        <w:tab/>
        <w:t xml:space="preserve">Zmluvu možno zmeniť počas jej trvania bez nového verejného obstarávania v zmysle ustanovení § 18 zákona 343/2015 </w:t>
      </w:r>
      <w:r w:rsidR="00F27599">
        <w:rPr>
          <w:rFonts w:asciiTheme="minorHAnsi" w:hAnsiTheme="minorHAnsi" w:cs="Arial"/>
          <w:bCs/>
          <w:sz w:val="22"/>
          <w:szCs w:val="20"/>
        </w:rPr>
        <w:t xml:space="preserve">Z. z. </w:t>
      </w:r>
      <w:r w:rsidRPr="008978C1">
        <w:rPr>
          <w:rFonts w:asciiTheme="minorHAnsi" w:hAnsiTheme="minorHAnsi" w:cs="Arial"/>
          <w:bCs/>
          <w:sz w:val="22"/>
          <w:szCs w:val="20"/>
        </w:rPr>
        <w:t>o verejnom obstarávaní v znení neskorších zmien a doplnkov. Zmena zmluvy musí byť oboma zmluvnými stranami uzavretá písomne.</w:t>
      </w:r>
      <w:r w:rsidR="00265DC8">
        <w:rPr>
          <w:rFonts w:asciiTheme="minorHAnsi" w:hAnsiTheme="minorHAnsi" w:cs="Arial"/>
          <w:bCs/>
          <w:sz w:val="22"/>
          <w:szCs w:val="20"/>
        </w:rPr>
        <w:t xml:space="preserve"> </w:t>
      </w:r>
      <w:r w:rsidR="0078349F">
        <w:rPr>
          <w:rFonts w:asciiTheme="minorHAnsi" w:hAnsiTheme="minorHAnsi" w:cs="Arial"/>
          <w:bCs/>
          <w:sz w:val="22"/>
          <w:szCs w:val="20"/>
        </w:rPr>
        <w:t xml:space="preserve">Zároveň nakoľko je zhotovenie diela spolufinancované z fondov EÚ, Objednávateľ predkladá na príslušný riadiaci orgán každý návrh zmeny zmluvy na kontrolu pred </w:t>
      </w:r>
      <w:r w:rsidR="00C61539">
        <w:rPr>
          <w:rFonts w:asciiTheme="minorHAnsi" w:hAnsiTheme="minorHAnsi" w:cs="Arial"/>
          <w:bCs/>
          <w:sz w:val="22"/>
          <w:szCs w:val="20"/>
        </w:rPr>
        <w:t xml:space="preserve">jej </w:t>
      </w:r>
      <w:r w:rsidR="0078349F">
        <w:rPr>
          <w:rFonts w:asciiTheme="minorHAnsi" w:hAnsiTheme="minorHAnsi" w:cs="Arial"/>
          <w:bCs/>
          <w:sz w:val="22"/>
          <w:szCs w:val="20"/>
        </w:rPr>
        <w:t xml:space="preserve">podpisom oboma zmluvnými stranami a zároveň ešte predtým ako </w:t>
      </w:r>
      <w:r w:rsidR="00CB5ECB">
        <w:rPr>
          <w:rFonts w:asciiTheme="minorHAnsi" w:hAnsiTheme="minorHAnsi" w:cs="Arial"/>
          <w:bCs/>
          <w:sz w:val="22"/>
          <w:szCs w:val="20"/>
        </w:rPr>
        <w:t>k</w:t>
      </w:r>
      <w:r w:rsidR="0078349F">
        <w:rPr>
          <w:rFonts w:asciiTheme="minorHAnsi" w:hAnsiTheme="minorHAnsi" w:cs="Arial"/>
          <w:bCs/>
          <w:sz w:val="22"/>
          <w:szCs w:val="20"/>
        </w:rPr>
        <w:t xml:space="preserve"> zmen</w:t>
      </w:r>
      <w:r w:rsidR="00CB5ECB">
        <w:rPr>
          <w:rFonts w:asciiTheme="minorHAnsi" w:hAnsiTheme="minorHAnsi" w:cs="Arial"/>
          <w:bCs/>
          <w:sz w:val="22"/>
          <w:szCs w:val="20"/>
        </w:rPr>
        <w:t>e</w:t>
      </w:r>
      <w:r w:rsidR="0078349F">
        <w:rPr>
          <w:rFonts w:asciiTheme="minorHAnsi" w:hAnsiTheme="minorHAnsi" w:cs="Arial"/>
          <w:bCs/>
          <w:sz w:val="22"/>
          <w:szCs w:val="20"/>
        </w:rPr>
        <w:t xml:space="preserve"> zmluvy </w:t>
      </w:r>
      <w:r w:rsidR="00CB5ECB">
        <w:rPr>
          <w:rFonts w:asciiTheme="minorHAnsi" w:hAnsiTheme="minorHAnsi" w:cs="Arial"/>
          <w:bCs/>
          <w:sz w:val="22"/>
          <w:szCs w:val="20"/>
        </w:rPr>
        <w:t>dôjde</w:t>
      </w:r>
      <w:r w:rsidR="0078349F">
        <w:rPr>
          <w:rFonts w:asciiTheme="minorHAnsi" w:hAnsiTheme="minorHAnsi" w:cs="Arial"/>
          <w:bCs/>
          <w:sz w:val="22"/>
          <w:szCs w:val="20"/>
        </w:rPr>
        <w:t xml:space="preserve"> (napr. uplynutie lehoty realizácie diela, zmeny v súpise položiek alebo v rozpočte diela). Uvedená povinnosť sa nevzťahuje na prípady kedy dochádza k zmene identifikačných a kontaktných údajov zmluvných strán.</w:t>
      </w:r>
    </w:p>
    <w:p w14:paraId="3A7977F0" w14:textId="5901BA6D" w:rsidR="00030FEB" w:rsidRPr="008978C1"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9.2</w:t>
      </w:r>
      <w:r w:rsidR="00D0575C">
        <w:rPr>
          <w:rFonts w:asciiTheme="minorHAnsi" w:hAnsiTheme="minorHAnsi" w:cs="Arial"/>
          <w:sz w:val="22"/>
          <w:szCs w:val="20"/>
        </w:rPr>
        <w:t>.</w:t>
      </w:r>
      <w:r w:rsidR="006E3A78">
        <w:rPr>
          <w:rFonts w:asciiTheme="minorHAnsi" w:hAnsiTheme="minorHAnsi" w:cs="Arial"/>
          <w:sz w:val="22"/>
          <w:szCs w:val="20"/>
        </w:rPr>
        <w:tab/>
      </w:r>
      <w:r w:rsidR="003640F4">
        <w:rPr>
          <w:rFonts w:asciiTheme="minorHAnsi" w:hAnsiTheme="minorHAnsi" w:cs="Arial"/>
          <w:sz w:val="22"/>
          <w:szCs w:val="20"/>
        </w:rPr>
        <w:t>Ak O</w:t>
      </w:r>
      <w:r w:rsidRPr="008978C1">
        <w:rPr>
          <w:rFonts w:asciiTheme="minorHAnsi" w:hAnsiTheme="minorHAnsi" w:cs="Arial"/>
          <w:sz w:val="22"/>
          <w:szCs w:val="20"/>
        </w:rPr>
        <w:t>bjednávateľ požaduje zmenu zmluvy, zmluvné strany dohodli nasledovný postup:</w:t>
      </w:r>
    </w:p>
    <w:p w14:paraId="60FB17DD" w14:textId="1772C8A6" w:rsidR="00030FEB" w:rsidRPr="008978C1" w:rsidRDefault="00030FEB" w:rsidP="00590A7B">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8978C1">
        <w:rPr>
          <w:rFonts w:asciiTheme="minorHAnsi" w:hAnsiTheme="minorHAnsi" w:cs="Arial"/>
          <w:sz w:val="22"/>
          <w:szCs w:val="20"/>
        </w:rPr>
        <w:t>9.2.1</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Objednávateľ vystaví požiadavku na zmenu zmluvy a </w:t>
      </w:r>
      <w:r w:rsidR="003640F4">
        <w:rPr>
          <w:rFonts w:asciiTheme="minorHAnsi" w:hAnsiTheme="minorHAnsi" w:cs="Arial"/>
          <w:sz w:val="22"/>
          <w:szCs w:val="20"/>
        </w:rPr>
        <w:t>Z</w:t>
      </w:r>
      <w:r w:rsidRPr="008978C1">
        <w:rPr>
          <w:rFonts w:asciiTheme="minorHAnsi" w:hAnsiTheme="minorHAnsi" w:cs="Arial"/>
          <w:sz w:val="22"/>
          <w:szCs w:val="20"/>
        </w:rPr>
        <w:t>hotoviteľovi ju predloží písomne prostredníctvom Zmenového listu.</w:t>
      </w:r>
    </w:p>
    <w:p w14:paraId="1BCF65C9" w14:textId="77777777" w:rsidR="00225F9F" w:rsidRPr="008978C1" w:rsidRDefault="00030FEB" w:rsidP="00590A7B">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8978C1">
        <w:rPr>
          <w:rFonts w:asciiTheme="minorHAnsi" w:hAnsiTheme="minorHAnsi" w:cs="Arial"/>
          <w:sz w:val="22"/>
          <w:szCs w:val="20"/>
        </w:rPr>
        <w:t>9.2.2</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8978C1">
        <w:rPr>
          <w:rFonts w:asciiTheme="minorHAnsi" w:hAnsiTheme="minorHAnsi" w:cs="Arial"/>
          <w:sz w:val="22"/>
          <w:szCs w:val="20"/>
        </w:rPr>
        <w:t xml:space="preserve">uvy požadovanej </w:t>
      </w:r>
      <w:r w:rsidR="00AA07F0">
        <w:rPr>
          <w:rFonts w:asciiTheme="minorHAnsi" w:hAnsiTheme="minorHAnsi" w:cs="Arial"/>
          <w:sz w:val="22"/>
          <w:szCs w:val="20"/>
        </w:rPr>
        <w:lastRenderedPageBreak/>
        <w:t>O</w:t>
      </w:r>
      <w:r w:rsidR="00225F9F" w:rsidRPr="008978C1">
        <w:rPr>
          <w:rFonts w:asciiTheme="minorHAnsi" w:hAnsiTheme="minorHAnsi" w:cs="Arial"/>
          <w:sz w:val="22"/>
          <w:szCs w:val="20"/>
        </w:rPr>
        <w:t>bjednávateľom.</w:t>
      </w:r>
    </w:p>
    <w:p w14:paraId="7E808417" w14:textId="5872F5DB" w:rsidR="00225F9F" w:rsidRPr="00003D84" w:rsidRDefault="00225F9F" w:rsidP="00590A7B">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003D84">
        <w:rPr>
          <w:rFonts w:asciiTheme="minorHAnsi" w:hAnsiTheme="minorHAnsi" w:cs="Arial"/>
          <w:sz w:val="22"/>
          <w:szCs w:val="20"/>
        </w:rPr>
        <w:t>9.2.3</w:t>
      </w:r>
      <w:r w:rsidR="00D0575C" w:rsidRPr="00003D84">
        <w:rPr>
          <w:rFonts w:asciiTheme="minorHAnsi" w:hAnsiTheme="minorHAnsi" w:cs="Arial"/>
          <w:sz w:val="22"/>
          <w:szCs w:val="20"/>
        </w:rPr>
        <w:t>.</w:t>
      </w:r>
      <w:r w:rsidR="00B216ED" w:rsidRPr="00003D84">
        <w:rPr>
          <w:rFonts w:asciiTheme="minorHAnsi" w:hAnsiTheme="minorHAnsi" w:cs="Arial"/>
          <w:sz w:val="22"/>
          <w:szCs w:val="20"/>
        </w:rPr>
        <w:tab/>
      </w:r>
      <w:r w:rsidRPr="00003D84">
        <w:rPr>
          <w:rFonts w:asciiTheme="minorHAnsi" w:hAnsiTheme="minorHAnsi" w:cs="Arial"/>
          <w:sz w:val="22"/>
          <w:szCs w:val="20"/>
        </w:rPr>
        <w:t>V prípade, že dôjde k navýšeniu rozsahu prác tak sa ich cena určí:</w:t>
      </w:r>
    </w:p>
    <w:p w14:paraId="23586FC7" w14:textId="77777777" w:rsidR="00225F9F" w:rsidRPr="008978C1" w:rsidRDefault="00225F9F" w:rsidP="00590A7B">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sidRPr="008978C1">
        <w:rPr>
          <w:rFonts w:asciiTheme="minorHAnsi" w:hAnsiTheme="minorHAnsi" w:cs="Arial"/>
          <w:sz w:val="22"/>
          <w:szCs w:val="20"/>
        </w:rPr>
        <w:t xml:space="preserve">pri položkách obsiahnutých v priloženom ponukovom rozpočte stavby k </w:t>
      </w:r>
      <w:r w:rsidR="00AA07F0">
        <w:rPr>
          <w:rFonts w:asciiTheme="minorHAnsi" w:hAnsiTheme="minorHAnsi" w:cs="Arial"/>
          <w:sz w:val="22"/>
          <w:szCs w:val="20"/>
        </w:rPr>
        <w:t>zmluve</w:t>
      </w:r>
      <w:r w:rsidRPr="008978C1">
        <w:rPr>
          <w:rFonts w:asciiTheme="minorHAnsi" w:hAnsiTheme="minorHAnsi" w:cs="Arial"/>
          <w:sz w:val="22"/>
          <w:szCs w:val="20"/>
        </w:rPr>
        <w:t xml:space="preserve"> bude zachovaná ich jednotková cena</w:t>
      </w:r>
      <w:r w:rsidR="00AA07F0">
        <w:rPr>
          <w:rFonts w:asciiTheme="minorHAnsi" w:hAnsiTheme="minorHAnsi" w:cs="Arial"/>
          <w:sz w:val="22"/>
          <w:szCs w:val="20"/>
        </w:rPr>
        <w:t>,</w:t>
      </w:r>
    </w:p>
    <w:p w14:paraId="12C4DDDE" w14:textId="22534028" w:rsidR="00225F9F" w:rsidRPr="008978C1" w:rsidRDefault="00225F9F" w:rsidP="00590A7B">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sidRPr="008978C1">
        <w:rPr>
          <w:rFonts w:asciiTheme="minorHAnsi" w:hAnsiTheme="minorHAnsi" w:cs="Arial"/>
          <w:sz w:val="22"/>
          <w:szCs w:val="20"/>
        </w:rPr>
        <w:t xml:space="preserve">pri položkách nenachádzajúcich sa v priloženom rozpočte, ale obsiahnutých v cenníku </w:t>
      </w:r>
      <w:r w:rsidRPr="00484102">
        <w:rPr>
          <w:rFonts w:asciiTheme="minorHAnsi" w:hAnsiTheme="minorHAnsi" w:cs="Arial"/>
          <w:sz w:val="22"/>
          <w:szCs w:val="20"/>
        </w:rPr>
        <w:t>CENKROS</w:t>
      </w:r>
      <w:r w:rsidR="00437040" w:rsidRPr="00484102">
        <w:rPr>
          <w:rFonts w:asciiTheme="minorHAnsi" w:hAnsiTheme="minorHAnsi" w:cs="Arial"/>
          <w:sz w:val="22"/>
          <w:szCs w:val="20"/>
        </w:rPr>
        <w:t xml:space="preserve"> 4</w:t>
      </w:r>
      <w:r w:rsidRPr="00484102">
        <w:rPr>
          <w:rFonts w:asciiTheme="minorHAnsi" w:hAnsiTheme="minorHAnsi" w:cs="Arial"/>
          <w:sz w:val="22"/>
          <w:szCs w:val="20"/>
        </w:rPr>
        <w:t xml:space="preserve"> </w:t>
      </w:r>
      <w:r w:rsidRPr="008978C1">
        <w:rPr>
          <w:rFonts w:asciiTheme="minorHAnsi" w:hAnsiTheme="minorHAnsi" w:cs="Arial"/>
          <w:sz w:val="22"/>
          <w:szCs w:val="20"/>
        </w:rPr>
        <w:t xml:space="preserve">budú cenníkové ceny požadovaných naviac prác upravené </w:t>
      </w:r>
      <w:r w:rsidR="00565025">
        <w:rPr>
          <w:rFonts w:asciiTheme="minorHAnsi" w:hAnsiTheme="minorHAnsi" w:cs="Arial"/>
          <w:sz w:val="22"/>
          <w:szCs w:val="20"/>
        </w:rPr>
        <w:t xml:space="preserve">smerom dole </w:t>
      </w:r>
      <w:r w:rsidRPr="008978C1">
        <w:rPr>
          <w:rFonts w:asciiTheme="minorHAnsi" w:hAnsiTheme="minorHAnsi" w:cs="Arial"/>
          <w:sz w:val="22"/>
          <w:szCs w:val="20"/>
        </w:rPr>
        <w:t>o % vypočítané ako percentuálny rozdiel medzi zmluvnou cenou a rozpočtovou cenou z realizačnej projektovej dokumentácie za celý predmet plnenia.</w:t>
      </w:r>
    </w:p>
    <w:p w14:paraId="25804672" w14:textId="3864998B" w:rsidR="00225F9F" w:rsidRPr="008978C1" w:rsidRDefault="00850AB3" w:rsidP="00590A7B">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sidRPr="008978C1">
        <w:rPr>
          <w:rFonts w:asciiTheme="minorHAnsi" w:hAnsiTheme="minorHAnsi" w:cs="Arial"/>
          <w:sz w:val="22"/>
          <w:szCs w:val="20"/>
        </w:rPr>
        <w:t>pri položkách nenachádzajúci</w:t>
      </w:r>
      <w:r w:rsidR="00225F9F" w:rsidRPr="008978C1">
        <w:rPr>
          <w:rFonts w:asciiTheme="minorHAnsi" w:hAnsiTheme="minorHAnsi" w:cs="Arial"/>
          <w:sz w:val="22"/>
          <w:szCs w:val="20"/>
        </w:rPr>
        <w:t xml:space="preserve">ch sa v priloženom rozpočte a ani v cenníku </w:t>
      </w:r>
      <w:r w:rsidR="00225F9F" w:rsidRPr="00E50F22">
        <w:rPr>
          <w:rFonts w:asciiTheme="minorHAnsi" w:hAnsiTheme="minorHAnsi" w:cs="Arial"/>
          <w:sz w:val="22"/>
          <w:szCs w:val="20"/>
        </w:rPr>
        <w:t xml:space="preserve">CENKROS </w:t>
      </w:r>
      <w:r w:rsidR="00A0504B" w:rsidRPr="00E50F22">
        <w:rPr>
          <w:rFonts w:asciiTheme="minorHAnsi" w:hAnsiTheme="minorHAnsi" w:cs="Arial"/>
          <w:sz w:val="22"/>
          <w:szCs w:val="20"/>
        </w:rPr>
        <w:t xml:space="preserve">4 </w:t>
      </w:r>
      <w:r w:rsidR="00225F9F" w:rsidRPr="008978C1">
        <w:rPr>
          <w:rFonts w:asciiTheme="minorHAnsi" w:hAnsiTheme="minorHAnsi" w:cs="Arial"/>
          <w:sz w:val="22"/>
          <w:szCs w:val="20"/>
        </w:rPr>
        <w:t>bude ich cena</w:t>
      </w:r>
      <w:r w:rsidR="003640F4">
        <w:rPr>
          <w:rFonts w:asciiTheme="minorHAnsi" w:hAnsiTheme="minorHAnsi" w:cs="Arial"/>
          <w:sz w:val="22"/>
          <w:szCs w:val="20"/>
        </w:rPr>
        <w:t xml:space="preserve"> predmetom rokovania, na ktoré Z</w:t>
      </w:r>
      <w:r w:rsidR="00225F9F" w:rsidRPr="008978C1">
        <w:rPr>
          <w:rFonts w:asciiTheme="minorHAnsi" w:hAnsiTheme="minorHAnsi" w:cs="Arial"/>
          <w:sz w:val="22"/>
          <w:szCs w:val="20"/>
        </w:rPr>
        <w:t>hotoviteľ pripraví kalkuláciu obsahujúcu rozbor jednotkových cien podľa kalkulačného vzorca:</w:t>
      </w:r>
    </w:p>
    <w:p w14:paraId="451B511D"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priamy materiál</w:t>
      </w:r>
    </w:p>
    <w:p w14:paraId="4403AD3C"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priame mzdy</w:t>
      </w:r>
    </w:p>
    <w:p w14:paraId="5C19BF9F"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Ostatné priame náklady (odvody z miezd, stroje a tarifná doprava)</w:t>
      </w:r>
    </w:p>
    <w:p w14:paraId="62D91505"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Výrobná réžia zo základne 2 + 3</w:t>
      </w:r>
    </w:p>
    <w:p w14:paraId="3D084DFD"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Správna réžia zo základne 2 + 3 + 4</w:t>
      </w:r>
    </w:p>
    <w:p w14:paraId="02A4AF57"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Vedľajšie rozpočtové náklady + komplet</w:t>
      </w:r>
      <w:r w:rsidR="00850AB3" w:rsidRPr="008978C1">
        <w:rPr>
          <w:rFonts w:asciiTheme="minorHAnsi" w:hAnsiTheme="minorHAnsi" w:cs="Arial"/>
          <w:sz w:val="22"/>
          <w:szCs w:val="20"/>
        </w:rPr>
        <w:t>iz</w:t>
      </w:r>
      <w:r w:rsidR="00225F9F" w:rsidRPr="008978C1">
        <w:rPr>
          <w:rFonts w:asciiTheme="minorHAnsi" w:hAnsiTheme="minorHAnsi" w:cs="Arial"/>
          <w:sz w:val="22"/>
          <w:szCs w:val="20"/>
        </w:rPr>
        <w:t>ačná činnosť</w:t>
      </w:r>
    </w:p>
    <w:p w14:paraId="02E75A93"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Zisk zo základne 2 + 3 +4 + 5 + 6</w:t>
      </w:r>
    </w:p>
    <w:p w14:paraId="008A7534"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Jednotková cena spolu:</w:t>
      </w:r>
    </w:p>
    <w:p w14:paraId="5ABEEE0D"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Priamy materiál:</w:t>
      </w:r>
    </w:p>
    <w:p w14:paraId="69BF5AB4"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cena bude doložená príslušným účtovným, alebo inak overiteľným dokladom s dopočítaním obstarávacích nákladov (platí aj pre špecifikácie).</w:t>
      </w:r>
    </w:p>
    <w:p w14:paraId="6D078BD2"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Priame mzdy:</w:t>
      </w:r>
    </w:p>
    <w:p w14:paraId="558BEEB9"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Budú použité</w:t>
      </w:r>
      <w:r w:rsidR="00850AB3" w:rsidRPr="008978C1">
        <w:rPr>
          <w:rFonts w:asciiTheme="minorHAnsi" w:hAnsiTheme="minorHAnsi" w:cs="Arial"/>
          <w:sz w:val="22"/>
          <w:szCs w:val="20"/>
          <w:u w:val="single"/>
        </w:rPr>
        <w:t xml:space="preserve"> tarifné mzdy pre príslušnú prof</w:t>
      </w:r>
      <w:r w:rsidR="003640F4">
        <w:rPr>
          <w:rFonts w:asciiTheme="minorHAnsi" w:hAnsiTheme="minorHAnsi" w:cs="Arial"/>
          <w:sz w:val="22"/>
          <w:szCs w:val="20"/>
          <w:u w:val="single"/>
        </w:rPr>
        <w:t>esiu a tarifnú triedu Z</w:t>
      </w:r>
      <w:r w:rsidR="00225F9F" w:rsidRPr="008978C1">
        <w:rPr>
          <w:rFonts w:asciiTheme="minorHAnsi" w:hAnsiTheme="minorHAnsi" w:cs="Arial"/>
          <w:sz w:val="22"/>
          <w:szCs w:val="20"/>
          <w:u w:val="single"/>
        </w:rPr>
        <w:t xml:space="preserve">hotoviteľa upravené o nezaručenú časť mzdy v určenej výške. </w:t>
      </w:r>
    </w:p>
    <w:p w14:paraId="74521DB9"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Ostatné priame náklady:</w:t>
      </w:r>
    </w:p>
    <w:p w14:paraId="0D4B3F57"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00225F9F" w:rsidRPr="008978C1">
        <w:rPr>
          <w:rFonts w:asciiTheme="minorHAnsi" w:hAnsiTheme="minorHAnsi" w:cs="Arial"/>
          <w:sz w:val="22"/>
          <w:szCs w:val="20"/>
          <w:u w:val="single"/>
        </w:rPr>
        <w:t>strojhodiny</w:t>
      </w:r>
      <w:proofErr w:type="spellEnd"/>
      <w:r w:rsidR="00225F9F" w:rsidRPr="008978C1">
        <w:rPr>
          <w:rFonts w:asciiTheme="minorHAnsi" w:hAnsiTheme="minorHAnsi" w:cs="Arial"/>
          <w:sz w:val="22"/>
          <w:szCs w:val="20"/>
          <w:u w:val="single"/>
        </w:rPr>
        <w:t>), v prípade prenájmu podkladom bude príslušná faktúra prenajímateľa, resp. dopravcu.</w:t>
      </w:r>
    </w:p>
    <w:p w14:paraId="1AC9AD45"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Sadzby nepriamych nákladov:</w:t>
      </w:r>
    </w:p>
    <w:p w14:paraId="4609008A"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(podľa skutočných režijných nákladov firmy)</w:t>
      </w:r>
    </w:p>
    <w:p w14:paraId="62668B1E"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výrobná réžia HSV   %</w:t>
      </w:r>
    </w:p>
    <w:p w14:paraId="12F3E7B3"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výrobná réžia PSV   %</w:t>
      </w:r>
    </w:p>
    <w:p w14:paraId="320C83C9"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správna réžia HSV   %</w:t>
      </w:r>
    </w:p>
    <w:p w14:paraId="252893FB"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PSV........%</w:t>
      </w:r>
    </w:p>
    <w:p w14:paraId="20C1D57C"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VRN........%</w:t>
      </w:r>
    </w:p>
    <w:p w14:paraId="4727AC98"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Komplet</w:t>
      </w:r>
      <w:r w:rsidR="00850AB3" w:rsidRPr="008978C1">
        <w:rPr>
          <w:rFonts w:asciiTheme="minorHAnsi" w:hAnsiTheme="minorHAnsi" w:cs="Arial"/>
          <w:sz w:val="22"/>
          <w:szCs w:val="20"/>
          <w:u w:val="single"/>
        </w:rPr>
        <w:t>iz</w:t>
      </w:r>
      <w:r w:rsidRPr="008978C1">
        <w:rPr>
          <w:rFonts w:asciiTheme="minorHAnsi" w:hAnsiTheme="minorHAnsi" w:cs="Arial"/>
          <w:sz w:val="22"/>
          <w:szCs w:val="20"/>
          <w:u w:val="single"/>
        </w:rPr>
        <w:t>ačná prirážka   %</w:t>
      </w:r>
    </w:p>
    <w:p w14:paraId="5815260C"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contextualSpacing/>
        <w:jc w:val="both"/>
        <w:rPr>
          <w:rFonts w:asciiTheme="minorHAnsi" w:hAnsiTheme="minorHAnsi" w:cs="Arial"/>
          <w:sz w:val="22"/>
          <w:szCs w:val="20"/>
          <w:u w:val="single"/>
        </w:rPr>
      </w:pPr>
      <w:r w:rsidRPr="008978C1">
        <w:rPr>
          <w:rFonts w:asciiTheme="minorHAnsi" w:hAnsiTheme="minorHAnsi" w:cs="Arial"/>
          <w:sz w:val="22"/>
          <w:szCs w:val="20"/>
          <w:u w:val="single"/>
        </w:rPr>
        <w:t>- zisk.........%</w:t>
      </w:r>
    </w:p>
    <w:p w14:paraId="3E618A9A" w14:textId="77777777" w:rsidR="00225F9F" w:rsidRPr="008978C1" w:rsidRDefault="00225F9F" w:rsidP="00590A7B">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rPr>
      </w:pPr>
      <w:r w:rsidRPr="008978C1">
        <w:rPr>
          <w:rFonts w:asciiTheme="minorHAnsi" w:hAnsiTheme="minorHAnsi" w:cs="Arial"/>
          <w:sz w:val="22"/>
          <w:szCs w:val="20"/>
        </w:rPr>
        <w:t>9.2.4</w:t>
      </w:r>
      <w:r w:rsidR="00D0575C">
        <w:rPr>
          <w:rFonts w:asciiTheme="minorHAnsi" w:hAnsiTheme="minorHAnsi" w:cs="Arial"/>
          <w:sz w:val="22"/>
          <w:szCs w:val="20"/>
        </w:rPr>
        <w:t>.</w:t>
      </w:r>
      <w:r w:rsidR="003640F4">
        <w:rPr>
          <w:rFonts w:asciiTheme="minorHAnsi" w:hAnsiTheme="minorHAnsi" w:cs="Arial"/>
          <w:sz w:val="22"/>
          <w:szCs w:val="20"/>
        </w:rPr>
        <w:tab/>
        <w:t>Práce, ktoré Z</w:t>
      </w:r>
      <w:r w:rsidRPr="008978C1">
        <w:rPr>
          <w:rFonts w:asciiTheme="minorHAnsi" w:hAnsiTheme="minorHAnsi" w:cs="Arial"/>
          <w:sz w:val="22"/>
          <w:szCs w:val="20"/>
        </w:rPr>
        <w:t xml:space="preserve">hotoviteľ vykonal </w:t>
      </w:r>
      <w:r w:rsidR="00536D51">
        <w:rPr>
          <w:rFonts w:asciiTheme="minorHAnsi" w:hAnsiTheme="minorHAnsi" w:cs="Arial"/>
          <w:sz w:val="22"/>
          <w:szCs w:val="20"/>
        </w:rPr>
        <w:t>bez</w:t>
      </w:r>
      <w:r w:rsidR="000A3EF3" w:rsidRPr="008978C1">
        <w:rPr>
          <w:rFonts w:asciiTheme="minorHAnsi" w:hAnsiTheme="minorHAnsi" w:cs="Arial"/>
          <w:sz w:val="22"/>
          <w:szCs w:val="20"/>
        </w:rPr>
        <w:t xml:space="preserve"> </w:t>
      </w:r>
      <w:r w:rsidR="00F6729A">
        <w:rPr>
          <w:rFonts w:asciiTheme="minorHAnsi" w:hAnsiTheme="minorHAnsi" w:cs="Arial"/>
          <w:sz w:val="22"/>
          <w:szCs w:val="20"/>
        </w:rPr>
        <w:t>zadania, ktoré je písomne potvrdené Objednávateľom</w:t>
      </w:r>
      <w:r w:rsidR="0010099B">
        <w:rPr>
          <w:rFonts w:asciiTheme="minorHAnsi" w:hAnsiTheme="minorHAnsi" w:cs="Arial"/>
          <w:sz w:val="22"/>
          <w:szCs w:val="20"/>
        </w:rPr>
        <w:t xml:space="preserve">, </w:t>
      </w:r>
      <w:r w:rsidRPr="008978C1">
        <w:rPr>
          <w:rFonts w:asciiTheme="minorHAnsi" w:hAnsiTheme="minorHAnsi" w:cs="Arial"/>
          <w:sz w:val="22"/>
          <w:szCs w:val="20"/>
        </w:rPr>
        <w:t>alebo v dôsledku svojvoľného odchýlenia od zmluvy</w:t>
      </w:r>
      <w:r w:rsidR="008D7F55">
        <w:rPr>
          <w:rFonts w:asciiTheme="minorHAnsi" w:hAnsiTheme="minorHAnsi" w:cs="Arial"/>
          <w:sz w:val="22"/>
          <w:szCs w:val="20"/>
        </w:rPr>
        <w:t>,</w:t>
      </w:r>
      <w:r w:rsidRPr="008978C1">
        <w:rPr>
          <w:rFonts w:asciiTheme="minorHAnsi" w:hAnsiTheme="minorHAnsi" w:cs="Arial"/>
          <w:sz w:val="22"/>
          <w:szCs w:val="20"/>
        </w:rPr>
        <w:t xml:space="preserve"> nie je povinný </w:t>
      </w:r>
      <w:r w:rsidR="0010099B">
        <w:rPr>
          <w:rFonts w:asciiTheme="minorHAnsi" w:hAnsiTheme="minorHAnsi" w:cs="Arial"/>
          <w:sz w:val="22"/>
          <w:szCs w:val="20"/>
        </w:rPr>
        <w:t>O</w:t>
      </w:r>
      <w:r w:rsidRPr="008978C1">
        <w:rPr>
          <w:rFonts w:asciiTheme="minorHAnsi" w:hAnsiTheme="minorHAnsi" w:cs="Arial"/>
          <w:sz w:val="22"/>
          <w:szCs w:val="20"/>
        </w:rPr>
        <w:t>bjednávateľ zaplatiť.</w:t>
      </w:r>
    </w:p>
    <w:p w14:paraId="3F0F1388" w14:textId="77777777" w:rsidR="00030FEB" w:rsidRPr="008978C1" w:rsidRDefault="00225F9F" w:rsidP="00590A7B">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rPr>
      </w:pPr>
      <w:r w:rsidRPr="008978C1">
        <w:rPr>
          <w:rFonts w:asciiTheme="minorHAnsi" w:hAnsiTheme="minorHAnsi" w:cs="Arial"/>
          <w:sz w:val="22"/>
          <w:szCs w:val="20"/>
        </w:rPr>
        <w:t>9.2.5</w:t>
      </w:r>
      <w:r w:rsidR="00D0575C">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14:paraId="406D1D3A" w14:textId="41D742F2" w:rsidR="00030FEB" w:rsidRPr="008978C1" w:rsidRDefault="00030FEB" w:rsidP="00590A7B">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rPr>
      </w:pPr>
      <w:r w:rsidRPr="008978C1">
        <w:rPr>
          <w:rFonts w:asciiTheme="minorHAnsi" w:hAnsiTheme="minorHAnsi" w:cs="Arial"/>
          <w:sz w:val="22"/>
          <w:szCs w:val="20"/>
        </w:rPr>
        <w:t>9.2.</w:t>
      </w:r>
      <w:r w:rsidR="00225F9F" w:rsidRPr="008978C1">
        <w:rPr>
          <w:rFonts w:asciiTheme="minorHAnsi" w:hAnsiTheme="minorHAnsi" w:cs="Arial"/>
          <w:sz w:val="22"/>
          <w:szCs w:val="20"/>
        </w:rPr>
        <w:t>6</w:t>
      </w:r>
      <w:r w:rsidR="00D0575C">
        <w:rPr>
          <w:rFonts w:asciiTheme="minorHAnsi" w:hAnsiTheme="minorHAnsi" w:cs="Arial"/>
          <w:sz w:val="22"/>
          <w:szCs w:val="20"/>
        </w:rPr>
        <w:t>.</w:t>
      </w:r>
      <w:r w:rsidR="0010099B">
        <w:rPr>
          <w:rFonts w:asciiTheme="minorHAnsi" w:hAnsiTheme="minorHAnsi" w:cs="Arial"/>
          <w:sz w:val="22"/>
          <w:szCs w:val="20"/>
        </w:rPr>
        <w:tab/>
        <w:t>V prípade, že O</w:t>
      </w:r>
      <w:r w:rsidRPr="008978C1">
        <w:rPr>
          <w:rFonts w:asciiTheme="minorHAnsi" w:hAnsiTheme="minorHAnsi" w:cs="Arial"/>
          <w:sz w:val="22"/>
          <w:szCs w:val="20"/>
        </w:rPr>
        <w:t>bjednávateľ súhlasí s ocenením zmeny zmluvy, táto bude oboma zmlu</w:t>
      </w:r>
      <w:r w:rsidR="008D136E" w:rsidRPr="008978C1">
        <w:rPr>
          <w:rFonts w:asciiTheme="minorHAnsi" w:hAnsiTheme="minorHAnsi" w:cs="Arial"/>
          <w:sz w:val="22"/>
          <w:szCs w:val="20"/>
        </w:rPr>
        <w:t>vnými stranami písomne uzavretá.</w:t>
      </w:r>
    </w:p>
    <w:p w14:paraId="35070539" w14:textId="77777777" w:rsidR="00030FEB" w:rsidRPr="008978C1" w:rsidRDefault="00D0575C" w:rsidP="0037470F">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 xml:space="preserve">Zhotoviteľ je oprávnený vystaviť faktúru za podmienok uvedených v článku </w:t>
      </w:r>
      <w:r w:rsidR="008D7F55">
        <w:rPr>
          <w:rFonts w:asciiTheme="minorHAnsi" w:hAnsiTheme="minorHAnsi" w:cs="Arial"/>
          <w:sz w:val="22"/>
          <w:szCs w:val="20"/>
        </w:rPr>
        <w:t>6</w:t>
      </w:r>
      <w:r w:rsidR="00030FEB" w:rsidRPr="008978C1">
        <w:rPr>
          <w:rFonts w:asciiTheme="minorHAnsi" w:hAnsiTheme="minorHAnsi" w:cs="Arial"/>
          <w:sz w:val="22"/>
          <w:szCs w:val="20"/>
        </w:rPr>
        <w:t xml:space="preserve"> tejto zmluvy a na základe zmeny zmluvy a </w:t>
      </w:r>
      <w:r w:rsidR="0010099B">
        <w:rPr>
          <w:rFonts w:asciiTheme="minorHAnsi" w:hAnsiTheme="minorHAnsi" w:cs="Arial"/>
          <w:sz w:val="22"/>
          <w:szCs w:val="20"/>
        </w:rPr>
        <w:t>O</w:t>
      </w:r>
      <w:r w:rsidR="00030FEB" w:rsidRPr="008978C1">
        <w:rPr>
          <w:rFonts w:asciiTheme="minorHAnsi" w:hAnsiTheme="minorHAnsi" w:cs="Arial"/>
          <w:sz w:val="22"/>
          <w:szCs w:val="20"/>
        </w:rPr>
        <w:t xml:space="preserve">bjednávateľ je potom povinný takto vystavenú faktúru </w:t>
      </w:r>
      <w:r w:rsidR="0010099B">
        <w:rPr>
          <w:rFonts w:asciiTheme="minorHAnsi" w:hAnsiTheme="minorHAnsi" w:cs="Arial"/>
          <w:sz w:val="22"/>
          <w:szCs w:val="20"/>
        </w:rPr>
        <w:t>Z</w:t>
      </w:r>
      <w:r w:rsidR="00030FEB" w:rsidRPr="008978C1">
        <w:rPr>
          <w:rFonts w:asciiTheme="minorHAnsi" w:hAnsiTheme="minorHAnsi" w:cs="Arial"/>
          <w:sz w:val="22"/>
          <w:szCs w:val="20"/>
        </w:rPr>
        <w:t xml:space="preserve">hotoviteľovi </w:t>
      </w:r>
      <w:r w:rsidR="00030FEB" w:rsidRPr="008978C1">
        <w:rPr>
          <w:rFonts w:asciiTheme="minorHAnsi" w:hAnsiTheme="minorHAnsi" w:cs="Arial"/>
          <w:sz w:val="22"/>
          <w:szCs w:val="20"/>
        </w:rPr>
        <w:lastRenderedPageBreak/>
        <w:t>uhradiť v súlade s podmienkami dohodnutými v zmluve.</w:t>
      </w:r>
    </w:p>
    <w:p w14:paraId="69603CA9" w14:textId="77777777" w:rsidR="00030FEB" w:rsidRPr="008978C1"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V prípade, ak rozsa</w:t>
      </w:r>
      <w:r w:rsidR="0010099B">
        <w:rPr>
          <w:rFonts w:asciiTheme="minorHAnsi" w:hAnsiTheme="minorHAnsi" w:cs="Arial"/>
          <w:sz w:val="22"/>
          <w:szCs w:val="20"/>
        </w:rPr>
        <w:t>h zmien požadovaných dodatočne O</w:t>
      </w:r>
      <w:r w:rsidR="00030FEB" w:rsidRPr="008978C1">
        <w:rPr>
          <w:rFonts w:asciiTheme="minorHAnsi" w:hAnsiTheme="minorHAnsi" w:cs="Arial"/>
          <w:sz w:val="22"/>
          <w:szCs w:val="20"/>
        </w:rPr>
        <w:t xml:space="preserve">bjednávateľom má vplyv na termín výstavby, sú zmluvné strany oprávnené pristúpiť ku zmene termínu výstavby. </w:t>
      </w:r>
    </w:p>
    <w:p w14:paraId="2C04213F" w14:textId="0595E0EA" w:rsidR="006E3A78"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rPr>
          <w:rFonts w:asciiTheme="minorHAnsi" w:hAnsiTheme="minorHAnsi" w:cs="Arial"/>
          <w:sz w:val="22"/>
          <w:szCs w:val="20"/>
        </w:rPr>
      </w:pPr>
      <w:r w:rsidRPr="007E04C4">
        <w:rPr>
          <w:rFonts w:asciiTheme="minorHAnsi" w:hAnsiTheme="minorHAnsi" w:cs="Arial"/>
          <w:sz w:val="22"/>
          <w:szCs w:val="20"/>
        </w:rPr>
        <w:t>.</w:t>
      </w:r>
      <w:r w:rsidR="00030FEB" w:rsidRPr="007E04C4">
        <w:rPr>
          <w:rFonts w:asciiTheme="minorHAnsi" w:hAnsiTheme="minorHAnsi" w:cs="Arial"/>
          <w:sz w:val="22"/>
          <w:szCs w:val="20"/>
        </w:rPr>
        <w:t xml:space="preserve"> </w:t>
      </w:r>
      <w:r w:rsidR="0010099B" w:rsidRPr="007E04C4">
        <w:rPr>
          <w:rFonts w:asciiTheme="minorHAnsi" w:hAnsiTheme="minorHAnsi" w:cs="Arial"/>
          <w:sz w:val="22"/>
          <w:szCs w:val="20"/>
        </w:rPr>
        <w:tab/>
      </w:r>
      <w:r w:rsidR="00030FEB" w:rsidRPr="007E04C4">
        <w:rPr>
          <w:rFonts w:asciiTheme="minorHAnsi" w:hAnsiTheme="minorHAnsi" w:cs="Arial"/>
          <w:sz w:val="22"/>
          <w:szCs w:val="20"/>
        </w:rPr>
        <w:t xml:space="preserve">V prípade, že zmenu </w:t>
      </w:r>
      <w:r w:rsidR="001849AC" w:rsidRPr="007E04C4">
        <w:rPr>
          <w:rFonts w:asciiTheme="minorHAnsi" w:hAnsiTheme="minorHAnsi" w:cs="Arial"/>
          <w:sz w:val="22"/>
          <w:szCs w:val="20"/>
        </w:rPr>
        <w:t>zmluvy</w:t>
      </w:r>
      <w:r w:rsidR="00030FEB" w:rsidRPr="007E04C4">
        <w:rPr>
          <w:rFonts w:asciiTheme="minorHAnsi" w:hAnsiTheme="minorHAnsi" w:cs="Arial"/>
          <w:sz w:val="22"/>
          <w:szCs w:val="20"/>
        </w:rPr>
        <w:t xml:space="preserve"> bude požadovať </w:t>
      </w:r>
      <w:r w:rsidR="0010099B" w:rsidRPr="007E04C4">
        <w:rPr>
          <w:rFonts w:asciiTheme="minorHAnsi" w:hAnsiTheme="minorHAnsi" w:cs="Arial"/>
          <w:sz w:val="22"/>
          <w:szCs w:val="20"/>
        </w:rPr>
        <w:t>Z</w:t>
      </w:r>
      <w:r w:rsidR="00030FEB" w:rsidRPr="007E04C4">
        <w:rPr>
          <w:rFonts w:asciiTheme="minorHAnsi" w:hAnsiTheme="minorHAnsi" w:cs="Arial"/>
          <w:sz w:val="22"/>
          <w:szCs w:val="20"/>
        </w:rPr>
        <w:t xml:space="preserve">hotoviteľ, postupujú zmluvné strany </w:t>
      </w:r>
      <w:r w:rsidR="00536D51">
        <w:rPr>
          <w:rFonts w:asciiTheme="minorHAnsi" w:hAnsiTheme="minorHAnsi" w:cs="Arial"/>
          <w:sz w:val="22"/>
          <w:szCs w:val="20"/>
        </w:rPr>
        <w:t>podľa tohto článku zmluvy</w:t>
      </w:r>
      <w:r w:rsidR="00030FEB" w:rsidRPr="007E04C4">
        <w:rPr>
          <w:rFonts w:asciiTheme="minorHAnsi" w:hAnsiTheme="minorHAnsi" w:cs="Arial"/>
          <w:sz w:val="22"/>
          <w:szCs w:val="20"/>
        </w:rPr>
        <w:t xml:space="preserve">. Naviac práce požadované zo strany </w:t>
      </w:r>
      <w:r w:rsidR="0010099B" w:rsidRPr="007E04C4">
        <w:rPr>
          <w:rFonts w:asciiTheme="minorHAnsi" w:hAnsiTheme="minorHAnsi" w:cs="Arial"/>
          <w:sz w:val="22"/>
          <w:szCs w:val="20"/>
        </w:rPr>
        <w:t>Z</w:t>
      </w:r>
      <w:r w:rsidR="00030FEB" w:rsidRPr="007E04C4">
        <w:rPr>
          <w:rFonts w:asciiTheme="minorHAnsi" w:hAnsiTheme="minorHAnsi" w:cs="Arial"/>
          <w:sz w:val="22"/>
          <w:szCs w:val="20"/>
        </w:rPr>
        <w:t xml:space="preserve">hotoviteľa môžu byť realizované len na základe </w:t>
      </w:r>
      <w:r w:rsidR="00225F9F" w:rsidRPr="007E04C4">
        <w:rPr>
          <w:rFonts w:asciiTheme="minorHAnsi" w:hAnsiTheme="minorHAnsi" w:cs="Arial"/>
          <w:sz w:val="22"/>
          <w:szCs w:val="20"/>
        </w:rPr>
        <w:t>Z</w:t>
      </w:r>
      <w:r w:rsidR="00030FEB" w:rsidRPr="007E04C4">
        <w:rPr>
          <w:rFonts w:asciiTheme="minorHAnsi" w:hAnsiTheme="minorHAnsi" w:cs="Arial"/>
          <w:sz w:val="22"/>
          <w:szCs w:val="20"/>
        </w:rPr>
        <w:t>meny zmluvy.</w:t>
      </w:r>
    </w:p>
    <w:p w14:paraId="1CFA9BE6" w14:textId="77777777" w:rsidR="00230C0C" w:rsidRPr="007E04C4" w:rsidRDefault="00230C0C" w:rsidP="00230C0C">
      <w:pPr>
        <w:widowControl w:val="0"/>
        <w:tabs>
          <w:tab w:val="left" w:pos="284"/>
          <w:tab w:val="left" w:pos="3456"/>
          <w:tab w:val="left" w:pos="4608"/>
          <w:tab w:val="left" w:pos="5760"/>
          <w:tab w:val="left" w:pos="6912"/>
          <w:tab w:val="left" w:pos="8064"/>
        </w:tabs>
        <w:autoSpaceDE w:val="0"/>
        <w:autoSpaceDN w:val="0"/>
        <w:adjustRightInd w:val="0"/>
        <w:spacing w:after="200"/>
        <w:ind w:left="567"/>
        <w:contextualSpacing/>
        <w:jc w:val="both"/>
        <w:rPr>
          <w:rFonts w:asciiTheme="minorHAnsi" w:hAnsiTheme="minorHAnsi" w:cs="Arial"/>
          <w:sz w:val="22"/>
          <w:szCs w:val="20"/>
        </w:rPr>
      </w:pPr>
    </w:p>
    <w:p w14:paraId="357C3F69" w14:textId="61E22C20"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10</w:t>
      </w:r>
      <w:r w:rsidRPr="008978C1">
        <w:rPr>
          <w:rFonts w:asciiTheme="minorHAnsi" w:hAnsiTheme="minorHAnsi" w:cs="Arial"/>
          <w:b/>
          <w:bCs/>
          <w:sz w:val="22"/>
          <w:szCs w:val="20"/>
        </w:rPr>
        <w:t>.</w:t>
      </w:r>
    </w:p>
    <w:p w14:paraId="7A996A98" w14:textId="3CC3AD8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SANKCIE</w:t>
      </w:r>
    </w:p>
    <w:p w14:paraId="61DB2BE0" w14:textId="39E4EF15" w:rsidR="00220744" w:rsidRPr="008978C1" w:rsidRDefault="00220744"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10.1.</w:t>
      </w:r>
      <w:r>
        <w:rPr>
          <w:rFonts w:asciiTheme="minorHAnsi" w:hAnsiTheme="minorHAnsi" w:cs="Arial"/>
          <w:sz w:val="22"/>
          <w:szCs w:val="20"/>
        </w:rPr>
        <w:tab/>
      </w:r>
      <w:r w:rsidR="00A643C7" w:rsidRPr="00A643C7">
        <w:rPr>
          <w:rFonts w:asciiTheme="minorHAnsi" w:hAnsiTheme="minorHAnsi" w:cs="Arial"/>
          <w:sz w:val="22"/>
          <w:szCs w:val="20"/>
        </w:rPr>
        <w:t>V prípade, že Zhotoviteľ nedodá Dielo v rozsahu podľa čl. 2 Zmluvy v dohodnutých termínoch podľa čl. 4 tejto Zmluvy, Objednávateľ má právo na zmluvnú pokutu vo výške 0,5% z celkovej zmluvnej ceny Diela eur bez DPH za každý aj začatý deň omeškania až do jeho prevzatia Objednávateľom.</w:t>
      </w:r>
      <w:r w:rsidR="00A643C7">
        <w:rPr>
          <w:rFonts w:asciiTheme="minorHAnsi" w:hAnsiTheme="minorHAnsi" w:cs="Arial"/>
          <w:sz w:val="22"/>
          <w:szCs w:val="20"/>
        </w:rPr>
        <w:t xml:space="preserve"> </w:t>
      </w:r>
    </w:p>
    <w:p w14:paraId="302F1155" w14:textId="42F2A861" w:rsidR="00A643C7" w:rsidRPr="00D44CEA" w:rsidRDefault="00220744"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D44CEA">
        <w:rPr>
          <w:rFonts w:asciiTheme="minorHAnsi" w:hAnsiTheme="minorHAnsi" w:cs="Arial"/>
          <w:sz w:val="22"/>
          <w:szCs w:val="20"/>
        </w:rPr>
        <w:t>10.2.</w:t>
      </w:r>
      <w:r w:rsidRPr="00D44CEA">
        <w:rPr>
          <w:rFonts w:asciiTheme="minorHAnsi" w:hAnsiTheme="minorHAnsi" w:cs="Arial"/>
          <w:sz w:val="22"/>
          <w:szCs w:val="20"/>
        </w:rPr>
        <w:tab/>
      </w:r>
      <w:r w:rsidR="007F4F3E" w:rsidRPr="00D44CEA">
        <w:rPr>
          <w:rFonts w:asciiTheme="minorHAnsi" w:hAnsiTheme="minorHAnsi" w:cs="Arial"/>
          <w:sz w:val="22"/>
          <w:szCs w:val="20"/>
        </w:rPr>
        <w:t>V prípade omeškania Objednávateľa s úhradou faktúry má Zhotoviteľ právo na úrok z omeškania vo výške 0,5 % z dlžnej sumy bez DPH za každý aj začatý deň omeškania úhrady. Ak omeškanie Objednávateľa vznikne v súvislosti s procesom schvaľovania Žiadosti o platbu na úrovni riadiaceho orgánu príslušného operačného programu a takéto omeškanie nespôsobil Objednávateľ, tak právo podľa prvej vety Zhotoviteľovi nevzniká.</w:t>
      </w:r>
      <w:bookmarkStart w:id="2" w:name="_GoBack"/>
      <w:bookmarkEnd w:id="2"/>
    </w:p>
    <w:p w14:paraId="18B8C55E" w14:textId="77777777" w:rsidR="00536D51" w:rsidRDefault="00706F37"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Pr>
          <w:rFonts w:asciiTheme="minorHAnsi" w:hAnsiTheme="minorHAnsi" w:cs="Arial"/>
          <w:sz w:val="22"/>
          <w:szCs w:val="20"/>
        </w:rPr>
        <w:t>10.</w:t>
      </w:r>
      <w:r w:rsidR="00590A7B">
        <w:rPr>
          <w:rFonts w:asciiTheme="minorHAnsi" w:hAnsiTheme="minorHAnsi" w:cs="Arial"/>
          <w:sz w:val="22"/>
          <w:szCs w:val="20"/>
        </w:rPr>
        <w:t>3</w:t>
      </w:r>
      <w:r>
        <w:rPr>
          <w:rFonts w:asciiTheme="minorHAnsi" w:hAnsiTheme="minorHAnsi" w:cs="Arial"/>
          <w:sz w:val="22"/>
          <w:szCs w:val="20"/>
        </w:rPr>
        <w:t>.</w:t>
      </w:r>
      <w:r>
        <w:rPr>
          <w:rFonts w:asciiTheme="minorHAnsi" w:hAnsiTheme="minorHAnsi" w:cs="Arial"/>
          <w:sz w:val="22"/>
          <w:szCs w:val="20"/>
        </w:rPr>
        <w:tab/>
        <w:t xml:space="preserve">V prípade nesplnenia povinnosti Zhotoviteľa podľa bodu 11.8. tejto zmluvy je Zhotoviteľ povinný zaplatiť zmluvnú pokutu </w:t>
      </w:r>
      <w:r w:rsidR="007E035A">
        <w:rPr>
          <w:rFonts w:asciiTheme="minorHAnsi" w:hAnsiTheme="minorHAnsi" w:cs="Arial"/>
          <w:sz w:val="22"/>
          <w:szCs w:val="20"/>
        </w:rPr>
        <w:t>500</w:t>
      </w:r>
      <w:r>
        <w:rPr>
          <w:rFonts w:asciiTheme="minorHAnsi" w:hAnsiTheme="minorHAnsi" w:cs="Arial"/>
          <w:sz w:val="22"/>
          <w:szCs w:val="20"/>
        </w:rPr>
        <w:t>,- eur za každý aj začatý deň omeškania.</w:t>
      </w:r>
    </w:p>
    <w:p w14:paraId="037878AD" w14:textId="3E8FEC43" w:rsidR="00292DB7" w:rsidRDefault="00292DB7"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Pr>
          <w:rFonts w:asciiTheme="minorHAnsi" w:hAnsiTheme="minorHAnsi" w:cs="Arial"/>
          <w:sz w:val="22"/>
          <w:szCs w:val="20"/>
        </w:rPr>
        <w:t>10.4.</w:t>
      </w:r>
      <w:r>
        <w:rPr>
          <w:rFonts w:asciiTheme="minorHAnsi" w:hAnsiTheme="minorHAnsi" w:cs="Arial"/>
          <w:sz w:val="22"/>
          <w:szCs w:val="20"/>
        </w:rPr>
        <w:tab/>
      </w:r>
      <w:r w:rsidRPr="00292DB7">
        <w:rPr>
          <w:rFonts w:asciiTheme="minorHAnsi" w:hAnsiTheme="minorHAnsi" w:cs="Arial"/>
          <w:sz w:val="22"/>
          <w:szCs w:val="20"/>
        </w:rPr>
        <w:t xml:space="preserve">Pri podstatnom porušení tejto zmluvy je </w:t>
      </w:r>
      <w:r>
        <w:rPr>
          <w:rFonts w:asciiTheme="minorHAnsi" w:hAnsiTheme="minorHAnsi" w:cs="Arial"/>
          <w:sz w:val="22"/>
          <w:szCs w:val="20"/>
        </w:rPr>
        <w:t>Z</w:t>
      </w:r>
      <w:r w:rsidRPr="00292DB7">
        <w:rPr>
          <w:rFonts w:asciiTheme="minorHAnsi" w:hAnsiTheme="minorHAnsi" w:cs="Arial"/>
          <w:sz w:val="22"/>
          <w:szCs w:val="20"/>
        </w:rPr>
        <w:t xml:space="preserve">hotoviteľ povinný uhradiť </w:t>
      </w:r>
      <w:r>
        <w:rPr>
          <w:rFonts w:asciiTheme="minorHAnsi" w:hAnsiTheme="minorHAnsi" w:cs="Arial"/>
          <w:sz w:val="22"/>
          <w:szCs w:val="20"/>
        </w:rPr>
        <w:t>Objednávateľovi zmluvnú pokutu vo výške 1 000</w:t>
      </w:r>
      <w:r w:rsidRPr="00292DB7">
        <w:rPr>
          <w:rFonts w:asciiTheme="minorHAnsi" w:hAnsiTheme="minorHAnsi" w:cs="Arial"/>
          <w:sz w:val="22"/>
          <w:szCs w:val="20"/>
        </w:rPr>
        <w:t>,- eur. Pri opakovanom porušení tejto zmluvy, ktoré nie je podstatné je zhotoviteľ povinný uhradiť objednávateľovi zmluvnú pokutu v</w:t>
      </w:r>
      <w:r>
        <w:rPr>
          <w:rFonts w:asciiTheme="minorHAnsi" w:hAnsiTheme="minorHAnsi" w:cs="Arial"/>
          <w:sz w:val="22"/>
          <w:szCs w:val="20"/>
        </w:rPr>
        <w:t>o</w:t>
      </w:r>
      <w:r w:rsidRPr="00292DB7">
        <w:rPr>
          <w:rFonts w:asciiTheme="minorHAnsi" w:hAnsiTheme="minorHAnsi" w:cs="Arial"/>
          <w:sz w:val="22"/>
          <w:szCs w:val="20"/>
        </w:rPr>
        <w:t xml:space="preserve"> </w:t>
      </w:r>
      <w:r>
        <w:rPr>
          <w:rFonts w:asciiTheme="minorHAnsi" w:hAnsiTheme="minorHAnsi" w:cs="Arial"/>
          <w:sz w:val="22"/>
          <w:szCs w:val="20"/>
        </w:rPr>
        <w:t>výške</w:t>
      </w:r>
      <w:r w:rsidRPr="00292DB7">
        <w:rPr>
          <w:rFonts w:asciiTheme="minorHAnsi" w:hAnsiTheme="minorHAnsi" w:cs="Arial"/>
          <w:sz w:val="22"/>
          <w:szCs w:val="20"/>
        </w:rPr>
        <w:t xml:space="preserve"> 200,- eur za každé opakované porušenie. Za opakované porušenie tejto zmluvy, ktoré nie je podstatným porušením sa považuje porušenie identickej povinnosti dva krát.</w:t>
      </w:r>
    </w:p>
    <w:p w14:paraId="3FBA29F0" w14:textId="77777777" w:rsidR="00292DB7" w:rsidRDefault="00292DB7"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14:paraId="4ABDA209" w14:textId="3267A36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11</w:t>
      </w:r>
      <w:r w:rsidRPr="008978C1">
        <w:rPr>
          <w:rFonts w:asciiTheme="minorHAnsi" w:hAnsiTheme="minorHAnsi" w:cs="Arial"/>
          <w:b/>
          <w:bCs/>
          <w:sz w:val="22"/>
          <w:szCs w:val="20"/>
        </w:rPr>
        <w:t>.</w:t>
      </w:r>
    </w:p>
    <w:p w14:paraId="67FE064A" w14:textId="326C80D4"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VADY, ZÁRUKA ZA KVALITU</w:t>
      </w:r>
    </w:p>
    <w:p w14:paraId="2CD6DFCF" w14:textId="2B3D64AF" w:rsidR="00030FEB" w:rsidRPr="008978C1"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11.1.</w:t>
      </w:r>
      <w:r w:rsidR="00CD23FD">
        <w:rPr>
          <w:rFonts w:asciiTheme="minorHAnsi" w:hAnsiTheme="minorHAnsi" w:cs="Arial"/>
          <w:sz w:val="22"/>
          <w:szCs w:val="20"/>
        </w:rPr>
        <w:tab/>
      </w:r>
      <w:r w:rsidR="008E5F92" w:rsidRPr="008978C1">
        <w:rPr>
          <w:rFonts w:asciiTheme="minorHAnsi" w:hAnsiTheme="minorHAnsi" w:cs="Arial"/>
          <w:sz w:val="22"/>
          <w:szCs w:val="20"/>
        </w:rPr>
        <w:t>Zhotoviteľ zodpovedá za to, že D</w:t>
      </w:r>
      <w:r w:rsidRPr="008978C1">
        <w:rPr>
          <w:rFonts w:asciiTheme="minorHAnsi" w:hAnsiTheme="minorHAnsi" w:cs="Arial"/>
          <w:sz w:val="22"/>
          <w:szCs w:val="20"/>
        </w:rPr>
        <w:t xml:space="preserve">ielo bude vyhotovené v súlade s ustanovením čl. </w:t>
      </w:r>
      <w:r w:rsidR="00670332">
        <w:rPr>
          <w:rFonts w:asciiTheme="minorHAnsi" w:hAnsiTheme="minorHAnsi" w:cs="Arial"/>
          <w:sz w:val="22"/>
          <w:szCs w:val="20"/>
        </w:rPr>
        <w:t>2</w:t>
      </w:r>
      <w:r w:rsidRPr="008978C1">
        <w:rPr>
          <w:rFonts w:asciiTheme="minorHAnsi" w:hAnsiTheme="minorHAnsi" w:cs="Arial"/>
          <w:sz w:val="22"/>
          <w:szCs w:val="20"/>
        </w:rPr>
        <w:t>. a bude mať vlastnosti dohodnuté v tejto zmluve.</w:t>
      </w:r>
    </w:p>
    <w:p w14:paraId="4A54DAB2" w14:textId="725E964B"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11.2.</w:t>
      </w:r>
      <w:r w:rsidR="00CD23FD">
        <w:rPr>
          <w:rFonts w:asciiTheme="minorHAnsi" w:hAnsiTheme="minorHAnsi" w:cs="Arial"/>
          <w:sz w:val="22"/>
          <w:szCs w:val="20"/>
        </w:rPr>
        <w:tab/>
      </w:r>
      <w:r w:rsidRPr="008978C1">
        <w:rPr>
          <w:rFonts w:asciiTheme="minorHAnsi" w:hAnsiTheme="minorHAnsi" w:cs="Arial"/>
          <w:sz w:val="22"/>
          <w:szCs w:val="20"/>
        </w:rPr>
        <w:t>Dielo má vady ak:</w:t>
      </w:r>
    </w:p>
    <w:p w14:paraId="3456B7FB" w14:textId="1DDDA0F6" w:rsidR="00030FEB" w:rsidRPr="008978C1" w:rsidRDefault="008B21D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a)</w:t>
      </w:r>
      <w:r>
        <w:rPr>
          <w:rFonts w:asciiTheme="minorHAnsi" w:hAnsiTheme="minorHAnsi" w:cs="Arial"/>
          <w:sz w:val="22"/>
          <w:szCs w:val="20"/>
        </w:rPr>
        <w:t xml:space="preserve">   </w:t>
      </w:r>
      <w:r w:rsidR="00030FEB" w:rsidRPr="008978C1">
        <w:rPr>
          <w:rFonts w:asciiTheme="minorHAnsi" w:hAnsiTheme="minorHAnsi" w:cs="Arial"/>
          <w:sz w:val="22"/>
          <w:szCs w:val="20"/>
        </w:rPr>
        <w:t>nie je dodané v požadovanej kvalite,</w:t>
      </w:r>
    </w:p>
    <w:p w14:paraId="7DDCDF70" w14:textId="6A023EF7" w:rsidR="00030FEB" w:rsidRPr="008978C1" w:rsidRDefault="00CD23FD"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b)   vykazuje nedorobky, t.j. nie je vykonané v celom rozsahu</w:t>
      </w:r>
      <w:r w:rsidR="008B21DC">
        <w:rPr>
          <w:rFonts w:asciiTheme="minorHAnsi" w:hAnsiTheme="minorHAnsi" w:cs="Arial"/>
          <w:sz w:val="22"/>
          <w:szCs w:val="20"/>
        </w:rPr>
        <w:t>,</w:t>
      </w:r>
    </w:p>
    <w:p w14:paraId="1D74C1ED" w14:textId="69743A5E" w:rsidR="00030FEB" w:rsidRPr="008978C1" w:rsidRDefault="00CD23FD"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c)   sú vady v dokladoch nutných na užívanie podľa bodu 8.2.,</w:t>
      </w:r>
    </w:p>
    <w:p w14:paraId="23406CDA" w14:textId="576FE34E" w:rsidR="00030FEB" w:rsidRPr="008978C1" w:rsidRDefault="00CD23FD"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 xml:space="preserve">d)  má právne vady v zmysle § 559 Obchodného zákonníka alebo 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ielo zaťažené inými právami tretích osôb.</w:t>
      </w:r>
    </w:p>
    <w:p w14:paraId="799CB32B"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11.3.</w:t>
      </w:r>
      <w:r w:rsidR="00CD23FD">
        <w:rPr>
          <w:rFonts w:asciiTheme="minorHAnsi" w:hAnsiTheme="minorHAnsi" w:cs="Arial"/>
          <w:sz w:val="22"/>
          <w:szCs w:val="20"/>
        </w:rPr>
        <w:tab/>
      </w:r>
      <w:r w:rsidRPr="008978C1">
        <w:rPr>
          <w:rFonts w:asciiTheme="minorHAnsi" w:hAnsiTheme="minorHAnsi" w:cs="Arial"/>
          <w:sz w:val="22"/>
          <w:szCs w:val="20"/>
        </w:rPr>
        <w:t xml:space="preserve">Zhotoviteľ nezodpovedá za vady, ktoré boli priamo spôsobené použitím podkladov alebo vecí prevzatých od </w:t>
      </w:r>
      <w:r w:rsidR="00CD23FD">
        <w:rPr>
          <w:rFonts w:asciiTheme="minorHAnsi" w:hAnsiTheme="minorHAnsi" w:cs="Arial"/>
          <w:sz w:val="22"/>
          <w:szCs w:val="20"/>
        </w:rPr>
        <w:t>O</w:t>
      </w:r>
      <w:r w:rsidRPr="008978C1">
        <w:rPr>
          <w:rFonts w:asciiTheme="minorHAnsi" w:hAnsiTheme="minorHAnsi" w:cs="Arial"/>
          <w:sz w:val="22"/>
          <w:szCs w:val="20"/>
        </w:rPr>
        <w:t xml:space="preserve">bjednávateľa a </w:t>
      </w:r>
      <w:r w:rsidR="00CD23FD">
        <w:rPr>
          <w:rFonts w:asciiTheme="minorHAnsi" w:hAnsiTheme="minorHAnsi" w:cs="Arial"/>
          <w:sz w:val="22"/>
          <w:szCs w:val="20"/>
        </w:rPr>
        <w:t>Z</w:t>
      </w:r>
      <w:r w:rsidRPr="008978C1">
        <w:rPr>
          <w:rFonts w:asciiTheme="minorHAnsi" w:hAnsiTheme="minorHAnsi" w:cs="Arial"/>
          <w:sz w:val="22"/>
          <w:szCs w:val="20"/>
        </w:rPr>
        <w:t>hotoviteľ ani pri vynaložení všetkej starostlivosti nemohol zistiť ich nevhodnosť, pr</w:t>
      </w:r>
      <w:r w:rsidR="00CD23FD">
        <w:rPr>
          <w:rFonts w:asciiTheme="minorHAnsi" w:hAnsiTheme="minorHAnsi" w:cs="Arial"/>
          <w:sz w:val="22"/>
          <w:szCs w:val="20"/>
        </w:rPr>
        <w:t>ípadne na ňu písomne upozornil O</w:t>
      </w:r>
      <w:r w:rsidRPr="008978C1">
        <w:rPr>
          <w:rFonts w:asciiTheme="minorHAnsi" w:hAnsiTheme="minorHAnsi" w:cs="Arial"/>
          <w:sz w:val="22"/>
          <w:szCs w:val="20"/>
        </w:rPr>
        <w:t xml:space="preserve">bjednávateľa, ale ten na ich použití písomne trval. V prípade odstránenia takýchto vád </w:t>
      </w:r>
      <w:r w:rsidR="00CD23FD">
        <w:rPr>
          <w:rFonts w:asciiTheme="minorHAnsi" w:hAnsiTheme="minorHAnsi" w:cs="Arial"/>
          <w:sz w:val="22"/>
          <w:szCs w:val="20"/>
        </w:rPr>
        <w:t>Z</w:t>
      </w:r>
      <w:r w:rsidRPr="008978C1">
        <w:rPr>
          <w:rFonts w:asciiTheme="minorHAnsi" w:hAnsiTheme="minorHAnsi" w:cs="Arial"/>
          <w:sz w:val="22"/>
          <w:szCs w:val="20"/>
        </w:rPr>
        <w:t xml:space="preserve">hotoviteľom, náklady vynaložené za ich odstránenie uhradí </w:t>
      </w:r>
      <w:r w:rsidR="00CD23FD">
        <w:rPr>
          <w:rFonts w:asciiTheme="minorHAnsi" w:hAnsiTheme="minorHAnsi" w:cs="Arial"/>
          <w:sz w:val="22"/>
          <w:szCs w:val="20"/>
        </w:rPr>
        <w:t>O</w:t>
      </w:r>
      <w:r w:rsidRPr="008978C1">
        <w:rPr>
          <w:rFonts w:asciiTheme="minorHAnsi" w:hAnsiTheme="minorHAnsi" w:cs="Arial"/>
          <w:sz w:val="22"/>
          <w:szCs w:val="20"/>
        </w:rPr>
        <w:t>bjednávateľ.</w:t>
      </w:r>
    </w:p>
    <w:p w14:paraId="0B927FDF"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ab/>
        <w:t>Ostatné dojednania nedohodnuté v</w:t>
      </w:r>
      <w:r w:rsidR="003640F4">
        <w:rPr>
          <w:rFonts w:asciiTheme="minorHAnsi" w:hAnsiTheme="minorHAnsi" w:cs="Arial"/>
          <w:sz w:val="22"/>
          <w:szCs w:val="20"/>
        </w:rPr>
        <w:t xml:space="preserve"> tejto </w:t>
      </w:r>
      <w:r w:rsidRPr="008978C1">
        <w:rPr>
          <w:rFonts w:asciiTheme="minorHAnsi" w:hAnsiTheme="minorHAnsi" w:cs="Arial"/>
          <w:sz w:val="22"/>
          <w:szCs w:val="20"/>
        </w:rPr>
        <w:t>zmluve sa riadia Obchodným zákonníkom.</w:t>
      </w:r>
    </w:p>
    <w:p w14:paraId="0E403C3F"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11.4.</w:t>
      </w:r>
      <w:r w:rsidR="00CD23FD">
        <w:rPr>
          <w:rFonts w:asciiTheme="minorHAnsi" w:hAnsiTheme="minorHAnsi" w:cs="Arial"/>
          <w:sz w:val="22"/>
          <w:szCs w:val="20"/>
        </w:rPr>
        <w:tab/>
      </w:r>
      <w:r w:rsidRPr="008978C1">
        <w:rPr>
          <w:rFonts w:asciiTheme="minorHAnsi" w:hAnsiTheme="minorHAnsi" w:cs="Arial"/>
          <w:sz w:val="22"/>
          <w:szCs w:val="20"/>
        </w:rPr>
        <w:t xml:space="preserve">Za skryté vady, ktoré </w:t>
      </w:r>
      <w:r w:rsidR="00CD23FD">
        <w:rPr>
          <w:rFonts w:asciiTheme="minorHAnsi" w:hAnsiTheme="minorHAnsi" w:cs="Arial"/>
          <w:sz w:val="22"/>
          <w:szCs w:val="20"/>
        </w:rPr>
        <w:t>O</w:t>
      </w:r>
      <w:r w:rsidRPr="008978C1">
        <w:rPr>
          <w:rFonts w:asciiTheme="minorHAnsi" w:hAnsiTheme="minorHAnsi" w:cs="Arial"/>
          <w:sz w:val="22"/>
          <w:szCs w:val="20"/>
        </w:rPr>
        <w:t xml:space="preserve">bjednávateľ nemohol zistiť pri odovzdaní a prevzatí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Z</w:t>
      </w:r>
      <w:r w:rsidRPr="008978C1">
        <w:rPr>
          <w:rFonts w:asciiTheme="minorHAnsi" w:hAnsiTheme="minorHAnsi" w:cs="Arial"/>
          <w:sz w:val="22"/>
          <w:szCs w:val="20"/>
        </w:rPr>
        <w:t xml:space="preserve">hotoviteľ zodpovedá počas </w:t>
      </w:r>
      <w:r w:rsidR="00C911D0" w:rsidRPr="008978C1">
        <w:rPr>
          <w:rFonts w:asciiTheme="minorHAnsi" w:hAnsiTheme="minorHAnsi" w:cs="Arial"/>
          <w:sz w:val="22"/>
          <w:szCs w:val="20"/>
        </w:rPr>
        <w:t>záručnej doby</w:t>
      </w:r>
      <w:r w:rsidRPr="008978C1">
        <w:rPr>
          <w:rFonts w:asciiTheme="minorHAnsi" w:hAnsiTheme="minorHAnsi" w:cs="Arial"/>
          <w:sz w:val="22"/>
          <w:szCs w:val="20"/>
        </w:rPr>
        <w:t xml:space="preserve"> od odovzdania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w:t>
      </w:r>
      <w:r w:rsidR="00930646" w:rsidRPr="008978C1">
        <w:rPr>
          <w:rFonts w:asciiTheme="minorHAnsi" w:hAnsiTheme="minorHAnsi" w:cs="Arial"/>
          <w:sz w:val="22"/>
          <w:szCs w:val="20"/>
        </w:rPr>
        <w:t>v zmysle § 562 ods. 2 písm. c) zákona č. 513/1991 Zb. – Obchodného zákonníka v znení neskorších predpisov.</w:t>
      </w:r>
    </w:p>
    <w:p w14:paraId="5153F322" w14:textId="0A9465C0" w:rsidR="00030FEB"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11.5.</w:t>
      </w:r>
      <w:r w:rsidR="001849AC">
        <w:rPr>
          <w:rFonts w:asciiTheme="minorHAnsi" w:hAnsiTheme="minorHAnsi" w:cs="Arial"/>
          <w:sz w:val="22"/>
          <w:szCs w:val="20"/>
        </w:rPr>
        <w:tab/>
      </w:r>
      <w:r w:rsidR="00930646" w:rsidRPr="008978C1">
        <w:rPr>
          <w:rFonts w:asciiTheme="minorHAnsi" w:hAnsiTheme="minorHAnsi" w:cs="Arial"/>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1CA34CAD" w14:textId="2658A1D5"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lastRenderedPageBreak/>
        <w:t>11.6.</w:t>
      </w:r>
      <w:r w:rsidR="001849AC">
        <w:rPr>
          <w:rFonts w:asciiTheme="minorHAnsi" w:hAnsiTheme="minorHAnsi" w:cs="Arial"/>
          <w:sz w:val="22"/>
          <w:szCs w:val="20"/>
        </w:rPr>
        <w:tab/>
      </w:r>
      <w:r w:rsidRPr="008978C1">
        <w:rPr>
          <w:rFonts w:asciiTheme="minorHAnsi" w:hAnsiTheme="minorHAnsi" w:cs="Arial"/>
          <w:sz w:val="22"/>
          <w:szCs w:val="20"/>
        </w:rPr>
        <w:t xml:space="preserve">Zárukou </w:t>
      </w:r>
      <w:r w:rsidR="003640F4">
        <w:rPr>
          <w:rFonts w:asciiTheme="minorHAnsi" w:hAnsiTheme="minorHAnsi" w:cs="Arial"/>
          <w:sz w:val="22"/>
          <w:szCs w:val="20"/>
        </w:rPr>
        <w:t>Z</w:t>
      </w:r>
      <w:r w:rsidRPr="008978C1">
        <w:rPr>
          <w:rFonts w:asciiTheme="minorHAnsi" w:hAnsiTheme="minorHAnsi" w:cs="Arial"/>
          <w:sz w:val="22"/>
          <w:szCs w:val="20"/>
        </w:rPr>
        <w:t xml:space="preserve">hotoviteľ preberá záväzok, že predmet </w:t>
      </w:r>
      <w:r w:rsidR="00C744B1" w:rsidRPr="008978C1">
        <w:rPr>
          <w:rFonts w:asciiTheme="minorHAnsi" w:hAnsiTheme="minorHAnsi" w:cs="Arial"/>
          <w:sz w:val="22"/>
          <w:szCs w:val="20"/>
        </w:rPr>
        <w:t>D</w:t>
      </w:r>
      <w:r w:rsidRPr="008978C1">
        <w:rPr>
          <w:rFonts w:asciiTheme="minorHAnsi" w:hAnsiTheme="minorHAnsi" w:cs="Arial"/>
          <w:sz w:val="22"/>
          <w:szCs w:val="20"/>
        </w:rPr>
        <w:t>iela bude počas záručnej lehoty spôsobilý na použitie na dohodnutý účel a zachová si dohodnuté vlastnosti a kvalitu v čase svojej životnosti.</w:t>
      </w:r>
    </w:p>
    <w:p w14:paraId="3FC13CD9" w14:textId="79DCB77E" w:rsidR="002616C2"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706F37">
        <w:rPr>
          <w:rFonts w:asciiTheme="minorHAnsi" w:hAnsiTheme="minorHAnsi" w:cs="Arial"/>
          <w:sz w:val="22"/>
          <w:szCs w:val="20"/>
        </w:rPr>
        <w:t>7</w:t>
      </w:r>
      <w:r w:rsidRPr="008978C1">
        <w:rPr>
          <w:rFonts w:asciiTheme="minorHAnsi" w:hAnsiTheme="minorHAnsi" w:cs="Arial"/>
          <w:sz w:val="22"/>
          <w:szCs w:val="20"/>
        </w:rPr>
        <w:t>.</w:t>
      </w:r>
      <w:r w:rsidR="00CD23FD">
        <w:rPr>
          <w:rFonts w:asciiTheme="minorHAnsi" w:hAnsiTheme="minorHAnsi" w:cs="Arial"/>
          <w:sz w:val="22"/>
          <w:szCs w:val="20"/>
        </w:rPr>
        <w:tab/>
      </w:r>
      <w:r w:rsidRPr="008978C1">
        <w:rPr>
          <w:rFonts w:asciiTheme="minorHAnsi" w:hAnsiTheme="minorHAnsi" w:cs="Arial"/>
          <w:sz w:val="22"/>
          <w:szCs w:val="20"/>
        </w:rPr>
        <w:t xml:space="preserve">Objednávateľ sa zaväzuje, že reklamáciu vady </w:t>
      </w:r>
      <w:r w:rsidR="00C744B1" w:rsidRPr="008978C1">
        <w:rPr>
          <w:rFonts w:asciiTheme="minorHAnsi" w:hAnsiTheme="minorHAnsi" w:cs="Arial"/>
          <w:sz w:val="22"/>
          <w:szCs w:val="20"/>
        </w:rPr>
        <w:t>D</w:t>
      </w:r>
      <w:r w:rsidRPr="008978C1">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14:paraId="73482CEB" w14:textId="22F4519C" w:rsidR="007E4D5C"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706F37">
        <w:rPr>
          <w:rFonts w:asciiTheme="minorHAnsi" w:hAnsiTheme="minorHAnsi" w:cs="Arial"/>
          <w:sz w:val="22"/>
          <w:szCs w:val="20"/>
        </w:rPr>
        <w:t>8</w:t>
      </w:r>
      <w:r w:rsidRPr="008978C1">
        <w:rPr>
          <w:rFonts w:asciiTheme="minorHAnsi" w:hAnsiTheme="minorHAnsi" w:cs="Arial"/>
          <w:sz w:val="22"/>
          <w:szCs w:val="20"/>
        </w:rPr>
        <w:t>.</w:t>
      </w:r>
      <w:r w:rsidR="00706F37">
        <w:rPr>
          <w:rFonts w:asciiTheme="minorHAnsi" w:hAnsiTheme="minorHAnsi" w:cs="Arial"/>
          <w:sz w:val="22"/>
          <w:szCs w:val="20"/>
        </w:rPr>
        <w:tab/>
      </w:r>
      <w:r w:rsidR="0052183C" w:rsidRPr="0052183C">
        <w:rPr>
          <w:rFonts w:asciiTheme="minorHAnsi" w:hAnsiTheme="minorHAnsi" w:cs="Arial"/>
          <w:sz w:val="22"/>
          <w:szCs w:val="20"/>
        </w:rPr>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z vád diela sa vzťahujú primerane ustanovenia Obchodného zákonníka.</w:t>
      </w:r>
    </w:p>
    <w:p w14:paraId="32F01647" w14:textId="77777777" w:rsidR="0052183C" w:rsidRDefault="0052183C"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11.9.</w:t>
      </w:r>
      <w:r>
        <w:rPr>
          <w:rFonts w:asciiTheme="minorHAnsi" w:hAnsiTheme="minorHAnsi" w:cs="Arial"/>
          <w:sz w:val="22"/>
          <w:szCs w:val="20"/>
        </w:rPr>
        <w:tab/>
      </w:r>
      <w:r w:rsidRPr="0052183C">
        <w:rPr>
          <w:rFonts w:asciiTheme="minorHAnsi" w:hAnsiTheme="minorHAnsi" w:cs="Arial"/>
          <w:sz w:val="22"/>
          <w:szCs w:val="20"/>
        </w:rPr>
        <w:t>O odstránení vady spíše Objednávateľ protokol, v ktorom potvrdí odstránenie vady, alebo uvedie dôvody, pre ktoré odmieta opravu prevziať.</w:t>
      </w:r>
    </w:p>
    <w:p w14:paraId="3F9372A4" w14:textId="77777777" w:rsidR="0052183C" w:rsidRPr="008978C1" w:rsidRDefault="0052183C"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6A1D70C" w14:textId="11EB996D"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12</w:t>
      </w:r>
      <w:r w:rsidRPr="008978C1">
        <w:rPr>
          <w:rFonts w:asciiTheme="minorHAnsi" w:hAnsiTheme="minorHAnsi" w:cs="Arial"/>
          <w:b/>
          <w:bCs/>
          <w:sz w:val="22"/>
          <w:szCs w:val="20"/>
        </w:rPr>
        <w:t>.</w:t>
      </w:r>
    </w:p>
    <w:p w14:paraId="59C39630" w14:textId="530C52B1"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ŠKODU</w:t>
      </w:r>
    </w:p>
    <w:p w14:paraId="385577AD" w14:textId="764023C6"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12.1.</w:t>
      </w:r>
      <w:r w:rsidR="00CD23FD">
        <w:rPr>
          <w:rFonts w:asciiTheme="minorHAnsi" w:hAnsiTheme="minorHAnsi" w:cs="Arial"/>
          <w:sz w:val="22"/>
          <w:szCs w:val="20"/>
        </w:rPr>
        <w:tab/>
      </w:r>
      <w:r w:rsidRPr="008978C1">
        <w:rPr>
          <w:rFonts w:asciiTheme="minorHAnsi" w:hAnsiTheme="minorHAnsi" w:cs="Arial"/>
          <w:sz w:val="22"/>
          <w:szCs w:val="20"/>
        </w:rPr>
        <w:t xml:space="preserve">Zhotoviteľ zodpovedá za všetky škody, ktoré vzniknú </w:t>
      </w:r>
      <w:r w:rsidR="00CD23FD">
        <w:rPr>
          <w:rFonts w:asciiTheme="minorHAnsi" w:hAnsiTheme="minorHAnsi" w:cs="Arial"/>
          <w:sz w:val="22"/>
          <w:szCs w:val="20"/>
        </w:rPr>
        <w:t>O</w:t>
      </w:r>
      <w:r w:rsidRPr="008978C1">
        <w:rPr>
          <w:rFonts w:asciiTheme="minorHAnsi" w:hAnsiTheme="minorHAnsi" w:cs="Arial"/>
          <w:sz w:val="22"/>
          <w:szCs w:val="20"/>
        </w:rPr>
        <w:t>bjednávateľovi, alebo tretej osobe v dôsledku porušenia jeho povinností, vyplývajúcich z tejto zmluvy.</w:t>
      </w:r>
    </w:p>
    <w:p w14:paraId="241179F5" w14:textId="38483887" w:rsidR="00AF6A8E" w:rsidRDefault="00030FEB" w:rsidP="00AF6A8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12.2.</w:t>
      </w:r>
      <w:r w:rsidR="00CD23FD">
        <w:rPr>
          <w:rFonts w:asciiTheme="minorHAnsi" w:hAnsiTheme="minorHAnsi" w:cs="Arial"/>
          <w:sz w:val="22"/>
          <w:szCs w:val="20"/>
        </w:rPr>
        <w:tab/>
      </w:r>
      <w:r w:rsidR="00AF6A8E" w:rsidRPr="00AF6A8E">
        <w:rPr>
          <w:rFonts w:asciiTheme="minorHAnsi" w:hAnsiTheme="minorHAnsi" w:cs="Arial"/>
          <w:sz w:val="22"/>
          <w:szCs w:val="20"/>
        </w:rPr>
        <w:t>V prípade vzniku škody porušením povinností vyplývajúcich z tejto zmluvy ktorejkoľvek zmluvnej strane, má druhá strana nárok na úhradu vzniknutej škody.</w:t>
      </w:r>
    </w:p>
    <w:p w14:paraId="5106E16A" w14:textId="77777777" w:rsidR="00AF6A8E" w:rsidRDefault="00AF6A8E" w:rsidP="00AF6A8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571DA888" w14:textId="100287D0" w:rsidR="00030FEB" w:rsidRPr="008978C1" w:rsidRDefault="00030FEB" w:rsidP="00AF6A8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13</w:t>
      </w:r>
      <w:r w:rsidRPr="008978C1">
        <w:rPr>
          <w:rFonts w:asciiTheme="minorHAnsi" w:hAnsiTheme="minorHAnsi" w:cs="Arial"/>
          <w:b/>
          <w:bCs/>
          <w:sz w:val="22"/>
          <w:szCs w:val="20"/>
        </w:rPr>
        <w:t>.</w:t>
      </w:r>
    </w:p>
    <w:p w14:paraId="27D740ED"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PRECHOD VLASTNÍCTVA A NEBEZPEČENSTVO ŠKODY</w:t>
      </w:r>
    </w:p>
    <w:p w14:paraId="16F809BB" w14:textId="15D2ED14"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13.1.</w:t>
      </w:r>
      <w:r w:rsidR="007E16D8">
        <w:rPr>
          <w:rFonts w:asciiTheme="minorHAnsi" w:hAnsiTheme="minorHAnsi" w:cs="Arial"/>
          <w:sz w:val="22"/>
          <w:szCs w:val="20"/>
        </w:rPr>
        <w:tab/>
      </w:r>
      <w:r w:rsidRPr="008978C1">
        <w:rPr>
          <w:rFonts w:asciiTheme="minorHAnsi" w:hAnsiTheme="minorHAnsi" w:cs="Arial"/>
          <w:sz w:val="22"/>
          <w:szCs w:val="20"/>
        </w:rPr>
        <w:t xml:space="preserve">Vlastníkom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počas jeho realizácie je </w:t>
      </w:r>
      <w:r w:rsidR="00CD23FD">
        <w:rPr>
          <w:rFonts w:asciiTheme="minorHAnsi" w:hAnsiTheme="minorHAnsi" w:cs="Arial"/>
          <w:sz w:val="22"/>
          <w:szCs w:val="20"/>
        </w:rPr>
        <w:t>O</w:t>
      </w:r>
      <w:r w:rsidRPr="008978C1">
        <w:rPr>
          <w:rFonts w:asciiTheme="minorHAnsi" w:hAnsiTheme="minorHAnsi" w:cs="Arial"/>
          <w:sz w:val="22"/>
          <w:szCs w:val="20"/>
        </w:rPr>
        <w:t>bjednávateľ.</w:t>
      </w:r>
    </w:p>
    <w:p w14:paraId="449A0D8B" w14:textId="22F62617" w:rsidR="00930646"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13.2.</w:t>
      </w:r>
      <w:r w:rsidR="00CD23FD">
        <w:rPr>
          <w:rFonts w:asciiTheme="minorHAnsi" w:hAnsiTheme="minorHAnsi" w:cs="Arial"/>
          <w:sz w:val="22"/>
          <w:szCs w:val="20"/>
        </w:rPr>
        <w:tab/>
      </w:r>
      <w:r w:rsidR="00930646" w:rsidRPr="008978C1">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Pr>
          <w:rFonts w:asciiTheme="minorHAnsi" w:hAnsiTheme="minorHAnsi" w:cs="Arial"/>
          <w:sz w:val="22"/>
          <w:szCs w:val="20"/>
        </w:rPr>
        <w:t>4</w:t>
      </w:r>
      <w:r w:rsidR="00930646" w:rsidRPr="008978C1">
        <w:rPr>
          <w:rFonts w:asciiTheme="minorHAnsi" w:hAnsiTheme="minorHAnsi" w:cs="Arial"/>
          <w:sz w:val="22"/>
          <w:szCs w:val="20"/>
        </w:rPr>
        <w:t xml:space="preserve"> tejto zmluvy. Zhotoviteľ zostáva vlastníkom týchto vecí až do ich pevného zabudovania do Diela, ktoré je predmetom tejto zmluvy, s výnimkou zariadení, ktorých cenu uhradil Objednávateľ pred ich zabudovaním do Diela.</w:t>
      </w:r>
    </w:p>
    <w:p w14:paraId="650679B1" w14:textId="3688EB22" w:rsidR="006E3A78" w:rsidRDefault="00930646" w:rsidP="00F52A2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13.3.</w:t>
      </w:r>
      <w:r w:rsidRPr="008978C1">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14:paraId="4477603B" w14:textId="77777777" w:rsidR="00590A7B" w:rsidRPr="008978C1" w:rsidRDefault="00590A7B" w:rsidP="00F52A2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p>
    <w:p w14:paraId="32B3849C"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14</w:t>
      </w:r>
      <w:r w:rsidRPr="008978C1">
        <w:rPr>
          <w:rFonts w:asciiTheme="minorHAnsi" w:hAnsiTheme="minorHAnsi" w:cs="Arial"/>
          <w:b/>
          <w:bCs/>
          <w:sz w:val="22"/>
          <w:szCs w:val="20"/>
        </w:rPr>
        <w:t xml:space="preserve">. </w:t>
      </w:r>
    </w:p>
    <w:p w14:paraId="2BF331F6" w14:textId="4503F735" w:rsidR="00C72A1C"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ĎALŠIE ZMLUVNÉ  DOJEDNANIA</w:t>
      </w:r>
    </w:p>
    <w:p w14:paraId="747ECFB2" w14:textId="75CA743F" w:rsidR="00CD23FD" w:rsidRPr="00DE3F16" w:rsidRDefault="00030FEB" w:rsidP="00DE3F16">
      <w:pPr>
        <w:pStyle w:val="Bezriadkovania"/>
        <w:ind w:left="709" w:hanging="709"/>
        <w:jc w:val="both"/>
        <w:rPr>
          <w:rFonts w:asciiTheme="minorHAnsi" w:hAnsiTheme="minorHAnsi"/>
          <w:sz w:val="22"/>
        </w:rPr>
      </w:pPr>
      <w:r w:rsidRPr="00DE3F16">
        <w:rPr>
          <w:rFonts w:asciiTheme="minorHAnsi" w:hAnsiTheme="minorHAnsi"/>
          <w:sz w:val="22"/>
        </w:rPr>
        <w:t>14.1.</w:t>
      </w:r>
      <w:r w:rsidR="00CD23FD" w:rsidRPr="00DE3F16">
        <w:rPr>
          <w:rFonts w:asciiTheme="minorHAnsi" w:hAnsiTheme="minorHAnsi"/>
          <w:sz w:val="22"/>
        </w:rPr>
        <w:tab/>
      </w:r>
      <w:r w:rsidRPr="00DE3F16">
        <w:rPr>
          <w:rFonts w:asciiTheme="minorHAnsi" w:hAnsiTheme="minorHAnsi"/>
          <w:sz w:val="22"/>
        </w:rPr>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3FF2E57D" w14:textId="3497881F" w:rsidR="00030FEB" w:rsidRDefault="00030FEB" w:rsidP="00CD23FD">
      <w:pPr>
        <w:pStyle w:val="Bezriadkovania"/>
        <w:ind w:left="709" w:hanging="709"/>
        <w:jc w:val="both"/>
        <w:rPr>
          <w:rFonts w:asciiTheme="minorHAnsi" w:eastAsia="Calibri" w:hAnsiTheme="minorHAnsi"/>
          <w:sz w:val="22"/>
          <w:lang w:eastAsia="en-US"/>
        </w:rPr>
      </w:pPr>
      <w:r w:rsidRPr="00CD23FD">
        <w:rPr>
          <w:rFonts w:asciiTheme="minorHAnsi" w:hAnsiTheme="minorHAnsi"/>
          <w:sz w:val="22"/>
        </w:rPr>
        <w:t>14.2</w:t>
      </w:r>
      <w:r w:rsidR="00D0575C">
        <w:rPr>
          <w:rFonts w:asciiTheme="minorHAnsi" w:hAnsiTheme="minorHAnsi"/>
          <w:sz w:val="22"/>
        </w:rPr>
        <w:t>.</w:t>
      </w:r>
      <w:r w:rsidR="00CD23FD">
        <w:rPr>
          <w:rFonts w:asciiTheme="minorHAnsi" w:hAnsiTheme="minorHAnsi"/>
          <w:sz w:val="22"/>
        </w:rPr>
        <w:tab/>
      </w:r>
      <w:r w:rsidRPr="00CD23FD">
        <w:rPr>
          <w:rFonts w:asciiTheme="minorHAnsi" w:hAnsiTheme="minorHAnsi"/>
          <w:sz w:val="22"/>
        </w:rPr>
        <w:t xml:space="preserve">Zhotoviteľ je povinný koordinovať svoju činnosť na stavbe s činnosťou svojich </w:t>
      </w:r>
      <w:r w:rsidR="00930646" w:rsidRPr="00CD23FD">
        <w:rPr>
          <w:rFonts w:asciiTheme="minorHAnsi" w:hAnsiTheme="minorHAnsi"/>
          <w:sz w:val="22"/>
        </w:rPr>
        <w:t>prípadných</w:t>
      </w:r>
      <w:r w:rsidR="00930646" w:rsidRPr="00CD23FD">
        <w:rPr>
          <w:sz w:val="22"/>
        </w:rPr>
        <w:t xml:space="preserve"> </w:t>
      </w:r>
      <w:r w:rsidRPr="00CD23FD">
        <w:rPr>
          <w:rFonts w:asciiTheme="minorHAnsi" w:hAnsiTheme="minorHAnsi"/>
          <w:sz w:val="22"/>
        </w:rPr>
        <w:t>subdodávateľov</w:t>
      </w:r>
      <w:r w:rsidR="00C911D0" w:rsidRPr="00CD23FD">
        <w:rPr>
          <w:rFonts w:asciiTheme="minorHAnsi" w:eastAsia="Calibri" w:hAnsiTheme="minorHAnsi"/>
          <w:sz w:val="22"/>
          <w:lang w:eastAsia="en-US"/>
        </w:rPr>
        <w:t>.</w:t>
      </w:r>
    </w:p>
    <w:p w14:paraId="645AAFC5" w14:textId="77777777" w:rsidR="00597F87" w:rsidRDefault="00597F87" w:rsidP="00CD23FD">
      <w:pPr>
        <w:pStyle w:val="Bezriadkovania"/>
        <w:ind w:left="709" w:hanging="709"/>
        <w:jc w:val="both"/>
        <w:rPr>
          <w:rFonts w:asciiTheme="minorHAnsi" w:eastAsia="Calibri" w:hAnsiTheme="minorHAnsi"/>
          <w:sz w:val="22"/>
          <w:lang w:eastAsia="en-US"/>
        </w:rPr>
      </w:pPr>
    </w:p>
    <w:p w14:paraId="0615FDB9" w14:textId="5F84484C"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15</w:t>
      </w:r>
      <w:r w:rsidRPr="008978C1">
        <w:rPr>
          <w:rFonts w:asciiTheme="minorHAnsi" w:hAnsiTheme="minorHAnsi" w:cs="Arial"/>
          <w:b/>
          <w:bCs/>
          <w:sz w:val="22"/>
          <w:szCs w:val="20"/>
        </w:rPr>
        <w:t>.</w:t>
      </w:r>
    </w:p>
    <w:p w14:paraId="14B35DEE" w14:textId="70D66778"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ODSTÚPENIE OD ZMLUVY</w:t>
      </w:r>
    </w:p>
    <w:p w14:paraId="37B78640" w14:textId="2303540B"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15.1.</w:t>
      </w:r>
      <w:r w:rsidR="001849AC">
        <w:rPr>
          <w:rFonts w:asciiTheme="minorHAnsi" w:hAnsiTheme="minorHAnsi" w:cs="Arial"/>
          <w:sz w:val="22"/>
          <w:szCs w:val="20"/>
        </w:rPr>
        <w:tab/>
      </w:r>
      <w:r w:rsidRPr="008978C1">
        <w:rPr>
          <w:rFonts w:asciiTheme="minorHAnsi" w:hAnsiTheme="minorHAnsi" w:cs="Arial"/>
          <w:sz w:val="22"/>
          <w:szCs w:val="20"/>
        </w:rPr>
        <w:t xml:space="preserve">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w:t>
      </w:r>
      <w:r w:rsidRPr="008978C1">
        <w:rPr>
          <w:rFonts w:asciiTheme="minorHAnsi" w:hAnsiTheme="minorHAnsi" w:cs="Arial"/>
          <w:sz w:val="22"/>
          <w:szCs w:val="20"/>
        </w:rPr>
        <w:lastRenderedPageBreak/>
        <w:t>podpisom do elektronickej schránky druhej zmluvnej strany bez zbytočného odkladu, najneskôr však do 15 dní potom, ako sa o porušení dozvedela. Odstúpenie od zmluvy je účinné dňom doručenia oznámenia o odstúpení od zmluvy druhej zmluvnej strane.</w:t>
      </w:r>
    </w:p>
    <w:p w14:paraId="16A61653" w14:textId="30728437"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15.2.</w:t>
      </w:r>
      <w:r w:rsidR="0050782D">
        <w:rPr>
          <w:rFonts w:asciiTheme="minorHAnsi" w:hAnsiTheme="minorHAnsi" w:cs="Arial"/>
          <w:sz w:val="22"/>
          <w:szCs w:val="20"/>
        </w:rPr>
        <w:tab/>
      </w:r>
      <w:r w:rsidRPr="008978C1">
        <w:rPr>
          <w:rFonts w:asciiTheme="minorHAnsi" w:hAnsiTheme="minorHAnsi" w:cs="Arial"/>
          <w:sz w:val="22"/>
          <w:szCs w:val="20"/>
        </w:rPr>
        <w:t>Pre určenie začatia plynutia lehoty v prípade doručovania doporučenou zásielkou je rozhodujúci dátum doručenia oznámenia.</w:t>
      </w:r>
    </w:p>
    <w:p w14:paraId="7CB33628" w14:textId="3AA497A5" w:rsidR="002616C2"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15.3</w:t>
      </w:r>
      <w:r w:rsidR="00D0575C">
        <w:rPr>
          <w:rFonts w:asciiTheme="minorHAnsi" w:hAnsiTheme="minorHAnsi" w:cs="Arial"/>
          <w:sz w:val="22"/>
          <w:szCs w:val="20"/>
        </w:rPr>
        <w:t>.</w:t>
      </w:r>
      <w:r w:rsidR="0050782D">
        <w:rPr>
          <w:rFonts w:asciiTheme="minorHAnsi" w:hAnsiTheme="minorHAnsi"/>
          <w:sz w:val="28"/>
        </w:rPr>
        <w:tab/>
      </w:r>
      <w:r w:rsidR="00930646" w:rsidRPr="008978C1">
        <w:rPr>
          <w:rFonts w:asciiTheme="minorHAnsi" w:hAnsiTheme="minorHAnsi" w:cs="Arial"/>
          <w:sz w:val="22"/>
          <w:szCs w:val="20"/>
        </w:rPr>
        <w:t>V prípade, že ide o nepodstatné porušenie</w:t>
      </w:r>
      <w:r w:rsidR="0052183C">
        <w:rPr>
          <w:rFonts w:asciiTheme="minorHAnsi" w:hAnsiTheme="minorHAnsi" w:cs="Arial"/>
          <w:sz w:val="22"/>
          <w:szCs w:val="20"/>
        </w:rPr>
        <w:t>,</w:t>
      </w:r>
      <w:r w:rsidR="00930646" w:rsidRPr="008978C1">
        <w:rPr>
          <w:rFonts w:asciiTheme="minorHAnsi" w:hAnsiTheme="minorHAnsi" w:cs="Arial"/>
          <w:sz w:val="22"/>
          <w:szCs w:val="20"/>
        </w:rPr>
        <w:t xml:space="preserve"> môže druhá zmluvná strana podľa § 346 zákona č. 513/1991 Zb. – Obchodného zákonníka </w:t>
      </w:r>
      <w:r w:rsidR="004B4295" w:rsidRPr="008978C1">
        <w:rPr>
          <w:rFonts w:asciiTheme="minorHAnsi" w:hAnsiTheme="minorHAnsi" w:cs="Arial"/>
          <w:sz w:val="22"/>
          <w:szCs w:val="20"/>
        </w:rPr>
        <w:t xml:space="preserve">v znení neskorších predpisov </w:t>
      </w:r>
      <w:r w:rsidR="00930646" w:rsidRPr="008978C1">
        <w:rPr>
          <w:rFonts w:asciiTheme="minorHAnsi" w:hAnsiTheme="minorHAnsi" w:cs="Arial"/>
          <w:sz w:val="22"/>
          <w:szCs w:val="20"/>
        </w:rPr>
        <w:t>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2318BBB" w14:textId="397FDB09" w:rsidR="000109B8"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15.4.</w:t>
      </w:r>
      <w:r w:rsidRPr="008978C1">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41CA2753" w14:textId="785C4F2C"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15.5.</w:t>
      </w:r>
      <w:r w:rsidR="0050782D">
        <w:rPr>
          <w:rFonts w:asciiTheme="minorHAnsi" w:hAnsiTheme="minorHAnsi" w:cs="Arial"/>
          <w:sz w:val="22"/>
          <w:szCs w:val="20"/>
        </w:rPr>
        <w:tab/>
      </w:r>
      <w:r w:rsidRPr="008978C1">
        <w:rPr>
          <w:rFonts w:asciiTheme="minorHAnsi" w:hAnsiTheme="minorHAnsi" w:cs="Arial"/>
          <w:sz w:val="22"/>
          <w:szCs w:val="20"/>
        </w:rPr>
        <w:t xml:space="preserve">Objednávateľ môže odstúpiť od zmluvy uzavretej so </w:t>
      </w:r>
      <w:r w:rsidR="0050782D">
        <w:rPr>
          <w:rFonts w:asciiTheme="minorHAnsi" w:hAnsiTheme="minorHAnsi" w:cs="Arial"/>
          <w:sz w:val="22"/>
          <w:szCs w:val="20"/>
        </w:rPr>
        <w:t>Z</w:t>
      </w:r>
      <w:r w:rsidRPr="008978C1">
        <w:rPr>
          <w:rFonts w:asciiTheme="minorHAnsi" w:hAnsiTheme="minorHAnsi" w:cs="Arial"/>
          <w:sz w:val="22"/>
          <w:szCs w:val="20"/>
        </w:rPr>
        <w:t xml:space="preserve">hotoviteľom, ktorý bol vymazaný z registra partnerov verejného sektora, ak mal zákonnú povinnosť byť zapísaný v tomto registri v zmysle zákona č. 315/2016 Z. z. o registri partnerov </w:t>
      </w:r>
      <w:r w:rsidR="004B4295" w:rsidRPr="008978C1">
        <w:rPr>
          <w:rFonts w:asciiTheme="minorHAnsi" w:hAnsiTheme="minorHAnsi" w:cs="Arial"/>
          <w:sz w:val="22"/>
          <w:szCs w:val="20"/>
        </w:rPr>
        <w:t>verejného sektora a o zmene</w:t>
      </w:r>
      <w:r w:rsidRPr="008978C1">
        <w:rPr>
          <w:rFonts w:asciiTheme="minorHAnsi" w:hAnsiTheme="minorHAnsi" w:cs="Arial"/>
          <w:sz w:val="22"/>
          <w:szCs w:val="20"/>
        </w:rPr>
        <w:t xml:space="preserve"> a doplnení niektorých zákonov.</w:t>
      </w:r>
      <w:r w:rsidR="00565025" w:rsidRPr="00565025">
        <w:t xml:space="preserve"> </w:t>
      </w:r>
      <w:r w:rsidR="00565025" w:rsidRPr="00565025">
        <w:rPr>
          <w:rFonts w:asciiTheme="minorHAnsi" w:hAnsiTheme="minorHAnsi" w:cs="Arial"/>
          <w:sz w:val="22"/>
          <w:szCs w:val="20"/>
        </w:rPr>
        <w:t>Objednávateľ môže odstúpiť od zmluvy uzavretej so Zhotoviteľom</w:t>
      </w:r>
      <w:r w:rsidR="00565025">
        <w:rPr>
          <w:rFonts w:asciiTheme="minorHAnsi" w:hAnsiTheme="minorHAnsi" w:cs="Arial"/>
          <w:sz w:val="22"/>
          <w:szCs w:val="20"/>
        </w:rPr>
        <w:t xml:space="preserve"> aj v prípade</w:t>
      </w:r>
      <w:r w:rsidR="00565025" w:rsidRPr="00565025">
        <w:rPr>
          <w:rFonts w:asciiTheme="minorHAnsi" w:hAnsiTheme="minorHAnsi" w:cs="Arial"/>
          <w:sz w:val="22"/>
          <w:szCs w:val="20"/>
        </w:rPr>
        <w:t xml:space="preserve">, </w:t>
      </w:r>
      <w:r w:rsidR="00565025">
        <w:rPr>
          <w:rFonts w:asciiTheme="minorHAnsi" w:hAnsiTheme="minorHAnsi" w:cs="Arial"/>
          <w:sz w:val="22"/>
          <w:szCs w:val="20"/>
        </w:rPr>
        <w:t>ak jeho subdodávateľ b</w:t>
      </w:r>
      <w:r w:rsidR="00565025" w:rsidRPr="00565025">
        <w:rPr>
          <w:rFonts w:asciiTheme="minorHAnsi" w:hAnsiTheme="minorHAnsi" w:cs="Arial"/>
          <w:sz w:val="22"/>
          <w:szCs w:val="20"/>
        </w:rPr>
        <w:t>ol vymazaný z registra partnerov verejného sektora, ak mal zákonnú povinnosť byť zapísaný v tomto registri v zmysle zákona č. 315/2016 Z. z. o registri partnerov verejného sektora a o zmene a doplnení niektorých zákonov.</w:t>
      </w:r>
    </w:p>
    <w:p w14:paraId="0353834F" w14:textId="750A055A"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15.6.</w:t>
      </w:r>
      <w:r w:rsidRPr="008978C1">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35E1243F" w14:textId="0EECB06A"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15.7.</w:t>
      </w:r>
      <w:r w:rsidRPr="008978C1">
        <w:rPr>
          <w:rFonts w:asciiTheme="minorHAnsi" w:hAnsiTheme="minorHAnsi" w:cs="Arial"/>
          <w:sz w:val="22"/>
          <w:szCs w:val="20"/>
        </w:rPr>
        <w:tab/>
        <w:t>Pri vysporiadaní pohľadávok z titulu odstúpenia od zmluvy sa postupuje nasledovne:</w:t>
      </w:r>
    </w:p>
    <w:p w14:paraId="193867B9" w14:textId="77777777"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a) časť Diela zhotoveného do odstúpenia od zmluvy zostáva vlastníctvom  Objednávateľa,</w:t>
      </w:r>
    </w:p>
    <w:p w14:paraId="23EFDEBA" w14:textId="0947B3D2"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b) finančné prostriedky</w:t>
      </w:r>
      <w:r w:rsidR="00AA6DDA">
        <w:rPr>
          <w:rFonts w:asciiTheme="minorHAnsi" w:hAnsiTheme="minorHAnsi" w:cs="Arial"/>
          <w:sz w:val="22"/>
          <w:szCs w:val="20"/>
        </w:rPr>
        <w:t xml:space="preserve"> poskytnuté do odstúpenia</w:t>
      </w:r>
      <w:r w:rsidR="0072787A" w:rsidRPr="008978C1">
        <w:rPr>
          <w:rFonts w:asciiTheme="minorHAnsi" w:hAnsiTheme="minorHAnsi" w:cs="Arial"/>
          <w:sz w:val="22"/>
          <w:szCs w:val="20"/>
        </w:rPr>
        <w:t xml:space="preserve"> </w:t>
      </w:r>
      <w:r w:rsidRPr="008978C1">
        <w:rPr>
          <w:rFonts w:asciiTheme="minorHAnsi" w:hAnsiTheme="minorHAnsi" w:cs="Arial"/>
          <w:sz w:val="22"/>
          <w:szCs w:val="20"/>
        </w:rPr>
        <w:t>vysporiada Zhotoviteľ konečnou faktúrou</w:t>
      </w:r>
      <w:r w:rsidR="00F16D5B">
        <w:rPr>
          <w:rFonts w:asciiTheme="minorHAnsi" w:hAnsiTheme="minorHAnsi" w:cs="Arial"/>
          <w:sz w:val="22"/>
          <w:szCs w:val="20"/>
        </w:rPr>
        <w:t>.</w:t>
      </w:r>
      <w:r w:rsidRPr="008978C1">
        <w:rPr>
          <w:rFonts w:asciiTheme="minorHAnsi" w:hAnsiTheme="minorHAnsi" w:cs="Arial"/>
          <w:sz w:val="22"/>
          <w:szCs w:val="20"/>
        </w:rPr>
        <w:t>, ktorá bude mať náležitosti daňového dokladu</w:t>
      </w:r>
      <w:r w:rsidR="007635A1">
        <w:rPr>
          <w:rFonts w:asciiTheme="minorHAnsi" w:hAnsiTheme="minorHAnsi" w:cs="Arial"/>
          <w:sz w:val="22"/>
          <w:szCs w:val="20"/>
        </w:rPr>
        <w:t>.</w:t>
      </w:r>
    </w:p>
    <w:p w14:paraId="44405A17" w14:textId="5AF6CEC3" w:rsidR="00030FEB"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c) zmluvné strany si vysporiadajú všetky záväzky v zmysle tejto zmluvy po ich vzájomnom odsúhlasení</w:t>
      </w:r>
      <w:r w:rsidR="00D46299">
        <w:rPr>
          <w:rFonts w:asciiTheme="minorHAnsi" w:hAnsiTheme="minorHAnsi" w:cs="Arial"/>
          <w:sz w:val="22"/>
          <w:szCs w:val="20"/>
        </w:rPr>
        <w:t>.</w:t>
      </w:r>
    </w:p>
    <w:p w14:paraId="73CCF9FF" w14:textId="77777777"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199F9D15" w14:textId="525FFA4A"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16</w:t>
      </w:r>
      <w:r w:rsidRPr="008978C1">
        <w:rPr>
          <w:rFonts w:asciiTheme="minorHAnsi" w:hAnsiTheme="minorHAnsi" w:cs="Arial"/>
          <w:b/>
          <w:bCs/>
          <w:sz w:val="22"/>
          <w:szCs w:val="20"/>
        </w:rPr>
        <w:t>.</w:t>
      </w:r>
    </w:p>
    <w:p w14:paraId="1B59E268" w14:textId="4711B768"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ZÁVEREČNÉ USTANOVENIA</w:t>
      </w:r>
    </w:p>
    <w:p w14:paraId="1D93AAA3" w14:textId="768E4A52"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16.1.</w:t>
      </w:r>
      <w:r w:rsidR="0050782D">
        <w:rPr>
          <w:rFonts w:asciiTheme="minorHAnsi" w:hAnsiTheme="minorHAnsi" w:cs="Arial"/>
          <w:sz w:val="22"/>
          <w:szCs w:val="20"/>
        </w:rPr>
        <w:tab/>
      </w:r>
      <w:r w:rsidRPr="008978C1">
        <w:rPr>
          <w:rFonts w:asciiTheme="minorHAnsi" w:hAnsiTheme="minorHAnsi" w:cs="Arial"/>
          <w:sz w:val="22"/>
          <w:szCs w:val="20"/>
        </w:rPr>
        <w:t xml:space="preserve">Na vzťahy medzi zmluvnými stranami, vyplývajúce z tejto zmluvy, ale ňou výslovne neupravené, sa vzťahujú príslušné ustanovenia </w:t>
      </w:r>
      <w:r w:rsidR="000B05D4" w:rsidRPr="000B05D4">
        <w:rPr>
          <w:rFonts w:asciiTheme="minorHAnsi" w:hAnsiTheme="minorHAnsi" w:cs="Arial"/>
          <w:sz w:val="22"/>
          <w:szCs w:val="20"/>
        </w:rPr>
        <w:t>Obchodného zákonníka v</w:t>
      </w:r>
      <w:r w:rsidR="00246D73">
        <w:rPr>
          <w:rFonts w:asciiTheme="minorHAnsi" w:hAnsiTheme="minorHAnsi" w:cs="Arial"/>
          <w:sz w:val="22"/>
          <w:szCs w:val="20"/>
        </w:rPr>
        <w:t> platnom znení</w:t>
      </w:r>
      <w:r w:rsidR="000B05D4" w:rsidRPr="000B05D4">
        <w:rPr>
          <w:rFonts w:asciiTheme="minorHAnsi" w:hAnsiTheme="minorHAnsi" w:cs="Arial"/>
          <w:sz w:val="22"/>
          <w:szCs w:val="20"/>
        </w:rPr>
        <w:t>.</w:t>
      </w:r>
    </w:p>
    <w:p w14:paraId="4505FEF0" w14:textId="0A425BAA"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16.2.</w:t>
      </w:r>
      <w:r w:rsidR="0050782D">
        <w:rPr>
          <w:rFonts w:asciiTheme="minorHAnsi" w:hAnsiTheme="minorHAnsi" w:cs="Arial"/>
          <w:sz w:val="22"/>
          <w:szCs w:val="20"/>
        </w:rPr>
        <w:tab/>
      </w:r>
      <w:r w:rsidRPr="008978C1">
        <w:rPr>
          <w:rFonts w:asciiTheme="minorHAnsi" w:hAnsiTheme="minorHAnsi" w:cs="Arial"/>
          <w:sz w:val="22"/>
          <w:szCs w:val="20"/>
        </w:rPr>
        <w:t xml:space="preserve">Zmeny tejto zmluvy, ktoré nemajú vplyv na predmet </w:t>
      </w:r>
      <w:r w:rsidR="00C744B1" w:rsidRPr="008978C1">
        <w:rPr>
          <w:rFonts w:asciiTheme="minorHAnsi" w:hAnsiTheme="minorHAnsi" w:cs="Arial"/>
          <w:sz w:val="22"/>
          <w:szCs w:val="20"/>
        </w:rPr>
        <w:t>D</w:t>
      </w:r>
      <w:r w:rsidRPr="008978C1">
        <w:rPr>
          <w:rFonts w:asciiTheme="minorHAnsi" w:hAnsiTheme="minorHAnsi" w:cs="Arial"/>
          <w:sz w:val="22"/>
          <w:szCs w:val="20"/>
        </w:rPr>
        <w:t>iela, termín a cenu, môžu robiť zmluvné strany zápisom v stavebnom denníku.</w:t>
      </w:r>
    </w:p>
    <w:p w14:paraId="12122138" w14:textId="14A267AF" w:rsidR="00030FEB" w:rsidRPr="0050782D" w:rsidRDefault="00030FEB" w:rsidP="000B05D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z w:val="22"/>
        </w:rPr>
      </w:pPr>
      <w:r w:rsidRPr="0050782D">
        <w:rPr>
          <w:rFonts w:asciiTheme="minorHAnsi" w:hAnsiTheme="minorHAnsi"/>
          <w:sz w:val="22"/>
        </w:rPr>
        <w:t>16.</w:t>
      </w:r>
      <w:r w:rsidR="000B05D4">
        <w:rPr>
          <w:rFonts w:asciiTheme="minorHAnsi" w:hAnsiTheme="minorHAnsi"/>
          <w:sz w:val="22"/>
        </w:rPr>
        <w:t>3</w:t>
      </w:r>
      <w:r w:rsidRPr="0050782D">
        <w:rPr>
          <w:rFonts w:asciiTheme="minorHAnsi" w:hAnsiTheme="minorHAnsi"/>
          <w:sz w:val="22"/>
        </w:rPr>
        <w:t>.</w:t>
      </w:r>
      <w:r w:rsidR="0050782D">
        <w:rPr>
          <w:rFonts w:asciiTheme="minorHAnsi" w:hAnsiTheme="minorHAnsi"/>
          <w:sz w:val="22"/>
        </w:rPr>
        <w:tab/>
      </w:r>
      <w:r w:rsidR="000B05D4">
        <w:rPr>
          <w:rFonts w:asciiTheme="minorHAnsi" w:hAnsiTheme="minorHAnsi"/>
          <w:sz w:val="22"/>
        </w:rPr>
        <w:t xml:space="preserve">Prílohy </w:t>
      </w:r>
      <w:r w:rsidRPr="0050782D">
        <w:rPr>
          <w:rFonts w:asciiTheme="minorHAnsi" w:hAnsiTheme="minorHAnsi"/>
          <w:sz w:val="22"/>
        </w:rPr>
        <w:t>zmluvy:</w:t>
      </w:r>
    </w:p>
    <w:p w14:paraId="5C9127A0" w14:textId="7AFE94F1" w:rsidR="00030FEB" w:rsidRPr="004A60E5" w:rsidRDefault="00CC556A" w:rsidP="004A60E5">
      <w:pPr>
        <w:jc w:val="both"/>
        <w:rPr>
          <w:rFonts w:asciiTheme="minorHAnsi" w:hAnsiTheme="minorHAnsi"/>
          <w:sz w:val="22"/>
          <w:szCs w:val="22"/>
        </w:rPr>
      </w:pPr>
      <w:r w:rsidRPr="004A60E5">
        <w:rPr>
          <w:rFonts w:asciiTheme="minorHAnsi" w:hAnsiTheme="minorHAnsi"/>
          <w:sz w:val="22"/>
          <w:szCs w:val="22"/>
        </w:rPr>
        <w:tab/>
      </w:r>
      <w:r w:rsidR="00030FEB" w:rsidRPr="004A60E5">
        <w:rPr>
          <w:rFonts w:asciiTheme="minorHAnsi" w:hAnsiTheme="minorHAnsi"/>
          <w:sz w:val="22"/>
          <w:szCs w:val="22"/>
        </w:rPr>
        <w:t>1.Cenová kalkulácia, ponukový rozpočet stavby,</w:t>
      </w:r>
    </w:p>
    <w:p w14:paraId="47AA0D80" w14:textId="7DAB9A40" w:rsidR="006E3A78" w:rsidRPr="004A60E5" w:rsidRDefault="00CC556A" w:rsidP="004A60E5">
      <w:pPr>
        <w:jc w:val="both"/>
        <w:rPr>
          <w:rFonts w:asciiTheme="minorHAnsi" w:hAnsiTheme="minorHAnsi"/>
          <w:sz w:val="22"/>
          <w:szCs w:val="22"/>
        </w:rPr>
      </w:pPr>
      <w:r w:rsidRPr="004A60E5">
        <w:rPr>
          <w:rFonts w:asciiTheme="minorHAnsi" w:hAnsiTheme="minorHAnsi"/>
          <w:sz w:val="22"/>
          <w:szCs w:val="22"/>
        </w:rPr>
        <w:tab/>
      </w:r>
      <w:r w:rsidR="00030FEB" w:rsidRPr="004A60E5">
        <w:rPr>
          <w:rFonts w:asciiTheme="minorHAnsi" w:hAnsiTheme="minorHAnsi"/>
          <w:sz w:val="22"/>
          <w:szCs w:val="22"/>
        </w:rPr>
        <w:t>2.Harmo</w:t>
      </w:r>
      <w:r w:rsidR="009F7DB2" w:rsidRPr="004A60E5">
        <w:rPr>
          <w:rFonts w:asciiTheme="minorHAnsi" w:hAnsiTheme="minorHAnsi"/>
          <w:sz w:val="22"/>
          <w:szCs w:val="22"/>
        </w:rPr>
        <w:t>nogram výstavby /vecný</w:t>
      </w:r>
      <w:r w:rsidR="002A3631">
        <w:rPr>
          <w:rFonts w:asciiTheme="minorHAnsi" w:hAnsiTheme="minorHAnsi"/>
          <w:sz w:val="22"/>
          <w:szCs w:val="22"/>
        </w:rPr>
        <w:t xml:space="preserve"> a</w:t>
      </w:r>
      <w:r w:rsidR="009F7DB2" w:rsidRPr="004A60E5">
        <w:rPr>
          <w:rFonts w:asciiTheme="minorHAnsi" w:hAnsiTheme="minorHAnsi"/>
          <w:sz w:val="22"/>
          <w:szCs w:val="22"/>
        </w:rPr>
        <w:t xml:space="preserve"> časový</w:t>
      </w:r>
      <w:r w:rsidR="006E3A78" w:rsidRPr="004A60E5">
        <w:rPr>
          <w:rFonts w:asciiTheme="minorHAnsi" w:hAnsiTheme="minorHAnsi"/>
          <w:sz w:val="22"/>
          <w:szCs w:val="22"/>
        </w:rPr>
        <w:t xml:space="preserve">/, </w:t>
      </w:r>
    </w:p>
    <w:p w14:paraId="61D4C250" w14:textId="6C1A00A0" w:rsidR="00030FEB" w:rsidRPr="004A60E5" w:rsidRDefault="006E3A78" w:rsidP="004A60E5">
      <w:pPr>
        <w:jc w:val="both"/>
        <w:rPr>
          <w:rFonts w:asciiTheme="minorHAnsi" w:hAnsiTheme="minorHAnsi"/>
          <w:sz w:val="22"/>
          <w:szCs w:val="22"/>
        </w:rPr>
      </w:pPr>
      <w:r w:rsidRPr="004A60E5">
        <w:rPr>
          <w:rFonts w:asciiTheme="minorHAnsi" w:hAnsiTheme="minorHAnsi"/>
          <w:sz w:val="22"/>
          <w:szCs w:val="22"/>
        </w:rPr>
        <w:tab/>
      </w:r>
      <w:r w:rsidR="004B4295" w:rsidRPr="004A60E5">
        <w:rPr>
          <w:rFonts w:asciiTheme="minorHAnsi" w:hAnsiTheme="minorHAnsi"/>
          <w:sz w:val="22"/>
          <w:szCs w:val="22"/>
        </w:rPr>
        <w:t>3.</w:t>
      </w:r>
      <w:r w:rsidR="00030FEB" w:rsidRPr="004A60E5">
        <w:rPr>
          <w:rFonts w:asciiTheme="minorHAnsi" w:hAnsiTheme="minorHAnsi"/>
          <w:sz w:val="22"/>
          <w:szCs w:val="22"/>
        </w:rPr>
        <w:t xml:space="preserve">Zoznam subdodávateľov s </w:t>
      </w:r>
      <w:r w:rsidR="00CC556A" w:rsidRPr="004A60E5">
        <w:rPr>
          <w:rFonts w:asciiTheme="minorHAnsi" w:hAnsiTheme="minorHAnsi"/>
          <w:sz w:val="22"/>
          <w:szCs w:val="22"/>
        </w:rPr>
        <w:t>finančným</w:t>
      </w:r>
      <w:r w:rsidR="00030FEB" w:rsidRPr="004A60E5">
        <w:rPr>
          <w:rFonts w:asciiTheme="minorHAnsi" w:hAnsiTheme="minorHAnsi"/>
          <w:sz w:val="22"/>
          <w:szCs w:val="22"/>
        </w:rPr>
        <w:t xml:space="preserve"> vyjadrením poddodávok a ich špecifikáciou</w:t>
      </w:r>
      <w:r w:rsidR="00CC556A" w:rsidRPr="004A60E5">
        <w:rPr>
          <w:rFonts w:asciiTheme="minorHAnsi" w:hAnsiTheme="minorHAnsi"/>
          <w:sz w:val="22"/>
          <w:szCs w:val="22"/>
        </w:rPr>
        <w:t xml:space="preserve"> </w:t>
      </w:r>
      <w:r w:rsidR="0050782D" w:rsidRPr="004A60E5">
        <w:rPr>
          <w:rFonts w:asciiTheme="minorHAnsi" w:hAnsiTheme="minorHAnsi"/>
          <w:sz w:val="22"/>
          <w:szCs w:val="22"/>
        </w:rPr>
        <w:t>(v prípade</w:t>
      </w:r>
      <w:r w:rsidR="000B05D4" w:rsidRPr="004A60E5">
        <w:rPr>
          <w:rFonts w:asciiTheme="minorHAnsi" w:hAnsiTheme="minorHAnsi"/>
          <w:sz w:val="22"/>
          <w:szCs w:val="22"/>
        </w:rPr>
        <w:t xml:space="preserve"> </w:t>
      </w:r>
      <w:r w:rsidR="0050782D" w:rsidRPr="004A60E5">
        <w:rPr>
          <w:rFonts w:asciiTheme="minorHAnsi" w:hAnsiTheme="minorHAnsi"/>
          <w:sz w:val="22"/>
          <w:szCs w:val="22"/>
        </w:rPr>
        <w:tab/>
      </w:r>
      <w:r w:rsidR="000B05D4" w:rsidRPr="004A60E5">
        <w:rPr>
          <w:rFonts w:asciiTheme="minorHAnsi" w:hAnsiTheme="minorHAnsi"/>
          <w:sz w:val="22"/>
          <w:szCs w:val="22"/>
        </w:rPr>
        <w:t>a</w:t>
      </w:r>
      <w:r w:rsidR="0050782D" w:rsidRPr="004A60E5">
        <w:rPr>
          <w:rFonts w:asciiTheme="minorHAnsi" w:hAnsiTheme="minorHAnsi"/>
          <w:sz w:val="22"/>
          <w:szCs w:val="22"/>
        </w:rPr>
        <w:t>k</w:t>
      </w:r>
      <w:r w:rsidR="000B05D4" w:rsidRPr="004A60E5">
        <w:rPr>
          <w:rFonts w:asciiTheme="minorHAnsi" w:hAnsiTheme="minorHAnsi"/>
          <w:sz w:val="22"/>
          <w:szCs w:val="22"/>
        </w:rPr>
        <w:t xml:space="preserve"> </w:t>
      </w:r>
      <w:r w:rsidR="00030FEB" w:rsidRPr="004A60E5">
        <w:rPr>
          <w:rFonts w:asciiTheme="minorHAnsi" w:hAnsiTheme="minorHAnsi"/>
          <w:sz w:val="22"/>
          <w:szCs w:val="22"/>
        </w:rPr>
        <w:t xml:space="preserve">sa nevyskytnú vyhlásenie, že </w:t>
      </w:r>
      <w:r w:rsidR="003640F4" w:rsidRPr="004A60E5">
        <w:rPr>
          <w:rFonts w:asciiTheme="minorHAnsi" w:hAnsiTheme="minorHAnsi"/>
          <w:sz w:val="22"/>
          <w:szCs w:val="22"/>
        </w:rPr>
        <w:t>Z</w:t>
      </w:r>
      <w:r w:rsidR="00030FEB" w:rsidRPr="004A60E5">
        <w:rPr>
          <w:rFonts w:asciiTheme="minorHAnsi" w:hAnsiTheme="minorHAnsi"/>
          <w:sz w:val="22"/>
          <w:szCs w:val="22"/>
        </w:rPr>
        <w:t>hotoviteľ zrealizuje vše</w:t>
      </w:r>
      <w:r w:rsidR="007158D2" w:rsidRPr="004A60E5">
        <w:rPr>
          <w:rFonts w:asciiTheme="minorHAnsi" w:hAnsiTheme="minorHAnsi"/>
          <w:sz w:val="22"/>
          <w:szCs w:val="22"/>
        </w:rPr>
        <w:t>tky práce vlastnými kapacitami)</w:t>
      </w:r>
      <w:r w:rsidR="00A04863" w:rsidRPr="004A60E5">
        <w:rPr>
          <w:rFonts w:asciiTheme="minorHAnsi" w:hAnsiTheme="minorHAnsi"/>
          <w:sz w:val="22"/>
          <w:szCs w:val="22"/>
        </w:rPr>
        <w:t>,</w:t>
      </w:r>
    </w:p>
    <w:p w14:paraId="3A2F5699" w14:textId="4A226717" w:rsidR="00030FEB" w:rsidRPr="00311BCB" w:rsidRDefault="00030FEB" w:rsidP="00311BCB">
      <w:pPr>
        <w:ind w:left="705" w:hanging="705"/>
        <w:jc w:val="both"/>
        <w:rPr>
          <w:rFonts w:asciiTheme="minorHAnsi" w:hAnsiTheme="minorHAnsi"/>
          <w:sz w:val="22"/>
          <w:szCs w:val="22"/>
        </w:rPr>
      </w:pPr>
      <w:r w:rsidRPr="00311BCB">
        <w:rPr>
          <w:rFonts w:asciiTheme="minorHAnsi" w:hAnsiTheme="minorHAnsi"/>
          <w:sz w:val="22"/>
          <w:szCs w:val="22"/>
        </w:rPr>
        <w:t>16.</w:t>
      </w:r>
      <w:r w:rsidR="000B05D4" w:rsidRPr="00311BCB">
        <w:rPr>
          <w:rFonts w:asciiTheme="minorHAnsi" w:hAnsiTheme="minorHAnsi"/>
          <w:sz w:val="22"/>
          <w:szCs w:val="22"/>
        </w:rPr>
        <w:t>4</w:t>
      </w:r>
      <w:r w:rsidRPr="00311BCB">
        <w:rPr>
          <w:rFonts w:asciiTheme="minorHAnsi" w:hAnsiTheme="minorHAnsi"/>
          <w:sz w:val="22"/>
          <w:szCs w:val="22"/>
        </w:rPr>
        <w:t>.</w:t>
      </w:r>
      <w:r w:rsidR="0050782D" w:rsidRPr="00311BCB">
        <w:rPr>
          <w:rFonts w:asciiTheme="minorHAnsi" w:hAnsiTheme="minorHAnsi"/>
          <w:sz w:val="22"/>
          <w:szCs w:val="22"/>
        </w:rPr>
        <w:tab/>
      </w:r>
      <w:r w:rsidRPr="00311BCB">
        <w:rPr>
          <w:rFonts w:asciiTheme="minorHAnsi" w:hAnsiTheme="minorHAnsi"/>
          <w:sz w:val="22"/>
          <w:szCs w:val="22"/>
        </w:rPr>
        <w:t>Zmluvné strany výslovne prehlasujú, že táto zmluva zodpovedá ich slobodnej vôli, uzavierajú ju dobrovoľne a na znak súhlasu s jej obsahom ju podpisujú.</w:t>
      </w:r>
    </w:p>
    <w:p w14:paraId="4519F5C3" w14:textId="2802355E" w:rsidR="00030FEB" w:rsidRPr="008978C1" w:rsidRDefault="00590A7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16.5</w:t>
      </w:r>
      <w:r w:rsidR="00030FEB" w:rsidRPr="008978C1">
        <w:rPr>
          <w:rFonts w:asciiTheme="minorHAnsi" w:hAnsiTheme="minorHAnsi" w:cs="Arial"/>
          <w:sz w:val="22"/>
          <w:szCs w:val="20"/>
        </w:rPr>
        <w:t>.</w:t>
      </w:r>
      <w:r w:rsidR="0050782D">
        <w:rPr>
          <w:rFonts w:asciiTheme="minorHAnsi" w:hAnsiTheme="minorHAnsi" w:cs="Arial"/>
          <w:sz w:val="22"/>
          <w:szCs w:val="20"/>
        </w:rPr>
        <w:tab/>
      </w:r>
      <w:r w:rsidR="00030FEB" w:rsidRPr="008978C1">
        <w:rPr>
          <w:rFonts w:asciiTheme="minorHAnsi" w:hAnsiTheme="minorHAnsi" w:cs="Arial"/>
          <w:sz w:val="22"/>
          <w:szCs w:val="20"/>
        </w:rPr>
        <w:t xml:space="preserve">Zmluva je vyhotovená v </w:t>
      </w:r>
      <w:r w:rsidR="000B05D4">
        <w:rPr>
          <w:rFonts w:asciiTheme="minorHAnsi" w:hAnsiTheme="minorHAnsi" w:cs="Arial"/>
          <w:sz w:val="22"/>
          <w:szCs w:val="20"/>
        </w:rPr>
        <w:t>siedmich</w:t>
      </w:r>
      <w:r w:rsidR="00030FEB" w:rsidRPr="008978C1">
        <w:rPr>
          <w:rFonts w:asciiTheme="minorHAnsi" w:hAnsiTheme="minorHAnsi" w:cs="Arial"/>
          <w:sz w:val="22"/>
          <w:szCs w:val="20"/>
        </w:rPr>
        <w:t xml:space="preserve"> rovnopisoch, z toho </w:t>
      </w:r>
      <w:r w:rsidR="007E62C8">
        <w:rPr>
          <w:rFonts w:asciiTheme="minorHAnsi" w:hAnsiTheme="minorHAnsi" w:cs="Arial"/>
          <w:sz w:val="22"/>
          <w:szCs w:val="20"/>
        </w:rPr>
        <w:t>šesť</w:t>
      </w:r>
      <w:r w:rsidR="00030FEB" w:rsidRPr="008978C1">
        <w:rPr>
          <w:rFonts w:asciiTheme="minorHAnsi" w:hAnsiTheme="minorHAnsi" w:cs="Arial"/>
          <w:sz w:val="22"/>
          <w:szCs w:val="20"/>
        </w:rPr>
        <w:t xml:space="preserve"> </w:t>
      </w:r>
      <w:r w:rsidR="009735C4">
        <w:rPr>
          <w:rFonts w:asciiTheme="minorHAnsi" w:hAnsiTheme="minorHAnsi" w:cs="Arial"/>
          <w:sz w:val="22"/>
          <w:szCs w:val="20"/>
        </w:rPr>
        <w:t>rovnopis</w:t>
      </w:r>
      <w:r w:rsidR="000B05D4">
        <w:rPr>
          <w:rFonts w:asciiTheme="minorHAnsi" w:hAnsiTheme="minorHAnsi" w:cs="Arial"/>
          <w:sz w:val="22"/>
          <w:szCs w:val="20"/>
        </w:rPr>
        <w:t>ov</w:t>
      </w:r>
      <w:r w:rsidR="009735C4">
        <w:rPr>
          <w:rFonts w:asciiTheme="minorHAnsi" w:hAnsiTheme="minorHAnsi" w:cs="Arial"/>
          <w:sz w:val="22"/>
          <w:szCs w:val="20"/>
        </w:rPr>
        <w:t xml:space="preserve"> dostane</w:t>
      </w:r>
      <w:r w:rsidR="00030FEB" w:rsidRPr="008978C1">
        <w:rPr>
          <w:rFonts w:asciiTheme="minorHAnsi" w:hAnsiTheme="minorHAnsi" w:cs="Arial"/>
          <w:sz w:val="22"/>
          <w:szCs w:val="20"/>
        </w:rPr>
        <w:t xml:space="preserve"> </w:t>
      </w:r>
      <w:r w:rsidR="0050782D">
        <w:rPr>
          <w:rFonts w:asciiTheme="minorHAnsi" w:hAnsiTheme="minorHAnsi" w:cs="Arial"/>
          <w:sz w:val="22"/>
          <w:szCs w:val="20"/>
        </w:rPr>
        <w:t>O</w:t>
      </w:r>
      <w:r w:rsidR="00030FEB" w:rsidRPr="008978C1">
        <w:rPr>
          <w:rFonts w:asciiTheme="minorHAnsi" w:hAnsiTheme="minorHAnsi" w:cs="Arial"/>
          <w:sz w:val="22"/>
          <w:szCs w:val="20"/>
        </w:rPr>
        <w:t>bjednávateľ a </w:t>
      </w:r>
      <w:r w:rsidR="0050782D">
        <w:rPr>
          <w:rFonts w:asciiTheme="minorHAnsi" w:hAnsiTheme="minorHAnsi" w:cs="Arial"/>
          <w:bCs/>
          <w:sz w:val="22"/>
          <w:szCs w:val="20"/>
        </w:rPr>
        <w:t>jeden</w:t>
      </w:r>
      <w:r w:rsidR="00030FEB" w:rsidRPr="008978C1">
        <w:rPr>
          <w:rFonts w:asciiTheme="minorHAnsi" w:hAnsiTheme="minorHAnsi" w:cs="Arial"/>
          <w:bCs/>
          <w:sz w:val="22"/>
          <w:szCs w:val="20"/>
        </w:rPr>
        <w:t xml:space="preserve"> </w:t>
      </w:r>
      <w:r w:rsidR="009735C4">
        <w:rPr>
          <w:rFonts w:asciiTheme="minorHAnsi" w:hAnsiTheme="minorHAnsi" w:cs="Arial"/>
          <w:bCs/>
          <w:sz w:val="22"/>
          <w:szCs w:val="20"/>
        </w:rPr>
        <w:t xml:space="preserve">rovnopis dostane </w:t>
      </w:r>
      <w:r w:rsidR="0050782D">
        <w:rPr>
          <w:rFonts w:asciiTheme="minorHAnsi" w:hAnsiTheme="minorHAnsi" w:cs="Arial"/>
          <w:bCs/>
          <w:sz w:val="22"/>
          <w:szCs w:val="20"/>
        </w:rPr>
        <w:t>Z</w:t>
      </w:r>
      <w:r w:rsidR="00030FEB" w:rsidRPr="008978C1">
        <w:rPr>
          <w:rFonts w:asciiTheme="minorHAnsi" w:hAnsiTheme="minorHAnsi" w:cs="Arial"/>
          <w:sz w:val="22"/>
          <w:szCs w:val="20"/>
        </w:rPr>
        <w:t>hotoviteľ.</w:t>
      </w:r>
    </w:p>
    <w:p w14:paraId="3860416A" w14:textId="2B81ACB5" w:rsidR="009C63A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w:t>
      </w:r>
      <w:r w:rsidR="00590A7B">
        <w:rPr>
          <w:rFonts w:asciiTheme="minorHAnsi" w:hAnsiTheme="minorHAnsi" w:cs="Arial"/>
          <w:sz w:val="22"/>
          <w:szCs w:val="20"/>
        </w:rPr>
        <w:t>6</w:t>
      </w:r>
      <w:r w:rsidRPr="008978C1">
        <w:rPr>
          <w:rFonts w:asciiTheme="minorHAnsi" w:hAnsiTheme="minorHAnsi" w:cs="Arial"/>
          <w:sz w:val="22"/>
          <w:szCs w:val="20"/>
        </w:rPr>
        <w:t>.</w:t>
      </w:r>
      <w:r w:rsidRPr="008978C1">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14:paraId="28CB5FA4" w14:textId="77777777" w:rsidR="009C63A1" w:rsidRDefault="009C63A1"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FF60CF0" w14:textId="26DC4219" w:rsidR="00030FEB" w:rsidRPr="008978C1" w:rsidRDefault="009C63A1"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16.7.</w:t>
      </w:r>
      <w:r>
        <w:rPr>
          <w:rFonts w:asciiTheme="minorHAnsi" w:hAnsiTheme="minorHAnsi" w:cs="Arial"/>
          <w:sz w:val="22"/>
          <w:szCs w:val="20"/>
        </w:rPr>
        <w:tab/>
        <w:t>Zmluva bola zverejnená dňa.............................</w:t>
      </w:r>
    </w:p>
    <w:p w14:paraId="6D5B1785" w14:textId="77777777" w:rsidR="0050782D" w:rsidRDefault="0050782D"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5AA23C54" w14:textId="77777777"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1CF15BD4" w14:textId="77777777"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725C8A69"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V Trnave, dňa ........................                                            V ........................., dňa............</w:t>
      </w:r>
      <w:r w:rsidR="00DE3F16">
        <w:rPr>
          <w:rFonts w:asciiTheme="minorHAnsi" w:hAnsiTheme="minorHAnsi" w:cs="Arial"/>
          <w:sz w:val="22"/>
          <w:szCs w:val="20"/>
        </w:rPr>
        <w:t>..</w:t>
      </w:r>
      <w:r w:rsidRPr="008978C1">
        <w:rPr>
          <w:rFonts w:asciiTheme="minorHAnsi" w:hAnsiTheme="minorHAnsi" w:cs="Arial"/>
          <w:sz w:val="22"/>
          <w:szCs w:val="20"/>
        </w:rPr>
        <w:t xml:space="preserve">....... </w:t>
      </w:r>
    </w:p>
    <w:p w14:paraId="6336D966" w14:textId="77777777" w:rsidR="00D42638" w:rsidRDefault="00D4263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A3F169D" w14:textId="77777777"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15368D6" w14:textId="77777777"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7E9D7D9" w14:textId="77777777"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510A6E48" w14:textId="77777777" w:rsidR="001C31BB" w:rsidRDefault="001C31B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835A0D1" w14:textId="77777777" w:rsidR="00597F87" w:rsidRDefault="00597F8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5C67318A" w14:textId="77777777" w:rsidR="00597F87" w:rsidRDefault="00597F8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DE45D23" w14:textId="77777777" w:rsidR="00597F87" w:rsidRDefault="00597F8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3CD5F808" w14:textId="77777777"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7992F88" w14:textId="77777777" w:rsidR="00030FEB" w:rsidRPr="008978C1" w:rsidRDefault="00030FEB" w:rsidP="00030FEB">
      <w:pPr>
        <w:rPr>
          <w:rFonts w:asciiTheme="minorHAnsi" w:hAnsiTheme="minorHAnsi" w:cs="Arial"/>
          <w:sz w:val="20"/>
          <w:szCs w:val="18"/>
        </w:rPr>
      </w:pPr>
    </w:p>
    <w:p w14:paraId="4AC1726F" w14:textId="77777777" w:rsidR="00030FEB" w:rsidRPr="008978C1" w:rsidRDefault="00DE3F16" w:rsidP="00030FEB">
      <w:pPr>
        <w:rPr>
          <w:rFonts w:asciiTheme="minorHAnsi" w:hAnsiTheme="minorHAnsi" w:cs="Arial"/>
          <w:sz w:val="18"/>
          <w:szCs w:val="16"/>
        </w:rPr>
      </w:pPr>
      <w:r>
        <w:rPr>
          <w:rFonts w:asciiTheme="minorHAnsi" w:hAnsiTheme="minorHAnsi" w:cs="Arial"/>
          <w:sz w:val="22"/>
          <w:szCs w:val="20"/>
        </w:rPr>
        <w:t xml:space="preserve">       </w:t>
      </w:r>
      <w:r w:rsidR="00030FEB" w:rsidRPr="008978C1">
        <w:rPr>
          <w:rFonts w:asciiTheme="minorHAnsi" w:hAnsiTheme="minorHAnsi" w:cs="Arial"/>
          <w:sz w:val="22"/>
          <w:szCs w:val="20"/>
        </w:rPr>
        <w:t xml:space="preserve">JUDr. Peter Bročka, LL.M. </w:t>
      </w:r>
      <w:r w:rsidR="00030FEB" w:rsidRPr="008978C1">
        <w:rPr>
          <w:rFonts w:asciiTheme="minorHAnsi" w:hAnsiTheme="minorHAnsi" w:cs="Arial"/>
          <w:sz w:val="22"/>
          <w:szCs w:val="20"/>
        </w:rPr>
        <w:tab/>
        <w:t xml:space="preserve">                                          </w:t>
      </w:r>
      <w:r>
        <w:rPr>
          <w:rFonts w:asciiTheme="minorHAnsi" w:hAnsiTheme="minorHAnsi" w:cs="Arial"/>
          <w:sz w:val="22"/>
          <w:szCs w:val="20"/>
        </w:rPr>
        <w:t xml:space="preserve">               </w:t>
      </w:r>
      <w:r w:rsidR="00030FEB" w:rsidRPr="008978C1">
        <w:rPr>
          <w:rFonts w:asciiTheme="minorHAnsi" w:hAnsiTheme="minorHAnsi" w:cs="Arial"/>
          <w:sz w:val="18"/>
          <w:szCs w:val="16"/>
        </w:rPr>
        <w:t>meno priezvisko podpisujúceho, pečiatka</w:t>
      </w:r>
    </w:p>
    <w:p w14:paraId="7A4FFA3E" w14:textId="77777777" w:rsidR="00030FEB" w:rsidRPr="008978C1" w:rsidRDefault="00DE3F16" w:rsidP="00030FEB">
      <w:pPr>
        <w:rPr>
          <w:rFonts w:asciiTheme="minorHAnsi" w:hAnsiTheme="minorHAnsi"/>
          <w:sz w:val="22"/>
          <w:szCs w:val="20"/>
        </w:rPr>
      </w:pPr>
      <w:r>
        <w:rPr>
          <w:rFonts w:asciiTheme="minorHAnsi" w:hAnsiTheme="minorHAnsi"/>
          <w:sz w:val="22"/>
          <w:szCs w:val="20"/>
        </w:rPr>
        <w:t>.......................................................                                                   .........................................................</w:t>
      </w:r>
    </w:p>
    <w:p w14:paraId="69400845" w14:textId="77777777" w:rsidR="0097483F" w:rsidRPr="008978C1" w:rsidRDefault="00030FEB">
      <w:pPr>
        <w:rPr>
          <w:rFonts w:asciiTheme="minorHAnsi" w:hAnsiTheme="minorHAnsi"/>
          <w:sz w:val="28"/>
        </w:rPr>
      </w:pPr>
      <w:r w:rsidRPr="00DE3F16">
        <w:rPr>
          <w:rFonts w:asciiTheme="minorHAnsi" w:hAnsiTheme="minorHAnsi" w:cs="Arial"/>
          <w:sz w:val="22"/>
          <w:szCs w:val="18"/>
        </w:rPr>
        <w:t xml:space="preserve">   </w:t>
      </w:r>
      <w:r w:rsidR="00DE3F16">
        <w:rPr>
          <w:rFonts w:asciiTheme="minorHAnsi" w:hAnsiTheme="minorHAnsi" w:cs="Arial"/>
          <w:sz w:val="22"/>
          <w:szCs w:val="18"/>
        </w:rPr>
        <w:t xml:space="preserve">           </w:t>
      </w:r>
      <w:r w:rsidRPr="00DE3F16">
        <w:rPr>
          <w:rFonts w:asciiTheme="minorHAnsi" w:hAnsiTheme="minorHAnsi" w:cs="Arial"/>
          <w:sz w:val="22"/>
          <w:szCs w:val="18"/>
        </w:rPr>
        <w:t xml:space="preserve">Objednávateľ                                                                                                </w:t>
      </w:r>
      <w:r w:rsidR="003640F4" w:rsidRPr="00DE3F16">
        <w:rPr>
          <w:rFonts w:asciiTheme="minorHAnsi" w:hAnsiTheme="minorHAnsi" w:cs="Arial"/>
          <w:sz w:val="22"/>
          <w:szCs w:val="18"/>
        </w:rPr>
        <w:t>Z</w:t>
      </w:r>
      <w:r w:rsidRPr="00DE3F16">
        <w:rPr>
          <w:rFonts w:asciiTheme="minorHAnsi" w:hAnsiTheme="minorHAnsi" w:cs="Arial"/>
          <w:sz w:val="22"/>
          <w:szCs w:val="18"/>
        </w:rPr>
        <w:t xml:space="preserve">hotoviteľ </w:t>
      </w:r>
    </w:p>
    <w:sectPr w:rsidR="0097483F" w:rsidRPr="008978C1" w:rsidSect="00C557BD">
      <w:headerReference w:type="default" r:id="rId8"/>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DAAA0" w14:textId="77777777" w:rsidR="00263F3B" w:rsidRDefault="00263F3B" w:rsidP="00030FEB">
      <w:r>
        <w:separator/>
      </w:r>
    </w:p>
  </w:endnote>
  <w:endnote w:type="continuationSeparator" w:id="0">
    <w:p w14:paraId="59187E59" w14:textId="77777777" w:rsidR="00263F3B" w:rsidRDefault="00263F3B"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F0D0E" w14:textId="77777777" w:rsidR="00263F3B" w:rsidRDefault="00263F3B" w:rsidP="00030FEB">
      <w:r>
        <w:separator/>
      </w:r>
    </w:p>
  </w:footnote>
  <w:footnote w:type="continuationSeparator" w:id="0">
    <w:p w14:paraId="64B152D5" w14:textId="77777777" w:rsidR="00263F3B" w:rsidRDefault="00263F3B"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1FA3" w14:textId="5FC1AFE0" w:rsidR="00867FAE" w:rsidRDefault="00867FAE" w:rsidP="008978C1">
    <w:pPr>
      <w:pStyle w:val="Hlavika"/>
      <w:jc w:val="right"/>
      <w:rPr>
        <w:rFonts w:asciiTheme="minorHAnsi" w:hAnsiTheme="minorHAnsi"/>
        <w:i/>
        <w:sz w:val="22"/>
      </w:rPr>
    </w:pPr>
    <w:r w:rsidRPr="008978C1">
      <w:rPr>
        <w:rFonts w:asciiTheme="minorHAnsi" w:hAnsiTheme="minorHAnsi"/>
        <w:noProof/>
        <w:color w:val="FF0000"/>
        <w:sz w:val="18"/>
        <w:szCs w:val="20"/>
      </w:rPr>
      <w:drawing>
        <wp:inline distT="0" distB="0" distL="0" distR="0" wp14:anchorId="301FDFFB" wp14:editId="51E0656B">
          <wp:extent cx="436145" cy="571500"/>
          <wp:effectExtent l="0" t="0" r="2540" b="0"/>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145" cy="571500"/>
                  </a:xfrm>
                  <a:prstGeom prst="rect">
                    <a:avLst/>
                  </a:prstGeom>
                  <a:noFill/>
                  <a:ln>
                    <a:noFill/>
                  </a:ln>
                </pic:spPr>
              </pic:pic>
            </a:graphicData>
          </a:graphic>
        </wp:inline>
      </w:drawing>
    </w:r>
    <w:r w:rsidRPr="008978C1">
      <w:rPr>
        <w:rFonts w:asciiTheme="minorHAnsi" w:hAnsiTheme="minorHAnsi"/>
        <w:i/>
        <w:sz w:val="22"/>
      </w:rPr>
      <w:t xml:space="preserve">                                                                       </w:t>
    </w:r>
    <w:r>
      <w:rPr>
        <w:rFonts w:asciiTheme="minorHAnsi" w:hAnsiTheme="minorHAnsi"/>
        <w:i/>
        <w:sz w:val="22"/>
      </w:rPr>
      <w:t xml:space="preserve">                          </w:t>
    </w:r>
    <w:r w:rsidRPr="008978C1">
      <w:rPr>
        <w:rFonts w:asciiTheme="minorHAnsi" w:hAnsiTheme="minorHAnsi"/>
        <w:i/>
        <w:sz w:val="22"/>
      </w:rPr>
      <w:t xml:space="preserve">         Centrálne číslo zmluvy........../201</w:t>
    </w:r>
    <w:r w:rsidR="00351468">
      <w:rPr>
        <w:rFonts w:asciiTheme="minorHAnsi" w:hAnsiTheme="minorHAnsi"/>
        <w:i/>
        <w:sz w:val="22"/>
      </w:rPr>
      <w:t>9</w:t>
    </w:r>
  </w:p>
  <w:p w14:paraId="19DBB8BD" w14:textId="77777777" w:rsidR="00867FAE" w:rsidRPr="008978C1" w:rsidRDefault="00867FAE" w:rsidP="008978C1">
    <w:pPr>
      <w:pStyle w:val="Hlavika"/>
      <w:jc w:val="right"/>
      <w:rPr>
        <w:rFonts w:asciiTheme="minorHAnsi" w:hAnsi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3891698"/>
    <w:multiLevelType w:val="hybridMultilevel"/>
    <w:tmpl w:val="F38A9B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7"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39940DF"/>
    <w:multiLevelType w:val="hybridMultilevel"/>
    <w:tmpl w:val="BEA0AD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0"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3"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FF4C7C"/>
    <w:multiLevelType w:val="hybridMultilevel"/>
    <w:tmpl w:val="E2B028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5D62D98"/>
    <w:multiLevelType w:val="hybridMultilevel"/>
    <w:tmpl w:val="0E58BA3E"/>
    <w:lvl w:ilvl="0" w:tplc="4A8436F0">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9"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E92137E"/>
    <w:multiLevelType w:val="hybridMultilevel"/>
    <w:tmpl w:val="E3D2AB22"/>
    <w:lvl w:ilvl="0" w:tplc="B72A52F2">
      <w:start w:val="3"/>
      <w:numFmt w:val="bullet"/>
      <w:lvlText w:val="-"/>
      <w:lvlJc w:val="left"/>
      <w:pPr>
        <w:ind w:left="1425" w:hanging="360"/>
      </w:pPr>
      <w:rPr>
        <w:rFonts w:ascii="Times New Roman" w:eastAsia="Times New Roman" w:hAnsi="Times New Roman" w:cs="Times New Roman"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1"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2" w15:restartNumberingAfterBreak="0">
    <w:nsid w:val="72AD26D0"/>
    <w:multiLevelType w:val="hybridMultilevel"/>
    <w:tmpl w:val="573E540A"/>
    <w:lvl w:ilvl="0" w:tplc="041B0001">
      <w:start w:val="1"/>
      <w:numFmt w:val="bullet"/>
      <w:lvlText w:val=""/>
      <w:lvlJc w:val="left"/>
      <w:pPr>
        <w:ind w:left="1065" w:hanging="360"/>
      </w:pPr>
      <w:rPr>
        <w:rFonts w:ascii="Symbol" w:hAnsi="Symbo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3"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4"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num>
  <w:num w:numId="4">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9"/>
  </w:num>
  <w:num w:numId="17">
    <w:abstractNumId w:val="9"/>
  </w:num>
  <w:num w:numId="18">
    <w:abstractNumId w:val="5"/>
  </w:num>
  <w:num w:numId="19">
    <w:abstractNumId w:val="24"/>
  </w:num>
  <w:num w:numId="20">
    <w:abstractNumId w:val="25"/>
  </w:num>
  <w:num w:numId="21">
    <w:abstractNumId w:val="18"/>
  </w:num>
  <w:num w:numId="22">
    <w:abstractNumId w:val="15"/>
  </w:num>
  <w:num w:numId="23">
    <w:abstractNumId w:val="2"/>
  </w:num>
  <w:num w:numId="24">
    <w:abstractNumId w:val="14"/>
  </w:num>
  <w:num w:numId="25">
    <w:abstractNumId w:val="8"/>
  </w:num>
  <w:num w:numId="26">
    <w:abstractNumId w:val="22"/>
  </w:num>
  <w:num w:numId="27">
    <w:abstractNumId w:val="1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B00"/>
    <w:rsid w:val="00003D84"/>
    <w:rsid w:val="00006669"/>
    <w:rsid w:val="000109B8"/>
    <w:rsid w:val="00021B6C"/>
    <w:rsid w:val="0002670C"/>
    <w:rsid w:val="00030FEB"/>
    <w:rsid w:val="00037D00"/>
    <w:rsid w:val="00062859"/>
    <w:rsid w:val="00070DE9"/>
    <w:rsid w:val="00081246"/>
    <w:rsid w:val="00082438"/>
    <w:rsid w:val="00083A26"/>
    <w:rsid w:val="0009285C"/>
    <w:rsid w:val="000A3EF3"/>
    <w:rsid w:val="000A60FA"/>
    <w:rsid w:val="000B0230"/>
    <w:rsid w:val="000B05D4"/>
    <w:rsid w:val="000B7911"/>
    <w:rsid w:val="000C5DB0"/>
    <w:rsid w:val="000C7BE3"/>
    <w:rsid w:val="000D00F2"/>
    <w:rsid w:val="000D0AEA"/>
    <w:rsid w:val="000E4FBE"/>
    <w:rsid w:val="000E5CF6"/>
    <w:rsid w:val="000F0C72"/>
    <w:rsid w:val="0010099B"/>
    <w:rsid w:val="00101179"/>
    <w:rsid w:val="00104973"/>
    <w:rsid w:val="0011198E"/>
    <w:rsid w:val="00112923"/>
    <w:rsid w:val="00114079"/>
    <w:rsid w:val="00120DB9"/>
    <w:rsid w:val="001261A8"/>
    <w:rsid w:val="00133414"/>
    <w:rsid w:val="00135F3C"/>
    <w:rsid w:val="00136298"/>
    <w:rsid w:val="00137ADE"/>
    <w:rsid w:val="00141604"/>
    <w:rsid w:val="00141E9F"/>
    <w:rsid w:val="00147063"/>
    <w:rsid w:val="00147D13"/>
    <w:rsid w:val="00152E3F"/>
    <w:rsid w:val="00154332"/>
    <w:rsid w:val="00163EC2"/>
    <w:rsid w:val="00175230"/>
    <w:rsid w:val="0017740E"/>
    <w:rsid w:val="00177FBB"/>
    <w:rsid w:val="001849AC"/>
    <w:rsid w:val="00197006"/>
    <w:rsid w:val="001A180D"/>
    <w:rsid w:val="001B2117"/>
    <w:rsid w:val="001B4EA7"/>
    <w:rsid w:val="001B50AD"/>
    <w:rsid w:val="001C31BB"/>
    <w:rsid w:val="001D1095"/>
    <w:rsid w:val="001D50CC"/>
    <w:rsid w:val="001E1A73"/>
    <w:rsid w:val="001F0FFF"/>
    <w:rsid w:val="001F3BAC"/>
    <w:rsid w:val="001F7186"/>
    <w:rsid w:val="00203A1A"/>
    <w:rsid w:val="00210A43"/>
    <w:rsid w:val="002121B6"/>
    <w:rsid w:val="00220744"/>
    <w:rsid w:val="0022152F"/>
    <w:rsid w:val="00225F9F"/>
    <w:rsid w:val="00230C0C"/>
    <w:rsid w:val="002335F6"/>
    <w:rsid w:val="0024077B"/>
    <w:rsid w:val="0024542D"/>
    <w:rsid w:val="0024689E"/>
    <w:rsid w:val="00246D73"/>
    <w:rsid w:val="00247832"/>
    <w:rsid w:val="002541C1"/>
    <w:rsid w:val="002616C2"/>
    <w:rsid w:val="00263F3B"/>
    <w:rsid w:val="00263FA9"/>
    <w:rsid w:val="00265DC8"/>
    <w:rsid w:val="00281A54"/>
    <w:rsid w:val="002919F2"/>
    <w:rsid w:val="00292DB7"/>
    <w:rsid w:val="00294DB3"/>
    <w:rsid w:val="002955B4"/>
    <w:rsid w:val="002A3631"/>
    <w:rsid w:val="002A78C9"/>
    <w:rsid w:val="002B39AB"/>
    <w:rsid w:val="002C24F8"/>
    <w:rsid w:val="002D3BBD"/>
    <w:rsid w:val="002D7076"/>
    <w:rsid w:val="002D7452"/>
    <w:rsid w:val="002E603B"/>
    <w:rsid w:val="002F0404"/>
    <w:rsid w:val="00311BCB"/>
    <w:rsid w:val="00312568"/>
    <w:rsid w:val="00316E1F"/>
    <w:rsid w:val="003349F2"/>
    <w:rsid w:val="00351468"/>
    <w:rsid w:val="003525FB"/>
    <w:rsid w:val="00363196"/>
    <w:rsid w:val="003640F4"/>
    <w:rsid w:val="003722F2"/>
    <w:rsid w:val="0037470F"/>
    <w:rsid w:val="00377887"/>
    <w:rsid w:val="00377944"/>
    <w:rsid w:val="0038283E"/>
    <w:rsid w:val="00390DA3"/>
    <w:rsid w:val="00394D07"/>
    <w:rsid w:val="003A2D70"/>
    <w:rsid w:val="003B2318"/>
    <w:rsid w:val="003D1F89"/>
    <w:rsid w:val="003D2C6A"/>
    <w:rsid w:val="003E3810"/>
    <w:rsid w:val="003F06C3"/>
    <w:rsid w:val="003F2C69"/>
    <w:rsid w:val="003F3A4E"/>
    <w:rsid w:val="003F3EBF"/>
    <w:rsid w:val="004056EF"/>
    <w:rsid w:val="0041644D"/>
    <w:rsid w:val="00421186"/>
    <w:rsid w:val="004314F6"/>
    <w:rsid w:val="004316A3"/>
    <w:rsid w:val="00436083"/>
    <w:rsid w:val="00436EC7"/>
    <w:rsid w:val="00437040"/>
    <w:rsid w:val="00466C72"/>
    <w:rsid w:val="00484102"/>
    <w:rsid w:val="00485B77"/>
    <w:rsid w:val="0049375B"/>
    <w:rsid w:val="004A451E"/>
    <w:rsid w:val="004A4C5C"/>
    <w:rsid w:val="004A60E5"/>
    <w:rsid w:val="004B4295"/>
    <w:rsid w:val="004D38CD"/>
    <w:rsid w:val="004E1201"/>
    <w:rsid w:val="004F1987"/>
    <w:rsid w:val="004F4717"/>
    <w:rsid w:val="0050168B"/>
    <w:rsid w:val="0050782D"/>
    <w:rsid w:val="005142EC"/>
    <w:rsid w:val="005217AB"/>
    <w:rsid w:val="0052183C"/>
    <w:rsid w:val="00524FD6"/>
    <w:rsid w:val="00526FD4"/>
    <w:rsid w:val="00527D68"/>
    <w:rsid w:val="00533BAD"/>
    <w:rsid w:val="00536D51"/>
    <w:rsid w:val="00537F89"/>
    <w:rsid w:val="0054288C"/>
    <w:rsid w:val="00554646"/>
    <w:rsid w:val="00555E15"/>
    <w:rsid w:val="00556F2D"/>
    <w:rsid w:val="00561B14"/>
    <w:rsid w:val="00565025"/>
    <w:rsid w:val="005752AF"/>
    <w:rsid w:val="005769F9"/>
    <w:rsid w:val="00590A7B"/>
    <w:rsid w:val="00594C08"/>
    <w:rsid w:val="00597148"/>
    <w:rsid w:val="00597F87"/>
    <w:rsid w:val="005A05AB"/>
    <w:rsid w:val="005A2E26"/>
    <w:rsid w:val="005A4D6B"/>
    <w:rsid w:val="005B27D8"/>
    <w:rsid w:val="005B2F21"/>
    <w:rsid w:val="005B6985"/>
    <w:rsid w:val="005C48A0"/>
    <w:rsid w:val="005E05AB"/>
    <w:rsid w:val="005E6907"/>
    <w:rsid w:val="005F4128"/>
    <w:rsid w:val="005F458A"/>
    <w:rsid w:val="00601A67"/>
    <w:rsid w:val="00604C21"/>
    <w:rsid w:val="00606DC0"/>
    <w:rsid w:val="00607002"/>
    <w:rsid w:val="0061118B"/>
    <w:rsid w:val="00613DB3"/>
    <w:rsid w:val="00615276"/>
    <w:rsid w:val="00616046"/>
    <w:rsid w:val="006244CC"/>
    <w:rsid w:val="006326F2"/>
    <w:rsid w:val="006352DF"/>
    <w:rsid w:val="00655905"/>
    <w:rsid w:val="0066030C"/>
    <w:rsid w:val="006607BF"/>
    <w:rsid w:val="00670332"/>
    <w:rsid w:val="0067766A"/>
    <w:rsid w:val="0069467F"/>
    <w:rsid w:val="006954CC"/>
    <w:rsid w:val="00695750"/>
    <w:rsid w:val="006B6D3F"/>
    <w:rsid w:val="006C1176"/>
    <w:rsid w:val="006D17C8"/>
    <w:rsid w:val="006D6F97"/>
    <w:rsid w:val="006E3A78"/>
    <w:rsid w:val="00706F37"/>
    <w:rsid w:val="00711E0D"/>
    <w:rsid w:val="007158D2"/>
    <w:rsid w:val="007159DC"/>
    <w:rsid w:val="00720D20"/>
    <w:rsid w:val="00726439"/>
    <w:rsid w:val="0072787A"/>
    <w:rsid w:val="007377D1"/>
    <w:rsid w:val="00743975"/>
    <w:rsid w:val="007607E0"/>
    <w:rsid w:val="0076233D"/>
    <w:rsid w:val="007635A1"/>
    <w:rsid w:val="0076567A"/>
    <w:rsid w:val="0076702B"/>
    <w:rsid w:val="00777281"/>
    <w:rsid w:val="00782D04"/>
    <w:rsid w:val="00782FFD"/>
    <w:rsid w:val="0078349F"/>
    <w:rsid w:val="00791458"/>
    <w:rsid w:val="007941F2"/>
    <w:rsid w:val="007A11F6"/>
    <w:rsid w:val="007A506C"/>
    <w:rsid w:val="007A54E2"/>
    <w:rsid w:val="007B6CBA"/>
    <w:rsid w:val="007D4FB4"/>
    <w:rsid w:val="007E035A"/>
    <w:rsid w:val="007E04C4"/>
    <w:rsid w:val="007E16D8"/>
    <w:rsid w:val="007E3B00"/>
    <w:rsid w:val="007E4BBB"/>
    <w:rsid w:val="007E4D5C"/>
    <w:rsid w:val="007E5C76"/>
    <w:rsid w:val="007E62C8"/>
    <w:rsid w:val="007F4F3E"/>
    <w:rsid w:val="007F79F2"/>
    <w:rsid w:val="0081282E"/>
    <w:rsid w:val="0083263B"/>
    <w:rsid w:val="00833340"/>
    <w:rsid w:val="008352C4"/>
    <w:rsid w:val="00835B47"/>
    <w:rsid w:val="008405B4"/>
    <w:rsid w:val="00850AB3"/>
    <w:rsid w:val="00853FA0"/>
    <w:rsid w:val="00856D21"/>
    <w:rsid w:val="00861614"/>
    <w:rsid w:val="00863103"/>
    <w:rsid w:val="00866049"/>
    <w:rsid w:val="00867FAE"/>
    <w:rsid w:val="00870141"/>
    <w:rsid w:val="00883199"/>
    <w:rsid w:val="008860B2"/>
    <w:rsid w:val="008874A6"/>
    <w:rsid w:val="008978C1"/>
    <w:rsid w:val="008A4069"/>
    <w:rsid w:val="008B21DC"/>
    <w:rsid w:val="008B73C6"/>
    <w:rsid w:val="008C6609"/>
    <w:rsid w:val="008D07A9"/>
    <w:rsid w:val="008D136E"/>
    <w:rsid w:val="008D302F"/>
    <w:rsid w:val="008D7F55"/>
    <w:rsid w:val="008E0DDF"/>
    <w:rsid w:val="008E0F16"/>
    <w:rsid w:val="008E1787"/>
    <w:rsid w:val="008E4FFE"/>
    <w:rsid w:val="008E5F92"/>
    <w:rsid w:val="008F149B"/>
    <w:rsid w:val="008F3682"/>
    <w:rsid w:val="00901677"/>
    <w:rsid w:val="00905D4B"/>
    <w:rsid w:val="0090678A"/>
    <w:rsid w:val="00925DBA"/>
    <w:rsid w:val="00927896"/>
    <w:rsid w:val="00927963"/>
    <w:rsid w:val="00930646"/>
    <w:rsid w:val="009321E7"/>
    <w:rsid w:val="00942F03"/>
    <w:rsid w:val="009735C4"/>
    <w:rsid w:val="0097483F"/>
    <w:rsid w:val="0097704A"/>
    <w:rsid w:val="00992961"/>
    <w:rsid w:val="009968EE"/>
    <w:rsid w:val="009978A0"/>
    <w:rsid w:val="009A283A"/>
    <w:rsid w:val="009A483A"/>
    <w:rsid w:val="009A4B69"/>
    <w:rsid w:val="009A5CB6"/>
    <w:rsid w:val="009B1892"/>
    <w:rsid w:val="009B2BB1"/>
    <w:rsid w:val="009C0285"/>
    <w:rsid w:val="009C1E40"/>
    <w:rsid w:val="009C63A1"/>
    <w:rsid w:val="009D3E53"/>
    <w:rsid w:val="009F3F73"/>
    <w:rsid w:val="009F7DB2"/>
    <w:rsid w:val="00A00CB7"/>
    <w:rsid w:val="00A01F34"/>
    <w:rsid w:val="00A02A73"/>
    <w:rsid w:val="00A036BF"/>
    <w:rsid w:val="00A04863"/>
    <w:rsid w:val="00A0504B"/>
    <w:rsid w:val="00A06E06"/>
    <w:rsid w:val="00A175C7"/>
    <w:rsid w:val="00A22B3D"/>
    <w:rsid w:val="00A42171"/>
    <w:rsid w:val="00A42E3C"/>
    <w:rsid w:val="00A44E9E"/>
    <w:rsid w:val="00A463F3"/>
    <w:rsid w:val="00A63894"/>
    <w:rsid w:val="00A643C7"/>
    <w:rsid w:val="00A73983"/>
    <w:rsid w:val="00A770FB"/>
    <w:rsid w:val="00A84C09"/>
    <w:rsid w:val="00A9586D"/>
    <w:rsid w:val="00AA07F0"/>
    <w:rsid w:val="00AA1E2D"/>
    <w:rsid w:val="00AA6DDA"/>
    <w:rsid w:val="00AB7EBD"/>
    <w:rsid w:val="00AC580A"/>
    <w:rsid w:val="00AC6F99"/>
    <w:rsid w:val="00AD13C9"/>
    <w:rsid w:val="00AD3F88"/>
    <w:rsid w:val="00AF6A8E"/>
    <w:rsid w:val="00B07617"/>
    <w:rsid w:val="00B11028"/>
    <w:rsid w:val="00B15A7A"/>
    <w:rsid w:val="00B216ED"/>
    <w:rsid w:val="00B222C5"/>
    <w:rsid w:val="00B27B02"/>
    <w:rsid w:val="00B50E71"/>
    <w:rsid w:val="00B701C8"/>
    <w:rsid w:val="00B76368"/>
    <w:rsid w:val="00B82191"/>
    <w:rsid w:val="00B83B96"/>
    <w:rsid w:val="00B843CD"/>
    <w:rsid w:val="00B86726"/>
    <w:rsid w:val="00B90287"/>
    <w:rsid w:val="00B932D1"/>
    <w:rsid w:val="00BA0227"/>
    <w:rsid w:val="00BA764B"/>
    <w:rsid w:val="00BB07D7"/>
    <w:rsid w:val="00BB2365"/>
    <w:rsid w:val="00BC0C55"/>
    <w:rsid w:val="00BC2D9A"/>
    <w:rsid w:val="00BC2F29"/>
    <w:rsid w:val="00BC3E44"/>
    <w:rsid w:val="00BC3F58"/>
    <w:rsid w:val="00BC42F0"/>
    <w:rsid w:val="00BD1570"/>
    <w:rsid w:val="00BD2938"/>
    <w:rsid w:val="00BD4A06"/>
    <w:rsid w:val="00BD4D67"/>
    <w:rsid w:val="00BE5C83"/>
    <w:rsid w:val="00BF536B"/>
    <w:rsid w:val="00BF7303"/>
    <w:rsid w:val="00C00F2C"/>
    <w:rsid w:val="00C017A8"/>
    <w:rsid w:val="00C03156"/>
    <w:rsid w:val="00C07740"/>
    <w:rsid w:val="00C1369D"/>
    <w:rsid w:val="00C160C4"/>
    <w:rsid w:val="00C27067"/>
    <w:rsid w:val="00C3265A"/>
    <w:rsid w:val="00C32E5C"/>
    <w:rsid w:val="00C35451"/>
    <w:rsid w:val="00C50103"/>
    <w:rsid w:val="00C521BE"/>
    <w:rsid w:val="00C557BD"/>
    <w:rsid w:val="00C577C1"/>
    <w:rsid w:val="00C61539"/>
    <w:rsid w:val="00C72A1C"/>
    <w:rsid w:val="00C744B1"/>
    <w:rsid w:val="00C911D0"/>
    <w:rsid w:val="00CA6DB2"/>
    <w:rsid w:val="00CB0631"/>
    <w:rsid w:val="00CB5ECB"/>
    <w:rsid w:val="00CC556A"/>
    <w:rsid w:val="00CD23FD"/>
    <w:rsid w:val="00CD51D8"/>
    <w:rsid w:val="00CE0479"/>
    <w:rsid w:val="00CE4513"/>
    <w:rsid w:val="00CF0FA9"/>
    <w:rsid w:val="00CF3141"/>
    <w:rsid w:val="00D004FB"/>
    <w:rsid w:val="00D0374D"/>
    <w:rsid w:val="00D055B5"/>
    <w:rsid w:val="00D0575C"/>
    <w:rsid w:val="00D07439"/>
    <w:rsid w:val="00D222EF"/>
    <w:rsid w:val="00D302D6"/>
    <w:rsid w:val="00D42638"/>
    <w:rsid w:val="00D44CEA"/>
    <w:rsid w:val="00D45044"/>
    <w:rsid w:val="00D46299"/>
    <w:rsid w:val="00D72085"/>
    <w:rsid w:val="00D72B97"/>
    <w:rsid w:val="00D7454D"/>
    <w:rsid w:val="00D84308"/>
    <w:rsid w:val="00D853CC"/>
    <w:rsid w:val="00D87784"/>
    <w:rsid w:val="00D97AC4"/>
    <w:rsid w:val="00DA1621"/>
    <w:rsid w:val="00DA210B"/>
    <w:rsid w:val="00DB4146"/>
    <w:rsid w:val="00DC1758"/>
    <w:rsid w:val="00DD1A22"/>
    <w:rsid w:val="00DD203C"/>
    <w:rsid w:val="00DE2934"/>
    <w:rsid w:val="00DE29A0"/>
    <w:rsid w:val="00DE3F16"/>
    <w:rsid w:val="00DF3AAB"/>
    <w:rsid w:val="00DF67B3"/>
    <w:rsid w:val="00E00FA0"/>
    <w:rsid w:val="00E165F5"/>
    <w:rsid w:val="00E23D38"/>
    <w:rsid w:val="00E2592C"/>
    <w:rsid w:val="00E26514"/>
    <w:rsid w:val="00E37129"/>
    <w:rsid w:val="00E50F22"/>
    <w:rsid w:val="00E624D7"/>
    <w:rsid w:val="00E6366A"/>
    <w:rsid w:val="00E659EC"/>
    <w:rsid w:val="00E676C8"/>
    <w:rsid w:val="00E73D9F"/>
    <w:rsid w:val="00E80676"/>
    <w:rsid w:val="00E820B7"/>
    <w:rsid w:val="00E9569C"/>
    <w:rsid w:val="00EA7984"/>
    <w:rsid w:val="00EB1483"/>
    <w:rsid w:val="00EB1A1E"/>
    <w:rsid w:val="00EB4A4B"/>
    <w:rsid w:val="00ED071F"/>
    <w:rsid w:val="00ED1327"/>
    <w:rsid w:val="00ED2E93"/>
    <w:rsid w:val="00ED36D1"/>
    <w:rsid w:val="00EE4728"/>
    <w:rsid w:val="00EE61D3"/>
    <w:rsid w:val="00F06CBA"/>
    <w:rsid w:val="00F07B27"/>
    <w:rsid w:val="00F141B2"/>
    <w:rsid w:val="00F16D5B"/>
    <w:rsid w:val="00F1769E"/>
    <w:rsid w:val="00F23D4B"/>
    <w:rsid w:val="00F2522A"/>
    <w:rsid w:val="00F27599"/>
    <w:rsid w:val="00F411AE"/>
    <w:rsid w:val="00F52A24"/>
    <w:rsid w:val="00F5494B"/>
    <w:rsid w:val="00F55C8C"/>
    <w:rsid w:val="00F57702"/>
    <w:rsid w:val="00F57E67"/>
    <w:rsid w:val="00F611B2"/>
    <w:rsid w:val="00F6451F"/>
    <w:rsid w:val="00F65FF0"/>
    <w:rsid w:val="00F6729A"/>
    <w:rsid w:val="00F9253F"/>
    <w:rsid w:val="00F96E51"/>
    <w:rsid w:val="00FD7BD8"/>
    <w:rsid w:val="00FE31B8"/>
    <w:rsid w:val="00FE39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09A8"/>
  <w15:docId w15:val="{1D7173B3-518B-4B53-BD23-9FD9D0E5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222EF"/>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A44E9E"/>
    <w:rPr>
      <w:sz w:val="16"/>
      <w:szCs w:val="16"/>
    </w:rPr>
  </w:style>
  <w:style w:type="paragraph" w:styleId="Textkomentra">
    <w:name w:val="annotation text"/>
    <w:basedOn w:val="Normlny"/>
    <w:link w:val="TextkomentraChar"/>
    <w:uiPriority w:val="99"/>
    <w:semiHidden/>
    <w:unhideWhenUsed/>
    <w:rsid w:val="00A44E9E"/>
    <w:rPr>
      <w:sz w:val="20"/>
      <w:szCs w:val="20"/>
    </w:rPr>
  </w:style>
  <w:style w:type="character" w:customStyle="1" w:styleId="TextkomentraChar">
    <w:name w:val="Text komentára Char"/>
    <w:basedOn w:val="Predvolenpsmoodseku"/>
    <w:link w:val="Textkomentra"/>
    <w:uiPriority w:val="99"/>
    <w:semiHidden/>
    <w:rsid w:val="00A44E9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44E9E"/>
    <w:rPr>
      <w:b/>
      <w:bCs/>
    </w:rPr>
  </w:style>
  <w:style w:type="character" w:customStyle="1" w:styleId="PredmetkomentraChar">
    <w:name w:val="Predmet komentára Char"/>
    <w:basedOn w:val="TextkomentraChar"/>
    <w:link w:val="Predmetkomentra"/>
    <w:uiPriority w:val="99"/>
    <w:semiHidden/>
    <w:rsid w:val="00A44E9E"/>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EFF57-AD78-44CE-B4B2-4F13BCE0F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7583</Words>
  <Characters>43225</Characters>
  <Application>Microsoft Office Word</Application>
  <DocSecurity>0</DocSecurity>
  <Lines>360</Lines>
  <Paragraphs>101</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50707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JUDr. Radoslav Bazala</cp:lastModifiedBy>
  <cp:revision>11</cp:revision>
  <dcterms:created xsi:type="dcterms:W3CDTF">2019-08-21T06:19:00Z</dcterms:created>
  <dcterms:modified xsi:type="dcterms:W3CDTF">2019-08-21T06:22:00Z</dcterms:modified>
</cp:coreProperties>
</file>