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206" w14:textId="77777777" w:rsidR="00497794" w:rsidRPr="005710D2" w:rsidRDefault="00497794" w:rsidP="000530C0">
      <w:pPr>
        <w:spacing w:after="0"/>
        <w:jc w:val="center"/>
        <w:rPr>
          <w:rStyle w:val="ra"/>
          <w:b/>
          <w:sz w:val="28"/>
          <w:szCs w:val="24"/>
        </w:rPr>
      </w:pPr>
      <w:r w:rsidRPr="005710D2">
        <w:rPr>
          <w:rStyle w:val="ra"/>
          <w:b/>
          <w:sz w:val="28"/>
          <w:szCs w:val="24"/>
        </w:rPr>
        <w:t>Peter Hronček – stolárska výroba</w:t>
      </w:r>
    </w:p>
    <w:p w14:paraId="792AD233" w14:textId="77777777" w:rsidR="00497794" w:rsidRPr="005710D2" w:rsidRDefault="00497794" w:rsidP="003F05E7">
      <w:pPr>
        <w:spacing w:after="0"/>
        <w:jc w:val="center"/>
        <w:rPr>
          <w:rStyle w:val="ra"/>
        </w:rPr>
      </w:pPr>
      <w:r w:rsidRPr="005710D2">
        <w:rPr>
          <w:rStyle w:val="ra"/>
        </w:rPr>
        <w:t xml:space="preserve">Strojárska 1833/12, 962 05  Hriňová </w:t>
      </w:r>
    </w:p>
    <w:p w14:paraId="5BA7C6FE" w14:textId="65603149" w:rsidR="003F05E7" w:rsidRPr="005710D2" w:rsidRDefault="003F05E7" w:rsidP="003F05E7">
      <w:pPr>
        <w:spacing w:after="0"/>
        <w:jc w:val="center"/>
      </w:pPr>
      <w:r w:rsidRPr="005710D2">
        <w:t xml:space="preserve">IČO: </w:t>
      </w:r>
      <w:r w:rsidR="00497794" w:rsidRPr="005710D2">
        <w:t>40143601</w:t>
      </w:r>
      <w:r w:rsidRPr="005710D2">
        <w:t xml:space="preserve">; </w:t>
      </w:r>
      <w:r w:rsidR="00ED2D91">
        <w:t>DIČ</w:t>
      </w:r>
      <w:r w:rsidRPr="005710D2">
        <w:t xml:space="preserve">: </w:t>
      </w:r>
      <w:bookmarkStart w:id="0" w:name="_Hlk106626599"/>
      <w:r w:rsidR="00497794" w:rsidRPr="005710D2">
        <w:t>1048122647</w:t>
      </w:r>
      <w:bookmarkEnd w:id="0"/>
    </w:p>
    <w:p w14:paraId="4F8D7916" w14:textId="4E13FB54" w:rsidR="0098453B" w:rsidRPr="005710D2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 w:rsidRPr="005710D2">
        <w:t xml:space="preserve">Tel: </w:t>
      </w:r>
      <w:bookmarkStart w:id="1" w:name="_Hlk106626606"/>
      <w:r w:rsidR="00497794" w:rsidRPr="005710D2">
        <w:t>+421 907 828510</w:t>
      </w:r>
      <w:bookmarkEnd w:id="1"/>
      <w:r w:rsidRPr="005710D2">
        <w:t xml:space="preserve">; E-mail: </w:t>
      </w:r>
      <w:bookmarkStart w:id="2" w:name="_Hlk106626615"/>
      <w:r w:rsidR="00497794" w:rsidRPr="005710D2">
        <w:t>peter.hroncek79@gmail.com</w:t>
      </w:r>
      <w:bookmarkEnd w:id="2"/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C2260B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C2260B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C2260B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C2260B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C2260B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C2260B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C2260B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C2260B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C2260B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C2260B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6F9DA712" w:rsidR="00E57600" w:rsidRDefault="00E57600" w:rsidP="00E57600">
      <w:pPr>
        <w:spacing w:after="0"/>
        <w:rPr>
          <w:b/>
          <w:bCs/>
        </w:rPr>
      </w:pPr>
    </w:p>
    <w:p w14:paraId="0E1F4A6A" w14:textId="79CFB813" w:rsidR="00497794" w:rsidRPr="00E57600" w:rsidRDefault="00497794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475D3574" w:rsidR="00092FBB" w:rsidRPr="00430E55" w:rsidRDefault="00497794" w:rsidP="009B54A9">
            <w:pPr>
              <w:rPr>
                <w:b/>
              </w:rPr>
            </w:pPr>
            <w:r>
              <w:rPr>
                <w:b/>
              </w:rPr>
              <w:t>Čelný nakladač na traktor</w:t>
            </w:r>
          </w:p>
        </w:tc>
      </w:tr>
      <w:tr w:rsidR="00092FBB" w14:paraId="2055827F" w14:textId="77777777" w:rsidTr="00C2260B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C2260B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C2260B">
        <w:tc>
          <w:tcPr>
            <w:tcW w:w="0" w:type="auto"/>
            <w:vAlign w:val="center"/>
          </w:tcPr>
          <w:p w14:paraId="41DA3CAB" w14:textId="454080D7" w:rsidR="00330CD3" w:rsidRDefault="00497794" w:rsidP="00497794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69B490B4" w:rsidR="00330CD3" w:rsidRDefault="00497794" w:rsidP="004E59B1">
            <w:r>
              <w:t>Hmotnosť</w:t>
            </w:r>
          </w:p>
        </w:tc>
        <w:tc>
          <w:tcPr>
            <w:tcW w:w="2532" w:type="dxa"/>
            <w:vAlign w:val="center"/>
          </w:tcPr>
          <w:p w14:paraId="422EBDEA" w14:textId="7809FC41" w:rsidR="00330CD3" w:rsidRDefault="00497794" w:rsidP="005C11E2">
            <w:pPr>
              <w:jc w:val="center"/>
            </w:pPr>
            <w:r>
              <w:t>Max. 500 kg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CD7A31" w14:textId="7339F120" w:rsidR="00330CD3" w:rsidRPr="00C2260B" w:rsidRDefault="00330CD3" w:rsidP="004E59B1"/>
        </w:tc>
      </w:tr>
      <w:tr w:rsidR="00330CD3" w14:paraId="45FB0519" w14:textId="77777777" w:rsidTr="00C2260B">
        <w:tc>
          <w:tcPr>
            <w:tcW w:w="0" w:type="auto"/>
            <w:vAlign w:val="center"/>
          </w:tcPr>
          <w:p w14:paraId="30CD30F6" w14:textId="27C23388" w:rsidR="00330CD3" w:rsidRDefault="00497794" w:rsidP="00497794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ADC0E41" w14:textId="14BE84F8" w:rsidR="00330CD3" w:rsidRDefault="00497794" w:rsidP="00430E55">
            <w:r>
              <w:t>Výška zvdvihu</w:t>
            </w:r>
          </w:p>
        </w:tc>
        <w:tc>
          <w:tcPr>
            <w:tcW w:w="2532" w:type="dxa"/>
            <w:vAlign w:val="center"/>
          </w:tcPr>
          <w:p w14:paraId="771BB8FD" w14:textId="71FDF1A0" w:rsidR="00330CD3" w:rsidRDefault="00497794" w:rsidP="00430E55">
            <w:pPr>
              <w:jc w:val="center"/>
            </w:pPr>
            <w: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BBE7E2B" w14:textId="4A660507" w:rsidR="00330CD3" w:rsidRPr="00C2260B" w:rsidRDefault="00330CD3" w:rsidP="00430E55"/>
        </w:tc>
      </w:tr>
      <w:tr w:rsidR="00330CD3" w14:paraId="51D471A5" w14:textId="77777777" w:rsidTr="00C2260B">
        <w:tc>
          <w:tcPr>
            <w:tcW w:w="0" w:type="auto"/>
            <w:vAlign w:val="center"/>
          </w:tcPr>
          <w:p w14:paraId="49FF62E1" w14:textId="03A51AC5" w:rsidR="00330CD3" w:rsidRDefault="00497794" w:rsidP="00497794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65812090" w14:textId="50739B92" w:rsidR="00330CD3" w:rsidRDefault="00497794" w:rsidP="00430E55">
            <w:r>
              <w:t>Kapacita zdvihu</w:t>
            </w:r>
          </w:p>
        </w:tc>
        <w:tc>
          <w:tcPr>
            <w:tcW w:w="2532" w:type="dxa"/>
            <w:vAlign w:val="center"/>
          </w:tcPr>
          <w:p w14:paraId="25CB1173" w14:textId="3A7718DC" w:rsidR="00330CD3" w:rsidRDefault="00497794" w:rsidP="00430E55">
            <w:pPr>
              <w:jc w:val="center"/>
            </w:pPr>
            <w:r>
              <w:t>Min. 1 200 kg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575C35C" w14:textId="46DBAE0E" w:rsidR="00330CD3" w:rsidRPr="00C2260B" w:rsidRDefault="00330CD3" w:rsidP="00330CD3"/>
        </w:tc>
      </w:tr>
      <w:tr w:rsidR="00330CD3" w14:paraId="49DA83F3" w14:textId="77777777" w:rsidTr="00C2260B">
        <w:tc>
          <w:tcPr>
            <w:tcW w:w="0" w:type="auto"/>
            <w:vAlign w:val="center"/>
          </w:tcPr>
          <w:p w14:paraId="5E189CE2" w14:textId="62B78D4C" w:rsidR="00330CD3" w:rsidRDefault="00497794" w:rsidP="00497794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7147710D" w14:textId="41FD62E5" w:rsidR="00330CD3" w:rsidRDefault="00497794" w:rsidP="00430E55">
            <w:r>
              <w:t>Šírka lopaty</w:t>
            </w:r>
          </w:p>
        </w:tc>
        <w:tc>
          <w:tcPr>
            <w:tcW w:w="2532" w:type="dxa"/>
            <w:vAlign w:val="center"/>
          </w:tcPr>
          <w:p w14:paraId="5CC8EF97" w14:textId="7FBAC1EB" w:rsidR="00330CD3" w:rsidRDefault="00497794" w:rsidP="00430E55">
            <w:pPr>
              <w:jc w:val="center"/>
            </w:pPr>
            <w:r>
              <w:t>od 1,5 m – do 1,8 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9AC80EA" w14:textId="0134B370" w:rsidR="00330CD3" w:rsidRPr="00C2260B" w:rsidRDefault="00330CD3" w:rsidP="00330CD3"/>
        </w:tc>
      </w:tr>
      <w:tr w:rsidR="00330CD3" w14:paraId="0F01A450" w14:textId="77777777" w:rsidTr="00C2260B">
        <w:tc>
          <w:tcPr>
            <w:tcW w:w="0" w:type="auto"/>
            <w:vAlign w:val="center"/>
          </w:tcPr>
          <w:p w14:paraId="28BDDEE0" w14:textId="48BA3734" w:rsidR="00330CD3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1CAFD12E" w:rsidR="00330CD3" w:rsidRPr="00430E55" w:rsidRDefault="00497794" w:rsidP="00430E55">
            <w:r>
              <w:t>Objem lopaty</w:t>
            </w:r>
          </w:p>
        </w:tc>
        <w:tc>
          <w:tcPr>
            <w:tcW w:w="2532" w:type="dxa"/>
            <w:vAlign w:val="center"/>
          </w:tcPr>
          <w:p w14:paraId="2613131A" w14:textId="047BE882" w:rsidR="00330CD3" w:rsidRDefault="00497794" w:rsidP="00430E55">
            <w:pPr>
              <w:jc w:val="center"/>
            </w:pPr>
            <w:r>
              <w:t>Max. 600 l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4D08817" w14:textId="77777777" w:rsidR="00330CD3" w:rsidRPr="00C2260B" w:rsidRDefault="00330CD3" w:rsidP="00330CD3"/>
        </w:tc>
      </w:tr>
      <w:tr w:rsidR="00AC4DD5" w14:paraId="4E5E5A89" w14:textId="77777777" w:rsidTr="00C2260B">
        <w:tc>
          <w:tcPr>
            <w:tcW w:w="0" w:type="auto"/>
            <w:vAlign w:val="center"/>
          </w:tcPr>
          <w:p w14:paraId="16ACE679" w14:textId="1D74F5C4" w:rsidR="00AC4DD5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02125D11" w14:textId="62CB3ACA" w:rsidR="00AC4DD5" w:rsidRPr="00330CD3" w:rsidRDefault="00497794" w:rsidP="00430E55">
            <w:r>
              <w:t>Potrebný výkon traktora</w:t>
            </w:r>
          </w:p>
        </w:tc>
        <w:tc>
          <w:tcPr>
            <w:tcW w:w="2532" w:type="dxa"/>
            <w:vAlign w:val="center"/>
          </w:tcPr>
          <w:p w14:paraId="158915FE" w14:textId="348A6196" w:rsidR="00AC4DD5" w:rsidRDefault="00497794" w:rsidP="00430E55">
            <w:pPr>
              <w:jc w:val="center"/>
            </w:pPr>
            <w:r>
              <w:t>40 – 80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1D6952" w14:textId="77777777" w:rsidR="00AC4DD5" w:rsidRPr="00C2260B" w:rsidRDefault="00AC4DD5" w:rsidP="00330CD3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C2260B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C2260B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C2260B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C2260B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C2260B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C2260B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55DE0C07" w:rsidR="003F05E7" w:rsidRDefault="003F05E7"/>
    <w:p w14:paraId="6027C4A6" w14:textId="77777777" w:rsidR="00497794" w:rsidRDefault="00497794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9C0A" w14:textId="77777777" w:rsidR="008331BB" w:rsidRDefault="008331BB" w:rsidP="003F05E7">
      <w:pPr>
        <w:spacing w:after="0" w:line="240" w:lineRule="auto"/>
      </w:pPr>
      <w:r>
        <w:separator/>
      </w:r>
    </w:p>
  </w:endnote>
  <w:endnote w:type="continuationSeparator" w:id="0">
    <w:p w14:paraId="206A0F2E" w14:textId="77777777" w:rsidR="008331BB" w:rsidRDefault="008331BB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65D2" w14:textId="77777777" w:rsidR="008331BB" w:rsidRDefault="008331BB" w:rsidP="003F05E7">
      <w:pPr>
        <w:spacing w:after="0" w:line="240" w:lineRule="auto"/>
      </w:pPr>
      <w:r>
        <w:separator/>
      </w:r>
    </w:p>
  </w:footnote>
  <w:footnote w:type="continuationSeparator" w:id="0">
    <w:p w14:paraId="2B31BC7D" w14:textId="77777777" w:rsidR="008331BB" w:rsidRDefault="008331BB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201DF9"/>
    <w:rsid w:val="00211FE5"/>
    <w:rsid w:val="002B2FFE"/>
    <w:rsid w:val="002E15CD"/>
    <w:rsid w:val="00330CD3"/>
    <w:rsid w:val="003444E9"/>
    <w:rsid w:val="00356B79"/>
    <w:rsid w:val="003B5B41"/>
    <w:rsid w:val="003F05E7"/>
    <w:rsid w:val="00430E55"/>
    <w:rsid w:val="00436B75"/>
    <w:rsid w:val="00445C94"/>
    <w:rsid w:val="00497794"/>
    <w:rsid w:val="004E59B1"/>
    <w:rsid w:val="00530C25"/>
    <w:rsid w:val="005710D2"/>
    <w:rsid w:val="00592268"/>
    <w:rsid w:val="005C11E2"/>
    <w:rsid w:val="005D17C2"/>
    <w:rsid w:val="005E1933"/>
    <w:rsid w:val="006B06A3"/>
    <w:rsid w:val="006C72B2"/>
    <w:rsid w:val="0070516F"/>
    <w:rsid w:val="00757902"/>
    <w:rsid w:val="008331BB"/>
    <w:rsid w:val="008554D5"/>
    <w:rsid w:val="008672E1"/>
    <w:rsid w:val="008C3223"/>
    <w:rsid w:val="0098453B"/>
    <w:rsid w:val="00AC4DD5"/>
    <w:rsid w:val="00AE4377"/>
    <w:rsid w:val="00B20BBC"/>
    <w:rsid w:val="00B7730A"/>
    <w:rsid w:val="00BC525F"/>
    <w:rsid w:val="00BF7EF6"/>
    <w:rsid w:val="00C2028D"/>
    <w:rsid w:val="00C2260B"/>
    <w:rsid w:val="00D13386"/>
    <w:rsid w:val="00E57600"/>
    <w:rsid w:val="00ED2D91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2023-09-20T13:57:00Z</dcterms:created>
  <dcterms:modified xsi:type="dcterms:W3CDTF">2023-09-20T13:58:00Z</dcterms:modified>
</cp:coreProperties>
</file>