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D" w:rsidRPr="009D7977" w:rsidRDefault="0079206D" w:rsidP="009D7977">
      <w:pPr>
        <w:pStyle w:val="Nadpis6"/>
        <w:ind w:left="709"/>
        <w:rPr>
          <w:rFonts w:asciiTheme="minorHAnsi" w:hAnsiTheme="minorHAnsi" w:cstheme="minorHAnsi"/>
          <w:color w:val="FF0000"/>
          <w:sz w:val="28"/>
          <w:szCs w:val="22"/>
        </w:rPr>
      </w:pPr>
      <w:r w:rsidRPr="009D7977">
        <w:rPr>
          <w:rFonts w:asciiTheme="minorHAnsi" w:hAnsiTheme="minorHAnsi" w:cstheme="minorHAnsi"/>
          <w:sz w:val="28"/>
          <w:szCs w:val="22"/>
        </w:rPr>
        <w:t xml:space="preserve">KRYCÍ LIST PONUKY - NÁVRH PLNENIA KRITÉRIÍ 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F45F42">
        <w:rPr>
          <w:rFonts w:asciiTheme="minorHAnsi" w:hAnsiTheme="minorHAnsi" w:cstheme="minorHAnsi"/>
          <w:bCs/>
          <w:i/>
          <w:sz w:val="22"/>
          <w:szCs w:val="22"/>
        </w:rPr>
        <w:t>Vyplní uchádzač a predloží na začiatku svojej ponuky za obsahom ponuky.</w:t>
      </w:r>
    </w:p>
    <w:p w:rsidR="008468C4" w:rsidRDefault="008468C4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5F42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>telefón</w:t>
      </w:r>
    </w:p>
    <w:p w:rsidR="00F41802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5F42">
        <w:rPr>
          <w:rFonts w:asciiTheme="minorHAnsi" w:hAnsiTheme="minorHAnsi" w:cstheme="minorHAnsi"/>
          <w:bCs/>
          <w:sz w:val="22"/>
          <w:szCs w:val="22"/>
        </w:rPr>
        <w:t>e-mail</w:t>
      </w:r>
    </w:p>
    <w:p w:rsidR="009C7583" w:rsidRPr="00F45F42" w:rsidRDefault="009C7583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:rsidR="007E0E5C" w:rsidRPr="00F45F42" w:rsidRDefault="00773AF8" w:rsidP="00773AF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F45F42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Modernizácia dopravného priestoru </w:t>
      </w:r>
      <w:proofErr w:type="spellStart"/>
      <w:r w:rsidRPr="00F45F42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Špačinskej</w:t>
      </w:r>
      <w:proofErr w:type="spellEnd"/>
      <w:r w:rsidRPr="00F45F42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 cesty v Trnave, PD</w:t>
      </w:r>
    </w:p>
    <w:p w:rsidR="00773AF8" w:rsidRPr="00F45F42" w:rsidRDefault="00773AF8" w:rsidP="00773AF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802"/>
        <w:gridCol w:w="567"/>
      </w:tblGrid>
      <w:tr w:rsidR="00652724" w:rsidRPr="00F45F42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Geodetické zameranie územia</w:t>
            </w:r>
            <w:r w:rsidR="00451A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 overením inžinierskych sietí</w:t>
            </w:r>
            <w:r w:rsidR="009C7583"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(GZ)</w:t>
            </w:r>
          </w:p>
        </w:tc>
      </w:tr>
      <w:tr w:rsidR="008468C4" w:rsidRPr="00F45F42" w:rsidTr="00656936">
        <w:trPr>
          <w:trHeight w:val="284"/>
        </w:trPr>
        <w:tc>
          <w:tcPr>
            <w:tcW w:w="642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A) Cyklotrasa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II. etapa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656936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B) Okružná križovatka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– Kukučínova ulica – Na hlinách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656936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C) Námestie SUT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656936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D) Parkovisko pri protihlukovej stene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451AF2" w:rsidRPr="00F45F42" w:rsidTr="008468C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51AF2" w:rsidRPr="00F45F42" w:rsidRDefault="008468C4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Cs/>
                <w:sz w:val="22"/>
                <w:szCs w:val="22"/>
              </w:rPr>
              <w:t>Cena GZ bez 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51AF2" w:rsidRPr="00F45F42" w:rsidRDefault="00451AF2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AF2" w:rsidRPr="00F45F42" w:rsidRDefault="008468C4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652724" w:rsidRPr="00F45F42" w:rsidTr="00806392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DPH 20%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652724" w:rsidRPr="00F45F42" w:rsidTr="00806392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F45F42" w:rsidRDefault="009A603B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</w:t>
            </w:r>
            <w:r w:rsidR="00806392"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GZ</w:t>
            </w:r>
            <w:r w:rsidR="008832B6"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B308F"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celkom s 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9A603B" w:rsidRDefault="009A603B" w:rsidP="009D7977">
      <w:pPr>
        <w:numPr>
          <w:ilvl w:val="12"/>
          <w:numId w:val="0"/>
        </w:numPr>
        <w:tabs>
          <w:tab w:val="left" w:pos="142"/>
        </w:tabs>
        <w:suppressAutoHyphens/>
        <w:spacing w:line="230" w:lineRule="auto"/>
        <w:jc w:val="both"/>
        <w:rPr>
          <w:rFonts w:asciiTheme="minorHAnsi" w:hAnsiTheme="minorHAnsi" w:cstheme="minorHAnsi"/>
          <w:b/>
          <w:color w:val="FF0000"/>
          <w:sz w:val="1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802"/>
        <w:gridCol w:w="567"/>
      </w:tblGrid>
      <w:tr w:rsidR="008468C4" w:rsidRPr="00F45F42" w:rsidTr="009A326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 pre územné rozhodnutie (DÚR)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A) Cyklotrasa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II. etapa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9A326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B) Okružná križovatka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– Kukučínova ulica – Na hlinách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9A326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C) Námestie SUT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9A326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D) Parkovisko pri protihlukovej stene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9A3264">
            <w:pPr>
              <w:jc w:val="center"/>
            </w:pPr>
            <w:r w:rsidRPr="006E4A4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Cs/>
                <w:sz w:val="22"/>
                <w:szCs w:val="22"/>
              </w:rPr>
              <w:t>Cena GZ bez 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DPH 20%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A3264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DÚR</w:t>
            </w: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celkom s 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468C4" w:rsidRPr="00F45F42" w:rsidRDefault="008468C4" w:rsidP="009A326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8468C4" w:rsidRDefault="008468C4" w:rsidP="009D7977">
      <w:pPr>
        <w:numPr>
          <w:ilvl w:val="12"/>
          <w:numId w:val="0"/>
        </w:numPr>
        <w:tabs>
          <w:tab w:val="left" w:pos="142"/>
        </w:tabs>
        <w:suppressAutoHyphens/>
        <w:spacing w:line="230" w:lineRule="auto"/>
        <w:jc w:val="both"/>
        <w:rPr>
          <w:rFonts w:asciiTheme="minorHAnsi" w:hAnsiTheme="minorHAnsi" w:cstheme="minorHAnsi"/>
          <w:b/>
          <w:color w:val="FF0000"/>
          <w:sz w:val="1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802"/>
        <w:gridCol w:w="567"/>
      </w:tblGrid>
      <w:tr w:rsidR="00562F5A" w:rsidRPr="00F45F42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 pre stavebné povolenie a realizáciu </w:t>
            </w:r>
            <w:r w:rsidR="00AB308F"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562F5A"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B76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AB308F"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562F5A" w:rsidRPr="00F45F42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A) Cyklotrasa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II. etapa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4728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B) Okružná križovatka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– Kukučínova ulica – Na hlinách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728" w:rsidRPr="00F45F42" w:rsidRDefault="00F54728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728" w:rsidRPr="00F45F42" w:rsidRDefault="00F54728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B7710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C) Námestie SUT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710" w:rsidRPr="00F45F42" w:rsidRDefault="00CB7710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10" w:rsidRPr="00F45F42" w:rsidRDefault="00501DE7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C6C0C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D) Parkovisko pri protihlukovej stene</w:t>
            </w:r>
          </w:p>
        </w:tc>
        <w:tc>
          <w:tcPr>
            <w:tcW w:w="18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C0C" w:rsidRPr="00F45F42" w:rsidRDefault="008C6C0C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0C" w:rsidRPr="00F45F42" w:rsidRDefault="008C6C0C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C92865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</w:t>
            </w:r>
            <w:r w:rsidR="00B7648E">
              <w:rPr>
                <w:rFonts w:asciiTheme="minorHAnsi" w:hAnsiTheme="minorHAnsi" w:cstheme="minorHAnsi"/>
                <w:bCs/>
                <w:sz w:val="22"/>
                <w:szCs w:val="22"/>
              </w:rPr>
              <w:t>RP</w:t>
            </w:r>
            <w:r w:rsidRPr="00F45F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spolu bez 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DPH 20%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 R</w:t>
            </w:r>
            <w:r w:rsidR="00B7648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celkom s DPH</w:t>
            </w:r>
          </w:p>
        </w:tc>
        <w:tc>
          <w:tcPr>
            <w:tcW w:w="18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920E08" w:rsidRPr="009D7977" w:rsidRDefault="00920E08" w:rsidP="009D7977">
      <w:pPr>
        <w:widowControl w:val="0"/>
        <w:tabs>
          <w:tab w:val="left" w:pos="142"/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843"/>
        <w:gridCol w:w="567"/>
      </w:tblGrid>
      <w:tr w:rsidR="00773AF8" w:rsidRPr="00F45F42" w:rsidTr="00773AF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73AF8" w:rsidRPr="00F45F42" w:rsidRDefault="00F45F42" w:rsidP="009D7977">
            <w:pPr>
              <w:tabs>
                <w:tab w:val="left" w:pos="142"/>
              </w:tabs>
              <w:suppressAutoHyphens/>
              <w:spacing w:line="23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Súčinnosť v procese prípravy a posudzovania žiadosti o nenávratný finančný príspevok/grant, ako aj v procese implementácie projektu </w:t>
            </w:r>
            <w:r w:rsidR="00773AF8" w:rsidRPr="00F45F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rozsahu max. 20 hodín</w:t>
            </w:r>
            <w:r w:rsidR="008468C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každú časť</w:t>
            </w:r>
          </w:p>
        </w:tc>
      </w:tr>
      <w:tr w:rsidR="008468C4" w:rsidRPr="00F45F42" w:rsidTr="008468C4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A) Cyklotrasa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II. etapa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468C4" w:rsidRPr="00F45F42" w:rsidTr="008C0DC5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B) Okružná križovatka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– Kukučínova ulica – Na hlinách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8468C4" w:rsidRDefault="008468C4" w:rsidP="008468C4">
            <w:pPr>
              <w:jc w:val="center"/>
            </w:pPr>
            <w:r w:rsidRPr="00CB1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468C4" w:rsidRPr="00F45F42" w:rsidTr="008C0DC5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C) Námestie SUT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8468C4" w:rsidRDefault="008468C4" w:rsidP="008468C4">
            <w:pPr>
              <w:jc w:val="center"/>
            </w:pPr>
            <w:r w:rsidRPr="00CB1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468C4" w:rsidRPr="00F45F42" w:rsidTr="008C0DC5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D) Parkovisko pri protihlukovej stene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8468C4" w:rsidRDefault="008468C4" w:rsidP="008468C4">
            <w:pPr>
              <w:jc w:val="center"/>
            </w:pPr>
            <w:r w:rsidRPr="00CB1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468C4" w:rsidRPr="00F45F42" w:rsidTr="008C0DC5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8468C4" w:rsidRDefault="008468C4" w:rsidP="008468C4">
            <w:pPr>
              <w:jc w:val="center"/>
            </w:pPr>
            <w:r w:rsidRPr="00CB1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468C4" w:rsidRPr="00F45F42" w:rsidTr="00773AF8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468C4" w:rsidRPr="00F45F42" w:rsidTr="00773AF8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spolu s DPH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773AF8" w:rsidRPr="009D7977" w:rsidRDefault="00773AF8" w:rsidP="009D7977">
      <w:pPr>
        <w:widowControl w:val="0"/>
        <w:tabs>
          <w:tab w:val="left" w:pos="142"/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2"/>
        <w:gridCol w:w="1660"/>
        <w:gridCol w:w="567"/>
      </w:tblGrid>
      <w:tr w:rsidR="00773AF8" w:rsidRPr="00F45F42" w:rsidTr="0076089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73AF8" w:rsidRPr="00F45F42" w:rsidRDefault="00773AF8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Odborný autorský dohľad (OAD)</w:t>
            </w:r>
          </w:p>
        </w:tc>
      </w:tr>
      <w:tr w:rsidR="008468C4" w:rsidRPr="00F45F42" w:rsidTr="00760894">
        <w:trPr>
          <w:trHeight w:val="284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A) Cyklotrasa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II. etapa</w:t>
            </w:r>
          </w:p>
        </w:tc>
        <w:tc>
          <w:tcPr>
            <w:tcW w:w="16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F18DE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B) Okružná križovatka </w:t>
            </w:r>
            <w:proofErr w:type="spellStart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Špačinská</w:t>
            </w:r>
            <w:proofErr w:type="spellEnd"/>
            <w:r w:rsidRPr="00F45F42">
              <w:rPr>
                <w:rFonts w:asciiTheme="minorHAnsi" w:hAnsiTheme="minorHAnsi" w:cstheme="minorHAnsi"/>
                <w:sz w:val="22"/>
                <w:szCs w:val="22"/>
              </w:rPr>
              <w:t xml:space="preserve"> cesta – Kukučínova ulica – Na hlinách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3923B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F18DE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C) Námestie SUT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3923B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F18DE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D) Parkovisko pri protihlukovej stene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3923B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9F18DE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Cs/>
                <w:sz w:val="22"/>
                <w:szCs w:val="22"/>
              </w:rPr>
              <w:t>Cena OAD bez DPH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8C4" w:rsidRDefault="008468C4" w:rsidP="008468C4">
            <w:pPr>
              <w:jc w:val="center"/>
            </w:pPr>
            <w:r w:rsidRPr="003923B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760894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DPH 20%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468C4" w:rsidRPr="00F45F42" w:rsidTr="00760894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 OAD celkom s DPH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468C4" w:rsidRPr="00F45F42" w:rsidRDefault="008468C4" w:rsidP="008468C4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773AF8" w:rsidRPr="009D7977" w:rsidRDefault="00773AF8" w:rsidP="009D7977">
      <w:pPr>
        <w:widowControl w:val="0"/>
        <w:tabs>
          <w:tab w:val="left" w:pos="142"/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22"/>
        </w:rPr>
      </w:pPr>
      <w:r w:rsidRPr="00F45F42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2"/>
        <w:gridCol w:w="1660"/>
        <w:gridCol w:w="567"/>
      </w:tblGrid>
      <w:tr w:rsidR="00562F5A" w:rsidRPr="00F45F42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562F5A" w:rsidRPr="00F45F42" w:rsidTr="009C1BFD">
        <w:trPr>
          <w:trHeight w:val="284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Cs/>
                <w:sz w:val="22"/>
                <w:szCs w:val="22"/>
              </w:rPr>
              <w:t>Cena bez DPH</w:t>
            </w:r>
          </w:p>
        </w:tc>
        <w:tc>
          <w:tcPr>
            <w:tcW w:w="16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DPH 20%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62F5A" w:rsidRPr="00F45F42" w:rsidTr="009C1BFD">
        <w:trPr>
          <w:trHeight w:val="284"/>
        </w:trPr>
        <w:tc>
          <w:tcPr>
            <w:tcW w:w="6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 celkom s DPH</w:t>
            </w: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F45F42" w:rsidRDefault="00AB308F" w:rsidP="009D7977">
            <w:pPr>
              <w:tabs>
                <w:tab w:val="left" w:pos="142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F4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501DE7" w:rsidRPr="00F45F42" w:rsidRDefault="00501DE7" w:rsidP="00643076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9206D" w:rsidRPr="00F45F42" w:rsidRDefault="0079206D" w:rsidP="009D7977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5F42">
        <w:rPr>
          <w:rFonts w:asciiTheme="minorHAnsi" w:hAnsiTheme="minorHAnsi" w:cstheme="minorHAnsi"/>
          <w:b/>
          <w:sz w:val="22"/>
          <w:szCs w:val="22"/>
        </w:rPr>
        <w:t>Uchádzač zároveň prehlasuje, že:</w:t>
      </w:r>
    </w:p>
    <w:p w:rsidR="0079206D" w:rsidRPr="00F45F42" w:rsidRDefault="0079206D" w:rsidP="0079206D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993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5F42">
        <w:rPr>
          <w:rFonts w:asciiTheme="minorHAnsi" w:hAnsiTheme="minorHAnsi" w:cstheme="minorHAnsi"/>
          <w:sz w:val="22"/>
          <w:szCs w:val="22"/>
        </w:rPr>
        <w:t xml:space="preserve">- </w:t>
      </w:r>
      <w:r w:rsidRPr="00F45F42">
        <w:rPr>
          <w:rFonts w:asciiTheme="minorHAnsi" w:hAnsiTheme="minorHAnsi" w:cstheme="minorHAnsi"/>
          <w:sz w:val="22"/>
          <w:szCs w:val="22"/>
        </w:rPr>
        <w:tab/>
        <w:t>údaje uvedené v jeho ponuke sú pravdivé. V opačnom prípade nepravdivosť údajov bude obstarávateľ považovať ako nesplnenie požiadaviek obstarávateľa.</w:t>
      </w:r>
    </w:p>
    <w:p w:rsidR="0079206D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993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5F42">
        <w:rPr>
          <w:rFonts w:asciiTheme="minorHAnsi" w:hAnsiTheme="minorHAnsi" w:cstheme="minorHAnsi"/>
          <w:sz w:val="22"/>
          <w:szCs w:val="22"/>
        </w:rPr>
        <w:t>-</w:t>
      </w:r>
      <w:r w:rsidRPr="00F45F42">
        <w:rPr>
          <w:rFonts w:asciiTheme="minorHAnsi" w:hAnsiTheme="minorHAnsi" w:cstheme="minorHAnsi"/>
          <w:sz w:val="22"/>
          <w:szCs w:val="22"/>
        </w:rPr>
        <w:tab/>
        <w:t xml:space="preserve">porozumel súťažným podkladom a že súhlasí s obchodnými podmienkami predloženými </w:t>
      </w:r>
      <w:r w:rsidR="0025039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45F42">
        <w:rPr>
          <w:rFonts w:asciiTheme="minorHAnsi" w:hAnsiTheme="minorHAnsi" w:cstheme="minorHAnsi"/>
          <w:sz w:val="22"/>
          <w:szCs w:val="22"/>
        </w:rPr>
        <w:t>v tomto výberovom konan</w:t>
      </w:r>
      <w:bookmarkStart w:id="0" w:name="_GoBack"/>
      <w:bookmarkEnd w:id="0"/>
      <w:r w:rsidRPr="00F45F42">
        <w:rPr>
          <w:rFonts w:asciiTheme="minorHAnsi" w:hAnsiTheme="minorHAnsi" w:cstheme="minorHAnsi"/>
          <w:sz w:val="22"/>
          <w:szCs w:val="22"/>
        </w:rPr>
        <w:t>í.</w:t>
      </w:r>
    </w:p>
    <w:p w:rsidR="0025039C" w:rsidRDefault="0025039C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993"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039C" w:rsidRDefault="0025039C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993"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039C" w:rsidRPr="00F45F42" w:rsidRDefault="0025039C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993"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F45F42" w:rsidRDefault="0079206D" w:rsidP="0079206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F45F42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Dátum:.........................                                                                                ….....………….............………</w:t>
      </w:r>
    </w:p>
    <w:p w:rsidR="00F472BF" w:rsidRPr="00F45F42" w:rsidRDefault="0079206D" w:rsidP="009D797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5F42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9D797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</w:t>
      </w:r>
      <w:r w:rsidRPr="00F45F42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pečiatka a podpis</w:t>
      </w:r>
    </w:p>
    <w:sectPr w:rsidR="00F472BF" w:rsidRPr="00F45F42" w:rsidSect="008468C4">
      <w:headerReference w:type="default" r:id="rId8"/>
      <w:footerReference w:type="default" r:id="rId9"/>
      <w:pgSz w:w="11906" w:h="16838"/>
      <w:pgMar w:top="1134" w:right="1134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CDC" w:rsidRDefault="002C5CDC">
      <w:r>
        <w:separator/>
      </w:r>
    </w:p>
  </w:endnote>
  <w:endnote w:type="continuationSeparator" w:id="0">
    <w:p w:rsidR="002C5CDC" w:rsidRDefault="002C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2C5C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CDC" w:rsidRDefault="002C5CDC">
      <w:r>
        <w:separator/>
      </w:r>
    </w:p>
  </w:footnote>
  <w:footnote w:type="continuationSeparator" w:id="0">
    <w:p w:rsidR="002C5CDC" w:rsidRDefault="002C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31458"/>
    <w:rsid w:val="00034C66"/>
    <w:rsid w:val="00053D77"/>
    <w:rsid w:val="00062B4B"/>
    <w:rsid w:val="00073570"/>
    <w:rsid w:val="00075396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039C"/>
    <w:rsid w:val="00253448"/>
    <w:rsid w:val="00260787"/>
    <w:rsid w:val="002C5CDC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0074F"/>
    <w:rsid w:val="00405D75"/>
    <w:rsid w:val="004168BB"/>
    <w:rsid w:val="00421073"/>
    <w:rsid w:val="0042759B"/>
    <w:rsid w:val="00442352"/>
    <w:rsid w:val="00451AF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60065E"/>
    <w:rsid w:val="00607CBF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7169EC"/>
    <w:rsid w:val="007169FD"/>
    <w:rsid w:val="00720A2C"/>
    <w:rsid w:val="00735075"/>
    <w:rsid w:val="007447B7"/>
    <w:rsid w:val="00756F68"/>
    <w:rsid w:val="0076293E"/>
    <w:rsid w:val="00773AF8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6392"/>
    <w:rsid w:val="008468C4"/>
    <w:rsid w:val="00863117"/>
    <w:rsid w:val="00866111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52A57"/>
    <w:rsid w:val="00962252"/>
    <w:rsid w:val="00983CA2"/>
    <w:rsid w:val="00993854"/>
    <w:rsid w:val="00994227"/>
    <w:rsid w:val="009A603B"/>
    <w:rsid w:val="009A7564"/>
    <w:rsid w:val="009B0733"/>
    <w:rsid w:val="009B183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7648E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5970"/>
    <w:rsid w:val="00C47ED5"/>
    <w:rsid w:val="00C57B8A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5480"/>
    <w:rsid w:val="00D92AD4"/>
    <w:rsid w:val="00DA771E"/>
    <w:rsid w:val="00DD0631"/>
    <w:rsid w:val="00DE0AF3"/>
    <w:rsid w:val="00DE2B43"/>
    <w:rsid w:val="00E36B3C"/>
    <w:rsid w:val="00E469D1"/>
    <w:rsid w:val="00E515CF"/>
    <w:rsid w:val="00E77AF0"/>
    <w:rsid w:val="00E850B8"/>
    <w:rsid w:val="00E856DA"/>
    <w:rsid w:val="00E86116"/>
    <w:rsid w:val="00E91A42"/>
    <w:rsid w:val="00E94CC3"/>
    <w:rsid w:val="00EA26A6"/>
    <w:rsid w:val="00EB3556"/>
    <w:rsid w:val="00EB6BD8"/>
    <w:rsid w:val="00EC11C1"/>
    <w:rsid w:val="00ED2900"/>
    <w:rsid w:val="00F00234"/>
    <w:rsid w:val="00F13B6F"/>
    <w:rsid w:val="00F1497A"/>
    <w:rsid w:val="00F2254C"/>
    <w:rsid w:val="00F24543"/>
    <w:rsid w:val="00F26352"/>
    <w:rsid w:val="00F41802"/>
    <w:rsid w:val="00F45F4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C600B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DCFF-396B-4607-A074-72B5C128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6</cp:revision>
  <cp:lastPrinted>2016-10-06T11:16:00Z</cp:lastPrinted>
  <dcterms:created xsi:type="dcterms:W3CDTF">2019-08-20T08:57:00Z</dcterms:created>
  <dcterms:modified xsi:type="dcterms:W3CDTF">2019-08-22T06:42:00Z</dcterms:modified>
</cp:coreProperties>
</file>