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Ametyst na rok 202</w:t>
            </w:r>
            <w:r w:rsidR="00777AC4">
              <w:rPr>
                <w:rFonts w:asciiTheme="minorHAnsi" w:hAnsiTheme="minorHAnsi" w:cstheme="minorHAnsi"/>
                <w:b/>
              </w:rPr>
              <w:t>4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 w:rsidR="00777AC4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hlad</w:t>
            </w:r>
            <w:r w:rsidR="00777AC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né</w:t>
            </w:r>
            <w:r w:rsidR="00777A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mrazené </w:t>
            </w:r>
            <w:r w:rsidR="00777A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mäso </w:t>
            </w: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a ryby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9E2E81" w:rsidRPr="00B3751B" w:rsidRDefault="009E2E81" w:rsidP="008534A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9E2E81" w:rsidP="008534A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9E2E81" w:rsidRPr="00456A8F" w:rsidRDefault="009E2E81" w:rsidP="009E2E81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EÚ/ S</w:t>
      </w:r>
      <w:r w:rsidR="0044399D">
        <w:rPr>
          <w:rFonts w:asciiTheme="minorHAnsi" w:eastAsia="Calibri" w:hAnsiTheme="minorHAnsi" w:cstheme="minorHAnsi"/>
          <w:sz w:val="22"/>
          <w:szCs w:val="22"/>
        </w:rPr>
        <w:t> 1</w:t>
      </w:r>
      <w:r w:rsidR="005505A0">
        <w:rPr>
          <w:rFonts w:asciiTheme="minorHAnsi" w:eastAsia="Calibri" w:hAnsiTheme="minorHAnsi" w:cstheme="minorHAnsi"/>
          <w:sz w:val="22"/>
          <w:szCs w:val="22"/>
        </w:rPr>
        <w:t>90</w:t>
      </w:r>
      <w:r w:rsidR="0044399D"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="005505A0">
        <w:rPr>
          <w:rFonts w:asciiTheme="minorHAnsi" w:eastAsia="Calibri" w:hAnsiTheme="minorHAnsi" w:cstheme="minorHAnsi"/>
          <w:sz w:val="22"/>
          <w:szCs w:val="22"/>
        </w:rPr>
        <w:t>04.10.2023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 pod označením:  </w:t>
      </w:r>
      <w:r w:rsidR="005505A0">
        <w:rPr>
          <w:rFonts w:asciiTheme="minorHAnsi" w:hAnsiTheme="minorHAnsi" w:cstheme="minorHAnsi"/>
          <w:b/>
          <w:bCs/>
          <w:sz w:val="22"/>
          <w:szCs w:val="22"/>
        </w:rPr>
        <w:t>2023/S 190-594085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Pr="001B5C76">
        <w:rPr>
          <w:rFonts w:asciiTheme="minorHAnsi" w:hAnsiTheme="minorHAnsi" w:cstheme="minorHAnsi"/>
          <w:b/>
        </w:rPr>
        <w:t>Nákup potravín  pre  CSS Ametyst na rok 202</w:t>
      </w:r>
      <w:r w:rsidR="00777AC4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>že obsahu výzvy na predkladanie ponúk a všetkých ostatných dokumentov poskytnutých verejným obstarávateľom v lehote na predkladanie ponúk rozumiem,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="005505A0">
        <w:t>Josephinne</w:t>
      </w:r>
      <w:proofErr w:type="spellEnd"/>
      <w:r w:rsidRPr="00DB50E4">
        <w:t xml:space="preserve"> sú zhodné s originálnymi dokumentmi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E2E81" w:rsidRPr="00A506E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E2E8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E2E81" w:rsidRPr="00EE40A9" w:rsidRDefault="009E2E81" w:rsidP="009E2E81">
      <w:pPr>
        <w:ind w:left="360"/>
        <w:jc w:val="both"/>
        <w:rPr>
          <w:rFonts w:cstheme="minorHAnsi"/>
        </w:rPr>
      </w:pPr>
    </w:p>
    <w:p w:rsidR="009E2E81" w:rsidRDefault="009E2E81" w:rsidP="009E2E81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77AC4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777AC4" w:rsidRPr="00777AC4" w:rsidRDefault="00777AC4" w:rsidP="00777AC4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rPr>
          <w:rFonts w:ascii="Calibri" w:hAnsi="Calibri" w:cs="Calibri"/>
          <w:b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Čestné vyhlásenie k uplatňovaniu medzinárodných sankcií</w:t>
      </w:r>
    </w:p>
    <w:p w:rsid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 predmetom zákazky</w:t>
      </w:r>
      <w:r w:rsidRPr="00777AC4">
        <w:rPr>
          <w:rFonts w:ascii="Calibri" w:hAnsi="Calibri" w:cs="Calibri"/>
          <w:i/>
          <w:sz w:val="22"/>
          <w:szCs w:val="22"/>
        </w:rPr>
        <w:t xml:space="preserve"> </w:t>
      </w:r>
      <w:r w:rsidRPr="00777AC4">
        <w:rPr>
          <w:rFonts w:ascii="Calibri" w:hAnsi="Calibri" w:cs="Calibri"/>
          <w:i/>
          <w:w w:val="105"/>
          <w:sz w:val="22"/>
          <w:szCs w:val="22"/>
        </w:rPr>
        <w:t>„</w:t>
      </w:r>
      <w:r w:rsidRPr="00777AC4">
        <w:rPr>
          <w:rFonts w:asciiTheme="minorHAnsi" w:hAnsiTheme="minorHAnsi" w:cstheme="minorHAnsi"/>
          <w:b/>
          <w:sz w:val="22"/>
          <w:szCs w:val="22"/>
        </w:rPr>
        <w:t>Nákup potravín  pre  CSS Ametyst na rok 2024</w:t>
      </w:r>
      <w:r w:rsidRPr="00777AC4">
        <w:rPr>
          <w:rFonts w:ascii="Calibri" w:hAnsi="Calibri" w:cs="Calibri"/>
          <w:sz w:val="22"/>
          <w:szCs w:val="22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Predovšetkým vyhlasujem, že: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777AC4" w:rsidRPr="00777AC4" w:rsidRDefault="00777AC4" w:rsidP="00777AC4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numPr>
          <w:ilvl w:val="1"/>
          <w:numId w:val="4"/>
        </w:numPr>
        <w:suppressAutoHyphens w:val="0"/>
        <w:autoSpaceDE w:val="0"/>
        <w:autoSpaceDN w:val="0"/>
        <w:spacing w:after="20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A4" w:rsidRDefault="00AE25A4">
      <w:r>
        <w:separator/>
      </w:r>
    </w:p>
  </w:endnote>
  <w:endnote w:type="continuationSeparator" w:id="0">
    <w:p w:rsidR="00AE25A4" w:rsidRDefault="00AE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1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0F3" w:rsidRDefault="00AE25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A4" w:rsidRDefault="00AE25A4">
      <w:r>
        <w:separator/>
      </w:r>
    </w:p>
  </w:footnote>
  <w:footnote w:type="continuationSeparator" w:id="0">
    <w:p w:rsidR="00AE25A4" w:rsidRDefault="00AE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AE25A4" w:rsidP="00BE1F4A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A7A04"/>
    <w:rsid w:val="00400834"/>
    <w:rsid w:val="0044399D"/>
    <w:rsid w:val="005505A0"/>
    <w:rsid w:val="00777AC4"/>
    <w:rsid w:val="009E2E81"/>
    <w:rsid w:val="00AE25A4"/>
    <w:rsid w:val="00BE1F4A"/>
    <w:rsid w:val="00D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A33C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2022-08-27T17:39:00Z</dcterms:created>
  <dcterms:modified xsi:type="dcterms:W3CDTF">2023-10-03T09:43:00Z</dcterms:modified>
</cp:coreProperties>
</file>