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8BAC" w14:textId="61CAD389" w:rsidR="00FC2417" w:rsidRPr="00524CFE" w:rsidRDefault="006056F6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KÚPNA ZMLUVA</w:t>
      </w:r>
      <w:r w:rsidR="00063F4E" w:rsidRPr="00524CFE">
        <w:rPr>
          <w:rFonts w:ascii="Arial Narrow" w:hAnsi="Arial Narrow"/>
          <w:b/>
          <w:sz w:val="24"/>
          <w:szCs w:val="24"/>
        </w:rPr>
        <w:t xml:space="preserve"> </w:t>
      </w:r>
    </w:p>
    <w:p w14:paraId="3D221C64" w14:textId="40750F75" w:rsidR="000B1213" w:rsidRPr="00524CFE" w:rsidRDefault="000B1213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č. </w:t>
      </w:r>
      <w:r w:rsidR="00AE0FCA" w:rsidRPr="00524CFE">
        <w:rPr>
          <w:rFonts w:ascii="Arial Narrow" w:hAnsi="Arial Narrow"/>
          <w:b/>
          <w:sz w:val="24"/>
          <w:szCs w:val="24"/>
        </w:rPr>
        <w:t>xxxxx</w:t>
      </w:r>
    </w:p>
    <w:p w14:paraId="72CD2504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uzatvorená podľa § 409 a nasl. zákona č. 513/1991 Zb. Obchodný zákonník</w:t>
      </w:r>
    </w:p>
    <w:p w14:paraId="4311FAFF" w14:textId="77777777" w:rsidR="006F23C1" w:rsidRPr="00524CFE" w:rsidRDefault="006F23C1" w:rsidP="006F23C1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 znení neskorších predpisov (ďalej len „</w:t>
      </w:r>
      <w:r w:rsidRPr="00524CFE">
        <w:rPr>
          <w:rFonts w:ascii="Arial Narrow" w:hAnsi="Arial Narrow"/>
          <w:b/>
          <w:sz w:val="24"/>
          <w:szCs w:val="24"/>
        </w:rPr>
        <w:t>Obchodný</w:t>
      </w:r>
      <w:r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b/>
          <w:sz w:val="24"/>
          <w:szCs w:val="24"/>
        </w:rPr>
        <w:t>zákonník</w:t>
      </w:r>
      <w:r w:rsidRPr="00524CFE">
        <w:rPr>
          <w:rFonts w:ascii="Arial Narrow" w:hAnsi="Arial Narrow"/>
          <w:sz w:val="24"/>
          <w:szCs w:val="24"/>
        </w:rPr>
        <w:t xml:space="preserve">“) a podľa § 32 a nasl. zákona č. 343/2015 Z. z., </w:t>
      </w:r>
      <w:r w:rsidRPr="00524CFE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23D6DBE2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524CFE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Pr="00524CFE">
        <w:rPr>
          <w:rFonts w:ascii="Arial Narrow" w:hAnsi="Arial Narrow" w:cs="Calibri"/>
          <w:bCs/>
          <w:sz w:val="24"/>
          <w:szCs w:val="24"/>
        </w:rPr>
        <w:t>“)</w:t>
      </w:r>
    </w:p>
    <w:p w14:paraId="04BE3F60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(ďalej len „</w:t>
      </w:r>
      <w:r w:rsidRPr="00524CFE">
        <w:rPr>
          <w:rFonts w:ascii="Arial Narrow" w:hAnsi="Arial Narrow"/>
          <w:b/>
          <w:sz w:val="24"/>
          <w:szCs w:val="24"/>
        </w:rPr>
        <w:t>zmluva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1920A4A" w14:textId="77777777" w:rsidR="006F23C1" w:rsidRPr="00524CFE" w:rsidRDefault="006F23C1" w:rsidP="006F23C1">
      <w:pPr>
        <w:rPr>
          <w:rFonts w:ascii="Arial Narrow" w:hAnsi="Arial Narrow"/>
          <w:sz w:val="24"/>
          <w:szCs w:val="24"/>
        </w:rPr>
      </w:pPr>
    </w:p>
    <w:p w14:paraId="0CD841D5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F62382E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6123891" w14:textId="77777777" w:rsidR="00FC2417" w:rsidRPr="00524CFE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Článok I.</w:t>
      </w:r>
    </w:p>
    <w:p w14:paraId="1410F62F" w14:textId="77777777" w:rsidR="00FC2417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16"/>
        <w:gridCol w:w="4556"/>
      </w:tblGrid>
      <w:tr w:rsidR="001B01D3" w:rsidRPr="00524CFE" w14:paraId="3D896456" w14:textId="77777777" w:rsidTr="009E7CED">
        <w:tc>
          <w:tcPr>
            <w:tcW w:w="4516" w:type="dxa"/>
            <w:shd w:val="clear" w:color="auto" w:fill="auto"/>
          </w:tcPr>
          <w:p w14:paraId="69C124F1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56" w:type="dxa"/>
            <w:shd w:val="clear" w:color="auto" w:fill="auto"/>
          </w:tcPr>
          <w:p w14:paraId="31B31069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0F2AF6F" w14:textId="77777777" w:rsidTr="009E7CED">
        <w:tc>
          <w:tcPr>
            <w:tcW w:w="4516" w:type="dxa"/>
            <w:shd w:val="clear" w:color="auto" w:fill="auto"/>
          </w:tcPr>
          <w:p w14:paraId="5ADB0910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</w:p>
          <w:p w14:paraId="1FF7922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6A251874" w14:textId="77777777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1367350" w14:textId="2C27FE2C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524CFE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0B1213" w:rsidRPr="00524CFE" w14:paraId="61B38273" w14:textId="77777777" w:rsidTr="009E7CED">
        <w:tc>
          <w:tcPr>
            <w:tcW w:w="4516" w:type="dxa"/>
            <w:shd w:val="clear" w:color="auto" w:fill="auto"/>
          </w:tcPr>
          <w:p w14:paraId="09411A68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56" w:type="dxa"/>
            <w:shd w:val="clear" w:color="auto" w:fill="auto"/>
          </w:tcPr>
          <w:p w14:paraId="219EBC88" w14:textId="0500AD15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0B1213" w:rsidRPr="00524CFE" w14:paraId="1A310ADB" w14:textId="77777777" w:rsidTr="009E7CED">
        <w:tc>
          <w:tcPr>
            <w:tcW w:w="4516" w:type="dxa"/>
            <w:shd w:val="clear" w:color="auto" w:fill="auto"/>
          </w:tcPr>
          <w:p w14:paraId="3EA055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2809C757" w14:textId="108FB11B" w:rsidR="000B1213" w:rsidRPr="00524CFE" w:rsidRDefault="00524CFE" w:rsidP="00462684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XXXX</w:t>
            </w:r>
          </w:p>
        </w:tc>
      </w:tr>
      <w:tr w:rsidR="000B1213" w:rsidRPr="00524CFE" w14:paraId="46C96383" w14:textId="77777777" w:rsidTr="009E7CED">
        <w:tc>
          <w:tcPr>
            <w:tcW w:w="4516" w:type="dxa"/>
            <w:shd w:val="clear" w:color="auto" w:fill="auto"/>
          </w:tcPr>
          <w:p w14:paraId="667A3A83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56" w:type="dxa"/>
            <w:shd w:val="clear" w:color="auto" w:fill="auto"/>
          </w:tcPr>
          <w:p w14:paraId="7A23B450" w14:textId="1A62E0C4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0B1213" w:rsidRPr="00524CFE" w14:paraId="385D11E7" w14:textId="77777777" w:rsidTr="009E7CED">
        <w:tc>
          <w:tcPr>
            <w:tcW w:w="4516" w:type="dxa"/>
            <w:shd w:val="clear" w:color="auto" w:fill="auto"/>
          </w:tcPr>
          <w:p w14:paraId="36FB7B9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56" w:type="dxa"/>
            <w:shd w:val="clear" w:color="auto" w:fill="auto"/>
          </w:tcPr>
          <w:p w14:paraId="68C067DA" w14:textId="11A411CA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Štátna pokladnica</w:t>
            </w:r>
          </w:p>
        </w:tc>
      </w:tr>
      <w:tr w:rsidR="000B1213" w:rsidRPr="00524CFE" w14:paraId="21AD8F6E" w14:textId="77777777" w:rsidTr="009E7CED">
        <w:tc>
          <w:tcPr>
            <w:tcW w:w="4516" w:type="dxa"/>
            <w:shd w:val="clear" w:color="auto" w:fill="auto"/>
          </w:tcPr>
          <w:p w14:paraId="6584A07C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56" w:type="dxa"/>
            <w:shd w:val="clear" w:color="auto" w:fill="auto"/>
          </w:tcPr>
          <w:p w14:paraId="2C0D9F86" w14:textId="02ECE6A0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7000180023</w:t>
            </w: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/8180</w:t>
            </w:r>
          </w:p>
        </w:tc>
      </w:tr>
      <w:tr w:rsidR="000B1213" w:rsidRPr="00524CFE" w14:paraId="613E0EF0" w14:textId="77777777" w:rsidTr="009E7CED">
        <w:tc>
          <w:tcPr>
            <w:tcW w:w="4516" w:type="dxa"/>
            <w:shd w:val="clear" w:color="auto" w:fill="auto"/>
          </w:tcPr>
          <w:p w14:paraId="1A6427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  <w:lang w:val="sk-SK"/>
              </w:rPr>
              <w:t>IBAN:</w:t>
            </w:r>
          </w:p>
        </w:tc>
        <w:tc>
          <w:tcPr>
            <w:tcW w:w="4556" w:type="dxa"/>
            <w:shd w:val="clear" w:color="auto" w:fill="auto"/>
          </w:tcPr>
          <w:p w14:paraId="0F58EB0D" w14:textId="34D3B60B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0B1213" w:rsidRPr="00524CFE" w14:paraId="0A3CE7F6" w14:textId="77777777" w:rsidTr="009E7CED">
        <w:tc>
          <w:tcPr>
            <w:tcW w:w="4516" w:type="dxa"/>
            <w:shd w:val="clear" w:color="auto" w:fill="auto"/>
          </w:tcPr>
          <w:p w14:paraId="24CFF66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556" w:type="dxa"/>
            <w:shd w:val="clear" w:color="auto" w:fill="auto"/>
          </w:tcPr>
          <w:p w14:paraId="592C0EB4" w14:textId="268FBBAD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SPSRSKBA</w:t>
            </w:r>
          </w:p>
        </w:tc>
      </w:tr>
      <w:tr w:rsidR="001B01D3" w:rsidRPr="00524CFE" w14:paraId="0B87AA68" w14:textId="77777777" w:rsidTr="009E7CED">
        <w:tc>
          <w:tcPr>
            <w:tcW w:w="4516" w:type="dxa"/>
            <w:shd w:val="clear" w:color="auto" w:fill="auto"/>
          </w:tcPr>
          <w:p w14:paraId="5C809FA0" w14:textId="77777777" w:rsidR="000B1213" w:rsidRPr="00524CFE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15E088E" w14:textId="2B93B482" w:rsidR="001B01D3" w:rsidRPr="00524CF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524CFE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556" w:type="dxa"/>
            <w:shd w:val="clear" w:color="auto" w:fill="auto"/>
          </w:tcPr>
          <w:p w14:paraId="5F7AF7F7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6EA10BEE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</w:p>
    <w:p w14:paraId="3353937C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24CFE" w14:paraId="1E585A74" w14:textId="77777777" w:rsidTr="009E7CED">
        <w:tc>
          <w:tcPr>
            <w:tcW w:w="4544" w:type="dxa"/>
            <w:shd w:val="clear" w:color="auto" w:fill="auto"/>
          </w:tcPr>
          <w:p w14:paraId="284DD6C9" w14:textId="77777777" w:rsidR="008434BF" w:rsidRPr="00524CFE" w:rsidRDefault="008434BF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D35B596" w14:textId="77777777" w:rsidR="00613A8C" w:rsidRPr="00524CFE" w:rsidRDefault="00613A8C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  <w:p w14:paraId="208409CB" w14:textId="77777777" w:rsidR="00AC172B" w:rsidRPr="00524CFE" w:rsidRDefault="00AC172B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04788379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E8FE11A" w14:textId="77777777" w:rsidTr="009E7CED">
        <w:tc>
          <w:tcPr>
            <w:tcW w:w="4544" w:type="dxa"/>
            <w:shd w:val="clear" w:color="auto" w:fill="auto"/>
          </w:tcPr>
          <w:p w14:paraId="3E92CF0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11D5D45" w14:textId="4CF4EFF1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0B1213" w:rsidRPr="00524CFE" w14:paraId="60C989F6" w14:textId="77777777" w:rsidTr="009E7CED">
        <w:tc>
          <w:tcPr>
            <w:tcW w:w="4544" w:type="dxa"/>
            <w:shd w:val="clear" w:color="auto" w:fill="auto"/>
          </w:tcPr>
          <w:p w14:paraId="70BB95C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28" w:type="dxa"/>
            <w:shd w:val="clear" w:color="auto" w:fill="auto"/>
          </w:tcPr>
          <w:p w14:paraId="676D224B" w14:textId="6E5A69A8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3E789350" w14:textId="77777777" w:rsidTr="009E7CED">
        <w:tc>
          <w:tcPr>
            <w:tcW w:w="4544" w:type="dxa"/>
            <w:shd w:val="clear" w:color="auto" w:fill="auto"/>
          </w:tcPr>
          <w:p w14:paraId="2EBE7FB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Štatutárny zástupca</w:t>
            </w:r>
            <w:r w:rsidRPr="00524CFE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D36E8D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Splnomocnený k podpisu:</w:t>
            </w:r>
          </w:p>
        </w:tc>
        <w:tc>
          <w:tcPr>
            <w:tcW w:w="4528" w:type="dxa"/>
            <w:shd w:val="clear" w:color="auto" w:fill="auto"/>
          </w:tcPr>
          <w:p w14:paraId="07A0CA2B" w14:textId="3E5A5DFD" w:rsidR="000B1213" w:rsidRPr="00524CFE" w:rsidRDefault="000B1213" w:rsidP="000B12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57457823" w14:textId="77777777" w:rsidTr="009E7CED">
        <w:tc>
          <w:tcPr>
            <w:tcW w:w="4544" w:type="dxa"/>
            <w:shd w:val="clear" w:color="auto" w:fill="auto"/>
          </w:tcPr>
          <w:p w14:paraId="32B826A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28" w:type="dxa"/>
            <w:shd w:val="clear" w:color="auto" w:fill="auto"/>
          </w:tcPr>
          <w:p w14:paraId="5DB080AE" w14:textId="15242A92" w:rsidR="000B1213" w:rsidRPr="00524CFE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2D8FE2DD" w14:textId="77777777" w:rsidTr="009E7CED">
        <w:tc>
          <w:tcPr>
            <w:tcW w:w="4544" w:type="dxa"/>
            <w:shd w:val="clear" w:color="auto" w:fill="auto"/>
          </w:tcPr>
          <w:p w14:paraId="1F1ECA4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528" w:type="dxa"/>
            <w:shd w:val="clear" w:color="auto" w:fill="auto"/>
          </w:tcPr>
          <w:p w14:paraId="7B41FCE5" w14:textId="06AD887E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45F55560" w14:textId="77777777" w:rsidTr="009E7CED">
        <w:tc>
          <w:tcPr>
            <w:tcW w:w="4544" w:type="dxa"/>
            <w:shd w:val="clear" w:color="auto" w:fill="auto"/>
          </w:tcPr>
          <w:p w14:paraId="03FF13E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28" w:type="dxa"/>
            <w:shd w:val="clear" w:color="auto" w:fill="auto"/>
          </w:tcPr>
          <w:p w14:paraId="6BAC2431" w14:textId="4E0A166C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B6BEC47" w14:textId="77777777" w:rsidTr="009E7CED">
        <w:tc>
          <w:tcPr>
            <w:tcW w:w="4544" w:type="dxa"/>
            <w:shd w:val="clear" w:color="auto" w:fill="auto"/>
          </w:tcPr>
          <w:p w14:paraId="6FD91B2A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28" w:type="dxa"/>
            <w:shd w:val="clear" w:color="auto" w:fill="auto"/>
          </w:tcPr>
          <w:p w14:paraId="76F40B8C" w14:textId="7036F731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542627E" w14:textId="77777777" w:rsidTr="009E7CED">
        <w:tc>
          <w:tcPr>
            <w:tcW w:w="4544" w:type="dxa"/>
            <w:shd w:val="clear" w:color="auto" w:fill="auto"/>
          </w:tcPr>
          <w:p w14:paraId="4654215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: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490776D" w14:textId="026BED7E" w:rsidR="000B1213" w:rsidRPr="00524CFE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0579A60" w14:textId="77777777" w:rsidTr="009E7CED">
        <w:tc>
          <w:tcPr>
            <w:tcW w:w="4544" w:type="dxa"/>
            <w:shd w:val="clear" w:color="auto" w:fill="auto"/>
          </w:tcPr>
          <w:p w14:paraId="6EC96A11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528" w:type="dxa"/>
            <w:shd w:val="clear" w:color="auto" w:fill="auto"/>
          </w:tcPr>
          <w:p w14:paraId="3FF6F667" w14:textId="6E1DFF76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EAF3B67" w14:textId="77777777" w:rsidTr="009E7CED">
        <w:tc>
          <w:tcPr>
            <w:tcW w:w="4544" w:type="dxa"/>
            <w:shd w:val="clear" w:color="auto" w:fill="auto"/>
          </w:tcPr>
          <w:p w14:paraId="3BC9F6E5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528" w:type="dxa"/>
            <w:shd w:val="clear" w:color="auto" w:fill="auto"/>
          </w:tcPr>
          <w:p w14:paraId="4E117480" w14:textId="0FDE3AB2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30DD0A35" w14:textId="77777777" w:rsidTr="009E7CED">
        <w:tc>
          <w:tcPr>
            <w:tcW w:w="4544" w:type="dxa"/>
            <w:shd w:val="clear" w:color="auto" w:fill="auto"/>
          </w:tcPr>
          <w:p w14:paraId="73869D48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528" w:type="dxa"/>
            <w:shd w:val="clear" w:color="auto" w:fill="auto"/>
          </w:tcPr>
          <w:p w14:paraId="0E4CBC36" w14:textId="5B7E76A2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60B8C31" w14:textId="77777777" w:rsidTr="009E7CED">
        <w:tc>
          <w:tcPr>
            <w:tcW w:w="4544" w:type="dxa"/>
            <w:shd w:val="clear" w:color="auto" w:fill="auto"/>
          </w:tcPr>
          <w:p w14:paraId="2ADD5BA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528" w:type="dxa"/>
            <w:shd w:val="clear" w:color="auto" w:fill="auto"/>
          </w:tcPr>
          <w:p w14:paraId="09114187" w14:textId="318AD68F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1B78EE6" w14:textId="77777777" w:rsidTr="009E7CED">
        <w:tc>
          <w:tcPr>
            <w:tcW w:w="4544" w:type="dxa"/>
            <w:shd w:val="clear" w:color="auto" w:fill="auto"/>
          </w:tcPr>
          <w:p w14:paraId="340E1DD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528" w:type="dxa"/>
            <w:shd w:val="clear" w:color="auto" w:fill="auto"/>
          </w:tcPr>
          <w:p w14:paraId="1C9B0265" w14:textId="3655FAC6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66C46812" w14:textId="77777777" w:rsidTr="009E7CED">
        <w:tc>
          <w:tcPr>
            <w:tcW w:w="4544" w:type="dxa"/>
            <w:shd w:val="clear" w:color="auto" w:fill="auto"/>
          </w:tcPr>
          <w:p w14:paraId="65145E23" w14:textId="77777777" w:rsidR="000B1213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Zapísaný v:</w:t>
            </w:r>
          </w:p>
          <w:p w14:paraId="79F1B57D" w14:textId="45443790" w:rsidR="00524CFE" w:rsidRPr="00524CFE" w:rsidRDefault="00524CFE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48CC757F" w14:textId="1B825B11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613A8C" w:rsidRPr="00524CFE" w14:paraId="71A9C845" w14:textId="77777777" w:rsidTr="009E7CED">
        <w:tc>
          <w:tcPr>
            <w:tcW w:w="4544" w:type="dxa"/>
            <w:shd w:val="clear" w:color="auto" w:fill="auto"/>
          </w:tcPr>
          <w:p w14:paraId="17D959B3" w14:textId="77777777" w:rsidR="00613A8C" w:rsidRPr="00524CFE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524CFE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528" w:type="dxa"/>
            <w:shd w:val="clear" w:color="auto" w:fill="auto"/>
          </w:tcPr>
          <w:p w14:paraId="0852F5BB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1AD3BD09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</w:t>
      </w:r>
      <w:r w:rsidR="00513182" w:rsidRPr="00524CFE">
        <w:rPr>
          <w:rFonts w:ascii="Arial Narrow" w:hAnsi="Arial Narrow"/>
          <w:sz w:val="24"/>
          <w:szCs w:val="24"/>
        </w:rPr>
        <w:t xml:space="preserve">kupujúci a predávajúci </w:t>
      </w:r>
      <w:r w:rsidRPr="00524CFE">
        <w:rPr>
          <w:rFonts w:ascii="Arial Narrow" w:hAnsi="Arial Narrow"/>
          <w:sz w:val="24"/>
          <w:szCs w:val="24"/>
        </w:rPr>
        <w:t>ďalej len „</w:t>
      </w:r>
      <w:r w:rsidRPr="00524CFE">
        <w:rPr>
          <w:rFonts w:ascii="Arial Narrow" w:hAnsi="Arial Narrow"/>
          <w:b/>
          <w:sz w:val="24"/>
          <w:szCs w:val="24"/>
        </w:rPr>
        <w:t>Zmluvné strany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99D18C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14:paraId="3ACC4915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Úvodné ustanoveni</w:t>
      </w:r>
      <w:r w:rsidR="00BB427D" w:rsidRPr="00524CFE">
        <w:rPr>
          <w:rFonts w:ascii="Arial Narrow" w:hAnsi="Arial Narrow" w:cs="Calibri"/>
          <w:sz w:val="24"/>
          <w:szCs w:val="24"/>
        </w:rPr>
        <w:t>e</w:t>
      </w:r>
    </w:p>
    <w:p w14:paraId="4A1C8CB6" w14:textId="2EF1EF1C" w:rsidR="002761BF" w:rsidRPr="00524CFE" w:rsidRDefault="00FC2417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je úspešným uchádzačom </w:t>
      </w:r>
      <w:r w:rsidR="000F28BD" w:rsidRPr="00524CFE">
        <w:rPr>
          <w:rFonts w:ascii="Arial Narrow" w:hAnsi="Arial Narrow" w:cs="Calibri"/>
          <w:szCs w:val="24"/>
        </w:rPr>
        <w:t>verejného obstarávania</w:t>
      </w:r>
      <w:r w:rsidRPr="00524CFE">
        <w:rPr>
          <w:rFonts w:ascii="Arial Narrow" w:hAnsi="Arial Narrow" w:cs="Calibri"/>
          <w:szCs w:val="24"/>
        </w:rPr>
        <w:t xml:space="preserve"> na predmet zákazky "</w:t>
      </w:r>
      <w:r w:rsidR="00AE0FCA" w:rsidRPr="00524CFE">
        <w:rPr>
          <w:rFonts w:ascii="Arial Narrow" w:hAnsi="Arial Narrow" w:cs="Calibri"/>
          <w:b/>
          <w:szCs w:val="24"/>
        </w:rPr>
        <w:t>xxxxxxxx</w:t>
      </w:r>
      <w:r w:rsidR="00F135EA" w:rsidRPr="00524CFE">
        <w:rPr>
          <w:rFonts w:ascii="Arial Narrow" w:hAnsi="Arial Narrow" w:cs="Calibri"/>
          <w:szCs w:val="24"/>
        </w:rPr>
        <w:t>“</w:t>
      </w:r>
      <w:r w:rsidR="002761BF" w:rsidRPr="00524CFE">
        <w:rPr>
          <w:rFonts w:ascii="Arial Narrow" w:hAnsi="Arial Narrow" w:cs="Calibri"/>
          <w:szCs w:val="24"/>
        </w:rPr>
        <w:t xml:space="preserve"> (ďalej len „</w:t>
      </w:r>
      <w:r w:rsidR="002761BF" w:rsidRPr="00524CFE">
        <w:rPr>
          <w:rFonts w:ascii="Arial Narrow" w:hAnsi="Arial Narrow" w:cs="Calibri"/>
          <w:b/>
          <w:szCs w:val="24"/>
        </w:rPr>
        <w:t>Verejné obstarávanie</w:t>
      </w:r>
      <w:r w:rsidR="002761BF" w:rsidRPr="00524CFE">
        <w:rPr>
          <w:rFonts w:ascii="Arial Narrow" w:hAnsi="Arial Narrow" w:cs="Calibri"/>
          <w:szCs w:val="24"/>
        </w:rPr>
        <w:t>“)</w:t>
      </w:r>
      <w:r w:rsidRPr="00524CFE">
        <w:rPr>
          <w:rFonts w:ascii="Arial Narrow" w:hAnsi="Arial Narrow" w:cs="Calibri"/>
          <w:bCs/>
          <w:szCs w:val="24"/>
        </w:rPr>
        <w:t>.</w:t>
      </w:r>
    </w:p>
    <w:p w14:paraId="444EF30A" w14:textId="7BB6937A" w:rsidR="00730832" w:rsidRPr="00524CFE" w:rsidRDefault="00730832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524CFE">
        <w:rPr>
          <w:rFonts w:ascii="Arial Narrow" w:hAnsi="Arial Narrow" w:cs="Calibri"/>
          <w:bCs/>
          <w:szCs w:val="24"/>
        </w:rPr>
        <w:t>Kupujúci prostredníctvom dynamického nákupného systéme v súlade s príslušnými ustanoveniami zákona č. 343/2015 Z. z. zrealizoval konkrétne obstarávanie na predmet zákazky</w:t>
      </w:r>
      <w:r w:rsidR="00160E21" w:rsidRPr="00524CFE">
        <w:rPr>
          <w:rFonts w:ascii="Arial Narrow" w:hAnsi="Arial Narrow" w:cs="Calibri"/>
          <w:bCs/>
          <w:szCs w:val="24"/>
        </w:rPr>
        <w:t xml:space="preserve"> </w:t>
      </w:r>
      <w:r w:rsidR="00AE0FCA" w:rsidRPr="00524CFE">
        <w:rPr>
          <w:rFonts w:ascii="Arial Narrow" w:hAnsi="Arial Narrow" w:cs="Calibri"/>
          <w:bCs/>
          <w:szCs w:val="24"/>
        </w:rPr>
        <w:t>xxx</w:t>
      </w:r>
      <w:r w:rsidRPr="00524CFE">
        <w:rPr>
          <w:rFonts w:ascii="Arial Narrow" w:hAnsi="Arial Narrow" w:cs="Calibri"/>
          <w:b/>
          <w:bCs/>
          <w:szCs w:val="24"/>
        </w:rPr>
        <w:t>).</w:t>
      </w:r>
    </w:p>
    <w:p w14:paraId="23CEA711" w14:textId="77777777" w:rsidR="008434BF" w:rsidRPr="00524CFE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49EC083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III.</w:t>
      </w:r>
    </w:p>
    <w:p w14:paraId="7F054741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Predmet zmluvy</w:t>
      </w:r>
    </w:p>
    <w:p w14:paraId="088B77D0" w14:textId="535378E9" w:rsidR="006F23C1" w:rsidRPr="00524CFE" w:rsidRDefault="006F23C1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Predmetom tejto zmluvy je </w:t>
      </w:r>
      <w:r w:rsidR="00B15193" w:rsidRPr="00524CFE">
        <w:rPr>
          <w:rFonts w:ascii="Arial Narrow" w:hAnsi="Arial Narrow" w:cs="Calibri"/>
          <w:szCs w:val="24"/>
        </w:rPr>
        <w:t xml:space="preserve">záväzok predávajúceho </w:t>
      </w:r>
      <w:r w:rsidRPr="00524CFE">
        <w:rPr>
          <w:rFonts w:ascii="Arial Narrow" w:hAnsi="Arial Narrow" w:cs="Calibri"/>
          <w:szCs w:val="24"/>
        </w:rPr>
        <w:t>dod</w:t>
      </w:r>
      <w:r w:rsidR="00B15193" w:rsidRPr="00524CFE">
        <w:rPr>
          <w:rFonts w:ascii="Arial Narrow" w:hAnsi="Arial Narrow" w:cs="Calibri"/>
          <w:szCs w:val="24"/>
        </w:rPr>
        <w:t>ať kupujúcemu</w:t>
      </w:r>
      <w:r w:rsidR="00E97A3E" w:rsidRPr="00524CFE">
        <w:rPr>
          <w:rFonts w:ascii="Arial Narrow" w:hAnsi="Arial Narrow" w:cs="Calibri"/>
          <w:szCs w:val="24"/>
        </w:rPr>
        <w:t xml:space="preserve"> vybraný sortiment</w:t>
      </w:r>
      <w:r w:rsidR="00853F92" w:rsidRPr="00524CFE">
        <w:rPr>
          <w:rFonts w:ascii="Arial Narrow" w:hAnsi="Arial Narrow" w:cs="Calibri"/>
          <w:szCs w:val="24"/>
        </w:rPr>
        <w:t xml:space="preserve"> </w:t>
      </w:r>
      <w:r w:rsidR="00AE0FCA" w:rsidRPr="00524CFE">
        <w:rPr>
          <w:rFonts w:ascii="Arial Narrow" w:hAnsi="Arial Narrow" w:cs="Calibri"/>
          <w:szCs w:val="24"/>
        </w:rPr>
        <w:t>xxxxxx</w:t>
      </w:r>
      <w:r w:rsidR="00853F92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v súlade s </w:t>
      </w:r>
      <w:r w:rsidR="00CC0587" w:rsidRPr="00524CFE">
        <w:rPr>
          <w:rFonts w:ascii="Arial Narrow" w:hAnsi="Arial Narrow" w:cs="Calibri"/>
          <w:szCs w:val="24"/>
        </w:rPr>
        <w:t xml:space="preserve">Prílohou </w:t>
      </w:r>
      <w:r w:rsidRPr="00524CFE">
        <w:rPr>
          <w:rFonts w:ascii="Arial Narrow" w:hAnsi="Arial Narrow" w:cs="Calibri"/>
          <w:szCs w:val="24"/>
        </w:rPr>
        <w:t>č.</w:t>
      </w:r>
      <w:r w:rsidR="00F2561B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1 zmluvy</w:t>
      </w:r>
      <w:r w:rsidR="00E97A3E" w:rsidRPr="00524CFE">
        <w:rPr>
          <w:rFonts w:ascii="Arial Narrow" w:hAnsi="Arial Narrow" w:cs="Calibri"/>
          <w:szCs w:val="24"/>
        </w:rPr>
        <w:t xml:space="preserve"> a záväzok kupujúceho tovar prevziať a zaplatiť za neho predávajúcemu kúpnu cenu</w:t>
      </w:r>
      <w:r w:rsidRPr="00524CFE">
        <w:rPr>
          <w:rFonts w:ascii="Arial Narrow" w:hAnsi="Arial Narrow" w:cs="Calibri"/>
          <w:szCs w:val="24"/>
        </w:rPr>
        <w:t xml:space="preserve"> (ďalej len „</w:t>
      </w:r>
      <w:r w:rsidR="00DB79B3">
        <w:rPr>
          <w:rFonts w:ascii="Arial Narrow" w:hAnsi="Arial Narrow" w:cs="Calibri"/>
          <w:szCs w:val="24"/>
        </w:rPr>
        <w:t>tovar</w:t>
      </w:r>
      <w:r w:rsidRPr="00524CFE">
        <w:rPr>
          <w:rFonts w:ascii="Arial Narrow" w:hAnsi="Arial Narrow" w:cs="Calibri"/>
          <w:szCs w:val="24"/>
        </w:rPr>
        <w:t xml:space="preserve">). </w:t>
      </w:r>
    </w:p>
    <w:p w14:paraId="2B429407" w14:textId="77777777" w:rsidR="00F54FB6" w:rsidRPr="00524CFE" w:rsidRDefault="00FC2417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sa na základe tejto zmluvy a v rozsahu v nej vymedzenom zaväzuje dodať </w:t>
      </w:r>
      <w:r w:rsidR="00E97A3E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>a všetky s ním súvisiace plnenia</w:t>
      </w:r>
      <w:r w:rsidR="00DA05EA" w:rsidRPr="00524CFE">
        <w:rPr>
          <w:rFonts w:ascii="Arial Narrow" w:hAnsi="Arial Narrow"/>
          <w:szCs w:val="24"/>
        </w:rPr>
        <w:t xml:space="preserve"> </w:t>
      </w:r>
      <w:r w:rsidR="00F432CD" w:rsidRPr="00524CFE">
        <w:rPr>
          <w:rFonts w:ascii="Arial Narrow" w:hAnsi="Arial Narrow"/>
          <w:szCs w:val="24"/>
        </w:rPr>
        <w:t>v súlade s</w:t>
      </w:r>
      <w:r w:rsidR="00730832" w:rsidRPr="00524CFE">
        <w:rPr>
          <w:rFonts w:ascii="Arial Narrow" w:hAnsi="Arial Narrow"/>
          <w:szCs w:val="24"/>
        </w:rPr>
        <w:t xml:space="preserve"> opisom predmetu zákazky a </w:t>
      </w:r>
      <w:r w:rsidR="00F432CD" w:rsidRPr="00524CFE">
        <w:rPr>
          <w:rFonts w:ascii="Arial Narrow" w:hAnsi="Arial Narrow"/>
          <w:szCs w:val="24"/>
        </w:rPr>
        <w:t xml:space="preserve">vlastným návrhom plnenia, </w:t>
      </w:r>
      <w:r w:rsidRPr="00524CFE">
        <w:rPr>
          <w:rFonts w:ascii="Arial Narrow" w:hAnsi="Arial Narrow"/>
          <w:szCs w:val="24"/>
        </w:rPr>
        <w:t>ktorý je uvedený v </w:t>
      </w:r>
      <w:r w:rsidR="00CC0587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1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  <w:r w:rsidR="00DA05EA" w:rsidRPr="00524CFE">
        <w:rPr>
          <w:rFonts w:ascii="Arial Narrow" w:hAnsi="Arial Narrow"/>
          <w:szCs w:val="24"/>
        </w:rPr>
        <w:t xml:space="preserve"> </w:t>
      </w:r>
    </w:p>
    <w:p w14:paraId="6AD3BCE1" w14:textId="366ECBF9" w:rsidR="00FE6F3B" w:rsidRPr="00524CFE" w:rsidRDefault="00F54FB6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L</w:t>
      </w:r>
      <w:r w:rsidR="00FE6F3B" w:rsidRPr="00524CFE">
        <w:rPr>
          <w:rFonts w:ascii="Arial Narrow" w:hAnsi="Arial Narrow"/>
          <w:szCs w:val="24"/>
        </w:rPr>
        <w:t xml:space="preserve">ehota dodania </w:t>
      </w:r>
      <w:r w:rsidR="00DB79B3">
        <w:rPr>
          <w:rFonts w:ascii="Arial Narrow" w:hAnsi="Arial Narrow"/>
          <w:szCs w:val="24"/>
        </w:rPr>
        <w:t xml:space="preserve">tovaru </w:t>
      </w:r>
      <w:r w:rsidR="00FE6F3B" w:rsidRPr="00524CFE">
        <w:rPr>
          <w:rFonts w:ascii="Arial Narrow" w:hAnsi="Arial Narrow"/>
          <w:szCs w:val="24"/>
        </w:rPr>
        <w:t>bude realizovaná priebežne na základe o</w:t>
      </w:r>
      <w:bookmarkStart w:id="0" w:name="_GoBack"/>
      <w:bookmarkEnd w:id="0"/>
      <w:r w:rsidR="00FE6F3B" w:rsidRPr="00524CFE">
        <w:rPr>
          <w:rFonts w:ascii="Arial Narrow" w:hAnsi="Arial Narrow"/>
          <w:szCs w:val="24"/>
        </w:rPr>
        <w:t xml:space="preserve">bjednávok (približne 18 objednávok). Lehota dodania  bude </w:t>
      </w:r>
      <w:r w:rsidR="00852A3A">
        <w:rPr>
          <w:rFonts w:ascii="Arial Narrow" w:hAnsi="Arial Narrow"/>
          <w:szCs w:val="24"/>
        </w:rPr>
        <w:t xml:space="preserve">do 30 dní od doručenia </w:t>
      </w:r>
      <w:r w:rsidR="00FE6F3B" w:rsidRPr="00524CFE">
        <w:rPr>
          <w:rFonts w:ascii="Arial Narrow" w:hAnsi="Arial Narrow"/>
          <w:szCs w:val="24"/>
        </w:rPr>
        <w:t xml:space="preserve"> objednávky.</w:t>
      </w:r>
    </w:p>
    <w:p w14:paraId="6FE460CA" w14:textId="77777777" w:rsidR="00BB427D" w:rsidRPr="00524CFE" w:rsidRDefault="00BB427D" w:rsidP="00692314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</w:p>
    <w:p w14:paraId="276211A8" w14:textId="77777777" w:rsidR="00FC2417" w:rsidRPr="00524CFE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ab/>
      </w:r>
      <w:r w:rsidRPr="00524CFE">
        <w:rPr>
          <w:rFonts w:ascii="Arial Narrow" w:hAnsi="Arial Narrow"/>
          <w:sz w:val="24"/>
          <w:szCs w:val="24"/>
        </w:rPr>
        <w:tab/>
      </w:r>
      <w:r w:rsidR="00FC2417" w:rsidRPr="00524CFE">
        <w:rPr>
          <w:rFonts w:ascii="Arial Narrow" w:hAnsi="Arial Narrow"/>
          <w:sz w:val="24"/>
          <w:szCs w:val="24"/>
        </w:rPr>
        <w:t>Článok IV</w:t>
      </w:r>
      <w:r w:rsidR="00FC2417" w:rsidRPr="00524CFE">
        <w:rPr>
          <w:rFonts w:ascii="Arial Narrow" w:hAnsi="Arial Narrow" w:cs="Calibri"/>
          <w:sz w:val="24"/>
          <w:szCs w:val="24"/>
        </w:rPr>
        <w:t>.</w:t>
      </w:r>
    </w:p>
    <w:p w14:paraId="784C1FA3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Dodacie podmienky</w:t>
      </w:r>
    </w:p>
    <w:p w14:paraId="7452A89E" w14:textId="48FDD84A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>Táto zmluva sa uzatvára na dobu určitú</w:t>
      </w:r>
      <w:r w:rsidR="00160E21" w:rsidRPr="00524CFE">
        <w:rPr>
          <w:rFonts w:ascii="Arial Narrow" w:hAnsi="Arial Narrow" w:cs="Calibri"/>
          <w:b w:val="0"/>
          <w:sz w:val="24"/>
          <w:szCs w:val="24"/>
        </w:rPr>
        <w:t xml:space="preserve"> a to do: xxxxx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b w:val="0"/>
          <w:sz w:val="24"/>
          <w:szCs w:val="24"/>
          <w:shd w:val="clear" w:color="auto" w:fill="FFFFFF" w:themeFill="background1"/>
        </w:rPr>
        <w:t>alebo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 do vyčerpania finančného limitu </w:t>
      </w:r>
      <w:r w:rsidR="00AE0FCA" w:rsidRPr="00524CFE">
        <w:rPr>
          <w:rFonts w:ascii="Arial Narrow" w:hAnsi="Arial Narrow" w:cs="Calibri"/>
          <w:b w:val="0"/>
          <w:sz w:val="24"/>
          <w:szCs w:val="24"/>
        </w:rPr>
        <w:t>xxxxx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 EUR bez DPH podľa toho, ktorá skutočnosť nastane skôr.</w:t>
      </w:r>
    </w:p>
    <w:p w14:paraId="18E51128" w14:textId="77777777" w:rsidR="00BA2A17" w:rsidRPr="00524CFE" w:rsidRDefault="00BA2A17" w:rsidP="00BA2A17">
      <w:pPr>
        <w:pStyle w:val="CTLhead"/>
        <w:spacing w:after="120"/>
        <w:ind w:left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</w:p>
    <w:p w14:paraId="221BA7F7" w14:textId="485D70F0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 xml:space="preserve">Tovar bude kupujúcemu dodávaný priebežne, počas doby trvania tejto, zmluvy, na základe písomných objednávok kupujúceho.  </w:t>
      </w:r>
    </w:p>
    <w:p w14:paraId="1A077E3B" w14:textId="77777777" w:rsidR="00E876F1" w:rsidRPr="00524CFE" w:rsidRDefault="00E876F1" w:rsidP="00E876F1">
      <w:pPr>
        <w:pStyle w:val="CTLhead"/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</w:p>
    <w:p w14:paraId="631545CE" w14:textId="1946EAEC" w:rsidR="00E876F1" w:rsidRPr="00524CFE" w:rsidRDefault="00E876F1" w:rsidP="00F6108F">
      <w:pPr>
        <w:pStyle w:val="CTLhead"/>
        <w:numPr>
          <w:ilvl w:val="0"/>
          <w:numId w:val="23"/>
        </w:numPr>
        <w:spacing w:after="120"/>
        <w:ind w:left="567" w:hanging="567"/>
        <w:contextualSpacing/>
        <w:jc w:val="both"/>
        <w:rPr>
          <w:rFonts w:ascii="Arial Narrow" w:hAnsi="Arial Narrow" w:cs="Calibri"/>
          <w:b w:val="0"/>
          <w:sz w:val="24"/>
          <w:szCs w:val="24"/>
        </w:rPr>
      </w:pPr>
      <w:r w:rsidRPr="00524CFE">
        <w:rPr>
          <w:rFonts w:ascii="Arial Narrow" w:hAnsi="Arial Narrow" w:cs="Calibri"/>
          <w:b w:val="0"/>
          <w:sz w:val="24"/>
          <w:szCs w:val="24"/>
        </w:rPr>
        <w:t>Kupujúci je viazaný povinnosťou odobrať celé predpokladané množstvo tovaru, uvedené v </w:t>
      </w:r>
      <w:r w:rsidR="00080BF0" w:rsidRPr="00524CFE">
        <w:rPr>
          <w:rFonts w:ascii="Arial Narrow" w:hAnsi="Arial Narrow" w:cs="Calibri"/>
          <w:b w:val="0"/>
          <w:sz w:val="24"/>
          <w:szCs w:val="24"/>
        </w:rPr>
        <w:t xml:space="preserve">Prílohe </w:t>
      </w:r>
      <w:r w:rsidRPr="00524CFE">
        <w:rPr>
          <w:rFonts w:ascii="Arial Narrow" w:hAnsi="Arial Narrow" w:cs="Calibri"/>
          <w:b w:val="0"/>
          <w:sz w:val="24"/>
          <w:szCs w:val="24"/>
        </w:rPr>
        <w:t xml:space="preserve">č. 1 tejto zmluvy.    </w:t>
      </w:r>
    </w:p>
    <w:p w14:paraId="1B66A69B" w14:textId="77777777" w:rsidR="00363E6B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sa zaväzuje dodať </w:t>
      </w:r>
      <w:r w:rsidR="00E97A3E" w:rsidRPr="00524CFE">
        <w:rPr>
          <w:rFonts w:ascii="Arial Narrow" w:hAnsi="Arial Narrow" w:cs="Calibri"/>
          <w:szCs w:val="24"/>
        </w:rPr>
        <w:t xml:space="preserve">tovar </w:t>
      </w:r>
      <w:r w:rsidR="009856C5" w:rsidRPr="00524CFE">
        <w:rPr>
          <w:rFonts w:ascii="Arial Narrow" w:hAnsi="Arial Narrow" w:cs="Calibri"/>
          <w:szCs w:val="24"/>
        </w:rPr>
        <w:t xml:space="preserve">v kvalite I. triedy a v bezchybnom stave </w:t>
      </w:r>
      <w:r w:rsidRPr="00524CFE">
        <w:rPr>
          <w:rFonts w:ascii="Arial Narrow" w:hAnsi="Arial Narrow" w:cs="Calibri"/>
          <w:szCs w:val="24"/>
        </w:rPr>
        <w:t xml:space="preserve">v súlade s dohodnutými technickými a funkčnými charakteristikami, platnými </w:t>
      </w:r>
      <w:r w:rsidR="006B19B5" w:rsidRPr="00524CFE">
        <w:rPr>
          <w:rFonts w:ascii="Arial Narrow" w:hAnsi="Arial Narrow" w:cs="Calibri"/>
          <w:szCs w:val="24"/>
        </w:rPr>
        <w:t xml:space="preserve">všeobecne </w:t>
      </w:r>
      <w:r w:rsidRPr="00524CFE">
        <w:rPr>
          <w:rFonts w:ascii="Arial Narrow" w:hAnsi="Arial Narrow" w:cs="Calibri"/>
          <w:szCs w:val="24"/>
        </w:rPr>
        <w:t>záväznými</w:t>
      </w:r>
      <w:r w:rsidR="006B19B5" w:rsidRPr="00524CFE">
        <w:rPr>
          <w:rFonts w:ascii="Arial Narrow" w:hAnsi="Arial Narrow" w:cs="Calibri"/>
          <w:szCs w:val="24"/>
        </w:rPr>
        <w:t xml:space="preserve"> právnymi</w:t>
      </w:r>
      <w:r w:rsidRPr="00524CFE">
        <w:rPr>
          <w:rFonts w:ascii="Arial Narrow" w:hAnsi="Arial Narrow" w:cs="Calibri"/>
          <w:szCs w:val="24"/>
        </w:rPr>
        <w:t xml:space="preserve"> predpismi</w:t>
      </w:r>
      <w:r w:rsidR="004738F4" w:rsidRPr="00524CFE">
        <w:rPr>
          <w:rFonts w:ascii="Arial Narrow" w:hAnsi="Arial Narrow" w:cs="Calibri"/>
          <w:szCs w:val="24"/>
        </w:rPr>
        <w:t xml:space="preserve"> </w:t>
      </w:r>
      <w:r w:rsidR="00CC0587" w:rsidRPr="00524CFE">
        <w:rPr>
          <w:rFonts w:ascii="Arial Narrow" w:hAnsi="Arial Narrow" w:cs="Calibri"/>
          <w:szCs w:val="24"/>
        </w:rPr>
        <w:t xml:space="preserve">platnými na území </w:t>
      </w:r>
      <w:r w:rsidR="004738F4" w:rsidRPr="00524CFE">
        <w:rPr>
          <w:rFonts w:ascii="Arial Narrow" w:hAnsi="Arial Narrow" w:cs="Calibri"/>
          <w:szCs w:val="24"/>
        </w:rPr>
        <w:t>SR</w:t>
      </w:r>
      <w:r w:rsidRPr="00524CFE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odovzdať kupujúcemu aj všetky doklady, ktoré sa na dodaný </w:t>
      </w:r>
      <w:r w:rsidR="00E97A3E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 xml:space="preserve">vzťahujú (ako napr. </w:t>
      </w:r>
      <w:r w:rsidR="002761BF" w:rsidRPr="00524CFE">
        <w:rPr>
          <w:rFonts w:ascii="Arial Narrow" w:hAnsi="Arial Narrow" w:cs="Calibri"/>
          <w:szCs w:val="24"/>
        </w:rPr>
        <w:t>návod na použitie,</w:t>
      </w:r>
      <w:r w:rsidR="00CC0587" w:rsidRPr="00524CFE">
        <w:rPr>
          <w:rFonts w:ascii="Arial Narrow" w:hAnsi="Arial Narrow" w:cs="Calibri"/>
          <w:szCs w:val="24"/>
        </w:rPr>
        <w:t xml:space="preserve"> záručný list,</w:t>
      </w:r>
      <w:r w:rsidR="002761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informácie</w:t>
      </w:r>
      <w:r w:rsidR="00E05266" w:rsidRPr="00524CFE">
        <w:rPr>
          <w:rFonts w:ascii="Arial Narrow" w:hAnsi="Arial Narrow" w:cs="Calibri"/>
          <w:szCs w:val="24"/>
        </w:rPr>
        <w:t xml:space="preserve"> o manipulovaní a</w:t>
      </w:r>
      <w:r w:rsidR="009856C5" w:rsidRPr="00524CFE">
        <w:rPr>
          <w:rFonts w:ascii="Arial Narrow" w:hAnsi="Arial Narrow" w:cs="Calibri"/>
          <w:szCs w:val="24"/>
        </w:rPr>
        <w:t> </w:t>
      </w:r>
      <w:r w:rsidR="00E05266" w:rsidRPr="00524CFE">
        <w:rPr>
          <w:rFonts w:ascii="Arial Narrow" w:hAnsi="Arial Narrow" w:cs="Calibri"/>
          <w:szCs w:val="24"/>
        </w:rPr>
        <w:t>skladovaní)</w:t>
      </w:r>
      <w:r w:rsidR="009856C5" w:rsidRPr="00524CFE">
        <w:rPr>
          <w:rFonts w:ascii="Arial Narrow" w:hAnsi="Arial Narrow" w:cs="Calibri"/>
          <w:szCs w:val="24"/>
        </w:rPr>
        <w:t xml:space="preserve"> písané v Slovenskom jazyku</w:t>
      </w:r>
      <w:r w:rsidR="00E05266" w:rsidRPr="00524CFE">
        <w:rPr>
          <w:rFonts w:ascii="Arial Narrow" w:hAnsi="Arial Narrow" w:cs="Calibri"/>
          <w:szCs w:val="24"/>
        </w:rPr>
        <w:t xml:space="preserve">. </w:t>
      </w:r>
    </w:p>
    <w:p w14:paraId="4C123B7C" w14:textId="439376E8" w:rsidR="00287E51" w:rsidRPr="00524CFE" w:rsidRDefault="00287E51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zabezpečí aj súvisiace služby spojené s dodaním </w:t>
      </w:r>
      <w:r w:rsidR="00E97A3E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>na miesto dodania</w:t>
      </w:r>
      <w:r w:rsidR="00080BF0" w:rsidRPr="00524CFE">
        <w:rPr>
          <w:rFonts w:ascii="Arial Narrow" w:hAnsi="Arial Narrow"/>
          <w:szCs w:val="24"/>
        </w:rPr>
        <w:t xml:space="preserve"> a</w:t>
      </w:r>
      <w:r w:rsidRPr="00524CFE">
        <w:rPr>
          <w:rFonts w:ascii="Arial Narrow" w:hAnsi="Arial Narrow"/>
          <w:szCs w:val="24"/>
        </w:rPr>
        <w:t xml:space="preserve"> s</w:t>
      </w:r>
      <w:r w:rsidR="00911F30" w:rsidRPr="00524CFE">
        <w:rPr>
          <w:rFonts w:ascii="Arial Narrow" w:hAnsi="Arial Narrow"/>
          <w:szCs w:val="24"/>
        </w:rPr>
        <w:t> </w:t>
      </w:r>
      <w:r w:rsidRPr="00524CFE">
        <w:rPr>
          <w:rFonts w:ascii="Arial Narrow" w:hAnsi="Arial Narrow"/>
          <w:szCs w:val="24"/>
        </w:rPr>
        <w:t>vyložením</w:t>
      </w:r>
      <w:r w:rsidR="00911F30" w:rsidRPr="00524CFE">
        <w:rPr>
          <w:rFonts w:ascii="Arial Narrow" w:hAnsi="Arial Narrow"/>
          <w:szCs w:val="24"/>
        </w:rPr>
        <w:t xml:space="preserve"> objemnejšieho tovaru </w:t>
      </w:r>
      <w:r w:rsidRPr="00524CFE">
        <w:rPr>
          <w:rFonts w:ascii="Arial Narrow" w:hAnsi="Arial Narrow"/>
          <w:szCs w:val="24"/>
        </w:rPr>
        <w:t xml:space="preserve"> v</w:t>
      </w:r>
      <w:r w:rsidR="004314B0" w:rsidRPr="00524CFE">
        <w:rPr>
          <w:rFonts w:ascii="Arial Narrow" w:hAnsi="Arial Narrow"/>
          <w:szCs w:val="24"/>
        </w:rPr>
        <w:t> </w:t>
      </w:r>
      <w:r w:rsidRPr="00524CFE">
        <w:rPr>
          <w:rFonts w:ascii="Arial Narrow" w:hAnsi="Arial Narrow"/>
          <w:szCs w:val="24"/>
        </w:rPr>
        <w:t>mieste</w:t>
      </w:r>
      <w:r w:rsidR="004314B0" w:rsidRPr="00524CFE">
        <w:rPr>
          <w:rFonts w:ascii="Arial Narrow" w:hAnsi="Arial Narrow"/>
          <w:szCs w:val="24"/>
        </w:rPr>
        <w:t xml:space="preserve"> </w:t>
      </w:r>
      <w:r w:rsidR="00CC0587" w:rsidRPr="00524CFE">
        <w:rPr>
          <w:rFonts w:ascii="Arial Narrow" w:hAnsi="Arial Narrow"/>
          <w:szCs w:val="24"/>
        </w:rPr>
        <w:t>určenia</w:t>
      </w:r>
      <w:r w:rsidR="00911F30" w:rsidRPr="00524CFE">
        <w:rPr>
          <w:rFonts w:ascii="Arial Narrow" w:hAnsi="Arial Narrow"/>
          <w:szCs w:val="24"/>
        </w:rPr>
        <w:t xml:space="preserve">. Predávajúci sa preukáže, resp. prehlási, </w:t>
      </w:r>
      <w:r w:rsidR="00C2151A" w:rsidRPr="00524CFE">
        <w:rPr>
          <w:rFonts w:ascii="Arial Narrow" w:hAnsi="Arial Narrow"/>
          <w:szCs w:val="24"/>
        </w:rPr>
        <w:t xml:space="preserve"> </w:t>
      </w:r>
      <w:r w:rsidR="00911F30" w:rsidRPr="00524CFE">
        <w:rPr>
          <w:rFonts w:ascii="Arial Narrow" w:hAnsi="Arial Narrow"/>
          <w:szCs w:val="24"/>
        </w:rPr>
        <w:t>že bude schopný po dodan</w:t>
      </w:r>
      <w:r w:rsidR="00C2151A" w:rsidRPr="00524CFE">
        <w:rPr>
          <w:rFonts w:ascii="Arial Narrow" w:hAnsi="Arial Narrow"/>
          <w:szCs w:val="24"/>
        </w:rPr>
        <w:t xml:space="preserve">í </w:t>
      </w:r>
      <w:r w:rsidR="00911F30" w:rsidRPr="00524CFE">
        <w:rPr>
          <w:rFonts w:ascii="Arial Narrow" w:hAnsi="Arial Narrow"/>
          <w:szCs w:val="24"/>
        </w:rPr>
        <w:t>t</w:t>
      </w:r>
      <w:r w:rsidR="00C2151A" w:rsidRPr="00524CFE">
        <w:rPr>
          <w:rFonts w:ascii="Arial Narrow" w:hAnsi="Arial Narrow"/>
          <w:szCs w:val="24"/>
        </w:rPr>
        <w:t>ov</w:t>
      </w:r>
      <w:r w:rsidR="00911F30" w:rsidRPr="00524CFE">
        <w:rPr>
          <w:rFonts w:ascii="Arial Narrow" w:hAnsi="Arial Narrow"/>
          <w:szCs w:val="24"/>
        </w:rPr>
        <w:t>aru tovar riadne odbaliť a obalový materiál riadne odviesť a ekologicky zlikvidovať</w:t>
      </w:r>
      <w:r w:rsidRPr="00524CFE">
        <w:rPr>
          <w:rFonts w:ascii="Arial Narrow" w:hAnsi="Arial Narrow"/>
          <w:szCs w:val="24"/>
        </w:rPr>
        <w:t xml:space="preserve">. </w:t>
      </w:r>
    </w:p>
    <w:p w14:paraId="7280E035" w14:textId="1C213E4F" w:rsidR="00FC2417" w:rsidRPr="00524CFE" w:rsidRDefault="00E876F1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sa zaväzuje odovzdať tovar kupujúcemu na základe objednávok postupne v lehote do </w:t>
      </w:r>
      <w:r w:rsidR="00FE6F3B" w:rsidRPr="00524CFE">
        <w:rPr>
          <w:rFonts w:ascii="Arial Narrow" w:hAnsi="Arial Narrow" w:cs="Calibri"/>
          <w:szCs w:val="24"/>
        </w:rPr>
        <w:t>3</w:t>
      </w:r>
      <w:r w:rsidR="00852A3A">
        <w:rPr>
          <w:rFonts w:ascii="Arial Narrow" w:hAnsi="Arial Narrow" w:cs="Calibri"/>
          <w:szCs w:val="24"/>
        </w:rPr>
        <w:t xml:space="preserve">0 dní od doručenia </w:t>
      </w:r>
      <w:r w:rsidR="00BA2A17" w:rsidRPr="00524CFE">
        <w:rPr>
          <w:rFonts w:ascii="Arial Narrow" w:hAnsi="Arial Narrow" w:cs="Calibri"/>
          <w:szCs w:val="24"/>
        </w:rPr>
        <w:t xml:space="preserve"> </w:t>
      </w:r>
      <w:r w:rsidR="009B23E7" w:rsidRPr="00524CFE">
        <w:rPr>
          <w:rFonts w:ascii="Arial Narrow" w:hAnsi="Arial Narrow" w:cs="Calibri"/>
          <w:szCs w:val="24"/>
        </w:rPr>
        <w:t>ob</w:t>
      </w:r>
      <w:r w:rsidRPr="00524CFE">
        <w:rPr>
          <w:rFonts w:ascii="Arial Narrow" w:hAnsi="Arial Narrow" w:cs="Calibri"/>
          <w:szCs w:val="24"/>
        </w:rPr>
        <w:t xml:space="preserve">jednávky. </w:t>
      </w:r>
    </w:p>
    <w:p w14:paraId="55263B20" w14:textId="77777777" w:rsidR="00FC2417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Miestom dodania </w:t>
      </w:r>
      <w:r w:rsidR="001D0C05" w:rsidRPr="00524CFE">
        <w:rPr>
          <w:rFonts w:ascii="Arial Narrow" w:hAnsi="Arial Narrow" w:cs="Calibri"/>
          <w:szCs w:val="24"/>
        </w:rPr>
        <w:t>sú miesta uvedené v Prílohe č. 1</w:t>
      </w:r>
      <w:r w:rsidR="00E97A3E" w:rsidRPr="00524CFE">
        <w:rPr>
          <w:rFonts w:ascii="Arial Narrow" w:hAnsi="Arial Narrow" w:cs="Calibri"/>
          <w:szCs w:val="24"/>
        </w:rPr>
        <w:t xml:space="preserve"> tejto zmluvy.</w:t>
      </w:r>
    </w:p>
    <w:p w14:paraId="36B72DCA" w14:textId="77777777" w:rsidR="00FC2417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</w:t>
      </w:r>
      <w:r w:rsidR="004738F4" w:rsidRPr="00524CFE">
        <w:rPr>
          <w:rFonts w:ascii="Arial Narrow" w:hAnsi="Arial Narrow" w:cs="Calibri"/>
          <w:szCs w:val="24"/>
        </w:rPr>
        <w:t>danie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bude dokladované podpisom zodpovednej osoby </w:t>
      </w:r>
      <w:r w:rsidR="00E32E2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 na príslušnom dodacom liste.</w:t>
      </w:r>
    </w:p>
    <w:p w14:paraId="2C647F31" w14:textId="77777777" w:rsidR="00FC2417" w:rsidRPr="00524CFE" w:rsidRDefault="004003BF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Deň </w:t>
      </w:r>
      <w:r w:rsidR="00E32E21" w:rsidRPr="00524CFE">
        <w:rPr>
          <w:rFonts w:ascii="Arial Narrow" w:hAnsi="Arial Narrow" w:cs="Calibri"/>
          <w:szCs w:val="24"/>
        </w:rPr>
        <w:t xml:space="preserve">dodania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="00A979CF" w:rsidRPr="00524CFE">
        <w:rPr>
          <w:rFonts w:ascii="Arial Narrow" w:hAnsi="Arial Narrow" w:cs="Calibri"/>
          <w:szCs w:val="24"/>
        </w:rPr>
        <w:t xml:space="preserve">telefonicky </w:t>
      </w:r>
      <w:r w:rsidR="00FC2417" w:rsidRPr="00524CFE">
        <w:rPr>
          <w:rFonts w:ascii="Arial Narrow" w:hAnsi="Arial Narrow" w:cs="Calibri"/>
          <w:szCs w:val="24"/>
        </w:rPr>
        <w:t xml:space="preserve">alebo elektronicky oznámi </w:t>
      </w:r>
      <w:r w:rsidR="00E32E21" w:rsidRPr="00524CFE">
        <w:rPr>
          <w:rFonts w:ascii="Arial Narrow" w:hAnsi="Arial Narrow" w:cs="Calibri"/>
          <w:szCs w:val="24"/>
        </w:rPr>
        <w:t>p</w:t>
      </w:r>
      <w:r w:rsidR="00FC2417" w:rsidRPr="00524CFE">
        <w:rPr>
          <w:rFonts w:ascii="Arial Narrow" w:hAnsi="Arial Narrow" w:cs="Calibri"/>
          <w:szCs w:val="24"/>
        </w:rPr>
        <w:t xml:space="preserve">redávajúci </w:t>
      </w:r>
      <w:r w:rsidR="00E32E21" w:rsidRPr="00524CFE">
        <w:rPr>
          <w:rFonts w:ascii="Arial Narrow" w:hAnsi="Arial Narrow" w:cs="Calibri"/>
          <w:szCs w:val="24"/>
        </w:rPr>
        <w:t>k</w:t>
      </w:r>
      <w:r w:rsidR="00FC2417" w:rsidRPr="00524CFE">
        <w:rPr>
          <w:rFonts w:ascii="Arial Narrow" w:hAnsi="Arial Narrow" w:cs="Calibri"/>
          <w:szCs w:val="24"/>
        </w:rPr>
        <w:t xml:space="preserve">upujúcemu najneskôr </w:t>
      </w:r>
      <w:r w:rsidR="004738F4" w:rsidRPr="00524CFE">
        <w:rPr>
          <w:rFonts w:ascii="Arial Narrow" w:hAnsi="Arial Narrow" w:cs="Calibri"/>
          <w:szCs w:val="24"/>
        </w:rPr>
        <w:t>tri (</w:t>
      </w:r>
      <w:r w:rsidR="004819EC" w:rsidRPr="00524CFE">
        <w:rPr>
          <w:rFonts w:ascii="Arial Narrow" w:hAnsi="Arial Narrow" w:cs="Calibri"/>
          <w:szCs w:val="24"/>
        </w:rPr>
        <w:t>3</w:t>
      </w:r>
      <w:r w:rsidR="004738F4" w:rsidRPr="00524CFE">
        <w:rPr>
          <w:rFonts w:ascii="Arial Narrow" w:hAnsi="Arial Narrow" w:cs="Calibri"/>
          <w:szCs w:val="24"/>
        </w:rPr>
        <w:t>)</w:t>
      </w:r>
      <w:r w:rsidR="004819EC" w:rsidRPr="00524CFE">
        <w:rPr>
          <w:rFonts w:ascii="Arial Narrow" w:hAnsi="Arial Narrow" w:cs="Calibri"/>
          <w:szCs w:val="24"/>
        </w:rPr>
        <w:t xml:space="preserve"> pracovné </w:t>
      </w:r>
      <w:r w:rsidR="00FC2417" w:rsidRPr="00524CFE">
        <w:rPr>
          <w:rFonts w:ascii="Arial Narrow" w:hAnsi="Arial Narrow" w:cs="Calibri"/>
          <w:szCs w:val="24"/>
        </w:rPr>
        <w:t xml:space="preserve">dni vopred. </w:t>
      </w:r>
      <w:r w:rsidR="00A979CF" w:rsidRPr="00524CFE">
        <w:rPr>
          <w:rFonts w:ascii="Arial Narrow" w:hAnsi="Arial Narrow" w:cs="Calibri"/>
          <w:szCs w:val="24"/>
        </w:rPr>
        <w:t xml:space="preserve">Kupujúci musí plánovaný termín dodania odsúhlasiť. </w:t>
      </w:r>
      <w:r w:rsidR="00CC0587" w:rsidRPr="00524CFE">
        <w:rPr>
          <w:rFonts w:ascii="Arial Narrow" w:hAnsi="Arial Narrow" w:cs="Calibri"/>
          <w:szCs w:val="24"/>
        </w:rPr>
        <w:t xml:space="preserve">V prípade ak </w:t>
      </w:r>
      <w:r w:rsidR="00CC0587" w:rsidRPr="00524CFE">
        <w:rPr>
          <w:rFonts w:ascii="Arial Narrow" w:hAnsi="Arial Narrow" w:cs="Calibri"/>
          <w:szCs w:val="24"/>
        </w:rPr>
        <w:lastRenderedPageBreak/>
        <w:t xml:space="preserve">predávajúci neoznámi kupujúcemu predpokladaný termín dodania, tak </w:t>
      </w:r>
      <w:r w:rsidR="0037465A" w:rsidRPr="00524CFE">
        <w:rPr>
          <w:rFonts w:ascii="Arial Narrow" w:hAnsi="Arial Narrow" w:cs="Calibri"/>
          <w:szCs w:val="24"/>
        </w:rPr>
        <w:t>kupujúci</w:t>
      </w:r>
      <w:r w:rsidR="00CC0587" w:rsidRPr="00524CFE">
        <w:rPr>
          <w:rFonts w:ascii="Arial Narrow" w:hAnsi="Arial Narrow" w:cs="Calibri"/>
          <w:szCs w:val="24"/>
        </w:rPr>
        <w:t xml:space="preserve"> nie je povinný </w:t>
      </w:r>
      <w:r w:rsidR="00233C64" w:rsidRPr="00524CFE">
        <w:rPr>
          <w:rFonts w:ascii="Arial Narrow" w:hAnsi="Arial Narrow" w:cs="Calibri"/>
          <w:szCs w:val="24"/>
        </w:rPr>
        <w:t>tovar</w:t>
      </w:r>
      <w:r w:rsidR="00CC0587" w:rsidRPr="00524CFE">
        <w:rPr>
          <w:rFonts w:ascii="Arial Narrow" w:hAnsi="Arial Narrow" w:cs="Calibri"/>
          <w:szCs w:val="24"/>
        </w:rPr>
        <w:t xml:space="preserve"> pre</w:t>
      </w:r>
      <w:r w:rsidR="003B5F90" w:rsidRPr="00524CFE">
        <w:rPr>
          <w:rFonts w:ascii="Arial Narrow" w:hAnsi="Arial Narrow" w:cs="Calibri"/>
          <w:szCs w:val="24"/>
        </w:rPr>
        <w:t>vziať</w:t>
      </w:r>
      <w:r w:rsidR="00CC0587" w:rsidRPr="00524CFE">
        <w:rPr>
          <w:rFonts w:ascii="Arial Narrow" w:hAnsi="Arial Narrow" w:cs="Calibri"/>
          <w:szCs w:val="24"/>
        </w:rPr>
        <w:t>.</w:t>
      </w:r>
    </w:p>
    <w:p w14:paraId="2670485A" w14:textId="603EA746" w:rsidR="00FC2417" w:rsidRPr="00524CFE" w:rsidRDefault="00FC2417" w:rsidP="00F6108F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Po pre</w:t>
      </w:r>
      <w:r w:rsidR="00E97A3E" w:rsidRPr="00524CFE">
        <w:rPr>
          <w:rFonts w:ascii="Arial Narrow" w:hAnsi="Arial Narrow" w:cs="Calibri"/>
          <w:szCs w:val="24"/>
        </w:rPr>
        <w:t>vzatí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>tovaru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E32E2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vyhotoví </w:t>
      </w:r>
      <w:r w:rsidR="004D37DE" w:rsidRPr="00524CFE">
        <w:rPr>
          <w:rFonts w:ascii="Arial Narrow" w:hAnsi="Arial Narrow" w:cs="Calibri"/>
          <w:szCs w:val="24"/>
        </w:rPr>
        <w:t>dodací list</w:t>
      </w:r>
      <w:r w:rsidRPr="00524CFE">
        <w:rPr>
          <w:rFonts w:ascii="Arial Narrow" w:hAnsi="Arial Narrow" w:cs="Calibri"/>
          <w:szCs w:val="24"/>
        </w:rPr>
        <w:t>. Kupujúci po pr</w:t>
      </w:r>
      <w:r w:rsidR="00E97A3E" w:rsidRPr="00524CFE">
        <w:rPr>
          <w:rFonts w:ascii="Arial Narrow" w:hAnsi="Arial Narrow" w:cs="Calibri"/>
          <w:szCs w:val="24"/>
        </w:rPr>
        <w:t>evzatí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="004D37DE" w:rsidRPr="00524CFE">
        <w:rPr>
          <w:rFonts w:ascii="Arial Narrow" w:hAnsi="Arial Narrow" w:cs="Calibri"/>
          <w:szCs w:val="24"/>
        </w:rPr>
        <w:t>dodací list</w:t>
      </w:r>
      <w:r w:rsidRPr="00524CFE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524CFE">
        <w:rPr>
          <w:rFonts w:ascii="Arial Narrow" w:hAnsi="Arial Narrow" w:cs="Calibri"/>
          <w:szCs w:val="24"/>
        </w:rPr>
        <w:t xml:space="preserve">po prevzatí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riadne</w:t>
      </w:r>
      <w:r w:rsidR="00E97A3E" w:rsidRPr="00524CFE">
        <w:rPr>
          <w:rFonts w:ascii="Arial Narrow" w:hAnsi="Arial Narrow" w:cs="Calibri"/>
          <w:szCs w:val="24"/>
        </w:rPr>
        <w:t xml:space="preserve"> tovar</w:t>
      </w:r>
      <w:r w:rsidRPr="00524CFE">
        <w:rPr>
          <w:rFonts w:ascii="Arial Narrow" w:hAnsi="Arial Narrow" w:cs="Calibri"/>
          <w:szCs w:val="24"/>
        </w:rPr>
        <w:t xml:space="preserve"> užívať a </w:t>
      </w:r>
      <w:r w:rsidR="00A979CF" w:rsidRPr="00524CFE">
        <w:rPr>
          <w:rFonts w:ascii="Arial Narrow" w:hAnsi="Arial Narrow" w:cs="Calibri"/>
          <w:szCs w:val="24"/>
        </w:rPr>
        <w:t xml:space="preserve">predávajúci </w:t>
      </w:r>
      <w:r w:rsidRPr="00524CFE">
        <w:rPr>
          <w:rFonts w:ascii="Arial Narrow" w:hAnsi="Arial Narrow" w:cs="Calibri"/>
          <w:szCs w:val="24"/>
        </w:rPr>
        <w:t>sa mu zaväzuje toto užívanie dňom pre</w:t>
      </w:r>
      <w:r w:rsidR="00E97A3E" w:rsidRPr="00524CFE">
        <w:rPr>
          <w:rFonts w:ascii="Arial Narrow" w:hAnsi="Arial Narrow" w:cs="Calibri"/>
          <w:szCs w:val="24"/>
        </w:rPr>
        <w:t>vzatia</w:t>
      </w:r>
      <w:r w:rsidRPr="00524CFE">
        <w:rPr>
          <w:rFonts w:ascii="Arial Narrow" w:hAnsi="Arial Narrow" w:cs="Calibri"/>
          <w:szCs w:val="24"/>
        </w:rPr>
        <w:t xml:space="preserve"> umožniť.</w:t>
      </w:r>
      <w:r w:rsidR="00E53022" w:rsidRPr="00524CFE">
        <w:rPr>
          <w:rFonts w:ascii="Arial Narrow" w:hAnsi="Arial Narrow" w:cs="Calibri"/>
          <w:szCs w:val="24"/>
        </w:rPr>
        <w:t xml:space="preserve"> </w:t>
      </w:r>
      <w:r w:rsidR="00E53022" w:rsidRPr="00524CFE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396F86" w:rsidRPr="00524CFE">
        <w:rPr>
          <w:rFonts w:ascii="Arial Narrow" w:hAnsi="Arial Narrow"/>
          <w:color w:val="000000"/>
          <w:szCs w:val="24"/>
        </w:rPr>
        <w:t xml:space="preserve">tovar </w:t>
      </w:r>
      <w:r w:rsidR="00E53022" w:rsidRPr="00524CFE">
        <w:rPr>
          <w:rFonts w:ascii="Arial Narrow" w:hAnsi="Arial Narrow"/>
          <w:color w:val="000000"/>
          <w:szCs w:val="24"/>
        </w:rPr>
        <w:t>funkčný, bez zjavných vád, dodaný v kompletnom stave a v požadovanom množstve. V opačnom prípade si vyhradzuje právo nepodpísať dodací list, neprebrať dodaný</w:t>
      </w:r>
      <w:r w:rsidR="00396F86" w:rsidRPr="00524CFE">
        <w:rPr>
          <w:rFonts w:ascii="Arial Narrow" w:hAnsi="Arial Narrow"/>
          <w:color w:val="000000"/>
          <w:szCs w:val="24"/>
        </w:rPr>
        <w:t xml:space="preserve"> tovar</w:t>
      </w:r>
      <w:r w:rsidR="00E53022" w:rsidRPr="00524CFE">
        <w:rPr>
          <w:rFonts w:ascii="Arial Narrow" w:hAnsi="Arial Narrow"/>
          <w:color w:val="000000"/>
          <w:szCs w:val="24"/>
        </w:rPr>
        <w:t xml:space="preserve"> a neza</w:t>
      </w:r>
      <w:r w:rsidR="008E1AA4" w:rsidRPr="00524CFE">
        <w:rPr>
          <w:rFonts w:ascii="Arial Narrow" w:hAnsi="Arial Narrow"/>
          <w:color w:val="000000"/>
          <w:szCs w:val="24"/>
        </w:rPr>
        <w:t>platiť cenu za neprebraný</w:t>
      </w:r>
      <w:r w:rsidR="005014F7" w:rsidRPr="00524CFE">
        <w:rPr>
          <w:rFonts w:ascii="Arial Narrow" w:hAnsi="Arial Narrow"/>
          <w:color w:val="000000"/>
          <w:szCs w:val="24"/>
        </w:rPr>
        <w:t xml:space="preserve"> </w:t>
      </w:r>
      <w:r w:rsidR="00396F86" w:rsidRPr="00524CFE">
        <w:rPr>
          <w:rFonts w:ascii="Arial Narrow" w:hAnsi="Arial Narrow"/>
          <w:color w:val="000000"/>
          <w:szCs w:val="24"/>
        </w:rPr>
        <w:t>tovar</w:t>
      </w:r>
      <w:r w:rsidR="00121519" w:rsidRPr="00524CFE">
        <w:rPr>
          <w:rFonts w:ascii="Arial Narrow" w:hAnsi="Arial Narrow"/>
          <w:color w:val="000000"/>
          <w:szCs w:val="24"/>
        </w:rPr>
        <w:t>.</w:t>
      </w:r>
      <w:r w:rsidR="00080BF0" w:rsidRPr="00524CFE">
        <w:rPr>
          <w:rFonts w:ascii="Arial Narrow" w:hAnsi="Arial Narrow"/>
          <w:color w:val="000000"/>
          <w:szCs w:val="24"/>
        </w:rPr>
        <w:t xml:space="preserve"> V danom prípade musí dodávateľ na vlastné náklady neprevzatý tovar odviesť a dodať nový tovar.</w:t>
      </w:r>
    </w:p>
    <w:p w14:paraId="0A067315" w14:textId="77777777" w:rsidR="00E60C3F" w:rsidRPr="00524CFE" w:rsidRDefault="00E60C3F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V prípade, že predávajúci dodáva tovar, ktorý je originálnym tovarom, v takom prípade originálny tovar:</w:t>
      </w:r>
    </w:p>
    <w:p w14:paraId="3479AECB" w14:textId="77777777" w:rsidR="00E60C3F" w:rsidRPr="00524CFE" w:rsidRDefault="00E60C3F" w:rsidP="00F6108F">
      <w:pPr>
        <w:pStyle w:val="CTL"/>
        <w:numPr>
          <w:ilvl w:val="2"/>
          <w:numId w:val="12"/>
        </w:numPr>
        <w:tabs>
          <w:tab w:val="left" w:pos="567"/>
        </w:tabs>
        <w:ind w:left="1418" w:hanging="851"/>
        <w:contextualSpacing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musí byť zabalený v originálnych obaloch od výrobcov požadovaných značiek, spĺňajúci všetky znaky originálneho balenia daného výrobcu,</w:t>
      </w:r>
    </w:p>
    <w:p w14:paraId="08BE5D1A" w14:textId="08D3098D" w:rsidR="00E60C3F" w:rsidRPr="00524CFE" w:rsidRDefault="00E60C3F" w:rsidP="00F6108F">
      <w:pPr>
        <w:pStyle w:val="CTL"/>
        <w:numPr>
          <w:ilvl w:val="2"/>
          <w:numId w:val="12"/>
        </w:numPr>
        <w:tabs>
          <w:tab w:val="left" w:pos="567"/>
        </w:tabs>
        <w:ind w:left="1418" w:hanging="851"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musí byť originálny, nesmie byť recyklovaný, renovovaný, repasovaný a pod..</w:t>
      </w:r>
    </w:p>
    <w:p w14:paraId="3B8D6C13" w14:textId="24797406" w:rsidR="00BA2865" w:rsidRPr="00524CFE" w:rsidRDefault="00BA2865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3</w:t>
      </w:r>
      <w:r w:rsidRPr="00524CFE">
        <w:rPr>
          <w:rFonts w:ascii="Arial Narrow" w:hAnsi="Arial Narrow"/>
          <w:szCs w:val="24"/>
        </w:rPr>
        <w:t xml:space="preserve"> sú uvedené údaje o všetkých známych subdodávateľoch </w:t>
      </w:r>
      <w:r w:rsidR="00D5473D" w:rsidRPr="00524CFE">
        <w:rPr>
          <w:rFonts w:ascii="Arial Narrow" w:hAnsi="Arial Narrow"/>
          <w:szCs w:val="24"/>
        </w:rPr>
        <w:t>predávajúceho</w:t>
      </w:r>
      <w:r w:rsidR="00A66070" w:rsidRPr="00524CFE">
        <w:rPr>
          <w:rFonts w:ascii="Arial Narrow" w:hAnsi="Arial Narrow"/>
          <w:szCs w:val="24"/>
        </w:rPr>
        <w:t xml:space="preserve">, ktorí sú známi </w:t>
      </w:r>
      <w:r w:rsidRPr="00524CFE">
        <w:rPr>
          <w:rFonts w:ascii="Arial Narrow" w:hAnsi="Arial Narrow"/>
          <w:szCs w:val="24"/>
        </w:rPr>
        <w:t>v čase uzavierania tejto zmluvy, údaje o osobe oprávnenej konať za subdodávateľa v rozsahu meno a priezvisko, adresa pobytu</w:t>
      </w:r>
      <w:r w:rsidR="00A979CF" w:rsidRPr="00524CFE">
        <w:rPr>
          <w:rFonts w:ascii="Arial Narrow" w:hAnsi="Arial Narrow"/>
          <w:szCs w:val="24"/>
        </w:rPr>
        <w:t xml:space="preserve"> a </w:t>
      </w:r>
      <w:r w:rsidRPr="00524CFE">
        <w:rPr>
          <w:rFonts w:ascii="Arial Narrow" w:hAnsi="Arial Narrow"/>
          <w:szCs w:val="24"/>
        </w:rPr>
        <w:t>dátum narodenia.</w:t>
      </w:r>
    </w:p>
    <w:p w14:paraId="3B77E42D" w14:textId="77777777" w:rsidR="00BA2865" w:rsidRPr="00524CFE" w:rsidRDefault="00D5473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Predávajúci</w:t>
      </w:r>
      <w:r w:rsidR="00BA2865" w:rsidRPr="00524CFE">
        <w:rPr>
          <w:rFonts w:ascii="Arial Narrow" w:hAnsi="Arial Narrow"/>
          <w:szCs w:val="24"/>
        </w:rPr>
        <w:t xml:space="preserve"> je povinný </w:t>
      </w:r>
      <w:r w:rsidRPr="00524CFE">
        <w:rPr>
          <w:rFonts w:ascii="Arial Narrow" w:hAnsi="Arial Narrow"/>
          <w:szCs w:val="24"/>
        </w:rPr>
        <w:t>kupujúcemu</w:t>
      </w:r>
      <w:r w:rsidR="00BA2865" w:rsidRPr="00524CFE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30832" w:rsidRPr="00524CFE">
        <w:rPr>
          <w:rFonts w:ascii="Arial Narrow" w:hAnsi="Arial Narrow"/>
          <w:szCs w:val="24"/>
        </w:rPr>
        <w:t>3</w:t>
      </w:r>
      <w:r w:rsidR="00BA2865" w:rsidRPr="00524CFE">
        <w:rPr>
          <w:rFonts w:ascii="Arial Narrow" w:hAnsi="Arial Narrow"/>
          <w:szCs w:val="24"/>
        </w:rPr>
        <w:t>, a to bezodkladne</w:t>
      </w:r>
      <w:r w:rsidR="004738F4" w:rsidRPr="00524CFE">
        <w:rPr>
          <w:rFonts w:ascii="Arial Narrow" w:hAnsi="Arial Narrow"/>
          <w:szCs w:val="24"/>
        </w:rPr>
        <w:t xml:space="preserve"> po tom, ako sa o tejto skutočnosti dozvie</w:t>
      </w:r>
      <w:r w:rsidR="00BA2865" w:rsidRPr="00524CFE">
        <w:rPr>
          <w:rFonts w:ascii="Arial Narrow" w:hAnsi="Arial Narrow"/>
          <w:szCs w:val="24"/>
        </w:rPr>
        <w:t xml:space="preserve">. </w:t>
      </w:r>
    </w:p>
    <w:p w14:paraId="017972EF" w14:textId="32DE1C03" w:rsidR="00BA2865" w:rsidRPr="00524CFE" w:rsidRDefault="00BA2865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 xml:space="preserve">V prípade zmeny subdodávateľa je </w:t>
      </w:r>
      <w:r w:rsidR="003148C1" w:rsidRPr="00524CFE">
        <w:rPr>
          <w:rFonts w:ascii="Arial Narrow" w:hAnsi="Arial Narrow"/>
          <w:szCs w:val="24"/>
        </w:rPr>
        <w:t xml:space="preserve">predávajúci </w:t>
      </w:r>
      <w:r w:rsidRPr="00524CFE">
        <w:rPr>
          <w:rFonts w:ascii="Arial Narrow" w:hAnsi="Arial Narrow"/>
          <w:szCs w:val="24"/>
        </w:rPr>
        <w:t>povinný najneskôr do</w:t>
      </w:r>
      <w:r w:rsidR="004738F4" w:rsidRPr="00524CFE">
        <w:rPr>
          <w:rFonts w:ascii="Arial Narrow" w:hAnsi="Arial Narrow"/>
          <w:szCs w:val="24"/>
        </w:rPr>
        <w:t xml:space="preserve"> piatich (</w:t>
      </w:r>
      <w:r w:rsidRPr="00524CFE">
        <w:rPr>
          <w:rFonts w:ascii="Arial Narrow" w:hAnsi="Arial Narrow"/>
          <w:szCs w:val="24"/>
        </w:rPr>
        <w:t>5</w:t>
      </w:r>
      <w:r w:rsidR="004738F4" w:rsidRPr="00524CFE">
        <w:rPr>
          <w:rFonts w:ascii="Arial Narrow" w:hAnsi="Arial Narrow"/>
          <w:szCs w:val="24"/>
        </w:rPr>
        <w:t>)</w:t>
      </w:r>
      <w:r w:rsidRPr="00524CFE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524CFE">
        <w:rPr>
          <w:rFonts w:ascii="Arial Narrow" w:hAnsi="Arial Narrow"/>
          <w:szCs w:val="24"/>
        </w:rPr>
        <w:t xml:space="preserve">kupujúcemu </w:t>
      </w:r>
      <w:r w:rsidRPr="00524CFE">
        <w:rPr>
          <w:rFonts w:ascii="Arial Narrow" w:hAnsi="Arial Narrow"/>
          <w:szCs w:val="24"/>
        </w:rPr>
        <w:t>informácie o novom subdodávateľovi v rozsahu údajov podľa bodu 4.</w:t>
      </w:r>
      <w:r w:rsidR="00080BF0" w:rsidRPr="00524CFE">
        <w:rPr>
          <w:rFonts w:ascii="Arial Narrow" w:hAnsi="Arial Narrow"/>
          <w:szCs w:val="24"/>
        </w:rPr>
        <w:t>12</w:t>
      </w:r>
      <w:r w:rsidR="00A979CF"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szCs w:val="24"/>
        </w:rPr>
        <w:t xml:space="preserve"> </w:t>
      </w:r>
      <w:r w:rsidR="00E32E21" w:rsidRPr="00524CFE">
        <w:rPr>
          <w:rFonts w:ascii="Arial Narrow" w:hAnsi="Arial Narrow"/>
          <w:szCs w:val="24"/>
        </w:rPr>
        <w:t xml:space="preserve">tohto </w:t>
      </w:r>
      <w:r w:rsidR="00080BF0" w:rsidRPr="00524CFE">
        <w:rPr>
          <w:rFonts w:ascii="Arial Narrow" w:hAnsi="Arial Narrow"/>
          <w:szCs w:val="24"/>
        </w:rPr>
        <w:t>Č</w:t>
      </w:r>
      <w:r w:rsidR="00A979CF" w:rsidRPr="00524CFE">
        <w:rPr>
          <w:rFonts w:ascii="Arial Narrow" w:hAnsi="Arial Narrow"/>
          <w:szCs w:val="24"/>
        </w:rPr>
        <w:t>lánku</w:t>
      </w:r>
      <w:r w:rsidR="00343954" w:rsidRPr="00524CFE">
        <w:rPr>
          <w:rFonts w:ascii="Arial Narrow" w:hAnsi="Arial Narrow"/>
          <w:szCs w:val="24"/>
        </w:rPr>
        <w:t>.</w:t>
      </w:r>
      <w:r w:rsidR="00A979CF" w:rsidRPr="00524CFE">
        <w:rPr>
          <w:rFonts w:ascii="Arial Narrow" w:hAnsi="Arial Narrow"/>
          <w:szCs w:val="24"/>
        </w:rPr>
        <w:t xml:space="preserve"> </w:t>
      </w:r>
      <w:r w:rsidR="00343954" w:rsidRPr="00524CFE">
        <w:rPr>
          <w:rFonts w:ascii="Arial Narrow" w:hAnsi="Arial Narrow"/>
          <w:szCs w:val="24"/>
        </w:rPr>
        <w:t>Pri</w:t>
      </w:r>
      <w:r w:rsidRPr="00524CFE">
        <w:rPr>
          <w:rFonts w:ascii="Arial Narrow" w:hAnsi="Arial Narrow"/>
          <w:szCs w:val="24"/>
        </w:rPr>
        <w:t xml:space="preserve"> výbere subdodávateľa musí </w:t>
      </w:r>
      <w:r w:rsidR="00E32E21" w:rsidRPr="00524CFE">
        <w:rPr>
          <w:rFonts w:ascii="Arial Narrow" w:hAnsi="Arial Narrow"/>
          <w:szCs w:val="24"/>
        </w:rPr>
        <w:t>p</w:t>
      </w:r>
      <w:r w:rsidR="003148C1" w:rsidRPr="00524CFE">
        <w:rPr>
          <w:rFonts w:ascii="Arial Narrow" w:hAnsi="Arial Narrow"/>
          <w:szCs w:val="24"/>
        </w:rPr>
        <w:t xml:space="preserve">redávajúci </w:t>
      </w:r>
      <w:r w:rsidRPr="00524CFE">
        <w:rPr>
          <w:rFonts w:ascii="Arial Narrow" w:hAnsi="Arial Narrow"/>
          <w:szCs w:val="24"/>
        </w:rPr>
        <w:t xml:space="preserve">postupovať tak, aby vynaložené náklady na zabezpečenie plnenia na základe zmluvy o subdodávke boli primerané jeho kvalite a cene. </w:t>
      </w:r>
    </w:p>
    <w:p w14:paraId="2B3AF379" w14:textId="77777777" w:rsidR="000A644D" w:rsidRPr="00524CFE" w:rsidRDefault="000A644D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bCs/>
          <w:szCs w:val="24"/>
          <w:lang w:eastAsia="cs-CZ"/>
        </w:rPr>
      </w:pPr>
      <w:r w:rsidRPr="00524CFE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</w:t>
      </w:r>
      <w:r w:rsidR="00052BBB" w:rsidRPr="00524CFE">
        <w:rPr>
          <w:rFonts w:ascii="Arial Narrow" w:hAnsi="Arial Narrow" w:cs="Calibri"/>
          <w:bCs/>
          <w:szCs w:val="24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524CFE">
        <w:rPr>
          <w:rFonts w:ascii="Arial Narrow" w:hAnsi="Arial Narrow" w:cs="Calibri"/>
          <w:bCs/>
          <w:szCs w:val="24"/>
          <w:lang w:eastAsia="cs-CZ"/>
        </w:rPr>
        <w:t xml:space="preserve"> v znení zákona č. 38/2017 Z. z. (ďalej len „zákon č. 315/2016 Z. z.“)</w:t>
      </w:r>
      <w:r w:rsidR="00052BBB" w:rsidRPr="00524CFE">
        <w:rPr>
          <w:rFonts w:ascii="Arial Narrow" w:hAnsi="Arial Narrow" w:cs="Calibri"/>
          <w:bCs/>
          <w:szCs w:val="24"/>
          <w:lang w:eastAsia="cs-CZ"/>
        </w:rPr>
        <w:t>, pokiaľ sa ho povinnosť zápisu do registra partnerov verejného sektora týka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. Ak na strane </w:t>
      </w:r>
      <w:r w:rsidR="004314B0" w:rsidRPr="00524CFE">
        <w:rPr>
          <w:rFonts w:ascii="Arial Narrow" w:hAnsi="Arial Narrow" w:cs="Calibri"/>
          <w:bCs/>
          <w:szCs w:val="24"/>
          <w:lang w:eastAsia="cs-CZ"/>
        </w:rPr>
        <w:t>p</w:t>
      </w:r>
      <w:r w:rsidRPr="00524CFE">
        <w:rPr>
          <w:rFonts w:ascii="Arial Narrow" w:hAnsi="Arial Narrow" w:cs="Calibri"/>
          <w:bCs/>
          <w:szCs w:val="24"/>
          <w:lang w:eastAsia="cs-CZ"/>
        </w:rPr>
        <w:t>redávajúceho ako Zmluvnej strany podieľa skupina dodávateľov podľa § 3</w:t>
      </w:r>
      <w:r w:rsidR="00BA2865" w:rsidRPr="00524CFE">
        <w:rPr>
          <w:rFonts w:ascii="Arial Narrow" w:hAnsi="Arial Narrow" w:cs="Calibri"/>
          <w:bCs/>
          <w:szCs w:val="24"/>
          <w:lang w:eastAsia="cs-CZ"/>
        </w:rPr>
        <w:t>7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zákona o verejnom obstarávaní, má každý člen tejto skupiny dodávateľov povinnosť </w:t>
      </w:r>
      <w:r w:rsidR="00781E57" w:rsidRPr="00524CFE">
        <w:rPr>
          <w:rFonts w:ascii="Arial Narrow" w:hAnsi="Arial Narrow" w:cs="Calibri"/>
          <w:bCs/>
          <w:szCs w:val="24"/>
          <w:lang w:eastAsia="cs-CZ"/>
        </w:rPr>
        <w:t>byť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zapísaný </w:t>
      </w:r>
      <w:r w:rsidR="00781E57" w:rsidRPr="00524CFE">
        <w:rPr>
          <w:rFonts w:ascii="Arial Narrow" w:hAnsi="Arial Narrow" w:cs="Calibri"/>
          <w:bCs/>
          <w:szCs w:val="24"/>
          <w:lang w:eastAsia="cs-CZ"/>
        </w:rPr>
        <w:t>v registri partnerov verejného sektora</w:t>
      </w:r>
      <w:r w:rsidRPr="00524CFE">
        <w:rPr>
          <w:rFonts w:ascii="Arial Narrow" w:hAnsi="Arial Narrow" w:cs="Calibri"/>
          <w:bCs/>
          <w:szCs w:val="24"/>
          <w:lang w:eastAsia="cs-CZ"/>
        </w:rPr>
        <w:t>.</w:t>
      </w:r>
    </w:p>
    <w:p w14:paraId="0F9B28BA" w14:textId="77777777" w:rsidR="000A644D" w:rsidRPr="00524CFE" w:rsidRDefault="00052BBB" w:rsidP="00F6108F">
      <w:pPr>
        <w:pStyle w:val="CTL"/>
        <w:numPr>
          <w:ilvl w:val="1"/>
          <w:numId w:val="21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91CD7" w:rsidRPr="00524CFE">
        <w:rPr>
          <w:rFonts w:ascii="Arial Narrow" w:hAnsi="Arial Narrow" w:cs="Calibri"/>
          <w:bCs/>
          <w:szCs w:val="24"/>
          <w:lang w:eastAsia="cs-CZ"/>
        </w:rPr>
        <w:t xml:space="preserve">o verejnom obstarávaní </w:t>
      </w:r>
      <w:r w:rsidRPr="00524CFE">
        <w:rPr>
          <w:rFonts w:ascii="Arial Narrow" w:hAnsi="Arial Narrow" w:cs="Calibri"/>
          <w:bCs/>
          <w:szCs w:val="24"/>
          <w:lang w:eastAsia="cs-CZ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="00A979CF" w:rsidRPr="00524CFE">
        <w:rPr>
          <w:rFonts w:ascii="Arial Narrow" w:hAnsi="Arial Narrow" w:cs="Calibri"/>
          <w:bCs/>
          <w:szCs w:val="24"/>
          <w:lang w:eastAsia="cs-CZ"/>
        </w:rPr>
        <w:t>.</w:t>
      </w:r>
      <w:r w:rsidRPr="00524CFE">
        <w:rPr>
          <w:rFonts w:ascii="Arial Narrow" w:hAnsi="Arial Narrow" w:cs="Calibri"/>
          <w:bCs/>
          <w:szCs w:val="24"/>
          <w:lang w:eastAsia="cs-CZ"/>
        </w:rPr>
        <w:t xml:space="preserve"> </w:t>
      </w:r>
    </w:p>
    <w:p w14:paraId="4E76164A" w14:textId="77777777" w:rsidR="00FC2417" w:rsidRPr="00524CFE" w:rsidRDefault="00FC2417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bCs/>
          <w:szCs w:val="24"/>
        </w:rPr>
        <w:t xml:space="preserve">Povinnosti </w:t>
      </w:r>
      <w:r w:rsidR="00A979CF" w:rsidRPr="00524CFE">
        <w:rPr>
          <w:rFonts w:ascii="Arial Narrow" w:hAnsi="Arial Narrow"/>
          <w:bCs/>
          <w:szCs w:val="24"/>
        </w:rPr>
        <w:t xml:space="preserve">predávajúceho </w:t>
      </w:r>
      <w:r w:rsidRPr="00524CFE">
        <w:rPr>
          <w:rFonts w:ascii="Arial Narrow" w:hAnsi="Arial Narrow"/>
          <w:bCs/>
          <w:szCs w:val="24"/>
        </w:rPr>
        <w:t>vrátane pravidiel výberu subdodávateľa platia aj pri zmene subdodávateľa počas pl</w:t>
      </w:r>
      <w:r w:rsidR="00396F86" w:rsidRPr="00524CFE">
        <w:rPr>
          <w:rFonts w:ascii="Arial Narrow" w:hAnsi="Arial Narrow"/>
          <w:bCs/>
          <w:szCs w:val="24"/>
        </w:rPr>
        <w:t>atnosti a</w:t>
      </w:r>
      <w:r w:rsidR="00ED3314" w:rsidRPr="00524CFE">
        <w:rPr>
          <w:rFonts w:ascii="Arial Narrow" w:hAnsi="Arial Narrow"/>
          <w:bCs/>
          <w:szCs w:val="24"/>
        </w:rPr>
        <w:t> </w:t>
      </w:r>
      <w:r w:rsidR="00396F86" w:rsidRPr="00524CFE">
        <w:rPr>
          <w:rFonts w:ascii="Arial Narrow" w:hAnsi="Arial Narrow"/>
          <w:bCs/>
          <w:szCs w:val="24"/>
        </w:rPr>
        <w:t>účinnosti</w:t>
      </w:r>
      <w:r w:rsidR="00ED3314" w:rsidRPr="00524CFE">
        <w:rPr>
          <w:rFonts w:ascii="Arial Narrow" w:hAnsi="Arial Narrow"/>
          <w:bCs/>
          <w:szCs w:val="24"/>
        </w:rPr>
        <w:t xml:space="preserve"> </w:t>
      </w:r>
      <w:r w:rsidRPr="00524CFE">
        <w:rPr>
          <w:rFonts w:ascii="Arial Narrow" w:hAnsi="Arial Narrow"/>
          <w:bCs/>
          <w:szCs w:val="24"/>
        </w:rPr>
        <w:t>tejto zmluvy.</w:t>
      </w:r>
    </w:p>
    <w:p w14:paraId="2341E53F" w14:textId="77777777" w:rsidR="00FC2417" w:rsidRPr="00524CFE" w:rsidRDefault="00FC2417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 w:cs="Angsana New"/>
          <w:szCs w:val="24"/>
        </w:rPr>
      </w:pPr>
      <w:r w:rsidRPr="00524CFE">
        <w:rPr>
          <w:rFonts w:ascii="Arial Narrow" w:hAnsi="Arial Narrow"/>
          <w:bCs/>
          <w:szCs w:val="24"/>
        </w:rPr>
        <w:t>Predávajúci</w:t>
      </w:r>
      <w:r w:rsidRPr="00524CFE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24CFE">
        <w:rPr>
          <w:rFonts w:ascii="Arial Narrow" w:hAnsi="Arial Narrow"/>
          <w:szCs w:val="24"/>
        </w:rPr>
        <w:t>ľ</w:t>
      </w:r>
      <w:r w:rsidRPr="00524CFE">
        <w:rPr>
          <w:rFonts w:ascii="Arial Narrow" w:hAnsi="Arial Narrow" w:cs="Angsana New"/>
          <w:szCs w:val="24"/>
        </w:rPr>
        <w:t>om tak, ako keby plnenie realizované na základe takejto zmluvy realizoval sám. Predávajúci zodpovedá za odbornú starostlivos</w:t>
      </w:r>
      <w:r w:rsidRPr="00524CFE">
        <w:rPr>
          <w:rFonts w:ascii="Arial Narrow" w:hAnsi="Arial Narrow"/>
          <w:szCs w:val="24"/>
        </w:rPr>
        <w:t>ť</w:t>
      </w:r>
      <w:r w:rsidRPr="00524CFE">
        <w:rPr>
          <w:rFonts w:ascii="Arial Narrow" w:hAnsi="Arial Narrow" w:cs="Angsana New"/>
          <w:szCs w:val="24"/>
        </w:rPr>
        <w:t xml:space="preserve"> pri výbere subdodávate</w:t>
      </w:r>
      <w:r w:rsidRPr="00524CFE">
        <w:rPr>
          <w:rFonts w:ascii="Arial Narrow" w:hAnsi="Arial Narrow"/>
          <w:szCs w:val="24"/>
        </w:rPr>
        <w:t>ľ</w:t>
      </w:r>
      <w:r w:rsidRPr="00524CFE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2046147" w14:textId="4DF8C739" w:rsidR="00BB427D" w:rsidRPr="00524CFE" w:rsidRDefault="00BB427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Vlastnícke právo k dodanému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prechádza na kupujúceho dňom jeho dodania a prevzatia podpisom dodacieho listu vyhotoveného </w:t>
      </w:r>
      <w:r w:rsidR="00BB02E6" w:rsidRPr="00524CFE">
        <w:rPr>
          <w:rFonts w:ascii="Arial Narrow" w:hAnsi="Arial Narrow"/>
          <w:szCs w:val="24"/>
        </w:rPr>
        <w:t>predávajúcim</w:t>
      </w:r>
      <w:r w:rsidRPr="00524CFE">
        <w:rPr>
          <w:rFonts w:ascii="Arial Narrow" w:hAnsi="Arial Narrow"/>
          <w:szCs w:val="24"/>
        </w:rPr>
        <w:t>.</w:t>
      </w:r>
    </w:p>
    <w:p w14:paraId="6D14ADE4" w14:textId="791B7541" w:rsidR="00BB427D" w:rsidRPr="00524CFE" w:rsidRDefault="00BB427D" w:rsidP="00F6108F">
      <w:pPr>
        <w:pStyle w:val="CTL"/>
        <w:numPr>
          <w:ilvl w:val="1"/>
          <w:numId w:val="2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Nebezpečenstvo škody na </w:t>
      </w:r>
      <w:r w:rsidR="00396F86" w:rsidRPr="00524CFE">
        <w:rPr>
          <w:rFonts w:ascii="Arial Narrow" w:hAnsi="Arial Narrow" w:cs="Calibri"/>
          <w:szCs w:val="24"/>
        </w:rPr>
        <w:t xml:space="preserve">tovare </w:t>
      </w:r>
      <w:r w:rsidRPr="00524CFE">
        <w:rPr>
          <w:rFonts w:ascii="Arial Narrow" w:hAnsi="Arial Narrow" w:cs="Calibri"/>
          <w:szCs w:val="24"/>
        </w:rPr>
        <w:t xml:space="preserve">prechádza na </w:t>
      </w:r>
      <w:r w:rsidR="00A979CF" w:rsidRPr="00524CFE">
        <w:rPr>
          <w:rFonts w:ascii="Arial Narrow" w:hAnsi="Arial Narrow" w:cs="Calibri"/>
          <w:szCs w:val="24"/>
        </w:rPr>
        <w:t xml:space="preserve">kupujúceho </w:t>
      </w:r>
      <w:r w:rsidRPr="00524CFE">
        <w:rPr>
          <w:rFonts w:ascii="Arial Narrow" w:hAnsi="Arial Narrow" w:cs="Calibri"/>
          <w:szCs w:val="24"/>
        </w:rPr>
        <w:t xml:space="preserve">splnením podmienok bodu </w:t>
      </w:r>
      <w:r w:rsidR="004314B0" w:rsidRPr="00524CFE">
        <w:rPr>
          <w:rFonts w:ascii="Arial Narrow" w:hAnsi="Arial Narrow" w:cs="Calibri"/>
          <w:szCs w:val="24"/>
        </w:rPr>
        <w:t>4.</w:t>
      </w:r>
      <w:r w:rsidR="00080BF0" w:rsidRPr="00524CFE">
        <w:rPr>
          <w:rFonts w:ascii="Arial Narrow" w:hAnsi="Arial Narrow" w:cs="Calibri"/>
          <w:szCs w:val="24"/>
        </w:rPr>
        <w:t>19</w:t>
      </w:r>
      <w:r w:rsidR="00A979CF" w:rsidRPr="00524CFE">
        <w:rPr>
          <w:rFonts w:ascii="Arial Narrow" w:hAnsi="Arial Narrow" w:cs="Calibri"/>
          <w:szCs w:val="24"/>
        </w:rPr>
        <w:t xml:space="preserve">. </w:t>
      </w:r>
      <w:r w:rsidRPr="00524CFE">
        <w:rPr>
          <w:rFonts w:ascii="Arial Narrow" w:hAnsi="Arial Narrow" w:cs="Calibri"/>
          <w:szCs w:val="24"/>
        </w:rPr>
        <w:t xml:space="preserve">tohto </w:t>
      </w:r>
      <w:r w:rsidR="00FC1C9F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>zmluvy.</w:t>
      </w:r>
    </w:p>
    <w:p w14:paraId="77005E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lastRenderedPageBreak/>
        <w:t>Článok V.</w:t>
      </w:r>
    </w:p>
    <w:p w14:paraId="643C2E4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Kúpna cena a platobné podmienky</w:t>
      </w:r>
    </w:p>
    <w:p w14:paraId="73C8D660" w14:textId="459D8916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Kúpna cena je stanovená v súlade so zákonom</w:t>
      </w:r>
      <w:r w:rsidR="00D5473D" w:rsidRPr="00524CFE">
        <w:rPr>
          <w:rFonts w:ascii="Arial Narrow" w:hAnsi="Arial Narrow"/>
          <w:szCs w:val="24"/>
        </w:rPr>
        <w:t xml:space="preserve"> N</w:t>
      </w:r>
      <w:r w:rsidR="006208A8" w:rsidRPr="00524CFE">
        <w:rPr>
          <w:rFonts w:ascii="Arial Narrow" w:hAnsi="Arial Narrow"/>
          <w:szCs w:val="24"/>
        </w:rPr>
        <w:t>árodnej rady</w:t>
      </w:r>
      <w:r w:rsidR="00D5473D" w:rsidRPr="00524CFE">
        <w:rPr>
          <w:rFonts w:ascii="Arial Narrow" w:hAnsi="Arial Narrow"/>
          <w:szCs w:val="24"/>
        </w:rPr>
        <w:t xml:space="preserve"> S</w:t>
      </w:r>
      <w:r w:rsidR="006208A8" w:rsidRPr="00524CFE">
        <w:rPr>
          <w:rFonts w:ascii="Arial Narrow" w:hAnsi="Arial Narrow"/>
          <w:szCs w:val="24"/>
        </w:rPr>
        <w:t>lovenskej repu</w:t>
      </w:r>
      <w:r w:rsidR="00AA5611" w:rsidRPr="00524CFE">
        <w:rPr>
          <w:rFonts w:ascii="Arial Narrow" w:hAnsi="Arial Narrow"/>
          <w:szCs w:val="24"/>
        </w:rPr>
        <w:t>b</w:t>
      </w:r>
      <w:r w:rsidR="006208A8" w:rsidRPr="00524CFE">
        <w:rPr>
          <w:rFonts w:ascii="Arial Narrow" w:hAnsi="Arial Narrow"/>
          <w:szCs w:val="24"/>
        </w:rPr>
        <w:t>liky</w:t>
      </w:r>
      <w:r w:rsidRPr="00524CFE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524CFE">
        <w:rPr>
          <w:rFonts w:ascii="Arial Narrow" w:hAnsi="Arial Narrow"/>
          <w:szCs w:val="24"/>
        </w:rPr>
        <w:t xml:space="preserve"> a vyhlášky Ministerstva financií Slovenskej republiky č. 87/1996 </w:t>
      </w:r>
      <w:r w:rsidR="006208A8" w:rsidRPr="00524CFE">
        <w:rPr>
          <w:rFonts w:ascii="Arial Narrow" w:hAnsi="Arial Narrow"/>
          <w:szCs w:val="24"/>
        </w:rPr>
        <w:br/>
      </w:r>
      <w:r w:rsidR="00D5473D" w:rsidRPr="00524CFE">
        <w:rPr>
          <w:rFonts w:ascii="Arial Narrow" w:hAnsi="Arial Narrow"/>
          <w:szCs w:val="24"/>
        </w:rPr>
        <w:t>Z.</w:t>
      </w:r>
      <w:r w:rsidR="006208A8" w:rsidRPr="00524CFE">
        <w:rPr>
          <w:rFonts w:ascii="Arial Narrow" w:hAnsi="Arial Narrow"/>
          <w:szCs w:val="24"/>
        </w:rPr>
        <w:t xml:space="preserve"> </w:t>
      </w:r>
      <w:r w:rsidR="00D5473D" w:rsidRPr="00524CFE">
        <w:rPr>
          <w:rFonts w:ascii="Arial Narrow" w:hAnsi="Arial Narrow"/>
          <w:szCs w:val="24"/>
        </w:rPr>
        <w:t xml:space="preserve">z., ktorou sa vykonáva </w:t>
      </w:r>
      <w:r w:rsidR="006208A8" w:rsidRPr="00524CFE">
        <w:rPr>
          <w:rFonts w:ascii="Arial Narrow" w:hAnsi="Arial Narrow"/>
          <w:szCs w:val="24"/>
        </w:rPr>
        <w:t xml:space="preserve">zákon Národnej rady Slovenskej republiky č. 18/1996 Z. z. o cenách </w:t>
      </w:r>
      <w:r w:rsidRPr="00524CFE">
        <w:rPr>
          <w:rFonts w:ascii="Arial Narrow" w:hAnsi="Arial Narrow"/>
          <w:szCs w:val="24"/>
        </w:rPr>
        <w:t>dohodou, ako cena konečná, a je uvedená 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DA3E65" w:rsidRPr="00524CFE">
        <w:rPr>
          <w:rFonts w:ascii="Arial Narrow" w:hAnsi="Arial Narrow"/>
          <w:szCs w:val="24"/>
        </w:rPr>
        <w:t>2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</w:p>
    <w:p w14:paraId="7AD506A0" w14:textId="77777777" w:rsidR="00B06A73" w:rsidRPr="00524CFE" w:rsidRDefault="00B06A73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Cena musí zahŕňať všetky ekonomicky oprávnené náklady </w:t>
      </w:r>
      <w:r w:rsidR="00A979CF" w:rsidRPr="00524CFE">
        <w:rPr>
          <w:rFonts w:ascii="Arial Narrow" w:hAnsi="Arial Narrow"/>
          <w:szCs w:val="24"/>
        </w:rPr>
        <w:t xml:space="preserve">predávajúceho </w:t>
      </w:r>
      <w:r w:rsidRPr="00524CFE">
        <w:rPr>
          <w:rFonts w:ascii="Arial Narrow" w:hAnsi="Arial Narrow"/>
          <w:szCs w:val="24"/>
        </w:rPr>
        <w:t xml:space="preserve">vynaložené v súvislosti s dodávkou </w:t>
      </w:r>
      <w:r w:rsidR="00A979CF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a súvisiacich služieb podľa Prílohy č. 1 tejto </w:t>
      </w:r>
      <w:r w:rsidR="00A979CF" w:rsidRPr="00524CFE">
        <w:rPr>
          <w:rFonts w:ascii="Arial Narrow" w:hAnsi="Arial Narrow"/>
          <w:szCs w:val="24"/>
        </w:rPr>
        <w:t xml:space="preserve">zmluvy </w:t>
      </w:r>
      <w:r w:rsidRPr="00524CFE">
        <w:rPr>
          <w:rFonts w:ascii="Arial Narrow" w:hAnsi="Arial Narrow"/>
          <w:szCs w:val="24"/>
        </w:rPr>
        <w:t xml:space="preserve">(najmä náklady za </w:t>
      </w:r>
      <w:r w:rsidR="00A979CF" w:rsidRPr="00524CFE">
        <w:rPr>
          <w:rFonts w:ascii="Arial Narrow" w:hAnsi="Arial Narrow"/>
          <w:szCs w:val="24"/>
        </w:rPr>
        <w:t>tovar</w:t>
      </w:r>
      <w:r w:rsidRPr="00524CFE">
        <w:rPr>
          <w:rFonts w:ascii="Arial Narrow" w:hAnsi="Arial Narrow"/>
          <w:szCs w:val="24"/>
        </w:rPr>
        <w:t xml:space="preserve">, na obstaranie </w:t>
      </w:r>
      <w:r w:rsidR="00A979CF" w:rsidRPr="00524CFE">
        <w:rPr>
          <w:rFonts w:ascii="Arial Narrow" w:hAnsi="Arial Narrow"/>
          <w:szCs w:val="24"/>
        </w:rPr>
        <w:t>tovaru</w:t>
      </w:r>
      <w:r w:rsidRPr="00524CFE">
        <w:rPr>
          <w:rFonts w:ascii="Arial Narrow" w:hAnsi="Arial Narrow"/>
          <w:szCs w:val="24"/>
        </w:rPr>
        <w:t xml:space="preserve">, dovozné clá, dopravu na miesto dodania, </w:t>
      </w:r>
      <w:r w:rsidR="00A979CF" w:rsidRPr="00524CFE">
        <w:rPr>
          <w:rFonts w:ascii="Arial Narrow" w:hAnsi="Arial Narrow"/>
          <w:szCs w:val="24"/>
        </w:rPr>
        <w:t xml:space="preserve">vyloženie na mieste určenia, </w:t>
      </w:r>
      <w:r w:rsidRPr="00524CFE">
        <w:rPr>
          <w:rFonts w:ascii="Arial Narrow" w:hAnsi="Arial Narrow"/>
          <w:szCs w:val="24"/>
        </w:rPr>
        <w:t>náklady na obalovú techniku a balenie).</w:t>
      </w:r>
    </w:p>
    <w:p w14:paraId="596C1BBD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i/>
          <w:szCs w:val="24"/>
        </w:rPr>
      </w:pPr>
      <w:r w:rsidRPr="00524CFE">
        <w:rPr>
          <w:rFonts w:ascii="Arial Narrow" w:hAnsi="Arial Narrow"/>
          <w:szCs w:val="24"/>
        </w:rPr>
        <w:t xml:space="preserve">Zálohové platby ani </w:t>
      </w:r>
      <w:r w:rsidR="00A979CF" w:rsidRPr="00524CFE">
        <w:rPr>
          <w:rFonts w:ascii="Arial Narrow" w:hAnsi="Arial Narrow"/>
          <w:szCs w:val="24"/>
        </w:rPr>
        <w:t xml:space="preserve">platby </w:t>
      </w:r>
      <w:r w:rsidRPr="00524CFE">
        <w:rPr>
          <w:rFonts w:ascii="Arial Narrow" w:hAnsi="Arial Narrow"/>
          <w:szCs w:val="24"/>
        </w:rPr>
        <w:t xml:space="preserve">vopred sa neumožňujú. Úhrada kúpnej ceny sa uskutoční po </w:t>
      </w:r>
      <w:r w:rsidR="004003BF" w:rsidRPr="00524CFE">
        <w:rPr>
          <w:rFonts w:ascii="Arial Narrow" w:hAnsi="Arial Narrow"/>
          <w:szCs w:val="24"/>
        </w:rPr>
        <w:t>prebratí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kupujúcim, formou prevodu na bankový účet </w:t>
      </w:r>
      <w:r w:rsidR="00E32E21" w:rsidRPr="00524CFE">
        <w:rPr>
          <w:rFonts w:ascii="Arial Narrow" w:hAnsi="Arial Narrow"/>
          <w:szCs w:val="24"/>
        </w:rPr>
        <w:t>p</w:t>
      </w:r>
      <w:r w:rsidR="000E63B6" w:rsidRPr="00524CFE">
        <w:rPr>
          <w:rFonts w:ascii="Arial Narrow" w:hAnsi="Arial Narrow"/>
          <w:szCs w:val="24"/>
        </w:rPr>
        <w:t>redávajúceho</w:t>
      </w:r>
      <w:r w:rsidR="007B453C" w:rsidRPr="00524CFE">
        <w:rPr>
          <w:rFonts w:ascii="Arial Narrow" w:hAnsi="Arial Narrow"/>
          <w:szCs w:val="24"/>
        </w:rPr>
        <w:t xml:space="preserve"> uvedeného v záhlaví tejto zmluvy</w:t>
      </w:r>
      <w:r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i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 xml:space="preserve">upujúceho </w:t>
      </w:r>
      <w:r w:rsidRPr="00524CFE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524CFE">
        <w:rPr>
          <w:rFonts w:ascii="Arial Narrow" w:hAnsi="Arial Narrow"/>
          <w:szCs w:val="24"/>
        </w:rPr>
        <w:t>tridsať (</w:t>
      </w:r>
      <w:r w:rsidR="004819EC" w:rsidRPr="00524CFE">
        <w:rPr>
          <w:rFonts w:ascii="Arial Narrow" w:hAnsi="Arial Narrow"/>
          <w:szCs w:val="24"/>
        </w:rPr>
        <w:t>30</w:t>
      </w:r>
      <w:r w:rsidR="006208A8" w:rsidRPr="00524CFE">
        <w:rPr>
          <w:rFonts w:ascii="Arial Narrow" w:hAnsi="Arial Narrow"/>
          <w:szCs w:val="24"/>
        </w:rPr>
        <w:t>)</w:t>
      </w:r>
      <w:r w:rsidR="004819EC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dní odo dňa doručenia faktúry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>upujúcemu</w:t>
      </w:r>
      <w:r w:rsidRPr="00524CFE">
        <w:rPr>
          <w:rFonts w:ascii="Arial Narrow" w:hAnsi="Arial Narrow"/>
          <w:szCs w:val="24"/>
        </w:rPr>
        <w:t>.</w:t>
      </w:r>
      <w:r w:rsidR="00396F86" w:rsidRPr="00524CFE">
        <w:rPr>
          <w:rFonts w:ascii="Arial Narrow" w:hAnsi="Arial Narrow"/>
          <w:szCs w:val="24"/>
        </w:rPr>
        <w:t xml:space="preserve"> Faktúra sa považuje za uhradenú dňom odpísania finančných prostriedkov z účtu kupujúceho.</w:t>
      </w:r>
    </w:p>
    <w:p w14:paraId="237105FE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Neoddeliteľnou súčasťou faktúr</w:t>
      </w:r>
      <w:r w:rsidR="0077096A" w:rsidRPr="00524CFE">
        <w:rPr>
          <w:rFonts w:ascii="Arial Narrow" w:hAnsi="Arial Narrow"/>
          <w:szCs w:val="24"/>
        </w:rPr>
        <w:t>y</w:t>
      </w:r>
      <w:r w:rsidRPr="00524CFE">
        <w:rPr>
          <w:rFonts w:ascii="Arial Narrow" w:hAnsi="Arial Narrow"/>
          <w:szCs w:val="24"/>
        </w:rPr>
        <w:t xml:space="preserve"> bude dodací list</w:t>
      </w:r>
      <w:r w:rsidR="004003BF" w:rsidRPr="00524CFE">
        <w:rPr>
          <w:rFonts w:ascii="Arial Narrow" w:hAnsi="Arial Narrow"/>
          <w:szCs w:val="24"/>
        </w:rPr>
        <w:t xml:space="preserve"> potvrdený </w:t>
      </w:r>
      <w:r w:rsidR="007B453C" w:rsidRPr="00524CFE">
        <w:rPr>
          <w:rFonts w:ascii="Arial Narrow" w:hAnsi="Arial Narrow"/>
          <w:szCs w:val="24"/>
        </w:rPr>
        <w:t>k</w:t>
      </w:r>
      <w:r w:rsidR="004003BF" w:rsidRPr="00524CFE">
        <w:rPr>
          <w:rFonts w:ascii="Arial Narrow" w:hAnsi="Arial Narrow"/>
          <w:szCs w:val="24"/>
        </w:rPr>
        <w:t>upujúcim</w:t>
      </w:r>
      <w:r w:rsidRPr="00524CFE">
        <w:rPr>
          <w:rFonts w:ascii="Arial Narrow" w:hAnsi="Arial Narrow"/>
          <w:szCs w:val="24"/>
        </w:rPr>
        <w:t xml:space="preserve">. </w:t>
      </w:r>
    </w:p>
    <w:p w14:paraId="41FF9D11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Faktúra musí spĺňať všetky náležitosti daňového dokladu</w:t>
      </w:r>
      <w:r w:rsidR="00D5473D" w:rsidRPr="00524CFE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524CFE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524CFE">
        <w:rPr>
          <w:rFonts w:ascii="Arial Narrow" w:hAnsi="Arial Narrow"/>
          <w:szCs w:val="24"/>
        </w:rPr>
        <w:t>p</w:t>
      </w:r>
      <w:r w:rsidRPr="00524CFE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06396D12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641A017C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VI.</w:t>
      </w:r>
    </w:p>
    <w:p w14:paraId="54B7E9DB" w14:textId="77777777" w:rsidR="00FC2417" w:rsidRPr="00524CFE" w:rsidRDefault="00FC2417" w:rsidP="00692314">
      <w:pPr>
        <w:pStyle w:val="CTLhead"/>
        <w:spacing w:after="120"/>
        <w:ind w:left="360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Záručná doba a zodpovednosť za vady</w:t>
      </w:r>
    </w:p>
    <w:p w14:paraId="2E936168" w14:textId="19A97DE0" w:rsidR="00FC2417" w:rsidRPr="00524CFE" w:rsidRDefault="00FC2417" w:rsidP="00692314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Záručná doba na </w:t>
      </w:r>
      <w:r w:rsidR="00396F86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 xml:space="preserve">je </w:t>
      </w:r>
      <w:r w:rsidR="00B06A73" w:rsidRPr="00524CFE">
        <w:rPr>
          <w:rFonts w:ascii="Arial Narrow" w:hAnsi="Arial Narrow"/>
          <w:szCs w:val="24"/>
        </w:rPr>
        <w:t>dvadsaťštyri</w:t>
      </w:r>
      <w:r w:rsidR="001F4EE1" w:rsidRPr="00524CFE">
        <w:rPr>
          <w:rFonts w:ascii="Arial Narrow" w:hAnsi="Arial Narrow"/>
          <w:szCs w:val="24"/>
        </w:rPr>
        <w:t xml:space="preserve"> (</w:t>
      </w:r>
      <w:r w:rsidR="00B06A73" w:rsidRPr="00524CFE">
        <w:rPr>
          <w:rFonts w:ascii="Arial Narrow" w:hAnsi="Arial Narrow"/>
          <w:szCs w:val="24"/>
        </w:rPr>
        <w:t>24</w:t>
      </w:r>
      <w:r w:rsidRPr="00524CFE">
        <w:rPr>
          <w:rFonts w:ascii="Arial Narrow" w:hAnsi="Arial Narrow"/>
          <w:szCs w:val="24"/>
        </w:rPr>
        <w:t>) mesiacov</w:t>
      </w:r>
      <w:r w:rsidR="001F4EE1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od pre</w:t>
      </w:r>
      <w:r w:rsidR="00396F86" w:rsidRPr="00524CFE">
        <w:rPr>
          <w:rFonts w:ascii="Arial Narrow" w:hAnsi="Arial Narrow"/>
          <w:szCs w:val="24"/>
        </w:rPr>
        <w:t>vzatia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="007B453C" w:rsidRPr="00524CFE">
        <w:rPr>
          <w:rFonts w:ascii="Arial Narrow" w:hAnsi="Arial Narrow"/>
          <w:szCs w:val="24"/>
        </w:rPr>
        <w:t>k</w:t>
      </w:r>
      <w:r w:rsidRPr="00524CFE">
        <w:rPr>
          <w:rFonts w:ascii="Arial Narrow" w:hAnsi="Arial Narrow"/>
          <w:szCs w:val="24"/>
        </w:rPr>
        <w:t>upujúcim</w:t>
      </w:r>
      <w:r w:rsidR="00E05266" w:rsidRPr="00524CFE">
        <w:rPr>
          <w:rFonts w:ascii="Arial Narrow" w:hAnsi="Arial Narrow"/>
          <w:szCs w:val="24"/>
        </w:rPr>
        <w:t xml:space="preserve">, </w:t>
      </w:r>
      <w:r w:rsidR="00E05266" w:rsidRPr="00524CFE">
        <w:rPr>
          <w:rFonts w:ascii="Arial Narrow" w:hAnsi="Arial Narrow"/>
          <w:color w:val="000000"/>
          <w:szCs w:val="24"/>
        </w:rPr>
        <w:t xml:space="preserve">pokiaľ na záručnom liste alebo obale </w:t>
      </w:r>
      <w:r w:rsidR="00396F86" w:rsidRPr="00524CFE">
        <w:rPr>
          <w:rFonts w:ascii="Arial Narrow" w:hAnsi="Arial Narrow"/>
          <w:color w:val="000000"/>
          <w:szCs w:val="24"/>
        </w:rPr>
        <w:t xml:space="preserve">takého tovaru </w:t>
      </w:r>
      <w:r w:rsidR="00E05266" w:rsidRPr="00524CFE">
        <w:rPr>
          <w:rFonts w:ascii="Arial Narrow" w:hAnsi="Arial Narrow"/>
          <w:color w:val="000000"/>
          <w:szCs w:val="24"/>
        </w:rPr>
        <w:t>nie je vyznačená dlhšia doba podľa záručných podmienok výrobcu</w:t>
      </w:r>
      <w:r w:rsidRPr="00524CFE">
        <w:rPr>
          <w:rFonts w:ascii="Arial Narrow" w:hAnsi="Arial Narrow"/>
          <w:szCs w:val="24"/>
        </w:rPr>
        <w:t xml:space="preserve">. </w:t>
      </w:r>
      <w:r w:rsidR="00DA3E65" w:rsidRPr="00524CFE">
        <w:rPr>
          <w:rFonts w:ascii="Arial Narrow" w:hAnsi="Arial Narrow"/>
          <w:szCs w:val="24"/>
        </w:rPr>
        <w:t xml:space="preserve">Pri uplatnení reklamácie je dodávateľ povinný predmet zákazky prevziať. </w:t>
      </w:r>
      <w:r w:rsidRPr="00524CFE">
        <w:rPr>
          <w:rFonts w:ascii="Arial Narrow" w:hAnsi="Arial Narrow"/>
          <w:szCs w:val="24"/>
        </w:rPr>
        <w:t xml:space="preserve">V prípade oprávnenej reklamácie sa záručná doba predlžuje o čas, počas ktorého bola vada odstraňovaná. </w:t>
      </w:r>
    </w:p>
    <w:p w14:paraId="670CAD5E" w14:textId="77777777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 prípade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počas záručnej doby má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nezodpovedá za vady, ktoré vznikli poškodením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hrubou nedbanlivosťou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upujúceho, jeho konaním v rozpore s inštrukciami ohľadne používania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neodbornou údržbou, používaním v rozpore s návodom na použitie, alebo neobvyklým spôsobom 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.</w:t>
      </w:r>
    </w:p>
    <w:p w14:paraId="6C63E023" w14:textId="164ECB3A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</w:t>
      </w:r>
      <w:r w:rsidR="00F706F1" w:rsidRPr="00524CFE">
        <w:rPr>
          <w:rFonts w:ascii="Arial Narrow" w:hAnsi="Arial Narrow" w:cs="Calibri"/>
          <w:szCs w:val="24"/>
        </w:rPr>
        <w:t xml:space="preserve">sa </w:t>
      </w:r>
      <w:r w:rsidRPr="00524CFE">
        <w:rPr>
          <w:rFonts w:ascii="Arial Narrow" w:hAnsi="Arial Narrow" w:cs="Calibri"/>
          <w:szCs w:val="24"/>
        </w:rPr>
        <w:t xml:space="preserve">zaväzuje, že reklamáciu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uplatní bez zbytočného odkladu po jej zistení, písomnou formou, oprávnenému zástupcovi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redávajúceho.</w:t>
      </w:r>
    </w:p>
    <w:p w14:paraId="4E9A9B9F" w14:textId="77777777" w:rsidR="00FC2417" w:rsidRPr="00524CFE" w:rsidRDefault="00FC2417" w:rsidP="00F6108F">
      <w:pPr>
        <w:pStyle w:val="CTL"/>
        <w:numPr>
          <w:ilvl w:val="0"/>
          <w:numId w:val="17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24CFE">
        <w:rPr>
          <w:rFonts w:ascii="Arial Narrow" w:hAnsi="Arial Narrow" w:cs="Calibri"/>
          <w:szCs w:val="24"/>
        </w:rPr>
        <w:t xml:space="preserve">dodania </w:t>
      </w:r>
      <w:r w:rsidRPr="00524CFE">
        <w:rPr>
          <w:rFonts w:ascii="Arial Narrow" w:hAnsi="Arial Narrow" w:cs="Calibri"/>
          <w:szCs w:val="24"/>
        </w:rPr>
        <w:t xml:space="preserve">vadného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požadovať:</w:t>
      </w:r>
    </w:p>
    <w:p w14:paraId="1C50F4D0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odstránenie </w:t>
      </w:r>
      <w:r w:rsidR="00BF0AE1" w:rsidRPr="00524CFE">
        <w:rPr>
          <w:rFonts w:ascii="Arial Narrow" w:hAnsi="Arial Narrow" w:cs="Calibri"/>
          <w:szCs w:val="24"/>
        </w:rPr>
        <w:t>vád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ak sú opraviteľné,</w:t>
      </w:r>
    </w:p>
    <w:p w14:paraId="68CC7F11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dodanie chýbajúceho množstva alebo časti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</w:t>
      </w:r>
    </w:p>
    <w:p w14:paraId="08338F2A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výmenu vadného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za </w:t>
      </w:r>
      <w:r w:rsidR="00396F86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bez vád.</w:t>
      </w:r>
    </w:p>
    <w:p w14:paraId="3D07E585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Právo voľby uplatneného náro</w:t>
      </w:r>
      <w:r w:rsidR="0077096A" w:rsidRPr="00524CFE">
        <w:rPr>
          <w:rFonts w:ascii="Arial Narrow" w:hAnsi="Arial Narrow" w:cs="Calibri"/>
          <w:szCs w:val="24"/>
        </w:rPr>
        <w:t>ku podľa bodu 6.</w:t>
      </w:r>
      <w:r w:rsidR="001C1465" w:rsidRPr="00524CFE">
        <w:rPr>
          <w:rFonts w:ascii="Arial Narrow" w:hAnsi="Arial Narrow" w:cs="Calibri"/>
          <w:szCs w:val="24"/>
        </w:rPr>
        <w:t>4</w:t>
      </w:r>
      <w:r w:rsidR="0077096A" w:rsidRPr="00524CFE">
        <w:rPr>
          <w:rFonts w:ascii="Arial Narrow" w:hAnsi="Arial Narrow" w:cs="Calibri"/>
          <w:szCs w:val="24"/>
        </w:rPr>
        <w:t>. písm. a), b) alebo</w:t>
      </w:r>
      <w:r w:rsidRPr="00524CFE">
        <w:rPr>
          <w:rFonts w:ascii="Arial Narrow" w:hAnsi="Arial Narrow" w:cs="Calibri"/>
          <w:szCs w:val="24"/>
        </w:rPr>
        <w:t xml:space="preserve"> c) musí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redávajúci.</w:t>
      </w:r>
    </w:p>
    <w:p w14:paraId="72FD000C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Postup pri reklamácii predmetu zmluvy sa ďalej riadi záručnými podmienkami a príslušnými </w:t>
      </w:r>
      <w:r w:rsidRPr="00524CFE">
        <w:rPr>
          <w:rFonts w:ascii="Arial Narrow" w:hAnsi="Arial Narrow" w:cs="Calibri"/>
          <w:szCs w:val="24"/>
        </w:rPr>
        <w:lastRenderedPageBreak/>
        <w:t>ustanoveniami Obchodného zákonníka a ďalších všeobecne záväzných</w:t>
      </w:r>
      <w:r w:rsidR="004F1B98" w:rsidRPr="00524CFE">
        <w:rPr>
          <w:rFonts w:ascii="Arial Narrow" w:hAnsi="Arial Narrow" w:cs="Calibri"/>
          <w:szCs w:val="24"/>
        </w:rPr>
        <w:t xml:space="preserve"> právnych</w:t>
      </w:r>
      <w:r w:rsidRPr="00524CFE">
        <w:rPr>
          <w:rFonts w:ascii="Arial Narrow" w:hAnsi="Arial Narrow" w:cs="Calibri"/>
          <w:szCs w:val="24"/>
        </w:rPr>
        <w:t xml:space="preserve"> predpisov</w:t>
      </w:r>
      <w:r w:rsidR="00BF0AE1" w:rsidRPr="00524CFE">
        <w:rPr>
          <w:rFonts w:ascii="Arial Narrow" w:hAnsi="Arial Narrow" w:cs="Calibri"/>
          <w:szCs w:val="24"/>
        </w:rPr>
        <w:t xml:space="preserve"> platných na území SR</w:t>
      </w:r>
      <w:r w:rsidRPr="00524CFE">
        <w:rPr>
          <w:rFonts w:ascii="Arial Narrow" w:hAnsi="Arial Narrow" w:cs="Calibri"/>
          <w:szCs w:val="24"/>
        </w:rPr>
        <w:t>.</w:t>
      </w:r>
    </w:p>
    <w:p w14:paraId="6EF7B94D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308CC35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VII.</w:t>
      </w:r>
    </w:p>
    <w:p w14:paraId="232FEBD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Ostatné dojednania</w:t>
      </w:r>
    </w:p>
    <w:p w14:paraId="0077E9F5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prehlasuje, že </w:t>
      </w:r>
      <w:r w:rsidR="00D07BDB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nie je zaťažený právami tretích osôb.</w:t>
      </w:r>
    </w:p>
    <w:p w14:paraId="135714BA" w14:textId="120C58A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je povinný</w:t>
      </w:r>
      <w:r w:rsidR="004003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 xml:space="preserve">dodať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="007B453C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524CFE">
        <w:rPr>
          <w:rFonts w:ascii="Arial Narrow" w:hAnsi="Arial Narrow" w:cs="Calibri"/>
          <w:szCs w:val="24"/>
        </w:rPr>
        <w:t xml:space="preserve"> v zmysle špecifikácie podľa </w:t>
      </w:r>
      <w:r w:rsidR="001C1465" w:rsidRPr="00524CFE">
        <w:rPr>
          <w:rFonts w:ascii="Arial Narrow" w:hAnsi="Arial Narrow" w:cs="Calibri"/>
          <w:szCs w:val="24"/>
        </w:rPr>
        <w:t xml:space="preserve">Prílohy </w:t>
      </w:r>
      <w:r w:rsidR="004819EC" w:rsidRPr="00524CFE">
        <w:rPr>
          <w:rFonts w:ascii="Arial Narrow" w:hAnsi="Arial Narrow" w:cs="Calibri"/>
          <w:szCs w:val="24"/>
        </w:rPr>
        <w:t>č. 1 zmluvy</w:t>
      </w:r>
      <w:r w:rsidR="004003BF" w:rsidRPr="00524CFE">
        <w:rPr>
          <w:rFonts w:ascii="Arial Narrow" w:hAnsi="Arial Narrow" w:cs="Calibri"/>
          <w:szCs w:val="24"/>
        </w:rPr>
        <w:t>.</w:t>
      </w:r>
    </w:p>
    <w:p w14:paraId="0EC2EA4F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Kupujúci je povinný:</w:t>
      </w:r>
    </w:p>
    <w:p w14:paraId="66A3834B" w14:textId="67D7232B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prebrať bezchybný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v</w:t>
      </w:r>
      <w:r w:rsidR="002761BF" w:rsidRPr="00524CFE">
        <w:rPr>
          <w:rFonts w:ascii="Arial Narrow" w:hAnsi="Arial Narrow" w:cs="Calibri"/>
          <w:szCs w:val="24"/>
        </w:rPr>
        <w:t xml:space="preserve"> deň </w:t>
      </w:r>
      <w:r w:rsidR="008808C4" w:rsidRPr="00524CFE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524CFE">
        <w:rPr>
          <w:rFonts w:ascii="Arial Narrow" w:hAnsi="Arial Narrow" w:cs="Calibri"/>
          <w:szCs w:val="24"/>
        </w:rPr>
        <w:t>oznám</w:t>
      </w:r>
      <w:r w:rsidR="008808C4" w:rsidRPr="00524CFE">
        <w:rPr>
          <w:rFonts w:ascii="Arial Narrow" w:hAnsi="Arial Narrow" w:cs="Calibri"/>
          <w:szCs w:val="24"/>
        </w:rPr>
        <w:t>i</w:t>
      </w:r>
      <w:r w:rsidRPr="00524CFE">
        <w:rPr>
          <w:rFonts w:ascii="Arial Narrow" w:hAnsi="Arial Narrow" w:cs="Calibri"/>
          <w:szCs w:val="24"/>
        </w:rPr>
        <w:t xml:space="preserve"> podľa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IV. </w:t>
      </w:r>
      <w:r w:rsidR="00F50D9F" w:rsidRPr="00524CFE">
        <w:rPr>
          <w:rFonts w:ascii="Arial Narrow" w:hAnsi="Arial Narrow" w:cs="Calibri"/>
          <w:szCs w:val="24"/>
        </w:rPr>
        <w:t>bod 4.</w:t>
      </w:r>
      <w:r w:rsidR="00F706F1" w:rsidRPr="00524CFE">
        <w:rPr>
          <w:rFonts w:ascii="Arial Narrow" w:hAnsi="Arial Narrow" w:cs="Calibri"/>
          <w:szCs w:val="24"/>
        </w:rPr>
        <w:t>9</w:t>
      </w:r>
      <w:r w:rsidR="001C1465" w:rsidRPr="00524CFE">
        <w:rPr>
          <w:rFonts w:ascii="Arial Narrow" w:hAnsi="Arial Narrow" w:cs="Calibri"/>
          <w:szCs w:val="24"/>
        </w:rPr>
        <w:t>.</w:t>
      </w:r>
      <w:r w:rsidR="00F50D9F" w:rsidRPr="00524CFE">
        <w:rPr>
          <w:rFonts w:ascii="Arial Narrow" w:hAnsi="Arial Narrow" w:cs="Calibri"/>
          <w:szCs w:val="24"/>
        </w:rPr>
        <w:t xml:space="preserve"> tejto zmluvy</w:t>
      </w:r>
      <w:r w:rsidRPr="00524CFE">
        <w:rPr>
          <w:rFonts w:ascii="Arial Narrow" w:hAnsi="Arial Narrow" w:cs="Calibri"/>
          <w:szCs w:val="24"/>
        </w:rPr>
        <w:t>,</w:t>
      </w:r>
    </w:p>
    <w:p w14:paraId="29F0CB59" w14:textId="77777777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riadne a včas zaplatiť kúpnu cenu dohodnutú v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V. </w:t>
      </w:r>
      <w:r w:rsidR="00F50D9F" w:rsidRPr="00524CFE">
        <w:rPr>
          <w:rFonts w:ascii="Arial Narrow" w:hAnsi="Arial Narrow" w:cs="Calibri"/>
          <w:szCs w:val="24"/>
        </w:rPr>
        <w:t xml:space="preserve">tejto </w:t>
      </w:r>
      <w:r w:rsidRPr="00524CFE">
        <w:rPr>
          <w:rFonts w:ascii="Arial Narrow" w:hAnsi="Arial Narrow" w:cs="Calibri"/>
          <w:szCs w:val="24"/>
        </w:rPr>
        <w:t>zmluvy.</w:t>
      </w:r>
    </w:p>
    <w:p w14:paraId="4DE1C80A" w14:textId="436D242E" w:rsidR="00343954" w:rsidRPr="00524CFE" w:rsidRDefault="00343954" w:rsidP="0034395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musí dodržiavať nasledovné podmienky pri plnení zmluvy a </w:t>
      </w:r>
      <w:r w:rsidR="00F706F1" w:rsidRPr="00524CFE">
        <w:rPr>
          <w:rFonts w:ascii="Arial Narrow" w:hAnsi="Arial Narrow" w:cs="Calibri"/>
          <w:szCs w:val="24"/>
        </w:rPr>
        <w:t xml:space="preserve">kupujúci </w:t>
      </w:r>
      <w:r w:rsidRPr="00524CFE">
        <w:rPr>
          <w:rFonts w:ascii="Arial Narrow" w:hAnsi="Arial Narrow" w:cs="Calibri"/>
          <w:szCs w:val="24"/>
        </w:rPr>
        <w:t>má právo to počas trvania zmluvy kontrolovať:</w:t>
      </w:r>
    </w:p>
    <w:p w14:paraId="7C543E15" w14:textId="3D0CBC52" w:rsidR="003B53E8" w:rsidRPr="00524CFE" w:rsidRDefault="003B53E8" w:rsidP="00F6108F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4"/>
          <w:szCs w:val="24"/>
          <w:lang w:val="sk-SK" w:eastAsia="en-US"/>
        </w:rPr>
      </w:pPr>
      <w:r w:rsidRPr="00524CFE">
        <w:rPr>
          <w:rFonts w:ascii="Arial Narrow" w:hAnsi="Arial Narrow" w:cs="Calibri"/>
          <w:sz w:val="24"/>
          <w:szCs w:val="24"/>
          <w:lang w:val="sk-SK" w:eastAsia="en-US"/>
        </w:rPr>
        <w:t>v rámci dodávky tovaru vykonať zber obalového materiálu elektrospotrebičov, t.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>j</w:t>
      </w:r>
      <w:r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. predovšetkým kartónov, fólii a lepeniek a následne zabezpečí ekologickú likvidáciu týchto obalov, a to tak aby boli dodržané 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povinnosti vyplývajúce </w:t>
      </w:r>
      <w:r w:rsidRPr="00524CFE">
        <w:rPr>
          <w:rFonts w:ascii="Arial Narrow" w:hAnsi="Arial Narrow" w:cs="Calibri"/>
          <w:sz w:val="24"/>
          <w:szCs w:val="24"/>
          <w:lang w:val="sk-SK" w:eastAsia="en-US"/>
        </w:rPr>
        <w:t>zo zákona o odpadoch č. 79/2015 Z. z.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>.</w:t>
      </w:r>
    </w:p>
    <w:p w14:paraId="46A5EA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VIII.</w:t>
      </w:r>
    </w:p>
    <w:p w14:paraId="6627E367" w14:textId="77777777" w:rsidR="00FC2417" w:rsidRPr="00524CFE" w:rsidRDefault="00FC2417" w:rsidP="00F57AFB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234BE559" w14:textId="77777777" w:rsidR="00FC2417" w:rsidRPr="00524CFE" w:rsidRDefault="00FC2417" w:rsidP="00692314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24CFE">
        <w:rPr>
          <w:rFonts w:ascii="Arial Narrow" w:hAnsi="Arial Narrow" w:cs="Calibri"/>
          <w:szCs w:val="24"/>
        </w:rPr>
        <w:t xml:space="preserve">Zmluvné </w:t>
      </w:r>
      <w:r w:rsidRPr="00524CFE">
        <w:rPr>
          <w:rFonts w:ascii="Arial Narrow" w:hAnsi="Arial Narrow" w:cs="Calibri"/>
          <w:szCs w:val="24"/>
        </w:rPr>
        <w:t xml:space="preserve">strany nasledovné </w:t>
      </w:r>
      <w:r w:rsidR="008808C4" w:rsidRPr="00524CFE">
        <w:rPr>
          <w:rFonts w:ascii="Arial Narrow" w:hAnsi="Arial Narrow" w:cs="Calibri"/>
          <w:szCs w:val="24"/>
        </w:rPr>
        <w:t>zmluvné</w:t>
      </w:r>
      <w:r w:rsidRPr="00524CFE">
        <w:rPr>
          <w:rFonts w:ascii="Arial Narrow" w:hAnsi="Arial Narrow" w:cs="Calibri"/>
          <w:szCs w:val="24"/>
        </w:rPr>
        <w:t xml:space="preserve"> pokuty a úroky z omeškania:</w:t>
      </w:r>
    </w:p>
    <w:p w14:paraId="31AA55A2" w14:textId="77777777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 dodaním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podľa 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Článku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IV. tejto zmluvy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upujúci oprávnený uplatniť si zmluvnú pokutu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vo výške 0,05 % z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6EA3FA92" w14:textId="77777777" w:rsidR="004F1B98" w:rsidRPr="00524CFE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</w:t>
      </w:r>
      <w:r w:rsidRPr="00524CFE">
        <w:rPr>
          <w:rFonts w:ascii="Arial Narrow" w:hAnsi="Arial Narrow" w:cs="Calibri"/>
          <w:sz w:val="24"/>
          <w:szCs w:val="24"/>
        </w:rPr>
        <w:t xml:space="preserve"> omeškani</w:t>
      </w:r>
      <w:r w:rsidRPr="00524CFE">
        <w:rPr>
          <w:rFonts w:ascii="Arial Narrow" w:hAnsi="Arial Narrow" w:cs="Calibri"/>
          <w:sz w:val="24"/>
          <w:szCs w:val="24"/>
          <w:lang w:val="sk-SK"/>
        </w:rPr>
        <w:t>e</w:t>
      </w:r>
      <w:r w:rsidRPr="00524CFE">
        <w:rPr>
          <w:rFonts w:ascii="Arial Narrow" w:hAnsi="Arial Narrow" w:cs="Calibri"/>
          <w:sz w:val="24"/>
          <w:szCs w:val="24"/>
        </w:rPr>
        <w:t xml:space="preserve">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predávajúceho</w:t>
      </w:r>
      <w:r w:rsidR="003F0B60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s odstránením vady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je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kupujúci</w:t>
      </w:r>
      <w:r w:rsidR="003F6514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oprávnený uplatniť si zmluvnú pokutu vo výške 0,05% z ceny </w:t>
      </w:r>
      <w:r w:rsidR="00CE13E9" w:rsidRPr="00524CFE">
        <w:rPr>
          <w:rFonts w:ascii="Arial Narrow" w:hAnsi="Arial Narrow" w:cs="Calibri"/>
          <w:sz w:val="24"/>
          <w:szCs w:val="24"/>
          <w:lang w:val="sk-SK"/>
        </w:rPr>
        <w:t xml:space="preserve">vadného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>za každý aj začatý deň omeškania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3D0A143" w14:textId="7DEEAF9E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upujúceho so zaplatením kúpnej ceny 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>redávajúci oprávnený uplatniť si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zákonný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</w:p>
    <w:p w14:paraId="33F32D3F" w14:textId="77777777" w:rsidR="0036357C" w:rsidRPr="00524CFE" w:rsidRDefault="0036357C" w:rsidP="0036357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porušenie povinnosti podľa bodu 7.4 je kupujúci oprávnený uplatniť si zmluvnú pokutu vo výške 200 EUR za každé porušenie. </w:t>
      </w:r>
    </w:p>
    <w:p w14:paraId="1847A8AB" w14:textId="77777777" w:rsidR="00582DCF" w:rsidRPr="00524CFE" w:rsidRDefault="006056F6" w:rsidP="00793917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Zaplatením zmluvnej pokuty </w:t>
      </w:r>
      <w:r w:rsidR="00CE13E9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redávajúcim nezaniká nárok </w:t>
      </w:r>
      <w:r w:rsidR="00CE13E9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101E650B" w14:textId="77777777" w:rsidR="007E5974" w:rsidRPr="00524CFE" w:rsidRDefault="007E5974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8.3.</w:t>
      </w:r>
      <w:r w:rsidRPr="00524CFE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524CFE">
        <w:rPr>
          <w:rFonts w:ascii="Arial Narrow" w:hAnsi="Arial Narrow" w:cs="Calibri"/>
          <w:sz w:val="24"/>
          <w:szCs w:val="24"/>
        </w:rPr>
        <w:t>Nárok na zmluvnú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524CFE">
        <w:rPr>
          <w:rFonts w:ascii="Arial Narrow" w:hAnsi="Arial Narrow" w:cs="Calibri"/>
          <w:sz w:val="24"/>
          <w:szCs w:val="24"/>
        </w:rPr>
        <w:t>u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524CFE">
        <w:rPr>
          <w:rFonts w:ascii="Arial Narrow" w:hAnsi="Arial Narrow" w:cs="Calibri"/>
          <w:sz w:val="24"/>
          <w:szCs w:val="24"/>
        </w:rPr>
        <w:t>,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524CFE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524CFE">
        <w:rPr>
          <w:rFonts w:ascii="Arial Narrow" w:hAnsi="Arial Narrow" w:cs="Calibri"/>
          <w:sz w:val="24"/>
          <w:szCs w:val="24"/>
        </w:rPr>
        <w:t>vyšš</w:t>
      </w:r>
      <w:r w:rsidR="00CE13E9" w:rsidRPr="00524CFE">
        <w:rPr>
          <w:rFonts w:ascii="Arial Narrow" w:hAnsi="Arial Narrow" w:cs="Calibri"/>
          <w:sz w:val="24"/>
          <w:szCs w:val="24"/>
        </w:rPr>
        <w:t>ia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. Zmluvnú pokutu zaplatí povinná Zmluvná strana oprávnenej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>strane v</w:t>
      </w:r>
      <w:r w:rsidR="00582DCF" w:rsidRPr="00524CFE">
        <w:rPr>
          <w:rFonts w:ascii="Arial Narrow" w:hAnsi="Arial Narrow" w:cs="Calibri"/>
          <w:sz w:val="24"/>
          <w:szCs w:val="24"/>
        </w:rPr>
        <w:t> </w:t>
      </w:r>
      <w:r w:rsidR="00FC2417" w:rsidRPr="00524CFE">
        <w:rPr>
          <w:rFonts w:ascii="Arial Narrow" w:hAnsi="Arial Narrow" w:cs="Calibri"/>
          <w:sz w:val="24"/>
          <w:szCs w:val="24"/>
        </w:rPr>
        <w:t>lehote</w:t>
      </w:r>
      <w:r w:rsidR="00582DCF" w:rsidRPr="00524CFE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</w:t>
      </w:r>
      <w:r w:rsidR="00582DCF" w:rsidRPr="00524CFE">
        <w:rPr>
          <w:rFonts w:ascii="Arial Narrow" w:hAnsi="Arial Narrow" w:cs="Calibri"/>
          <w:sz w:val="24"/>
          <w:szCs w:val="24"/>
        </w:rPr>
        <w:t>(</w:t>
      </w:r>
      <w:r w:rsidR="00FC2417" w:rsidRPr="00524CFE">
        <w:rPr>
          <w:rFonts w:ascii="Arial Narrow" w:hAnsi="Arial Narrow" w:cs="Calibri"/>
          <w:sz w:val="24"/>
          <w:szCs w:val="24"/>
        </w:rPr>
        <w:t>30</w:t>
      </w:r>
      <w:r w:rsidR="00582DCF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dní odo dňa doručenia faktúry do sídla povinnej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strany. </w:t>
      </w:r>
      <w:r w:rsidRPr="00524CFE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trvá po dobu pôsobenia vyššej moci, najviac však dva mesiace. Po uplynutí tejto doby sa Zmluvné strany dohodnú </w:t>
      </w:r>
      <w:r w:rsidR="00283680" w:rsidRPr="00524CFE">
        <w:rPr>
          <w:rFonts w:ascii="Arial Narrow" w:hAnsi="Arial Narrow" w:cs="Calibri"/>
          <w:sz w:val="24"/>
          <w:szCs w:val="24"/>
          <w:lang w:val="sk-SK"/>
        </w:rPr>
        <w:t>na</w:t>
      </w:r>
      <w:r w:rsidR="00283680" w:rsidRPr="00524CFE">
        <w:rPr>
          <w:rFonts w:ascii="Arial Narrow" w:hAnsi="Arial Narrow" w:cs="Calibri"/>
          <w:sz w:val="24"/>
          <w:szCs w:val="24"/>
        </w:rPr>
        <w:t> </w:t>
      </w:r>
      <w:r w:rsidRPr="00524CFE">
        <w:rPr>
          <w:rFonts w:ascii="Arial Narrow" w:hAnsi="Arial Narrow" w:cs="Calibri"/>
          <w:sz w:val="24"/>
          <w:szCs w:val="24"/>
        </w:rPr>
        <w:t xml:space="preserve">ďalšom postupe. Ak nedôjde k dohode, má strana, ktorá sa odvolala na okolnosti vylučujúce zodpovednosť, právo odstúpiť od zmluvy. </w:t>
      </w:r>
    </w:p>
    <w:p w14:paraId="02198B3B" w14:textId="77777777" w:rsidR="00FC2417" w:rsidRPr="00524CFE" w:rsidRDefault="00FC2417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Cs w:val="24"/>
        </w:rPr>
      </w:pPr>
      <w:r w:rsidRPr="00524CFE">
        <w:rPr>
          <w:rFonts w:ascii="Arial Narrow" w:hAnsi="Arial Narrow" w:cs="Calibri"/>
          <w:b/>
          <w:szCs w:val="24"/>
        </w:rPr>
        <w:lastRenderedPageBreak/>
        <w:t>Článok IX.</w:t>
      </w:r>
    </w:p>
    <w:p w14:paraId="28FF0737" w14:textId="77777777" w:rsidR="00A60B71" w:rsidRPr="00524CFE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4"/>
          <w:szCs w:val="24"/>
        </w:rPr>
      </w:pPr>
      <w:r w:rsidRPr="00524CFE">
        <w:rPr>
          <w:rFonts w:ascii="Arial Narrow" w:hAnsi="Arial Narrow" w:cs="Calibri"/>
          <w:b/>
          <w:sz w:val="24"/>
          <w:szCs w:val="24"/>
        </w:rPr>
        <w:t>Skončenie zmluvy</w:t>
      </w:r>
    </w:p>
    <w:p w14:paraId="5AC485F9" w14:textId="77777777" w:rsidR="00A60B71" w:rsidRPr="00524CFE" w:rsidRDefault="00A60B71" w:rsidP="00A60B71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Zmluvné strany sa dohodli, že zmluvu je možné skončiť:</w:t>
      </w:r>
    </w:p>
    <w:p w14:paraId="40548CC1" w14:textId="77777777" w:rsidR="00FC2417" w:rsidRPr="00524CFE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524CFE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 alebo v súvislosti s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06A8A627" w14:textId="77777777" w:rsidR="00FC2417" w:rsidRPr="00524CFE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písomným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DB3B18" w:rsidRPr="00524CFE">
        <w:rPr>
          <w:rFonts w:ascii="Arial Narrow" w:hAnsi="Arial Narrow" w:cs="Calibri"/>
          <w:sz w:val="24"/>
          <w:szCs w:val="24"/>
        </w:rPr>
        <w:t>.</w:t>
      </w:r>
    </w:p>
    <w:p w14:paraId="0EFAD813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 xml:space="preserve"> uvedenú v tejto zmluve</w:t>
      </w:r>
      <w:r w:rsidRPr="00524CFE">
        <w:rPr>
          <w:rFonts w:ascii="Arial Narrow" w:hAnsi="Arial Narrow" w:cs="Calibri"/>
          <w:sz w:val="24"/>
          <w:szCs w:val="24"/>
          <w:lang w:val="sk-SK"/>
        </w:rPr>
        <w:t>.</w:t>
      </w:r>
    </w:p>
    <w:p w14:paraId="48400354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5ACC90B8" w14:textId="21D23430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 dodaním </w:t>
      </w:r>
      <w:r w:rsidR="00537F86">
        <w:rPr>
          <w:rFonts w:ascii="Arial Narrow" w:hAnsi="Arial Narrow" w:cs="Calibri"/>
          <w:sz w:val="24"/>
          <w:szCs w:val="24"/>
          <w:lang w:val="sk-SK"/>
        </w:rPr>
        <w:t>tovaru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dva (</w:t>
      </w:r>
      <w:r w:rsidR="00F50D9F" w:rsidRPr="00524CFE">
        <w:rPr>
          <w:rFonts w:ascii="Arial Narrow" w:hAnsi="Arial Narrow" w:cs="Calibri"/>
          <w:sz w:val="24"/>
          <w:szCs w:val="24"/>
          <w:lang w:val="sk-SK"/>
        </w:rPr>
        <w:t>2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týždne bez uvedenia dôvodu, ktorý by omeškanie ospravedlňoval (vyššia moc), </w:t>
      </w:r>
    </w:p>
    <w:p w14:paraId="74D8CF90" w14:textId="77777777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3C9FB6A8" w14:textId="77777777" w:rsidR="00FC2417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predávajúci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dodá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kupujúcemu 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562F21DF" w14:textId="0C8B1E3D" w:rsidR="00D5473D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je v omeškaní so zaplatením faktúry o viac ako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DB79B3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693355DB" w14:textId="7D3FEB45" w:rsidR="00D5473D" w:rsidRPr="00524CFE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bCs/>
          <w:sz w:val="24"/>
          <w:szCs w:val="24"/>
          <w:lang w:val="sk-SK"/>
        </w:rPr>
        <w:t xml:space="preserve">predávajúci poruší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524CFE">
        <w:rPr>
          <w:rFonts w:ascii="Arial Narrow" w:hAnsi="Arial Narrow"/>
          <w:sz w:val="24"/>
          <w:szCs w:val="24"/>
        </w:rPr>
        <w:t>povinnost</w:t>
      </w:r>
      <w:r w:rsidRPr="00524CFE">
        <w:rPr>
          <w:rFonts w:ascii="Arial Narrow" w:hAnsi="Arial Narrow"/>
          <w:sz w:val="24"/>
          <w:szCs w:val="24"/>
          <w:lang w:val="sk-SK"/>
        </w:rPr>
        <w:t>i</w:t>
      </w:r>
      <w:r w:rsidR="00D5473D" w:rsidRPr="00524CFE">
        <w:rPr>
          <w:rFonts w:ascii="Arial Narrow" w:hAnsi="Arial Narrow"/>
          <w:sz w:val="24"/>
          <w:szCs w:val="24"/>
        </w:rPr>
        <w:t xml:space="preserve"> podľa bodov 4.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1</w:t>
      </w:r>
      <w:r w:rsidR="00D5473D" w:rsidRPr="00524CFE">
        <w:rPr>
          <w:rFonts w:ascii="Arial Narrow" w:hAnsi="Arial Narrow"/>
          <w:sz w:val="24"/>
          <w:szCs w:val="24"/>
        </w:rPr>
        <w:t>. až 4.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20</w:t>
      </w:r>
      <w:r w:rsidR="00D5473D" w:rsidRPr="00524CFE">
        <w:rPr>
          <w:rFonts w:ascii="Arial Narrow" w:hAnsi="Arial Narrow"/>
          <w:sz w:val="24"/>
          <w:szCs w:val="24"/>
        </w:rPr>
        <w:t>.</w:t>
      </w:r>
      <w:r w:rsidR="00D5473D" w:rsidRPr="00524CFE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524CFE">
        <w:rPr>
          <w:rFonts w:ascii="Arial Narrow" w:hAnsi="Arial Narrow"/>
          <w:sz w:val="24"/>
          <w:szCs w:val="24"/>
        </w:rPr>
        <w:t>.</w:t>
      </w:r>
    </w:p>
    <w:p w14:paraId="71719756" w14:textId="77777777" w:rsidR="00E53378" w:rsidRPr="00524CFE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Kupujúci je oprávnený odstúpiť od tejto zmluvy v prípade, ak:</w:t>
      </w:r>
    </w:p>
    <w:p w14:paraId="2DC7A3D9" w14:textId="77777777" w:rsidR="00E53378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proti </w:t>
      </w:r>
      <w:r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Pr="00524CFE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EE57AFF" w14:textId="77777777" w:rsidR="00393167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>predávajúci</w:t>
      </w:r>
      <w:r w:rsidRPr="00524CFE">
        <w:rPr>
          <w:rFonts w:ascii="Arial Narrow" w:hAnsi="Arial Narrow"/>
          <w:sz w:val="24"/>
          <w:szCs w:val="24"/>
        </w:rPr>
        <w:t xml:space="preserve"> vstúpil do likvidácie,</w:t>
      </w:r>
    </w:p>
    <w:p w14:paraId="24AC6733" w14:textId="77777777" w:rsidR="00393167" w:rsidRPr="00524CFE" w:rsidRDefault="00393167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koná v rozpore s touto </w:t>
      </w:r>
      <w:r w:rsidRPr="00524CFE">
        <w:rPr>
          <w:rFonts w:ascii="Arial Narrow" w:hAnsi="Arial Narrow"/>
          <w:sz w:val="24"/>
          <w:szCs w:val="24"/>
          <w:lang w:val="sk-SK"/>
        </w:rPr>
        <w:t>zmluvou</w:t>
      </w:r>
      <w:r w:rsidRPr="00524CFE">
        <w:rPr>
          <w:rFonts w:ascii="Arial Narrow" w:hAnsi="Arial Narrow"/>
          <w:sz w:val="24"/>
          <w:szCs w:val="24"/>
        </w:rPr>
        <w:t xml:space="preserve"> a/alebo všeobecne záväznými právnymi predpismi platnými na území SR a na písomnú výzvu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kupujúceho </w:t>
      </w:r>
      <w:r w:rsidRPr="00524CFE">
        <w:rPr>
          <w:rFonts w:ascii="Arial Narrow" w:hAnsi="Arial Narrow"/>
          <w:sz w:val="24"/>
          <w:szCs w:val="24"/>
        </w:rPr>
        <w:t>toto konanie a jeho následky v určenej primeranej lehote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 neodstráni.</w:t>
      </w:r>
    </w:p>
    <w:p w14:paraId="04FFCBD9" w14:textId="77777777" w:rsidR="00FC2417" w:rsidRPr="00524CFE" w:rsidRDefault="00FC2417" w:rsidP="00F6108F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38097EBD" w14:textId="77777777" w:rsidR="004A4C74" w:rsidRPr="00524CFE" w:rsidRDefault="004A4C74" w:rsidP="00692314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6CD034C1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X.</w:t>
      </w:r>
    </w:p>
    <w:p w14:paraId="0A84CA8D" w14:textId="77777777" w:rsidR="00964994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235B2F35" w14:textId="1831C27C" w:rsidR="00D84E00" w:rsidRPr="00524CFE" w:rsidRDefault="00D84E00" w:rsidP="00F6108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Akákoľvek písomnosť alebo iné správy, ktoré sa doručujú v súvislosti </w:t>
      </w:r>
      <w:r w:rsidR="00FF6247" w:rsidRPr="00524CFE">
        <w:rPr>
          <w:rFonts w:ascii="Arial Narrow" w:hAnsi="Arial Narrow"/>
          <w:sz w:val="24"/>
          <w:szCs w:val="24"/>
        </w:rPr>
        <w:t xml:space="preserve">so </w:t>
      </w:r>
      <w:r w:rsidRPr="00524CFE">
        <w:rPr>
          <w:rFonts w:ascii="Arial Narrow" w:hAnsi="Arial Narrow"/>
          <w:sz w:val="24"/>
          <w:szCs w:val="24"/>
        </w:rPr>
        <w:t>zmluvou druhej Zmluvnej strane (každá z nich ďalej ako „</w:t>
      </w:r>
      <w:r w:rsidRPr="00524CFE">
        <w:rPr>
          <w:rFonts w:ascii="Arial Narrow" w:hAnsi="Arial Narrow"/>
          <w:b/>
          <w:sz w:val="24"/>
          <w:szCs w:val="24"/>
        </w:rPr>
        <w:t>Oznámenie</w:t>
      </w:r>
      <w:r w:rsidRPr="00524CFE">
        <w:rPr>
          <w:rFonts w:ascii="Arial Narrow" w:hAnsi="Arial Narrow"/>
          <w:sz w:val="24"/>
          <w:szCs w:val="24"/>
        </w:rPr>
        <w:t>“) musia byť:</w:t>
      </w:r>
    </w:p>
    <w:p w14:paraId="7C2ECFA1" w14:textId="77777777" w:rsidR="00FC2417" w:rsidRPr="00524CFE" w:rsidRDefault="00FC2417" w:rsidP="00F6108F">
      <w:pPr>
        <w:pStyle w:val="Odsekzoznamu"/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 písomnej podobe,</w:t>
      </w:r>
    </w:p>
    <w:p w14:paraId="2AE0495A" w14:textId="77777777" w:rsidR="00F3281B" w:rsidRPr="00524CFE" w:rsidRDefault="0089625D" w:rsidP="00F6108F">
      <w:pPr>
        <w:pStyle w:val="Odsekzoznamu"/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doručené: </w:t>
      </w:r>
    </w:p>
    <w:p w14:paraId="796AD0E4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osobne, </w:t>
      </w:r>
    </w:p>
    <w:p w14:paraId="11DCBACF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poštou prvou triedou s uhradeným poštovným, </w:t>
      </w:r>
    </w:p>
    <w:p w14:paraId="5BF753F7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kuriérom prostredníctvom kuriérskej spoločnosti alebo </w:t>
      </w:r>
    </w:p>
    <w:p w14:paraId="3A5D107C" w14:textId="77777777" w:rsidR="0089625D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2" w:hanging="284"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elektronickou poštou na adresy, ktoré budú oznámené v súlade s týmto Článkom zmluvy.</w:t>
      </w:r>
    </w:p>
    <w:p w14:paraId="1F4E3227" w14:textId="77777777" w:rsidR="00FC2417" w:rsidRPr="00524CFE" w:rsidRDefault="00FC2417" w:rsidP="00F6108F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kupujúcemu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kupujúci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Článkom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15E6B220" w14:textId="77777777" w:rsidR="00FC2417" w:rsidRPr="00524CFE" w:rsidRDefault="00837178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/>
          <w:sz w:val="24"/>
          <w:szCs w:val="24"/>
        </w:rPr>
        <w:t>k</w:t>
      </w:r>
      <w:r w:rsidR="00485F33" w:rsidRPr="00524CFE">
        <w:rPr>
          <w:rFonts w:ascii="Arial Narrow" w:hAnsi="Arial Narrow" w:cs="Times New Roman"/>
          <w:sz w:val="24"/>
          <w:szCs w:val="24"/>
          <w:lang w:val="x-none" w:eastAsia="cs-CZ"/>
        </w:rPr>
        <w:t>upujúci</w:t>
      </w:r>
      <w:r w:rsidR="00AD6A04" w:rsidRPr="00524CFE">
        <w:rPr>
          <w:rFonts w:ascii="Arial Narrow" w:hAnsi="Arial Narrow" w:cs="Times New Roman"/>
          <w:sz w:val="24"/>
          <w:szCs w:val="24"/>
          <w:lang w:val="x-none" w:eastAsia="cs-CZ"/>
        </w:rPr>
        <w:t>:</w:t>
      </w:r>
    </w:p>
    <w:p w14:paraId="4E4C32B1" w14:textId="77777777" w:rsidR="00485F33" w:rsidRPr="00524CFE" w:rsidRDefault="001D0C05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Ministerstvo vnútra Slovenskej republiky</w:t>
      </w:r>
    </w:p>
    <w:p w14:paraId="5C418B90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Pribinova 2</w:t>
      </w:r>
    </w:p>
    <w:p w14:paraId="5993F64B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lastRenderedPageBreak/>
        <w:t xml:space="preserve">812 72 Bratislava </w:t>
      </w:r>
    </w:p>
    <w:p w14:paraId="1C5C7311" w14:textId="3D903013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k rukám:</w:t>
      </w: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ab/>
      </w:r>
      <w:r w:rsidR="009545F8"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JUDr. Tomáš Franko </w:t>
      </w:r>
    </w:p>
    <w:p w14:paraId="21B70228" w14:textId="3F350ADB" w:rsidR="00CE6A92" w:rsidRPr="00524CFE" w:rsidRDefault="00A073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 xml:space="preserve">tel.: </w:t>
      </w:r>
      <w:r w:rsidR="009545F8" w:rsidRPr="00524CFE">
        <w:rPr>
          <w:rFonts w:ascii="Arial Narrow" w:hAnsi="Arial Narrow" w:cs="Times New Roman"/>
          <w:sz w:val="24"/>
          <w:szCs w:val="24"/>
          <w:lang w:eastAsia="cs-CZ"/>
        </w:rPr>
        <w:t>09033132525</w:t>
      </w:r>
    </w:p>
    <w:p w14:paraId="04DA8E1A" w14:textId="6F6FDB6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/>
          <w:sz w:val="24"/>
          <w:szCs w:val="24"/>
          <w:lang w:val="x-none"/>
        </w:rPr>
      </w:pPr>
      <w:r w:rsidRPr="00524CFE">
        <w:rPr>
          <w:rFonts w:ascii="Arial Narrow" w:hAnsi="Arial Narrow"/>
          <w:sz w:val="24"/>
          <w:szCs w:val="24"/>
          <w:lang w:val="x-none"/>
        </w:rPr>
        <w:t xml:space="preserve">e-mail: </w:t>
      </w:r>
      <w:hyperlink r:id="rId9" w:history="1"/>
      <w:hyperlink r:id="rId10" w:history="1">
        <w:r w:rsidR="009545F8" w:rsidRPr="00524CFE">
          <w:rPr>
            <w:rStyle w:val="Hypertextovprepojenie"/>
            <w:rFonts w:ascii="Arial Narrow" w:hAnsi="Arial Narrow"/>
            <w:sz w:val="24"/>
            <w:szCs w:val="24"/>
          </w:rPr>
          <w:t>tomas.franko@minv.sk</w:t>
        </w:r>
      </w:hyperlink>
      <w:r w:rsidR="009545F8" w:rsidRPr="00524CFE">
        <w:rPr>
          <w:rFonts w:ascii="Arial Narrow" w:hAnsi="Arial Narrow"/>
          <w:sz w:val="24"/>
          <w:szCs w:val="24"/>
        </w:rPr>
        <w:t xml:space="preserve"> </w:t>
      </w:r>
    </w:p>
    <w:p w14:paraId="4F8A3F8E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05B508B3" w14:textId="77777777" w:rsidR="00FC2417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predávajúcemu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837178" w:rsidRPr="00524CFE">
        <w:rPr>
          <w:rFonts w:ascii="Arial Narrow" w:hAnsi="Arial Narrow"/>
          <w:sz w:val="24"/>
          <w:szCs w:val="24"/>
        </w:rPr>
        <w:t xml:space="preserve">kupujúcemu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050114" w:rsidRPr="00524CFE">
        <w:rPr>
          <w:rFonts w:ascii="Arial Narrow" w:hAnsi="Arial Narrow"/>
          <w:sz w:val="24"/>
          <w:szCs w:val="24"/>
        </w:rPr>
        <w:t xml:space="preserve">Článkom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0D1B73E7" w14:textId="77777777" w:rsidR="00FC2417" w:rsidRPr="00524CFE" w:rsidRDefault="00613A8C" w:rsidP="00CE6A92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4"/>
          <w:szCs w:val="24"/>
          <w:lang w:val="sk-SK" w:eastAsia="en-GB"/>
        </w:rPr>
      </w:pPr>
      <w:r w:rsidRPr="00524CFE">
        <w:rPr>
          <w:rFonts w:ascii="Arial Narrow" w:hAnsi="Arial Narrow"/>
          <w:sz w:val="24"/>
          <w:szCs w:val="24"/>
          <w:lang w:val="sk-SK" w:eastAsia="en-GB"/>
        </w:rPr>
        <w:tab/>
      </w:r>
      <w:r w:rsidR="00837178" w:rsidRPr="00524CFE">
        <w:rPr>
          <w:rFonts w:ascii="Arial Narrow" w:hAnsi="Arial Narrow"/>
          <w:sz w:val="24"/>
          <w:szCs w:val="24"/>
          <w:lang w:val="sk-SK" w:eastAsia="en-GB"/>
        </w:rPr>
        <w:t>p</w:t>
      </w:r>
      <w:r w:rsidR="00FC2417" w:rsidRPr="00524CFE">
        <w:rPr>
          <w:rFonts w:ascii="Arial Narrow" w:hAnsi="Arial Narrow"/>
          <w:sz w:val="24"/>
          <w:szCs w:val="24"/>
          <w:lang w:val="sk-SK" w:eastAsia="en-GB"/>
        </w:rPr>
        <w:t xml:space="preserve">redávajúci: </w:t>
      </w:r>
    </w:p>
    <w:p w14:paraId="453A29E3" w14:textId="45EA09EB" w:rsidR="000B1213" w:rsidRPr="00524CFE" w:rsidRDefault="000B1213" w:rsidP="000B121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k rukám: </w:t>
      </w:r>
    </w:p>
    <w:p w14:paraId="6365B8D0" w14:textId="5C5B6303" w:rsidR="000B1213" w:rsidRPr="00524CFE" w:rsidRDefault="000B1213" w:rsidP="000B1213">
      <w:pPr>
        <w:tabs>
          <w:tab w:val="left" w:pos="708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e-mail: </w:t>
      </w:r>
    </w:p>
    <w:p w14:paraId="1370FE2C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70D386D1" w14:textId="77777777" w:rsidR="00FC2417" w:rsidRPr="00524CFE" w:rsidRDefault="00FC2417" w:rsidP="00F6108F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7DE7FFE6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4851240C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BE0C62F" w14:textId="77777777" w:rsidR="0055425D" w:rsidRPr="00524CFE" w:rsidRDefault="0055425D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291FF382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V prípade</w:t>
      </w:r>
      <w:r w:rsidRPr="00524CFE">
        <w:rPr>
          <w:rFonts w:ascii="Arial Narrow" w:hAnsi="Arial Narrow"/>
          <w:b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524CFE">
        <w:rPr>
          <w:rFonts w:ascii="Arial Narrow" w:hAnsi="Arial Narrow"/>
          <w:sz w:val="24"/>
          <w:szCs w:val="24"/>
        </w:rPr>
        <w:t xml:space="preserve">Zmluvná </w:t>
      </w:r>
      <w:r w:rsidRPr="00524CFE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24CFE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Zmluvné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A82F42" w:rsidRPr="00524CFE">
        <w:rPr>
          <w:rFonts w:ascii="Arial Narrow" w:hAnsi="Arial Narrow"/>
          <w:sz w:val="24"/>
          <w:szCs w:val="24"/>
        </w:rPr>
        <w:t xml:space="preserve">strany </w:t>
      </w:r>
      <w:r w:rsidR="002A05ED" w:rsidRPr="00524CFE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24CFE">
        <w:rPr>
          <w:rFonts w:ascii="Arial Narrow" w:hAnsi="Arial Narrow"/>
          <w:sz w:val="24"/>
          <w:szCs w:val="24"/>
        </w:rPr>
        <w:t xml:space="preserve">vyhotovia </w:t>
      </w:r>
      <w:r w:rsidR="002A05ED" w:rsidRPr="00524CFE">
        <w:rPr>
          <w:rFonts w:ascii="Arial Narrow" w:hAnsi="Arial Narrow"/>
          <w:sz w:val="24"/>
          <w:szCs w:val="24"/>
        </w:rPr>
        <w:t>písomný dodatok k tejto zmluve.</w:t>
      </w:r>
    </w:p>
    <w:p w14:paraId="49CD9493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24CFE">
        <w:rPr>
          <w:rFonts w:ascii="Arial Narrow" w:hAnsi="Arial Narrow"/>
          <w:sz w:val="24"/>
          <w:szCs w:val="24"/>
        </w:rPr>
        <w:t>o všeobecne záväznými</w:t>
      </w:r>
      <w:r w:rsidRPr="00524CFE">
        <w:rPr>
          <w:rFonts w:ascii="Arial Narrow" w:hAnsi="Arial Narrow"/>
          <w:sz w:val="24"/>
          <w:szCs w:val="24"/>
        </w:rPr>
        <w:t> právnymi predpismi</w:t>
      </w:r>
      <w:r w:rsidR="002A05ED" w:rsidRPr="00524CFE">
        <w:rPr>
          <w:rFonts w:ascii="Arial Narrow" w:hAnsi="Arial Narrow"/>
          <w:sz w:val="24"/>
          <w:szCs w:val="24"/>
        </w:rPr>
        <w:t xml:space="preserve"> platnými na území 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 xml:space="preserve"> len písomnými</w:t>
      </w:r>
      <w:r w:rsidR="002A05ED" w:rsidRPr="00524CFE">
        <w:rPr>
          <w:rFonts w:ascii="Arial Narrow" w:hAnsi="Arial Narrow"/>
          <w:sz w:val="24"/>
          <w:szCs w:val="24"/>
        </w:rPr>
        <w:t xml:space="preserve"> a</w:t>
      </w:r>
      <w:r w:rsidRPr="00524CFE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24CFE">
        <w:rPr>
          <w:rFonts w:ascii="Arial Narrow" w:hAnsi="Arial Narrow"/>
          <w:sz w:val="24"/>
          <w:szCs w:val="24"/>
        </w:rPr>
        <w:t>podpísaní</w:t>
      </w:r>
      <w:r w:rsidR="00613A8C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stranami stávajú neoddeliteľnou súčasťou tejto zmluvy.</w:t>
      </w:r>
    </w:p>
    <w:p w14:paraId="6EC996C7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24CFE">
        <w:rPr>
          <w:rFonts w:ascii="Arial Narrow" w:hAnsi="Arial Narrow"/>
          <w:sz w:val="24"/>
          <w:szCs w:val="24"/>
        </w:rPr>
        <w:t>na území</w:t>
      </w:r>
      <w:r w:rsidRPr="00524CFE">
        <w:rPr>
          <w:rFonts w:ascii="Arial Narrow" w:hAnsi="Arial Narrow"/>
          <w:sz w:val="24"/>
          <w:szCs w:val="24"/>
        </w:rPr>
        <w:t> 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>.</w:t>
      </w:r>
    </w:p>
    <w:p w14:paraId="46AA4628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523BBC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524CFE">
        <w:rPr>
          <w:rFonts w:ascii="Arial Narrow" w:hAnsi="Arial Narrow" w:cs="Arial"/>
          <w:sz w:val="24"/>
          <w:szCs w:val="24"/>
        </w:rPr>
        <w:t xml:space="preserve"> túto</w:t>
      </w:r>
      <w:r w:rsidRPr="00524CFE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6CA4E8D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Táto zmluva nadobúda platnosť dňom jej </w:t>
      </w:r>
      <w:r w:rsidR="00F432CD" w:rsidRPr="00524CFE">
        <w:rPr>
          <w:rFonts w:ascii="Arial Narrow" w:hAnsi="Arial Narrow"/>
          <w:sz w:val="24"/>
          <w:szCs w:val="24"/>
        </w:rPr>
        <w:t xml:space="preserve">podpisu 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F432CD" w:rsidRPr="00524CFE">
        <w:rPr>
          <w:rFonts w:ascii="Arial Narrow" w:hAnsi="Arial Narrow"/>
          <w:sz w:val="24"/>
          <w:szCs w:val="24"/>
        </w:rPr>
        <w:t>stranami</w:t>
      </w:r>
      <w:r w:rsidRPr="00524CFE">
        <w:rPr>
          <w:rFonts w:ascii="Arial Narrow" w:hAnsi="Arial Narrow"/>
          <w:sz w:val="24"/>
          <w:szCs w:val="24"/>
        </w:rPr>
        <w:t xml:space="preserve"> a účinnosť dňom nasledujúcim po dni jej zverejnenia v Centrálnom registri zmlúv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v súlade so zákonom č. 40/1964 Zb. Občiansky zákonník v znení neskorších predpisov, a ktorými sa menia a dopĺňajú niektoré zákony. </w:t>
      </w:r>
      <w:r w:rsidR="00F432CD" w:rsidRPr="00524CFE">
        <w:rPr>
          <w:rFonts w:ascii="Arial Narrow" w:hAnsi="Arial Narrow"/>
          <w:sz w:val="24"/>
          <w:szCs w:val="24"/>
        </w:rPr>
        <w:t xml:space="preserve">Zverejnenie zmluvy v Centrálnom registri zmlúv zabezpečí </w:t>
      </w:r>
      <w:r w:rsidR="002A05ED" w:rsidRPr="00524CFE">
        <w:rPr>
          <w:rFonts w:ascii="Arial Narrow" w:hAnsi="Arial Narrow"/>
          <w:sz w:val="24"/>
          <w:szCs w:val="24"/>
        </w:rPr>
        <w:t>k</w:t>
      </w:r>
      <w:r w:rsidRPr="00524CFE">
        <w:rPr>
          <w:rFonts w:ascii="Arial Narrow" w:hAnsi="Arial Narrow"/>
          <w:sz w:val="24"/>
          <w:szCs w:val="24"/>
        </w:rPr>
        <w:t>upujúci.</w:t>
      </w:r>
    </w:p>
    <w:p w14:paraId="3A3433FD" w14:textId="77777777" w:rsidR="00111BE1" w:rsidRPr="00524CFE" w:rsidRDefault="00111BE1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je vyhotovená v </w:t>
      </w:r>
      <w:r w:rsidR="005014F7" w:rsidRPr="00524CFE">
        <w:rPr>
          <w:rFonts w:ascii="Arial Narrow" w:hAnsi="Arial Narrow"/>
          <w:sz w:val="24"/>
          <w:szCs w:val="24"/>
          <w:lang w:val="sk-SK"/>
        </w:rPr>
        <w:t>piatich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Pr="00524CFE">
        <w:rPr>
          <w:rFonts w:ascii="Arial Narrow" w:hAnsi="Arial Narrow"/>
          <w:sz w:val="24"/>
          <w:szCs w:val="24"/>
          <w:lang w:val="sk-SK"/>
        </w:rPr>
        <w:t>5</w:t>
      </w:r>
      <w:r w:rsidRPr="00524CFE">
        <w:rPr>
          <w:rFonts w:ascii="Arial Narrow" w:hAnsi="Arial Narrow"/>
          <w:sz w:val="24"/>
          <w:szCs w:val="24"/>
        </w:rPr>
        <w:t>) rovnopisoch s platnosťou originálu, dva (</w:t>
      </w:r>
      <w:r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) rovnopisy zostanú predávajúcemu a </w:t>
      </w:r>
      <w:r w:rsidRPr="00524CFE">
        <w:rPr>
          <w:rFonts w:ascii="Arial Narrow" w:hAnsi="Arial Narrow"/>
          <w:sz w:val="24"/>
          <w:szCs w:val="24"/>
          <w:lang w:val="sk-SK"/>
        </w:rPr>
        <w:t>tri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) rovnopisy zostanú kupujúcemu.</w:t>
      </w:r>
    </w:p>
    <w:p w14:paraId="7FBB56A9" w14:textId="77777777" w:rsidR="00386FA2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50F884DC" w14:textId="77777777" w:rsidR="00386FA2" w:rsidRPr="00524CFE" w:rsidRDefault="00386FA2" w:rsidP="00692314">
      <w:pPr>
        <w:pStyle w:val="Odsekzoznamu"/>
        <w:spacing w:after="120"/>
        <w:contextualSpacing/>
        <w:rPr>
          <w:rFonts w:ascii="Arial Narrow" w:hAnsi="Arial Narrow"/>
          <w:sz w:val="24"/>
          <w:szCs w:val="24"/>
        </w:rPr>
      </w:pPr>
    </w:p>
    <w:p w14:paraId="690DC250" w14:textId="77777777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>Príloha č. 1:</w:t>
      </w:r>
      <w:r w:rsidRPr="00524CFE">
        <w:rPr>
          <w:rFonts w:ascii="Arial Narrow" w:hAnsi="Arial Narrow"/>
          <w:sz w:val="24"/>
          <w:szCs w:val="24"/>
        </w:rPr>
        <w:tab/>
      </w:r>
      <w:r w:rsidR="00730832" w:rsidRPr="00524CFE">
        <w:rPr>
          <w:rFonts w:ascii="Arial Narrow" w:hAnsi="Arial Narrow"/>
          <w:sz w:val="24"/>
          <w:szCs w:val="24"/>
          <w:lang w:val="sk-SK"/>
        </w:rPr>
        <w:t xml:space="preserve">Opis predmetu </w:t>
      </w:r>
      <w:r w:rsidRPr="00524CFE">
        <w:rPr>
          <w:rFonts w:ascii="Arial Narrow" w:hAnsi="Arial Narrow"/>
          <w:sz w:val="24"/>
          <w:szCs w:val="24"/>
        </w:rPr>
        <w:t>zákazky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</w:p>
    <w:p w14:paraId="4FE46176" w14:textId="47FED1CF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 xml:space="preserve">Štruktúrovaný rozpočet ceny 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k</w:t>
      </w:r>
      <w:r w:rsidR="00556477" w:rsidRPr="00524CFE">
        <w:rPr>
          <w:rFonts w:ascii="Arial Narrow" w:hAnsi="Arial Narrow"/>
          <w:sz w:val="24"/>
          <w:szCs w:val="24"/>
        </w:rPr>
        <w:t xml:space="preserve">úpnej </w:t>
      </w:r>
      <w:r w:rsidRPr="00524CFE">
        <w:rPr>
          <w:rFonts w:ascii="Arial Narrow" w:hAnsi="Arial Narrow"/>
          <w:sz w:val="24"/>
          <w:szCs w:val="24"/>
        </w:rPr>
        <w:t>zmluvy</w:t>
      </w:r>
    </w:p>
    <w:p w14:paraId="077BC303" w14:textId="77777777" w:rsidR="00BA2865" w:rsidRPr="00524CFE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>Zoznam subdodávateľov</w:t>
      </w:r>
    </w:p>
    <w:p w14:paraId="31F50715" w14:textId="77777777" w:rsidR="00FC2417" w:rsidRPr="00524CFE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01D84ED" w14:textId="77777777" w:rsidR="00111BE1" w:rsidRPr="00524CFE" w:rsidRDefault="00111BE1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78138D6" w14:textId="77777777" w:rsidR="00A3133D" w:rsidRPr="00524CFE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133D" w:rsidRPr="00524CFE" w14:paraId="7265EF05" w14:textId="77777777" w:rsidTr="000B1213">
        <w:tc>
          <w:tcPr>
            <w:tcW w:w="4536" w:type="dxa"/>
          </w:tcPr>
          <w:p w14:paraId="236E4130" w14:textId="41F3FC46" w:rsidR="00A3133D" w:rsidRPr="00524CFE" w:rsidRDefault="000B1213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Bratislave</w:t>
            </w:r>
            <w:r w:rsidR="00A3133D" w:rsidRPr="00524CFE">
              <w:rPr>
                <w:rFonts w:ascii="Arial Narrow" w:hAnsi="Arial Narrow"/>
                <w:sz w:val="24"/>
                <w:szCs w:val="24"/>
              </w:rPr>
              <w:t xml:space="preserve"> dňa .....................</w:t>
            </w:r>
          </w:p>
          <w:p w14:paraId="57C780F0" w14:textId="77777777" w:rsidR="00A3133D" w:rsidRPr="00524CFE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AF61E2" w14:textId="0F5E4F48" w:rsidR="002D3138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XXXX dňa .....................</w:t>
            </w:r>
          </w:p>
          <w:p w14:paraId="1BAA615D" w14:textId="275E45FA" w:rsidR="00A3133D" w:rsidRPr="00524CFE" w:rsidRDefault="00A3133D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74C7A602" w14:textId="77777777" w:rsidTr="000B1213">
        <w:tc>
          <w:tcPr>
            <w:tcW w:w="4536" w:type="dxa"/>
          </w:tcPr>
          <w:p w14:paraId="12612C0E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E3C843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1868E8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 kupujúceho:</w:t>
            </w:r>
          </w:p>
          <w:p w14:paraId="4215AE6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4CF659A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799EC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BCD56B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27455D87" w14:textId="101CD5AF" w:rsidR="000B1213" w:rsidRPr="00524CFE" w:rsidRDefault="00524CFE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sz w:val="24"/>
                <w:szCs w:val="24"/>
                <w:lang w:val="x-none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xxxxxxxx</w:t>
            </w:r>
          </w:p>
          <w:p w14:paraId="2B21CFCC" w14:textId="6D798FB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                       </w:t>
            </w: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ab/>
            </w:r>
          </w:p>
          <w:p w14:paraId="40E593CE" w14:textId="2E551DB3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23D9E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6A3AE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6238D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 xml:space="preserve">                           Za predávajúceho:</w:t>
            </w:r>
          </w:p>
          <w:p w14:paraId="312B34D2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96366D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AB2E124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B74115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42E1241E" w14:textId="56718E8A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XXXX</w:t>
            </w:r>
          </w:p>
          <w:p w14:paraId="5233592E" w14:textId="1D6ADE8E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konateľ</w:t>
            </w:r>
          </w:p>
          <w:p w14:paraId="16F12217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F44353" w14:textId="4B2D9116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389948" w14:textId="799ACB16" w:rsidR="00A3133D" w:rsidRPr="00524CFE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26DFA90" w14:textId="6DE59BF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C9C48DD" w14:textId="1D7B123F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577C585" w14:textId="4F801A1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07508A6" w14:textId="38FBF2C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49D80A1" w14:textId="1E03D013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3521B8F" w14:textId="289F1F44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B7F3FE7" w14:textId="498E5269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3FC6D2B" w14:textId="7648DEF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49DF428" w14:textId="331CA34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DA26EF5" w14:textId="7777777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  <w:sectPr w:rsidR="000B1213" w:rsidRPr="00524CFE" w:rsidSect="002B39AA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B9F016" w14:textId="46A28FE8" w:rsidR="000B1213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lastRenderedPageBreak/>
        <w:t>P</w:t>
      </w:r>
      <w:r w:rsidR="000B1213" w:rsidRPr="00524CFE">
        <w:rPr>
          <w:rFonts w:ascii="Arial Narrow" w:hAnsi="Arial Narrow"/>
          <w:sz w:val="24"/>
          <w:szCs w:val="24"/>
        </w:rPr>
        <w:t>ríloha č. 1:</w:t>
      </w:r>
      <w:r w:rsidR="000B1213" w:rsidRPr="00524CFE">
        <w:rPr>
          <w:rFonts w:ascii="Arial Narrow" w:hAnsi="Arial Narrow"/>
          <w:sz w:val="24"/>
          <w:szCs w:val="24"/>
          <w:lang w:val="sk-SK"/>
        </w:rPr>
        <w:t xml:space="preserve"> Opis predmetu </w:t>
      </w:r>
      <w:r w:rsidR="000B1213" w:rsidRPr="00524CFE">
        <w:rPr>
          <w:rFonts w:ascii="Arial Narrow" w:hAnsi="Arial Narrow"/>
          <w:sz w:val="24"/>
          <w:szCs w:val="24"/>
        </w:rPr>
        <w:t>zákazky</w:t>
      </w:r>
      <w:r w:rsidR="000B1213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0B1213" w:rsidRPr="00524CFE">
        <w:rPr>
          <w:rFonts w:ascii="Arial Narrow" w:hAnsi="Arial Narrow"/>
          <w:sz w:val="24"/>
          <w:szCs w:val="24"/>
        </w:rPr>
        <w:t xml:space="preserve"> </w:t>
      </w:r>
    </w:p>
    <w:p w14:paraId="256B4DC3" w14:textId="1AA59F9B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EE8B4E7" w14:textId="2775BB8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AA8539A" w14:textId="0F17B2F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B38B21A" w14:textId="2B5738A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25A899" w14:textId="4C087E89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EB1BE1" w14:textId="0EE8BAE4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1568882" w14:textId="4C7983D6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CC39011" w14:textId="21309B0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0B75EC9" w14:textId="4BC810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1C6CFB" w14:textId="51B787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8C4B95F" w14:textId="0C2FC2F3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F56A6E4" w14:textId="28BDA1B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DF15FF8" w14:textId="207AA878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9DC5FC" w14:textId="228E2B9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AB883" w14:textId="39FEFD9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654477B" w14:textId="4FB0BF3E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A580C5" w14:textId="546689C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1076175" w14:textId="6041B16F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340E3D6" w14:textId="63C1F3D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2B48AC6" w14:textId="056A877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2DAFA54" w14:textId="5DB3508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54EFE" w14:textId="2B3970C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A8A603" w14:textId="41F5968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59BD5C4" w14:textId="4664803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896B64A" w14:textId="68DBEA3B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7B5BFDC" w14:textId="728E405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6487A77" w14:textId="358F0E1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1D0AB5" w14:textId="624AB17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85EF13" w14:textId="41C9E91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00CA7C" w14:textId="50BCCF5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66A52E1" w14:textId="51D531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D735C9" w14:textId="50774F16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C21DD41" w14:textId="7B4A601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F5670DB" w14:textId="20485A3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BA0205" w14:textId="31FAC65E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98CC9A" w14:textId="02C9425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E02D0DA" w14:textId="664189D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B529AA7" w14:textId="60B85E3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034ADC" w14:textId="2436002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6B05685" w14:textId="7E99A2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FA6088" w14:textId="5DD30AF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457A1B6" w14:textId="4169693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3F59429" w14:textId="3F54257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A2E1F66" w14:textId="03114894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91A0B90" w14:textId="58753E6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4E72792" w14:textId="69DFD1F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87BD43" w14:textId="6DD6BB5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1DCD569" w14:textId="36984BE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BA3FBE4" w14:textId="5322631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CE2533" w14:textId="0A8BFFA1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 xml:space="preserve">: Štruktúrovaný rozpočet ceny </w:t>
      </w:r>
      <w:r w:rsidRPr="00524CFE">
        <w:rPr>
          <w:rFonts w:ascii="Arial Narrow" w:hAnsi="Arial Narrow"/>
          <w:sz w:val="24"/>
          <w:szCs w:val="24"/>
          <w:lang w:val="sk-SK"/>
        </w:rPr>
        <w:t>k</w:t>
      </w:r>
      <w:r w:rsidRPr="00524CFE">
        <w:rPr>
          <w:rFonts w:ascii="Arial Narrow" w:hAnsi="Arial Narrow"/>
          <w:sz w:val="24"/>
          <w:szCs w:val="24"/>
        </w:rPr>
        <w:t>úpnej zmluvy</w:t>
      </w:r>
    </w:p>
    <w:p w14:paraId="12A1D131" w14:textId="357AF5C9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542BB7FA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A05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30730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037ED5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39F587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EE3353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82C97B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6FA0556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BBF875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803CB8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A325DE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5F8789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27F6201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2B82AA2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EDD1C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9F6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93B66D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E1919C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2F3B0D8" w14:textId="5429B284" w:rsidR="00462684" w:rsidRPr="00524CFE" w:rsidRDefault="00462684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    </w:t>
      </w:r>
    </w:p>
    <w:p w14:paraId="5EB25B87" w14:textId="3BF1D6C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CA41A0" w14:textId="2C510F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BAD65D" w14:textId="4BF733E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8FC5C4" w14:textId="04EB05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31B356" w14:textId="69EF19D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4BF3E2D" w14:textId="2A9E736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BBEB7F3" w14:textId="3436721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C3E062" w14:textId="3402E9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EB79532" w14:textId="32A694B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BA538E1" w14:textId="286EA30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7714CAA" w14:textId="34EC0EE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05597C" w14:textId="3B8C4E3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0A24FBB" w14:textId="753C64B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8F0CE2C" w14:textId="1355ED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2736C7A" w14:textId="1601947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5A8A624" w14:textId="29E0BB3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7A41AF" w14:textId="290859F3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06F8869" w14:textId="2792CC6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5B992C5" w14:textId="7AC4A866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7D3A41" w14:textId="55FD33A4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DB2ED4C" w14:textId="0881B64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33B64E3" w14:textId="5920566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9F3D14" w14:textId="353E472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13C6A47" w14:textId="7624EA0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F82675" w14:textId="77777777" w:rsidR="00524CFE" w:rsidRDefault="00524CFE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3F406E1F" w14:textId="4455F72C" w:rsidR="00462684" w:rsidRPr="00524CFE" w:rsidRDefault="00462684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 Zoznam subdodávateľov</w:t>
      </w:r>
    </w:p>
    <w:p w14:paraId="79B77D97" w14:textId="77777777" w:rsidR="00462684" w:rsidRPr="00524CFE" w:rsidRDefault="00462684" w:rsidP="00462684">
      <w:pPr>
        <w:pStyle w:val="Default"/>
        <w:jc w:val="center"/>
        <w:rPr>
          <w:rFonts w:ascii="Arial Narrow" w:hAnsi="Arial Narrow"/>
        </w:rPr>
      </w:pPr>
      <w:r w:rsidRPr="00524CFE">
        <w:rPr>
          <w:rFonts w:ascii="Arial Narrow" w:hAnsi="Arial Narrow"/>
        </w:rPr>
        <w:tab/>
      </w:r>
    </w:p>
    <w:p w14:paraId="273E582C" w14:textId="77777777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sectPr w:rsidR="00462684" w:rsidRPr="00524CFE" w:rsidSect="00462684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AB40A" w14:textId="77777777" w:rsidR="007F6965" w:rsidRDefault="007F6965" w:rsidP="00983CE3">
      <w:r>
        <w:separator/>
      </w:r>
    </w:p>
  </w:endnote>
  <w:endnote w:type="continuationSeparator" w:id="0">
    <w:p w14:paraId="5C07C526" w14:textId="77777777" w:rsidR="007F6965" w:rsidRDefault="007F6965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4828" w14:textId="6887455D" w:rsidR="000B1213" w:rsidRDefault="000B1213">
    <w:pPr>
      <w:pStyle w:val="Pta"/>
      <w:jc w:val="right"/>
    </w:pPr>
  </w:p>
  <w:p w14:paraId="090C4F2E" w14:textId="77777777" w:rsidR="000B1213" w:rsidRDefault="000B1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A9CB" w14:textId="64C246A7" w:rsidR="000B1213" w:rsidRDefault="000B1213">
    <w:pPr>
      <w:pStyle w:val="Pta"/>
      <w:jc w:val="right"/>
    </w:pPr>
  </w:p>
  <w:p w14:paraId="7E124756" w14:textId="77777777" w:rsidR="000B1213" w:rsidRDefault="000B1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5E705" w14:textId="77777777" w:rsidR="007F6965" w:rsidRDefault="007F6965" w:rsidP="00983CE3">
      <w:r>
        <w:separator/>
      </w:r>
    </w:p>
  </w:footnote>
  <w:footnote w:type="continuationSeparator" w:id="0">
    <w:p w14:paraId="3071F094" w14:textId="77777777" w:rsidR="007F6965" w:rsidRDefault="007F6965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E586AA7"/>
    <w:multiLevelType w:val="hybridMultilevel"/>
    <w:tmpl w:val="3C7E075C"/>
    <w:lvl w:ilvl="0" w:tplc="C75459E8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0880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1A3209D"/>
    <w:multiLevelType w:val="hybridMultilevel"/>
    <w:tmpl w:val="BA96C4A8"/>
    <w:lvl w:ilvl="0" w:tplc="AAB0C104">
      <w:start w:val="5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8C59F4"/>
    <w:multiLevelType w:val="hybridMultilevel"/>
    <w:tmpl w:val="92A8A270"/>
    <w:lvl w:ilvl="0" w:tplc="38FA21D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2FB0DC4"/>
    <w:multiLevelType w:val="multilevel"/>
    <w:tmpl w:val="291C9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AAA58B7"/>
    <w:multiLevelType w:val="hybridMultilevel"/>
    <w:tmpl w:val="40A0928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60CA3"/>
    <w:multiLevelType w:val="multilevel"/>
    <w:tmpl w:val="06F43110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540B64EE"/>
    <w:multiLevelType w:val="hybridMultilevel"/>
    <w:tmpl w:val="9C96A976"/>
    <w:lvl w:ilvl="0" w:tplc="F9967D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24765"/>
    <w:multiLevelType w:val="multilevel"/>
    <w:tmpl w:val="3A84291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0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12730C"/>
    <w:multiLevelType w:val="hybridMultilevel"/>
    <w:tmpl w:val="0750D52A"/>
    <w:lvl w:ilvl="0" w:tplc="33E0A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68D3DDB"/>
    <w:multiLevelType w:val="hybridMultilevel"/>
    <w:tmpl w:val="9C82B19A"/>
    <w:lvl w:ilvl="0" w:tplc="1E864C1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26D25"/>
    <w:multiLevelType w:val="hybridMultilevel"/>
    <w:tmpl w:val="CFDE2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9"/>
  </w:num>
  <w:num w:numId="5">
    <w:abstractNumId w:val="30"/>
  </w:num>
  <w:num w:numId="6">
    <w:abstractNumId w:val="4"/>
  </w:num>
  <w:num w:numId="7">
    <w:abstractNumId w:val="12"/>
  </w:num>
  <w:num w:numId="8">
    <w:abstractNumId w:val="24"/>
  </w:num>
  <w:num w:numId="9">
    <w:abstractNumId w:val="26"/>
  </w:num>
  <w:num w:numId="10">
    <w:abstractNumId w:val="14"/>
  </w:num>
  <w:num w:numId="11">
    <w:abstractNumId w:val="2"/>
  </w:num>
  <w:num w:numId="12">
    <w:abstractNumId w:val="5"/>
  </w:num>
  <w:num w:numId="13">
    <w:abstractNumId w:val="17"/>
  </w:num>
  <w:num w:numId="14">
    <w:abstractNumId w:val="0"/>
  </w:num>
  <w:num w:numId="15">
    <w:abstractNumId w:val="18"/>
  </w:num>
  <w:num w:numId="16">
    <w:abstractNumId w:val="7"/>
  </w:num>
  <w:num w:numId="17">
    <w:abstractNumId w:val="15"/>
  </w:num>
  <w:num w:numId="18">
    <w:abstractNumId w:val="8"/>
  </w:num>
  <w:num w:numId="19">
    <w:abstractNumId w:val="23"/>
  </w:num>
  <w:num w:numId="20">
    <w:abstractNumId w:val="21"/>
  </w:num>
  <w:num w:numId="21">
    <w:abstractNumId w:val="10"/>
  </w:num>
  <w:num w:numId="22">
    <w:abstractNumId w:val="13"/>
  </w:num>
  <w:num w:numId="23">
    <w:abstractNumId w:val="20"/>
  </w:num>
  <w:num w:numId="24">
    <w:abstractNumId w:val="27"/>
  </w:num>
  <w:num w:numId="25">
    <w:abstractNumId w:val="6"/>
  </w:num>
  <w:num w:numId="26">
    <w:abstractNumId w:val="19"/>
  </w:num>
  <w:num w:numId="27">
    <w:abstractNumId w:val="3"/>
  </w:num>
  <w:num w:numId="28">
    <w:abstractNumId w:val="22"/>
  </w:num>
  <w:num w:numId="29">
    <w:abstractNumId w:val="11"/>
  </w:num>
  <w:num w:numId="30">
    <w:abstractNumId w:val="28"/>
  </w:num>
  <w:num w:numId="31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42578"/>
    <w:rsid w:val="00050114"/>
    <w:rsid w:val="00052BBB"/>
    <w:rsid w:val="00063F4E"/>
    <w:rsid w:val="00065EDD"/>
    <w:rsid w:val="00080BF0"/>
    <w:rsid w:val="00085D7D"/>
    <w:rsid w:val="000860EE"/>
    <w:rsid w:val="0009164F"/>
    <w:rsid w:val="00092962"/>
    <w:rsid w:val="000964DC"/>
    <w:rsid w:val="000A644D"/>
    <w:rsid w:val="000B05A3"/>
    <w:rsid w:val="000B1213"/>
    <w:rsid w:val="000B4ECA"/>
    <w:rsid w:val="000B5370"/>
    <w:rsid w:val="000C5060"/>
    <w:rsid w:val="000D5632"/>
    <w:rsid w:val="000E2F2D"/>
    <w:rsid w:val="000E63B6"/>
    <w:rsid w:val="000F0810"/>
    <w:rsid w:val="000F28BD"/>
    <w:rsid w:val="000F669C"/>
    <w:rsid w:val="00110388"/>
    <w:rsid w:val="00111BE1"/>
    <w:rsid w:val="00121519"/>
    <w:rsid w:val="00132780"/>
    <w:rsid w:val="00144AD6"/>
    <w:rsid w:val="00153E4C"/>
    <w:rsid w:val="00160E21"/>
    <w:rsid w:val="001644DD"/>
    <w:rsid w:val="00173D78"/>
    <w:rsid w:val="00191815"/>
    <w:rsid w:val="00194F79"/>
    <w:rsid w:val="001A1D1B"/>
    <w:rsid w:val="001A3CF2"/>
    <w:rsid w:val="001B01D3"/>
    <w:rsid w:val="001B5406"/>
    <w:rsid w:val="001C1465"/>
    <w:rsid w:val="001C27D1"/>
    <w:rsid w:val="001D0C05"/>
    <w:rsid w:val="001F4EE1"/>
    <w:rsid w:val="002033C6"/>
    <w:rsid w:val="0021658C"/>
    <w:rsid w:val="0022698E"/>
    <w:rsid w:val="00233C64"/>
    <w:rsid w:val="0023445E"/>
    <w:rsid w:val="002472B3"/>
    <w:rsid w:val="00254E95"/>
    <w:rsid w:val="00267F53"/>
    <w:rsid w:val="002725FF"/>
    <w:rsid w:val="002761BF"/>
    <w:rsid w:val="00283680"/>
    <w:rsid w:val="002836E4"/>
    <w:rsid w:val="00287E51"/>
    <w:rsid w:val="002944CC"/>
    <w:rsid w:val="002A05ED"/>
    <w:rsid w:val="002B39AA"/>
    <w:rsid w:val="002B3C9A"/>
    <w:rsid w:val="002C1DBE"/>
    <w:rsid w:val="002D3138"/>
    <w:rsid w:val="002D362E"/>
    <w:rsid w:val="002D3E5C"/>
    <w:rsid w:val="002D6D23"/>
    <w:rsid w:val="002D7B8E"/>
    <w:rsid w:val="002E2892"/>
    <w:rsid w:val="002E2C9D"/>
    <w:rsid w:val="002F19B3"/>
    <w:rsid w:val="002F24C1"/>
    <w:rsid w:val="00311465"/>
    <w:rsid w:val="00314176"/>
    <w:rsid w:val="003148C1"/>
    <w:rsid w:val="00315B5B"/>
    <w:rsid w:val="003224D6"/>
    <w:rsid w:val="0032277A"/>
    <w:rsid w:val="00336D81"/>
    <w:rsid w:val="00343954"/>
    <w:rsid w:val="0036357C"/>
    <w:rsid w:val="00363E6B"/>
    <w:rsid w:val="00367983"/>
    <w:rsid w:val="00370331"/>
    <w:rsid w:val="00372CE7"/>
    <w:rsid w:val="0037465A"/>
    <w:rsid w:val="00386FA2"/>
    <w:rsid w:val="00393167"/>
    <w:rsid w:val="00396F86"/>
    <w:rsid w:val="003B06AC"/>
    <w:rsid w:val="003B0EDA"/>
    <w:rsid w:val="003B3DFB"/>
    <w:rsid w:val="003B53E8"/>
    <w:rsid w:val="003B5F90"/>
    <w:rsid w:val="003C1E8E"/>
    <w:rsid w:val="003D1B32"/>
    <w:rsid w:val="003D2F55"/>
    <w:rsid w:val="003D7909"/>
    <w:rsid w:val="003E3A47"/>
    <w:rsid w:val="003E5B18"/>
    <w:rsid w:val="003F0B60"/>
    <w:rsid w:val="003F6514"/>
    <w:rsid w:val="004003BF"/>
    <w:rsid w:val="004044BE"/>
    <w:rsid w:val="004051D1"/>
    <w:rsid w:val="00410F66"/>
    <w:rsid w:val="004135CF"/>
    <w:rsid w:val="00427516"/>
    <w:rsid w:val="004314B0"/>
    <w:rsid w:val="00434D92"/>
    <w:rsid w:val="00434FBA"/>
    <w:rsid w:val="00436AD6"/>
    <w:rsid w:val="004376DB"/>
    <w:rsid w:val="00440497"/>
    <w:rsid w:val="00446B1E"/>
    <w:rsid w:val="00462684"/>
    <w:rsid w:val="00464552"/>
    <w:rsid w:val="004719DF"/>
    <w:rsid w:val="004738F4"/>
    <w:rsid w:val="0047474E"/>
    <w:rsid w:val="004819EC"/>
    <w:rsid w:val="004826DC"/>
    <w:rsid w:val="00485F33"/>
    <w:rsid w:val="004A148A"/>
    <w:rsid w:val="004A4C74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16B16"/>
    <w:rsid w:val="0052010E"/>
    <w:rsid w:val="00524CFE"/>
    <w:rsid w:val="00537F86"/>
    <w:rsid w:val="0054359B"/>
    <w:rsid w:val="00543852"/>
    <w:rsid w:val="00544129"/>
    <w:rsid w:val="00545155"/>
    <w:rsid w:val="0055425D"/>
    <w:rsid w:val="00554EC0"/>
    <w:rsid w:val="00556477"/>
    <w:rsid w:val="00560976"/>
    <w:rsid w:val="00565125"/>
    <w:rsid w:val="00572244"/>
    <w:rsid w:val="005742FF"/>
    <w:rsid w:val="00580164"/>
    <w:rsid w:val="00582DCF"/>
    <w:rsid w:val="005937A9"/>
    <w:rsid w:val="005A7279"/>
    <w:rsid w:val="005C0B6D"/>
    <w:rsid w:val="005E5837"/>
    <w:rsid w:val="005E7E1F"/>
    <w:rsid w:val="005F0DEE"/>
    <w:rsid w:val="006056F6"/>
    <w:rsid w:val="006075A7"/>
    <w:rsid w:val="00612769"/>
    <w:rsid w:val="00613A8C"/>
    <w:rsid w:val="00614866"/>
    <w:rsid w:val="006208A8"/>
    <w:rsid w:val="00636CA9"/>
    <w:rsid w:val="0064007D"/>
    <w:rsid w:val="006459FE"/>
    <w:rsid w:val="006479B1"/>
    <w:rsid w:val="00650D9D"/>
    <w:rsid w:val="00660FAF"/>
    <w:rsid w:val="006618E4"/>
    <w:rsid w:val="00667E1E"/>
    <w:rsid w:val="006710D7"/>
    <w:rsid w:val="00675C28"/>
    <w:rsid w:val="006761BF"/>
    <w:rsid w:val="00680DCA"/>
    <w:rsid w:val="006852FA"/>
    <w:rsid w:val="00690DA6"/>
    <w:rsid w:val="00691CD7"/>
    <w:rsid w:val="00692314"/>
    <w:rsid w:val="00693E11"/>
    <w:rsid w:val="00695343"/>
    <w:rsid w:val="006954AE"/>
    <w:rsid w:val="006B19B5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1D18"/>
    <w:rsid w:val="00706EF3"/>
    <w:rsid w:val="0072383E"/>
    <w:rsid w:val="007301F2"/>
    <w:rsid w:val="00730832"/>
    <w:rsid w:val="00734EA2"/>
    <w:rsid w:val="00737FAA"/>
    <w:rsid w:val="00744DA4"/>
    <w:rsid w:val="00744FE0"/>
    <w:rsid w:val="007514DC"/>
    <w:rsid w:val="0075161A"/>
    <w:rsid w:val="0075287E"/>
    <w:rsid w:val="00760410"/>
    <w:rsid w:val="0077096A"/>
    <w:rsid w:val="00781E57"/>
    <w:rsid w:val="00783508"/>
    <w:rsid w:val="00793917"/>
    <w:rsid w:val="007A1F40"/>
    <w:rsid w:val="007A7406"/>
    <w:rsid w:val="007B1096"/>
    <w:rsid w:val="007B12CE"/>
    <w:rsid w:val="007B453C"/>
    <w:rsid w:val="007C73A1"/>
    <w:rsid w:val="007C78EB"/>
    <w:rsid w:val="007E2863"/>
    <w:rsid w:val="007E378B"/>
    <w:rsid w:val="007E5974"/>
    <w:rsid w:val="007F0E51"/>
    <w:rsid w:val="007F32BF"/>
    <w:rsid w:val="007F6965"/>
    <w:rsid w:val="008243F1"/>
    <w:rsid w:val="00830C9D"/>
    <w:rsid w:val="00835035"/>
    <w:rsid w:val="00837178"/>
    <w:rsid w:val="008434BF"/>
    <w:rsid w:val="00851A05"/>
    <w:rsid w:val="00852A3A"/>
    <w:rsid w:val="00853F92"/>
    <w:rsid w:val="00866950"/>
    <w:rsid w:val="0087032B"/>
    <w:rsid w:val="00871650"/>
    <w:rsid w:val="008808C4"/>
    <w:rsid w:val="00883965"/>
    <w:rsid w:val="0088425B"/>
    <w:rsid w:val="0089625D"/>
    <w:rsid w:val="008A3759"/>
    <w:rsid w:val="008B47C9"/>
    <w:rsid w:val="008B5D71"/>
    <w:rsid w:val="008B7DFC"/>
    <w:rsid w:val="008C0897"/>
    <w:rsid w:val="008C420E"/>
    <w:rsid w:val="008D0988"/>
    <w:rsid w:val="008E1AA4"/>
    <w:rsid w:val="008E5017"/>
    <w:rsid w:val="00911F30"/>
    <w:rsid w:val="0091435F"/>
    <w:rsid w:val="00916878"/>
    <w:rsid w:val="0092116C"/>
    <w:rsid w:val="00930F80"/>
    <w:rsid w:val="00931244"/>
    <w:rsid w:val="00945EA5"/>
    <w:rsid w:val="009545F8"/>
    <w:rsid w:val="00956616"/>
    <w:rsid w:val="00964845"/>
    <w:rsid w:val="00964994"/>
    <w:rsid w:val="00970C2D"/>
    <w:rsid w:val="00981516"/>
    <w:rsid w:val="00982598"/>
    <w:rsid w:val="009829FA"/>
    <w:rsid w:val="00983CE3"/>
    <w:rsid w:val="009856C5"/>
    <w:rsid w:val="00997F19"/>
    <w:rsid w:val="009A3486"/>
    <w:rsid w:val="009A67D4"/>
    <w:rsid w:val="009B23E7"/>
    <w:rsid w:val="009C4031"/>
    <w:rsid w:val="009C4789"/>
    <w:rsid w:val="009E5D1A"/>
    <w:rsid w:val="009E6C64"/>
    <w:rsid w:val="009E7CED"/>
    <w:rsid w:val="009F2998"/>
    <w:rsid w:val="00A009D1"/>
    <w:rsid w:val="00A04F38"/>
    <w:rsid w:val="00A06BB0"/>
    <w:rsid w:val="00A07392"/>
    <w:rsid w:val="00A3133D"/>
    <w:rsid w:val="00A43E85"/>
    <w:rsid w:val="00A500AC"/>
    <w:rsid w:val="00A60B71"/>
    <w:rsid w:val="00A66070"/>
    <w:rsid w:val="00A6711C"/>
    <w:rsid w:val="00A70D1B"/>
    <w:rsid w:val="00A82F42"/>
    <w:rsid w:val="00A979CF"/>
    <w:rsid w:val="00AA5611"/>
    <w:rsid w:val="00AB4B27"/>
    <w:rsid w:val="00AC172B"/>
    <w:rsid w:val="00AC67C2"/>
    <w:rsid w:val="00AD44DF"/>
    <w:rsid w:val="00AD6A04"/>
    <w:rsid w:val="00AE06D3"/>
    <w:rsid w:val="00AE0FCA"/>
    <w:rsid w:val="00AE441C"/>
    <w:rsid w:val="00B06A73"/>
    <w:rsid w:val="00B104DE"/>
    <w:rsid w:val="00B15193"/>
    <w:rsid w:val="00B15D27"/>
    <w:rsid w:val="00B16E3A"/>
    <w:rsid w:val="00B259AA"/>
    <w:rsid w:val="00B2712E"/>
    <w:rsid w:val="00B30C18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A2A17"/>
    <w:rsid w:val="00BB02E6"/>
    <w:rsid w:val="00BB4192"/>
    <w:rsid w:val="00BB427D"/>
    <w:rsid w:val="00BC5D5B"/>
    <w:rsid w:val="00BD0F2E"/>
    <w:rsid w:val="00BF0AE1"/>
    <w:rsid w:val="00C0423C"/>
    <w:rsid w:val="00C2151A"/>
    <w:rsid w:val="00C216AA"/>
    <w:rsid w:val="00C61439"/>
    <w:rsid w:val="00C674B0"/>
    <w:rsid w:val="00C8037A"/>
    <w:rsid w:val="00C84D27"/>
    <w:rsid w:val="00C85957"/>
    <w:rsid w:val="00C90B6C"/>
    <w:rsid w:val="00CB5D5E"/>
    <w:rsid w:val="00CC0587"/>
    <w:rsid w:val="00CC2E0B"/>
    <w:rsid w:val="00CE13E9"/>
    <w:rsid w:val="00CE6372"/>
    <w:rsid w:val="00CE6A92"/>
    <w:rsid w:val="00CF054E"/>
    <w:rsid w:val="00CF4895"/>
    <w:rsid w:val="00D07BDB"/>
    <w:rsid w:val="00D12E85"/>
    <w:rsid w:val="00D27A9F"/>
    <w:rsid w:val="00D37C79"/>
    <w:rsid w:val="00D5473D"/>
    <w:rsid w:val="00D66F4C"/>
    <w:rsid w:val="00D76E30"/>
    <w:rsid w:val="00D83685"/>
    <w:rsid w:val="00D84E00"/>
    <w:rsid w:val="00DA05EA"/>
    <w:rsid w:val="00DA3E65"/>
    <w:rsid w:val="00DA7411"/>
    <w:rsid w:val="00DA7BC4"/>
    <w:rsid w:val="00DA7D56"/>
    <w:rsid w:val="00DB27EC"/>
    <w:rsid w:val="00DB3B18"/>
    <w:rsid w:val="00DB4DE5"/>
    <w:rsid w:val="00DB79B3"/>
    <w:rsid w:val="00DC2849"/>
    <w:rsid w:val="00DC7B6F"/>
    <w:rsid w:val="00DE6451"/>
    <w:rsid w:val="00DF17BF"/>
    <w:rsid w:val="00DF37F8"/>
    <w:rsid w:val="00E05266"/>
    <w:rsid w:val="00E23293"/>
    <w:rsid w:val="00E24E8A"/>
    <w:rsid w:val="00E31A2F"/>
    <w:rsid w:val="00E32E21"/>
    <w:rsid w:val="00E41206"/>
    <w:rsid w:val="00E412A2"/>
    <w:rsid w:val="00E42552"/>
    <w:rsid w:val="00E433D6"/>
    <w:rsid w:val="00E52B11"/>
    <w:rsid w:val="00E53022"/>
    <w:rsid w:val="00E53378"/>
    <w:rsid w:val="00E56167"/>
    <w:rsid w:val="00E60C3F"/>
    <w:rsid w:val="00E654F9"/>
    <w:rsid w:val="00E75BC3"/>
    <w:rsid w:val="00E876F1"/>
    <w:rsid w:val="00E97A3E"/>
    <w:rsid w:val="00EA1188"/>
    <w:rsid w:val="00ED3314"/>
    <w:rsid w:val="00ED5C60"/>
    <w:rsid w:val="00ED72DF"/>
    <w:rsid w:val="00EE783C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32CD"/>
    <w:rsid w:val="00F43C31"/>
    <w:rsid w:val="00F50D9F"/>
    <w:rsid w:val="00F54FB6"/>
    <w:rsid w:val="00F57AFB"/>
    <w:rsid w:val="00F6108F"/>
    <w:rsid w:val="00F706F1"/>
    <w:rsid w:val="00F80F35"/>
    <w:rsid w:val="00F825A4"/>
    <w:rsid w:val="00FA0EC1"/>
    <w:rsid w:val="00FA2A04"/>
    <w:rsid w:val="00FB2210"/>
    <w:rsid w:val="00FC1C9F"/>
    <w:rsid w:val="00FC2417"/>
    <w:rsid w:val="00FC68E9"/>
    <w:rsid w:val="00FE1659"/>
    <w:rsid w:val="00FE6F3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AD286B19-0783-409F-ADB2-2286C7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B121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121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1213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0B121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0B1213"/>
    <w:pPr>
      <w:keepNext/>
      <w:widowControl w:val="0"/>
      <w:numPr>
        <w:numId w:val="2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0B121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omas.franko@min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0A35390-3292-49A7-B130-D71B8D30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Somorovská</dc:creator>
  <cp:lastModifiedBy>Veronika Somorovská</cp:lastModifiedBy>
  <cp:revision>2</cp:revision>
  <cp:lastPrinted>2023-10-09T12:11:00Z</cp:lastPrinted>
  <dcterms:created xsi:type="dcterms:W3CDTF">2023-10-11T11:03:00Z</dcterms:created>
  <dcterms:modified xsi:type="dcterms:W3CDTF">2023-10-11T11:03:00Z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