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12457729" w:rsidR="00065F6B" w:rsidRPr="00A87D1D" w:rsidRDefault="00065F6B" w:rsidP="009B3C19">
      <w:pPr>
        <w:pStyle w:val="Zkladntext3"/>
        <w:spacing w:after="0" w:line="240" w:lineRule="auto"/>
        <w:jc w:val="center"/>
        <w:rPr>
          <w:rFonts w:ascii="Arial Narrow" w:hAnsi="Arial Narrow" w:cs="Arial"/>
          <w:b/>
          <w:sz w:val="36"/>
          <w:szCs w:val="36"/>
        </w:rPr>
      </w:pPr>
      <w:r w:rsidRPr="00A87D1D">
        <w:rPr>
          <w:rFonts w:ascii="Arial Narrow" w:hAnsi="Arial Narrow" w:cs="Arial"/>
          <w:b/>
          <w:sz w:val="36"/>
          <w:szCs w:val="36"/>
        </w:rPr>
        <w:t>Verejná súťaž</w:t>
      </w:r>
    </w:p>
    <w:p w14:paraId="154EA219" w14:textId="08079674" w:rsidR="00065F6B" w:rsidRPr="00A87D1D" w:rsidRDefault="00065F6B" w:rsidP="009B3C19">
      <w:pPr>
        <w:pStyle w:val="Zkladntext3"/>
        <w:spacing w:after="0" w:line="240" w:lineRule="auto"/>
        <w:jc w:val="center"/>
        <w:rPr>
          <w:rFonts w:ascii="Arial Narrow" w:hAnsi="Arial Narrow" w:cs="Arial"/>
          <w:sz w:val="22"/>
          <w:szCs w:val="22"/>
        </w:rPr>
      </w:pPr>
      <w:r w:rsidRPr="00A87D1D">
        <w:rPr>
          <w:rFonts w:ascii="Arial Narrow" w:hAnsi="Arial Narrow" w:cs="Arial"/>
          <w:sz w:val="22"/>
          <w:szCs w:val="22"/>
        </w:rPr>
        <w:t>podľa zákona č. 343/2015 Z. z. o verejnom obstarávaní a o zmene a doplnení niektorých zákonov v</w:t>
      </w:r>
      <w:r w:rsidR="00E13779" w:rsidRPr="00A87D1D">
        <w:rPr>
          <w:rFonts w:ascii="Arial Narrow" w:hAnsi="Arial Narrow" w:cs="Arial"/>
          <w:sz w:val="22"/>
          <w:szCs w:val="22"/>
        </w:rPr>
        <w:t> </w:t>
      </w:r>
      <w:r w:rsidRPr="00A87D1D">
        <w:rPr>
          <w:rFonts w:ascii="Arial Narrow" w:hAnsi="Arial Narrow" w:cs="Arial"/>
          <w:sz w:val="22"/>
          <w:szCs w:val="22"/>
        </w:rPr>
        <w:t>znení</w:t>
      </w:r>
      <w:r w:rsidR="00E13779" w:rsidRPr="00A87D1D">
        <w:rPr>
          <w:rFonts w:ascii="Arial Narrow" w:hAnsi="Arial Narrow" w:cs="Arial"/>
          <w:sz w:val="22"/>
          <w:szCs w:val="22"/>
        </w:rPr>
        <w:t xml:space="preserve"> </w:t>
      </w:r>
      <w:r w:rsidRPr="00A87D1D">
        <w:rPr>
          <w:rFonts w:ascii="Arial Narrow" w:hAnsi="Arial Narrow" w:cs="Arial"/>
          <w:sz w:val="22"/>
          <w:szCs w:val="22"/>
        </w:rPr>
        <w:t>neskorších predpisov</w:t>
      </w:r>
      <w:r w:rsidR="00006731" w:rsidRPr="00A87D1D">
        <w:rPr>
          <w:rFonts w:ascii="Arial Narrow" w:hAnsi="Arial Narrow" w:cs="Arial"/>
          <w:sz w:val="22"/>
          <w:szCs w:val="22"/>
        </w:rPr>
        <w:t xml:space="preserve"> (ďalej len „zákon“)</w:t>
      </w:r>
      <w:r w:rsidRPr="00A87D1D">
        <w:rPr>
          <w:rFonts w:ascii="Arial Narrow" w:hAnsi="Arial Narrow" w:cs="Arial"/>
          <w:sz w:val="22"/>
          <w:szCs w:val="22"/>
        </w:rPr>
        <w:t xml:space="preserve">, </w:t>
      </w:r>
      <w:r w:rsidR="00006731" w:rsidRPr="00A87D1D">
        <w:rPr>
          <w:rFonts w:ascii="Arial Narrow" w:hAnsi="Arial Narrow" w:cs="Arial"/>
          <w:sz w:val="22"/>
          <w:szCs w:val="22"/>
        </w:rPr>
        <w:t>s uplatnením § 66 ods. 7</w:t>
      </w:r>
      <w:r w:rsidR="00134D74" w:rsidRPr="00A87D1D">
        <w:rPr>
          <w:rFonts w:ascii="Arial Narrow" w:hAnsi="Arial Narrow" w:cs="Arial"/>
          <w:sz w:val="22"/>
          <w:szCs w:val="22"/>
        </w:rPr>
        <w:t xml:space="preserve"> písm. b)</w:t>
      </w:r>
      <w:r w:rsidR="00006731" w:rsidRPr="00A87D1D">
        <w:rPr>
          <w:rFonts w:ascii="Arial Narrow" w:hAnsi="Arial Narrow" w:cs="Arial"/>
          <w:sz w:val="22"/>
          <w:szCs w:val="22"/>
        </w:rPr>
        <w:t xml:space="preserve"> </w:t>
      </w:r>
      <w:r w:rsidR="00410009" w:rsidRPr="00A87D1D">
        <w:rPr>
          <w:rFonts w:ascii="Arial Narrow" w:hAnsi="Arial Narrow" w:cs="Arial"/>
          <w:sz w:val="22"/>
          <w:szCs w:val="22"/>
        </w:rPr>
        <w:t>zákona</w:t>
      </w:r>
    </w:p>
    <w:p w14:paraId="2D27B197" w14:textId="77777777" w:rsidR="00F0396C" w:rsidRPr="00A87D1D" w:rsidRDefault="00F0396C" w:rsidP="009B3C19">
      <w:pPr>
        <w:pStyle w:val="Zkladntext3"/>
        <w:spacing w:after="0" w:line="240" w:lineRule="auto"/>
        <w:rPr>
          <w:rFonts w:ascii="Arial Narrow" w:hAnsi="Arial Narrow" w:cs="Arial"/>
          <w:sz w:val="22"/>
          <w:szCs w:val="22"/>
        </w:rPr>
      </w:pPr>
    </w:p>
    <w:p w14:paraId="66D4AD9E" w14:textId="77777777" w:rsidR="00F0396C" w:rsidRPr="00A87D1D" w:rsidRDefault="00F0396C" w:rsidP="009B3C19">
      <w:pPr>
        <w:pStyle w:val="Zkladntext3"/>
        <w:spacing w:after="0" w:line="240" w:lineRule="auto"/>
        <w:rPr>
          <w:rFonts w:ascii="Arial Narrow" w:hAnsi="Arial Narrow" w:cs="Arial"/>
          <w:sz w:val="22"/>
          <w:szCs w:val="22"/>
        </w:rPr>
      </w:pPr>
    </w:p>
    <w:p w14:paraId="08157658" w14:textId="77777777" w:rsidR="00F0396C" w:rsidRPr="00A87D1D" w:rsidRDefault="00F0396C" w:rsidP="009B3C19">
      <w:pPr>
        <w:pStyle w:val="Zkladntext3"/>
        <w:spacing w:after="0" w:line="240" w:lineRule="auto"/>
        <w:rPr>
          <w:rFonts w:ascii="Arial Narrow" w:hAnsi="Arial Narrow" w:cs="Arial"/>
          <w:sz w:val="22"/>
          <w:szCs w:val="22"/>
        </w:rPr>
      </w:pPr>
    </w:p>
    <w:p w14:paraId="3A69CFAE" w14:textId="77777777" w:rsidR="00065F6B" w:rsidRPr="00A87D1D" w:rsidRDefault="00065F6B" w:rsidP="009B3C19">
      <w:pPr>
        <w:pStyle w:val="Zkladntext3"/>
        <w:spacing w:after="0" w:line="240" w:lineRule="auto"/>
        <w:jc w:val="center"/>
        <w:rPr>
          <w:rFonts w:ascii="Arial Narrow" w:hAnsi="Arial Narrow" w:cs="Arial"/>
          <w:b/>
          <w:bCs/>
          <w:sz w:val="36"/>
          <w:szCs w:val="36"/>
        </w:rPr>
      </w:pPr>
      <w:r w:rsidRPr="00A87D1D">
        <w:rPr>
          <w:rFonts w:ascii="Arial Narrow" w:hAnsi="Arial Narrow" w:cs="Arial"/>
          <w:b/>
          <w:bCs/>
          <w:sz w:val="36"/>
          <w:szCs w:val="36"/>
        </w:rPr>
        <w:t>SÚŤAŽNÉ PODKLADY</w:t>
      </w:r>
      <w:r w:rsidR="00BD2194" w:rsidRPr="00A87D1D">
        <w:rPr>
          <w:rFonts w:ascii="Arial Narrow" w:hAnsi="Arial Narrow" w:cs="Arial"/>
          <w:b/>
          <w:bCs/>
          <w:sz w:val="36"/>
          <w:szCs w:val="36"/>
        </w:rPr>
        <w:t xml:space="preserve"> (SP)</w:t>
      </w:r>
    </w:p>
    <w:p w14:paraId="2CFF309C" w14:textId="66390B9E" w:rsidR="00065F6B" w:rsidRPr="00A87D1D" w:rsidRDefault="00F7250D" w:rsidP="00043407">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36"/>
          <w:szCs w:val="36"/>
          <w:lang w:eastAsia="sk-SK"/>
        </w:rPr>
        <w:t>SLUŽBY PODPORY PREVÁDZKY PROGRAMOVÉHO VYBAVENIA IDGENTOOL PRE VYTVÁRANIE A VYDÁVANIE JEDINEČNÝCH IDENTIFIKÁTOROV PRE ÚČELY SYSTÉMU VYSLEDOVATEĽNOSTI TABAKOVÝCH VÝROBKOV</w:t>
      </w:r>
    </w:p>
    <w:p w14:paraId="54F8995A" w14:textId="77777777" w:rsidR="00F0396C" w:rsidRPr="00A87D1D" w:rsidRDefault="00F0396C" w:rsidP="009B3C19">
      <w:pPr>
        <w:pStyle w:val="Zkladntext3"/>
        <w:spacing w:after="0" w:line="240" w:lineRule="auto"/>
        <w:rPr>
          <w:rFonts w:ascii="Arial Narrow" w:hAnsi="Arial Narrow" w:cs="Arial"/>
          <w:sz w:val="22"/>
          <w:szCs w:val="22"/>
        </w:rPr>
      </w:pPr>
    </w:p>
    <w:p w14:paraId="601FF2E0" w14:textId="77777777" w:rsidR="00F0396C" w:rsidRPr="00A87D1D" w:rsidRDefault="00F0396C" w:rsidP="009B3C19">
      <w:pPr>
        <w:pStyle w:val="Zkladntext3"/>
        <w:spacing w:after="0" w:line="240" w:lineRule="auto"/>
        <w:rPr>
          <w:rFonts w:ascii="Arial Narrow" w:hAnsi="Arial Narrow" w:cs="Arial"/>
          <w:sz w:val="22"/>
          <w:szCs w:val="22"/>
        </w:rPr>
      </w:pPr>
    </w:p>
    <w:p w14:paraId="79AEF1BF" w14:textId="77777777" w:rsidR="00043407" w:rsidRPr="00A87D1D" w:rsidRDefault="00043407" w:rsidP="00043407">
      <w:pPr>
        <w:pStyle w:val="Zkladntext3"/>
        <w:spacing w:after="0" w:line="240" w:lineRule="auto"/>
        <w:rPr>
          <w:rFonts w:ascii="Arial Narrow" w:hAnsi="Arial Narrow" w:cs="Arial"/>
          <w:sz w:val="22"/>
          <w:szCs w:val="22"/>
        </w:rPr>
      </w:pPr>
    </w:p>
    <w:p w14:paraId="27F0B0EF" w14:textId="77777777" w:rsidR="00043407" w:rsidRPr="00A87D1D" w:rsidRDefault="00043407" w:rsidP="00043407">
      <w:pPr>
        <w:pStyle w:val="Zkladntext3"/>
        <w:spacing w:after="0" w:line="240" w:lineRule="auto"/>
        <w:rPr>
          <w:rFonts w:ascii="Arial Narrow" w:hAnsi="Arial Narrow" w:cs="Arial"/>
          <w:sz w:val="22"/>
          <w:szCs w:val="22"/>
        </w:rPr>
      </w:pPr>
    </w:p>
    <w:p w14:paraId="2EC45F72" w14:textId="47DF2DB7" w:rsidR="00043407" w:rsidRPr="00A87D1D" w:rsidRDefault="00043407" w:rsidP="00043407">
      <w:pPr>
        <w:pStyle w:val="Zkladntext"/>
        <w:jc w:val="both"/>
        <w:rPr>
          <w:rFonts w:ascii="Arial Narrow" w:hAnsi="Arial Narrow" w:cs="Arial"/>
          <w:sz w:val="22"/>
        </w:rPr>
      </w:pPr>
      <w:r w:rsidRPr="00A87D1D">
        <w:rPr>
          <w:rFonts w:ascii="Arial Narrow" w:hAnsi="Arial Narrow" w:cs="Arial"/>
          <w:sz w:val="22"/>
        </w:rPr>
        <w:t>Za opis predmetu zákazky podľa zákona č. 343/2015 Z. z. o verejnom obstarávaní a o zmene a doplnení niektorých zákonov v znení neskorších predpisov potvrdzuje:</w:t>
      </w:r>
    </w:p>
    <w:p w14:paraId="3E8E6DD5" w14:textId="77777777" w:rsidR="00043407" w:rsidRPr="00A87D1D" w:rsidRDefault="00043407" w:rsidP="00043407">
      <w:pPr>
        <w:rPr>
          <w:rFonts w:ascii="Arial Narrow" w:hAnsi="Arial Narrow" w:cs="Arial"/>
          <w:sz w:val="22"/>
        </w:rPr>
      </w:pPr>
    </w:p>
    <w:p w14:paraId="791860EA" w14:textId="60F4A03F" w:rsidR="00043407" w:rsidRPr="00A87D1D" w:rsidRDefault="00043407" w:rsidP="00043407">
      <w:pPr>
        <w:tabs>
          <w:tab w:val="right" w:leader="dot" w:pos="2880"/>
          <w:tab w:val="right" w:leader="dot" w:pos="4500"/>
          <w:tab w:val="right" w:leader="underscore" w:pos="9072"/>
        </w:tabs>
        <w:spacing w:before="100"/>
        <w:jc w:val="right"/>
        <w:rPr>
          <w:rFonts w:ascii="Arial Narrow" w:hAnsi="Arial Narrow" w:cs="Arial"/>
          <w:sz w:val="22"/>
        </w:rPr>
      </w:pPr>
      <w:bookmarkStart w:id="1" w:name="_Hlk95334639"/>
      <w:r w:rsidRPr="00A87D1D">
        <w:rPr>
          <w:rFonts w:ascii="Arial Narrow" w:hAnsi="Arial Narrow" w:cs="Arial"/>
          <w:sz w:val="22"/>
        </w:rPr>
        <w:t xml:space="preserve">V Bratislave, dňa </w:t>
      </w:r>
      <w:r w:rsidR="00C7461C">
        <w:rPr>
          <w:rFonts w:ascii="Arial Narrow" w:hAnsi="Arial Narrow" w:cs="Arial"/>
          <w:sz w:val="22"/>
        </w:rPr>
        <w:t>27</w:t>
      </w:r>
      <w:r w:rsidRPr="00A87D1D">
        <w:rPr>
          <w:rFonts w:ascii="Arial Narrow" w:hAnsi="Arial Narrow" w:cs="Arial"/>
          <w:sz w:val="22"/>
        </w:rPr>
        <w:t>.0</w:t>
      </w:r>
      <w:r w:rsidR="004D0CB9">
        <w:rPr>
          <w:rFonts w:ascii="Arial Narrow" w:hAnsi="Arial Narrow" w:cs="Arial"/>
          <w:sz w:val="22"/>
        </w:rPr>
        <w:t>9</w:t>
      </w:r>
      <w:r w:rsidRPr="00A87D1D">
        <w:rPr>
          <w:rFonts w:ascii="Arial Narrow" w:hAnsi="Arial Narrow" w:cs="Arial"/>
          <w:sz w:val="22"/>
        </w:rPr>
        <w:t>.2023</w:t>
      </w:r>
    </w:p>
    <w:p w14:paraId="4BA85824" w14:textId="77777777" w:rsidR="00043407" w:rsidRPr="00A87D1D" w:rsidRDefault="00043407" w:rsidP="00043407">
      <w:pPr>
        <w:tabs>
          <w:tab w:val="right" w:leader="dot" w:pos="2880"/>
          <w:tab w:val="right" w:leader="dot" w:pos="4500"/>
          <w:tab w:val="right" w:leader="underscore" w:pos="9072"/>
        </w:tabs>
        <w:spacing w:before="100"/>
        <w:jc w:val="right"/>
        <w:rPr>
          <w:rFonts w:ascii="Arial Narrow" w:hAnsi="Arial Narrow" w:cs="Arial"/>
          <w:sz w:val="22"/>
        </w:rPr>
      </w:pPr>
    </w:p>
    <w:bookmarkEnd w:id="1"/>
    <w:p w14:paraId="374AD75C" w14:textId="77777777" w:rsidR="00043407" w:rsidRPr="00A87D1D" w:rsidRDefault="00043407" w:rsidP="00043407">
      <w:pPr>
        <w:tabs>
          <w:tab w:val="right" w:leader="dot" w:pos="10080"/>
        </w:tabs>
        <w:jc w:val="right"/>
        <w:rPr>
          <w:rFonts w:ascii="Arial Narrow" w:hAnsi="Arial Narrow" w:cs="Arial"/>
          <w:sz w:val="22"/>
        </w:rPr>
      </w:pPr>
      <w:r w:rsidRPr="00A87D1D">
        <w:rPr>
          <w:rFonts w:ascii="Arial Narrow" w:hAnsi="Arial Narrow" w:cs="Arial"/>
          <w:sz w:val="22"/>
        </w:rPr>
        <w:t xml:space="preserve">                                                                                                        ...................................................</w:t>
      </w:r>
    </w:p>
    <w:p w14:paraId="748F1A3C" w14:textId="77777777" w:rsidR="00043407" w:rsidRPr="00A87D1D" w:rsidRDefault="00043407" w:rsidP="00043407">
      <w:pPr>
        <w:spacing w:after="0"/>
        <w:ind w:left="4956" w:firstLine="708"/>
        <w:jc w:val="right"/>
        <w:rPr>
          <w:rFonts w:ascii="Arial Narrow" w:hAnsi="Arial Narrow" w:cs="Arial"/>
          <w:sz w:val="22"/>
        </w:rPr>
      </w:pPr>
      <w:r w:rsidRPr="00A87D1D">
        <w:rPr>
          <w:rFonts w:ascii="Arial Narrow" w:hAnsi="Arial Narrow" w:cs="Arial"/>
          <w:sz w:val="22"/>
        </w:rPr>
        <w:t>Ing. Michal Majerčík</w:t>
      </w:r>
    </w:p>
    <w:p w14:paraId="0DD2D8CB" w14:textId="5AACDA65" w:rsidR="00043407" w:rsidRPr="00A87D1D" w:rsidRDefault="00043407" w:rsidP="00043407">
      <w:pPr>
        <w:pStyle w:val="Zkladntext3"/>
        <w:spacing w:after="0" w:line="240" w:lineRule="auto"/>
        <w:ind w:left="4956"/>
        <w:jc w:val="right"/>
        <w:rPr>
          <w:rFonts w:ascii="Arial Narrow" w:hAnsi="Arial Narrow" w:cs="Arial"/>
          <w:sz w:val="22"/>
          <w:szCs w:val="22"/>
        </w:rPr>
      </w:pPr>
      <w:r w:rsidRPr="00A87D1D">
        <w:rPr>
          <w:rFonts w:ascii="Arial Narrow" w:hAnsi="Arial Narrow" w:cs="Arial"/>
          <w:sz w:val="22"/>
          <w:szCs w:val="22"/>
        </w:rPr>
        <w:t xml:space="preserve">           vedúci odboru prevádzky</w:t>
      </w:r>
    </w:p>
    <w:p w14:paraId="0E0F43DB" w14:textId="77777777" w:rsidR="00043407" w:rsidRPr="00A87D1D" w:rsidRDefault="00043407" w:rsidP="00043407">
      <w:pPr>
        <w:pStyle w:val="Zkladntext3"/>
        <w:spacing w:after="0" w:line="240" w:lineRule="auto"/>
        <w:rPr>
          <w:rFonts w:ascii="Arial Narrow" w:hAnsi="Arial Narrow" w:cs="Arial"/>
          <w:sz w:val="22"/>
          <w:szCs w:val="22"/>
        </w:rPr>
      </w:pPr>
    </w:p>
    <w:p w14:paraId="32607F0B" w14:textId="77777777" w:rsidR="00043407" w:rsidRPr="00A87D1D" w:rsidRDefault="00043407" w:rsidP="00043407">
      <w:pPr>
        <w:pStyle w:val="Zkladntext3"/>
        <w:spacing w:after="0" w:line="240" w:lineRule="auto"/>
        <w:rPr>
          <w:rFonts w:ascii="Arial Narrow" w:hAnsi="Arial Narrow" w:cs="Arial"/>
          <w:sz w:val="22"/>
          <w:szCs w:val="22"/>
        </w:rPr>
      </w:pPr>
    </w:p>
    <w:p w14:paraId="21D7A8AB" w14:textId="77777777" w:rsidR="00043407" w:rsidRPr="00A87D1D" w:rsidRDefault="00043407" w:rsidP="00043407">
      <w:pPr>
        <w:pStyle w:val="Zkladntext3"/>
        <w:spacing w:after="0" w:line="240" w:lineRule="auto"/>
        <w:rPr>
          <w:rFonts w:ascii="Arial Narrow" w:hAnsi="Arial Narrow" w:cs="Arial"/>
          <w:sz w:val="22"/>
          <w:szCs w:val="22"/>
        </w:rPr>
      </w:pPr>
    </w:p>
    <w:p w14:paraId="7B17CECC" w14:textId="77777777" w:rsidR="00043407" w:rsidRPr="00A87D1D" w:rsidRDefault="00043407" w:rsidP="00043407">
      <w:pPr>
        <w:pStyle w:val="Zkladntext3"/>
        <w:spacing w:after="0" w:line="240" w:lineRule="auto"/>
        <w:rPr>
          <w:rFonts w:ascii="Arial Narrow" w:hAnsi="Arial Narrow" w:cs="Arial"/>
          <w:sz w:val="22"/>
          <w:szCs w:val="22"/>
        </w:rPr>
      </w:pPr>
    </w:p>
    <w:p w14:paraId="10EBFE40" w14:textId="5DBF9528"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Súťažné podklady za verejného obstarávateľa schvaľuje: </w:t>
      </w:r>
    </w:p>
    <w:p w14:paraId="1AAAAF8B" w14:textId="77777777" w:rsidR="00043407" w:rsidRPr="00A87D1D" w:rsidRDefault="00043407" w:rsidP="00043407">
      <w:pPr>
        <w:pStyle w:val="Zkladntext3"/>
        <w:spacing w:after="0" w:line="240" w:lineRule="auto"/>
        <w:rPr>
          <w:rFonts w:ascii="Arial Narrow" w:hAnsi="Arial Narrow" w:cs="Arial"/>
          <w:sz w:val="22"/>
          <w:szCs w:val="22"/>
        </w:rPr>
      </w:pPr>
    </w:p>
    <w:p w14:paraId="485B723D" w14:textId="77777777" w:rsidR="00043407" w:rsidRPr="00A87D1D" w:rsidRDefault="00043407" w:rsidP="00043407">
      <w:pPr>
        <w:pStyle w:val="Zkladntext3"/>
        <w:spacing w:after="0" w:line="240" w:lineRule="auto"/>
        <w:rPr>
          <w:rFonts w:ascii="Arial Narrow" w:hAnsi="Arial Narrow" w:cs="Arial"/>
          <w:sz w:val="22"/>
          <w:szCs w:val="22"/>
        </w:rPr>
      </w:pPr>
    </w:p>
    <w:p w14:paraId="773A7C3A" w14:textId="7C221356"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V Bratislave, dňa </w:t>
      </w:r>
      <w:r w:rsidR="00C7461C">
        <w:rPr>
          <w:rFonts w:ascii="Arial Narrow" w:hAnsi="Arial Narrow" w:cs="Arial"/>
          <w:sz w:val="22"/>
          <w:szCs w:val="22"/>
        </w:rPr>
        <w:t>27</w:t>
      </w:r>
      <w:r w:rsidRPr="00A87D1D">
        <w:rPr>
          <w:rFonts w:ascii="Arial Narrow" w:hAnsi="Arial Narrow" w:cs="Arial"/>
          <w:sz w:val="22"/>
          <w:szCs w:val="22"/>
        </w:rPr>
        <w:t>.0</w:t>
      </w:r>
      <w:r w:rsidR="004D0CB9">
        <w:rPr>
          <w:rFonts w:ascii="Arial Narrow" w:hAnsi="Arial Narrow" w:cs="Arial"/>
          <w:sz w:val="22"/>
          <w:szCs w:val="22"/>
        </w:rPr>
        <w:t>9</w:t>
      </w:r>
      <w:r w:rsidRPr="00A87D1D">
        <w:rPr>
          <w:rFonts w:ascii="Arial Narrow" w:hAnsi="Arial Narrow" w:cs="Arial"/>
          <w:sz w:val="22"/>
          <w:szCs w:val="22"/>
        </w:rPr>
        <w:t>.2023</w:t>
      </w:r>
    </w:p>
    <w:p w14:paraId="3F09FFFB" w14:textId="77777777" w:rsidR="00043407" w:rsidRPr="00A87D1D" w:rsidRDefault="00043407" w:rsidP="00043407">
      <w:pPr>
        <w:pStyle w:val="Zkladntext3"/>
        <w:spacing w:after="0" w:line="240" w:lineRule="auto"/>
        <w:jc w:val="right"/>
        <w:rPr>
          <w:rFonts w:ascii="Arial Narrow" w:hAnsi="Arial Narrow" w:cs="Arial"/>
          <w:sz w:val="22"/>
          <w:szCs w:val="22"/>
        </w:rPr>
      </w:pPr>
    </w:p>
    <w:p w14:paraId="5BC73DBD" w14:textId="77777777" w:rsidR="00043407" w:rsidRPr="00A87D1D" w:rsidRDefault="00043407" w:rsidP="00043407">
      <w:pPr>
        <w:pStyle w:val="Zkladntext3"/>
        <w:spacing w:after="0" w:line="240" w:lineRule="auto"/>
        <w:jc w:val="right"/>
        <w:rPr>
          <w:rFonts w:ascii="Arial Narrow" w:hAnsi="Arial Narrow" w:cs="Arial"/>
          <w:sz w:val="22"/>
          <w:szCs w:val="22"/>
        </w:rPr>
      </w:pPr>
    </w:p>
    <w:p w14:paraId="19BCB6C2"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w:t>
      </w:r>
    </w:p>
    <w:p w14:paraId="77BBE35A"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                 Ing. Tibor Tarábek</w:t>
      </w:r>
    </w:p>
    <w:p w14:paraId="7E0DDA58" w14:textId="77777777" w:rsidR="00043407" w:rsidRPr="00A87D1D" w:rsidRDefault="00043407" w:rsidP="00043407">
      <w:pPr>
        <w:pStyle w:val="Zkladntext3"/>
        <w:spacing w:after="0" w:line="240" w:lineRule="auto"/>
        <w:jc w:val="right"/>
        <w:rPr>
          <w:rFonts w:ascii="Arial Narrow" w:hAnsi="Arial Narrow" w:cs="Arial"/>
          <w:sz w:val="22"/>
          <w:szCs w:val="22"/>
        </w:rPr>
      </w:pPr>
      <w:r w:rsidRPr="00A87D1D">
        <w:rPr>
          <w:rFonts w:ascii="Arial Narrow" w:hAnsi="Arial Narrow" w:cs="Arial"/>
          <w:sz w:val="22"/>
          <w:szCs w:val="22"/>
        </w:rPr>
        <w:t xml:space="preserve">                  riaditeľ DataCentra</w:t>
      </w:r>
    </w:p>
    <w:p w14:paraId="3C46E227" w14:textId="085D1F5B" w:rsidR="00F0396C" w:rsidRPr="00A87D1D" w:rsidRDefault="00043407" w:rsidP="00043407">
      <w:pPr>
        <w:pStyle w:val="Zkladntext3"/>
        <w:spacing w:after="0" w:line="240" w:lineRule="auto"/>
        <w:rPr>
          <w:rFonts w:ascii="Arial Narrow" w:hAnsi="Arial Narrow" w:cs="Arial"/>
          <w:sz w:val="22"/>
          <w:szCs w:val="22"/>
        </w:rPr>
      </w:pPr>
      <w:r w:rsidRPr="00A87D1D">
        <w:rPr>
          <w:rFonts w:ascii="Arial Narrow" w:hAnsi="Arial Narrow" w:cs="Arial"/>
          <w:sz w:val="22"/>
          <w:szCs w:val="22"/>
        </w:rPr>
        <w:t xml:space="preserve">                                                                                                                   </w:t>
      </w:r>
    </w:p>
    <w:p w14:paraId="7FC4E360" w14:textId="30E84F3C" w:rsidR="00E13779" w:rsidRPr="00A87D1D" w:rsidRDefault="00E13779" w:rsidP="009B3C19">
      <w:pPr>
        <w:pStyle w:val="Zkladntext3"/>
        <w:spacing w:after="0" w:line="240" w:lineRule="auto"/>
        <w:ind w:right="-45"/>
        <w:jc w:val="center"/>
        <w:rPr>
          <w:rFonts w:ascii="Arial Narrow" w:hAnsi="Arial Narrow" w:cs="Arial"/>
          <w:sz w:val="22"/>
          <w:szCs w:val="22"/>
        </w:rPr>
      </w:pPr>
      <w:r w:rsidRPr="00A87D1D">
        <w:rPr>
          <w:rFonts w:ascii="Arial Narrow" w:hAnsi="Arial Narrow" w:cs="Arial"/>
          <w:sz w:val="22"/>
          <w:szCs w:val="22"/>
        </w:rPr>
        <w:t xml:space="preserve">V Bratislave, </w:t>
      </w:r>
      <w:r w:rsidR="004D0CB9">
        <w:rPr>
          <w:rFonts w:ascii="Arial Narrow" w:hAnsi="Arial Narrow" w:cs="Arial"/>
          <w:sz w:val="22"/>
          <w:szCs w:val="22"/>
        </w:rPr>
        <w:t>september</w:t>
      </w:r>
      <w:r w:rsidR="00043407" w:rsidRPr="00A87D1D">
        <w:rPr>
          <w:rFonts w:ascii="Arial Narrow" w:hAnsi="Arial Narrow" w:cs="Arial"/>
          <w:sz w:val="22"/>
          <w:szCs w:val="22"/>
        </w:rPr>
        <w:t xml:space="preserve"> </w:t>
      </w:r>
      <w:r w:rsidR="005E6345" w:rsidRPr="00A87D1D">
        <w:rPr>
          <w:rFonts w:ascii="Arial Narrow" w:hAnsi="Arial Narrow" w:cs="Arial"/>
          <w:sz w:val="22"/>
          <w:szCs w:val="22"/>
        </w:rPr>
        <w:t>2023</w:t>
      </w:r>
    </w:p>
    <w:p w14:paraId="3F53D4FC" w14:textId="77777777" w:rsidR="00065F6B" w:rsidRPr="00A87D1D" w:rsidRDefault="00E13779" w:rsidP="00A71530">
      <w:pPr>
        <w:pStyle w:val="Nadpis1"/>
        <w:numPr>
          <w:ilvl w:val="0"/>
          <w:numId w:val="0"/>
        </w:numPr>
        <w:ind w:left="567"/>
      </w:pPr>
      <w:r w:rsidRPr="00A87D1D">
        <w:br w:type="page"/>
      </w:r>
      <w:r w:rsidR="00065F6B" w:rsidRPr="00A87D1D">
        <w:lastRenderedPageBreak/>
        <w:t>OBSAH</w:t>
      </w:r>
      <w:r w:rsidR="002C64DD" w:rsidRPr="00A87D1D">
        <w:t xml:space="preserve"> </w:t>
      </w:r>
      <w:r w:rsidR="00065F6B" w:rsidRPr="00A87D1D">
        <w:t>SÚŤAŽNÝCH</w:t>
      </w:r>
      <w:r w:rsidR="002C64DD" w:rsidRPr="00A87D1D">
        <w:t xml:space="preserve"> </w:t>
      </w:r>
      <w:r w:rsidR="00065F6B" w:rsidRPr="00A87D1D">
        <w:t>PODKLADOV</w:t>
      </w:r>
    </w:p>
    <w:p w14:paraId="0E1E8BCF" w14:textId="77777777" w:rsidR="007502A8" w:rsidRPr="00A87D1D" w:rsidRDefault="007502A8" w:rsidP="009B3C19">
      <w:pPr>
        <w:spacing w:after="0" w:line="240" w:lineRule="auto"/>
        <w:rPr>
          <w:rFonts w:ascii="Arial Narrow" w:hAnsi="Arial Narrow"/>
          <w:b/>
          <w:szCs w:val="20"/>
        </w:rPr>
      </w:pPr>
    </w:p>
    <w:p w14:paraId="44E649E2"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Pr="00A87D1D">
        <w:rPr>
          <w:rFonts w:ascii="Arial Narrow" w:hAnsi="Arial Narrow"/>
          <w:b/>
          <w:szCs w:val="20"/>
        </w:rPr>
        <w:tab/>
        <w:t>INFORMÁCIE O VEREJNOM OBSTARÁVATEĽOVI</w:t>
      </w:r>
    </w:p>
    <w:p w14:paraId="51AD3A18" w14:textId="77777777" w:rsidR="006C78CD" w:rsidRPr="00A87D1D" w:rsidRDefault="00065F6B" w:rsidP="00A6037C">
      <w:pPr>
        <w:numPr>
          <w:ilvl w:val="0"/>
          <w:numId w:val="8"/>
        </w:numPr>
        <w:spacing w:after="0" w:line="240" w:lineRule="auto"/>
        <w:rPr>
          <w:rFonts w:ascii="Arial Narrow" w:hAnsi="Arial Narrow"/>
          <w:b/>
          <w:szCs w:val="20"/>
        </w:rPr>
      </w:pPr>
      <w:r w:rsidRPr="00A87D1D">
        <w:rPr>
          <w:rFonts w:ascii="Arial Narrow" w:hAnsi="Arial Narrow"/>
          <w:szCs w:val="20"/>
        </w:rPr>
        <w:t>Identifikácia verejného obstarávateľa</w:t>
      </w:r>
    </w:p>
    <w:p w14:paraId="7D9A8022" w14:textId="77777777" w:rsidR="00020F03" w:rsidRPr="00A87D1D" w:rsidRDefault="00020F03" w:rsidP="009B3C19">
      <w:pPr>
        <w:spacing w:after="0" w:line="240" w:lineRule="auto"/>
        <w:rPr>
          <w:rFonts w:ascii="Arial Narrow" w:hAnsi="Arial Narrow"/>
          <w:b/>
          <w:szCs w:val="20"/>
        </w:rPr>
      </w:pPr>
      <w:r w:rsidRPr="00A87D1D">
        <w:rPr>
          <w:rFonts w:ascii="Arial Narrow" w:hAnsi="Arial Narrow"/>
          <w:b/>
          <w:szCs w:val="20"/>
        </w:rPr>
        <w:t>Časť II.</w:t>
      </w:r>
      <w:r w:rsidRPr="00A87D1D">
        <w:rPr>
          <w:rFonts w:ascii="Arial Narrow" w:hAnsi="Arial Narrow"/>
          <w:b/>
          <w:szCs w:val="20"/>
        </w:rPr>
        <w:tab/>
      </w:r>
      <w:r w:rsidR="00B3548D" w:rsidRPr="00A87D1D">
        <w:rPr>
          <w:rFonts w:ascii="Arial Narrow" w:hAnsi="Arial Narrow"/>
          <w:b/>
          <w:szCs w:val="20"/>
        </w:rPr>
        <w:t>KOMUNIKÁCIA A VYSVETĽOVANIE</w:t>
      </w:r>
      <w:r w:rsidR="00B3548D" w:rsidRPr="00A87D1D" w:rsidDel="00B3548D">
        <w:rPr>
          <w:rFonts w:ascii="Arial Narrow" w:hAnsi="Arial Narrow"/>
          <w:b/>
          <w:szCs w:val="20"/>
        </w:rPr>
        <w:t xml:space="preserve"> </w:t>
      </w:r>
      <w:bookmarkStart w:id="2" w:name="_Hlk522970690"/>
    </w:p>
    <w:p w14:paraId="2B329B41" w14:textId="77777777" w:rsidR="00020F03" w:rsidRPr="00A87D1D" w:rsidRDefault="00020F03" w:rsidP="009B3C19">
      <w:pPr>
        <w:spacing w:after="0" w:line="240" w:lineRule="auto"/>
        <w:ind w:left="142"/>
        <w:rPr>
          <w:rFonts w:ascii="Arial Narrow" w:hAnsi="Arial Narrow"/>
          <w:szCs w:val="20"/>
        </w:rPr>
      </w:pPr>
      <w:r w:rsidRPr="00A87D1D">
        <w:rPr>
          <w:rFonts w:ascii="Arial Narrow" w:hAnsi="Arial Narrow"/>
          <w:szCs w:val="20"/>
        </w:rPr>
        <w:t xml:space="preserve"> 2</w:t>
      </w:r>
      <w:r w:rsidRPr="00A87D1D">
        <w:rPr>
          <w:rFonts w:ascii="Arial Narrow" w:hAnsi="Arial Narrow"/>
          <w:szCs w:val="20"/>
        </w:rPr>
        <w:tab/>
      </w:r>
      <w:r w:rsidR="00B3548D" w:rsidRPr="00A87D1D">
        <w:rPr>
          <w:rFonts w:ascii="Arial Narrow" w:hAnsi="Arial Narrow"/>
          <w:szCs w:val="20"/>
        </w:rPr>
        <w:t>Komunikácia medzi verejným obstarávateľom a záujemcami/uchádzačmi</w:t>
      </w:r>
      <w:r w:rsidR="00B3548D" w:rsidRPr="00A87D1D" w:rsidDel="00B3548D">
        <w:rPr>
          <w:rFonts w:ascii="Arial Narrow" w:hAnsi="Arial Narrow"/>
          <w:szCs w:val="20"/>
        </w:rPr>
        <w:t xml:space="preserve"> </w:t>
      </w:r>
    </w:p>
    <w:p w14:paraId="4F7ACCAD" w14:textId="77777777" w:rsidR="002F26FB" w:rsidRPr="00A87D1D" w:rsidRDefault="00020F03" w:rsidP="009B3C19">
      <w:pPr>
        <w:spacing w:after="0" w:line="240" w:lineRule="auto"/>
        <w:ind w:left="142"/>
        <w:rPr>
          <w:rFonts w:ascii="Arial Narrow" w:hAnsi="Arial Narrow"/>
          <w:b/>
          <w:szCs w:val="20"/>
        </w:rPr>
      </w:pPr>
      <w:r w:rsidRPr="00A87D1D">
        <w:rPr>
          <w:rFonts w:ascii="Arial Narrow" w:hAnsi="Arial Narrow"/>
          <w:szCs w:val="20"/>
        </w:rPr>
        <w:t xml:space="preserve"> 3</w:t>
      </w:r>
      <w:r w:rsidRPr="00A87D1D">
        <w:rPr>
          <w:rFonts w:ascii="Arial Narrow" w:hAnsi="Arial Narrow"/>
          <w:szCs w:val="20"/>
        </w:rPr>
        <w:tab/>
      </w:r>
      <w:bookmarkEnd w:id="2"/>
      <w:r w:rsidR="00B3548D" w:rsidRPr="00A87D1D">
        <w:rPr>
          <w:rFonts w:ascii="Arial Narrow" w:hAnsi="Arial Narrow"/>
          <w:szCs w:val="20"/>
        </w:rPr>
        <w:t>Identifikácia a autentifikácia</w:t>
      </w:r>
    </w:p>
    <w:p w14:paraId="350AEE4D"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00020F03" w:rsidRPr="00A87D1D">
        <w:rPr>
          <w:rFonts w:ascii="Arial Narrow" w:hAnsi="Arial Narrow"/>
          <w:b/>
          <w:szCs w:val="20"/>
        </w:rPr>
        <w:t>I</w:t>
      </w:r>
      <w:r w:rsidRPr="00A87D1D">
        <w:rPr>
          <w:rFonts w:ascii="Arial Narrow" w:hAnsi="Arial Narrow"/>
          <w:b/>
          <w:szCs w:val="20"/>
        </w:rPr>
        <w:t>I.</w:t>
      </w:r>
      <w:r w:rsidRPr="00A87D1D">
        <w:rPr>
          <w:rFonts w:ascii="Arial Narrow" w:hAnsi="Arial Narrow"/>
          <w:b/>
          <w:szCs w:val="20"/>
        </w:rPr>
        <w:tab/>
        <w:t>INFORMÁCIE O PREDMETE ZÁKAZKY</w:t>
      </w:r>
    </w:p>
    <w:p w14:paraId="7F64D78F"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4</w:t>
      </w:r>
      <w:r w:rsidRPr="00A87D1D">
        <w:rPr>
          <w:rFonts w:ascii="Arial Narrow" w:hAnsi="Arial Narrow"/>
          <w:szCs w:val="20"/>
        </w:rPr>
        <w:tab/>
        <w:t>Predmet zákazky</w:t>
      </w:r>
    </w:p>
    <w:p w14:paraId="5AAE961D"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5</w:t>
      </w:r>
      <w:r w:rsidRPr="00A87D1D">
        <w:rPr>
          <w:rFonts w:ascii="Arial Narrow" w:hAnsi="Arial Narrow"/>
          <w:szCs w:val="20"/>
        </w:rPr>
        <w:tab/>
        <w:t>Rozdelenie predmetu zákazky</w:t>
      </w:r>
    </w:p>
    <w:p w14:paraId="76C1B877"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w:t>
      </w:r>
      <w:r w:rsidR="008E4019" w:rsidRPr="00A87D1D">
        <w:rPr>
          <w:rFonts w:ascii="Arial Narrow" w:hAnsi="Arial Narrow"/>
          <w:szCs w:val="20"/>
        </w:rPr>
        <w:t>6</w:t>
      </w:r>
      <w:r w:rsidR="00065F6B" w:rsidRPr="00A87D1D">
        <w:rPr>
          <w:rFonts w:ascii="Arial Narrow" w:hAnsi="Arial Narrow"/>
          <w:szCs w:val="20"/>
        </w:rPr>
        <w:tab/>
        <w:t xml:space="preserve">Miesto </w:t>
      </w:r>
      <w:r w:rsidR="008D33F7" w:rsidRPr="00A87D1D">
        <w:rPr>
          <w:rFonts w:ascii="Arial Narrow" w:hAnsi="Arial Narrow"/>
          <w:szCs w:val="20"/>
        </w:rPr>
        <w:t>dodania</w:t>
      </w:r>
      <w:r w:rsidR="00D61BAB" w:rsidRPr="00A87D1D">
        <w:rPr>
          <w:rFonts w:ascii="Arial Narrow" w:hAnsi="Arial Narrow"/>
          <w:szCs w:val="20"/>
        </w:rPr>
        <w:t>/poskytnutia</w:t>
      </w:r>
      <w:r w:rsidR="00065F6B" w:rsidRPr="00A87D1D">
        <w:rPr>
          <w:rFonts w:ascii="Arial Narrow" w:hAnsi="Arial Narrow"/>
          <w:szCs w:val="20"/>
        </w:rPr>
        <w:t xml:space="preserve"> predmetu zákazky</w:t>
      </w:r>
    </w:p>
    <w:p w14:paraId="00CE9695" w14:textId="77777777" w:rsidR="008E4019" w:rsidRPr="00A87D1D" w:rsidRDefault="008E4019" w:rsidP="009B3C19">
      <w:pPr>
        <w:spacing w:after="0" w:line="240" w:lineRule="auto"/>
        <w:ind w:left="142"/>
        <w:rPr>
          <w:rFonts w:ascii="Arial Narrow" w:hAnsi="Arial Narrow"/>
          <w:szCs w:val="20"/>
        </w:rPr>
      </w:pPr>
      <w:r w:rsidRPr="00A87D1D">
        <w:rPr>
          <w:rFonts w:ascii="Arial Narrow" w:hAnsi="Arial Narrow"/>
          <w:szCs w:val="20"/>
        </w:rPr>
        <w:t xml:space="preserve"> 7</w:t>
      </w:r>
      <w:r w:rsidRPr="00A87D1D">
        <w:rPr>
          <w:rFonts w:ascii="Arial Narrow" w:hAnsi="Arial Narrow"/>
          <w:szCs w:val="20"/>
        </w:rPr>
        <w:tab/>
        <w:t>Obhliadka miesta dodania/poskytnutia predmetu zákazky</w:t>
      </w:r>
    </w:p>
    <w:p w14:paraId="10739498"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8</w:t>
      </w:r>
      <w:r w:rsidR="00065F6B" w:rsidRPr="00A87D1D">
        <w:rPr>
          <w:rFonts w:ascii="Arial Narrow" w:hAnsi="Arial Narrow"/>
          <w:szCs w:val="20"/>
        </w:rPr>
        <w:tab/>
        <w:t xml:space="preserve">Lehoty </w:t>
      </w:r>
      <w:r w:rsidR="00E13779" w:rsidRPr="00A87D1D">
        <w:rPr>
          <w:rFonts w:ascii="Arial Narrow" w:hAnsi="Arial Narrow"/>
          <w:szCs w:val="20"/>
        </w:rPr>
        <w:t>dodania</w:t>
      </w:r>
      <w:r w:rsidR="00065F6B" w:rsidRPr="00A87D1D">
        <w:rPr>
          <w:rFonts w:ascii="Arial Narrow" w:hAnsi="Arial Narrow"/>
          <w:szCs w:val="20"/>
        </w:rPr>
        <w:t xml:space="preserve"> </w:t>
      </w:r>
      <w:r w:rsidR="009445E6" w:rsidRPr="00A87D1D">
        <w:rPr>
          <w:rFonts w:ascii="Arial Narrow" w:hAnsi="Arial Narrow"/>
          <w:szCs w:val="20"/>
        </w:rPr>
        <w:t>predmetu zákazky</w:t>
      </w:r>
    </w:p>
    <w:p w14:paraId="3D18431E"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 xml:space="preserve"> 9</w:t>
      </w:r>
      <w:r w:rsidR="00065F6B" w:rsidRPr="00A87D1D">
        <w:rPr>
          <w:rFonts w:ascii="Arial Narrow" w:hAnsi="Arial Narrow"/>
          <w:szCs w:val="20"/>
        </w:rPr>
        <w:tab/>
        <w:t>Zdroj finančných prostriedkov</w:t>
      </w:r>
    </w:p>
    <w:p w14:paraId="66D3A835"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I</w:t>
      </w:r>
      <w:r w:rsidR="00E22120" w:rsidRPr="00A87D1D">
        <w:rPr>
          <w:rFonts w:ascii="Arial Narrow" w:hAnsi="Arial Narrow"/>
          <w:b/>
          <w:szCs w:val="20"/>
        </w:rPr>
        <w:t>V</w:t>
      </w:r>
      <w:r w:rsidRPr="00A87D1D">
        <w:rPr>
          <w:rFonts w:ascii="Arial Narrow" w:hAnsi="Arial Narrow"/>
          <w:b/>
          <w:szCs w:val="20"/>
        </w:rPr>
        <w:t>.</w:t>
      </w:r>
      <w:r w:rsidRPr="00A87D1D">
        <w:rPr>
          <w:rFonts w:ascii="Arial Narrow" w:hAnsi="Arial Narrow"/>
          <w:b/>
          <w:szCs w:val="20"/>
        </w:rPr>
        <w:tab/>
      </w:r>
      <w:r w:rsidR="008E4019" w:rsidRPr="00A87D1D">
        <w:rPr>
          <w:rFonts w:ascii="Arial Narrow" w:hAnsi="Arial Narrow"/>
          <w:b/>
          <w:szCs w:val="20"/>
        </w:rPr>
        <w:t>POKYNY NA VYPRACOVANIE PONUKY</w:t>
      </w:r>
    </w:p>
    <w:p w14:paraId="60E8D45D"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10</w:t>
      </w:r>
      <w:r w:rsidR="00065F6B" w:rsidRPr="00A87D1D">
        <w:rPr>
          <w:rFonts w:ascii="Arial Narrow" w:hAnsi="Arial Narrow"/>
          <w:szCs w:val="20"/>
        </w:rPr>
        <w:tab/>
        <w:t>Vyhotovenie ponuky</w:t>
      </w:r>
    </w:p>
    <w:p w14:paraId="5F27EF31"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11</w:t>
      </w:r>
      <w:r w:rsidR="00065F6B" w:rsidRPr="00A87D1D">
        <w:rPr>
          <w:rFonts w:ascii="Arial Narrow" w:hAnsi="Arial Narrow"/>
          <w:szCs w:val="20"/>
        </w:rPr>
        <w:tab/>
        <w:t>Jazyk ponuky</w:t>
      </w:r>
    </w:p>
    <w:p w14:paraId="1A100ADD" w14:textId="77777777" w:rsidR="00065F6B" w:rsidRPr="00A87D1D" w:rsidRDefault="00E22120"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2</w:t>
      </w:r>
      <w:r w:rsidR="00065F6B" w:rsidRPr="00A87D1D">
        <w:rPr>
          <w:rFonts w:ascii="Arial Narrow" w:hAnsi="Arial Narrow"/>
          <w:szCs w:val="20"/>
        </w:rPr>
        <w:tab/>
        <w:t>Variantné riešenie</w:t>
      </w:r>
    </w:p>
    <w:p w14:paraId="747D6E83"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3</w:t>
      </w:r>
      <w:r w:rsidR="002F26FB" w:rsidRPr="00A87D1D">
        <w:rPr>
          <w:rFonts w:ascii="Arial Narrow" w:hAnsi="Arial Narrow"/>
          <w:szCs w:val="20"/>
        </w:rPr>
        <w:tab/>
      </w:r>
      <w:r w:rsidRPr="00A87D1D">
        <w:rPr>
          <w:rFonts w:ascii="Arial Narrow" w:hAnsi="Arial Narrow"/>
          <w:szCs w:val="20"/>
        </w:rPr>
        <w:t>Mena a ceny uvádzané v ponuke, mena finančného plnenia</w:t>
      </w:r>
    </w:p>
    <w:p w14:paraId="0B059A91" w14:textId="77777777" w:rsidR="00065F6B" w:rsidRPr="00A87D1D" w:rsidRDefault="00E22120" w:rsidP="009B3C19">
      <w:pPr>
        <w:spacing w:after="0" w:line="240" w:lineRule="auto"/>
        <w:ind w:left="142"/>
        <w:rPr>
          <w:rFonts w:ascii="Arial Narrow" w:hAnsi="Arial Narrow"/>
          <w:b/>
          <w:szCs w:val="20"/>
        </w:rPr>
      </w:pPr>
      <w:r w:rsidRPr="00A87D1D">
        <w:rPr>
          <w:rFonts w:ascii="Arial Narrow" w:hAnsi="Arial Narrow"/>
          <w:szCs w:val="20"/>
        </w:rPr>
        <w:t>1</w:t>
      </w:r>
      <w:r w:rsidR="002F26FB" w:rsidRPr="00A87D1D">
        <w:rPr>
          <w:rFonts w:ascii="Arial Narrow" w:hAnsi="Arial Narrow"/>
          <w:szCs w:val="20"/>
        </w:rPr>
        <w:t>4</w:t>
      </w:r>
      <w:r w:rsidR="00065F6B" w:rsidRPr="00A87D1D">
        <w:rPr>
          <w:rFonts w:ascii="Arial Narrow" w:hAnsi="Arial Narrow"/>
          <w:szCs w:val="20"/>
        </w:rPr>
        <w:tab/>
        <w:t>Zábezpeka ponuky</w:t>
      </w:r>
    </w:p>
    <w:p w14:paraId="710773A1" w14:textId="77777777" w:rsidR="00065F6B" w:rsidRPr="00A87D1D" w:rsidRDefault="00065F6B" w:rsidP="009B3C19">
      <w:pPr>
        <w:spacing w:after="0" w:line="240" w:lineRule="auto"/>
        <w:ind w:left="142"/>
        <w:rPr>
          <w:rFonts w:ascii="Arial Narrow" w:hAnsi="Arial Narrow"/>
          <w:szCs w:val="20"/>
        </w:rPr>
      </w:pPr>
      <w:r w:rsidRPr="00A87D1D">
        <w:rPr>
          <w:rFonts w:ascii="Arial Narrow" w:hAnsi="Arial Narrow"/>
          <w:szCs w:val="20"/>
        </w:rPr>
        <w:t>1</w:t>
      </w:r>
      <w:r w:rsidR="002F26FB" w:rsidRPr="00A87D1D">
        <w:rPr>
          <w:rFonts w:ascii="Arial Narrow" w:hAnsi="Arial Narrow"/>
          <w:szCs w:val="20"/>
        </w:rPr>
        <w:t>5</w:t>
      </w:r>
      <w:r w:rsidRPr="00A87D1D">
        <w:rPr>
          <w:rFonts w:ascii="Arial Narrow" w:hAnsi="Arial Narrow"/>
          <w:szCs w:val="20"/>
        </w:rPr>
        <w:tab/>
        <w:t>Obsah ponuky</w:t>
      </w:r>
    </w:p>
    <w:p w14:paraId="45EBE837"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w:t>
      </w:r>
      <w:r w:rsidR="007502A8" w:rsidRPr="00A87D1D">
        <w:rPr>
          <w:rFonts w:ascii="Arial Narrow" w:hAnsi="Arial Narrow"/>
          <w:szCs w:val="20"/>
        </w:rPr>
        <w:t>6</w:t>
      </w:r>
      <w:r w:rsidR="00065F6B" w:rsidRPr="00A87D1D">
        <w:rPr>
          <w:rFonts w:ascii="Arial Narrow" w:hAnsi="Arial Narrow"/>
          <w:szCs w:val="20"/>
        </w:rPr>
        <w:tab/>
        <w:t>Náklady na ponuku</w:t>
      </w:r>
    </w:p>
    <w:p w14:paraId="06386239"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1</w:t>
      </w:r>
      <w:r w:rsidR="007502A8" w:rsidRPr="00A87D1D">
        <w:rPr>
          <w:rFonts w:ascii="Arial Narrow" w:hAnsi="Arial Narrow"/>
          <w:szCs w:val="20"/>
        </w:rPr>
        <w:t>7</w:t>
      </w:r>
      <w:r w:rsidR="00065F6B" w:rsidRPr="00A87D1D">
        <w:rPr>
          <w:rFonts w:ascii="Arial Narrow" w:hAnsi="Arial Narrow"/>
          <w:szCs w:val="20"/>
        </w:rPr>
        <w:tab/>
        <w:t>Oprávnenie predložiť ponuku</w:t>
      </w:r>
    </w:p>
    <w:p w14:paraId="3C1CC8D3"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8</w:t>
      </w:r>
      <w:r w:rsidR="00065F6B" w:rsidRPr="00A87D1D">
        <w:rPr>
          <w:rFonts w:ascii="Arial Narrow" w:hAnsi="Arial Narrow"/>
          <w:szCs w:val="20"/>
        </w:rPr>
        <w:tab/>
        <w:t>Predloženie ponuky</w:t>
      </w:r>
      <w:r w:rsidR="00CF250E" w:rsidRPr="00A87D1D">
        <w:rPr>
          <w:rFonts w:ascii="Arial Narrow" w:hAnsi="Arial Narrow"/>
          <w:szCs w:val="20"/>
        </w:rPr>
        <w:t xml:space="preserve"> a späťvzatie</w:t>
      </w:r>
      <w:r w:rsidR="00065F6B" w:rsidRPr="00A87D1D">
        <w:rPr>
          <w:rFonts w:ascii="Arial Narrow" w:hAnsi="Arial Narrow"/>
          <w:szCs w:val="20"/>
        </w:rPr>
        <w:t xml:space="preserve"> ponuky</w:t>
      </w:r>
    </w:p>
    <w:p w14:paraId="37510F42"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9</w:t>
      </w:r>
      <w:r w:rsidR="00065F6B" w:rsidRPr="00A87D1D">
        <w:rPr>
          <w:rFonts w:ascii="Arial Narrow" w:hAnsi="Arial Narrow"/>
          <w:szCs w:val="20"/>
        </w:rPr>
        <w:tab/>
        <w:t>Miesto a lehota na predkladanie ponuky</w:t>
      </w:r>
    </w:p>
    <w:p w14:paraId="3BC33131"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0</w:t>
      </w:r>
      <w:r w:rsidR="00065F6B" w:rsidRPr="00A87D1D">
        <w:rPr>
          <w:rFonts w:ascii="Arial Narrow" w:hAnsi="Arial Narrow"/>
          <w:szCs w:val="20"/>
        </w:rPr>
        <w:tab/>
        <w:t>Lehota viazanosti ponuky</w:t>
      </w:r>
    </w:p>
    <w:p w14:paraId="4A42F2F3" w14:textId="77777777" w:rsidR="00065F6B" w:rsidRPr="00A87D1D" w:rsidRDefault="00065F6B" w:rsidP="009B3C19">
      <w:pPr>
        <w:spacing w:after="0" w:line="240" w:lineRule="auto"/>
        <w:ind w:left="709" w:hanging="709"/>
        <w:rPr>
          <w:rFonts w:ascii="Arial Narrow" w:hAnsi="Arial Narrow"/>
          <w:b/>
          <w:szCs w:val="20"/>
        </w:rPr>
      </w:pPr>
      <w:r w:rsidRPr="00A87D1D">
        <w:rPr>
          <w:rFonts w:ascii="Arial Narrow" w:hAnsi="Arial Narrow"/>
          <w:b/>
          <w:szCs w:val="20"/>
        </w:rPr>
        <w:t>Časť V.</w:t>
      </w:r>
      <w:r w:rsidRPr="00A87D1D">
        <w:rPr>
          <w:rFonts w:ascii="Arial Narrow" w:hAnsi="Arial Narrow"/>
          <w:b/>
          <w:szCs w:val="20"/>
        </w:rPr>
        <w:tab/>
      </w:r>
      <w:r w:rsidR="007502A8" w:rsidRPr="00A87D1D">
        <w:rPr>
          <w:rFonts w:ascii="Arial Narrow" w:hAnsi="Arial Narrow"/>
          <w:b/>
          <w:szCs w:val="20"/>
        </w:rPr>
        <w:t>OTVÁRANIE PONÚK A HODNOTENIE PONÚK</w:t>
      </w:r>
    </w:p>
    <w:p w14:paraId="056F3F6E" w14:textId="77777777" w:rsidR="00065F6B" w:rsidRPr="00A87D1D" w:rsidRDefault="002F26FB"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1</w:t>
      </w:r>
      <w:r w:rsidR="00065F6B" w:rsidRPr="00A87D1D">
        <w:rPr>
          <w:rFonts w:ascii="Arial Narrow" w:hAnsi="Arial Narrow"/>
          <w:szCs w:val="20"/>
        </w:rPr>
        <w:tab/>
        <w:t>Otváranie ponúk</w:t>
      </w:r>
    </w:p>
    <w:p w14:paraId="17E108B3"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2</w:t>
      </w:r>
      <w:r w:rsidR="00065F6B" w:rsidRPr="00A87D1D">
        <w:rPr>
          <w:rFonts w:ascii="Arial Narrow" w:hAnsi="Arial Narrow"/>
          <w:szCs w:val="20"/>
        </w:rPr>
        <w:tab/>
      </w:r>
      <w:r w:rsidR="00C36D98" w:rsidRPr="00A87D1D">
        <w:rPr>
          <w:rFonts w:ascii="Arial Narrow" w:hAnsi="Arial Narrow"/>
          <w:szCs w:val="20"/>
        </w:rPr>
        <w:t>Elektronická aukcia</w:t>
      </w:r>
    </w:p>
    <w:p w14:paraId="2F17752C" w14:textId="6D8AB81F"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3</w:t>
      </w:r>
      <w:r w:rsidR="00065F6B" w:rsidRPr="00A87D1D">
        <w:rPr>
          <w:rFonts w:ascii="Arial Narrow" w:hAnsi="Arial Narrow"/>
          <w:szCs w:val="20"/>
        </w:rPr>
        <w:tab/>
      </w:r>
      <w:r w:rsidRPr="00A87D1D">
        <w:rPr>
          <w:rFonts w:ascii="Arial Narrow" w:hAnsi="Arial Narrow"/>
          <w:szCs w:val="20"/>
        </w:rPr>
        <w:t>Hodnotenie ponúk</w:t>
      </w:r>
      <w:r w:rsidR="00A6037C" w:rsidRPr="00A87D1D">
        <w:rPr>
          <w:rFonts w:ascii="Arial Narrow" w:hAnsi="Arial Narrow"/>
          <w:szCs w:val="20"/>
        </w:rPr>
        <w:t xml:space="preserve"> a splnenia podmienok účasti</w:t>
      </w:r>
    </w:p>
    <w:p w14:paraId="31F6F107" w14:textId="77777777" w:rsidR="00065F6B" w:rsidRPr="00A87D1D" w:rsidRDefault="00065F6B" w:rsidP="009B3C19">
      <w:pPr>
        <w:spacing w:after="0" w:line="240" w:lineRule="auto"/>
        <w:rPr>
          <w:rFonts w:ascii="Arial Narrow" w:hAnsi="Arial Narrow"/>
          <w:b/>
          <w:szCs w:val="20"/>
        </w:rPr>
      </w:pPr>
      <w:r w:rsidRPr="00A87D1D">
        <w:rPr>
          <w:rFonts w:ascii="Arial Narrow" w:hAnsi="Arial Narrow"/>
          <w:b/>
          <w:szCs w:val="20"/>
        </w:rPr>
        <w:t>Časť V</w:t>
      </w:r>
      <w:r w:rsidR="00E22120" w:rsidRPr="00A87D1D">
        <w:rPr>
          <w:rFonts w:ascii="Arial Narrow" w:hAnsi="Arial Narrow"/>
          <w:b/>
          <w:szCs w:val="20"/>
        </w:rPr>
        <w:t>I</w:t>
      </w:r>
      <w:r w:rsidRPr="00A87D1D">
        <w:rPr>
          <w:rFonts w:ascii="Arial Narrow" w:hAnsi="Arial Narrow"/>
          <w:b/>
          <w:szCs w:val="20"/>
        </w:rPr>
        <w:t>.</w:t>
      </w:r>
      <w:r w:rsidRPr="00A87D1D">
        <w:rPr>
          <w:rFonts w:ascii="Arial Narrow" w:hAnsi="Arial Narrow"/>
          <w:b/>
          <w:szCs w:val="20"/>
        </w:rPr>
        <w:tab/>
        <w:t>INFORMÁCIE O ZMLUVE</w:t>
      </w:r>
    </w:p>
    <w:p w14:paraId="69895D6D"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4</w:t>
      </w:r>
      <w:r w:rsidR="00065F6B" w:rsidRPr="00A87D1D">
        <w:rPr>
          <w:rFonts w:ascii="Arial Narrow" w:hAnsi="Arial Narrow"/>
          <w:szCs w:val="20"/>
        </w:rPr>
        <w:tab/>
        <w:t>Typ zmluvy</w:t>
      </w:r>
    </w:p>
    <w:p w14:paraId="55D20E2A" w14:textId="77777777" w:rsidR="00065F6B"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5</w:t>
      </w:r>
      <w:r w:rsidR="00065F6B" w:rsidRPr="00A87D1D">
        <w:rPr>
          <w:rFonts w:ascii="Arial Narrow" w:hAnsi="Arial Narrow"/>
          <w:szCs w:val="20"/>
        </w:rPr>
        <w:tab/>
        <w:t>Uzavretie zmluvy</w:t>
      </w:r>
    </w:p>
    <w:p w14:paraId="76764CDA" w14:textId="77777777" w:rsidR="00155A95" w:rsidRPr="00A87D1D" w:rsidRDefault="00127E3C" w:rsidP="009B3C19">
      <w:pPr>
        <w:spacing w:after="0" w:line="240" w:lineRule="auto"/>
        <w:ind w:left="142"/>
        <w:rPr>
          <w:rFonts w:ascii="Arial Narrow" w:hAnsi="Arial Narrow"/>
          <w:szCs w:val="20"/>
        </w:rPr>
      </w:pPr>
      <w:r w:rsidRPr="00A87D1D">
        <w:rPr>
          <w:rFonts w:ascii="Arial Narrow" w:hAnsi="Arial Narrow"/>
          <w:szCs w:val="20"/>
        </w:rPr>
        <w:t>2</w:t>
      </w:r>
      <w:r w:rsidR="007502A8" w:rsidRPr="00A87D1D">
        <w:rPr>
          <w:rFonts w:ascii="Arial Narrow" w:hAnsi="Arial Narrow"/>
          <w:szCs w:val="20"/>
        </w:rPr>
        <w:t>6</w:t>
      </w:r>
      <w:r w:rsidR="00155A95" w:rsidRPr="00A87D1D">
        <w:rPr>
          <w:rFonts w:ascii="Arial Narrow" w:hAnsi="Arial Narrow"/>
          <w:szCs w:val="20"/>
        </w:rPr>
        <w:tab/>
        <w:t>Ochrana osobných údajov</w:t>
      </w:r>
    </w:p>
    <w:p w14:paraId="336F411B" w14:textId="77777777" w:rsidR="00E13779" w:rsidRPr="00A87D1D" w:rsidRDefault="00E13779" w:rsidP="009B3C19">
      <w:pPr>
        <w:spacing w:after="0" w:line="240" w:lineRule="auto"/>
        <w:ind w:left="142"/>
        <w:rPr>
          <w:rFonts w:ascii="Arial Narrow" w:hAnsi="Arial Narrow"/>
          <w:szCs w:val="20"/>
        </w:rPr>
      </w:pPr>
    </w:p>
    <w:p w14:paraId="4E2170AA" w14:textId="77777777" w:rsidR="00065F6B" w:rsidRPr="00A87D1D" w:rsidRDefault="00065F6B" w:rsidP="009B3C19">
      <w:pPr>
        <w:spacing w:after="0" w:line="240" w:lineRule="auto"/>
        <w:rPr>
          <w:rFonts w:ascii="Arial Narrow" w:hAnsi="Arial Narrow"/>
          <w:b/>
          <w:szCs w:val="20"/>
          <w:u w:val="single"/>
        </w:rPr>
      </w:pPr>
      <w:r w:rsidRPr="00A87D1D">
        <w:rPr>
          <w:rFonts w:ascii="Arial Narrow" w:hAnsi="Arial Narrow"/>
          <w:b/>
          <w:szCs w:val="20"/>
          <w:u w:val="single"/>
        </w:rPr>
        <w:t>PRÍLOHY:</w:t>
      </w:r>
    </w:p>
    <w:p w14:paraId="73EC0B03" w14:textId="77777777" w:rsidR="005A7B42" w:rsidRPr="00A87D1D" w:rsidRDefault="00065F6B" w:rsidP="009B3C19">
      <w:pPr>
        <w:spacing w:after="0" w:line="240" w:lineRule="auto"/>
        <w:rPr>
          <w:rFonts w:ascii="Arial Narrow" w:hAnsi="Arial Narrow"/>
          <w:szCs w:val="20"/>
        </w:rPr>
      </w:pPr>
      <w:r w:rsidRPr="00A87D1D">
        <w:rPr>
          <w:rFonts w:ascii="Arial Narrow" w:hAnsi="Arial Narrow"/>
          <w:szCs w:val="20"/>
        </w:rPr>
        <w:t>Príloha č. 1:</w:t>
      </w:r>
      <w:r w:rsidRPr="00A87D1D">
        <w:rPr>
          <w:rFonts w:ascii="Arial Narrow" w:hAnsi="Arial Narrow"/>
          <w:szCs w:val="20"/>
        </w:rPr>
        <w:tab/>
      </w:r>
      <w:r w:rsidR="005A7B42" w:rsidRPr="00A87D1D">
        <w:rPr>
          <w:rFonts w:ascii="Arial Narrow" w:hAnsi="Arial Narrow"/>
          <w:szCs w:val="20"/>
        </w:rPr>
        <w:t>Opis predmetu zákazky</w:t>
      </w:r>
    </w:p>
    <w:p w14:paraId="3C87E6E0" w14:textId="55F651E6" w:rsidR="00D52F77" w:rsidRPr="00A87D1D" w:rsidRDefault="00D52F77" w:rsidP="00D52F77">
      <w:pPr>
        <w:spacing w:after="0" w:line="240" w:lineRule="auto"/>
        <w:rPr>
          <w:rFonts w:ascii="Arial Narrow" w:hAnsi="Arial Narrow"/>
          <w:szCs w:val="20"/>
        </w:rPr>
      </w:pPr>
      <w:r w:rsidRPr="00A87D1D">
        <w:rPr>
          <w:rFonts w:ascii="Arial Narrow" w:hAnsi="Arial Narrow"/>
          <w:szCs w:val="20"/>
        </w:rPr>
        <w:t>Príloha č. 2:</w:t>
      </w:r>
      <w:r w:rsidRPr="00A87D1D">
        <w:rPr>
          <w:rFonts w:ascii="Arial Narrow" w:hAnsi="Arial Narrow"/>
          <w:szCs w:val="20"/>
        </w:rPr>
        <w:tab/>
        <w:t>Vzor štruktúrovaného rozpočtu ceny</w:t>
      </w:r>
    </w:p>
    <w:p w14:paraId="416F6973" w14:textId="4AE37F13" w:rsidR="00FA4EAC" w:rsidRPr="00A87D1D" w:rsidRDefault="00FA4EAC" w:rsidP="009B3C19">
      <w:pPr>
        <w:spacing w:after="0" w:line="240" w:lineRule="auto"/>
        <w:rPr>
          <w:rFonts w:ascii="Arial Narrow" w:hAnsi="Arial Narrow"/>
          <w:szCs w:val="20"/>
        </w:rPr>
      </w:pPr>
      <w:r w:rsidRPr="00A87D1D">
        <w:rPr>
          <w:rFonts w:ascii="Arial Narrow" w:hAnsi="Arial Narrow"/>
          <w:szCs w:val="20"/>
        </w:rPr>
        <w:t xml:space="preserve">Príloha č. </w:t>
      </w:r>
      <w:r w:rsidR="00D52F77" w:rsidRPr="00A87D1D">
        <w:rPr>
          <w:rFonts w:ascii="Arial Narrow" w:hAnsi="Arial Narrow"/>
          <w:szCs w:val="20"/>
        </w:rPr>
        <w:t>3</w:t>
      </w:r>
      <w:r w:rsidRPr="00A87D1D">
        <w:rPr>
          <w:rFonts w:ascii="Arial Narrow" w:hAnsi="Arial Narrow"/>
          <w:szCs w:val="20"/>
        </w:rPr>
        <w:t>:</w:t>
      </w:r>
      <w:r w:rsidR="00820493" w:rsidRPr="00A87D1D">
        <w:rPr>
          <w:rFonts w:ascii="Arial Narrow" w:hAnsi="Arial Narrow"/>
          <w:szCs w:val="20"/>
        </w:rPr>
        <w:tab/>
      </w:r>
      <w:r w:rsidR="00E13779" w:rsidRPr="00A87D1D">
        <w:rPr>
          <w:rFonts w:ascii="Arial Narrow" w:hAnsi="Arial Narrow"/>
          <w:szCs w:val="20"/>
        </w:rPr>
        <w:t xml:space="preserve">Návrh </w:t>
      </w:r>
      <w:r w:rsidR="00C205CE" w:rsidRPr="00A87D1D">
        <w:rPr>
          <w:rFonts w:ascii="Arial Narrow" w:hAnsi="Arial Narrow"/>
          <w:szCs w:val="20"/>
        </w:rPr>
        <w:t>zmluvy</w:t>
      </w:r>
      <w:r w:rsidR="00A33F8B" w:rsidRPr="00A87D1D">
        <w:rPr>
          <w:rFonts w:ascii="Arial Narrow" w:hAnsi="Arial Narrow"/>
          <w:szCs w:val="20"/>
        </w:rPr>
        <w:t>/rámcovej dohody</w:t>
      </w:r>
    </w:p>
    <w:p w14:paraId="6A2D4840" w14:textId="3155E967" w:rsidR="005A7B42" w:rsidRPr="00A87D1D" w:rsidRDefault="0022085D" w:rsidP="009B3C19">
      <w:pPr>
        <w:spacing w:after="0" w:line="240" w:lineRule="auto"/>
        <w:rPr>
          <w:rFonts w:ascii="Arial Narrow" w:hAnsi="Arial Narrow"/>
          <w:szCs w:val="20"/>
        </w:rPr>
      </w:pPr>
      <w:r w:rsidRPr="00A87D1D">
        <w:rPr>
          <w:rFonts w:ascii="Arial Narrow" w:hAnsi="Arial Narrow"/>
          <w:szCs w:val="20"/>
        </w:rPr>
        <w:t>Príloha č. 4</w:t>
      </w:r>
      <w:r w:rsidRPr="00A87D1D">
        <w:rPr>
          <w:rFonts w:ascii="Arial Narrow" w:hAnsi="Arial Narrow"/>
          <w:szCs w:val="20"/>
        </w:rPr>
        <w:tab/>
      </w:r>
      <w:r w:rsidR="00E13779" w:rsidRPr="00A87D1D">
        <w:rPr>
          <w:rFonts w:ascii="Arial Narrow" w:hAnsi="Arial Narrow"/>
          <w:szCs w:val="20"/>
        </w:rPr>
        <w:t>Kritérium</w:t>
      </w:r>
      <w:r w:rsidR="005A7B42" w:rsidRPr="00A87D1D">
        <w:rPr>
          <w:rFonts w:ascii="Arial Narrow" w:hAnsi="Arial Narrow"/>
          <w:szCs w:val="20"/>
        </w:rPr>
        <w:t xml:space="preserve"> na vy</w:t>
      </w:r>
      <w:r w:rsidR="00E13779" w:rsidRPr="00A87D1D">
        <w:rPr>
          <w:rFonts w:ascii="Arial Narrow" w:hAnsi="Arial Narrow"/>
          <w:szCs w:val="20"/>
        </w:rPr>
        <w:t>hodnotenie ponúk</w:t>
      </w:r>
      <w:r w:rsidR="003A22E0" w:rsidRPr="00A87D1D">
        <w:rPr>
          <w:rFonts w:ascii="Arial Narrow" w:hAnsi="Arial Narrow"/>
          <w:szCs w:val="20"/>
        </w:rPr>
        <w:t xml:space="preserve"> a </w:t>
      </w:r>
      <w:r w:rsidR="00E13779" w:rsidRPr="00A87D1D">
        <w:rPr>
          <w:rFonts w:ascii="Arial Narrow" w:hAnsi="Arial Narrow"/>
          <w:szCs w:val="20"/>
        </w:rPr>
        <w:t>pravidlá jeho uplatnenia</w:t>
      </w:r>
      <w:r w:rsidR="005A7B42" w:rsidRPr="00A87D1D">
        <w:rPr>
          <w:rFonts w:ascii="Arial Narrow" w:hAnsi="Arial Narrow"/>
          <w:szCs w:val="20"/>
        </w:rPr>
        <w:t xml:space="preserve"> </w:t>
      </w:r>
    </w:p>
    <w:p w14:paraId="6639B988" w14:textId="24E62B98" w:rsidR="00065F6B" w:rsidRPr="00A87D1D" w:rsidRDefault="000B65BF" w:rsidP="009B3C19">
      <w:pPr>
        <w:spacing w:after="0" w:line="240" w:lineRule="auto"/>
        <w:rPr>
          <w:rFonts w:ascii="Arial Narrow" w:hAnsi="Arial Narrow"/>
          <w:color w:val="000000"/>
          <w:szCs w:val="20"/>
        </w:rPr>
      </w:pPr>
      <w:r w:rsidRPr="00A87D1D">
        <w:rPr>
          <w:rFonts w:ascii="Arial Narrow" w:hAnsi="Arial Narrow"/>
          <w:color w:val="000000"/>
          <w:szCs w:val="20"/>
        </w:rPr>
        <w:t>P</w:t>
      </w:r>
      <w:r w:rsidR="00065F6B" w:rsidRPr="00A87D1D">
        <w:rPr>
          <w:rFonts w:ascii="Arial Narrow" w:hAnsi="Arial Narrow"/>
          <w:color w:val="000000"/>
          <w:szCs w:val="20"/>
        </w:rPr>
        <w:t xml:space="preserve">ríloha č. </w:t>
      </w:r>
      <w:r w:rsidR="0022085D" w:rsidRPr="00A87D1D">
        <w:rPr>
          <w:rFonts w:ascii="Arial Narrow" w:hAnsi="Arial Narrow"/>
          <w:color w:val="000000"/>
          <w:szCs w:val="20"/>
        </w:rPr>
        <w:t>5</w:t>
      </w:r>
      <w:r w:rsidR="00065F6B" w:rsidRPr="00A87D1D">
        <w:rPr>
          <w:rFonts w:ascii="Arial Narrow" w:hAnsi="Arial Narrow"/>
          <w:color w:val="000000"/>
          <w:szCs w:val="20"/>
        </w:rPr>
        <w:t>:</w:t>
      </w:r>
      <w:r w:rsidR="00065F6B" w:rsidRPr="00A87D1D">
        <w:rPr>
          <w:rFonts w:ascii="Arial Narrow" w:hAnsi="Arial Narrow"/>
          <w:color w:val="000000"/>
          <w:szCs w:val="20"/>
        </w:rPr>
        <w:tab/>
      </w:r>
      <w:r w:rsidRPr="00A87D1D">
        <w:rPr>
          <w:rFonts w:ascii="Arial Narrow" w:hAnsi="Arial Narrow"/>
          <w:color w:val="000000"/>
          <w:szCs w:val="20"/>
        </w:rPr>
        <w:t>Podmienky účasti</w:t>
      </w:r>
    </w:p>
    <w:p w14:paraId="1DD161C8" w14:textId="6B3E3AC1" w:rsidR="00134D74" w:rsidRPr="00A87D1D" w:rsidRDefault="00134D74" w:rsidP="009B3C19">
      <w:pPr>
        <w:spacing w:after="0" w:line="240" w:lineRule="auto"/>
        <w:rPr>
          <w:rFonts w:ascii="Arial Narrow" w:hAnsi="Arial Narrow"/>
          <w:color w:val="000000"/>
          <w:szCs w:val="20"/>
        </w:rPr>
      </w:pPr>
      <w:r w:rsidRPr="00A87D1D">
        <w:rPr>
          <w:rFonts w:ascii="Arial Narrow" w:hAnsi="Arial Narrow"/>
          <w:color w:val="000000"/>
          <w:szCs w:val="20"/>
        </w:rPr>
        <w:t>Príloha č. 6:</w:t>
      </w:r>
      <w:r w:rsidRPr="00A87D1D">
        <w:rPr>
          <w:rFonts w:ascii="Arial Narrow" w:hAnsi="Arial Narrow"/>
          <w:color w:val="000000"/>
          <w:szCs w:val="20"/>
        </w:rPr>
        <w:tab/>
        <w:t>Identifikačné údaje a vyhlásenie uchádzača</w:t>
      </w:r>
    </w:p>
    <w:p w14:paraId="2AEFD8D9" w14:textId="77777777" w:rsidR="00065F6B" w:rsidRPr="00A87D1D" w:rsidRDefault="00065F6B" w:rsidP="009B3C19">
      <w:pPr>
        <w:spacing w:after="0" w:line="240" w:lineRule="auto"/>
        <w:rPr>
          <w:rFonts w:ascii="Arial Narrow" w:hAnsi="Arial Narrow"/>
          <w:szCs w:val="20"/>
        </w:rPr>
      </w:pPr>
    </w:p>
    <w:p w14:paraId="4E5ED240" w14:textId="77777777" w:rsidR="005C16A0" w:rsidRPr="00A87D1D" w:rsidRDefault="005C16A0" w:rsidP="009B3C19">
      <w:pPr>
        <w:spacing w:after="0" w:line="240" w:lineRule="auto"/>
        <w:rPr>
          <w:rFonts w:ascii="Arial Narrow" w:hAnsi="Arial Narrow" w:cs="Arial"/>
          <w:sz w:val="22"/>
        </w:rPr>
      </w:pPr>
      <w:r w:rsidRPr="00A87D1D">
        <w:rPr>
          <w:rFonts w:ascii="Arial Narrow" w:hAnsi="Arial Narrow" w:cs="Arial"/>
          <w:sz w:val="22"/>
        </w:rPr>
        <w:br w:type="page"/>
      </w:r>
    </w:p>
    <w:p w14:paraId="26B4BDCA"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lastRenderedPageBreak/>
        <w:t>Časť I.</w:t>
      </w:r>
    </w:p>
    <w:p w14:paraId="7EE1AE5E" w14:textId="77777777" w:rsidR="00065F6B" w:rsidRPr="00A87D1D" w:rsidRDefault="00065F6B" w:rsidP="009B3C19">
      <w:pPr>
        <w:spacing w:after="0" w:line="240" w:lineRule="auto"/>
        <w:jc w:val="center"/>
        <w:rPr>
          <w:rFonts w:ascii="Arial Narrow" w:hAnsi="Arial Narrow"/>
          <w:b/>
          <w:sz w:val="22"/>
        </w:rPr>
      </w:pPr>
      <w:r w:rsidRPr="00A87D1D">
        <w:rPr>
          <w:rFonts w:ascii="Arial Narrow" w:hAnsi="Arial Narrow"/>
          <w:b/>
          <w:sz w:val="22"/>
        </w:rPr>
        <w:t>INFORMÁCIE O VEREJNOM OBSTARÁVATEĽOVI</w:t>
      </w:r>
    </w:p>
    <w:p w14:paraId="32EB50FF" w14:textId="77777777" w:rsidR="00351196" w:rsidRPr="00A87D1D" w:rsidRDefault="00351196" w:rsidP="009B3C19">
      <w:pPr>
        <w:spacing w:after="0" w:line="240" w:lineRule="auto"/>
        <w:ind w:left="567"/>
        <w:jc w:val="both"/>
        <w:rPr>
          <w:rFonts w:ascii="Arial Narrow" w:hAnsi="Arial Narrow" w:cs="Arial"/>
          <w:sz w:val="22"/>
        </w:rPr>
      </w:pPr>
    </w:p>
    <w:p w14:paraId="088F226D" w14:textId="77777777" w:rsidR="006C78CD" w:rsidRPr="00A87D1D" w:rsidRDefault="00065F6B" w:rsidP="00CC7F1D">
      <w:pPr>
        <w:pStyle w:val="Nadpis1"/>
      </w:pPr>
      <w:bookmarkStart w:id="3" w:name="_Ref64037399"/>
      <w:r w:rsidRPr="00A87D1D">
        <w:t>identifikácia verejného obstarávateľa</w:t>
      </w:r>
      <w:bookmarkEnd w:id="3"/>
      <w:r w:rsidR="00D215BF" w:rsidRPr="00A87D1D">
        <w:t xml:space="preserve"> </w:t>
      </w:r>
    </w:p>
    <w:p w14:paraId="762876A0" w14:textId="77777777" w:rsidR="00065F6B" w:rsidRPr="00A87D1D" w:rsidRDefault="00065F6B" w:rsidP="009B3C19">
      <w:pPr>
        <w:spacing w:after="0" w:line="240" w:lineRule="auto"/>
        <w:ind w:left="567"/>
        <w:jc w:val="both"/>
        <w:rPr>
          <w:rFonts w:ascii="Arial Narrow" w:hAnsi="Arial Narrow" w:cs="Arial"/>
          <w:sz w:val="22"/>
        </w:rPr>
      </w:pPr>
      <w:r w:rsidRPr="00A87D1D">
        <w:rPr>
          <w:rFonts w:ascii="Arial Narrow" w:hAnsi="Arial Narrow" w:cs="Arial"/>
          <w:b/>
          <w:bCs/>
          <w:sz w:val="22"/>
        </w:rPr>
        <w:t>Verejný obstarávateľ:</w:t>
      </w:r>
      <w:r w:rsidRPr="00A87D1D">
        <w:rPr>
          <w:rFonts w:ascii="Arial Narrow" w:hAnsi="Arial Narrow" w:cs="Arial"/>
          <w:b/>
          <w:bCs/>
          <w:sz w:val="22"/>
        </w:rPr>
        <w:tab/>
      </w:r>
      <w:r w:rsidRPr="00A87D1D">
        <w:rPr>
          <w:rFonts w:ascii="Arial Narrow" w:hAnsi="Arial Narrow" w:cs="Arial"/>
          <w:b/>
          <w:bCs/>
          <w:sz w:val="22"/>
        </w:rPr>
        <w:tab/>
      </w:r>
    </w:p>
    <w:p w14:paraId="095BDFD3" w14:textId="22D07FFC"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Názov organizácie:</w:t>
      </w:r>
      <w:r w:rsidRPr="00A87D1D">
        <w:rPr>
          <w:rFonts w:ascii="Arial Narrow" w:hAnsi="Arial Narrow" w:cs="Arial"/>
          <w:sz w:val="22"/>
        </w:rPr>
        <w:tab/>
      </w:r>
      <w:r w:rsidRPr="00A87D1D">
        <w:rPr>
          <w:rFonts w:ascii="Arial Narrow" w:hAnsi="Arial Narrow" w:cs="Arial"/>
          <w:sz w:val="22"/>
        </w:rPr>
        <w:tab/>
      </w:r>
      <w:r w:rsidR="00043407" w:rsidRPr="00A87D1D">
        <w:rPr>
          <w:rFonts w:ascii="Arial Narrow" w:hAnsi="Arial Narrow" w:cs="Arial"/>
          <w:bCs/>
          <w:sz w:val="22"/>
        </w:rPr>
        <w:t>Datacentrum</w:t>
      </w:r>
    </w:p>
    <w:p w14:paraId="6A496DC8" w14:textId="77777777" w:rsidR="00043407"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Adresa organizácie:</w:t>
      </w:r>
      <w:r w:rsidRPr="00A87D1D">
        <w:rPr>
          <w:rFonts w:ascii="Arial Narrow" w:hAnsi="Arial Narrow" w:cs="Arial"/>
          <w:sz w:val="22"/>
        </w:rPr>
        <w:tab/>
      </w:r>
      <w:r w:rsidR="00043407" w:rsidRPr="00A87D1D">
        <w:rPr>
          <w:rFonts w:ascii="Arial Narrow" w:hAnsi="Arial Narrow" w:cs="Arial"/>
          <w:sz w:val="22"/>
        </w:rPr>
        <w:t xml:space="preserve">Cintorínska 5, 814 88 Bratislava </w:t>
      </w:r>
    </w:p>
    <w:p w14:paraId="1BD7A7C4" w14:textId="25708FCD"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Krajina:</w:t>
      </w:r>
      <w:r w:rsidRPr="00A87D1D">
        <w:rPr>
          <w:rFonts w:ascii="Arial Narrow" w:hAnsi="Arial Narrow" w:cs="Arial"/>
          <w:sz w:val="22"/>
        </w:rPr>
        <w:tab/>
      </w:r>
      <w:r w:rsidRPr="00A87D1D">
        <w:rPr>
          <w:rFonts w:ascii="Arial Narrow" w:hAnsi="Arial Narrow" w:cs="Arial"/>
          <w:sz w:val="22"/>
        </w:rPr>
        <w:tab/>
      </w:r>
      <w:r w:rsidRPr="00A87D1D">
        <w:rPr>
          <w:rFonts w:ascii="Arial Narrow" w:hAnsi="Arial Narrow" w:cs="Arial"/>
          <w:sz w:val="22"/>
        </w:rPr>
        <w:tab/>
        <w:t>Slovenská republika</w:t>
      </w:r>
    </w:p>
    <w:p w14:paraId="3B4BD369" w14:textId="77777777"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Kód NUTS:</w:t>
      </w:r>
      <w:r w:rsidRPr="00A87D1D">
        <w:rPr>
          <w:rFonts w:ascii="Arial Narrow" w:hAnsi="Arial Narrow" w:cs="Arial"/>
          <w:sz w:val="22"/>
        </w:rPr>
        <w:tab/>
      </w:r>
      <w:r w:rsidRPr="00A87D1D">
        <w:rPr>
          <w:rFonts w:ascii="Arial Narrow" w:hAnsi="Arial Narrow" w:cs="Arial"/>
          <w:sz w:val="22"/>
        </w:rPr>
        <w:tab/>
        <w:t>SK01</w:t>
      </w:r>
    </w:p>
    <w:p w14:paraId="66FA2860" w14:textId="08FDFE2A" w:rsidR="00E13779" w:rsidRPr="00A87D1D" w:rsidRDefault="00E13779" w:rsidP="009B3C19">
      <w:pPr>
        <w:spacing w:after="0" w:line="240" w:lineRule="auto"/>
        <w:ind w:left="567"/>
        <w:jc w:val="both"/>
        <w:rPr>
          <w:rFonts w:ascii="Arial Narrow" w:hAnsi="Arial Narrow" w:cs="Arial"/>
          <w:sz w:val="22"/>
        </w:rPr>
      </w:pPr>
      <w:r w:rsidRPr="00A87D1D">
        <w:rPr>
          <w:rFonts w:ascii="Arial Narrow" w:hAnsi="Arial Narrow" w:cs="Arial"/>
          <w:sz w:val="22"/>
        </w:rPr>
        <w:t>IČO:</w:t>
      </w:r>
      <w:r w:rsidRPr="00A87D1D">
        <w:rPr>
          <w:rFonts w:ascii="Arial Narrow" w:hAnsi="Arial Narrow" w:cs="Arial"/>
          <w:sz w:val="22"/>
        </w:rPr>
        <w:tab/>
      </w:r>
      <w:r w:rsidRPr="00A87D1D">
        <w:rPr>
          <w:rFonts w:ascii="Arial Narrow" w:hAnsi="Arial Narrow" w:cs="Arial"/>
          <w:sz w:val="22"/>
        </w:rPr>
        <w:tab/>
      </w:r>
      <w:r w:rsidRPr="00A87D1D">
        <w:rPr>
          <w:rFonts w:ascii="Arial Narrow" w:hAnsi="Arial Narrow" w:cs="Arial"/>
          <w:sz w:val="22"/>
        </w:rPr>
        <w:tab/>
      </w:r>
      <w:r w:rsidR="00043407" w:rsidRPr="00A87D1D">
        <w:rPr>
          <w:rFonts w:ascii="Arial Narrow" w:hAnsi="Arial Narrow" w:cs="Arial"/>
          <w:sz w:val="22"/>
        </w:rPr>
        <w:t>00151564</w:t>
      </w:r>
      <w:r w:rsidRPr="00A87D1D">
        <w:rPr>
          <w:rFonts w:ascii="Arial Narrow" w:hAnsi="Arial Narrow" w:cs="Arial"/>
          <w:sz w:val="22"/>
        </w:rPr>
        <w:tab/>
      </w:r>
    </w:p>
    <w:p w14:paraId="25EBE4C9" w14:textId="7B5ACF0B" w:rsidR="00E13779" w:rsidRPr="00A87D1D" w:rsidRDefault="00E13779" w:rsidP="009B3C19">
      <w:pPr>
        <w:widowControl w:val="0"/>
        <w:spacing w:after="0" w:line="240" w:lineRule="auto"/>
        <w:ind w:left="-180" w:firstLine="747"/>
        <w:rPr>
          <w:rFonts w:ascii="Arial Narrow" w:hAnsi="Arial Narrow" w:cs="Arial"/>
          <w:sz w:val="22"/>
          <w:lang w:eastAsia="en-GB"/>
        </w:rPr>
      </w:pPr>
      <w:r w:rsidRPr="00A87D1D">
        <w:rPr>
          <w:rFonts w:ascii="Arial Narrow" w:hAnsi="Arial Narrow" w:cs="Arial"/>
          <w:sz w:val="22"/>
          <w:lang w:eastAsia="en-GB"/>
        </w:rPr>
        <w:t>Hlavná adresa (URL):</w:t>
      </w:r>
      <w:r w:rsidRPr="00A87D1D">
        <w:rPr>
          <w:rFonts w:ascii="Arial Narrow" w:hAnsi="Arial Narrow" w:cs="Arial"/>
          <w:sz w:val="22"/>
          <w:lang w:eastAsia="en-GB"/>
        </w:rPr>
        <w:tab/>
      </w:r>
      <w:hyperlink r:id="rId11" w:history="1">
        <w:r w:rsidR="00043407" w:rsidRPr="00A87D1D">
          <w:rPr>
            <w:rStyle w:val="Hypertextovprepojenie"/>
            <w:rFonts w:ascii="Arial Narrow" w:hAnsi="Arial Narrow" w:cs="Arial"/>
            <w:sz w:val="22"/>
          </w:rPr>
          <w:t>www.datacentrum.sk</w:t>
        </w:r>
      </w:hyperlink>
      <w:r w:rsidR="00043407" w:rsidRPr="00A87D1D">
        <w:rPr>
          <w:rFonts w:ascii="Arial Narrow" w:hAnsi="Arial Narrow" w:cs="Arial"/>
          <w:sz w:val="22"/>
        </w:rPr>
        <w:t xml:space="preserve"> </w:t>
      </w:r>
    </w:p>
    <w:p w14:paraId="65B4BACD" w14:textId="76ECEAC7" w:rsidR="00E13779" w:rsidRPr="00A87D1D" w:rsidRDefault="00E13779" w:rsidP="009B3C19">
      <w:pPr>
        <w:widowControl w:val="0"/>
        <w:spacing w:after="0" w:line="240" w:lineRule="auto"/>
        <w:ind w:left="567"/>
        <w:rPr>
          <w:rFonts w:ascii="Arial Narrow" w:hAnsi="Arial Narrow"/>
          <w:sz w:val="22"/>
        </w:rPr>
      </w:pPr>
      <w:r w:rsidRPr="00A87D1D">
        <w:rPr>
          <w:rFonts w:ascii="Arial Narrow" w:hAnsi="Arial Narrow"/>
          <w:sz w:val="22"/>
        </w:rPr>
        <w:t xml:space="preserve">Adresa stránky profilu </w:t>
      </w:r>
      <w:r w:rsidR="00C27059" w:rsidRPr="00A87D1D">
        <w:rPr>
          <w:rFonts w:ascii="Arial Narrow" w:hAnsi="Arial Narrow"/>
          <w:sz w:val="22"/>
        </w:rPr>
        <w:t>verejného obstarávateľa</w:t>
      </w:r>
      <w:r w:rsidR="00812C26" w:rsidRPr="00A87D1D">
        <w:rPr>
          <w:rFonts w:ascii="Arial Narrow" w:hAnsi="Arial Narrow"/>
          <w:sz w:val="22"/>
        </w:rPr>
        <w:t xml:space="preserve"> </w:t>
      </w:r>
      <w:r w:rsidRPr="00A87D1D">
        <w:rPr>
          <w:rFonts w:ascii="Arial Narrow" w:hAnsi="Arial Narrow"/>
          <w:sz w:val="22"/>
        </w:rPr>
        <w:t xml:space="preserve">(URL): </w:t>
      </w:r>
      <w:hyperlink r:id="rId12" w:history="1">
        <w:r w:rsidR="00043407" w:rsidRPr="00A87D1D">
          <w:rPr>
            <w:rStyle w:val="Hypertextovprepojenie"/>
            <w:rFonts w:ascii="Arial Narrow" w:hAnsi="Arial Narrow"/>
            <w:sz w:val="22"/>
          </w:rPr>
          <w:t>https://www.uvo.gov.sk/vyhladavanie-profilov/zakazky/235</w:t>
        </w:r>
      </w:hyperlink>
    </w:p>
    <w:p w14:paraId="616F24C2" w14:textId="77777777" w:rsidR="00065F6B" w:rsidRPr="00A87D1D" w:rsidRDefault="00065F6B" w:rsidP="009B3C19">
      <w:pPr>
        <w:spacing w:after="0" w:line="240" w:lineRule="auto"/>
        <w:ind w:left="567"/>
        <w:rPr>
          <w:rFonts w:ascii="Arial Narrow" w:hAnsi="Arial Narrow" w:cs="Arial"/>
          <w:b/>
          <w:sz w:val="22"/>
        </w:rPr>
      </w:pPr>
    </w:p>
    <w:p w14:paraId="7FE221F4" w14:textId="77777777" w:rsidR="00351196" w:rsidRPr="00A87D1D" w:rsidRDefault="00351196" w:rsidP="009B3C19">
      <w:pPr>
        <w:spacing w:after="0" w:line="240" w:lineRule="auto"/>
        <w:ind w:left="567"/>
        <w:rPr>
          <w:rFonts w:ascii="Arial Narrow" w:hAnsi="Arial Narrow" w:cs="Arial"/>
          <w:b/>
          <w:sz w:val="22"/>
        </w:rPr>
      </w:pPr>
    </w:p>
    <w:p w14:paraId="213D9B08"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II.</w:t>
      </w:r>
    </w:p>
    <w:p w14:paraId="53715274" w14:textId="77777777" w:rsidR="00351196" w:rsidRPr="00A87D1D" w:rsidRDefault="006768B9" w:rsidP="009B3C19">
      <w:pPr>
        <w:spacing w:after="0" w:line="240" w:lineRule="auto"/>
        <w:jc w:val="center"/>
        <w:rPr>
          <w:rFonts w:ascii="Arial Narrow" w:hAnsi="Arial Narrow"/>
          <w:b/>
          <w:sz w:val="22"/>
        </w:rPr>
      </w:pPr>
      <w:bookmarkStart w:id="4" w:name="_Hlk522971590"/>
      <w:r w:rsidRPr="00A87D1D">
        <w:rPr>
          <w:rFonts w:ascii="Arial Narrow" w:hAnsi="Arial Narrow"/>
          <w:b/>
          <w:sz w:val="22"/>
        </w:rPr>
        <w:t>KOMUNIKÁCIA A</w:t>
      </w:r>
      <w:r w:rsidR="008A6615" w:rsidRPr="00A87D1D">
        <w:rPr>
          <w:rFonts w:ascii="Arial Narrow" w:hAnsi="Arial Narrow"/>
          <w:b/>
          <w:sz w:val="22"/>
        </w:rPr>
        <w:t> </w:t>
      </w:r>
      <w:r w:rsidRPr="00A87D1D">
        <w:rPr>
          <w:rFonts w:ascii="Arial Narrow" w:hAnsi="Arial Narrow"/>
          <w:b/>
          <w:sz w:val="22"/>
        </w:rPr>
        <w:t>VYSVETĽOVANIE</w:t>
      </w:r>
    </w:p>
    <w:p w14:paraId="3D751018" w14:textId="77777777" w:rsidR="008A6615" w:rsidRPr="00A87D1D" w:rsidRDefault="008A6615" w:rsidP="009B3C19">
      <w:pPr>
        <w:spacing w:after="0" w:line="240" w:lineRule="auto"/>
        <w:jc w:val="center"/>
        <w:rPr>
          <w:rFonts w:ascii="Arial Narrow" w:hAnsi="Arial Narrow"/>
          <w:b/>
          <w:sz w:val="22"/>
        </w:rPr>
      </w:pPr>
    </w:p>
    <w:p w14:paraId="4EF74E65" w14:textId="77777777" w:rsidR="006537DB" w:rsidRPr="00A87D1D" w:rsidRDefault="005B08F3" w:rsidP="00812C26">
      <w:pPr>
        <w:pStyle w:val="Nadpis1"/>
      </w:pPr>
      <w:r w:rsidRPr="00A87D1D">
        <w:t>komunikácia medzi verejným obstarávateľom a záujemcami</w:t>
      </w:r>
      <w:r w:rsidRPr="00A87D1D" w:rsidDel="005B08F3">
        <w:t xml:space="preserve"> </w:t>
      </w:r>
      <w:r w:rsidRPr="00A87D1D">
        <w:t>a uchádzačmi</w:t>
      </w:r>
      <w:bookmarkStart w:id="5" w:name="_Hlk522971822"/>
      <w:bookmarkEnd w:id="4"/>
    </w:p>
    <w:p w14:paraId="00876531" w14:textId="77777777" w:rsidR="005B08F3" w:rsidRPr="00A87D1D" w:rsidRDefault="008A6615">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A87D1D">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A87D1D">
        <w:rPr>
          <w:rFonts w:ascii="Arial Narrow" w:hAnsi="Arial Narrow" w:cs="Arial"/>
          <w:sz w:val="22"/>
          <w:szCs w:val="22"/>
        </w:rPr>
        <w:t>.</w:t>
      </w:r>
    </w:p>
    <w:p w14:paraId="6541BCE0" w14:textId="7E5D5445" w:rsidR="005B08F3" w:rsidRPr="00A87D1D" w:rsidRDefault="006537DB">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 Tento spôsob komunikácie sa týka akejkoľvek komunikácie a podaní medzi verejným obstarávateľom a záujemcami, resp. uchádzačmi</w:t>
      </w:r>
      <w:r w:rsidR="00744408" w:rsidRPr="00A87D1D">
        <w:rPr>
          <w:rFonts w:ascii="Arial Narrow" w:hAnsi="Arial Narrow" w:cs="Arial"/>
          <w:sz w:val="22"/>
          <w:szCs w:val="22"/>
        </w:rPr>
        <w:t>.</w:t>
      </w:r>
    </w:p>
    <w:p w14:paraId="25F7C06F" w14:textId="77777777" w:rsidR="005B08F3" w:rsidRPr="00A87D1D"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A87D1D">
          <w:rPr>
            <w:rStyle w:val="Hypertextovprepojenie"/>
            <w:rFonts w:ascii="Arial Narrow" w:hAnsi="Arial Narrow" w:cs="Arial"/>
            <w:sz w:val="22"/>
            <w:szCs w:val="22"/>
          </w:rPr>
          <w:t>https://josephine.proebiz.com</w:t>
        </w:r>
      </w:hyperlink>
      <w:r w:rsidRPr="00A87D1D">
        <w:rPr>
          <w:rFonts w:ascii="Arial Narrow" w:hAnsi="Arial Narrow" w:cs="Arial"/>
          <w:sz w:val="22"/>
          <w:szCs w:val="22"/>
        </w:rPr>
        <w:t>.</w:t>
      </w:r>
    </w:p>
    <w:p w14:paraId="2C9E2636" w14:textId="5D76D6FF" w:rsidR="00744408" w:rsidRPr="00A87D1D" w:rsidRDefault="0074440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Na bezproblémové používanie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 je nutné používať jeden z podporovaných internetových prehliadačov:</w:t>
      </w:r>
    </w:p>
    <w:p w14:paraId="2F3B99E3" w14:textId="1B3B642D" w:rsidR="00744408"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xml:space="preserve">- Mozilla Firefox verzia 13.0 a vyššia </w:t>
      </w:r>
    </w:p>
    <w:p w14:paraId="1C8B6D03" w14:textId="77777777" w:rsidR="00744408"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Google Chrome</w:t>
      </w:r>
    </w:p>
    <w:p w14:paraId="2BE1D3DF" w14:textId="77777777" w:rsidR="009705E6" w:rsidRPr="00A87D1D" w:rsidRDefault="00744408" w:rsidP="00744408">
      <w:pPr>
        <w:pStyle w:val="Odsekzoznamu"/>
        <w:ind w:left="576"/>
        <w:jc w:val="both"/>
        <w:rPr>
          <w:rFonts w:ascii="Arial Narrow" w:hAnsi="Arial Narrow" w:cs="Arial"/>
          <w:sz w:val="22"/>
          <w:szCs w:val="22"/>
        </w:rPr>
      </w:pPr>
      <w:r w:rsidRPr="00A87D1D">
        <w:rPr>
          <w:rFonts w:ascii="Arial Narrow" w:hAnsi="Arial Narrow" w:cs="Arial"/>
          <w:sz w:val="22"/>
          <w:szCs w:val="22"/>
        </w:rPr>
        <w:tab/>
        <w:t>- Microsoft Edge.</w:t>
      </w:r>
    </w:p>
    <w:p w14:paraId="1189EC4E" w14:textId="54DB81BC" w:rsidR="00CC7F1D" w:rsidRPr="00A87D1D" w:rsidRDefault="009705E6">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JOSEPHINE považuje okamih jej odoslania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JOSEPHINE a to v súlade s funkcionalitou systému.</w:t>
      </w:r>
    </w:p>
    <w:p w14:paraId="733B1B17" w14:textId="040CEAA2" w:rsidR="00CC7F1D" w:rsidRPr="00A87D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A87D1D" w:rsidRDefault="00A14C55">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Ak je odosielateľom zásielky záujemca resp. uchádzač, tak po prihlásení do </w:t>
      </w:r>
      <w:r w:rsidR="00E85468"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w:t>
      </w:r>
      <w:r w:rsidRPr="00A87D1D">
        <w:rPr>
          <w:rFonts w:ascii="Arial Narrow" w:hAnsi="Arial Narrow" w:cs="Arial"/>
          <w:sz w:val="22"/>
          <w:szCs w:val="22"/>
        </w:rPr>
        <w:lastRenderedPageBreak/>
        <w:t>doručenú verejnému obstarávateľovi okamihom jej odoslania v</w:t>
      </w:r>
      <w:r w:rsidR="00E85468" w:rsidRPr="00A87D1D">
        <w:rPr>
          <w:rFonts w:ascii="Arial Narrow" w:hAnsi="Arial Narrow" w:cs="Arial"/>
          <w:sz w:val="22"/>
          <w:szCs w:val="22"/>
        </w:rPr>
        <w:t xml:space="preserve"> elektronickom prostriedku </w:t>
      </w:r>
      <w:r w:rsidRPr="00A87D1D">
        <w:rPr>
          <w:rFonts w:ascii="Arial Narrow" w:hAnsi="Arial Narrow" w:cs="Arial"/>
          <w:sz w:val="22"/>
          <w:szCs w:val="22"/>
        </w:rPr>
        <w:t xml:space="preserve">JOSEPHINE v súlade s funkcionalitou </w:t>
      </w:r>
      <w:r w:rsidR="00E85468" w:rsidRPr="00A87D1D">
        <w:rPr>
          <w:rFonts w:ascii="Arial Narrow" w:hAnsi="Arial Narrow" w:cs="Arial"/>
          <w:sz w:val="22"/>
          <w:szCs w:val="22"/>
        </w:rPr>
        <w:t>elektronického prostriedku</w:t>
      </w:r>
      <w:r w:rsidRPr="00A87D1D">
        <w:rPr>
          <w:rFonts w:ascii="Arial Narrow" w:hAnsi="Arial Narrow" w:cs="Arial"/>
          <w:sz w:val="22"/>
          <w:szCs w:val="22"/>
        </w:rPr>
        <w:t>.</w:t>
      </w:r>
    </w:p>
    <w:p w14:paraId="1E990827" w14:textId="0F1A7CF2" w:rsidR="00CC7F1D" w:rsidRPr="00A87D1D" w:rsidRDefault="0017427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sidRPr="00A87D1D">
        <w:rPr>
          <w:rFonts w:ascii="Arial Narrow" w:hAnsi="Arial Narrow" w:cs="Arial"/>
          <w:sz w:val="22"/>
          <w:szCs w:val="22"/>
        </w:rPr>
        <w:t xml:space="preserve">elektronickom prostriedku </w:t>
      </w:r>
      <w:r w:rsidRPr="00A87D1D">
        <w:rPr>
          <w:rFonts w:ascii="Arial Narrow" w:hAnsi="Arial Narrow" w:cs="Arial"/>
          <w:sz w:val="22"/>
          <w:szCs w:val="22"/>
        </w:rPr>
        <w:t>JOSEPHINE v časti týkajúcej sa tejto zákazky.</w:t>
      </w:r>
    </w:p>
    <w:p w14:paraId="326401BD" w14:textId="1F509F6A" w:rsidR="00D7034C" w:rsidRPr="00A87D1D" w:rsidRDefault="00D703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sidRPr="00A87D1D">
        <w:rPr>
          <w:rFonts w:ascii="Arial Narrow" w:hAnsi="Arial Narrow"/>
          <w:sz w:val="22"/>
          <w:szCs w:val="22"/>
        </w:rPr>
        <w:t xml:space="preserve"> a oznámenia o vybavení žiadosti o nápravu</w:t>
      </w:r>
      <w:r w:rsidRPr="00A87D1D">
        <w:rPr>
          <w:rFonts w:ascii="Arial Narrow" w:hAnsi="Arial Narrow"/>
          <w:sz w:val="22"/>
          <w:szCs w:val="22"/>
        </w:rPr>
        <w:t xml:space="preserve"> zverejní </w:t>
      </w:r>
      <w:r w:rsidR="00F7250D">
        <w:rPr>
          <w:rFonts w:ascii="Arial Narrow" w:hAnsi="Arial Narrow"/>
          <w:sz w:val="22"/>
          <w:szCs w:val="22"/>
        </w:rPr>
        <w:t xml:space="preserve"> </w:t>
      </w:r>
      <w:r w:rsidRPr="00A87D1D">
        <w:rPr>
          <w:rFonts w:ascii="Arial Narrow" w:hAnsi="Arial Narrow"/>
          <w:sz w:val="22"/>
          <w:szCs w:val="22"/>
        </w:rPr>
        <w:t xml:space="preserve">v </w:t>
      </w:r>
      <w:r w:rsidR="007E46F7" w:rsidRPr="00A87D1D">
        <w:rPr>
          <w:rFonts w:ascii="Arial Narrow" w:hAnsi="Arial Narrow"/>
          <w:sz w:val="22"/>
          <w:szCs w:val="22"/>
        </w:rPr>
        <w:t>elektronickom prostriedku </w:t>
      </w:r>
      <w:r w:rsidRPr="00A87D1D">
        <w:rPr>
          <w:rFonts w:ascii="Arial Narrow" w:hAnsi="Arial Narrow"/>
          <w:sz w:val="22"/>
          <w:szCs w:val="22"/>
        </w:rPr>
        <w:t>JOSEPHINE a požaduje, aby ich záujemcovia zapracovali do svojich ponúk.</w:t>
      </w:r>
    </w:p>
    <w:p w14:paraId="6FDA7DC2" w14:textId="2E59DFD4" w:rsidR="00CC7F1D" w:rsidRPr="00A87D1D" w:rsidRDefault="00BE6648">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A87D1D">
        <w:rPr>
          <w:rFonts w:ascii="Arial Narrow" w:hAnsi="Arial Narrow" w:cs="Arial"/>
          <w:sz w:val="22"/>
          <w:szCs w:val="22"/>
        </w:rPr>
        <w:t xml:space="preserve"> v súvislosti s touto zákazkou prostredníctvom </w:t>
      </w:r>
      <w:r w:rsidR="007E46F7" w:rsidRPr="00A87D1D">
        <w:rPr>
          <w:rFonts w:ascii="Arial Narrow" w:hAnsi="Arial Narrow" w:cs="Arial"/>
          <w:sz w:val="22"/>
          <w:szCs w:val="22"/>
        </w:rPr>
        <w:t xml:space="preserve">elektronického prostriedku </w:t>
      </w:r>
      <w:r w:rsidR="008E0C3E" w:rsidRPr="00A87D1D">
        <w:rPr>
          <w:rFonts w:ascii="Arial Narrow" w:hAnsi="Arial Narrow" w:cs="Arial"/>
          <w:sz w:val="22"/>
          <w:szCs w:val="22"/>
        </w:rPr>
        <w:t>JOSEPHINE.</w:t>
      </w:r>
    </w:p>
    <w:p w14:paraId="2C176128" w14:textId="77777777" w:rsidR="008E0C3E" w:rsidRPr="00A87D1D" w:rsidRDefault="008E0C3E">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Z dôvodu zabezpečenia bezproblémovej komunikácie je vhodné, aby záujemca/uchádzač vo svojich podaniach uviedol nasledujúce údaje:</w:t>
      </w:r>
    </w:p>
    <w:p w14:paraId="17F701BE"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obchodné meno</w:t>
      </w:r>
    </w:p>
    <w:p w14:paraId="7A0A9110"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sídlo/miesto podnikania</w:t>
      </w:r>
    </w:p>
    <w:p w14:paraId="026C181D"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identifikačné číslo</w:t>
      </w:r>
    </w:p>
    <w:p w14:paraId="07E5C969"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korešpondenčnú adresu (v prípade, ak sa táto líši od sídla/miesta podnikania)</w:t>
      </w:r>
    </w:p>
    <w:p w14:paraId="156C6F75" w14:textId="77777777" w:rsidR="008E0C3E" w:rsidRPr="00A87D1D" w:rsidRDefault="008E0C3E">
      <w:pPr>
        <w:pStyle w:val="Odsekzoznamu"/>
        <w:numPr>
          <w:ilvl w:val="0"/>
          <w:numId w:val="12"/>
        </w:numPr>
        <w:ind w:left="1134" w:hanging="141"/>
        <w:jc w:val="both"/>
        <w:rPr>
          <w:rFonts w:ascii="Arial Narrow" w:hAnsi="Arial Narrow" w:cs="Arial"/>
          <w:sz w:val="22"/>
          <w:szCs w:val="22"/>
        </w:rPr>
      </w:pPr>
      <w:r w:rsidRPr="00A87D1D">
        <w:rPr>
          <w:rFonts w:ascii="Arial Narrow" w:hAnsi="Arial Narrow" w:cs="Arial"/>
          <w:sz w:val="22"/>
          <w:szCs w:val="22"/>
        </w:rPr>
        <w:t>meno a priezvisko kontaktnej osoby</w:t>
      </w:r>
    </w:p>
    <w:p w14:paraId="7BFC8959" w14:textId="48EC9604" w:rsidR="00CD52A2" w:rsidRPr="00A87D1D"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Žiadosť o nápravu môže žiadateľ podať v elektronickej podobe prostredníctvom </w:t>
      </w:r>
      <w:r w:rsidR="007E46F7" w:rsidRPr="00A87D1D">
        <w:rPr>
          <w:rFonts w:ascii="Arial Narrow" w:hAnsi="Arial Narrow" w:cs="Arial"/>
          <w:sz w:val="22"/>
          <w:szCs w:val="22"/>
        </w:rPr>
        <w:t xml:space="preserve">elektronického prostriedku </w:t>
      </w:r>
      <w:r w:rsidRPr="00A87D1D">
        <w:rPr>
          <w:rFonts w:ascii="Arial Narrow" w:hAnsi="Arial Narrow" w:cs="Arial"/>
          <w:sz w:val="22"/>
          <w:szCs w:val="22"/>
        </w:rPr>
        <w:t>JOSEPHINE</w:t>
      </w:r>
    </w:p>
    <w:p w14:paraId="222E1295" w14:textId="77777777" w:rsidR="00CD52A2" w:rsidRPr="00A87D1D" w:rsidRDefault="00CD52A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lang w:bidi="sk-SK"/>
        </w:rPr>
        <w:t>Námietky sa doručujú:</w:t>
      </w:r>
    </w:p>
    <w:p w14:paraId="5C8BA7EF" w14:textId="77777777" w:rsidR="009D7FDF" w:rsidRPr="00A87D1D" w:rsidRDefault="009D7FD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A87D1D">
        <w:rPr>
          <w:rFonts w:ascii="Arial Narrow" w:hAnsi="Arial Narrow" w:cs="Arial"/>
          <w:sz w:val="22"/>
          <w:lang w:bidi="sk-SK"/>
        </w:rPr>
        <w:t>kontrolovanému</w:t>
      </w:r>
      <w:r w:rsidR="00F37118" w:rsidRPr="00A87D1D">
        <w:rPr>
          <w:rFonts w:ascii="Arial Narrow" w:hAnsi="Arial Narrow" w:cs="Arial"/>
          <w:sz w:val="22"/>
          <w:lang w:bidi="sk-SK"/>
        </w:rPr>
        <w:t>:</w:t>
      </w:r>
    </w:p>
    <w:p w14:paraId="74B65270" w14:textId="783EA330"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 xml:space="preserve">v elektronickej podobe funkcionalitou </w:t>
      </w:r>
      <w:r w:rsidR="007E46F7" w:rsidRPr="00A87D1D">
        <w:rPr>
          <w:rFonts w:ascii="Arial Narrow" w:hAnsi="Arial Narrow" w:cs="Arial"/>
          <w:sz w:val="22"/>
          <w:lang w:bidi="sk-SK"/>
        </w:rPr>
        <w:t>elektronického prostriedku</w:t>
      </w:r>
      <w:r w:rsidR="00F64B5D" w:rsidRPr="00A87D1D">
        <w:rPr>
          <w:rFonts w:ascii="Arial Narrow" w:hAnsi="Arial Narrow" w:cs="Arial"/>
          <w:sz w:val="22"/>
          <w:lang w:bidi="sk-SK"/>
        </w:rPr>
        <w:t xml:space="preserve"> JOSEPHINE</w:t>
      </w:r>
      <w:r w:rsidRPr="00A87D1D">
        <w:rPr>
          <w:rFonts w:ascii="Arial Narrow" w:hAnsi="Arial Narrow" w:cs="Arial"/>
          <w:sz w:val="22"/>
          <w:lang w:bidi="sk-SK"/>
        </w:rPr>
        <w:t xml:space="preserve">, prostredníctvom ktorého sa </w:t>
      </w:r>
      <w:r w:rsidR="004034DC" w:rsidRPr="00A87D1D">
        <w:rPr>
          <w:rFonts w:ascii="Arial Narrow" w:hAnsi="Arial Narrow" w:cs="Arial"/>
          <w:sz w:val="22"/>
          <w:lang w:bidi="sk-SK"/>
        </w:rPr>
        <w:t xml:space="preserve">vo </w:t>
      </w:r>
      <w:r w:rsidRPr="00A87D1D">
        <w:rPr>
          <w:rFonts w:ascii="Arial Narrow" w:hAnsi="Arial Narrow" w:cs="Arial"/>
          <w:sz w:val="22"/>
          <w:lang w:bidi="sk-SK"/>
        </w:rPr>
        <w:t>verejn</w:t>
      </w:r>
      <w:r w:rsidR="004034DC" w:rsidRPr="00A87D1D">
        <w:rPr>
          <w:rFonts w:ascii="Arial Narrow" w:hAnsi="Arial Narrow" w:cs="Arial"/>
          <w:sz w:val="22"/>
          <w:lang w:bidi="sk-SK"/>
        </w:rPr>
        <w:t>om</w:t>
      </w:r>
      <w:r w:rsidRPr="00A87D1D">
        <w:rPr>
          <w:rFonts w:ascii="Arial Narrow" w:hAnsi="Arial Narrow" w:cs="Arial"/>
          <w:sz w:val="22"/>
          <w:lang w:bidi="sk-SK"/>
        </w:rPr>
        <w:t xml:space="preserve"> obstarávan</w:t>
      </w:r>
      <w:r w:rsidR="004034DC" w:rsidRPr="00A87D1D">
        <w:rPr>
          <w:rFonts w:ascii="Arial Narrow" w:hAnsi="Arial Narrow" w:cs="Arial"/>
          <w:sz w:val="22"/>
          <w:lang w:bidi="sk-SK"/>
        </w:rPr>
        <w:t>í</w:t>
      </w:r>
      <w:r w:rsidRPr="00A87D1D">
        <w:rPr>
          <w:rFonts w:ascii="Arial Narrow" w:hAnsi="Arial Narrow" w:cs="Arial"/>
          <w:sz w:val="22"/>
          <w:lang w:bidi="sk-SK"/>
        </w:rPr>
        <w:t xml:space="preserve"> </w:t>
      </w:r>
      <w:r w:rsidR="004034DC" w:rsidRPr="00A87D1D">
        <w:rPr>
          <w:rFonts w:ascii="Arial Narrow" w:hAnsi="Arial Narrow" w:cs="Arial"/>
          <w:sz w:val="22"/>
          <w:lang w:bidi="sk-SK"/>
        </w:rPr>
        <w:t>uskutočňuje komunikácia a výmena informácií</w:t>
      </w:r>
      <w:r w:rsidRPr="00A87D1D">
        <w:rPr>
          <w:rFonts w:ascii="Arial Narrow" w:hAnsi="Arial Narrow" w:cs="Arial"/>
          <w:sz w:val="22"/>
          <w:lang w:bidi="sk-SK"/>
        </w:rPr>
        <w:t>.</w:t>
      </w:r>
    </w:p>
    <w:p w14:paraId="4C3E8820" w14:textId="4F33EE4E" w:rsidR="009D7FDF" w:rsidRPr="00A87D1D" w:rsidRDefault="00E55EDE">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A87D1D">
        <w:rPr>
          <w:rFonts w:ascii="Arial Narrow" w:hAnsi="Arial Narrow" w:cs="Arial"/>
          <w:sz w:val="22"/>
          <w:lang w:bidi="sk-SK"/>
        </w:rPr>
        <w:t xml:space="preserve"> </w:t>
      </w:r>
      <w:r w:rsidR="009D7FDF" w:rsidRPr="00A87D1D">
        <w:rPr>
          <w:rFonts w:ascii="Arial Narrow" w:hAnsi="Arial Narrow" w:cs="Arial"/>
          <w:sz w:val="22"/>
          <w:lang w:bidi="sk-SK"/>
        </w:rPr>
        <w:t>Úradu pre verejné obstarávanie</w:t>
      </w:r>
      <w:r w:rsidR="00F37118" w:rsidRPr="00A87D1D">
        <w:rPr>
          <w:rFonts w:ascii="Arial Narrow" w:hAnsi="Arial Narrow" w:cs="Arial"/>
          <w:sz w:val="22"/>
          <w:lang w:bidi="sk-SK"/>
        </w:rPr>
        <w:t>:</w:t>
      </w:r>
    </w:p>
    <w:p w14:paraId="15F91F13" w14:textId="77777777"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v listinnej podobe</w:t>
      </w:r>
    </w:p>
    <w:p w14:paraId="1129E184" w14:textId="77777777" w:rsidR="009D7FDF" w:rsidRPr="00A87D1D" w:rsidRDefault="009D7FD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A87D1D">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081F4F86" w:rsidR="009D7FDF" w:rsidRPr="00A87D1D" w:rsidRDefault="0085275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A87D1D">
        <w:rPr>
          <w:rFonts w:ascii="Arial Narrow" w:hAnsi="Arial Narrow" w:cs="Arial"/>
          <w:sz w:val="22"/>
          <w:szCs w:val="22"/>
        </w:rPr>
        <w:t xml:space="preserve">Ďalšie informácie o používaní </w:t>
      </w:r>
      <w:r w:rsidR="004034DC"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sú uvedené v na webovom sídle </w:t>
      </w:r>
      <w:r w:rsidR="004034DC" w:rsidRPr="00A87D1D">
        <w:rPr>
          <w:rFonts w:ascii="Arial Narrow" w:hAnsi="Arial Narrow" w:cs="Arial"/>
          <w:sz w:val="22"/>
          <w:szCs w:val="22"/>
        </w:rPr>
        <w:t xml:space="preserve">elektronického prostriedku </w:t>
      </w:r>
      <w:hyperlink r:id="rId14" w:history="1">
        <w:r w:rsidR="00833952" w:rsidRPr="00A87D1D">
          <w:rPr>
            <w:rStyle w:val="Hypertextovprepojenie"/>
            <w:rFonts w:ascii="Arial Narrow" w:hAnsi="Arial Narrow" w:cs="Arial"/>
            <w:sz w:val="22"/>
            <w:szCs w:val="22"/>
          </w:rPr>
          <w:t>https://josephine.proebiz.com</w:t>
        </w:r>
      </w:hyperlink>
      <w:r w:rsidR="00833952" w:rsidRPr="00A87D1D">
        <w:rPr>
          <w:rFonts w:ascii="Arial Narrow" w:hAnsi="Arial Narrow" w:cs="Arial"/>
          <w:sz w:val="22"/>
          <w:szCs w:val="22"/>
        </w:rPr>
        <w:t xml:space="preserve"> </w:t>
      </w:r>
      <w:r w:rsidRPr="00A87D1D">
        <w:rPr>
          <w:rFonts w:ascii="Arial Narrow" w:hAnsi="Arial Narrow" w:cs="Arial"/>
          <w:sz w:val="22"/>
          <w:szCs w:val="22"/>
        </w:rPr>
        <w:t>v položke „Knižnica manuálov a</w:t>
      </w:r>
      <w:r w:rsidR="008A1E73" w:rsidRPr="00A87D1D">
        <w:rPr>
          <w:rFonts w:ascii="Arial Narrow" w:hAnsi="Arial Narrow" w:cs="Arial"/>
          <w:sz w:val="22"/>
          <w:szCs w:val="22"/>
        </w:rPr>
        <w:t> </w:t>
      </w:r>
      <w:r w:rsidRPr="00A87D1D">
        <w:rPr>
          <w:rFonts w:ascii="Arial Narrow" w:hAnsi="Arial Narrow" w:cs="Arial"/>
          <w:sz w:val="22"/>
          <w:szCs w:val="22"/>
        </w:rPr>
        <w:t>odkazov</w:t>
      </w:r>
      <w:r w:rsidR="00D3081E" w:rsidRPr="00A87D1D">
        <w:rPr>
          <w:rFonts w:ascii="Arial Narrow" w:hAnsi="Arial Narrow" w:cs="Arial"/>
          <w:sz w:val="22"/>
          <w:szCs w:val="22"/>
        </w:rPr>
        <w:t>“</w:t>
      </w:r>
      <w:r w:rsidR="008A1E73" w:rsidRPr="00A87D1D">
        <w:rPr>
          <w:rFonts w:ascii="Arial Narrow" w:hAnsi="Arial Narrow" w:cs="Arial"/>
          <w:sz w:val="22"/>
          <w:szCs w:val="22"/>
        </w:rPr>
        <w:t xml:space="preserve">. </w:t>
      </w:r>
    </w:p>
    <w:p w14:paraId="0AB21694" w14:textId="77777777" w:rsidR="009705E6" w:rsidRPr="00A87D1D" w:rsidRDefault="009705E6" w:rsidP="009705E6">
      <w:pPr>
        <w:pStyle w:val="Odsekzoznamu"/>
        <w:ind w:left="567" w:hanging="567"/>
        <w:jc w:val="both"/>
        <w:rPr>
          <w:rFonts w:ascii="Arial Narrow" w:hAnsi="Arial Narrow" w:cs="Arial"/>
          <w:sz w:val="22"/>
          <w:szCs w:val="22"/>
        </w:rPr>
      </w:pPr>
    </w:p>
    <w:p w14:paraId="6D18E190" w14:textId="77777777" w:rsidR="00904D7D" w:rsidRPr="00A87D1D" w:rsidRDefault="005B08F3" w:rsidP="00812C26">
      <w:pPr>
        <w:pStyle w:val="Nadpis1"/>
      </w:pPr>
      <w:r w:rsidRPr="00A87D1D">
        <w:t>identifikácia a  autentifikácia</w:t>
      </w:r>
    </w:p>
    <w:p w14:paraId="6E923B2F" w14:textId="43391F78" w:rsidR="00A07ED8" w:rsidRPr="00A87D1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A87D1D">
        <w:rPr>
          <w:rFonts w:ascii="Arial Narrow" w:hAnsi="Arial Narrow"/>
          <w:sz w:val="22"/>
        </w:rPr>
        <w:t xml:space="preserve">Uchádzači a záujemcovia majú možnosť sa registrovať do </w:t>
      </w:r>
      <w:r w:rsidR="00D1722E" w:rsidRPr="00A87D1D">
        <w:rPr>
          <w:rFonts w:ascii="Arial Narrow" w:hAnsi="Arial Narrow"/>
          <w:sz w:val="22"/>
        </w:rPr>
        <w:t xml:space="preserve">elektronického prostriedku </w:t>
      </w:r>
      <w:r w:rsidRPr="00A87D1D">
        <w:rPr>
          <w:rFonts w:ascii="Arial Narrow" w:hAnsi="Arial Narrow"/>
          <w:sz w:val="22"/>
        </w:rPr>
        <w:t>JOSEPHINE pomocou hesla alebo aj pomocou občianskeho preukazom s elektronickým čipom a bezpečnostným osobnostným kódom (eID).</w:t>
      </w:r>
    </w:p>
    <w:p w14:paraId="7AF56D3C" w14:textId="3F3B398A" w:rsidR="00A07ED8" w:rsidRPr="00A87D1D" w:rsidRDefault="00904D7D">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Podľa ust</w:t>
      </w:r>
      <w:r w:rsidR="00D1722E" w:rsidRPr="00A87D1D">
        <w:rPr>
          <w:rFonts w:ascii="Arial Narrow" w:hAnsi="Arial Narrow"/>
          <w:sz w:val="22"/>
        </w:rPr>
        <w:t>anovenia</w:t>
      </w:r>
      <w:r w:rsidRPr="00A87D1D">
        <w:rPr>
          <w:rFonts w:ascii="Arial Narrow" w:hAnsi="Arial Narrow"/>
          <w:sz w:val="22"/>
        </w:rPr>
        <w:t xml:space="preserve"> § 20 ods.</w:t>
      </w:r>
      <w:r w:rsidR="00584D4B" w:rsidRPr="00A87D1D">
        <w:rPr>
          <w:rFonts w:ascii="Arial Narrow" w:hAnsi="Arial Narrow"/>
          <w:sz w:val="22"/>
        </w:rPr>
        <w:t xml:space="preserve"> </w:t>
      </w:r>
      <w:r w:rsidRPr="00A87D1D">
        <w:rPr>
          <w:rFonts w:ascii="Arial Narrow" w:hAnsi="Arial Narrow"/>
          <w:sz w:val="22"/>
        </w:rPr>
        <w:t xml:space="preserve">4 </w:t>
      </w:r>
      <w:r w:rsidR="00596850" w:rsidRPr="00A87D1D">
        <w:rPr>
          <w:rFonts w:ascii="Arial Narrow" w:hAnsi="Arial Narrow"/>
          <w:sz w:val="22"/>
        </w:rPr>
        <w:t>zákona</w:t>
      </w:r>
      <w:r w:rsidRPr="00A87D1D">
        <w:rPr>
          <w:rFonts w:ascii="Arial Narrow" w:hAnsi="Arial Narrow"/>
          <w:sz w:val="22"/>
        </w:rPr>
        <w:t xml:space="preserve">: </w:t>
      </w:r>
      <w:r w:rsidR="00584D4B" w:rsidRPr="00A87D1D">
        <w:rPr>
          <w:rFonts w:ascii="Arial Narrow" w:hAnsi="Arial Narrow"/>
          <w:sz w:val="22"/>
        </w:rPr>
        <w:t>„</w:t>
      </w:r>
      <w:r w:rsidR="00D1722E" w:rsidRPr="00A87D1D">
        <w:rPr>
          <w:rFonts w:ascii="Arial Narrow" w:hAnsi="Arial Narrow"/>
          <w:sz w:val="22"/>
        </w:rPr>
        <w:t>Elektronický prostriedok</w:t>
      </w:r>
      <w:r w:rsidRPr="00A87D1D">
        <w:rPr>
          <w:rFonts w:ascii="Arial Narrow" w:hAnsi="Arial Narrow"/>
          <w:sz w:val="22"/>
        </w:rPr>
        <w:t xml:space="preserve"> zabezpečuje riadenie prístupu prostredníctvom identifikácie a autentifikácie pristupujúcej osoby</w:t>
      </w:r>
      <w:r w:rsidR="00584D4B" w:rsidRPr="00A87D1D">
        <w:rPr>
          <w:rFonts w:ascii="Arial Narrow" w:hAnsi="Arial Narrow"/>
          <w:sz w:val="22"/>
        </w:rPr>
        <w:t xml:space="preserve"> (...).“</w:t>
      </w:r>
    </w:p>
    <w:p w14:paraId="346C9E0B" w14:textId="77777777" w:rsidR="00A07ED8" w:rsidRPr="00A87D1D"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 xml:space="preserve">Predkladanie ponúk je umožnené iba autentifikovaným uchádzačom. </w:t>
      </w:r>
    </w:p>
    <w:p w14:paraId="45F7E097" w14:textId="77777777" w:rsidR="00596850" w:rsidRPr="00A87D1D" w:rsidRDefault="00596850">
      <w:pPr>
        <w:pStyle w:val="Odsekzoznamu"/>
        <w:numPr>
          <w:ilvl w:val="1"/>
          <w:numId w:val="17"/>
        </w:numPr>
        <w:tabs>
          <w:tab w:val="clear" w:pos="2160"/>
          <w:tab w:val="clear" w:pos="2880"/>
          <w:tab w:val="clear" w:pos="4500"/>
        </w:tabs>
        <w:ind w:left="567" w:hanging="567"/>
        <w:jc w:val="both"/>
        <w:rPr>
          <w:rFonts w:ascii="Arial Narrow" w:hAnsi="Arial Narrow"/>
          <w:sz w:val="22"/>
        </w:rPr>
      </w:pPr>
      <w:r w:rsidRPr="00A87D1D">
        <w:rPr>
          <w:rFonts w:ascii="Arial Narrow" w:hAnsi="Arial Narrow"/>
          <w:sz w:val="22"/>
        </w:rPr>
        <w:t>Autentifikáciu je možné vykonať týmito spôsobmi</w:t>
      </w:r>
      <w:r w:rsidR="00CB16BD" w:rsidRPr="00A87D1D">
        <w:rPr>
          <w:rFonts w:ascii="Arial Narrow" w:hAnsi="Arial Narrow"/>
          <w:sz w:val="22"/>
        </w:rPr>
        <w:t>:</w:t>
      </w:r>
    </w:p>
    <w:p w14:paraId="516FDD77" w14:textId="4AC1BB5D"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cs="Calibri"/>
          <w:sz w:val="22"/>
        </w:rPr>
        <w:lastRenderedPageBreak/>
        <w:t>a)</w:t>
      </w:r>
      <w:r w:rsidRPr="00A87D1D">
        <w:rPr>
          <w:rFonts w:ascii="Arial Narrow" w:hAnsi="Arial Narrow" w:cs="Calibri"/>
          <w:sz w:val="22"/>
        </w:rPr>
        <w:tab/>
        <w:t>v</w:t>
      </w:r>
      <w:r w:rsidR="00584D4B" w:rsidRPr="00A87D1D">
        <w:rPr>
          <w:rFonts w:ascii="Arial Narrow" w:hAnsi="Arial Narrow" w:cs="Calibri"/>
          <w:sz w:val="22"/>
        </w:rPr>
        <w:t xml:space="preserve"> elektronickom prostriedku </w:t>
      </w:r>
      <w:r w:rsidRPr="00A87D1D">
        <w:rPr>
          <w:rFonts w:ascii="Arial Narrow" w:hAnsi="Arial Narrow" w:cs="Calibri"/>
          <w:sz w:val="22"/>
        </w:rPr>
        <w:t xml:space="preserve">JOSEPHINE registráciou a prihlásením pomocou občianskeho preukazu s elektronickým čipom a bezpečnostným osobnostným kódom (eID). </w:t>
      </w:r>
      <w:r w:rsidR="00CB16BD" w:rsidRPr="00A87D1D">
        <w:rPr>
          <w:rFonts w:ascii="Arial Narrow" w:hAnsi="Arial Narrow" w:cs="Calibri"/>
          <w:sz w:val="22"/>
        </w:rPr>
        <w:t>V prípade právnickej osoby je v</w:t>
      </w:r>
      <w:r w:rsidR="00584D4B" w:rsidRPr="00A87D1D">
        <w:rPr>
          <w:rFonts w:ascii="Arial Narrow" w:hAnsi="Arial Narrow" w:cs="Calibri"/>
          <w:sz w:val="22"/>
        </w:rPr>
        <w:t xml:space="preserve"> elektronickom prostriedku </w:t>
      </w:r>
      <w:r w:rsidRPr="00A87D1D">
        <w:rPr>
          <w:rFonts w:ascii="Arial Narrow" w:hAnsi="Arial Narrow" w:cs="Calibri"/>
          <w:sz w:val="22"/>
        </w:rPr>
        <w:t xml:space="preserve">autentifikovaná </w:t>
      </w:r>
      <w:r w:rsidR="00CB16BD" w:rsidRPr="00A87D1D">
        <w:rPr>
          <w:rFonts w:ascii="Arial Narrow" w:hAnsi="Arial Narrow" w:cs="Calibri"/>
          <w:sz w:val="22"/>
        </w:rPr>
        <w:t>právnická osoba</w:t>
      </w:r>
      <w:r w:rsidRPr="00A87D1D">
        <w:rPr>
          <w:rFonts w:ascii="Arial Narrow" w:hAnsi="Arial Narrow" w:cs="Calibri"/>
          <w:sz w:val="22"/>
        </w:rPr>
        <w:t>, ktorú pomocou eID registruje</w:t>
      </w:r>
      <w:r w:rsidR="00CB16BD" w:rsidRPr="00A87D1D">
        <w:rPr>
          <w:rFonts w:ascii="Arial Narrow" w:hAnsi="Arial Narrow" w:cs="Calibri"/>
          <w:sz w:val="22"/>
        </w:rPr>
        <w:t xml:space="preserve"> jej</w:t>
      </w:r>
      <w:r w:rsidRPr="00A87D1D">
        <w:rPr>
          <w:rFonts w:ascii="Arial Narrow" w:hAnsi="Arial Narrow" w:cs="Calibri"/>
          <w:sz w:val="22"/>
        </w:rPr>
        <w:t xml:space="preserve"> štatutár. Autentifikáciu vykonáva poskytovateľ </w:t>
      </w:r>
      <w:r w:rsidR="00584D4B" w:rsidRPr="00A87D1D">
        <w:rPr>
          <w:rFonts w:ascii="Arial Narrow" w:hAnsi="Arial Narrow" w:cs="Calibri"/>
          <w:sz w:val="22"/>
        </w:rPr>
        <w:t xml:space="preserve">elektronického prostriedku </w:t>
      </w:r>
      <w:r w:rsidRPr="00A87D1D">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sz w:val="22"/>
        </w:rPr>
        <w:t xml:space="preserve">b) </w:t>
      </w:r>
      <w:r w:rsidRPr="00A87D1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sidRPr="00A87D1D">
        <w:rPr>
          <w:rFonts w:ascii="Arial Narrow" w:hAnsi="Arial Narrow"/>
          <w:sz w:val="22"/>
        </w:rPr>
        <w:t xml:space="preserve">elektronického prostriedku </w:t>
      </w:r>
      <w:r w:rsidRPr="00A87D1D">
        <w:rPr>
          <w:rFonts w:ascii="Arial Narrow" w:hAnsi="Arial Narrow"/>
          <w:sz w:val="22"/>
        </w:rPr>
        <w:t xml:space="preserve">JOSEPHINE. 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pracovných dňoch v čase 8.00 – 16.00 hod. </w:t>
      </w:r>
      <w:r w:rsidRPr="00A87D1D">
        <w:rPr>
          <w:rFonts w:ascii="Arial Narrow" w:hAnsi="Arial Narrow" w:cs="Calibri"/>
          <w:sz w:val="22"/>
        </w:rPr>
        <w:t>O dokončení autentifikácie je uchádzač informovaný e-mailom.</w:t>
      </w:r>
    </w:p>
    <w:p w14:paraId="7017FA95" w14:textId="248EBD36" w:rsidR="00596850" w:rsidRPr="00A87D1D" w:rsidRDefault="00596850" w:rsidP="00812C26">
      <w:pPr>
        <w:tabs>
          <w:tab w:val="num" w:pos="284"/>
        </w:tabs>
        <w:spacing w:after="0" w:line="240" w:lineRule="auto"/>
        <w:ind w:left="851" w:hanging="284"/>
        <w:jc w:val="both"/>
        <w:rPr>
          <w:rFonts w:ascii="Arial Narrow" w:hAnsi="Arial Narrow"/>
          <w:sz w:val="22"/>
        </w:rPr>
      </w:pPr>
      <w:r w:rsidRPr="00A87D1D">
        <w:rPr>
          <w:rFonts w:ascii="Arial Narrow" w:hAnsi="Arial Narrow" w:cs="Calibri"/>
          <w:sz w:val="22"/>
        </w:rPr>
        <w:t xml:space="preserve">c) </w:t>
      </w:r>
      <w:r w:rsidRPr="00A87D1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A87D1D">
        <w:rPr>
          <w:rFonts w:ascii="Arial Narrow" w:hAnsi="Arial Narrow"/>
          <w:sz w:val="22"/>
        </w:rPr>
        <w:t xml:space="preserve">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pracovných dňoch v čase 8.00 – 16.00 hod. </w:t>
      </w:r>
      <w:r w:rsidRPr="00A87D1D">
        <w:rPr>
          <w:rFonts w:ascii="Arial Narrow" w:hAnsi="Arial Narrow" w:cs="Calibri"/>
          <w:sz w:val="22"/>
        </w:rPr>
        <w:t>O dokončení autentifikácie je uchádzač informovaný e-mailom.</w:t>
      </w:r>
    </w:p>
    <w:p w14:paraId="62F52894" w14:textId="12FD91EB" w:rsidR="00596850"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sz w:val="22"/>
        </w:rPr>
        <w:t xml:space="preserve">d) </w:t>
      </w:r>
      <w:r w:rsidRPr="00A87D1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sidRPr="00A87D1D">
        <w:rPr>
          <w:rFonts w:ascii="Arial Narrow" w:hAnsi="Arial Narrow"/>
          <w:sz w:val="22"/>
        </w:rPr>
        <w:t xml:space="preserve">elektronického prostriedku </w:t>
      </w:r>
      <w:r w:rsidRPr="00A87D1D">
        <w:rPr>
          <w:rFonts w:ascii="Arial Narrow" w:hAnsi="Arial Narrow"/>
          <w:sz w:val="22"/>
        </w:rPr>
        <w:t xml:space="preserve">JOSEPHINE a to v pracovné dni v čase 8.00 – 16.00 hod. </w:t>
      </w:r>
      <w:r w:rsidRPr="00A87D1D">
        <w:rPr>
          <w:rFonts w:ascii="Arial Narrow" w:hAnsi="Arial Narrow" w:cs="Calibri"/>
          <w:sz w:val="22"/>
        </w:rPr>
        <w:t>O dokončení autentifikácie je uchádzač informovaný e-mailom.</w:t>
      </w:r>
    </w:p>
    <w:p w14:paraId="722298BE" w14:textId="5C25C4FA" w:rsidR="00812C26" w:rsidRPr="00A87D1D" w:rsidRDefault="00596850" w:rsidP="00812C26">
      <w:pPr>
        <w:tabs>
          <w:tab w:val="num" w:pos="284"/>
        </w:tabs>
        <w:spacing w:after="0" w:line="240" w:lineRule="auto"/>
        <w:ind w:left="851" w:hanging="284"/>
        <w:jc w:val="both"/>
        <w:rPr>
          <w:rFonts w:ascii="Arial Narrow" w:hAnsi="Arial Narrow" w:cs="Calibri"/>
          <w:sz w:val="22"/>
        </w:rPr>
      </w:pPr>
      <w:r w:rsidRPr="00A87D1D">
        <w:rPr>
          <w:rFonts w:ascii="Arial Narrow" w:hAnsi="Arial Narrow" w:cs="Calibri"/>
          <w:sz w:val="22"/>
        </w:rPr>
        <w:t>e)</w:t>
      </w:r>
      <w:r w:rsidRPr="00A87D1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A87D1D"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A87D1D">
        <w:rPr>
          <w:rFonts w:ascii="Arial Narrow" w:hAnsi="Arial Narrow"/>
          <w:sz w:val="22"/>
        </w:rPr>
        <w:t xml:space="preserve">Autentifikovaný uchádzač si po prihlásení do </w:t>
      </w:r>
      <w:r w:rsidR="00584D4B" w:rsidRPr="00A87D1D">
        <w:rPr>
          <w:rFonts w:ascii="Arial Narrow" w:hAnsi="Arial Narrow"/>
          <w:sz w:val="22"/>
        </w:rPr>
        <w:t xml:space="preserve">elektronického prostriedku </w:t>
      </w:r>
      <w:r w:rsidRPr="00A87D1D">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3B312DCF" w:rsidR="00812C26" w:rsidRPr="00A87D1D" w:rsidRDefault="00812C26">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A87D1D">
        <w:rPr>
          <w:rFonts w:ascii="Arial Narrow" w:hAnsi="Arial Narrow"/>
          <w:sz w:val="22"/>
        </w:rPr>
        <w:t xml:space="preserve">Podrobnosti o registrácii, identifikácii a autentifikácii uchádzačov sú uvedené v manuáloch </w:t>
      </w:r>
      <w:r w:rsidR="00584D4B" w:rsidRPr="00A87D1D">
        <w:rPr>
          <w:rFonts w:ascii="Arial Narrow" w:hAnsi="Arial Narrow"/>
          <w:sz w:val="22"/>
        </w:rPr>
        <w:t xml:space="preserve">elektronického prostriedku </w:t>
      </w:r>
      <w:r w:rsidRPr="00A87D1D">
        <w:rPr>
          <w:rFonts w:ascii="Arial Narrow" w:hAnsi="Arial Narrow"/>
          <w:sz w:val="22"/>
        </w:rPr>
        <w:t xml:space="preserve">JOSEPHINE zverejnených v Knižnici manuálov a odkazov na webovej adrese </w:t>
      </w:r>
      <w:hyperlink r:id="rId15" w:history="1">
        <w:r w:rsidRPr="00A87D1D">
          <w:rPr>
            <w:rFonts w:ascii="Arial Narrow" w:hAnsi="Arial Narrow"/>
            <w:sz w:val="22"/>
            <w:szCs w:val="22"/>
            <w:u w:val="single"/>
          </w:rPr>
          <w:t>https://josephine.proebiz.com/sk/</w:t>
        </w:r>
      </w:hyperlink>
      <w:r w:rsidRPr="00A87D1D">
        <w:rPr>
          <w:rFonts w:ascii="Arial Narrow" w:hAnsi="Arial Narrow"/>
          <w:sz w:val="22"/>
          <w:szCs w:val="22"/>
        </w:rPr>
        <w:t>.</w:t>
      </w:r>
    </w:p>
    <w:bookmarkEnd w:id="6"/>
    <w:p w14:paraId="442A5A5D" w14:textId="77777777" w:rsidR="005526F7" w:rsidRPr="00A87D1D" w:rsidRDefault="005526F7" w:rsidP="00BF72C1">
      <w:pPr>
        <w:tabs>
          <w:tab w:val="num" w:pos="284"/>
        </w:tabs>
        <w:spacing w:after="0" w:line="240" w:lineRule="auto"/>
        <w:jc w:val="both"/>
        <w:rPr>
          <w:rFonts w:ascii="Arial Narrow" w:hAnsi="Arial Narrow"/>
          <w:sz w:val="22"/>
        </w:rPr>
      </w:pPr>
    </w:p>
    <w:p w14:paraId="27D98C43" w14:textId="77777777" w:rsidR="005526F7" w:rsidRPr="00A87D1D" w:rsidRDefault="005526F7" w:rsidP="009B3C19">
      <w:pPr>
        <w:spacing w:after="0" w:line="240" w:lineRule="auto"/>
        <w:ind w:left="432"/>
        <w:jc w:val="center"/>
        <w:rPr>
          <w:rFonts w:ascii="Arial Narrow" w:hAnsi="Arial Narrow" w:cs="Arial"/>
          <w:b/>
          <w:sz w:val="22"/>
        </w:rPr>
      </w:pPr>
    </w:p>
    <w:p w14:paraId="5FE69E16" w14:textId="77777777" w:rsidR="005E5B0A" w:rsidRPr="00A87D1D" w:rsidRDefault="005E5B0A" w:rsidP="00BF72C1">
      <w:pPr>
        <w:spacing w:after="0" w:line="240" w:lineRule="auto"/>
        <w:jc w:val="center"/>
        <w:rPr>
          <w:rFonts w:ascii="Arial Narrow" w:hAnsi="Arial Narrow" w:cs="Arial"/>
          <w:b/>
          <w:sz w:val="22"/>
        </w:rPr>
      </w:pPr>
      <w:r w:rsidRPr="00A87D1D">
        <w:rPr>
          <w:rFonts w:ascii="Arial Narrow" w:hAnsi="Arial Narrow" w:cs="Arial"/>
          <w:b/>
          <w:sz w:val="22"/>
        </w:rPr>
        <w:t>Časť I</w:t>
      </w:r>
      <w:r w:rsidR="00C24E0C" w:rsidRPr="00A87D1D">
        <w:rPr>
          <w:rFonts w:ascii="Arial Narrow" w:hAnsi="Arial Narrow" w:cs="Arial"/>
          <w:b/>
          <w:sz w:val="22"/>
        </w:rPr>
        <w:t>II</w:t>
      </w:r>
      <w:r w:rsidRPr="00A87D1D">
        <w:rPr>
          <w:rFonts w:ascii="Arial Narrow" w:hAnsi="Arial Narrow" w:cs="Arial"/>
          <w:b/>
          <w:sz w:val="22"/>
        </w:rPr>
        <w:t>.</w:t>
      </w:r>
    </w:p>
    <w:p w14:paraId="2D4B913A" w14:textId="77777777" w:rsidR="005E5B0A" w:rsidRPr="00A87D1D" w:rsidRDefault="005E5B0A" w:rsidP="009B3C19">
      <w:pPr>
        <w:spacing w:after="0" w:line="240" w:lineRule="auto"/>
        <w:jc w:val="center"/>
        <w:rPr>
          <w:rFonts w:ascii="Arial Narrow" w:hAnsi="Arial Narrow"/>
          <w:b/>
          <w:sz w:val="22"/>
        </w:rPr>
      </w:pPr>
      <w:r w:rsidRPr="00A87D1D">
        <w:rPr>
          <w:rFonts w:ascii="Arial Narrow" w:hAnsi="Arial Narrow"/>
          <w:b/>
          <w:sz w:val="22"/>
        </w:rPr>
        <w:t>INFORMÁCIE O PREDMETE ZÁKAZKY</w:t>
      </w:r>
    </w:p>
    <w:p w14:paraId="470F32BD" w14:textId="77777777" w:rsidR="00353C2A" w:rsidRPr="00A87D1D" w:rsidRDefault="00353C2A" w:rsidP="009B3C19">
      <w:pPr>
        <w:spacing w:after="0" w:line="240" w:lineRule="auto"/>
        <w:jc w:val="center"/>
        <w:rPr>
          <w:rFonts w:ascii="Arial Narrow" w:hAnsi="Arial Narrow"/>
          <w:b/>
          <w:sz w:val="22"/>
        </w:rPr>
      </w:pPr>
    </w:p>
    <w:p w14:paraId="2D1A603E" w14:textId="77777777" w:rsidR="00814020" w:rsidRPr="00A87D1D" w:rsidRDefault="00814020" w:rsidP="00BF72C1">
      <w:pPr>
        <w:pStyle w:val="Nadpis1"/>
      </w:pPr>
      <w:r w:rsidRPr="00A87D1D">
        <w:t>predmet zákazky</w:t>
      </w:r>
    </w:p>
    <w:p w14:paraId="67EAED5B" w14:textId="7A2DAE3B" w:rsidR="00812C26" w:rsidRPr="00A87D1D" w:rsidRDefault="00A0357F">
      <w:pPr>
        <w:pStyle w:val="Zarkazkladnhotextu2"/>
        <w:numPr>
          <w:ilvl w:val="1"/>
          <w:numId w:val="18"/>
        </w:numPr>
        <w:spacing w:after="0" w:line="240" w:lineRule="auto"/>
        <w:ind w:left="567" w:hanging="567"/>
        <w:jc w:val="both"/>
        <w:rPr>
          <w:rFonts w:ascii="Arial Narrow" w:hAnsi="Arial Narrow" w:cs="Arial"/>
          <w:lang w:val="sk-SK"/>
        </w:rPr>
      </w:pPr>
      <w:r w:rsidRPr="00A87D1D">
        <w:rPr>
          <w:rFonts w:ascii="Arial Narrow" w:hAnsi="Arial Narrow" w:cs="Arial"/>
        </w:rPr>
        <w:t>Názov zákazky</w:t>
      </w:r>
      <w:r w:rsidRPr="00A87D1D">
        <w:rPr>
          <w:rFonts w:ascii="Arial Narrow" w:hAnsi="Arial Narrow" w:cs="Arial"/>
          <w:szCs w:val="16"/>
          <w:lang w:val="sk-SK"/>
        </w:rPr>
        <w:t xml:space="preserve">: </w:t>
      </w:r>
      <w:bookmarkStart w:id="7" w:name="SS"/>
      <w:bookmarkEnd w:id="7"/>
      <w:r w:rsidR="00E750DC" w:rsidRPr="00A87D1D">
        <w:rPr>
          <w:rFonts w:ascii="Arial Narrow" w:hAnsi="Arial Narrow" w:cs="Arial"/>
          <w:szCs w:val="16"/>
          <w:lang w:val="sk-SK"/>
        </w:rPr>
        <w:t>„</w:t>
      </w:r>
      <w:r w:rsidR="00F7250D">
        <w:rPr>
          <w:rFonts w:ascii="Arial Narrow" w:hAnsi="Arial Narrow" w:cs="Arial"/>
          <w:szCs w:val="16"/>
          <w:lang w:val="sk-SK"/>
        </w:rPr>
        <w:t>SLUŽBY PODPORY PREVÁDZKY PROGRAMOVÉHO VYBAVENIA IDGENTOOL PRE VYTVÁRANIE A VYDÁVANIE JEDINEČNÝCH IDENTIFIKÁTOROV PRE ÚČELY SYSTÉMU VYSLEDOVATEĽNOSTI TABAKOVÝCH VÝROBKOV</w:t>
      </w:r>
      <w:r w:rsidR="00E750DC" w:rsidRPr="00A87D1D">
        <w:rPr>
          <w:rFonts w:ascii="Arial Narrow" w:hAnsi="Arial Narrow" w:cs="Arial"/>
          <w:szCs w:val="16"/>
          <w:lang w:val="sk-SK"/>
        </w:rPr>
        <w:t>“</w:t>
      </w:r>
      <w:r w:rsidR="00D2528B" w:rsidRPr="00A87D1D">
        <w:rPr>
          <w:rFonts w:ascii="Arial Narrow" w:hAnsi="Arial Narrow" w:cs="Arial"/>
        </w:rPr>
        <w:tab/>
      </w:r>
    </w:p>
    <w:p w14:paraId="3AA0BD29" w14:textId="77777777" w:rsidR="00065F6B" w:rsidRPr="00A87D1D" w:rsidRDefault="00065F6B">
      <w:pPr>
        <w:pStyle w:val="Zarkazkladnhotextu2"/>
        <w:numPr>
          <w:ilvl w:val="1"/>
          <w:numId w:val="18"/>
        </w:numPr>
        <w:spacing w:after="0" w:line="240" w:lineRule="auto"/>
        <w:ind w:left="567" w:hanging="567"/>
        <w:jc w:val="both"/>
        <w:rPr>
          <w:rFonts w:ascii="Arial Narrow" w:hAnsi="Arial Narrow" w:cs="Arial"/>
          <w:lang w:eastAsia="sk-SK"/>
        </w:rPr>
      </w:pPr>
      <w:r w:rsidRPr="00A87D1D">
        <w:rPr>
          <w:rFonts w:ascii="Arial Narrow" w:hAnsi="Arial Narrow" w:cs="Arial"/>
        </w:rPr>
        <w:t>Podrobné</w:t>
      </w:r>
      <w:r w:rsidRPr="00A87D1D">
        <w:rPr>
          <w:rFonts w:ascii="Arial Narrow" w:hAnsi="Arial Narrow" w:cs="Arial"/>
          <w:lang w:eastAsia="sk-SK"/>
        </w:rPr>
        <w:t xml:space="preserve"> vymedzenie predmetu zákazky, technické požiadavky: </w:t>
      </w:r>
    </w:p>
    <w:p w14:paraId="4385A676" w14:textId="77777777" w:rsidR="00065F6B" w:rsidRPr="00A87D1D" w:rsidRDefault="00C46D22" w:rsidP="009B3C19">
      <w:pPr>
        <w:spacing w:after="0" w:line="240" w:lineRule="auto"/>
        <w:ind w:left="567"/>
        <w:jc w:val="both"/>
        <w:rPr>
          <w:rFonts w:ascii="Arial Narrow" w:hAnsi="Arial Narrow" w:cs="Arial"/>
          <w:sz w:val="22"/>
          <w:lang w:eastAsia="sk-SK"/>
        </w:rPr>
      </w:pPr>
      <w:r w:rsidRPr="00A87D1D">
        <w:rPr>
          <w:rFonts w:ascii="Arial Narrow" w:hAnsi="Arial Narrow" w:cs="Arial"/>
          <w:sz w:val="22"/>
          <w:lang w:eastAsia="sk-SK"/>
        </w:rPr>
        <w:t>Podrobné vymedzenie</w:t>
      </w:r>
      <w:r w:rsidR="002C64DD" w:rsidRPr="00A87D1D">
        <w:rPr>
          <w:rFonts w:ascii="Arial Narrow" w:hAnsi="Arial Narrow" w:cs="Arial"/>
          <w:sz w:val="22"/>
          <w:lang w:eastAsia="sk-SK"/>
        </w:rPr>
        <w:t xml:space="preserve"> </w:t>
      </w:r>
      <w:r w:rsidR="00065F6B" w:rsidRPr="00A87D1D">
        <w:rPr>
          <w:rFonts w:ascii="Arial Narrow" w:hAnsi="Arial Narrow" w:cs="Arial"/>
          <w:sz w:val="22"/>
          <w:lang w:eastAsia="sk-SK"/>
        </w:rPr>
        <w:t xml:space="preserve">predmetu zákazky, </w:t>
      </w:r>
      <w:r w:rsidRPr="00A87D1D">
        <w:rPr>
          <w:rFonts w:ascii="Arial Narrow" w:hAnsi="Arial Narrow" w:cs="Arial"/>
          <w:sz w:val="22"/>
          <w:lang w:eastAsia="sk-SK"/>
        </w:rPr>
        <w:t xml:space="preserve">vrátane </w:t>
      </w:r>
      <w:r w:rsidR="00065F6B" w:rsidRPr="00A87D1D">
        <w:rPr>
          <w:rFonts w:ascii="Arial Narrow" w:hAnsi="Arial Narrow" w:cs="Arial"/>
          <w:sz w:val="22"/>
          <w:lang w:eastAsia="sk-SK"/>
        </w:rPr>
        <w:t>technick</w:t>
      </w:r>
      <w:r w:rsidRPr="00A87D1D">
        <w:rPr>
          <w:rFonts w:ascii="Arial Narrow" w:hAnsi="Arial Narrow" w:cs="Arial"/>
          <w:sz w:val="22"/>
          <w:lang w:eastAsia="sk-SK"/>
        </w:rPr>
        <w:t>ých</w:t>
      </w:r>
      <w:r w:rsidR="00065F6B" w:rsidRPr="00A87D1D">
        <w:rPr>
          <w:rFonts w:ascii="Arial Narrow" w:hAnsi="Arial Narrow" w:cs="Arial"/>
          <w:sz w:val="22"/>
          <w:lang w:eastAsia="sk-SK"/>
        </w:rPr>
        <w:t xml:space="preserve"> požiadav</w:t>
      </w:r>
      <w:r w:rsidRPr="00A87D1D">
        <w:rPr>
          <w:rFonts w:ascii="Arial Narrow" w:hAnsi="Arial Narrow" w:cs="Arial"/>
          <w:sz w:val="22"/>
          <w:lang w:eastAsia="sk-SK"/>
        </w:rPr>
        <w:t>ie</w:t>
      </w:r>
      <w:r w:rsidR="00065F6B" w:rsidRPr="00A87D1D">
        <w:rPr>
          <w:rFonts w:ascii="Arial Narrow" w:hAnsi="Arial Narrow" w:cs="Arial"/>
          <w:sz w:val="22"/>
          <w:lang w:eastAsia="sk-SK"/>
        </w:rPr>
        <w:t>k</w:t>
      </w:r>
      <w:r w:rsidRPr="00A87D1D">
        <w:rPr>
          <w:rFonts w:ascii="Arial Narrow" w:hAnsi="Arial Narrow" w:cs="Arial"/>
          <w:sz w:val="22"/>
          <w:lang w:eastAsia="sk-SK"/>
        </w:rPr>
        <w:t xml:space="preserve"> je/sú uvedené</w:t>
      </w:r>
      <w:r w:rsidR="00065F6B" w:rsidRPr="00A87D1D">
        <w:rPr>
          <w:rFonts w:ascii="Arial Narrow" w:hAnsi="Arial Narrow" w:cs="Arial"/>
          <w:sz w:val="22"/>
          <w:lang w:eastAsia="sk-SK"/>
        </w:rPr>
        <w:t xml:space="preserve"> </w:t>
      </w:r>
      <w:r w:rsidRPr="00A87D1D">
        <w:rPr>
          <w:rFonts w:ascii="Arial Narrow" w:hAnsi="Arial Narrow" w:cs="Arial"/>
          <w:sz w:val="22"/>
          <w:lang w:eastAsia="sk-SK"/>
        </w:rPr>
        <w:t xml:space="preserve">v </w:t>
      </w:r>
      <w:r w:rsidR="00065F6B" w:rsidRPr="00A87D1D">
        <w:rPr>
          <w:rFonts w:ascii="Arial Narrow" w:hAnsi="Arial Narrow" w:cs="Arial"/>
          <w:sz w:val="22"/>
          <w:lang w:eastAsia="sk-SK"/>
        </w:rPr>
        <w:t>príloh</w:t>
      </w:r>
      <w:r w:rsidRPr="00A87D1D">
        <w:rPr>
          <w:rFonts w:ascii="Arial Narrow" w:hAnsi="Arial Narrow" w:cs="Arial"/>
          <w:sz w:val="22"/>
          <w:lang w:eastAsia="sk-SK"/>
        </w:rPr>
        <w:t>e</w:t>
      </w:r>
      <w:r w:rsidR="00065F6B" w:rsidRPr="00A87D1D">
        <w:rPr>
          <w:rFonts w:ascii="Arial Narrow" w:hAnsi="Arial Narrow" w:cs="Arial"/>
          <w:sz w:val="22"/>
          <w:lang w:eastAsia="sk-SK"/>
        </w:rPr>
        <w:t xml:space="preserve"> č. </w:t>
      </w:r>
      <w:r w:rsidR="00392F38" w:rsidRPr="00A87D1D">
        <w:rPr>
          <w:rFonts w:ascii="Arial Narrow" w:hAnsi="Arial Narrow" w:cs="Arial"/>
          <w:sz w:val="22"/>
          <w:lang w:eastAsia="sk-SK"/>
        </w:rPr>
        <w:t>1</w:t>
      </w:r>
      <w:r w:rsidR="00E23AE6" w:rsidRPr="00A87D1D">
        <w:rPr>
          <w:rFonts w:ascii="Arial Narrow" w:hAnsi="Arial Narrow" w:cs="Arial"/>
          <w:sz w:val="22"/>
          <w:lang w:eastAsia="sk-SK"/>
        </w:rPr>
        <w:t xml:space="preserve"> </w:t>
      </w:r>
      <w:r w:rsidR="00065F6B" w:rsidRPr="00A87D1D">
        <w:rPr>
          <w:rFonts w:ascii="Arial Narrow" w:hAnsi="Arial Narrow" w:cs="Arial"/>
          <w:sz w:val="22"/>
          <w:lang w:eastAsia="sk-SK"/>
        </w:rPr>
        <w:t xml:space="preserve">týchto </w:t>
      </w:r>
      <w:r w:rsidR="00C70501" w:rsidRPr="00A87D1D">
        <w:rPr>
          <w:rFonts w:ascii="Arial Narrow" w:hAnsi="Arial Narrow" w:cs="Arial"/>
          <w:sz w:val="22"/>
          <w:lang w:eastAsia="sk-SK"/>
        </w:rPr>
        <w:t>SP</w:t>
      </w:r>
      <w:r w:rsidR="00065F6B" w:rsidRPr="00A87D1D">
        <w:rPr>
          <w:rFonts w:ascii="Arial Narrow" w:hAnsi="Arial Narrow" w:cs="Arial"/>
          <w:sz w:val="22"/>
          <w:lang w:eastAsia="sk-SK"/>
        </w:rPr>
        <w:t>.</w:t>
      </w:r>
    </w:p>
    <w:p w14:paraId="794FCB2A" w14:textId="77777777" w:rsidR="00593108" w:rsidRPr="00A87D1D" w:rsidRDefault="00593108" w:rsidP="009B3C19">
      <w:pPr>
        <w:spacing w:after="0" w:line="240" w:lineRule="auto"/>
        <w:ind w:left="567"/>
        <w:jc w:val="both"/>
        <w:rPr>
          <w:rFonts w:ascii="Arial Narrow" w:hAnsi="Arial Narrow" w:cs="Arial"/>
          <w:sz w:val="22"/>
          <w:lang w:eastAsia="sk-SK"/>
        </w:rPr>
      </w:pPr>
    </w:p>
    <w:p w14:paraId="05320359" w14:textId="77777777" w:rsidR="00065F6B" w:rsidRPr="00A87D1D" w:rsidRDefault="00065F6B" w:rsidP="00BF72C1">
      <w:pPr>
        <w:pStyle w:val="Nadpis1"/>
      </w:pPr>
      <w:bookmarkStart w:id="8" w:name="opis1"/>
      <w:bookmarkEnd w:id="8"/>
      <w:r w:rsidRPr="00A87D1D">
        <w:t>rozdelenie predmetu zákazky</w:t>
      </w:r>
    </w:p>
    <w:p w14:paraId="54B96091" w14:textId="77777777" w:rsidR="004D0CB9" w:rsidRPr="004D0CB9" w:rsidRDefault="00130CF0" w:rsidP="004D0CB9">
      <w:pPr>
        <w:pStyle w:val="Zkladntext3"/>
        <w:numPr>
          <w:ilvl w:val="1"/>
          <w:numId w:val="19"/>
        </w:numPr>
        <w:spacing w:after="0" w:line="240" w:lineRule="auto"/>
        <w:ind w:left="567" w:hanging="567"/>
        <w:jc w:val="both"/>
        <w:rPr>
          <w:rFonts w:ascii="Arial Narrow" w:hAnsi="Arial Narrow" w:cs="Arial"/>
          <w:sz w:val="22"/>
          <w:szCs w:val="22"/>
        </w:rPr>
      </w:pPr>
      <w:bookmarkStart w:id="9" w:name="urcite_vsetko"/>
      <w:bookmarkEnd w:id="9"/>
      <w:r w:rsidRPr="00A87D1D">
        <w:rPr>
          <w:rFonts w:ascii="Arial Narrow" w:hAnsi="Arial Narrow" w:cs="Arial"/>
          <w:sz w:val="22"/>
          <w:szCs w:val="22"/>
        </w:rPr>
        <w:t xml:space="preserve">Predmet zákazky nie je rozdelený na časti. </w:t>
      </w:r>
      <w:r w:rsidR="004D0CB9" w:rsidRPr="004D0CB9">
        <w:rPr>
          <w:rFonts w:ascii="Arial Narrow" w:hAnsi="Arial Narrow" w:cs="Arial"/>
          <w:sz w:val="22"/>
          <w:szCs w:val="22"/>
        </w:rPr>
        <w:t>Požadované služby sú vzájomne funkčne prepojené a umožňujú dosiahnutie synergického efektu.</w:t>
      </w:r>
    </w:p>
    <w:p w14:paraId="66BA7ABB" w14:textId="77777777" w:rsidR="004D0CB9" w:rsidRPr="004D0CB9" w:rsidRDefault="004D0CB9" w:rsidP="004D0CB9">
      <w:pPr>
        <w:pStyle w:val="Zkladntext3"/>
        <w:spacing w:after="0" w:line="240" w:lineRule="auto"/>
        <w:ind w:left="567"/>
        <w:jc w:val="both"/>
        <w:rPr>
          <w:rFonts w:ascii="Arial Narrow" w:hAnsi="Arial Narrow" w:cs="Arial"/>
          <w:sz w:val="22"/>
          <w:szCs w:val="22"/>
        </w:rPr>
      </w:pPr>
      <w:r w:rsidRPr="004D0CB9">
        <w:rPr>
          <w:rFonts w:ascii="Arial Narrow" w:hAnsi="Arial Narrow" w:cs="Arial"/>
          <w:sz w:val="22"/>
          <w:szCs w:val="22"/>
        </w:rPr>
        <w:t xml:space="preserve">Uvedené prepojenie má rovnako vplyv aj na riešenie prípadných funkčných incidentov, pri ktorých by v prípade rôznych dodávateľov, resp. poskytovateľov vznikal problém pri identifikácii dodávateľa, resp. poskytovateľa zodpovedného za zdroj a vznik incidentu, čo by malo vplyv na </w:t>
      </w:r>
      <w:r w:rsidRPr="004D0CB9">
        <w:rPr>
          <w:rFonts w:ascii="Arial Narrow" w:hAnsi="Arial Narrow" w:cs="Arial"/>
          <w:sz w:val="22"/>
          <w:szCs w:val="22"/>
        </w:rPr>
        <w:lastRenderedPageBreak/>
        <w:t>vyvodenie zodpovednosti voči konkrétnemu dodávateľovi, resp. poskytovateľovi a vyvodenie sankcií.</w:t>
      </w:r>
    </w:p>
    <w:p w14:paraId="1B0352E5" w14:textId="77777777" w:rsidR="004D0CB9" w:rsidRPr="004D0CB9" w:rsidRDefault="004D0CB9" w:rsidP="004D0CB9">
      <w:pPr>
        <w:pStyle w:val="Zkladntext3"/>
        <w:spacing w:after="0" w:line="240" w:lineRule="auto"/>
        <w:ind w:left="567"/>
        <w:jc w:val="both"/>
        <w:rPr>
          <w:rFonts w:ascii="Arial Narrow" w:hAnsi="Arial Narrow" w:cs="Arial"/>
          <w:sz w:val="22"/>
          <w:szCs w:val="22"/>
        </w:rPr>
      </w:pPr>
      <w:r w:rsidRPr="004D0CB9">
        <w:rPr>
          <w:rFonts w:ascii="Arial Narrow" w:hAnsi="Arial Narrow" w:cs="Arial"/>
          <w:sz w:val="22"/>
          <w:szCs w:val="22"/>
        </w:rPr>
        <w:t>V prípade sporu medzi dodávateľmi, resp. poskytovateľmi o príčine, riešení alebo zodpovednosti za incident by došlo k ohrozeniu prevádzky.</w:t>
      </w:r>
    </w:p>
    <w:p w14:paraId="698FD170" w14:textId="77777777" w:rsidR="004D0CB9" w:rsidRPr="004D0CB9" w:rsidRDefault="004D0CB9" w:rsidP="004D0CB9">
      <w:pPr>
        <w:pStyle w:val="Zkladntext3"/>
        <w:spacing w:after="0" w:line="240" w:lineRule="auto"/>
        <w:ind w:left="567"/>
        <w:jc w:val="both"/>
        <w:rPr>
          <w:rFonts w:ascii="Arial Narrow" w:hAnsi="Arial Narrow" w:cs="Arial"/>
          <w:sz w:val="22"/>
          <w:szCs w:val="22"/>
        </w:rPr>
      </w:pPr>
      <w:r w:rsidRPr="004D0CB9">
        <w:rPr>
          <w:rFonts w:ascii="Arial Narrow" w:hAnsi="Arial Narrow" w:cs="Arial"/>
          <w:sz w:val="22"/>
          <w:szCs w:val="22"/>
        </w:rPr>
        <w:t>Z vyššie uvedeného zároveň vyplýva, že v prípade dodávania, resp. poskytovania predmetu zákazky viacerými dodávateľmi, resp. poskytovateľmi reálne existuje riziko ohrozenia úspešného zrealizovania cieľa.</w:t>
      </w:r>
    </w:p>
    <w:p w14:paraId="682DDBA2" w14:textId="4D62A302" w:rsidR="000A6E10" w:rsidRPr="00A87D1D" w:rsidRDefault="004D0CB9" w:rsidP="004D0CB9">
      <w:pPr>
        <w:pStyle w:val="Zkladntext3"/>
        <w:spacing w:after="0" w:line="240" w:lineRule="auto"/>
        <w:ind w:left="567"/>
        <w:jc w:val="both"/>
        <w:rPr>
          <w:rFonts w:ascii="Arial Narrow" w:hAnsi="Arial Narrow" w:cs="Arial"/>
          <w:sz w:val="22"/>
          <w:szCs w:val="22"/>
        </w:rPr>
      </w:pPr>
      <w:r w:rsidRPr="004D0CB9">
        <w:rPr>
          <w:rFonts w:ascii="Arial Narrow" w:hAnsi="Arial Narrow" w:cs="Arial"/>
          <w:sz w:val="22"/>
          <w:szCs w:val="22"/>
        </w:rPr>
        <w:t>Verejný obstarávateľ má v prípade predmetu tejto zákazky po dôkladnom preskúmaní a následnom zvážení následkov možného rozdelenia predmetu zákazky na časti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dodávateľov, resp. poskytovateľov, tak potreba koordinácie jednotlivých dodávateľov, resp. poskytovateľov jednotlivých častí predmetu zákazky, ktorá by bola pre riadne plnenie celého obstarávaného predmetu zákazky nevyhnutná, by mohla predstavovať vážne riziko ohrozenia riadneho plnenia obstarávaného predmetu zákazky a dosiahnutia cieľa.</w:t>
      </w:r>
      <w:r w:rsidR="00BA325A" w:rsidRPr="00A87D1D">
        <w:rPr>
          <w:rFonts w:ascii="Arial Narrow" w:hAnsi="Arial Narrow" w:cs="Arial"/>
          <w:sz w:val="22"/>
          <w:szCs w:val="22"/>
        </w:rPr>
        <w:t>.</w:t>
      </w:r>
      <w:r w:rsidR="000A6E10" w:rsidRPr="00A87D1D">
        <w:rPr>
          <w:rFonts w:ascii="Arial Narrow" w:hAnsi="Arial Narrow" w:cs="Arial"/>
          <w:sz w:val="22"/>
          <w:szCs w:val="22"/>
        </w:rPr>
        <w:t xml:space="preserve"> </w:t>
      </w:r>
    </w:p>
    <w:p w14:paraId="13798309" w14:textId="77777777" w:rsidR="0047474D" w:rsidRPr="00A87D1D" w:rsidRDefault="0047474D" w:rsidP="0047474D">
      <w:pPr>
        <w:pStyle w:val="Zkladntext3"/>
        <w:spacing w:after="0" w:line="240" w:lineRule="auto"/>
        <w:ind w:left="567"/>
        <w:jc w:val="both"/>
        <w:rPr>
          <w:rFonts w:ascii="Arial Narrow" w:hAnsi="Arial Narrow" w:cs="Arial"/>
          <w:sz w:val="22"/>
          <w:szCs w:val="22"/>
        </w:rPr>
      </w:pPr>
    </w:p>
    <w:p w14:paraId="7643DCA4" w14:textId="77777777" w:rsidR="00065F6B" w:rsidRPr="00A87D1D" w:rsidRDefault="00065F6B" w:rsidP="00BF72C1">
      <w:pPr>
        <w:pStyle w:val="Nadpis1"/>
      </w:pPr>
      <w:r w:rsidRPr="00A87D1D">
        <w:t>miesto dodania</w:t>
      </w:r>
      <w:r w:rsidR="00B3548D" w:rsidRPr="00A87D1D">
        <w:t>/poskytnutia</w:t>
      </w:r>
      <w:r w:rsidRPr="00A87D1D">
        <w:t xml:space="preserve"> predmetu zákazky</w:t>
      </w:r>
    </w:p>
    <w:p w14:paraId="209F7823" w14:textId="11269661" w:rsidR="00C66F0F" w:rsidRDefault="004D0CB9" w:rsidP="009B3C19">
      <w:pPr>
        <w:spacing w:after="0" w:line="240" w:lineRule="auto"/>
        <w:ind w:left="567"/>
        <w:jc w:val="both"/>
        <w:rPr>
          <w:rFonts w:ascii="Arial Narrow" w:hAnsi="Arial Narrow"/>
          <w:sz w:val="22"/>
        </w:rPr>
      </w:pPr>
      <w:r w:rsidRPr="004D0CB9">
        <w:rPr>
          <w:rFonts w:ascii="Arial Narrow" w:hAnsi="Arial Narrow" w:cs="Arial"/>
          <w:sz w:val="22"/>
        </w:rPr>
        <w:t>Miestom plnenia predmetu zákazky je: DataCentrum, Cintorínska 5, 814 88 Bratislava.</w:t>
      </w:r>
    </w:p>
    <w:p w14:paraId="60AAC5DC" w14:textId="77777777" w:rsidR="004D0CB9" w:rsidRPr="00A87D1D" w:rsidRDefault="004D0CB9" w:rsidP="009B3C19">
      <w:pPr>
        <w:spacing w:after="0" w:line="240" w:lineRule="auto"/>
        <w:ind w:left="567"/>
        <w:jc w:val="both"/>
        <w:rPr>
          <w:rFonts w:ascii="Arial Narrow" w:hAnsi="Arial Narrow" w:cs="Arial"/>
          <w:b/>
          <w:bCs/>
          <w:smallCaps/>
          <w:sz w:val="22"/>
        </w:rPr>
      </w:pPr>
    </w:p>
    <w:p w14:paraId="20D09F19" w14:textId="77777777" w:rsidR="00C66F0F" w:rsidRPr="00A87D1D" w:rsidRDefault="00C66F0F" w:rsidP="00BF72C1">
      <w:pPr>
        <w:pStyle w:val="Nadpis1"/>
      </w:pPr>
      <w:r w:rsidRPr="00A87D1D">
        <w:t>obhliadka miesta dodania/poskytnutia predmetu zákazky</w:t>
      </w:r>
    </w:p>
    <w:p w14:paraId="7E744763" w14:textId="69306F37" w:rsidR="00C66F0F" w:rsidRPr="00A87D1D" w:rsidRDefault="00C66F0F">
      <w:pPr>
        <w:pStyle w:val="Zkladntext3"/>
        <w:numPr>
          <w:ilvl w:val="1"/>
          <w:numId w:val="20"/>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Obhliadka miesta dodania predmetu zákazky sa </w:t>
      </w:r>
      <w:r w:rsidR="00B50C53" w:rsidRPr="00A87D1D">
        <w:rPr>
          <w:rFonts w:ascii="Arial Narrow" w:hAnsi="Arial Narrow" w:cs="Arial"/>
          <w:sz w:val="22"/>
          <w:szCs w:val="22"/>
        </w:rPr>
        <w:t>neplánuje</w:t>
      </w:r>
      <w:r w:rsidRPr="00A87D1D">
        <w:rPr>
          <w:rFonts w:ascii="Arial Narrow" w:hAnsi="Arial Narrow" w:cs="Arial"/>
          <w:sz w:val="22"/>
          <w:szCs w:val="22"/>
        </w:rPr>
        <w:t>.</w:t>
      </w:r>
      <w:r w:rsidR="00B50C53" w:rsidRPr="00A87D1D">
        <w:rPr>
          <w:rFonts w:ascii="Arial Narrow" w:hAnsi="Arial Narrow" w:cs="Arial"/>
          <w:sz w:val="22"/>
          <w:szCs w:val="22"/>
        </w:rPr>
        <w:t xml:space="preserve"> V prípade záujmu, záujemcovia môžu v tejto veci kontaktovať verejného obstarávateľa prostredníctvom elektronického systému, v ktorom sa verejné obstarávanie uskutočňuje.</w:t>
      </w:r>
    </w:p>
    <w:p w14:paraId="4DE3A1D7" w14:textId="77777777" w:rsidR="00593108" w:rsidRPr="00A87D1D" w:rsidRDefault="00593108" w:rsidP="009B3C19">
      <w:pPr>
        <w:spacing w:after="0" w:line="240" w:lineRule="auto"/>
        <w:ind w:left="567"/>
        <w:jc w:val="both"/>
        <w:rPr>
          <w:rFonts w:ascii="Arial Narrow" w:hAnsi="Arial Narrow" w:cs="Arial"/>
          <w:sz w:val="22"/>
          <w:lang w:eastAsia="sk-SK"/>
        </w:rPr>
      </w:pPr>
    </w:p>
    <w:p w14:paraId="30C49F21" w14:textId="77777777" w:rsidR="00D9709A" w:rsidRPr="00A87D1D" w:rsidRDefault="00065F6B" w:rsidP="00BF72C1">
      <w:pPr>
        <w:pStyle w:val="Nadpis1"/>
        <w:rPr>
          <w:lang w:eastAsia="sk-SK"/>
        </w:rPr>
      </w:pPr>
      <w:r w:rsidRPr="00A87D1D">
        <w:t xml:space="preserve">lehota dodania predmetu zákazky </w:t>
      </w:r>
      <w:bookmarkStart w:id="10" w:name="lehota_dodania"/>
      <w:bookmarkEnd w:id="10"/>
    </w:p>
    <w:p w14:paraId="62866D8D" w14:textId="2F6BFAEB" w:rsidR="00843DC8" w:rsidRPr="00843DC8" w:rsidRDefault="004D0CB9" w:rsidP="00650C0F">
      <w:pPr>
        <w:pStyle w:val="Odsekzoznamu"/>
        <w:numPr>
          <w:ilvl w:val="1"/>
          <w:numId w:val="21"/>
        </w:numPr>
        <w:ind w:left="567" w:hanging="567"/>
        <w:jc w:val="both"/>
        <w:rPr>
          <w:rFonts w:ascii="Arial Narrow" w:eastAsia="Calibri" w:hAnsi="Arial Narrow" w:cs="Arial"/>
          <w:sz w:val="22"/>
          <w:szCs w:val="22"/>
          <w:lang w:eastAsia="en-US"/>
        </w:rPr>
      </w:pPr>
      <w:r w:rsidRPr="00843DC8">
        <w:rPr>
          <w:rFonts w:ascii="Arial Narrow" w:eastAsia="Calibri" w:hAnsi="Arial Narrow" w:cs="Arial"/>
          <w:sz w:val="22"/>
          <w:szCs w:val="22"/>
          <w:lang w:eastAsia="en-US"/>
        </w:rPr>
        <w:t xml:space="preserve">Trvanie zmluvy - </w:t>
      </w:r>
      <w:r w:rsidR="00F7250D" w:rsidRPr="00843DC8">
        <w:rPr>
          <w:rFonts w:ascii="Arial Narrow" w:eastAsia="Calibri" w:hAnsi="Arial Narrow" w:cs="Arial"/>
          <w:sz w:val="22"/>
          <w:szCs w:val="22"/>
          <w:lang w:eastAsia="en-US"/>
        </w:rPr>
        <w:t>5</w:t>
      </w:r>
      <w:r w:rsidRPr="00843DC8">
        <w:rPr>
          <w:rFonts w:ascii="Arial Narrow" w:eastAsia="Calibri" w:hAnsi="Arial Narrow" w:cs="Arial"/>
          <w:sz w:val="22"/>
          <w:szCs w:val="22"/>
          <w:lang w:eastAsia="en-US"/>
        </w:rPr>
        <w:t xml:space="preserve"> rok</w:t>
      </w:r>
      <w:r w:rsidR="00F7250D" w:rsidRPr="00843DC8">
        <w:rPr>
          <w:rFonts w:ascii="Arial Narrow" w:eastAsia="Calibri" w:hAnsi="Arial Narrow" w:cs="Arial"/>
          <w:sz w:val="22"/>
          <w:szCs w:val="22"/>
          <w:lang w:eastAsia="en-US"/>
        </w:rPr>
        <w:t>ov</w:t>
      </w:r>
      <w:r w:rsidRPr="00843DC8">
        <w:rPr>
          <w:rFonts w:ascii="Arial Narrow" w:eastAsia="Calibri" w:hAnsi="Arial Narrow" w:cs="Arial"/>
          <w:sz w:val="22"/>
          <w:szCs w:val="22"/>
          <w:lang w:eastAsia="en-US"/>
        </w:rPr>
        <w:t xml:space="preserve"> (</w:t>
      </w:r>
      <w:r w:rsidR="00F7250D" w:rsidRPr="00843DC8">
        <w:rPr>
          <w:rFonts w:ascii="Arial Narrow" w:eastAsia="Calibri" w:hAnsi="Arial Narrow" w:cs="Arial"/>
          <w:sz w:val="22"/>
          <w:szCs w:val="22"/>
          <w:lang w:eastAsia="en-US"/>
        </w:rPr>
        <w:t>60</w:t>
      </w:r>
      <w:r w:rsidRPr="00843DC8">
        <w:rPr>
          <w:rFonts w:ascii="Arial Narrow" w:eastAsia="Calibri" w:hAnsi="Arial Narrow" w:cs="Arial"/>
          <w:sz w:val="22"/>
          <w:szCs w:val="22"/>
          <w:lang w:eastAsia="en-US"/>
        </w:rPr>
        <w:t xml:space="preserve"> mesiacov) od účinnosti zmluvy. </w:t>
      </w:r>
      <w:r w:rsidR="00843DC8" w:rsidRPr="00843DC8">
        <w:rPr>
          <w:rFonts w:ascii="Arial Narrow" w:eastAsia="Calibri" w:hAnsi="Arial Narrow" w:cs="Arial"/>
          <w:sz w:val="22"/>
          <w:szCs w:val="22"/>
          <w:lang w:eastAsia="en-US"/>
        </w:rPr>
        <w:t>Verejný obstarávateľ si v priebehu platnosti a účinnosti zmluvy vyhradzuje právo uplatniť opciu s možnosťou predĺženia</w:t>
      </w:r>
      <w:r w:rsidR="00843DC8">
        <w:rPr>
          <w:rFonts w:ascii="Arial Narrow" w:eastAsia="Calibri" w:hAnsi="Arial Narrow" w:cs="Arial"/>
          <w:sz w:val="22"/>
          <w:szCs w:val="22"/>
          <w:lang w:eastAsia="en-US"/>
        </w:rPr>
        <w:t xml:space="preserve"> trvania zmluvy o ďalších max. 60</w:t>
      </w:r>
      <w:r w:rsidR="00843DC8" w:rsidRPr="00843DC8">
        <w:rPr>
          <w:rFonts w:ascii="Arial Narrow" w:eastAsia="Calibri" w:hAnsi="Arial Narrow" w:cs="Arial"/>
          <w:sz w:val="22"/>
          <w:szCs w:val="22"/>
          <w:lang w:eastAsia="en-US"/>
        </w:rPr>
        <w:t xml:space="preserve"> mesiacov, resp. do vyčerpania obchodovateľného objemu zmluvy. </w:t>
      </w:r>
    </w:p>
    <w:p w14:paraId="02198FA8" w14:textId="2FDD32A1" w:rsidR="00351196" w:rsidRPr="004D0CB9" w:rsidRDefault="00351196">
      <w:pPr>
        <w:pStyle w:val="Odsekzoznamu"/>
        <w:numPr>
          <w:ilvl w:val="1"/>
          <w:numId w:val="21"/>
        </w:numPr>
        <w:ind w:left="567" w:hanging="567"/>
        <w:jc w:val="both"/>
        <w:rPr>
          <w:rFonts w:ascii="Arial Narrow" w:eastAsia="Calibri" w:hAnsi="Arial Narrow" w:cs="Arial"/>
          <w:sz w:val="22"/>
          <w:szCs w:val="22"/>
          <w:lang w:eastAsia="en-US"/>
        </w:rPr>
      </w:pPr>
      <w:r w:rsidRPr="004D0CB9">
        <w:rPr>
          <w:rFonts w:ascii="Arial Narrow" w:hAnsi="Arial Narrow"/>
          <w:sz w:val="22"/>
          <w:szCs w:val="22"/>
        </w:rPr>
        <w:t xml:space="preserve">Podrobnosti </w:t>
      </w:r>
      <w:r w:rsidR="00200947" w:rsidRPr="004D0CB9">
        <w:rPr>
          <w:rFonts w:ascii="Arial Narrow" w:hAnsi="Arial Narrow"/>
          <w:sz w:val="22"/>
          <w:szCs w:val="22"/>
        </w:rPr>
        <w:t xml:space="preserve">o zmluvných podmienkach </w:t>
      </w:r>
      <w:r w:rsidRPr="004D0CB9">
        <w:rPr>
          <w:rFonts w:ascii="Arial Narrow" w:hAnsi="Arial Narrow"/>
          <w:sz w:val="22"/>
          <w:szCs w:val="22"/>
        </w:rPr>
        <w:t>sú uvedené v príloh</w:t>
      </w:r>
      <w:r w:rsidR="005F6039" w:rsidRPr="004D0CB9">
        <w:rPr>
          <w:rFonts w:ascii="Arial Narrow" w:hAnsi="Arial Narrow"/>
          <w:sz w:val="22"/>
          <w:szCs w:val="22"/>
        </w:rPr>
        <w:t>e</w:t>
      </w:r>
      <w:r w:rsidRPr="004D0CB9">
        <w:rPr>
          <w:rFonts w:ascii="Arial Narrow" w:hAnsi="Arial Narrow"/>
          <w:sz w:val="22"/>
          <w:szCs w:val="22"/>
        </w:rPr>
        <w:t xml:space="preserve"> č. </w:t>
      </w:r>
      <w:r w:rsidR="00D52F77" w:rsidRPr="004D0CB9">
        <w:rPr>
          <w:rFonts w:ascii="Arial Narrow" w:hAnsi="Arial Narrow"/>
          <w:sz w:val="22"/>
          <w:szCs w:val="22"/>
        </w:rPr>
        <w:t>3</w:t>
      </w:r>
      <w:r w:rsidRPr="004D0CB9">
        <w:rPr>
          <w:rFonts w:ascii="Arial Narrow" w:hAnsi="Arial Narrow"/>
          <w:sz w:val="22"/>
          <w:szCs w:val="22"/>
        </w:rPr>
        <w:t xml:space="preserve"> SP.</w:t>
      </w:r>
      <w:r w:rsidR="00B50C53" w:rsidRPr="004D0CB9">
        <w:rPr>
          <w:rFonts w:ascii="Arial Narrow" w:hAnsi="Arial Narrow"/>
          <w:sz w:val="22"/>
          <w:szCs w:val="22"/>
        </w:rPr>
        <w:t xml:space="preserve"> </w:t>
      </w:r>
    </w:p>
    <w:p w14:paraId="6C50085E" w14:textId="77777777" w:rsidR="001C22F2" w:rsidRPr="00A87D1D" w:rsidRDefault="001C22F2"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A87D1D" w:rsidRDefault="00065F6B" w:rsidP="00095E17">
      <w:pPr>
        <w:pStyle w:val="Nadpis1"/>
      </w:pPr>
      <w:r w:rsidRPr="00A87D1D">
        <w:t>zdroj finančných prostriedkov</w:t>
      </w:r>
    </w:p>
    <w:p w14:paraId="11932335" w14:textId="074B1E0A" w:rsidR="004D0CB9" w:rsidRPr="001C22F2" w:rsidRDefault="001C22F2">
      <w:pPr>
        <w:pStyle w:val="Odsekzoznamu"/>
        <w:numPr>
          <w:ilvl w:val="1"/>
          <w:numId w:val="22"/>
        </w:numPr>
        <w:ind w:left="567" w:hanging="567"/>
        <w:rPr>
          <w:rFonts w:ascii="Arial Narrow" w:eastAsia="Calibri" w:hAnsi="Arial Narrow" w:cs="Arial"/>
          <w:sz w:val="22"/>
          <w:szCs w:val="16"/>
          <w:lang w:eastAsia="en-US"/>
        </w:rPr>
      </w:pPr>
      <w:bookmarkStart w:id="11" w:name="financovanie"/>
      <w:bookmarkEnd w:id="11"/>
      <w:r w:rsidRPr="001C22F2">
        <w:rPr>
          <w:rFonts w:ascii="Arial Narrow" w:eastAsia="Calibri" w:hAnsi="Arial Narrow" w:cs="Arial"/>
          <w:sz w:val="22"/>
          <w:szCs w:val="16"/>
          <w:lang w:eastAsia="en-US"/>
        </w:rPr>
        <w:t>Predmet zákazky bude financovaný z vlastných finančných prostriedkov verejného obstarávateľa. Verejný obstarávateľ neposkytuje zálohy ani preddavky na plnenie zmluvy.</w:t>
      </w:r>
    </w:p>
    <w:p w14:paraId="2E35076A" w14:textId="77777777" w:rsidR="008263A6" w:rsidRPr="00A87D1D" w:rsidRDefault="008263A6" w:rsidP="008263A6">
      <w:pPr>
        <w:pStyle w:val="Zkladntext3"/>
        <w:spacing w:after="0" w:line="240" w:lineRule="auto"/>
        <w:ind w:left="567"/>
        <w:jc w:val="both"/>
        <w:rPr>
          <w:rFonts w:ascii="Arial Narrow" w:hAnsi="Arial Narrow" w:cs="Arial"/>
        </w:rPr>
      </w:pPr>
    </w:p>
    <w:p w14:paraId="56D6BBAC" w14:textId="77777777" w:rsidR="00351196" w:rsidRPr="00A87D1D"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I</w:t>
      </w:r>
      <w:r w:rsidR="00C24E0C" w:rsidRPr="00A87D1D">
        <w:rPr>
          <w:rFonts w:ascii="Arial Narrow" w:hAnsi="Arial Narrow" w:cs="Arial"/>
          <w:b/>
          <w:sz w:val="22"/>
        </w:rPr>
        <w:t>V</w:t>
      </w:r>
      <w:r w:rsidRPr="00A87D1D">
        <w:rPr>
          <w:rFonts w:ascii="Arial Narrow" w:hAnsi="Arial Narrow" w:cs="Arial"/>
          <w:b/>
          <w:sz w:val="22"/>
        </w:rPr>
        <w:t>.</w:t>
      </w:r>
    </w:p>
    <w:p w14:paraId="73AB053B" w14:textId="77777777" w:rsidR="00065F6B" w:rsidRPr="00A87D1D"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A87D1D">
        <w:rPr>
          <w:rFonts w:ascii="Arial Narrow" w:hAnsi="Arial Narrow" w:cs="Arial"/>
          <w:b/>
          <w:bCs/>
          <w:sz w:val="22"/>
          <w:szCs w:val="22"/>
        </w:rPr>
        <w:t>POKYNY</w:t>
      </w:r>
      <w:r w:rsidR="00353C2A" w:rsidRPr="00A87D1D">
        <w:rPr>
          <w:rFonts w:ascii="Arial Narrow" w:hAnsi="Arial Narrow" w:cs="Arial"/>
          <w:b/>
          <w:bCs/>
          <w:sz w:val="22"/>
          <w:szCs w:val="22"/>
        </w:rPr>
        <w:t xml:space="preserve"> NA VYPRACOVANIE PONUKY</w:t>
      </w:r>
    </w:p>
    <w:p w14:paraId="02F493CF" w14:textId="77777777" w:rsidR="00351196" w:rsidRPr="00A87D1D"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A87D1D" w:rsidRDefault="00065F6B" w:rsidP="00095E17">
      <w:pPr>
        <w:pStyle w:val="Nadpis1"/>
      </w:pPr>
      <w:bookmarkStart w:id="12" w:name="_Ref63764075"/>
      <w:r w:rsidRPr="00A87D1D">
        <w:t>vyhotovenie ponuky</w:t>
      </w:r>
      <w:bookmarkEnd w:id="12"/>
    </w:p>
    <w:p w14:paraId="08962E20" w14:textId="228E13FD" w:rsidR="00812C26" w:rsidRPr="00A87D1D" w:rsidRDefault="00637AF1">
      <w:pPr>
        <w:pStyle w:val="Zkladntext3"/>
        <w:numPr>
          <w:ilvl w:val="1"/>
          <w:numId w:val="23"/>
        </w:numPr>
        <w:spacing w:after="0" w:line="240" w:lineRule="auto"/>
        <w:ind w:left="567" w:hanging="567"/>
        <w:jc w:val="both"/>
        <w:rPr>
          <w:rFonts w:ascii="Arial Narrow" w:hAnsi="Arial Narrow" w:cs="Arial"/>
          <w:sz w:val="22"/>
        </w:rPr>
      </w:pPr>
      <w:bookmarkStart w:id="13" w:name="_Hlk522972433"/>
      <w:r w:rsidRPr="00A87D1D">
        <w:rPr>
          <w:rFonts w:ascii="Arial Narrow" w:hAnsi="Arial Narrow" w:cs="Arial"/>
          <w:sz w:val="22"/>
          <w:szCs w:val="22"/>
        </w:rPr>
        <w:t>Ponuka je vyhotovená</w:t>
      </w:r>
      <w:r w:rsidR="00DB2E80" w:rsidRPr="00A87D1D">
        <w:rPr>
          <w:rFonts w:ascii="Arial Narrow" w:hAnsi="Arial Narrow" w:cs="Arial"/>
          <w:sz w:val="22"/>
          <w:szCs w:val="22"/>
        </w:rPr>
        <w:t xml:space="preserve"> písomne v </w:t>
      </w:r>
      <w:r w:rsidRPr="00A87D1D">
        <w:rPr>
          <w:rFonts w:ascii="Arial Narrow" w:hAnsi="Arial Narrow" w:cs="Arial"/>
          <w:sz w:val="22"/>
          <w:szCs w:val="22"/>
        </w:rPr>
        <w:t>elektronick</w:t>
      </w:r>
      <w:r w:rsidR="00DB2E80" w:rsidRPr="00A87D1D">
        <w:rPr>
          <w:rFonts w:ascii="Arial Narrow" w:hAnsi="Arial Narrow" w:cs="Arial"/>
          <w:sz w:val="22"/>
          <w:szCs w:val="22"/>
        </w:rPr>
        <w:t>ej forme</w:t>
      </w:r>
      <w:r w:rsidRPr="00A87D1D">
        <w:rPr>
          <w:rFonts w:ascii="Arial Narrow" w:hAnsi="Arial Narrow" w:cs="Arial"/>
          <w:sz w:val="22"/>
          <w:szCs w:val="22"/>
        </w:rPr>
        <w:t xml:space="preserve"> a vložená do </w:t>
      </w:r>
      <w:r w:rsidR="001D5753"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umiestnenom na webovej adrese </w:t>
      </w:r>
      <w:hyperlink r:id="rId16" w:history="1">
        <w:r w:rsidRPr="00A87D1D">
          <w:rPr>
            <w:rStyle w:val="Hypertextovprepojenie"/>
            <w:rFonts w:ascii="Arial Narrow" w:hAnsi="Arial Narrow" w:cs="Arial"/>
            <w:sz w:val="22"/>
            <w:szCs w:val="22"/>
          </w:rPr>
          <w:t>https://josephine.proebiz.com/</w:t>
        </w:r>
      </w:hyperlink>
      <w:r w:rsidR="004456C0" w:rsidRPr="00A87D1D">
        <w:rPr>
          <w:rFonts w:ascii="Arial Narrow" w:hAnsi="Arial Narrow" w:cs="Arial"/>
          <w:sz w:val="22"/>
          <w:szCs w:val="22"/>
        </w:rPr>
        <w:t xml:space="preserve"> do predmetnej zákazky, a to</w:t>
      </w:r>
      <w:r w:rsidR="00DB2E80" w:rsidRPr="00A87D1D">
        <w:rPr>
          <w:rFonts w:ascii="Arial Narrow" w:hAnsi="Arial Narrow" w:cs="Arial"/>
          <w:sz w:val="22"/>
          <w:szCs w:val="22"/>
        </w:rPr>
        <w:t xml:space="preserve"> pri použití príslušnej funkcionality </w:t>
      </w:r>
      <w:r w:rsidR="001D5753" w:rsidRPr="00A87D1D">
        <w:rPr>
          <w:rFonts w:ascii="Arial Narrow" w:hAnsi="Arial Narrow" w:cs="Arial"/>
          <w:sz w:val="22"/>
          <w:szCs w:val="22"/>
        </w:rPr>
        <w:t>elektronického prostriedku</w:t>
      </w:r>
      <w:r w:rsidR="002B0D65" w:rsidRPr="00A87D1D">
        <w:rPr>
          <w:rFonts w:ascii="Arial Narrow" w:hAnsi="Arial Narrow" w:cs="Arial"/>
          <w:sz w:val="22"/>
          <w:szCs w:val="22"/>
        </w:rPr>
        <w:t>,</w:t>
      </w:r>
      <w:r w:rsidR="00DB2E80" w:rsidRPr="00A87D1D">
        <w:rPr>
          <w:rFonts w:ascii="Arial Narrow" w:hAnsi="Arial Narrow" w:cs="Arial"/>
          <w:sz w:val="22"/>
          <w:szCs w:val="22"/>
        </w:rPr>
        <w:t xml:space="preserve"> slúžiacej na predkladanie ponúk</w:t>
      </w:r>
      <w:r w:rsidR="002B0D65" w:rsidRPr="00A87D1D">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A87D1D" w:rsidRDefault="004951D9">
      <w:pPr>
        <w:pStyle w:val="Zkladntext3"/>
        <w:numPr>
          <w:ilvl w:val="1"/>
          <w:numId w:val="23"/>
        </w:numPr>
        <w:spacing w:after="0" w:line="240" w:lineRule="auto"/>
        <w:ind w:left="567" w:hanging="567"/>
        <w:jc w:val="both"/>
        <w:rPr>
          <w:rFonts w:ascii="Arial Narrow" w:hAnsi="Arial Narrow"/>
          <w:sz w:val="22"/>
          <w:szCs w:val="22"/>
        </w:rPr>
      </w:pPr>
      <w:bookmarkStart w:id="14" w:name="_Hlk534970626"/>
      <w:r w:rsidRPr="00A87D1D">
        <w:rPr>
          <w:rFonts w:ascii="Arial Narrow" w:hAnsi="Arial Narrow" w:cs="Arial"/>
          <w:b/>
          <w:bCs/>
          <w:sz w:val="22"/>
          <w:szCs w:val="22"/>
        </w:rPr>
        <w:t>Dokumenty</w:t>
      </w:r>
      <w:r w:rsidRPr="00A87D1D">
        <w:rPr>
          <w:rFonts w:ascii="Arial Narrow" w:hAnsi="Arial Narrow"/>
          <w:b/>
          <w:bCs/>
          <w:sz w:val="22"/>
          <w:szCs w:val="22"/>
        </w:rPr>
        <w:t xml:space="preserve"> a doklady</w:t>
      </w:r>
      <w:r w:rsidRPr="00A87D1D">
        <w:rPr>
          <w:rFonts w:ascii="Arial Narrow" w:hAnsi="Arial Narrow"/>
          <w:sz w:val="22"/>
          <w:szCs w:val="22"/>
        </w:rPr>
        <w:t>, ktoré tvoria ponuku uchádzača</w:t>
      </w:r>
      <w:r w:rsidR="004456C0" w:rsidRPr="00A87D1D">
        <w:rPr>
          <w:rFonts w:ascii="Arial Narrow" w:hAnsi="Arial Narrow"/>
          <w:sz w:val="22"/>
          <w:szCs w:val="22"/>
        </w:rPr>
        <w:t xml:space="preserve"> sa</w:t>
      </w:r>
      <w:r w:rsidRPr="00A87D1D">
        <w:rPr>
          <w:rFonts w:ascii="Arial Narrow" w:hAnsi="Arial Narrow"/>
          <w:sz w:val="22"/>
          <w:szCs w:val="22"/>
        </w:rPr>
        <w:t xml:space="preserve"> </w:t>
      </w:r>
      <w:r w:rsidRPr="00A87D1D">
        <w:rPr>
          <w:rFonts w:ascii="Arial Narrow" w:hAnsi="Arial Narrow"/>
          <w:b/>
          <w:bCs/>
          <w:sz w:val="22"/>
          <w:szCs w:val="22"/>
        </w:rPr>
        <w:t xml:space="preserve">predkladajú </w:t>
      </w:r>
      <w:r w:rsidR="00CB16BD" w:rsidRPr="00A87D1D">
        <w:rPr>
          <w:rFonts w:ascii="Arial Narrow" w:hAnsi="Arial Narrow"/>
          <w:b/>
          <w:bCs/>
          <w:sz w:val="22"/>
          <w:szCs w:val="22"/>
        </w:rPr>
        <w:t xml:space="preserve">v elektronickej </w:t>
      </w:r>
      <w:r w:rsidR="00CB16BD" w:rsidRPr="00A87D1D">
        <w:rPr>
          <w:rFonts w:ascii="Arial Narrow" w:hAnsi="Arial Narrow"/>
          <w:bCs/>
          <w:sz w:val="22"/>
          <w:szCs w:val="22"/>
        </w:rPr>
        <w:t>podobe</w:t>
      </w:r>
      <w:r w:rsidR="00AA22AA" w:rsidRPr="00A87D1D">
        <w:rPr>
          <w:rFonts w:ascii="Arial Narrow" w:hAnsi="Arial Narrow"/>
          <w:bCs/>
          <w:sz w:val="22"/>
          <w:szCs w:val="22"/>
        </w:rPr>
        <w:t xml:space="preserve"> alebo ako elektronické kópie (scany) listinných dokumentov</w:t>
      </w:r>
      <w:r w:rsidR="00CB16BD" w:rsidRPr="00A87D1D">
        <w:rPr>
          <w:rFonts w:ascii="Arial Narrow" w:hAnsi="Arial Narrow"/>
          <w:bCs/>
          <w:sz w:val="22"/>
          <w:szCs w:val="22"/>
        </w:rPr>
        <w:t xml:space="preserve"> (odporúča sa formát .pdf, ak sa v </w:t>
      </w:r>
      <w:r w:rsidR="004456C0" w:rsidRPr="00A87D1D">
        <w:rPr>
          <w:rFonts w:ascii="Arial Narrow" w:hAnsi="Arial Narrow"/>
          <w:bCs/>
          <w:sz w:val="22"/>
          <w:szCs w:val="22"/>
        </w:rPr>
        <w:t>SP</w:t>
      </w:r>
      <w:r w:rsidR="00CB16BD" w:rsidRPr="00A87D1D">
        <w:rPr>
          <w:rFonts w:ascii="Arial Narrow" w:hAnsi="Arial Narrow"/>
          <w:bCs/>
          <w:sz w:val="22"/>
          <w:szCs w:val="22"/>
        </w:rPr>
        <w:t>, alebo iných dokumentoch poskytnutých záujemcom v lehote na predkladanie ponúk nevyžaduje výslovne iný formát)</w:t>
      </w:r>
      <w:r w:rsidRPr="00A87D1D">
        <w:rPr>
          <w:rFonts w:ascii="Arial Narrow" w:hAnsi="Arial Narrow"/>
          <w:sz w:val="22"/>
          <w:szCs w:val="22"/>
        </w:rPr>
        <w:t>.</w:t>
      </w:r>
    </w:p>
    <w:p w14:paraId="7BE3588F" w14:textId="77777777" w:rsidR="00BF72C1" w:rsidRPr="00A87D1D" w:rsidRDefault="00286F9C">
      <w:pPr>
        <w:pStyle w:val="Zkladntext3"/>
        <w:numPr>
          <w:ilvl w:val="1"/>
          <w:numId w:val="23"/>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A87D1D">
        <w:rPr>
          <w:rFonts w:ascii="Arial Narrow" w:hAnsi="Arial Narrow"/>
          <w:sz w:val="22"/>
          <w:szCs w:val="22"/>
        </w:rPr>
        <w:lastRenderedPageBreak/>
        <w:t xml:space="preserve">Ak </w:t>
      </w:r>
      <w:r w:rsidR="002C76BE" w:rsidRPr="00A87D1D">
        <w:rPr>
          <w:rFonts w:ascii="Arial Narrow" w:hAnsi="Arial Narrow"/>
          <w:sz w:val="22"/>
          <w:szCs w:val="22"/>
        </w:rPr>
        <w:t>uchádzač</w:t>
      </w:r>
      <w:r w:rsidRPr="00A87D1D">
        <w:rPr>
          <w:rFonts w:ascii="Arial Narrow" w:hAnsi="Arial Narrow"/>
          <w:sz w:val="22"/>
          <w:szCs w:val="22"/>
        </w:rPr>
        <w:t xml:space="preserve"> nevypracoval ponuku sám, uvedie v ponuke osobu, ktorej služby alebo podklady pri jej vypracovaní využil. Údaje podľa prvej vety </w:t>
      </w:r>
      <w:r w:rsidR="002C76BE" w:rsidRPr="00A87D1D">
        <w:rPr>
          <w:rFonts w:ascii="Arial Narrow" w:hAnsi="Arial Narrow"/>
          <w:sz w:val="22"/>
          <w:szCs w:val="22"/>
        </w:rPr>
        <w:t>uchádzač</w:t>
      </w:r>
      <w:r w:rsidRPr="00A87D1D">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A87D1D">
        <w:rPr>
          <w:rFonts w:ascii="Arial Narrow" w:hAnsi="Arial Narrow"/>
          <w:sz w:val="22"/>
          <w:szCs w:val="22"/>
        </w:rPr>
        <w:t>.</w:t>
      </w:r>
      <w:bookmarkEnd w:id="16"/>
    </w:p>
    <w:bookmarkEnd w:id="14"/>
    <w:p w14:paraId="5BC95D9C" w14:textId="77777777" w:rsidR="00BF72C1" w:rsidRPr="00A87D1D" w:rsidRDefault="004B4339">
      <w:pPr>
        <w:pStyle w:val="Zkladntext3"/>
        <w:numPr>
          <w:ilvl w:val="1"/>
          <w:numId w:val="23"/>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w:t>
      </w:r>
      <w:r w:rsidRPr="00A87D1D">
        <w:rPr>
          <w:rFonts w:ascii="Arial Narrow" w:hAnsi="Arial Narrow"/>
          <w:sz w:val="22"/>
          <w:szCs w:val="22"/>
        </w:rPr>
        <w:t xml:space="preserve"> je zodpovedný za označenie a zabezpečenie </w:t>
      </w:r>
      <w:bookmarkStart w:id="18" w:name="_Hlk522972864"/>
      <w:r w:rsidRPr="00A87D1D">
        <w:rPr>
          <w:rFonts w:ascii="Arial Narrow" w:hAnsi="Arial Narrow"/>
          <w:sz w:val="22"/>
          <w:szCs w:val="22"/>
        </w:rPr>
        <w:t>predložených dokumentov/</w:t>
      </w:r>
      <w:bookmarkEnd w:id="18"/>
      <w:r w:rsidRPr="00A87D1D">
        <w:rPr>
          <w:rFonts w:ascii="Arial Narrow" w:hAnsi="Arial Narrow"/>
          <w:sz w:val="22"/>
          <w:szCs w:val="22"/>
        </w:rPr>
        <w:t xml:space="preserve">súborov v ponuke </w:t>
      </w:r>
      <w:r w:rsidR="00C70501" w:rsidRPr="00A87D1D">
        <w:rPr>
          <w:rFonts w:ascii="Arial Narrow" w:hAnsi="Arial Narrow"/>
          <w:sz w:val="22"/>
          <w:szCs w:val="22"/>
        </w:rPr>
        <w:br/>
      </w:r>
      <w:r w:rsidRPr="00A87D1D">
        <w:rPr>
          <w:rFonts w:ascii="Arial Narrow" w:hAnsi="Arial Narrow"/>
          <w:sz w:val="22"/>
          <w:szCs w:val="22"/>
        </w:rPr>
        <w:t>v súlade s</w:t>
      </w:r>
      <w:r w:rsidR="00335B8D" w:rsidRPr="00A87D1D">
        <w:rPr>
          <w:rFonts w:ascii="Arial Narrow" w:hAnsi="Arial Narrow"/>
          <w:sz w:val="22"/>
          <w:szCs w:val="22"/>
        </w:rPr>
        <w:t> platnými právnymi predpismi Slovenskej republiky a Európskej únie.</w:t>
      </w:r>
    </w:p>
    <w:p w14:paraId="3C102906" w14:textId="77777777" w:rsidR="002823C5" w:rsidRPr="00A87D1D" w:rsidRDefault="002823C5" w:rsidP="002823C5">
      <w:pPr>
        <w:pStyle w:val="Zkladntext3"/>
        <w:spacing w:after="0" w:line="240" w:lineRule="auto"/>
        <w:ind w:left="567"/>
        <w:jc w:val="both"/>
        <w:rPr>
          <w:rFonts w:ascii="Arial Narrow" w:hAnsi="Arial Narrow" w:cs="Arial"/>
          <w:sz w:val="22"/>
        </w:rPr>
      </w:pPr>
    </w:p>
    <w:bookmarkEnd w:id="17"/>
    <w:p w14:paraId="755A6522" w14:textId="77777777" w:rsidR="00065F6B" w:rsidRPr="00A87D1D" w:rsidRDefault="00065F6B" w:rsidP="00095E17">
      <w:pPr>
        <w:pStyle w:val="Nadpis1"/>
      </w:pPr>
      <w:r w:rsidRPr="00A87D1D">
        <w:t>jazyk ponuky</w:t>
      </w:r>
    </w:p>
    <w:p w14:paraId="27E6CDC0" w14:textId="43DF1120" w:rsidR="00BF72C1" w:rsidRPr="00A87D1D" w:rsidRDefault="00065F6B">
      <w:pPr>
        <w:pStyle w:val="Zkladntext3"/>
        <w:numPr>
          <w:ilvl w:val="1"/>
          <w:numId w:val="24"/>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Ponuka a ďalšie doklady a dokumenty vo verejnom obstarávaní sa predkladajú v slovenskom jazyku</w:t>
      </w:r>
      <w:r w:rsidR="001D5753" w:rsidRPr="00A87D1D">
        <w:rPr>
          <w:rFonts w:ascii="Arial Narrow" w:hAnsi="Arial Narrow" w:cs="Arial"/>
          <w:sz w:val="22"/>
          <w:szCs w:val="22"/>
        </w:rPr>
        <w:t xml:space="preserve"> a môžu sa predkladať aj v českom jazyku.</w:t>
      </w:r>
    </w:p>
    <w:p w14:paraId="5C701717" w14:textId="09B66E63" w:rsidR="00065F6B" w:rsidRPr="00A87D1D" w:rsidRDefault="00065F6B">
      <w:pPr>
        <w:pStyle w:val="Zkladntext3"/>
        <w:numPr>
          <w:ilvl w:val="1"/>
          <w:numId w:val="24"/>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Ak je doklad alebo dokument vyhotovený v</w:t>
      </w:r>
      <w:r w:rsidR="001D5753" w:rsidRPr="00A87D1D">
        <w:rPr>
          <w:rFonts w:ascii="Arial Narrow" w:hAnsi="Arial Narrow" w:cs="Arial"/>
          <w:sz w:val="22"/>
          <w:szCs w:val="22"/>
        </w:rPr>
        <w:t xml:space="preserve"> inom ako slovenskom </w:t>
      </w:r>
      <w:r w:rsidRPr="00A87D1D">
        <w:rPr>
          <w:rFonts w:ascii="Arial Narrow" w:hAnsi="Arial Narrow" w:cs="Arial"/>
          <w:sz w:val="22"/>
          <w:szCs w:val="22"/>
        </w:rPr>
        <w:t>jazyku</w:t>
      </w:r>
      <w:r w:rsidR="001D5753" w:rsidRPr="00A87D1D">
        <w:rPr>
          <w:rFonts w:ascii="Arial Narrow" w:hAnsi="Arial Narrow" w:cs="Arial"/>
          <w:sz w:val="22"/>
          <w:szCs w:val="22"/>
        </w:rPr>
        <w:t xml:space="preserve"> alebo českom jazyku</w:t>
      </w:r>
      <w:r w:rsidRPr="00A87D1D">
        <w:rPr>
          <w:rFonts w:ascii="Arial Narrow" w:hAnsi="Arial Narrow" w:cs="Arial"/>
          <w:sz w:val="22"/>
          <w:szCs w:val="22"/>
        </w:rPr>
        <w:t>, predkladá sa spolu s jeho úradným prekladom do slovenského jazyka</w:t>
      </w:r>
      <w:r w:rsidR="001D5753" w:rsidRPr="00A87D1D">
        <w:rPr>
          <w:rFonts w:ascii="Arial Narrow" w:hAnsi="Arial Narrow" w:cs="Arial"/>
          <w:sz w:val="22"/>
          <w:szCs w:val="22"/>
        </w:rPr>
        <w:t>.</w:t>
      </w:r>
      <w:r w:rsidRPr="00A87D1D">
        <w:rPr>
          <w:rFonts w:ascii="Arial Narrow" w:hAnsi="Arial Narrow" w:cs="Arial"/>
          <w:sz w:val="22"/>
          <w:szCs w:val="22"/>
        </w:rPr>
        <w:t xml:space="preserve"> Ak sa zistí rozdiel v</w:t>
      </w:r>
      <w:r w:rsidR="001D5753" w:rsidRPr="00A87D1D">
        <w:rPr>
          <w:rFonts w:ascii="Arial Narrow" w:hAnsi="Arial Narrow" w:cs="Arial"/>
          <w:sz w:val="22"/>
          <w:szCs w:val="22"/>
        </w:rPr>
        <w:t> </w:t>
      </w:r>
      <w:r w:rsidRPr="00A87D1D">
        <w:rPr>
          <w:rFonts w:ascii="Arial Narrow" w:hAnsi="Arial Narrow" w:cs="Arial"/>
          <w:sz w:val="22"/>
          <w:szCs w:val="22"/>
        </w:rPr>
        <w:t>obsahu</w:t>
      </w:r>
      <w:r w:rsidR="001D5753" w:rsidRPr="00A87D1D">
        <w:rPr>
          <w:rFonts w:ascii="Arial Narrow" w:hAnsi="Arial Narrow" w:cs="Arial"/>
          <w:sz w:val="22"/>
          <w:szCs w:val="22"/>
        </w:rPr>
        <w:t xml:space="preserve"> dokladu alebo dokumentu predloženom podľa prvej vety</w:t>
      </w:r>
      <w:r w:rsidRPr="00A87D1D">
        <w:rPr>
          <w:rFonts w:ascii="Arial Narrow" w:hAnsi="Arial Narrow" w:cs="Arial"/>
          <w:sz w:val="22"/>
          <w:szCs w:val="22"/>
        </w:rPr>
        <w:t>, rozhodujúci je úradný preklad do slovenského jazyka.</w:t>
      </w:r>
    </w:p>
    <w:p w14:paraId="5332AD1D" w14:textId="77777777" w:rsidR="00160497" w:rsidRPr="00A87D1D"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A87D1D" w:rsidRDefault="00065F6B" w:rsidP="00095E17">
      <w:pPr>
        <w:pStyle w:val="Nadpis1"/>
      </w:pPr>
      <w:r w:rsidRPr="00A87D1D">
        <w:t>variantné riešenie</w:t>
      </w:r>
    </w:p>
    <w:p w14:paraId="4E126A7E" w14:textId="77777777" w:rsidR="00BF72C1" w:rsidRPr="00A87D1D" w:rsidRDefault="00065F6B">
      <w:pPr>
        <w:pStyle w:val="Zkladntext3"/>
        <w:numPr>
          <w:ilvl w:val="1"/>
          <w:numId w:val="25"/>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Záujemcom sa neumožňuje predložiť variantné riešenie vo vzťahu k požadovanému predmetu zákazky.</w:t>
      </w:r>
    </w:p>
    <w:p w14:paraId="338C4F99" w14:textId="77777777" w:rsidR="00065F6B" w:rsidRPr="00A87D1D" w:rsidRDefault="00065F6B">
      <w:pPr>
        <w:pStyle w:val="Zkladntext3"/>
        <w:numPr>
          <w:ilvl w:val="1"/>
          <w:numId w:val="25"/>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A87D1D" w:rsidRDefault="008D1B63" w:rsidP="009B3C19">
      <w:pPr>
        <w:spacing w:after="0" w:line="240" w:lineRule="auto"/>
        <w:ind w:left="567" w:hanging="567"/>
        <w:rPr>
          <w:rFonts w:ascii="Arial Narrow" w:hAnsi="Arial Narrow" w:cs="Arial"/>
          <w:sz w:val="22"/>
        </w:rPr>
      </w:pPr>
    </w:p>
    <w:p w14:paraId="43941BE7" w14:textId="77777777" w:rsidR="00065F6B" w:rsidRPr="00A87D1D" w:rsidRDefault="00065F6B" w:rsidP="00095E17">
      <w:pPr>
        <w:pStyle w:val="Nadpis1"/>
      </w:pPr>
      <w:r w:rsidRPr="00A87D1D">
        <w:t>mena a ceny uvádzané v ponuke, mena finančného plnenia</w:t>
      </w:r>
    </w:p>
    <w:p w14:paraId="23FF4855" w14:textId="77777777" w:rsidR="00BF72C1" w:rsidRPr="00A87D1D" w:rsidRDefault="005D3CC4">
      <w:pPr>
        <w:pStyle w:val="Zkladntext3"/>
        <w:numPr>
          <w:ilvl w:val="1"/>
          <w:numId w:val="26"/>
        </w:numPr>
        <w:spacing w:after="0" w:line="240" w:lineRule="auto"/>
        <w:ind w:left="567" w:hanging="567"/>
        <w:jc w:val="both"/>
        <w:rPr>
          <w:rFonts w:ascii="Arial Narrow" w:hAnsi="Arial Narrow" w:cs="Arial"/>
          <w:sz w:val="22"/>
        </w:rPr>
      </w:pPr>
      <w:r w:rsidRPr="00A87D1D">
        <w:rPr>
          <w:rFonts w:ascii="Arial Narrow" w:hAnsi="Arial Narrow" w:cs="Arial"/>
          <w:sz w:val="22"/>
          <w:szCs w:val="22"/>
        </w:rPr>
        <w:t>N</w:t>
      </w:r>
      <w:r w:rsidR="00065F6B" w:rsidRPr="00A87D1D">
        <w:rPr>
          <w:rFonts w:ascii="Arial Narrow" w:hAnsi="Arial Narrow" w:cs="Arial"/>
          <w:sz w:val="22"/>
          <w:szCs w:val="22"/>
        </w:rPr>
        <w:t>avrhovaná</w:t>
      </w:r>
      <w:r w:rsidR="00DC7256" w:rsidRPr="00A87D1D">
        <w:rPr>
          <w:rFonts w:ascii="Arial Narrow" w:hAnsi="Arial Narrow" w:cs="Arial"/>
          <w:sz w:val="22"/>
          <w:szCs w:val="22"/>
        </w:rPr>
        <w:t xml:space="preserve"> </w:t>
      </w:r>
      <w:r w:rsidR="00065F6B" w:rsidRPr="00A87D1D">
        <w:rPr>
          <w:rFonts w:ascii="Arial Narrow" w:hAnsi="Arial Narrow" w:cs="Arial"/>
          <w:sz w:val="22"/>
          <w:szCs w:val="22"/>
        </w:rPr>
        <w:t>cena za predmet</w:t>
      </w:r>
      <w:r w:rsidRPr="00A87D1D">
        <w:rPr>
          <w:rFonts w:ascii="Arial Narrow" w:hAnsi="Arial Narrow" w:cs="Arial"/>
          <w:sz w:val="22"/>
          <w:szCs w:val="22"/>
        </w:rPr>
        <w:t xml:space="preserve"> </w:t>
      </w:r>
      <w:r w:rsidR="00065F6B" w:rsidRPr="00A87D1D">
        <w:rPr>
          <w:rFonts w:ascii="Arial Narrow" w:hAnsi="Arial Narrow" w:cs="Arial"/>
          <w:sz w:val="22"/>
          <w:szCs w:val="22"/>
        </w:rPr>
        <w:t>zákazky</w:t>
      </w:r>
      <w:r w:rsidRPr="00A87D1D">
        <w:rPr>
          <w:rFonts w:ascii="Arial Narrow" w:hAnsi="Arial Narrow" w:cs="Arial"/>
          <w:sz w:val="22"/>
          <w:szCs w:val="22"/>
        </w:rPr>
        <w:t xml:space="preserve"> </w:t>
      </w:r>
      <w:r w:rsidR="00065F6B" w:rsidRPr="00A87D1D">
        <w:rPr>
          <w:rFonts w:ascii="Arial Narrow" w:hAnsi="Arial Narrow" w:cs="Arial"/>
          <w:sz w:val="22"/>
          <w:szCs w:val="22"/>
        </w:rPr>
        <w:t>bude vyjadrená v mene EUR</w:t>
      </w:r>
      <w:r w:rsidR="00A15EED" w:rsidRPr="00A87D1D">
        <w:t xml:space="preserve"> </w:t>
      </w:r>
      <w:r w:rsidR="00A15EED" w:rsidRPr="00A87D1D">
        <w:rPr>
          <w:rFonts w:ascii="Arial Narrow" w:hAnsi="Arial Narrow" w:cs="Arial"/>
          <w:sz w:val="22"/>
          <w:szCs w:val="22"/>
        </w:rPr>
        <w:t>matematicky zaokrúhlená na dve desatinné miesta.</w:t>
      </w:r>
    </w:p>
    <w:p w14:paraId="1386AF70" w14:textId="07BD89C5" w:rsidR="002B0D65" w:rsidRPr="00A87D1D" w:rsidRDefault="002B0D65">
      <w:pPr>
        <w:pStyle w:val="Zkladntext3"/>
        <w:numPr>
          <w:ilvl w:val="1"/>
          <w:numId w:val="26"/>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 xml:space="preserve">Ak je uchádzač platiteľom dane z pridanej hodnoty (ďalej len "DPH"), navrhovanú cenu </w:t>
      </w:r>
      <w:r w:rsidR="00742233" w:rsidRPr="00A87D1D">
        <w:rPr>
          <w:rFonts w:ascii="Arial Narrow" w:hAnsi="Arial Narrow" w:cs="Arial"/>
          <w:sz w:val="22"/>
          <w:szCs w:val="22"/>
        </w:rPr>
        <w:t xml:space="preserve">v prílohe č. </w:t>
      </w:r>
      <w:r w:rsidR="00D52F77" w:rsidRPr="00A87D1D">
        <w:rPr>
          <w:rFonts w:ascii="Arial Narrow" w:hAnsi="Arial Narrow" w:cs="Arial"/>
          <w:sz w:val="22"/>
          <w:szCs w:val="22"/>
        </w:rPr>
        <w:t>2</w:t>
      </w:r>
      <w:r w:rsidR="00742233" w:rsidRPr="00A87D1D">
        <w:rPr>
          <w:rFonts w:ascii="Arial Narrow" w:hAnsi="Arial Narrow" w:cs="Arial"/>
          <w:sz w:val="22"/>
          <w:szCs w:val="22"/>
        </w:rPr>
        <w:t xml:space="preserve"> Vzor štruktúrovaného rozpočtu</w:t>
      </w:r>
      <w:r w:rsidR="00530FC3" w:rsidRPr="00A87D1D">
        <w:rPr>
          <w:rFonts w:ascii="Arial Narrow" w:hAnsi="Arial Narrow" w:cs="Arial"/>
          <w:sz w:val="22"/>
          <w:szCs w:val="22"/>
        </w:rPr>
        <w:t xml:space="preserve"> ceny</w:t>
      </w:r>
      <w:r w:rsidR="00742233" w:rsidRPr="00A87D1D">
        <w:rPr>
          <w:rFonts w:ascii="Arial Narrow" w:hAnsi="Arial Narrow" w:cs="Arial"/>
          <w:sz w:val="22"/>
          <w:szCs w:val="22"/>
        </w:rPr>
        <w:t xml:space="preserve"> týchto SP</w:t>
      </w:r>
      <w:r w:rsidR="00BF72C1" w:rsidRPr="00A87D1D">
        <w:rPr>
          <w:rFonts w:ascii="Arial Narrow" w:hAnsi="Arial Narrow" w:cs="Arial"/>
          <w:sz w:val="22"/>
          <w:szCs w:val="22"/>
        </w:rPr>
        <w:t xml:space="preserve"> </w:t>
      </w:r>
      <w:r w:rsidRPr="00A87D1D">
        <w:rPr>
          <w:rFonts w:ascii="Arial Narrow" w:hAnsi="Arial Narrow" w:cs="Arial"/>
          <w:sz w:val="22"/>
          <w:szCs w:val="22"/>
        </w:rPr>
        <w:t>uvedie v zložení:</w:t>
      </w:r>
    </w:p>
    <w:p w14:paraId="310504E6" w14:textId="77777777" w:rsidR="002B0D65" w:rsidRPr="00A87D1D" w:rsidRDefault="002B0D65">
      <w:pPr>
        <w:pStyle w:val="Zkladntext3"/>
        <w:numPr>
          <w:ilvl w:val="0"/>
          <w:numId w:val="15"/>
        </w:numPr>
        <w:spacing w:after="0" w:line="240" w:lineRule="auto"/>
        <w:jc w:val="both"/>
        <w:rPr>
          <w:rFonts w:ascii="Arial Narrow" w:hAnsi="Arial Narrow" w:cs="Arial"/>
          <w:sz w:val="22"/>
          <w:szCs w:val="22"/>
        </w:rPr>
      </w:pPr>
      <w:r w:rsidRPr="00A87D1D">
        <w:rPr>
          <w:rFonts w:ascii="Arial Narrow" w:hAnsi="Arial Narrow" w:cs="Arial"/>
          <w:sz w:val="22"/>
          <w:szCs w:val="22"/>
        </w:rPr>
        <w:t>navrhovaná zmluvná cena uvedená v EUR bez DPH,</w:t>
      </w:r>
    </w:p>
    <w:p w14:paraId="2899C1A6" w14:textId="77777777" w:rsidR="002B0D65" w:rsidRPr="00A87D1D" w:rsidRDefault="002B0D65">
      <w:pPr>
        <w:pStyle w:val="Zkladntext3"/>
        <w:numPr>
          <w:ilvl w:val="0"/>
          <w:numId w:val="15"/>
        </w:numPr>
        <w:spacing w:after="0" w:line="240" w:lineRule="auto"/>
        <w:jc w:val="both"/>
        <w:rPr>
          <w:rFonts w:ascii="Arial Narrow" w:hAnsi="Arial Narrow" w:cs="Arial"/>
          <w:sz w:val="22"/>
          <w:szCs w:val="22"/>
        </w:rPr>
      </w:pPr>
      <w:r w:rsidRPr="00A87D1D">
        <w:rPr>
          <w:rFonts w:ascii="Arial Narrow" w:hAnsi="Arial Narrow" w:cs="Arial"/>
          <w:sz w:val="22"/>
          <w:szCs w:val="22"/>
        </w:rPr>
        <w:t>percentuálna sadzba a výška DPH,</w:t>
      </w:r>
    </w:p>
    <w:p w14:paraId="2DA6CBD5" w14:textId="77777777" w:rsidR="007A5913" w:rsidRPr="00A87D1D" w:rsidRDefault="002B0D65">
      <w:pPr>
        <w:pStyle w:val="Zkladntext3"/>
        <w:numPr>
          <w:ilvl w:val="0"/>
          <w:numId w:val="15"/>
        </w:numPr>
        <w:spacing w:after="0" w:line="240" w:lineRule="auto"/>
        <w:jc w:val="both"/>
        <w:rPr>
          <w:rFonts w:ascii="Arial Narrow" w:hAnsi="Arial Narrow" w:cs="Arial"/>
          <w:sz w:val="22"/>
        </w:rPr>
      </w:pPr>
      <w:r w:rsidRPr="00A87D1D">
        <w:rPr>
          <w:rFonts w:ascii="Arial Narrow" w:hAnsi="Arial Narrow" w:cs="Arial"/>
          <w:sz w:val="22"/>
          <w:szCs w:val="22"/>
        </w:rPr>
        <w:t>navrhovaná zmluvná cena celkom uvedená v EUR vrátane DPH</w:t>
      </w:r>
    </w:p>
    <w:p w14:paraId="72E66BA3" w14:textId="77777777" w:rsidR="00BF72C1" w:rsidRPr="00A87D1D" w:rsidRDefault="00BF72C1" w:rsidP="00095E17">
      <w:pPr>
        <w:pStyle w:val="Zkladntext3"/>
        <w:spacing w:after="0" w:line="240" w:lineRule="auto"/>
        <w:ind w:left="576"/>
        <w:jc w:val="both"/>
        <w:rPr>
          <w:rFonts w:ascii="Arial Narrow" w:hAnsi="Arial Narrow" w:cs="Arial"/>
          <w:sz w:val="22"/>
        </w:rPr>
      </w:pPr>
    </w:p>
    <w:p w14:paraId="0CBC5470" w14:textId="77777777" w:rsidR="00BF72C1" w:rsidRPr="00A87D1D" w:rsidRDefault="002B0D65">
      <w:pPr>
        <w:pStyle w:val="Zkladntext3"/>
        <w:numPr>
          <w:ilvl w:val="1"/>
          <w:numId w:val="26"/>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uchádzač nie je platiteľom DPH, uvedie iba navrhovanú zmluvnú cenu celkom. Na skutočnosť, že nie je platiteľom DPH v ponuke upozorní.</w:t>
      </w:r>
    </w:p>
    <w:p w14:paraId="300008DB" w14:textId="2D02D5CB" w:rsidR="00BF72C1" w:rsidRPr="00A87D1D" w:rsidRDefault="002B0D65">
      <w:pPr>
        <w:pStyle w:val="Zkladntext3"/>
        <w:numPr>
          <w:ilvl w:val="1"/>
          <w:numId w:val="26"/>
        </w:numPr>
        <w:spacing w:after="0" w:line="240" w:lineRule="auto"/>
        <w:ind w:left="567" w:hanging="567"/>
        <w:jc w:val="both"/>
        <w:rPr>
          <w:rFonts w:ascii="Arial Narrow" w:hAnsi="Arial Narrow" w:cs="Arial"/>
          <w:sz w:val="22"/>
        </w:rPr>
      </w:pPr>
      <w:r w:rsidRPr="00A87D1D">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00DF4E2F" w:rsidRPr="00A87D1D">
        <w:rPr>
          <w:rFonts w:ascii="Arial Narrow" w:hAnsi="Arial Narrow" w:cs="Arial"/>
          <w:sz w:val="22"/>
          <w:szCs w:val="22"/>
        </w:rPr>
        <w:t xml:space="preserve"> (v súčasnosti 20%)</w:t>
      </w:r>
      <w:r w:rsidRPr="00A87D1D">
        <w:rPr>
          <w:rFonts w:ascii="Arial Narrow" w:hAnsi="Arial Narrow" w:cs="Arial"/>
          <w:sz w:val="22"/>
          <w:szCs w:val="22"/>
        </w:rPr>
        <w:t>.</w:t>
      </w:r>
    </w:p>
    <w:p w14:paraId="0C608DEE" w14:textId="77777777" w:rsidR="006F69CF" w:rsidRPr="00A87D1D" w:rsidRDefault="002B0D65">
      <w:pPr>
        <w:pStyle w:val="Zkladntext3"/>
        <w:numPr>
          <w:ilvl w:val="1"/>
          <w:numId w:val="26"/>
        </w:numPr>
        <w:spacing w:after="0" w:line="240" w:lineRule="auto"/>
        <w:ind w:left="567" w:hanging="567"/>
        <w:jc w:val="both"/>
        <w:rPr>
          <w:rFonts w:ascii="Arial Narrow" w:hAnsi="Arial Narrow" w:cs="Arial"/>
          <w:sz w:val="22"/>
        </w:rPr>
      </w:pPr>
      <w:r w:rsidRPr="00A87D1D">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A87D1D" w:rsidRDefault="00065F6B" w:rsidP="009B3C19">
      <w:pPr>
        <w:spacing w:after="0" w:line="240" w:lineRule="auto"/>
        <w:ind w:left="539"/>
        <w:jc w:val="both"/>
        <w:rPr>
          <w:rFonts w:ascii="Arial Narrow" w:hAnsi="Arial Narrow" w:cs="Arial"/>
          <w:sz w:val="22"/>
        </w:rPr>
      </w:pPr>
    </w:p>
    <w:p w14:paraId="5F8063F1" w14:textId="77777777" w:rsidR="00065F6B" w:rsidRPr="00A87D1D" w:rsidRDefault="00065F6B" w:rsidP="00095E17">
      <w:pPr>
        <w:pStyle w:val="Nadpis1"/>
      </w:pPr>
      <w:r w:rsidRPr="00A87D1D">
        <w:t>zábezpeka ponuky</w:t>
      </w:r>
    </w:p>
    <w:p w14:paraId="6DD67A34" w14:textId="578C9CEF" w:rsidR="00136D13" w:rsidRPr="00A87D1D" w:rsidRDefault="003156C0">
      <w:pPr>
        <w:pStyle w:val="Zkladntext3"/>
        <w:numPr>
          <w:ilvl w:val="1"/>
          <w:numId w:val="27"/>
        </w:numPr>
        <w:spacing w:after="0" w:line="240" w:lineRule="auto"/>
        <w:ind w:left="567" w:hanging="567"/>
        <w:jc w:val="both"/>
        <w:rPr>
          <w:rFonts w:ascii="Arial Narrow" w:hAnsi="Arial Narrow" w:cs="Arial"/>
          <w:sz w:val="22"/>
        </w:rPr>
      </w:pPr>
      <w:bookmarkStart w:id="19" w:name="_Ref64037130"/>
      <w:r w:rsidRPr="00A87D1D">
        <w:rPr>
          <w:rFonts w:ascii="Arial Narrow" w:hAnsi="Arial Narrow" w:cs="Arial"/>
          <w:sz w:val="22"/>
        </w:rPr>
        <w:t xml:space="preserve">Zábezpeka ponuky sa </w:t>
      </w:r>
      <w:r w:rsidR="001C22F2">
        <w:rPr>
          <w:rFonts w:ascii="Arial Narrow" w:hAnsi="Arial Narrow" w:cs="Arial"/>
          <w:sz w:val="22"/>
        </w:rPr>
        <w:t>ne</w:t>
      </w:r>
      <w:r w:rsidRPr="00A87D1D">
        <w:rPr>
          <w:rFonts w:ascii="Arial Narrow" w:hAnsi="Arial Narrow" w:cs="Arial"/>
          <w:sz w:val="22"/>
        </w:rPr>
        <w:t>vyžaduje</w:t>
      </w:r>
      <w:r w:rsidR="006E0354" w:rsidRPr="00A87D1D">
        <w:rPr>
          <w:rFonts w:ascii="Arial Narrow" w:hAnsi="Arial Narrow" w:cs="Arial"/>
          <w:sz w:val="22"/>
        </w:rPr>
        <w:t>.</w:t>
      </w:r>
      <w:r w:rsidRPr="00A87D1D">
        <w:rPr>
          <w:rFonts w:ascii="Arial Narrow" w:hAnsi="Arial Narrow" w:cs="Arial"/>
          <w:sz w:val="22"/>
        </w:rPr>
        <w:t xml:space="preserve"> </w:t>
      </w:r>
      <w:bookmarkEnd w:id="19"/>
    </w:p>
    <w:p w14:paraId="6E2BF2AE" w14:textId="77777777" w:rsidR="006E0354" w:rsidRPr="00A87D1D" w:rsidRDefault="006E0354" w:rsidP="006E0354">
      <w:pPr>
        <w:pStyle w:val="Nadpis1"/>
        <w:numPr>
          <w:ilvl w:val="0"/>
          <w:numId w:val="0"/>
        </w:numPr>
        <w:ind w:left="567"/>
      </w:pPr>
    </w:p>
    <w:p w14:paraId="4E747078" w14:textId="774D5E6A" w:rsidR="00065F6B" w:rsidRPr="00A87D1D" w:rsidRDefault="00065F6B" w:rsidP="00095E17">
      <w:pPr>
        <w:pStyle w:val="Nadpis1"/>
      </w:pPr>
      <w:r w:rsidRPr="00A87D1D">
        <w:t>obsah ponuky</w:t>
      </w:r>
    </w:p>
    <w:p w14:paraId="640B97A3" w14:textId="7E148E40" w:rsidR="00095E17" w:rsidRPr="00A87D1D" w:rsidRDefault="00C77D58">
      <w:pPr>
        <w:pStyle w:val="Zkladntext3"/>
        <w:numPr>
          <w:ilvl w:val="1"/>
          <w:numId w:val="28"/>
        </w:numPr>
        <w:spacing w:after="0" w:line="240" w:lineRule="auto"/>
        <w:ind w:left="567" w:hanging="567"/>
        <w:jc w:val="both"/>
        <w:rPr>
          <w:rFonts w:ascii="Arial Narrow" w:hAnsi="Arial Narrow" w:cs="Arial"/>
          <w:bCs/>
          <w:sz w:val="22"/>
        </w:rPr>
      </w:pPr>
      <w:r w:rsidRPr="00A87D1D">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sidRPr="00A87D1D">
        <w:rPr>
          <w:rFonts w:ascii="Arial Narrow" w:hAnsi="Arial Narrow" w:cs="Arial"/>
          <w:bCs/>
          <w:sz w:val="22"/>
          <w:szCs w:val="22"/>
        </w:rPr>
        <w:t xml:space="preserve">elektronického prostriedku </w:t>
      </w:r>
      <w:r w:rsidRPr="00A87D1D">
        <w:rPr>
          <w:rFonts w:ascii="Arial Narrow" w:hAnsi="Arial Narrow" w:cs="Arial"/>
          <w:bCs/>
          <w:sz w:val="22"/>
          <w:szCs w:val="22"/>
        </w:rPr>
        <w:t xml:space="preserve">JOSEPHINE umiestnenom na webovej adrese </w:t>
      </w:r>
      <w:hyperlink r:id="rId17" w:history="1">
        <w:r w:rsidRPr="00A87D1D">
          <w:rPr>
            <w:rStyle w:val="Hypertextovprepojenie"/>
            <w:rFonts w:ascii="Arial Narrow" w:hAnsi="Arial Narrow" w:cs="Arial"/>
            <w:bCs/>
            <w:sz w:val="22"/>
            <w:szCs w:val="22"/>
          </w:rPr>
          <w:t>https://josephine.proebiz.com/</w:t>
        </w:r>
      </w:hyperlink>
      <w:r w:rsidRPr="00A87D1D">
        <w:rPr>
          <w:rFonts w:ascii="Arial Narrow" w:hAnsi="Arial Narrow" w:cs="Arial"/>
          <w:bCs/>
          <w:sz w:val="22"/>
          <w:szCs w:val="22"/>
        </w:rPr>
        <w:t>.</w:t>
      </w:r>
    </w:p>
    <w:p w14:paraId="79D15B64" w14:textId="67A5A4AE" w:rsidR="00742233" w:rsidRPr="00A87D1D" w:rsidRDefault="00C77D58">
      <w:pPr>
        <w:pStyle w:val="Zkladntext3"/>
        <w:numPr>
          <w:ilvl w:val="1"/>
          <w:numId w:val="28"/>
        </w:numPr>
        <w:spacing w:after="0" w:line="240" w:lineRule="auto"/>
        <w:ind w:left="567" w:hanging="567"/>
        <w:jc w:val="both"/>
        <w:rPr>
          <w:rFonts w:ascii="Arial Narrow" w:hAnsi="Arial Narrow" w:cs="Arial"/>
          <w:bCs/>
          <w:sz w:val="22"/>
        </w:rPr>
      </w:pPr>
      <w:r w:rsidRPr="00A87D1D">
        <w:rPr>
          <w:rFonts w:ascii="Arial Narrow" w:hAnsi="Arial Narrow" w:cs="Arial"/>
          <w:bCs/>
          <w:sz w:val="22"/>
          <w:szCs w:val="22"/>
        </w:rPr>
        <w:lastRenderedPageBreak/>
        <w:t>Elektronická ponuka sa vloží vyplnením ponukového formulára a vložením požadovaných dokladov a dokumentov v</w:t>
      </w:r>
      <w:r w:rsidR="00742233" w:rsidRPr="00A87D1D">
        <w:rPr>
          <w:rFonts w:ascii="Arial Narrow" w:hAnsi="Arial Narrow" w:cs="Arial"/>
          <w:bCs/>
          <w:sz w:val="22"/>
          <w:szCs w:val="22"/>
        </w:rPr>
        <w:t xml:space="preserve"> elektronickom prostriedku </w:t>
      </w:r>
      <w:r w:rsidRPr="00A87D1D">
        <w:rPr>
          <w:rFonts w:ascii="Arial Narrow" w:hAnsi="Arial Narrow" w:cs="Arial"/>
          <w:bCs/>
          <w:sz w:val="22"/>
          <w:szCs w:val="22"/>
        </w:rPr>
        <w:t>JOSEPHINE umiestnenom na webovej adrese</w:t>
      </w:r>
    </w:p>
    <w:p w14:paraId="2BC54592" w14:textId="58ABA504" w:rsidR="00095E17" w:rsidRPr="00A87D1D" w:rsidRDefault="00B47422" w:rsidP="002C3F22">
      <w:pPr>
        <w:pStyle w:val="Zkladntext3"/>
        <w:spacing w:after="0" w:line="240" w:lineRule="auto"/>
        <w:ind w:left="567"/>
        <w:jc w:val="both"/>
        <w:rPr>
          <w:rFonts w:ascii="Arial Narrow" w:hAnsi="Arial Narrow" w:cs="Arial"/>
          <w:bCs/>
          <w:sz w:val="22"/>
        </w:rPr>
      </w:pPr>
      <w:hyperlink r:id="rId18" w:history="1">
        <w:r w:rsidR="00095E17" w:rsidRPr="00A87D1D">
          <w:rPr>
            <w:rStyle w:val="Hypertextovprepojenie"/>
            <w:rFonts w:ascii="Arial Narrow" w:hAnsi="Arial Narrow" w:cs="Arial"/>
            <w:bCs/>
            <w:sz w:val="22"/>
            <w:szCs w:val="22"/>
          </w:rPr>
          <w:t>https://josephine.proebiz.com/</w:t>
        </w:r>
      </w:hyperlink>
    </w:p>
    <w:p w14:paraId="4A0AC775" w14:textId="4BE66351" w:rsidR="00095E17" w:rsidRPr="00A87D1D" w:rsidRDefault="0018161D">
      <w:pPr>
        <w:pStyle w:val="Zkladntext3"/>
        <w:numPr>
          <w:ilvl w:val="1"/>
          <w:numId w:val="28"/>
        </w:numPr>
        <w:spacing w:after="0" w:line="240" w:lineRule="auto"/>
        <w:ind w:left="567" w:hanging="567"/>
        <w:jc w:val="both"/>
        <w:rPr>
          <w:rFonts w:ascii="Arial Narrow" w:hAnsi="Arial Narrow" w:cs="Arial"/>
          <w:sz w:val="22"/>
          <w:szCs w:val="22"/>
        </w:rPr>
      </w:pPr>
      <w:bookmarkStart w:id="20" w:name="_Ref64042487"/>
      <w:r w:rsidRPr="00A87D1D">
        <w:rPr>
          <w:rFonts w:ascii="Arial Narrow" w:hAnsi="Arial Narrow" w:cs="Arial"/>
          <w:sz w:val="22"/>
          <w:szCs w:val="22"/>
        </w:rPr>
        <w:t xml:space="preserve">V predloženej ponuke prostredníctvom </w:t>
      </w:r>
      <w:r w:rsidR="00742233" w:rsidRPr="00A87D1D">
        <w:rPr>
          <w:rFonts w:ascii="Arial Narrow" w:hAnsi="Arial Narrow" w:cs="Arial"/>
          <w:sz w:val="22"/>
          <w:szCs w:val="22"/>
        </w:rPr>
        <w:t xml:space="preserve">elektronického prostriedku </w:t>
      </w:r>
      <w:r w:rsidRPr="00A87D1D">
        <w:rPr>
          <w:rFonts w:ascii="Arial Narrow" w:hAnsi="Arial Narrow" w:cs="Arial"/>
          <w:sz w:val="22"/>
          <w:szCs w:val="22"/>
        </w:rPr>
        <w:t xml:space="preserve">JOSEPHINE musia byť pripojené požadované </w:t>
      </w:r>
      <w:r w:rsidR="00F56A14" w:rsidRPr="00A87D1D">
        <w:rPr>
          <w:rFonts w:ascii="Arial Narrow" w:hAnsi="Arial Narrow" w:cs="Arial"/>
          <w:sz w:val="22"/>
          <w:szCs w:val="22"/>
        </w:rPr>
        <w:t>dokumenty a doklady</w:t>
      </w:r>
      <w:r w:rsidRPr="00A87D1D">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A87D1D">
        <w:rPr>
          <w:rFonts w:ascii="Arial Narrow" w:hAnsi="Arial Narrow" w:cs="Arial"/>
          <w:sz w:val="22"/>
          <w:szCs w:val="22"/>
        </w:rPr>
        <w:t>rhu na plnenie kritérií uvedených</w:t>
      </w:r>
      <w:r w:rsidRPr="00A87D1D">
        <w:rPr>
          <w:rFonts w:ascii="Arial Narrow" w:hAnsi="Arial Narrow" w:cs="Arial"/>
          <w:sz w:val="22"/>
          <w:szCs w:val="22"/>
        </w:rPr>
        <w:t xml:space="preserve"> v súťažných podkladoch.</w:t>
      </w:r>
    </w:p>
    <w:p w14:paraId="1A92B00B" w14:textId="77777777" w:rsidR="001F0DD6" w:rsidRPr="00A87D1D" w:rsidRDefault="00FC232C">
      <w:pPr>
        <w:pStyle w:val="Zkladntext3"/>
        <w:numPr>
          <w:ilvl w:val="1"/>
          <w:numId w:val="28"/>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Ponuka uchádzača musí obsahovať:</w:t>
      </w:r>
      <w:bookmarkEnd w:id="20"/>
    </w:p>
    <w:p w14:paraId="087855FD" w14:textId="110187B2" w:rsidR="008D0A06" w:rsidRPr="00A87D1D" w:rsidRDefault="00976FAF">
      <w:pPr>
        <w:pStyle w:val="Zkladntext3"/>
        <w:numPr>
          <w:ilvl w:val="2"/>
          <w:numId w:val="28"/>
        </w:numPr>
        <w:spacing w:after="0" w:line="240" w:lineRule="auto"/>
        <w:ind w:left="1276" w:hanging="709"/>
        <w:jc w:val="both"/>
        <w:rPr>
          <w:rFonts w:ascii="Arial Narrow" w:hAnsi="Arial Narrow" w:cs="Arial"/>
          <w:sz w:val="22"/>
        </w:rPr>
      </w:pPr>
      <w:bookmarkStart w:id="21" w:name="_Hlk522980770"/>
      <w:r w:rsidRPr="00A87D1D">
        <w:rPr>
          <w:rFonts w:ascii="Arial Narrow" w:hAnsi="Arial Narrow" w:cs="Arial"/>
          <w:b/>
          <w:sz w:val="22"/>
        </w:rPr>
        <w:t>Identifikačné údaje uchádzača</w:t>
      </w:r>
      <w:r w:rsidR="00396915" w:rsidRPr="00A87D1D">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A87D1D">
        <w:rPr>
          <w:rFonts w:ascii="Arial Narrow" w:hAnsi="Arial Narrow" w:cs="Arial"/>
          <w:sz w:val="22"/>
        </w:rPr>
        <w:t xml:space="preserve">DIČ, IČ DPH, </w:t>
      </w:r>
      <w:r w:rsidR="00D52F77" w:rsidRPr="00A87D1D">
        <w:rPr>
          <w:rFonts w:ascii="Arial Narrow" w:hAnsi="Arial Narrow" w:cs="Arial"/>
          <w:sz w:val="22"/>
        </w:rPr>
        <w:t>B</w:t>
      </w:r>
      <w:r w:rsidR="005A3A24" w:rsidRPr="00A87D1D">
        <w:rPr>
          <w:rFonts w:ascii="Arial Narrow" w:hAnsi="Arial Narrow" w:cs="Arial"/>
          <w:sz w:val="22"/>
        </w:rPr>
        <w:t>ankové spojenie</w:t>
      </w:r>
      <w:r w:rsidR="00C82B8B" w:rsidRPr="00A87D1D">
        <w:rPr>
          <w:rFonts w:ascii="Arial Narrow" w:hAnsi="Arial Narrow" w:cs="Arial"/>
          <w:sz w:val="22"/>
        </w:rPr>
        <w:t>,</w:t>
      </w:r>
      <w:r w:rsidR="005A3A24" w:rsidRPr="00A87D1D">
        <w:rPr>
          <w:rFonts w:ascii="Arial Narrow" w:hAnsi="Arial Narrow" w:cs="Arial"/>
          <w:sz w:val="22"/>
        </w:rPr>
        <w:t xml:space="preserve"> </w:t>
      </w:r>
      <w:r w:rsidR="00D52F77" w:rsidRPr="00A87D1D">
        <w:rPr>
          <w:rFonts w:ascii="Arial Narrow" w:hAnsi="Arial Narrow" w:cs="Arial"/>
          <w:sz w:val="22"/>
        </w:rPr>
        <w:t>SWIFT, IBAN</w:t>
      </w:r>
      <w:r w:rsidR="005A3A24" w:rsidRPr="00A87D1D">
        <w:rPr>
          <w:rFonts w:ascii="Arial Narrow" w:hAnsi="Arial Narrow" w:cs="Arial"/>
          <w:sz w:val="22"/>
        </w:rPr>
        <w:t xml:space="preserve">, </w:t>
      </w:r>
      <w:r w:rsidR="00396915" w:rsidRPr="00A87D1D">
        <w:rPr>
          <w:rFonts w:ascii="Arial Narrow" w:hAnsi="Arial Narrow" w:cs="Arial"/>
          <w:sz w:val="22"/>
        </w:rPr>
        <w:t>kontaktné telefónne číslo, e-mail</w:t>
      </w:r>
      <w:r w:rsidR="005070C0" w:rsidRPr="00A87D1D">
        <w:rPr>
          <w:rFonts w:ascii="Arial Narrow" w:hAnsi="Arial Narrow" w:cs="Arial"/>
          <w:sz w:val="22"/>
        </w:rPr>
        <w:t xml:space="preserve"> a údaje o osobe, ktorej služby alebo podklady pri vypracovaní ponuky uchádzač využil podľa bodu </w:t>
      </w:r>
      <w:r w:rsidR="005070C0" w:rsidRPr="00A87D1D">
        <w:rPr>
          <w:rFonts w:ascii="Arial Narrow" w:hAnsi="Arial Narrow" w:cs="Arial"/>
          <w:sz w:val="22"/>
        </w:rPr>
        <w:fldChar w:fldCharType="begin"/>
      </w:r>
      <w:r w:rsidR="005070C0" w:rsidRPr="00A87D1D">
        <w:rPr>
          <w:rFonts w:ascii="Arial Narrow" w:hAnsi="Arial Narrow" w:cs="Arial"/>
          <w:sz w:val="22"/>
        </w:rPr>
        <w:instrText xml:space="preserve"> REF _Ref63764220 \r \h </w:instrText>
      </w:r>
      <w:r w:rsidR="00F2405F" w:rsidRPr="00A87D1D">
        <w:rPr>
          <w:rFonts w:ascii="Arial Narrow" w:hAnsi="Arial Narrow" w:cs="Arial"/>
          <w:sz w:val="22"/>
        </w:rPr>
        <w:instrText xml:space="preserve"> \* MERGEFORMAT </w:instrText>
      </w:r>
      <w:r w:rsidR="005070C0" w:rsidRPr="00A87D1D">
        <w:rPr>
          <w:rFonts w:ascii="Arial Narrow" w:hAnsi="Arial Narrow" w:cs="Arial"/>
          <w:sz w:val="22"/>
        </w:rPr>
      </w:r>
      <w:r w:rsidR="005070C0" w:rsidRPr="00A87D1D">
        <w:rPr>
          <w:rFonts w:ascii="Arial Narrow" w:hAnsi="Arial Narrow" w:cs="Arial"/>
          <w:sz w:val="22"/>
        </w:rPr>
        <w:fldChar w:fldCharType="separate"/>
      </w:r>
      <w:r w:rsidR="0047333F" w:rsidRPr="00A87D1D">
        <w:rPr>
          <w:rFonts w:ascii="Arial Narrow" w:hAnsi="Arial Narrow" w:cs="Arial"/>
          <w:sz w:val="22"/>
        </w:rPr>
        <w:t>10.3</w:t>
      </w:r>
      <w:r w:rsidR="005070C0" w:rsidRPr="00A87D1D">
        <w:rPr>
          <w:rFonts w:ascii="Arial Narrow" w:hAnsi="Arial Narrow" w:cs="Arial"/>
          <w:sz w:val="22"/>
        </w:rPr>
        <w:fldChar w:fldCharType="end"/>
      </w:r>
      <w:r w:rsidR="005070C0" w:rsidRPr="00A87D1D">
        <w:rPr>
          <w:rFonts w:ascii="Arial Narrow" w:hAnsi="Arial Narrow" w:cs="Arial"/>
          <w:sz w:val="22"/>
        </w:rPr>
        <w:t xml:space="preserve"> týchto SP, ak uchádzač ponuku nevypracoval sám</w:t>
      </w:r>
      <w:r w:rsidR="002C3F22" w:rsidRPr="00A87D1D">
        <w:rPr>
          <w:rFonts w:ascii="Arial Narrow" w:hAnsi="Arial Narrow" w:cs="Arial"/>
          <w:sz w:val="22"/>
        </w:rPr>
        <w:t xml:space="preserve">, </w:t>
      </w:r>
    </w:p>
    <w:p w14:paraId="15E3D58C" w14:textId="4EC5594E" w:rsidR="002C3F22" w:rsidRPr="00A87D1D" w:rsidRDefault="002C3F22" w:rsidP="002C3F22">
      <w:pPr>
        <w:pStyle w:val="Zkladntext3"/>
        <w:spacing w:after="0" w:line="240" w:lineRule="auto"/>
        <w:ind w:left="1276"/>
        <w:jc w:val="both"/>
        <w:rPr>
          <w:rFonts w:ascii="Arial Narrow" w:hAnsi="Arial Narrow" w:cs="Arial"/>
          <w:i/>
          <w:sz w:val="22"/>
        </w:rPr>
      </w:pPr>
      <w:r w:rsidRPr="00A87D1D">
        <w:rPr>
          <w:rFonts w:ascii="Arial Narrow" w:hAnsi="Arial Narrow" w:cs="Arial"/>
          <w:i/>
          <w:sz w:val="22"/>
        </w:rPr>
        <w:t>Odporúčaný vzor je uvedený v Prílohe č. 6 týchto SP „Identifikačné údaje a vyhlásenie uchádzača“</w:t>
      </w:r>
    </w:p>
    <w:p w14:paraId="60471369" w14:textId="799C7D76" w:rsidR="00474521" w:rsidRPr="00A87D1D" w:rsidRDefault="00976FAF">
      <w:pPr>
        <w:pStyle w:val="Zkladntext3"/>
        <w:numPr>
          <w:ilvl w:val="2"/>
          <w:numId w:val="28"/>
        </w:numPr>
        <w:spacing w:after="0" w:line="240" w:lineRule="auto"/>
        <w:ind w:left="1276" w:hanging="709"/>
        <w:jc w:val="both"/>
        <w:rPr>
          <w:rFonts w:ascii="Arial Narrow" w:hAnsi="Arial Narrow" w:cs="Arial"/>
          <w:sz w:val="22"/>
        </w:rPr>
      </w:pPr>
      <w:r w:rsidRPr="00A87D1D">
        <w:rPr>
          <w:rFonts w:ascii="Arial Narrow" w:hAnsi="Arial Narrow" w:cs="Arial"/>
          <w:b/>
          <w:sz w:val="22"/>
        </w:rPr>
        <w:t>Návrh uchádzača na plnenie kritérií</w:t>
      </w:r>
      <w:r w:rsidRPr="00A87D1D">
        <w:rPr>
          <w:rFonts w:ascii="Arial Narrow" w:hAnsi="Arial Narrow" w:cs="Arial"/>
          <w:sz w:val="22"/>
        </w:rPr>
        <w:t xml:space="preserve"> vyplnením elektronického formulára v</w:t>
      </w:r>
      <w:r w:rsidR="002C3F22" w:rsidRPr="00A87D1D">
        <w:rPr>
          <w:rFonts w:ascii="Arial Narrow" w:hAnsi="Arial Narrow" w:cs="Arial"/>
          <w:sz w:val="22"/>
        </w:rPr>
        <w:t xml:space="preserve"> elektronickom prostriedku </w:t>
      </w:r>
      <w:r w:rsidRPr="00A87D1D">
        <w:rPr>
          <w:rFonts w:ascii="Arial Narrow" w:hAnsi="Arial Narrow" w:cs="Arial"/>
          <w:sz w:val="22"/>
        </w:rPr>
        <w:t>JOSEPHINE.</w:t>
      </w:r>
      <w:r w:rsidR="00474521" w:rsidRPr="00A87D1D">
        <w:rPr>
          <w:rFonts w:ascii="Arial Narrow" w:hAnsi="Arial Narrow" w:cs="Arial"/>
          <w:sz w:val="22"/>
        </w:rPr>
        <w:t xml:space="preserve"> </w:t>
      </w:r>
      <w:r w:rsidR="00474521" w:rsidRPr="00A87D1D">
        <w:rPr>
          <w:rFonts w:ascii="Arial Narrow" w:hAnsi="Arial Narrow" w:cs="Arial"/>
          <w:b/>
          <w:sz w:val="22"/>
        </w:rPr>
        <w:t xml:space="preserve">Uchádzač predloží aj ocenenú prílohu č. </w:t>
      </w:r>
      <w:r w:rsidR="00D52F77" w:rsidRPr="00A87D1D">
        <w:rPr>
          <w:rFonts w:ascii="Arial Narrow" w:hAnsi="Arial Narrow" w:cs="Arial"/>
          <w:b/>
          <w:sz w:val="22"/>
        </w:rPr>
        <w:t>2</w:t>
      </w:r>
      <w:r w:rsidR="0022085D" w:rsidRPr="00A87D1D">
        <w:rPr>
          <w:rFonts w:ascii="Arial Narrow" w:hAnsi="Arial Narrow" w:cs="Arial"/>
          <w:sz w:val="22"/>
        </w:rPr>
        <w:t xml:space="preserve"> </w:t>
      </w:r>
      <w:r w:rsidR="00474521" w:rsidRPr="00A87D1D">
        <w:rPr>
          <w:rFonts w:ascii="Arial Narrow" w:hAnsi="Arial Narrow" w:cs="Arial"/>
          <w:sz w:val="22"/>
        </w:rPr>
        <w:t xml:space="preserve">Vzor štruktúrovaného rozpočtu ceny týchto </w:t>
      </w:r>
      <w:r w:rsidR="002C3F22" w:rsidRPr="00A87D1D">
        <w:rPr>
          <w:rFonts w:ascii="Arial Narrow" w:hAnsi="Arial Narrow" w:cs="Arial"/>
          <w:sz w:val="22"/>
        </w:rPr>
        <w:t>SP</w:t>
      </w:r>
      <w:r w:rsidR="00474521" w:rsidRPr="00A87D1D">
        <w:rPr>
          <w:rFonts w:ascii="Arial Narrow" w:hAnsi="Arial Narrow" w:cs="Arial"/>
          <w:sz w:val="22"/>
        </w:rPr>
        <w:t>.</w:t>
      </w:r>
    </w:p>
    <w:p w14:paraId="5B7084D3" w14:textId="486D5936" w:rsidR="00DB2E80" w:rsidRPr="00A87D1D" w:rsidRDefault="00DB2E80">
      <w:pPr>
        <w:pStyle w:val="Zkladntext3"/>
        <w:numPr>
          <w:ilvl w:val="2"/>
          <w:numId w:val="28"/>
        </w:numPr>
        <w:spacing w:after="0" w:line="240" w:lineRule="auto"/>
        <w:ind w:left="1276" w:hanging="709"/>
        <w:jc w:val="both"/>
        <w:rPr>
          <w:rFonts w:ascii="Arial Narrow" w:hAnsi="Arial Narrow" w:cs="Arial"/>
          <w:i/>
          <w:sz w:val="22"/>
        </w:rPr>
      </w:pPr>
      <w:r w:rsidRPr="00A87D1D">
        <w:rPr>
          <w:rFonts w:ascii="Arial Narrow" w:hAnsi="Arial Narrow" w:cs="Arial"/>
          <w:b/>
          <w:bCs/>
          <w:sz w:val="22"/>
          <w:szCs w:val="22"/>
        </w:rPr>
        <w:t xml:space="preserve">Doklady, dokumenty, informácie požadované v </w:t>
      </w:r>
      <w:r w:rsidR="005070C0" w:rsidRPr="00A87D1D">
        <w:rPr>
          <w:rFonts w:ascii="Arial Narrow" w:hAnsi="Arial Narrow" w:cs="Arial"/>
          <w:b/>
          <w:bCs/>
          <w:sz w:val="22"/>
          <w:szCs w:val="22"/>
        </w:rPr>
        <w:t>príloh</w:t>
      </w:r>
      <w:r w:rsidRPr="00A87D1D">
        <w:rPr>
          <w:rFonts w:ascii="Arial Narrow" w:hAnsi="Arial Narrow" w:cs="Arial"/>
          <w:b/>
          <w:bCs/>
          <w:sz w:val="22"/>
          <w:szCs w:val="22"/>
        </w:rPr>
        <w:t>e</w:t>
      </w:r>
      <w:r w:rsidR="005070C0" w:rsidRPr="00A87D1D">
        <w:rPr>
          <w:rFonts w:ascii="Arial Narrow" w:hAnsi="Arial Narrow" w:cs="Arial"/>
          <w:b/>
          <w:bCs/>
          <w:sz w:val="22"/>
          <w:szCs w:val="22"/>
        </w:rPr>
        <w:t xml:space="preserve"> č. 1 týchto SP</w:t>
      </w:r>
      <w:bookmarkEnd w:id="21"/>
      <w:r w:rsidRPr="00A87D1D">
        <w:rPr>
          <w:rFonts w:ascii="Arial Narrow" w:hAnsi="Arial Narrow" w:cs="Arial"/>
          <w:b/>
          <w:bCs/>
          <w:sz w:val="22"/>
          <w:szCs w:val="22"/>
        </w:rPr>
        <w:t xml:space="preserve"> </w:t>
      </w:r>
      <w:r w:rsidRPr="00A87D1D">
        <w:rPr>
          <w:rFonts w:ascii="Arial Narrow" w:hAnsi="Arial Narrow" w:cs="Arial"/>
          <w:bCs/>
          <w:sz w:val="22"/>
          <w:szCs w:val="22"/>
        </w:rPr>
        <w:t>na preukázanie splnenia požiadaviek na predmet zákazky</w:t>
      </w:r>
      <w:r w:rsidR="006E0354" w:rsidRPr="00A87D1D">
        <w:rPr>
          <w:rFonts w:ascii="Arial Narrow" w:hAnsi="Arial Narrow" w:cs="Arial"/>
          <w:bCs/>
          <w:sz w:val="22"/>
          <w:szCs w:val="22"/>
        </w:rPr>
        <w:t>.</w:t>
      </w:r>
    </w:p>
    <w:p w14:paraId="06A4781C" w14:textId="7CBF9D54" w:rsidR="00B16008" w:rsidRPr="00A87D1D" w:rsidRDefault="00B16008">
      <w:pPr>
        <w:pStyle w:val="Zkladntext3"/>
        <w:numPr>
          <w:ilvl w:val="2"/>
          <w:numId w:val="28"/>
        </w:numPr>
        <w:spacing w:line="240" w:lineRule="auto"/>
        <w:ind w:left="1276" w:hanging="709"/>
        <w:jc w:val="both"/>
        <w:rPr>
          <w:rFonts w:ascii="Arial Narrow" w:hAnsi="Arial Narrow" w:cs="Arial"/>
          <w:sz w:val="22"/>
        </w:rPr>
      </w:pPr>
      <w:r w:rsidRPr="00A87D1D">
        <w:rPr>
          <w:rFonts w:ascii="Arial Narrow" w:hAnsi="Arial Narrow" w:cs="Arial"/>
          <w:b/>
          <w:bCs/>
          <w:sz w:val="22"/>
        </w:rPr>
        <w:t xml:space="preserve">Doklady na preukázanie splnenia podmienok účasti </w:t>
      </w:r>
      <w:r w:rsidRPr="00A87D1D">
        <w:rPr>
          <w:rFonts w:ascii="Arial Narrow" w:hAnsi="Arial Narrow" w:cs="Arial"/>
          <w:b/>
          <w:sz w:val="22"/>
        </w:rPr>
        <w:t xml:space="preserve">podľa pokynov v prílohe č. </w:t>
      </w:r>
      <w:r w:rsidR="0022085D" w:rsidRPr="00A87D1D">
        <w:rPr>
          <w:rFonts w:ascii="Arial Narrow" w:hAnsi="Arial Narrow" w:cs="Arial"/>
          <w:b/>
          <w:sz w:val="22"/>
        </w:rPr>
        <w:t xml:space="preserve">5 </w:t>
      </w:r>
      <w:r w:rsidRPr="00A87D1D">
        <w:rPr>
          <w:rFonts w:ascii="Arial Narrow" w:hAnsi="Arial Narrow" w:cs="Arial"/>
          <w:b/>
          <w:sz w:val="22"/>
        </w:rPr>
        <w:t>týchto SP</w:t>
      </w:r>
      <w:r w:rsidRPr="00A87D1D">
        <w:rPr>
          <w:rFonts w:ascii="Arial Narrow" w:hAnsi="Arial Narrow" w:cs="Arial"/>
          <w:sz w:val="22"/>
        </w:rPr>
        <w:t>.</w:t>
      </w:r>
    </w:p>
    <w:p w14:paraId="6EA07B66" w14:textId="77777777" w:rsidR="00E43C6E" w:rsidRPr="00A87D1D" w:rsidRDefault="00E41A57">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A87D1D">
        <w:rPr>
          <w:rFonts w:ascii="Arial Narrow" w:hAnsi="Arial Narrow" w:cs="Arial"/>
          <w:sz w:val="22"/>
        </w:rPr>
        <w:t>Ak ponuka obsahuje dôverné informácie, uchádzač ich v ponuke viditeľne označí.</w:t>
      </w:r>
    </w:p>
    <w:p w14:paraId="1DAADEDC" w14:textId="3A4C8176" w:rsidR="00A333E2" w:rsidRPr="00A87D1D" w:rsidRDefault="00E41A57">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A87D1D">
        <w:rPr>
          <w:rFonts w:ascii="Arial Narrow" w:hAnsi="Arial Narrow" w:cs="Arial"/>
          <w:sz w:val="22"/>
        </w:rPr>
        <w:t xml:space="preserve">Po úspešnom </w:t>
      </w:r>
      <w:r w:rsidR="000740CA" w:rsidRPr="00A87D1D">
        <w:rPr>
          <w:rFonts w:ascii="Arial Narrow" w:hAnsi="Arial Narrow" w:cs="Arial"/>
          <w:sz w:val="22"/>
        </w:rPr>
        <w:t>podaní</w:t>
      </w:r>
      <w:r w:rsidRPr="00A87D1D">
        <w:rPr>
          <w:rFonts w:ascii="Arial Narrow" w:hAnsi="Arial Narrow" w:cs="Arial"/>
          <w:sz w:val="22"/>
        </w:rPr>
        <w:t xml:space="preserve"> ponuky </w:t>
      </w:r>
      <w:r w:rsidR="000740CA" w:rsidRPr="00A87D1D">
        <w:rPr>
          <w:rFonts w:ascii="Arial Narrow" w:hAnsi="Arial Narrow" w:cs="Arial"/>
          <w:sz w:val="22"/>
        </w:rPr>
        <w:t>prostredníctvom</w:t>
      </w:r>
      <w:r w:rsidRPr="00A87D1D">
        <w:rPr>
          <w:rFonts w:ascii="Arial Narrow" w:hAnsi="Arial Narrow" w:cs="Arial"/>
          <w:sz w:val="22"/>
        </w:rPr>
        <w:t xml:space="preserve"> </w:t>
      </w:r>
      <w:r w:rsidR="00555852" w:rsidRPr="00A87D1D">
        <w:rPr>
          <w:rFonts w:ascii="Arial Narrow" w:hAnsi="Arial Narrow" w:cs="Arial"/>
          <w:sz w:val="22"/>
        </w:rPr>
        <w:t xml:space="preserve">elektronického prostriedku </w:t>
      </w:r>
      <w:r w:rsidRPr="00A87D1D">
        <w:rPr>
          <w:rFonts w:ascii="Arial Narrow" w:hAnsi="Arial Narrow" w:cs="Arial"/>
          <w:sz w:val="22"/>
        </w:rPr>
        <w:t>JOSEPHINE je uchádzačovi odoslaný notifikačný informatívny e-mail (a to na emailovú adresu užívateľa uchádzača, ktorý ponuku nahral)</w:t>
      </w:r>
      <w:r w:rsidR="00A333E2" w:rsidRPr="00A87D1D">
        <w:rPr>
          <w:rFonts w:ascii="Arial Narrow" w:hAnsi="Arial Narrow" w:cs="Arial"/>
          <w:sz w:val="22"/>
        </w:rPr>
        <w:t>.</w:t>
      </w:r>
    </w:p>
    <w:p w14:paraId="3F34597E" w14:textId="77777777" w:rsidR="00A333E2" w:rsidRPr="00A87D1D"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A87D1D" w:rsidRDefault="00065F6B" w:rsidP="003C0DA5">
      <w:pPr>
        <w:pStyle w:val="Nadpis1"/>
      </w:pPr>
      <w:r w:rsidRPr="00A87D1D">
        <w:t>náklady na ponuku</w:t>
      </w:r>
    </w:p>
    <w:p w14:paraId="54CF7027" w14:textId="240F6F73" w:rsidR="00065F6B" w:rsidRPr="00A87D1D" w:rsidRDefault="00065F6B" w:rsidP="003C0DA5">
      <w:pPr>
        <w:pStyle w:val="Zkladntext3"/>
        <w:spacing w:after="0" w:line="240" w:lineRule="auto"/>
        <w:ind w:left="567"/>
        <w:jc w:val="both"/>
        <w:rPr>
          <w:rFonts w:ascii="Arial Narrow" w:hAnsi="Arial Narrow" w:cs="Arial"/>
          <w:sz w:val="22"/>
        </w:rPr>
      </w:pPr>
      <w:r w:rsidRPr="00A87D1D">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A87D1D">
        <w:rPr>
          <w:rFonts w:ascii="Arial Narrow" w:hAnsi="Arial Narrow" w:cs="Arial"/>
          <w:sz w:val="22"/>
          <w:szCs w:val="22"/>
        </w:rPr>
        <w:t>SP</w:t>
      </w:r>
      <w:r w:rsidR="00FA419A" w:rsidRPr="00A87D1D">
        <w:rPr>
          <w:rFonts w:ascii="Arial Narrow" w:hAnsi="Arial Narrow" w:cs="Arial"/>
          <w:sz w:val="22"/>
          <w:szCs w:val="22"/>
        </w:rPr>
        <w:t xml:space="preserve">, </w:t>
      </w:r>
      <w:bookmarkStart w:id="22" w:name="_Hlk522982388"/>
      <w:r w:rsidR="00FA419A" w:rsidRPr="00A87D1D">
        <w:rPr>
          <w:rFonts w:ascii="Arial Narrow" w:hAnsi="Arial Narrow" w:cs="Arial"/>
          <w:sz w:val="22"/>
          <w:szCs w:val="22"/>
        </w:rPr>
        <w:t xml:space="preserve">t.j. </w:t>
      </w:r>
      <w:r w:rsidR="007C37AA" w:rsidRPr="00A87D1D">
        <w:rPr>
          <w:rFonts w:ascii="Arial Narrow" w:hAnsi="Arial Narrow" w:cs="Arial"/>
          <w:sz w:val="22"/>
          <w:szCs w:val="22"/>
        </w:rPr>
        <w:t>elektronick</w:t>
      </w:r>
      <w:r w:rsidR="008F5E69" w:rsidRPr="00A87D1D">
        <w:rPr>
          <w:rFonts w:ascii="Arial Narrow" w:hAnsi="Arial Narrow" w:cs="Arial"/>
          <w:sz w:val="22"/>
          <w:szCs w:val="22"/>
        </w:rPr>
        <w:t>y</w:t>
      </w:r>
      <w:r w:rsidR="00FB6B73" w:rsidRPr="00A87D1D">
        <w:rPr>
          <w:rFonts w:ascii="Arial Narrow" w:hAnsi="Arial Narrow" w:cs="Arial"/>
          <w:sz w:val="22"/>
          <w:szCs w:val="22"/>
        </w:rPr>
        <w:t>,</w:t>
      </w:r>
      <w:r w:rsidR="007C37AA" w:rsidRPr="00A87D1D">
        <w:rPr>
          <w:rFonts w:ascii="Arial Narrow" w:hAnsi="Arial Narrow" w:cs="Arial"/>
          <w:sz w:val="22"/>
          <w:szCs w:val="22"/>
        </w:rPr>
        <w:t xml:space="preserve"> spôsobom určeným funkcionalitou </w:t>
      </w:r>
      <w:r w:rsidR="00555852" w:rsidRPr="00A87D1D">
        <w:rPr>
          <w:rFonts w:ascii="Arial Narrow" w:hAnsi="Arial Narrow" w:cs="Arial"/>
          <w:sz w:val="22"/>
          <w:szCs w:val="22"/>
        </w:rPr>
        <w:t xml:space="preserve">elektronického prostriedku </w:t>
      </w:r>
      <w:r w:rsidR="00C35656" w:rsidRPr="00A87D1D">
        <w:rPr>
          <w:rFonts w:ascii="Arial Narrow" w:hAnsi="Arial Narrow" w:cs="Arial"/>
          <w:sz w:val="22"/>
          <w:szCs w:val="22"/>
        </w:rPr>
        <w:t>JOSEPHINE</w:t>
      </w:r>
      <w:r w:rsidR="0058519E" w:rsidRPr="00A87D1D">
        <w:rPr>
          <w:rFonts w:ascii="Arial Narrow" w:hAnsi="Arial Narrow" w:cs="Arial"/>
          <w:sz w:val="22"/>
          <w:szCs w:val="22"/>
        </w:rPr>
        <w:t>,</w:t>
      </w:r>
      <w:r w:rsidRPr="00A87D1D">
        <w:rPr>
          <w:rFonts w:ascii="Arial Narrow" w:hAnsi="Arial Narrow" w:cs="Arial"/>
          <w:sz w:val="22"/>
          <w:szCs w:val="22"/>
        </w:rPr>
        <w:t xml:space="preserve"> </w:t>
      </w:r>
      <w:bookmarkEnd w:id="22"/>
      <w:r w:rsidRPr="00A87D1D">
        <w:rPr>
          <w:rFonts w:ascii="Arial Narrow" w:hAnsi="Arial Narrow" w:cs="Arial"/>
          <w:sz w:val="22"/>
          <w:szCs w:val="22"/>
        </w:rPr>
        <w:t xml:space="preserve">v lehote na predkladanie ponúk podľa týchto </w:t>
      </w:r>
      <w:r w:rsidR="00C70501" w:rsidRPr="00A87D1D">
        <w:rPr>
          <w:rFonts w:ascii="Arial Narrow" w:hAnsi="Arial Narrow" w:cs="Arial"/>
          <w:sz w:val="22"/>
          <w:szCs w:val="22"/>
        </w:rPr>
        <w:t>SP</w:t>
      </w:r>
      <w:r w:rsidRPr="00A87D1D">
        <w:rPr>
          <w:rFonts w:ascii="Arial Narrow" w:hAnsi="Arial Narrow" w:cs="Arial"/>
          <w:sz w:val="22"/>
          <w:szCs w:val="22"/>
        </w:rPr>
        <w:t xml:space="preserve"> sa uchádzačom nevracajú. Zostávajú ako súčasť dokumentácie vyhláseného verejného obstarávania.</w:t>
      </w:r>
      <w:r w:rsidR="00555852" w:rsidRPr="00A87D1D">
        <w:rPr>
          <w:rFonts w:ascii="Arial Narrow" w:hAnsi="Arial Narrow" w:cs="Arial"/>
          <w:sz w:val="22"/>
          <w:szCs w:val="22"/>
        </w:rPr>
        <w:t xml:space="preserve"> </w:t>
      </w:r>
    </w:p>
    <w:p w14:paraId="350E587E" w14:textId="77777777" w:rsidR="003A22E0" w:rsidRPr="00A87D1D"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A87D1D" w:rsidRDefault="00065F6B" w:rsidP="003C0DA5">
      <w:pPr>
        <w:pStyle w:val="Nadpis1"/>
      </w:pPr>
      <w:r w:rsidRPr="00A87D1D">
        <w:t>oprávnenie predložiť ponuku</w:t>
      </w:r>
    </w:p>
    <w:p w14:paraId="110A7255" w14:textId="77777777" w:rsidR="00065F6B" w:rsidRPr="00A87D1D"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A87D1D">
        <w:rPr>
          <w:rFonts w:ascii="Arial Narrow" w:hAnsi="Arial Narrow" w:cs="Arial"/>
          <w:sz w:val="22"/>
          <w:szCs w:val="22"/>
        </w:rPr>
        <w:t>Záujemcom</w:t>
      </w:r>
      <w:r w:rsidRPr="00A87D1D">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sidRPr="00A87D1D">
        <w:rPr>
          <w:rFonts w:ascii="Arial Narrow" w:hAnsi="Arial Narrow" w:cs="Arial"/>
          <w:color w:val="000000"/>
          <w:sz w:val="22"/>
          <w:szCs w:val="22"/>
        </w:rPr>
        <w:t xml:space="preserve"> </w:t>
      </w:r>
      <w:r w:rsidRPr="00A87D1D">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A87D1D">
        <w:rPr>
          <w:rFonts w:ascii="Arial Narrow" w:hAnsi="Arial Narrow" w:cs="Arial"/>
          <w:color w:val="000000"/>
          <w:sz w:val="22"/>
          <w:szCs w:val="22"/>
        </w:rPr>
        <w:t xml:space="preserve"> </w:t>
      </w:r>
      <w:r w:rsidRPr="00A87D1D">
        <w:rPr>
          <w:rFonts w:ascii="Arial Narrow" w:hAnsi="Arial Narrow" w:cs="Arial"/>
          <w:color w:val="000000"/>
          <w:sz w:val="22"/>
          <w:szCs w:val="22"/>
        </w:rPr>
        <w:t xml:space="preserve">konať v mene skupiny pre prípad prijatia ich ponuky, podpisu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a komunikácie/zodpovednosti v procese plnenia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V prípade prijatia ponuky skupiny dodávateľov sa vyžaduje, aby skupina dodávateľov pred podpisom </w:t>
      </w:r>
      <w:r w:rsidR="003543E5" w:rsidRPr="00A87D1D">
        <w:rPr>
          <w:rFonts w:ascii="Arial Narrow" w:hAnsi="Arial Narrow" w:cs="Arial"/>
          <w:color w:val="000000"/>
          <w:sz w:val="22"/>
          <w:szCs w:val="22"/>
        </w:rPr>
        <w:t>zmluvy</w:t>
      </w:r>
      <w:r w:rsidRPr="00A87D1D">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w:t>
      </w:r>
      <w:r w:rsidRPr="00A87D1D">
        <w:rPr>
          <w:rFonts w:ascii="Arial Narrow" w:hAnsi="Arial Narrow" w:cs="Arial"/>
          <w:color w:val="000000"/>
          <w:sz w:val="22"/>
          <w:szCs w:val="22"/>
        </w:rPr>
        <w:lastRenderedPageBreak/>
        <w:t>skutočnosť, že všetci členovia skupiny dodávateľov sú zaviazaní zo záväzkov voči verejnému obstarávateľovi spoločne a nerozdielne.</w:t>
      </w:r>
      <w:bookmarkEnd w:id="23"/>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A87D1D" w:rsidRDefault="00874192" w:rsidP="003C0DA5">
      <w:pPr>
        <w:pStyle w:val="Nadpis1"/>
      </w:pPr>
      <w:bookmarkStart w:id="24" w:name="podmienky_technicke"/>
      <w:bookmarkEnd w:id="24"/>
      <w:r w:rsidRPr="00A87D1D">
        <w:t>predloženie ponuky a</w:t>
      </w:r>
      <w:r w:rsidR="00FF3351" w:rsidRPr="00A87D1D">
        <w:t xml:space="preserve"> späťvzatie</w:t>
      </w:r>
      <w:r w:rsidR="00065F6B" w:rsidRPr="00A87D1D">
        <w:t xml:space="preserve"> ponuky</w:t>
      </w:r>
    </w:p>
    <w:p w14:paraId="43B97009" w14:textId="77777777" w:rsidR="00095E17" w:rsidRPr="00A87D1D"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9575630" w:rsidR="00065F6B" w:rsidRPr="00A87D1D" w:rsidRDefault="00065F6B">
      <w:pPr>
        <w:pStyle w:val="Zkladntext3"/>
        <w:numPr>
          <w:ilvl w:val="1"/>
          <w:numId w:val="3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Každý uchádzač môže vo verejnom obstarávaní</w:t>
      </w:r>
      <w:r w:rsidR="00874192" w:rsidRPr="00A87D1D">
        <w:rPr>
          <w:rFonts w:ascii="Arial Narrow" w:hAnsi="Arial Narrow" w:cs="Arial"/>
          <w:sz w:val="22"/>
          <w:szCs w:val="22"/>
        </w:rPr>
        <w:t xml:space="preserve"> </w:t>
      </w:r>
      <w:r w:rsidRPr="00A87D1D">
        <w:rPr>
          <w:rFonts w:ascii="Arial Narrow" w:hAnsi="Arial Narrow" w:cs="Arial"/>
          <w:sz w:val="22"/>
          <w:szCs w:val="22"/>
        </w:rPr>
        <w:t>predložiť iba jednu ponuku, buď samostatne sám za seba alebo ako člen skupiny dodávateľov, a to výlučne v písomnej forme</w:t>
      </w:r>
      <w:r w:rsidR="007C37AA" w:rsidRPr="00A87D1D">
        <w:rPr>
          <w:rFonts w:ascii="Arial Narrow" w:hAnsi="Arial Narrow" w:cs="Arial"/>
          <w:sz w:val="22"/>
          <w:szCs w:val="22"/>
        </w:rPr>
        <w:t xml:space="preserve"> </w:t>
      </w:r>
      <w:bookmarkStart w:id="25" w:name="_Hlk522982639"/>
      <w:r w:rsidR="00445B05" w:rsidRPr="00A87D1D">
        <w:rPr>
          <w:rFonts w:ascii="Arial Narrow" w:hAnsi="Arial Narrow" w:cs="Arial"/>
          <w:sz w:val="22"/>
          <w:szCs w:val="22"/>
        </w:rPr>
        <w:t>–</w:t>
      </w:r>
      <w:r w:rsidR="007C37AA" w:rsidRPr="00A87D1D">
        <w:rPr>
          <w:rFonts w:ascii="Arial Narrow" w:hAnsi="Arial Narrow" w:cs="Arial"/>
          <w:sz w:val="22"/>
          <w:szCs w:val="22"/>
        </w:rPr>
        <w:t xml:space="preserve"> elektronick</w:t>
      </w:r>
      <w:r w:rsidR="003719AA" w:rsidRPr="00A87D1D">
        <w:rPr>
          <w:rFonts w:ascii="Arial Narrow" w:hAnsi="Arial Narrow" w:cs="Arial"/>
          <w:sz w:val="22"/>
          <w:szCs w:val="22"/>
        </w:rPr>
        <w:t>y</w:t>
      </w:r>
      <w:r w:rsidR="00FB6B73" w:rsidRPr="00A87D1D">
        <w:rPr>
          <w:rFonts w:ascii="Arial Narrow" w:hAnsi="Arial Narrow" w:cs="Arial"/>
          <w:sz w:val="22"/>
          <w:szCs w:val="22"/>
        </w:rPr>
        <w:t>,</w:t>
      </w:r>
      <w:r w:rsidR="00445B05" w:rsidRPr="00A87D1D">
        <w:rPr>
          <w:rFonts w:ascii="Arial Narrow" w:hAnsi="Arial Narrow" w:cs="Arial"/>
          <w:sz w:val="22"/>
          <w:szCs w:val="22"/>
        </w:rPr>
        <w:t xml:space="preserve"> spôsobom určeným funkcionalitou </w:t>
      </w:r>
      <w:r w:rsidR="00555852" w:rsidRPr="00A87D1D">
        <w:rPr>
          <w:rFonts w:ascii="Arial Narrow" w:hAnsi="Arial Narrow" w:cs="Arial"/>
          <w:sz w:val="22"/>
          <w:szCs w:val="22"/>
        </w:rPr>
        <w:t xml:space="preserve">elektronického prostriedku </w:t>
      </w:r>
      <w:r w:rsidR="006D675F" w:rsidRPr="00A87D1D">
        <w:rPr>
          <w:rFonts w:ascii="Arial Narrow" w:hAnsi="Arial Narrow" w:cs="Arial"/>
          <w:sz w:val="22"/>
          <w:szCs w:val="22"/>
        </w:rPr>
        <w:t>JOSEPHINE</w:t>
      </w:r>
      <w:r w:rsidR="00445B05" w:rsidRPr="00A87D1D">
        <w:rPr>
          <w:rFonts w:ascii="Arial Narrow" w:hAnsi="Arial Narrow" w:cs="Arial"/>
          <w:sz w:val="22"/>
          <w:szCs w:val="22"/>
        </w:rPr>
        <w:t>.</w:t>
      </w:r>
      <w:bookmarkEnd w:id="25"/>
      <w:r w:rsidR="00445B05" w:rsidRPr="00A87D1D">
        <w:rPr>
          <w:rFonts w:ascii="Arial Narrow" w:hAnsi="Arial Narrow" w:cs="Arial"/>
          <w:sz w:val="22"/>
          <w:szCs w:val="22"/>
        </w:rPr>
        <w:t xml:space="preserve"> </w:t>
      </w:r>
      <w:r w:rsidR="00555852" w:rsidRPr="00A87D1D">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A87D1D" w:rsidRDefault="00065F6B">
      <w:pPr>
        <w:pStyle w:val="Zkladntext3"/>
        <w:numPr>
          <w:ilvl w:val="1"/>
          <w:numId w:val="3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Uchádzač </w:t>
      </w:r>
      <w:r w:rsidRPr="00A87D1D">
        <w:rPr>
          <w:rFonts w:ascii="Arial Narrow" w:hAnsi="Arial Narrow" w:cs="Arial"/>
          <w:color w:val="000000"/>
          <w:sz w:val="22"/>
          <w:szCs w:val="22"/>
        </w:rPr>
        <w:t>predloží úplnú ponu</w:t>
      </w:r>
      <w:r w:rsidRPr="00A87D1D">
        <w:rPr>
          <w:rFonts w:ascii="Arial Narrow" w:hAnsi="Arial Narrow" w:cs="Arial"/>
          <w:sz w:val="22"/>
          <w:szCs w:val="22"/>
        </w:rPr>
        <w:t xml:space="preserve">ku </w:t>
      </w:r>
      <w:bookmarkStart w:id="26" w:name="_Hlk522982697"/>
      <w:r w:rsidR="006B55AA" w:rsidRPr="00A87D1D">
        <w:rPr>
          <w:rFonts w:ascii="Arial Narrow" w:hAnsi="Arial Narrow"/>
          <w:sz w:val="22"/>
          <w:szCs w:val="22"/>
        </w:rPr>
        <w:t>v určených komunikačných formátoch a určeným spôsobom tak, aby bola zabezpečená pred zmenou</w:t>
      </w:r>
      <w:r w:rsidR="00FB6B73" w:rsidRPr="00A87D1D">
        <w:rPr>
          <w:rFonts w:ascii="Arial Narrow" w:hAnsi="Arial Narrow"/>
          <w:sz w:val="22"/>
          <w:szCs w:val="22"/>
        </w:rPr>
        <w:t xml:space="preserve"> jej obsahu výlučne elektronick</w:t>
      </w:r>
      <w:r w:rsidR="008F5E69" w:rsidRPr="00A87D1D">
        <w:rPr>
          <w:rFonts w:ascii="Arial Narrow" w:hAnsi="Arial Narrow"/>
          <w:sz w:val="22"/>
          <w:szCs w:val="22"/>
        </w:rPr>
        <w:t>y</w:t>
      </w:r>
      <w:r w:rsidR="00FB6B73" w:rsidRPr="00A87D1D">
        <w:rPr>
          <w:rFonts w:ascii="Arial Narrow" w:hAnsi="Arial Narrow"/>
          <w:sz w:val="22"/>
          <w:szCs w:val="22"/>
        </w:rPr>
        <w:t>,</w:t>
      </w:r>
      <w:r w:rsidR="006B55AA" w:rsidRPr="00A87D1D">
        <w:rPr>
          <w:rFonts w:ascii="Arial Narrow" w:hAnsi="Arial Narrow"/>
          <w:sz w:val="22"/>
          <w:szCs w:val="22"/>
        </w:rPr>
        <w:t xml:space="preserve"> spôsobom určeným funkcionalitou </w:t>
      </w:r>
      <w:r w:rsidR="00555852" w:rsidRPr="00A87D1D">
        <w:rPr>
          <w:rFonts w:ascii="Arial Narrow" w:hAnsi="Arial Narrow"/>
          <w:sz w:val="22"/>
          <w:szCs w:val="22"/>
        </w:rPr>
        <w:t xml:space="preserve">elektronického prostriedku </w:t>
      </w:r>
      <w:r w:rsidR="00091214" w:rsidRPr="00A87D1D">
        <w:rPr>
          <w:rFonts w:ascii="Arial Narrow" w:hAnsi="Arial Narrow"/>
          <w:sz w:val="22"/>
          <w:szCs w:val="22"/>
        </w:rPr>
        <w:t>JOSEPHINE</w:t>
      </w:r>
      <w:r w:rsidR="006B55AA" w:rsidRPr="00A87D1D">
        <w:rPr>
          <w:rFonts w:ascii="Arial Narrow" w:hAnsi="Arial Narrow"/>
          <w:sz w:val="22"/>
          <w:szCs w:val="22"/>
        </w:rPr>
        <w:t xml:space="preserve">. </w:t>
      </w:r>
      <w:bookmarkEnd w:id="26"/>
      <w:r w:rsidR="00393910" w:rsidRPr="00A87D1D">
        <w:rPr>
          <w:rFonts w:ascii="Arial Narrow" w:hAnsi="Arial Narrow"/>
          <w:sz w:val="22"/>
          <w:szCs w:val="22"/>
        </w:rPr>
        <w:t xml:space="preserve">Ponuka je vyhotovená elektronicky v zmysle § 49 ods. 1 písm. a) </w:t>
      </w:r>
      <w:r w:rsidR="00F96CB9" w:rsidRPr="00A87D1D">
        <w:rPr>
          <w:rFonts w:ascii="Arial Narrow" w:hAnsi="Arial Narrow"/>
          <w:sz w:val="22"/>
          <w:szCs w:val="22"/>
        </w:rPr>
        <w:t xml:space="preserve">zákona </w:t>
      </w:r>
      <w:r w:rsidR="00393910" w:rsidRPr="00A87D1D">
        <w:rPr>
          <w:rFonts w:ascii="Arial Narrow" w:hAnsi="Arial Narrow"/>
          <w:sz w:val="22"/>
          <w:szCs w:val="22"/>
        </w:rPr>
        <w:t xml:space="preserve">a vložená do </w:t>
      </w:r>
      <w:r w:rsidR="00555852" w:rsidRPr="00A87D1D">
        <w:rPr>
          <w:rFonts w:ascii="Arial Narrow" w:hAnsi="Arial Narrow"/>
          <w:sz w:val="22"/>
          <w:szCs w:val="22"/>
        </w:rPr>
        <w:t xml:space="preserve">elektronického prostriedku </w:t>
      </w:r>
      <w:r w:rsidR="00393910" w:rsidRPr="00A87D1D">
        <w:rPr>
          <w:rFonts w:ascii="Arial Narrow" w:hAnsi="Arial Narrow"/>
          <w:sz w:val="22"/>
          <w:szCs w:val="22"/>
        </w:rPr>
        <w:t xml:space="preserve">JOSEPHINE umiestnenom na webovej adrese </w:t>
      </w:r>
      <w:hyperlink r:id="rId19" w:history="1">
        <w:r w:rsidR="00577134" w:rsidRPr="00A87D1D">
          <w:rPr>
            <w:rStyle w:val="Hypertextovprepojenie"/>
            <w:rFonts w:ascii="Arial Narrow" w:hAnsi="Arial Narrow"/>
            <w:sz w:val="22"/>
            <w:szCs w:val="22"/>
          </w:rPr>
          <w:t>https://josephine.proebiz.com/</w:t>
        </w:r>
      </w:hyperlink>
      <w:r w:rsidR="00577134" w:rsidRPr="00A87D1D">
        <w:rPr>
          <w:rFonts w:ascii="Arial Narrow" w:hAnsi="Arial Narrow"/>
          <w:sz w:val="22"/>
          <w:szCs w:val="22"/>
        </w:rPr>
        <w:t xml:space="preserve"> </w:t>
      </w:r>
      <w:r w:rsidR="00393910" w:rsidRPr="00A87D1D">
        <w:rPr>
          <w:rFonts w:ascii="Arial Narrow" w:hAnsi="Arial Narrow"/>
          <w:sz w:val="22"/>
          <w:szCs w:val="22"/>
        </w:rPr>
        <w:t>.</w:t>
      </w:r>
    </w:p>
    <w:p w14:paraId="0D2AAB4C" w14:textId="77777777" w:rsidR="00944B16" w:rsidRPr="00A87D1D" w:rsidRDefault="00C7275A">
      <w:pPr>
        <w:pStyle w:val="Zkladntext3"/>
        <w:numPr>
          <w:ilvl w:val="1"/>
          <w:numId w:val="37"/>
        </w:numPr>
        <w:spacing w:after="0" w:line="240" w:lineRule="auto"/>
        <w:ind w:left="567" w:hanging="567"/>
        <w:jc w:val="both"/>
        <w:rPr>
          <w:rFonts w:ascii="Arial Narrow" w:hAnsi="Arial Narrow" w:cs="Arial"/>
          <w:sz w:val="22"/>
        </w:rPr>
      </w:pPr>
      <w:bookmarkStart w:id="27" w:name="_Hlk522982752"/>
      <w:r w:rsidRPr="00A87D1D">
        <w:rPr>
          <w:rFonts w:ascii="Arial Narrow" w:hAnsi="Arial Narrow" w:cs="Arial"/>
          <w:sz w:val="22"/>
          <w:szCs w:val="22"/>
        </w:rPr>
        <w:t>Verejný</w:t>
      </w:r>
      <w:r w:rsidRPr="00A87D1D">
        <w:rPr>
          <w:rFonts w:ascii="Arial Narrow" w:hAnsi="Arial Narrow"/>
          <w:sz w:val="22"/>
          <w:szCs w:val="22"/>
        </w:rPr>
        <w:t xml:space="preserve"> obstarávateľ</w:t>
      </w:r>
      <w:r w:rsidR="00944B16" w:rsidRPr="00A87D1D">
        <w:rPr>
          <w:rFonts w:ascii="Arial Narrow" w:hAnsi="Arial Narrow"/>
          <w:sz w:val="22"/>
          <w:szCs w:val="22"/>
        </w:rPr>
        <w:t xml:space="preserve"> vylúči </w:t>
      </w:r>
      <w:r w:rsidR="0082520F" w:rsidRPr="00A87D1D">
        <w:rPr>
          <w:rFonts w:ascii="Arial Narrow" w:hAnsi="Arial Narrow"/>
          <w:sz w:val="22"/>
          <w:szCs w:val="22"/>
        </w:rPr>
        <w:t>uchádzača</w:t>
      </w:r>
      <w:r w:rsidR="00944B16" w:rsidRPr="00A87D1D">
        <w:rPr>
          <w:rFonts w:ascii="Arial Narrow" w:hAnsi="Arial Narrow"/>
          <w:sz w:val="22"/>
          <w:szCs w:val="22"/>
        </w:rPr>
        <w:t>:</w:t>
      </w:r>
    </w:p>
    <w:p w14:paraId="38FA4BBD" w14:textId="77777777" w:rsidR="00B13638" w:rsidRPr="00A87D1D" w:rsidRDefault="00944B16">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t>ak nedodržal určený spôsob komunikácie,</w:t>
      </w:r>
    </w:p>
    <w:p w14:paraId="75387649" w14:textId="77777777" w:rsidR="00B13638" w:rsidRPr="00A87D1D"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t>ak obsah jeho ponuky nie je možné sprístupniť,</w:t>
      </w:r>
    </w:p>
    <w:p w14:paraId="121ECC8D" w14:textId="77777777" w:rsidR="00B13638" w:rsidRPr="00A87D1D" w:rsidRDefault="00B13638">
      <w:pPr>
        <w:pStyle w:val="Odsekzoznamu"/>
        <w:numPr>
          <w:ilvl w:val="0"/>
          <w:numId w:val="11"/>
        </w:numPr>
        <w:tabs>
          <w:tab w:val="clear" w:pos="2160"/>
          <w:tab w:val="clear" w:pos="2880"/>
          <w:tab w:val="clear" w:pos="4500"/>
        </w:tabs>
        <w:ind w:left="993"/>
        <w:jc w:val="both"/>
        <w:rPr>
          <w:rFonts w:ascii="Arial Narrow" w:hAnsi="Arial Narrow"/>
          <w:sz w:val="22"/>
        </w:rPr>
      </w:pPr>
      <w:r w:rsidRPr="00A87D1D">
        <w:rPr>
          <w:rFonts w:ascii="Arial Narrow" w:hAnsi="Arial Narrow"/>
          <w:sz w:val="22"/>
        </w:rPr>
        <w:t xml:space="preserve">ak nepredložil ponuku vo vyžadovanom formáte kódovania, ak je potrebný na ďalšie spracovanie </w:t>
      </w:r>
      <w:r w:rsidRPr="00A87D1D">
        <w:rPr>
          <w:rFonts w:ascii="Arial Narrow" w:hAnsi="Arial Narrow"/>
          <w:sz w:val="22"/>
        </w:rPr>
        <w:br/>
        <w:t>pri vyhodnocovaní ponúk, alebo</w:t>
      </w:r>
    </w:p>
    <w:p w14:paraId="429A04C8" w14:textId="77777777" w:rsidR="0082520F" w:rsidRPr="00A87D1D" w:rsidRDefault="0082520F">
      <w:pPr>
        <w:pStyle w:val="Zkladntext3"/>
        <w:numPr>
          <w:ilvl w:val="1"/>
          <w:numId w:val="3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Ponuka</w:t>
      </w:r>
      <w:r w:rsidRPr="00A87D1D">
        <w:rPr>
          <w:rFonts w:ascii="Arial Narrow" w:hAnsi="Arial Narrow"/>
          <w:sz w:val="22"/>
          <w:szCs w:val="22"/>
        </w:rPr>
        <w:t xml:space="preserve"> predložená v elektronickej podobe po uplynutí lehoty na predkladanie ponúk sa n</w:t>
      </w:r>
      <w:r w:rsidR="00393910" w:rsidRPr="00A87D1D">
        <w:rPr>
          <w:rFonts w:ascii="Arial Narrow" w:hAnsi="Arial Narrow"/>
          <w:sz w:val="22"/>
          <w:szCs w:val="22"/>
        </w:rPr>
        <w:t>esprístupní verejnému obstarávateľovi.</w:t>
      </w:r>
    </w:p>
    <w:p w14:paraId="29B6320B" w14:textId="6EC9535F" w:rsidR="0082520F" w:rsidRPr="00A87D1D" w:rsidRDefault="0082520F">
      <w:pPr>
        <w:pStyle w:val="Zkladntext3"/>
        <w:numPr>
          <w:ilvl w:val="1"/>
          <w:numId w:val="37"/>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w:t>
      </w:r>
      <w:r w:rsidRPr="00A87D1D">
        <w:rPr>
          <w:rFonts w:ascii="Arial Narrow" w:hAnsi="Arial Narrow"/>
          <w:sz w:val="22"/>
          <w:szCs w:val="22"/>
        </w:rPr>
        <w:t xml:space="preserve"> môže predloženú ponuku vziať späť do uplynutia lehoty na predkladanie ponúk.</w:t>
      </w:r>
      <w:r w:rsidR="00393910" w:rsidRPr="00A87D1D">
        <w:t xml:space="preserve"> </w:t>
      </w:r>
      <w:r w:rsidR="00393910" w:rsidRPr="00A87D1D">
        <w:rPr>
          <w:rFonts w:ascii="Arial Narrow" w:hAnsi="Arial Narrow"/>
          <w:sz w:val="22"/>
          <w:szCs w:val="22"/>
        </w:rPr>
        <w:t>Uchádzač pri odvolaní ponuky postupuje obdobne ako pri vložení prvotnej ponuky (kliknutím na tlačidlo „Stiahnuť ponuku“</w:t>
      </w:r>
      <w:r w:rsidR="00DF3623" w:rsidRPr="00A87D1D">
        <w:rPr>
          <w:rFonts w:ascii="Arial Narrow" w:hAnsi="Arial Narrow"/>
          <w:sz w:val="22"/>
          <w:szCs w:val="22"/>
        </w:rPr>
        <w:t>)</w:t>
      </w:r>
    </w:p>
    <w:bookmarkEnd w:id="27"/>
    <w:p w14:paraId="4DAA8B1D" w14:textId="77777777" w:rsidR="00065F6B" w:rsidRPr="00A87D1D" w:rsidRDefault="00065F6B" w:rsidP="003C0DA5">
      <w:pPr>
        <w:spacing w:after="0" w:line="240" w:lineRule="auto"/>
        <w:ind w:left="567"/>
        <w:jc w:val="both"/>
        <w:rPr>
          <w:rFonts w:ascii="Arial Narrow" w:hAnsi="Arial Narrow" w:cs="Arial"/>
          <w:sz w:val="22"/>
        </w:rPr>
      </w:pPr>
      <w:r w:rsidRPr="00A87D1D">
        <w:rPr>
          <w:rFonts w:ascii="Arial Narrow" w:hAnsi="Arial Narrow" w:cs="Arial"/>
          <w:sz w:val="22"/>
        </w:rPr>
        <w:tab/>
      </w:r>
    </w:p>
    <w:p w14:paraId="22A7BD71" w14:textId="77777777" w:rsidR="00065F6B" w:rsidRPr="00A87D1D" w:rsidRDefault="00DA5C29" w:rsidP="003C0DA5">
      <w:pPr>
        <w:pStyle w:val="Nadpis1"/>
      </w:pPr>
      <w:r w:rsidRPr="00A87D1D">
        <w:t xml:space="preserve">miesto a </w:t>
      </w:r>
      <w:r w:rsidR="00065F6B" w:rsidRPr="00A87D1D">
        <w:t>lehota na predkladanie ponuky</w:t>
      </w:r>
    </w:p>
    <w:p w14:paraId="181B4CBA" w14:textId="77777777" w:rsidR="003C0DA5" w:rsidRPr="00A87D1D" w:rsidRDefault="00065F6B">
      <w:pPr>
        <w:pStyle w:val="Zkladntext3"/>
        <w:numPr>
          <w:ilvl w:val="1"/>
          <w:numId w:val="29"/>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Lehotu na predkladanie ponúk verejný obstarávateľ stanovil </w:t>
      </w:r>
      <w:bookmarkStart w:id="28" w:name="_Hlk522982914"/>
      <w:r w:rsidR="00892D2A" w:rsidRPr="00A87D1D">
        <w:rPr>
          <w:rFonts w:ascii="Arial Narrow" w:hAnsi="Arial Narrow"/>
          <w:sz w:val="22"/>
          <w:szCs w:val="22"/>
        </w:rPr>
        <w:t>v</w:t>
      </w:r>
      <w:r w:rsidR="00D3379A" w:rsidRPr="00A87D1D">
        <w:rPr>
          <w:rFonts w:ascii="Arial Narrow" w:hAnsi="Arial Narrow"/>
          <w:sz w:val="22"/>
          <w:szCs w:val="22"/>
        </w:rPr>
        <w:t> </w:t>
      </w:r>
      <w:bookmarkStart w:id="29" w:name="_Hlk522982934"/>
      <w:bookmarkEnd w:id="28"/>
      <w:r w:rsidR="00D3379A" w:rsidRPr="00A87D1D">
        <w:rPr>
          <w:rFonts w:ascii="Arial Narrow" w:hAnsi="Arial Narrow"/>
          <w:sz w:val="22"/>
          <w:szCs w:val="22"/>
        </w:rPr>
        <w:t>oznámení o vyhlásení verejného obstarávania</w:t>
      </w:r>
      <w:r w:rsidR="00C35656" w:rsidRPr="00A87D1D">
        <w:rPr>
          <w:rFonts w:ascii="Arial Narrow" w:hAnsi="Arial Narrow"/>
          <w:sz w:val="22"/>
          <w:szCs w:val="22"/>
        </w:rPr>
        <w:t>.</w:t>
      </w:r>
      <w:bookmarkEnd w:id="29"/>
    </w:p>
    <w:p w14:paraId="6A5B49A5" w14:textId="2D9E5420" w:rsidR="00EB68A9" w:rsidRPr="00A87D1D" w:rsidRDefault="00936059">
      <w:pPr>
        <w:pStyle w:val="Zkladntext3"/>
        <w:numPr>
          <w:ilvl w:val="1"/>
          <w:numId w:val="29"/>
        </w:numPr>
        <w:spacing w:after="0" w:line="240" w:lineRule="auto"/>
        <w:ind w:left="567" w:hanging="567"/>
        <w:jc w:val="both"/>
        <w:rPr>
          <w:rFonts w:ascii="Arial Narrow" w:hAnsi="Arial Narrow" w:cs="Arial"/>
          <w:sz w:val="22"/>
        </w:rPr>
      </w:pPr>
      <w:r w:rsidRPr="00A87D1D">
        <w:rPr>
          <w:rFonts w:ascii="Arial Narrow" w:hAnsi="Arial Narrow" w:cs="Arial"/>
          <w:sz w:val="22"/>
          <w:szCs w:val="22"/>
        </w:rPr>
        <w:t>Uchádzači</w:t>
      </w:r>
      <w:r w:rsidR="00EB68A9" w:rsidRPr="00A87D1D">
        <w:rPr>
          <w:rFonts w:ascii="Arial Narrow" w:hAnsi="Arial Narrow"/>
          <w:sz w:val="22"/>
          <w:szCs w:val="22"/>
        </w:rPr>
        <w:t xml:space="preserve"> doručia </w:t>
      </w:r>
      <w:bookmarkStart w:id="30" w:name="_Hlk522982992"/>
      <w:r w:rsidR="00EB68A9" w:rsidRPr="00A87D1D">
        <w:rPr>
          <w:rFonts w:ascii="Arial Narrow" w:hAnsi="Arial Narrow"/>
          <w:sz w:val="22"/>
          <w:szCs w:val="22"/>
        </w:rPr>
        <w:t>svoje ponuky v lehote na predkladanie ponúk výlučne elektronick</w:t>
      </w:r>
      <w:r w:rsidR="008F5E69" w:rsidRPr="00A87D1D">
        <w:rPr>
          <w:rFonts w:ascii="Arial Narrow" w:hAnsi="Arial Narrow"/>
          <w:sz w:val="22"/>
          <w:szCs w:val="22"/>
        </w:rPr>
        <w:t>y</w:t>
      </w:r>
      <w:r w:rsidR="00FB6B73" w:rsidRPr="00A87D1D">
        <w:rPr>
          <w:rFonts w:ascii="Arial Narrow" w:hAnsi="Arial Narrow"/>
          <w:sz w:val="22"/>
          <w:szCs w:val="22"/>
        </w:rPr>
        <w:t>,</w:t>
      </w:r>
      <w:r w:rsidR="00EB68A9" w:rsidRPr="00A87D1D">
        <w:rPr>
          <w:rFonts w:ascii="Arial Narrow" w:hAnsi="Arial Narrow"/>
          <w:sz w:val="22"/>
          <w:szCs w:val="22"/>
        </w:rPr>
        <w:t xml:space="preserve"> spôsobom určeným funkcionalitou </w:t>
      </w:r>
      <w:r w:rsidR="00061C58" w:rsidRPr="00A87D1D">
        <w:rPr>
          <w:rFonts w:ascii="Arial Narrow" w:hAnsi="Arial Narrow"/>
          <w:sz w:val="22"/>
          <w:szCs w:val="22"/>
        </w:rPr>
        <w:t xml:space="preserve">elektronického prostriedku </w:t>
      </w:r>
      <w:r w:rsidR="00CA416A" w:rsidRPr="00A87D1D">
        <w:rPr>
          <w:rFonts w:ascii="Arial Narrow" w:hAnsi="Arial Narrow"/>
          <w:sz w:val="22"/>
          <w:szCs w:val="22"/>
        </w:rPr>
        <w:t>JOSEPHINE</w:t>
      </w:r>
      <w:r w:rsidR="00EB68A9" w:rsidRPr="00A87D1D">
        <w:rPr>
          <w:rFonts w:ascii="Arial Narrow" w:hAnsi="Arial Narrow"/>
          <w:sz w:val="22"/>
          <w:szCs w:val="22"/>
        </w:rPr>
        <w:t>.</w:t>
      </w:r>
    </w:p>
    <w:bookmarkEnd w:id="30"/>
    <w:p w14:paraId="4B25231F" w14:textId="77777777" w:rsidR="009A71B7" w:rsidRPr="00A87D1D" w:rsidRDefault="009A71B7" w:rsidP="009B3C19">
      <w:pPr>
        <w:spacing w:after="0" w:line="240" w:lineRule="auto"/>
        <w:ind w:left="567"/>
        <w:jc w:val="both"/>
        <w:rPr>
          <w:rFonts w:ascii="Arial Narrow" w:hAnsi="Arial Narrow" w:cs="Arial"/>
          <w:sz w:val="22"/>
        </w:rPr>
      </w:pPr>
    </w:p>
    <w:p w14:paraId="6AC1307B" w14:textId="77777777" w:rsidR="00065F6B" w:rsidRPr="00A87D1D" w:rsidRDefault="00065F6B" w:rsidP="003C0DA5">
      <w:pPr>
        <w:pStyle w:val="Nadpis1"/>
      </w:pPr>
      <w:r w:rsidRPr="00A87D1D">
        <w:t>lehota viazanosti ponuky</w:t>
      </w:r>
    </w:p>
    <w:p w14:paraId="106DBED2" w14:textId="60196191" w:rsidR="00065F6B" w:rsidRPr="00A87D1D" w:rsidRDefault="00065F6B">
      <w:pPr>
        <w:pStyle w:val="Zkladntext3"/>
        <w:numPr>
          <w:ilvl w:val="1"/>
          <w:numId w:val="30"/>
        </w:numPr>
        <w:spacing w:after="0" w:line="240" w:lineRule="auto"/>
        <w:ind w:left="567" w:hanging="567"/>
        <w:jc w:val="both"/>
        <w:rPr>
          <w:rFonts w:ascii="Arial Narrow" w:hAnsi="Arial Narrow" w:cs="Arial"/>
          <w:sz w:val="22"/>
        </w:rPr>
      </w:pPr>
      <w:r w:rsidRPr="00A87D1D">
        <w:rPr>
          <w:rFonts w:ascii="Arial Narrow" w:hAnsi="Arial Narrow" w:cs="Arial"/>
          <w:sz w:val="22"/>
          <w:szCs w:val="22"/>
        </w:rPr>
        <w:t xml:space="preserve">Uchádzač je svojou ponukou viazaný počas lehoty viazanosti ponúk. Lehota viazanosti ponúk plynie </w:t>
      </w:r>
      <w:r w:rsidR="008127ED" w:rsidRPr="00A87D1D">
        <w:rPr>
          <w:rFonts w:ascii="Arial Narrow" w:hAnsi="Arial Narrow" w:cs="Arial"/>
          <w:sz w:val="22"/>
          <w:szCs w:val="22"/>
        </w:rPr>
        <w:br/>
      </w:r>
      <w:r w:rsidRPr="00A87D1D">
        <w:rPr>
          <w:rFonts w:ascii="Arial Narrow" w:hAnsi="Arial Narrow" w:cs="Arial"/>
          <w:sz w:val="22"/>
          <w:szCs w:val="22"/>
        </w:rPr>
        <w:t>od uplynutia lehoty na predkladanie ponúk do uplynutia lehoty viazanosti ponúk sta</w:t>
      </w:r>
      <w:r w:rsidR="00112E97" w:rsidRPr="00A87D1D">
        <w:rPr>
          <w:rFonts w:ascii="Arial Narrow" w:hAnsi="Arial Narrow" w:cs="Arial"/>
          <w:sz w:val="22"/>
          <w:szCs w:val="22"/>
        </w:rPr>
        <w:t>novenej verejným obstarávateľom</w:t>
      </w:r>
      <w:r w:rsidR="001C22F2">
        <w:rPr>
          <w:rFonts w:ascii="Arial Narrow" w:hAnsi="Arial Narrow" w:cs="Arial"/>
          <w:sz w:val="22"/>
          <w:szCs w:val="22"/>
        </w:rPr>
        <w:t xml:space="preserve">, t.j. </w:t>
      </w:r>
      <w:r w:rsidR="00112E97" w:rsidRPr="00A87D1D">
        <w:rPr>
          <w:rFonts w:ascii="Arial Narrow" w:hAnsi="Arial Narrow" w:cs="Arial"/>
          <w:sz w:val="22"/>
          <w:szCs w:val="22"/>
        </w:rPr>
        <w:t>12 mesiacov od uplynutia lehoty na predkladanie ponúk.</w:t>
      </w:r>
    </w:p>
    <w:p w14:paraId="5D3E337D" w14:textId="77777777" w:rsidR="00306661" w:rsidRPr="00A87D1D" w:rsidRDefault="00306661" w:rsidP="009B3C19">
      <w:pPr>
        <w:spacing w:after="0" w:line="240" w:lineRule="auto"/>
        <w:jc w:val="center"/>
        <w:rPr>
          <w:rFonts w:ascii="Arial Narrow" w:hAnsi="Arial Narrow" w:cs="Arial"/>
          <w:sz w:val="22"/>
        </w:rPr>
      </w:pPr>
    </w:p>
    <w:p w14:paraId="364A1AE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V.</w:t>
      </w:r>
    </w:p>
    <w:p w14:paraId="53F6D740" w14:textId="77777777" w:rsidR="00065F6B" w:rsidRPr="00A87D1D" w:rsidRDefault="007502A8" w:rsidP="009B3C19">
      <w:pPr>
        <w:spacing w:after="0" w:line="240" w:lineRule="auto"/>
        <w:jc w:val="center"/>
        <w:rPr>
          <w:rFonts w:ascii="Arial Narrow" w:hAnsi="Arial Narrow"/>
          <w:b/>
          <w:sz w:val="22"/>
        </w:rPr>
      </w:pPr>
      <w:bookmarkStart w:id="31" w:name="_Hlk522983133"/>
      <w:r w:rsidRPr="00A87D1D">
        <w:rPr>
          <w:rFonts w:ascii="Arial Narrow" w:hAnsi="Arial Narrow"/>
          <w:b/>
          <w:sz w:val="22"/>
        </w:rPr>
        <w:t xml:space="preserve">OTVÁRANIE PONÚK A HODNOTENIE PONÚK </w:t>
      </w:r>
    </w:p>
    <w:p w14:paraId="3FAC8918" w14:textId="77777777" w:rsidR="00065F6B" w:rsidRPr="00A87D1D"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A87D1D" w:rsidRDefault="00065F6B" w:rsidP="003C0DA5">
      <w:pPr>
        <w:pStyle w:val="Nadpis1"/>
      </w:pPr>
      <w:r w:rsidRPr="00A87D1D">
        <w:t>otváranie ponúk</w:t>
      </w:r>
    </w:p>
    <w:p w14:paraId="74E3FA4E" w14:textId="15A335BC" w:rsidR="003C0DA5" w:rsidRPr="00A87D1D" w:rsidRDefault="001814FD">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A87D1D">
        <w:rPr>
          <w:rFonts w:ascii="Arial Narrow" w:hAnsi="Arial Narrow" w:cs="Arial"/>
          <w:sz w:val="22"/>
          <w:szCs w:val="22"/>
        </w:rPr>
        <w:t>Otváranie ponúk sa uskutoční elektronicky.</w:t>
      </w:r>
      <w:r w:rsidR="00AE646D" w:rsidRPr="00A87D1D">
        <w:rPr>
          <w:rFonts w:ascii="Arial Narrow" w:hAnsi="Arial Narrow"/>
          <w:sz w:val="22"/>
          <w:szCs w:val="22"/>
        </w:rPr>
        <w:t xml:space="preserve"> Prostredníctvom funkcionality </w:t>
      </w:r>
      <w:r w:rsidR="00061C58" w:rsidRPr="00A87D1D">
        <w:rPr>
          <w:rFonts w:ascii="Arial Narrow" w:hAnsi="Arial Narrow"/>
          <w:sz w:val="22"/>
          <w:szCs w:val="22"/>
        </w:rPr>
        <w:t xml:space="preserve">elektronického prostriedku </w:t>
      </w:r>
      <w:r w:rsidRPr="00A87D1D">
        <w:rPr>
          <w:rFonts w:ascii="Arial Narrow" w:hAnsi="Arial Narrow"/>
          <w:sz w:val="22"/>
          <w:szCs w:val="22"/>
        </w:rPr>
        <w:t xml:space="preserve">JOSEPHINE </w:t>
      </w:r>
      <w:r w:rsidR="00AE646D" w:rsidRPr="00A87D1D">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A87D1D">
        <w:rPr>
          <w:rFonts w:ascii="Arial Narrow" w:hAnsi="Arial Narrow" w:cs="ITCBookmanEE"/>
          <w:sz w:val="22"/>
          <w:szCs w:val="22"/>
        </w:rPr>
        <w:t>uvedenom v oznámení o vyhlásení verejného obstarávania</w:t>
      </w:r>
      <w:bookmarkEnd w:id="33"/>
      <w:r w:rsidR="00065F6B" w:rsidRPr="00A87D1D">
        <w:rPr>
          <w:rFonts w:ascii="Arial Narrow" w:hAnsi="Arial Narrow" w:cs="ITCBookmanEE"/>
          <w:sz w:val="22"/>
          <w:szCs w:val="22"/>
        </w:rPr>
        <w:t>.</w:t>
      </w:r>
      <w:bookmarkEnd w:id="34"/>
    </w:p>
    <w:p w14:paraId="690667F0" w14:textId="77777777" w:rsidR="003C0DA5" w:rsidRPr="00A87D1D" w:rsidRDefault="00E66A74">
      <w:pPr>
        <w:pStyle w:val="Zkladntext3"/>
        <w:numPr>
          <w:ilvl w:val="1"/>
          <w:numId w:val="31"/>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A87D1D">
        <w:rPr>
          <w:rFonts w:ascii="Arial Narrow" w:hAnsi="Arial Narrow" w:cs="ITCBookmanEE"/>
          <w:sz w:val="22"/>
          <w:szCs w:val="22"/>
        </w:rPr>
        <w:t xml:space="preserve">Miestom „on-line“ sprístupnenia ponúk je webová adresa </w:t>
      </w:r>
      <w:hyperlink r:id="rId20" w:history="1">
        <w:r w:rsidRPr="00A87D1D">
          <w:rPr>
            <w:rStyle w:val="Hypertextovprepojenie"/>
            <w:rFonts w:ascii="Arial Narrow" w:hAnsi="Arial Narrow" w:cs="ITCBookmanEE"/>
            <w:sz w:val="22"/>
            <w:szCs w:val="22"/>
          </w:rPr>
          <w:t>https://josephine.proebiz.com/</w:t>
        </w:r>
      </w:hyperlink>
      <w:r w:rsidRPr="00A87D1D">
        <w:rPr>
          <w:rFonts w:ascii="Arial Narrow" w:hAnsi="Arial Narrow" w:cs="ITCBookmanEE"/>
          <w:sz w:val="22"/>
          <w:szCs w:val="22"/>
        </w:rPr>
        <w:t xml:space="preserve"> a totožná záložka ako pri predkladaní ponúk</w:t>
      </w:r>
    </w:p>
    <w:p w14:paraId="35CE47B7" w14:textId="70D77A3B" w:rsidR="003C0DA5" w:rsidRPr="00A87D1D" w:rsidRDefault="00AE646D">
      <w:pPr>
        <w:pStyle w:val="Zkladntext3"/>
        <w:numPr>
          <w:ilvl w:val="1"/>
          <w:numId w:val="31"/>
        </w:numPr>
        <w:spacing w:after="0" w:line="240" w:lineRule="auto"/>
        <w:ind w:left="567" w:hanging="567"/>
        <w:jc w:val="both"/>
        <w:rPr>
          <w:rFonts w:ascii="Arial Narrow" w:hAnsi="Arial Narrow" w:cs="Arial"/>
        </w:rPr>
      </w:pPr>
      <w:r w:rsidRPr="00A87D1D">
        <w:rPr>
          <w:rFonts w:ascii="Arial Narrow" w:hAnsi="Arial Narrow" w:cs="Arial"/>
          <w:sz w:val="22"/>
          <w:szCs w:val="22"/>
        </w:rPr>
        <w:lastRenderedPageBreak/>
        <w:t xml:space="preserve">Verejný obstarávateľ </w:t>
      </w:r>
      <w:bookmarkStart w:id="37" w:name="_Hlk37051205"/>
      <w:r w:rsidRPr="00A87D1D">
        <w:rPr>
          <w:rFonts w:ascii="Arial Narrow" w:hAnsi="Arial Narrow" w:cs="Arial"/>
          <w:sz w:val="22"/>
          <w:szCs w:val="22"/>
        </w:rPr>
        <w:t xml:space="preserve">prostredníctvom funkcionality </w:t>
      </w:r>
      <w:r w:rsidR="00061C58" w:rsidRPr="00A87D1D">
        <w:rPr>
          <w:rFonts w:ascii="Arial Narrow" w:hAnsi="Arial Narrow" w:cs="Arial"/>
          <w:sz w:val="22"/>
          <w:szCs w:val="22"/>
        </w:rPr>
        <w:t xml:space="preserve">elektronického prostriedku </w:t>
      </w:r>
      <w:r w:rsidR="00E66A74" w:rsidRPr="00A87D1D">
        <w:rPr>
          <w:rFonts w:ascii="Arial Narrow" w:hAnsi="Arial Narrow" w:cs="Arial"/>
          <w:sz w:val="22"/>
          <w:szCs w:val="22"/>
        </w:rPr>
        <w:t>JOSEPHINE</w:t>
      </w:r>
      <w:r w:rsidRPr="00A87D1D">
        <w:rPr>
          <w:rFonts w:ascii="Arial Narrow" w:hAnsi="Arial Narrow" w:cs="Arial"/>
          <w:sz w:val="22"/>
          <w:szCs w:val="22"/>
        </w:rPr>
        <w:t xml:space="preserve"> na to určenej, umožní sprístupneni</w:t>
      </w:r>
      <w:r w:rsidR="00061C58" w:rsidRPr="00A87D1D">
        <w:rPr>
          <w:rFonts w:ascii="Arial Narrow" w:hAnsi="Arial Narrow" w:cs="Arial"/>
          <w:sz w:val="22"/>
          <w:szCs w:val="22"/>
        </w:rPr>
        <w:t>e</w:t>
      </w:r>
      <w:r w:rsidRPr="00A87D1D">
        <w:rPr>
          <w:rFonts w:ascii="Arial Narrow" w:hAnsi="Arial Narrow" w:cs="Arial"/>
          <w:sz w:val="22"/>
          <w:szCs w:val="22"/>
        </w:rPr>
        <w:t xml:space="preserve"> ponúk všetkým uchádzačom, ktorí predložili ponuku </w:t>
      </w:r>
      <w:r w:rsidRPr="00A87D1D">
        <w:rPr>
          <w:rFonts w:ascii="Arial Narrow" w:hAnsi="Arial Narrow"/>
          <w:sz w:val="22"/>
          <w:szCs w:val="22"/>
        </w:rPr>
        <w:t>určeným spôsobom komunikácie</w:t>
      </w:r>
      <w:bookmarkEnd w:id="37"/>
      <w:r w:rsidR="00065F6B" w:rsidRPr="00A87D1D">
        <w:rPr>
          <w:rFonts w:ascii="Arial Narrow" w:hAnsi="Arial Narrow"/>
          <w:sz w:val="22"/>
          <w:szCs w:val="22"/>
        </w:rPr>
        <w:t>.</w:t>
      </w:r>
      <w:bookmarkEnd w:id="35"/>
    </w:p>
    <w:p w14:paraId="45A2160A" w14:textId="1579261E" w:rsidR="003C0DA5" w:rsidRPr="00A87D1D" w:rsidRDefault="00AE646D">
      <w:pPr>
        <w:pStyle w:val="Zkladntext3"/>
        <w:numPr>
          <w:ilvl w:val="1"/>
          <w:numId w:val="31"/>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A87D1D">
        <w:rPr>
          <w:rFonts w:ascii="Arial Narrow" w:hAnsi="Arial Narrow" w:cs="Arial"/>
          <w:sz w:val="22"/>
          <w:szCs w:val="22"/>
        </w:rPr>
        <w:t>Priebeh</w:t>
      </w:r>
      <w:r w:rsidRPr="00A87D1D">
        <w:rPr>
          <w:rFonts w:ascii="Arial Narrow" w:hAnsi="Arial Narrow"/>
          <w:sz w:val="22"/>
          <w:szCs w:val="22"/>
        </w:rPr>
        <w:t xml:space="preserve"> otvárania ponúk a rozsah sprístupňovaných informácií o predložených ponukách sa riadi zákonom</w:t>
      </w:r>
      <w:bookmarkEnd w:id="38"/>
      <w:r w:rsidR="00BF0752" w:rsidRPr="00A87D1D">
        <w:rPr>
          <w:rFonts w:ascii="Arial Narrow" w:hAnsi="Arial Narrow" w:cs="Arial"/>
          <w:sz w:val="22"/>
          <w:szCs w:val="22"/>
        </w:rPr>
        <w:t>.</w:t>
      </w:r>
      <w:bookmarkEnd w:id="39"/>
    </w:p>
    <w:p w14:paraId="7634604F" w14:textId="5833371F" w:rsidR="00065F6B" w:rsidRPr="00A87D1D" w:rsidRDefault="006F5D04">
      <w:pPr>
        <w:pStyle w:val="Zkladntext3"/>
        <w:numPr>
          <w:ilvl w:val="1"/>
          <w:numId w:val="31"/>
        </w:numPr>
        <w:spacing w:after="0" w:line="240" w:lineRule="auto"/>
        <w:ind w:left="567" w:hanging="567"/>
        <w:jc w:val="both"/>
        <w:rPr>
          <w:rFonts w:ascii="Arial Narrow" w:hAnsi="Arial Narrow" w:cs="Arial"/>
          <w:sz w:val="22"/>
        </w:rPr>
      </w:pPr>
      <w:bookmarkStart w:id="41" w:name="_Hlk37051248"/>
      <w:bookmarkEnd w:id="40"/>
      <w:r w:rsidRPr="00A87D1D">
        <w:rPr>
          <w:rFonts w:ascii="Arial Narrow" w:hAnsi="Arial Narrow" w:cs="Arial"/>
          <w:sz w:val="22"/>
          <w:szCs w:val="22"/>
        </w:rPr>
        <w:t>Verejný</w:t>
      </w:r>
      <w:r w:rsidRPr="00A87D1D">
        <w:rPr>
          <w:rFonts w:ascii="Arial Narrow" w:hAnsi="Arial Narrow" w:cs="ITCBookmanEE"/>
          <w:sz w:val="22"/>
          <w:szCs w:val="22"/>
          <w:lang w:eastAsia="sk-SK"/>
        </w:rPr>
        <w:t xml:space="preserve"> obstarávateľ najneskôr do piatich pracovných dní odo dňa otvárania ponúk pošle </w:t>
      </w:r>
      <w:r w:rsidRPr="00A87D1D">
        <w:rPr>
          <w:rFonts w:ascii="Arial Narrow" w:hAnsi="Arial Narrow"/>
          <w:sz w:val="22"/>
          <w:szCs w:val="22"/>
        </w:rPr>
        <w:t xml:space="preserve">elektronicky, </w:t>
      </w:r>
      <w:r w:rsidRPr="00A87D1D">
        <w:rPr>
          <w:rFonts w:ascii="Arial Narrow" w:hAnsi="Arial Narrow" w:cs="ITCBookmanEE"/>
          <w:sz w:val="22"/>
          <w:szCs w:val="22"/>
          <w:lang w:eastAsia="sk-SK"/>
        </w:rPr>
        <w:t xml:space="preserve">všetkým uchádzačom, ktorí predložili ponuky v lehote na predkladanie ponúk </w:t>
      </w:r>
      <w:r w:rsidRPr="00A87D1D">
        <w:rPr>
          <w:rFonts w:ascii="Arial Narrow" w:hAnsi="Arial Narrow"/>
          <w:sz w:val="22"/>
          <w:szCs w:val="22"/>
        </w:rPr>
        <w:t>a určeným spôsobom komunikácie</w:t>
      </w:r>
      <w:r w:rsidRPr="00A87D1D">
        <w:rPr>
          <w:rFonts w:ascii="Arial Narrow" w:hAnsi="Arial Narrow" w:cs="ITCBookmanEE"/>
          <w:sz w:val="22"/>
          <w:szCs w:val="22"/>
          <w:lang w:eastAsia="sk-SK"/>
        </w:rPr>
        <w:t>, zápisnicu z otvárania ponúk.</w:t>
      </w:r>
      <w:bookmarkEnd w:id="41"/>
    </w:p>
    <w:p w14:paraId="525FBF5E" w14:textId="77777777" w:rsidR="009A71B7" w:rsidRPr="00A87D1D" w:rsidRDefault="009A71B7" w:rsidP="009B3C19">
      <w:pPr>
        <w:spacing w:after="0" w:line="240" w:lineRule="auto"/>
        <w:ind w:left="567" w:hanging="567"/>
        <w:jc w:val="both"/>
        <w:rPr>
          <w:rFonts w:ascii="Arial Narrow" w:hAnsi="Arial Narrow" w:cs="Arial"/>
          <w:sz w:val="22"/>
        </w:rPr>
      </w:pPr>
    </w:p>
    <w:p w14:paraId="3E3D5EFA" w14:textId="77777777" w:rsidR="004F3237" w:rsidRPr="00A87D1D" w:rsidRDefault="004F3237" w:rsidP="003C0DA5">
      <w:pPr>
        <w:pStyle w:val="Nadpis1"/>
      </w:pPr>
      <w:r w:rsidRPr="00A87D1D">
        <w:t>elektronická aukcia</w:t>
      </w:r>
    </w:p>
    <w:p w14:paraId="537170E4" w14:textId="77777777" w:rsidR="009B7981" w:rsidRPr="00A87D1D" w:rsidRDefault="00E715BA" w:rsidP="009B3C19">
      <w:pPr>
        <w:spacing w:after="0" w:line="240" w:lineRule="auto"/>
        <w:ind w:firstLine="567"/>
        <w:rPr>
          <w:rFonts w:ascii="Arial Narrow" w:hAnsi="Arial Narrow" w:cs="Arial"/>
          <w:sz w:val="22"/>
          <w:lang w:eastAsia="sk-SK"/>
        </w:rPr>
      </w:pPr>
      <w:r w:rsidRPr="00A87D1D">
        <w:rPr>
          <w:rFonts w:ascii="Arial Narrow" w:hAnsi="Arial Narrow" w:cs="Arial"/>
          <w:sz w:val="22"/>
          <w:lang w:eastAsia="sk-SK"/>
        </w:rPr>
        <w:t>Nepoužije</w:t>
      </w:r>
      <w:r w:rsidR="00376512" w:rsidRPr="00A87D1D">
        <w:rPr>
          <w:rFonts w:ascii="Arial Narrow" w:hAnsi="Arial Narrow" w:cs="Arial"/>
          <w:sz w:val="22"/>
          <w:lang w:eastAsia="sk-SK"/>
        </w:rPr>
        <w:t xml:space="preserve"> sa.</w:t>
      </w:r>
    </w:p>
    <w:p w14:paraId="4204AD06" w14:textId="77777777" w:rsidR="00065F6B" w:rsidRDefault="00065F6B" w:rsidP="009B3C19">
      <w:pPr>
        <w:spacing w:after="0" w:line="240" w:lineRule="auto"/>
        <w:rPr>
          <w:rFonts w:ascii="Arial Narrow" w:hAnsi="Arial Narrow" w:cs="Arial"/>
          <w:b/>
          <w:bCs/>
          <w:sz w:val="22"/>
        </w:rPr>
      </w:pPr>
    </w:p>
    <w:p w14:paraId="28CDBFA5" w14:textId="77777777" w:rsidR="001C22F2" w:rsidRPr="00A87D1D" w:rsidRDefault="001C22F2" w:rsidP="009B3C19">
      <w:pPr>
        <w:spacing w:after="0" w:line="240" w:lineRule="auto"/>
        <w:rPr>
          <w:rFonts w:ascii="Arial Narrow" w:hAnsi="Arial Narrow" w:cs="Arial"/>
          <w:b/>
          <w:bCs/>
          <w:sz w:val="22"/>
        </w:rPr>
      </w:pPr>
    </w:p>
    <w:p w14:paraId="486EA2FC" w14:textId="1A3BFE68" w:rsidR="00065F6B" w:rsidRPr="00A87D1D" w:rsidRDefault="004C14DD" w:rsidP="003C0DA5">
      <w:pPr>
        <w:pStyle w:val="Nadpis1"/>
      </w:pPr>
      <w:r w:rsidRPr="00A87D1D">
        <w:t>hodnotenie ponúk</w:t>
      </w:r>
      <w:r w:rsidR="003D4C8E" w:rsidRPr="00A87D1D">
        <w:t xml:space="preserve"> a splnenia podmienok účasti</w:t>
      </w:r>
      <w:r w:rsidR="00065F6B" w:rsidRPr="00A87D1D">
        <w:t xml:space="preserve"> </w:t>
      </w:r>
    </w:p>
    <w:p w14:paraId="576F7549" w14:textId="77777777" w:rsidR="00065F6B" w:rsidRPr="00A87D1D"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Pr="00A87D1D" w:rsidRDefault="004C14DD">
      <w:pPr>
        <w:pStyle w:val="Zkladntext3"/>
        <w:numPr>
          <w:ilvl w:val="1"/>
          <w:numId w:val="32"/>
        </w:numPr>
        <w:spacing w:after="0" w:line="240" w:lineRule="auto"/>
        <w:ind w:left="567" w:hanging="567"/>
        <w:jc w:val="both"/>
        <w:rPr>
          <w:rFonts w:ascii="Arial Narrow" w:hAnsi="Arial Narrow"/>
          <w:sz w:val="22"/>
          <w:szCs w:val="22"/>
        </w:rPr>
      </w:pPr>
      <w:r w:rsidRPr="00A87D1D">
        <w:rPr>
          <w:rFonts w:ascii="Arial Narrow" w:hAnsi="Arial Narrow"/>
          <w:sz w:val="22"/>
          <w:szCs w:val="22"/>
        </w:rPr>
        <w:t>Hodnotenie ponúk a splnenia podmienok účasti sa realizuje v súlade so zákonom a </w:t>
      </w:r>
      <w:r w:rsidR="00C70501" w:rsidRPr="00A87D1D">
        <w:rPr>
          <w:rFonts w:ascii="Arial Narrow" w:hAnsi="Arial Narrow"/>
          <w:sz w:val="22"/>
          <w:szCs w:val="22"/>
        </w:rPr>
        <w:t>SP</w:t>
      </w:r>
      <w:r w:rsidRPr="00A87D1D">
        <w:rPr>
          <w:rFonts w:ascii="Arial Narrow" w:hAnsi="Arial Narrow"/>
          <w:sz w:val="22"/>
          <w:szCs w:val="22"/>
        </w:rPr>
        <w:t>.</w:t>
      </w:r>
    </w:p>
    <w:p w14:paraId="39A6CBAB" w14:textId="0E719607" w:rsidR="003C0DA5" w:rsidRPr="00A87D1D" w:rsidRDefault="00100B5E">
      <w:pPr>
        <w:pStyle w:val="Zkladntext3"/>
        <w:numPr>
          <w:ilvl w:val="1"/>
          <w:numId w:val="32"/>
        </w:numPr>
        <w:spacing w:after="0" w:line="240" w:lineRule="auto"/>
        <w:ind w:left="567" w:hanging="567"/>
        <w:jc w:val="both"/>
        <w:rPr>
          <w:rFonts w:ascii="Arial Narrow" w:hAnsi="Arial Narrow"/>
          <w:sz w:val="22"/>
          <w:szCs w:val="22"/>
        </w:rPr>
      </w:pPr>
      <w:r w:rsidRPr="00A87D1D">
        <w:rPr>
          <w:rFonts w:ascii="Arial Narrow" w:hAnsi="Arial Narrow"/>
          <w:sz w:val="22"/>
          <w:szCs w:val="22"/>
        </w:rPr>
        <w:t xml:space="preserve">Verejný obstarávateľ rozhodol v súlade s ustanovením § 66 ods.7 </w:t>
      </w:r>
      <w:r w:rsidR="00922983" w:rsidRPr="00A87D1D">
        <w:rPr>
          <w:rFonts w:ascii="Arial Narrow" w:hAnsi="Arial Narrow"/>
          <w:sz w:val="22"/>
          <w:szCs w:val="22"/>
        </w:rPr>
        <w:t>písm. b)</w:t>
      </w:r>
      <w:r w:rsidRPr="00A87D1D">
        <w:rPr>
          <w:rFonts w:ascii="Arial Narrow" w:hAnsi="Arial Narrow"/>
          <w:sz w:val="22"/>
          <w:szCs w:val="22"/>
        </w:rPr>
        <w:t xml:space="preserve"> zákona, že vyhodnotenie </w:t>
      </w:r>
      <w:r w:rsidR="00922983" w:rsidRPr="00A87D1D">
        <w:rPr>
          <w:rFonts w:ascii="Arial Narrow" w:hAnsi="Arial Narrow"/>
          <w:sz w:val="22"/>
          <w:szCs w:val="22"/>
        </w:rPr>
        <w:t xml:space="preserve">ponúk z hľadiska splnenia požiadaviek na predmet zákazky a vyhodnotenie </w:t>
      </w:r>
      <w:r w:rsidRPr="00A87D1D">
        <w:rPr>
          <w:rFonts w:ascii="Arial Narrow" w:hAnsi="Arial Narrow"/>
          <w:sz w:val="22"/>
          <w:szCs w:val="22"/>
        </w:rPr>
        <w:t xml:space="preserve">splnenia podmienok účasti </w:t>
      </w:r>
      <w:r w:rsidR="00922983" w:rsidRPr="00A87D1D">
        <w:rPr>
          <w:rFonts w:ascii="Arial Narrow" w:hAnsi="Arial Narrow"/>
          <w:sz w:val="22"/>
          <w:szCs w:val="22"/>
        </w:rPr>
        <w:t xml:space="preserve">uchádzača, ktorý sa umiestnil na prvom mieste v poradí hodnotenia ponúk </w:t>
      </w:r>
      <w:r w:rsidRPr="00A87D1D">
        <w:rPr>
          <w:rFonts w:ascii="Arial Narrow" w:hAnsi="Arial Narrow"/>
          <w:sz w:val="22"/>
          <w:szCs w:val="22"/>
        </w:rPr>
        <w:t>sa uskutoční po vyhodnotení ponúk na základe kritérií na vyhodnotenie ponúk.</w:t>
      </w:r>
    </w:p>
    <w:p w14:paraId="07A60D32" w14:textId="54D584A8" w:rsidR="0059658A" w:rsidRPr="00A87D1D" w:rsidRDefault="00065F6B" w:rsidP="00D22E35">
      <w:pPr>
        <w:pStyle w:val="Zkladntext3"/>
        <w:spacing w:after="0" w:line="240" w:lineRule="auto"/>
        <w:ind w:left="567"/>
        <w:jc w:val="both"/>
        <w:rPr>
          <w:rFonts w:ascii="Arial Narrow" w:hAnsi="Arial Narrow" w:cs="Arial"/>
          <w:b/>
          <w:sz w:val="22"/>
          <w:lang w:eastAsia="sk-SK"/>
        </w:rPr>
      </w:pPr>
      <w:r w:rsidRPr="00A87D1D">
        <w:rPr>
          <w:rFonts w:ascii="Arial Narrow" w:hAnsi="Arial Narrow" w:cs="Arial"/>
          <w:sz w:val="22"/>
          <w:szCs w:val="22"/>
        </w:rPr>
        <w:t xml:space="preserve"> </w:t>
      </w:r>
    </w:p>
    <w:p w14:paraId="0854DE48" w14:textId="77777777" w:rsidR="008A6816" w:rsidRPr="00A87D1D"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87D1D" w:rsidRDefault="00065F6B" w:rsidP="009B3C19">
      <w:pPr>
        <w:spacing w:after="0" w:line="240" w:lineRule="auto"/>
        <w:jc w:val="center"/>
        <w:rPr>
          <w:rFonts w:ascii="Arial Narrow" w:hAnsi="Arial Narrow" w:cs="Arial"/>
          <w:b/>
          <w:sz w:val="22"/>
        </w:rPr>
      </w:pPr>
      <w:r w:rsidRPr="00A87D1D">
        <w:rPr>
          <w:rFonts w:ascii="Arial Narrow" w:hAnsi="Arial Narrow" w:cs="Arial"/>
          <w:b/>
          <w:sz w:val="22"/>
        </w:rPr>
        <w:t>Časť V</w:t>
      </w:r>
      <w:r w:rsidR="00C374BF" w:rsidRPr="00A87D1D">
        <w:rPr>
          <w:rFonts w:ascii="Arial Narrow" w:hAnsi="Arial Narrow" w:cs="Arial"/>
          <w:b/>
          <w:sz w:val="22"/>
        </w:rPr>
        <w:t>I</w:t>
      </w:r>
      <w:r w:rsidRPr="00A87D1D">
        <w:rPr>
          <w:rFonts w:ascii="Arial Narrow" w:hAnsi="Arial Narrow" w:cs="Arial"/>
          <w:b/>
          <w:sz w:val="22"/>
        </w:rPr>
        <w:t>.</w:t>
      </w:r>
    </w:p>
    <w:p w14:paraId="42B59BAE" w14:textId="77777777" w:rsidR="00065F6B" w:rsidRPr="00A87D1D" w:rsidRDefault="00065F6B" w:rsidP="009B3C19">
      <w:pPr>
        <w:spacing w:after="0" w:line="240" w:lineRule="auto"/>
        <w:jc w:val="center"/>
        <w:rPr>
          <w:rFonts w:ascii="Arial Narrow" w:hAnsi="Arial Narrow"/>
          <w:b/>
          <w:sz w:val="22"/>
        </w:rPr>
      </w:pPr>
      <w:r w:rsidRPr="00A87D1D">
        <w:rPr>
          <w:rFonts w:ascii="Arial Narrow" w:hAnsi="Arial Narrow"/>
          <w:b/>
          <w:sz w:val="22"/>
        </w:rPr>
        <w:t>INFORMÁCIE O</w:t>
      </w:r>
      <w:r w:rsidR="0081764A" w:rsidRPr="00A87D1D">
        <w:rPr>
          <w:rFonts w:ascii="Arial Narrow" w:hAnsi="Arial Narrow"/>
          <w:b/>
          <w:sz w:val="22"/>
        </w:rPr>
        <w:t> </w:t>
      </w:r>
      <w:r w:rsidRPr="00A87D1D">
        <w:rPr>
          <w:rFonts w:ascii="Arial Narrow" w:hAnsi="Arial Narrow"/>
          <w:b/>
          <w:sz w:val="22"/>
        </w:rPr>
        <w:t>ZMLUVE</w:t>
      </w:r>
    </w:p>
    <w:p w14:paraId="4C223F59" w14:textId="77777777" w:rsidR="0081764A" w:rsidRPr="00A87D1D" w:rsidRDefault="0081764A" w:rsidP="009B3C19">
      <w:pPr>
        <w:spacing w:after="0" w:line="240" w:lineRule="auto"/>
        <w:jc w:val="center"/>
        <w:rPr>
          <w:rFonts w:ascii="Arial Narrow" w:hAnsi="Arial Narrow"/>
          <w:b/>
          <w:sz w:val="22"/>
        </w:rPr>
      </w:pPr>
    </w:p>
    <w:p w14:paraId="58E50AB4" w14:textId="77777777" w:rsidR="00065F6B" w:rsidRPr="00A87D1D" w:rsidRDefault="00065F6B" w:rsidP="003C0DA5">
      <w:pPr>
        <w:pStyle w:val="Nadpis1"/>
      </w:pPr>
      <w:r w:rsidRPr="00A87D1D">
        <w:t>typ zmluvy</w:t>
      </w:r>
    </w:p>
    <w:p w14:paraId="65D87F45" w14:textId="25BFA558" w:rsidR="003C0DA5" w:rsidRPr="00A87D1D" w:rsidRDefault="00FF4BDD">
      <w:pPr>
        <w:pStyle w:val="Zkladntext3"/>
        <w:numPr>
          <w:ilvl w:val="1"/>
          <w:numId w:val="33"/>
        </w:numPr>
        <w:spacing w:after="0" w:line="240" w:lineRule="auto"/>
        <w:ind w:left="567" w:hanging="567"/>
        <w:jc w:val="both"/>
        <w:rPr>
          <w:rFonts w:ascii="Arial Narrow" w:hAnsi="Arial Narrow" w:cs="Arial"/>
          <w:sz w:val="22"/>
          <w:szCs w:val="22"/>
          <w:lang w:eastAsia="sk-SK"/>
        </w:rPr>
      </w:pPr>
      <w:r w:rsidRPr="00A87D1D">
        <w:rPr>
          <w:rFonts w:ascii="Arial Narrow" w:hAnsi="Arial Narrow" w:cs="Arial"/>
          <w:sz w:val="22"/>
          <w:szCs w:val="22"/>
        </w:rPr>
        <w:t>Typ Z</w:t>
      </w:r>
      <w:r w:rsidR="00065F6B" w:rsidRPr="00A87D1D">
        <w:rPr>
          <w:rFonts w:ascii="Arial Narrow" w:hAnsi="Arial Narrow" w:cs="Arial"/>
          <w:sz w:val="22"/>
          <w:szCs w:val="22"/>
        </w:rPr>
        <w:t xml:space="preserve">mluvy na poskytnutie predmetu zákazky: </w:t>
      </w:r>
      <w:r w:rsidR="002D5667" w:rsidRPr="00A87D1D">
        <w:rPr>
          <w:rFonts w:ascii="Arial Narrow" w:hAnsi="Arial Narrow" w:cs="Arial"/>
          <w:sz w:val="22"/>
          <w:szCs w:val="22"/>
        </w:rPr>
        <w:t>„Zmluva o</w:t>
      </w:r>
      <w:r w:rsidR="001C22F2">
        <w:rPr>
          <w:rFonts w:ascii="Arial Narrow" w:hAnsi="Arial Narrow" w:cs="Arial"/>
          <w:sz w:val="22"/>
          <w:szCs w:val="22"/>
        </w:rPr>
        <w:t> poskytovaní služieb</w:t>
      </w:r>
      <w:r w:rsidR="002D5667" w:rsidRPr="00A87D1D">
        <w:rPr>
          <w:rFonts w:ascii="Arial Narrow" w:hAnsi="Arial Narrow" w:cs="Arial"/>
          <w:sz w:val="22"/>
          <w:szCs w:val="22"/>
        </w:rPr>
        <w:t xml:space="preserve">“ </w:t>
      </w:r>
      <w:r w:rsidR="005A30A2" w:rsidRPr="00A87D1D">
        <w:rPr>
          <w:rFonts w:ascii="Arial Narrow" w:hAnsi="Arial Narrow" w:cs="Arial"/>
          <w:sz w:val="22"/>
          <w:szCs w:val="22"/>
        </w:rPr>
        <w:t>s jedným uchádzačom</w:t>
      </w:r>
      <w:r w:rsidR="00570B74" w:rsidRPr="00A87D1D">
        <w:rPr>
          <w:rFonts w:ascii="Arial Narrow" w:hAnsi="Arial Narrow" w:cs="Arial"/>
          <w:sz w:val="22"/>
          <w:szCs w:val="22"/>
        </w:rPr>
        <w:t>.</w:t>
      </w:r>
    </w:p>
    <w:p w14:paraId="3D9758C7" w14:textId="0FFF77D6" w:rsidR="00065F6B" w:rsidRPr="00A87D1D" w:rsidRDefault="00065F6B">
      <w:pPr>
        <w:pStyle w:val="Zkladntext3"/>
        <w:numPr>
          <w:ilvl w:val="1"/>
          <w:numId w:val="33"/>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 xml:space="preserve">Podrobné vymedzenie zmluvných podmienok na </w:t>
      </w:r>
      <w:r w:rsidR="00E7281B" w:rsidRPr="00A87D1D">
        <w:rPr>
          <w:rFonts w:ascii="Arial Narrow" w:hAnsi="Arial Narrow" w:cs="Arial"/>
          <w:sz w:val="22"/>
          <w:szCs w:val="22"/>
        </w:rPr>
        <w:t>dodanie</w:t>
      </w:r>
      <w:r w:rsidRPr="00A87D1D">
        <w:rPr>
          <w:rFonts w:ascii="Arial Narrow" w:hAnsi="Arial Narrow" w:cs="Arial"/>
          <w:sz w:val="22"/>
          <w:szCs w:val="22"/>
        </w:rPr>
        <w:t xml:space="preserve"> požadovaného predmetu zákazky tvorí prílohu č</w:t>
      </w:r>
      <w:r w:rsidR="00BA325A" w:rsidRPr="00A87D1D">
        <w:rPr>
          <w:rFonts w:ascii="Arial Narrow" w:hAnsi="Arial Narrow" w:cs="Arial"/>
          <w:sz w:val="22"/>
          <w:szCs w:val="22"/>
        </w:rPr>
        <w:t>. </w:t>
      </w:r>
      <w:r w:rsidR="00D52F77" w:rsidRPr="00A87D1D">
        <w:rPr>
          <w:rFonts w:ascii="Arial Narrow" w:hAnsi="Arial Narrow" w:cs="Arial"/>
          <w:sz w:val="22"/>
          <w:szCs w:val="22"/>
        </w:rPr>
        <w:t>3</w:t>
      </w:r>
      <w:r w:rsidR="00C0678D" w:rsidRPr="00A87D1D">
        <w:rPr>
          <w:rFonts w:ascii="Arial Narrow" w:hAnsi="Arial Narrow" w:cs="Arial"/>
          <w:sz w:val="22"/>
          <w:szCs w:val="22"/>
        </w:rPr>
        <w:t xml:space="preserve"> </w:t>
      </w:r>
      <w:r w:rsidR="00E7281B" w:rsidRPr="00A87D1D">
        <w:rPr>
          <w:rFonts w:ascii="Arial Narrow" w:hAnsi="Arial Narrow" w:cs="Arial"/>
          <w:sz w:val="22"/>
          <w:szCs w:val="22"/>
        </w:rPr>
        <w:t xml:space="preserve">týchto </w:t>
      </w:r>
      <w:r w:rsidR="00C70501" w:rsidRPr="00A87D1D">
        <w:rPr>
          <w:rFonts w:ascii="Arial Narrow" w:hAnsi="Arial Narrow" w:cs="Arial"/>
          <w:sz w:val="22"/>
          <w:szCs w:val="22"/>
        </w:rPr>
        <w:t>SP</w:t>
      </w:r>
      <w:r w:rsidR="00E7281B" w:rsidRPr="00A87D1D">
        <w:rPr>
          <w:rFonts w:ascii="Arial Narrow" w:hAnsi="Arial Narrow" w:cs="Arial"/>
          <w:sz w:val="22"/>
          <w:szCs w:val="22"/>
        </w:rPr>
        <w:t>.</w:t>
      </w:r>
      <w:r w:rsidR="001E2A35" w:rsidRPr="00A87D1D">
        <w:rPr>
          <w:rFonts w:ascii="Arial Narrow" w:hAnsi="Arial Narrow" w:cs="Arial"/>
          <w:sz w:val="22"/>
          <w:szCs w:val="22"/>
        </w:rPr>
        <w:t xml:space="preserve"> Verejný obstarávateľ uzavrie s úspešným uchádzačom zmluvu, ktorej návrh je obsahom prílohy č. </w:t>
      </w:r>
      <w:r w:rsidR="00D52F77" w:rsidRPr="00A87D1D">
        <w:rPr>
          <w:rFonts w:ascii="Arial Narrow" w:hAnsi="Arial Narrow" w:cs="Arial"/>
          <w:sz w:val="22"/>
          <w:szCs w:val="22"/>
        </w:rPr>
        <w:t>3</w:t>
      </w:r>
      <w:r w:rsidR="001E2A35" w:rsidRPr="00A87D1D">
        <w:rPr>
          <w:rFonts w:ascii="Arial Narrow" w:hAnsi="Arial Narrow" w:cs="Arial"/>
          <w:sz w:val="22"/>
          <w:szCs w:val="22"/>
        </w:rPr>
        <w:t xml:space="preserve"> týchto súťažných podkladov.</w:t>
      </w:r>
    </w:p>
    <w:p w14:paraId="7235948B" w14:textId="77777777" w:rsidR="008127ED" w:rsidRPr="00A87D1D" w:rsidRDefault="008127ED" w:rsidP="001E2A35">
      <w:pPr>
        <w:pStyle w:val="Zkladntext3"/>
        <w:spacing w:after="0" w:line="240" w:lineRule="auto"/>
        <w:jc w:val="both"/>
        <w:rPr>
          <w:rFonts w:ascii="Arial Narrow" w:hAnsi="Arial Narrow" w:cs="Arial"/>
          <w:sz w:val="22"/>
        </w:rPr>
      </w:pPr>
    </w:p>
    <w:p w14:paraId="0C9098ED" w14:textId="77777777" w:rsidR="00065F6B" w:rsidRPr="00A87D1D" w:rsidRDefault="00065F6B" w:rsidP="003C0DA5">
      <w:pPr>
        <w:pStyle w:val="Nadpis1"/>
      </w:pPr>
      <w:r w:rsidRPr="00A87D1D">
        <w:t>uzavretie zmluvy</w:t>
      </w:r>
    </w:p>
    <w:p w14:paraId="22477C77" w14:textId="1813D0F7" w:rsidR="003C0DA5" w:rsidRPr="00A87D1D" w:rsidRDefault="008E6782">
      <w:pPr>
        <w:pStyle w:val="Zkladntext3"/>
        <w:numPr>
          <w:ilvl w:val="1"/>
          <w:numId w:val="34"/>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Proces uzatvárani</w:t>
      </w:r>
      <w:r w:rsidR="007D20B0" w:rsidRPr="00A87D1D">
        <w:rPr>
          <w:rFonts w:ascii="Arial Narrow" w:hAnsi="Arial Narrow" w:cs="Arial"/>
          <w:sz w:val="22"/>
          <w:szCs w:val="22"/>
        </w:rPr>
        <w:t>a</w:t>
      </w:r>
      <w:r w:rsidRPr="00A87D1D">
        <w:rPr>
          <w:rFonts w:ascii="Arial Narrow" w:hAnsi="Arial Narrow" w:cs="Arial"/>
          <w:sz w:val="22"/>
          <w:szCs w:val="22"/>
        </w:rPr>
        <w:t xml:space="preserve"> zmluvy </w:t>
      </w:r>
      <w:r w:rsidR="007D20B0" w:rsidRPr="00A87D1D">
        <w:rPr>
          <w:rFonts w:ascii="Arial Narrow" w:hAnsi="Arial Narrow" w:cs="Arial"/>
          <w:sz w:val="22"/>
          <w:szCs w:val="22"/>
        </w:rPr>
        <w:t>sa riadi</w:t>
      </w:r>
      <w:r w:rsidRPr="00A87D1D">
        <w:rPr>
          <w:rFonts w:ascii="Arial Narrow" w:hAnsi="Arial Narrow" w:cs="Arial"/>
          <w:sz w:val="22"/>
          <w:szCs w:val="22"/>
        </w:rPr>
        <w:t xml:space="preserve"> </w:t>
      </w:r>
      <w:r w:rsidR="00547D45" w:rsidRPr="00A87D1D">
        <w:rPr>
          <w:rFonts w:ascii="Arial Narrow" w:hAnsi="Arial Narrow" w:cs="Arial"/>
          <w:sz w:val="22"/>
          <w:szCs w:val="22"/>
        </w:rPr>
        <w:t xml:space="preserve">ustanoveniami </w:t>
      </w:r>
      <w:r w:rsidRPr="00A87D1D">
        <w:rPr>
          <w:rFonts w:ascii="Arial Narrow" w:hAnsi="Arial Narrow" w:cs="Arial"/>
          <w:sz w:val="22"/>
          <w:szCs w:val="22"/>
        </w:rPr>
        <w:t>§ 56 zákona</w:t>
      </w:r>
      <w:r w:rsidR="00570B74" w:rsidRPr="00A87D1D">
        <w:rPr>
          <w:rFonts w:ascii="Arial Narrow" w:hAnsi="Arial Narrow" w:cs="Arial"/>
          <w:sz w:val="22"/>
          <w:szCs w:val="22"/>
        </w:rPr>
        <w:t>.</w:t>
      </w:r>
      <w:bookmarkStart w:id="42" w:name="_Hlk534982270"/>
    </w:p>
    <w:p w14:paraId="2B7E95D5" w14:textId="77777777" w:rsidR="00AE0062" w:rsidRPr="00A87D1D" w:rsidRDefault="00643D91">
      <w:pPr>
        <w:pStyle w:val="Zkladntext3"/>
        <w:numPr>
          <w:ilvl w:val="1"/>
          <w:numId w:val="34"/>
        </w:numPr>
        <w:spacing w:after="0" w:line="240" w:lineRule="auto"/>
        <w:ind w:left="567" w:hanging="567"/>
        <w:jc w:val="both"/>
        <w:rPr>
          <w:rFonts w:ascii="Arial Narrow" w:hAnsi="Arial Narrow" w:cs="Arial"/>
          <w:sz w:val="22"/>
          <w:szCs w:val="22"/>
        </w:rPr>
      </w:pPr>
      <w:r w:rsidRPr="00A87D1D">
        <w:rPr>
          <w:rFonts w:ascii="Arial Narrow" w:hAnsi="Arial Narrow" w:cs="Arial"/>
          <w:sz w:val="22"/>
          <w:szCs w:val="22"/>
        </w:rPr>
        <w:t>Ú</w:t>
      </w:r>
      <w:r w:rsidR="008629A2" w:rsidRPr="00A87D1D">
        <w:rPr>
          <w:rFonts w:ascii="Arial Narrow" w:hAnsi="Arial Narrow" w:cs="Arial"/>
          <w:sz w:val="22"/>
          <w:szCs w:val="22"/>
        </w:rPr>
        <w:t>spešný</w:t>
      </w:r>
      <w:r w:rsidR="008629A2" w:rsidRPr="00A87D1D">
        <w:rPr>
          <w:rFonts w:ascii="Arial Narrow" w:hAnsi="Arial Narrow"/>
          <w:sz w:val="22"/>
          <w:szCs w:val="22"/>
        </w:rPr>
        <w:t xml:space="preserve"> </w:t>
      </w:r>
      <w:r w:rsidR="00521C71" w:rsidRPr="00A87D1D">
        <w:rPr>
          <w:rFonts w:ascii="Arial Narrow" w:hAnsi="Arial Narrow"/>
          <w:sz w:val="22"/>
          <w:szCs w:val="22"/>
        </w:rPr>
        <w:t>uchádzač</w:t>
      </w:r>
      <w:r w:rsidR="008629A2" w:rsidRPr="00A87D1D">
        <w:rPr>
          <w:rFonts w:ascii="Arial Narrow" w:hAnsi="Arial Narrow"/>
          <w:sz w:val="22"/>
          <w:szCs w:val="22"/>
        </w:rPr>
        <w:t xml:space="preserve"> </w:t>
      </w:r>
      <w:r w:rsidR="00DD71B0" w:rsidRPr="00A87D1D">
        <w:rPr>
          <w:rFonts w:ascii="Arial Narrow" w:hAnsi="Arial Narrow"/>
          <w:sz w:val="22"/>
          <w:szCs w:val="22"/>
        </w:rPr>
        <w:t>pred podpisom</w:t>
      </w:r>
      <w:r w:rsidR="0070737E" w:rsidRPr="00A87D1D">
        <w:rPr>
          <w:rFonts w:ascii="Arial Narrow" w:hAnsi="Arial Narrow"/>
          <w:sz w:val="22"/>
          <w:szCs w:val="22"/>
        </w:rPr>
        <w:t> </w:t>
      </w:r>
      <w:r w:rsidR="007D20B0" w:rsidRPr="00A87D1D">
        <w:rPr>
          <w:rFonts w:ascii="Arial Narrow" w:hAnsi="Arial Narrow"/>
          <w:sz w:val="22"/>
          <w:szCs w:val="22"/>
        </w:rPr>
        <w:t>zmluvy</w:t>
      </w:r>
      <w:r w:rsidR="00DD71B0" w:rsidRPr="00A87D1D">
        <w:rPr>
          <w:rFonts w:ascii="Arial Narrow" w:hAnsi="Arial Narrow"/>
          <w:sz w:val="22"/>
          <w:szCs w:val="22"/>
        </w:rPr>
        <w:t>, ktorá bude výsledkom tohto verejného obstarávania</w:t>
      </w:r>
      <w:r w:rsidR="008629A2" w:rsidRPr="00A87D1D">
        <w:rPr>
          <w:rFonts w:ascii="Arial Narrow" w:hAnsi="Arial Narrow"/>
          <w:sz w:val="22"/>
          <w:szCs w:val="22"/>
        </w:rPr>
        <w:t xml:space="preserve"> </w:t>
      </w:r>
      <w:r w:rsidR="00AF384D" w:rsidRPr="00A87D1D">
        <w:rPr>
          <w:rFonts w:ascii="Arial Narrow" w:hAnsi="Arial Narrow"/>
          <w:sz w:val="22"/>
          <w:szCs w:val="22"/>
        </w:rPr>
        <w:t xml:space="preserve">v rámci poskytnutia riadnej súčinnosti </w:t>
      </w:r>
      <w:r w:rsidR="006F2C9C" w:rsidRPr="00A87D1D">
        <w:rPr>
          <w:rFonts w:ascii="Arial Narrow" w:hAnsi="Arial Narrow"/>
          <w:sz w:val="22"/>
          <w:szCs w:val="22"/>
        </w:rPr>
        <w:t>podľa § 56 ods. 8 zákona</w:t>
      </w:r>
      <w:r w:rsidR="009910F5" w:rsidRPr="00A87D1D">
        <w:rPr>
          <w:rFonts w:ascii="Arial Narrow" w:hAnsi="Arial Narrow"/>
          <w:sz w:val="22"/>
          <w:szCs w:val="22"/>
        </w:rPr>
        <w:t xml:space="preserve"> </w:t>
      </w:r>
      <w:r w:rsidR="007E5AC8" w:rsidRPr="00A87D1D">
        <w:rPr>
          <w:rFonts w:ascii="Arial Narrow" w:hAnsi="Arial Narrow"/>
          <w:sz w:val="22"/>
          <w:szCs w:val="22"/>
        </w:rPr>
        <w:t>bude</w:t>
      </w:r>
      <w:r w:rsidRPr="00A87D1D">
        <w:rPr>
          <w:rFonts w:ascii="Arial Narrow" w:hAnsi="Arial Narrow"/>
          <w:sz w:val="22"/>
          <w:szCs w:val="22"/>
        </w:rPr>
        <w:t xml:space="preserve"> povinný</w:t>
      </w:r>
      <w:bookmarkEnd w:id="42"/>
      <w:r w:rsidR="00AE0062" w:rsidRPr="00A87D1D">
        <w:rPr>
          <w:rFonts w:ascii="Arial Narrow" w:hAnsi="Arial Narrow"/>
          <w:sz w:val="22"/>
          <w:szCs w:val="22"/>
        </w:rPr>
        <w:t>:</w:t>
      </w:r>
    </w:p>
    <w:p w14:paraId="3246D37D" w14:textId="77777777" w:rsidR="00FD2343" w:rsidRPr="00A87D1D" w:rsidRDefault="00FD2343">
      <w:pPr>
        <w:numPr>
          <w:ilvl w:val="0"/>
          <w:numId w:val="10"/>
        </w:numPr>
        <w:spacing w:after="0" w:line="240" w:lineRule="auto"/>
        <w:ind w:left="993" w:hanging="426"/>
        <w:jc w:val="both"/>
        <w:rPr>
          <w:rFonts w:ascii="Arial Narrow" w:hAnsi="Arial Narrow" w:cs="Arial"/>
          <w:sz w:val="22"/>
        </w:rPr>
      </w:pPr>
      <w:r w:rsidRPr="00A87D1D">
        <w:rPr>
          <w:rFonts w:ascii="Arial Narrow" w:hAnsi="Arial Narrow"/>
          <w:sz w:val="22"/>
        </w:rPr>
        <w:t xml:space="preserve">uviesť údaje o všetkých známych subdodávateľoch, údaje o osobe oprávnenej konať </w:t>
      </w:r>
      <w:r w:rsidR="008127ED" w:rsidRPr="00A87D1D">
        <w:rPr>
          <w:rFonts w:ascii="Arial Narrow" w:hAnsi="Arial Narrow"/>
          <w:sz w:val="22"/>
        </w:rPr>
        <w:br/>
      </w:r>
      <w:r w:rsidRPr="00A87D1D">
        <w:rPr>
          <w:rFonts w:ascii="Arial Narrow" w:hAnsi="Arial Narrow"/>
          <w:sz w:val="22"/>
        </w:rPr>
        <w:t xml:space="preserve">za subdodávateľa v rozsahu meno a priezvisko, adresa pobytu, dátum narodenia v súlade </w:t>
      </w:r>
      <w:r w:rsidR="008127ED" w:rsidRPr="00A87D1D">
        <w:rPr>
          <w:rFonts w:ascii="Arial Narrow" w:hAnsi="Arial Narrow"/>
          <w:sz w:val="22"/>
        </w:rPr>
        <w:br/>
      </w:r>
      <w:r w:rsidRPr="00A87D1D">
        <w:rPr>
          <w:rFonts w:ascii="Arial Narrow" w:hAnsi="Arial Narrow"/>
          <w:sz w:val="22"/>
        </w:rPr>
        <w:t>so zákonom v prípade, že úspešný uchádzač/úspešní uchádzači zabezpečujú realizáciu predmetu zákazky subdodávateľmi,</w:t>
      </w:r>
    </w:p>
    <w:p w14:paraId="622C2458" w14:textId="26BD07D4" w:rsidR="00FD2343" w:rsidRPr="00A87D1D" w:rsidRDefault="00FD2343">
      <w:pPr>
        <w:numPr>
          <w:ilvl w:val="0"/>
          <w:numId w:val="10"/>
        </w:numPr>
        <w:spacing w:after="0" w:line="240" w:lineRule="auto"/>
        <w:ind w:left="993" w:hanging="426"/>
        <w:jc w:val="both"/>
        <w:rPr>
          <w:rFonts w:ascii="Arial Narrow" w:hAnsi="Arial Narrow" w:cs="Arial"/>
          <w:sz w:val="22"/>
        </w:rPr>
      </w:pPr>
      <w:r w:rsidRPr="00A87D1D">
        <w:rPr>
          <w:rFonts w:ascii="Arial Narrow" w:hAnsi="Arial Narrow" w:cs="Tahoma"/>
          <w:sz w:val="22"/>
          <w:lang w:eastAsia="sk-SK"/>
        </w:rPr>
        <w:t xml:space="preserve">v prípade </w:t>
      </w:r>
      <w:r w:rsidRPr="00A87D1D">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A87D1D">
        <w:rPr>
          <w:rFonts w:ascii="Arial Narrow" w:hAnsi="Arial Narrow" w:cs="Arial"/>
          <w:sz w:val="22"/>
        </w:rPr>
        <w:t>17.</w:t>
      </w:r>
      <w:r w:rsidRPr="00A87D1D">
        <w:rPr>
          <w:rFonts w:ascii="Arial Narrow" w:hAnsi="Arial Narrow" w:cs="Arial"/>
          <w:sz w:val="22"/>
        </w:rPr>
        <w:t xml:space="preserve"> týchto </w:t>
      </w:r>
      <w:r w:rsidR="00C70501" w:rsidRPr="00A87D1D">
        <w:rPr>
          <w:rFonts w:ascii="Arial Narrow" w:hAnsi="Arial Narrow" w:cs="Arial"/>
          <w:sz w:val="22"/>
        </w:rPr>
        <w:t>SP</w:t>
      </w:r>
      <w:r w:rsidRPr="00A87D1D">
        <w:rPr>
          <w:rFonts w:ascii="Arial Narrow" w:hAnsi="Arial Narrow" w:cs="Arial"/>
          <w:sz w:val="22"/>
        </w:rPr>
        <w:t>,</w:t>
      </w:r>
    </w:p>
    <w:p w14:paraId="435D767F" w14:textId="23A1C14F" w:rsidR="00547D45" w:rsidRPr="00A87D1D" w:rsidRDefault="00547D45">
      <w:pPr>
        <w:pStyle w:val="Zkladntext3"/>
        <w:numPr>
          <w:ilvl w:val="1"/>
          <w:numId w:val="34"/>
        </w:numPr>
        <w:spacing w:after="0" w:line="240" w:lineRule="auto"/>
        <w:ind w:left="567" w:hanging="567"/>
        <w:jc w:val="both"/>
        <w:rPr>
          <w:rFonts w:ascii="Arial Narrow" w:hAnsi="Arial Narrow"/>
          <w:sz w:val="22"/>
          <w:szCs w:val="22"/>
        </w:rPr>
      </w:pPr>
      <w:r w:rsidRPr="00A87D1D">
        <w:rPr>
          <w:rFonts w:ascii="Arial Narrow" w:hAnsi="Arial Narrow"/>
          <w:sz w:val="22"/>
          <w:szCs w:val="22"/>
        </w:rPr>
        <w:t xml:space="preserve">Verejný obstarávateľ nesmie uzavrieť zmluvu alebo rámcovú dohodu s </w:t>
      </w:r>
    </w:p>
    <w:p w14:paraId="7397C5E4" w14:textId="77777777" w:rsidR="00547D45" w:rsidRPr="00A87D1D" w:rsidRDefault="00547D45">
      <w:pPr>
        <w:pStyle w:val="Zkladntext3"/>
        <w:numPr>
          <w:ilvl w:val="0"/>
          <w:numId w:val="38"/>
        </w:numPr>
        <w:spacing w:after="0" w:line="240" w:lineRule="auto"/>
        <w:ind w:left="924" w:hanging="357"/>
        <w:jc w:val="both"/>
        <w:rPr>
          <w:rFonts w:ascii="Arial Narrow" w:hAnsi="Arial Narrow"/>
          <w:sz w:val="22"/>
          <w:szCs w:val="22"/>
        </w:rPr>
      </w:pPr>
      <w:r w:rsidRPr="00A87D1D">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Pr="00A87D1D" w:rsidRDefault="00547D45">
      <w:pPr>
        <w:pStyle w:val="Zkladntext3"/>
        <w:numPr>
          <w:ilvl w:val="0"/>
          <w:numId w:val="38"/>
        </w:numPr>
        <w:spacing w:after="0" w:line="240" w:lineRule="auto"/>
        <w:jc w:val="both"/>
        <w:rPr>
          <w:rFonts w:ascii="Arial Narrow" w:hAnsi="Arial Narrow"/>
          <w:sz w:val="22"/>
          <w:szCs w:val="22"/>
        </w:rPr>
      </w:pPr>
      <w:r w:rsidRPr="00A87D1D">
        <w:rPr>
          <w:rFonts w:ascii="Arial Narrow" w:hAnsi="Arial Narrow"/>
          <w:sz w:val="22"/>
          <w:szCs w:val="22"/>
        </w:rPr>
        <w:lastRenderedPageBreak/>
        <w:t>uchádzačom, ktorého subdodávateľ alebo subdodávatelia podľa osobitného predpisu, majú povinnosť zapisovať sa do registra partnerov verejného sektora a nie sú zapísaní v registri partnerov verejného sektora</w:t>
      </w:r>
    </w:p>
    <w:p w14:paraId="45F6879A" w14:textId="77777777" w:rsidR="00547D45" w:rsidRPr="00A87D1D" w:rsidRDefault="00547D45">
      <w:pPr>
        <w:pStyle w:val="Zkladntext3"/>
        <w:numPr>
          <w:ilvl w:val="0"/>
          <w:numId w:val="38"/>
        </w:numPr>
        <w:spacing w:after="0" w:line="240" w:lineRule="auto"/>
        <w:jc w:val="both"/>
        <w:rPr>
          <w:rFonts w:ascii="Arial Narrow" w:hAnsi="Arial Narrow"/>
          <w:sz w:val="22"/>
          <w:szCs w:val="22"/>
        </w:rPr>
      </w:pPr>
      <w:r w:rsidRPr="00A87D1D">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w:t>
      </w:r>
      <w:r w:rsidRPr="00A87D1D">
        <w:rPr>
          <w:rFonts w:ascii="Arial Narrow" w:hAnsi="Arial Narrow"/>
          <w:sz w:val="22"/>
          <w:szCs w:val="22"/>
        </w:rPr>
        <w:tab/>
        <w:t>prezident Slovenskej republiky,</w:t>
      </w:r>
    </w:p>
    <w:p w14:paraId="739E7FD6" w14:textId="5B354F2A"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2.</w:t>
      </w:r>
      <w:r w:rsidRPr="00A87D1D">
        <w:rPr>
          <w:rFonts w:ascii="Arial Narrow" w:hAnsi="Arial Narrow"/>
          <w:sz w:val="22"/>
          <w:szCs w:val="22"/>
        </w:rPr>
        <w:tab/>
        <w:t>člen vlády,</w:t>
      </w:r>
    </w:p>
    <w:p w14:paraId="229B3D43"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3.</w:t>
      </w:r>
      <w:r w:rsidRPr="00A87D1D">
        <w:rPr>
          <w:rFonts w:ascii="Arial Narrow" w:hAnsi="Arial Narrow"/>
          <w:sz w:val="22"/>
          <w:szCs w:val="22"/>
        </w:rPr>
        <w:tab/>
        <w:t>vedúci ústredného orgánu štátnej správy, ktorý nie je členom vlády,</w:t>
      </w:r>
    </w:p>
    <w:p w14:paraId="388A0B3B"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4.</w:t>
      </w:r>
      <w:r w:rsidRPr="00A87D1D">
        <w:rPr>
          <w:rFonts w:ascii="Arial Narrow" w:hAnsi="Arial Narrow"/>
          <w:sz w:val="22"/>
          <w:szCs w:val="22"/>
        </w:rPr>
        <w:tab/>
        <w:t>vedúci orgánu štátnej správy s celoslovenskou pôsobnosťou,</w:t>
      </w:r>
    </w:p>
    <w:p w14:paraId="22DDB2BF"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5.</w:t>
      </w:r>
      <w:r w:rsidRPr="00A87D1D">
        <w:rPr>
          <w:rFonts w:ascii="Arial Narrow" w:hAnsi="Arial Narrow"/>
          <w:sz w:val="22"/>
          <w:szCs w:val="22"/>
        </w:rPr>
        <w:tab/>
        <w:t>sudca Ústavného súdu Slovenskej republiky alebo sudca,</w:t>
      </w:r>
    </w:p>
    <w:p w14:paraId="2E1F1AD6"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6.</w:t>
      </w:r>
      <w:r w:rsidRPr="00A87D1D">
        <w:rPr>
          <w:rFonts w:ascii="Arial Narrow" w:hAnsi="Arial Narrow"/>
          <w:sz w:val="22"/>
          <w:szCs w:val="22"/>
        </w:rPr>
        <w:tab/>
        <w:t>generálny prokurátor Slovenskej republiky, špeciálny prokurátor alebo prokurátor,</w:t>
      </w:r>
    </w:p>
    <w:p w14:paraId="7A55483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7.</w:t>
      </w:r>
      <w:r w:rsidRPr="00A87D1D">
        <w:rPr>
          <w:rFonts w:ascii="Arial Narrow" w:hAnsi="Arial Narrow"/>
          <w:sz w:val="22"/>
          <w:szCs w:val="22"/>
        </w:rPr>
        <w:tab/>
        <w:t>verejný ochranca práv,</w:t>
      </w:r>
    </w:p>
    <w:p w14:paraId="34C0B3A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8.</w:t>
      </w:r>
      <w:r w:rsidRPr="00A87D1D">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9.</w:t>
      </w:r>
      <w:r w:rsidRPr="00A87D1D">
        <w:rPr>
          <w:rFonts w:ascii="Arial Narrow" w:hAnsi="Arial Narrow"/>
          <w:sz w:val="22"/>
          <w:szCs w:val="22"/>
        </w:rPr>
        <w:tab/>
        <w:t>štátny tajomník,</w:t>
      </w:r>
    </w:p>
    <w:p w14:paraId="5CD10D97"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10.</w:t>
      </w:r>
      <w:r w:rsidRPr="00A87D1D">
        <w:rPr>
          <w:rFonts w:ascii="Arial Narrow" w:hAnsi="Arial Narrow"/>
          <w:sz w:val="22"/>
          <w:szCs w:val="22"/>
        </w:rPr>
        <w:tab/>
        <w:t>generálny tajomník služobného úradu,</w:t>
      </w:r>
    </w:p>
    <w:p w14:paraId="5B034E11"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11.</w:t>
      </w:r>
      <w:r w:rsidRPr="00A87D1D">
        <w:rPr>
          <w:rFonts w:ascii="Arial Narrow" w:hAnsi="Arial Narrow"/>
          <w:sz w:val="22"/>
          <w:szCs w:val="22"/>
        </w:rPr>
        <w:tab/>
        <w:t>prednosta okresného úradu,</w:t>
      </w:r>
    </w:p>
    <w:p w14:paraId="28D6D7D1" w14:textId="77777777" w:rsidR="00547D45" w:rsidRPr="00A87D1D" w:rsidRDefault="00547D45" w:rsidP="00547D45">
      <w:pPr>
        <w:pStyle w:val="Zkladntext3"/>
        <w:spacing w:after="0" w:line="240" w:lineRule="auto"/>
        <w:ind w:left="1417" w:hanging="425"/>
        <w:jc w:val="both"/>
        <w:rPr>
          <w:rFonts w:ascii="Arial Narrow" w:hAnsi="Arial Narrow"/>
          <w:sz w:val="22"/>
          <w:szCs w:val="22"/>
        </w:rPr>
      </w:pPr>
      <w:r w:rsidRPr="00A87D1D">
        <w:rPr>
          <w:rFonts w:ascii="Arial Narrow" w:hAnsi="Arial Narrow"/>
          <w:sz w:val="22"/>
          <w:szCs w:val="22"/>
        </w:rPr>
        <w:t>12.</w:t>
      </w:r>
      <w:r w:rsidRPr="00A87D1D">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Pr="00A87D1D" w:rsidRDefault="00547D45" w:rsidP="00547D45">
      <w:pPr>
        <w:pStyle w:val="Zkladntext3"/>
        <w:spacing w:line="240" w:lineRule="auto"/>
        <w:ind w:left="1417" w:hanging="425"/>
        <w:jc w:val="both"/>
        <w:rPr>
          <w:rFonts w:ascii="Arial Narrow" w:hAnsi="Arial Narrow"/>
          <w:sz w:val="22"/>
          <w:szCs w:val="22"/>
        </w:rPr>
      </w:pPr>
      <w:r w:rsidRPr="00A87D1D">
        <w:rPr>
          <w:rFonts w:ascii="Arial Narrow" w:hAnsi="Arial Narrow"/>
          <w:sz w:val="22"/>
          <w:szCs w:val="22"/>
        </w:rPr>
        <w:t>13.</w:t>
      </w:r>
      <w:r w:rsidRPr="00A87D1D">
        <w:rPr>
          <w:rFonts w:ascii="Arial Narrow" w:hAnsi="Arial Narrow"/>
          <w:sz w:val="22"/>
          <w:szCs w:val="22"/>
        </w:rPr>
        <w:tab/>
        <w:t>predseda vyššieho územného celku,</w:t>
      </w:r>
    </w:p>
    <w:p w14:paraId="527B3E2D" w14:textId="25B990C0" w:rsidR="003C0DA5" w:rsidRPr="00A87D1D" w:rsidRDefault="00547D45">
      <w:pPr>
        <w:pStyle w:val="Zkladntext3"/>
        <w:numPr>
          <w:ilvl w:val="0"/>
          <w:numId w:val="38"/>
        </w:numPr>
        <w:spacing w:line="240" w:lineRule="auto"/>
        <w:ind w:left="924" w:hanging="357"/>
        <w:jc w:val="both"/>
        <w:rPr>
          <w:rFonts w:ascii="Arial Narrow" w:hAnsi="Arial Narrow"/>
          <w:sz w:val="22"/>
          <w:szCs w:val="22"/>
        </w:rPr>
      </w:pPr>
      <w:r w:rsidRPr="00A87D1D">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A87D1D" w:rsidRDefault="00D5691A">
      <w:pPr>
        <w:pStyle w:val="Zkladntext3"/>
        <w:numPr>
          <w:ilvl w:val="1"/>
          <w:numId w:val="34"/>
        </w:numPr>
        <w:spacing w:after="0" w:line="240" w:lineRule="auto"/>
        <w:ind w:left="567" w:hanging="567"/>
        <w:jc w:val="both"/>
        <w:rPr>
          <w:rFonts w:ascii="Arial Narrow" w:hAnsi="Arial Narrow" w:cs="Arial"/>
          <w:sz w:val="22"/>
        </w:rPr>
      </w:pPr>
      <w:bookmarkStart w:id="43" w:name="_Hlk534982438"/>
      <w:r w:rsidRPr="00A87D1D">
        <w:rPr>
          <w:rFonts w:ascii="Arial Narrow" w:hAnsi="Arial Narrow" w:cs="Arial"/>
          <w:sz w:val="22"/>
          <w:szCs w:val="22"/>
        </w:rPr>
        <w:t>Postup</w:t>
      </w:r>
      <w:r w:rsidRPr="00A87D1D">
        <w:rPr>
          <w:rFonts w:ascii="Arial Narrow" w:hAnsi="Arial Narrow"/>
          <w:sz w:val="22"/>
          <w:szCs w:val="22"/>
        </w:rPr>
        <w:t xml:space="preserve"> tohto verejného obstarávania, ktorý osobitne nie je upravený týmito </w:t>
      </w:r>
      <w:r w:rsidR="00C70501" w:rsidRPr="00A87D1D">
        <w:rPr>
          <w:rFonts w:ascii="Arial Narrow" w:hAnsi="Arial Narrow"/>
          <w:sz w:val="22"/>
          <w:szCs w:val="22"/>
        </w:rPr>
        <w:t>SP</w:t>
      </w:r>
      <w:r w:rsidRPr="00A87D1D">
        <w:rPr>
          <w:rFonts w:ascii="Arial Narrow" w:hAnsi="Arial Narrow"/>
          <w:sz w:val="22"/>
          <w:szCs w:val="22"/>
        </w:rPr>
        <w:t xml:space="preserve">, sa riadi príslušnými ustanoveniami zákona. </w:t>
      </w:r>
    </w:p>
    <w:p w14:paraId="5CC4782B" w14:textId="77777777" w:rsidR="00FD2343" w:rsidRPr="00A87D1D" w:rsidRDefault="00FD2343" w:rsidP="009B3C19">
      <w:pPr>
        <w:spacing w:after="0" w:line="240" w:lineRule="auto"/>
        <w:ind w:left="567"/>
        <w:jc w:val="both"/>
        <w:rPr>
          <w:rFonts w:ascii="Arial Narrow" w:hAnsi="Arial Narrow" w:cs="Arial"/>
          <w:sz w:val="22"/>
        </w:rPr>
      </w:pPr>
    </w:p>
    <w:p w14:paraId="7842E03C" w14:textId="77777777" w:rsidR="008C0340" w:rsidRPr="00A87D1D" w:rsidRDefault="008C0340" w:rsidP="003C0DA5">
      <w:pPr>
        <w:pStyle w:val="Nadpis1"/>
      </w:pPr>
      <w:bookmarkStart w:id="44" w:name="_Toc531356116"/>
      <w:r w:rsidRPr="00A87D1D">
        <w:t>Ochrana osobných údajov</w:t>
      </w:r>
      <w:bookmarkEnd w:id="44"/>
    </w:p>
    <w:p w14:paraId="38A15D1A" w14:textId="77777777" w:rsidR="003C0DA5" w:rsidRPr="00A87D1D" w:rsidRDefault="008C0340">
      <w:pPr>
        <w:pStyle w:val="Zkladntext3"/>
        <w:numPr>
          <w:ilvl w:val="1"/>
          <w:numId w:val="35"/>
        </w:numPr>
        <w:spacing w:after="0" w:line="240" w:lineRule="auto"/>
        <w:ind w:left="567" w:hanging="567"/>
        <w:jc w:val="both"/>
        <w:rPr>
          <w:rFonts w:ascii="Arial Narrow" w:hAnsi="Arial Narrow"/>
          <w:sz w:val="22"/>
          <w:szCs w:val="22"/>
        </w:rPr>
      </w:pPr>
      <w:r w:rsidRPr="00A87D1D">
        <w:rPr>
          <w:rFonts w:ascii="Arial Narrow" w:hAnsi="Arial Narrow" w:cs="Arial"/>
          <w:sz w:val="22"/>
          <w:szCs w:val="22"/>
        </w:rPr>
        <w:t>Verejný</w:t>
      </w:r>
      <w:r w:rsidRPr="00A87D1D">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A87D1D" w:rsidRDefault="008C0340">
      <w:pPr>
        <w:pStyle w:val="Zkladntext3"/>
        <w:numPr>
          <w:ilvl w:val="1"/>
          <w:numId w:val="35"/>
        </w:numPr>
        <w:spacing w:after="0" w:line="240" w:lineRule="auto"/>
        <w:ind w:left="567" w:hanging="567"/>
        <w:jc w:val="both"/>
        <w:rPr>
          <w:rFonts w:ascii="Arial Narrow" w:hAnsi="Arial Narrow"/>
          <w:sz w:val="22"/>
          <w:szCs w:val="22"/>
        </w:rPr>
      </w:pPr>
      <w:r w:rsidRPr="00A87D1D">
        <w:rPr>
          <w:rFonts w:ascii="Arial Narrow" w:hAnsi="Arial Narrow" w:cs="Arial"/>
          <w:sz w:val="22"/>
          <w:szCs w:val="22"/>
        </w:rPr>
        <w:t>Verejný</w:t>
      </w:r>
      <w:r w:rsidRPr="00A87D1D">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A87D1D">
        <w:rPr>
          <w:rFonts w:ascii="Arial Narrow" w:hAnsi="Arial Narrow"/>
          <w:sz w:val="22"/>
          <w:szCs w:val="22"/>
        </w:rPr>
        <w:t>Z</w:t>
      </w:r>
      <w:r w:rsidRPr="00A87D1D">
        <w:rPr>
          <w:rFonts w:ascii="Arial Narrow" w:hAnsi="Arial Narrow"/>
          <w:sz w:val="22"/>
          <w:szCs w:val="22"/>
        </w:rPr>
        <w:t>ákona o ochrane osobných</w:t>
      </w:r>
      <w:r w:rsidR="000E2647" w:rsidRPr="00A87D1D">
        <w:rPr>
          <w:rFonts w:ascii="Arial Narrow" w:hAnsi="Arial Narrow"/>
          <w:sz w:val="22"/>
          <w:szCs w:val="22"/>
        </w:rPr>
        <w:t xml:space="preserve"> údajov</w:t>
      </w:r>
      <w:r w:rsidRPr="00A87D1D">
        <w:rPr>
          <w:rFonts w:ascii="Arial Narrow" w:hAnsi="Arial Narrow"/>
          <w:sz w:val="22"/>
          <w:szCs w:val="22"/>
        </w:rPr>
        <w:t>.</w:t>
      </w:r>
      <w:r w:rsidR="002C64DD" w:rsidRPr="00A87D1D">
        <w:rPr>
          <w:rFonts w:ascii="Arial Narrow" w:hAnsi="Arial Narrow"/>
          <w:sz w:val="22"/>
          <w:szCs w:val="22"/>
        </w:rPr>
        <w:t xml:space="preserve"> </w:t>
      </w:r>
    </w:p>
    <w:bookmarkEnd w:id="43"/>
    <w:p w14:paraId="0BCDAE0C" w14:textId="77777777" w:rsidR="001C22F2" w:rsidRDefault="001C22F2" w:rsidP="004E774A">
      <w:pPr>
        <w:pStyle w:val="Nadpis2"/>
      </w:pPr>
    </w:p>
    <w:p w14:paraId="07E25189" w14:textId="77777777" w:rsidR="001C22F2" w:rsidRDefault="001C22F2">
      <w:pPr>
        <w:spacing w:after="0" w:line="240" w:lineRule="auto"/>
        <w:rPr>
          <w:rFonts w:ascii="Arial Narrow" w:eastAsia="Times New Roman" w:hAnsi="Arial Narrow"/>
          <w:b/>
          <w:bCs/>
          <w:smallCaps/>
          <w:sz w:val="22"/>
          <w:lang w:eastAsia="cs-CZ"/>
        </w:rPr>
      </w:pPr>
      <w:r>
        <w:br w:type="page"/>
      </w:r>
    </w:p>
    <w:p w14:paraId="1E9819CD" w14:textId="6C9AC0C6" w:rsidR="008A1825" w:rsidRPr="00A87D1D" w:rsidRDefault="008A1825" w:rsidP="004E774A">
      <w:pPr>
        <w:pStyle w:val="Nadpis2"/>
      </w:pPr>
      <w:r w:rsidRPr="00A87D1D">
        <w:lastRenderedPageBreak/>
        <w:t>Príloha č. 1 ku SP</w:t>
      </w:r>
    </w:p>
    <w:p w14:paraId="63547AE9" w14:textId="2A64EC29" w:rsidR="008A1825" w:rsidRPr="00A87D1D" w:rsidRDefault="008A1825" w:rsidP="004E774A">
      <w:pPr>
        <w:pStyle w:val="Nadpis2"/>
      </w:pPr>
    </w:p>
    <w:p w14:paraId="4515D35B" w14:textId="41E24B13" w:rsidR="004C7461" w:rsidRPr="00A87D1D" w:rsidRDefault="0065342F" w:rsidP="004E774A">
      <w:pPr>
        <w:pStyle w:val="Nadpis2"/>
      </w:pPr>
      <w:r w:rsidRPr="00A87D1D">
        <w:t xml:space="preserve">OPIS PREDMETU ZÁKAZKY – </w:t>
      </w:r>
      <w:r w:rsidR="008A1825" w:rsidRPr="00A87D1D">
        <w:t>TE</w:t>
      </w:r>
      <w:r w:rsidR="004C7461" w:rsidRPr="00A87D1D">
        <w:t>CHNICKÁ ŠPECIFIKÁCIA</w:t>
      </w:r>
    </w:p>
    <w:p w14:paraId="715A2ED6" w14:textId="13275476" w:rsidR="004C7461" w:rsidRPr="00A87D1D" w:rsidRDefault="004C7461" w:rsidP="004C7461">
      <w:pPr>
        <w:spacing w:after="0"/>
        <w:rPr>
          <w:rFonts w:ascii="Arial Narrow" w:eastAsia="Times New Roman" w:hAnsi="Arial Narrow"/>
        </w:rPr>
      </w:pPr>
      <w:r w:rsidRPr="00A87D1D">
        <w:rPr>
          <w:rFonts w:ascii="Arial Narrow" w:eastAsia="Times New Roman" w:hAnsi="Arial Narrow"/>
        </w:rPr>
        <w:t xml:space="preserve"> </w:t>
      </w:r>
    </w:p>
    <w:p w14:paraId="7817F43B"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i/>
          <w:szCs w:val="20"/>
        </w:rPr>
        <w:t xml:space="preserve">Ak sa v opise predmetu zákazky vyskytuje pojem „objednávateľ“ a „poskytovateľ“, na účely opisu predmetu zákazky sa pod pojmom „objednávateľ“ rozumie verejný obstarávateľ a pod pojmom „poskytovateľ“ sa rozumie uchádzač alebo záujemca. </w:t>
      </w:r>
    </w:p>
    <w:p w14:paraId="4A016E00"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i/>
          <w:szCs w:val="20"/>
        </w:rPr>
        <w:t xml:space="preserve"> </w:t>
      </w:r>
    </w:p>
    <w:p w14:paraId="06FB31B3" w14:textId="2E89B84E" w:rsidR="00CA7C13" w:rsidRDefault="00CA7C13" w:rsidP="00C7461C">
      <w:pPr>
        <w:pStyle w:val="Default"/>
        <w:jc w:val="both"/>
        <w:rPr>
          <w:rFonts w:asciiTheme="minorBidi" w:hAnsiTheme="minorBidi" w:cstheme="minorBidi"/>
          <w:color w:val="auto"/>
          <w:sz w:val="20"/>
          <w:szCs w:val="20"/>
        </w:rPr>
      </w:pPr>
      <w:r w:rsidRPr="00CA7C13">
        <w:rPr>
          <w:rFonts w:asciiTheme="minorBidi" w:hAnsiTheme="minorBidi" w:cstheme="minorBidi"/>
          <w:color w:val="auto"/>
          <w:sz w:val="20"/>
          <w:szCs w:val="20"/>
        </w:rPr>
        <w:t>V</w:t>
      </w:r>
      <w:r>
        <w:rPr>
          <w:rFonts w:asciiTheme="minorBidi" w:hAnsiTheme="minorBidi" w:cstheme="minorBidi"/>
          <w:color w:val="auto"/>
          <w:sz w:val="20"/>
          <w:szCs w:val="20"/>
        </w:rPr>
        <w:t> opise predmetu zákazky</w:t>
      </w:r>
      <w:r w:rsidRPr="00CA7C13">
        <w:rPr>
          <w:rFonts w:asciiTheme="minorBidi" w:hAnsiTheme="minorBidi" w:cstheme="minorBidi"/>
          <w:color w:val="auto"/>
          <w:sz w:val="20"/>
          <w:szCs w:val="20"/>
        </w:rPr>
        <w:t xml:space="preserve"> verejný obstarávateľ zohľadnil legitímnu požiadavku verejného obstarávateľa na ochranu už vynaložených investícií tak, aby bolo možné prevádzkovať už vybudovan</w:t>
      </w:r>
      <w:r>
        <w:rPr>
          <w:rFonts w:asciiTheme="minorBidi" w:hAnsiTheme="minorBidi" w:cstheme="minorBidi"/>
          <w:color w:val="auto"/>
          <w:sz w:val="20"/>
          <w:szCs w:val="20"/>
        </w:rPr>
        <w:t>ý</w:t>
      </w:r>
      <w:r w:rsidRPr="00CA7C13">
        <w:rPr>
          <w:rFonts w:asciiTheme="minorBidi" w:hAnsiTheme="minorBidi" w:cstheme="minorBidi"/>
          <w:color w:val="auto"/>
          <w:sz w:val="20"/>
          <w:szCs w:val="20"/>
        </w:rPr>
        <w:t xml:space="preserve"> informačn</w:t>
      </w:r>
      <w:r>
        <w:rPr>
          <w:rFonts w:asciiTheme="minorBidi" w:hAnsiTheme="minorBidi" w:cstheme="minorBidi"/>
          <w:color w:val="auto"/>
          <w:sz w:val="20"/>
          <w:szCs w:val="20"/>
        </w:rPr>
        <w:t>ý</w:t>
      </w:r>
      <w:r w:rsidRPr="00CA7C13">
        <w:rPr>
          <w:rFonts w:asciiTheme="minorBidi" w:hAnsiTheme="minorBidi" w:cstheme="minorBidi"/>
          <w:color w:val="auto"/>
          <w:sz w:val="20"/>
          <w:szCs w:val="20"/>
        </w:rPr>
        <w:t xml:space="preserve"> systém na technologických platformách, pre ktor</w:t>
      </w:r>
      <w:r>
        <w:rPr>
          <w:rFonts w:asciiTheme="minorBidi" w:hAnsiTheme="minorBidi" w:cstheme="minorBidi"/>
          <w:color w:val="auto"/>
          <w:sz w:val="20"/>
          <w:szCs w:val="20"/>
        </w:rPr>
        <w:t>ý</w:t>
      </w:r>
      <w:r w:rsidRPr="00CA7C13">
        <w:rPr>
          <w:rFonts w:asciiTheme="minorBidi" w:hAnsiTheme="minorBidi" w:cstheme="minorBidi"/>
          <w:color w:val="auto"/>
          <w:sz w:val="20"/>
          <w:szCs w:val="20"/>
        </w:rPr>
        <w:t xml:space="preserve"> bol optimalizovan</w:t>
      </w:r>
      <w:r>
        <w:rPr>
          <w:rFonts w:asciiTheme="minorBidi" w:hAnsiTheme="minorBidi" w:cstheme="minorBidi"/>
          <w:color w:val="auto"/>
          <w:sz w:val="20"/>
          <w:szCs w:val="20"/>
        </w:rPr>
        <w:t>ý</w:t>
      </w:r>
      <w:r w:rsidRPr="00CA7C13">
        <w:rPr>
          <w:rFonts w:asciiTheme="minorBidi" w:hAnsiTheme="minorBidi" w:cstheme="minorBidi"/>
          <w:color w:val="auto"/>
          <w:sz w:val="20"/>
          <w:szCs w:val="20"/>
        </w:rPr>
        <w:t xml:space="preserve"> a na ktor</w:t>
      </w:r>
      <w:r>
        <w:rPr>
          <w:rFonts w:asciiTheme="minorBidi" w:hAnsiTheme="minorBidi" w:cstheme="minorBidi"/>
          <w:color w:val="auto"/>
          <w:sz w:val="20"/>
          <w:szCs w:val="20"/>
        </w:rPr>
        <w:t>ých</w:t>
      </w:r>
      <w:r w:rsidRPr="00CA7C13">
        <w:rPr>
          <w:rFonts w:asciiTheme="minorBidi" w:hAnsiTheme="minorBidi" w:cstheme="minorBidi"/>
          <w:color w:val="auto"/>
          <w:sz w:val="20"/>
          <w:szCs w:val="20"/>
        </w:rPr>
        <w:t xml:space="preserve"> </w:t>
      </w:r>
      <w:r>
        <w:rPr>
          <w:rFonts w:asciiTheme="minorBidi" w:hAnsiTheme="minorBidi" w:cstheme="minorBidi"/>
          <w:color w:val="auto"/>
          <w:sz w:val="20"/>
          <w:szCs w:val="20"/>
        </w:rPr>
        <w:t>je</w:t>
      </w:r>
      <w:r w:rsidRPr="00CA7C13">
        <w:rPr>
          <w:rFonts w:asciiTheme="minorBidi" w:hAnsiTheme="minorBidi" w:cstheme="minorBidi"/>
          <w:color w:val="auto"/>
          <w:sz w:val="20"/>
          <w:szCs w:val="20"/>
        </w:rPr>
        <w:t xml:space="preserve"> v súčasnosti prevádzkovan</w:t>
      </w:r>
      <w:r>
        <w:rPr>
          <w:rFonts w:asciiTheme="minorBidi" w:hAnsiTheme="minorBidi" w:cstheme="minorBidi"/>
          <w:color w:val="auto"/>
          <w:sz w:val="20"/>
          <w:szCs w:val="20"/>
        </w:rPr>
        <w:t>ý</w:t>
      </w:r>
      <w:r w:rsidRPr="00CA7C13">
        <w:rPr>
          <w:rFonts w:asciiTheme="minorBidi" w:hAnsiTheme="minorBidi" w:cstheme="minorBidi"/>
          <w:color w:val="auto"/>
          <w:sz w:val="20"/>
          <w:szCs w:val="20"/>
        </w:rPr>
        <w:t>.</w:t>
      </w:r>
    </w:p>
    <w:p w14:paraId="6B5C1210" w14:textId="77777777" w:rsidR="007D2BE2" w:rsidRDefault="007D2BE2" w:rsidP="00C7461C">
      <w:pPr>
        <w:pStyle w:val="Default"/>
        <w:jc w:val="both"/>
        <w:rPr>
          <w:rFonts w:asciiTheme="minorBidi" w:hAnsiTheme="minorBidi" w:cstheme="minorBidi"/>
          <w:color w:val="auto"/>
          <w:sz w:val="20"/>
          <w:szCs w:val="20"/>
        </w:rPr>
      </w:pPr>
    </w:p>
    <w:p w14:paraId="12E08C5C" w14:textId="77777777" w:rsidR="007D2BE2" w:rsidRPr="00CA7C13" w:rsidRDefault="007D2BE2" w:rsidP="00C7461C">
      <w:pPr>
        <w:pStyle w:val="Default"/>
        <w:jc w:val="both"/>
        <w:rPr>
          <w:rFonts w:asciiTheme="minorBidi" w:hAnsiTheme="minorBidi" w:cstheme="minorBidi"/>
          <w:color w:val="auto"/>
          <w:sz w:val="20"/>
          <w:szCs w:val="20"/>
        </w:rPr>
      </w:pPr>
      <w:r w:rsidRPr="002526A4">
        <w:rPr>
          <w:rFonts w:asciiTheme="minorBidi" w:hAnsiTheme="minorBidi" w:cstheme="minorBidi"/>
          <w:color w:val="auto"/>
          <w:sz w:val="20"/>
          <w:szCs w:val="20"/>
        </w:rPr>
        <w:t xml:space="preserve">Verejný obstarávateľ má vo vlastníctve nástroj IDGenTool, ktorý prevádzkuje od r. 2019, pričom vlastní </w:t>
      </w:r>
      <w:r w:rsidRPr="002526A4">
        <w:rPr>
          <w:rFonts w:asciiTheme="minorBidi" w:hAnsiTheme="minorBidi" w:cstheme="minorBidi"/>
          <w:b/>
          <w:bCs/>
          <w:color w:val="auto"/>
          <w:sz w:val="20"/>
          <w:szCs w:val="20"/>
        </w:rPr>
        <w:t>trvalú</w:t>
      </w:r>
      <w:r w:rsidRPr="002526A4">
        <w:rPr>
          <w:rFonts w:asciiTheme="minorBidi" w:hAnsiTheme="minorBidi" w:cstheme="minorBidi"/>
          <w:color w:val="auto"/>
          <w:sz w:val="20"/>
          <w:szCs w:val="20"/>
        </w:rPr>
        <w:t xml:space="preserve"> licenciu na jeho prevádzku. Má zakúpenú aj jeho podporu do marca 2024. </w:t>
      </w:r>
      <w:r>
        <w:rPr>
          <w:rFonts w:asciiTheme="minorBidi" w:hAnsiTheme="minorBidi" w:cstheme="minorBidi"/>
          <w:color w:val="auto"/>
          <w:sz w:val="20"/>
          <w:szCs w:val="20"/>
        </w:rPr>
        <w:t>Cieľom tohto verejného obstarávania</w:t>
      </w:r>
      <w:r w:rsidRPr="002526A4">
        <w:rPr>
          <w:rFonts w:asciiTheme="minorBidi" w:hAnsiTheme="minorBidi" w:cstheme="minorBidi"/>
          <w:color w:val="auto"/>
          <w:sz w:val="20"/>
          <w:szCs w:val="20"/>
        </w:rPr>
        <w:t xml:space="preserve"> je nájdenie dodávateľa, ktorý bude naďalej zabezpečovať jeho podporu v súlade s</w:t>
      </w:r>
      <w:r>
        <w:rPr>
          <w:rFonts w:asciiTheme="minorBidi" w:hAnsiTheme="minorBidi" w:cstheme="minorBidi"/>
          <w:color w:val="auto"/>
          <w:sz w:val="20"/>
          <w:szCs w:val="20"/>
        </w:rPr>
        <w:t xml:space="preserve"> týmto </w:t>
      </w:r>
      <w:r w:rsidRPr="002526A4">
        <w:rPr>
          <w:rFonts w:asciiTheme="minorBidi" w:hAnsiTheme="minorBidi" w:cstheme="minorBidi"/>
          <w:color w:val="auto"/>
          <w:sz w:val="20"/>
          <w:szCs w:val="20"/>
        </w:rPr>
        <w:t>opisom predmetu zákazky.</w:t>
      </w:r>
    </w:p>
    <w:p w14:paraId="697D9C42" w14:textId="77777777" w:rsidR="007D2BE2" w:rsidRDefault="007D2BE2" w:rsidP="00C7461C">
      <w:pPr>
        <w:pStyle w:val="Default"/>
        <w:jc w:val="both"/>
        <w:rPr>
          <w:rFonts w:asciiTheme="minorBidi" w:hAnsiTheme="minorBidi" w:cstheme="minorBidi"/>
          <w:color w:val="auto"/>
          <w:sz w:val="20"/>
          <w:szCs w:val="20"/>
        </w:rPr>
      </w:pPr>
    </w:p>
    <w:p w14:paraId="753DE643" w14:textId="2786AD3B" w:rsidR="000A70C4" w:rsidRPr="000A70C4" w:rsidRDefault="000A70C4" w:rsidP="00C7461C">
      <w:pPr>
        <w:pStyle w:val="Default"/>
        <w:jc w:val="both"/>
        <w:rPr>
          <w:rFonts w:asciiTheme="minorBidi" w:hAnsiTheme="minorBidi" w:cstheme="minorBidi"/>
          <w:color w:val="auto"/>
          <w:sz w:val="20"/>
          <w:szCs w:val="20"/>
        </w:rPr>
      </w:pPr>
      <w:r w:rsidRPr="000A70C4">
        <w:rPr>
          <w:rFonts w:asciiTheme="minorBidi" w:hAnsiTheme="minorBidi" w:cstheme="minorBidi"/>
          <w:color w:val="auto"/>
          <w:sz w:val="20"/>
          <w:szCs w:val="20"/>
        </w:rPr>
        <w:t xml:space="preserve">Technologické riešenie IDGenTool je vo forme trvalej licencie vo vlastníctve Vydavateľa jedinečných identifikátorov. </w:t>
      </w:r>
      <w:r w:rsidR="000274B6">
        <w:rPr>
          <w:rFonts w:asciiTheme="minorBidi" w:hAnsiTheme="minorBidi" w:cstheme="minorBidi"/>
          <w:color w:val="auto"/>
          <w:sz w:val="20"/>
          <w:szCs w:val="20"/>
        </w:rPr>
        <w:t>Verejný obstarávateľ</w:t>
      </w:r>
      <w:r w:rsidRPr="000A70C4">
        <w:rPr>
          <w:rFonts w:asciiTheme="minorBidi" w:hAnsiTheme="minorBidi" w:cstheme="minorBidi"/>
          <w:color w:val="auto"/>
          <w:sz w:val="20"/>
          <w:szCs w:val="20"/>
        </w:rPr>
        <w:t xml:space="preserve"> má k dispozícií aj zdrojové kódy technológie pre účely auditu.</w:t>
      </w:r>
    </w:p>
    <w:p w14:paraId="62B79BC3" w14:textId="77777777" w:rsidR="000A70C4" w:rsidRPr="000A70C4" w:rsidRDefault="000A70C4" w:rsidP="00C7461C">
      <w:pPr>
        <w:pStyle w:val="Default"/>
        <w:jc w:val="both"/>
        <w:rPr>
          <w:rFonts w:asciiTheme="minorBidi" w:hAnsiTheme="minorBidi" w:cstheme="minorBidi"/>
          <w:color w:val="auto"/>
          <w:sz w:val="20"/>
          <w:szCs w:val="20"/>
        </w:rPr>
      </w:pPr>
    </w:p>
    <w:p w14:paraId="38DF78C2" w14:textId="77777777" w:rsidR="000A70C4" w:rsidRPr="000A70C4" w:rsidRDefault="000A70C4" w:rsidP="00C7461C">
      <w:pPr>
        <w:pStyle w:val="Default"/>
        <w:jc w:val="both"/>
        <w:rPr>
          <w:rFonts w:asciiTheme="minorBidi" w:hAnsiTheme="minorBidi" w:cstheme="minorBidi"/>
          <w:color w:val="auto"/>
          <w:sz w:val="20"/>
          <w:szCs w:val="20"/>
        </w:rPr>
      </w:pPr>
      <w:r w:rsidRPr="000A70C4">
        <w:rPr>
          <w:rFonts w:asciiTheme="minorBidi" w:hAnsiTheme="minorBidi" w:cstheme="minorBidi"/>
          <w:color w:val="auto"/>
          <w:sz w:val="20"/>
          <w:szCs w:val="20"/>
        </w:rPr>
        <w:t>Súčasťou technologického riešenia IDGenTool sú aj iné komponenty, ktoré boli dodané nad rámec licencie do trvalého vlastníctva verejného obstarávateľa ako napríklad:</w:t>
      </w:r>
    </w:p>
    <w:p w14:paraId="70287A0C" w14:textId="77777777" w:rsidR="000A70C4" w:rsidRPr="000A70C4" w:rsidRDefault="000A70C4" w:rsidP="00C7461C">
      <w:pPr>
        <w:pStyle w:val="Default"/>
        <w:jc w:val="both"/>
        <w:rPr>
          <w:rFonts w:asciiTheme="minorBidi" w:hAnsiTheme="minorBidi" w:cstheme="minorBidi"/>
          <w:color w:val="auto"/>
          <w:sz w:val="20"/>
          <w:szCs w:val="20"/>
        </w:rPr>
      </w:pPr>
      <w:r w:rsidRPr="000A70C4">
        <w:rPr>
          <w:rFonts w:asciiTheme="minorBidi" w:hAnsiTheme="minorBidi" w:cstheme="minorBidi"/>
          <w:color w:val="auto"/>
          <w:sz w:val="20"/>
          <w:szCs w:val="20"/>
        </w:rPr>
        <w:t>-        Verejný register</w:t>
      </w:r>
    </w:p>
    <w:p w14:paraId="5BDF1AD0" w14:textId="77777777" w:rsidR="000A70C4" w:rsidRPr="000A70C4" w:rsidRDefault="000A70C4" w:rsidP="00C7461C">
      <w:pPr>
        <w:pStyle w:val="Default"/>
        <w:jc w:val="both"/>
        <w:rPr>
          <w:rFonts w:asciiTheme="minorBidi" w:hAnsiTheme="minorBidi" w:cstheme="minorBidi"/>
          <w:color w:val="auto"/>
          <w:sz w:val="20"/>
          <w:szCs w:val="20"/>
        </w:rPr>
      </w:pPr>
      <w:r w:rsidRPr="000A70C4">
        <w:rPr>
          <w:rFonts w:asciiTheme="minorBidi" w:hAnsiTheme="minorBidi" w:cstheme="minorBidi"/>
          <w:color w:val="auto"/>
          <w:sz w:val="20"/>
          <w:szCs w:val="20"/>
        </w:rPr>
        <w:t>-        Fakturačný modul</w:t>
      </w:r>
    </w:p>
    <w:p w14:paraId="19149287" w14:textId="77777777" w:rsidR="000A70C4" w:rsidRPr="000A70C4" w:rsidRDefault="000A70C4" w:rsidP="00C7461C">
      <w:pPr>
        <w:pStyle w:val="Default"/>
        <w:jc w:val="both"/>
        <w:rPr>
          <w:rFonts w:asciiTheme="minorBidi" w:hAnsiTheme="minorBidi" w:cstheme="minorBidi"/>
          <w:color w:val="auto"/>
          <w:sz w:val="20"/>
          <w:szCs w:val="20"/>
        </w:rPr>
      </w:pPr>
      <w:r w:rsidRPr="000A70C4">
        <w:rPr>
          <w:rFonts w:asciiTheme="minorBidi" w:hAnsiTheme="minorBidi" w:cstheme="minorBidi"/>
          <w:color w:val="auto"/>
          <w:sz w:val="20"/>
          <w:szCs w:val="20"/>
        </w:rPr>
        <w:t>-        Štatistický modul</w:t>
      </w:r>
    </w:p>
    <w:p w14:paraId="45460D46" w14:textId="77777777" w:rsidR="000A70C4" w:rsidRPr="000A70C4" w:rsidRDefault="000A70C4" w:rsidP="00C7461C">
      <w:pPr>
        <w:pStyle w:val="Default"/>
        <w:jc w:val="both"/>
        <w:rPr>
          <w:rFonts w:asciiTheme="minorBidi" w:hAnsiTheme="minorBidi" w:cstheme="minorBidi"/>
          <w:color w:val="auto"/>
          <w:sz w:val="20"/>
          <w:szCs w:val="20"/>
        </w:rPr>
      </w:pPr>
    </w:p>
    <w:p w14:paraId="4ED8B1AB" w14:textId="7DE4C65C" w:rsidR="000A70C4" w:rsidRDefault="000A70C4" w:rsidP="00C7461C">
      <w:pPr>
        <w:pStyle w:val="Default"/>
        <w:jc w:val="both"/>
        <w:rPr>
          <w:rFonts w:asciiTheme="minorBidi" w:hAnsiTheme="minorBidi" w:cstheme="minorBidi"/>
          <w:color w:val="auto"/>
          <w:sz w:val="20"/>
          <w:szCs w:val="20"/>
        </w:rPr>
      </w:pPr>
      <w:r w:rsidRPr="000A70C4">
        <w:rPr>
          <w:rFonts w:asciiTheme="minorBidi" w:hAnsiTheme="minorBidi" w:cstheme="minorBidi"/>
          <w:color w:val="auto"/>
          <w:sz w:val="20"/>
          <w:szCs w:val="20"/>
        </w:rPr>
        <w:t>Vzhľadom na krátku finančnú návratnosť a TCO technologického riešenia, ako aj skutočnosť, že verejný obstarávateľ má technológiu vo svojom vlastníctve bude nehospodárne a neefektívne (riziko prerušenia kontinuity prevádzky systému a tým spôsobený výpadok systému na strane Slovenskej republiky a tým pádom nesplnenie povinností v zmysle legislatívy Európskej únie), aby verejný obstarávateľ nakupoval inú technológiu. V takomto prípade pôjde o duplicitu výdavkov, nakoľko verejný obstarávateľ bude nakupovať obdobnú technológiu, pre rovnaké účely, ako tú ktorú má vo svojom dlhodobom nehmotnom majetku, ktorá vykazuje znaky bezporuchovosti, bezproblémovosti, spoľahlivosti a efektivity.</w:t>
      </w:r>
    </w:p>
    <w:p w14:paraId="0EA922A7" w14:textId="77777777" w:rsidR="000A70C4" w:rsidRDefault="000A70C4" w:rsidP="00C7461C">
      <w:pPr>
        <w:pStyle w:val="Default"/>
        <w:jc w:val="both"/>
        <w:rPr>
          <w:rFonts w:asciiTheme="minorBidi" w:hAnsiTheme="minorBidi" w:cstheme="minorBidi"/>
          <w:color w:val="auto"/>
          <w:sz w:val="20"/>
          <w:szCs w:val="20"/>
        </w:rPr>
      </w:pPr>
    </w:p>
    <w:p w14:paraId="33E5C580" w14:textId="297763F8" w:rsidR="00F7250D" w:rsidRPr="00EE6E9D" w:rsidRDefault="000274B6" w:rsidP="00C7461C">
      <w:pPr>
        <w:spacing w:after="0" w:line="240" w:lineRule="auto"/>
        <w:jc w:val="both"/>
        <w:rPr>
          <w:rFonts w:ascii="Arial" w:hAnsi="Arial" w:cs="Arial"/>
          <w:szCs w:val="20"/>
        </w:rPr>
      </w:pPr>
      <w:r>
        <w:rPr>
          <w:rFonts w:ascii="Arial" w:hAnsi="Arial" w:cs="Arial"/>
          <w:szCs w:val="20"/>
        </w:rPr>
        <w:t>Z tohto dôvodu p</w:t>
      </w:r>
      <w:r w:rsidR="00F7250D" w:rsidRPr="00EE6E9D">
        <w:rPr>
          <w:rFonts w:ascii="Arial" w:hAnsi="Arial" w:cs="Arial"/>
          <w:szCs w:val="20"/>
        </w:rPr>
        <w:t xml:space="preserve">redmetom zákazky je: </w:t>
      </w:r>
      <w:r w:rsidR="00F7250D" w:rsidRPr="00EE6E9D">
        <w:rPr>
          <w:rFonts w:ascii="Arial" w:hAnsi="Arial" w:cs="Arial"/>
          <w:b/>
          <w:szCs w:val="20"/>
        </w:rPr>
        <w:t>„Služby podpory prevádzky programového vybavenia IDGenTool pre vytváranie a vydávanie jedinečných identifikátorov pre účely systému vysledovateľnosti tabakových výrobkov“</w:t>
      </w:r>
      <w:r w:rsidR="00F7250D" w:rsidRPr="00EE6E9D">
        <w:rPr>
          <w:rFonts w:ascii="Arial" w:hAnsi="Arial" w:cs="Arial"/>
          <w:szCs w:val="20"/>
        </w:rPr>
        <w:t xml:space="preserve"> a pozostáva z nasledovných služieb: </w:t>
      </w:r>
    </w:p>
    <w:p w14:paraId="10D68EA1" w14:textId="77777777" w:rsidR="00F7250D" w:rsidRPr="00EE6E9D" w:rsidRDefault="00F7250D" w:rsidP="00C7461C">
      <w:pPr>
        <w:spacing w:after="0" w:line="240" w:lineRule="auto"/>
        <w:jc w:val="both"/>
        <w:rPr>
          <w:rFonts w:ascii="Arial" w:hAnsi="Arial" w:cs="Arial"/>
          <w:b/>
          <w:szCs w:val="20"/>
        </w:rPr>
      </w:pPr>
    </w:p>
    <w:p w14:paraId="122A62C6" w14:textId="77777777" w:rsidR="00F7250D" w:rsidRPr="00EE6E9D" w:rsidRDefault="00F7250D" w:rsidP="00C7461C">
      <w:pPr>
        <w:spacing w:after="0" w:line="240" w:lineRule="auto"/>
        <w:jc w:val="both"/>
        <w:rPr>
          <w:rFonts w:ascii="Arial" w:hAnsi="Arial" w:cs="Arial"/>
          <w:b/>
          <w:szCs w:val="20"/>
        </w:rPr>
      </w:pPr>
      <w:r w:rsidRPr="00EE6E9D">
        <w:rPr>
          <w:rFonts w:ascii="Arial" w:hAnsi="Arial" w:cs="Arial"/>
          <w:b/>
          <w:szCs w:val="20"/>
        </w:rPr>
        <w:t>Popis systému IDGenTool pre vytváranie a vydávanie jedinečných identifikátorov pre účely systému vysledovateľnosti tabakových výrobkov</w:t>
      </w:r>
    </w:p>
    <w:p w14:paraId="7F1C06D0" w14:textId="77777777" w:rsidR="00F7250D" w:rsidRPr="00EE6E9D" w:rsidRDefault="00F7250D" w:rsidP="00F7250D">
      <w:pPr>
        <w:spacing w:after="0" w:line="240" w:lineRule="auto"/>
        <w:rPr>
          <w:rFonts w:ascii="Arial" w:hAnsi="Arial" w:cs="Arial"/>
          <w:szCs w:val="20"/>
        </w:rPr>
      </w:pPr>
    </w:p>
    <w:p w14:paraId="713E654D" w14:textId="77777777" w:rsidR="00F7250D" w:rsidRPr="00EE6E9D" w:rsidRDefault="00F7250D">
      <w:pPr>
        <w:numPr>
          <w:ilvl w:val="1"/>
          <w:numId w:val="60"/>
        </w:numPr>
        <w:spacing w:after="0" w:line="240" w:lineRule="auto"/>
        <w:ind w:left="0"/>
        <w:jc w:val="both"/>
        <w:rPr>
          <w:rFonts w:ascii="Arial" w:hAnsi="Arial" w:cs="Arial"/>
          <w:szCs w:val="20"/>
        </w:rPr>
      </w:pPr>
      <w:r w:rsidRPr="00EE6E9D">
        <w:rPr>
          <w:rFonts w:ascii="Arial" w:hAnsi="Arial" w:cs="Arial"/>
          <w:b/>
          <w:bCs/>
          <w:szCs w:val="20"/>
        </w:rPr>
        <w:t>Popis programového vybavenia IDGenTool</w:t>
      </w:r>
    </w:p>
    <w:p w14:paraId="01C1320A" w14:textId="77777777" w:rsidR="00F7250D" w:rsidRPr="00EE6E9D" w:rsidRDefault="00F7250D" w:rsidP="00F7250D">
      <w:pPr>
        <w:spacing w:after="0" w:line="240" w:lineRule="auto"/>
        <w:rPr>
          <w:rFonts w:ascii="Arial" w:hAnsi="Arial" w:cs="Arial"/>
          <w:szCs w:val="20"/>
        </w:rPr>
      </w:pPr>
    </w:p>
    <w:p w14:paraId="6BA94EDF" w14:textId="77777777" w:rsidR="00F7250D" w:rsidRPr="00EE6E9D" w:rsidRDefault="00F7250D" w:rsidP="00F7250D">
      <w:pPr>
        <w:spacing w:after="0" w:line="240" w:lineRule="auto"/>
        <w:rPr>
          <w:rFonts w:ascii="Arial" w:hAnsi="Arial" w:cs="Arial"/>
          <w:szCs w:val="20"/>
        </w:rPr>
      </w:pPr>
    </w:p>
    <w:tbl>
      <w:tblPr>
        <w:tblStyle w:val="Tabukasmriekou4zvraznenie5"/>
        <w:tblW w:w="0" w:type="auto"/>
        <w:tblLook w:val="04A0" w:firstRow="1" w:lastRow="0" w:firstColumn="1" w:lastColumn="0" w:noHBand="0" w:noVBand="1"/>
      </w:tblPr>
      <w:tblGrid>
        <w:gridCol w:w="1990"/>
        <w:gridCol w:w="6300"/>
      </w:tblGrid>
      <w:tr w:rsidR="00F7250D" w:rsidRPr="00EE6E9D" w14:paraId="601FBECA" w14:textId="77777777" w:rsidTr="00843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right w:val="single" w:sz="8" w:space="0" w:color="FFFFFF"/>
            </w:tcBorders>
          </w:tcPr>
          <w:p w14:paraId="5943A56B" w14:textId="77777777" w:rsidR="00F7250D" w:rsidRPr="00EE6E9D" w:rsidRDefault="00F7250D" w:rsidP="00843DC8">
            <w:pPr>
              <w:spacing w:after="0" w:line="240" w:lineRule="auto"/>
              <w:rPr>
                <w:rFonts w:ascii="Arial" w:hAnsi="Arial" w:cs="Arial"/>
                <w:szCs w:val="20"/>
                <w:lang w:val="sk-SK"/>
              </w:rPr>
            </w:pPr>
          </w:p>
        </w:tc>
        <w:tc>
          <w:tcPr>
            <w:tcW w:w="7643" w:type="dxa"/>
            <w:tcBorders>
              <w:left w:val="single" w:sz="8" w:space="0" w:color="FFFFFF"/>
            </w:tcBorders>
          </w:tcPr>
          <w:p w14:paraId="132DD3B7"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Funkcionalita</w:t>
            </w:r>
          </w:p>
        </w:tc>
      </w:tr>
      <w:tr w:rsidR="00F7250D" w:rsidRPr="00EE6E9D" w14:paraId="4CDE9505"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CE724C6"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Registrácia užívateľov JI</w:t>
            </w:r>
          </w:p>
        </w:tc>
        <w:tc>
          <w:tcPr>
            <w:tcW w:w="7643" w:type="dxa"/>
          </w:tcPr>
          <w:p w14:paraId="0A7A8E2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elektronické podávanie, príjem a spracovanie žiadostí o poskytnutie a registráciu identifikačných kódov hospodárskych subjektov, zariadení a strojov;</w:t>
            </w:r>
          </w:p>
          <w:p w14:paraId="1AAC604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lastRenderedPageBreak/>
              <w:t>- elektronické podávanie, príjem a spracovanie žiadostí o správu a opravy informácií súvisiacich s identifikačnými kódmi hospodárskych subjektov, zariadení a strojov;</w:t>
            </w:r>
          </w:p>
          <w:p w14:paraId="61F69C7F"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elektronické zasielanie identifikačných kódov hospodárskych subjektov, zariadení a strojov hospodárskemu subjektu, ktorý o ne požiadal.</w:t>
            </w:r>
          </w:p>
        </w:tc>
      </w:tr>
      <w:tr w:rsidR="00F7250D" w:rsidRPr="00EE6E9D" w14:paraId="2D6A942E" w14:textId="77777777" w:rsidTr="00843DC8">
        <w:tc>
          <w:tcPr>
            <w:cnfStyle w:val="001000000000" w:firstRow="0" w:lastRow="0" w:firstColumn="1" w:lastColumn="0" w:oddVBand="0" w:evenVBand="0" w:oddHBand="0" w:evenHBand="0" w:firstRowFirstColumn="0" w:firstRowLastColumn="0" w:lastRowFirstColumn="0" w:lastRowLastColumn="0"/>
            <w:tcW w:w="1413" w:type="dxa"/>
          </w:tcPr>
          <w:p w14:paraId="1207B557"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lastRenderedPageBreak/>
              <w:t>Register hospodárskych subjektov</w:t>
            </w:r>
          </w:p>
        </w:tc>
        <w:tc>
          <w:tcPr>
            <w:tcW w:w="7643" w:type="dxa"/>
          </w:tcPr>
          <w:p w14:paraId="4CC479E3"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vytváranie a správa registra identifikačných kódov hospodárskych subjektov, zariadení a strojov zo všetkými prislúchajúcimi údajmi;</w:t>
            </w:r>
          </w:p>
          <w:p w14:paraId="2884C48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zasielanie údajov z registru do sekundárneho registra prostredníctvom smerovača;</w:t>
            </w:r>
          </w:p>
          <w:p w14:paraId="0874E27D"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zrušenie identifikačných kódov hospodárskych subjektov, zariadení a strojov;</w:t>
            </w:r>
          </w:p>
          <w:p w14:paraId="07218EA9"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správa používateľov a autorizovaný prístup do SW.</w:t>
            </w:r>
          </w:p>
        </w:tc>
      </w:tr>
      <w:tr w:rsidR="00F7250D" w:rsidRPr="00EE6E9D" w14:paraId="1175226F"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C377AF"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Generovanie JI</w:t>
            </w:r>
          </w:p>
        </w:tc>
        <w:tc>
          <w:tcPr>
            <w:tcW w:w="7643" w:type="dxa"/>
          </w:tcPr>
          <w:p w14:paraId="21D35FA6"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elektronický príjem a spracovanie žiadostí o poskytnutie JI na úrovni jednotkového balenia a na úrovni súhrnného obalu;</w:t>
            </w:r>
          </w:p>
          <w:p w14:paraId="45092C8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elektronický príjem a spracovanie žiadostí o deaktiváciu JI na úrovni jednotkového balenia a na úrovni súhrnného obalu;</w:t>
            </w:r>
          </w:p>
          <w:p w14:paraId="0BFD62D4"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príjem a spracovanie žiadostí o deaktiváciu JI, vrátane automatickej deaktivácie podľa ustanovenia čl. 5 a bodu 5 čl. 9 Vykonávacieho nariadenia;</w:t>
            </w:r>
          </w:p>
          <w:p w14:paraId="12C50C33"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generovanie JI a poskytovanie užívateľom/žiadateľom JI elektronicky alebo v prípade žiadostí na fyzických nosičoch – export generovaných JI vo formáte CSV;</w:t>
            </w:r>
          </w:p>
          <w:p w14:paraId="2C71C84F"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zasielanie JI do primárneho alebo sekundárneho registra prostredníctvom smerovača;</w:t>
            </w:r>
          </w:p>
          <w:p w14:paraId="241E58F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tvorba a údržba plochých offline súborov (&lt;2GB), aby bolo umožnené dekódovanie JI bez pripojenia k registrom;</w:t>
            </w:r>
          </w:p>
          <w:p w14:paraId="3B48B708"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zasielanie plochých offline súbory do sekundárneho registra;</w:t>
            </w:r>
          </w:p>
          <w:p w14:paraId="6FA26E91"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sumarizácia počtu JI vygenerovaných a poskytnutých jednému užívateľovi JI s možnosťou exportu tohto výberu pre účely fakturácie vo formáte CSV;</w:t>
            </w:r>
          </w:p>
          <w:p w14:paraId="4578A783"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možnosť parametrizovania dĺžky: identifikačného kód vydavateľa JI, série alfanumerických znakov, kódu výrobku, kódu hospodárskeho subjektu v súlade Vykonávacím nariadením;</w:t>
            </w:r>
          </w:p>
          <w:p w14:paraId="40BF29BA"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znaková sada pre generovanie JI: 62 znakov – A...Z, a...z, 0..9;</w:t>
            </w:r>
          </w:p>
          <w:p w14:paraId="00B095F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generovanie JI plne v súlade s článkom 8 a 11 Vykonávacieho nariadenia.</w:t>
            </w:r>
          </w:p>
        </w:tc>
      </w:tr>
      <w:tr w:rsidR="00F7250D" w:rsidRPr="00EE6E9D" w14:paraId="5C3C7F7C" w14:textId="77777777" w:rsidTr="00843DC8">
        <w:tc>
          <w:tcPr>
            <w:cnfStyle w:val="001000000000" w:firstRow="0" w:lastRow="0" w:firstColumn="1" w:lastColumn="0" w:oddVBand="0" w:evenVBand="0" w:oddHBand="0" w:evenHBand="0" w:firstRowFirstColumn="0" w:firstRowLastColumn="0" w:lastRowFirstColumn="0" w:lastRowLastColumn="0"/>
            <w:tcW w:w="1413" w:type="dxa"/>
          </w:tcPr>
          <w:p w14:paraId="55B6B4A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lastRenderedPageBreak/>
              <w:t>Zahrnuté žiadosti</w:t>
            </w:r>
          </w:p>
        </w:tc>
        <w:tc>
          <w:tcPr>
            <w:tcW w:w="7643" w:type="dxa"/>
          </w:tcPr>
          <w:p w14:paraId="5D3E003D"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Žiadosť o identifikačný kód hospodárskeho subjektu;</w:t>
            </w:r>
          </w:p>
          <w:p w14:paraId="2E9C0CE9"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Oprava informácií týkajúcich sa identifikačného kódu hospodárskeho subjektu;</w:t>
            </w:r>
          </w:p>
          <w:p w14:paraId="33A81DF0"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Zrušenie registrácie identifikačného kódu hospodárskeho subjektu;</w:t>
            </w:r>
          </w:p>
          <w:p w14:paraId="53914B1D"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Žiadosť o identifikačný kód zariadenia;</w:t>
            </w:r>
          </w:p>
          <w:p w14:paraId="07FB89F4"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Oprava informácií týkajúcich sa identifikačného kódu zariadenia;</w:t>
            </w:r>
          </w:p>
          <w:p w14:paraId="57E81720"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Zrušenie registrácie identifikačného kódu zariadenia;</w:t>
            </w:r>
          </w:p>
          <w:p w14:paraId="7DCC1D62"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Žiadosť o identifikační kód stroja;</w:t>
            </w:r>
          </w:p>
          <w:p w14:paraId="1A9034FC"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Oprava informácií týkajúcich sa identifikačného kódu stroja;</w:t>
            </w:r>
          </w:p>
          <w:p w14:paraId="294D6F1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Zrušenie registrácie identifikačného kódu stroja;</w:t>
            </w:r>
          </w:p>
          <w:p w14:paraId="1AAC2432"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Žiadosť o jedinečné identifikátory na úrovni jednotkových balení;</w:t>
            </w:r>
          </w:p>
          <w:p w14:paraId="58F54D48"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Žiadosť o jedinečné identifikátory na úrovni skupinových balení;</w:t>
            </w:r>
          </w:p>
          <w:p w14:paraId="55A2A90F"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Žiadosť o deaktiváciu jedinečných identifikátorov.</w:t>
            </w:r>
          </w:p>
        </w:tc>
      </w:tr>
      <w:tr w:rsidR="00F7250D" w:rsidRPr="00EE6E9D" w14:paraId="1A157FF2"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7F3AC7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Interface</w:t>
            </w:r>
          </w:p>
        </w:tc>
        <w:tc>
          <w:tcPr>
            <w:tcW w:w="7643" w:type="dxa"/>
          </w:tcPr>
          <w:p w14:paraId="7A2CF53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zadanie a spracovanie správ prostredníctvom WEB formulára.</w:t>
            </w:r>
          </w:p>
          <w:p w14:paraId="29C8864B"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zadanie a spracovanie správ prostredníctvom API (okrem „Žiadosť o identifikačný kód hospodárskeho subjektu)</w:t>
            </w:r>
          </w:p>
          <w:p w14:paraId="0CD4A50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odvolanie správ umožňuje možné odvolať ľubovoľnú žiadosť o generovanie JI do 24 hodín po prijatí tejto žiadosti,</w:t>
            </w:r>
          </w:p>
          <w:p w14:paraId="54CB6604"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prístup iba pre autorizovaných používateľov - mechanizmus overovania a autorizácie používateľa pred akýmkoľvek prístupom k systému,</w:t>
            </w:r>
          </w:p>
        </w:tc>
      </w:tr>
      <w:tr w:rsidR="00F7250D" w:rsidRPr="00EE6E9D" w14:paraId="7278E549" w14:textId="77777777" w:rsidTr="00843DC8">
        <w:tc>
          <w:tcPr>
            <w:cnfStyle w:val="001000000000" w:firstRow="0" w:lastRow="0" w:firstColumn="1" w:lastColumn="0" w:oddVBand="0" w:evenVBand="0" w:oddHBand="0" w:evenHBand="0" w:firstRowFirstColumn="0" w:firstRowLastColumn="0" w:lastRowFirstColumn="0" w:lastRowLastColumn="0"/>
            <w:tcW w:w="1413" w:type="dxa"/>
          </w:tcPr>
          <w:p w14:paraId="45DA2E3F"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Uchovávanie dát</w:t>
            </w:r>
          </w:p>
        </w:tc>
        <w:tc>
          <w:tcPr>
            <w:tcW w:w="7643" w:type="dxa"/>
          </w:tcPr>
          <w:p w14:paraId="5E2CFDBA"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uchovávanie záznamov po dobu 10 rokov od vytvorenia JI,</w:t>
            </w:r>
          </w:p>
          <w:p w14:paraId="7F0EB669"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záznamy týkajúce sa JI počas celého obdobia dostupné v systéme (prostredníctvom SW),</w:t>
            </w:r>
          </w:p>
        </w:tc>
      </w:tr>
      <w:tr w:rsidR="00F7250D" w:rsidRPr="00EE6E9D" w14:paraId="70490EB3"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3010733"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Audit</w:t>
            </w:r>
          </w:p>
        </w:tc>
        <w:tc>
          <w:tcPr>
            <w:tcW w:w="7643" w:type="dxa"/>
          </w:tcPr>
          <w:p w14:paraId="797DF5BB"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zaznamenávanie dôležitých udalostí formou centrálneho audítorského denníka</w:t>
            </w:r>
          </w:p>
        </w:tc>
      </w:tr>
      <w:tr w:rsidR="00F7250D" w:rsidRPr="00EE6E9D" w14:paraId="68253BA2" w14:textId="77777777" w:rsidTr="00843DC8">
        <w:tc>
          <w:tcPr>
            <w:cnfStyle w:val="001000000000" w:firstRow="0" w:lastRow="0" w:firstColumn="1" w:lastColumn="0" w:oddVBand="0" w:evenVBand="0" w:oddHBand="0" w:evenHBand="0" w:firstRowFirstColumn="0" w:firstRowLastColumn="0" w:lastRowFirstColumn="0" w:lastRowLastColumn="0"/>
            <w:tcW w:w="1413" w:type="dxa"/>
          </w:tcPr>
          <w:p w14:paraId="3DC5EE53"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Ochrana osobných údajov</w:t>
            </w:r>
          </w:p>
        </w:tc>
        <w:tc>
          <w:tcPr>
            <w:tcW w:w="7643" w:type="dxa"/>
          </w:tcPr>
          <w:p w14:paraId="6D54C562"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overený súlad s Nariadením EP a Rady (EÚ) 2016/679 o ochrane fyzických osôb pri spracúvaní osobných údajov a o voľnom pohybe takýchto údajov (GDPR).</w:t>
            </w:r>
          </w:p>
        </w:tc>
      </w:tr>
      <w:tr w:rsidR="00F7250D" w:rsidRPr="00EE6E9D" w14:paraId="31D56C91"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76D9994"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Užívateľské rozhranie</w:t>
            </w:r>
          </w:p>
        </w:tc>
        <w:tc>
          <w:tcPr>
            <w:tcW w:w="7643" w:type="dxa"/>
          </w:tcPr>
          <w:p w14:paraId="42A9B9E7"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v slovenskom a anglickom jazyku,</w:t>
            </w:r>
          </w:p>
          <w:p w14:paraId="044DA591"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možnosť výberu jazyka.</w:t>
            </w:r>
          </w:p>
        </w:tc>
      </w:tr>
    </w:tbl>
    <w:p w14:paraId="63B2B5B0" w14:textId="77777777" w:rsidR="00F7250D" w:rsidRPr="00EE6E9D" w:rsidRDefault="00F7250D" w:rsidP="00F7250D">
      <w:pPr>
        <w:spacing w:after="0" w:line="240" w:lineRule="auto"/>
        <w:rPr>
          <w:rFonts w:ascii="Arial" w:hAnsi="Arial" w:cs="Arial"/>
          <w:b/>
          <w:iCs/>
          <w:color w:val="0E76BD"/>
          <w:szCs w:val="20"/>
        </w:rPr>
      </w:pPr>
    </w:p>
    <w:p w14:paraId="59F117EC" w14:textId="77777777" w:rsidR="00F7250D" w:rsidRPr="00EE6E9D" w:rsidRDefault="00F7250D" w:rsidP="00F7250D">
      <w:pPr>
        <w:rPr>
          <w:rFonts w:ascii="Arial" w:hAnsi="Arial" w:cs="Arial"/>
        </w:rPr>
      </w:pPr>
      <w:bookmarkStart w:id="45" w:name="_Toc774381"/>
      <w:r w:rsidRPr="00EE6E9D">
        <w:rPr>
          <w:rFonts w:ascii="Arial" w:hAnsi="Arial" w:cs="Arial"/>
          <w:noProof/>
          <w:lang w:eastAsia="sk-SK"/>
        </w:rPr>
        <w:lastRenderedPageBreak/>
        <w:drawing>
          <wp:inline distT="0" distB="0" distL="0" distR="0" wp14:anchorId="3E8A0D9E" wp14:editId="5139415C">
            <wp:extent cx="5760720" cy="2439670"/>
            <wp:effectExtent l="0" t="0" r="5080" b="0"/>
            <wp:docPr id="809139675" name="Obrázok 4" descr="Obrázok, na ktorom je text, snímka obrazovky, písmo, elektrická modrá&#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39675" name="Obrázok 4" descr="Obrázok, na ktorom je text, snímka obrazovky, písmo, elektrická modrá&#10;&#10;Automaticky generovaný popis"/>
                    <pic:cNvPicPr/>
                  </pic:nvPicPr>
                  <pic:blipFill>
                    <a:blip r:embed="rId21">
                      <a:extLst>
                        <a:ext uri="{28A0092B-C50C-407E-A947-70E740481C1C}">
                          <a14:useLocalDpi xmlns:a14="http://schemas.microsoft.com/office/drawing/2010/main" val="0"/>
                        </a:ext>
                      </a:extLst>
                    </a:blip>
                    <a:stretch>
                      <a:fillRect/>
                    </a:stretch>
                  </pic:blipFill>
                  <pic:spPr>
                    <a:xfrm>
                      <a:off x="0" y="0"/>
                      <a:ext cx="5760720" cy="2439670"/>
                    </a:xfrm>
                    <a:prstGeom prst="rect">
                      <a:avLst/>
                    </a:prstGeom>
                  </pic:spPr>
                </pic:pic>
              </a:graphicData>
            </a:graphic>
          </wp:inline>
        </w:drawing>
      </w:r>
    </w:p>
    <w:p w14:paraId="112FA3A9" w14:textId="77777777" w:rsidR="00F7250D" w:rsidRPr="00EE6E9D" w:rsidRDefault="00F7250D" w:rsidP="00F7250D">
      <w:pPr>
        <w:rPr>
          <w:rFonts w:ascii="Arial" w:hAnsi="Arial" w:cs="Arial"/>
        </w:rPr>
      </w:pPr>
    </w:p>
    <w:p w14:paraId="6BA64596" w14:textId="77777777" w:rsidR="00F7250D" w:rsidRPr="00EE6E9D" w:rsidRDefault="00F7250D" w:rsidP="00F7250D">
      <w:pPr>
        <w:rPr>
          <w:rFonts w:ascii="Arial" w:hAnsi="Arial" w:cs="Arial"/>
        </w:rPr>
      </w:pPr>
      <w:r w:rsidRPr="00EE6E9D">
        <w:rPr>
          <w:rFonts w:ascii="Arial" w:hAnsi="Arial" w:cs="Arial"/>
          <w:b/>
        </w:rPr>
        <w:t>Registrácia</w:t>
      </w:r>
      <w:r w:rsidRPr="00EE6E9D">
        <w:rPr>
          <w:rFonts w:ascii="Arial" w:hAnsi="Arial" w:cs="Arial"/>
        </w:rPr>
        <w:t xml:space="preserve">: </w:t>
      </w:r>
    </w:p>
    <w:p w14:paraId="64C8785C" w14:textId="77777777" w:rsidR="00F7250D" w:rsidRPr="00EE6E9D" w:rsidRDefault="00F7250D" w:rsidP="00C7461C">
      <w:pPr>
        <w:jc w:val="both"/>
        <w:rPr>
          <w:rFonts w:ascii="Arial" w:hAnsi="Arial" w:cs="Arial"/>
        </w:rPr>
      </w:pPr>
      <w:r w:rsidRPr="00EE6E9D">
        <w:rPr>
          <w:rFonts w:ascii="Arial" w:hAnsi="Arial" w:cs="Arial"/>
        </w:rPr>
        <w:t xml:space="preserve">Administrátor systému má možnosť manažovať registráciu subjektov, môže potvrdzovať jednotlivé žiadosti, manažovať hospodárske subjekty rovnako tak ich zariadenia prípadne výrobné stroje. (Approve, Reject, Update, Block). Hospodárske subjekty ako výrobcovia alebo dovozcovia majú možnosť manažovať zariadenia a výrobne stroje aj samostatne (Register, Update, Delete). </w:t>
      </w:r>
    </w:p>
    <w:p w14:paraId="79BE5EC6" w14:textId="77777777" w:rsidR="00F7250D" w:rsidRPr="00EE6E9D" w:rsidRDefault="00F7250D" w:rsidP="00C7461C">
      <w:pPr>
        <w:jc w:val="both"/>
        <w:rPr>
          <w:rFonts w:ascii="Arial" w:hAnsi="Arial" w:cs="Arial"/>
        </w:rPr>
      </w:pPr>
    </w:p>
    <w:p w14:paraId="1746CDB7" w14:textId="77777777" w:rsidR="00F7250D" w:rsidRPr="00EE6E9D" w:rsidRDefault="00F7250D" w:rsidP="00C7461C">
      <w:pPr>
        <w:jc w:val="both"/>
        <w:rPr>
          <w:rFonts w:ascii="Arial" w:hAnsi="Arial" w:cs="Arial"/>
        </w:rPr>
      </w:pPr>
      <w:r w:rsidRPr="00EE6E9D">
        <w:rPr>
          <w:rFonts w:ascii="Arial" w:hAnsi="Arial" w:cs="Arial"/>
          <w:b/>
        </w:rPr>
        <w:t>Manažment</w:t>
      </w:r>
      <w:r w:rsidRPr="00EE6E9D">
        <w:rPr>
          <w:rFonts w:ascii="Arial" w:hAnsi="Arial" w:cs="Arial"/>
        </w:rPr>
        <w:t xml:space="preserve">: </w:t>
      </w:r>
    </w:p>
    <w:p w14:paraId="124E9BA8" w14:textId="77777777" w:rsidR="00F7250D" w:rsidRPr="00EE6E9D" w:rsidRDefault="00F7250D" w:rsidP="00C7461C">
      <w:pPr>
        <w:jc w:val="both"/>
        <w:rPr>
          <w:rFonts w:ascii="Arial" w:hAnsi="Arial" w:cs="Arial"/>
        </w:rPr>
      </w:pPr>
      <w:r w:rsidRPr="00EE6E9D">
        <w:rPr>
          <w:rFonts w:ascii="Arial" w:hAnsi="Arial" w:cs="Arial"/>
        </w:rPr>
        <w:t xml:space="preserve">Hospodárske subjekty môžu registrovať, rušiť, uprednostňovať objednávky kódov. Administrátor systému má oprávnenie žiadosť o identifikátory schváliť alebo odmietnuť prípadne validovať objednávky identifikátorov, generovať nové identifikátory produktov, poradie a priamy download identifikátorov.  </w:t>
      </w:r>
    </w:p>
    <w:p w14:paraId="6CB63C05" w14:textId="77777777" w:rsidR="00F7250D" w:rsidRPr="00EE6E9D" w:rsidRDefault="00F7250D" w:rsidP="00C7461C">
      <w:pPr>
        <w:jc w:val="both"/>
        <w:rPr>
          <w:rFonts w:ascii="Arial" w:hAnsi="Arial" w:cs="Arial"/>
        </w:rPr>
      </w:pPr>
    </w:p>
    <w:p w14:paraId="26296A4E" w14:textId="77777777" w:rsidR="00F7250D" w:rsidRPr="00EE6E9D" w:rsidRDefault="00F7250D" w:rsidP="00C7461C">
      <w:pPr>
        <w:jc w:val="both"/>
        <w:rPr>
          <w:rFonts w:ascii="Arial" w:hAnsi="Arial" w:cs="Arial"/>
          <w:b/>
        </w:rPr>
      </w:pPr>
      <w:r w:rsidRPr="00EE6E9D">
        <w:rPr>
          <w:rFonts w:ascii="Arial" w:hAnsi="Arial" w:cs="Arial"/>
          <w:b/>
        </w:rPr>
        <w:t xml:space="preserve">Generovanie identifikátorov: </w:t>
      </w:r>
    </w:p>
    <w:p w14:paraId="1DDFE7C3" w14:textId="77777777" w:rsidR="00F7250D" w:rsidRPr="00EE6E9D" w:rsidRDefault="00F7250D" w:rsidP="00C7461C">
      <w:pPr>
        <w:jc w:val="both"/>
        <w:rPr>
          <w:rFonts w:ascii="Arial" w:hAnsi="Arial" w:cs="Arial"/>
        </w:rPr>
      </w:pPr>
      <w:r w:rsidRPr="00EE6E9D">
        <w:rPr>
          <w:rFonts w:ascii="Arial" w:hAnsi="Arial" w:cs="Arial"/>
        </w:rPr>
        <w:t>Administrátor systému môže konfigurovať vydávanie identifikátorov rovnako tak aj bezpečnostný systém.</w:t>
      </w:r>
    </w:p>
    <w:p w14:paraId="31CAEAE0" w14:textId="77777777" w:rsidR="00F7250D" w:rsidRPr="00EE6E9D" w:rsidRDefault="00F7250D" w:rsidP="00F7250D">
      <w:pPr>
        <w:rPr>
          <w:rFonts w:ascii="Arial" w:hAnsi="Arial" w:cs="Arial"/>
        </w:rPr>
      </w:pPr>
    </w:p>
    <w:p w14:paraId="50A14E58" w14:textId="77777777" w:rsidR="00F7250D" w:rsidRPr="00EE6E9D" w:rsidRDefault="00F7250D" w:rsidP="00F7250D">
      <w:pPr>
        <w:rPr>
          <w:rFonts w:ascii="Arial" w:hAnsi="Arial" w:cs="Arial"/>
        </w:rPr>
      </w:pPr>
      <w:r w:rsidRPr="00EE6E9D">
        <w:rPr>
          <w:rFonts w:ascii="Arial" w:hAnsi="Arial" w:cs="Arial"/>
          <w:b/>
        </w:rPr>
        <w:t>Bezpečnosť</w:t>
      </w:r>
      <w:r w:rsidRPr="00EE6E9D">
        <w:rPr>
          <w:rFonts w:ascii="Arial" w:hAnsi="Arial" w:cs="Arial"/>
        </w:rPr>
        <w:t xml:space="preserve">: </w:t>
      </w:r>
    </w:p>
    <w:p w14:paraId="57475DEF" w14:textId="77777777" w:rsidR="00F7250D" w:rsidRPr="00EE6E9D" w:rsidRDefault="00F7250D" w:rsidP="00C7461C">
      <w:pPr>
        <w:jc w:val="both"/>
        <w:rPr>
          <w:rFonts w:ascii="Arial" w:hAnsi="Arial" w:cs="Arial"/>
        </w:rPr>
      </w:pPr>
      <w:r w:rsidRPr="00EE6E9D">
        <w:rPr>
          <w:rFonts w:ascii="Arial" w:hAnsi="Arial" w:cs="Arial"/>
        </w:rPr>
        <w:t xml:space="preserve">S cieľom obmedziť neoprávnený prístup do systému, všetky jednotlivé časti systému obsahujú login a password prihlásenie. Užívatelia sa môžu registrovať do systému prostredníctvom login, password a email. Hospodárske subjekty môžu pridávať a registrovať oprávnených užívateľov v rámci ich organizácie a povolených rolí. Administrátor systému môže pridávať registrovaných užívateľov, manažovať hospodárske subjekty a ich užívateľov. Systém generuje certifikát na </w:t>
      </w:r>
      <w:r w:rsidRPr="00EE6E9D">
        <w:rPr>
          <w:rFonts w:ascii="Arial" w:hAnsi="Arial" w:cs="Arial"/>
        </w:rPr>
        <w:lastRenderedPageBreak/>
        <w:t>ďalšie systémové pripojenia a interoperabilitu prostredníctvom API rozhrania. Všetky dáta, s ktorými sa v systéme narába sú kompletne uchovávané a ich zmena a manipulácia zaznamenaná.</w:t>
      </w:r>
    </w:p>
    <w:p w14:paraId="67EB7D1A" w14:textId="77777777" w:rsidR="00F7250D" w:rsidRPr="00EE6E9D" w:rsidRDefault="00F7250D" w:rsidP="00F7250D">
      <w:pPr>
        <w:rPr>
          <w:rFonts w:ascii="Arial" w:hAnsi="Arial" w:cs="Arial"/>
        </w:rPr>
      </w:pPr>
    </w:p>
    <w:p w14:paraId="502B4222" w14:textId="77777777" w:rsidR="00F7250D" w:rsidRPr="00EE6E9D" w:rsidRDefault="00F7250D" w:rsidP="00F7250D">
      <w:pPr>
        <w:rPr>
          <w:rFonts w:ascii="Arial" w:hAnsi="Arial" w:cs="Arial"/>
        </w:rPr>
      </w:pPr>
      <w:r w:rsidRPr="00EE6E9D">
        <w:rPr>
          <w:rFonts w:ascii="Open Sans Light" w:hAnsi="Open Sans Light" w:cs="Open Sans Light"/>
          <w:noProof/>
          <w:lang w:eastAsia="sk-SK"/>
        </w:rPr>
        <w:drawing>
          <wp:inline distT="0" distB="0" distL="0" distR="0" wp14:anchorId="1C8D53E5" wp14:editId="74D83A20">
            <wp:extent cx="5760720" cy="3289306"/>
            <wp:effectExtent l="0" t="0" r="0" b="0"/>
            <wp:docPr id="48" name="Image 48" descr="Obrázok, na ktorom je text, snímka obrazovky, písmo,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descr="Obrázok, na ktorom je text, snímka obrazovky, písmo, dizajn&#10;&#10;Automaticky generovaný popis"/>
                    <pic:cNvPicPr>
                      <a:picLocks noChangeAspect="1" noChangeArrowheads="1"/>
                    </pic:cNvPicPr>
                  </pic:nvPicPr>
                  <pic:blipFill rotWithShape="1">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l="4785" t="1467" r="-4785" b="-1467"/>
                    <a:stretch/>
                  </pic:blipFill>
                  <pic:spPr bwMode="auto">
                    <a:xfrm>
                      <a:off x="0" y="0"/>
                      <a:ext cx="5760720" cy="3289306"/>
                    </a:xfrm>
                    <a:prstGeom prst="rect">
                      <a:avLst/>
                    </a:prstGeom>
                    <a:noFill/>
                    <a:ln>
                      <a:noFill/>
                    </a:ln>
                    <a:extLst>
                      <a:ext uri="{53640926-AAD7-44D8-BBD7-CCE9431645EC}">
                        <a14:shadowObscured xmlns:a14="http://schemas.microsoft.com/office/drawing/2010/main"/>
                      </a:ext>
                    </a:extLst>
                  </pic:spPr>
                </pic:pic>
              </a:graphicData>
            </a:graphic>
          </wp:inline>
        </w:drawing>
      </w:r>
    </w:p>
    <w:p w14:paraId="2694FD93" w14:textId="77777777" w:rsidR="00F7250D" w:rsidRPr="00EE6E9D" w:rsidRDefault="00F7250D" w:rsidP="00F7250D">
      <w:pPr>
        <w:rPr>
          <w:rFonts w:ascii="Arial" w:hAnsi="Arial" w:cs="Arial"/>
        </w:rPr>
      </w:pPr>
    </w:p>
    <w:p w14:paraId="3CD0C778" w14:textId="77777777" w:rsidR="00F7250D" w:rsidRPr="00EE6E9D" w:rsidRDefault="00F7250D" w:rsidP="00F7250D">
      <w:pPr>
        <w:rPr>
          <w:rFonts w:ascii="Arial" w:hAnsi="Arial" w:cs="Arial"/>
        </w:rPr>
      </w:pPr>
    </w:p>
    <w:p w14:paraId="308122FB" w14:textId="77777777" w:rsidR="00F7250D" w:rsidRPr="00EE6E9D" w:rsidRDefault="00F7250D" w:rsidP="00F7250D">
      <w:pPr>
        <w:rPr>
          <w:rFonts w:ascii="Arial" w:hAnsi="Arial" w:cs="Arial"/>
        </w:rPr>
      </w:pPr>
      <w:r w:rsidRPr="00EE6E9D">
        <w:rPr>
          <w:rFonts w:ascii="Arial" w:hAnsi="Arial" w:cs="Arial"/>
        </w:rPr>
        <w:t>PARAMETRE PLATFORMY</w:t>
      </w:r>
      <w:bookmarkEnd w:id="45"/>
    </w:p>
    <w:p w14:paraId="6527CF99" w14:textId="77777777" w:rsidR="00F7250D" w:rsidRPr="00EE6E9D" w:rsidRDefault="00F7250D" w:rsidP="00F7250D">
      <w:pPr>
        <w:spacing w:after="0" w:line="240" w:lineRule="auto"/>
        <w:rPr>
          <w:rFonts w:ascii="Arial" w:hAnsi="Arial" w:cs="Arial"/>
          <w:szCs w:val="20"/>
        </w:rPr>
      </w:pPr>
    </w:p>
    <w:p w14:paraId="4354074F"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Programové vybavenie IDGenTool dosahuje nižšie uvedené parametre:</w:t>
      </w:r>
    </w:p>
    <w:p w14:paraId="09A93CAA" w14:textId="77777777" w:rsidR="00F7250D" w:rsidRPr="00EE6E9D" w:rsidRDefault="00F7250D" w:rsidP="00F7250D">
      <w:pPr>
        <w:spacing w:after="0" w:line="240" w:lineRule="auto"/>
        <w:rPr>
          <w:rFonts w:ascii="Arial" w:hAnsi="Arial" w:cs="Arial"/>
          <w:szCs w:val="20"/>
        </w:rPr>
      </w:pPr>
    </w:p>
    <w:p w14:paraId="3C890CDE" w14:textId="77777777" w:rsidR="00F7250D" w:rsidRPr="00EE6E9D" w:rsidRDefault="00F7250D" w:rsidP="00F7250D">
      <w:pPr>
        <w:pStyle w:val="Odsekzoznamu"/>
        <w:rPr>
          <w:rFonts w:cs="Arial"/>
        </w:rPr>
      </w:pPr>
    </w:p>
    <w:tbl>
      <w:tblPr>
        <w:tblStyle w:val="Tabukasmriekou4zvraznenie5"/>
        <w:tblW w:w="0" w:type="auto"/>
        <w:tblLook w:val="04A0" w:firstRow="1" w:lastRow="0" w:firstColumn="1" w:lastColumn="0" w:noHBand="0" w:noVBand="1"/>
      </w:tblPr>
      <w:tblGrid>
        <w:gridCol w:w="6113"/>
        <w:gridCol w:w="2177"/>
      </w:tblGrid>
      <w:tr w:rsidR="00F7250D" w:rsidRPr="00EE6E9D" w14:paraId="241F0EF9" w14:textId="77777777" w:rsidTr="00843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Borders>
              <w:right w:val="single" w:sz="8" w:space="0" w:color="FFFFFF"/>
            </w:tcBorders>
          </w:tcPr>
          <w:p w14:paraId="70BF6295" w14:textId="77777777" w:rsidR="00F7250D" w:rsidRPr="00EE6E9D" w:rsidRDefault="00F7250D" w:rsidP="00843DC8">
            <w:pPr>
              <w:spacing w:after="0" w:line="240" w:lineRule="auto"/>
              <w:rPr>
                <w:rFonts w:ascii="Arial" w:hAnsi="Arial" w:cs="Arial"/>
                <w:szCs w:val="20"/>
                <w:lang w:val="sk-SK"/>
              </w:rPr>
            </w:pPr>
          </w:p>
        </w:tc>
        <w:tc>
          <w:tcPr>
            <w:tcW w:w="2257" w:type="dxa"/>
            <w:tcBorders>
              <w:left w:val="single" w:sz="8" w:space="0" w:color="FFFFFF"/>
            </w:tcBorders>
          </w:tcPr>
          <w:p w14:paraId="7935E855"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p>
        </w:tc>
      </w:tr>
      <w:tr w:rsidR="00F7250D" w:rsidRPr="00EE6E9D" w14:paraId="14AF81AB"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568E374E"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Maximálny počet registrovaných hospodárskych subjektov, maloobchodných predajní, zariadení a strojov</w:t>
            </w:r>
          </w:p>
        </w:tc>
        <w:tc>
          <w:tcPr>
            <w:tcW w:w="2257" w:type="dxa"/>
            <w:shd w:val="clear" w:color="auto" w:fill="auto"/>
          </w:tcPr>
          <w:p w14:paraId="28EC84C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05FDEE98" w14:textId="77777777" w:rsidTr="00843DC8">
        <w:tc>
          <w:tcPr>
            <w:cnfStyle w:val="001000000000" w:firstRow="0" w:lastRow="0" w:firstColumn="1" w:lastColumn="0" w:oddVBand="0" w:evenVBand="0" w:oddHBand="0" w:evenHBand="0" w:firstRowFirstColumn="0" w:firstRowLastColumn="0" w:lastRowFirstColumn="0" w:lastRowLastColumn="0"/>
            <w:tcW w:w="6799" w:type="dxa"/>
          </w:tcPr>
          <w:p w14:paraId="2C0E44C1"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Počet súbežných požiadaviek spracovaných systémom</w:t>
            </w:r>
          </w:p>
        </w:tc>
        <w:tc>
          <w:tcPr>
            <w:tcW w:w="2257" w:type="dxa"/>
          </w:tcPr>
          <w:p w14:paraId="3A706C77"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100</w:t>
            </w:r>
          </w:p>
        </w:tc>
      </w:tr>
      <w:tr w:rsidR="00F7250D" w:rsidRPr="00EE6E9D" w14:paraId="06A19C7C"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79B6FD21"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Počet vstupných/výstupných správ za sekundu spracovaných systémom</w:t>
            </w:r>
          </w:p>
        </w:tc>
        <w:tc>
          <w:tcPr>
            <w:tcW w:w="2257" w:type="dxa"/>
          </w:tcPr>
          <w:p w14:paraId="7C19D8D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1100</w:t>
            </w:r>
          </w:p>
        </w:tc>
      </w:tr>
      <w:tr w:rsidR="00F7250D" w:rsidRPr="00EE6E9D" w14:paraId="100D4E28" w14:textId="77777777" w:rsidTr="00843DC8">
        <w:tc>
          <w:tcPr>
            <w:cnfStyle w:val="001000000000" w:firstRow="0" w:lastRow="0" w:firstColumn="1" w:lastColumn="0" w:oddVBand="0" w:evenVBand="0" w:oddHBand="0" w:evenHBand="0" w:firstRowFirstColumn="0" w:firstRowLastColumn="0" w:lastRowFirstColumn="0" w:lastRowLastColumn="0"/>
            <w:tcW w:w="6799" w:type="dxa"/>
          </w:tcPr>
          <w:p w14:paraId="00FD00D1"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Maximálny počet používateľov</w:t>
            </w:r>
          </w:p>
        </w:tc>
        <w:tc>
          <w:tcPr>
            <w:tcW w:w="2257" w:type="dxa"/>
          </w:tcPr>
          <w:p w14:paraId="0514F525"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3E07DF53"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697C1EF7"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Maximálny počet registrovaných hospodárskych subjektov</w:t>
            </w:r>
          </w:p>
        </w:tc>
        <w:tc>
          <w:tcPr>
            <w:tcW w:w="2257" w:type="dxa"/>
          </w:tcPr>
          <w:p w14:paraId="59BCE0C6"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3992AF03" w14:textId="77777777" w:rsidTr="00843DC8">
        <w:tc>
          <w:tcPr>
            <w:cnfStyle w:val="001000000000" w:firstRow="0" w:lastRow="0" w:firstColumn="1" w:lastColumn="0" w:oddVBand="0" w:evenVBand="0" w:oddHBand="0" w:evenHBand="0" w:firstRowFirstColumn="0" w:firstRowLastColumn="0" w:lastRowFirstColumn="0" w:lastRowLastColumn="0"/>
            <w:tcW w:w="6799" w:type="dxa"/>
          </w:tcPr>
          <w:p w14:paraId="4F0F535C"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Maximálny počet registrovaných maloobchodných predajní</w:t>
            </w:r>
          </w:p>
        </w:tc>
        <w:tc>
          <w:tcPr>
            <w:tcW w:w="2257" w:type="dxa"/>
          </w:tcPr>
          <w:p w14:paraId="19FDD2F5"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27A8FB34"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4B50CDCC"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lastRenderedPageBreak/>
              <w:t>Maximálny počet registrovaných zariadení</w:t>
            </w:r>
          </w:p>
        </w:tc>
        <w:tc>
          <w:tcPr>
            <w:tcW w:w="2257" w:type="dxa"/>
          </w:tcPr>
          <w:p w14:paraId="75F3DE6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1B0D36E0" w14:textId="77777777" w:rsidTr="00843DC8">
        <w:tc>
          <w:tcPr>
            <w:cnfStyle w:val="001000000000" w:firstRow="0" w:lastRow="0" w:firstColumn="1" w:lastColumn="0" w:oddVBand="0" w:evenVBand="0" w:oddHBand="0" w:evenHBand="0" w:firstRowFirstColumn="0" w:firstRowLastColumn="0" w:lastRowFirstColumn="0" w:lastRowLastColumn="0"/>
            <w:tcW w:w="6799" w:type="dxa"/>
          </w:tcPr>
          <w:p w14:paraId="18B9BA42"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Maximálny počet registrovaných strojov</w:t>
            </w:r>
          </w:p>
        </w:tc>
        <w:tc>
          <w:tcPr>
            <w:tcW w:w="2257" w:type="dxa"/>
          </w:tcPr>
          <w:p w14:paraId="282B2A94"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752B70EF"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64FEF14F"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Maximálny počet vygenerovaných JI na úrovni jednotkového balenia</w:t>
            </w:r>
          </w:p>
        </w:tc>
        <w:tc>
          <w:tcPr>
            <w:tcW w:w="2257" w:type="dxa"/>
          </w:tcPr>
          <w:p w14:paraId="237C5DE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2B3361A4" w14:textId="77777777" w:rsidTr="00843DC8">
        <w:tc>
          <w:tcPr>
            <w:cnfStyle w:val="001000000000" w:firstRow="0" w:lastRow="0" w:firstColumn="1" w:lastColumn="0" w:oddVBand="0" w:evenVBand="0" w:oddHBand="0" w:evenHBand="0" w:firstRowFirstColumn="0" w:firstRowLastColumn="0" w:lastRowFirstColumn="0" w:lastRowLastColumn="0"/>
            <w:tcW w:w="6799" w:type="dxa"/>
          </w:tcPr>
          <w:p w14:paraId="1E9870FF"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Maximálny počet vygenerovaných JI na úrovni súhrnného obalu</w:t>
            </w:r>
          </w:p>
        </w:tc>
        <w:tc>
          <w:tcPr>
            <w:tcW w:w="2257" w:type="dxa"/>
          </w:tcPr>
          <w:p w14:paraId="593396F7"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2A337607"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6D35973C"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Maximálna veľkosť databázy</w:t>
            </w:r>
          </w:p>
        </w:tc>
        <w:tc>
          <w:tcPr>
            <w:tcW w:w="2257" w:type="dxa"/>
          </w:tcPr>
          <w:p w14:paraId="3BF7BDA7"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Neobmedzený</w:t>
            </w:r>
          </w:p>
        </w:tc>
      </w:tr>
      <w:tr w:rsidR="00F7250D" w:rsidRPr="00EE6E9D" w14:paraId="0141066D" w14:textId="77777777" w:rsidTr="00843DC8">
        <w:tc>
          <w:tcPr>
            <w:cnfStyle w:val="001000000000" w:firstRow="0" w:lastRow="0" w:firstColumn="1" w:lastColumn="0" w:oddVBand="0" w:evenVBand="0" w:oddHBand="0" w:evenHBand="0" w:firstRowFirstColumn="0" w:firstRowLastColumn="0" w:lastRowFirstColumn="0" w:lastRowLastColumn="0"/>
            <w:tcW w:w="6799" w:type="dxa"/>
          </w:tcPr>
          <w:p w14:paraId="1343B387"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Uloženie všetkých vstupných/výstupných správ na vzdialené úložisko poskytnuté obstarávateľom (podporovaný prístup na úložisko: NFS, FTP, SFTP, SCP )</w:t>
            </w:r>
          </w:p>
        </w:tc>
        <w:tc>
          <w:tcPr>
            <w:tcW w:w="2257" w:type="dxa"/>
          </w:tcPr>
          <w:p w14:paraId="274AF260"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Áno</w:t>
            </w:r>
          </w:p>
        </w:tc>
      </w:tr>
      <w:tr w:rsidR="00F7250D" w:rsidRPr="00EE6E9D" w14:paraId="320BF93F"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36A023E5"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Nasadenie v režime 24/7</w:t>
            </w:r>
          </w:p>
        </w:tc>
        <w:tc>
          <w:tcPr>
            <w:tcW w:w="2257" w:type="dxa"/>
          </w:tcPr>
          <w:p w14:paraId="388DC6AF"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Áno</w:t>
            </w:r>
          </w:p>
        </w:tc>
      </w:tr>
      <w:tr w:rsidR="00F7250D" w:rsidRPr="00EE6E9D" w14:paraId="6C63EC91" w14:textId="77777777" w:rsidTr="00843DC8">
        <w:tc>
          <w:tcPr>
            <w:cnfStyle w:val="001000000000" w:firstRow="0" w:lastRow="0" w:firstColumn="1" w:lastColumn="0" w:oddVBand="0" w:evenVBand="0" w:oddHBand="0" w:evenHBand="0" w:firstRowFirstColumn="0" w:firstRowLastColumn="0" w:lastRowFirstColumn="0" w:lastRowLastColumn="0"/>
            <w:tcW w:w="6799" w:type="dxa"/>
          </w:tcPr>
          <w:p w14:paraId="1065BF48"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Bezpečnostné protokoly a pravidlá pripojenia pre výmenu správ (nepatentované verejné normy)</w:t>
            </w:r>
          </w:p>
        </w:tc>
        <w:tc>
          <w:tcPr>
            <w:tcW w:w="2257" w:type="dxa"/>
          </w:tcPr>
          <w:p w14:paraId="2A67D505"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SSL</w:t>
            </w:r>
          </w:p>
        </w:tc>
      </w:tr>
      <w:tr w:rsidR="00F7250D" w:rsidRPr="00EE6E9D" w14:paraId="1C673A81"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50776904"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Zdrojové kódy k dispozícii (pre účely auditu)</w:t>
            </w:r>
          </w:p>
        </w:tc>
        <w:tc>
          <w:tcPr>
            <w:tcW w:w="2257" w:type="dxa"/>
          </w:tcPr>
          <w:p w14:paraId="10049F7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Áno</w:t>
            </w:r>
          </w:p>
        </w:tc>
      </w:tr>
      <w:tr w:rsidR="00F7250D" w:rsidRPr="00EE6E9D" w14:paraId="408B945A" w14:textId="77777777" w:rsidTr="00843DC8">
        <w:tc>
          <w:tcPr>
            <w:cnfStyle w:val="001000000000" w:firstRow="0" w:lastRow="0" w:firstColumn="1" w:lastColumn="0" w:oddVBand="0" w:evenVBand="0" w:oddHBand="0" w:evenHBand="0" w:firstRowFirstColumn="0" w:firstRowLastColumn="0" w:lastRowFirstColumn="0" w:lastRowLastColumn="0"/>
            <w:tcW w:w="6799" w:type="dxa"/>
          </w:tcPr>
          <w:p w14:paraId="3F3C3444" w14:textId="77777777" w:rsidR="00F7250D" w:rsidRPr="00EE6E9D" w:rsidRDefault="00F7250D" w:rsidP="00843DC8">
            <w:pPr>
              <w:spacing w:after="0" w:line="240" w:lineRule="auto"/>
              <w:rPr>
                <w:rFonts w:ascii="Arial" w:hAnsi="Arial" w:cs="Arial"/>
                <w:b w:val="0"/>
                <w:szCs w:val="20"/>
                <w:lang w:val="sk-SK"/>
              </w:rPr>
            </w:pPr>
            <w:r w:rsidRPr="00EE6E9D">
              <w:rPr>
                <w:rFonts w:ascii="Arial" w:hAnsi="Arial" w:cs="Arial"/>
                <w:b w:val="0"/>
                <w:szCs w:val="20"/>
                <w:lang w:val="sk-SK"/>
              </w:rPr>
              <w:t>UX a ergonómia užívateľského prostredia</w:t>
            </w:r>
          </w:p>
        </w:tc>
        <w:tc>
          <w:tcPr>
            <w:tcW w:w="2257" w:type="dxa"/>
          </w:tcPr>
          <w:p w14:paraId="03ADE089"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Áno</w:t>
            </w:r>
          </w:p>
        </w:tc>
      </w:tr>
    </w:tbl>
    <w:p w14:paraId="45C71D75" w14:textId="77777777" w:rsidR="00F7250D" w:rsidRPr="00EE6E9D" w:rsidRDefault="00F7250D" w:rsidP="00F7250D">
      <w:pPr>
        <w:spacing w:after="0" w:line="240" w:lineRule="auto"/>
        <w:rPr>
          <w:rFonts w:ascii="Arial" w:hAnsi="Arial" w:cs="Arial"/>
          <w:szCs w:val="20"/>
        </w:rPr>
      </w:pPr>
    </w:p>
    <w:p w14:paraId="02C1E667" w14:textId="77777777" w:rsidR="00F7250D" w:rsidRPr="00EE6E9D" w:rsidRDefault="00F7250D" w:rsidP="00F7250D">
      <w:pPr>
        <w:rPr>
          <w:rFonts w:ascii="Arial" w:hAnsi="Arial" w:cs="Arial"/>
        </w:rPr>
      </w:pPr>
      <w:r w:rsidRPr="00EE6E9D">
        <w:rPr>
          <w:rFonts w:ascii="Arial" w:hAnsi="Arial" w:cs="Arial"/>
        </w:rPr>
        <w:t>WEBOVÉ ROZHRANIE</w:t>
      </w:r>
    </w:p>
    <w:p w14:paraId="63B0A92D" w14:textId="77777777" w:rsidR="00F7250D" w:rsidRPr="00EE6E9D" w:rsidRDefault="00F7250D" w:rsidP="00F7250D">
      <w:pPr>
        <w:spacing w:after="0" w:line="240" w:lineRule="auto"/>
        <w:rPr>
          <w:rFonts w:ascii="Arial" w:hAnsi="Arial" w:cs="Arial"/>
          <w:szCs w:val="20"/>
        </w:rPr>
      </w:pPr>
    </w:p>
    <w:p w14:paraId="0B570031"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Webové rozhranie slúži na registráciu ekonomických operátorov ktorý majú od 20.5.2019 povinnosť mať pridelený a využívať jedinečný identifikátor. Jeho úlohou je zaregistrovať ich záujem, získať vstupné údaje pre ďalšie spracovanie a zaslať im potvrdzujúce informácie (proces ďalej uvádzaný ako „registrácia“). Rovnako tak slúži pre účely žiadosti o vydanie JI, opravy a úpravy a zmeny v registráciách ako aj sprístupnenie vygenerovaných JI. Vďaka ergonomickému užívateľskému prostrediu a UX je používanie platformy IDGenTool užívateľsky veľmi komfortné a jednoduché a spĺňa všetky štandardy moderného informačného systému ako aj štandardy dátovej bezpečnosti. Či už ide o admin rozhranie alebo iné užívateľské rozhranie poskytuje programové vybavenie IDGenTool</w:t>
      </w:r>
      <w:r w:rsidRPr="00EE6E9D">
        <w:rPr>
          <w:rFonts w:ascii="Arial" w:hAnsi="Arial" w:cs="Arial"/>
          <w:szCs w:val="20"/>
          <w:vertAlign w:val="superscript"/>
        </w:rPr>
        <w:t xml:space="preserve"> </w:t>
      </w:r>
      <w:r w:rsidRPr="00EE6E9D">
        <w:rPr>
          <w:rFonts w:ascii="Arial" w:hAnsi="Arial" w:cs="Arial"/>
          <w:szCs w:val="20"/>
        </w:rPr>
        <w:t xml:space="preserve">dostatočne intuitívne prostredie na orientáciu a užívateľskú funkcionalitu. </w:t>
      </w:r>
    </w:p>
    <w:p w14:paraId="23AEFDF1" w14:textId="77777777" w:rsidR="00F7250D" w:rsidRPr="00EE6E9D" w:rsidRDefault="00F7250D" w:rsidP="00F7250D">
      <w:pPr>
        <w:spacing w:after="0" w:line="240" w:lineRule="auto"/>
        <w:rPr>
          <w:rFonts w:ascii="Arial" w:hAnsi="Arial" w:cs="Arial"/>
          <w:szCs w:val="20"/>
        </w:rPr>
      </w:pPr>
    </w:p>
    <w:p w14:paraId="0B50CB7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Programové vybavenie IDGenTool sa skladá z nasledovných častí:</w:t>
      </w:r>
    </w:p>
    <w:p w14:paraId="359B3215" w14:textId="77777777" w:rsidR="00F7250D" w:rsidRPr="00EE6E9D" w:rsidRDefault="00F7250D" w:rsidP="00F7250D">
      <w:pPr>
        <w:spacing w:after="0" w:line="240" w:lineRule="auto"/>
        <w:rPr>
          <w:rFonts w:ascii="Arial" w:hAnsi="Arial" w:cs="Arial"/>
          <w:szCs w:val="20"/>
        </w:rPr>
      </w:pPr>
    </w:p>
    <w:p w14:paraId="1DDD27E6" w14:textId="77777777" w:rsidR="00F7250D" w:rsidRPr="00EE6E9D" w:rsidRDefault="00F7250D" w:rsidP="00F7250D">
      <w:pPr>
        <w:spacing w:after="0" w:line="240" w:lineRule="auto"/>
        <w:rPr>
          <w:rFonts w:ascii="Arial" w:hAnsi="Arial" w:cs="Arial"/>
          <w:szCs w:val="20"/>
        </w:rPr>
      </w:pPr>
      <w:r w:rsidRPr="00EE6E9D">
        <w:rPr>
          <w:rFonts w:ascii="Arial" w:hAnsi="Arial" w:cs="Arial"/>
          <w:b/>
          <w:szCs w:val="20"/>
        </w:rPr>
        <w:t>Registračná časť</w:t>
      </w:r>
    </w:p>
    <w:p w14:paraId="485054FB"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slúži na prvotnú registráciu hospodárskych subjektov a získanie identifikátora hospodárskeho subjektu, vrátane prístupových práv do užívateľskej časti Programového vybavenie IDGenTool</w:t>
      </w:r>
    </w:p>
    <w:p w14:paraId="4CD90463" w14:textId="77777777" w:rsidR="00F7250D" w:rsidRPr="00EE6E9D" w:rsidRDefault="00F7250D" w:rsidP="00F7250D">
      <w:pPr>
        <w:spacing w:after="0" w:line="240" w:lineRule="auto"/>
        <w:rPr>
          <w:rFonts w:ascii="Arial" w:hAnsi="Arial" w:cs="Arial"/>
          <w:szCs w:val="20"/>
        </w:rPr>
      </w:pPr>
    </w:p>
    <w:p w14:paraId="3C8A36B0" w14:textId="77777777" w:rsidR="00F7250D" w:rsidRPr="00EE6E9D" w:rsidRDefault="00F7250D" w:rsidP="00F7250D">
      <w:pPr>
        <w:spacing w:after="0" w:line="240" w:lineRule="auto"/>
        <w:ind w:firstLine="720"/>
        <w:rPr>
          <w:rFonts w:ascii="Arial" w:hAnsi="Arial" w:cs="Arial"/>
          <w:b/>
          <w:color w:val="0E76BD"/>
          <w:szCs w:val="20"/>
        </w:rPr>
      </w:pPr>
      <w:r w:rsidRPr="00EE6E9D">
        <w:rPr>
          <w:rFonts w:ascii="Arial" w:hAnsi="Arial" w:cs="Arial"/>
          <w:b/>
          <w:color w:val="0E76BD"/>
          <w:szCs w:val="20"/>
        </w:rPr>
        <w:t>Verejný frontend</w:t>
      </w:r>
    </w:p>
    <w:p w14:paraId="1D60C6EC" w14:textId="77777777" w:rsidR="00F7250D" w:rsidRPr="00EE6E9D" w:rsidRDefault="00F7250D">
      <w:pPr>
        <w:pStyle w:val="Odsekzoznamu"/>
        <w:numPr>
          <w:ilvl w:val="0"/>
          <w:numId w:val="73"/>
        </w:numPr>
        <w:tabs>
          <w:tab w:val="clear" w:pos="2160"/>
          <w:tab w:val="clear" w:pos="2880"/>
          <w:tab w:val="clear" w:pos="4500"/>
        </w:tabs>
        <w:contextualSpacing/>
        <w:jc w:val="both"/>
        <w:rPr>
          <w:rFonts w:cs="Arial"/>
        </w:rPr>
      </w:pPr>
      <w:r w:rsidRPr="00EE6E9D">
        <w:rPr>
          <w:rFonts w:cs="Arial"/>
          <w:u w:val="single"/>
        </w:rPr>
        <w:t>Microsite</w:t>
      </w:r>
      <w:r w:rsidRPr="00EE6E9D">
        <w:rPr>
          <w:rFonts w:cs="Arial"/>
        </w:rPr>
        <w:t xml:space="preserve"> – informačná stránka (landing site) s aktuálnymi informáciami, usmernením k registrácii a kontaktnými informáciami na vydavateľa (obsahuje odkazy na registračné formuláre.</w:t>
      </w:r>
    </w:p>
    <w:p w14:paraId="24BBFC11" w14:textId="77777777" w:rsidR="00F7250D" w:rsidRPr="00EE6E9D" w:rsidRDefault="00F7250D">
      <w:pPr>
        <w:pStyle w:val="Odsekzoznamu"/>
        <w:numPr>
          <w:ilvl w:val="0"/>
          <w:numId w:val="73"/>
        </w:numPr>
        <w:tabs>
          <w:tab w:val="clear" w:pos="2160"/>
          <w:tab w:val="clear" w:pos="2880"/>
          <w:tab w:val="clear" w:pos="4500"/>
        </w:tabs>
        <w:contextualSpacing/>
        <w:jc w:val="both"/>
        <w:rPr>
          <w:rFonts w:cs="Arial"/>
        </w:rPr>
      </w:pPr>
      <w:r w:rsidRPr="00EE6E9D">
        <w:rPr>
          <w:rFonts w:cs="Arial"/>
          <w:u w:val="single"/>
        </w:rPr>
        <w:t>Registračné formuláre</w:t>
      </w:r>
      <w:r w:rsidRPr="00EE6E9D">
        <w:rPr>
          <w:rFonts w:cs="Arial"/>
        </w:rPr>
        <w:t xml:space="preserve"> –obsahujú polia pre manuálne zadanie požadovaných informácií, zo základnou offline validáciou zadávaných informácií. Formuláre sú dva (2), rozdelené podľa typu registrovaného subjektu. Formulár zároveň zbiera automaticky aj metadáta (IP adresu, reverzný DNS záznam, dátum a čas registrácie).</w:t>
      </w:r>
    </w:p>
    <w:p w14:paraId="5AC1D1B8" w14:textId="77777777" w:rsidR="00F7250D" w:rsidRPr="00EE6E9D" w:rsidRDefault="00F7250D" w:rsidP="00F7250D">
      <w:pPr>
        <w:pStyle w:val="Odsekzoznamu"/>
        <w:rPr>
          <w:rFonts w:cs="Arial"/>
        </w:rPr>
      </w:pPr>
    </w:p>
    <w:p w14:paraId="58976CDD" w14:textId="77777777" w:rsidR="00F7250D" w:rsidRPr="00EE6E9D" w:rsidRDefault="00F7250D" w:rsidP="00F7250D">
      <w:pPr>
        <w:spacing w:after="0" w:line="240" w:lineRule="auto"/>
        <w:ind w:firstLine="720"/>
        <w:rPr>
          <w:rFonts w:ascii="Arial" w:hAnsi="Arial" w:cs="Arial"/>
          <w:b/>
          <w:color w:val="0E76BD"/>
          <w:szCs w:val="20"/>
        </w:rPr>
      </w:pPr>
      <w:r w:rsidRPr="00EE6E9D">
        <w:rPr>
          <w:rFonts w:ascii="Arial" w:hAnsi="Arial" w:cs="Arial"/>
          <w:b/>
          <w:color w:val="0E76BD"/>
          <w:szCs w:val="20"/>
        </w:rPr>
        <w:t>Backend service</w:t>
      </w:r>
    </w:p>
    <w:p w14:paraId="44383F24" w14:textId="77777777" w:rsidR="00F7250D" w:rsidRPr="00EE6E9D" w:rsidRDefault="00F7250D">
      <w:pPr>
        <w:pStyle w:val="Odsekzoznamu"/>
        <w:numPr>
          <w:ilvl w:val="0"/>
          <w:numId w:val="74"/>
        </w:numPr>
        <w:tabs>
          <w:tab w:val="clear" w:pos="2160"/>
          <w:tab w:val="clear" w:pos="2880"/>
          <w:tab w:val="clear" w:pos="4500"/>
        </w:tabs>
        <w:contextualSpacing/>
        <w:jc w:val="both"/>
        <w:rPr>
          <w:rFonts w:cs="Arial"/>
        </w:rPr>
      </w:pPr>
      <w:r w:rsidRPr="00EE6E9D">
        <w:rPr>
          <w:rFonts w:cs="Arial"/>
          <w:u w:val="single"/>
        </w:rPr>
        <w:t>Cache</w:t>
      </w:r>
      <w:r w:rsidRPr="00EE6E9D">
        <w:rPr>
          <w:rFonts w:cs="Arial"/>
        </w:rPr>
        <w:t xml:space="preserve"> – databáza pre priebežné uloženie zadaných informácií z registračných formulárov pred ďalším spracovaním.</w:t>
      </w:r>
    </w:p>
    <w:p w14:paraId="3CDB0E49" w14:textId="77777777" w:rsidR="00F7250D" w:rsidRPr="00EE6E9D" w:rsidRDefault="00F7250D">
      <w:pPr>
        <w:pStyle w:val="Odsekzoznamu"/>
        <w:numPr>
          <w:ilvl w:val="0"/>
          <w:numId w:val="74"/>
        </w:numPr>
        <w:tabs>
          <w:tab w:val="clear" w:pos="2160"/>
          <w:tab w:val="clear" w:pos="2880"/>
          <w:tab w:val="clear" w:pos="4500"/>
        </w:tabs>
        <w:contextualSpacing/>
        <w:jc w:val="both"/>
        <w:rPr>
          <w:rFonts w:cs="Arial"/>
        </w:rPr>
      </w:pPr>
      <w:r w:rsidRPr="00EE6E9D">
        <w:rPr>
          <w:rFonts w:cs="Arial"/>
          <w:u w:val="single"/>
        </w:rPr>
        <w:lastRenderedPageBreak/>
        <w:t>SMTPS konektor</w:t>
      </w:r>
      <w:r w:rsidRPr="00EE6E9D">
        <w:rPr>
          <w:rFonts w:cs="Arial"/>
        </w:rPr>
        <w:t xml:space="preserve"> – odosiela kópiu zadaných informácií z formulárov a ďalšie sprievodné informácie po registrácii</w:t>
      </w:r>
    </w:p>
    <w:p w14:paraId="3ABFE7ED" w14:textId="77777777" w:rsidR="00F7250D" w:rsidRPr="00EE6E9D" w:rsidRDefault="00F7250D">
      <w:pPr>
        <w:pStyle w:val="Odsekzoznamu"/>
        <w:numPr>
          <w:ilvl w:val="0"/>
          <w:numId w:val="74"/>
        </w:numPr>
        <w:tabs>
          <w:tab w:val="clear" w:pos="2160"/>
          <w:tab w:val="clear" w:pos="2880"/>
          <w:tab w:val="clear" w:pos="4500"/>
        </w:tabs>
        <w:contextualSpacing/>
        <w:jc w:val="both"/>
        <w:rPr>
          <w:rFonts w:cs="Arial"/>
        </w:rPr>
      </w:pPr>
      <w:r w:rsidRPr="00EE6E9D">
        <w:rPr>
          <w:rFonts w:cs="Arial"/>
          <w:u w:val="single"/>
        </w:rPr>
        <w:t>API konektor</w:t>
      </w:r>
      <w:r w:rsidRPr="00EE6E9D">
        <w:rPr>
          <w:rFonts w:cs="Arial"/>
        </w:rPr>
        <w:t xml:space="preserve"> – odovzdáva časť zadaných informácií po registrácii do externého systému .AureusDigital (ďalej .AD) cez HTTP API (REST full API)</w:t>
      </w:r>
    </w:p>
    <w:p w14:paraId="6F314E07" w14:textId="77777777" w:rsidR="00F7250D" w:rsidRPr="00EE6E9D" w:rsidRDefault="00F7250D">
      <w:pPr>
        <w:pStyle w:val="Odsekzoznamu"/>
        <w:numPr>
          <w:ilvl w:val="0"/>
          <w:numId w:val="74"/>
        </w:numPr>
        <w:tabs>
          <w:tab w:val="clear" w:pos="2160"/>
          <w:tab w:val="clear" w:pos="2880"/>
          <w:tab w:val="clear" w:pos="4500"/>
        </w:tabs>
        <w:contextualSpacing/>
        <w:jc w:val="both"/>
        <w:rPr>
          <w:rFonts w:cs="Arial"/>
        </w:rPr>
      </w:pPr>
      <w:r w:rsidRPr="00EE6E9D">
        <w:rPr>
          <w:rFonts w:cs="Arial"/>
          <w:u w:val="single"/>
        </w:rPr>
        <w:t>Archívna databáza</w:t>
      </w:r>
      <w:r w:rsidRPr="00EE6E9D">
        <w:rPr>
          <w:rFonts w:cs="Arial"/>
        </w:rPr>
        <w:t xml:space="preserve"> – ukladá spracované dáta a sprístupňuje ich pre Admin Frontend</w:t>
      </w:r>
    </w:p>
    <w:p w14:paraId="518B6810" w14:textId="77777777" w:rsidR="00F7250D" w:rsidRPr="00EE6E9D" w:rsidRDefault="00F7250D" w:rsidP="00F7250D">
      <w:pPr>
        <w:pStyle w:val="Odsekzoznamu"/>
        <w:rPr>
          <w:rFonts w:cs="Arial"/>
        </w:rPr>
      </w:pPr>
    </w:p>
    <w:p w14:paraId="6C242206" w14:textId="77777777" w:rsidR="00F7250D" w:rsidRPr="00EE6E9D" w:rsidRDefault="00F7250D" w:rsidP="00F7250D">
      <w:pPr>
        <w:spacing w:after="0" w:line="240" w:lineRule="auto"/>
        <w:ind w:firstLine="720"/>
        <w:rPr>
          <w:rFonts w:ascii="Arial" w:hAnsi="Arial" w:cs="Arial"/>
          <w:b/>
          <w:color w:val="0E76BD"/>
          <w:szCs w:val="20"/>
        </w:rPr>
      </w:pPr>
      <w:r w:rsidRPr="00EE6E9D">
        <w:rPr>
          <w:rFonts w:ascii="Arial" w:hAnsi="Arial" w:cs="Arial"/>
          <w:b/>
          <w:color w:val="0E76BD"/>
          <w:szCs w:val="20"/>
        </w:rPr>
        <w:t>Admin Frontend</w:t>
      </w:r>
    </w:p>
    <w:p w14:paraId="413A35D1" w14:textId="77777777" w:rsidR="00F7250D" w:rsidRPr="00EE6E9D" w:rsidRDefault="00F7250D">
      <w:pPr>
        <w:pStyle w:val="Odsekzoznamu"/>
        <w:numPr>
          <w:ilvl w:val="0"/>
          <w:numId w:val="74"/>
        </w:numPr>
        <w:tabs>
          <w:tab w:val="clear" w:pos="2160"/>
          <w:tab w:val="clear" w:pos="2880"/>
          <w:tab w:val="clear" w:pos="4500"/>
        </w:tabs>
        <w:contextualSpacing/>
        <w:jc w:val="both"/>
        <w:rPr>
          <w:rFonts w:cs="Arial"/>
        </w:rPr>
      </w:pPr>
      <w:r w:rsidRPr="00EE6E9D">
        <w:rPr>
          <w:rFonts w:cs="Arial"/>
          <w:u w:val="single"/>
        </w:rPr>
        <w:t>Que</w:t>
      </w:r>
      <w:r w:rsidRPr="00EE6E9D">
        <w:rPr>
          <w:rFonts w:cs="Arial"/>
        </w:rPr>
        <w:t xml:space="preserve"> – zobrazuje aktuálnu radu požiadaviek na spracovanie (z cache)</w:t>
      </w:r>
    </w:p>
    <w:p w14:paraId="712F73A8" w14:textId="77777777" w:rsidR="00F7250D" w:rsidRPr="00EE6E9D" w:rsidRDefault="00F7250D">
      <w:pPr>
        <w:pStyle w:val="Odsekzoznamu"/>
        <w:numPr>
          <w:ilvl w:val="0"/>
          <w:numId w:val="74"/>
        </w:numPr>
        <w:tabs>
          <w:tab w:val="clear" w:pos="2160"/>
          <w:tab w:val="clear" w:pos="2880"/>
          <w:tab w:val="clear" w:pos="4500"/>
        </w:tabs>
        <w:contextualSpacing/>
        <w:jc w:val="both"/>
        <w:rPr>
          <w:rFonts w:cs="Arial"/>
        </w:rPr>
      </w:pPr>
      <w:r w:rsidRPr="00EE6E9D">
        <w:rPr>
          <w:rFonts w:cs="Arial"/>
          <w:u w:val="single"/>
        </w:rPr>
        <w:t>Controling</w:t>
      </w:r>
      <w:r w:rsidRPr="00EE6E9D">
        <w:rPr>
          <w:rFonts w:cs="Arial"/>
        </w:rPr>
        <w:t xml:space="preserve"> – umožňuje priebežné prehliadanie a export zadaných informácií a metadát z registračných formulárov.</w:t>
      </w:r>
    </w:p>
    <w:p w14:paraId="4474E0FA" w14:textId="77777777" w:rsidR="00F7250D" w:rsidRPr="00EE6E9D" w:rsidRDefault="00F7250D">
      <w:pPr>
        <w:pStyle w:val="Odsekzoznamu"/>
        <w:numPr>
          <w:ilvl w:val="0"/>
          <w:numId w:val="74"/>
        </w:numPr>
        <w:tabs>
          <w:tab w:val="clear" w:pos="2160"/>
          <w:tab w:val="clear" w:pos="2880"/>
          <w:tab w:val="clear" w:pos="4500"/>
        </w:tabs>
        <w:contextualSpacing/>
        <w:jc w:val="both"/>
        <w:rPr>
          <w:rFonts w:cs="Arial"/>
        </w:rPr>
      </w:pPr>
      <w:r w:rsidRPr="00EE6E9D">
        <w:rPr>
          <w:rFonts w:cs="Arial"/>
          <w:u w:val="single"/>
        </w:rPr>
        <w:t>Log</w:t>
      </w:r>
      <w:r w:rsidRPr="00EE6E9D">
        <w:rPr>
          <w:rFonts w:cs="Arial"/>
        </w:rPr>
        <w:t xml:space="preserve"> – debug log operácií</w:t>
      </w:r>
    </w:p>
    <w:p w14:paraId="52E7B4DB" w14:textId="77777777" w:rsidR="00F7250D" w:rsidRPr="00EE6E9D" w:rsidRDefault="00F7250D" w:rsidP="00F7250D">
      <w:pPr>
        <w:spacing w:after="0" w:line="240" w:lineRule="auto"/>
        <w:rPr>
          <w:rFonts w:ascii="Arial" w:hAnsi="Arial" w:cs="Arial"/>
          <w:szCs w:val="20"/>
        </w:rPr>
      </w:pPr>
    </w:p>
    <w:p w14:paraId="1E120DD4"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Užívateľská časť</w:t>
      </w:r>
    </w:p>
    <w:p w14:paraId="35A93071" w14:textId="77777777" w:rsidR="00F7250D" w:rsidRPr="00EE6E9D" w:rsidRDefault="00F7250D" w:rsidP="00F7250D">
      <w:pPr>
        <w:spacing w:after="0" w:line="240" w:lineRule="auto"/>
        <w:rPr>
          <w:rFonts w:ascii="Arial" w:hAnsi="Arial" w:cs="Arial"/>
          <w:szCs w:val="20"/>
        </w:rPr>
      </w:pPr>
    </w:p>
    <w:p w14:paraId="36B44242"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Užívateľská časť slúži na registráciu hospodárskych subjektov, zariadení a strojov, ich aktualizáciu a úpravu ako aj na podávanie žiadosti o generovanie JI na úrovni jednotkových a agregovaných balení. V rámci užívateľskej časti platforma disponuje týmito modulmi:</w:t>
      </w:r>
    </w:p>
    <w:p w14:paraId="3C5EA456" w14:textId="77777777" w:rsidR="00F7250D" w:rsidRPr="00EE6E9D" w:rsidRDefault="00F7250D" w:rsidP="00C7461C">
      <w:pPr>
        <w:spacing w:after="0" w:line="240" w:lineRule="auto"/>
        <w:jc w:val="both"/>
        <w:rPr>
          <w:rFonts w:ascii="Arial" w:hAnsi="Arial" w:cs="Arial"/>
          <w:szCs w:val="20"/>
        </w:rPr>
      </w:pPr>
    </w:p>
    <w:p w14:paraId="15D3403A" w14:textId="77777777" w:rsidR="00F7250D" w:rsidRPr="00EE6E9D" w:rsidRDefault="00F7250D" w:rsidP="00C7461C">
      <w:pPr>
        <w:spacing w:after="0" w:line="240" w:lineRule="auto"/>
        <w:ind w:firstLine="720"/>
        <w:jc w:val="both"/>
        <w:rPr>
          <w:rFonts w:ascii="Arial" w:hAnsi="Arial" w:cs="Arial"/>
          <w:szCs w:val="20"/>
        </w:rPr>
      </w:pPr>
      <w:r w:rsidRPr="00EE6E9D">
        <w:rPr>
          <w:rFonts w:ascii="Arial" w:hAnsi="Arial" w:cs="Arial"/>
          <w:b/>
          <w:szCs w:val="20"/>
        </w:rPr>
        <w:t>Registrácia</w:t>
      </w:r>
      <w:r w:rsidRPr="00EE6E9D">
        <w:rPr>
          <w:rFonts w:ascii="Arial" w:hAnsi="Arial" w:cs="Arial"/>
          <w:szCs w:val="20"/>
        </w:rPr>
        <w:t xml:space="preserve">: </w:t>
      </w:r>
    </w:p>
    <w:p w14:paraId="6453A166"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 xml:space="preserve">Administrátor systému má možnosť manažovať registráciu subjektov, môže potvrdzovať jednotlivé žiadosti, manažovať hospodárske subjekty rovnako tak ich zariadenia prípadne výrobné stroje. (Approve, Reject, Update, Block). Hospodárske subjekty ako výrobcovia alebo dovozcovia majú možnosť manažovať zariadenia a výrobne stroje aj samostatne (Register, Update, Delete). </w:t>
      </w:r>
    </w:p>
    <w:p w14:paraId="7763A5F6" w14:textId="77777777" w:rsidR="00F7250D" w:rsidRPr="00EE6E9D" w:rsidRDefault="00F7250D" w:rsidP="00C7461C">
      <w:pPr>
        <w:spacing w:after="0" w:line="240" w:lineRule="auto"/>
        <w:jc w:val="both"/>
        <w:rPr>
          <w:rFonts w:ascii="Arial" w:hAnsi="Arial" w:cs="Arial"/>
          <w:szCs w:val="20"/>
        </w:rPr>
      </w:pPr>
    </w:p>
    <w:p w14:paraId="44E2BB63" w14:textId="77777777" w:rsidR="00F7250D" w:rsidRPr="00EE6E9D" w:rsidRDefault="00F7250D" w:rsidP="00C7461C">
      <w:pPr>
        <w:spacing w:after="0" w:line="240" w:lineRule="auto"/>
        <w:ind w:firstLine="720"/>
        <w:jc w:val="both"/>
        <w:rPr>
          <w:rFonts w:ascii="Arial" w:hAnsi="Arial" w:cs="Arial"/>
          <w:szCs w:val="20"/>
        </w:rPr>
      </w:pPr>
      <w:r w:rsidRPr="00EE6E9D">
        <w:rPr>
          <w:rFonts w:ascii="Arial" w:hAnsi="Arial" w:cs="Arial"/>
          <w:b/>
          <w:szCs w:val="20"/>
        </w:rPr>
        <w:t>Manažment</w:t>
      </w:r>
      <w:r w:rsidRPr="00EE6E9D">
        <w:rPr>
          <w:rFonts w:ascii="Arial" w:hAnsi="Arial" w:cs="Arial"/>
          <w:szCs w:val="20"/>
        </w:rPr>
        <w:t xml:space="preserve">: </w:t>
      </w:r>
    </w:p>
    <w:p w14:paraId="493BA9E5"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 xml:space="preserve">Hospodárske subjekty môžu registrovať, rušiť, uprednostňovať objednávky kódov. Administrátor systému má oprávnenie žiadosť o identifikátory schváliť alebo odmietnuť prípadne validovať objednávky identifikátorov, generovať nové identifikátory produktov, poradie a priamy download identifikátorov.  </w:t>
      </w:r>
    </w:p>
    <w:p w14:paraId="10F1835F" w14:textId="77777777" w:rsidR="00F7250D" w:rsidRPr="00EE6E9D" w:rsidRDefault="00F7250D" w:rsidP="00C7461C">
      <w:pPr>
        <w:spacing w:after="0" w:line="240" w:lineRule="auto"/>
        <w:jc w:val="both"/>
        <w:rPr>
          <w:rFonts w:ascii="Arial" w:hAnsi="Arial" w:cs="Arial"/>
          <w:szCs w:val="20"/>
        </w:rPr>
      </w:pPr>
    </w:p>
    <w:p w14:paraId="1C498A70" w14:textId="77777777" w:rsidR="00F7250D" w:rsidRPr="00EE6E9D" w:rsidRDefault="00F7250D" w:rsidP="00C7461C">
      <w:pPr>
        <w:spacing w:after="0" w:line="240" w:lineRule="auto"/>
        <w:ind w:firstLine="720"/>
        <w:jc w:val="both"/>
        <w:rPr>
          <w:rFonts w:ascii="Arial" w:hAnsi="Arial" w:cs="Arial"/>
          <w:b/>
          <w:szCs w:val="20"/>
        </w:rPr>
      </w:pPr>
      <w:r w:rsidRPr="00EE6E9D">
        <w:rPr>
          <w:rFonts w:ascii="Arial" w:hAnsi="Arial" w:cs="Arial"/>
          <w:b/>
          <w:szCs w:val="20"/>
        </w:rPr>
        <w:t xml:space="preserve">Generovanie identifikátorov: </w:t>
      </w:r>
    </w:p>
    <w:p w14:paraId="4C50A3A2"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Administrátor systému môže konfigurovať vydávanie identifikátorov rovnako tak aj bezpečnostný systém.</w:t>
      </w:r>
    </w:p>
    <w:p w14:paraId="4CA2597D" w14:textId="77777777" w:rsidR="00F7250D" w:rsidRPr="00EE6E9D" w:rsidRDefault="00F7250D" w:rsidP="00F7250D">
      <w:pPr>
        <w:spacing w:after="0" w:line="240" w:lineRule="auto"/>
        <w:rPr>
          <w:rStyle w:val="Intenzvnyodkaz"/>
          <w:rFonts w:ascii="Arial" w:hAnsi="Arial" w:cs="Arial"/>
          <w:szCs w:val="20"/>
        </w:rPr>
      </w:pPr>
    </w:p>
    <w:p w14:paraId="0B4FEFDF" w14:textId="77777777" w:rsidR="00F7250D" w:rsidRPr="00EE6E9D" w:rsidRDefault="00F7250D" w:rsidP="00F7250D">
      <w:pPr>
        <w:spacing w:after="0" w:line="240" w:lineRule="auto"/>
        <w:ind w:left="360"/>
        <w:jc w:val="center"/>
        <w:rPr>
          <w:rStyle w:val="Intenzvnyodkaz"/>
          <w:rFonts w:ascii="Arial" w:hAnsi="Arial" w:cs="Arial"/>
          <w:szCs w:val="20"/>
        </w:rPr>
      </w:pPr>
      <w:r w:rsidRPr="00EE6E9D">
        <w:rPr>
          <w:rFonts w:ascii="Arial" w:hAnsi="Arial" w:cs="Arial"/>
          <w:b/>
          <w:bCs/>
          <w:smallCaps/>
          <w:noProof/>
          <w:color w:val="5B9BD5" w:themeColor="accent1"/>
          <w:spacing w:val="5"/>
          <w:szCs w:val="20"/>
          <w:lang w:eastAsia="sk-SK"/>
        </w:rPr>
        <w:lastRenderedPageBreak/>
        <w:drawing>
          <wp:inline distT="0" distB="0" distL="0" distR="0" wp14:anchorId="263AD7D6" wp14:editId="3A76EA1C">
            <wp:extent cx="3004024" cy="3494098"/>
            <wp:effectExtent l="0" t="0" r="6350" b="0"/>
            <wp:docPr id="1982172843" name="Obrázok 1" descr="Obrázok, na ktorom je text, snímka obrazovky, diagram,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72843" name="Obrázok 1" descr="Obrázok, na ktorom je text, snímka obrazovky, diagram, písmo&#10;&#10;Automaticky generovaný popis"/>
                    <pic:cNvPicPr/>
                  </pic:nvPicPr>
                  <pic:blipFill>
                    <a:blip r:embed="rId23">
                      <a:extLst>
                        <a:ext uri="{28A0092B-C50C-407E-A947-70E740481C1C}">
                          <a14:useLocalDpi xmlns:a14="http://schemas.microsoft.com/office/drawing/2010/main" val="0"/>
                        </a:ext>
                      </a:extLst>
                    </a:blip>
                    <a:stretch>
                      <a:fillRect/>
                    </a:stretch>
                  </pic:blipFill>
                  <pic:spPr>
                    <a:xfrm>
                      <a:off x="0" y="0"/>
                      <a:ext cx="3021370" cy="3514274"/>
                    </a:xfrm>
                    <a:prstGeom prst="rect">
                      <a:avLst/>
                    </a:prstGeom>
                  </pic:spPr>
                </pic:pic>
              </a:graphicData>
            </a:graphic>
          </wp:inline>
        </w:drawing>
      </w:r>
    </w:p>
    <w:p w14:paraId="14B2013A" w14:textId="77777777" w:rsidR="00F7250D" w:rsidRPr="00EE6E9D" w:rsidRDefault="00F7250D" w:rsidP="00F7250D">
      <w:pPr>
        <w:spacing w:after="0" w:line="240" w:lineRule="auto"/>
        <w:ind w:left="360"/>
        <w:rPr>
          <w:rStyle w:val="Intenzvnyodkaz"/>
          <w:rFonts w:ascii="Arial" w:hAnsi="Arial" w:cs="Arial"/>
          <w:szCs w:val="20"/>
        </w:rPr>
      </w:pPr>
    </w:p>
    <w:p w14:paraId="0BE5BEED" w14:textId="77777777" w:rsidR="00F7250D" w:rsidRPr="00EE6E9D" w:rsidRDefault="00F7250D" w:rsidP="00F7250D">
      <w:pPr>
        <w:spacing w:after="0" w:line="240" w:lineRule="auto"/>
        <w:ind w:left="360"/>
        <w:rPr>
          <w:rStyle w:val="Intenzvnyodkaz"/>
          <w:rFonts w:ascii="Arial" w:hAnsi="Arial" w:cs="Arial"/>
          <w:szCs w:val="20"/>
        </w:rPr>
      </w:pPr>
    </w:p>
    <w:p w14:paraId="4E5FCDE3" w14:textId="77777777" w:rsidR="00F7250D" w:rsidRPr="00EE6E9D" w:rsidRDefault="00F7250D" w:rsidP="00F7250D">
      <w:pPr>
        <w:rPr>
          <w:rFonts w:ascii="Arial" w:hAnsi="Arial" w:cs="Arial"/>
          <w:b/>
          <w:bCs/>
        </w:rPr>
      </w:pPr>
      <w:bookmarkStart w:id="46" w:name="_Toc774382"/>
      <w:r w:rsidRPr="00EE6E9D">
        <w:rPr>
          <w:rFonts w:ascii="Arial" w:hAnsi="Arial" w:cs="Arial"/>
          <w:b/>
          <w:bCs/>
        </w:rPr>
        <w:t>LOKALIZOVANÉ APLIKAČNÉ ROZHRANIE</w:t>
      </w:r>
      <w:bookmarkEnd w:id="46"/>
    </w:p>
    <w:p w14:paraId="4C6A6996" w14:textId="77777777" w:rsidR="00F7250D" w:rsidRPr="00EE6E9D" w:rsidRDefault="00F7250D" w:rsidP="00F7250D">
      <w:pPr>
        <w:spacing w:after="0" w:line="240" w:lineRule="auto"/>
        <w:rPr>
          <w:rFonts w:ascii="Arial" w:hAnsi="Arial" w:cs="Arial"/>
          <w:szCs w:val="20"/>
        </w:rPr>
      </w:pPr>
    </w:p>
    <w:p w14:paraId="29617D74" w14:textId="77777777" w:rsidR="00F7250D" w:rsidRPr="00EE6E9D" w:rsidRDefault="00F7250D" w:rsidP="00F7250D">
      <w:pPr>
        <w:spacing w:after="0" w:line="240" w:lineRule="auto"/>
        <w:rPr>
          <w:rFonts w:ascii="Arial" w:hAnsi="Arial" w:cs="Arial"/>
          <w:szCs w:val="20"/>
        </w:rPr>
      </w:pPr>
      <w:r w:rsidRPr="00EE6E9D">
        <w:rPr>
          <w:rFonts w:ascii="Arial" w:hAnsi="Arial" w:cs="Arial"/>
          <w:iCs/>
          <w:szCs w:val="20"/>
        </w:rPr>
        <w:t>Súčasťou riešenia IDGenTool</w:t>
      </w:r>
      <w:r w:rsidRPr="00EE6E9D">
        <w:rPr>
          <w:rFonts w:ascii="Arial" w:hAnsi="Arial" w:cs="Arial"/>
          <w:iCs/>
          <w:szCs w:val="20"/>
          <w:vertAlign w:val="superscript"/>
        </w:rPr>
        <w:t xml:space="preserve"> </w:t>
      </w:r>
      <w:r w:rsidRPr="00EE6E9D">
        <w:rPr>
          <w:rFonts w:ascii="Arial" w:hAnsi="Arial" w:cs="Arial"/>
          <w:iCs/>
          <w:szCs w:val="20"/>
        </w:rPr>
        <w:t xml:space="preserve">je rovnako komplexná lokalizácia podľa právnej terminológie legislatívneho prostredia s ohľadom na všetky špecifiká. Dodávané riešenie je poskytované minimálne v slovenskom a anglickom jazyku. </w:t>
      </w:r>
    </w:p>
    <w:p w14:paraId="1C169C71" w14:textId="77777777" w:rsidR="00F7250D" w:rsidRPr="00EE6E9D" w:rsidRDefault="00F7250D" w:rsidP="00F7250D">
      <w:pPr>
        <w:spacing w:after="0" w:line="240" w:lineRule="auto"/>
        <w:rPr>
          <w:rFonts w:ascii="Arial" w:hAnsi="Arial" w:cs="Arial"/>
          <w:szCs w:val="20"/>
        </w:rPr>
      </w:pPr>
      <w:r w:rsidRPr="00EE6E9D">
        <w:rPr>
          <w:rFonts w:ascii="Arial" w:hAnsi="Arial" w:cs="Arial"/>
          <w:noProof/>
          <w:szCs w:val="20"/>
          <w:lang w:eastAsia="sk-SK"/>
        </w:rPr>
        <w:lastRenderedPageBreak/>
        <w:drawing>
          <wp:inline distT="0" distB="0" distL="0" distR="0" wp14:anchorId="7F0004F1" wp14:editId="3ECA8A69">
            <wp:extent cx="5025155" cy="3212918"/>
            <wp:effectExtent l="152400" t="152400" r="360045" b="356235"/>
            <wp:docPr id="27" name="Obrázok 27" descr="Obrázok, na ktorom je text, snímka obrazovky, softvér,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ok 27" descr="Obrázok, na ktorom je text, snímka obrazovky, softvér, číslo&#10;&#10;Automaticky generovaný popis"/>
                    <pic:cNvPicPr/>
                  </pic:nvPicPr>
                  <pic:blipFill>
                    <a:blip r:embed="rId24"/>
                    <a:stretch>
                      <a:fillRect/>
                    </a:stretch>
                  </pic:blipFill>
                  <pic:spPr>
                    <a:xfrm>
                      <a:off x="0" y="0"/>
                      <a:ext cx="5042058" cy="3223726"/>
                    </a:xfrm>
                    <a:prstGeom prst="rect">
                      <a:avLst/>
                    </a:prstGeom>
                    <a:ln>
                      <a:noFill/>
                    </a:ln>
                    <a:effectLst>
                      <a:outerShdw blurRad="292100" dist="139700" dir="2700000" algn="tl" rotWithShape="0">
                        <a:srgbClr val="333333">
                          <a:alpha val="65000"/>
                        </a:srgbClr>
                      </a:outerShdw>
                    </a:effectLst>
                  </pic:spPr>
                </pic:pic>
              </a:graphicData>
            </a:graphic>
          </wp:inline>
        </w:drawing>
      </w:r>
    </w:p>
    <w:p w14:paraId="2A7C519A" w14:textId="77777777" w:rsidR="00F7250D" w:rsidRPr="00EE6E9D" w:rsidRDefault="00F7250D" w:rsidP="00F7250D">
      <w:pPr>
        <w:spacing w:after="0" w:line="240" w:lineRule="auto"/>
        <w:rPr>
          <w:rFonts w:ascii="Arial" w:hAnsi="Arial" w:cs="Arial"/>
          <w:szCs w:val="20"/>
        </w:rPr>
      </w:pPr>
      <w:r w:rsidRPr="00EE6E9D">
        <w:rPr>
          <w:rFonts w:ascii="Arial" w:hAnsi="Arial" w:cs="Arial"/>
          <w:noProof/>
          <w:szCs w:val="20"/>
          <w:lang w:eastAsia="sk-SK"/>
        </w:rPr>
        <w:drawing>
          <wp:anchor distT="0" distB="0" distL="114300" distR="114300" simplePos="0" relativeHeight="251659264" behindDoc="0" locked="0" layoutInCell="1" allowOverlap="1" wp14:anchorId="7B2CB788" wp14:editId="7D89D0FE">
            <wp:simplePos x="0" y="0"/>
            <wp:positionH relativeFrom="column">
              <wp:posOffset>56851</wp:posOffset>
            </wp:positionH>
            <wp:positionV relativeFrom="paragraph">
              <wp:posOffset>55451</wp:posOffset>
            </wp:positionV>
            <wp:extent cx="5796915" cy="2449195"/>
            <wp:effectExtent l="152400" t="152400" r="337185" b="344805"/>
            <wp:wrapNone/>
            <wp:docPr id="28" name="Obrázok 28" descr="Obrázok, na ktorom je text, číslo,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descr="Obrázok, na ktorom je text, číslo, písmo, snímka obrazovky&#10;&#10;Automaticky generovaný popi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96915" cy="24491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E533D69" w14:textId="77777777" w:rsidR="00F7250D" w:rsidRPr="00EE6E9D" w:rsidRDefault="00F7250D" w:rsidP="00F7250D">
      <w:pPr>
        <w:spacing w:after="0" w:line="240" w:lineRule="auto"/>
        <w:rPr>
          <w:rFonts w:ascii="Arial" w:hAnsi="Arial" w:cs="Arial"/>
          <w:szCs w:val="20"/>
        </w:rPr>
      </w:pPr>
    </w:p>
    <w:p w14:paraId="5A67D563" w14:textId="77777777" w:rsidR="00F7250D" w:rsidRPr="00EE6E9D" w:rsidRDefault="00F7250D" w:rsidP="00F7250D">
      <w:pPr>
        <w:spacing w:after="0" w:line="240" w:lineRule="auto"/>
        <w:rPr>
          <w:rFonts w:ascii="Arial" w:hAnsi="Arial" w:cs="Arial"/>
          <w:szCs w:val="20"/>
        </w:rPr>
      </w:pPr>
    </w:p>
    <w:p w14:paraId="5C7214B3" w14:textId="77777777" w:rsidR="00F7250D" w:rsidRPr="00EE6E9D" w:rsidRDefault="00F7250D" w:rsidP="00F7250D">
      <w:pPr>
        <w:spacing w:after="0" w:line="240" w:lineRule="auto"/>
        <w:rPr>
          <w:rFonts w:ascii="Arial" w:hAnsi="Arial" w:cs="Arial"/>
          <w:szCs w:val="20"/>
        </w:rPr>
      </w:pPr>
    </w:p>
    <w:p w14:paraId="1F90F9C9" w14:textId="77777777" w:rsidR="00F7250D" w:rsidRPr="00EE6E9D" w:rsidRDefault="00F7250D" w:rsidP="00F7250D">
      <w:pPr>
        <w:spacing w:after="0" w:line="240" w:lineRule="auto"/>
        <w:rPr>
          <w:rFonts w:ascii="Arial" w:hAnsi="Arial" w:cs="Arial"/>
          <w:szCs w:val="20"/>
        </w:rPr>
      </w:pPr>
    </w:p>
    <w:p w14:paraId="17CB56EF" w14:textId="77777777" w:rsidR="00F7250D" w:rsidRPr="00EE6E9D" w:rsidRDefault="00F7250D" w:rsidP="00F7250D">
      <w:pPr>
        <w:spacing w:after="0" w:line="240" w:lineRule="auto"/>
        <w:rPr>
          <w:rFonts w:ascii="Arial" w:hAnsi="Arial" w:cs="Arial"/>
          <w:szCs w:val="20"/>
        </w:rPr>
      </w:pPr>
    </w:p>
    <w:p w14:paraId="6ED2CA2A" w14:textId="77777777" w:rsidR="00F7250D" w:rsidRPr="00EE6E9D" w:rsidRDefault="00F7250D" w:rsidP="00F7250D">
      <w:pPr>
        <w:spacing w:after="0" w:line="240" w:lineRule="auto"/>
        <w:rPr>
          <w:rFonts w:ascii="Arial" w:hAnsi="Arial" w:cs="Arial"/>
          <w:szCs w:val="20"/>
        </w:rPr>
      </w:pPr>
    </w:p>
    <w:p w14:paraId="27A2A811" w14:textId="77777777" w:rsidR="00F7250D" w:rsidRPr="00EE6E9D" w:rsidRDefault="00F7250D" w:rsidP="00F7250D">
      <w:pPr>
        <w:spacing w:after="0" w:line="240" w:lineRule="auto"/>
        <w:rPr>
          <w:rFonts w:ascii="Arial" w:hAnsi="Arial" w:cs="Arial"/>
          <w:szCs w:val="20"/>
        </w:rPr>
      </w:pPr>
    </w:p>
    <w:p w14:paraId="261662ED" w14:textId="77777777" w:rsidR="00F7250D" w:rsidRPr="00EE6E9D" w:rsidRDefault="00F7250D" w:rsidP="00F7250D">
      <w:pPr>
        <w:spacing w:after="0" w:line="240" w:lineRule="auto"/>
        <w:rPr>
          <w:rFonts w:ascii="Arial" w:hAnsi="Arial" w:cs="Arial"/>
          <w:szCs w:val="20"/>
        </w:rPr>
      </w:pPr>
    </w:p>
    <w:p w14:paraId="43DDF444" w14:textId="77777777" w:rsidR="00F7250D" w:rsidRPr="00EE6E9D" w:rsidRDefault="00F7250D" w:rsidP="00F7250D">
      <w:pPr>
        <w:spacing w:after="0" w:line="240" w:lineRule="auto"/>
        <w:rPr>
          <w:rFonts w:ascii="Arial" w:hAnsi="Arial" w:cs="Arial"/>
          <w:szCs w:val="20"/>
        </w:rPr>
      </w:pPr>
    </w:p>
    <w:p w14:paraId="34F0AA33" w14:textId="77777777" w:rsidR="00F7250D" w:rsidRPr="00EE6E9D" w:rsidRDefault="00F7250D" w:rsidP="00F7250D">
      <w:pPr>
        <w:spacing w:after="0" w:line="240" w:lineRule="auto"/>
        <w:rPr>
          <w:rFonts w:ascii="Arial" w:hAnsi="Arial" w:cs="Arial"/>
          <w:szCs w:val="20"/>
        </w:rPr>
      </w:pPr>
    </w:p>
    <w:p w14:paraId="0FBE23AC" w14:textId="77777777" w:rsidR="00F7250D" w:rsidRPr="00EE6E9D" w:rsidRDefault="00F7250D" w:rsidP="00F7250D">
      <w:pPr>
        <w:spacing w:after="0" w:line="240" w:lineRule="auto"/>
        <w:rPr>
          <w:rFonts w:ascii="Arial" w:hAnsi="Arial" w:cs="Arial"/>
          <w:szCs w:val="20"/>
        </w:rPr>
      </w:pPr>
    </w:p>
    <w:p w14:paraId="0C6B395B" w14:textId="77777777" w:rsidR="00F7250D" w:rsidRPr="00EE6E9D" w:rsidRDefault="00F7250D" w:rsidP="00F7250D">
      <w:pPr>
        <w:spacing w:after="0" w:line="240" w:lineRule="auto"/>
        <w:rPr>
          <w:rFonts w:ascii="Arial" w:hAnsi="Arial" w:cs="Arial"/>
          <w:szCs w:val="20"/>
        </w:rPr>
      </w:pPr>
    </w:p>
    <w:p w14:paraId="0884108F" w14:textId="77777777" w:rsidR="00F7250D" w:rsidRPr="00EE6E9D" w:rsidRDefault="00F7250D" w:rsidP="00F7250D">
      <w:pPr>
        <w:spacing w:after="0" w:line="240" w:lineRule="auto"/>
        <w:rPr>
          <w:rFonts w:ascii="Arial" w:hAnsi="Arial" w:cs="Arial"/>
          <w:szCs w:val="20"/>
        </w:rPr>
      </w:pPr>
    </w:p>
    <w:p w14:paraId="4D7BEFC7" w14:textId="77777777" w:rsidR="00F7250D" w:rsidRPr="00EE6E9D" w:rsidRDefault="00F7250D" w:rsidP="00F7250D">
      <w:pPr>
        <w:spacing w:after="0" w:line="240" w:lineRule="auto"/>
        <w:rPr>
          <w:rFonts w:ascii="Arial" w:hAnsi="Arial" w:cs="Arial"/>
          <w:szCs w:val="20"/>
        </w:rPr>
      </w:pPr>
    </w:p>
    <w:p w14:paraId="26AA771E" w14:textId="77777777" w:rsidR="00F7250D" w:rsidRPr="00EE6E9D" w:rsidRDefault="00F7250D" w:rsidP="00F7250D">
      <w:pPr>
        <w:spacing w:after="0" w:line="240" w:lineRule="auto"/>
        <w:rPr>
          <w:rFonts w:ascii="Arial" w:hAnsi="Arial" w:cs="Arial"/>
          <w:szCs w:val="20"/>
        </w:rPr>
      </w:pPr>
    </w:p>
    <w:p w14:paraId="74A87ADC" w14:textId="77777777" w:rsidR="00F7250D" w:rsidRPr="00EE6E9D" w:rsidRDefault="00F7250D" w:rsidP="00F7250D">
      <w:pPr>
        <w:spacing w:after="0" w:line="240" w:lineRule="auto"/>
        <w:rPr>
          <w:rFonts w:ascii="Arial" w:hAnsi="Arial" w:cs="Arial"/>
          <w:szCs w:val="20"/>
        </w:rPr>
      </w:pPr>
    </w:p>
    <w:p w14:paraId="7E7E3644" w14:textId="77777777" w:rsidR="00F7250D" w:rsidRPr="00EE6E9D" w:rsidRDefault="00F7250D" w:rsidP="00F7250D">
      <w:pPr>
        <w:spacing w:after="0" w:line="240" w:lineRule="auto"/>
        <w:rPr>
          <w:rFonts w:ascii="Arial" w:hAnsi="Arial" w:cs="Arial"/>
          <w:szCs w:val="20"/>
        </w:rPr>
      </w:pPr>
    </w:p>
    <w:p w14:paraId="4AF4C1B8" w14:textId="77777777" w:rsidR="00F7250D" w:rsidRPr="00EE6E9D" w:rsidRDefault="00F7250D" w:rsidP="00F7250D">
      <w:pPr>
        <w:spacing w:after="0" w:line="240" w:lineRule="auto"/>
        <w:rPr>
          <w:rFonts w:ascii="Arial" w:hAnsi="Arial" w:cs="Arial"/>
          <w:szCs w:val="20"/>
        </w:rPr>
      </w:pPr>
    </w:p>
    <w:p w14:paraId="2AB882CA" w14:textId="77777777" w:rsidR="00F7250D" w:rsidRPr="00EE6E9D" w:rsidRDefault="00F7250D" w:rsidP="00F7250D">
      <w:pPr>
        <w:spacing w:after="0" w:line="240" w:lineRule="auto"/>
        <w:rPr>
          <w:rFonts w:ascii="Arial" w:hAnsi="Arial" w:cs="Arial"/>
          <w:szCs w:val="20"/>
        </w:rPr>
      </w:pPr>
      <w:r w:rsidRPr="00EE6E9D">
        <w:rPr>
          <w:rFonts w:ascii="Arial" w:hAnsi="Arial" w:cs="Arial"/>
          <w:noProof/>
          <w:szCs w:val="20"/>
          <w:lang w:eastAsia="sk-SK"/>
        </w:rPr>
        <w:lastRenderedPageBreak/>
        <w:drawing>
          <wp:anchor distT="0" distB="0" distL="114300" distR="114300" simplePos="0" relativeHeight="251661312" behindDoc="1" locked="0" layoutInCell="1" allowOverlap="1" wp14:anchorId="2B239264" wp14:editId="0EB3D262">
            <wp:simplePos x="0" y="0"/>
            <wp:positionH relativeFrom="column">
              <wp:posOffset>1183762</wp:posOffset>
            </wp:positionH>
            <wp:positionV relativeFrom="paragraph">
              <wp:posOffset>20287</wp:posOffset>
            </wp:positionV>
            <wp:extent cx="3049698" cy="1792517"/>
            <wp:effectExtent l="152400" t="152400" r="354330" b="354330"/>
            <wp:wrapNone/>
            <wp:docPr id="30" name="Obrázok 30"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ok 30" descr="Obrázok, na ktorom je text, snímka obrazovky, číslo, písmo&#10;&#10;Automaticky generovaný popi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49698" cy="179251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6E9D">
        <w:rPr>
          <w:rFonts w:ascii="Arial" w:hAnsi="Arial" w:cs="Arial"/>
          <w:noProof/>
          <w:szCs w:val="20"/>
          <w:lang w:eastAsia="sk-SK"/>
        </w:rPr>
        <w:drawing>
          <wp:anchor distT="0" distB="0" distL="114300" distR="114300" simplePos="0" relativeHeight="251660288" behindDoc="0" locked="0" layoutInCell="1" allowOverlap="1" wp14:anchorId="239ABB17" wp14:editId="020831C2">
            <wp:simplePos x="0" y="0"/>
            <wp:positionH relativeFrom="column">
              <wp:posOffset>324233</wp:posOffset>
            </wp:positionH>
            <wp:positionV relativeFrom="paragraph">
              <wp:posOffset>2202815</wp:posOffset>
            </wp:positionV>
            <wp:extent cx="5182609" cy="3562441"/>
            <wp:effectExtent l="152400" t="152400" r="354965" b="349250"/>
            <wp:wrapTopAndBottom/>
            <wp:docPr id="369824" name="Obrázok 369824" descr="Obrázok, na ktorom je text, čísl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24" name="Obrázok 369824" descr="Obrázok, na ktorom je text, číslo, snímka obrazovky&#10;&#10;Automaticky generovaný popi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82609" cy="356244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37E5C26" w14:textId="77777777" w:rsidR="00F7250D" w:rsidRPr="00EE6E9D" w:rsidRDefault="00F7250D" w:rsidP="00F7250D">
      <w:pPr>
        <w:spacing w:after="0" w:line="240" w:lineRule="auto"/>
        <w:jc w:val="center"/>
        <w:rPr>
          <w:rFonts w:ascii="Arial" w:hAnsi="Arial" w:cs="Arial"/>
          <w:szCs w:val="20"/>
        </w:rPr>
      </w:pPr>
    </w:p>
    <w:p w14:paraId="21A1CC56" w14:textId="77777777" w:rsidR="00F7250D" w:rsidRPr="00EE6E9D" w:rsidRDefault="00F7250D" w:rsidP="00F7250D">
      <w:pPr>
        <w:spacing w:after="0" w:line="240" w:lineRule="auto"/>
        <w:rPr>
          <w:rFonts w:ascii="Arial" w:hAnsi="Arial" w:cs="Arial"/>
          <w:szCs w:val="20"/>
        </w:rPr>
      </w:pPr>
    </w:p>
    <w:p w14:paraId="5728D15D" w14:textId="77777777" w:rsidR="00F7250D" w:rsidRPr="00EE6E9D" w:rsidRDefault="00F7250D" w:rsidP="00F7250D">
      <w:pPr>
        <w:spacing w:after="0" w:line="240" w:lineRule="auto"/>
        <w:rPr>
          <w:rFonts w:ascii="Arial" w:hAnsi="Arial" w:cs="Arial"/>
          <w:szCs w:val="20"/>
        </w:rPr>
      </w:pPr>
    </w:p>
    <w:p w14:paraId="53F4B99F"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br w:type="page"/>
      </w:r>
    </w:p>
    <w:p w14:paraId="6E81E49F" w14:textId="77777777" w:rsidR="00F7250D" w:rsidRPr="00EE6E9D" w:rsidRDefault="00F7250D">
      <w:pPr>
        <w:numPr>
          <w:ilvl w:val="1"/>
          <w:numId w:val="60"/>
        </w:numPr>
        <w:spacing w:after="0" w:line="240" w:lineRule="auto"/>
        <w:ind w:left="0"/>
        <w:jc w:val="both"/>
        <w:rPr>
          <w:rFonts w:ascii="Arial" w:hAnsi="Arial" w:cs="Arial"/>
          <w:szCs w:val="20"/>
        </w:rPr>
      </w:pPr>
      <w:r w:rsidRPr="00EE6E9D">
        <w:rPr>
          <w:rFonts w:ascii="Arial" w:hAnsi="Arial" w:cs="Arial"/>
          <w:b/>
          <w:szCs w:val="20"/>
        </w:rPr>
        <w:lastRenderedPageBreak/>
        <w:t>Logická Architektúra</w:t>
      </w:r>
    </w:p>
    <w:p w14:paraId="082C9C21"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 xml:space="preserve">Logická architektúra programového vybavenia IDGenTool </w:t>
      </w:r>
      <w:r w:rsidRPr="00EE6E9D">
        <w:rPr>
          <w:rFonts w:ascii="Arial" w:hAnsi="Arial" w:cs="Arial"/>
          <w:bCs/>
          <w:szCs w:val="20"/>
        </w:rPr>
        <w:t>pre vytváranie a vydávanie jedinečných identifikátorov pre účely systému vysledovateľnosti tabakových výrobkov</w:t>
      </w:r>
      <w:r w:rsidRPr="00EE6E9D">
        <w:rPr>
          <w:rFonts w:ascii="Arial" w:hAnsi="Arial" w:cs="Arial"/>
          <w:szCs w:val="20"/>
        </w:rPr>
        <w:t>.</w:t>
      </w:r>
    </w:p>
    <w:p w14:paraId="326E54E9" w14:textId="77777777" w:rsidR="00F7250D" w:rsidRPr="00EE6E9D" w:rsidRDefault="00F7250D" w:rsidP="00C7461C">
      <w:pPr>
        <w:spacing w:after="0" w:line="240" w:lineRule="auto"/>
        <w:jc w:val="both"/>
        <w:rPr>
          <w:rFonts w:ascii="Arial" w:hAnsi="Arial" w:cs="Arial"/>
          <w:b/>
          <w:iCs/>
          <w:szCs w:val="20"/>
        </w:rPr>
      </w:pPr>
    </w:p>
    <w:p w14:paraId="4DBC4DF4" w14:textId="7EB1AB4D"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Článok 15 TPD ustanovuje celoeurópsky systém vysledovateľnosti pre tabakové produkty. Cieľom tohto dokumentu je popísať logickú architektúru komplexnej platformy pre vydávanie jedinečných identifikátorov IDGenTool</w:t>
      </w:r>
      <w:r w:rsidR="0088764F">
        <w:rPr>
          <w:rFonts w:ascii="Arial" w:hAnsi="Arial" w:cs="Arial"/>
          <w:szCs w:val="20"/>
        </w:rPr>
        <w:t xml:space="preserve"> </w:t>
      </w:r>
      <w:r w:rsidRPr="00EE6E9D">
        <w:rPr>
          <w:rFonts w:ascii="Arial" w:hAnsi="Arial" w:cs="Arial"/>
          <w:szCs w:val="20"/>
        </w:rPr>
        <w:t>na základe požiadaviek vyplývajúcich z vykonávacích aktov čl. 15 TPD. Popisuje tak všetky funkcionality systému podľa jednotlivých funkčných domén.</w:t>
      </w:r>
    </w:p>
    <w:p w14:paraId="4C076547" w14:textId="77777777" w:rsidR="00F7250D" w:rsidRPr="00EE6E9D" w:rsidRDefault="00F7250D" w:rsidP="00C7461C">
      <w:pPr>
        <w:spacing w:after="0" w:line="240" w:lineRule="auto"/>
        <w:jc w:val="both"/>
        <w:rPr>
          <w:rFonts w:ascii="Arial" w:hAnsi="Arial" w:cs="Arial"/>
          <w:szCs w:val="20"/>
        </w:rPr>
      </w:pPr>
    </w:p>
    <w:p w14:paraId="52C53440" w14:textId="77777777" w:rsidR="00F7250D" w:rsidRPr="00DB3642" w:rsidRDefault="00F7250D" w:rsidP="00C7461C">
      <w:pPr>
        <w:spacing w:after="0" w:line="240" w:lineRule="auto"/>
        <w:jc w:val="both"/>
        <w:rPr>
          <w:rFonts w:ascii="Arial" w:hAnsi="Arial" w:cs="Arial"/>
          <w:szCs w:val="20"/>
          <w:u w:val="single"/>
        </w:rPr>
      </w:pPr>
      <w:r w:rsidRPr="00DB3642">
        <w:rPr>
          <w:rFonts w:ascii="Arial" w:hAnsi="Arial" w:cs="Arial"/>
          <w:szCs w:val="20"/>
        </w:rPr>
        <w:t xml:space="preserve">Kompletné znenie Vykonávacieho nariadenia Komisie (EÚ) 2018/574 z 15. decembra 2017 o technických normách pre vytvorenie a prevádzku systému vysledovateľnosti pre tabakové výrobky v slovenskom jazyku je dostupné v Úradnom vestníku EU: </w:t>
      </w:r>
      <w:r w:rsidRPr="00DB3642">
        <w:rPr>
          <w:rFonts w:ascii="Arial" w:hAnsi="Arial" w:cs="Arial"/>
          <w:szCs w:val="20"/>
        </w:rPr>
        <w:br/>
      </w:r>
      <w:hyperlink r:id="rId28" w:history="1">
        <w:r w:rsidRPr="00DB3642">
          <w:rPr>
            <w:rStyle w:val="Hypertextovprepojenie"/>
            <w:rFonts w:ascii="Arial" w:hAnsi="Arial" w:cs="Arial"/>
            <w:szCs w:val="20"/>
          </w:rPr>
          <w:t>https://eur-lex.europa.eu/legal-content/SK/TXT/?uri=CELEX%3A32018R0574</w:t>
        </w:r>
      </w:hyperlink>
    </w:p>
    <w:p w14:paraId="727264D2" w14:textId="77777777" w:rsidR="00F7250D" w:rsidRPr="00DB3642" w:rsidRDefault="00F7250D" w:rsidP="00C7461C">
      <w:pPr>
        <w:spacing w:after="0" w:line="240" w:lineRule="auto"/>
        <w:jc w:val="both"/>
        <w:rPr>
          <w:rFonts w:ascii="Arial" w:hAnsi="Arial" w:cs="Arial"/>
          <w:szCs w:val="20"/>
        </w:rPr>
      </w:pPr>
    </w:p>
    <w:p w14:paraId="2992C9DF" w14:textId="77777777" w:rsidR="00F7250D" w:rsidRPr="00EE6E9D" w:rsidRDefault="00F7250D" w:rsidP="00C7461C">
      <w:pPr>
        <w:spacing w:after="0" w:line="240" w:lineRule="auto"/>
        <w:jc w:val="both"/>
        <w:rPr>
          <w:rFonts w:ascii="Arial" w:hAnsi="Arial" w:cs="Arial"/>
          <w:szCs w:val="20"/>
          <w:u w:val="single"/>
        </w:rPr>
      </w:pPr>
      <w:r w:rsidRPr="00DB3642">
        <w:rPr>
          <w:rFonts w:ascii="Arial" w:hAnsi="Arial" w:cs="Arial"/>
          <w:szCs w:val="20"/>
        </w:rPr>
        <w:t xml:space="preserve">Komplexné informácie o systéme vyhľadávania a sledovania pre tabakové produkty v anglickom jazyku sú dostupné na nasledovnej webstránke Európskej komisie: </w:t>
      </w:r>
      <w:hyperlink r:id="rId29" w:history="1">
        <w:r w:rsidRPr="00DB3642">
          <w:rPr>
            <w:rStyle w:val="Hypertextovprepojenie"/>
            <w:rFonts w:ascii="Arial" w:hAnsi="Arial" w:cs="Arial"/>
            <w:szCs w:val="20"/>
          </w:rPr>
          <w:t>https://ec.europa.eu/health/tobacco/tracking_tracing_system_en</w:t>
        </w:r>
      </w:hyperlink>
    </w:p>
    <w:p w14:paraId="7F5733F8" w14:textId="77777777" w:rsidR="00F7250D" w:rsidRPr="00EE6E9D" w:rsidRDefault="00F7250D" w:rsidP="00F7250D">
      <w:pPr>
        <w:spacing w:after="0" w:line="240" w:lineRule="auto"/>
        <w:rPr>
          <w:rFonts w:ascii="Arial" w:hAnsi="Arial" w:cs="Arial"/>
          <w:szCs w:val="20"/>
          <w:u w:val="single"/>
        </w:rPr>
      </w:pPr>
    </w:p>
    <w:p w14:paraId="4F71A7A1" w14:textId="77777777" w:rsidR="00F7250D" w:rsidRPr="00EE6E9D" w:rsidRDefault="00F7250D" w:rsidP="00F7250D">
      <w:pPr>
        <w:spacing w:after="0" w:line="240" w:lineRule="auto"/>
        <w:rPr>
          <w:rFonts w:ascii="Arial" w:hAnsi="Arial" w:cs="Arial"/>
          <w:b/>
          <w:iCs/>
          <w:szCs w:val="20"/>
        </w:rPr>
      </w:pPr>
      <w:bookmarkStart w:id="47" w:name="_Toc894868"/>
      <w:r w:rsidRPr="00EE6E9D">
        <w:rPr>
          <w:rFonts w:ascii="Arial" w:hAnsi="Arial" w:cs="Arial"/>
          <w:b/>
          <w:iCs/>
          <w:szCs w:val="20"/>
        </w:rPr>
        <w:t>PREHĽAD</w:t>
      </w:r>
      <w:bookmarkEnd w:id="47"/>
    </w:p>
    <w:p w14:paraId="5638B31D" w14:textId="77777777" w:rsidR="00F7250D" w:rsidRPr="00EE6E9D" w:rsidRDefault="00F7250D" w:rsidP="00F7250D">
      <w:pPr>
        <w:spacing w:after="0" w:line="240" w:lineRule="auto"/>
        <w:rPr>
          <w:rFonts w:ascii="Arial" w:hAnsi="Arial" w:cs="Arial"/>
          <w:szCs w:val="20"/>
        </w:rPr>
      </w:pPr>
    </w:p>
    <w:p w14:paraId="583C416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Vydavateľ je zodpovedný za vydávanie a správu informácií potrebných pre vytvorenie jedinečných identifikátorov. Článok 15 odsek 1 TPD vyžaduje, aby všetky jednotkové balenia tabakových výrobkov boli označené jedinečným identifikátorom. Následne článok 15 odsek 2 a 3 Vykonávacieho nariadenia stanovuje základné parametre jedinečného identifikátora.</w:t>
      </w:r>
    </w:p>
    <w:p w14:paraId="1AA57BB6" w14:textId="77777777" w:rsidR="00F7250D" w:rsidRPr="00EE6E9D" w:rsidRDefault="00F7250D" w:rsidP="00F7250D">
      <w:pPr>
        <w:spacing w:after="0" w:line="240" w:lineRule="auto"/>
        <w:rPr>
          <w:rFonts w:ascii="Arial" w:hAnsi="Arial" w:cs="Arial"/>
          <w:szCs w:val="20"/>
        </w:rPr>
      </w:pPr>
    </w:p>
    <w:tbl>
      <w:tblPr>
        <w:tblStyle w:val="Tabukasmriekou4zvraznenie5"/>
        <w:tblW w:w="0" w:type="auto"/>
        <w:tblLook w:val="04A0" w:firstRow="1" w:lastRow="0" w:firstColumn="1" w:lastColumn="0" w:noHBand="0" w:noVBand="1"/>
      </w:tblPr>
      <w:tblGrid>
        <w:gridCol w:w="3493"/>
        <w:gridCol w:w="4797"/>
      </w:tblGrid>
      <w:tr w:rsidR="00F7250D" w:rsidRPr="00EE6E9D" w14:paraId="05CECA8F" w14:textId="77777777" w:rsidTr="00843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right w:val="single" w:sz="8" w:space="0" w:color="FFFFFF"/>
            </w:tcBorders>
          </w:tcPr>
          <w:p w14:paraId="5987BB8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TPD</w:t>
            </w:r>
          </w:p>
        </w:tc>
        <w:tc>
          <w:tcPr>
            <w:tcW w:w="5233" w:type="dxa"/>
            <w:tcBorders>
              <w:left w:val="single" w:sz="8" w:space="0" w:color="FFFFFF"/>
            </w:tcBorders>
          </w:tcPr>
          <w:p w14:paraId="4732E02C"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Požiadavka TPD</w:t>
            </w:r>
          </w:p>
        </w:tc>
      </w:tr>
      <w:tr w:rsidR="00F7250D" w:rsidRPr="00EE6E9D" w14:paraId="1C22C90E"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93D89DE"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2a</w:t>
            </w:r>
          </w:p>
        </w:tc>
        <w:tc>
          <w:tcPr>
            <w:tcW w:w="5233" w:type="dxa"/>
          </w:tcPr>
          <w:p w14:paraId="78DEF32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Dátum výroby</w:t>
            </w:r>
          </w:p>
        </w:tc>
      </w:tr>
      <w:tr w:rsidR="00F7250D" w:rsidRPr="00EE6E9D" w14:paraId="398990E9" w14:textId="77777777" w:rsidTr="00843DC8">
        <w:tc>
          <w:tcPr>
            <w:cnfStyle w:val="001000000000" w:firstRow="0" w:lastRow="0" w:firstColumn="1" w:lastColumn="0" w:oddVBand="0" w:evenVBand="0" w:oddHBand="0" w:evenHBand="0" w:firstRowFirstColumn="0" w:firstRowLastColumn="0" w:lastRowFirstColumn="0" w:lastRowLastColumn="0"/>
            <w:tcW w:w="3823" w:type="dxa"/>
          </w:tcPr>
          <w:p w14:paraId="7D87E63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2a</w:t>
            </w:r>
          </w:p>
        </w:tc>
        <w:tc>
          <w:tcPr>
            <w:tcW w:w="5233" w:type="dxa"/>
          </w:tcPr>
          <w:p w14:paraId="6198AF4A"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Miesto výroby</w:t>
            </w:r>
          </w:p>
        </w:tc>
      </w:tr>
      <w:tr w:rsidR="00F7250D" w:rsidRPr="00EE6E9D" w14:paraId="66B779F9"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D890B1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2b</w:t>
            </w:r>
          </w:p>
        </w:tc>
        <w:tc>
          <w:tcPr>
            <w:tcW w:w="5233" w:type="dxa"/>
          </w:tcPr>
          <w:p w14:paraId="3D7C5AE3"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Výrobná prevádzka</w:t>
            </w:r>
          </w:p>
        </w:tc>
      </w:tr>
      <w:tr w:rsidR="00F7250D" w:rsidRPr="00EE6E9D" w14:paraId="01F4A0B4" w14:textId="77777777" w:rsidTr="00843DC8">
        <w:tc>
          <w:tcPr>
            <w:cnfStyle w:val="001000000000" w:firstRow="0" w:lastRow="0" w:firstColumn="1" w:lastColumn="0" w:oddVBand="0" w:evenVBand="0" w:oddHBand="0" w:evenHBand="0" w:firstRowFirstColumn="0" w:firstRowLastColumn="0" w:lastRowFirstColumn="0" w:lastRowLastColumn="0"/>
            <w:tcW w:w="3823" w:type="dxa"/>
          </w:tcPr>
          <w:p w14:paraId="27CF388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2c</w:t>
            </w:r>
          </w:p>
        </w:tc>
        <w:tc>
          <w:tcPr>
            <w:tcW w:w="5233" w:type="dxa"/>
          </w:tcPr>
          <w:p w14:paraId="53B92CB3"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Zariadenie použité na výrobu tabakového výrobku</w:t>
            </w:r>
          </w:p>
        </w:tc>
      </w:tr>
      <w:tr w:rsidR="00F7250D" w:rsidRPr="00EE6E9D" w14:paraId="335DE8D7"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0C5CC6B"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2d</w:t>
            </w:r>
          </w:p>
        </w:tc>
        <w:tc>
          <w:tcPr>
            <w:tcW w:w="5233" w:type="dxa"/>
          </w:tcPr>
          <w:p w14:paraId="5F3FF31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Pracovná smena vo výrobe alebo čas výroby</w:t>
            </w:r>
          </w:p>
        </w:tc>
      </w:tr>
      <w:tr w:rsidR="00F7250D" w:rsidRPr="00EE6E9D" w14:paraId="55F04356" w14:textId="77777777" w:rsidTr="00843DC8">
        <w:tc>
          <w:tcPr>
            <w:cnfStyle w:val="001000000000" w:firstRow="0" w:lastRow="0" w:firstColumn="1" w:lastColumn="0" w:oddVBand="0" w:evenVBand="0" w:oddHBand="0" w:evenHBand="0" w:firstRowFirstColumn="0" w:firstRowLastColumn="0" w:lastRowFirstColumn="0" w:lastRowLastColumn="0"/>
            <w:tcW w:w="3823" w:type="dxa"/>
          </w:tcPr>
          <w:p w14:paraId="34BA4304"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2e</w:t>
            </w:r>
          </w:p>
        </w:tc>
        <w:tc>
          <w:tcPr>
            <w:tcW w:w="5233" w:type="dxa"/>
          </w:tcPr>
          <w:p w14:paraId="68A9D228"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Popis produktu</w:t>
            </w:r>
          </w:p>
        </w:tc>
      </w:tr>
      <w:tr w:rsidR="00F7250D" w:rsidRPr="00EE6E9D" w14:paraId="122EF8C0"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D542F47"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2f</w:t>
            </w:r>
          </w:p>
        </w:tc>
        <w:tc>
          <w:tcPr>
            <w:tcW w:w="5233" w:type="dxa"/>
          </w:tcPr>
          <w:p w14:paraId="21A6AC5C"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 xml:space="preserve">Cieľový trh </w:t>
            </w:r>
          </w:p>
        </w:tc>
      </w:tr>
      <w:tr w:rsidR="00F7250D" w:rsidRPr="00EE6E9D" w14:paraId="4A8527B0" w14:textId="77777777" w:rsidTr="00843DC8">
        <w:tc>
          <w:tcPr>
            <w:cnfStyle w:val="001000000000" w:firstRow="0" w:lastRow="0" w:firstColumn="1" w:lastColumn="0" w:oddVBand="0" w:evenVBand="0" w:oddHBand="0" w:evenHBand="0" w:firstRowFirstColumn="0" w:firstRowLastColumn="0" w:lastRowFirstColumn="0" w:lastRowLastColumn="0"/>
            <w:tcW w:w="3823" w:type="dxa"/>
          </w:tcPr>
          <w:p w14:paraId="2F09A17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2g</w:t>
            </w:r>
          </w:p>
        </w:tc>
        <w:tc>
          <w:tcPr>
            <w:tcW w:w="5233" w:type="dxa"/>
          </w:tcPr>
          <w:p w14:paraId="1F84F3AE"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Zamýšľaná trasa prepravy</w:t>
            </w:r>
          </w:p>
        </w:tc>
      </w:tr>
      <w:tr w:rsidR="00F7250D" w:rsidRPr="00EE6E9D" w14:paraId="3DF8B666"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1505DBB"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Článok 15 odsek 2h</w:t>
            </w:r>
          </w:p>
        </w:tc>
        <w:tc>
          <w:tcPr>
            <w:tcW w:w="5233" w:type="dxa"/>
          </w:tcPr>
          <w:p w14:paraId="3328C41F"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Tam kde je to vhodné, dovozca do EÚ</w:t>
            </w:r>
          </w:p>
        </w:tc>
      </w:tr>
    </w:tbl>
    <w:p w14:paraId="097A386E" w14:textId="77777777" w:rsidR="00F7250D" w:rsidRPr="00EE6E9D" w:rsidRDefault="00F7250D" w:rsidP="00F7250D">
      <w:pPr>
        <w:spacing w:after="0" w:line="240" w:lineRule="auto"/>
        <w:rPr>
          <w:rFonts w:ascii="Arial" w:hAnsi="Arial" w:cs="Arial"/>
          <w:szCs w:val="20"/>
        </w:rPr>
      </w:pPr>
    </w:p>
    <w:p w14:paraId="30D3917A"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Jedinečný identifikátor je v zmysle Vykonávacieho nariadenia štruktúrovaný do 4 kategórií a to:</w:t>
      </w:r>
    </w:p>
    <w:p w14:paraId="3F80D408" w14:textId="77777777" w:rsidR="00F7250D" w:rsidRPr="00EE6E9D" w:rsidRDefault="00F7250D">
      <w:pPr>
        <w:numPr>
          <w:ilvl w:val="0"/>
          <w:numId w:val="61"/>
        </w:numPr>
        <w:spacing w:after="0" w:line="240" w:lineRule="auto"/>
        <w:jc w:val="both"/>
        <w:rPr>
          <w:rFonts w:ascii="Arial" w:hAnsi="Arial" w:cs="Arial"/>
          <w:szCs w:val="20"/>
        </w:rPr>
      </w:pPr>
      <w:r w:rsidRPr="00EE6E9D">
        <w:rPr>
          <w:rFonts w:ascii="Arial" w:hAnsi="Arial" w:cs="Arial"/>
          <w:b/>
          <w:szCs w:val="20"/>
        </w:rPr>
        <w:t>ID kód vydavateľa jedinečného identifikátora</w:t>
      </w:r>
      <w:r w:rsidRPr="00EE6E9D">
        <w:rPr>
          <w:rFonts w:ascii="Arial" w:hAnsi="Arial" w:cs="Arial"/>
          <w:szCs w:val="20"/>
        </w:rPr>
        <w:t xml:space="preserve"> - Identifikačný kód vydavateľa jedinečného identifikátora zodpovedného za vydanie sériového čísla;</w:t>
      </w:r>
    </w:p>
    <w:p w14:paraId="4C530129" w14:textId="77777777" w:rsidR="00F7250D" w:rsidRPr="00EE6E9D" w:rsidRDefault="00F7250D" w:rsidP="00F7250D">
      <w:pPr>
        <w:spacing w:after="0" w:line="240" w:lineRule="auto"/>
        <w:rPr>
          <w:rFonts w:ascii="Arial" w:hAnsi="Arial" w:cs="Arial"/>
          <w:szCs w:val="20"/>
        </w:rPr>
      </w:pPr>
    </w:p>
    <w:p w14:paraId="27605BF6" w14:textId="77777777" w:rsidR="00F7250D" w:rsidRPr="00EE6E9D" w:rsidRDefault="00F7250D">
      <w:pPr>
        <w:numPr>
          <w:ilvl w:val="0"/>
          <w:numId w:val="61"/>
        </w:numPr>
        <w:spacing w:after="0" w:line="240" w:lineRule="auto"/>
        <w:jc w:val="both"/>
        <w:rPr>
          <w:rFonts w:ascii="Arial" w:hAnsi="Arial" w:cs="Arial"/>
          <w:szCs w:val="20"/>
        </w:rPr>
      </w:pPr>
      <w:r w:rsidRPr="00EE6E9D">
        <w:rPr>
          <w:rFonts w:ascii="Arial" w:hAnsi="Arial" w:cs="Arial"/>
          <w:b/>
          <w:szCs w:val="20"/>
        </w:rPr>
        <w:t xml:space="preserve">Sériové číslo generované vydavateľom jedinečného identifikátora - </w:t>
      </w:r>
      <w:r w:rsidRPr="00EE6E9D">
        <w:rPr>
          <w:rFonts w:ascii="Arial" w:hAnsi="Arial" w:cs="Arial"/>
          <w:szCs w:val="20"/>
        </w:rPr>
        <w:t>Kombinácia primárnej informácie, ID kódu vydavateľa a sériového čísla zabezpečuje jedinečnosť identifikátora pre každé jednotkové balenie;</w:t>
      </w:r>
    </w:p>
    <w:p w14:paraId="36B4AC95" w14:textId="77777777" w:rsidR="00F7250D" w:rsidRPr="00EE6E9D" w:rsidRDefault="00F7250D" w:rsidP="00F7250D">
      <w:pPr>
        <w:spacing w:after="0" w:line="240" w:lineRule="auto"/>
        <w:rPr>
          <w:rFonts w:ascii="Arial" w:hAnsi="Arial" w:cs="Arial"/>
          <w:szCs w:val="20"/>
        </w:rPr>
      </w:pPr>
    </w:p>
    <w:p w14:paraId="4C4D9D28" w14:textId="77777777" w:rsidR="00F7250D" w:rsidRPr="00EE6E9D" w:rsidRDefault="00F7250D">
      <w:pPr>
        <w:numPr>
          <w:ilvl w:val="0"/>
          <w:numId w:val="61"/>
        </w:numPr>
        <w:spacing w:after="0" w:line="240" w:lineRule="auto"/>
        <w:jc w:val="both"/>
        <w:rPr>
          <w:rFonts w:ascii="Arial" w:hAnsi="Arial" w:cs="Arial"/>
          <w:szCs w:val="20"/>
        </w:rPr>
      </w:pPr>
      <w:r w:rsidRPr="00EE6E9D">
        <w:rPr>
          <w:rFonts w:ascii="Arial" w:hAnsi="Arial" w:cs="Arial"/>
          <w:b/>
          <w:szCs w:val="20"/>
        </w:rPr>
        <w:t xml:space="preserve">Primárna informácia vyžadovaná vydavateľom od výrobcu alebo dovozcu - </w:t>
      </w:r>
      <w:r w:rsidRPr="00EE6E9D">
        <w:rPr>
          <w:rFonts w:ascii="Arial" w:hAnsi="Arial" w:cs="Arial"/>
          <w:szCs w:val="20"/>
        </w:rPr>
        <w:t xml:space="preserve">Pozostáva zo siedmych údajov, a to: miesto výroby, výrobná prevádzka, výrobné </w:t>
      </w:r>
      <w:r w:rsidRPr="00EE6E9D">
        <w:rPr>
          <w:rFonts w:ascii="Arial" w:hAnsi="Arial" w:cs="Arial"/>
          <w:szCs w:val="20"/>
        </w:rPr>
        <w:lastRenderedPageBreak/>
        <w:t>zariadenie, popis produktu cieľový trh, zamýšľaná trasa prepravy a kde je to vhodné aj názov dovozcu do EÚ;</w:t>
      </w:r>
    </w:p>
    <w:p w14:paraId="5892D6E1" w14:textId="77777777" w:rsidR="00F7250D" w:rsidRPr="00EE6E9D" w:rsidRDefault="00F7250D" w:rsidP="00F7250D">
      <w:pPr>
        <w:spacing w:after="0" w:line="240" w:lineRule="auto"/>
        <w:rPr>
          <w:rFonts w:ascii="Arial" w:hAnsi="Arial" w:cs="Arial"/>
          <w:szCs w:val="20"/>
        </w:rPr>
      </w:pPr>
    </w:p>
    <w:p w14:paraId="144A5D4B" w14:textId="77777777" w:rsidR="00F7250D" w:rsidRPr="00EE6E9D" w:rsidRDefault="00F7250D">
      <w:pPr>
        <w:numPr>
          <w:ilvl w:val="0"/>
          <w:numId w:val="61"/>
        </w:numPr>
        <w:spacing w:after="0" w:line="240" w:lineRule="auto"/>
        <w:jc w:val="both"/>
        <w:rPr>
          <w:rFonts w:ascii="Arial" w:hAnsi="Arial" w:cs="Arial"/>
          <w:szCs w:val="20"/>
        </w:rPr>
      </w:pPr>
      <w:r w:rsidRPr="00EE6E9D">
        <w:rPr>
          <w:rFonts w:ascii="Arial" w:hAnsi="Arial" w:cs="Arial"/>
          <w:b/>
          <w:szCs w:val="20"/>
        </w:rPr>
        <w:t>Sekundárna informácia dodaná výrobcom</w:t>
      </w:r>
      <w:r w:rsidRPr="00EE6E9D">
        <w:rPr>
          <w:rFonts w:ascii="Arial" w:hAnsi="Arial" w:cs="Arial"/>
          <w:szCs w:val="20"/>
        </w:rPr>
        <w:t xml:space="preserve"> - Časová známka výroby. </w:t>
      </w:r>
    </w:p>
    <w:p w14:paraId="03E9BAC6" w14:textId="77777777" w:rsidR="00F7250D" w:rsidRPr="00EE6E9D" w:rsidRDefault="00F7250D" w:rsidP="00F7250D">
      <w:pPr>
        <w:spacing w:after="0" w:line="240" w:lineRule="auto"/>
        <w:rPr>
          <w:rFonts w:ascii="Arial" w:hAnsi="Arial" w:cs="Arial"/>
          <w:szCs w:val="20"/>
        </w:rPr>
      </w:pPr>
    </w:p>
    <w:p w14:paraId="38AEFE12" w14:textId="73B3F573"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 xml:space="preserve">Na základe uvedeného je platforma </w:t>
      </w:r>
      <w:r w:rsidRPr="00650C0F">
        <w:rPr>
          <w:rFonts w:ascii="Arial" w:hAnsi="Arial" w:cs="Arial"/>
          <w:szCs w:val="20"/>
        </w:rPr>
        <w:t>IDGenTool</w:t>
      </w:r>
      <w:r w:rsidR="0088764F">
        <w:rPr>
          <w:rFonts w:ascii="Arial" w:hAnsi="Arial" w:cs="Arial"/>
          <w:szCs w:val="20"/>
        </w:rPr>
        <w:t xml:space="preserve"> </w:t>
      </w:r>
      <w:r w:rsidRPr="00EE6E9D">
        <w:rPr>
          <w:rFonts w:ascii="Arial" w:hAnsi="Arial" w:cs="Arial"/>
          <w:szCs w:val="20"/>
        </w:rPr>
        <w:t xml:space="preserve">schopná vydávať jedinečné identifikátory pozostávajúce z variabilného a parametrizovateľného počtu znakov čo zaručuje kompatibilitu platnou legislatívou a s výrobným prostredím účastníkov trhu. </w:t>
      </w:r>
    </w:p>
    <w:p w14:paraId="2C55BE99"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V nižšie uvedenej prehľadnej tabuľke je dĺžka jedinečného identifikátora v počte znakov 26 uvádzaná ako príklad možného riešenia, ktoré vyhovuje legislatívnym pravidlám ako aj výrobnému prostrediu. </w:t>
      </w:r>
    </w:p>
    <w:p w14:paraId="707DC70D" w14:textId="77777777" w:rsidR="00F7250D" w:rsidRPr="00EE6E9D" w:rsidRDefault="00F7250D" w:rsidP="00F7250D">
      <w:pPr>
        <w:spacing w:after="0" w:line="240" w:lineRule="auto"/>
        <w:rPr>
          <w:rFonts w:ascii="Arial" w:hAnsi="Arial" w:cs="Arial"/>
          <w:szCs w:val="20"/>
        </w:rPr>
      </w:pPr>
    </w:p>
    <w:tbl>
      <w:tblPr>
        <w:tblStyle w:val="Tabukasmriekou4zvraznenie1"/>
        <w:tblW w:w="9067" w:type="dxa"/>
        <w:tblLayout w:type="fixed"/>
        <w:tblCellMar>
          <w:left w:w="28" w:type="dxa"/>
          <w:right w:w="28" w:type="dxa"/>
        </w:tblCellMar>
        <w:tblLook w:val="04A0" w:firstRow="1" w:lastRow="0" w:firstColumn="1" w:lastColumn="0" w:noHBand="0" w:noVBand="1"/>
      </w:tblPr>
      <w:tblGrid>
        <w:gridCol w:w="1555"/>
        <w:gridCol w:w="2835"/>
        <w:gridCol w:w="1134"/>
        <w:gridCol w:w="1559"/>
        <w:gridCol w:w="1984"/>
      </w:tblGrid>
      <w:tr w:rsidR="00F7250D" w:rsidRPr="00EE6E9D" w14:paraId="50DCE208" w14:textId="77777777" w:rsidTr="00843DC8">
        <w:trPr>
          <w:cnfStyle w:val="100000000000" w:firstRow="1" w:lastRow="0" w:firstColumn="0" w:lastColumn="0" w:oddVBand="0" w:evenVBand="0" w:oddHBand="0"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555" w:type="dxa"/>
            <w:tcBorders>
              <w:right w:val="single" w:sz="8" w:space="0" w:color="FFFFFF"/>
            </w:tcBorders>
            <w:vAlign w:val="center"/>
          </w:tcPr>
          <w:p w14:paraId="244A24E7"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Prvok ID</w:t>
            </w:r>
          </w:p>
        </w:tc>
        <w:tc>
          <w:tcPr>
            <w:tcW w:w="2835" w:type="dxa"/>
            <w:tcBorders>
              <w:left w:val="single" w:sz="8" w:space="0" w:color="FFFFFF"/>
              <w:right w:val="single" w:sz="8" w:space="0" w:color="FFFFFF"/>
            </w:tcBorders>
            <w:vAlign w:val="center"/>
          </w:tcPr>
          <w:p w14:paraId="4B766A0A"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Požadovaná informácia</w:t>
            </w:r>
          </w:p>
        </w:tc>
        <w:tc>
          <w:tcPr>
            <w:tcW w:w="1134" w:type="dxa"/>
            <w:tcBorders>
              <w:left w:val="single" w:sz="8" w:space="0" w:color="FFFFFF"/>
              <w:right w:val="single" w:sz="8" w:space="0" w:color="FFFFFF"/>
            </w:tcBorders>
            <w:vAlign w:val="center"/>
          </w:tcPr>
          <w:p w14:paraId="18CEDD59"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Príklad vydaného kódu</w:t>
            </w:r>
          </w:p>
        </w:tc>
        <w:tc>
          <w:tcPr>
            <w:tcW w:w="1559" w:type="dxa"/>
            <w:tcBorders>
              <w:left w:val="single" w:sz="8" w:space="0" w:color="FFFFFF"/>
              <w:right w:val="single" w:sz="8" w:space="0" w:color="FFFFFF"/>
            </w:tcBorders>
            <w:vAlign w:val="center"/>
          </w:tcPr>
          <w:p w14:paraId="530E5F65"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Predpokladaná dĺžka kódu</w:t>
            </w:r>
          </w:p>
        </w:tc>
        <w:tc>
          <w:tcPr>
            <w:tcW w:w="1984" w:type="dxa"/>
            <w:tcBorders>
              <w:left w:val="single" w:sz="8" w:space="0" w:color="FFFFFF"/>
            </w:tcBorders>
            <w:vAlign w:val="center"/>
          </w:tcPr>
          <w:p w14:paraId="696E8B24"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Druh</w:t>
            </w:r>
          </w:p>
        </w:tc>
      </w:tr>
      <w:tr w:rsidR="00F7250D" w:rsidRPr="00EE6E9D" w14:paraId="06AADB9F"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D833B5"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UID_1</w:t>
            </w:r>
          </w:p>
          <w:p w14:paraId="354488B0"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ID Vydavateľa</w:t>
            </w:r>
          </w:p>
        </w:tc>
        <w:tc>
          <w:tcPr>
            <w:tcW w:w="2835" w:type="dxa"/>
          </w:tcPr>
          <w:p w14:paraId="213C8AE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ID Vydavateľa</w:t>
            </w:r>
          </w:p>
        </w:tc>
        <w:tc>
          <w:tcPr>
            <w:tcW w:w="1134" w:type="dxa"/>
          </w:tcPr>
          <w:p w14:paraId="2AAA686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XYMLO</w:t>
            </w:r>
          </w:p>
        </w:tc>
        <w:tc>
          <w:tcPr>
            <w:tcW w:w="1559" w:type="dxa"/>
          </w:tcPr>
          <w:p w14:paraId="66745477"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5</w:t>
            </w:r>
          </w:p>
        </w:tc>
        <w:tc>
          <w:tcPr>
            <w:tcW w:w="1984" w:type="dxa"/>
          </w:tcPr>
          <w:p w14:paraId="17D94EA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Veľké písmená alfanumerickél</w:t>
            </w:r>
          </w:p>
        </w:tc>
      </w:tr>
      <w:tr w:rsidR="00F7250D" w:rsidRPr="00EE6E9D" w14:paraId="25876859" w14:textId="77777777" w:rsidTr="00843DC8">
        <w:tc>
          <w:tcPr>
            <w:cnfStyle w:val="001000000000" w:firstRow="0" w:lastRow="0" w:firstColumn="1" w:lastColumn="0" w:oddVBand="0" w:evenVBand="0" w:oddHBand="0" w:evenHBand="0" w:firstRowFirstColumn="0" w:firstRowLastColumn="0" w:lastRowFirstColumn="0" w:lastRowLastColumn="0"/>
            <w:tcW w:w="1555" w:type="dxa"/>
          </w:tcPr>
          <w:p w14:paraId="63B827C5"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UID_2</w:t>
            </w:r>
          </w:p>
          <w:p w14:paraId="2ADA9592"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Sériové číslo</w:t>
            </w:r>
          </w:p>
        </w:tc>
        <w:tc>
          <w:tcPr>
            <w:tcW w:w="2835" w:type="dxa"/>
          </w:tcPr>
          <w:p w14:paraId="1EA8D630"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Sériové číslo</w:t>
            </w:r>
          </w:p>
        </w:tc>
        <w:tc>
          <w:tcPr>
            <w:tcW w:w="1134" w:type="dxa"/>
          </w:tcPr>
          <w:p w14:paraId="4E2DA23D"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A2dwT9oCq</w:t>
            </w:r>
          </w:p>
        </w:tc>
        <w:tc>
          <w:tcPr>
            <w:tcW w:w="1559" w:type="dxa"/>
          </w:tcPr>
          <w:p w14:paraId="47B5DDD8"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9</w:t>
            </w:r>
          </w:p>
        </w:tc>
        <w:tc>
          <w:tcPr>
            <w:tcW w:w="1984" w:type="dxa"/>
          </w:tcPr>
          <w:p w14:paraId="270C7F96"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Veľké a malé písmená alfanumerické (pravdepodobnosť 1:10000)</w:t>
            </w:r>
          </w:p>
        </w:tc>
      </w:tr>
      <w:tr w:rsidR="00F7250D" w:rsidRPr="00EE6E9D" w14:paraId="169712E3"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6BAE36A"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UID_3</w:t>
            </w:r>
          </w:p>
          <w:p w14:paraId="5AB3457A"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Primárna informácia</w:t>
            </w:r>
          </w:p>
        </w:tc>
        <w:tc>
          <w:tcPr>
            <w:tcW w:w="2835" w:type="dxa"/>
          </w:tcPr>
          <w:p w14:paraId="2A7D4FB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Miesto výroby</w:t>
            </w:r>
          </w:p>
          <w:p w14:paraId="2467AC4C"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Výrobná prevádzka</w:t>
            </w:r>
          </w:p>
          <w:p w14:paraId="3849956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Výrobné zariadenie</w:t>
            </w:r>
          </w:p>
          <w:p w14:paraId="79F5A0A7"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Popis produktu</w:t>
            </w:r>
          </w:p>
          <w:p w14:paraId="5F2119C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Cieľový trh</w:t>
            </w:r>
          </w:p>
          <w:p w14:paraId="13E6015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Zamýšľaná trasa prepravy</w:t>
            </w:r>
          </w:p>
          <w:p w14:paraId="79CD5218"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Dovozca</w:t>
            </w:r>
          </w:p>
        </w:tc>
        <w:tc>
          <w:tcPr>
            <w:tcW w:w="1134" w:type="dxa"/>
          </w:tcPr>
          <w:p w14:paraId="54D36278"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K3vE</w:t>
            </w:r>
          </w:p>
        </w:tc>
        <w:tc>
          <w:tcPr>
            <w:tcW w:w="1559" w:type="dxa"/>
          </w:tcPr>
          <w:p w14:paraId="4C758A4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4</w:t>
            </w:r>
          </w:p>
        </w:tc>
        <w:tc>
          <w:tcPr>
            <w:tcW w:w="1984" w:type="dxa"/>
          </w:tcPr>
          <w:p w14:paraId="5445D8B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Veľké a malé písmená alfanumerické pre viac ako 14 miliónov produktov</w:t>
            </w:r>
          </w:p>
        </w:tc>
      </w:tr>
      <w:tr w:rsidR="00F7250D" w:rsidRPr="00EE6E9D" w14:paraId="77049812" w14:textId="77777777" w:rsidTr="00843DC8">
        <w:tc>
          <w:tcPr>
            <w:cnfStyle w:val="001000000000" w:firstRow="0" w:lastRow="0" w:firstColumn="1" w:lastColumn="0" w:oddVBand="0" w:evenVBand="0" w:oddHBand="0" w:evenHBand="0" w:firstRowFirstColumn="0" w:firstRowLastColumn="0" w:lastRowFirstColumn="0" w:lastRowLastColumn="0"/>
            <w:tcW w:w="1555" w:type="dxa"/>
          </w:tcPr>
          <w:p w14:paraId="3CBC495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UID_4</w:t>
            </w:r>
          </w:p>
          <w:p w14:paraId="1E571F6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Sekundárna informácia</w:t>
            </w:r>
          </w:p>
        </w:tc>
        <w:tc>
          <w:tcPr>
            <w:tcW w:w="2835" w:type="dxa"/>
          </w:tcPr>
          <w:p w14:paraId="0F5D3347"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Časová známka výroby</w:t>
            </w:r>
            <w:r w:rsidRPr="00EE6E9D">
              <w:rPr>
                <w:rFonts w:ascii="Arial" w:hAnsi="Arial" w:cs="Arial"/>
                <w:szCs w:val="20"/>
                <w:lang w:val="sk-SK"/>
              </w:rPr>
              <w:br/>
              <w:t>(dátum a čas výroby alebo výrobnej smeny)</w:t>
            </w:r>
          </w:p>
        </w:tc>
        <w:tc>
          <w:tcPr>
            <w:tcW w:w="1134" w:type="dxa"/>
          </w:tcPr>
          <w:p w14:paraId="0584D163"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68139452</w:t>
            </w:r>
          </w:p>
        </w:tc>
        <w:tc>
          <w:tcPr>
            <w:tcW w:w="1559" w:type="dxa"/>
          </w:tcPr>
          <w:p w14:paraId="536164F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8</w:t>
            </w:r>
          </w:p>
        </w:tc>
        <w:tc>
          <w:tcPr>
            <w:tcW w:w="1984" w:type="dxa"/>
          </w:tcPr>
          <w:p w14:paraId="5A6BDCD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numerické</w:t>
            </w:r>
          </w:p>
        </w:tc>
      </w:tr>
      <w:tr w:rsidR="00F7250D" w:rsidRPr="00EE6E9D" w14:paraId="4809709C"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gridSpan w:val="3"/>
          </w:tcPr>
          <w:p w14:paraId="064AD49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SPOLU</w:t>
            </w:r>
          </w:p>
        </w:tc>
        <w:tc>
          <w:tcPr>
            <w:tcW w:w="1559" w:type="dxa"/>
          </w:tcPr>
          <w:p w14:paraId="7FC9730C"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26</w:t>
            </w:r>
          </w:p>
        </w:tc>
        <w:tc>
          <w:tcPr>
            <w:tcW w:w="1984" w:type="dxa"/>
          </w:tcPr>
          <w:p w14:paraId="6E4F924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(variabilná dĺžka)</w:t>
            </w:r>
          </w:p>
          <w:p w14:paraId="7DABEF54"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Dĺžku je možné parametrizovať</w:t>
            </w:r>
          </w:p>
        </w:tc>
      </w:tr>
    </w:tbl>
    <w:p w14:paraId="2D31FDB2"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Uvedená tabuľka predstavuje len možný príklad riešenia.</w:t>
      </w:r>
    </w:p>
    <w:p w14:paraId="71DE5427" w14:textId="77777777" w:rsidR="00F7250D" w:rsidRPr="00EE6E9D" w:rsidRDefault="00F7250D" w:rsidP="00F7250D">
      <w:pPr>
        <w:spacing w:after="0" w:line="240" w:lineRule="auto"/>
        <w:rPr>
          <w:rFonts w:ascii="Arial" w:hAnsi="Arial" w:cs="Arial"/>
          <w:szCs w:val="20"/>
        </w:rPr>
      </w:pPr>
    </w:p>
    <w:p w14:paraId="794F48BC" w14:textId="77777777" w:rsidR="00F7250D" w:rsidRPr="00EE6E9D" w:rsidRDefault="00F7250D" w:rsidP="00F7250D">
      <w:pPr>
        <w:spacing w:after="0" w:line="240" w:lineRule="auto"/>
        <w:rPr>
          <w:rFonts w:ascii="Arial" w:hAnsi="Arial" w:cs="Arial"/>
          <w:b/>
          <w:iCs/>
          <w:szCs w:val="20"/>
        </w:rPr>
      </w:pPr>
      <w:bookmarkStart w:id="48" w:name="_Toc894869"/>
      <w:r w:rsidRPr="00EE6E9D">
        <w:rPr>
          <w:rFonts w:ascii="Arial" w:hAnsi="Arial" w:cs="Arial"/>
          <w:b/>
          <w:iCs/>
          <w:szCs w:val="20"/>
        </w:rPr>
        <w:t>ARCHITEKTÚRA</w:t>
      </w:r>
      <w:bookmarkEnd w:id="48"/>
    </w:p>
    <w:p w14:paraId="71A65C24" w14:textId="77777777" w:rsidR="00F7250D" w:rsidRPr="00EE6E9D" w:rsidRDefault="00F7250D" w:rsidP="00F7250D">
      <w:pPr>
        <w:spacing w:after="0" w:line="240" w:lineRule="auto"/>
        <w:rPr>
          <w:rFonts w:ascii="Arial" w:hAnsi="Arial" w:cs="Arial"/>
          <w:b/>
          <w:iCs/>
          <w:szCs w:val="20"/>
        </w:rPr>
      </w:pPr>
    </w:p>
    <w:p w14:paraId="1629B70F" w14:textId="77777777" w:rsidR="00F7250D" w:rsidRPr="00EE6E9D" w:rsidRDefault="00F7250D" w:rsidP="00F7250D">
      <w:pPr>
        <w:spacing w:after="0" w:line="240" w:lineRule="auto"/>
        <w:jc w:val="center"/>
        <w:rPr>
          <w:rFonts w:ascii="Arial" w:hAnsi="Arial" w:cs="Arial"/>
          <w:szCs w:val="20"/>
        </w:rPr>
      </w:pPr>
      <w:r w:rsidRPr="00EE6E9D">
        <w:rPr>
          <w:rFonts w:ascii="Arial" w:hAnsi="Arial" w:cs="Arial"/>
          <w:noProof/>
          <w:szCs w:val="20"/>
          <w:lang w:eastAsia="sk-SK"/>
        </w:rPr>
        <w:lastRenderedPageBreak/>
        <w:drawing>
          <wp:inline distT="0" distB="0" distL="0" distR="0" wp14:anchorId="0F698F22" wp14:editId="5FA4D2E9">
            <wp:extent cx="4656779" cy="3512264"/>
            <wp:effectExtent l="0" t="0" r="4445" b="5715"/>
            <wp:docPr id="100001" name="Picture 100001" descr="/download/attachments/18579485/Overview.png?version=2&amp;modificationDate=1513257176777&amp;api=v2"/>
            <wp:cNvGraphicFramePr/>
            <a:graphic xmlns:a="http://schemas.openxmlformats.org/drawingml/2006/main">
              <a:graphicData uri="http://schemas.openxmlformats.org/drawingml/2006/picture">
                <pic:pic xmlns:pic="http://schemas.openxmlformats.org/drawingml/2006/picture">
                  <pic:nvPicPr>
                    <pic:cNvPr id="100001" name=""/>
                    <pic:cNvPicPr/>
                  </pic:nvPicPr>
                  <pic:blipFill>
                    <a:blip r:embed="rId30"/>
                    <a:stretch>
                      <a:fillRect/>
                    </a:stretch>
                  </pic:blipFill>
                  <pic:spPr>
                    <a:xfrm>
                      <a:off x="0" y="0"/>
                      <a:ext cx="4693736" cy="3540138"/>
                    </a:xfrm>
                    <a:prstGeom prst="rect">
                      <a:avLst/>
                    </a:prstGeom>
                  </pic:spPr>
                </pic:pic>
              </a:graphicData>
            </a:graphic>
          </wp:inline>
        </w:drawing>
      </w:r>
    </w:p>
    <w:p w14:paraId="5960762A" w14:textId="77777777" w:rsidR="00F7250D" w:rsidRPr="00EE6E9D" w:rsidRDefault="00F7250D" w:rsidP="00F7250D">
      <w:pPr>
        <w:spacing w:after="0" w:line="240" w:lineRule="auto"/>
        <w:jc w:val="center"/>
        <w:rPr>
          <w:rFonts w:ascii="Arial" w:hAnsi="Arial" w:cs="Arial"/>
          <w:szCs w:val="20"/>
        </w:rPr>
      </w:pPr>
    </w:p>
    <w:p w14:paraId="64A2208B"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Platforma pozostáva z nasledovných 3 prvkov:</w:t>
      </w:r>
    </w:p>
    <w:p w14:paraId="3AC754EE" w14:textId="77777777" w:rsidR="00F7250D" w:rsidRPr="00EE6E9D" w:rsidRDefault="00F7250D">
      <w:pPr>
        <w:numPr>
          <w:ilvl w:val="0"/>
          <w:numId w:val="62"/>
        </w:numPr>
        <w:spacing w:after="0" w:line="240" w:lineRule="auto"/>
        <w:jc w:val="both"/>
        <w:rPr>
          <w:rFonts w:ascii="Arial" w:hAnsi="Arial" w:cs="Arial"/>
          <w:szCs w:val="20"/>
        </w:rPr>
      </w:pPr>
      <w:r w:rsidRPr="00EE6E9D">
        <w:rPr>
          <w:rFonts w:ascii="Arial" w:hAnsi="Arial" w:cs="Arial"/>
          <w:b/>
          <w:szCs w:val="20"/>
        </w:rPr>
        <w:t>Rozhrania</w:t>
      </w:r>
      <w:r w:rsidRPr="00EE6E9D">
        <w:rPr>
          <w:rFonts w:ascii="Arial" w:hAnsi="Arial" w:cs="Arial"/>
          <w:szCs w:val="20"/>
        </w:rPr>
        <w:t xml:space="preserve">: Rozhrania webových služieb sú nasadené na web serveri a prepojené na externý systém (napr. systémy ekonomických operátorov). </w:t>
      </w:r>
    </w:p>
    <w:p w14:paraId="0C11FF89" w14:textId="77777777" w:rsidR="00F7250D" w:rsidRPr="00EE6E9D" w:rsidRDefault="00F7250D">
      <w:pPr>
        <w:numPr>
          <w:ilvl w:val="0"/>
          <w:numId w:val="62"/>
        </w:numPr>
        <w:spacing w:after="0" w:line="240" w:lineRule="auto"/>
        <w:jc w:val="both"/>
        <w:rPr>
          <w:rFonts w:ascii="Arial" w:hAnsi="Arial" w:cs="Arial"/>
          <w:szCs w:val="20"/>
        </w:rPr>
      </w:pPr>
      <w:r w:rsidRPr="00EE6E9D">
        <w:rPr>
          <w:rFonts w:ascii="Arial" w:hAnsi="Arial" w:cs="Arial"/>
          <w:b/>
          <w:szCs w:val="20"/>
        </w:rPr>
        <w:t>Webové rozhrania</w:t>
      </w:r>
      <w:r w:rsidRPr="00EE6E9D">
        <w:rPr>
          <w:rFonts w:ascii="Arial" w:hAnsi="Arial" w:cs="Arial"/>
          <w:szCs w:val="20"/>
        </w:rPr>
        <w:t>: Webové rozhrania sú nasadené na webovom server a poskytujú užívateľom prístup do systému.</w:t>
      </w:r>
    </w:p>
    <w:p w14:paraId="2984F2C7" w14:textId="77777777" w:rsidR="00F7250D" w:rsidRPr="00EE6E9D" w:rsidRDefault="00F7250D">
      <w:pPr>
        <w:numPr>
          <w:ilvl w:val="0"/>
          <w:numId w:val="62"/>
        </w:numPr>
        <w:spacing w:after="0" w:line="240" w:lineRule="auto"/>
        <w:jc w:val="both"/>
        <w:rPr>
          <w:rFonts w:ascii="Arial" w:hAnsi="Arial" w:cs="Arial"/>
          <w:szCs w:val="20"/>
        </w:rPr>
      </w:pPr>
      <w:r w:rsidRPr="00EE6E9D">
        <w:rPr>
          <w:rFonts w:ascii="Arial" w:hAnsi="Arial" w:cs="Arial"/>
          <w:b/>
          <w:szCs w:val="20"/>
        </w:rPr>
        <w:t>Služby</w:t>
      </w:r>
      <w:r w:rsidRPr="00EE6E9D">
        <w:rPr>
          <w:rFonts w:ascii="Arial" w:hAnsi="Arial" w:cs="Arial"/>
          <w:szCs w:val="20"/>
        </w:rPr>
        <w:t>: Služby sú prepojené na rozhrania za účelom vykonávania zadaní a ako aj operácií na pozadí (ako napr. Generovanie kódov). Služby sú hostované ako exekuovateľné a riešenie podporuje nasadenie viacerých služieb.</w:t>
      </w:r>
    </w:p>
    <w:p w14:paraId="6C62851F" w14:textId="77777777" w:rsidR="00F7250D" w:rsidRPr="00EE6E9D" w:rsidRDefault="00F7250D" w:rsidP="00F7250D">
      <w:pPr>
        <w:spacing w:after="0" w:line="240" w:lineRule="auto"/>
        <w:ind w:left="360"/>
        <w:rPr>
          <w:rFonts w:ascii="Arial" w:hAnsi="Arial" w:cs="Arial"/>
          <w:szCs w:val="20"/>
        </w:rPr>
      </w:pPr>
    </w:p>
    <w:p w14:paraId="1A99E562"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Tieto funkcie sú podporené</w:t>
      </w:r>
    </w:p>
    <w:p w14:paraId="1D01A277" w14:textId="77777777" w:rsidR="00F7250D" w:rsidRPr="00EE6E9D" w:rsidRDefault="00F7250D">
      <w:pPr>
        <w:numPr>
          <w:ilvl w:val="0"/>
          <w:numId w:val="63"/>
        </w:numPr>
        <w:spacing w:after="0" w:line="240" w:lineRule="auto"/>
        <w:jc w:val="both"/>
        <w:rPr>
          <w:rFonts w:ascii="Arial" w:hAnsi="Arial" w:cs="Arial"/>
          <w:szCs w:val="20"/>
        </w:rPr>
      </w:pPr>
      <w:r w:rsidRPr="00EE6E9D">
        <w:rPr>
          <w:rFonts w:ascii="Arial" w:hAnsi="Arial" w:cs="Arial"/>
          <w:b/>
          <w:szCs w:val="20"/>
        </w:rPr>
        <w:t xml:space="preserve">Service Discovery, </w:t>
      </w:r>
      <w:r w:rsidRPr="00EE6E9D">
        <w:rPr>
          <w:rFonts w:ascii="Arial" w:hAnsi="Arial" w:cs="Arial"/>
          <w:szCs w:val="20"/>
        </w:rPr>
        <w:t>ktorá umožňuje registráciu a zisťovanie služieb ako aj kontrolu stavu služieb,</w:t>
      </w:r>
    </w:p>
    <w:p w14:paraId="62C27C1B" w14:textId="77777777" w:rsidR="00F7250D" w:rsidRPr="00EE6E9D" w:rsidRDefault="00F7250D">
      <w:pPr>
        <w:numPr>
          <w:ilvl w:val="0"/>
          <w:numId w:val="63"/>
        </w:numPr>
        <w:spacing w:after="0" w:line="240" w:lineRule="auto"/>
        <w:jc w:val="both"/>
        <w:rPr>
          <w:rFonts w:ascii="Arial" w:hAnsi="Arial" w:cs="Arial"/>
          <w:szCs w:val="20"/>
        </w:rPr>
      </w:pPr>
      <w:r w:rsidRPr="00EE6E9D">
        <w:rPr>
          <w:rFonts w:ascii="Arial" w:hAnsi="Arial" w:cs="Arial"/>
          <w:b/>
          <w:szCs w:val="20"/>
        </w:rPr>
        <w:t xml:space="preserve">Data Store </w:t>
      </w:r>
      <w:r w:rsidRPr="00EE6E9D">
        <w:rPr>
          <w:rFonts w:ascii="Arial" w:hAnsi="Arial" w:cs="Arial"/>
          <w:szCs w:val="20"/>
        </w:rPr>
        <w:t>zabezpečujúci ukladanie vytvorených informácií.</w:t>
      </w:r>
    </w:p>
    <w:p w14:paraId="5A1FFF95" w14:textId="77777777" w:rsidR="00F7250D" w:rsidRPr="00EE6E9D" w:rsidRDefault="00F7250D" w:rsidP="00F7250D">
      <w:pPr>
        <w:spacing w:after="0" w:line="240" w:lineRule="auto"/>
        <w:rPr>
          <w:rFonts w:ascii="Arial" w:hAnsi="Arial" w:cs="Arial"/>
          <w:szCs w:val="20"/>
        </w:rPr>
      </w:pPr>
    </w:p>
    <w:p w14:paraId="189CE6ED" w14:textId="77777777" w:rsidR="00F7250D" w:rsidRPr="00DB3642" w:rsidRDefault="00F7250D" w:rsidP="00F7250D">
      <w:pPr>
        <w:spacing w:after="0" w:line="240" w:lineRule="auto"/>
        <w:rPr>
          <w:rFonts w:ascii="Arial" w:hAnsi="Arial" w:cs="Arial"/>
          <w:b/>
          <w:szCs w:val="20"/>
        </w:rPr>
      </w:pPr>
      <w:bookmarkStart w:id="49" w:name="_Toc894870"/>
      <w:r w:rsidRPr="00DB3642">
        <w:rPr>
          <w:rFonts w:ascii="Arial" w:hAnsi="Arial" w:cs="Arial"/>
          <w:b/>
          <w:szCs w:val="20"/>
        </w:rPr>
        <w:t>Technológie</w:t>
      </w:r>
      <w:bookmarkEnd w:id="49"/>
    </w:p>
    <w:p w14:paraId="5653C5DF" w14:textId="77777777" w:rsidR="00F7250D" w:rsidRPr="00DB3642" w:rsidRDefault="00F7250D">
      <w:pPr>
        <w:numPr>
          <w:ilvl w:val="0"/>
          <w:numId w:val="64"/>
        </w:numPr>
        <w:spacing w:after="0" w:line="240" w:lineRule="auto"/>
        <w:jc w:val="both"/>
        <w:rPr>
          <w:rFonts w:ascii="Arial" w:hAnsi="Arial" w:cs="Arial"/>
          <w:szCs w:val="20"/>
        </w:rPr>
      </w:pPr>
      <w:r w:rsidRPr="00DB3642">
        <w:rPr>
          <w:rFonts w:ascii="Arial" w:hAnsi="Arial" w:cs="Arial"/>
          <w:b/>
          <w:szCs w:val="20"/>
        </w:rPr>
        <w:t>Framework</w:t>
      </w:r>
      <w:r w:rsidRPr="00DB3642">
        <w:rPr>
          <w:rFonts w:ascii="Arial" w:hAnsi="Arial" w:cs="Arial"/>
          <w:szCs w:val="20"/>
        </w:rPr>
        <w:t>: .NET Core, phyton</w:t>
      </w:r>
    </w:p>
    <w:p w14:paraId="66DAE98E" w14:textId="77777777" w:rsidR="00F7250D" w:rsidRPr="00DB3642" w:rsidRDefault="00F7250D">
      <w:pPr>
        <w:numPr>
          <w:ilvl w:val="0"/>
          <w:numId w:val="64"/>
        </w:numPr>
        <w:spacing w:after="0" w:line="240" w:lineRule="auto"/>
        <w:jc w:val="both"/>
        <w:rPr>
          <w:rFonts w:ascii="Arial" w:hAnsi="Arial" w:cs="Arial"/>
          <w:szCs w:val="20"/>
        </w:rPr>
      </w:pPr>
      <w:r w:rsidRPr="00DB3642">
        <w:rPr>
          <w:rFonts w:ascii="Arial" w:hAnsi="Arial" w:cs="Arial"/>
          <w:b/>
          <w:szCs w:val="20"/>
        </w:rPr>
        <w:t>Jazyk (Language)</w:t>
      </w:r>
      <w:r w:rsidRPr="00DB3642">
        <w:rPr>
          <w:rFonts w:ascii="Arial" w:hAnsi="Arial" w:cs="Arial"/>
          <w:szCs w:val="20"/>
        </w:rPr>
        <w:t>: C#</w:t>
      </w:r>
    </w:p>
    <w:p w14:paraId="773EDBDA" w14:textId="77777777" w:rsidR="00F7250D" w:rsidRPr="00DB3642" w:rsidRDefault="00F7250D">
      <w:pPr>
        <w:numPr>
          <w:ilvl w:val="0"/>
          <w:numId w:val="64"/>
        </w:numPr>
        <w:spacing w:after="0" w:line="240" w:lineRule="auto"/>
        <w:jc w:val="both"/>
        <w:rPr>
          <w:rFonts w:ascii="Arial" w:hAnsi="Arial" w:cs="Arial"/>
          <w:szCs w:val="20"/>
        </w:rPr>
      </w:pPr>
      <w:r w:rsidRPr="00DB3642">
        <w:rPr>
          <w:rFonts w:ascii="Arial" w:hAnsi="Arial" w:cs="Arial"/>
          <w:b/>
          <w:szCs w:val="20"/>
        </w:rPr>
        <w:t>Webové rozhranie (Web UI Interfaces)</w:t>
      </w:r>
      <w:r w:rsidRPr="00DB3642">
        <w:rPr>
          <w:rFonts w:ascii="Arial" w:hAnsi="Arial" w:cs="Arial"/>
          <w:szCs w:val="20"/>
        </w:rPr>
        <w:t>: ASP.NET MVC</w:t>
      </w:r>
    </w:p>
    <w:p w14:paraId="41853048" w14:textId="77777777" w:rsidR="00F7250D" w:rsidRPr="00DB3642" w:rsidRDefault="00F7250D">
      <w:pPr>
        <w:numPr>
          <w:ilvl w:val="0"/>
          <w:numId w:val="64"/>
        </w:numPr>
        <w:spacing w:after="0" w:line="240" w:lineRule="auto"/>
        <w:jc w:val="both"/>
        <w:rPr>
          <w:rFonts w:ascii="Arial" w:hAnsi="Arial" w:cs="Arial"/>
          <w:szCs w:val="20"/>
        </w:rPr>
      </w:pPr>
      <w:r w:rsidRPr="00DB3642">
        <w:rPr>
          <w:rFonts w:ascii="Arial" w:hAnsi="Arial" w:cs="Arial"/>
          <w:b/>
          <w:szCs w:val="20"/>
        </w:rPr>
        <w:t>Rozhrania (Interfaces):</w:t>
      </w:r>
      <w:r w:rsidRPr="00DB3642">
        <w:rPr>
          <w:rFonts w:ascii="Arial" w:hAnsi="Arial" w:cs="Arial"/>
          <w:szCs w:val="20"/>
        </w:rPr>
        <w:t xml:space="preserve"> WCF webové služby</w:t>
      </w:r>
    </w:p>
    <w:p w14:paraId="2D9A1E30" w14:textId="77777777" w:rsidR="00F7250D" w:rsidRPr="00DB3642" w:rsidRDefault="00F7250D">
      <w:pPr>
        <w:numPr>
          <w:ilvl w:val="0"/>
          <w:numId w:val="64"/>
        </w:numPr>
        <w:spacing w:after="0" w:line="240" w:lineRule="auto"/>
        <w:jc w:val="both"/>
        <w:rPr>
          <w:rFonts w:ascii="Arial" w:hAnsi="Arial" w:cs="Arial"/>
          <w:szCs w:val="20"/>
        </w:rPr>
      </w:pPr>
      <w:r w:rsidRPr="00DB3642">
        <w:rPr>
          <w:rFonts w:ascii="Arial" w:hAnsi="Arial" w:cs="Arial"/>
          <w:b/>
          <w:szCs w:val="20"/>
        </w:rPr>
        <w:t>Služby (Services)</w:t>
      </w:r>
      <w:r w:rsidRPr="00DB3642">
        <w:rPr>
          <w:rFonts w:ascii="Arial" w:hAnsi="Arial" w:cs="Arial"/>
          <w:szCs w:val="20"/>
        </w:rPr>
        <w:t>: Executable alebo windows služby</w:t>
      </w:r>
    </w:p>
    <w:p w14:paraId="0C84DDB9" w14:textId="77777777" w:rsidR="00F7250D" w:rsidRPr="00DB3642" w:rsidRDefault="00F7250D">
      <w:pPr>
        <w:numPr>
          <w:ilvl w:val="0"/>
          <w:numId w:val="64"/>
        </w:numPr>
        <w:spacing w:after="0" w:line="240" w:lineRule="auto"/>
        <w:jc w:val="both"/>
        <w:rPr>
          <w:rFonts w:ascii="Arial" w:hAnsi="Arial" w:cs="Arial"/>
          <w:szCs w:val="20"/>
        </w:rPr>
      </w:pPr>
      <w:r w:rsidRPr="00DB3642">
        <w:rPr>
          <w:rFonts w:ascii="Arial" w:hAnsi="Arial" w:cs="Arial"/>
          <w:b/>
          <w:szCs w:val="20"/>
        </w:rPr>
        <w:t>Dátové úložisko (Data Repository)</w:t>
      </w:r>
      <w:r w:rsidRPr="00DB3642">
        <w:rPr>
          <w:rFonts w:ascii="Arial" w:hAnsi="Arial" w:cs="Arial"/>
          <w:szCs w:val="20"/>
        </w:rPr>
        <w:t>: Microsoft SQL Server 2019 alebo vyššie</w:t>
      </w:r>
    </w:p>
    <w:p w14:paraId="603AC438" w14:textId="77777777" w:rsidR="00F7250D" w:rsidRPr="00DB3642" w:rsidRDefault="00F7250D">
      <w:pPr>
        <w:numPr>
          <w:ilvl w:val="0"/>
          <w:numId w:val="64"/>
        </w:numPr>
        <w:spacing w:after="0" w:line="240" w:lineRule="auto"/>
        <w:jc w:val="both"/>
        <w:rPr>
          <w:rFonts w:ascii="Arial" w:hAnsi="Arial" w:cs="Arial"/>
          <w:szCs w:val="20"/>
        </w:rPr>
      </w:pPr>
      <w:r w:rsidRPr="00DB3642">
        <w:rPr>
          <w:rFonts w:ascii="Arial" w:hAnsi="Arial" w:cs="Arial"/>
          <w:b/>
          <w:szCs w:val="20"/>
        </w:rPr>
        <w:t>Spracovanie úloh na pozadí (Background Job Processing)</w:t>
      </w:r>
      <w:r w:rsidRPr="00DB3642">
        <w:rPr>
          <w:rFonts w:ascii="Arial" w:hAnsi="Arial" w:cs="Arial"/>
          <w:szCs w:val="20"/>
        </w:rPr>
        <w:t>: Hangfire.io</w:t>
      </w:r>
    </w:p>
    <w:p w14:paraId="49867328" w14:textId="77777777" w:rsidR="00F7250D" w:rsidRPr="00EE6E9D" w:rsidRDefault="00F7250D" w:rsidP="00F7250D">
      <w:pPr>
        <w:spacing w:after="0" w:line="240" w:lineRule="auto"/>
        <w:rPr>
          <w:rFonts w:ascii="Arial" w:hAnsi="Arial" w:cs="Arial"/>
          <w:szCs w:val="20"/>
        </w:rPr>
      </w:pPr>
    </w:p>
    <w:p w14:paraId="45FCA511" w14:textId="77777777" w:rsidR="00F7250D" w:rsidRPr="00EE6E9D" w:rsidRDefault="00F7250D">
      <w:pPr>
        <w:numPr>
          <w:ilvl w:val="1"/>
          <w:numId w:val="60"/>
        </w:numPr>
        <w:spacing w:after="0" w:line="240" w:lineRule="auto"/>
        <w:ind w:left="0"/>
        <w:jc w:val="both"/>
        <w:rPr>
          <w:rFonts w:ascii="Arial" w:hAnsi="Arial" w:cs="Arial"/>
          <w:szCs w:val="20"/>
        </w:rPr>
      </w:pPr>
      <w:bookmarkStart w:id="50" w:name="_Toc894871"/>
      <w:r w:rsidRPr="00EE6E9D">
        <w:rPr>
          <w:rFonts w:ascii="Arial" w:hAnsi="Arial" w:cs="Arial"/>
          <w:b/>
          <w:iCs/>
          <w:szCs w:val="20"/>
        </w:rPr>
        <w:t>FUNKČNÁ ŠPECIFIKÁCIA</w:t>
      </w:r>
      <w:bookmarkEnd w:id="50"/>
    </w:p>
    <w:p w14:paraId="0855475C" w14:textId="77777777" w:rsidR="00F7250D" w:rsidRPr="00EE6E9D" w:rsidRDefault="00F7250D" w:rsidP="00F7250D">
      <w:pPr>
        <w:spacing w:after="0" w:line="240" w:lineRule="auto"/>
        <w:rPr>
          <w:rFonts w:ascii="Arial" w:hAnsi="Arial" w:cs="Arial"/>
          <w:szCs w:val="20"/>
        </w:rPr>
      </w:pPr>
    </w:p>
    <w:p w14:paraId="4A9F412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Platforma je riešenie, ktoré zabezpečuje registráciu referenčných dát a správu kódov. Jej kľúčové súčasti sú:</w:t>
      </w:r>
    </w:p>
    <w:p w14:paraId="5A935FDD" w14:textId="77777777" w:rsidR="00F7250D" w:rsidRPr="00EE6E9D" w:rsidRDefault="00F7250D" w:rsidP="00F7250D">
      <w:pPr>
        <w:spacing w:after="0" w:line="240" w:lineRule="auto"/>
        <w:rPr>
          <w:rFonts w:ascii="Arial" w:hAnsi="Arial" w:cs="Arial"/>
          <w:szCs w:val="20"/>
        </w:rPr>
      </w:pPr>
    </w:p>
    <w:p w14:paraId="62D1944C" w14:textId="77777777" w:rsidR="00F7250D" w:rsidRPr="00EE6E9D" w:rsidRDefault="00F7250D">
      <w:pPr>
        <w:numPr>
          <w:ilvl w:val="0"/>
          <w:numId w:val="65"/>
        </w:numPr>
        <w:spacing w:after="0" w:line="240" w:lineRule="auto"/>
        <w:jc w:val="both"/>
        <w:rPr>
          <w:rFonts w:ascii="Arial" w:hAnsi="Arial" w:cs="Arial"/>
          <w:szCs w:val="20"/>
        </w:rPr>
      </w:pPr>
      <w:r w:rsidRPr="00EE6E9D">
        <w:rPr>
          <w:rFonts w:ascii="Arial" w:hAnsi="Arial" w:cs="Arial"/>
          <w:szCs w:val="20"/>
        </w:rPr>
        <w:lastRenderedPageBreak/>
        <w:t>Správa identifikačných kódov vydavateľov ID,</w:t>
      </w:r>
    </w:p>
    <w:p w14:paraId="1D3320D9" w14:textId="77777777" w:rsidR="00F7250D" w:rsidRPr="00EE6E9D" w:rsidRDefault="00F7250D">
      <w:pPr>
        <w:numPr>
          <w:ilvl w:val="0"/>
          <w:numId w:val="65"/>
        </w:numPr>
        <w:spacing w:after="0" w:line="240" w:lineRule="auto"/>
        <w:jc w:val="both"/>
        <w:rPr>
          <w:rFonts w:ascii="Arial" w:hAnsi="Arial" w:cs="Arial"/>
          <w:szCs w:val="20"/>
        </w:rPr>
      </w:pPr>
      <w:r w:rsidRPr="00EE6E9D">
        <w:rPr>
          <w:rFonts w:ascii="Arial" w:hAnsi="Arial" w:cs="Arial"/>
          <w:szCs w:val="20"/>
        </w:rPr>
        <w:t>Správa kódov výrobkov</w:t>
      </w:r>
    </w:p>
    <w:p w14:paraId="4D7FD443" w14:textId="77777777" w:rsidR="00F7250D" w:rsidRPr="00EE6E9D" w:rsidRDefault="00F7250D">
      <w:pPr>
        <w:numPr>
          <w:ilvl w:val="0"/>
          <w:numId w:val="65"/>
        </w:numPr>
        <w:spacing w:after="0" w:line="240" w:lineRule="auto"/>
        <w:jc w:val="both"/>
        <w:rPr>
          <w:rFonts w:ascii="Arial" w:hAnsi="Arial" w:cs="Arial"/>
          <w:szCs w:val="20"/>
        </w:rPr>
      </w:pPr>
      <w:r w:rsidRPr="00EE6E9D">
        <w:rPr>
          <w:rFonts w:ascii="Arial" w:hAnsi="Arial" w:cs="Arial"/>
          <w:szCs w:val="20"/>
        </w:rPr>
        <w:t>Správa objednávok kódov</w:t>
      </w:r>
    </w:p>
    <w:p w14:paraId="3BFEE75B" w14:textId="77777777" w:rsidR="00F7250D" w:rsidRPr="00EE6E9D" w:rsidRDefault="00F7250D">
      <w:pPr>
        <w:numPr>
          <w:ilvl w:val="0"/>
          <w:numId w:val="65"/>
        </w:numPr>
        <w:spacing w:after="0" w:line="240" w:lineRule="auto"/>
        <w:jc w:val="both"/>
        <w:rPr>
          <w:rFonts w:ascii="Arial" w:hAnsi="Arial" w:cs="Arial"/>
          <w:szCs w:val="20"/>
        </w:rPr>
      </w:pPr>
      <w:r w:rsidRPr="00EE6E9D">
        <w:rPr>
          <w:rFonts w:ascii="Arial" w:hAnsi="Arial" w:cs="Arial"/>
          <w:szCs w:val="20"/>
        </w:rPr>
        <w:t>Generovanie kódov</w:t>
      </w:r>
    </w:p>
    <w:p w14:paraId="3CFE5FCE" w14:textId="77777777" w:rsidR="00F7250D" w:rsidRPr="00EE6E9D" w:rsidRDefault="00F7250D">
      <w:pPr>
        <w:numPr>
          <w:ilvl w:val="0"/>
          <w:numId w:val="65"/>
        </w:numPr>
        <w:spacing w:after="0" w:line="240" w:lineRule="auto"/>
        <w:jc w:val="both"/>
        <w:rPr>
          <w:rFonts w:ascii="Arial" w:hAnsi="Arial" w:cs="Arial"/>
          <w:szCs w:val="20"/>
        </w:rPr>
      </w:pPr>
      <w:r w:rsidRPr="00EE6E9D">
        <w:rPr>
          <w:rFonts w:ascii="Arial" w:hAnsi="Arial" w:cs="Arial"/>
          <w:szCs w:val="20"/>
        </w:rPr>
        <w:t>Autentifikácia a autorizácia</w:t>
      </w:r>
    </w:p>
    <w:p w14:paraId="05AE4233" w14:textId="77777777" w:rsidR="00F7250D" w:rsidRPr="00EE6E9D" w:rsidRDefault="00F7250D">
      <w:pPr>
        <w:numPr>
          <w:ilvl w:val="0"/>
          <w:numId w:val="65"/>
        </w:numPr>
        <w:spacing w:after="0" w:line="240" w:lineRule="auto"/>
        <w:jc w:val="both"/>
        <w:rPr>
          <w:rFonts w:ascii="Arial" w:hAnsi="Arial" w:cs="Arial"/>
          <w:szCs w:val="20"/>
        </w:rPr>
      </w:pPr>
      <w:r w:rsidRPr="00EE6E9D">
        <w:rPr>
          <w:rFonts w:ascii="Arial" w:hAnsi="Arial" w:cs="Arial"/>
          <w:szCs w:val="20"/>
        </w:rPr>
        <w:t>Verejný register</w:t>
      </w:r>
    </w:p>
    <w:p w14:paraId="092E4246" w14:textId="77777777" w:rsidR="00F7250D" w:rsidRPr="00EE6E9D" w:rsidRDefault="00F7250D">
      <w:pPr>
        <w:numPr>
          <w:ilvl w:val="0"/>
          <w:numId w:val="65"/>
        </w:numPr>
        <w:spacing w:after="0" w:line="240" w:lineRule="auto"/>
        <w:jc w:val="both"/>
        <w:rPr>
          <w:rFonts w:ascii="Arial" w:hAnsi="Arial" w:cs="Arial"/>
          <w:szCs w:val="20"/>
        </w:rPr>
      </w:pPr>
      <w:r w:rsidRPr="00EE6E9D">
        <w:rPr>
          <w:rFonts w:ascii="Arial" w:hAnsi="Arial" w:cs="Arial"/>
          <w:szCs w:val="20"/>
        </w:rPr>
        <w:t>Portál pre registráciu užívateľov</w:t>
      </w:r>
    </w:p>
    <w:p w14:paraId="4EB11D31" w14:textId="77777777" w:rsidR="00F7250D" w:rsidRPr="00EE6E9D" w:rsidRDefault="00F7250D">
      <w:pPr>
        <w:numPr>
          <w:ilvl w:val="0"/>
          <w:numId w:val="65"/>
        </w:numPr>
        <w:spacing w:after="0" w:line="240" w:lineRule="auto"/>
        <w:jc w:val="both"/>
        <w:rPr>
          <w:rFonts w:ascii="Arial" w:hAnsi="Arial" w:cs="Arial"/>
          <w:szCs w:val="20"/>
        </w:rPr>
      </w:pPr>
      <w:r w:rsidRPr="00EE6E9D">
        <w:rPr>
          <w:rFonts w:ascii="Arial" w:hAnsi="Arial" w:cs="Arial"/>
          <w:szCs w:val="20"/>
        </w:rPr>
        <w:t>Overovanie validity dokumentov</w:t>
      </w:r>
    </w:p>
    <w:p w14:paraId="7BB9CF9E" w14:textId="77777777" w:rsidR="00F7250D" w:rsidRPr="00EE6E9D" w:rsidRDefault="00F7250D" w:rsidP="00F7250D">
      <w:pPr>
        <w:spacing w:after="0" w:line="240" w:lineRule="auto"/>
        <w:rPr>
          <w:rFonts w:ascii="Arial" w:hAnsi="Arial" w:cs="Arial"/>
          <w:szCs w:val="20"/>
        </w:rPr>
      </w:pPr>
    </w:p>
    <w:p w14:paraId="225ED30A" w14:textId="77777777" w:rsidR="00F7250D" w:rsidRPr="00EE6E9D" w:rsidRDefault="00F7250D" w:rsidP="00F7250D">
      <w:pPr>
        <w:spacing w:after="0" w:line="240" w:lineRule="auto"/>
        <w:rPr>
          <w:rFonts w:ascii="Arial" w:hAnsi="Arial" w:cs="Arial"/>
          <w:b/>
          <w:szCs w:val="20"/>
        </w:rPr>
      </w:pPr>
      <w:bookmarkStart w:id="51" w:name="_Toc894872"/>
      <w:r w:rsidRPr="00EE6E9D">
        <w:rPr>
          <w:rFonts w:ascii="Arial" w:hAnsi="Arial" w:cs="Arial"/>
          <w:b/>
          <w:szCs w:val="20"/>
        </w:rPr>
        <w:t>Prehľad funkčných špecifikácií</w:t>
      </w:r>
      <w:bookmarkEnd w:id="51"/>
    </w:p>
    <w:tbl>
      <w:tblPr>
        <w:tblStyle w:val="Tabukasmriekou4zvraznenie1"/>
        <w:tblW w:w="5006" w:type="pct"/>
        <w:tblCellMar>
          <w:left w:w="28" w:type="dxa"/>
          <w:right w:w="28" w:type="dxa"/>
        </w:tblCellMar>
        <w:tblLook w:val="0020" w:firstRow="1" w:lastRow="0" w:firstColumn="0" w:lastColumn="0" w:noHBand="0" w:noVBand="0"/>
      </w:tblPr>
      <w:tblGrid>
        <w:gridCol w:w="1577"/>
        <w:gridCol w:w="1444"/>
        <w:gridCol w:w="1806"/>
        <w:gridCol w:w="1457"/>
        <w:gridCol w:w="2016"/>
      </w:tblGrid>
      <w:tr w:rsidR="00F7250D" w:rsidRPr="00EE6E9D" w14:paraId="7EFD38AF" w14:textId="77777777" w:rsidTr="00843DC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14" w:type="pct"/>
          </w:tcPr>
          <w:p w14:paraId="2AD2FD2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Označenie</w:t>
            </w:r>
          </w:p>
        </w:tc>
        <w:tc>
          <w:tcPr>
            <w:tcW w:w="625" w:type="pct"/>
          </w:tcPr>
          <w:p w14:paraId="7B477951"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ID</w:t>
            </w:r>
          </w:p>
        </w:tc>
        <w:tc>
          <w:tcPr>
            <w:cnfStyle w:val="000010000000" w:firstRow="0" w:lastRow="0" w:firstColumn="0" w:lastColumn="0" w:oddVBand="1" w:evenVBand="0" w:oddHBand="0" w:evenHBand="0" w:firstRowFirstColumn="0" w:firstRowLastColumn="0" w:lastRowFirstColumn="0" w:lastRowLastColumn="0"/>
            <w:tcW w:w="1251" w:type="pct"/>
          </w:tcPr>
          <w:p w14:paraId="00060DB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Modul</w:t>
            </w:r>
          </w:p>
        </w:tc>
        <w:tc>
          <w:tcPr>
            <w:tcW w:w="782" w:type="pct"/>
          </w:tcPr>
          <w:p w14:paraId="0347FD1F"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Názov</w:t>
            </w:r>
          </w:p>
        </w:tc>
        <w:tc>
          <w:tcPr>
            <w:cnfStyle w:val="000010000000" w:firstRow="0" w:lastRow="0" w:firstColumn="0" w:lastColumn="0" w:oddVBand="1" w:evenVBand="0" w:oddHBand="0" w:evenHBand="0" w:firstRowFirstColumn="0" w:firstRowLastColumn="0" w:lastRowFirstColumn="0" w:lastRowLastColumn="0"/>
            <w:tcW w:w="1328" w:type="pct"/>
          </w:tcPr>
          <w:p w14:paraId="7BC63C1E"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Úloha</w:t>
            </w:r>
          </w:p>
        </w:tc>
      </w:tr>
      <w:tr w:rsidR="00F7250D" w:rsidRPr="00EE6E9D" w14:paraId="3A3ED448"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14" w:type="pct"/>
          </w:tcPr>
          <w:p w14:paraId="53748E07"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[FS_IIK_CM] Code Management Functions</w:t>
            </w:r>
          </w:p>
        </w:tc>
        <w:tc>
          <w:tcPr>
            <w:tcW w:w="625" w:type="pct"/>
          </w:tcPr>
          <w:p w14:paraId="3979978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FS_IIK_CO</w:t>
            </w:r>
          </w:p>
        </w:tc>
        <w:tc>
          <w:tcPr>
            <w:cnfStyle w:val="000010000000" w:firstRow="0" w:lastRow="0" w:firstColumn="0" w:lastColumn="0" w:oddVBand="1" w:evenVBand="0" w:oddHBand="0" w:evenHBand="0" w:firstRowFirstColumn="0" w:firstRowLastColumn="0" w:lastRowFirstColumn="0" w:lastRowLastColumn="0"/>
            <w:tcW w:w="1251" w:type="pct"/>
          </w:tcPr>
          <w:p w14:paraId="08B61E76"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Code ordering , code management modules and services</w:t>
            </w:r>
          </w:p>
        </w:tc>
        <w:tc>
          <w:tcPr>
            <w:tcW w:w="782" w:type="pct"/>
          </w:tcPr>
          <w:p w14:paraId="4DBB4C3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Code Management</w:t>
            </w:r>
          </w:p>
        </w:tc>
        <w:tc>
          <w:tcPr>
            <w:cnfStyle w:val="000010000000" w:firstRow="0" w:lastRow="0" w:firstColumn="0" w:lastColumn="0" w:oddVBand="1" w:evenVBand="0" w:oddHBand="0" w:evenHBand="0" w:firstRowFirstColumn="0" w:firstRowLastColumn="0" w:lastRowFirstColumn="0" w:lastRowLastColumn="0"/>
            <w:tcW w:w="1328" w:type="pct"/>
          </w:tcPr>
          <w:p w14:paraId="2568A2EB"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i/>
                <w:szCs w:val="20"/>
                <w:lang w:val="sk-SK"/>
              </w:rPr>
              <w:t>Správa kódov (okrem ich generovania).</w:t>
            </w:r>
          </w:p>
        </w:tc>
      </w:tr>
      <w:tr w:rsidR="00F7250D" w:rsidRPr="00EE6E9D" w14:paraId="17543142" w14:textId="77777777" w:rsidTr="00843DC8">
        <w:tc>
          <w:tcPr>
            <w:cnfStyle w:val="000010000000" w:firstRow="0" w:lastRow="0" w:firstColumn="0" w:lastColumn="0" w:oddVBand="1" w:evenVBand="0" w:oddHBand="0" w:evenHBand="0" w:firstRowFirstColumn="0" w:firstRowLastColumn="0" w:lastRowFirstColumn="0" w:lastRowLastColumn="0"/>
            <w:tcW w:w="1014" w:type="pct"/>
            <w:shd w:val="clear" w:color="auto" w:fill="auto"/>
          </w:tcPr>
          <w:p w14:paraId="1762AFDE"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[FS_IIK_SEC] Security Functions</w:t>
            </w:r>
          </w:p>
        </w:tc>
        <w:tc>
          <w:tcPr>
            <w:tcW w:w="625" w:type="pct"/>
            <w:shd w:val="clear" w:color="auto" w:fill="auto"/>
          </w:tcPr>
          <w:p w14:paraId="400185B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FS_IIK_SEC</w:t>
            </w:r>
          </w:p>
        </w:tc>
        <w:tc>
          <w:tcPr>
            <w:cnfStyle w:val="000010000000" w:firstRow="0" w:lastRow="0" w:firstColumn="0" w:lastColumn="0" w:oddVBand="1" w:evenVBand="0" w:oddHBand="0" w:evenHBand="0" w:firstRowFirstColumn="0" w:firstRowLastColumn="0" w:lastRowFirstColumn="0" w:lastRowLastColumn="0"/>
            <w:tcW w:w="1251" w:type="pct"/>
            <w:shd w:val="clear" w:color="auto" w:fill="auto"/>
          </w:tcPr>
          <w:p w14:paraId="1574259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Security modules and services</w:t>
            </w:r>
          </w:p>
        </w:tc>
        <w:tc>
          <w:tcPr>
            <w:tcW w:w="782" w:type="pct"/>
            <w:shd w:val="clear" w:color="auto" w:fill="auto"/>
          </w:tcPr>
          <w:p w14:paraId="23D3A0E0"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Security</w:t>
            </w:r>
          </w:p>
        </w:tc>
        <w:tc>
          <w:tcPr>
            <w:cnfStyle w:val="000010000000" w:firstRow="0" w:lastRow="0" w:firstColumn="0" w:lastColumn="0" w:oddVBand="1" w:evenVBand="0" w:oddHBand="0" w:evenHBand="0" w:firstRowFirstColumn="0" w:firstRowLastColumn="0" w:lastRowFirstColumn="0" w:lastRowLastColumn="0"/>
            <w:tcW w:w="1328" w:type="pct"/>
            <w:shd w:val="clear" w:color="auto" w:fill="auto"/>
          </w:tcPr>
          <w:p w14:paraId="08CF64A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i/>
                <w:szCs w:val="20"/>
                <w:lang w:val="sk-SK"/>
              </w:rPr>
              <w:t>Zabezpečuje autentifikáciu a autorizáciu užívateľov a systémov</w:t>
            </w:r>
          </w:p>
        </w:tc>
      </w:tr>
      <w:tr w:rsidR="00F7250D" w:rsidRPr="00EE6E9D" w14:paraId="08E3B286"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14" w:type="pct"/>
          </w:tcPr>
          <w:p w14:paraId="13F2705E"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[FS_IIK_REG] Registration Function</w:t>
            </w:r>
          </w:p>
        </w:tc>
        <w:tc>
          <w:tcPr>
            <w:tcW w:w="625" w:type="pct"/>
          </w:tcPr>
          <w:p w14:paraId="56CD9340"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FS_IIK_REG</w:t>
            </w:r>
          </w:p>
        </w:tc>
        <w:tc>
          <w:tcPr>
            <w:cnfStyle w:val="000010000000" w:firstRow="0" w:lastRow="0" w:firstColumn="0" w:lastColumn="0" w:oddVBand="1" w:evenVBand="0" w:oddHBand="0" w:evenHBand="0" w:firstRowFirstColumn="0" w:firstRowLastColumn="0" w:lastRowFirstColumn="0" w:lastRowLastColumn="0"/>
            <w:tcW w:w="1251" w:type="pct"/>
          </w:tcPr>
          <w:p w14:paraId="2796D492"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b/>
                <w:i/>
                <w:szCs w:val="20"/>
                <w:lang w:val="sk-SK"/>
              </w:rPr>
              <w:t>Registration</w:t>
            </w:r>
            <w:r w:rsidRPr="00EE6E9D">
              <w:rPr>
                <w:rFonts w:ascii="Arial" w:hAnsi="Arial" w:cs="Arial"/>
                <w:i/>
                <w:szCs w:val="20"/>
                <w:lang w:val="sk-SK"/>
              </w:rPr>
              <w:t xml:space="preserve"> modules and services.</w:t>
            </w:r>
          </w:p>
        </w:tc>
        <w:tc>
          <w:tcPr>
            <w:tcW w:w="782" w:type="pct"/>
          </w:tcPr>
          <w:p w14:paraId="6065A21B"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Registration Function</w:t>
            </w:r>
          </w:p>
        </w:tc>
        <w:tc>
          <w:tcPr>
            <w:cnfStyle w:val="000010000000" w:firstRow="0" w:lastRow="0" w:firstColumn="0" w:lastColumn="0" w:oddVBand="1" w:evenVBand="0" w:oddHBand="0" w:evenHBand="0" w:firstRowFirstColumn="0" w:firstRowLastColumn="0" w:lastRowFirstColumn="0" w:lastRowLastColumn="0"/>
            <w:tcW w:w="1328" w:type="pct"/>
          </w:tcPr>
          <w:p w14:paraId="3608C112"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i/>
                <w:szCs w:val="20"/>
                <w:lang w:val="sk-SK"/>
              </w:rPr>
              <w:t>Spravuje registráciu rôznych aktérov v systéme.</w:t>
            </w:r>
          </w:p>
        </w:tc>
      </w:tr>
      <w:tr w:rsidR="00F7250D" w:rsidRPr="00EE6E9D" w14:paraId="76F5F58F" w14:textId="77777777" w:rsidTr="00843DC8">
        <w:tc>
          <w:tcPr>
            <w:cnfStyle w:val="000010000000" w:firstRow="0" w:lastRow="0" w:firstColumn="0" w:lastColumn="0" w:oddVBand="1" w:evenVBand="0" w:oddHBand="0" w:evenHBand="0" w:firstRowFirstColumn="0" w:firstRowLastColumn="0" w:lastRowFirstColumn="0" w:lastRowLastColumn="0"/>
            <w:tcW w:w="1014" w:type="pct"/>
            <w:shd w:val="clear" w:color="auto" w:fill="auto"/>
          </w:tcPr>
          <w:p w14:paraId="22447022"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[FS_IIK_CG] Code Generation Functions</w:t>
            </w:r>
          </w:p>
        </w:tc>
        <w:tc>
          <w:tcPr>
            <w:tcW w:w="625" w:type="pct"/>
            <w:shd w:val="clear" w:color="auto" w:fill="auto"/>
          </w:tcPr>
          <w:p w14:paraId="368E9DB2"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FS_IIK_CG</w:t>
            </w:r>
          </w:p>
        </w:tc>
        <w:tc>
          <w:tcPr>
            <w:cnfStyle w:val="000010000000" w:firstRow="0" w:lastRow="0" w:firstColumn="0" w:lastColumn="0" w:oddVBand="1" w:evenVBand="0" w:oddHBand="0" w:evenHBand="0" w:firstRowFirstColumn="0" w:firstRowLastColumn="0" w:lastRowFirstColumn="0" w:lastRowLastColumn="0"/>
            <w:tcW w:w="1251" w:type="pct"/>
            <w:shd w:val="clear" w:color="auto" w:fill="auto"/>
          </w:tcPr>
          <w:p w14:paraId="18448B3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Code Generation, only on services</w:t>
            </w:r>
          </w:p>
        </w:tc>
        <w:tc>
          <w:tcPr>
            <w:tcW w:w="782" w:type="pct"/>
            <w:shd w:val="clear" w:color="auto" w:fill="auto"/>
          </w:tcPr>
          <w:p w14:paraId="189E40E9"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Code Generation</w:t>
            </w:r>
          </w:p>
        </w:tc>
        <w:tc>
          <w:tcPr>
            <w:cnfStyle w:val="000010000000" w:firstRow="0" w:lastRow="0" w:firstColumn="0" w:lastColumn="0" w:oddVBand="1" w:evenVBand="0" w:oddHBand="0" w:evenHBand="0" w:firstRowFirstColumn="0" w:firstRowLastColumn="0" w:lastRowFirstColumn="0" w:lastRowLastColumn="0"/>
            <w:tcW w:w="1328" w:type="pct"/>
            <w:shd w:val="clear" w:color="auto" w:fill="auto"/>
          </w:tcPr>
          <w:p w14:paraId="0A2CE265"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i/>
                <w:szCs w:val="20"/>
                <w:lang w:val="sk-SK"/>
              </w:rPr>
              <w:t>Generuje kódy na základe schválených žiadostí.</w:t>
            </w:r>
          </w:p>
        </w:tc>
      </w:tr>
    </w:tbl>
    <w:p w14:paraId="54DA69FB" w14:textId="77777777" w:rsidR="00F7250D" w:rsidRPr="00EE6E9D" w:rsidRDefault="00F7250D" w:rsidP="00F7250D">
      <w:pPr>
        <w:spacing w:after="0" w:line="240" w:lineRule="auto"/>
        <w:rPr>
          <w:rFonts w:ascii="Arial" w:hAnsi="Arial" w:cs="Arial"/>
          <w:szCs w:val="20"/>
        </w:rPr>
      </w:pPr>
      <w:bookmarkStart w:id="52" w:name="scroll-bookmark-20"/>
      <w:bookmarkStart w:id="53" w:name="_Toc535248463"/>
      <w:bookmarkStart w:id="54" w:name="_Toc535248847"/>
    </w:p>
    <w:p w14:paraId="5A20A5E9" w14:textId="77777777" w:rsidR="00F7250D" w:rsidRPr="00EE6E9D" w:rsidRDefault="00F7250D" w:rsidP="00F7250D">
      <w:pPr>
        <w:spacing w:after="0" w:line="240" w:lineRule="auto"/>
        <w:rPr>
          <w:rFonts w:ascii="Arial" w:hAnsi="Arial" w:cs="Arial"/>
          <w:b/>
          <w:szCs w:val="20"/>
        </w:rPr>
      </w:pPr>
      <w:bookmarkStart w:id="55" w:name="_Toc894873"/>
      <w:r w:rsidRPr="00EE6E9D">
        <w:rPr>
          <w:rFonts w:ascii="Arial" w:hAnsi="Arial" w:cs="Arial"/>
          <w:b/>
          <w:szCs w:val="20"/>
        </w:rPr>
        <w:t>[FS_IIK_REG] Registration Function</w:t>
      </w:r>
      <w:bookmarkEnd w:id="52"/>
      <w:bookmarkEnd w:id="53"/>
      <w:bookmarkEnd w:id="54"/>
      <w:r w:rsidRPr="00EE6E9D">
        <w:rPr>
          <w:rFonts w:ascii="Arial" w:hAnsi="Arial" w:cs="Arial"/>
          <w:b/>
          <w:szCs w:val="20"/>
        </w:rPr>
        <w:t xml:space="preserve"> (Registračná funkcia)</w:t>
      </w:r>
      <w:bookmarkEnd w:id="55"/>
    </w:p>
    <w:p w14:paraId="3189D2C8" w14:textId="77777777" w:rsidR="00F7250D" w:rsidRPr="00EE6E9D" w:rsidRDefault="00F7250D" w:rsidP="00F7250D">
      <w:pPr>
        <w:spacing w:after="0" w:line="240" w:lineRule="auto"/>
        <w:rPr>
          <w:rFonts w:ascii="Arial" w:hAnsi="Arial" w:cs="Arial"/>
          <w:szCs w:val="20"/>
        </w:rPr>
      </w:pPr>
    </w:p>
    <w:p w14:paraId="0F681528"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Úloha</w:t>
      </w:r>
    </w:p>
    <w:p w14:paraId="2700527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Spravuje registráciu rôznych aktérov v systéme. Táto funkcionalita je súčasťou Registračných modulov a služieb (Registration modules and services).</w:t>
      </w:r>
    </w:p>
    <w:p w14:paraId="5269264E" w14:textId="77777777" w:rsidR="00F7250D" w:rsidRPr="00EE6E9D" w:rsidRDefault="00F7250D" w:rsidP="00F7250D">
      <w:pPr>
        <w:spacing w:after="0" w:line="240" w:lineRule="auto"/>
        <w:rPr>
          <w:rFonts w:ascii="Arial" w:hAnsi="Arial" w:cs="Arial"/>
          <w:szCs w:val="20"/>
        </w:rPr>
      </w:pPr>
    </w:p>
    <w:p w14:paraId="26EF4E36" w14:textId="77777777" w:rsidR="00F7250D" w:rsidRPr="00EE6E9D" w:rsidRDefault="00F7250D" w:rsidP="00F7250D">
      <w:pPr>
        <w:spacing w:after="0" w:line="240" w:lineRule="auto"/>
        <w:rPr>
          <w:rFonts w:ascii="Arial" w:hAnsi="Arial" w:cs="Arial"/>
          <w:b/>
          <w:szCs w:val="20"/>
        </w:rPr>
      </w:pPr>
      <w:bookmarkStart w:id="56" w:name="_Toc535248849"/>
      <w:r w:rsidRPr="00EE6E9D">
        <w:rPr>
          <w:rFonts w:ascii="Arial" w:hAnsi="Arial" w:cs="Arial"/>
          <w:b/>
          <w:szCs w:val="20"/>
        </w:rPr>
        <w:t xml:space="preserve">Funkcie: </w:t>
      </w:r>
    </w:p>
    <w:p w14:paraId="45983938"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I = Rozhrania (Interfaces) ; W = Webové rozhrania (Web Interfaces)</w:t>
      </w:r>
      <w:bookmarkEnd w:id="56"/>
    </w:p>
    <w:tbl>
      <w:tblPr>
        <w:tblStyle w:val="Tabukasmriekou4zvraznenie1"/>
        <w:tblW w:w="5000" w:type="pct"/>
        <w:tblLook w:val="0020" w:firstRow="1" w:lastRow="0" w:firstColumn="0" w:lastColumn="0" w:noHBand="0" w:noVBand="0"/>
      </w:tblPr>
      <w:tblGrid>
        <w:gridCol w:w="3204"/>
        <w:gridCol w:w="4266"/>
        <w:gridCol w:w="377"/>
        <w:gridCol w:w="443"/>
      </w:tblGrid>
      <w:tr w:rsidR="00F7250D" w:rsidRPr="00EE6E9D" w14:paraId="18B6C9FE" w14:textId="77777777" w:rsidTr="00843DC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7BD7FDBF"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ID Funkcie</w:t>
            </w:r>
          </w:p>
        </w:tc>
        <w:tc>
          <w:tcPr>
            <w:tcW w:w="0" w:type="auto"/>
          </w:tcPr>
          <w:p w14:paraId="282E7183"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Popis</w:t>
            </w:r>
          </w:p>
        </w:tc>
        <w:tc>
          <w:tcPr>
            <w:cnfStyle w:val="000010000000" w:firstRow="0" w:lastRow="0" w:firstColumn="0" w:lastColumn="0" w:oddVBand="1" w:evenVBand="0" w:oddHBand="0" w:evenHBand="0" w:firstRowFirstColumn="0" w:firstRowLastColumn="0" w:lastRowFirstColumn="0" w:lastRowLastColumn="0"/>
            <w:tcW w:w="0" w:type="auto"/>
          </w:tcPr>
          <w:p w14:paraId="18C58270"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w:t>
            </w:r>
          </w:p>
        </w:tc>
        <w:tc>
          <w:tcPr>
            <w:tcW w:w="0" w:type="auto"/>
          </w:tcPr>
          <w:p w14:paraId="6C29BFFA"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W</w:t>
            </w:r>
          </w:p>
        </w:tc>
      </w:tr>
      <w:tr w:rsidR="00F7250D" w:rsidRPr="00EE6E9D" w14:paraId="3DF91DF3"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376FC59A"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DS_IIK_REG_EC_CREATE</w:t>
            </w:r>
          </w:p>
        </w:tc>
        <w:tc>
          <w:tcPr>
            <w:tcW w:w="0" w:type="auto"/>
          </w:tcPr>
          <w:p w14:paraId="55FC84DA"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Ekonomický operátor zaregistruje žiadosť</w:t>
            </w:r>
          </w:p>
        </w:tc>
        <w:tc>
          <w:tcPr>
            <w:cnfStyle w:val="000010000000" w:firstRow="0" w:lastRow="0" w:firstColumn="0" w:lastColumn="0" w:oddVBand="1" w:evenVBand="0" w:oddHBand="0" w:evenHBand="0" w:firstRowFirstColumn="0" w:firstRowLastColumn="0" w:lastRowFirstColumn="0" w:lastRowLastColumn="0"/>
            <w:tcW w:w="0" w:type="auto"/>
          </w:tcPr>
          <w:p w14:paraId="53818C37" w14:textId="77777777" w:rsidR="00F7250D" w:rsidRPr="00EE6E9D" w:rsidRDefault="00F7250D" w:rsidP="00843DC8">
            <w:pPr>
              <w:spacing w:after="0" w:line="240" w:lineRule="auto"/>
              <w:rPr>
                <w:rFonts w:ascii="Arial" w:hAnsi="Arial" w:cs="Arial"/>
                <w:szCs w:val="20"/>
                <w:lang w:val="sk-SK"/>
              </w:rPr>
            </w:pPr>
          </w:p>
        </w:tc>
        <w:tc>
          <w:tcPr>
            <w:tcW w:w="0" w:type="auto"/>
          </w:tcPr>
          <w:p w14:paraId="2BECFED6"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2D15E577"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8FED4B0"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DS_IIK_REG_EC_APP</w:t>
            </w:r>
          </w:p>
        </w:tc>
        <w:tc>
          <w:tcPr>
            <w:tcW w:w="0" w:type="auto"/>
            <w:shd w:val="clear" w:color="auto" w:fill="auto"/>
          </w:tcPr>
          <w:p w14:paraId="03321C83"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Správca môže schváliť žiadosť</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47C8663" w14:textId="77777777" w:rsidR="00F7250D" w:rsidRPr="00EE6E9D" w:rsidRDefault="00F7250D" w:rsidP="00843DC8">
            <w:pPr>
              <w:spacing w:after="0" w:line="240" w:lineRule="auto"/>
              <w:rPr>
                <w:rFonts w:ascii="Arial" w:hAnsi="Arial" w:cs="Arial"/>
                <w:szCs w:val="20"/>
                <w:lang w:val="sk-SK"/>
              </w:rPr>
            </w:pPr>
          </w:p>
        </w:tc>
        <w:tc>
          <w:tcPr>
            <w:tcW w:w="0" w:type="auto"/>
            <w:shd w:val="clear" w:color="auto" w:fill="auto"/>
          </w:tcPr>
          <w:p w14:paraId="283C51A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3405DC70"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3C10BFA0"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DS_IIK_REG_EC_CRED</w:t>
            </w:r>
          </w:p>
        </w:tc>
        <w:tc>
          <w:tcPr>
            <w:tcW w:w="0" w:type="auto"/>
          </w:tcPr>
          <w:p w14:paraId="69943C3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Ekonomický operátor môže vytvoriť a spravovať systémy spojené s Vydavateľom ID (vrátane poverení na prístup).</w:t>
            </w:r>
          </w:p>
          <w:p w14:paraId="76D6AA5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Systémy môžu zahŕňať:</w:t>
            </w:r>
          </w:p>
          <w:p w14:paraId="24520428" w14:textId="77777777" w:rsidR="00F7250D" w:rsidRPr="00EE6E9D" w:rsidRDefault="00F7250D">
            <w:pPr>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lastRenderedPageBreak/>
              <w:t>systémy výrobcov na správu fabrík, strojov, objednávok a žiadostí o kódy,</w:t>
            </w:r>
          </w:p>
          <w:p w14:paraId="797634B1" w14:textId="77777777" w:rsidR="00F7250D" w:rsidRPr="00EE6E9D" w:rsidRDefault="00F7250D">
            <w:pPr>
              <w:numPr>
                <w:ilvl w:val="0"/>
                <w:numId w:val="66"/>
              </w:num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primárne registre</w:t>
            </w:r>
          </w:p>
          <w:p w14:paraId="46D0530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Systém nakonfigurovaný na prijímanie kódov môže upresniť, či budú kódy posielané v plnej veľkosti alebo kompresované.</w:t>
            </w:r>
          </w:p>
        </w:tc>
        <w:tc>
          <w:tcPr>
            <w:cnfStyle w:val="000010000000" w:firstRow="0" w:lastRow="0" w:firstColumn="0" w:lastColumn="0" w:oddVBand="1" w:evenVBand="0" w:oddHBand="0" w:evenHBand="0" w:firstRowFirstColumn="0" w:firstRowLastColumn="0" w:lastRowFirstColumn="0" w:lastRowLastColumn="0"/>
            <w:tcW w:w="0" w:type="auto"/>
          </w:tcPr>
          <w:p w14:paraId="410EF12A" w14:textId="77777777" w:rsidR="00F7250D" w:rsidRPr="00EE6E9D" w:rsidRDefault="00F7250D" w:rsidP="00843DC8">
            <w:pPr>
              <w:spacing w:after="0" w:line="240" w:lineRule="auto"/>
              <w:rPr>
                <w:rFonts w:ascii="Arial" w:hAnsi="Arial" w:cs="Arial"/>
                <w:szCs w:val="20"/>
                <w:lang w:val="sk-SK"/>
              </w:rPr>
            </w:pPr>
          </w:p>
        </w:tc>
        <w:tc>
          <w:tcPr>
            <w:tcW w:w="0" w:type="auto"/>
          </w:tcPr>
          <w:p w14:paraId="7546B11F"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49FED20C"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FE676FF"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DS_IIK_REG_EC_FAC</w:t>
            </w:r>
          </w:p>
        </w:tc>
        <w:tc>
          <w:tcPr>
            <w:tcW w:w="0" w:type="auto"/>
            <w:shd w:val="clear" w:color="auto" w:fill="auto"/>
          </w:tcPr>
          <w:p w14:paraId="27700B53"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Ekonomický operátor môže spravovať zariadenia (registrovať, aktualizovať, vymazať)</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06F3E34"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shd w:val="clear" w:color="auto" w:fill="auto"/>
          </w:tcPr>
          <w:p w14:paraId="16B21C92"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7EC64750"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FCCFB5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DS_IIK_REG_EC_MAC</w:t>
            </w:r>
          </w:p>
        </w:tc>
        <w:tc>
          <w:tcPr>
            <w:tcW w:w="0" w:type="auto"/>
          </w:tcPr>
          <w:p w14:paraId="05D3F2EF"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Ekonomický operátor môže spravovať stroje (registrovať, aktualizovať, vymazať)</w:t>
            </w:r>
          </w:p>
        </w:tc>
        <w:tc>
          <w:tcPr>
            <w:cnfStyle w:val="000010000000" w:firstRow="0" w:lastRow="0" w:firstColumn="0" w:lastColumn="0" w:oddVBand="1" w:evenVBand="0" w:oddHBand="0" w:evenHBand="0" w:firstRowFirstColumn="0" w:firstRowLastColumn="0" w:lastRowFirstColumn="0" w:lastRowLastColumn="0"/>
            <w:tcW w:w="0" w:type="auto"/>
          </w:tcPr>
          <w:p w14:paraId="2F1B6DA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tcPr>
          <w:p w14:paraId="4A4972CF"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0979389F"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7AAB948"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DS_IIK_REG_ADM_EC</w:t>
            </w:r>
          </w:p>
        </w:tc>
        <w:tc>
          <w:tcPr>
            <w:tcW w:w="0" w:type="auto"/>
            <w:shd w:val="clear" w:color="auto" w:fill="auto"/>
          </w:tcPr>
          <w:p w14:paraId="0B92C452"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Správca môže spravovať ekonomických operátorov (aktualizovať, zablokovať)</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1882240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shd w:val="clear" w:color="auto" w:fill="auto"/>
          </w:tcPr>
          <w:p w14:paraId="53AC0644"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29FBA499"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0A7DDE0B"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DS_IIK_REG_ADM_FAC</w:t>
            </w:r>
          </w:p>
        </w:tc>
        <w:tc>
          <w:tcPr>
            <w:tcW w:w="0" w:type="auto"/>
          </w:tcPr>
          <w:p w14:paraId="19BBFAE7"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Správca môže spravovať zariadenia (schváliť, odmietnuť, aktualizovať, zablokovať)</w:t>
            </w:r>
          </w:p>
        </w:tc>
        <w:tc>
          <w:tcPr>
            <w:cnfStyle w:val="000010000000" w:firstRow="0" w:lastRow="0" w:firstColumn="0" w:lastColumn="0" w:oddVBand="1" w:evenVBand="0" w:oddHBand="0" w:evenHBand="0" w:firstRowFirstColumn="0" w:firstRowLastColumn="0" w:lastRowFirstColumn="0" w:lastRowLastColumn="0"/>
            <w:tcW w:w="0" w:type="auto"/>
          </w:tcPr>
          <w:p w14:paraId="5B953E84"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tcPr>
          <w:p w14:paraId="078C3C8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66C2C5DA"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5E63DFA"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DS_IIK_REG_ADM_MAC</w:t>
            </w:r>
          </w:p>
        </w:tc>
        <w:tc>
          <w:tcPr>
            <w:tcW w:w="0" w:type="auto"/>
            <w:shd w:val="clear" w:color="auto" w:fill="auto"/>
          </w:tcPr>
          <w:p w14:paraId="5CE462B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Správca môže spravovať stroje (schváliť, odmietnuť, aktualizovať, zablokovať)</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0AC81A4"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shd w:val="clear" w:color="auto" w:fill="auto"/>
          </w:tcPr>
          <w:p w14:paraId="34F64506"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44183193"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592D31C2"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DS_IIK_REG_EC_PROD</w:t>
            </w:r>
          </w:p>
        </w:tc>
        <w:tc>
          <w:tcPr>
            <w:tcW w:w="0" w:type="auto"/>
          </w:tcPr>
          <w:p w14:paraId="35DAB917"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Ekonomický operátor môže spravovať výrobky (vytvoriť, aktualizovať)</w:t>
            </w:r>
          </w:p>
        </w:tc>
        <w:tc>
          <w:tcPr>
            <w:cnfStyle w:val="000010000000" w:firstRow="0" w:lastRow="0" w:firstColumn="0" w:lastColumn="0" w:oddVBand="1" w:evenVBand="0" w:oddHBand="0" w:evenHBand="0" w:firstRowFirstColumn="0" w:firstRowLastColumn="0" w:lastRowFirstColumn="0" w:lastRowLastColumn="0"/>
            <w:tcW w:w="0" w:type="auto"/>
          </w:tcPr>
          <w:p w14:paraId="22FB8A7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tcPr>
          <w:p w14:paraId="26FC9CC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3A4E60DD"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F32AAB8"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DS_IIK_REG_ADM_PROD</w:t>
            </w:r>
          </w:p>
        </w:tc>
        <w:tc>
          <w:tcPr>
            <w:tcW w:w="0" w:type="auto"/>
            <w:shd w:val="clear" w:color="auto" w:fill="auto"/>
          </w:tcPr>
          <w:p w14:paraId="05CC3847"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Správca môže spravovať výrobky (vytvoriť, aktualizovať)</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697B0C5"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shd w:val="clear" w:color="auto" w:fill="auto"/>
          </w:tcPr>
          <w:p w14:paraId="04653928"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bl>
    <w:p w14:paraId="6BE6D400" w14:textId="77777777" w:rsidR="00F7250D" w:rsidRPr="00EE6E9D" w:rsidRDefault="00F7250D" w:rsidP="00F7250D">
      <w:pPr>
        <w:spacing w:after="0" w:line="240" w:lineRule="auto"/>
        <w:rPr>
          <w:rFonts w:ascii="Arial" w:hAnsi="Arial" w:cs="Arial"/>
          <w:szCs w:val="20"/>
        </w:rPr>
      </w:pPr>
      <w:bookmarkStart w:id="57" w:name="scroll-bookmark-18"/>
      <w:bookmarkStart w:id="58" w:name="_Toc535248466"/>
      <w:bookmarkStart w:id="59" w:name="_Toc535248850"/>
    </w:p>
    <w:p w14:paraId="115FFC6A" w14:textId="77777777" w:rsidR="00F7250D" w:rsidRPr="00EE6E9D" w:rsidRDefault="00F7250D" w:rsidP="00F7250D">
      <w:pPr>
        <w:spacing w:after="0" w:line="240" w:lineRule="auto"/>
        <w:rPr>
          <w:rFonts w:ascii="Arial" w:hAnsi="Arial" w:cs="Arial"/>
          <w:b/>
          <w:szCs w:val="20"/>
        </w:rPr>
      </w:pPr>
      <w:bookmarkStart w:id="60" w:name="_Toc894874"/>
      <w:r w:rsidRPr="00EE6E9D">
        <w:rPr>
          <w:rFonts w:ascii="Arial" w:hAnsi="Arial" w:cs="Arial"/>
          <w:b/>
          <w:szCs w:val="20"/>
        </w:rPr>
        <w:t>[FS_IIK_CM] Code Management  Functions</w:t>
      </w:r>
      <w:bookmarkEnd w:id="57"/>
      <w:bookmarkEnd w:id="58"/>
      <w:bookmarkEnd w:id="59"/>
      <w:r w:rsidRPr="00EE6E9D">
        <w:rPr>
          <w:rFonts w:ascii="Arial" w:hAnsi="Arial" w:cs="Arial"/>
          <w:b/>
          <w:szCs w:val="20"/>
        </w:rPr>
        <w:t xml:space="preserve"> (Funkcie spravovania kódov)</w:t>
      </w:r>
      <w:bookmarkEnd w:id="60"/>
    </w:p>
    <w:p w14:paraId="2A631E17" w14:textId="77777777" w:rsidR="00F7250D" w:rsidRPr="00EE6E9D" w:rsidRDefault="00F7250D" w:rsidP="00F7250D">
      <w:pPr>
        <w:spacing w:after="0" w:line="240" w:lineRule="auto"/>
        <w:rPr>
          <w:rFonts w:ascii="Arial" w:hAnsi="Arial" w:cs="Arial"/>
          <w:b/>
          <w:szCs w:val="20"/>
        </w:rPr>
      </w:pPr>
    </w:p>
    <w:p w14:paraId="378618F2"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Úloha</w:t>
      </w:r>
    </w:p>
    <w:p w14:paraId="2E77C56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Systém spravuje objednávanie kód zo žiadostí, schvaľovanie a expedovanie kódov. Nezodpovedá za generáciu kódov. Súčasne vypĺňa „Product Code“ maticu.</w:t>
      </w:r>
    </w:p>
    <w:p w14:paraId="43DD7AFA" w14:textId="77777777" w:rsidR="00F7250D" w:rsidRPr="00EE6E9D" w:rsidRDefault="00F7250D" w:rsidP="00F7250D">
      <w:pPr>
        <w:spacing w:after="0" w:line="240" w:lineRule="auto"/>
        <w:rPr>
          <w:rFonts w:ascii="Arial" w:hAnsi="Arial" w:cs="Arial"/>
          <w:szCs w:val="20"/>
        </w:rPr>
      </w:pPr>
    </w:p>
    <w:tbl>
      <w:tblPr>
        <w:tblW w:w="5000" w:type="pct"/>
        <w:shd w:val="clear" w:color="auto" w:fill="DEEAF6" w:themeFill="accent1" w:themeFillTint="33"/>
        <w:tblLook w:val="0180" w:firstRow="0" w:lastRow="0" w:firstColumn="1" w:lastColumn="1" w:noHBand="0" w:noVBand="0"/>
      </w:tblPr>
      <w:tblGrid>
        <w:gridCol w:w="8300"/>
      </w:tblGrid>
      <w:tr w:rsidR="00F7250D" w:rsidRPr="00EE6E9D" w14:paraId="1CCD166D" w14:textId="77777777" w:rsidTr="00843DC8">
        <w:tc>
          <w:tcPr>
            <w:tcW w:w="0" w:type="auto"/>
            <w:shd w:val="clear" w:color="auto" w:fill="DEEAF6" w:themeFill="accent1" w:themeFillTint="33"/>
          </w:tcPr>
          <w:p w14:paraId="22C3B23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 schválení žiadosti o kódy, 3 jedinečné identfikátory (dĺžka 2^64) sú vytvorené:</w:t>
            </w:r>
          </w:p>
          <w:p w14:paraId="4899E42B" w14:textId="77777777" w:rsidR="00F7250D" w:rsidRPr="00EE6E9D" w:rsidRDefault="00F7250D">
            <w:pPr>
              <w:numPr>
                <w:ilvl w:val="0"/>
                <w:numId w:val="67"/>
              </w:numPr>
              <w:spacing w:after="0" w:line="240" w:lineRule="auto"/>
              <w:jc w:val="both"/>
              <w:rPr>
                <w:rFonts w:ascii="Arial" w:hAnsi="Arial" w:cs="Arial"/>
                <w:szCs w:val="20"/>
              </w:rPr>
            </w:pPr>
            <w:r w:rsidRPr="00EE6E9D">
              <w:rPr>
                <w:rFonts w:ascii="Arial" w:hAnsi="Arial" w:cs="Arial"/>
                <w:szCs w:val="20"/>
              </w:rPr>
              <w:t>Univerzálny jedinečný identifikátor (globally unique identifier) – je použitý na reportovanie využívania kódov,</w:t>
            </w:r>
          </w:p>
          <w:p w14:paraId="52D311D3" w14:textId="77777777" w:rsidR="00F7250D" w:rsidRPr="00EE6E9D" w:rsidRDefault="00F7250D">
            <w:pPr>
              <w:numPr>
                <w:ilvl w:val="0"/>
                <w:numId w:val="67"/>
              </w:numPr>
              <w:spacing w:after="0" w:line="240" w:lineRule="auto"/>
              <w:jc w:val="both"/>
              <w:rPr>
                <w:rFonts w:ascii="Arial" w:hAnsi="Arial" w:cs="Arial"/>
                <w:szCs w:val="20"/>
              </w:rPr>
            </w:pPr>
            <w:bookmarkStart w:id="61" w:name="_Hlk821315"/>
            <w:r w:rsidRPr="00EE6E9D">
              <w:rPr>
                <w:rFonts w:ascii="Arial" w:hAnsi="Arial" w:cs="Arial"/>
                <w:szCs w:val="20"/>
              </w:rPr>
              <w:t>Unikátny identifikátor podľa produktov</w:t>
            </w:r>
            <w:bookmarkEnd w:id="61"/>
            <w:r w:rsidRPr="00EE6E9D">
              <w:rPr>
                <w:rFonts w:ascii="Arial" w:hAnsi="Arial" w:cs="Arial"/>
                <w:szCs w:val="20"/>
              </w:rPr>
              <w:t xml:space="preserve"> (unique per product) -  môže byť použitý na generovanie sériových čísiel v rozsahu podľa produktov,</w:t>
            </w:r>
          </w:p>
          <w:p w14:paraId="065F9B15" w14:textId="77777777" w:rsidR="00F7250D" w:rsidRPr="00EE6E9D" w:rsidRDefault="00F7250D">
            <w:pPr>
              <w:numPr>
                <w:ilvl w:val="0"/>
                <w:numId w:val="67"/>
              </w:numPr>
              <w:spacing w:after="0" w:line="240" w:lineRule="auto"/>
              <w:jc w:val="both"/>
              <w:rPr>
                <w:rFonts w:ascii="Arial" w:hAnsi="Arial" w:cs="Arial"/>
                <w:szCs w:val="20"/>
              </w:rPr>
            </w:pPr>
            <w:r w:rsidRPr="00EE6E9D">
              <w:rPr>
                <w:rFonts w:ascii="Arial" w:hAnsi="Arial" w:cs="Arial"/>
                <w:szCs w:val="20"/>
              </w:rPr>
              <w:t>Unikány identifikátor podľa produktového kódu (unique per "product code") – môže byť použitý na generovanie sériových čísiel v rozsahu podľa produktových kódov</w:t>
            </w:r>
          </w:p>
        </w:tc>
      </w:tr>
    </w:tbl>
    <w:p w14:paraId="02E20401" w14:textId="77777777" w:rsidR="00F7250D" w:rsidRPr="00EE6E9D" w:rsidRDefault="00F7250D" w:rsidP="00F7250D">
      <w:pPr>
        <w:spacing w:after="0" w:line="240" w:lineRule="auto"/>
        <w:rPr>
          <w:rFonts w:ascii="Arial" w:hAnsi="Arial" w:cs="Arial"/>
          <w:szCs w:val="20"/>
        </w:rPr>
      </w:pPr>
    </w:p>
    <w:p w14:paraId="33C05AE1"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Funkcie</w:t>
      </w:r>
    </w:p>
    <w:tbl>
      <w:tblPr>
        <w:tblStyle w:val="Tabukasmriekou4zvraznenie1"/>
        <w:tblW w:w="5000" w:type="pct"/>
        <w:tblLook w:val="0020" w:firstRow="1" w:lastRow="0" w:firstColumn="0" w:lastColumn="0" w:noHBand="0" w:noVBand="0"/>
      </w:tblPr>
      <w:tblGrid>
        <w:gridCol w:w="2577"/>
        <w:gridCol w:w="4893"/>
        <w:gridCol w:w="377"/>
        <w:gridCol w:w="443"/>
      </w:tblGrid>
      <w:tr w:rsidR="00F7250D" w:rsidRPr="00EE6E9D" w14:paraId="054264CE" w14:textId="77777777" w:rsidTr="00843DC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756B2C46"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ID funkcie</w:t>
            </w:r>
          </w:p>
        </w:tc>
        <w:tc>
          <w:tcPr>
            <w:tcW w:w="0" w:type="auto"/>
          </w:tcPr>
          <w:p w14:paraId="2B8E75AA"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Popis</w:t>
            </w:r>
          </w:p>
        </w:tc>
        <w:tc>
          <w:tcPr>
            <w:cnfStyle w:val="000010000000" w:firstRow="0" w:lastRow="0" w:firstColumn="0" w:lastColumn="0" w:oddVBand="1" w:evenVBand="0" w:oddHBand="0" w:evenHBand="0" w:firstRowFirstColumn="0" w:firstRowLastColumn="0" w:lastRowFirstColumn="0" w:lastRowLastColumn="0"/>
            <w:tcW w:w="0" w:type="auto"/>
          </w:tcPr>
          <w:p w14:paraId="1344B488"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w:t>
            </w:r>
          </w:p>
        </w:tc>
        <w:tc>
          <w:tcPr>
            <w:tcW w:w="0" w:type="auto"/>
          </w:tcPr>
          <w:p w14:paraId="4DCE7A9B"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W</w:t>
            </w:r>
          </w:p>
        </w:tc>
      </w:tr>
      <w:tr w:rsidR="00F7250D" w:rsidRPr="00EE6E9D" w14:paraId="7B7BB9DD"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5F21D3CE"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DS_IIK_CO_CREATE</w:t>
            </w:r>
          </w:p>
        </w:tc>
        <w:tc>
          <w:tcPr>
            <w:tcW w:w="0" w:type="auto"/>
          </w:tcPr>
          <w:p w14:paraId="2FC75CAE"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Ekonomický operátor môže zaregistrovať žiadosť o kódy</w:t>
            </w:r>
          </w:p>
        </w:tc>
        <w:tc>
          <w:tcPr>
            <w:cnfStyle w:val="000010000000" w:firstRow="0" w:lastRow="0" w:firstColumn="0" w:lastColumn="0" w:oddVBand="1" w:evenVBand="0" w:oddHBand="0" w:evenHBand="0" w:firstRowFirstColumn="0" w:firstRowLastColumn="0" w:lastRowFirstColumn="0" w:lastRowLastColumn="0"/>
            <w:tcW w:w="0" w:type="auto"/>
          </w:tcPr>
          <w:p w14:paraId="0E3B46B2"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tcPr>
          <w:p w14:paraId="1313D91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1E155084"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4965F2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lastRenderedPageBreak/>
              <w:t>DS_IIK_CO_CAN</w:t>
            </w:r>
          </w:p>
        </w:tc>
        <w:tc>
          <w:tcPr>
            <w:tcW w:w="0" w:type="auto"/>
            <w:shd w:val="clear" w:color="auto" w:fill="auto"/>
          </w:tcPr>
          <w:p w14:paraId="27CE1FFC"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Ekonomický operátor môže zrušiť žiadosť o kódy pred začiatkom ich generovania</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29ADC9D6"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shd w:val="clear" w:color="auto" w:fill="auto"/>
          </w:tcPr>
          <w:p w14:paraId="0B24CE91"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3883D0AC"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32BEA88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DS_IIK_CO_PR</w:t>
            </w:r>
          </w:p>
        </w:tc>
        <w:tc>
          <w:tcPr>
            <w:tcW w:w="0" w:type="auto"/>
          </w:tcPr>
          <w:p w14:paraId="57531A74"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Ekonomický operátor môže určiť prioritu žiadostí o kódy</w:t>
            </w:r>
          </w:p>
        </w:tc>
        <w:tc>
          <w:tcPr>
            <w:cnfStyle w:val="000010000000" w:firstRow="0" w:lastRow="0" w:firstColumn="0" w:lastColumn="0" w:oddVBand="1" w:evenVBand="0" w:oddHBand="0" w:evenHBand="0" w:firstRowFirstColumn="0" w:firstRowLastColumn="0" w:lastRowFirstColumn="0" w:lastRowLastColumn="0"/>
            <w:tcW w:w="0" w:type="auto"/>
          </w:tcPr>
          <w:p w14:paraId="2A2AB9D2"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tcPr>
          <w:p w14:paraId="4427736C"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7F4DA1D8"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3E9398A"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DS_IIK_CO_APP</w:t>
            </w:r>
          </w:p>
        </w:tc>
        <w:tc>
          <w:tcPr>
            <w:tcW w:w="0" w:type="auto"/>
            <w:shd w:val="clear" w:color="auto" w:fill="auto"/>
          </w:tcPr>
          <w:p w14:paraId="155141EC"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Správca môže schváliť žiadosť o kód</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95AA597" w14:textId="77777777" w:rsidR="00F7250D" w:rsidRPr="00EE6E9D" w:rsidRDefault="00F7250D" w:rsidP="00843DC8">
            <w:pPr>
              <w:spacing w:after="0" w:line="240" w:lineRule="auto"/>
              <w:rPr>
                <w:rFonts w:ascii="Arial" w:hAnsi="Arial" w:cs="Arial"/>
                <w:szCs w:val="20"/>
                <w:lang w:val="sk-SK"/>
              </w:rPr>
            </w:pPr>
          </w:p>
        </w:tc>
        <w:tc>
          <w:tcPr>
            <w:tcW w:w="0" w:type="auto"/>
            <w:shd w:val="clear" w:color="auto" w:fill="auto"/>
          </w:tcPr>
          <w:p w14:paraId="558F8E29"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0664C3E3"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6046CB56"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DS_IIK_CO_DL</w:t>
            </w:r>
          </w:p>
        </w:tc>
        <w:tc>
          <w:tcPr>
            <w:tcW w:w="0" w:type="auto"/>
          </w:tcPr>
          <w:p w14:paraId="16F3836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Systém ponúkne stiahnutie vygenerovaných kódov</w:t>
            </w:r>
          </w:p>
        </w:tc>
        <w:tc>
          <w:tcPr>
            <w:cnfStyle w:val="000010000000" w:firstRow="0" w:lastRow="0" w:firstColumn="0" w:lastColumn="0" w:oddVBand="1" w:evenVBand="0" w:oddHBand="0" w:evenHBand="0" w:firstRowFirstColumn="0" w:firstRowLastColumn="0" w:lastRowFirstColumn="0" w:lastRowLastColumn="0"/>
            <w:tcW w:w="0" w:type="auto"/>
          </w:tcPr>
          <w:p w14:paraId="1705B6A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tcPr>
          <w:p w14:paraId="513C03A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bl>
    <w:p w14:paraId="62BB8101" w14:textId="77777777" w:rsidR="00F7250D" w:rsidRPr="00EE6E9D" w:rsidRDefault="00F7250D" w:rsidP="00F7250D">
      <w:pPr>
        <w:spacing w:after="0" w:line="240" w:lineRule="auto"/>
        <w:rPr>
          <w:rFonts w:ascii="Arial" w:hAnsi="Arial" w:cs="Arial"/>
          <w:szCs w:val="20"/>
        </w:rPr>
      </w:pPr>
      <w:bookmarkStart w:id="62" w:name="scroll-bookmark-21"/>
      <w:bookmarkStart w:id="63" w:name="_Toc535248469"/>
      <w:bookmarkStart w:id="64" w:name="_Toc535248853"/>
    </w:p>
    <w:p w14:paraId="4E50DD47" w14:textId="77777777" w:rsidR="00F7250D" w:rsidRPr="00EE6E9D" w:rsidRDefault="00F7250D" w:rsidP="00F7250D">
      <w:pPr>
        <w:spacing w:after="0" w:line="240" w:lineRule="auto"/>
        <w:rPr>
          <w:rFonts w:ascii="Arial" w:hAnsi="Arial" w:cs="Arial"/>
          <w:b/>
          <w:szCs w:val="20"/>
        </w:rPr>
      </w:pPr>
      <w:bookmarkStart w:id="65" w:name="_Toc894875"/>
      <w:r w:rsidRPr="00EE6E9D">
        <w:rPr>
          <w:rFonts w:ascii="Arial" w:hAnsi="Arial" w:cs="Arial"/>
          <w:b/>
          <w:szCs w:val="20"/>
        </w:rPr>
        <w:t>[FS_IIK_CG] Code Generation Functions</w:t>
      </w:r>
      <w:bookmarkEnd w:id="62"/>
      <w:bookmarkEnd w:id="63"/>
      <w:bookmarkEnd w:id="64"/>
      <w:r w:rsidRPr="00EE6E9D">
        <w:rPr>
          <w:rFonts w:ascii="Arial" w:hAnsi="Arial" w:cs="Arial"/>
          <w:b/>
          <w:szCs w:val="20"/>
        </w:rPr>
        <w:t xml:space="preserve"> (Funkcie generovania kódov)</w:t>
      </w:r>
      <w:bookmarkEnd w:id="65"/>
    </w:p>
    <w:p w14:paraId="0F45C570" w14:textId="77777777" w:rsidR="00F7250D" w:rsidRPr="00EE6E9D" w:rsidRDefault="00F7250D" w:rsidP="00F7250D">
      <w:pPr>
        <w:spacing w:after="0" w:line="240" w:lineRule="auto"/>
        <w:rPr>
          <w:rFonts w:ascii="Arial" w:hAnsi="Arial" w:cs="Arial"/>
          <w:b/>
          <w:szCs w:val="20"/>
        </w:rPr>
      </w:pPr>
    </w:p>
    <w:p w14:paraId="02B40899"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Úloha</w:t>
      </w:r>
    </w:p>
    <w:p w14:paraId="4FBA7DD1"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Systém generuje kódy na základe schválených žiadostí a sprístupňuje ich na stiahnutie alebo aktualizáciu.</w:t>
      </w:r>
    </w:p>
    <w:p w14:paraId="4079A986" w14:textId="77777777" w:rsidR="00F7250D" w:rsidRPr="00EE6E9D" w:rsidRDefault="00F7250D" w:rsidP="00F7250D">
      <w:pPr>
        <w:spacing w:after="0" w:line="240" w:lineRule="auto"/>
        <w:rPr>
          <w:rFonts w:ascii="Arial" w:hAnsi="Arial" w:cs="Arial"/>
          <w:szCs w:val="20"/>
        </w:rPr>
      </w:pPr>
    </w:p>
    <w:p w14:paraId="1669480F" w14:textId="77777777" w:rsidR="00F7250D" w:rsidRPr="00EE6E9D" w:rsidRDefault="00F7250D" w:rsidP="00F7250D">
      <w:pPr>
        <w:spacing w:after="0" w:line="240" w:lineRule="auto"/>
        <w:rPr>
          <w:rFonts w:ascii="Arial" w:hAnsi="Arial" w:cs="Arial"/>
          <w:b/>
          <w:szCs w:val="20"/>
        </w:rPr>
      </w:pPr>
      <w:bookmarkStart w:id="66" w:name="scroll-bookmark-28"/>
      <w:bookmarkStart w:id="67" w:name="_Toc533756412"/>
      <w:bookmarkStart w:id="68" w:name="_Toc535248472"/>
      <w:bookmarkStart w:id="69" w:name="_Toc535248856"/>
      <w:r w:rsidRPr="00EE6E9D">
        <w:rPr>
          <w:rFonts w:ascii="Arial" w:hAnsi="Arial" w:cs="Arial"/>
          <w:b/>
          <w:szCs w:val="20"/>
        </w:rPr>
        <w:t>Funkcie</w:t>
      </w:r>
    </w:p>
    <w:tbl>
      <w:tblPr>
        <w:tblStyle w:val="Tabukasmriekou4zvraznenie1"/>
        <w:tblW w:w="5000" w:type="pct"/>
        <w:tblLook w:val="0020" w:firstRow="1" w:lastRow="0" w:firstColumn="0" w:lastColumn="0" w:noHBand="0" w:noVBand="0"/>
      </w:tblPr>
      <w:tblGrid>
        <w:gridCol w:w="2124"/>
        <w:gridCol w:w="5440"/>
        <w:gridCol w:w="283"/>
        <w:gridCol w:w="443"/>
      </w:tblGrid>
      <w:tr w:rsidR="00F7250D" w:rsidRPr="00EE6E9D" w14:paraId="3A7BF673" w14:textId="77777777" w:rsidTr="00843DC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hideMark/>
          </w:tcPr>
          <w:p w14:paraId="5FFE1AC6"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ID funkcie</w:t>
            </w:r>
          </w:p>
        </w:tc>
        <w:tc>
          <w:tcPr>
            <w:tcW w:w="0" w:type="auto"/>
            <w:hideMark/>
          </w:tcPr>
          <w:p w14:paraId="32560808"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Popis</w:t>
            </w:r>
          </w:p>
        </w:tc>
        <w:tc>
          <w:tcPr>
            <w:cnfStyle w:val="000010000000" w:firstRow="0" w:lastRow="0" w:firstColumn="0" w:lastColumn="0" w:oddVBand="1" w:evenVBand="0" w:oddHBand="0" w:evenHBand="0" w:firstRowFirstColumn="0" w:firstRowLastColumn="0" w:lastRowFirstColumn="0" w:lastRowLastColumn="0"/>
            <w:tcW w:w="0" w:type="auto"/>
            <w:hideMark/>
          </w:tcPr>
          <w:p w14:paraId="297ED62D"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w:t>
            </w:r>
          </w:p>
        </w:tc>
        <w:tc>
          <w:tcPr>
            <w:tcW w:w="0" w:type="auto"/>
            <w:hideMark/>
          </w:tcPr>
          <w:p w14:paraId="01EB49D4"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W</w:t>
            </w:r>
          </w:p>
        </w:tc>
      </w:tr>
      <w:tr w:rsidR="00F7250D" w:rsidRPr="00EE6E9D" w14:paraId="7B9EE14F"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hideMark/>
          </w:tcPr>
          <w:p w14:paraId="40AA689B"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DS_IIK_CG_CFG</w:t>
            </w:r>
          </w:p>
        </w:tc>
        <w:tc>
          <w:tcPr>
            <w:tcW w:w="0" w:type="auto"/>
            <w:hideMark/>
          </w:tcPr>
          <w:p w14:paraId="647BD01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Správca môže konfigurovať spôsob generácie kódov a spôsob zabezpečenia.</w:t>
            </w:r>
          </w:p>
          <w:p w14:paraId="7CEAA44B"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Riešenie je implementované ako možnosť rozšírenia s prednastavenou implementáciou.</w:t>
            </w:r>
          </w:p>
        </w:tc>
        <w:tc>
          <w:tcPr>
            <w:cnfStyle w:val="000010000000" w:firstRow="0" w:lastRow="0" w:firstColumn="0" w:lastColumn="0" w:oddVBand="1" w:evenVBand="0" w:oddHBand="0" w:evenHBand="0" w:firstRowFirstColumn="0" w:firstRowLastColumn="0" w:lastRowFirstColumn="0" w:lastRowLastColumn="0"/>
            <w:tcW w:w="0" w:type="auto"/>
          </w:tcPr>
          <w:p w14:paraId="50ADDC50" w14:textId="77777777" w:rsidR="00F7250D" w:rsidRPr="00EE6E9D" w:rsidRDefault="00F7250D" w:rsidP="00843DC8">
            <w:pPr>
              <w:spacing w:after="0" w:line="240" w:lineRule="auto"/>
              <w:rPr>
                <w:rFonts w:ascii="Arial" w:hAnsi="Arial" w:cs="Arial"/>
                <w:szCs w:val="20"/>
                <w:lang w:val="sk-SK"/>
              </w:rPr>
            </w:pPr>
          </w:p>
        </w:tc>
        <w:tc>
          <w:tcPr>
            <w:tcW w:w="0" w:type="auto"/>
          </w:tcPr>
          <w:p w14:paraId="38E9C7B3"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p>
        </w:tc>
      </w:tr>
      <w:tr w:rsidR="00F7250D" w:rsidRPr="00EE6E9D" w14:paraId="47821AE4" w14:textId="77777777" w:rsidTr="00843DC8">
        <w:tc>
          <w:tcPr>
            <w:cnfStyle w:val="000010000000" w:firstRow="0" w:lastRow="0" w:firstColumn="0" w:lastColumn="0" w:oddVBand="1" w:evenVBand="0" w:oddHBand="0" w:evenHBand="0" w:firstRowFirstColumn="0" w:firstRowLastColumn="0" w:lastRowFirstColumn="0" w:lastRowLastColumn="0"/>
            <w:tcW w:w="0" w:type="auto"/>
            <w:hideMark/>
          </w:tcPr>
          <w:p w14:paraId="19369840"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DS_IIK_CG_GEN</w:t>
            </w:r>
          </w:p>
        </w:tc>
        <w:tc>
          <w:tcPr>
            <w:tcW w:w="0" w:type="auto"/>
            <w:hideMark/>
          </w:tcPr>
          <w:p w14:paraId="5E7B8F2A"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Kódy sú generované. Po vygenerovaní sú kódy uložené v súbore so špecifickým názvom.</w:t>
            </w:r>
          </w:p>
        </w:tc>
        <w:tc>
          <w:tcPr>
            <w:cnfStyle w:val="000010000000" w:firstRow="0" w:lastRow="0" w:firstColumn="0" w:lastColumn="0" w:oddVBand="1" w:evenVBand="0" w:oddHBand="0" w:evenHBand="0" w:firstRowFirstColumn="0" w:firstRowLastColumn="0" w:lastRowFirstColumn="0" w:lastRowLastColumn="0"/>
            <w:tcW w:w="0" w:type="auto"/>
          </w:tcPr>
          <w:p w14:paraId="453015C6" w14:textId="77777777" w:rsidR="00F7250D" w:rsidRPr="00EE6E9D" w:rsidRDefault="00F7250D" w:rsidP="00843DC8">
            <w:pPr>
              <w:spacing w:after="0" w:line="240" w:lineRule="auto"/>
              <w:rPr>
                <w:rFonts w:ascii="Arial" w:hAnsi="Arial" w:cs="Arial"/>
                <w:szCs w:val="20"/>
                <w:lang w:val="sk-SK"/>
              </w:rPr>
            </w:pPr>
          </w:p>
        </w:tc>
        <w:tc>
          <w:tcPr>
            <w:tcW w:w="0" w:type="auto"/>
          </w:tcPr>
          <w:p w14:paraId="60C02CC3"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p>
        </w:tc>
      </w:tr>
    </w:tbl>
    <w:p w14:paraId="654E85CD" w14:textId="77777777" w:rsidR="00F7250D" w:rsidRPr="00EE6E9D" w:rsidRDefault="00F7250D" w:rsidP="00F7250D">
      <w:pPr>
        <w:spacing w:after="0" w:line="240" w:lineRule="auto"/>
        <w:rPr>
          <w:rFonts w:ascii="Arial" w:hAnsi="Arial" w:cs="Arial"/>
          <w:szCs w:val="20"/>
        </w:rPr>
      </w:pPr>
    </w:p>
    <w:bookmarkEnd w:id="66"/>
    <w:bookmarkEnd w:id="67"/>
    <w:bookmarkEnd w:id="68"/>
    <w:bookmarkEnd w:id="69"/>
    <w:p w14:paraId="106FF5AC"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Štruktúra kódu</w:t>
      </w:r>
    </w:p>
    <w:p w14:paraId="3230860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Prednastavená implementácia stanovuje nasledovné identifikačné schémy pre identifikačnú časť sériového čísla:</w:t>
      </w:r>
    </w:p>
    <w:p w14:paraId="0A936DE7" w14:textId="77777777" w:rsidR="00F7250D" w:rsidRPr="00EE6E9D" w:rsidRDefault="00F7250D">
      <w:pPr>
        <w:numPr>
          <w:ilvl w:val="0"/>
          <w:numId w:val="68"/>
        </w:numPr>
        <w:spacing w:after="0" w:line="240" w:lineRule="auto"/>
        <w:jc w:val="both"/>
        <w:rPr>
          <w:rFonts w:ascii="Arial" w:hAnsi="Arial" w:cs="Arial"/>
          <w:szCs w:val="20"/>
        </w:rPr>
      </w:pPr>
      <w:r w:rsidRPr="00EE6E9D">
        <w:rPr>
          <w:rFonts w:ascii="Arial" w:hAnsi="Arial" w:cs="Arial"/>
          <w:b/>
          <w:szCs w:val="20"/>
        </w:rPr>
        <w:t>Globálna schéma (Global Scheme)</w:t>
      </w:r>
      <w:r w:rsidRPr="00EE6E9D">
        <w:rPr>
          <w:rFonts w:ascii="Arial" w:hAnsi="Arial" w:cs="Arial"/>
          <w:szCs w:val="20"/>
        </w:rPr>
        <w:t>: založená na univerzálnom jedinečnom identifikátore,</w:t>
      </w:r>
    </w:p>
    <w:p w14:paraId="54EBEDD7" w14:textId="77777777" w:rsidR="00F7250D" w:rsidRPr="00EE6E9D" w:rsidRDefault="00F7250D">
      <w:pPr>
        <w:numPr>
          <w:ilvl w:val="0"/>
          <w:numId w:val="68"/>
        </w:numPr>
        <w:spacing w:after="0" w:line="240" w:lineRule="auto"/>
        <w:jc w:val="both"/>
        <w:rPr>
          <w:rFonts w:ascii="Arial" w:hAnsi="Arial" w:cs="Arial"/>
          <w:szCs w:val="20"/>
        </w:rPr>
      </w:pPr>
      <w:r w:rsidRPr="00EE6E9D">
        <w:rPr>
          <w:rFonts w:ascii="Arial" w:hAnsi="Arial" w:cs="Arial"/>
          <w:b/>
          <w:szCs w:val="20"/>
        </w:rPr>
        <w:t>Produktová schéma (Product Scheme)</w:t>
      </w:r>
      <w:r w:rsidRPr="00EE6E9D">
        <w:rPr>
          <w:rFonts w:ascii="Arial" w:hAnsi="Arial" w:cs="Arial"/>
          <w:szCs w:val="20"/>
        </w:rPr>
        <w:t>: založená na unikátnom identifikátor podľa produktov</w:t>
      </w:r>
    </w:p>
    <w:p w14:paraId="7A103069" w14:textId="77777777" w:rsidR="00F7250D" w:rsidRPr="00EE6E9D" w:rsidRDefault="00F7250D">
      <w:pPr>
        <w:numPr>
          <w:ilvl w:val="0"/>
          <w:numId w:val="68"/>
        </w:numPr>
        <w:spacing w:after="0" w:line="240" w:lineRule="auto"/>
        <w:jc w:val="both"/>
        <w:rPr>
          <w:rFonts w:ascii="Arial" w:hAnsi="Arial" w:cs="Arial"/>
          <w:szCs w:val="20"/>
        </w:rPr>
      </w:pPr>
      <w:r w:rsidRPr="00EE6E9D">
        <w:rPr>
          <w:rFonts w:ascii="Arial" w:hAnsi="Arial" w:cs="Arial"/>
          <w:b/>
          <w:szCs w:val="20"/>
        </w:rPr>
        <w:t>Schéma produktového kódu (Product Code Scheme)</w:t>
      </w:r>
      <w:r w:rsidRPr="00EE6E9D">
        <w:rPr>
          <w:rFonts w:ascii="Arial" w:hAnsi="Arial" w:cs="Arial"/>
          <w:szCs w:val="20"/>
        </w:rPr>
        <w:t>: založená na unikátnom identifikátore podľa produktového kódu</w:t>
      </w:r>
    </w:p>
    <w:p w14:paraId="5A1E2E25" w14:textId="77777777" w:rsidR="00F7250D" w:rsidRPr="00EE6E9D" w:rsidRDefault="00F7250D" w:rsidP="00F7250D">
      <w:pPr>
        <w:spacing w:after="0" w:line="240" w:lineRule="auto"/>
        <w:rPr>
          <w:rFonts w:ascii="Arial" w:hAnsi="Arial" w:cs="Arial"/>
          <w:szCs w:val="20"/>
        </w:rPr>
      </w:pPr>
    </w:p>
    <w:p w14:paraId="52DD20F9"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Zabezpečenie je generované podpisovým modulom, ktorý je možné rozšíreniť. V základnom prednastavení je podpisový modul založený na Keyed Hash využívajúc náhodné číslo asociované so žiadosťou o kódy.</w:t>
      </w:r>
    </w:p>
    <w:p w14:paraId="0846E101" w14:textId="77777777" w:rsidR="00F7250D" w:rsidRPr="00EE6E9D" w:rsidRDefault="00F7250D" w:rsidP="00F7250D">
      <w:pPr>
        <w:spacing w:after="0" w:line="240" w:lineRule="auto"/>
        <w:rPr>
          <w:rFonts w:ascii="Arial" w:hAnsi="Arial" w:cs="Arial"/>
          <w:szCs w:val="20"/>
        </w:rPr>
      </w:pPr>
    </w:p>
    <w:p w14:paraId="22329019"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V závislosti od zvolenej identifikačnej schémy sú možné nasledovné režimy šifrovania:</w:t>
      </w:r>
    </w:p>
    <w:p w14:paraId="08CED36C" w14:textId="77777777" w:rsidR="00F7250D" w:rsidRPr="00EE6E9D" w:rsidRDefault="00F7250D">
      <w:pPr>
        <w:numPr>
          <w:ilvl w:val="0"/>
          <w:numId w:val="69"/>
        </w:numPr>
        <w:spacing w:after="0" w:line="240" w:lineRule="auto"/>
        <w:jc w:val="both"/>
        <w:rPr>
          <w:rFonts w:ascii="Arial" w:hAnsi="Arial" w:cs="Arial"/>
          <w:szCs w:val="20"/>
        </w:rPr>
      </w:pPr>
      <w:r w:rsidRPr="00EE6E9D">
        <w:rPr>
          <w:rFonts w:ascii="Arial" w:hAnsi="Arial" w:cs="Arial"/>
          <w:b/>
          <w:szCs w:val="20"/>
        </w:rPr>
        <w:t>Globálna schéma (Global Scheme):</w:t>
      </w:r>
      <w:r w:rsidRPr="00EE6E9D">
        <w:rPr>
          <w:rFonts w:ascii="Arial" w:hAnsi="Arial" w:cs="Arial"/>
          <w:szCs w:val="20"/>
        </w:rPr>
        <w:t xml:space="preserve"> žiadne alebo globálne šifrovanie</w:t>
      </w:r>
    </w:p>
    <w:p w14:paraId="01917C87" w14:textId="77777777" w:rsidR="00F7250D" w:rsidRPr="00EE6E9D" w:rsidRDefault="00F7250D" w:rsidP="00F7250D">
      <w:pPr>
        <w:spacing w:after="0" w:line="240" w:lineRule="auto"/>
        <w:rPr>
          <w:rFonts w:ascii="Arial" w:hAnsi="Arial" w:cs="Arial"/>
          <w:szCs w:val="20"/>
        </w:rPr>
      </w:pPr>
    </w:p>
    <w:p w14:paraId="4562F38D" w14:textId="77777777" w:rsidR="00F7250D" w:rsidRPr="00EE6E9D" w:rsidRDefault="00F7250D">
      <w:pPr>
        <w:numPr>
          <w:ilvl w:val="0"/>
          <w:numId w:val="69"/>
        </w:numPr>
        <w:spacing w:after="0" w:line="240" w:lineRule="auto"/>
        <w:jc w:val="both"/>
        <w:rPr>
          <w:rFonts w:ascii="Arial" w:hAnsi="Arial" w:cs="Arial"/>
          <w:szCs w:val="20"/>
        </w:rPr>
      </w:pPr>
      <w:r w:rsidRPr="00EE6E9D">
        <w:rPr>
          <w:rFonts w:ascii="Arial" w:hAnsi="Arial" w:cs="Arial"/>
          <w:b/>
          <w:szCs w:val="20"/>
        </w:rPr>
        <w:t>Produktová schéma (Product Scheme)</w:t>
      </w:r>
      <w:r w:rsidRPr="00EE6E9D">
        <w:rPr>
          <w:rFonts w:ascii="Arial" w:hAnsi="Arial" w:cs="Arial"/>
          <w:szCs w:val="20"/>
        </w:rPr>
        <w:t>: žiadne, globálne šifrovanie alebo produktové šifrovanie (šifrovací kľuč je uložený v produktovej matici)</w:t>
      </w:r>
    </w:p>
    <w:p w14:paraId="00263E05" w14:textId="77777777" w:rsidR="00F7250D" w:rsidRPr="00EE6E9D" w:rsidRDefault="00F7250D" w:rsidP="00F7250D">
      <w:pPr>
        <w:spacing w:after="0" w:line="240" w:lineRule="auto"/>
        <w:rPr>
          <w:rFonts w:ascii="Arial" w:hAnsi="Arial" w:cs="Arial"/>
          <w:szCs w:val="20"/>
        </w:rPr>
      </w:pPr>
    </w:p>
    <w:p w14:paraId="562603EE" w14:textId="77777777" w:rsidR="00F7250D" w:rsidRPr="00EE6E9D" w:rsidRDefault="00F7250D">
      <w:pPr>
        <w:numPr>
          <w:ilvl w:val="0"/>
          <w:numId w:val="69"/>
        </w:numPr>
        <w:spacing w:after="0" w:line="240" w:lineRule="auto"/>
        <w:jc w:val="both"/>
        <w:rPr>
          <w:rFonts w:ascii="Arial" w:hAnsi="Arial" w:cs="Arial"/>
          <w:szCs w:val="20"/>
        </w:rPr>
      </w:pPr>
      <w:r w:rsidRPr="00EE6E9D">
        <w:rPr>
          <w:rFonts w:ascii="Arial" w:hAnsi="Arial" w:cs="Arial"/>
          <w:b/>
          <w:szCs w:val="20"/>
        </w:rPr>
        <w:t>Schéma produktového kódu (Product Code Scheme):</w:t>
      </w:r>
      <w:r w:rsidRPr="00EE6E9D">
        <w:rPr>
          <w:rFonts w:ascii="Arial" w:hAnsi="Arial" w:cs="Arial"/>
          <w:szCs w:val="20"/>
        </w:rPr>
        <w:t xml:space="preserve"> žiadne, globálne šifrovanie alebo šifrovanie produktového kódu (šifrovací kľuč je uložený v matici produktového kódu)</w:t>
      </w:r>
    </w:p>
    <w:p w14:paraId="0B71B18F" w14:textId="77777777" w:rsidR="00F7250D" w:rsidRPr="00EE6E9D" w:rsidRDefault="00F7250D" w:rsidP="00F7250D">
      <w:pPr>
        <w:spacing w:after="0" w:line="240" w:lineRule="auto"/>
        <w:rPr>
          <w:rFonts w:ascii="Arial" w:hAnsi="Arial" w:cs="Arial"/>
          <w:szCs w:val="20"/>
        </w:rPr>
      </w:pPr>
    </w:p>
    <w:p w14:paraId="23B5729F" w14:textId="77777777" w:rsidR="00F7250D" w:rsidRDefault="00F7250D" w:rsidP="00F7250D">
      <w:pPr>
        <w:spacing w:after="0" w:line="240" w:lineRule="auto"/>
        <w:rPr>
          <w:rFonts w:ascii="Arial" w:hAnsi="Arial" w:cs="Arial"/>
          <w:szCs w:val="20"/>
        </w:rPr>
      </w:pPr>
      <w:r w:rsidRPr="00EE6E9D">
        <w:rPr>
          <w:rFonts w:ascii="Arial" w:hAnsi="Arial" w:cs="Arial"/>
          <w:szCs w:val="20"/>
        </w:rPr>
        <w:t>Šifrovanie môže byť označené ako exportovateľné.</w:t>
      </w:r>
    </w:p>
    <w:p w14:paraId="2111211C" w14:textId="77777777" w:rsidR="0070180C" w:rsidRDefault="0070180C" w:rsidP="00F7250D">
      <w:pPr>
        <w:spacing w:after="0" w:line="240" w:lineRule="auto"/>
        <w:rPr>
          <w:rFonts w:ascii="Arial" w:hAnsi="Arial" w:cs="Arial"/>
          <w:szCs w:val="20"/>
        </w:rPr>
      </w:pPr>
    </w:p>
    <w:p w14:paraId="2DCBE3D5" w14:textId="77777777" w:rsidR="0070180C" w:rsidRDefault="0070180C" w:rsidP="00F7250D">
      <w:pPr>
        <w:spacing w:after="0" w:line="240" w:lineRule="auto"/>
        <w:rPr>
          <w:rFonts w:ascii="Arial" w:hAnsi="Arial" w:cs="Arial"/>
          <w:szCs w:val="20"/>
        </w:rPr>
      </w:pPr>
    </w:p>
    <w:p w14:paraId="73C8159D" w14:textId="77777777" w:rsidR="0070180C" w:rsidRPr="00EE6E9D" w:rsidRDefault="0070180C" w:rsidP="00F7250D">
      <w:pPr>
        <w:spacing w:after="0" w:line="240" w:lineRule="auto"/>
        <w:rPr>
          <w:rFonts w:ascii="Arial" w:hAnsi="Arial" w:cs="Arial"/>
          <w:szCs w:val="20"/>
        </w:rPr>
      </w:pPr>
    </w:p>
    <w:p w14:paraId="02FB1608" w14:textId="77777777" w:rsidR="00F7250D" w:rsidRPr="00EE6E9D" w:rsidRDefault="00F7250D" w:rsidP="00F7250D">
      <w:pPr>
        <w:spacing w:after="0" w:line="240" w:lineRule="auto"/>
        <w:rPr>
          <w:rFonts w:ascii="Arial" w:hAnsi="Arial" w:cs="Arial"/>
          <w:szCs w:val="20"/>
        </w:rPr>
      </w:pPr>
    </w:p>
    <w:p w14:paraId="7588E354" w14:textId="77777777" w:rsidR="00F7250D" w:rsidRPr="00EE6E9D" w:rsidRDefault="00F7250D" w:rsidP="00F7250D">
      <w:pPr>
        <w:spacing w:after="0" w:line="240" w:lineRule="auto"/>
        <w:rPr>
          <w:rFonts w:ascii="Arial" w:hAnsi="Arial" w:cs="Arial"/>
          <w:szCs w:val="20"/>
        </w:rPr>
      </w:pPr>
      <w:r w:rsidRPr="00EE6E9D">
        <w:rPr>
          <w:rFonts w:ascii="Arial" w:hAnsi="Arial" w:cs="Arial"/>
          <w:b/>
          <w:szCs w:val="20"/>
        </w:rPr>
        <w:lastRenderedPageBreak/>
        <w:t>Kódovanie</w:t>
      </w:r>
    </w:p>
    <w:p w14:paraId="1F86171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Kódy sú generované ako numerické hodnoty, posledný krok je zakódovanie týchto kódov podľa zakódovacej schémy. System prekonvertuje numerické hodnoty do alfanumerických hodnôt podľa zoznam znakov definovanom v nastavení (Character Set).</w:t>
      </w:r>
    </w:p>
    <w:p w14:paraId="7630846D" w14:textId="77777777" w:rsidR="00F7250D" w:rsidRPr="00EE6E9D" w:rsidRDefault="00F7250D" w:rsidP="00F7250D">
      <w:pPr>
        <w:spacing w:after="0" w:line="240" w:lineRule="auto"/>
        <w:rPr>
          <w:rFonts w:ascii="Arial" w:hAnsi="Arial" w:cs="Arial"/>
          <w:szCs w:val="20"/>
        </w:rPr>
      </w:pPr>
    </w:p>
    <w:p w14:paraId="3E5536D8"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Kódové súbory</w:t>
      </w:r>
    </w:p>
    <w:p w14:paraId="6625D00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Podľa systému pripojeného ekonomickými operátormi a jeho nastavenia na sťahovanie kódov generuje systém 1 alebo 2 rôzne súbory podľa požadovaných formátov.</w:t>
      </w:r>
    </w:p>
    <w:p w14:paraId="53A9F13C" w14:textId="77777777" w:rsidR="00F7250D" w:rsidRPr="00EE6E9D" w:rsidRDefault="00F7250D" w:rsidP="00F7250D">
      <w:pPr>
        <w:spacing w:after="0" w:line="240" w:lineRule="auto"/>
        <w:rPr>
          <w:rFonts w:ascii="Arial" w:hAnsi="Arial" w:cs="Arial"/>
          <w:szCs w:val="20"/>
        </w:rPr>
      </w:pPr>
    </w:p>
    <w:p w14:paraId="3998651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Prednastavená implementácia podporuje 2 formáty:</w:t>
      </w:r>
    </w:p>
    <w:p w14:paraId="266AD21D" w14:textId="77777777" w:rsidR="00F7250D" w:rsidRPr="00EE6E9D" w:rsidRDefault="00F7250D">
      <w:pPr>
        <w:numPr>
          <w:ilvl w:val="0"/>
          <w:numId w:val="70"/>
        </w:numPr>
        <w:spacing w:after="0" w:line="240" w:lineRule="auto"/>
        <w:jc w:val="both"/>
        <w:rPr>
          <w:rFonts w:ascii="Arial" w:hAnsi="Arial" w:cs="Arial"/>
          <w:szCs w:val="20"/>
        </w:rPr>
      </w:pPr>
      <w:r w:rsidRPr="00EE6E9D">
        <w:rPr>
          <w:rFonts w:ascii="Arial" w:hAnsi="Arial" w:cs="Arial"/>
          <w:b/>
          <w:szCs w:val="20"/>
        </w:rPr>
        <w:t>Kompletný</w:t>
      </w:r>
      <w:r w:rsidRPr="00EE6E9D">
        <w:rPr>
          <w:rFonts w:ascii="Arial" w:hAnsi="Arial" w:cs="Arial"/>
          <w:szCs w:val="20"/>
        </w:rPr>
        <w:t xml:space="preserve"> (Kódy sú odoslané ako zoznam kódov) – použivaný pokiaľ kódy nie sú rozložiteľné</w:t>
      </w:r>
    </w:p>
    <w:p w14:paraId="6B0B6332" w14:textId="77777777" w:rsidR="00F7250D" w:rsidRPr="00EE6E9D" w:rsidRDefault="00F7250D">
      <w:pPr>
        <w:numPr>
          <w:ilvl w:val="0"/>
          <w:numId w:val="70"/>
        </w:numPr>
        <w:spacing w:after="0" w:line="240" w:lineRule="auto"/>
        <w:jc w:val="both"/>
        <w:rPr>
          <w:rFonts w:ascii="Arial" w:hAnsi="Arial" w:cs="Arial"/>
          <w:szCs w:val="20"/>
        </w:rPr>
      </w:pPr>
      <w:r w:rsidRPr="00EE6E9D">
        <w:rPr>
          <w:rFonts w:ascii="Arial" w:hAnsi="Arial" w:cs="Arial"/>
          <w:b/>
          <w:szCs w:val="20"/>
        </w:rPr>
        <w:t>Skomprimovaný</w:t>
      </w:r>
      <w:r w:rsidRPr="00EE6E9D">
        <w:rPr>
          <w:rFonts w:ascii="Arial" w:hAnsi="Arial" w:cs="Arial"/>
          <w:szCs w:val="20"/>
        </w:rPr>
        <w:t xml:space="preserve"> (Kódy sú odoslané ako skomprimované, takže prijímajúci systém ich musí zložiť pred ich použitím) – použivaný pokiaľ kódy sú rozložiteľné</w:t>
      </w:r>
    </w:p>
    <w:p w14:paraId="2EE96C00" w14:textId="77777777" w:rsidR="00F7250D" w:rsidRPr="00EE6E9D" w:rsidRDefault="00F7250D" w:rsidP="00F7250D">
      <w:pPr>
        <w:spacing w:after="0" w:line="240" w:lineRule="auto"/>
        <w:rPr>
          <w:rFonts w:ascii="Arial" w:hAnsi="Arial" w:cs="Arial"/>
          <w:szCs w:val="20"/>
        </w:rPr>
      </w:pPr>
    </w:p>
    <w:p w14:paraId="4BE1192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Súčasť súboru je hlavička, ktorá obsahuje nasledovné informácie:</w:t>
      </w:r>
    </w:p>
    <w:p w14:paraId="158E2517" w14:textId="77777777" w:rsidR="00F7250D" w:rsidRPr="00EE6E9D" w:rsidRDefault="00F7250D">
      <w:pPr>
        <w:numPr>
          <w:ilvl w:val="0"/>
          <w:numId w:val="71"/>
        </w:numPr>
        <w:spacing w:after="0" w:line="240" w:lineRule="auto"/>
        <w:jc w:val="both"/>
        <w:rPr>
          <w:rFonts w:ascii="Arial" w:hAnsi="Arial" w:cs="Arial"/>
          <w:szCs w:val="20"/>
        </w:rPr>
      </w:pPr>
      <w:r w:rsidRPr="00EE6E9D">
        <w:rPr>
          <w:rFonts w:ascii="Arial" w:hAnsi="Arial" w:cs="Arial"/>
          <w:szCs w:val="20"/>
        </w:rPr>
        <w:t>Kód vydavateľa ID</w:t>
      </w:r>
    </w:p>
    <w:p w14:paraId="0931A0E0" w14:textId="77777777" w:rsidR="00F7250D" w:rsidRPr="00EE6E9D" w:rsidRDefault="00F7250D">
      <w:pPr>
        <w:numPr>
          <w:ilvl w:val="0"/>
          <w:numId w:val="71"/>
        </w:numPr>
        <w:spacing w:after="0" w:line="240" w:lineRule="auto"/>
        <w:jc w:val="both"/>
        <w:rPr>
          <w:rFonts w:ascii="Arial" w:hAnsi="Arial" w:cs="Arial"/>
          <w:szCs w:val="20"/>
        </w:rPr>
      </w:pPr>
      <w:r w:rsidRPr="00EE6E9D">
        <w:rPr>
          <w:rFonts w:ascii="Arial" w:hAnsi="Arial" w:cs="Arial"/>
          <w:szCs w:val="20"/>
        </w:rPr>
        <w:t>Produktový kód</w:t>
      </w:r>
    </w:p>
    <w:p w14:paraId="4FF569B8" w14:textId="77777777" w:rsidR="00F7250D" w:rsidRPr="00EE6E9D" w:rsidRDefault="00F7250D">
      <w:pPr>
        <w:numPr>
          <w:ilvl w:val="0"/>
          <w:numId w:val="71"/>
        </w:numPr>
        <w:spacing w:after="0" w:line="240" w:lineRule="auto"/>
        <w:jc w:val="both"/>
        <w:rPr>
          <w:rFonts w:ascii="Arial" w:hAnsi="Arial" w:cs="Arial"/>
          <w:szCs w:val="20"/>
        </w:rPr>
      </w:pPr>
      <w:r w:rsidRPr="00EE6E9D">
        <w:rPr>
          <w:rFonts w:ascii="Arial" w:hAnsi="Arial" w:cs="Arial"/>
          <w:szCs w:val="20"/>
        </w:rPr>
        <w:t>Kód objednávky</w:t>
      </w:r>
    </w:p>
    <w:p w14:paraId="14E5A877" w14:textId="77777777" w:rsidR="00F7250D" w:rsidRPr="00EE6E9D" w:rsidRDefault="00F7250D">
      <w:pPr>
        <w:numPr>
          <w:ilvl w:val="0"/>
          <w:numId w:val="71"/>
        </w:numPr>
        <w:spacing w:after="0" w:line="240" w:lineRule="auto"/>
        <w:jc w:val="both"/>
        <w:rPr>
          <w:rFonts w:ascii="Arial" w:hAnsi="Arial" w:cs="Arial"/>
          <w:szCs w:val="20"/>
        </w:rPr>
      </w:pPr>
      <w:r w:rsidRPr="00EE6E9D">
        <w:rPr>
          <w:rFonts w:ascii="Arial" w:hAnsi="Arial" w:cs="Arial"/>
          <w:szCs w:val="20"/>
        </w:rPr>
        <w:t>Dátum vygenerovania</w:t>
      </w:r>
    </w:p>
    <w:p w14:paraId="497C90EE" w14:textId="77777777" w:rsidR="00F7250D" w:rsidRPr="00EE6E9D" w:rsidRDefault="00F7250D">
      <w:pPr>
        <w:numPr>
          <w:ilvl w:val="0"/>
          <w:numId w:val="71"/>
        </w:numPr>
        <w:spacing w:after="0" w:line="240" w:lineRule="auto"/>
        <w:jc w:val="both"/>
        <w:rPr>
          <w:rFonts w:ascii="Arial" w:hAnsi="Arial" w:cs="Arial"/>
          <w:szCs w:val="20"/>
        </w:rPr>
      </w:pPr>
      <w:r w:rsidRPr="00EE6E9D">
        <w:rPr>
          <w:rFonts w:ascii="Arial" w:hAnsi="Arial" w:cs="Arial"/>
          <w:szCs w:val="20"/>
        </w:rPr>
        <w:t>Dátum použitia – dátum, v ktorom môžu byť kódy použité</w:t>
      </w:r>
    </w:p>
    <w:p w14:paraId="4AD0E10A" w14:textId="77777777" w:rsidR="00F7250D" w:rsidRPr="00EE6E9D" w:rsidRDefault="00F7250D">
      <w:pPr>
        <w:numPr>
          <w:ilvl w:val="0"/>
          <w:numId w:val="71"/>
        </w:numPr>
        <w:spacing w:after="0" w:line="240" w:lineRule="auto"/>
        <w:jc w:val="both"/>
        <w:rPr>
          <w:rFonts w:ascii="Arial" w:hAnsi="Arial" w:cs="Arial"/>
          <w:szCs w:val="20"/>
        </w:rPr>
      </w:pPr>
      <w:r w:rsidRPr="00EE6E9D">
        <w:rPr>
          <w:rFonts w:ascii="Arial" w:hAnsi="Arial" w:cs="Arial"/>
          <w:szCs w:val="20"/>
        </w:rPr>
        <w:t>Rozsah univerzálnych jedinečných identifikátorov</w:t>
      </w:r>
    </w:p>
    <w:p w14:paraId="4A5609A9" w14:textId="77777777" w:rsidR="00F7250D" w:rsidRPr="00EE6E9D" w:rsidRDefault="00F7250D" w:rsidP="00F7250D">
      <w:pPr>
        <w:spacing w:after="0" w:line="240" w:lineRule="auto"/>
        <w:rPr>
          <w:rFonts w:ascii="Arial" w:hAnsi="Arial" w:cs="Arial"/>
          <w:szCs w:val="20"/>
        </w:rPr>
      </w:pPr>
    </w:p>
    <w:p w14:paraId="61BD67BE" w14:textId="77777777" w:rsidR="00F7250D" w:rsidRPr="00EE6E9D" w:rsidRDefault="00F7250D" w:rsidP="00F7250D">
      <w:pPr>
        <w:spacing w:after="0" w:line="240" w:lineRule="auto"/>
        <w:rPr>
          <w:rFonts w:ascii="Arial" w:hAnsi="Arial" w:cs="Arial"/>
          <w:szCs w:val="20"/>
        </w:rPr>
      </w:pPr>
      <w:r w:rsidRPr="00EE6E9D">
        <w:rPr>
          <w:rFonts w:ascii="Arial" w:hAnsi="Arial" w:cs="Arial"/>
          <w:b/>
          <w:szCs w:val="20"/>
        </w:rPr>
        <w:t>Kompletný formát</w:t>
      </w:r>
      <w:r w:rsidRPr="00EE6E9D">
        <w:rPr>
          <w:rFonts w:ascii="Arial" w:hAnsi="Arial" w:cs="Arial"/>
          <w:szCs w:val="20"/>
        </w:rPr>
        <w:t xml:space="preserve"> – súbor obsahuje zoznam sériových čísiel.</w:t>
      </w:r>
    </w:p>
    <w:p w14:paraId="3A41CB93" w14:textId="77777777" w:rsidR="00F7250D" w:rsidRPr="00EE6E9D" w:rsidRDefault="00F7250D" w:rsidP="00F7250D">
      <w:pPr>
        <w:spacing w:after="0" w:line="240" w:lineRule="auto"/>
        <w:rPr>
          <w:rFonts w:ascii="Arial" w:hAnsi="Arial" w:cs="Arial"/>
          <w:szCs w:val="20"/>
        </w:rPr>
      </w:pPr>
    </w:p>
    <w:p w14:paraId="092BA14B" w14:textId="77777777" w:rsidR="00F7250D" w:rsidRPr="00EE6E9D" w:rsidRDefault="00F7250D" w:rsidP="00F7250D">
      <w:pPr>
        <w:spacing w:after="0" w:line="240" w:lineRule="auto"/>
        <w:rPr>
          <w:rFonts w:ascii="Arial" w:hAnsi="Arial" w:cs="Arial"/>
          <w:szCs w:val="20"/>
        </w:rPr>
      </w:pPr>
      <w:r w:rsidRPr="00EE6E9D">
        <w:rPr>
          <w:rFonts w:ascii="Arial" w:hAnsi="Arial" w:cs="Arial"/>
          <w:b/>
          <w:szCs w:val="20"/>
        </w:rPr>
        <w:t>Skomprimovaný formát</w:t>
      </w:r>
      <w:r w:rsidRPr="00EE6E9D">
        <w:rPr>
          <w:rFonts w:ascii="Arial" w:hAnsi="Arial" w:cs="Arial"/>
          <w:szCs w:val="20"/>
        </w:rPr>
        <w:t xml:space="preserve"> – súbor obsahuje nasledovné informácie</w:t>
      </w:r>
    </w:p>
    <w:p w14:paraId="69D77A62" w14:textId="77777777" w:rsidR="00F7250D" w:rsidRPr="00EE6E9D" w:rsidRDefault="00F7250D">
      <w:pPr>
        <w:numPr>
          <w:ilvl w:val="0"/>
          <w:numId w:val="72"/>
        </w:numPr>
        <w:spacing w:after="0" w:line="240" w:lineRule="auto"/>
        <w:jc w:val="both"/>
        <w:rPr>
          <w:rFonts w:ascii="Arial" w:hAnsi="Arial" w:cs="Arial"/>
          <w:szCs w:val="20"/>
        </w:rPr>
      </w:pPr>
      <w:r w:rsidRPr="00EE6E9D">
        <w:rPr>
          <w:rFonts w:ascii="Arial" w:hAnsi="Arial" w:cs="Arial"/>
          <w:szCs w:val="20"/>
        </w:rPr>
        <w:t>Použitý šifrovací klúč</w:t>
      </w:r>
    </w:p>
    <w:p w14:paraId="0A7EEE07" w14:textId="77777777" w:rsidR="00F7250D" w:rsidRPr="00EE6E9D" w:rsidRDefault="00F7250D">
      <w:pPr>
        <w:numPr>
          <w:ilvl w:val="0"/>
          <w:numId w:val="72"/>
        </w:numPr>
        <w:spacing w:after="0" w:line="240" w:lineRule="auto"/>
        <w:jc w:val="both"/>
        <w:rPr>
          <w:rFonts w:ascii="Arial" w:hAnsi="Arial" w:cs="Arial"/>
          <w:szCs w:val="20"/>
        </w:rPr>
      </w:pPr>
      <w:r w:rsidRPr="00EE6E9D">
        <w:rPr>
          <w:rFonts w:ascii="Arial" w:hAnsi="Arial" w:cs="Arial"/>
          <w:szCs w:val="20"/>
        </w:rPr>
        <w:t>Rozsah identifikátorov použitej schémy</w:t>
      </w:r>
    </w:p>
    <w:p w14:paraId="427E2FA6" w14:textId="77777777" w:rsidR="00F7250D" w:rsidRPr="00EE6E9D" w:rsidRDefault="00F7250D">
      <w:pPr>
        <w:numPr>
          <w:ilvl w:val="0"/>
          <w:numId w:val="72"/>
        </w:numPr>
        <w:spacing w:after="0" w:line="240" w:lineRule="auto"/>
        <w:jc w:val="both"/>
        <w:rPr>
          <w:rFonts w:ascii="Arial" w:hAnsi="Arial" w:cs="Arial"/>
          <w:szCs w:val="20"/>
        </w:rPr>
      </w:pPr>
      <w:r w:rsidRPr="00EE6E9D">
        <w:rPr>
          <w:rFonts w:ascii="Arial" w:hAnsi="Arial" w:cs="Arial"/>
          <w:szCs w:val="20"/>
        </w:rPr>
        <w:t>Zoznam znakov na zakódovanie</w:t>
      </w:r>
    </w:p>
    <w:p w14:paraId="7DF6DA7A" w14:textId="77777777" w:rsidR="00F7250D" w:rsidRPr="00EE6E9D" w:rsidRDefault="00F7250D">
      <w:pPr>
        <w:numPr>
          <w:ilvl w:val="0"/>
          <w:numId w:val="72"/>
        </w:numPr>
        <w:spacing w:after="0" w:line="240" w:lineRule="auto"/>
        <w:jc w:val="both"/>
        <w:rPr>
          <w:rFonts w:ascii="Arial" w:hAnsi="Arial" w:cs="Arial"/>
          <w:szCs w:val="20"/>
        </w:rPr>
      </w:pPr>
      <w:r w:rsidRPr="00EE6E9D">
        <w:rPr>
          <w:rFonts w:ascii="Arial" w:hAnsi="Arial" w:cs="Arial"/>
          <w:szCs w:val="20"/>
        </w:rPr>
        <w:t>Zoznam použitých podpisov</w:t>
      </w:r>
    </w:p>
    <w:p w14:paraId="02287F19" w14:textId="77777777" w:rsidR="00F7250D" w:rsidRPr="00EE6E9D" w:rsidRDefault="00F7250D" w:rsidP="00F7250D">
      <w:pPr>
        <w:spacing w:after="0" w:line="240" w:lineRule="auto"/>
        <w:rPr>
          <w:rFonts w:ascii="Arial" w:hAnsi="Arial" w:cs="Arial"/>
          <w:szCs w:val="20"/>
        </w:rPr>
      </w:pPr>
      <w:bookmarkStart w:id="70" w:name="scroll-bookmark-19"/>
      <w:bookmarkStart w:id="71" w:name="_Toc535248481"/>
      <w:bookmarkStart w:id="72" w:name="_Toc535248865"/>
    </w:p>
    <w:p w14:paraId="66A0907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V skomprimovanom formáte je množstvo prenášaných informácií podstatne menšie (viac ako polovicu menšie), čo znamená menší dopad na sieť. Výrobcovia zároveň môžu vykonávať dopyty na kódy bez potreby skladovania plných kódov vo vlastnej databáze ale len na základe odkazov na intervaly, šifrovacie kódy a šifrovacie schémy. To umožňuje aby podpisová časť nebola dlhodobo uložená v ich databáze.</w:t>
      </w:r>
    </w:p>
    <w:p w14:paraId="38D2E96B" w14:textId="77777777" w:rsidR="00F7250D" w:rsidRPr="00EE6E9D" w:rsidRDefault="00F7250D" w:rsidP="00F7250D">
      <w:pPr>
        <w:spacing w:after="0" w:line="240" w:lineRule="auto"/>
        <w:rPr>
          <w:rFonts w:ascii="Arial" w:hAnsi="Arial" w:cs="Arial"/>
          <w:szCs w:val="20"/>
        </w:rPr>
      </w:pPr>
    </w:p>
    <w:p w14:paraId="0E518398" w14:textId="77777777" w:rsidR="00F7250D" w:rsidRPr="00EE6E9D" w:rsidRDefault="00F7250D" w:rsidP="00F7250D">
      <w:pPr>
        <w:spacing w:after="0" w:line="240" w:lineRule="auto"/>
        <w:rPr>
          <w:rFonts w:ascii="Arial" w:hAnsi="Arial" w:cs="Arial"/>
          <w:b/>
          <w:szCs w:val="20"/>
        </w:rPr>
      </w:pPr>
      <w:bookmarkStart w:id="73" w:name="_Toc894876"/>
      <w:r w:rsidRPr="00EE6E9D">
        <w:rPr>
          <w:rFonts w:ascii="Arial" w:hAnsi="Arial" w:cs="Arial"/>
          <w:b/>
          <w:szCs w:val="20"/>
        </w:rPr>
        <w:t>[FS_IIK_SEC] Security Functions</w:t>
      </w:r>
      <w:bookmarkEnd w:id="70"/>
      <w:bookmarkEnd w:id="71"/>
      <w:bookmarkEnd w:id="72"/>
      <w:r w:rsidRPr="00EE6E9D">
        <w:rPr>
          <w:rFonts w:ascii="Arial" w:hAnsi="Arial" w:cs="Arial"/>
          <w:b/>
          <w:szCs w:val="20"/>
        </w:rPr>
        <w:t xml:space="preserve"> (Bezpečnostné funkcie)</w:t>
      </w:r>
      <w:bookmarkEnd w:id="73"/>
    </w:p>
    <w:p w14:paraId="683209E6" w14:textId="77777777" w:rsidR="00F7250D" w:rsidRPr="00EE6E9D" w:rsidRDefault="00F7250D" w:rsidP="00F7250D">
      <w:pPr>
        <w:spacing w:after="0" w:line="240" w:lineRule="auto"/>
        <w:rPr>
          <w:rFonts w:ascii="Arial" w:hAnsi="Arial" w:cs="Arial"/>
          <w:b/>
          <w:szCs w:val="20"/>
        </w:rPr>
      </w:pPr>
    </w:p>
    <w:p w14:paraId="62B2B8C9"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Úloha</w:t>
      </w:r>
    </w:p>
    <w:p w14:paraId="7D67D70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Zabezpečuje bezpečný prístup do systému.</w:t>
      </w:r>
    </w:p>
    <w:p w14:paraId="13B00EFE" w14:textId="77777777" w:rsidR="00F7250D" w:rsidRPr="00EE6E9D" w:rsidRDefault="00F7250D" w:rsidP="00F7250D">
      <w:pPr>
        <w:spacing w:after="0" w:line="240" w:lineRule="auto"/>
        <w:rPr>
          <w:rFonts w:ascii="Arial" w:hAnsi="Arial" w:cs="Arial"/>
          <w:szCs w:val="20"/>
        </w:rPr>
      </w:pPr>
    </w:p>
    <w:p w14:paraId="643BE0A4"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Funkcie</w:t>
      </w:r>
    </w:p>
    <w:tbl>
      <w:tblPr>
        <w:tblStyle w:val="Tabukasmriekou4zvraznenie1"/>
        <w:tblW w:w="5000" w:type="pct"/>
        <w:tblLook w:val="0020" w:firstRow="1" w:lastRow="0" w:firstColumn="0" w:lastColumn="0" w:noHBand="0" w:noVBand="0"/>
      </w:tblPr>
      <w:tblGrid>
        <w:gridCol w:w="2604"/>
        <w:gridCol w:w="4866"/>
        <w:gridCol w:w="377"/>
        <w:gridCol w:w="443"/>
      </w:tblGrid>
      <w:tr w:rsidR="00F7250D" w:rsidRPr="00EE6E9D" w14:paraId="61ED9725" w14:textId="77777777" w:rsidTr="00843DC8">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6825E086"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ID funkcie</w:t>
            </w:r>
          </w:p>
        </w:tc>
        <w:tc>
          <w:tcPr>
            <w:tcW w:w="0" w:type="auto"/>
          </w:tcPr>
          <w:p w14:paraId="10235291"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Popis</w:t>
            </w:r>
          </w:p>
        </w:tc>
        <w:tc>
          <w:tcPr>
            <w:cnfStyle w:val="000010000000" w:firstRow="0" w:lastRow="0" w:firstColumn="0" w:lastColumn="0" w:oddVBand="1" w:evenVBand="0" w:oddHBand="0" w:evenHBand="0" w:firstRowFirstColumn="0" w:firstRowLastColumn="0" w:lastRowFirstColumn="0" w:lastRowLastColumn="0"/>
            <w:tcW w:w="0" w:type="auto"/>
          </w:tcPr>
          <w:p w14:paraId="36234F0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I</w:t>
            </w:r>
          </w:p>
        </w:tc>
        <w:tc>
          <w:tcPr>
            <w:tcW w:w="0" w:type="auto"/>
          </w:tcPr>
          <w:p w14:paraId="039ABA66"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W</w:t>
            </w:r>
          </w:p>
        </w:tc>
      </w:tr>
      <w:tr w:rsidR="00F7250D" w:rsidRPr="00EE6E9D" w14:paraId="6954D726"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72CC5A34"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DS_IIK_SEC_REG</w:t>
            </w:r>
          </w:p>
        </w:tc>
        <w:tc>
          <w:tcPr>
            <w:tcW w:w="0" w:type="auto"/>
          </w:tcPr>
          <w:p w14:paraId="24AD6F15"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Užívatelia sa môžu prihlásiť do systému (login, heslo, email) za účelom prístupu do systému.</w:t>
            </w:r>
          </w:p>
        </w:tc>
        <w:tc>
          <w:tcPr>
            <w:cnfStyle w:val="000010000000" w:firstRow="0" w:lastRow="0" w:firstColumn="0" w:lastColumn="0" w:oddVBand="1" w:evenVBand="0" w:oddHBand="0" w:evenHBand="0" w:firstRowFirstColumn="0" w:firstRowLastColumn="0" w:lastRowFirstColumn="0" w:lastRowLastColumn="0"/>
            <w:tcW w:w="0" w:type="auto"/>
          </w:tcPr>
          <w:p w14:paraId="2C8B4B93" w14:textId="77777777" w:rsidR="00F7250D" w:rsidRPr="00EE6E9D" w:rsidRDefault="00F7250D" w:rsidP="00843DC8">
            <w:pPr>
              <w:spacing w:after="0" w:line="240" w:lineRule="auto"/>
              <w:rPr>
                <w:rFonts w:ascii="Arial" w:hAnsi="Arial" w:cs="Arial"/>
                <w:szCs w:val="20"/>
                <w:lang w:val="sk-SK"/>
              </w:rPr>
            </w:pPr>
          </w:p>
        </w:tc>
        <w:tc>
          <w:tcPr>
            <w:tcW w:w="0" w:type="auto"/>
          </w:tcPr>
          <w:p w14:paraId="76DF2329"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00D28B91"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76CEC55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DS_IIK_SEC_ECADM</w:t>
            </w:r>
          </w:p>
        </w:tc>
        <w:tc>
          <w:tcPr>
            <w:tcW w:w="0" w:type="auto"/>
            <w:shd w:val="clear" w:color="auto" w:fill="auto"/>
          </w:tcPr>
          <w:p w14:paraId="75766496"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Ekonomickí operátori môžu zaregistrovať užívateľov, prideliť role užívateľom a odstrániť užívateľov.</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9FDCC98" w14:textId="77777777" w:rsidR="00F7250D" w:rsidRPr="00EE6E9D" w:rsidRDefault="00F7250D" w:rsidP="00843DC8">
            <w:pPr>
              <w:spacing w:after="0" w:line="240" w:lineRule="auto"/>
              <w:rPr>
                <w:rFonts w:ascii="Arial" w:hAnsi="Arial" w:cs="Arial"/>
                <w:szCs w:val="20"/>
                <w:lang w:val="sk-SK"/>
              </w:rPr>
            </w:pPr>
          </w:p>
        </w:tc>
        <w:tc>
          <w:tcPr>
            <w:tcW w:w="0" w:type="auto"/>
            <w:shd w:val="clear" w:color="auto" w:fill="auto"/>
          </w:tcPr>
          <w:p w14:paraId="789ED807"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5B648334" w14:textId="77777777" w:rsidTr="00843DC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2840F97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lastRenderedPageBreak/>
              <w:t>DS_IIK_SEC_ADM</w:t>
            </w:r>
          </w:p>
        </w:tc>
        <w:tc>
          <w:tcPr>
            <w:tcW w:w="0" w:type="auto"/>
          </w:tcPr>
          <w:p w14:paraId="5FAE2DA1"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Správca môže pridať zaregistrovaných užívateľov, pridelené role a ekonomických operátorov a odstrániť užívateľov.</w:t>
            </w:r>
          </w:p>
        </w:tc>
        <w:tc>
          <w:tcPr>
            <w:cnfStyle w:val="000010000000" w:firstRow="0" w:lastRow="0" w:firstColumn="0" w:lastColumn="0" w:oddVBand="1" w:evenVBand="0" w:oddHBand="0" w:evenHBand="0" w:firstRowFirstColumn="0" w:firstRowLastColumn="0" w:lastRowFirstColumn="0" w:lastRowLastColumn="0"/>
            <w:tcW w:w="0" w:type="auto"/>
          </w:tcPr>
          <w:p w14:paraId="38196D11" w14:textId="77777777" w:rsidR="00F7250D" w:rsidRPr="00EE6E9D" w:rsidRDefault="00F7250D" w:rsidP="00843DC8">
            <w:pPr>
              <w:spacing w:after="0" w:line="240" w:lineRule="auto"/>
              <w:rPr>
                <w:rFonts w:ascii="Arial" w:hAnsi="Arial" w:cs="Arial"/>
                <w:szCs w:val="20"/>
                <w:lang w:val="sk-SK"/>
              </w:rPr>
            </w:pPr>
          </w:p>
        </w:tc>
        <w:tc>
          <w:tcPr>
            <w:tcW w:w="0" w:type="auto"/>
          </w:tcPr>
          <w:p w14:paraId="4279F2CD"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X</w:t>
            </w:r>
          </w:p>
        </w:tc>
      </w:tr>
      <w:tr w:rsidR="00F7250D" w:rsidRPr="00EE6E9D" w14:paraId="17CDD676" w14:textId="77777777" w:rsidTr="00843DC8">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A0A4ED6"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DS_IIK_SEC_CRE</w:t>
            </w:r>
          </w:p>
        </w:tc>
        <w:tc>
          <w:tcPr>
            <w:tcW w:w="0" w:type="auto"/>
            <w:shd w:val="clear" w:color="auto" w:fill="auto"/>
          </w:tcPr>
          <w:p w14:paraId="387F45A1"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Systém generuje API tokeny na pripojenie systému k rozhraniam.</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059EFBD2"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X</w:t>
            </w:r>
          </w:p>
        </w:tc>
        <w:tc>
          <w:tcPr>
            <w:tcW w:w="0" w:type="auto"/>
            <w:shd w:val="clear" w:color="auto" w:fill="auto"/>
          </w:tcPr>
          <w:p w14:paraId="3F2F61F5"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p>
        </w:tc>
      </w:tr>
    </w:tbl>
    <w:p w14:paraId="4EA93A44" w14:textId="77777777" w:rsidR="00F7250D" w:rsidRPr="00EE6E9D" w:rsidRDefault="00F7250D" w:rsidP="00F7250D">
      <w:pPr>
        <w:spacing w:after="0" w:line="240" w:lineRule="auto"/>
        <w:rPr>
          <w:rFonts w:ascii="Arial" w:hAnsi="Arial" w:cs="Arial"/>
          <w:szCs w:val="20"/>
        </w:rPr>
      </w:pPr>
    </w:p>
    <w:p w14:paraId="4D2D34E5" w14:textId="77777777" w:rsidR="00F7250D" w:rsidRPr="00EE6E9D" w:rsidRDefault="00F7250D" w:rsidP="00F7250D">
      <w:pPr>
        <w:spacing w:after="0" w:line="240" w:lineRule="auto"/>
        <w:rPr>
          <w:rFonts w:ascii="Arial" w:hAnsi="Arial" w:cs="Arial"/>
          <w:szCs w:val="20"/>
        </w:rPr>
      </w:pPr>
    </w:p>
    <w:p w14:paraId="5A530823" w14:textId="77777777" w:rsidR="00F7250D" w:rsidRPr="00EE6E9D" w:rsidRDefault="00F7250D">
      <w:pPr>
        <w:numPr>
          <w:ilvl w:val="1"/>
          <w:numId w:val="60"/>
        </w:numPr>
        <w:spacing w:after="0" w:line="240" w:lineRule="auto"/>
        <w:ind w:left="0"/>
        <w:jc w:val="both"/>
        <w:rPr>
          <w:rFonts w:ascii="Arial" w:hAnsi="Arial" w:cs="Arial"/>
          <w:szCs w:val="20"/>
        </w:rPr>
      </w:pPr>
      <w:r w:rsidRPr="00EE6E9D">
        <w:rPr>
          <w:rFonts w:ascii="Arial" w:hAnsi="Arial" w:cs="Arial"/>
          <w:b/>
          <w:szCs w:val="20"/>
        </w:rPr>
        <w:t>Dátová Architektúra</w:t>
      </w:r>
    </w:p>
    <w:p w14:paraId="3E6C037A" w14:textId="77777777" w:rsidR="00F7250D" w:rsidRPr="00EE6E9D" w:rsidRDefault="00F7250D" w:rsidP="00F7250D">
      <w:pPr>
        <w:spacing w:after="0" w:line="240" w:lineRule="auto"/>
        <w:rPr>
          <w:rFonts w:ascii="Arial" w:hAnsi="Arial" w:cs="Arial"/>
          <w:szCs w:val="20"/>
        </w:rPr>
      </w:pPr>
    </w:p>
    <w:p w14:paraId="50CE343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Platforma je rozdelená na 3 komponenty:</w:t>
      </w:r>
    </w:p>
    <w:p w14:paraId="11B5F41B" w14:textId="77777777" w:rsidR="00F7250D" w:rsidRPr="00EE6E9D" w:rsidRDefault="00F7250D" w:rsidP="00F7250D">
      <w:pPr>
        <w:spacing w:after="0" w:line="240" w:lineRule="auto"/>
        <w:rPr>
          <w:rFonts w:ascii="Arial" w:hAnsi="Arial" w:cs="Arial"/>
          <w:szCs w:val="20"/>
        </w:rPr>
      </w:pPr>
    </w:p>
    <w:p w14:paraId="0C626649" w14:textId="77777777" w:rsidR="00F7250D" w:rsidRPr="00EE6E9D" w:rsidRDefault="00F7250D" w:rsidP="00F7250D">
      <w:pPr>
        <w:spacing w:after="0" w:line="240" w:lineRule="auto"/>
        <w:jc w:val="center"/>
        <w:rPr>
          <w:rFonts w:ascii="Arial" w:hAnsi="Arial" w:cs="Arial"/>
          <w:szCs w:val="20"/>
        </w:rPr>
      </w:pPr>
      <w:r w:rsidRPr="00EE6E9D">
        <w:rPr>
          <w:rFonts w:ascii="Arial" w:hAnsi="Arial" w:cs="Arial"/>
          <w:noProof/>
          <w:szCs w:val="20"/>
          <w:lang w:eastAsia="sk-SK"/>
        </w:rPr>
        <w:drawing>
          <wp:inline distT="0" distB="0" distL="0" distR="0" wp14:anchorId="513C1108" wp14:editId="08663853">
            <wp:extent cx="3041318" cy="1500879"/>
            <wp:effectExtent l="0" t="0" r="0" b="0"/>
            <wp:docPr id="132707143" name="Obrázok 2"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7143" name="Obrázok 2" descr="Obrázok, na ktorom je text, snímka obrazovky, písmo, číslo&#10;&#10;Automaticky generovaný popi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90698" cy="1525248"/>
                    </a:xfrm>
                    <a:prstGeom prst="rect">
                      <a:avLst/>
                    </a:prstGeom>
                  </pic:spPr>
                </pic:pic>
              </a:graphicData>
            </a:graphic>
          </wp:inline>
        </w:drawing>
      </w:r>
    </w:p>
    <w:p w14:paraId="35FAB405" w14:textId="77777777" w:rsidR="00F7250D" w:rsidRPr="00EE6E9D" w:rsidRDefault="00F7250D" w:rsidP="00F7250D">
      <w:pPr>
        <w:spacing w:after="0" w:line="240" w:lineRule="auto"/>
        <w:rPr>
          <w:rFonts w:ascii="Arial" w:hAnsi="Arial" w:cs="Arial"/>
          <w:szCs w:val="20"/>
        </w:rPr>
      </w:pPr>
    </w:p>
    <w:p w14:paraId="6DD8F1D0" w14:textId="77777777" w:rsidR="00F7250D" w:rsidRPr="00EE6E9D" w:rsidRDefault="00F7250D" w:rsidP="00F7250D">
      <w:pPr>
        <w:spacing w:after="0" w:line="240" w:lineRule="auto"/>
        <w:rPr>
          <w:rFonts w:ascii="Arial" w:hAnsi="Arial" w:cs="Arial"/>
          <w:szCs w:val="20"/>
        </w:rPr>
      </w:pPr>
    </w:p>
    <w:p w14:paraId="36C1BC2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Funkcie komponentov:</w:t>
      </w:r>
    </w:p>
    <w:p w14:paraId="415B630E" w14:textId="77777777" w:rsidR="00F7250D" w:rsidRPr="00EE6E9D" w:rsidRDefault="00F7250D" w:rsidP="00F7250D">
      <w:pPr>
        <w:spacing w:after="0" w:line="240" w:lineRule="auto"/>
        <w:rPr>
          <w:rFonts w:ascii="Arial" w:hAnsi="Arial" w:cs="Arial"/>
          <w:szCs w:val="20"/>
        </w:rPr>
      </w:pPr>
    </w:p>
    <w:tbl>
      <w:tblPr>
        <w:tblStyle w:val="Mriekatabuky"/>
        <w:tblW w:w="0" w:type="auto"/>
        <w:tblLook w:val="04A0" w:firstRow="1" w:lastRow="0" w:firstColumn="1" w:lastColumn="0" w:noHBand="0" w:noVBand="1"/>
      </w:tblPr>
      <w:tblGrid>
        <w:gridCol w:w="1864"/>
        <w:gridCol w:w="6426"/>
      </w:tblGrid>
      <w:tr w:rsidR="00F7250D" w:rsidRPr="00EE6E9D" w14:paraId="4A98DE51" w14:textId="77777777" w:rsidTr="00843DC8">
        <w:tc>
          <w:tcPr>
            <w:tcW w:w="1980" w:type="dxa"/>
          </w:tcPr>
          <w:p w14:paraId="69F3EFD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Backend služby</w:t>
            </w:r>
          </w:p>
        </w:tc>
        <w:tc>
          <w:tcPr>
            <w:tcW w:w="7082" w:type="dxa"/>
          </w:tcPr>
          <w:p w14:paraId="4E45108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Backend služby sú zodpovedné za správu subjektov, procesov a komunikáciu s externými systémami.</w:t>
            </w:r>
          </w:p>
        </w:tc>
      </w:tr>
      <w:tr w:rsidR="00F7250D" w:rsidRPr="00EE6E9D" w14:paraId="179A3707" w14:textId="77777777" w:rsidTr="00843DC8">
        <w:tc>
          <w:tcPr>
            <w:tcW w:w="1980" w:type="dxa"/>
          </w:tcPr>
          <w:p w14:paraId="6595B53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Webové služby</w:t>
            </w:r>
          </w:p>
        </w:tc>
        <w:tc>
          <w:tcPr>
            <w:tcW w:w="7082" w:type="dxa"/>
          </w:tcPr>
          <w:p w14:paraId="3B571A5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Webové služby obsahujú služby používané webovou stránkou a externými systémami ekonomických operátorov.</w:t>
            </w:r>
          </w:p>
        </w:tc>
      </w:tr>
      <w:tr w:rsidR="00F7250D" w:rsidRPr="00EE6E9D" w14:paraId="68E0C480" w14:textId="77777777" w:rsidTr="00843DC8">
        <w:tc>
          <w:tcPr>
            <w:tcW w:w="1980" w:type="dxa"/>
          </w:tcPr>
          <w:p w14:paraId="123DBC9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Webová stránka</w:t>
            </w:r>
          </w:p>
        </w:tc>
        <w:tc>
          <w:tcPr>
            <w:tcW w:w="7082" w:type="dxa"/>
          </w:tcPr>
          <w:p w14:paraId="6578DDC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Webstránka je frontend pre ekonomických operátorov.</w:t>
            </w:r>
          </w:p>
        </w:tc>
      </w:tr>
    </w:tbl>
    <w:p w14:paraId="11DF5EF6" w14:textId="77777777" w:rsidR="00F7250D" w:rsidRPr="00EE6E9D" w:rsidRDefault="00F7250D" w:rsidP="00F7250D">
      <w:pPr>
        <w:spacing w:after="0" w:line="240" w:lineRule="auto"/>
        <w:rPr>
          <w:rFonts w:ascii="Arial" w:hAnsi="Arial" w:cs="Arial"/>
          <w:szCs w:val="20"/>
        </w:rPr>
      </w:pPr>
    </w:p>
    <w:p w14:paraId="414AAB8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Backend služby a webové služby môžu byť viacnásobne nasadené pre potrebu škálovania systému. Z tohto dôvodu je navrhnutý nasledovný systém výmien medzi backend službami a webovými službami – viď diagram nižšie.</w:t>
      </w:r>
    </w:p>
    <w:p w14:paraId="68A341AB" w14:textId="77777777" w:rsidR="00F7250D" w:rsidRPr="00EE6E9D" w:rsidRDefault="00F7250D" w:rsidP="00F7250D">
      <w:pPr>
        <w:spacing w:after="0" w:line="240" w:lineRule="auto"/>
        <w:rPr>
          <w:rFonts w:ascii="Arial" w:hAnsi="Arial" w:cs="Arial"/>
          <w:szCs w:val="20"/>
        </w:rPr>
      </w:pPr>
    </w:p>
    <w:p w14:paraId="5A1B1EFA"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Webové služby môžu dopytovať databázu a získať informáciu. Nemôžu však upravovať dáta. Akákoľvek úprava musí byť vykonaná backend službami. Výmena medzi backend službami a webovými službami prebieha prostredníctvom služby Service Bus.</w:t>
      </w:r>
    </w:p>
    <w:p w14:paraId="5D803F33" w14:textId="77777777" w:rsidR="00F7250D" w:rsidRPr="00EE6E9D" w:rsidRDefault="00F7250D" w:rsidP="00F7250D">
      <w:pPr>
        <w:spacing w:after="0" w:line="240" w:lineRule="auto"/>
        <w:rPr>
          <w:rFonts w:ascii="Arial" w:hAnsi="Arial" w:cs="Arial"/>
          <w:szCs w:val="20"/>
        </w:rPr>
      </w:pPr>
    </w:p>
    <w:p w14:paraId="1C057453" w14:textId="77777777" w:rsidR="00F7250D" w:rsidRPr="00EE6E9D" w:rsidRDefault="00F7250D" w:rsidP="00F7250D">
      <w:pPr>
        <w:spacing w:after="0" w:line="240" w:lineRule="auto"/>
        <w:jc w:val="center"/>
        <w:rPr>
          <w:rFonts w:ascii="Arial" w:hAnsi="Arial" w:cs="Arial"/>
          <w:szCs w:val="20"/>
        </w:rPr>
      </w:pPr>
      <w:r w:rsidRPr="00EE6E9D">
        <w:rPr>
          <w:rFonts w:ascii="Arial" w:hAnsi="Arial" w:cs="Arial"/>
          <w:noProof/>
          <w:szCs w:val="20"/>
          <w:lang w:eastAsia="sk-SK"/>
        </w:rPr>
        <w:lastRenderedPageBreak/>
        <w:drawing>
          <wp:inline distT="0" distB="0" distL="0" distR="0" wp14:anchorId="548B8884" wp14:editId="08010AEB">
            <wp:extent cx="4773653" cy="2626246"/>
            <wp:effectExtent l="0" t="0" r="1905" b="3175"/>
            <wp:docPr id="1660245852" name="Obrázok 3" descr="Obrázok, na ktorom je text, snímka obrazovky, písmo,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45852" name="Obrázok 3" descr="Obrázok, na ktorom je text, snímka obrazovky, písmo, číslo&#10;&#10;Automaticky generovaný popis"/>
                    <pic:cNvPicPr/>
                  </pic:nvPicPr>
                  <pic:blipFill>
                    <a:blip r:embed="rId32">
                      <a:extLst>
                        <a:ext uri="{28A0092B-C50C-407E-A947-70E740481C1C}">
                          <a14:useLocalDpi xmlns:a14="http://schemas.microsoft.com/office/drawing/2010/main" val="0"/>
                        </a:ext>
                      </a:extLst>
                    </a:blip>
                    <a:stretch>
                      <a:fillRect/>
                    </a:stretch>
                  </pic:blipFill>
                  <pic:spPr>
                    <a:xfrm>
                      <a:off x="0" y="0"/>
                      <a:ext cx="4801087" cy="2641339"/>
                    </a:xfrm>
                    <a:prstGeom prst="rect">
                      <a:avLst/>
                    </a:prstGeom>
                  </pic:spPr>
                </pic:pic>
              </a:graphicData>
            </a:graphic>
          </wp:inline>
        </w:drawing>
      </w:r>
    </w:p>
    <w:p w14:paraId="184C641B" w14:textId="77777777" w:rsidR="00F7250D" w:rsidRPr="00EE6E9D" w:rsidRDefault="00F7250D" w:rsidP="00F7250D">
      <w:pPr>
        <w:spacing w:after="0" w:line="240" w:lineRule="auto"/>
        <w:rPr>
          <w:rFonts w:ascii="Arial" w:hAnsi="Arial" w:cs="Arial"/>
          <w:szCs w:val="20"/>
        </w:rPr>
      </w:pPr>
    </w:p>
    <w:p w14:paraId="45A90C0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V načrtnutom diagrame, webová služba požiada backend službu o vytvorenie nového užívateľa. Keď je príkaz vykonaný backend službou, vráti výsledok dopytujúcej sa webovej službe.</w:t>
      </w:r>
    </w:p>
    <w:p w14:paraId="013ED5BD" w14:textId="77777777" w:rsidR="00F7250D" w:rsidRPr="00EE6E9D" w:rsidRDefault="00F7250D" w:rsidP="00F7250D">
      <w:pPr>
        <w:spacing w:after="0" w:line="240" w:lineRule="auto"/>
        <w:rPr>
          <w:rFonts w:ascii="Arial" w:hAnsi="Arial" w:cs="Arial"/>
          <w:szCs w:val="20"/>
        </w:rPr>
      </w:pPr>
    </w:p>
    <w:p w14:paraId="629A76CB" w14:textId="77777777" w:rsidR="00F7250D" w:rsidRPr="00EE6E9D" w:rsidRDefault="00F7250D" w:rsidP="00F7250D">
      <w:pPr>
        <w:spacing w:after="0" w:line="240" w:lineRule="auto"/>
        <w:rPr>
          <w:rFonts w:ascii="Arial" w:hAnsi="Arial" w:cs="Arial"/>
          <w:b/>
          <w:iCs/>
          <w:szCs w:val="20"/>
        </w:rPr>
      </w:pPr>
      <w:bookmarkStart w:id="74" w:name="_Toc888499"/>
      <w:r w:rsidRPr="00EE6E9D">
        <w:rPr>
          <w:rFonts w:ascii="Arial" w:hAnsi="Arial" w:cs="Arial"/>
          <w:b/>
          <w:iCs/>
          <w:szCs w:val="20"/>
        </w:rPr>
        <w:t>INFRAŠTRUKTÚRA</w:t>
      </w:r>
      <w:bookmarkEnd w:id="74"/>
    </w:p>
    <w:p w14:paraId="5ACC405C" w14:textId="77777777" w:rsidR="00F7250D" w:rsidRPr="00EE6E9D" w:rsidRDefault="00F7250D" w:rsidP="00F7250D">
      <w:pPr>
        <w:spacing w:after="0" w:line="240" w:lineRule="auto"/>
        <w:rPr>
          <w:rFonts w:ascii="Arial" w:hAnsi="Arial" w:cs="Arial"/>
          <w:szCs w:val="20"/>
        </w:rPr>
      </w:pPr>
    </w:p>
    <w:p w14:paraId="68CDDCF7" w14:textId="77777777" w:rsidR="00F7250D" w:rsidRPr="00EE6E9D" w:rsidRDefault="00F7250D" w:rsidP="00F7250D">
      <w:pPr>
        <w:spacing w:after="0" w:line="240" w:lineRule="auto"/>
        <w:rPr>
          <w:rFonts w:ascii="Arial" w:hAnsi="Arial" w:cs="Arial"/>
          <w:szCs w:val="20"/>
        </w:rPr>
      </w:pPr>
      <w:bookmarkStart w:id="75" w:name="_Toc504727783"/>
      <w:bookmarkStart w:id="76" w:name="_Toc504737656"/>
      <w:bookmarkStart w:id="77" w:name="_Toc535251035"/>
      <w:r w:rsidRPr="00EE6E9D">
        <w:rPr>
          <w:rFonts w:ascii="Arial" w:hAnsi="Arial" w:cs="Arial"/>
          <w:szCs w:val="20"/>
        </w:rPr>
        <w:t>Služba Service bus</w:t>
      </w:r>
      <w:bookmarkEnd w:id="75"/>
      <w:bookmarkEnd w:id="76"/>
      <w:bookmarkEnd w:id="77"/>
    </w:p>
    <w:p w14:paraId="3CA2DDE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Služba Service bus je nosnou časťou komunikácie medzi rôznymi modulmi platformy. Služba Service bus spravuje príkazy a udalosti.</w:t>
      </w:r>
    </w:p>
    <w:p w14:paraId="4F26B4AA" w14:textId="77777777" w:rsidR="00F7250D" w:rsidRPr="00EE6E9D" w:rsidRDefault="00F7250D" w:rsidP="00F7250D">
      <w:pPr>
        <w:spacing w:after="0" w:line="240" w:lineRule="auto"/>
        <w:rPr>
          <w:rFonts w:ascii="Arial" w:hAnsi="Arial" w:cs="Arial"/>
          <w:szCs w:val="20"/>
        </w:rPr>
      </w:pPr>
    </w:p>
    <w:p w14:paraId="1AEDB2E1"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Príkazy</w:t>
      </w:r>
    </w:p>
    <w:p w14:paraId="2BF4226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Príkaz fungujú na princípe žiadosť / odozva. Príkaz môže mať len jedného správcu. Odozva je nepovinná.</w:t>
      </w:r>
    </w:p>
    <w:p w14:paraId="4FD899E4" w14:textId="77777777" w:rsidR="00F7250D" w:rsidRPr="00EE6E9D" w:rsidRDefault="00F7250D" w:rsidP="00F7250D">
      <w:pPr>
        <w:spacing w:after="0" w:line="240" w:lineRule="auto"/>
        <w:rPr>
          <w:rFonts w:ascii="Arial" w:hAnsi="Arial" w:cs="Arial"/>
          <w:szCs w:val="20"/>
        </w:rPr>
      </w:pPr>
    </w:p>
    <w:p w14:paraId="43949CD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Udalosti</w:t>
      </w:r>
    </w:p>
    <w:p w14:paraId="3750C15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Udalosti sú hlásenia poslané jedným modulom určeným modulom. Udalosť môže mať nula a viac správcov.</w:t>
      </w:r>
    </w:p>
    <w:p w14:paraId="3016D28B" w14:textId="77777777" w:rsidR="00F7250D" w:rsidRPr="00EE6E9D" w:rsidRDefault="00F7250D" w:rsidP="00F7250D">
      <w:pPr>
        <w:spacing w:after="0" w:line="240" w:lineRule="auto"/>
        <w:rPr>
          <w:rFonts w:ascii="Arial" w:hAnsi="Arial" w:cs="Arial"/>
          <w:szCs w:val="20"/>
        </w:rPr>
      </w:pPr>
    </w:p>
    <w:p w14:paraId="7697FC7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Intercepcia</w:t>
      </w:r>
    </w:p>
    <w:p w14:paraId="3FBCE5C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Služba Service bus má možnosť interceptovať príkazy a udalosti pred tým ako budú doručené ich správcom.</w:t>
      </w:r>
    </w:p>
    <w:p w14:paraId="4CC8C675" w14:textId="77777777" w:rsidR="00F7250D" w:rsidRPr="00EE6E9D" w:rsidRDefault="00F7250D" w:rsidP="00F7250D">
      <w:pPr>
        <w:spacing w:after="0" w:line="240" w:lineRule="auto"/>
        <w:rPr>
          <w:rFonts w:ascii="Arial" w:hAnsi="Arial" w:cs="Arial"/>
          <w:szCs w:val="20"/>
        </w:rPr>
      </w:pPr>
    </w:p>
    <w:p w14:paraId="4D72604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Úlohy prebiehajúce na pozadí</w:t>
      </w:r>
    </w:p>
    <w:p w14:paraId="37E55618"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Backend služby spracúvajú úlohy prebiehajúce na pozadí (napr. posúvanie zmien na Router).</w:t>
      </w:r>
    </w:p>
    <w:p w14:paraId="7424B4AD" w14:textId="77777777" w:rsidR="00F7250D" w:rsidRPr="00EE6E9D" w:rsidRDefault="00F7250D" w:rsidP="00F7250D">
      <w:pPr>
        <w:spacing w:after="0" w:line="240" w:lineRule="auto"/>
        <w:rPr>
          <w:rFonts w:ascii="Arial" w:hAnsi="Arial" w:cs="Arial"/>
          <w:szCs w:val="20"/>
        </w:rPr>
      </w:pPr>
    </w:p>
    <w:p w14:paraId="3F344882" w14:textId="77777777" w:rsidR="00F7250D" w:rsidRPr="00EE6E9D" w:rsidRDefault="00F7250D" w:rsidP="00F7250D">
      <w:pPr>
        <w:spacing w:after="0" w:line="240" w:lineRule="auto"/>
        <w:rPr>
          <w:rFonts w:ascii="Arial" w:hAnsi="Arial" w:cs="Arial"/>
          <w:szCs w:val="20"/>
        </w:rPr>
      </w:pPr>
      <w:bookmarkStart w:id="78" w:name="_Toc504727788"/>
      <w:bookmarkStart w:id="79" w:name="_Toc504737661"/>
      <w:bookmarkStart w:id="80" w:name="_Toc535251040"/>
      <w:r w:rsidRPr="00EE6E9D">
        <w:rPr>
          <w:rFonts w:ascii="Arial" w:hAnsi="Arial" w:cs="Arial"/>
          <w:szCs w:val="20"/>
        </w:rPr>
        <w:t>Emailové služby</w:t>
      </w:r>
      <w:bookmarkEnd w:id="78"/>
      <w:bookmarkEnd w:id="79"/>
      <w:bookmarkEnd w:id="80"/>
    </w:p>
    <w:p w14:paraId="53CE803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Niektoré notifikácie sú posielané užívateľom prostredníctvom emailu. Emailové služby vrámci backend služieb zabezpečujú odosielanie týchto emailov.</w:t>
      </w:r>
    </w:p>
    <w:p w14:paraId="3419816B" w14:textId="77777777" w:rsidR="00F7250D" w:rsidRPr="00EE6E9D" w:rsidRDefault="00F7250D" w:rsidP="00F7250D">
      <w:pPr>
        <w:spacing w:after="0" w:line="240" w:lineRule="auto"/>
        <w:rPr>
          <w:rFonts w:ascii="Arial" w:hAnsi="Arial" w:cs="Arial"/>
          <w:szCs w:val="20"/>
        </w:rPr>
      </w:pPr>
    </w:p>
    <w:p w14:paraId="5186ABA1" w14:textId="77777777" w:rsidR="00F7250D" w:rsidRPr="00EE6E9D" w:rsidRDefault="00F7250D" w:rsidP="00F7250D">
      <w:pPr>
        <w:spacing w:after="0" w:line="240" w:lineRule="auto"/>
        <w:rPr>
          <w:rFonts w:ascii="Arial" w:hAnsi="Arial" w:cs="Arial"/>
          <w:b/>
          <w:iCs/>
          <w:szCs w:val="20"/>
        </w:rPr>
      </w:pPr>
      <w:bookmarkStart w:id="81" w:name="_Toc888500"/>
      <w:r w:rsidRPr="00EE6E9D">
        <w:rPr>
          <w:rFonts w:ascii="Arial" w:hAnsi="Arial" w:cs="Arial"/>
          <w:b/>
          <w:iCs/>
          <w:szCs w:val="20"/>
        </w:rPr>
        <w:t>WORKFLOW</w:t>
      </w:r>
      <w:bookmarkEnd w:id="81"/>
    </w:p>
    <w:p w14:paraId="36731D7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Modul Workflow spravuje validáciu pracovného toku pre entity.</w:t>
      </w:r>
    </w:p>
    <w:p w14:paraId="793D9612" w14:textId="77777777" w:rsidR="00F7250D" w:rsidRPr="00EE6E9D" w:rsidRDefault="00F7250D" w:rsidP="00F7250D">
      <w:pPr>
        <w:spacing w:after="0" w:line="240" w:lineRule="auto"/>
        <w:rPr>
          <w:rFonts w:ascii="Arial" w:hAnsi="Arial" w:cs="Arial"/>
          <w:szCs w:val="20"/>
        </w:rPr>
      </w:pPr>
    </w:p>
    <w:p w14:paraId="4AB333D0" w14:textId="77777777" w:rsidR="00F7250D" w:rsidRPr="00EE6E9D" w:rsidRDefault="00F7250D" w:rsidP="00F7250D">
      <w:pPr>
        <w:spacing w:after="0" w:line="240" w:lineRule="auto"/>
        <w:rPr>
          <w:rFonts w:ascii="Arial" w:hAnsi="Arial" w:cs="Arial"/>
          <w:szCs w:val="20"/>
        </w:rPr>
      </w:pPr>
      <w:bookmarkStart w:id="82" w:name="_Toc504727790"/>
      <w:bookmarkStart w:id="83" w:name="_Toc504737663"/>
      <w:bookmarkStart w:id="84" w:name="_Toc535251042"/>
      <w:r w:rsidRPr="00EE6E9D">
        <w:rPr>
          <w:rFonts w:ascii="Arial" w:hAnsi="Arial" w:cs="Arial"/>
          <w:szCs w:val="20"/>
        </w:rPr>
        <w:t>Data model</w:t>
      </w:r>
      <w:bookmarkEnd w:id="82"/>
      <w:bookmarkEnd w:id="83"/>
      <w:bookmarkEnd w:id="84"/>
    </w:p>
    <w:tbl>
      <w:tblPr>
        <w:tblStyle w:val="Tabukasmriekou4zvraznenie1"/>
        <w:tblW w:w="9067" w:type="dxa"/>
        <w:tblLook w:val="04A0" w:firstRow="1" w:lastRow="0" w:firstColumn="1" w:lastColumn="0" w:noHBand="0" w:noVBand="1"/>
      </w:tblPr>
      <w:tblGrid>
        <w:gridCol w:w="2590"/>
        <w:gridCol w:w="3943"/>
        <w:gridCol w:w="917"/>
        <w:gridCol w:w="1617"/>
      </w:tblGrid>
      <w:tr w:rsidR="00F7250D" w:rsidRPr="00EE6E9D" w14:paraId="14905412" w14:textId="77777777" w:rsidTr="00843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dxa"/>
          </w:tcPr>
          <w:p w14:paraId="57D79564"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Pole</w:t>
            </w:r>
          </w:p>
        </w:tc>
        <w:tc>
          <w:tcPr>
            <w:tcW w:w="5170" w:type="dxa"/>
          </w:tcPr>
          <w:p w14:paraId="048B0D93"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Vysvetlivka</w:t>
            </w:r>
          </w:p>
        </w:tc>
        <w:tc>
          <w:tcPr>
            <w:tcW w:w="992" w:type="dxa"/>
          </w:tcPr>
          <w:p w14:paraId="6594779F"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Typ</w:t>
            </w:r>
          </w:p>
        </w:tc>
        <w:tc>
          <w:tcPr>
            <w:tcW w:w="1134" w:type="dxa"/>
          </w:tcPr>
          <w:p w14:paraId="0BBE09F3" w14:textId="77777777" w:rsidR="00F7250D" w:rsidRPr="00EE6E9D" w:rsidRDefault="00F7250D" w:rsidP="00843DC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Požadovaný</w:t>
            </w:r>
          </w:p>
        </w:tc>
      </w:tr>
      <w:tr w:rsidR="00F7250D" w:rsidRPr="00EE6E9D" w14:paraId="0FB64DE9"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dxa"/>
          </w:tcPr>
          <w:p w14:paraId="7FF5F121"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lastRenderedPageBreak/>
              <w:t>Id</w:t>
            </w:r>
          </w:p>
        </w:tc>
        <w:tc>
          <w:tcPr>
            <w:tcW w:w="5170" w:type="dxa"/>
          </w:tcPr>
          <w:p w14:paraId="193080D7"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Jedinečný identifikátor žiadosti o schválenie</w:t>
            </w:r>
          </w:p>
        </w:tc>
        <w:tc>
          <w:tcPr>
            <w:tcW w:w="992" w:type="dxa"/>
          </w:tcPr>
          <w:p w14:paraId="74CB89B3"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UUID</w:t>
            </w:r>
          </w:p>
        </w:tc>
        <w:tc>
          <w:tcPr>
            <w:tcW w:w="1134" w:type="dxa"/>
          </w:tcPr>
          <w:p w14:paraId="3F6E90D0"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Áno</w:t>
            </w:r>
          </w:p>
        </w:tc>
      </w:tr>
      <w:tr w:rsidR="00F7250D" w:rsidRPr="00EE6E9D" w14:paraId="3AF086B7" w14:textId="77777777" w:rsidTr="00843DC8">
        <w:tc>
          <w:tcPr>
            <w:cnfStyle w:val="001000000000" w:firstRow="0" w:lastRow="0" w:firstColumn="1" w:lastColumn="0" w:oddVBand="0" w:evenVBand="0" w:oddHBand="0" w:evenHBand="0" w:firstRowFirstColumn="0" w:firstRowLastColumn="0" w:lastRowFirstColumn="0" w:lastRowLastColumn="0"/>
            <w:tcW w:w="1771" w:type="dxa"/>
          </w:tcPr>
          <w:p w14:paraId="5FD7AF05"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EconomicOperatorId</w:t>
            </w:r>
          </w:p>
        </w:tc>
        <w:tc>
          <w:tcPr>
            <w:tcW w:w="5170" w:type="dxa"/>
          </w:tcPr>
          <w:p w14:paraId="706248AD"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Interný identifikátor dotknutého ekonomického operátora</w:t>
            </w:r>
          </w:p>
        </w:tc>
        <w:tc>
          <w:tcPr>
            <w:tcW w:w="992" w:type="dxa"/>
          </w:tcPr>
          <w:p w14:paraId="058B0A57"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UUID</w:t>
            </w:r>
          </w:p>
        </w:tc>
        <w:tc>
          <w:tcPr>
            <w:tcW w:w="1134" w:type="dxa"/>
          </w:tcPr>
          <w:p w14:paraId="421857E3"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Nie</w:t>
            </w:r>
          </w:p>
        </w:tc>
      </w:tr>
      <w:tr w:rsidR="00F7250D" w:rsidRPr="00EE6E9D" w14:paraId="67965277"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dxa"/>
          </w:tcPr>
          <w:p w14:paraId="386CFFDC"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FacilityId</w:t>
            </w:r>
          </w:p>
        </w:tc>
        <w:tc>
          <w:tcPr>
            <w:tcW w:w="5170" w:type="dxa"/>
          </w:tcPr>
          <w:p w14:paraId="48A06B8B"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Interný identifikátor dotknutého zariadenia</w:t>
            </w:r>
          </w:p>
        </w:tc>
        <w:tc>
          <w:tcPr>
            <w:tcW w:w="992" w:type="dxa"/>
          </w:tcPr>
          <w:p w14:paraId="4D4A9E6B"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UUID</w:t>
            </w:r>
          </w:p>
        </w:tc>
        <w:tc>
          <w:tcPr>
            <w:tcW w:w="1134" w:type="dxa"/>
          </w:tcPr>
          <w:p w14:paraId="42AC506E"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Nie</w:t>
            </w:r>
          </w:p>
        </w:tc>
      </w:tr>
      <w:tr w:rsidR="00F7250D" w:rsidRPr="00EE6E9D" w14:paraId="7DA151ED" w14:textId="77777777" w:rsidTr="00843DC8">
        <w:tc>
          <w:tcPr>
            <w:cnfStyle w:val="001000000000" w:firstRow="0" w:lastRow="0" w:firstColumn="1" w:lastColumn="0" w:oddVBand="0" w:evenVBand="0" w:oddHBand="0" w:evenHBand="0" w:firstRowFirstColumn="0" w:firstRowLastColumn="0" w:lastRowFirstColumn="0" w:lastRowLastColumn="0"/>
            <w:tcW w:w="1771" w:type="dxa"/>
          </w:tcPr>
          <w:p w14:paraId="0CE69C84"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MachineId</w:t>
            </w:r>
          </w:p>
        </w:tc>
        <w:tc>
          <w:tcPr>
            <w:tcW w:w="5170" w:type="dxa"/>
          </w:tcPr>
          <w:p w14:paraId="060F1C0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Interný identifikátor dotknutého stroja</w:t>
            </w:r>
          </w:p>
        </w:tc>
        <w:tc>
          <w:tcPr>
            <w:tcW w:w="992" w:type="dxa"/>
          </w:tcPr>
          <w:p w14:paraId="0CB38C4B"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UUID</w:t>
            </w:r>
          </w:p>
        </w:tc>
        <w:tc>
          <w:tcPr>
            <w:tcW w:w="1134" w:type="dxa"/>
          </w:tcPr>
          <w:p w14:paraId="5F19D8DC"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Nie</w:t>
            </w:r>
          </w:p>
        </w:tc>
      </w:tr>
      <w:tr w:rsidR="00F7250D" w:rsidRPr="00EE6E9D" w14:paraId="1A393F8A" w14:textId="77777777" w:rsidTr="00843D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dxa"/>
          </w:tcPr>
          <w:p w14:paraId="30D0E16B"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CommandType</w:t>
            </w:r>
          </w:p>
        </w:tc>
        <w:tc>
          <w:tcPr>
            <w:tcW w:w="5170" w:type="dxa"/>
          </w:tcPr>
          <w:p w14:paraId="58648423"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Typ interceptovaného príkazu</w:t>
            </w:r>
          </w:p>
        </w:tc>
        <w:tc>
          <w:tcPr>
            <w:tcW w:w="992" w:type="dxa"/>
          </w:tcPr>
          <w:p w14:paraId="232E0A6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Text</w:t>
            </w:r>
          </w:p>
        </w:tc>
        <w:tc>
          <w:tcPr>
            <w:tcW w:w="1134" w:type="dxa"/>
          </w:tcPr>
          <w:p w14:paraId="38511902" w14:textId="77777777" w:rsidR="00F7250D" w:rsidRPr="00EE6E9D" w:rsidRDefault="00F7250D" w:rsidP="00843DC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Áno</w:t>
            </w:r>
          </w:p>
        </w:tc>
      </w:tr>
      <w:tr w:rsidR="00F7250D" w:rsidRPr="00EE6E9D" w14:paraId="76D07048" w14:textId="77777777" w:rsidTr="00843DC8">
        <w:tc>
          <w:tcPr>
            <w:cnfStyle w:val="001000000000" w:firstRow="0" w:lastRow="0" w:firstColumn="1" w:lastColumn="0" w:oddVBand="0" w:evenVBand="0" w:oddHBand="0" w:evenHBand="0" w:firstRowFirstColumn="0" w:firstRowLastColumn="0" w:lastRowFirstColumn="0" w:lastRowLastColumn="0"/>
            <w:tcW w:w="1771" w:type="dxa"/>
          </w:tcPr>
          <w:p w14:paraId="2147547F" w14:textId="77777777" w:rsidR="00F7250D" w:rsidRPr="00EE6E9D" w:rsidRDefault="00F7250D" w:rsidP="00843DC8">
            <w:pPr>
              <w:spacing w:after="0" w:line="240" w:lineRule="auto"/>
              <w:rPr>
                <w:rFonts w:ascii="Arial" w:hAnsi="Arial" w:cs="Arial"/>
                <w:szCs w:val="20"/>
                <w:lang w:val="sk-SK"/>
              </w:rPr>
            </w:pPr>
            <w:r w:rsidRPr="00EE6E9D">
              <w:rPr>
                <w:rFonts w:ascii="Arial" w:hAnsi="Arial" w:cs="Arial"/>
                <w:szCs w:val="20"/>
                <w:lang w:val="sk-SK"/>
              </w:rPr>
              <w:t>CommandBody</w:t>
            </w:r>
          </w:p>
        </w:tc>
        <w:tc>
          <w:tcPr>
            <w:tcW w:w="5170" w:type="dxa"/>
          </w:tcPr>
          <w:p w14:paraId="48814AED"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Obsah interceptovaného príkazu</w:t>
            </w:r>
          </w:p>
        </w:tc>
        <w:tc>
          <w:tcPr>
            <w:tcW w:w="992" w:type="dxa"/>
          </w:tcPr>
          <w:p w14:paraId="2324482E"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Text</w:t>
            </w:r>
          </w:p>
        </w:tc>
        <w:tc>
          <w:tcPr>
            <w:tcW w:w="1134" w:type="dxa"/>
          </w:tcPr>
          <w:p w14:paraId="41F1DDA2" w14:textId="77777777" w:rsidR="00F7250D" w:rsidRPr="00EE6E9D" w:rsidRDefault="00F7250D" w:rsidP="00843DC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0"/>
                <w:lang w:val="sk-SK"/>
              </w:rPr>
            </w:pPr>
            <w:r w:rsidRPr="00EE6E9D">
              <w:rPr>
                <w:rFonts w:ascii="Arial" w:hAnsi="Arial" w:cs="Arial"/>
                <w:szCs w:val="20"/>
                <w:lang w:val="sk-SK"/>
              </w:rPr>
              <w:t>Áno</w:t>
            </w:r>
          </w:p>
        </w:tc>
      </w:tr>
    </w:tbl>
    <w:p w14:paraId="35707198" w14:textId="77777777" w:rsidR="00F7250D" w:rsidRPr="00EE6E9D" w:rsidRDefault="00F7250D" w:rsidP="00F7250D">
      <w:pPr>
        <w:spacing w:after="0" w:line="240" w:lineRule="auto"/>
        <w:rPr>
          <w:rFonts w:ascii="Arial" w:hAnsi="Arial" w:cs="Arial"/>
          <w:szCs w:val="20"/>
        </w:rPr>
      </w:pPr>
    </w:p>
    <w:p w14:paraId="35C29C60" w14:textId="77777777" w:rsidR="00F7250D" w:rsidRPr="00EE6E9D" w:rsidRDefault="00F7250D" w:rsidP="00F7250D">
      <w:pPr>
        <w:spacing w:after="0" w:line="240" w:lineRule="auto"/>
        <w:rPr>
          <w:rFonts w:ascii="Arial" w:hAnsi="Arial" w:cs="Arial"/>
          <w:szCs w:val="20"/>
        </w:rPr>
      </w:pPr>
      <w:bookmarkStart w:id="85" w:name="_Toc504727791"/>
      <w:bookmarkStart w:id="86" w:name="_Toc504737664"/>
      <w:bookmarkStart w:id="87" w:name="_Toc535251043"/>
      <w:r w:rsidRPr="00EE6E9D">
        <w:rPr>
          <w:rFonts w:ascii="Arial" w:hAnsi="Arial" w:cs="Arial"/>
          <w:szCs w:val="20"/>
        </w:rPr>
        <w:t>Backend</w:t>
      </w:r>
      <w:bookmarkEnd w:id="85"/>
      <w:bookmarkEnd w:id="86"/>
      <w:bookmarkEnd w:id="87"/>
    </w:p>
    <w:p w14:paraId="05F5E5A5" w14:textId="77777777" w:rsidR="00F7250D" w:rsidRPr="00EE6E9D" w:rsidRDefault="00F7250D" w:rsidP="00F7250D">
      <w:pPr>
        <w:spacing w:after="0" w:line="240" w:lineRule="auto"/>
        <w:rPr>
          <w:rFonts w:ascii="Arial" w:hAnsi="Arial" w:cs="Arial"/>
          <w:szCs w:val="20"/>
        </w:rPr>
      </w:pPr>
    </w:p>
    <w:p w14:paraId="4577AB7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Intercepcia</w:t>
      </w:r>
    </w:p>
    <w:p w14:paraId="1AF96A0B"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Modul Workflow interceptuje príkazy entity na vytvorenie / úpravu, ktoré sú súčasťou pracovného toku.</w:t>
      </w:r>
    </w:p>
    <w:p w14:paraId="6D65E6DC" w14:textId="77777777" w:rsidR="00F7250D" w:rsidRPr="00EE6E9D" w:rsidRDefault="00F7250D" w:rsidP="00F7250D">
      <w:pPr>
        <w:spacing w:after="0" w:line="240" w:lineRule="auto"/>
        <w:rPr>
          <w:rFonts w:ascii="Arial" w:hAnsi="Arial" w:cs="Arial"/>
          <w:szCs w:val="20"/>
        </w:rPr>
      </w:pPr>
      <w:bookmarkStart w:id="88" w:name="_Toc504727793"/>
      <w:bookmarkStart w:id="89" w:name="_Toc504737666"/>
      <w:bookmarkStart w:id="90" w:name="_Toc535251045"/>
      <w:r w:rsidRPr="00EE6E9D">
        <w:rPr>
          <w:rFonts w:ascii="Arial" w:hAnsi="Arial" w:cs="Arial"/>
          <w:szCs w:val="20"/>
        </w:rPr>
        <w:t>Príkazy a udalosti</w:t>
      </w:r>
      <w:bookmarkEnd w:id="88"/>
      <w:bookmarkEnd w:id="89"/>
      <w:bookmarkEnd w:id="90"/>
    </w:p>
    <w:tbl>
      <w:tblPr>
        <w:tblStyle w:val="Mriekatabuky"/>
        <w:tblW w:w="0" w:type="auto"/>
        <w:tblLook w:val="04A0" w:firstRow="1" w:lastRow="0" w:firstColumn="1" w:lastColumn="0" w:noHBand="0" w:noVBand="1"/>
      </w:tblPr>
      <w:tblGrid>
        <w:gridCol w:w="3521"/>
        <w:gridCol w:w="4769"/>
      </w:tblGrid>
      <w:tr w:rsidR="00F7250D" w:rsidRPr="00EE6E9D" w14:paraId="12B16B9A" w14:textId="77777777" w:rsidTr="00843DC8">
        <w:tc>
          <w:tcPr>
            <w:tcW w:w="3681" w:type="dxa"/>
          </w:tcPr>
          <w:p w14:paraId="79566EF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ApproveRequestCommand</w:t>
            </w:r>
          </w:p>
        </w:tc>
        <w:tc>
          <w:tcPr>
            <w:tcW w:w="5381" w:type="dxa"/>
          </w:tcPr>
          <w:p w14:paraId="03EC136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 je schválená.</w:t>
            </w:r>
          </w:p>
        </w:tc>
      </w:tr>
      <w:tr w:rsidR="00F7250D" w:rsidRPr="00EE6E9D" w14:paraId="33D4DD7B" w14:textId="77777777" w:rsidTr="00843DC8">
        <w:tc>
          <w:tcPr>
            <w:tcW w:w="3681" w:type="dxa"/>
          </w:tcPr>
          <w:p w14:paraId="3B79BF3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RejectRequestCommand</w:t>
            </w:r>
          </w:p>
        </w:tc>
        <w:tc>
          <w:tcPr>
            <w:tcW w:w="5381" w:type="dxa"/>
          </w:tcPr>
          <w:p w14:paraId="48A9C41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 je zamiestnutá.</w:t>
            </w:r>
          </w:p>
        </w:tc>
      </w:tr>
    </w:tbl>
    <w:p w14:paraId="08418ED4" w14:textId="77777777" w:rsidR="00F7250D" w:rsidRPr="00EE6E9D" w:rsidRDefault="00F7250D" w:rsidP="00F7250D">
      <w:pPr>
        <w:spacing w:after="0" w:line="240" w:lineRule="auto"/>
        <w:rPr>
          <w:rFonts w:ascii="Arial" w:hAnsi="Arial" w:cs="Arial"/>
          <w:szCs w:val="20"/>
        </w:rPr>
      </w:pPr>
    </w:p>
    <w:p w14:paraId="56111802" w14:textId="77777777" w:rsidR="00F7250D" w:rsidRPr="00EE6E9D" w:rsidRDefault="00F7250D" w:rsidP="00F7250D">
      <w:pPr>
        <w:spacing w:after="0" w:line="240" w:lineRule="auto"/>
        <w:rPr>
          <w:rFonts w:ascii="Arial" w:hAnsi="Arial" w:cs="Arial"/>
          <w:szCs w:val="20"/>
        </w:rPr>
      </w:pPr>
      <w:bookmarkStart w:id="91" w:name="_Toc504727794"/>
      <w:bookmarkStart w:id="92" w:name="_Toc504737667"/>
      <w:bookmarkStart w:id="93" w:name="_Toc535251046"/>
      <w:r w:rsidRPr="00EE6E9D">
        <w:rPr>
          <w:rFonts w:ascii="Arial" w:hAnsi="Arial" w:cs="Arial"/>
          <w:szCs w:val="20"/>
        </w:rPr>
        <w:t>API</w:t>
      </w:r>
      <w:bookmarkEnd w:id="91"/>
      <w:bookmarkEnd w:id="92"/>
      <w:bookmarkEnd w:id="93"/>
    </w:p>
    <w:p w14:paraId="68D2D905" w14:textId="77777777" w:rsidR="00F7250D" w:rsidRPr="00EE6E9D" w:rsidRDefault="00F7250D" w:rsidP="00F7250D">
      <w:pPr>
        <w:spacing w:after="0" w:line="240" w:lineRule="auto"/>
        <w:rPr>
          <w:rFonts w:ascii="Arial" w:hAnsi="Arial" w:cs="Arial"/>
          <w:szCs w:val="20"/>
        </w:rPr>
      </w:pPr>
      <w:bookmarkStart w:id="94" w:name="_Toc504727795"/>
      <w:bookmarkStart w:id="95" w:name="_Toc504737668"/>
      <w:bookmarkStart w:id="96" w:name="_Toc535251047"/>
      <w:r w:rsidRPr="00EE6E9D">
        <w:rPr>
          <w:rFonts w:ascii="Arial" w:hAnsi="Arial" w:cs="Arial"/>
          <w:szCs w:val="20"/>
        </w:rPr>
        <w:t>List</w:t>
      </w:r>
      <w:bookmarkEnd w:id="94"/>
      <w:bookmarkEnd w:id="95"/>
      <w:bookmarkEnd w:id="96"/>
    </w:p>
    <w:tbl>
      <w:tblPr>
        <w:tblStyle w:val="Mriekatabuky"/>
        <w:tblW w:w="0" w:type="auto"/>
        <w:tblLook w:val="04A0" w:firstRow="1" w:lastRow="0" w:firstColumn="1" w:lastColumn="0" w:noHBand="0" w:noVBand="1"/>
      </w:tblPr>
      <w:tblGrid>
        <w:gridCol w:w="1496"/>
        <w:gridCol w:w="6794"/>
      </w:tblGrid>
      <w:tr w:rsidR="00F7250D" w:rsidRPr="00EE6E9D" w14:paraId="69A0AD80" w14:textId="77777777" w:rsidTr="00843DC8">
        <w:tc>
          <w:tcPr>
            <w:tcW w:w="1555" w:type="dxa"/>
          </w:tcPr>
          <w:p w14:paraId="7BDC7BE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7" w:type="dxa"/>
          </w:tcPr>
          <w:p w14:paraId="548ABDD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Zobraz zoznam žiadostí na schválenie týkajúcich sa užívateľa</w:t>
            </w:r>
          </w:p>
        </w:tc>
      </w:tr>
      <w:tr w:rsidR="00F7250D" w:rsidRPr="00EE6E9D" w14:paraId="59E2592D" w14:textId="77777777" w:rsidTr="00843DC8">
        <w:tc>
          <w:tcPr>
            <w:tcW w:w="1555" w:type="dxa"/>
          </w:tcPr>
          <w:p w14:paraId="542CF8A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7" w:type="dxa"/>
          </w:tcPr>
          <w:p w14:paraId="5C4B900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N/A</w:t>
            </w:r>
          </w:p>
        </w:tc>
      </w:tr>
      <w:tr w:rsidR="00F7250D" w:rsidRPr="00EE6E9D" w14:paraId="47B429DA" w14:textId="77777777" w:rsidTr="00843DC8">
        <w:tc>
          <w:tcPr>
            <w:tcW w:w="1555" w:type="dxa"/>
          </w:tcPr>
          <w:p w14:paraId="5B84095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7" w:type="dxa"/>
          </w:tcPr>
          <w:p w14:paraId="7367EB7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odpovie so správnym HTTP kódom ak bol zoznam dopytovaný správne. Obsah odpovede je zoznam žiadostí.</w:t>
            </w:r>
          </w:p>
          <w:p w14:paraId="74C1BE7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odozva chybová hláška s chybným HTTP kódom.</w:t>
            </w:r>
          </w:p>
        </w:tc>
      </w:tr>
      <w:tr w:rsidR="00F7250D" w:rsidRPr="00EE6E9D" w14:paraId="7E692619" w14:textId="77777777" w:rsidTr="00843DC8">
        <w:tc>
          <w:tcPr>
            <w:tcW w:w="1555" w:type="dxa"/>
          </w:tcPr>
          <w:p w14:paraId="65B6759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7" w:type="dxa"/>
          </w:tcPr>
          <w:p w14:paraId="23C9590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22E79501" w14:textId="77777777" w:rsidR="00F7250D" w:rsidRPr="00EE6E9D" w:rsidRDefault="00F7250D" w:rsidP="00F7250D">
      <w:pPr>
        <w:spacing w:after="0" w:line="240" w:lineRule="auto"/>
        <w:rPr>
          <w:rFonts w:ascii="Arial" w:hAnsi="Arial" w:cs="Arial"/>
          <w:szCs w:val="20"/>
        </w:rPr>
      </w:pPr>
    </w:p>
    <w:p w14:paraId="294C0E06" w14:textId="77777777" w:rsidR="00F7250D" w:rsidRPr="00EE6E9D" w:rsidRDefault="00F7250D" w:rsidP="00F7250D">
      <w:pPr>
        <w:spacing w:after="0" w:line="240" w:lineRule="auto"/>
        <w:rPr>
          <w:rFonts w:ascii="Arial" w:hAnsi="Arial" w:cs="Arial"/>
          <w:szCs w:val="20"/>
        </w:rPr>
      </w:pPr>
      <w:bookmarkStart w:id="97" w:name="_Toc504727796"/>
      <w:bookmarkStart w:id="98" w:name="_Toc504737669"/>
      <w:bookmarkStart w:id="99" w:name="_Toc535251048"/>
      <w:r w:rsidRPr="00EE6E9D">
        <w:rPr>
          <w:rFonts w:ascii="Arial" w:hAnsi="Arial" w:cs="Arial"/>
          <w:szCs w:val="20"/>
        </w:rPr>
        <w:t>Approve</w:t>
      </w:r>
      <w:bookmarkEnd w:id="97"/>
      <w:bookmarkEnd w:id="98"/>
      <w:bookmarkEnd w:id="99"/>
    </w:p>
    <w:tbl>
      <w:tblPr>
        <w:tblStyle w:val="Mriekatabuky"/>
        <w:tblW w:w="0" w:type="auto"/>
        <w:tblLook w:val="04A0" w:firstRow="1" w:lastRow="0" w:firstColumn="1" w:lastColumn="0" w:noHBand="0" w:noVBand="1"/>
      </w:tblPr>
      <w:tblGrid>
        <w:gridCol w:w="1496"/>
        <w:gridCol w:w="6794"/>
      </w:tblGrid>
      <w:tr w:rsidR="00F7250D" w:rsidRPr="00EE6E9D" w14:paraId="20264DB6" w14:textId="77777777" w:rsidTr="00843DC8">
        <w:tc>
          <w:tcPr>
            <w:tcW w:w="1555" w:type="dxa"/>
          </w:tcPr>
          <w:p w14:paraId="65C2BAA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7A801EB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Zobraz zoznam žiadostí na schválenie týkajúcich sa užívateľa</w:t>
            </w:r>
          </w:p>
        </w:tc>
      </w:tr>
      <w:tr w:rsidR="00F7250D" w:rsidRPr="00EE6E9D" w14:paraId="2A805EEF" w14:textId="77777777" w:rsidTr="00843DC8">
        <w:tc>
          <w:tcPr>
            <w:tcW w:w="1555" w:type="dxa"/>
          </w:tcPr>
          <w:p w14:paraId="787FF7A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604DFA1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Unikátny identifikátor žiadosti o schválenie</w:t>
            </w:r>
          </w:p>
        </w:tc>
      </w:tr>
      <w:tr w:rsidR="00F7250D" w:rsidRPr="00EE6E9D" w14:paraId="4D29F254" w14:textId="77777777" w:rsidTr="00843DC8">
        <w:tc>
          <w:tcPr>
            <w:tcW w:w="1555" w:type="dxa"/>
          </w:tcPr>
          <w:p w14:paraId="19C6C61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79AA8DA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odpovie so správnym http kódom ak bola akcia úspešne vykonaná.</w:t>
            </w:r>
          </w:p>
          <w:p w14:paraId="1F0991C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Otherwise an error message is returned with an error HTTP code.</w:t>
            </w:r>
          </w:p>
        </w:tc>
      </w:tr>
      <w:tr w:rsidR="00F7250D" w:rsidRPr="00EE6E9D" w14:paraId="4FABB311" w14:textId="77777777" w:rsidTr="00843DC8">
        <w:tc>
          <w:tcPr>
            <w:tcW w:w="1555" w:type="dxa"/>
          </w:tcPr>
          <w:p w14:paraId="5D42707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58E1209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09018332" w14:textId="77777777" w:rsidR="00F7250D" w:rsidRPr="00EE6E9D" w:rsidRDefault="00F7250D" w:rsidP="00F7250D">
      <w:pPr>
        <w:spacing w:after="0" w:line="240" w:lineRule="auto"/>
        <w:rPr>
          <w:rFonts w:ascii="Arial" w:hAnsi="Arial" w:cs="Arial"/>
          <w:szCs w:val="20"/>
        </w:rPr>
      </w:pPr>
    </w:p>
    <w:p w14:paraId="1A12DDD9" w14:textId="77777777" w:rsidR="00F7250D" w:rsidRPr="00EE6E9D" w:rsidRDefault="00F7250D" w:rsidP="00F7250D">
      <w:pPr>
        <w:spacing w:after="0" w:line="240" w:lineRule="auto"/>
        <w:rPr>
          <w:rFonts w:ascii="Arial" w:hAnsi="Arial" w:cs="Arial"/>
          <w:szCs w:val="20"/>
        </w:rPr>
      </w:pPr>
      <w:bookmarkStart w:id="100" w:name="_Toc504727797"/>
      <w:bookmarkStart w:id="101" w:name="_Toc504737670"/>
      <w:bookmarkStart w:id="102" w:name="_Toc535251049"/>
      <w:r w:rsidRPr="00EE6E9D">
        <w:rPr>
          <w:rFonts w:ascii="Arial" w:hAnsi="Arial" w:cs="Arial"/>
          <w:szCs w:val="20"/>
        </w:rPr>
        <w:t>Reject</w:t>
      </w:r>
      <w:bookmarkEnd w:id="100"/>
      <w:bookmarkEnd w:id="101"/>
      <w:bookmarkEnd w:id="102"/>
    </w:p>
    <w:tbl>
      <w:tblPr>
        <w:tblStyle w:val="Mriekatabuky"/>
        <w:tblW w:w="0" w:type="auto"/>
        <w:tblLook w:val="04A0" w:firstRow="1" w:lastRow="0" w:firstColumn="1" w:lastColumn="0" w:noHBand="0" w:noVBand="1"/>
      </w:tblPr>
      <w:tblGrid>
        <w:gridCol w:w="1497"/>
        <w:gridCol w:w="6793"/>
      </w:tblGrid>
      <w:tr w:rsidR="00F7250D" w:rsidRPr="00EE6E9D" w14:paraId="39D3F030" w14:textId="77777777" w:rsidTr="00843DC8">
        <w:tc>
          <w:tcPr>
            <w:tcW w:w="1555" w:type="dxa"/>
          </w:tcPr>
          <w:p w14:paraId="60D588A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7AE838B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Zobraz zoznam žiadostí na schválenie týkajúcich sa užívateľa</w:t>
            </w:r>
          </w:p>
        </w:tc>
      </w:tr>
      <w:tr w:rsidR="00F7250D" w:rsidRPr="00EE6E9D" w14:paraId="6618B5DC" w14:textId="77777777" w:rsidTr="00843DC8">
        <w:tc>
          <w:tcPr>
            <w:tcW w:w="1555" w:type="dxa"/>
          </w:tcPr>
          <w:p w14:paraId="12B22E1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589EFB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Unikátny identifikátor žiadosti o schválenie</w:t>
            </w:r>
          </w:p>
        </w:tc>
      </w:tr>
      <w:tr w:rsidR="00F7250D" w:rsidRPr="00EE6E9D" w14:paraId="110366FF" w14:textId="77777777" w:rsidTr="00843DC8">
        <w:tc>
          <w:tcPr>
            <w:tcW w:w="1555" w:type="dxa"/>
          </w:tcPr>
          <w:p w14:paraId="5D05B84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3F7C33B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odpovie so správnym http kódom ak bola akcia úspešne vykonaná.</w:t>
            </w:r>
          </w:p>
          <w:p w14:paraId="1AD8FA3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odozva chybová hláška s chybným HTTP kódom.</w:t>
            </w:r>
          </w:p>
        </w:tc>
      </w:tr>
      <w:tr w:rsidR="00F7250D" w:rsidRPr="00EE6E9D" w14:paraId="4B87DAAC" w14:textId="77777777" w:rsidTr="00843DC8">
        <w:tc>
          <w:tcPr>
            <w:tcW w:w="1555" w:type="dxa"/>
          </w:tcPr>
          <w:p w14:paraId="4A9310C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06F6F7A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35DCCEE1" w14:textId="77777777" w:rsidR="00F7250D" w:rsidRPr="00EE6E9D" w:rsidRDefault="00F7250D" w:rsidP="00F7250D">
      <w:pPr>
        <w:spacing w:after="0" w:line="240" w:lineRule="auto"/>
        <w:rPr>
          <w:rFonts w:ascii="Arial" w:hAnsi="Arial" w:cs="Arial"/>
          <w:szCs w:val="20"/>
        </w:rPr>
      </w:pPr>
    </w:p>
    <w:p w14:paraId="72F951C5" w14:textId="77777777" w:rsidR="00F7250D" w:rsidRPr="00EE6E9D" w:rsidRDefault="00F7250D" w:rsidP="00F7250D">
      <w:pPr>
        <w:spacing w:after="0" w:line="240" w:lineRule="auto"/>
        <w:rPr>
          <w:rFonts w:ascii="Arial" w:hAnsi="Arial" w:cs="Arial"/>
          <w:b/>
          <w:iCs/>
          <w:szCs w:val="20"/>
        </w:rPr>
      </w:pPr>
      <w:bookmarkStart w:id="103" w:name="_Toc888501"/>
      <w:r w:rsidRPr="00EE6E9D">
        <w:rPr>
          <w:rFonts w:ascii="Arial" w:hAnsi="Arial" w:cs="Arial"/>
          <w:b/>
          <w:iCs/>
          <w:szCs w:val="20"/>
        </w:rPr>
        <w:t>Ekonomickí operátori</w:t>
      </w:r>
      <w:bookmarkEnd w:id="103"/>
    </w:p>
    <w:p w14:paraId="61C2F012" w14:textId="77777777" w:rsidR="00F7250D" w:rsidRPr="00EE6E9D" w:rsidRDefault="00F7250D" w:rsidP="00F7250D">
      <w:pPr>
        <w:spacing w:after="0" w:line="240" w:lineRule="auto"/>
        <w:rPr>
          <w:rFonts w:ascii="Arial" w:hAnsi="Arial" w:cs="Arial"/>
          <w:szCs w:val="20"/>
        </w:rPr>
      </w:pPr>
    </w:p>
    <w:p w14:paraId="0E80C5F9"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Ekonomický operátor je entita zapojená do výroby a distribúcie tabakových produktov (od momentu výroby až po posledného operátora pred samotným predajom)</w:t>
      </w:r>
    </w:p>
    <w:p w14:paraId="7D37965A" w14:textId="77777777" w:rsidR="00F7250D" w:rsidRPr="00EE6E9D" w:rsidRDefault="00F7250D" w:rsidP="00F7250D">
      <w:pPr>
        <w:spacing w:after="0" w:line="240" w:lineRule="auto"/>
        <w:rPr>
          <w:rFonts w:ascii="Arial" w:hAnsi="Arial" w:cs="Arial"/>
          <w:szCs w:val="20"/>
        </w:rPr>
      </w:pPr>
    </w:p>
    <w:p w14:paraId="5890040A" w14:textId="77777777" w:rsidR="00F7250D" w:rsidRPr="00EE6E9D" w:rsidRDefault="00F7250D" w:rsidP="00F7250D">
      <w:pPr>
        <w:spacing w:after="0" w:line="240" w:lineRule="auto"/>
        <w:rPr>
          <w:rFonts w:ascii="Arial" w:hAnsi="Arial" w:cs="Arial"/>
          <w:szCs w:val="20"/>
        </w:rPr>
      </w:pPr>
      <w:bookmarkStart w:id="104" w:name="_Toc504727800"/>
      <w:bookmarkStart w:id="105" w:name="_Toc504737673"/>
      <w:bookmarkStart w:id="106" w:name="_Toc535251052"/>
      <w:r w:rsidRPr="00EE6E9D">
        <w:rPr>
          <w:rFonts w:ascii="Arial" w:hAnsi="Arial" w:cs="Arial"/>
          <w:szCs w:val="20"/>
        </w:rPr>
        <w:t>Data model</w:t>
      </w:r>
      <w:bookmarkEnd w:id="104"/>
      <w:bookmarkEnd w:id="105"/>
      <w:bookmarkEnd w:id="106"/>
    </w:p>
    <w:p w14:paraId="27F7CB8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lastRenderedPageBreak/>
        <w:t>TPD definuje ekonomických operátorov prostredníctvom nasledovných dát:</w:t>
      </w:r>
    </w:p>
    <w:tbl>
      <w:tblPr>
        <w:tblStyle w:val="Mriekatabuky"/>
        <w:tblW w:w="9067" w:type="dxa"/>
        <w:tblLook w:val="04A0" w:firstRow="1" w:lastRow="0" w:firstColumn="1" w:lastColumn="0" w:noHBand="0" w:noVBand="1"/>
      </w:tblPr>
      <w:tblGrid>
        <w:gridCol w:w="1761"/>
        <w:gridCol w:w="4769"/>
        <w:gridCol w:w="1029"/>
        <w:gridCol w:w="1508"/>
      </w:tblGrid>
      <w:tr w:rsidR="00F7250D" w:rsidRPr="00EE6E9D" w14:paraId="5F853E75" w14:textId="77777777" w:rsidTr="00843DC8">
        <w:tc>
          <w:tcPr>
            <w:tcW w:w="1761" w:type="dxa"/>
            <w:shd w:val="clear" w:color="auto" w:fill="D9D9D9" w:themeFill="background1" w:themeFillShade="D9"/>
          </w:tcPr>
          <w:p w14:paraId="6847AFF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4769" w:type="dxa"/>
            <w:shd w:val="clear" w:color="auto" w:fill="D9D9D9" w:themeFill="background1" w:themeFillShade="D9"/>
          </w:tcPr>
          <w:p w14:paraId="213774B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1029" w:type="dxa"/>
            <w:shd w:val="clear" w:color="auto" w:fill="D9D9D9" w:themeFill="background1" w:themeFillShade="D9"/>
          </w:tcPr>
          <w:p w14:paraId="6785A1B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508" w:type="dxa"/>
            <w:shd w:val="clear" w:color="auto" w:fill="D9D9D9" w:themeFill="background1" w:themeFillShade="D9"/>
          </w:tcPr>
          <w:p w14:paraId="0C98DDE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7CF1624D" w14:textId="77777777" w:rsidTr="00843DC8">
        <w:tc>
          <w:tcPr>
            <w:tcW w:w="1761" w:type="dxa"/>
          </w:tcPr>
          <w:p w14:paraId="15B9E5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769" w:type="dxa"/>
          </w:tcPr>
          <w:p w14:paraId="1794CF5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vydavateľa ID</w:t>
            </w:r>
          </w:p>
        </w:tc>
        <w:tc>
          <w:tcPr>
            <w:tcW w:w="1029" w:type="dxa"/>
          </w:tcPr>
          <w:p w14:paraId="42E2BEC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508" w:type="dxa"/>
          </w:tcPr>
          <w:p w14:paraId="0FBDBC6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79426CB7" w14:textId="77777777" w:rsidTr="00843DC8">
        <w:tc>
          <w:tcPr>
            <w:tcW w:w="1761" w:type="dxa"/>
          </w:tcPr>
          <w:p w14:paraId="53552E9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4769" w:type="dxa"/>
          </w:tcPr>
          <w:p w14:paraId="05E9323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Stav ekonomického operátora:</w:t>
            </w:r>
          </w:p>
          <w:p w14:paraId="5E376BBF"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Aktívny (Active) </w:t>
            </w:r>
            <w:r w:rsidRPr="00EE6E9D">
              <w:rPr>
                <w:rFonts w:ascii="Arial" w:hAnsi="Arial" w:cs="Arial"/>
                <w:szCs w:val="20"/>
              </w:rPr>
              <w:sym w:font="Wingdings" w:char="F0E0"/>
            </w:r>
            <w:r w:rsidRPr="00EE6E9D">
              <w:rPr>
                <w:rFonts w:ascii="Arial" w:hAnsi="Arial" w:cs="Arial"/>
                <w:szCs w:val="20"/>
              </w:rPr>
              <w:t xml:space="preserve"> Ekonomický operátor je aktívny</w:t>
            </w:r>
          </w:p>
          <w:p w14:paraId="0F2D7873"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Nevyriešený (Pending) </w:t>
            </w:r>
            <w:r w:rsidRPr="00EE6E9D">
              <w:rPr>
                <w:rFonts w:ascii="Arial" w:hAnsi="Arial" w:cs="Arial"/>
                <w:szCs w:val="20"/>
              </w:rPr>
              <w:sym w:font="Wingdings" w:char="F0E0"/>
            </w:r>
            <w:r w:rsidRPr="00EE6E9D">
              <w:rPr>
                <w:rFonts w:ascii="Arial" w:hAnsi="Arial" w:cs="Arial"/>
                <w:szCs w:val="20"/>
              </w:rPr>
              <w:t xml:space="preserve"> Ekonomický operátor čaká na schválenie; nemôže byť použitý na získanie kódov.</w:t>
            </w:r>
          </w:p>
          <w:p w14:paraId="5E728321"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Neaktívny (Inactive) </w:t>
            </w:r>
            <w:r w:rsidRPr="00EE6E9D">
              <w:rPr>
                <w:rFonts w:ascii="Arial" w:hAnsi="Arial" w:cs="Arial"/>
                <w:szCs w:val="20"/>
              </w:rPr>
              <w:sym w:font="Wingdings" w:char="F0E0"/>
            </w:r>
            <w:r w:rsidRPr="00EE6E9D">
              <w:rPr>
                <w:rFonts w:ascii="Arial" w:hAnsi="Arial" w:cs="Arial"/>
                <w:szCs w:val="20"/>
              </w:rPr>
              <w:t xml:space="preserve"> Ekonomický operátor je zablokovaný; nemôže byť použitý na získanie kódov.</w:t>
            </w:r>
          </w:p>
        </w:tc>
        <w:tc>
          <w:tcPr>
            <w:tcW w:w="1029" w:type="dxa"/>
          </w:tcPr>
          <w:p w14:paraId="6A1D816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508" w:type="dxa"/>
          </w:tcPr>
          <w:p w14:paraId="08F9FBE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ED44D6D" w14:textId="77777777" w:rsidTr="00843DC8">
        <w:tc>
          <w:tcPr>
            <w:tcW w:w="1761" w:type="dxa"/>
            <w:shd w:val="clear" w:color="auto" w:fill="FFF2CC" w:themeFill="accent4" w:themeFillTint="33"/>
          </w:tcPr>
          <w:p w14:paraId="04519C7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4769" w:type="dxa"/>
            <w:shd w:val="clear" w:color="auto" w:fill="FFF2CC" w:themeFill="accent4" w:themeFillTint="33"/>
          </w:tcPr>
          <w:p w14:paraId="49EC885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Ekonomického operátora</w:t>
            </w:r>
          </w:p>
        </w:tc>
        <w:tc>
          <w:tcPr>
            <w:tcW w:w="1029" w:type="dxa"/>
            <w:shd w:val="clear" w:color="auto" w:fill="FFF2CC" w:themeFill="accent4" w:themeFillTint="33"/>
          </w:tcPr>
          <w:p w14:paraId="1236C51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5A342DF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AF768A2" w14:textId="77777777" w:rsidTr="00843DC8">
        <w:tc>
          <w:tcPr>
            <w:tcW w:w="1761" w:type="dxa"/>
            <w:shd w:val="clear" w:color="auto" w:fill="D9E2F3" w:themeFill="accent5" w:themeFillTint="33"/>
          </w:tcPr>
          <w:p w14:paraId="51AB094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Name</w:t>
            </w:r>
          </w:p>
        </w:tc>
        <w:tc>
          <w:tcPr>
            <w:tcW w:w="4769" w:type="dxa"/>
            <w:shd w:val="clear" w:color="auto" w:fill="D9E2F3" w:themeFill="accent5" w:themeFillTint="33"/>
          </w:tcPr>
          <w:p w14:paraId="298F582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Názov ekonomického operátora</w:t>
            </w:r>
          </w:p>
        </w:tc>
        <w:tc>
          <w:tcPr>
            <w:tcW w:w="1029" w:type="dxa"/>
            <w:shd w:val="clear" w:color="auto" w:fill="D9E2F3" w:themeFill="accent5" w:themeFillTint="33"/>
          </w:tcPr>
          <w:p w14:paraId="7B35EA4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5E6A316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58A0975A" w14:textId="77777777" w:rsidTr="00843DC8">
        <w:tc>
          <w:tcPr>
            <w:tcW w:w="1761" w:type="dxa"/>
            <w:shd w:val="clear" w:color="auto" w:fill="D9E2F3" w:themeFill="accent5" w:themeFillTint="33"/>
          </w:tcPr>
          <w:p w14:paraId="7075EB9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AlternateName</w:t>
            </w:r>
          </w:p>
        </w:tc>
        <w:tc>
          <w:tcPr>
            <w:tcW w:w="4769" w:type="dxa"/>
            <w:shd w:val="clear" w:color="auto" w:fill="D9E2F3" w:themeFill="accent5" w:themeFillTint="33"/>
          </w:tcPr>
          <w:p w14:paraId="76DCBAE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Skrátený alebo alternatívny názov ekonomického operátora</w:t>
            </w:r>
          </w:p>
        </w:tc>
        <w:tc>
          <w:tcPr>
            <w:tcW w:w="1029" w:type="dxa"/>
            <w:shd w:val="clear" w:color="auto" w:fill="D9E2F3" w:themeFill="accent5" w:themeFillTint="33"/>
          </w:tcPr>
          <w:p w14:paraId="0CFC0EA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3CCB26E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43D59EB8" w14:textId="77777777" w:rsidTr="00843DC8">
        <w:tc>
          <w:tcPr>
            <w:tcW w:w="1761" w:type="dxa"/>
            <w:shd w:val="clear" w:color="auto" w:fill="D9E2F3" w:themeFill="accent5" w:themeFillTint="33"/>
          </w:tcPr>
          <w:p w14:paraId="23DB485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Address</w:t>
            </w:r>
          </w:p>
        </w:tc>
        <w:tc>
          <w:tcPr>
            <w:tcW w:w="4769" w:type="dxa"/>
            <w:shd w:val="clear" w:color="auto" w:fill="D9E2F3" w:themeFill="accent5" w:themeFillTint="33"/>
          </w:tcPr>
          <w:p w14:paraId="2E71FF2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Adresa ekonomického operátora – ulica, číslo, PSČ, mesto</w:t>
            </w:r>
          </w:p>
        </w:tc>
        <w:tc>
          <w:tcPr>
            <w:tcW w:w="1029" w:type="dxa"/>
            <w:shd w:val="clear" w:color="auto" w:fill="D9E2F3" w:themeFill="accent5" w:themeFillTint="33"/>
          </w:tcPr>
          <w:p w14:paraId="6655553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72B278E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6625840" w14:textId="77777777" w:rsidTr="00843DC8">
        <w:tc>
          <w:tcPr>
            <w:tcW w:w="1761" w:type="dxa"/>
            <w:shd w:val="clear" w:color="auto" w:fill="D9E2F3" w:themeFill="accent5" w:themeFillTint="33"/>
          </w:tcPr>
          <w:p w14:paraId="7536E07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Country</w:t>
            </w:r>
          </w:p>
        </w:tc>
        <w:tc>
          <w:tcPr>
            <w:tcW w:w="4769" w:type="dxa"/>
            <w:shd w:val="clear" w:color="auto" w:fill="D9E2F3" w:themeFill="accent5" w:themeFillTint="33"/>
          </w:tcPr>
          <w:p w14:paraId="554E3D7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Krajina registrácie ekonomického operátora</w:t>
            </w:r>
          </w:p>
        </w:tc>
        <w:tc>
          <w:tcPr>
            <w:tcW w:w="1029" w:type="dxa"/>
            <w:shd w:val="clear" w:color="auto" w:fill="D9E2F3" w:themeFill="accent5" w:themeFillTint="33"/>
          </w:tcPr>
          <w:p w14:paraId="3598474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Krajina</w:t>
            </w:r>
          </w:p>
        </w:tc>
        <w:tc>
          <w:tcPr>
            <w:tcW w:w="1508" w:type="dxa"/>
            <w:shd w:val="clear" w:color="auto" w:fill="D9E2F3" w:themeFill="accent5" w:themeFillTint="33"/>
          </w:tcPr>
          <w:p w14:paraId="2DF4761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5ADA6D72" w14:textId="77777777" w:rsidTr="00843DC8">
        <w:tc>
          <w:tcPr>
            <w:tcW w:w="1761" w:type="dxa"/>
            <w:shd w:val="clear" w:color="auto" w:fill="D9E2F3" w:themeFill="accent5" w:themeFillTint="33"/>
          </w:tcPr>
          <w:p w14:paraId="55E03C3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Email</w:t>
            </w:r>
          </w:p>
        </w:tc>
        <w:tc>
          <w:tcPr>
            <w:tcW w:w="4769" w:type="dxa"/>
            <w:shd w:val="clear" w:color="auto" w:fill="D9E2F3" w:themeFill="accent5" w:themeFillTint="33"/>
          </w:tcPr>
          <w:p w14:paraId="1672967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Emailová adresa ekonomického operátora, používaná na informovanie o registračnom procese, nasledovných zmenách či pre potreby ďalšej komunikácie</w:t>
            </w:r>
          </w:p>
        </w:tc>
        <w:tc>
          <w:tcPr>
            <w:tcW w:w="1029" w:type="dxa"/>
            <w:shd w:val="clear" w:color="auto" w:fill="D9E2F3" w:themeFill="accent5" w:themeFillTint="33"/>
          </w:tcPr>
          <w:p w14:paraId="4504466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500E979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6808DC22" w14:textId="77777777" w:rsidTr="00843DC8">
        <w:tc>
          <w:tcPr>
            <w:tcW w:w="1761" w:type="dxa"/>
            <w:shd w:val="clear" w:color="auto" w:fill="D9E2F3" w:themeFill="accent5" w:themeFillTint="33"/>
          </w:tcPr>
          <w:p w14:paraId="08A5965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VatRegistered</w:t>
            </w:r>
          </w:p>
        </w:tc>
        <w:tc>
          <w:tcPr>
            <w:tcW w:w="4769" w:type="dxa"/>
            <w:shd w:val="clear" w:color="auto" w:fill="D9E2F3" w:themeFill="accent5" w:themeFillTint="33"/>
          </w:tcPr>
          <w:p w14:paraId="53855EF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Identifikácia stavu DPH registrácie</w:t>
            </w:r>
          </w:p>
        </w:tc>
        <w:tc>
          <w:tcPr>
            <w:tcW w:w="1029" w:type="dxa"/>
            <w:shd w:val="clear" w:color="auto" w:fill="D9E2F3" w:themeFill="accent5" w:themeFillTint="33"/>
          </w:tcPr>
          <w:p w14:paraId="3E99485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Boolean</w:t>
            </w:r>
          </w:p>
        </w:tc>
        <w:tc>
          <w:tcPr>
            <w:tcW w:w="1508" w:type="dxa"/>
            <w:shd w:val="clear" w:color="auto" w:fill="D9E2F3" w:themeFill="accent5" w:themeFillTint="33"/>
          </w:tcPr>
          <w:p w14:paraId="197992F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09CD9DCB" w14:textId="77777777" w:rsidTr="00843DC8">
        <w:tc>
          <w:tcPr>
            <w:tcW w:w="1761" w:type="dxa"/>
            <w:shd w:val="clear" w:color="auto" w:fill="D9E2F3" w:themeFill="accent5" w:themeFillTint="33"/>
          </w:tcPr>
          <w:p w14:paraId="36F1F79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VatNumber</w:t>
            </w:r>
          </w:p>
        </w:tc>
        <w:tc>
          <w:tcPr>
            <w:tcW w:w="4769" w:type="dxa"/>
            <w:shd w:val="clear" w:color="auto" w:fill="D9E2F3" w:themeFill="accent5" w:themeFillTint="33"/>
          </w:tcPr>
          <w:p w14:paraId="7BB443A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IČ DPH ekonomického operátora,</w:t>
            </w:r>
            <w:r w:rsidRPr="00EE6E9D">
              <w:rPr>
                <w:rFonts w:ascii="Arial" w:hAnsi="Arial" w:cs="Arial"/>
                <w:szCs w:val="20"/>
              </w:rPr>
              <w:br/>
              <w:t>pokiaľ VatRegistered je „true“</w:t>
            </w:r>
          </w:p>
        </w:tc>
        <w:tc>
          <w:tcPr>
            <w:tcW w:w="1029" w:type="dxa"/>
            <w:shd w:val="clear" w:color="auto" w:fill="D9E2F3" w:themeFill="accent5" w:themeFillTint="33"/>
          </w:tcPr>
          <w:p w14:paraId="4D93674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2AEE0F4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 (1)</w:t>
            </w:r>
          </w:p>
        </w:tc>
      </w:tr>
      <w:tr w:rsidR="00F7250D" w:rsidRPr="00EE6E9D" w14:paraId="340FAFC4" w14:textId="77777777" w:rsidTr="00843DC8">
        <w:tc>
          <w:tcPr>
            <w:tcW w:w="1761" w:type="dxa"/>
            <w:shd w:val="clear" w:color="auto" w:fill="D9E2F3" w:themeFill="accent5" w:themeFillTint="33"/>
          </w:tcPr>
          <w:p w14:paraId="302B3DA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TaxNumber</w:t>
            </w:r>
          </w:p>
        </w:tc>
        <w:tc>
          <w:tcPr>
            <w:tcW w:w="4769" w:type="dxa"/>
            <w:shd w:val="clear" w:color="auto" w:fill="D9E2F3" w:themeFill="accent5" w:themeFillTint="33"/>
          </w:tcPr>
          <w:p w14:paraId="05E8FF6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DIČ ekonomického operátora,</w:t>
            </w:r>
            <w:r w:rsidRPr="00EE6E9D">
              <w:rPr>
                <w:rFonts w:ascii="Arial" w:hAnsi="Arial" w:cs="Arial"/>
                <w:szCs w:val="20"/>
              </w:rPr>
              <w:br/>
              <w:t>pokiaľ VatRegistered je „false“</w:t>
            </w:r>
          </w:p>
        </w:tc>
        <w:tc>
          <w:tcPr>
            <w:tcW w:w="1029" w:type="dxa"/>
            <w:shd w:val="clear" w:color="auto" w:fill="D9E2F3" w:themeFill="accent5" w:themeFillTint="33"/>
          </w:tcPr>
          <w:p w14:paraId="569A835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00AE26B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 (1)</w:t>
            </w:r>
          </w:p>
        </w:tc>
      </w:tr>
      <w:tr w:rsidR="00F7250D" w:rsidRPr="00EE6E9D" w14:paraId="3CD1A037" w14:textId="77777777" w:rsidTr="00843DC8">
        <w:tc>
          <w:tcPr>
            <w:tcW w:w="1761" w:type="dxa"/>
            <w:shd w:val="clear" w:color="auto" w:fill="D9E2F3" w:themeFill="accent5" w:themeFillTint="33"/>
          </w:tcPr>
          <w:p w14:paraId="58D6CD0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ExciseNumber</w:t>
            </w:r>
          </w:p>
        </w:tc>
        <w:tc>
          <w:tcPr>
            <w:tcW w:w="4769" w:type="dxa"/>
            <w:shd w:val="clear" w:color="auto" w:fill="D9E2F3" w:themeFill="accent5" w:themeFillTint="33"/>
          </w:tcPr>
          <w:p w14:paraId="4383FD7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Registračné číslo pre spotrebnú daň ekonomického operátora.</w:t>
            </w:r>
          </w:p>
          <w:p w14:paraId="39A07D4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Registračné číslo pozostáva: (a) kódu krajiny podľa ISO-3166-1:2013 alpha-2 (napr. 'SK') a (b) 11 alfanumerických znakov, v prípade potreby začínajúcich nulami (napr. '00000987ABC').</w:t>
            </w:r>
          </w:p>
        </w:tc>
        <w:tc>
          <w:tcPr>
            <w:tcW w:w="1029" w:type="dxa"/>
            <w:shd w:val="clear" w:color="auto" w:fill="D9E2F3" w:themeFill="accent5" w:themeFillTint="33"/>
          </w:tcPr>
          <w:p w14:paraId="5CF2D09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6A398C8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7E087F4D" w14:textId="77777777" w:rsidTr="00843DC8">
        <w:tc>
          <w:tcPr>
            <w:tcW w:w="1761" w:type="dxa"/>
            <w:shd w:val="clear" w:color="auto" w:fill="D9E2F3" w:themeFill="accent5" w:themeFillTint="33"/>
          </w:tcPr>
          <w:p w14:paraId="50FC312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OtherEOID</w:t>
            </w:r>
          </w:p>
        </w:tc>
        <w:tc>
          <w:tcPr>
            <w:tcW w:w="4769" w:type="dxa"/>
            <w:shd w:val="clear" w:color="auto" w:fill="D9E2F3" w:themeFill="accent5" w:themeFillTint="33"/>
          </w:tcPr>
          <w:p w14:paraId="75F6707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Zoznam JI ekonomického operátora pridelených inými vydavateľmi ID</w:t>
            </w:r>
          </w:p>
        </w:tc>
        <w:tc>
          <w:tcPr>
            <w:tcW w:w="1029" w:type="dxa"/>
            <w:shd w:val="clear" w:color="auto" w:fill="D9E2F3" w:themeFill="accent5" w:themeFillTint="33"/>
          </w:tcPr>
          <w:p w14:paraId="0A459A7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2B4480A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0BD2801C" w14:textId="77777777" w:rsidTr="00843DC8">
        <w:tc>
          <w:tcPr>
            <w:tcW w:w="1761" w:type="dxa"/>
            <w:shd w:val="clear" w:color="auto" w:fill="D9E2F3" w:themeFill="accent5" w:themeFillTint="33"/>
          </w:tcPr>
          <w:p w14:paraId="270897B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RegEOID</w:t>
            </w:r>
          </w:p>
        </w:tc>
        <w:tc>
          <w:tcPr>
            <w:tcW w:w="4769" w:type="dxa"/>
            <w:shd w:val="clear" w:color="auto" w:fill="D9E2F3" w:themeFill="accent5" w:themeFillTint="33"/>
          </w:tcPr>
          <w:p w14:paraId="0FB24E1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Identifikátor ekonomického operátor, ktorý vystupuje v menej predajnej prevádzky inak nezapojenej do výroby a distribúcie tabakových produktov</w:t>
            </w:r>
          </w:p>
        </w:tc>
        <w:tc>
          <w:tcPr>
            <w:tcW w:w="1029" w:type="dxa"/>
            <w:shd w:val="clear" w:color="auto" w:fill="D9E2F3" w:themeFill="accent5" w:themeFillTint="33"/>
          </w:tcPr>
          <w:p w14:paraId="466A515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77BF956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bl>
    <w:p w14:paraId="25896BF2"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(1) Buď VatNumber alebo TaxNumber musí byť uvedené</w:t>
      </w:r>
    </w:p>
    <w:p w14:paraId="23FED81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Modré položky sú nevyhnutné pre žiadosti o vytvorenie a aktulizáciu. Žlté položky sú potrebné pre žiadosti o aktualizáciu.</w:t>
      </w:r>
    </w:p>
    <w:p w14:paraId="02B5A908" w14:textId="77777777" w:rsidR="00F7250D" w:rsidRPr="00EE6E9D" w:rsidRDefault="00F7250D" w:rsidP="00F7250D">
      <w:pPr>
        <w:spacing w:after="0" w:line="240" w:lineRule="auto"/>
        <w:rPr>
          <w:rFonts w:ascii="Arial" w:hAnsi="Arial" w:cs="Arial"/>
          <w:szCs w:val="20"/>
        </w:rPr>
      </w:pPr>
    </w:p>
    <w:p w14:paraId="0E2238E1" w14:textId="77777777" w:rsidR="00F7250D" w:rsidRPr="00EE6E9D" w:rsidRDefault="00F7250D" w:rsidP="00F7250D">
      <w:pPr>
        <w:spacing w:after="0" w:line="240" w:lineRule="auto"/>
        <w:rPr>
          <w:rFonts w:ascii="Arial" w:hAnsi="Arial" w:cs="Arial"/>
          <w:szCs w:val="20"/>
        </w:rPr>
      </w:pPr>
      <w:bookmarkStart w:id="107" w:name="_Toc504727801"/>
      <w:bookmarkStart w:id="108" w:name="_Toc504737674"/>
      <w:bookmarkStart w:id="109" w:name="_Toc535251053"/>
      <w:r w:rsidRPr="00EE6E9D">
        <w:rPr>
          <w:rFonts w:ascii="Arial" w:hAnsi="Arial" w:cs="Arial"/>
          <w:szCs w:val="20"/>
        </w:rPr>
        <w:t>Backend</w:t>
      </w:r>
      <w:bookmarkEnd w:id="107"/>
      <w:bookmarkEnd w:id="108"/>
      <w:bookmarkEnd w:id="109"/>
    </w:p>
    <w:p w14:paraId="51ECC038"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Príkazy a udalosti</w:t>
      </w:r>
    </w:p>
    <w:p w14:paraId="029702D5"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Nasledujúce príkazy a udalosti sú spravované backend službami pre tento modul:</w:t>
      </w:r>
    </w:p>
    <w:tbl>
      <w:tblPr>
        <w:tblStyle w:val="Mriekatabuky"/>
        <w:tblW w:w="0" w:type="auto"/>
        <w:tblCellMar>
          <w:left w:w="28" w:type="dxa"/>
          <w:right w:w="28" w:type="dxa"/>
        </w:tblCellMar>
        <w:tblLook w:val="04A0" w:firstRow="1" w:lastRow="0" w:firstColumn="1" w:lastColumn="0" w:noHBand="0" w:noVBand="1"/>
      </w:tblPr>
      <w:tblGrid>
        <w:gridCol w:w="3613"/>
        <w:gridCol w:w="4677"/>
      </w:tblGrid>
      <w:tr w:rsidR="00F7250D" w:rsidRPr="00EE6E9D" w14:paraId="5AED6E17" w14:textId="77777777" w:rsidTr="00843DC8">
        <w:tc>
          <w:tcPr>
            <w:tcW w:w="3681" w:type="dxa"/>
          </w:tcPr>
          <w:p w14:paraId="76545AB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EconomicOperatorCreateCommand</w:t>
            </w:r>
          </w:p>
        </w:tc>
        <w:tc>
          <w:tcPr>
            <w:tcW w:w="5381" w:type="dxa"/>
          </w:tcPr>
          <w:p w14:paraId="1D29780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vytvorenie entity. Výsledok príkazu oznámi žiadateľovi, či entita bola okamžité vytvorená alebo sa vyžaduje schválenie.</w:t>
            </w:r>
          </w:p>
        </w:tc>
      </w:tr>
      <w:tr w:rsidR="00F7250D" w:rsidRPr="00EE6E9D" w14:paraId="610DC2A9" w14:textId="77777777" w:rsidTr="00843DC8">
        <w:tc>
          <w:tcPr>
            <w:tcW w:w="3681" w:type="dxa"/>
          </w:tcPr>
          <w:p w14:paraId="61A55D3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EconomicOperatorUpdateCommand</w:t>
            </w:r>
          </w:p>
        </w:tc>
        <w:tc>
          <w:tcPr>
            <w:tcW w:w="5381" w:type="dxa"/>
          </w:tcPr>
          <w:p w14:paraId="1FF6FB2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aktualizáciu entity. Výsledok príkazu oznámi žiadateľovi, či entita bola okamžite aktualizovaná alebo sa vyžaduje schválenie.</w:t>
            </w:r>
          </w:p>
        </w:tc>
      </w:tr>
      <w:tr w:rsidR="00F7250D" w:rsidRPr="00EE6E9D" w14:paraId="68274E84" w14:textId="77777777" w:rsidTr="00843DC8">
        <w:tc>
          <w:tcPr>
            <w:tcW w:w="3681" w:type="dxa"/>
          </w:tcPr>
          <w:p w14:paraId="67F1AFC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EconomicOperatorCreatedEvent</w:t>
            </w:r>
          </w:p>
        </w:tc>
        <w:tc>
          <w:tcPr>
            <w:tcW w:w="5381" w:type="dxa"/>
          </w:tcPr>
          <w:p w14:paraId="3DF12BB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nová entita bola vytvorená.</w:t>
            </w:r>
          </w:p>
        </w:tc>
      </w:tr>
      <w:tr w:rsidR="00F7250D" w:rsidRPr="00EE6E9D" w14:paraId="3335A2E3" w14:textId="77777777" w:rsidTr="00843DC8">
        <w:tc>
          <w:tcPr>
            <w:tcW w:w="3681" w:type="dxa"/>
          </w:tcPr>
          <w:p w14:paraId="46FC16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EconomicOperatorUpdatedEvent</w:t>
            </w:r>
          </w:p>
        </w:tc>
        <w:tc>
          <w:tcPr>
            <w:tcW w:w="5381" w:type="dxa"/>
          </w:tcPr>
          <w:p w14:paraId="5006E2B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entita bola aktualizovaná.</w:t>
            </w:r>
          </w:p>
        </w:tc>
      </w:tr>
    </w:tbl>
    <w:p w14:paraId="2BB6AEB7" w14:textId="77777777" w:rsidR="00F7250D" w:rsidRPr="00EE6E9D" w:rsidRDefault="00F7250D" w:rsidP="00F7250D">
      <w:pPr>
        <w:spacing w:after="0" w:line="240" w:lineRule="auto"/>
        <w:rPr>
          <w:rFonts w:ascii="Arial" w:hAnsi="Arial" w:cs="Arial"/>
          <w:szCs w:val="20"/>
        </w:rPr>
      </w:pPr>
    </w:p>
    <w:p w14:paraId="1A596A90" w14:textId="77777777" w:rsidR="00F7250D" w:rsidRPr="00EE6E9D" w:rsidRDefault="00F7250D" w:rsidP="00F7250D">
      <w:pPr>
        <w:spacing w:after="0" w:line="240" w:lineRule="auto"/>
        <w:rPr>
          <w:rFonts w:ascii="Arial" w:hAnsi="Arial" w:cs="Arial"/>
          <w:szCs w:val="20"/>
        </w:rPr>
      </w:pPr>
      <w:bookmarkStart w:id="110" w:name="_Toc504727803"/>
      <w:bookmarkStart w:id="111" w:name="_Toc504737676"/>
      <w:bookmarkStart w:id="112" w:name="_Toc535251055"/>
      <w:r w:rsidRPr="00EE6E9D">
        <w:rPr>
          <w:rFonts w:ascii="Arial" w:hAnsi="Arial" w:cs="Arial"/>
          <w:szCs w:val="20"/>
        </w:rPr>
        <w:t>API</w:t>
      </w:r>
      <w:bookmarkEnd w:id="110"/>
      <w:bookmarkEnd w:id="111"/>
      <w:bookmarkEnd w:id="112"/>
    </w:p>
    <w:p w14:paraId="7359E61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Nasledovné operácie s ekonomickými operátormi sú uskutočnené verejne prostredníctvom webových služieb.</w:t>
      </w:r>
    </w:p>
    <w:p w14:paraId="5ADDAB2B" w14:textId="77777777" w:rsidR="00F7250D" w:rsidRPr="00EE6E9D" w:rsidRDefault="00F7250D" w:rsidP="00F7250D">
      <w:pPr>
        <w:spacing w:after="0" w:line="240" w:lineRule="auto"/>
        <w:rPr>
          <w:rFonts w:ascii="Arial" w:hAnsi="Arial" w:cs="Arial"/>
          <w:szCs w:val="20"/>
        </w:rPr>
      </w:pPr>
      <w:bookmarkStart w:id="113" w:name="_Toc504727804"/>
      <w:bookmarkStart w:id="114" w:name="_Toc504737677"/>
      <w:bookmarkStart w:id="115" w:name="_Toc535251056"/>
      <w:r w:rsidRPr="00EE6E9D">
        <w:rPr>
          <w:rFonts w:ascii="Arial" w:hAnsi="Arial" w:cs="Arial"/>
          <w:szCs w:val="20"/>
        </w:rPr>
        <w:t>Register</w:t>
      </w:r>
      <w:bookmarkEnd w:id="113"/>
      <w:bookmarkEnd w:id="114"/>
      <w:bookmarkEnd w:id="115"/>
    </w:p>
    <w:tbl>
      <w:tblPr>
        <w:tblStyle w:val="Mriekatabuky"/>
        <w:tblW w:w="0" w:type="auto"/>
        <w:tblLook w:val="04A0" w:firstRow="1" w:lastRow="0" w:firstColumn="1" w:lastColumn="0" w:noHBand="0" w:noVBand="1"/>
      </w:tblPr>
      <w:tblGrid>
        <w:gridCol w:w="1494"/>
        <w:gridCol w:w="6796"/>
      </w:tblGrid>
      <w:tr w:rsidR="00F7250D" w:rsidRPr="00EE6E9D" w14:paraId="44905418" w14:textId="77777777" w:rsidTr="00843DC8">
        <w:tc>
          <w:tcPr>
            <w:tcW w:w="1555" w:type="dxa"/>
          </w:tcPr>
          <w:p w14:paraId="04FC792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64C0693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Registrovať ekonomického operátora</w:t>
            </w:r>
          </w:p>
        </w:tc>
      </w:tr>
      <w:tr w:rsidR="00F7250D" w:rsidRPr="00EE6E9D" w14:paraId="19B865FD" w14:textId="77777777" w:rsidTr="00843DC8">
        <w:tc>
          <w:tcPr>
            <w:tcW w:w="1555" w:type="dxa"/>
          </w:tcPr>
          <w:p w14:paraId="6FF6E7A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6E21975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Všetky polia definované vo vyššie uvedenom „Data model“ musia byť vyplnené v žiadosti.</w:t>
            </w:r>
          </w:p>
        </w:tc>
      </w:tr>
      <w:tr w:rsidR="00F7250D" w:rsidRPr="00EE6E9D" w14:paraId="2C5C150C" w14:textId="77777777" w:rsidTr="00843DC8">
        <w:tc>
          <w:tcPr>
            <w:tcW w:w="1555" w:type="dxa"/>
          </w:tcPr>
          <w:p w14:paraId="522D4BF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2EC901C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prebehla registrácia úspešne. Zároveň poskytne žiadateľovi jedinečný identifikátor na dopytovanie stavu registrácie.</w:t>
            </w:r>
          </w:p>
          <w:p w14:paraId="7055F31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3CC71AF9" w14:textId="77777777" w:rsidTr="00843DC8">
        <w:tc>
          <w:tcPr>
            <w:tcW w:w="1555" w:type="dxa"/>
          </w:tcPr>
          <w:p w14:paraId="63A036B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145FDDA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3D628AFD" w14:textId="77777777" w:rsidR="00F7250D" w:rsidRPr="00EE6E9D" w:rsidRDefault="00F7250D" w:rsidP="00F7250D">
      <w:pPr>
        <w:spacing w:after="0" w:line="240" w:lineRule="auto"/>
        <w:rPr>
          <w:rFonts w:ascii="Arial" w:hAnsi="Arial" w:cs="Arial"/>
          <w:szCs w:val="20"/>
        </w:rPr>
      </w:pPr>
    </w:p>
    <w:p w14:paraId="087ADF29" w14:textId="77777777" w:rsidR="00F7250D" w:rsidRPr="00EE6E9D" w:rsidRDefault="00F7250D" w:rsidP="00F7250D">
      <w:pPr>
        <w:spacing w:after="0" w:line="240" w:lineRule="auto"/>
        <w:rPr>
          <w:rFonts w:ascii="Arial" w:hAnsi="Arial" w:cs="Arial"/>
          <w:szCs w:val="20"/>
        </w:rPr>
      </w:pPr>
      <w:bookmarkStart w:id="116" w:name="_Toc504727806"/>
      <w:bookmarkStart w:id="117" w:name="_Toc504737679"/>
      <w:bookmarkStart w:id="118" w:name="_Toc535251057"/>
      <w:r w:rsidRPr="00EE6E9D">
        <w:rPr>
          <w:rFonts w:ascii="Arial" w:hAnsi="Arial" w:cs="Arial"/>
          <w:szCs w:val="20"/>
        </w:rPr>
        <w:t>List</w:t>
      </w:r>
      <w:bookmarkEnd w:id="116"/>
      <w:bookmarkEnd w:id="117"/>
      <w:bookmarkEnd w:id="118"/>
    </w:p>
    <w:tbl>
      <w:tblPr>
        <w:tblStyle w:val="Mriekatabuky"/>
        <w:tblW w:w="0" w:type="auto"/>
        <w:tblLook w:val="04A0" w:firstRow="1" w:lastRow="0" w:firstColumn="1" w:lastColumn="0" w:noHBand="0" w:noVBand="1"/>
      </w:tblPr>
      <w:tblGrid>
        <w:gridCol w:w="1494"/>
        <w:gridCol w:w="6796"/>
      </w:tblGrid>
      <w:tr w:rsidR="00F7250D" w:rsidRPr="00EE6E9D" w14:paraId="3F162695" w14:textId="77777777" w:rsidTr="00843DC8">
        <w:tc>
          <w:tcPr>
            <w:tcW w:w="1555" w:type="dxa"/>
          </w:tcPr>
          <w:p w14:paraId="6CCFD3C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7BFD4A3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zoznam všetkých dostupných ekonomických operátorov</w:t>
            </w:r>
          </w:p>
        </w:tc>
      </w:tr>
      <w:tr w:rsidR="00F7250D" w:rsidRPr="00EE6E9D" w14:paraId="78EAEB53" w14:textId="77777777" w:rsidTr="00843DC8">
        <w:tc>
          <w:tcPr>
            <w:tcW w:w="1555" w:type="dxa"/>
          </w:tcPr>
          <w:p w14:paraId="4FD2F7E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6B7DF1B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môžu uviesť parameter na filtrovanie ekonomických operátorov v nasledovných poliach:</w:t>
            </w:r>
          </w:p>
          <w:p w14:paraId="59B0247F"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EOID</w:t>
            </w:r>
          </w:p>
          <w:p w14:paraId="5574FC92"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Názov</w:t>
            </w:r>
          </w:p>
          <w:p w14:paraId="040A3E1E"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Krajina</w:t>
            </w:r>
          </w:p>
          <w:p w14:paraId="17FDA68B"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Stav</w:t>
            </w:r>
          </w:p>
        </w:tc>
      </w:tr>
      <w:tr w:rsidR="00F7250D" w:rsidRPr="00EE6E9D" w14:paraId="371A5C30" w14:textId="77777777" w:rsidTr="00843DC8">
        <w:tc>
          <w:tcPr>
            <w:tcW w:w="1555" w:type="dxa"/>
          </w:tcPr>
          <w:p w14:paraId="6752BE4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6C5A454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boli ekonomickí operátori dopytovaní úspešne. Obsah odpovede sú dáta ekonomických operátorov, ktorí zodpovedajú dopytu.</w:t>
            </w:r>
          </w:p>
          <w:p w14:paraId="5E211B1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7A2DF83A" w14:textId="77777777" w:rsidTr="00843DC8">
        <w:tc>
          <w:tcPr>
            <w:tcW w:w="1555" w:type="dxa"/>
          </w:tcPr>
          <w:p w14:paraId="094F74C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4840D4B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5098B14B" w14:textId="77777777" w:rsidR="00F7250D" w:rsidRPr="00EE6E9D" w:rsidRDefault="00F7250D" w:rsidP="00F7250D">
      <w:pPr>
        <w:spacing w:after="0" w:line="240" w:lineRule="auto"/>
        <w:rPr>
          <w:rFonts w:ascii="Arial" w:hAnsi="Arial" w:cs="Arial"/>
          <w:szCs w:val="20"/>
        </w:rPr>
      </w:pPr>
    </w:p>
    <w:p w14:paraId="0CD67D90" w14:textId="77777777" w:rsidR="00F7250D" w:rsidRPr="00EE6E9D" w:rsidRDefault="00F7250D" w:rsidP="00F7250D">
      <w:pPr>
        <w:spacing w:after="0" w:line="240" w:lineRule="auto"/>
        <w:rPr>
          <w:rFonts w:ascii="Arial" w:hAnsi="Arial" w:cs="Arial"/>
          <w:szCs w:val="20"/>
        </w:rPr>
      </w:pPr>
      <w:bookmarkStart w:id="119" w:name="_Toc504727807"/>
      <w:bookmarkStart w:id="120" w:name="_Toc504737680"/>
      <w:bookmarkStart w:id="121" w:name="_Toc535251058"/>
      <w:r w:rsidRPr="00EE6E9D">
        <w:rPr>
          <w:rFonts w:ascii="Arial" w:hAnsi="Arial" w:cs="Arial"/>
          <w:szCs w:val="20"/>
        </w:rPr>
        <w:t>Get</w:t>
      </w:r>
      <w:bookmarkEnd w:id="119"/>
      <w:bookmarkEnd w:id="120"/>
      <w:bookmarkEnd w:id="121"/>
    </w:p>
    <w:tbl>
      <w:tblPr>
        <w:tblStyle w:val="Mriekatabuky"/>
        <w:tblW w:w="0" w:type="auto"/>
        <w:tblCellMar>
          <w:left w:w="28" w:type="dxa"/>
          <w:right w:w="28" w:type="dxa"/>
        </w:tblCellMar>
        <w:tblLook w:val="04A0" w:firstRow="1" w:lastRow="0" w:firstColumn="1" w:lastColumn="0" w:noHBand="0" w:noVBand="1"/>
      </w:tblPr>
      <w:tblGrid>
        <w:gridCol w:w="1478"/>
        <w:gridCol w:w="6812"/>
      </w:tblGrid>
      <w:tr w:rsidR="00F7250D" w:rsidRPr="00EE6E9D" w14:paraId="7C0AE4F8" w14:textId="77777777" w:rsidTr="00843DC8">
        <w:tc>
          <w:tcPr>
            <w:tcW w:w="1555" w:type="dxa"/>
          </w:tcPr>
          <w:p w14:paraId="1B9BC5B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41FC02F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informáciu o ekonomickom operátorovi</w:t>
            </w:r>
          </w:p>
        </w:tc>
      </w:tr>
      <w:tr w:rsidR="00F7250D" w:rsidRPr="00EE6E9D" w14:paraId="1D14C2C8" w14:textId="77777777" w:rsidTr="00843DC8">
        <w:tc>
          <w:tcPr>
            <w:tcW w:w="1555" w:type="dxa"/>
          </w:tcPr>
          <w:p w14:paraId="48FEE81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761BA1A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 musí obsahovať EOID alebo jedinečný identifikátor</w:t>
            </w:r>
          </w:p>
        </w:tc>
      </w:tr>
      <w:tr w:rsidR="00F7250D" w:rsidRPr="00EE6E9D" w14:paraId="27D45343" w14:textId="77777777" w:rsidTr="00843DC8">
        <w:tc>
          <w:tcPr>
            <w:tcW w:w="1555" w:type="dxa"/>
          </w:tcPr>
          <w:p w14:paraId="4081411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39AB897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ekonomický operátor existuje. Obsah odpovede sú dáta ekonomického operátora.</w:t>
            </w:r>
          </w:p>
          <w:p w14:paraId="04C5803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6443992B" w14:textId="77777777" w:rsidTr="00843DC8">
        <w:tc>
          <w:tcPr>
            <w:tcW w:w="1555" w:type="dxa"/>
          </w:tcPr>
          <w:p w14:paraId="178AFB4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49D750C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1057F884" w14:textId="77777777" w:rsidR="00F7250D" w:rsidRPr="00EE6E9D" w:rsidRDefault="00F7250D" w:rsidP="00F7250D">
      <w:pPr>
        <w:spacing w:after="0" w:line="240" w:lineRule="auto"/>
        <w:rPr>
          <w:rFonts w:ascii="Arial" w:hAnsi="Arial" w:cs="Arial"/>
          <w:szCs w:val="20"/>
        </w:rPr>
      </w:pPr>
    </w:p>
    <w:p w14:paraId="19E59707" w14:textId="77777777" w:rsidR="00F7250D" w:rsidRPr="00EE6E9D" w:rsidRDefault="00F7250D" w:rsidP="00F7250D">
      <w:pPr>
        <w:spacing w:after="0" w:line="240" w:lineRule="auto"/>
        <w:rPr>
          <w:rFonts w:ascii="Arial" w:hAnsi="Arial" w:cs="Arial"/>
          <w:szCs w:val="20"/>
        </w:rPr>
      </w:pPr>
      <w:bookmarkStart w:id="122" w:name="_Toc504727808"/>
      <w:bookmarkStart w:id="123" w:name="_Toc504737681"/>
      <w:bookmarkStart w:id="124" w:name="_Toc535251059"/>
      <w:r w:rsidRPr="00EE6E9D">
        <w:rPr>
          <w:rFonts w:ascii="Arial" w:hAnsi="Arial" w:cs="Arial"/>
          <w:szCs w:val="20"/>
        </w:rPr>
        <w:t>Update</w:t>
      </w:r>
      <w:bookmarkEnd w:id="122"/>
      <w:bookmarkEnd w:id="123"/>
      <w:bookmarkEnd w:id="124"/>
    </w:p>
    <w:tbl>
      <w:tblPr>
        <w:tblStyle w:val="Mriekatabuky"/>
        <w:tblW w:w="0" w:type="auto"/>
        <w:tblCellMar>
          <w:left w:w="28" w:type="dxa"/>
          <w:right w:w="28" w:type="dxa"/>
        </w:tblCellMar>
        <w:tblLook w:val="04A0" w:firstRow="1" w:lastRow="0" w:firstColumn="1" w:lastColumn="0" w:noHBand="0" w:noVBand="1"/>
      </w:tblPr>
      <w:tblGrid>
        <w:gridCol w:w="1477"/>
        <w:gridCol w:w="6813"/>
      </w:tblGrid>
      <w:tr w:rsidR="00F7250D" w:rsidRPr="00EE6E9D" w14:paraId="7CD0167A" w14:textId="77777777" w:rsidTr="00843DC8">
        <w:tc>
          <w:tcPr>
            <w:tcW w:w="1555" w:type="dxa"/>
          </w:tcPr>
          <w:p w14:paraId="17DFAE6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7B335EF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Aktualizovať informácie ekonomického operátora</w:t>
            </w:r>
          </w:p>
        </w:tc>
      </w:tr>
      <w:tr w:rsidR="00F7250D" w:rsidRPr="00EE6E9D" w14:paraId="0F14B547" w14:textId="77777777" w:rsidTr="00843DC8">
        <w:tc>
          <w:tcPr>
            <w:tcW w:w="1555" w:type="dxa"/>
          </w:tcPr>
          <w:p w14:paraId="55FB4F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251AC56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musí poskytnúť EOID a potvrdzujúci kód, ktorý bol poskytnutý pri registrácii. Žiadosť musí obsahovať všetky polia v horeuvedenom „Data model“.</w:t>
            </w:r>
          </w:p>
        </w:tc>
      </w:tr>
      <w:tr w:rsidR="00F7250D" w:rsidRPr="00EE6E9D" w14:paraId="34152028" w14:textId="77777777" w:rsidTr="00843DC8">
        <w:tc>
          <w:tcPr>
            <w:tcW w:w="1555" w:type="dxa"/>
          </w:tcPr>
          <w:p w14:paraId="287B0DA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13C6B31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 ekonomický operátor úspešne aktualizovaný.</w:t>
            </w:r>
          </w:p>
          <w:p w14:paraId="48D1CF9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75E6E10C" w14:textId="77777777" w:rsidTr="00843DC8">
        <w:tc>
          <w:tcPr>
            <w:tcW w:w="1555" w:type="dxa"/>
          </w:tcPr>
          <w:p w14:paraId="297F6BA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1850FC2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35548AFC" w14:textId="77777777" w:rsidR="00F7250D" w:rsidRPr="00EE6E9D" w:rsidRDefault="00F7250D" w:rsidP="00F7250D">
      <w:pPr>
        <w:spacing w:after="0" w:line="240" w:lineRule="auto"/>
        <w:rPr>
          <w:rFonts w:ascii="Arial" w:hAnsi="Arial" w:cs="Arial"/>
          <w:szCs w:val="20"/>
        </w:rPr>
      </w:pPr>
    </w:p>
    <w:p w14:paraId="0764C8AE" w14:textId="77777777" w:rsidR="00F7250D" w:rsidRPr="00EE6E9D" w:rsidRDefault="00F7250D" w:rsidP="00F7250D">
      <w:pPr>
        <w:spacing w:after="0" w:line="240" w:lineRule="auto"/>
        <w:rPr>
          <w:rFonts w:ascii="Arial" w:hAnsi="Arial" w:cs="Arial"/>
          <w:szCs w:val="20"/>
        </w:rPr>
      </w:pPr>
      <w:bookmarkStart w:id="125" w:name="_Toc504727809"/>
      <w:bookmarkStart w:id="126" w:name="_Toc504737682"/>
      <w:bookmarkStart w:id="127" w:name="_Toc535251060"/>
      <w:r w:rsidRPr="00EE6E9D">
        <w:rPr>
          <w:rFonts w:ascii="Arial" w:hAnsi="Arial" w:cs="Arial"/>
          <w:szCs w:val="20"/>
        </w:rPr>
        <w:t>Deregister</w:t>
      </w:r>
      <w:bookmarkEnd w:id="125"/>
      <w:bookmarkEnd w:id="126"/>
      <w:bookmarkEnd w:id="127"/>
    </w:p>
    <w:tbl>
      <w:tblPr>
        <w:tblStyle w:val="Mriekatabuky"/>
        <w:tblW w:w="0" w:type="auto"/>
        <w:tblLook w:val="04A0" w:firstRow="1" w:lastRow="0" w:firstColumn="1" w:lastColumn="0" w:noHBand="0" w:noVBand="1"/>
      </w:tblPr>
      <w:tblGrid>
        <w:gridCol w:w="1489"/>
        <w:gridCol w:w="6801"/>
      </w:tblGrid>
      <w:tr w:rsidR="00F7250D" w:rsidRPr="00EE6E9D" w14:paraId="2C3A29AE" w14:textId="77777777" w:rsidTr="00843DC8">
        <w:tc>
          <w:tcPr>
            <w:tcW w:w="1555" w:type="dxa"/>
          </w:tcPr>
          <w:p w14:paraId="40737A9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2933330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Zrušenie registrácie ekonomického operátora</w:t>
            </w:r>
          </w:p>
        </w:tc>
      </w:tr>
      <w:tr w:rsidR="00F7250D" w:rsidRPr="00EE6E9D" w14:paraId="373104DC" w14:textId="77777777" w:rsidTr="00843DC8">
        <w:tc>
          <w:tcPr>
            <w:tcW w:w="1555" w:type="dxa"/>
          </w:tcPr>
          <w:p w14:paraId="4E5DB54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7C0040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musí poskytnúť nasledovné informácie:</w:t>
            </w:r>
          </w:p>
          <w:p w14:paraId="30A63C11"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EOID</w:t>
            </w:r>
          </w:p>
          <w:p w14:paraId="745B3010"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Potvrdzujúci kód, ktorý bol poskytnutý pri registrácii</w:t>
            </w:r>
          </w:p>
          <w:p w14:paraId="694FD87C"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lastRenderedPageBreak/>
              <w:t xml:space="preserve">RegEOID </w:t>
            </w:r>
            <w:r w:rsidRPr="00EE6E9D">
              <w:rPr>
                <w:rFonts w:ascii="Arial" w:hAnsi="Arial" w:cs="Arial"/>
                <w:szCs w:val="20"/>
              </w:rPr>
              <w:sym w:font="Wingdings" w:char="F0E0"/>
            </w:r>
            <w:r w:rsidRPr="00EE6E9D">
              <w:rPr>
                <w:rFonts w:ascii="Arial" w:hAnsi="Arial" w:cs="Arial"/>
                <w:szCs w:val="20"/>
              </w:rPr>
              <w:t xml:space="preserve"> Pokiaľ žiadosť o zrušenie registrácie podáva tretia osoba</w:t>
            </w:r>
          </w:p>
        </w:tc>
      </w:tr>
      <w:tr w:rsidR="00F7250D" w:rsidRPr="00EE6E9D" w14:paraId="4D59867E" w14:textId="77777777" w:rsidTr="00843DC8">
        <w:tc>
          <w:tcPr>
            <w:tcW w:w="1555" w:type="dxa"/>
          </w:tcPr>
          <w:p w14:paraId="6E94306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Odpoveď</w:t>
            </w:r>
          </w:p>
        </w:tc>
        <w:tc>
          <w:tcPr>
            <w:tcW w:w="7501" w:type="dxa"/>
          </w:tcPr>
          <w:p w14:paraId="4611E05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úspešne prebehlo zrušenie registrácie. Stav bude nastavený ako Neaktívny (Inactive).</w:t>
            </w:r>
          </w:p>
          <w:p w14:paraId="36D967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13D233CA" w14:textId="77777777" w:rsidTr="00843DC8">
        <w:tc>
          <w:tcPr>
            <w:tcW w:w="1555" w:type="dxa"/>
          </w:tcPr>
          <w:p w14:paraId="7E895D9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76D9926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0219930B" w14:textId="77777777" w:rsidR="00F7250D" w:rsidRPr="00EE6E9D" w:rsidRDefault="00F7250D" w:rsidP="00F7250D">
      <w:pPr>
        <w:spacing w:after="0" w:line="240" w:lineRule="auto"/>
        <w:rPr>
          <w:rFonts w:ascii="Arial" w:hAnsi="Arial" w:cs="Arial"/>
          <w:szCs w:val="20"/>
        </w:rPr>
      </w:pPr>
    </w:p>
    <w:p w14:paraId="2A2ACB7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Zobrazenia</w:t>
      </w:r>
    </w:p>
    <w:p w14:paraId="46CD409F" w14:textId="77777777" w:rsidR="00F7250D" w:rsidRPr="00EE6E9D" w:rsidRDefault="00F7250D" w:rsidP="00F7250D">
      <w:pPr>
        <w:spacing w:after="0" w:line="240" w:lineRule="auto"/>
        <w:rPr>
          <w:rFonts w:ascii="Arial" w:hAnsi="Arial" w:cs="Arial"/>
          <w:szCs w:val="20"/>
        </w:rPr>
      </w:pPr>
      <w:bookmarkStart w:id="128" w:name="_Toc504727811"/>
      <w:bookmarkStart w:id="129" w:name="_Toc504737684"/>
      <w:bookmarkStart w:id="130" w:name="_Toc535251062"/>
      <w:r w:rsidRPr="00EE6E9D">
        <w:rPr>
          <w:rFonts w:ascii="Arial" w:hAnsi="Arial" w:cs="Arial"/>
          <w:szCs w:val="20"/>
        </w:rPr>
        <w:t>List</w:t>
      </w:r>
      <w:bookmarkEnd w:id="128"/>
      <w:bookmarkEnd w:id="129"/>
      <w:bookmarkEnd w:id="130"/>
    </w:p>
    <w:p w14:paraId="4B34E5CF"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ekonomických operátorov obsahuje nasledovné stĺpce</w:t>
      </w:r>
    </w:p>
    <w:tbl>
      <w:tblPr>
        <w:tblStyle w:val="Mriekatabuky"/>
        <w:tblW w:w="0" w:type="auto"/>
        <w:tblLook w:val="04A0" w:firstRow="1" w:lastRow="0" w:firstColumn="1" w:lastColumn="0" w:noHBand="0" w:noVBand="1"/>
      </w:tblPr>
      <w:tblGrid>
        <w:gridCol w:w="1737"/>
        <w:gridCol w:w="6553"/>
      </w:tblGrid>
      <w:tr w:rsidR="00F7250D" w:rsidRPr="00EE6E9D" w14:paraId="5EC39A85" w14:textId="77777777" w:rsidTr="00843DC8">
        <w:tc>
          <w:tcPr>
            <w:tcW w:w="1838" w:type="dxa"/>
            <w:shd w:val="clear" w:color="auto" w:fill="D9D9D9" w:themeFill="background1" w:themeFillShade="D9"/>
          </w:tcPr>
          <w:p w14:paraId="47610C1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Stĺpec</w:t>
            </w:r>
          </w:p>
        </w:tc>
        <w:tc>
          <w:tcPr>
            <w:tcW w:w="7224" w:type="dxa"/>
            <w:shd w:val="clear" w:color="auto" w:fill="D9D9D9" w:themeFill="background1" w:themeFillShade="D9"/>
          </w:tcPr>
          <w:p w14:paraId="7118C82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w:t>
            </w:r>
          </w:p>
        </w:tc>
      </w:tr>
      <w:tr w:rsidR="00F7250D" w:rsidRPr="00EE6E9D" w14:paraId="2D9F4C39" w14:textId="77777777" w:rsidTr="00843DC8">
        <w:tc>
          <w:tcPr>
            <w:tcW w:w="1838" w:type="dxa"/>
          </w:tcPr>
          <w:p w14:paraId="110BC1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7224" w:type="dxa"/>
          </w:tcPr>
          <w:p w14:paraId="0AF9D64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Identifikátor ekonomického operátora</w:t>
            </w:r>
          </w:p>
        </w:tc>
      </w:tr>
      <w:tr w:rsidR="00F7250D" w:rsidRPr="00EE6E9D" w14:paraId="75DCB76D" w14:textId="77777777" w:rsidTr="00843DC8">
        <w:tc>
          <w:tcPr>
            <w:tcW w:w="1838" w:type="dxa"/>
          </w:tcPr>
          <w:p w14:paraId="533BF10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Name</w:t>
            </w:r>
          </w:p>
        </w:tc>
        <w:tc>
          <w:tcPr>
            <w:tcW w:w="7224" w:type="dxa"/>
          </w:tcPr>
          <w:p w14:paraId="3D9AC74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Názov ekonomického operátora</w:t>
            </w:r>
          </w:p>
        </w:tc>
      </w:tr>
      <w:tr w:rsidR="00F7250D" w:rsidRPr="00EE6E9D" w14:paraId="5CCA0CDA" w14:textId="77777777" w:rsidTr="00843DC8">
        <w:tc>
          <w:tcPr>
            <w:tcW w:w="1838" w:type="dxa"/>
          </w:tcPr>
          <w:p w14:paraId="2F75C45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Location</w:t>
            </w:r>
          </w:p>
        </w:tc>
        <w:tc>
          <w:tcPr>
            <w:tcW w:w="7224" w:type="dxa"/>
          </w:tcPr>
          <w:p w14:paraId="53FAEFB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Adresa / krajina ekonomického operátora</w:t>
            </w:r>
          </w:p>
        </w:tc>
      </w:tr>
      <w:tr w:rsidR="00F7250D" w:rsidRPr="00EE6E9D" w14:paraId="5F6C43B0" w14:textId="77777777" w:rsidTr="00843DC8">
        <w:tc>
          <w:tcPr>
            <w:tcW w:w="1838" w:type="dxa"/>
          </w:tcPr>
          <w:p w14:paraId="4E5BDFD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Assets</w:t>
            </w:r>
          </w:p>
        </w:tc>
        <w:tc>
          <w:tcPr>
            <w:tcW w:w="7224" w:type="dxa"/>
          </w:tcPr>
          <w:p w14:paraId="35A6EA0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Celkový počet zariadení a strojov </w:t>
            </w:r>
          </w:p>
        </w:tc>
      </w:tr>
      <w:tr w:rsidR="00F7250D" w:rsidRPr="00EE6E9D" w14:paraId="33FEC677" w14:textId="77777777" w:rsidTr="00843DC8">
        <w:tc>
          <w:tcPr>
            <w:tcW w:w="1838" w:type="dxa"/>
          </w:tcPr>
          <w:p w14:paraId="576DA58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7224" w:type="dxa"/>
          </w:tcPr>
          <w:p w14:paraId="2474302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Buď Aktívny (Active), Nevyriešený (Pending) alebo Neaktívny (Inactive)</w:t>
            </w:r>
          </w:p>
          <w:p w14:paraId="1867B7D6" w14:textId="77777777" w:rsidR="00F7250D" w:rsidRPr="00EE6E9D" w:rsidRDefault="00F7250D" w:rsidP="00843DC8">
            <w:pPr>
              <w:spacing w:after="0" w:line="240" w:lineRule="auto"/>
              <w:rPr>
                <w:rFonts w:ascii="Arial" w:hAnsi="Arial" w:cs="Arial"/>
                <w:szCs w:val="20"/>
              </w:rPr>
            </w:pPr>
          </w:p>
          <w:p w14:paraId="5E044FA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Aktívny (Active): Ekonomický operátor je funkčný</w:t>
            </w:r>
          </w:p>
          <w:p w14:paraId="66709B5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Nevyriešený (Pending): Vydavateľ ID musí schváliť ekonomického operátora</w:t>
            </w:r>
          </w:p>
          <w:p w14:paraId="0905865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Neaktívny (Inactive): Ekonomický operátor je nefunkčný</w:t>
            </w:r>
          </w:p>
        </w:tc>
      </w:tr>
      <w:tr w:rsidR="00F7250D" w:rsidRPr="00EE6E9D" w14:paraId="5B9979F4" w14:textId="77777777" w:rsidTr="00843DC8">
        <w:tc>
          <w:tcPr>
            <w:tcW w:w="1838" w:type="dxa"/>
          </w:tcPr>
          <w:p w14:paraId="5010926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Actions</w:t>
            </w:r>
          </w:p>
        </w:tc>
        <w:tc>
          <w:tcPr>
            <w:tcW w:w="7224" w:type="dxa"/>
          </w:tcPr>
          <w:p w14:paraId="26CE5F9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Edit: Vstúp do editovacieho náhladu</w:t>
            </w:r>
          </w:p>
          <w:p w14:paraId="56356D8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Deregister: Žiadosť o zrušenie registrácie EO</w:t>
            </w:r>
          </w:p>
          <w:p w14:paraId="5AB7E02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Approve: Schváliť EO (zobrazené len ak stav je Nevyriešený a užívateľ môže schváliť)</w:t>
            </w:r>
          </w:p>
          <w:p w14:paraId="5B1F51F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Reject: Zamiestnuť EO (zobrazené len ako stav je Nevyriešený a užívateľ môže odmietnuť)</w:t>
            </w:r>
          </w:p>
        </w:tc>
      </w:tr>
    </w:tbl>
    <w:p w14:paraId="29E86912" w14:textId="77777777" w:rsidR="00F7250D" w:rsidRPr="00EE6E9D" w:rsidRDefault="00F7250D" w:rsidP="00F7250D">
      <w:pPr>
        <w:spacing w:after="0" w:line="240" w:lineRule="auto"/>
        <w:rPr>
          <w:rFonts w:ascii="Arial" w:hAnsi="Arial" w:cs="Arial"/>
          <w:szCs w:val="20"/>
        </w:rPr>
      </w:pPr>
    </w:p>
    <w:p w14:paraId="5413B2C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môže byť filtrovaný podľa nasledovných polí:</w:t>
      </w:r>
    </w:p>
    <w:p w14:paraId="12BF4575"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EOID</w:t>
      </w:r>
    </w:p>
    <w:p w14:paraId="4ED84AF5"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Názov (wildcard zhoda)</w:t>
      </w:r>
    </w:p>
    <w:p w14:paraId="5AC06E59"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Krajina</w:t>
      </w:r>
    </w:p>
    <w:p w14:paraId="235621E7"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Stav</w:t>
      </w:r>
    </w:p>
    <w:p w14:paraId="3A5F5F07" w14:textId="77777777" w:rsidR="00F7250D" w:rsidRPr="00EE6E9D" w:rsidRDefault="00F7250D" w:rsidP="00F7250D">
      <w:pPr>
        <w:spacing w:after="0" w:line="240" w:lineRule="auto"/>
        <w:rPr>
          <w:rFonts w:ascii="Arial" w:hAnsi="Arial" w:cs="Arial"/>
          <w:szCs w:val="20"/>
        </w:rPr>
      </w:pPr>
      <w:bookmarkStart w:id="131" w:name="_Toc504727812"/>
      <w:bookmarkStart w:id="132" w:name="_Toc504737685"/>
      <w:bookmarkStart w:id="133" w:name="_Toc535251063"/>
    </w:p>
    <w:p w14:paraId="77CD6DA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Register</w:t>
      </w:r>
      <w:bookmarkEnd w:id="131"/>
      <w:bookmarkEnd w:id="132"/>
      <w:bookmarkEnd w:id="133"/>
    </w:p>
    <w:p w14:paraId="1EF47EE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Polia z „Data model“ sú zobrazené vo formulári. Po skompletizovaní čaká proces vytvárania na schválenie žiadosti administrátorom vydavateľa ID.</w:t>
      </w:r>
    </w:p>
    <w:p w14:paraId="24B538AA"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Registračný proces zároveň vytvorí administrátora asociovaného s ekonomickým operátorom.</w:t>
      </w:r>
    </w:p>
    <w:p w14:paraId="574B95F1" w14:textId="77777777" w:rsidR="00F7250D" w:rsidRPr="00EE6E9D" w:rsidRDefault="00F7250D" w:rsidP="00F7250D">
      <w:pPr>
        <w:spacing w:after="0" w:line="240" w:lineRule="auto"/>
        <w:rPr>
          <w:rFonts w:ascii="Arial" w:hAnsi="Arial" w:cs="Arial"/>
          <w:szCs w:val="20"/>
        </w:rPr>
      </w:pPr>
    </w:p>
    <w:p w14:paraId="09C423A2" w14:textId="77777777" w:rsidR="00F7250D" w:rsidRPr="00EE6E9D" w:rsidRDefault="00F7250D" w:rsidP="00F7250D">
      <w:pPr>
        <w:spacing w:after="0" w:line="240" w:lineRule="auto"/>
        <w:rPr>
          <w:rFonts w:ascii="Arial" w:hAnsi="Arial" w:cs="Arial"/>
          <w:szCs w:val="20"/>
        </w:rPr>
      </w:pPr>
      <w:bookmarkStart w:id="134" w:name="_Toc504727813"/>
      <w:bookmarkStart w:id="135" w:name="_Toc504737686"/>
      <w:bookmarkStart w:id="136" w:name="_Toc535251064"/>
      <w:r w:rsidRPr="00EE6E9D">
        <w:rPr>
          <w:rFonts w:ascii="Arial" w:hAnsi="Arial" w:cs="Arial"/>
          <w:szCs w:val="20"/>
        </w:rPr>
        <w:t>Edit</w:t>
      </w:r>
      <w:bookmarkEnd w:id="134"/>
      <w:bookmarkEnd w:id="135"/>
      <w:bookmarkEnd w:id="136"/>
    </w:p>
    <w:p w14:paraId="4497B29A"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Všetky polia v „Data model“ sú editovateľné. Pokiaľ užívateľ nemá práva editovať entitu, polia sú zobrazené ako read-only.</w:t>
      </w:r>
    </w:p>
    <w:p w14:paraId="0AAB92FE" w14:textId="77777777" w:rsidR="00F7250D" w:rsidRPr="00EE6E9D" w:rsidRDefault="00F7250D" w:rsidP="00F7250D">
      <w:pPr>
        <w:spacing w:after="0" w:line="240" w:lineRule="auto"/>
        <w:rPr>
          <w:rFonts w:ascii="Arial" w:hAnsi="Arial" w:cs="Arial"/>
          <w:szCs w:val="20"/>
        </w:rPr>
      </w:pPr>
    </w:p>
    <w:p w14:paraId="7332D3F7" w14:textId="77777777" w:rsidR="00F7250D" w:rsidRPr="00EE6E9D" w:rsidRDefault="00F7250D" w:rsidP="00F7250D">
      <w:pPr>
        <w:spacing w:after="0" w:line="240" w:lineRule="auto"/>
        <w:rPr>
          <w:rFonts w:ascii="Arial" w:hAnsi="Arial" w:cs="Arial"/>
          <w:b/>
          <w:iCs/>
          <w:szCs w:val="20"/>
        </w:rPr>
      </w:pPr>
      <w:bookmarkStart w:id="137" w:name="scroll-bookmark-1"/>
      <w:bookmarkStart w:id="138" w:name="_Toc888502"/>
      <w:bookmarkEnd w:id="137"/>
      <w:r w:rsidRPr="00EE6E9D">
        <w:rPr>
          <w:rFonts w:ascii="Arial" w:hAnsi="Arial" w:cs="Arial"/>
          <w:b/>
          <w:iCs/>
          <w:szCs w:val="20"/>
        </w:rPr>
        <w:t>Zariadenia</w:t>
      </w:r>
      <w:bookmarkEnd w:id="138"/>
    </w:p>
    <w:p w14:paraId="7FFAA5AF" w14:textId="77777777" w:rsidR="00F7250D" w:rsidRPr="00EE6E9D" w:rsidRDefault="00F7250D" w:rsidP="00F7250D">
      <w:pPr>
        <w:spacing w:after="0" w:line="240" w:lineRule="auto"/>
        <w:rPr>
          <w:rFonts w:ascii="Arial" w:hAnsi="Arial" w:cs="Arial"/>
          <w:szCs w:val="20"/>
        </w:rPr>
      </w:pPr>
    </w:p>
    <w:p w14:paraId="4DB32DA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Každá lokalita, budova alebo predajný automat, kde tabakové výrobky sú vyrábané, uskladňované alebo umiestnené na trhu.</w:t>
      </w:r>
    </w:p>
    <w:p w14:paraId="6DEA211F" w14:textId="77777777" w:rsidR="00F7250D" w:rsidRPr="00EE6E9D" w:rsidRDefault="00F7250D" w:rsidP="00F7250D">
      <w:pPr>
        <w:spacing w:after="0" w:line="240" w:lineRule="auto"/>
        <w:rPr>
          <w:rFonts w:ascii="Arial" w:hAnsi="Arial" w:cs="Arial"/>
          <w:szCs w:val="20"/>
        </w:rPr>
      </w:pPr>
    </w:p>
    <w:p w14:paraId="4A05A5D6" w14:textId="77777777" w:rsidR="00F7250D" w:rsidRPr="00EE6E9D" w:rsidRDefault="00F7250D" w:rsidP="00F7250D">
      <w:pPr>
        <w:spacing w:after="0" w:line="240" w:lineRule="auto"/>
        <w:rPr>
          <w:rFonts w:ascii="Arial" w:hAnsi="Arial" w:cs="Arial"/>
          <w:szCs w:val="20"/>
        </w:rPr>
      </w:pPr>
      <w:bookmarkStart w:id="139" w:name="_Toc504727815"/>
      <w:bookmarkStart w:id="140" w:name="_Toc504737688"/>
      <w:bookmarkStart w:id="141" w:name="_Toc535251066"/>
      <w:r w:rsidRPr="00EE6E9D">
        <w:rPr>
          <w:rFonts w:ascii="Arial" w:hAnsi="Arial" w:cs="Arial"/>
          <w:szCs w:val="20"/>
        </w:rPr>
        <w:t>Data model</w:t>
      </w:r>
      <w:bookmarkEnd w:id="139"/>
      <w:bookmarkEnd w:id="140"/>
      <w:bookmarkEnd w:id="141"/>
    </w:p>
    <w:p w14:paraId="55B7DB15"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TPD definuje pre Zariadenia nasledovný data model:</w:t>
      </w:r>
    </w:p>
    <w:tbl>
      <w:tblPr>
        <w:tblStyle w:val="Mriekatabuky"/>
        <w:tblW w:w="9067" w:type="dxa"/>
        <w:tblLook w:val="04A0" w:firstRow="1" w:lastRow="0" w:firstColumn="1" w:lastColumn="0" w:noHBand="0" w:noVBand="1"/>
      </w:tblPr>
      <w:tblGrid>
        <w:gridCol w:w="1742"/>
        <w:gridCol w:w="4801"/>
        <w:gridCol w:w="1016"/>
        <w:gridCol w:w="1508"/>
      </w:tblGrid>
      <w:tr w:rsidR="00F7250D" w:rsidRPr="00EE6E9D" w14:paraId="58D95CD1" w14:textId="77777777" w:rsidTr="00843DC8">
        <w:tc>
          <w:tcPr>
            <w:tcW w:w="1742" w:type="dxa"/>
            <w:shd w:val="clear" w:color="auto" w:fill="D9D9D9" w:themeFill="background1" w:themeFillShade="D9"/>
          </w:tcPr>
          <w:p w14:paraId="095C946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4801" w:type="dxa"/>
            <w:shd w:val="clear" w:color="auto" w:fill="D9D9D9" w:themeFill="background1" w:themeFillShade="D9"/>
          </w:tcPr>
          <w:p w14:paraId="3FB579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1016" w:type="dxa"/>
            <w:shd w:val="clear" w:color="auto" w:fill="D9D9D9" w:themeFill="background1" w:themeFillShade="D9"/>
          </w:tcPr>
          <w:p w14:paraId="2FF1AE7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508" w:type="dxa"/>
            <w:shd w:val="clear" w:color="auto" w:fill="D9D9D9" w:themeFill="background1" w:themeFillShade="D9"/>
          </w:tcPr>
          <w:p w14:paraId="65BE83F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76E33ED3" w14:textId="77777777" w:rsidTr="00843DC8">
        <w:tc>
          <w:tcPr>
            <w:tcW w:w="1742" w:type="dxa"/>
          </w:tcPr>
          <w:p w14:paraId="25CA9FB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801" w:type="dxa"/>
          </w:tcPr>
          <w:p w14:paraId="695DBE2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u vydavateľa ID</w:t>
            </w:r>
          </w:p>
        </w:tc>
        <w:tc>
          <w:tcPr>
            <w:tcW w:w="1016" w:type="dxa"/>
          </w:tcPr>
          <w:p w14:paraId="4C55422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508" w:type="dxa"/>
          </w:tcPr>
          <w:p w14:paraId="7DD887E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693E360F" w14:textId="77777777" w:rsidTr="00843DC8">
        <w:tc>
          <w:tcPr>
            <w:tcW w:w="1742" w:type="dxa"/>
          </w:tcPr>
          <w:p w14:paraId="06EE199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Status</w:t>
            </w:r>
          </w:p>
        </w:tc>
        <w:tc>
          <w:tcPr>
            <w:tcW w:w="4801" w:type="dxa"/>
          </w:tcPr>
          <w:p w14:paraId="77598AB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Stav zariadenia:</w:t>
            </w:r>
          </w:p>
          <w:p w14:paraId="412B0018"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Aktívné (Active) </w:t>
            </w:r>
            <w:r w:rsidRPr="00EE6E9D">
              <w:rPr>
                <w:rFonts w:ascii="Arial" w:hAnsi="Arial" w:cs="Arial"/>
                <w:szCs w:val="20"/>
              </w:rPr>
              <w:sym w:font="Wingdings" w:char="F0E0"/>
            </w:r>
            <w:r w:rsidRPr="00EE6E9D">
              <w:rPr>
                <w:rFonts w:ascii="Arial" w:hAnsi="Arial" w:cs="Arial"/>
                <w:szCs w:val="20"/>
              </w:rPr>
              <w:t xml:space="preserve"> Zariadenie je aktívne</w:t>
            </w:r>
          </w:p>
          <w:p w14:paraId="29AF775B"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Nevyriešené (Pending) </w:t>
            </w:r>
            <w:r w:rsidRPr="00EE6E9D">
              <w:rPr>
                <w:rFonts w:ascii="Arial" w:hAnsi="Arial" w:cs="Arial"/>
                <w:szCs w:val="20"/>
              </w:rPr>
              <w:sym w:font="Wingdings" w:char="F0E0"/>
            </w:r>
            <w:r w:rsidRPr="00EE6E9D">
              <w:rPr>
                <w:rFonts w:ascii="Arial" w:hAnsi="Arial" w:cs="Arial"/>
                <w:szCs w:val="20"/>
              </w:rPr>
              <w:t xml:space="preserve"> Zariadenie čaká na schválenie; nemôže byť použité na získanie kódov.</w:t>
            </w:r>
          </w:p>
          <w:p w14:paraId="4B82A158"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Neaktívne (Inactive) </w:t>
            </w:r>
            <w:r w:rsidRPr="00EE6E9D">
              <w:rPr>
                <w:rFonts w:ascii="Arial" w:hAnsi="Arial" w:cs="Arial"/>
                <w:szCs w:val="20"/>
              </w:rPr>
              <w:sym w:font="Wingdings" w:char="F0E0"/>
            </w:r>
            <w:r w:rsidRPr="00EE6E9D">
              <w:rPr>
                <w:rFonts w:ascii="Arial" w:hAnsi="Arial" w:cs="Arial"/>
                <w:szCs w:val="20"/>
              </w:rPr>
              <w:t xml:space="preserve"> Zariadenie je zablokované; nemôže byť použité na získanie kódov.</w:t>
            </w:r>
          </w:p>
        </w:tc>
        <w:tc>
          <w:tcPr>
            <w:tcW w:w="1016" w:type="dxa"/>
          </w:tcPr>
          <w:p w14:paraId="6D748B2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508" w:type="dxa"/>
          </w:tcPr>
          <w:p w14:paraId="2B0B3D5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5A264AED" w14:textId="77777777" w:rsidTr="00843DC8">
        <w:tc>
          <w:tcPr>
            <w:tcW w:w="1742" w:type="dxa"/>
            <w:shd w:val="clear" w:color="auto" w:fill="FFF2CC" w:themeFill="accent4" w:themeFillTint="33"/>
          </w:tcPr>
          <w:p w14:paraId="12ACC16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FID</w:t>
            </w:r>
          </w:p>
        </w:tc>
        <w:tc>
          <w:tcPr>
            <w:tcW w:w="4801" w:type="dxa"/>
            <w:shd w:val="clear" w:color="auto" w:fill="FFF2CC" w:themeFill="accent4" w:themeFillTint="33"/>
          </w:tcPr>
          <w:p w14:paraId="0884721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Zariadenia</w:t>
            </w:r>
          </w:p>
        </w:tc>
        <w:tc>
          <w:tcPr>
            <w:tcW w:w="1016" w:type="dxa"/>
            <w:shd w:val="clear" w:color="auto" w:fill="FFF2CC" w:themeFill="accent4" w:themeFillTint="33"/>
          </w:tcPr>
          <w:p w14:paraId="5C19EF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69FAEB6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3E177DD" w14:textId="77777777" w:rsidTr="00843DC8">
        <w:tc>
          <w:tcPr>
            <w:tcW w:w="1742" w:type="dxa"/>
            <w:shd w:val="clear" w:color="auto" w:fill="D9E2F3" w:themeFill="accent5" w:themeFillTint="33"/>
          </w:tcPr>
          <w:p w14:paraId="0A1544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4801" w:type="dxa"/>
            <w:shd w:val="clear" w:color="auto" w:fill="D9E2F3" w:themeFill="accent5" w:themeFillTint="33"/>
          </w:tcPr>
          <w:p w14:paraId="6D00635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Ekonomického operátora</w:t>
            </w:r>
          </w:p>
        </w:tc>
        <w:tc>
          <w:tcPr>
            <w:tcW w:w="1016" w:type="dxa"/>
            <w:shd w:val="clear" w:color="auto" w:fill="D9E2F3" w:themeFill="accent5" w:themeFillTint="33"/>
          </w:tcPr>
          <w:p w14:paraId="42EF3D1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6F07A8B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2C63323" w14:textId="77777777" w:rsidTr="00843DC8">
        <w:tc>
          <w:tcPr>
            <w:tcW w:w="1742" w:type="dxa"/>
            <w:shd w:val="clear" w:color="auto" w:fill="D9E2F3" w:themeFill="accent5" w:themeFillTint="33"/>
          </w:tcPr>
          <w:p w14:paraId="4BC0100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EOCODE</w:t>
            </w:r>
          </w:p>
        </w:tc>
        <w:tc>
          <w:tcPr>
            <w:tcW w:w="4801" w:type="dxa"/>
            <w:shd w:val="clear" w:color="auto" w:fill="D9E2F3" w:themeFill="accent5" w:themeFillTint="33"/>
          </w:tcPr>
          <w:p w14:paraId="2234E0D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Potvrdzujúci kód ekonomického operátora, poskytnutý pri registrácii ekonomického operátora</w:t>
            </w:r>
          </w:p>
        </w:tc>
        <w:tc>
          <w:tcPr>
            <w:tcW w:w="1016" w:type="dxa"/>
            <w:shd w:val="clear" w:color="auto" w:fill="D9E2F3" w:themeFill="accent5" w:themeFillTint="33"/>
          </w:tcPr>
          <w:p w14:paraId="61A1BC2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14BC9C5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65E07CCF" w14:textId="77777777" w:rsidTr="00843DC8">
        <w:tc>
          <w:tcPr>
            <w:tcW w:w="1742" w:type="dxa"/>
            <w:shd w:val="clear" w:color="auto" w:fill="D9E2F3" w:themeFill="accent5" w:themeFillTint="33"/>
          </w:tcPr>
          <w:p w14:paraId="28A4796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Address</w:t>
            </w:r>
          </w:p>
        </w:tc>
        <w:tc>
          <w:tcPr>
            <w:tcW w:w="4801" w:type="dxa"/>
            <w:shd w:val="clear" w:color="auto" w:fill="D9E2F3" w:themeFill="accent5" w:themeFillTint="33"/>
          </w:tcPr>
          <w:p w14:paraId="48D2BE1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Adresa zariadenia – ulica, číslo, PSČ, mesto</w:t>
            </w:r>
          </w:p>
        </w:tc>
        <w:tc>
          <w:tcPr>
            <w:tcW w:w="1016" w:type="dxa"/>
            <w:shd w:val="clear" w:color="auto" w:fill="D9E2F3" w:themeFill="accent5" w:themeFillTint="33"/>
          </w:tcPr>
          <w:p w14:paraId="57D31F0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5959D22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CD0FF08" w14:textId="77777777" w:rsidTr="00843DC8">
        <w:tc>
          <w:tcPr>
            <w:tcW w:w="1742" w:type="dxa"/>
            <w:shd w:val="clear" w:color="auto" w:fill="D9E2F3" w:themeFill="accent5" w:themeFillTint="33"/>
          </w:tcPr>
          <w:p w14:paraId="7020EC1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Country</w:t>
            </w:r>
          </w:p>
        </w:tc>
        <w:tc>
          <w:tcPr>
            <w:tcW w:w="4801" w:type="dxa"/>
            <w:shd w:val="clear" w:color="auto" w:fill="D9E2F3" w:themeFill="accent5" w:themeFillTint="33"/>
          </w:tcPr>
          <w:p w14:paraId="3A0DEE7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Krajina zariadenia</w:t>
            </w:r>
          </w:p>
        </w:tc>
        <w:tc>
          <w:tcPr>
            <w:tcW w:w="1016" w:type="dxa"/>
            <w:shd w:val="clear" w:color="auto" w:fill="D9E2F3" w:themeFill="accent5" w:themeFillTint="33"/>
          </w:tcPr>
          <w:p w14:paraId="4383443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Krajina</w:t>
            </w:r>
          </w:p>
        </w:tc>
        <w:tc>
          <w:tcPr>
            <w:tcW w:w="1508" w:type="dxa"/>
            <w:shd w:val="clear" w:color="auto" w:fill="D9E2F3" w:themeFill="accent5" w:themeFillTint="33"/>
          </w:tcPr>
          <w:p w14:paraId="1DDC05A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58C1C44C" w14:textId="77777777" w:rsidTr="00843DC8">
        <w:tc>
          <w:tcPr>
            <w:tcW w:w="1742" w:type="dxa"/>
            <w:shd w:val="clear" w:color="auto" w:fill="D9E2F3" w:themeFill="accent5" w:themeFillTint="33"/>
          </w:tcPr>
          <w:p w14:paraId="18D48DF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Type</w:t>
            </w:r>
          </w:p>
        </w:tc>
        <w:tc>
          <w:tcPr>
            <w:tcW w:w="4801" w:type="dxa"/>
            <w:shd w:val="clear" w:color="auto" w:fill="D9E2F3" w:themeFill="accent5" w:themeFillTint="33"/>
          </w:tcPr>
          <w:p w14:paraId="2D569E6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 zariadenia:</w:t>
            </w:r>
          </w:p>
          <w:p w14:paraId="6F070026" w14:textId="77777777" w:rsidR="00F7250D" w:rsidRPr="00EE6E9D" w:rsidRDefault="00F7250D">
            <w:pPr>
              <w:numPr>
                <w:ilvl w:val="0"/>
                <w:numId w:val="79"/>
              </w:numPr>
              <w:spacing w:after="0" w:line="240" w:lineRule="auto"/>
              <w:jc w:val="both"/>
              <w:rPr>
                <w:rFonts w:ascii="Arial" w:hAnsi="Arial" w:cs="Arial"/>
                <w:szCs w:val="20"/>
              </w:rPr>
            </w:pPr>
            <w:r w:rsidRPr="00EE6E9D">
              <w:rPr>
                <w:rFonts w:ascii="Arial" w:hAnsi="Arial" w:cs="Arial"/>
                <w:szCs w:val="20"/>
              </w:rPr>
              <w:t xml:space="preserve">1 </w:t>
            </w:r>
            <w:r w:rsidRPr="00EE6E9D">
              <w:rPr>
                <w:rFonts w:ascii="Arial" w:hAnsi="Arial" w:cs="Arial"/>
                <w:szCs w:val="20"/>
              </w:rPr>
              <w:sym w:font="Wingdings" w:char="F0E0"/>
            </w:r>
            <w:r w:rsidRPr="00EE6E9D">
              <w:rPr>
                <w:rFonts w:ascii="Arial" w:hAnsi="Arial" w:cs="Arial"/>
                <w:szCs w:val="20"/>
              </w:rPr>
              <w:t xml:space="preserve"> Výrobná prevádzka so skladom</w:t>
            </w:r>
          </w:p>
          <w:p w14:paraId="7A9D96E1" w14:textId="77777777" w:rsidR="00F7250D" w:rsidRPr="00EE6E9D" w:rsidRDefault="00F7250D">
            <w:pPr>
              <w:numPr>
                <w:ilvl w:val="0"/>
                <w:numId w:val="79"/>
              </w:numPr>
              <w:spacing w:after="0" w:line="240" w:lineRule="auto"/>
              <w:jc w:val="both"/>
              <w:rPr>
                <w:rFonts w:ascii="Arial" w:hAnsi="Arial" w:cs="Arial"/>
                <w:szCs w:val="20"/>
              </w:rPr>
            </w:pPr>
            <w:r w:rsidRPr="00EE6E9D">
              <w:rPr>
                <w:rFonts w:ascii="Arial" w:hAnsi="Arial" w:cs="Arial"/>
                <w:szCs w:val="20"/>
              </w:rPr>
              <w:t xml:space="preserve">2 </w:t>
            </w:r>
            <w:r w:rsidRPr="00EE6E9D">
              <w:rPr>
                <w:rFonts w:ascii="Arial" w:hAnsi="Arial" w:cs="Arial"/>
                <w:szCs w:val="20"/>
              </w:rPr>
              <w:sym w:font="Wingdings" w:char="F0E0"/>
            </w:r>
            <w:r w:rsidRPr="00EE6E9D">
              <w:rPr>
                <w:rFonts w:ascii="Arial" w:hAnsi="Arial" w:cs="Arial"/>
                <w:szCs w:val="20"/>
              </w:rPr>
              <w:t xml:space="preserve"> Samostatný sklad</w:t>
            </w:r>
          </w:p>
          <w:p w14:paraId="0AB2374B" w14:textId="77777777" w:rsidR="00F7250D" w:rsidRPr="00EE6E9D" w:rsidRDefault="00F7250D">
            <w:pPr>
              <w:numPr>
                <w:ilvl w:val="0"/>
                <w:numId w:val="79"/>
              </w:numPr>
              <w:spacing w:after="0" w:line="240" w:lineRule="auto"/>
              <w:jc w:val="both"/>
              <w:rPr>
                <w:rFonts w:ascii="Arial" w:hAnsi="Arial" w:cs="Arial"/>
                <w:szCs w:val="20"/>
              </w:rPr>
            </w:pPr>
            <w:r w:rsidRPr="00EE6E9D">
              <w:rPr>
                <w:rFonts w:ascii="Arial" w:hAnsi="Arial" w:cs="Arial"/>
                <w:szCs w:val="20"/>
              </w:rPr>
              <w:t xml:space="preserve">3 </w:t>
            </w:r>
            <w:r w:rsidRPr="00EE6E9D">
              <w:rPr>
                <w:rFonts w:ascii="Arial" w:hAnsi="Arial" w:cs="Arial"/>
                <w:szCs w:val="20"/>
              </w:rPr>
              <w:sym w:font="Wingdings" w:char="F0E0"/>
            </w:r>
            <w:r w:rsidRPr="00EE6E9D">
              <w:rPr>
                <w:rFonts w:ascii="Arial" w:hAnsi="Arial" w:cs="Arial"/>
                <w:szCs w:val="20"/>
              </w:rPr>
              <w:t xml:space="preserve"> Predajná prevádzka</w:t>
            </w:r>
          </w:p>
          <w:p w14:paraId="71FFEDF8" w14:textId="77777777" w:rsidR="00F7250D" w:rsidRPr="00EE6E9D" w:rsidRDefault="00F7250D">
            <w:pPr>
              <w:numPr>
                <w:ilvl w:val="0"/>
                <w:numId w:val="79"/>
              </w:numPr>
              <w:spacing w:after="0" w:line="240" w:lineRule="auto"/>
              <w:jc w:val="both"/>
              <w:rPr>
                <w:rFonts w:ascii="Arial" w:hAnsi="Arial" w:cs="Arial"/>
                <w:szCs w:val="20"/>
              </w:rPr>
            </w:pPr>
            <w:r w:rsidRPr="00EE6E9D">
              <w:rPr>
                <w:rFonts w:ascii="Arial" w:hAnsi="Arial" w:cs="Arial"/>
                <w:szCs w:val="20"/>
              </w:rPr>
              <w:t xml:space="preserve">4 </w:t>
            </w:r>
            <w:r w:rsidRPr="00EE6E9D">
              <w:rPr>
                <w:rFonts w:ascii="Arial" w:hAnsi="Arial" w:cs="Arial"/>
                <w:szCs w:val="20"/>
              </w:rPr>
              <w:sym w:font="Wingdings" w:char="F0E0"/>
            </w:r>
            <w:r w:rsidRPr="00EE6E9D">
              <w:rPr>
                <w:rFonts w:ascii="Arial" w:hAnsi="Arial" w:cs="Arial"/>
                <w:szCs w:val="20"/>
              </w:rPr>
              <w:t xml:space="preserve"> Iné</w:t>
            </w:r>
          </w:p>
        </w:tc>
        <w:tc>
          <w:tcPr>
            <w:tcW w:w="1016" w:type="dxa"/>
            <w:shd w:val="clear" w:color="auto" w:fill="D9E2F3" w:themeFill="accent5" w:themeFillTint="33"/>
          </w:tcPr>
          <w:p w14:paraId="0259260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Integer</w:t>
            </w:r>
          </w:p>
        </w:tc>
        <w:tc>
          <w:tcPr>
            <w:tcW w:w="1508" w:type="dxa"/>
            <w:shd w:val="clear" w:color="auto" w:fill="D9E2F3" w:themeFill="accent5" w:themeFillTint="33"/>
          </w:tcPr>
          <w:p w14:paraId="31139ED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6F84FFD" w14:textId="77777777" w:rsidTr="00843DC8">
        <w:tc>
          <w:tcPr>
            <w:tcW w:w="1742" w:type="dxa"/>
            <w:shd w:val="clear" w:color="auto" w:fill="D9E2F3" w:themeFill="accent5" w:themeFillTint="33"/>
          </w:tcPr>
          <w:p w14:paraId="1C9483C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OtherType</w:t>
            </w:r>
          </w:p>
        </w:tc>
        <w:tc>
          <w:tcPr>
            <w:tcW w:w="4801" w:type="dxa"/>
            <w:shd w:val="clear" w:color="auto" w:fill="D9E2F3" w:themeFill="accent5" w:themeFillTint="33"/>
          </w:tcPr>
          <w:p w14:paraId="08915AC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 zariadenia</w:t>
            </w:r>
          </w:p>
        </w:tc>
        <w:tc>
          <w:tcPr>
            <w:tcW w:w="1016" w:type="dxa"/>
            <w:shd w:val="clear" w:color="auto" w:fill="D9E2F3" w:themeFill="accent5" w:themeFillTint="33"/>
          </w:tcPr>
          <w:p w14:paraId="4B53DE6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6B870C8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05116609" w14:textId="77777777" w:rsidTr="00843DC8">
        <w:tc>
          <w:tcPr>
            <w:tcW w:w="1742" w:type="dxa"/>
            <w:shd w:val="clear" w:color="auto" w:fill="D9E2F3" w:themeFill="accent5" w:themeFillTint="33"/>
          </w:tcPr>
          <w:p w14:paraId="6F21788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TaxStatus</w:t>
            </w:r>
          </w:p>
        </w:tc>
        <w:tc>
          <w:tcPr>
            <w:tcW w:w="4801" w:type="dxa"/>
            <w:shd w:val="clear" w:color="auto" w:fill="D9E2F3" w:themeFill="accent5" w:themeFillTint="33"/>
          </w:tcPr>
          <w:p w14:paraId="721A725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Indikácia, či zariadenia má status daňového skladu pre potreby spotrebnej dane</w:t>
            </w:r>
          </w:p>
        </w:tc>
        <w:tc>
          <w:tcPr>
            <w:tcW w:w="1016" w:type="dxa"/>
            <w:shd w:val="clear" w:color="auto" w:fill="D9E2F3" w:themeFill="accent5" w:themeFillTint="33"/>
          </w:tcPr>
          <w:p w14:paraId="7BA0772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Boolean</w:t>
            </w:r>
          </w:p>
        </w:tc>
        <w:tc>
          <w:tcPr>
            <w:tcW w:w="1508" w:type="dxa"/>
            <w:shd w:val="clear" w:color="auto" w:fill="D9E2F3" w:themeFill="accent5" w:themeFillTint="33"/>
          </w:tcPr>
          <w:p w14:paraId="5607D20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706CD8BD" w14:textId="77777777" w:rsidTr="00843DC8">
        <w:tc>
          <w:tcPr>
            <w:tcW w:w="1742" w:type="dxa"/>
            <w:shd w:val="clear" w:color="auto" w:fill="D9E2F3" w:themeFill="accent5" w:themeFillTint="33"/>
          </w:tcPr>
          <w:p w14:paraId="078414A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ExciseNumber</w:t>
            </w:r>
          </w:p>
        </w:tc>
        <w:tc>
          <w:tcPr>
            <w:tcW w:w="4801" w:type="dxa"/>
            <w:shd w:val="clear" w:color="auto" w:fill="D9E2F3" w:themeFill="accent5" w:themeFillTint="33"/>
          </w:tcPr>
          <w:p w14:paraId="711A0D8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Registračné číslo pre spotrebnú daň</w:t>
            </w:r>
          </w:p>
        </w:tc>
        <w:tc>
          <w:tcPr>
            <w:tcW w:w="1016" w:type="dxa"/>
            <w:shd w:val="clear" w:color="auto" w:fill="D9E2F3" w:themeFill="accent5" w:themeFillTint="33"/>
          </w:tcPr>
          <w:p w14:paraId="0F860EB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24EE98E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30B669B5" w14:textId="77777777" w:rsidTr="00843DC8">
        <w:tc>
          <w:tcPr>
            <w:tcW w:w="1742" w:type="dxa"/>
            <w:shd w:val="clear" w:color="auto" w:fill="D9E2F3" w:themeFill="accent5" w:themeFillTint="33"/>
          </w:tcPr>
          <w:p w14:paraId="1AC3D06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OtherFID</w:t>
            </w:r>
          </w:p>
        </w:tc>
        <w:tc>
          <w:tcPr>
            <w:tcW w:w="4801" w:type="dxa"/>
            <w:shd w:val="clear" w:color="auto" w:fill="D9E2F3" w:themeFill="accent5" w:themeFillTint="33"/>
          </w:tcPr>
          <w:p w14:paraId="651F087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Zoznam JI zariadení vydaných inými vydavateľmi ID</w:t>
            </w:r>
          </w:p>
        </w:tc>
        <w:tc>
          <w:tcPr>
            <w:tcW w:w="1016" w:type="dxa"/>
            <w:shd w:val="clear" w:color="auto" w:fill="D9E2F3" w:themeFill="accent5" w:themeFillTint="33"/>
          </w:tcPr>
          <w:p w14:paraId="7294792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44F972D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50B6DE8B" w14:textId="77777777" w:rsidTr="00843DC8">
        <w:tc>
          <w:tcPr>
            <w:tcW w:w="1742" w:type="dxa"/>
            <w:shd w:val="clear" w:color="auto" w:fill="D9E2F3" w:themeFill="accent5" w:themeFillTint="33"/>
          </w:tcPr>
          <w:p w14:paraId="61021DE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RegEOID</w:t>
            </w:r>
          </w:p>
        </w:tc>
        <w:tc>
          <w:tcPr>
            <w:tcW w:w="4801" w:type="dxa"/>
            <w:shd w:val="clear" w:color="auto" w:fill="D9E2F3" w:themeFill="accent5" w:themeFillTint="33"/>
          </w:tcPr>
          <w:p w14:paraId="2942A00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Identifikátor ekonomického operátor, ktorý vystupuje v menej predajnej prevádzky inak nezapojenej do výroby a distribúcie tabakových produktov</w:t>
            </w:r>
          </w:p>
        </w:tc>
        <w:tc>
          <w:tcPr>
            <w:tcW w:w="1016" w:type="dxa"/>
            <w:shd w:val="clear" w:color="auto" w:fill="D9E2F3" w:themeFill="accent5" w:themeFillTint="33"/>
          </w:tcPr>
          <w:p w14:paraId="7C03113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1CB7C2B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bl>
    <w:p w14:paraId="12846D7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Modré položky sú nevyhnutné pre žiadosti o vytvorenie a aktulizáciu. Žlté položky sú potrebné pre žiadosti o aktualizáciu.</w:t>
      </w:r>
    </w:p>
    <w:p w14:paraId="7D672D96" w14:textId="77777777" w:rsidR="00F7250D" w:rsidRPr="00EE6E9D" w:rsidRDefault="00F7250D" w:rsidP="00F7250D">
      <w:pPr>
        <w:spacing w:after="0" w:line="240" w:lineRule="auto"/>
        <w:rPr>
          <w:rFonts w:ascii="Arial" w:hAnsi="Arial" w:cs="Arial"/>
          <w:szCs w:val="20"/>
        </w:rPr>
      </w:pPr>
    </w:p>
    <w:p w14:paraId="7A4CD3C4" w14:textId="77777777" w:rsidR="00F7250D" w:rsidRPr="00EE6E9D" w:rsidRDefault="00F7250D" w:rsidP="00F7250D">
      <w:pPr>
        <w:spacing w:after="0" w:line="240" w:lineRule="auto"/>
        <w:rPr>
          <w:rFonts w:ascii="Arial" w:hAnsi="Arial" w:cs="Arial"/>
          <w:szCs w:val="20"/>
        </w:rPr>
      </w:pPr>
      <w:bookmarkStart w:id="142" w:name="_Toc504727816"/>
      <w:bookmarkStart w:id="143" w:name="_Toc504737689"/>
      <w:bookmarkStart w:id="144" w:name="_Toc535251067"/>
      <w:r w:rsidRPr="00EE6E9D">
        <w:rPr>
          <w:rFonts w:ascii="Arial" w:hAnsi="Arial" w:cs="Arial"/>
          <w:szCs w:val="20"/>
        </w:rPr>
        <w:t>Backend</w:t>
      </w:r>
      <w:bookmarkEnd w:id="142"/>
      <w:bookmarkEnd w:id="143"/>
      <w:bookmarkEnd w:id="144"/>
    </w:p>
    <w:p w14:paraId="7065053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Nasledoné príkazy a udalosti sú spravované backend službami pre tento modul </w:t>
      </w:r>
    </w:p>
    <w:tbl>
      <w:tblPr>
        <w:tblStyle w:val="Mriekatabuky"/>
        <w:tblW w:w="0" w:type="auto"/>
        <w:tblLook w:val="04A0" w:firstRow="1" w:lastRow="0" w:firstColumn="1" w:lastColumn="0" w:noHBand="0" w:noVBand="1"/>
      </w:tblPr>
      <w:tblGrid>
        <w:gridCol w:w="3491"/>
        <w:gridCol w:w="4799"/>
      </w:tblGrid>
      <w:tr w:rsidR="00F7250D" w:rsidRPr="00EE6E9D" w14:paraId="5663E239" w14:textId="77777777" w:rsidTr="00843DC8">
        <w:tc>
          <w:tcPr>
            <w:tcW w:w="3680" w:type="dxa"/>
          </w:tcPr>
          <w:p w14:paraId="6E85979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FacilityCreateCommand</w:t>
            </w:r>
          </w:p>
        </w:tc>
        <w:tc>
          <w:tcPr>
            <w:tcW w:w="5376" w:type="dxa"/>
          </w:tcPr>
          <w:p w14:paraId="16159E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vytvorenie entity. Výsledok príkazu oznámi žiadateľovi, či entita bola okamžité vytvorená alebo sa vyžaduje schválenie.</w:t>
            </w:r>
          </w:p>
        </w:tc>
      </w:tr>
      <w:tr w:rsidR="00F7250D" w:rsidRPr="00EE6E9D" w14:paraId="0FF49069" w14:textId="77777777" w:rsidTr="00843DC8">
        <w:tc>
          <w:tcPr>
            <w:tcW w:w="3680" w:type="dxa"/>
          </w:tcPr>
          <w:p w14:paraId="50EA85A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FacilityUpdateCommand</w:t>
            </w:r>
          </w:p>
        </w:tc>
        <w:tc>
          <w:tcPr>
            <w:tcW w:w="5376" w:type="dxa"/>
          </w:tcPr>
          <w:p w14:paraId="5016A63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aktualizáciu entity. Výsledok príkazu oznámi žiadateľovi, či entita bola okamžite aktualizovaná alebo sa vyžaduje schválenie.</w:t>
            </w:r>
          </w:p>
        </w:tc>
      </w:tr>
      <w:tr w:rsidR="00F7250D" w:rsidRPr="00EE6E9D" w14:paraId="687CC0B9" w14:textId="77777777" w:rsidTr="00843DC8">
        <w:tc>
          <w:tcPr>
            <w:tcW w:w="3680" w:type="dxa"/>
          </w:tcPr>
          <w:p w14:paraId="3454D79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FacilityCreatedEvent</w:t>
            </w:r>
          </w:p>
        </w:tc>
        <w:tc>
          <w:tcPr>
            <w:tcW w:w="5376" w:type="dxa"/>
          </w:tcPr>
          <w:p w14:paraId="35DFDF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nová entita bola vytvorená.</w:t>
            </w:r>
          </w:p>
        </w:tc>
      </w:tr>
      <w:tr w:rsidR="00F7250D" w:rsidRPr="00EE6E9D" w14:paraId="296FC144" w14:textId="77777777" w:rsidTr="00843DC8">
        <w:tc>
          <w:tcPr>
            <w:tcW w:w="3680" w:type="dxa"/>
          </w:tcPr>
          <w:p w14:paraId="14FA729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FacilityUpdatedEvent</w:t>
            </w:r>
          </w:p>
        </w:tc>
        <w:tc>
          <w:tcPr>
            <w:tcW w:w="5376" w:type="dxa"/>
          </w:tcPr>
          <w:p w14:paraId="670AEE9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entita bola aktualizovaná.</w:t>
            </w:r>
          </w:p>
        </w:tc>
      </w:tr>
    </w:tbl>
    <w:p w14:paraId="3F562033" w14:textId="77777777" w:rsidR="00F7250D" w:rsidRPr="00EE6E9D" w:rsidRDefault="00F7250D" w:rsidP="00F7250D">
      <w:pPr>
        <w:spacing w:after="0" w:line="240" w:lineRule="auto"/>
        <w:rPr>
          <w:rFonts w:ascii="Arial" w:hAnsi="Arial" w:cs="Arial"/>
          <w:szCs w:val="20"/>
        </w:rPr>
      </w:pPr>
    </w:p>
    <w:p w14:paraId="661E1DD7" w14:textId="77777777" w:rsidR="00F7250D" w:rsidRPr="00EE6E9D" w:rsidRDefault="00F7250D" w:rsidP="00F7250D">
      <w:pPr>
        <w:spacing w:after="0" w:line="240" w:lineRule="auto"/>
        <w:rPr>
          <w:rFonts w:ascii="Arial" w:hAnsi="Arial" w:cs="Arial"/>
          <w:szCs w:val="20"/>
        </w:rPr>
      </w:pPr>
      <w:bookmarkStart w:id="145" w:name="_Toc504727817"/>
      <w:bookmarkStart w:id="146" w:name="_Toc504737690"/>
      <w:bookmarkStart w:id="147" w:name="_Toc535251068"/>
      <w:r w:rsidRPr="00EE6E9D">
        <w:rPr>
          <w:rFonts w:ascii="Arial" w:hAnsi="Arial" w:cs="Arial"/>
          <w:szCs w:val="20"/>
        </w:rPr>
        <w:t>API</w:t>
      </w:r>
      <w:bookmarkEnd w:id="145"/>
      <w:bookmarkEnd w:id="146"/>
      <w:bookmarkEnd w:id="147"/>
    </w:p>
    <w:p w14:paraId="2C6BAEBA" w14:textId="77777777" w:rsidR="00F7250D" w:rsidRPr="00EE6E9D" w:rsidRDefault="00F7250D" w:rsidP="00F7250D">
      <w:pPr>
        <w:spacing w:after="0" w:line="240" w:lineRule="auto"/>
        <w:rPr>
          <w:rFonts w:ascii="Arial" w:hAnsi="Arial" w:cs="Arial"/>
          <w:szCs w:val="20"/>
        </w:rPr>
      </w:pPr>
      <w:bookmarkStart w:id="148" w:name="_Toc504727818"/>
      <w:bookmarkStart w:id="149" w:name="_Toc504737691"/>
      <w:bookmarkStart w:id="150" w:name="_Toc535251069"/>
      <w:r w:rsidRPr="00EE6E9D">
        <w:rPr>
          <w:rFonts w:ascii="Arial" w:hAnsi="Arial" w:cs="Arial"/>
          <w:szCs w:val="20"/>
        </w:rPr>
        <w:t>Register</w:t>
      </w:r>
      <w:bookmarkEnd w:id="148"/>
      <w:bookmarkEnd w:id="149"/>
      <w:bookmarkEnd w:id="150"/>
    </w:p>
    <w:tbl>
      <w:tblPr>
        <w:tblStyle w:val="Mriekatabuky"/>
        <w:tblW w:w="0" w:type="auto"/>
        <w:tblLook w:val="04A0" w:firstRow="1" w:lastRow="0" w:firstColumn="1" w:lastColumn="0" w:noHBand="0" w:noVBand="1"/>
      </w:tblPr>
      <w:tblGrid>
        <w:gridCol w:w="1492"/>
        <w:gridCol w:w="6798"/>
      </w:tblGrid>
      <w:tr w:rsidR="00F7250D" w:rsidRPr="00EE6E9D" w14:paraId="397D07DC" w14:textId="77777777" w:rsidTr="00843DC8">
        <w:tc>
          <w:tcPr>
            <w:tcW w:w="1555" w:type="dxa"/>
          </w:tcPr>
          <w:p w14:paraId="3A1AE57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34E1120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Registrovať nové zariadenie</w:t>
            </w:r>
          </w:p>
        </w:tc>
      </w:tr>
      <w:tr w:rsidR="00F7250D" w:rsidRPr="00EE6E9D" w14:paraId="3559F2A8" w14:textId="77777777" w:rsidTr="00843DC8">
        <w:tc>
          <w:tcPr>
            <w:tcW w:w="1555" w:type="dxa"/>
          </w:tcPr>
          <w:p w14:paraId="0CA345B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6EB51E5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Všetky polia definované v horeuvedenom „Data model“ sú povinné</w:t>
            </w:r>
          </w:p>
        </w:tc>
      </w:tr>
      <w:tr w:rsidR="00F7250D" w:rsidRPr="00EE6E9D" w14:paraId="26C9A7FF" w14:textId="77777777" w:rsidTr="00843DC8">
        <w:tc>
          <w:tcPr>
            <w:tcW w:w="1555" w:type="dxa"/>
          </w:tcPr>
          <w:p w14:paraId="56BEE50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7465411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bolo zariadenie úspešne uložené.</w:t>
            </w:r>
          </w:p>
          <w:p w14:paraId="6B7FF43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1ACCDFB7" w14:textId="77777777" w:rsidTr="00843DC8">
        <w:tc>
          <w:tcPr>
            <w:tcW w:w="1555" w:type="dxa"/>
          </w:tcPr>
          <w:p w14:paraId="213EA16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7AC2B5F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40AF2E7F" w14:textId="77777777" w:rsidR="00F7250D" w:rsidRPr="00EE6E9D" w:rsidRDefault="00F7250D" w:rsidP="00F7250D">
      <w:pPr>
        <w:spacing w:after="0" w:line="240" w:lineRule="auto"/>
        <w:rPr>
          <w:rFonts w:ascii="Arial" w:hAnsi="Arial" w:cs="Arial"/>
          <w:szCs w:val="20"/>
        </w:rPr>
      </w:pPr>
    </w:p>
    <w:p w14:paraId="1B978EC3" w14:textId="77777777" w:rsidR="00F7250D" w:rsidRPr="00EE6E9D" w:rsidRDefault="00F7250D" w:rsidP="00F7250D">
      <w:pPr>
        <w:spacing w:after="0" w:line="240" w:lineRule="auto"/>
        <w:rPr>
          <w:rFonts w:ascii="Arial" w:hAnsi="Arial" w:cs="Arial"/>
          <w:szCs w:val="20"/>
        </w:rPr>
      </w:pPr>
      <w:bookmarkStart w:id="151" w:name="_Toc504727819"/>
      <w:bookmarkStart w:id="152" w:name="_Toc504737692"/>
      <w:bookmarkStart w:id="153" w:name="_Toc535251070"/>
      <w:r w:rsidRPr="00EE6E9D">
        <w:rPr>
          <w:rFonts w:ascii="Arial" w:hAnsi="Arial" w:cs="Arial"/>
          <w:szCs w:val="20"/>
        </w:rPr>
        <w:t>List</w:t>
      </w:r>
      <w:bookmarkEnd w:id="151"/>
      <w:bookmarkEnd w:id="152"/>
      <w:bookmarkEnd w:id="153"/>
    </w:p>
    <w:tbl>
      <w:tblPr>
        <w:tblStyle w:val="Mriekatabuky"/>
        <w:tblW w:w="0" w:type="auto"/>
        <w:tblLook w:val="04A0" w:firstRow="1" w:lastRow="0" w:firstColumn="1" w:lastColumn="0" w:noHBand="0" w:noVBand="1"/>
      </w:tblPr>
      <w:tblGrid>
        <w:gridCol w:w="1491"/>
        <w:gridCol w:w="6799"/>
      </w:tblGrid>
      <w:tr w:rsidR="00F7250D" w:rsidRPr="00EE6E9D" w14:paraId="3441FA8B" w14:textId="77777777" w:rsidTr="00843DC8">
        <w:tc>
          <w:tcPr>
            <w:tcW w:w="1555" w:type="dxa"/>
          </w:tcPr>
          <w:p w14:paraId="204C936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Cieľ</w:t>
            </w:r>
          </w:p>
        </w:tc>
        <w:tc>
          <w:tcPr>
            <w:tcW w:w="7501" w:type="dxa"/>
          </w:tcPr>
          <w:p w14:paraId="34BF919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zoznam všetky dostupných zariadení</w:t>
            </w:r>
          </w:p>
        </w:tc>
      </w:tr>
      <w:tr w:rsidR="00F7250D" w:rsidRPr="00EE6E9D" w14:paraId="27B80866" w14:textId="77777777" w:rsidTr="00843DC8">
        <w:tc>
          <w:tcPr>
            <w:tcW w:w="1555" w:type="dxa"/>
          </w:tcPr>
          <w:p w14:paraId="62357D6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391919F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môže použiť parameter na filtrovanie zariadení v nasledovných poliach:</w:t>
            </w:r>
          </w:p>
          <w:p w14:paraId="1305ACAA"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EOID</w:t>
            </w:r>
          </w:p>
          <w:p w14:paraId="5BBDB55F"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FID</w:t>
            </w:r>
          </w:p>
          <w:p w14:paraId="17E3DF85"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Krajina</w:t>
            </w:r>
          </w:p>
          <w:p w14:paraId="1C02BB46"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Typ</w:t>
            </w:r>
          </w:p>
          <w:p w14:paraId="2FD72A9F"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Popis zariadenia</w:t>
            </w:r>
          </w:p>
          <w:p w14:paraId="6C8AE675"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Stav</w:t>
            </w:r>
          </w:p>
        </w:tc>
      </w:tr>
      <w:tr w:rsidR="00F7250D" w:rsidRPr="00EE6E9D" w14:paraId="55E0FBFD" w14:textId="77777777" w:rsidTr="00843DC8">
        <w:tc>
          <w:tcPr>
            <w:tcW w:w="1555" w:type="dxa"/>
          </w:tcPr>
          <w:p w14:paraId="5A26E82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21A400D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boli zariadenia dopytované úspešne. Obsah odpovede sú dáta o zariadeniach zodpovedajúcich dopytu.</w:t>
            </w:r>
          </w:p>
          <w:p w14:paraId="2BC23E6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41D9E0F1" w14:textId="77777777" w:rsidTr="00843DC8">
        <w:tc>
          <w:tcPr>
            <w:tcW w:w="1555" w:type="dxa"/>
          </w:tcPr>
          <w:p w14:paraId="332FFB7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52CDF26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5E9750DF" w14:textId="77777777" w:rsidR="00F7250D" w:rsidRPr="00EE6E9D" w:rsidRDefault="00F7250D" w:rsidP="00F7250D">
      <w:pPr>
        <w:spacing w:after="0" w:line="240" w:lineRule="auto"/>
        <w:rPr>
          <w:rFonts w:ascii="Arial" w:hAnsi="Arial" w:cs="Arial"/>
          <w:szCs w:val="20"/>
        </w:rPr>
      </w:pPr>
    </w:p>
    <w:p w14:paraId="6E065440" w14:textId="77777777" w:rsidR="00F7250D" w:rsidRPr="00EE6E9D" w:rsidRDefault="00F7250D" w:rsidP="00F7250D">
      <w:pPr>
        <w:spacing w:after="0" w:line="240" w:lineRule="auto"/>
        <w:rPr>
          <w:rFonts w:ascii="Arial" w:hAnsi="Arial" w:cs="Arial"/>
          <w:szCs w:val="20"/>
        </w:rPr>
      </w:pPr>
      <w:bookmarkStart w:id="154" w:name="_Toc504727820"/>
      <w:bookmarkStart w:id="155" w:name="_Toc504737693"/>
      <w:bookmarkStart w:id="156" w:name="_Toc535251071"/>
      <w:bookmarkStart w:id="157" w:name="OLE_LINK1"/>
      <w:bookmarkStart w:id="158" w:name="OLE_LINK2"/>
      <w:r w:rsidRPr="00EE6E9D">
        <w:rPr>
          <w:rFonts w:ascii="Arial" w:hAnsi="Arial" w:cs="Arial"/>
          <w:szCs w:val="20"/>
        </w:rPr>
        <w:t>Get</w:t>
      </w:r>
      <w:bookmarkEnd w:id="154"/>
      <w:bookmarkEnd w:id="155"/>
      <w:bookmarkEnd w:id="156"/>
    </w:p>
    <w:tbl>
      <w:tblPr>
        <w:tblStyle w:val="Mriekatabuky"/>
        <w:tblW w:w="0" w:type="auto"/>
        <w:tblLook w:val="04A0" w:firstRow="1" w:lastRow="0" w:firstColumn="1" w:lastColumn="0" w:noHBand="0" w:noVBand="1"/>
      </w:tblPr>
      <w:tblGrid>
        <w:gridCol w:w="1494"/>
        <w:gridCol w:w="6796"/>
      </w:tblGrid>
      <w:tr w:rsidR="00F7250D" w:rsidRPr="00EE6E9D" w14:paraId="7BE871F9" w14:textId="77777777" w:rsidTr="00843DC8">
        <w:tc>
          <w:tcPr>
            <w:tcW w:w="1555" w:type="dxa"/>
          </w:tcPr>
          <w:p w14:paraId="03DB01E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03E4CF1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dáta o zariadení</w:t>
            </w:r>
          </w:p>
        </w:tc>
      </w:tr>
      <w:tr w:rsidR="00F7250D" w:rsidRPr="00EE6E9D" w14:paraId="1142FEE9" w14:textId="77777777" w:rsidTr="00843DC8">
        <w:tc>
          <w:tcPr>
            <w:tcW w:w="1555" w:type="dxa"/>
          </w:tcPr>
          <w:p w14:paraId="1F69638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291B240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Obsahuje JI zariadenia (FID)</w:t>
            </w:r>
          </w:p>
        </w:tc>
      </w:tr>
      <w:tr w:rsidR="00F7250D" w:rsidRPr="00EE6E9D" w14:paraId="76BC4CB3" w14:textId="77777777" w:rsidTr="00843DC8">
        <w:tc>
          <w:tcPr>
            <w:tcW w:w="1555" w:type="dxa"/>
          </w:tcPr>
          <w:p w14:paraId="5239F19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13F6B3A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zariadenie s dopytovaným FID bolo nájdené. Obsah odpovede sú data zariadenia.</w:t>
            </w:r>
          </w:p>
          <w:p w14:paraId="7A57008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V opačnom prípade je vrátena chybová hláška s chybovým HTTP kódom. </w:t>
            </w:r>
          </w:p>
        </w:tc>
      </w:tr>
      <w:tr w:rsidR="00F7250D" w:rsidRPr="00EE6E9D" w14:paraId="7F887AF1" w14:textId="77777777" w:rsidTr="00843DC8">
        <w:tc>
          <w:tcPr>
            <w:tcW w:w="1555" w:type="dxa"/>
          </w:tcPr>
          <w:p w14:paraId="30D7736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5473F4F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bookmarkEnd w:id="157"/>
      <w:bookmarkEnd w:id="158"/>
    </w:tbl>
    <w:p w14:paraId="31E17500" w14:textId="77777777" w:rsidR="00F7250D" w:rsidRPr="00EE6E9D" w:rsidRDefault="00F7250D" w:rsidP="00F7250D">
      <w:pPr>
        <w:spacing w:after="0" w:line="240" w:lineRule="auto"/>
        <w:rPr>
          <w:rFonts w:ascii="Arial" w:hAnsi="Arial" w:cs="Arial"/>
          <w:szCs w:val="20"/>
        </w:rPr>
      </w:pPr>
    </w:p>
    <w:p w14:paraId="315247CF" w14:textId="77777777" w:rsidR="00F7250D" w:rsidRPr="00EE6E9D" w:rsidRDefault="00F7250D" w:rsidP="00F7250D">
      <w:pPr>
        <w:spacing w:after="0" w:line="240" w:lineRule="auto"/>
        <w:rPr>
          <w:rFonts w:ascii="Arial" w:hAnsi="Arial" w:cs="Arial"/>
          <w:szCs w:val="20"/>
        </w:rPr>
      </w:pPr>
      <w:bookmarkStart w:id="159" w:name="_Toc504727821"/>
      <w:bookmarkStart w:id="160" w:name="_Toc504737694"/>
      <w:bookmarkStart w:id="161" w:name="_Toc535251072"/>
      <w:r w:rsidRPr="00EE6E9D">
        <w:rPr>
          <w:rFonts w:ascii="Arial" w:hAnsi="Arial" w:cs="Arial"/>
          <w:szCs w:val="20"/>
        </w:rPr>
        <w:t>Update</w:t>
      </w:r>
      <w:bookmarkEnd w:id="159"/>
      <w:bookmarkEnd w:id="160"/>
      <w:bookmarkEnd w:id="161"/>
    </w:p>
    <w:tbl>
      <w:tblPr>
        <w:tblStyle w:val="Mriekatabuky"/>
        <w:tblW w:w="0" w:type="auto"/>
        <w:tblLook w:val="04A0" w:firstRow="1" w:lastRow="0" w:firstColumn="1" w:lastColumn="0" w:noHBand="0" w:noVBand="1"/>
      </w:tblPr>
      <w:tblGrid>
        <w:gridCol w:w="1495"/>
        <w:gridCol w:w="6795"/>
      </w:tblGrid>
      <w:tr w:rsidR="00F7250D" w:rsidRPr="00EE6E9D" w14:paraId="513E664C" w14:textId="77777777" w:rsidTr="00843DC8">
        <w:tc>
          <w:tcPr>
            <w:tcW w:w="1555" w:type="dxa"/>
          </w:tcPr>
          <w:p w14:paraId="3C999CA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6C1A8A7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Aktualizovať data zariadenia</w:t>
            </w:r>
          </w:p>
        </w:tc>
      </w:tr>
      <w:tr w:rsidR="00F7250D" w:rsidRPr="00EE6E9D" w14:paraId="2A55C3CB" w14:textId="77777777" w:rsidTr="00843DC8">
        <w:tc>
          <w:tcPr>
            <w:tcW w:w="1555" w:type="dxa"/>
          </w:tcPr>
          <w:p w14:paraId="61E749A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01014F8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Aktualizovaný objekt zariadenia v žiadosti</w:t>
            </w:r>
          </w:p>
        </w:tc>
      </w:tr>
      <w:tr w:rsidR="00F7250D" w:rsidRPr="00EE6E9D" w14:paraId="14BDC113" w14:textId="77777777" w:rsidTr="00843DC8">
        <w:tc>
          <w:tcPr>
            <w:tcW w:w="1555" w:type="dxa"/>
          </w:tcPr>
          <w:p w14:paraId="374507F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6E5007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úspešne prebehla aktualizácia zariadenia s uvedeným FID.</w:t>
            </w:r>
          </w:p>
          <w:p w14:paraId="0F3238E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Chybový HTTP kódo 400 je vrátený ak zariadenie nebolo nájdené.</w:t>
            </w:r>
          </w:p>
        </w:tc>
      </w:tr>
      <w:tr w:rsidR="00F7250D" w:rsidRPr="00EE6E9D" w14:paraId="56AA72A5" w14:textId="77777777" w:rsidTr="00843DC8">
        <w:tc>
          <w:tcPr>
            <w:tcW w:w="1555" w:type="dxa"/>
          </w:tcPr>
          <w:p w14:paraId="4EA4B07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1F13D3A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63FD15C1" w14:textId="77777777" w:rsidR="00F7250D" w:rsidRPr="00EE6E9D" w:rsidRDefault="00F7250D" w:rsidP="00F7250D">
      <w:pPr>
        <w:spacing w:after="0" w:line="240" w:lineRule="auto"/>
        <w:rPr>
          <w:rFonts w:ascii="Arial" w:hAnsi="Arial" w:cs="Arial"/>
          <w:szCs w:val="20"/>
        </w:rPr>
      </w:pPr>
    </w:p>
    <w:p w14:paraId="7F3889F1" w14:textId="77777777" w:rsidR="00F7250D" w:rsidRPr="00EE6E9D" w:rsidRDefault="00F7250D" w:rsidP="00F7250D">
      <w:pPr>
        <w:spacing w:after="0" w:line="240" w:lineRule="auto"/>
        <w:rPr>
          <w:rFonts w:ascii="Arial" w:hAnsi="Arial" w:cs="Arial"/>
          <w:szCs w:val="20"/>
        </w:rPr>
      </w:pPr>
      <w:bookmarkStart w:id="162" w:name="_Toc504727822"/>
      <w:bookmarkStart w:id="163" w:name="_Toc504737695"/>
      <w:bookmarkStart w:id="164" w:name="_Toc535251073"/>
      <w:r w:rsidRPr="00EE6E9D">
        <w:rPr>
          <w:rFonts w:ascii="Arial" w:hAnsi="Arial" w:cs="Arial"/>
          <w:szCs w:val="20"/>
        </w:rPr>
        <w:t>Deregister</w:t>
      </w:r>
      <w:bookmarkEnd w:id="162"/>
      <w:bookmarkEnd w:id="163"/>
      <w:bookmarkEnd w:id="164"/>
    </w:p>
    <w:tbl>
      <w:tblPr>
        <w:tblStyle w:val="Mriekatabuky"/>
        <w:tblW w:w="9062" w:type="dxa"/>
        <w:tblLook w:val="04A0" w:firstRow="1" w:lastRow="0" w:firstColumn="1" w:lastColumn="0" w:noHBand="0" w:noVBand="1"/>
      </w:tblPr>
      <w:tblGrid>
        <w:gridCol w:w="1555"/>
        <w:gridCol w:w="7507"/>
      </w:tblGrid>
      <w:tr w:rsidR="00F7250D" w:rsidRPr="00EE6E9D" w14:paraId="320B0CEE" w14:textId="77777777" w:rsidTr="00843DC8">
        <w:tc>
          <w:tcPr>
            <w:tcW w:w="1555" w:type="dxa"/>
          </w:tcPr>
          <w:p w14:paraId="3710D3E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7" w:type="dxa"/>
          </w:tcPr>
          <w:p w14:paraId="1B9EB17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Zrušenie registrácie zariadenia</w:t>
            </w:r>
          </w:p>
        </w:tc>
      </w:tr>
      <w:tr w:rsidR="00F7250D" w:rsidRPr="00EE6E9D" w14:paraId="49ABF330" w14:textId="77777777" w:rsidTr="00843DC8">
        <w:tc>
          <w:tcPr>
            <w:tcW w:w="1555" w:type="dxa"/>
          </w:tcPr>
          <w:p w14:paraId="6CFBD31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7" w:type="dxa"/>
          </w:tcPr>
          <w:p w14:paraId="13DED26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musí poskytnúť nasledovné údaje:</w:t>
            </w:r>
          </w:p>
          <w:p w14:paraId="663AB5B9"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EOID</w:t>
            </w:r>
          </w:p>
          <w:p w14:paraId="755A6128"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Potvrdzujúci kód poskytnutý pri registrácii</w:t>
            </w:r>
          </w:p>
          <w:p w14:paraId="274E2B67"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FID</w:t>
            </w:r>
          </w:p>
          <w:p w14:paraId="7CE3C93C"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 xml:space="preserve">RegEOID </w:t>
            </w:r>
            <w:r w:rsidRPr="00EE6E9D">
              <w:rPr>
                <w:rFonts w:ascii="Arial" w:hAnsi="Arial" w:cs="Arial"/>
                <w:szCs w:val="20"/>
              </w:rPr>
              <w:sym w:font="Wingdings" w:char="F0E0"/>
            </w:r>
            <w:r w:rsidRPr="00EE6E9D">
              <w:rPr>
                <w:rFonts w:ascii="Arial" w:hAnsi="Arial" w:cs="Arial"/>
                <w:szCs w:val="20"/>
              </w:rPr>
              <w:t xml:space="preserve"> Ak žiadosť o registráciu podáva tretia strana</w:t>
            </w:r>
          </w:p>
        </w:tc>
      </w:tr>
      <w:tr w:rsidR="00F7250D" w:rsidRPr="00EE6E9D" w14:paraId="64663ED6" w14:textId="77777777" w:rsidTr="00843DC8">
        <w:tc>
          <w:tcPr>
            <w:tcW w:w="1555" w:type="dxa"/>
          </w:tcPr>
          <w:p w14:paraId="649D63F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7" w:type="dxa"/>
          </w:tcPr>
          <w:p w14:paraId="0510A0F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úspešne prebehlo zrušenie registrácie. Stav bude nastavený ako Neaktívny (Inactive).</w:t>
            </w:r>
          </w:p>
          <w:p w14:paraId="69FB2FD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1C0DE5A2" w14:textId="77777777" w:rsidTr="00843DC8">
        <w:tc>
          <w:tcPr>
            <w:tcW w:w="1555" w:type="dxa"/>
          </w:tcPr>
          <w:p w14:paraId="418596B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7" w:type="dxa"/>
          </w:tcPr>
          <w:p w14:paraId="3CF4F2A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5C2F4015" w14:textId="77777777" w:rsidR="00F7250D" w:rsidRPr="00EE6E9D" w:rsidRDefault="00F7250D" w:rsidP="00F7250D">
      <w:pPr>
        <w:spacing w:after="0" w:line="240" w:lineRule="auto"/>
        <w:rPr>
          <w:rFonts w:ascii="Arial" w:hAnsi="Arial" w:cs="Arial"/>
          <w:szCs w:val="20"/>
        </w:rPr>
      </w:pPr>
    </w:p>
    <w:p w14:paraId="1BBA435E"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Zobrazenia</w:t>
      </w:r>
    </w:p>
    <w:p w14:paraId="53B7298A" w14:textId="77777777" w:rsidR="00F7250D" w:rsidRPr="00EE6E9D" w:rsidRDefault="00F7250D" w:rsidP="00F7250D">
      <w:pPr>
        <w:spacing w:after="0" w:line="240" w:lineRule="auto"/>
        <w:rPr>
          <w:rFonts w:ascii="Arial" w:hAnsi="Arial" w:cs="Arial"/>
          <w:szCs w:val="20"/>
        </w:rPr>
      </w:pPr>
      <w:bookmarkStart w:id="165" w:name="_Toc504727824"/>
      <w:bookmarkStart w:id="166" w:name="_Toc504737697"/>
      <w:bookmarkStart w:id="167" w:name="_Toc535251075"/>
      <w:r w:rsidRPr="00EE6E9D">
        <w:rPr>
          <w:rFonts w:ascii="Arial" w:hAnsi="Arial" w:cs="Arial"/>
          <w:szCs w:val="20"/>
        </w:rPr>
        <w:t>List</w:t>
      </w:r>
      <w:bookmarkEnd w:id="165"/>
      <w:bookmarkEnd w:id="166"/>
      <w:bookmarkEnd w:id="167"/>
    </w:p>
    <w:p w14:paraId="34C17C68"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zariadení obsahuje nasledovné stĺpce</w:t>
      </w:r>
    </w:p>
    <w:tbl>
      <w:tblPr>
        <w:tblStyle w:val="Mriekatabuky"/>
        <w:tblW w:w="0" w:type="auto"/>
        <w:tblLook w:val="04A0" w:firstRow="1" w:lastRow="0" w:firstColumn="1" w:lastColumn="0" w:noHBand="0" w:noVBand="1"/>
      </w:tblPr>
      <w:tblGrid>
        <w:gridCol w:w="1736"/>
        <w:gridCol w:w="6554"/>
      </w:tblGrid>
      <w:tr w:rsidR="00F7250D" w:rsidRPr="00EE6E9D" w14:paraId="1FBA6E4F" w14:textId="77777777" w:rsidTr="00843DC8">
        <w:tc>
          <w:tcPr>
            <w:tcW w:w="1837" w:type="dxa"/>
            <w:shd w:val="clear" w:color="auto" w:fill="D9D9D9" w:themeFill="background1" w:themeFillShade="D9"/>
          </w:tcPr>
          <w:p w14:paraId="7DCE837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Stĺpec</w:t>
            </w:r>
          </w:p>
        </w:tc>
        <w:tc>
          <w:tcPr>
            <w:tcW w:w="7219" w:type="dxa"/>
            <w:shd w:val="clear" w:color="auto" w:fill="D9D9D9" w:themeFill="background1" w:themeFillShade="D9"/>
          </w:tcPr>
          <w:p w14:paraId="769726D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w:t>
            </w:r>
          </w:p>
        </w:tc>
      </w:tr>
      <w:tr w:rsidR="00F7250D" w:rsidRPr="00EE6E9D" w14:paraId="00E3567A" w14:textId="77777777" w:rsidTr="00843DC8">
        <w:tc>
          <w:tcPr>
            <w:tcW w:w="1837" w:type="dxa"/>
          </w:tcPr>
          <w:p w14:paraId="4E26A2F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7219" w:type="dxa"/>
          </w:tcPr>
          <w:p w14:paraId="3B45D40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ekonomického operátora</w:t>
            </w:r>
          </w:p>
        </w:tc>
      </w:tr>
      <w:tr w:rsidR="00F7250D" w:rsidRPr="00EE6E9D" w14:paraId="4210FAC1" w14:textId="77777777" w:rsidTr="00843DC8">
        <w:tc>
          <w:tcPr>
            <w:tcW w:w="1837" w:type="dxa"/>
          </w:tcPr>
          <w:p w14:paraId="2C79429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FID</w:t>
            </w:r>
          </w:p>
        </w:tc>
        <w:tc>
          <w:tcPr>
            <w:tcW w:w="7219" w:type="dxa"/>
          </w:tcPr>
          <w:p w14:paraId="42FB69A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zariadenia</w:t>
            </w:r>
          </w:p>
        </w:tc>
      </w:tr>
      <w:tr w:rsidR="00F7250D" w:rsidRPr="00EE6E9D" w14:paraId="3E8BBD19" w14:textId="77777777" w:rsidTr="00843DC8">
        <w:tc>
          <w:tcPr>
            <w:tcW w:w="1837" w:type="dxa"/>
          </w:tcPr>
          <w:p w14:paraId="2070A06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Name</w:t>
            </w:r>
          </w:p>
        </w:tc>
        <w:tc>
          <w:tcPr>
            <w:tcW w:w="7219" w:type="dxa"/>
          </w:tcPr>
          <w:p w14:paraId="1BC70EB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Názov zariadenia</w:t>
            </w:r>
          </w:p>
        </w:tc>
      </w:tr>
      <w:tr w:rsidR="00F7250D" w:rsidRPr="00EE6E9D" w14:paraId="462B5A53" w14:textId="77777777" w:rsidTr="00843DC8">
        <w:tc>
          <w:tcPr>
            <w:tcW w:w="1837" w:type="dxa"/>
          </w:tcPr>
          <w:p w14:paraId="11E23A4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Location</w:t>
            </w:r>
          </w:p>
        </w:tc>
        <w:tc>
          <w:tcPr>
            <w:tcW w:w="7219" w:type="dxa"/>
          </w:tcPr>
          <w:p w14:paraId="2EE2999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Adresa / krajina zariadenia</w:t>
            </w:r>
          </w:p>
        </w:tc>
      </w:tr>
      <w:tr w:rsidR="00F7250D" w:rsidRPr="00EE6E9D" w14:paraId="75E5A407" w14:textId="77777777" w:rsidTr="00843DC8">
        <w:tc>
          <w:tcPr>
            <w:tcW w:w="1837" w:type="dxa"/>
          </w:tcPr>
          <w:p w14:paraId="0834F08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Assets</w:t>
            </w:r>
          </w:p>
        </w:tc>
        <w:tc>
          <w:tcPr>
            <w:tcW w:w="7219" w:type="dxa"/>
          </w:tcPr>
          <w:p w14:paraId="71FC44B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Počet strojov</w:t>
            </w:r>
          </w:p>
        </w:tc>
      </w:tr>
      <w:tr w:rsidR="00F7250D" w:rsidRPr="00EE6E9D" w14:paraId="66A7DE45" w14:textId="77777777" w:rsidTr="00843DC8">
        <w:tc>
          <w:tcPr>
            <w:tcW w:w="1837" w:type="dxa"/>
          </w:tcPr>
          <w:p w14:paraId="05D2A88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Status</w:t>
            </w:r>
          </w:p>
        </w:tc>
        <w:tc>
          <w:tcPr>
            <w:tcW w:w="7219" w:type="dxa"/>
          </w:tcPr>
          <w:p w14:paraId="7D9883A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Buď Aktívny (Active), Nevyriešený (Pending) alebo Neaktívny (Inactive)</w:t>
            </w:r>
          </w:p>
          <w:p w14:paraId="5F00AA56" w14:textId="77777777" w:rsidR="00F7250D" w:rsidRPr="00EE6E9D" w:rsidRDefault="00F7250D" w:rsidP="00843DC8">
            <w:pPr>
              <w:spacing w:after="0" w:line="240" w:lineRule="auto"/>
              <w:rPr>
                <w:rFonts w:ascii="Arial" w:hAnsi="Arial" w:cs="Arial"/>
                <w:szCs w:val="20"/>
              </w:rPr>
            </w:pPr>
          </w:p>
          <w:p w14:paraId="3793967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Aktívny (Active): Zariadenie je funkčné</w:t>
            </w:r>
          </w:p>
          <w:p w14:paraId="33FFF1F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Nevyriešený (Pending): Vydavateľ ID musí schváliť zariadenie</w:t>
            </w:r>
          </w:p>
          <w:p w14:paraId="7CF1E33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Neaktívny (Inactive): Zariadenie je nefunkčné</w:t>
            </w:r>
          </w:p>
        </w:tc>
      </w:tr>
      <w:tr w:rsidR="00F7250D" w:rsidRPr="00EE6E9D" w14:paraId="0B200E43" w14:textId="77777777" w:rsidTr="00843DC8">
        <w:tc>
          <w:tcPr>
            <w:tcW w:w="1837" w:type="dxa"/>
          </w:tcPr>
          <w:p w14:paraId="5106FCF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Actions</w:t>
            </w:r>
          </w:p>
        </w:tc>
        <w:tc>
          <w:tcPr>
            <w:tcW w:w="7219" w:type="dxa"/>
          </w:tcPr>
          <w:p w14:paraId="1423924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Edit: Vstúp do editovacieho náhladu</w:t>
            </w:r>
          </w:p>
          <w:p w14:paraId="33AEB17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Deregister: Žiadosť o zrušenie registrácie zariadenia</w:t>
            </w:r>
          </w:p>
          <w:p w14:paraId="4FDBD52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Approve: Schváliť zariadenie (zobrazené len ak stav je Nevyriešený a užívateľ môže schváliť)</w:t>
            </w:r>
          </w:p>
          <w:p w14:paraId="3F8C798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Reject: Zamiestnuť zariadenie (zobrazené len ako stav je Nevyriešený a užívateľ môže odmietnuť)</w:t>
            </w:r>
          </w:p>
        </w:tc>
      </w:tr>
    </w:tbl>
    <w:p w14:paraId="67CFD35D" w14:textId="77777777" w:rsidR="00F7250D" w:rsidRPr="00EE6E9D" w:rsidRDefault="00F7250D" w:rsidP="00F7250D">
      <w:pPr>
        <w:spacing w:after="0" w:line="240" w:lineRule="auto"/>
        <w:rPr>
          <w:rFonts w:ascii="Arial" w:hAnsi="Arial" w:cs="Arial"/>
          <w:szCs w:val="20"/>
        </w:rPr>
      </w:pPr>
      <w:bookmarkStart w:id="168" w:name="_Toc504727825"/>
      <w:bookmarkStart w:id="169" w:name="_Toc504737698"/>
      <w:bookmarkStart w:id="170" w:name="_Toc535251076"/>
      <w:r w:rsidRPr="00EE6E9D">
        <w:rPr>
          <w:rFonts w:ascii="Arial" w:hAnsi="Arial" w:cs="Arial"/>
          <w:szCs w:val="20"/>
        </w:rPr>
        <w:t>Zoznam môže byť filtrovaný podľa nasledovných polí:</w:t>
      </w:r>
    </w:p>
    <w:p w14:paraId="2AEC8B60"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EOID</w:t>
      </w:r>
    </w:p>
    <w:p w14:paraId="4FABADA0"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FID</w:t>
      </w:r>
    </w:p>
    <w:p w14:paraId="0830C578"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Krajina</w:t>
      </w:r>
    </w:p>
    <w:p w14:paraId="5214471D"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Typ</w:t>
      </w:r>
    </w:p>
    <w:p w14:paraId="6EF8F80D"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Popis zariadenia</w:t>
      </w:r>
    </w:p>
    <w:p w14:paraId="605106BA" w14:textId="77777777" w:rsidR="00F7250D" w:rsidRPr="00EE6E9D" w:rsidRDefault="00F7250D">
      <w:pPr>
        <w:numPr>
          <w:ilvl w:val="0"/>
          <w:numId w:val="77"/>
        </w:numPr>
        <w:spacing w:after="0" w:line="240" w:lineRule="auto"/>
        <w:jc w:val="both"/>
        <w:rPr>
          <w:rFonts w:ascii="Arial" w:hAnsi="Arial" w:cs="Arial"/>
          <w:szCs w:val="20"/>
        </w:rPr>
      </w:pPr>
      <w:r w:rsidRPr="00EE6E9D">
        <w:rPr>
          <w:rFonts w:ascii="Arial" w:hAnsi="Arial" w:cs="Arial"/>
          <w:szCs w:val="20"/>
        </w:rPr>
        <w:t>Stav</w:t>
      </w:r>
    </w:p>
    <w:p w14:paraId="1F7BFF1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Register</w:t>
      </w:r>
      <w:bookmarkEnd w:id="168"/>
      <w:bookmarkEnd w:id="169"/>
      <w:bookmarkEnd w:id="170"/>
    </w:p>
    <w:p w14:paraId="72F5CFF2" w14:textId="77777777" w:rsidR="00F7250D" w:rsidRPr="00EE6E9D" w:rsidRDefault="00F7250D" w:rsidP="00F7250D">
      <w:pPr>
        <w:spacing w:after="0" w:line="240" w:lineRule="auto"/>
        <w:rPr>
          <w:rFonts w:ascii="Arial" w:hAnsi="Arial" w:cs="Arial"/>
          <w:szCs w:val="20"/>
        </w:rPr>
      </w:pPr>
      <w:bookmarkStart w:id="171" w:name="_Toc504727826"/>
      <w:bookmarkStart w:id="172" w:name="_Toc504737699"/>
      <w:bookmarkStart w:id="173" w:name="_Toc535251077"/>
      <w:r w:rsidRPr="00EE6E9D">
        <w:rPr>
          <w:rFonts w:ascii="Arial" w:hAnsi="Arial" w:cs="Arial"/>
          <w:szCs w:val="20"/>
        </w:rPr>
        <w:t>Polia z „Data model“ sú zobrazené vo formulári. Po skompletizovaní čaká proces vytvárania na schválenie žiadosti administrátorom vydavateľa ID.</w:t>
      </w:r>
    </w:p>
    <w:p w14:paraId="5B3778C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Edit</w:t>
      </w:r>
      <w:bookmarkEnd w:id="171"/>
      <w:bookmarkEnd w:id="172"/>
      <w:bookmarkEnd w:id="173"/>
    </w:p>
    <w:p w14:paraId="7A20C8C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Všetky polia v „Data model“ sú editovateľné. Pokiaľ užívateľ nemá práva editovať entitu, polia sú zobrazené ako read-only.</w:t>
      </w:r>
    </w:p>
    <w:p w14:paraId="56C432E5" w14:textId="77777777" w:rsidR="00F7250D" w:rsidRPr="00EE6E9D" w:rsidRDefault="00F7250D" w:rsidP="00F7250D">
      <w:pPr>
        <w:spacing w:after="0" w:line="240" w:lineRule="auto"/>
        <w:rPr>
          <w:rFonts w:ascii="Arial" w:hAnsi="Arial" w:cs="Arial"/>
          <w:iCs/>
          <w:szCs w:val="20"/>
        </w:rPr>
      </w:pPr>
      <w:bookmarkStart w:id="174" w:name="_Toc504727827"/>
      <w:bookmarkStart w:id="175" w:name="_Toc504737700"/>
      <w:bookmarkStart w:id="176" w:name="_Toc535251078"/>
    </w:p>
    <w:p w14:paraId="3FE14D8A" w14:textId="77777777" w:rsidR="00F7250D" w:rsidRPr="00EE6E9D" w:rsidRDefault="00F7250D" w:rsidP="00F7250D">
      <w:pPr>
        <w:spacing w:after="0" w:line="240" w:lineRule="auto"/>
        <w:rPr>
          <w:rFonts w:ascii="Arial" w:hAnsi="Arial" w:cs="Arial"/>
          <w:b/>
          <w:iCs/>
          <w:szCs w:val="20"/>
        </w:rPr>
      </w:pPr>
      <w:bookmarkStart w:id="177" w:name="_Toc888503"/>
      <w:bookmarkEnd w:id="174"/>
      <w:bookmarkEnd w:id="175"/>
      <w:bookmarkEnd w:id="176"/>
      <w:r w:rsidRPr="00EE6E9D">
        <w:rPr>
          <w:rFonts w:ascii="Arial" w:hAnsi="Arial" w:cs="Arial"/>
          <w:b/>
          <w:iCs/>
          <w:szCs w:val="20"/>
        </w:rPr>
        <w:t>Stroje</w:t>
      </w:r>
      <w:bookmarkEnd w:id="177"/>
    </w:p>
    <w:p w14:paraId="4168728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Stroje používané na výrobu tabakových výrobkov, ktoré sú integrálnou súčasťou výrobného procesu.</w:t>
      </w:r>
    </w:p>
    <w:p w14:paraId="5EFDDB16" w14:textId="77777777" w:rsidR="00F7250D" w:rsidRPr="00EE6E9D" w:rsidRDefault="00F7250D" w:rsidP="00F7250D">
      <w:pPr>
        <w:spacing w:after="0" w:line="240" w:lineRule="auto"/>
        <w:rPr>
          <w:rFonts w:ascii="Arial" w:hAnsi="Arial" w:cs="Arial"/>
          <w:szCs w:val="20"/>
        </w:rPr>
      </w:pPr>
    </w:p>
    <w:p w14:paraId="4BCAD07B" w14:textId="77777777" w:rsidR="00F7250D" w:rsidRPr="00EE6E9D" w:rsidRDefault="00F7250D" w:rsidP="00F7250D">
      <w:pPr>
        <w:spacing w:after="0" w:line="240" w:lineRule="auto"/>
        <w:rPr>
          <w:rFonts w:ascii="Arial" w:hAnsi="Arial" w:cs="Arial"/>
          <w:szCs w:val="20"/>
        </w:rPr>
      </w:pPr>
      <w:bookmarkStart w:id="178" w:name="_Toc504727828"/>
      <w:bookmarkStart w:id="179" w:name="_Toc504737701"/>
      <w:bookmarkStart w:id="180" w:name="_Toc535251079"/>
      <w:r w:rsidRPr="00EE6E9D">
        <w:rPr>
          <w:rFonts w:ascii="Arial" w:hAnsi="Arial" w:cs="Arial"/>
          <w:szCs w:val="20"/>
        </w:rPr>
        <w:t>Data model</w:t>
      </w:r>
      <w:bookmarkEnd w:id="178"/>
      <w:bookmarkEnd w:id="179"/>
      <w:bookmarkEnd w:id="180"/>
    </w:p>
    <w:p w14:paraId="3EACD15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TPD definuje stroje prostredníctvom nasledovného data modelu:</w:t>
      </w:r>
    </w:p>
    <w:tbl>
      <w:tblPr>
        <w:tblStyle w:val="Mriekatabuky"/>
        <w:tblW w:w="9067" w:type="dxa"/>
        <w:tblLook w:val="04A0" w:firstRow="1" w:lastRow="0" w:firstColumn="1" w:lastColumn="0" w:noHBand="0" w:noVBand="1"/>
      </w:tblPr>
      <w:tblGrid>
        <w:gridCol w:w="2405"/>
        <w:gridCol w:w="4187"/>
        <w:gridCol w:w="967"/>
        <w:gridCol w:w="1508"/>
      </w:tblGrid>
      <w:tr w:rsidR="00F7250D" w:rsidRPr="00EE6E9D" w14:paraId="5D1DBA0A" w14:textId="77777777" w:rsidTr="00843DC8">
        <w:tc>
          <w:tcPr>
            <w:tcW w:w="2405" w:type="dxa"/>
            <w:shd w:val="clear" w:color="auto" w:fill="D9D9D9" w:themeFill="background1" w:themeFillShade="D9"/>
          </w:tcPr>
          <w:p w14:paraId="06E76AC5" w14:textId="77777777" w:rsidR="00F7250D" w:rsidRPr="00EE6E9D" w:rsidRDefault="00F7250D" w:rsidP="00843DC8">
            <w:pPr>
              <w:spacing w:after="0" w:line="240" w:lineRule="auto"/>
              <w:rPr>
                <w:rFonts w:ascii="Arial" w:hAnsi="Arial" w:cs="Arial"/>
                <w:szCs w:val="20"/>
              </w:rPr>
            </w:pPr>
            <w:bookmarkStart w:id="181" w:name="OLE_LINK9"/>
            <w:bookmarkStart w:id="182" w:name="OLE_LINK10"/>
            <w:r w:rsidRPr="00EE6E9D">
              <w:rPr>
                <w:rFonts w:ascii="Arial" w:hAnsi="Arial" w:cs="Arial"/>
                <w:szCs w:val="20"/>
              </w:rPr>
              <w:t>Pole</w:t>
            </w:r>
          </w:p>
        </w:tc>
        <w:tc>
          <w:tcPr>
            <w:tcW w:w="4187" w:type="dxa"/>
            <w:shd w:val="clear" w:color="auto" w:fill="D9D9D9" w:themeFill="background1" w:themeFillShade="D9"/>
          </w:tcPr>
          <w:p w14:paraId="76F7C69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967" w:type="dxa"/>
            <w:shd w:val="clear" w:color="auto" w:fill="D9D9D9" w:themeFill="background1" w:themeFillShade="D9"/>
          </w:tcPr>
          <w:p w14:paraId="1A8A12C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508" w:type="dxa"/>
            <w:shd w:val="clear" w:color="auto" w:fill="D9D9D9" w:themeFill="background1" w:themeFillShade="D9"/>
          </w:tcPr>
          <w:p w14:paraId="3DFE3AA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495DEB35" w14:textId="77777777" w:rsidTr="00843DC8">
        <w:tc>
          <w:tcPr>
            <w:tcW w:w="2405" w:type="dxa"/>
          </w:tcPr>
          <w:p w14:paraId="5876FE8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187" w:type="dxa"/>
          </w:tcPr>
          <w:p w14:paraId="680E71C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u vydavateľa ID</w:t>
            </w:r>
          </w:p>
        </w:tc>
        <w:tc>
          <w:tcPr>
            <w:tcW w:w="967" w:type="dxa"/>
          </w:tcPr>
          <w:p w14:paraId="0D2FD41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508" w:type="dxa"/>
          </w:tcPr>
          <w:p w14:paraId="7EE8F07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76656EB" w14:textId="77777777" w:rsidTr="00843DC8">
        <w:tc>
          <w:tcPr>
            <w:tcW w:w="2405" w:type="dxa"/>
          </w:tcPr>
          <w:p w14:paraId="3315325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4187" w:type="dxa"/>
          </w:tcPr>
          <w:p w14:paraId="4F38DE2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Stav stroja:</w:t>
            </w:r>
          </w:p>
          <w:p w14:paraId="53AFD1B1"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Aktívny (Active) </w:t>
            </w:r>
            <w:r w:rsidRPr="00EE6E9D">
              <w:rPr>
                <w:rFonts w:ascii="Arial" w:hAnsi="Arial" w:cs="Arial"/>
                <w:szCs w:val="20"/>
              </w:rPr>
              <w:sym w:font="Wingdings" w:char="F0E0"/>
            </w:r>
            <w:r w:rsidRPr="00EE6E9D">
              <w:rPr>
                <w:rFonts w:ascii="Arial" w:hAnsi="Arial" w:cs="Arial"/>
                <w:szCs w:val="20"/>
              </w:rPr>
              <w:t xml:space="preserve"> Stroj je aktívny</w:t>
            </w:r>
          </w:p>
          <w:p w14:paraId="1B0C4460"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Nevyriešený (Pending) </w:t>
            </w:r>
            <w:r w:rsidRPr="00EE6E9D">
              <w:rPr>
                <w:rFonts w:ascii="Arial" w:hAnsi="Arial" w:cs="Arial"/>
                <w:szCs w:val="20"/>
              </w:rPr>
              <w:sym w:font="Wingdings" w:char="F0E0"/>
            </w:r>
            <w:r w:rsidRPr="00EE6E9D">
              <w:rPr>
                <w:rFonts w:ascii="Arial" w:hAnsi="Arial" w:cs="Arial"/>
                <w:szCs w:val="20"/>
              </w:rPr>
              <w:t xml:space="preserve"> Stroj čaká na schválenie; nemôže byť použitý na získanie kódov.</w:t>
            </w:r>
          </w:p>
          <w:p w14:paraId="40A7DEE2" w14:textId="77777777" w:rsidR="00F7250D" w:rsidRPr="00EE6E9D" w:rsidRDefault="00F7250D">
            <w:pPr>
              <w:numPr>
                <w:ilvl w:val="0"/>
                <w:numId w:val="78"/>
              </w:numPr>
              <w:spacing w:after="0" w:line="240" w:lineRule="auto"/>
              <w:jc w:val="both"/>
              <w:rPr>
                <w:rFonts w:ascii="Arial" w:hAnsi="Arial" w:cs="Arial"/>
                <w:szCs w:val="20"/>
              </w:rPr>
            </w:pPr>
            <w:r w:rsidRPr="00EE6E9D">
              <w:rPr>
                <w:rFonts w:ascii="Arial" w:hAnsi="Arial" w:cs="Arial"/>
                <w:szCs w:val="20"/>
              </w:rPr>
              <w:t xml:space="preserve">Neaktívny (Inactive) </w:t>
            </w:r>
            <w:r w:rsidRPr="00EE6E9D">
              <w:rPr>
                <w:rFonts w:ascii="Arial" w:hAnsi="Arial" w:cs="Arial"/>
                <w:szCs w:val="20"/>
              </w:rPr>
              <w:sym w:font="Wingdings" w:char="F0E0"/>
            </w:r>
            <w:r w:rsidRPr="00EE6E9D">
              <w:rPr>
                <w:rFonts w:ascii="Arial" w:hAnsi="Arial" w:cs="Arial"/>
                <w:szCs w:val="20"/>
              </w:rPr>
              <w:t xml:space="preserve"> Stroj je zablokovaný; nemôže byť použitý na získanie kódov.</w:t>
            </w:r>
          </w:p>
        </w:tc>
        <w:tc>
          <w:tcPr>
            <w:tcW w:w="967" w:type="dxa"/>
          </w:tcPr>
          <w:p w14:paraId="031E4CF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508" w:type="dxa"/>
          </w:tcPr>
          <w:p w14:paraId="3C7A359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5E2D9BCD" w14:textId="77777777" w:rsidTr="00843DC8">
        <w:tc>
          <w:tcPr>
            <w:tcW w:w="2405" w:type="dxa"/>
            <w:shd w:val="clear" w:color="auto" w:fill="FFF2CC" w:themeFill="accent4" w:themeFillTint="33"/>
          </w:tcPr>
          <w:p w14:paraId="6C21524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MID</w:t>
            </w:r>
          </w:p>
        </w:tc>
        <w:tc>
          <w:tcPr>
            <w:tcW w:w="4187" w:type="dxa"/>
            <w:shd w:val="clear" w:color="auto" w:fill="FFF2CC" w:themeFill="accent4" w:themeFillTint="33"/>
          </w:tcPr>
          <w:p w14:paraId="555E76F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stroja</w:t>
            </w:r>
          </w:p>
        </w:tc>
        <w:tc>
          <w:tcPr>
            <w:tcW w:w="967" w:type="dxa"/>
            <w:shd w:val="clear" w:color="auto" w:fill="FFF2CC" w:themeFill="accent4" w:themeFillTint="33"/>
          </w:tcPr>
          <w:p w14:paraId="240791D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5173AFD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07F7E76" w14:textId="77777777" w:rsidTr="00843DC8">
        <w:tc>
          <w:tcPr>
            <w:tcW w:w="2405" w:type="dxa"/>
            <w:shd w:val="clear" w:color="auto" w:fill="D9E2F3" w:themeFill="accent5" w:themeFillTint="33"/>
          </w:tcPr>
          <w:p w14:paraId="16BEF95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4187" w:type="dxa"/>
            <w:shd w:val="clear" w:color="auto" w:fill="D9E2F3" w:themeFill="accent5" w:themeFillTint="33"/>
          </w:tcPr>
          <w:p w14:paraId="3771423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ekonomického operátora</w:t>
            </w:r>
          </w:p>
        </w:tc>
        <w:tc>
          <w:tcPr>
            <w:tcW w:w="967" w:type="dxa"/>
            <w:shd w:val="clear" w:color="auto" w:fill="D9E2F3" w:themeFill="accent5" w:themeFillTint="33"/>
          </w:tcPr>
          <w:p w14:paraId="0F064B9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7F8EB33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0253D59" w14:textId="77777777" w:rsidTr="00843DC8">
        <w:tc>
          <w:tcPr>
            <w:tcW w:w="2405" w:type="dxa"/>
            <w:shd w:val="clear" w:color="auto" w:fill="D9E2F3" w:themeFill="accent5" w:themeFillTint="33"/>
          </w:tcPr>
          <w:p w14:paraId="5623310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EOCODE</w:t>
            </w:r>
          </w:p>
        </w:tc>
        <w:tc>
          <w:tcPr>
            <w:tcW w:w="4187" w:type="dxa"/>
            <w:shd w:val="clear" w:color="auto" w:fill="D9E2F3" w:themeFill="accent5" w:themeFillTint="33"/>
          </w:tcPr>
          <w:p w14:paraId="1F1CFAA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Potvrdzujúci kód ekonomického operátora získaní pri registrácii</w:t>
            </w:r>
          </w:p>
        </w:tc>
        <w:tc>
          <w:tcPr>
            <w:tcW w:w="967" w:type="dxa"/>
            <w:shd w:val="clear" w:color="auto" w:fill="D9E2F3" w:themeFill="accent5" w:themeFillTint="33"/>
          </w:tcPr>
          <w:p w14:paraId="35C82D4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5B7E1CD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60E4642F" w14:textId="77777777" w:rsidTr="00843DC8">
        <w:tc>
          <w:tcPr>
            <w:tcW w:w="2405" w:type="dxa"/>
            <w:shd w:val="clear" w:color="auto" w:fill="D9E2F3" w:themeFill="accent5" w:themeFillTint="33"/>
          </w:tcPr>
          <w:p w14:paraId="7FAF3F9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FID</w:t>
            </w:r>
          </w:p>
        </w:tc>
        <w:tc>
          <w:tcPr>
            <w:tcW w:w="4187" w:type="dxa"/>
            <w:shd w:val="clear" w:color="auto" w:fill="D9E2F3" w:themeFill="accent5" w:themeFillTint="33"/>
          </w:tcPr>
          <w:p w14:paraId="01288AC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zariadenia</w:t>
            </w:r>
          </w:p>
        </w:tc>
        <w:tc>
          <w:tcPr>
            <w:tcW w:w="967" w:type="dxa"/>
            <w:shd w:val="clear" w:color="auto" w:fill="D9E2F3" w:themeFill="accent5" w:themeFillTint="33"/>
          </w:tcPr>
          <w:p w14:paraId="0B5FFFC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7CE4642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01DAF2A" w14:textId="77777777" w:rsidTr="00843DC8">
        <w:tc>
          <w:tcPr>
            <w:tcW w:w="2405" w:type="dxa"/>
            <w:shd w:val="clear" w:color="auto" w:fill="D9E2F3" w:themeFill="accent5" w:themeFillTint="33"/>
          </w:tcPr>
          <w:p w14:paraId="34E4401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MachineProducer</w:t>
            </w:r>
          </w:p>
        </w:tc>
        <w:tc>
          <w:tcPr>
            <w:tcW w:w="4187" w:type="dxa"/>
            <w:shd w:val="clear" w:color="auto" w:fill="D9E2F3" w:themeFill="accent5" w:themeFillTint="33"/>
          </w:tcPr>
          <w:p w14:paraId="337C2E4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Výrobca stroja</w:t>
            </w:r>
          </w:p>
        </w:tc>
        <w:tc>
          <w:tcPr>
            <w:tcW w:w="967" w:type="dxa"/>
            <w:shd w:val="clear" w:color="auto" w:fill="D9E2F3" w:themeFill="accent5" w:themeFillTint="33"/>
          </w:tcPr>
          <w:p w14:paraId="3E07B41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48953BA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153BC93" w14:textId="77777777" w:rsidTr="00843DC8">
        <w:tc>
          <w:tcPr>
            <w:tcW w:w="2405" w:type="dxa"/>
            <w:shd w:val="clear" w:color="auto" w:fill="D9E2F3" w:themeFill="accent5" w:themeFillTint="33"/>
          </w:tcPr>
          <w:p w14:paraId="2DD594A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MachineModel</w:t>
            </w:r>
          </w:p>
        </w:tc>
        <w:tc>
          <w:tcPr>
            <w:tcW w:w="4187" w:type="dxa"/>
            <w:shd w:val="clear" w:color="auto" w:fill="D9E2F3" w:themeFill="accent5" w:themeFillTint="33"/>
          </w:tcPr>
          <w:p w14:paraId="75B4C5E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Model stroja</w:t>
            </w:r>
          </w:p>
        </w:tc>
        <w:tc>
          <w:tcPr>
            <w:tcW w:w="967" w:type="dxa"/>
            <w:shd w:val="clear" w:color="auto" w:fill="D9E2F3" w:themeFill="accent5" w:themeFillTint="33"/>
          </w:tcPr>
          <w:p w14:paraId="3319E73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03C82C2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08123F6" w14:textId="77777777" w:rsidTr="00843DC8">
        <w:tc>
          <w:tcPr>
            <w:tcW w:w="2405" w:type="dxa"/>
            <w:shd w:val="clear" w:color="auto" w:fill="D9E2F3" w:themeFill="accent5" w:themeFillTint="33"/>
          </w:tcPr>
          <w:p w14:paraId="7476216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MachineSerialNumber</w:t>
            </w:r>
          </w:p>
        </w:tc>
        <w:tc>
          <w:tcPr>
            <w:tcW w:w="4187" w:type="dxa"/>
            <w:shd w:val="clear" w:color="auto" w:fill="D9E2F3" w:themeFill="accent5" w:themeFillTint="33"/>
          </w:tcPr>
          <w:p w14:paraId="72EC49A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Sériové číslo stroja</w:t>
            </w:r>
          </w:p>
        </w:tc>
        <w:tc>
          <w:tcPr>
            <w:tcW w:w="967" w:type="dxa"/>
            <w:shd w:val="clear" w:color="auto" w:fill="D9E2F3" w:themeFill="accent5" w:themeFillTint="33"/>
          </w:tcPr>
          <w:p w14:paraId="6DD17DD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9E2F3" w:themeFill="accent5" w:themeFillTint="33"/>
          </w:tcPr>
          <w:p w14:paraId="18D50DD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06AC0BE6" w14:textId="77777777" w:rsidTr="00843DC8">
        <w:tc>
          <w:tcPr>
            <w:tcW w:w="2405" w:type="dxa"/>
            <w:shd w:val="clear" w:color="auto" w:fill="D9E2F3" w:themeFill="accent5" w:themeFillTint="33"/>
          </w:tcPr>
          <w:p w14:paraId="354D5DF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MachineCapacity</w:t>
            </w:r>
          </w:p>
        </w:tc>
        <w:tc>
          <w:tcPr>
            <w:tcW w:w="4187" w:type="dxa"/>
            <w:shd w:val="clear" w:color="auto" w:fill="D9E2F3" w:themeFill="accent5" w:themeFillTint="33"/>
          </w:tcPr>
          <w:p w14:paraId="7419F4F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Maximálna kapacita počas 24 hodinovej výroby vyjadrená počtom jednotkových balení</w:t>
            </w:r>
          </w:p>
        </w:tc>
        <w:tc>
          <w:tcPr>
            <w:tcW w:w="967" w:type="dxa"/>
            <w:shd w:val="clear" w:color="auto" w:fill="D9E2F3" w:themeFill="accent5" w:themeFillTint="33"/>
          </w:tcPr>
          <w:p w14:paraId="22D873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Integer</w:t>
            </w:r>
          </w:p>
        </w:tc>
        <w:tc>
          <w:tcPr>
            <w:tcW w:w="1508" w:type="dxa"/>
            <w:shd w:val="clear" w:color="auto" w:fill="D9E2F3" w:themeFill="accent5" w:themeFillTint="33"/>
          </w:tcPr>
          <w:p w14:paraId="64C8CEA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bl>
    <w:p w14:paraId="11513160" w14:textId="77777777" w:rsidR="00F7250D" w:rsidRPr="00EE6E9D" w:rsidRDefault="00F7250D" w:rsidP="00F7250D">
      <w:pPr>
        <w:spacing w:after="0" w:line="240" w:lineRule="auto"/>
        <w:rPr>
          <w:rFonts w:ascii="Arial" w:hAnsi="Arial" w:cs="Arial"/>
          <w:szCs w:val="20"/>
        </w:rPr>
      </w:pPr>
      <w:bookmarkStart w:id="183" w:name="_Toc504727829"/>
      <w:bookmarkStart w:id="184" w:name="_Toc504737702"/>
      <w:bookmarkStart w:id="185" w:name="_Toc535251080"/>
      <w:bookmarkEnd w:id="181"/>
      <w:bookmarkEnd w:id="182"/>
      <w:r w:rsidRPr="00EE6E9D">
        <w:rPr>
          <w:rFonts w:ascii="Arial" w:hAnsi="Arial" w:cs="Arial"/>
          <w:szCs w:val="20"/>
        </w:rPr>
        <w:lastRenderedPageBreak/>
        <w:t>Modré položky sú nevyhnutné pre žiadosti o vytvorenie a aktulizáciu. Žlté položky sú potrebné pre žiadosti o aktualizáciu.</w:t>
      </w:r>
    </w:p>
    <w:p w14:paraId="72DFF9E7" w14:textId="77777777" w:rsidR="00F7250D" w:rsidRPr="00EE6E9D" w:rsidRDefault="00F7250D" w:rsidP="00F7250D">
      <w:pPr>
        <w:spacing w:after="0" w:line="240" w:lineRule="auto"/>
        <w:rPr>
          <w:rFonts w:ascii="Arial" w:hAnsi="Arial" w:cs="Arial"/>
          <w:szCs w:val="20"/>
        </w:rPr>
      </w:pPr>
    </w:p>
    <w:p w14:paraId="1582FE71"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Backend</w:t>
      </w:r>
      <w:bookmarkEnd w:id="183"/>
      <w:bookmarkEnd w:id="184"/>
      <w:bookmarkEnd w:id="185"/>
    </w:p>
    <w:p w14:paraId="5D6801B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Nasledovné príkazy a udalosti sú spravované backend službami pre tento modul</w:t>
      </w:r>
    </w:p>
    <w:tbl>
      <w:tblPr>
        <w:tblStyle w:val="Mriekatabuky"/>
        <w:tblW w:w="0" w:type="auto"/>
        <w:tblLook w:val="04A0" w:firstRow="1" w:lastRow="0" w:firstColumn="1" w:lastColumn="0" w:noHBand="0" w:noVBand="1"/>
      </w:tblPr>
      <w:tblGrid>
        <w:gridCol w:w="3506"/>
        <w:gridCol w:w="4784"/>
      </w:tblGrid>
      <w:tr w:rsidR="00F7250D" w:rsidRPr="00EE6E9D" w14:paraId="264C8271" w14:textId="77777777" w:rsidTr="00843DC8">
        <w:tc>
          <w:tcPr>
            <w:tcW w:w="3680" w:type="dxa"/>
          </w:tcPr>
          <w:p w14:paraId="7A16294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MachineCreateCommand</w:t>
            </w:r>
          </w:p>
        </w:tc>
        <w:tc>
          <w:tcPr>
            <w:tcW w:w="5376" w:type="dxa"/>
          </w:tcPr>
          <w:p w14:paraId="3F39C52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vytvorenie entity. Výsledok príkazu oznámi žiadateľovi, či entita bola okamžité vytvorená alebo sa vyžaduje schválenie.</w:t>
            </w:r>
          </w:p>
        </w:tc>
      </w:tr>
      <w:tr w:rsidR="00F7250D" w:rsidRPr="00EE6E9D" w14:paraId="2891F188" w14:textId="77777777" w:rsidTr="00843DC8">
        <w:tc>
          <w:tcPr>
            <w:tcW w:w="3680" w:type="dxa"/>
          </w:tcPr>
          <w:p w14:paraId="603501C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MachineUpdateCommand</w:t>
            </w:r>
          </w:p>
        </w:tc>
        <w:tc>
          <w:tcPr>
            <w:tcW w:w="5376" w:type="dxa"/>
          </w:tcPr>
          <w:p w14:paraId="6C91987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aktualizáciu entity. Výsledok príkazu oznámi žiadateľovi, či entita bola okamžite aktualizovaná alebo sa vyžaduje schválenie.</w:t>
            </w:r>
          </w:p>
        </w:tc>
      </w:tr>
      <w:tr w:rsidR="00F7250D" w:rsidRPr="00EE6E9D" w14:paraId="5615FA45" w14:textId="77777777" w:rsidTr="00843DC8">
        <w:tc>
          <w:tcPr>
            <w:tcW w:w="3680" w:type="dxa"/>
          </w:tcPr>
          <w:p w14:paraId="01EBB72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MachineCreatedEvent</w:t>
            </w:r>
          </w:p>
        </w:tc>
        <w:tc>
          <w:tcPr>
            <w:tcW w:w="5376" w:type="dxa"/>
          </w:tcPr>
          <w:p w14:paraId="4ADE880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nová entita bola vytvorená.</w:t>
            </w:r>
          </w:p>
        </w:tc>
      </w:tr>
      <w:tr w:rsidR="00F7250D" w:rsidRPr="00EE6E9D" w14:paraId="28E20118" w14:textId="77777777" w:rsidTr="00843DC8">
        <w:tc>
          <w:tcPr>
            <w:tcW w:w="3680" w:type="dxa"/>
          </w:tcPr>
          <w:p w14:paraId="242F059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MachineUpdatedEvent</w:t>
            </w:r>
          </w:p>
        </w:tc>
        <w:tc>
          <w:tcPr>
            <w:tcW w:w="5376" w:type="dxa"/>
          </w:tcPr>
          <w:p w14:paraId="3AF6CB4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entita bola aktualizovaná.</w:t>
            </w:r>
          </w:p>
        </w:tc>
      </w:tr>
    </w:tbl>
    <w:p w14:paraId="0150D16F" w14:textId="77777777" w:rsidR="00F7250D" w:rsidRPr="00EE6E9D" w:rsidRDefault="00F7250D" w:rsidP="00F7250D">
      <w:pPr>
        <w:spacing w:after="0" w:line="240" w:lineRule="auto"/>
        <w:rPr>
          <w:rFonts w:ascii="Arial" w:hAnsi="Arial" w:cs="Arial"/>
          <w:szCs w:val="20"/>
        </w:rPr>
      </w:pPr>
    </w:p>
    <w:p w14:paraId="147F4F64" w14:textId="77777777" w:rsidR="00F7250D" w:rsidRPr="00EE6E9D" w:rsidRDefault="00F7250D" w:rsidP="00F7250D">
      <w:pPr>
        <w:spacing w:after="0" w:line="240" w:lineRule="auto"/>
        <w:rPr>
          <w:rFonts w:ascii="Arial" w:hAnsi="Arial" w:cs="Arial"/>
          <w:szCs w:val="20"/>
        </w:rPr>
      </w:pPr>
      <w:bookmarkStart w:id="186" w:name="_Toc504727830"/>
      <w:bookmarkStart w:id="187" w:name="_Toc504737703"/>
      <w:bookmarkStart w:id="188" w:name="_Toc535251081"/>
      <w:r w:rsidRPr="00EE6E9D">
        <w:rPr>
          <w:rFonts w:ascii="Arial" w:hAnsi="Arial" w:cs="Arial"/>
          <w:szCs w:val="20"/>
        </w:rPr>
        <w:t>API</w:t>
      </w:r>
      <w:bookmarkEnd w:id="186"/>
      <w:bookmarkEnd w:id="187"/>
      <w:bookmarkEnd w:id="188"/>
    </w:p>
    <w:p w14:paraId="73156E6B" w14:textId="77777777" w:rsidR="00F7250D" w:rsidRPr="00EE6E9D" w:rsidRDefault="00F7250D" w:rsidP="00F7250D">
      <w:pPr>
        <w:spacing w:after="0" w:line="240" w:lineRule="auto"/>
        <w:rPr>
          <w:rFonts w:ascii="Arial" w:hAnsi="Arial" w:cs="Arial"/>
          <w:szCs w:val="20"/>
        </w:rPr>
      </w:pPr>
      <w:bookmarkStart w:id="189" w:name="_Toc504727831"/>
      <w:bookmarkStart w:id="190" w:name="_Toc504737704"/>
      <w:bookmarkStart w:id="191" w:name="_Toc535251082"/>
      <w:r w:rsidRPr="00EE6E9D">
        <w:rPr>
          <w:rFonts w:ascii="Arial" w:hAnsi="Arial" w:cs="Arial"/>
          <w:szCs w:val="20"/>
        </w:rPr>
        <w:t>Register</w:t>
      </w:r>
      <w:bookmarkEnd w:id="189"/>
      <w:bookmarkEnd w:id="190"/>
      <w:bookmarkEnd w:id="191"/>
    </w:p>
    <w:tbl>
      <w:tblPr>
        <w:tblStyle w:val="Mriekatabuky"/>
        <w:tblW w:w="0" w:type="auto"/>
        <w:tblLook w:val="04A0" w:firstRow="1" w:lastRow="0" w:firstColumn="1" w:lastColumn="0" w:noHBand="0" w:noVBand="1"/>
      </w:tblPr>
      <w:tblGrid>
        <w:gridCol w:w="1492"/>
        <w:gridCol w:w="6798"/>
      </w:tblGrid>
      <w:tr w:rsidR="00F7250D" w:rsidRPr="00EE6E9D" w14:paraId="01047714" w14:textId="77777777" w:rsidTr="00843DC8">
        <w:tc>
          <w:tcPr>
            <w:tcW w:w="1555" w:type="dxa"/>
          </w:tcPr>
          <w:p w14:paraId="1839E1F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7F9E8FE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Registrovať nový stroj</w:t>
            </w:r>
          </w:p>
        </w:tc>
      </w:tr>
      <w:tr w:rsidR="00F7250D" w:rsidRPr="00EE6E9D" w14:paraId="3F09D2FF" w14:textId="77777777" w:rsidTr="00843DC8">
        <w:tc>
          <w:tcPr>
            <w:tcW w:w="1555" w:type="dxa"/>
          </w:tcPr>
          <w:p w14:paraId="2358F70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2709D3A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Všetky polia definované v horeuvedenom „Data model” musia byť uvedené v žiadosti</w:t>
            </w:r>
          </w:p>
        </w:tc>
      </w:tr>
      <w:tr w:rsidR="00F7250D" w:rsidRPr="00EE6E9D" w14:paraId="2CBDA13A" w14:textId="77777777" w:rsidTr="00843DC8">
        <w:tc>
          <w:tcPr>
            <w:tcW w:w="1555" w:type="dxa"/>
          </w:tcPr>
          <w:p w14:paraId="76F0659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7F76A8B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 stroj úspešne uložený.</w:t>
            </w:r>
          </w:p>
          <w:p w14:paraId="0634A57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10D3A3DA" w14:textId="77777777" w:rsidTr="00843DC8">
        <w:tc>
          <w:tcPr>
            <w:tcW w:w="1555" w:type="dxa"/>
          </w:tcPr>
          <w:p w14:paraId="01DEE85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5F851DC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22419CCB" w14:textId="77777777" w:rsidR="00F7250D" w:rsidRPr="00EE6E9D" w:rsidRDefault="00F7250D" w:rsidP="00F7250D">
      <w:pPr>
        <w:spacing w:after="0" w:line="240" w:lineRule="auto"/>
        <w:rPr>
          <w:rFonts w:ascii="Arial" w:hAnsi="Arial" w:cs="Arial"/>
          <w:szCs w:val="20"/>
        </w:rPr>
      </w:pPr>
    </w:p>
    <w:p w14:paraId="4A28CCDF" w14:textId="77777777" w:rsidR="00F7250D" w:rsidRPr="00EE6E9D" w:rsidRDefault="00F7250D" w:rsidP="00F7250D">
      <w:pPr>
        <w:spacing w:after="0" w:line="240" w:lineRule="auto"/>
        <w:rPr>
          <w:rFonts w:ascii="Arial" w:hAnsi="Arial" w:cs="Arial"/>
          <w:szCs w:val="20"/>
        </w:rPr>
      </w:pPr>
      <w:bookmarkStart w:id="192" w:name="_Toc504727832"/>
      <w:bookmarkStart w:id="193" w:name="_Toc504737705"/>
      <w:bookmarkStart w:id="194" w:name="_Toc535251083"/>
      <w:r w:rsidRPr="00EE6E9D">
        <w:rPr>
          <w:rFonts w:ascii="Arial" w:hAnsi="Arial" w:cs="Arial"/>
          <w:szCs w:val="20"/>
        </w:rPr>
        <w:t>List</w:t>
      </w:r>
      <w:bookmarkEnd w:id="192"/>
      <w:bookmarkEnd w:id="193"/>
      <w:bookmarkEnd w:id="194"/>
    </w:p>
    <w:tbl>
      <w:tblPr>
        <w:tblStyle w:val="Mriekatabuky"/>
        <w:tblW w:w="0" w:type="auto"/>
        <w:tblLook w:val="04A0" w:firstRow="1" w:lastRow="0" w:firstColumn="1" w:lastColumn="0" w:noHBand="0" w:noVBand="1"/>
      </w:tblPr>
      <w:tblGrid>
        <w:gridCol w:w="1492"/>
        <w:gridCol w:w="6798"/>
      </w:tblGrid>
      <w:tr w:rsidR="00F7250D" w:rsidRPr="00EE6E9D" w14:paraId="1C47A02D" w14:textId="77777777" w:rsidTr="00843DC8">
        <w:tc>
          <w:tcPr>
            <w:tcW w:w="1554" w:type="dxa"/>
          </w:tcPr>
          <w:p w14:paraId="1A48588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2" w:type="dxa"/>
          </w:tcPr>
          <w:p w14:paraId="64794B3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zoznam všetkých dostupných strojov</w:t>
            </w:r>
          </w:p>
        </w:tc>
      </w:tr>
      <w:tr w:rsidR="00F7250D" w:rsidRPr="00EE6E9D" w14:paraId="5B3F0D66" w14:textId="77777777" w:rsidTr="00843DC8">
        <w:tc>
          <w:tcPr>
            <w:tcW w:w="1554" w:type="dxa"/>
          </w:tcPr>
          <w:p w14:paraId="02D8A95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2" w:type="dxa"/>
          </w:tcPr>
          <w:p w14:paraId="4CE5B4B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môže špecifikovať parameter na filtrovanie strojov podľa nasledovných polí:</w:t>
            </w:r>
          </w:p>
          <w:p w14:paraId="2352B437"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EOID</w:t>
            </w:r>
          </w:p>
          <w:p w14:paraId="36D86365"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FID</w:t>
            </w:r>
          </w:p>
          <w:p w14:paraId="2669E31F"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MID</w:t>
            </w:r>
          </w:p>
          <w:p w14:paraId="473AF666"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Výrobca stroja</w:t>
            </w:r>
          </w:p>
          <w:p w14:paraId="3C0B949A"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Model stroja</w:t>
            </w:r>
          </w:p>
          <w:p w14:paraId="2350A0DA"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Sériové číslo stroja</w:t>
            </w:r>
          </w:p>
          <w:p w14:paraId="67379AEB"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Stav</w:t>
            </w:r>
          </w:p>
        </w:tc>
      </w:tr>
      <w:tr w:rsidR="00F7250D" w:rsidRPr="00EE6E9D" w14:paraId="104311F8" w14:textId="77777777" w:rsidTr="00843DC8">
        <w:tc>
          <w:tcPr>
            <w:tcW w:w="1554" w:type="dxa"/>
          </w:tcPr>
          <w:p w14:paraId="1CF1EEB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2" w:type="dxa"/>
          </w:tcPr>
          <w:p w14:paraId="085F316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stroje boli úspešne dopytované. Obsah odpovede sú dáta strojov, ktoré zodpovedajú dopytu.</w:t>
            </w:r>
          </w:p>
          <w:p w14:paraId="46F7173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696CF873" w14:textId="77777777" w:rsidTr="00843DC8">
        <w:tc>
          <w:tcPr>
            <w:tcW w:w="1554" w:type="dxa"/>
          </w:tcPr>
          <w:p w14:paraId="7815214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2" w:type="dxa"/>
          </w:tcPr>
          <w:p w14:paraId="5DAA4D8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14844DC3" w14:textId="77777777" w:rsidR="00F7250D" w:rsidRPr="00EE6E9D" w:rsidRDefault="00F7250D" w:rsidP="00F7250D">
      <w:pPr>
        <w:spacing w:after="0" w:line="240" w:lineRule="auto"/>
        <w:rPr>
          <w:rFonts w:ascii="Arial" w:hAnsi="Arial" w:cs="Arial"/>
          <w:szCs w:val="20"/>
        </w:rPr>
      </w:pPr>
    </w:p>
    <w:p w14:paraId="32A80097" w14:textId="77777777" w:rsidR="00F7250D" w:rsidRPr="00EE6E9D" w:rsidRDefault="00F7250D" w:rsidP="00F7250D">
      <w:pPr>
        <w:spacing w:after="0" w:line="240" w:lineRule="auto"/>
        <w:rPr>
          <w:rFonts w:ascii="Arial" w:hAnsi="Arial" w:cs="Arial"/>
          <w:szCs w:val="20"/>
        </w:rPr>
      </w:pPr>
      <w:bookmarkStart w:id="195" w:name="_Toc504727833"/>
      <w:bookmarkStart w:id="196" w:name="_Toc504737706"/>
      <w:bookmarkStart w:id="197" w:name="_Toc535251084"/>
      <w:r w:rsidRPr="00EE6E9D">
        <w:rPr>
          <w:rFonts w:ascii="Arial" w:hAnsi="Arial" w:cs="Arial"/>
          <w:szCs w:val="20"/>
        </w:rPr>
        <w:t>Get</w:t>
      </w:r>
      <w:bookmarkEnd w:id="195"/>
      <w:bookmarkEnd w:id="196"/>
      <w:bookmarkEnd w:id="197"/>
    </w:p>
    <w:tbl>
      <w:tblPr>
        <w:tblStyle w:val="Mriekatabuky"/>
        <w:tblW w:w="0" w:type="auto"/>
        <w:tblLook w:val="04A0" w:firstRow="1" w:lastRow="0" w:firstColumn="1" w:lastColumn="0" w:noHBand="0" w:noVBand="1"/>
      </w:tblPr>
      <w:tblGrid>
        <w:gridCol w:w="1494"/>
        <w:gridCol w:w="6796"/>
      </w:tblGrid>
      <w:tr w:rsidR="00F7250D" w:rsidRPr="00EE6E9D" w14:paraId="7CE10810" w14:textId="77777777" w:rsidTr="00843DC8">
        <w:tc>
          <w:tcPr>
            <w:tcW w:w="1555" w:type="dxa"/>
          </w:tcPr>
          <w:p w14:paraId="722B770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0881F6A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dáta o stroji</w:t>
            </w:r>
          </w:p>
        </w:tc>
      </w:tr>
      <w:tr w:rsidR="00F7250D" w:rsidRPr="00EE6E9D" w14:paraId="3C6CC595" w14:textId="77777777" w:rsidTr="00843DC8">
        <w:tc>
          <w:tcPr>
            <w:tcW w:w="1555" w:type="dxa"/>
          </w:tcPr>
          <w:p w14:paraId="5FFF370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5CEE48D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 obsahuje JI stroja (MID)</w:t>
            </w:r>
          </w:p>
        </w:tc>
      </w:tr>
      <w:tr w:rsidR="00F7250D" w:rsidRPr="00EE6E9D" w14:paraId="19567738" w14:textId="77777777" w:rsidTr="00843DC8">
        <w:tc>
          <w:tcPr>
            <w:tcW w:w="1555" w:type="dxa"/>
          </w:tcPr>
          <w:p w14:paraId="33E4B36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67C455A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stroj s dopytovaným MID bol nájdený. Obsah odpovede sú data stroja.</w:t>
            </w:r>
          </w:p>
          <w:p w14:paraId="7217E26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 stroj nebol nájdený, je vrátená chybová hláška s  HTTP kódom 400.</w:t>
            </w:r>
          </w:p>
        </w:tc>
      </w:tr>
      <w:tr w:rsidR="00F7250D" w:rsidRPr="00EE6E9D" w14:paraId="413C6A76" w14:textId="77777777" w:rsidTr="00843DC8">
        <w:tc>
          <w:tcPr>
            <w:tcW w:w="1555" w:type="dxa"/>
          </w:tcPr>
          <w:p w14:paraId="2528707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1B7060C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45CCF9FF" w14:textId="77777777" w:rsidR="00F7250D" w:rsidRPr="00EE6E9D" w:rsidRDefault="00F7250D" w:rsidP="00F7250D">
      <w:pPr>
        <w:spacing w:after="0" w:line="240" w:lineRule="auto"/>
        <w:rPr>
          <w:rFonts w:ascii="Arial" w:hAnsi="Arial" w:cs="Arial"/>
          <w:szCs w:val="20"/>
        </w:rPr>
      </w:pPr>
    </w:p>
    <w:p w14:paraId="639F9043" w14:textId="77777777" w:rsidR="00F7250D" w:rsidRPr="00EE6E9D" w:rsidRDefault="00F7250D" w:rsidP="00F7250D">
      <w:pPr>
        <w:spacing w:after="0" w:line="240" w:lineRule="auto"/>
        <w:rPr>
          <w:rFonts w:ascii="Arial" w:hAnsi="Arial" w:cs="Arial"/>
          <w:szCs w:val="20"/>
        </w:rPr>
      </w:pPr>
      <w:bookmarkStart w:id="198" w:name="_Toc504727834"/>
      <w:bookmarkStart w:id="199" w:name="_Toc504737707"/>
      <w:bookmarkStart w:id="200" w:name="_Toc535251085"/>
      <w:r w:rsidRPr="00EE6E9D">
        <w:rPr>
          <w:rFonts w:ascii="Arial" w:hAnsi="Arial" w:cs="Arial"/>
          <w:szCs w:val="20"/>
        </w:rPr>
        <w:t>Update</w:t>
      </w:r>
      <w:bookmarkEnd w:id="198"/>
      <w:bookmarkEnd w:id="199"/>
      <w:bookmarkEnd w:id="200"/>
    </w:p>
    <w:tbl>
      <w:tblPr>
        <w:tblStyle w:val="Mriekatabuky"/>
        <w:tblW w:w="0" w:type="auto"/>
        <w:tblLook w:val="04A0" w:firstRow="1" w:lastRow="0" w:firstColumn="1" w:lastColumn="0" w:noHBand="0" w:noVBand="1"/>
      </w:tblPr>
      <w:tblGrid>
        <w:gridCol w:w="1495"/>
        <w:gridCol w:w="6795"/>
      </w:tblGrid>
      <w:tr w:rsidR="00F7250D" w:rsidRPr="00EE6E9D" w14:paraId="7F0D4441" w14:textId="77777777" w:rsidTr="00843DC8">
        <w:tc>
          <w:tcPr>
            <w:tcW w:w="1555" w:type="dxa"/>
          </w:tcPr>
          <w:p w14:paraId="7B6E585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5340FBE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Aktualizovať údaje stroja</w:t>
            </w:r>
          </w:p>
        </w:tc>
      </w:tr>
      <w:tr w:rsidR="00F7250D" w:rsidRPr="00EE6E9D" w14:paraId="5234979A" w14:textId="77777777" w:rsidTr="00843DC8">
        <w:tc>
          <w:tcPr>
            <w:tcW w:w="1555" w:type="dxa"/>
          </w:tcPr>
          <w:p w14:paraId="3B00624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18C82B5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Aktualizovaný objekt stroja je súčasťou žiadosti</w:t>
            </w:r>
          </w:p>
        </w:tc>
      </w:tr>
      <w:tr w:rsidR="00F7250D" w:rsidRPr="00EE6E9D" w14:paraId="732595AE" w14:textId="77777777" w:rsidTr="00843DC8">
        <w:tc>
          <w:tcPr>
            <w:tcW w:w="1555" w:type="dxa"/>
          </w:tcPr>
          <w:p w14:paraId="46A8E2B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580E2BF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stroj s uvedeným MID bol aktualizovaný.</w:t>
            </w:r>
          </w:p>
          <w:p w14:paraId="32B8B5D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Ak stroj nebol nájdený, je vrátená chybová hláška s  HTTP kódom 400.</w:t>
            </w:r>
          </w:p>
        </w:tc>
      </w:tr>
      <w:tr w:rsidR="00F7250D" w:rsidRPr="00EE6E9D" w14:paraId="0BED8931" w14:textId="77777777" w:rsidTr="00843DC8">
        <w:tc>
          <w:tcPr>
            <w:tcW w:w="1555" w:type="dxa"/>
          </w:tcPr>
          <w:p w14:paraId="03EC2F7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Metóda</w:t>
            </w:r>
          </w:p>
        </w:tc>
        <w:tc>
          <w:tcPr>
            <w:tcW w:w="7501" w:type="dxa"/>
          </w:tcPr>
          <w:p w14:paraId="16E5E0C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32B4CE2E" w14:textId="77777777" w:rsidR="00F7250D" w:rsidRPr="00EE6E9D" w:rsidRDefault="00F7250D" w:rsidP="00F7250D">
      <w:pPr>
        <w:spacing w:after="0" w:line="240" w:lineRule="auto"/>
        <w:rPr>
          <w:rFonts w:ascii="Arial" w:hAnsi="Arial" w:cs="Arial"/>
          <w:szCs w:val="20"/>
        </w:rPr>
      </w:pPr>
    </w:p>
    <w:p w14:paraId="5D568916" w14:textId="77777777" w:rsidR="00F7250D" w:rsidRPr="00EE6E9D" w:rsidRDefault="00F7250D" w:rsidP="00F7250D">
      <w:pPr>
        <w:spacing w:after="0" w:line="240" w:lineRule="auto"/>
        <w:rPr>
          <w:rFonts w:ascii="Arial" w:hAnsi="Arial" w:cs="Arial"/>
          <w:szCs w:val="20"/>
        </w:rPr>
      </w:pPr>
      <w:bookmarkStart w:id="201" w:name="_Toc504727835"/>
      <w:bookmarkStart w:id="202" w:name="_Toc504737708"/>
      <w:bookmarkStart w:id="203" w:name="_Toc535251086"/>
      <w:r w:rsidRPr="00EE6E9D">
        <w:rPr>
          <w:rFonts w:ascii="Arial" w:hAnsi="Arial" w:cs="Arial"/>
          <w:szCs w:val="20"/>
        </w:rPr>
        <w:t>Deregister</w:t>
      </w:r>
      <w:bookmarkEnd w:id="201"/>
      <w:bookmarkEnd w:id="202"/>
      <w:bookmarkEnd w:id="203"/>
    </w:p>
    <w:tbl>
      <w:tblPr>
        <w:tblStyle w:val="Mriekatabuky"/>
        <w:tblW w:w="9062" w:type="dxa"/>
        <w:tblLook w:val="04A0" w:firstRow="1" w:lastRow="0" w:firstColumn="1" w:lastColumn="0" w:noHBand="0" w:noVBand="1"/>
      </w:tblPr>
      <w:tblGrid>
        <w:gridCol w:w="1555"/>
        <w:gridCol w:w="7507"/>
      </w:tblGrid>
      <w:tr w:rsidR="00F7250D" w:rsidRPr="00EE6E9D" w14:paraId="60875B54" w14:textId="77777777" w:rsidTr="00843DC8">
        <w:tc>
          <w:tcPr>
            <w:tcW w:w="1555" w:type="dxa"/>
          </w:tcPr>
          <w:p w14:paraId="5BD5EAA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7" w:type="dxa"/>
          </w:tcPr>
          <w:p w14:paraId="3898FF4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Zrušenie registrácie stroja</w:t>
            </w:r>
          </w:p>
        </w:tc>
      </w:tr>
      <w:tr w:rsidR="00F7250D" w:rsidRPr="00EE6E9D" w14:paraId="652FDDBA" w14:textId="77777777" w:rsidTr="00843DC8">
        <w:tc>
          <w:tcPr>
            <w:tcW w:w="1555" w:type="dxa"/>
          </w:tcPr>
          <w:p w14:paraId="43C7995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7" w:type="dxa"/>
          </w:tcPr>
          <w:p w14:paraId="5B530AD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musí poskytnúť nasledovné údaje:</w:t>
            </w:r>
          </w:p>
          <w:p w14:paraId="1BD44263"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EOID</w:t>
            </w:r>
          </w:p>
          <w:p w14:paraId="390386BD"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Potvrdzujúci kód získaný pri registrácii</w:t>
            </w:r>
          </w:p>
          <w:p w14:paraId="5754D208"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FID</w:t>
            </w:r>
          </w:p>
          <w:p w14:paraId="6C0A60C9"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MID</w:t>
            </w:r>
          </w:p>
        </w:tc>
      </w:tr>
      <w:tr w:rsidR="00F7250D" w:rsidRPr="00EE6E9D" w14:paraId="55014D08" w14:textId="77777777" w:rsidTr="00843DC8">
        <w:tc>
          <w:tcPr>
            <w:tcW w:w="1555" w:type="dxa"/>
          </w:tcPr>
          <w:p w14:paraId="785A192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7" w:type="dxa"/>
          </w:tcPr>
          <w:p w14:paraId="3385208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úspešne prebehlo zrušenie registrácie stroja. Stav bude nastavený ako Neaktívny (Inactive).</w:t>
            </w:r>
          </w:p>
          <w:p w14:paraId="153CB53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31057232" w14:textId="77777777" w:rsidTr="00843DC8">
        <w:tc>
          <w:tcPr>
            <w:tcW w:w="1555" w:type="dxa"/>
          </w:tcPr>
          <w:p w14:paraId="2DF5196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7" w:type="dxa"/>
          </w:tcPr>
          <w:p w14:paraId="2EDB602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38FAA575" w14:textId="77777777" w:rsidR="00F7250D" w:rsidRPr="00EE6E9D" w:rsidRDefault="00F7250D" w:rsidP="00F7250D">
      <w:pPr>
        <w:spacing w:after="0" w:line="240" w:lineRule="auto"/>
        <w:rPr>
          <w:rFonts w:ascii="Arial" w:hAnsi="Arial" w:cs="Arial"/>
          <w:szCs w:val="20"/>
        </w:rPr>
      </w:pPr>
    </w:p>
    <w:p w14:paraId="02AA435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Zobrazenia</w:t>
      </w:r>
    </w:p>
    <w:p w14:paraId="58E50451" w14:textId="77777777" w:rsidR="00F7250D" w:rsidRPr="00EE6E9D" w:rsidRDefault="00F7250D" w:rsidP="00F7250D">
      <w:pPr>
        <w:spacing w:after="0" w:line="240" w:lineRule="auto"/>
        <w:rPr>
          <w:rFonts w:ascii="Arial" w:hAnsi="Arial" w:cs="Arial"/>
          <w:szCs w:val="20"/>
        </w:rPr>
      </w:pPr>
      <w:bookmarkStart w:id="204" w:name="_Toc504727837"/>
      <w:bookmarkStart w:id="205" w:name="_Toc504737710"/>
      <w:bookmarkStart w:id="206" w:name="_Toc535251088"/>
      <w:r w:rsidRPr="00EE6E9D">
        <w:rPr>
          <w:rFonts w:ascii="Arial" w:hAnsi="Arial" w:cs="Arial"/>
          <w:szCs w:val="20"/>
        </w:rPr>
        <w:t>List</w:t>
      </w:r>
      <w:bookmarkEnd w:id="204"/>
      <w:bookmarkEnd w:id="205"/>
      <w:bookmarkEnd w:id="206"/>
    </w:p>
    <w:p w14:paraId="64E3705E"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zariadení obsahuje nasledovné stĺpce</w:t>
      </w:r>
    </w:p>
    <w:tbl>
      <w:tblPr>
        <w:tblStyle w:val="Mriekatabuky"/>
        <w:tblW w:w="0" w:type="auto"/>
        <w:tblLook w:val="04A0" w:firstRow="1" w:lastRow="0" w:firstColumn="1" w:lastColumn="0" w:noHBand="0" w:noVBand="1"/>
      </w:tblPr>
      <w:tblGrid>
        <w:gridCol w:w="1788"/>
        <w:gridCol w:w="6502"/>
      </w:tblGrid>
      <w:tr w:rsidR="00F7250D" w:rsidRPr="00EE6E9D" w14:paraId="2104CBEE" w14:textId="77777777" w:rsidTr="00843DC8">
        <w:tc>
          <w:tcPr>
            <w:tcW w:w="1838" w:type="dxa"/>
            <w:shd w:val="clear" w:color="auto" w:fill="D9D9D9" w:themeFill="background1" w:themeFillShade="D9"/>
          </w:tcPr>
          <w:p w14:paraId="045AA7E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Stĺpec</w:t>
            </w:r>
          </w:p>
        </w:tc>
        <w:tc>
          <w:tcPr>
            <w:tcW w:w="7218" w:type="dxa"/>
            <w:shd w:val="clear" w:color="auto" w:fill="D9D9D9" w:themeFill="background1" w:themeFillShade="D9"/>
          </w:tcPr>
          <w:p w14:paraId="24E930E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w:t>
            </w:r>
          </w:p>
        </w:tc>
      </w:tr>
      <w:tr w:rsidR="00F7250D" w:rsidRPr="00EE6E9D" w14:paraId="680D924F" w14:textId="77777777" w:rsidTr="00843DC8">
        <w:tc>
          <w:tcPr>
            <w:tcW w:w="1838" w:type="dxa"/>
          </w:tcPr>
          <w:p w14:paraId="5010390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7218" w:type="dxa"/>
          </w:tcPr>
          <w:p w14:paraId="1968E45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ekonomického operátora</w:t>
            </w:r>
          </w:p>
        </w:tc>
      </w:tr>
      <w:tr w:rsidR="00F7250D" w:rsidRPr="00EE6E9D" w14:paraId="7A730141" w14:textId="77777777" w:rsidTr="00843DC8">
        <w:tc>
          <w:tcPr>
            <w:tcW w:w="1838" w:type="dxa"/>
          </w:tcPr>
          <w:p w14:paraId="6BB2C85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FID</w:t>
            </w:r>
          </w:p>
        </w:tc>
        <w:tc>
          <w:tcPr>
            <w:tcW w:w="7218" w:type="dxa"/>
          </w:tcPr>
          <w:p w14:paraId="44BBFA0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zariadenia</w:t>
            </w:r>
          </w:p>
        </w:tc>
      </w:tr>
      <w:tr w:rsidR="00F7250D" w:rsidRPr="00EE6E9D" w14:paraId="36BA75B2" w14:textId="77777777" w:rsidTr="00843DC8">
        <w:tc>
          <w:tcPr>
            <w:tcW w:w="1838" w:type="dxa"/>
          </w:tcPr>
          <w:p w14:paraId="2904155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MID</w:t>
            </w:r>
          </w:p>
        </w:tc>
        <w:tc>
          <w:tcPr>
            <w:tcW w:w="7218" w:type="dxa"/>
          </w:tcPr>
          <w:p w14:paraId="1CB3BF3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stroja</w:t>
            </w:r>
          </w:p>
        </w:tc>
      </w:tr>
      <w:tr w:rsidR="00F7250D" w:rsidRPr="00EE6E9D" w14:paraId="0D00DF10" w14:textId="77777777" w:rsidTr="00843DC8">
        <w:tc>
          <w:tcPr>
            <w:tcW w:w="1838" w:type="dxa"/>
          </w:tcPr>
          <w:p w14:paraId="2A41FEA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Producer</w:t>
            </w:r>
          </w:p>
        </w:tc>
        <w:tc>
          <w:tcPr>
            <w:tcW w:w="7218" w:type="dxa"/>
          </w:tcPr>
          <w:p w14:paraId="40D380C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Výrobca stroja</w:t>
            </w:r>
          </w:p>
        </w:tc>
      </w:tr>
      <w:tr w:rsidR="00F7250D" w:rsidRPr="00EE6E9D" w14:paraId="758ACC8B" w14:textId="77777777" w:rsidTr="00843DC8">
        <w:tc>
          <w:tcPr>
            <w:tcW w:w="1838" w:type="dxa"/>
          </w:tcPr>
          <w:p w14:paraId="757A313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Model</w:t>
            </w:r>
          </w:p>
        </w:tc>
        <w:tc>
          <w:tcPr>
            <w:tcW w:w="7218" w:type="dxa"/>
          </w:tcPr>
          <w:p w14:paraId="6BBE107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Model stroja</w:t>
            </w:r>
          </w:p>
        </w:tc>
      </w:tr>
      <w:tr w:rsidR="00F7250D" w:rsidRPr="00EE6E9D" w14:paraId="29830260" w14:textId="77777777" w:rsidTr="00843DC8">
        <w:tc>
          <w:tcPr>
            <w:tcW w:w="1838" w:type="dxa"/>
          </w:tcPr>
          <w:p w14:paraId="68D5E19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SerialNumber</w:t>
            </w:r>
          </w:p>
        </w:tc>
        <w:tc>
          <w:tcPr>
            <w:tcW w:w="7218" w:type="dxa"/>
          </w:tcPr>
          <w:p w14:paraId="703B2EE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Sériové číslo stroja</w:t>
            </w:r>
          </w:p>
        </w:tc>
      </w:tr>
      <w:tr w:rsidR="00F7250D" w:rsidRPr="00EE6E9D" w14:paraId="6B5DB1D7" w14:textId="77777777" w:rsidTr="00843DC8">
        <w:tc>
          <w:tcPr>
            <w:tcW w:w="1838" w:type="dxa"/>
          </w:tcPr>
          <w:p w14:paraId="21FEE80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7218" w:type="dxa"/>
          </w:tcPr>
          <w:p w14:paraId="4B18358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Buď Aktívny (Active), Nevyriešený (Pending) alebo Neaktívny (Inactive)</w:t>
            </w:r>
          </w:p>
          <w:p w14:paraId="7AC94AFC" w14:textId="77777777" w:rsidR="00F7250D" w:rsidRPr="00EE6E9D" w:rsidRDefault="00F7250D" w:rsidP="00843DC8">
            <w:pPr>
              <w:spacing w:after="0" w:line="240" w:lineRule="auto"/>
              <w:rPr>
                <w:rFonts w:ascii="Arial" w:hAnsi="Arial" w:cs="Arial"/>
                <w:szCs w:val="20"/>
              </w:rPr>
            </w:pPr>
          </w:p>
          <w:p w14:paraId="174E9D6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Aktívny (Active): Stroj je funkčný</w:t>
            </w:r>
          </w:p>
          <w:p w14:paraId="3DFA76C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Nevyriešený (Pending): Vydavateľ ID musí schváliť stroj</w:t>
            </w:r>
          </w:p>
          <w:p w14:paraId="4CAB86C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Neaktívny (Inactive): Stroj je nefunkčný</w:t>
            </w:r>
          </w:p>
        </w:tc>
      </w:tr>
      <w:tr w:rsidR="00F7250D" w:rsidRPr="00EE6E9D" w14:paraId="64E19AA7" w14:textId="77777777" w:rsidTr="00843DC8">
        <w:tc>
          <w:tcPr>
            <w:tcW w:w="1838" w:type="dxa"/>
          </w:tcPr>
          <w:p w14:paraId="047C7E7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Actions</w:t>
            </w:r>
          </w:p>
        </w:tc>
        <w:tc>
          <w:tcPr>
            <w:tcW w:w="7218" w:type="dxa"/>
          </w:tcPr>
          <w:p w14:paraId="370D652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Edit: Vstúp do editovacieho náhladu</w:t>
            </w:r>
          </w:p>
          <w:p w14:paraId="17EDE6D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Deregister: Žiadosť o zrušenie registrácie stroja</w:t>
            </w:r>
          </w:p>
          <w:p w14:paraId="1CBE0BB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Approve: Schváliť stroj (zobrazené len ak stav je Nevyriešený a užívateľ môže schváliť)</w:t>
            </w:r>
          </w:p>
          <w:p w14:paraId="41D35E9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Reject: Zamiestnuť stroj (zobrazené len ako stav je Nevyriešený a užívateľ môže odmietnuť)</w:t>
            </w:r>
          </w:p>
        </w:tc>
      </w:tr>
    </w:tbl>
    <w:p w14:paraId="3DF6EEE8" w14:textId="77777777" w:rsidR="00F7250D" w:rsidRPr="00EE6E9D" w:rsidRDefault="00F7250D" w:rsidP="00F7250D">
      <w:pPr>
        <w:spacing w:after="0" w:line="240" w:lineRule="auto"/>
        <w:rPr>
          <w:rFonts w:ascii="Arial" w:hAnsi="Arial" w:cs="Arial"/>
          <w:szCs w:val="20"/>
        </w:rPr>
      </w:pPr>
    </w:p>
    <w:p w14:paraId="453805E2"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môže byť filtrovaný podľa nasledovných polí:</w:t>
      </w:r>
    </w:p>
    <w:p w14:paraId="11469382"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EOID</w:t>
      </w:r>
    </w:p>
    <w:p w14:paraId="5B95A4FC"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FID</w:t>
      </w:r>
    </w:p>
    <w:p w14:paraId="16E751AF"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MID</w:t>
      </w:r>
    </w:p>
    <w:p w14:paraId="43355CE6"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Výrobca stroja</w:t>
      </w:r>
    </w:p>
    <w:p w14:paraId="7139B17A"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Model stroja</w:t>
      </w:r>
    </w:p>
    <w:p w14:paraId="4D5A91ED"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Sériové číslo stroja</w:t>
      </w:r>
    </w:p>
    <w:p w14:paraId="269D0DA3"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Stav</w:t>
      </w:r>
    </w:p>
    <w:p w14:paraId="7220E633" w14:textId="77777777" w:rsidR="00F7250D" w:rsidRPr="00EE6E9D" w:rsidRDefault="00F7250D" w:rsidP="00F7250D">
      <w:pPr>
        <w:spacing w:after="0" w:line="240" w:lineRule="auto"/>
        <w:rPr>
          <w:rFonts w:ascii="Arial" w:hAnsi="Arial" w:cs="Arial"/>
          <w:szCs w:val="20"/>
        </w:rPr>
      </w:pPr>
    </w:p>
    <w:p w14:paraId="732C375F"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Register</w:t>
      </w:r>
    </w:p>
    <w:p w14:paraId="025539AB"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Polia z „Data model“ sú zobrazené vo formulári. Po skompletizovaní čaká proces vytvárania na schválenie žiadosti administrátorom vydavateľa ID.</w:t>
      </w:r>
    </w:p>
    <w:p w14:paraId="1A91F5DE"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Edit</w:t>
      </w:r>
    </w:p>
    <w:p w14:paraId="6C92079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Všetky polia v „Data model“ sú editovateľné. Pokiaľ užívateľ nemá práva editovať entitu, polia sú zobrazené ako read-only.</w:t>
      </w:r>
    </w:p>
    <w:p w14:paraId="3939F057" w14:textId="77777777" w:rsidR="00F7250D" w:rsidRPr="00EE6E9D" w:rsidRDefault="00F7250D" w:rsidP="00F7250D">
      <w:pPr>
        <w:spacing w:after="0" w:line="240" w:lineRule="auto"/>
        <w:rPr>
          <w:rFonts w:ascii="Arial" w:hAnsi="Arial" w:cs="Arial"/>
          <w:iCs/>
          <w:szCs w:val="20"/>
        </w:rPr>
      </w:pPr>
      <w:bookmarkStart w:id="207" w:name="_Toc535251091"/>
    </w:p>
    <w:p w14:paraId="7EC61457" w14:textId="77777777" w:rsidR="00F7250D" w:rsidRPr="00EE6E9D" w:rsidRDefault="00F7250D" w:rsidP="00F7250D">
      <w:pPr>
        <w:spacing w:after="0" w:line="240" w:lineRule="auto"/>
        <w:rPr>
          <w:rFonts w:ascii="Arial" w:hAnsi="Arial" w:cs="Arial"/>
          <w:b/>
          <w:iCs/>
          <w:szCs w:val="20"/>
        </w:rPr>
      </w:pPr>
      <w:bookmarkStart w:id="208" w:name="_Toc888504"/>
      <w:bookmarkEnd w:id="207"/>
      <w:r w:rsidRPr="00EE6E9D">
        <w:rPr>
          <w:rFonts w:ascii="Arial" w:hAnsi="Arial" w:cs="Arial"/>
          <w:b/>
          <w:iCs/>
          <w:szCs w:val="20"/>
        </w:rPr>
        <w:t>Produkty</w:t>
      </w:r>
      <w:bookmarkEnd w:id="208"/>
    </w:p>
    <w:p w14:paraId="10074C8A" w14:textId="77777777" w:rsidR="00F7250D" w:rsidRPr="00EE6E9D" w:rsidRDefault="00F7250D" w:rsidP="00F7250D">
      <w:pPr>
        <w:spacing w:after="0" w:line="240" w:lineRule="auto"/>
        <w:rPr>
          <w:rFonts w:ascii="Arial" w:hAnsi="Arial" w:cs="Arial"/>
          <w:szCs w:val="20"/>
        </w:rPr>
      </w:pPr>
    </w:p>
    <w:p w14:paraId="030FF239" w14:textId="77777777" w:rsidR="00F7250D" w:rsidRPr="00EE6E9D" w:rsidRDefault="00F7250D" w:rsidP="00F7250D">
      <w:pPr>
        <w:spacing w:after="0" w:line="240" w:lineRule="auto"/>
        <w:rPr>
          <w:rFonts w:ascii="Arial" w:hAnsi="Arial" w:cs="Arial"/>
          <w:szCs w:val="20"/>
        </w:rPr>
      </w:pPr>
      <w:bookmarkStart w:id="209" w:name="_Toc535251092"/>
      <w:r w:rsidRPr="00EE6E9D">
        <w:rPr>
          <w:rFonts w:ascii="Arial" w:hAnsi="Arial" w:cs="Arial"/>
          <w:szCs w:val="20"/>
        </w:rPr>
        <w:t>Data model</w:t>
      </w:r>
      <w:bookmarkEnd w:id="209"/>
    </w:p>
    <w:p w14:paraId="15CC2F01" w14:textId="77777777" w:rsidR="00F7250D" w:rsidRPr="00EE6E9D" w:rsidRDefault="00F7250D" w:rsidP="00F7250D">
      <w:pPr>
        <w:spacing w:after="0" w:line="240" w:lineRule="auto"/>
        <w:jc w:val="center"/>
        <w:rPr>
          <w:rFonts w:ascii="Arial" w:hAnsi="Arial" w:cs="Arial"/>
          <w:szCs w:val="20"/>
        </w:rPr>
      </w:pPr>
      <w:r w:rsidRPr="00EE6E9D">
        <w:rPr>
          <w:rFonts w:ascii="Arial" w:hAnsi="Arial" w:cs="Arial"/>
          <w:noProof/>
          <w:szCs w:val="20"/>
          <w:lang w:eastAsia="sk-SK"/>
        </w:rPr>
        <w:drawing>
          <wp:inline distT="0" distB="0" distL="0" distR="0" wp14:anchorId="2B0CA07B" wp14:editId="1E75509F">
            <wp:extent cx="3814932" cy="3347177"/>
            <wp:effectExtent l="0" t="0" r="0" b="5715"/>
            <wp:docPr id="14" name="Picture 14" descr="cid:image002.png@01D3EB7A.CA0DDD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3EB7A.CA0DDD00"/>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3847820" cy="3376033"/>
                    </a:xfrm>
                    <a:prstGeom prst="rect">
                      <a:avLst/>
                    </a:prstGeom>
                    <a:noFill/>
                    <a:ln>
                      <a:noFill/>
                    </a:ln>
                  </pic:spPr>
                </pic:pic>
              </a:graphicData>
            </a:graphic>
          </wp:inline>
        </w:drawing>
      </w:r>
    </w:p>
    <w:p w14:paraId="5533F8FB" w14:textId="77777777" w:rsidR="00F7250D" w:rsidRPr="00EE6E9D" w:rsidRDefault="00F7250D" w:rsidP="00F7250D">
      <w:pPr>
        <w:spacing w:after="0" w:line="240" w:lineRule="auto"/>
        <w:jc w:val="center"/>
        <w:rPr>
          <w:rFonts w:ascii="Arial" w:hAnsi="Arial" w:cs="Arial"/>
          <w:szCs w:val="20"/>
        </w:rPr>
      </w:pPr>
    </w:p>
    <w:tbl>
      <w:tblPr>
        <w:tblStyle w:val="Mriekatabuky"/>
        <w:tblW w:w="9067" w:type="dxa"/>
        <w:tblLook w:val="04A0" w:firstRow="1" w:lastRow="0" w:firstColumn="1" w:lastColumn="0" w:noHBand="0" w:noVBand="1"/>
      </w:tblPr>
      <w:tblGrid>
        <w:gridCol w:w="2601"/>
        <w:gridCol w:w="3991"/>
        <w:gridCol w:w="1158"/>
        <w:gridCol w:w="1317"/>
      </w:tblGrid>
      <w:tr w:rsidR="00F7250D" w:rsidRPr="00EE6E9D" w14:paraId="3516B92C" w14:textId="77777777" w:rsidTr="00843DC8">
        <w:tc>
          <w:tcPr>
            <w:tcW w:w="2615" w:type="dxa"/>
            <w:shd w:val="clear" w:color="auto" w:fill="D9D9D9" w:themeFill="background1" w:themeFillShade="D9"/>
          </w:tcPr>
          <w:p w14:paraId="45E387D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4047" w:type="dxa"/>
            <w:shd w:val="clear" w:color="auto" w:fill="D9D9D9" w:themeFill="background1" w:themeFillShade="D9"/>
          </w:tcPr>
          <w:p w14:paraId="44DEB74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1162" w:type="dxa"/>
            <w:shd w:val="clear" w:color="auto" w:fill="D9D9D9" w:themeFill="background1" w:themeFillShade="D9"/>
          </w:tcPr>
          <w:p w14:paraId="2F29911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243" w:type="dxa"/>
            <w:shd w:val="clear" w:color="auto" w:fill="D9D9D9" w:themeFill="background1" w:themeFillShade="D9"/>
          </w:tcPr>
          <w:p w14:paraId="68AFA34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387C0CF8" w14:textId="77777777" w:rsidTr="00843DC8">
        <w:tc>
          <w:tcPr>
            <w:tcW w:w="2615" w:type="dxa"/>
          </w:tcPr>
          <w:p w14:paraId="43CAAE8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047" w:type="dxa"/>
          </w:tcPr>
          <w:p w14:paraId="5196D10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u vydavateľa ID</w:t>
            </w:r>
          </w:p>
        </w:tc>
        <w:tc>
          <w:tcPr>
            <w:tcW w:w="1162" w:type="dxa"/>
          </w:tcPr>
          <w:p w14:paraId="21DCEA4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243" w:type="dxa"/>
          </w:tcPr>
          <w:p w14:paraId="33149A9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CDF56AC" w14:textId="77777777" w:rsidTr="00843DC8">
        <w:tc>
          <w:tcPr>
            <w:tcW w:w="2615" w:type="dxa"/>
          </w:tcPr>
          <w:p w14:paraId="0A0A45B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PID (musí byť priradené aj k Objednávkam)</w:t>
            </w:r>
          </w:p>
        </w:tc>
        <w:tc>
          <w:tcPr>
            <w:tcW w:w="4047" w:type="dxa"/>
          </w:tcPr>
          <w:p w14:paraId="472112C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produktu</w:t>
            </w:r>
          </w:p>
        </w:tc>
        <w:tc>
          <w:tcPr>
            <w:tcW w:w="1162" w:type="dxa"/>
          </w:tcPr>
          <w:p w14:paraId="5AD98CC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66FB2C4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3FAC880" w14:textId="77777777" w:rsidTr="00843DC8">
        <w:tc>
          <w:tcPr>
            <w:tcW w:w="2615" w:type="dxa"/>
          </w:tcPr>
          <w:p w14:paraId="2F0CD00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4047" w:type="dxa"/>
          </w:tcPr>
          <w:p w14:paraId="1994E08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Stav produktu:</w:t>
            </w:r>
          </w:p>
          <w:p w14:paraId="7F7661EC"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Aktívny (Active)</w:t>
            </w:r>
          </w:p>
          <w:p w14:paraId="7B97947D"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Nevyriešený (Pending)</w:t>
            </w:r>
          </w:p>
          <w:p w14:paraId="0128860F"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Neaktívny (Inactive)</w:t>
            </w:r>
          </w:p>
        </w:tc>
        <w:tc>
          <w:tcPr>
            <w:tcW w:w="1162" w:type="dxa"/>
          </w:tcPr>
          <w:p w14:paraId="0AABB0A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243" w:type="dxa"/>
          </w:tcPr>
          <w:p w14:paraId="77A51A9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24BBEE5" w14:textId="77777777" w:rsidTr="00843DC8">
        <w:tc>
          <w:tcPr>
            <w:tcW w:w="2615" w:type="dxa"/>
          </w:tcPr>
          <w:p w14:paraId="16EA8F1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SequenceId</w:t>
            </w:r>
          </w:p>
        </w:tc>
        <w:tc>
          <w:tcPr>
            <w:tcW w:w="4047" w:type="dxa"/>
          </w:tcPr>
          <w:p w14:paraId="3F7F84B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Kódový index produktu</w:t>
            </w:r>
          </w:p>
        </w:tc>
        <w:tc>
          <w:tcPr>
            <w:tcW w:w="1162" w:type="dxa"/>
          </w:tcPr>
          <w:p w14:paraId="1A1294B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Integer</w:t>
            </w:r>
          </w:p>
        </w:tc>
        <w:tc>
          <w:tcPr>
            <w:tcW w:w="1243" w:type="dxa"/>
          </w:tcPr>
          <w:p w14:paraId="55E08B4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A307413" w14:textId="77777777" w:rsidTr="00843DC8">
        <w:tc>
          <w:tcPr>
            <w:tcW w:w="2615" w:type="dxa"/>
          </w:tcPr>
          <w:p w14:paraId="4EE70F1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MachineId</w:t>
            </w:r>
          </w:p>
        </w:tc>
        <w:tc>
          <w:tcPr>
            <w:tcW w:w="4047" w:type="dxa"/>
          </w:tcPr>
          <w:p w14:paraId="113AAC2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Stroja</w:t>
            </w:r>
          </w:p>
        </w:tc>
        <w:tc>
          <w:tcPr>
            <w:tcW w:w="1162" w:type="dxa"/>
          </w:tcPr>
          <w:p w14:paraId="12EB93B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Guid</w:t>
            </w:r>
          </w:p>
        </w:tc>
        <w:tc>
          <w:tcPr>
            <w:tcW w:w="1243" w:type="dxa"/>
          </w:tcPr>
          <w:p w14:paraId="728D84E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953B4BF" w14:textId="77777777" w:rsidTr="00843DC8">
        <w:tc>
          <w:tcPr>
            <w:tcW w:w="2615" w:type="dxa"/>
          </w:tcPr>
          <w:p w14:paraId="6FE1D4F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w:t>
            </w:r>
          </w:p>
        </w:tc>
        <w:tc>
          <w:tcPr>
            <w:tcW w:w="4047" w:type="dxa"/>
          </w:tcPr>
          <w:p w14:paraId="45B30BC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Vzťah k asociovanému Stroju</w:t>
            </w:r>
          </w:p>
        </w:tc>
        <w:tc>
          <w:tcPr>
            <w:tcW w:w="1162" w:type="dxa"/>
          </w:tcPr>
          <w:p w14:paraId="00D880D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Machine</w:t>
            </w:r>
          </w:p>
        </w:tc>
        <w:tc>
          <w:tcPr>
            <w:tcW w:w="1243" w:type="dxa"/>
          </w:tcPr>
          <w:p w14:paraId="0CD3183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63C07A97" w14:textId="77777777" w:rsidTr="00843DC8">
        <w:tc>
          <w:tcPr>
            <w:tcW w:w="2615" w:type="dxa"/>
          </w:tcPr>
          <w:p w14:paraId="3B49B10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 Type</w:t>
            </w:r>
            <w:r w:rsidRPr="00EE6E9D">
              <w:rPr>
                <w:rFonts w:ascii="Arial" w:hAnsi="Arial" w:cs="Arial"/>
                <w:szCs w:val="20"/>
              </w:rPr>
              <w:br/>
              <w:t>(Remove from Orders)</w:t>
            </w:r>
          </w:p>
        </w:tc>
        <w:tc>
          <w:tcPr>
            <w:tcW w:w="4047" w:type="dxa"/>
          </w:tcPr>
          <w:p w14:paraId="151A47F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 produktu</w:t>
            </w:r>
          </w:p>
          <w:p w14:paraId="2C483AE8"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Cigareta (Cigarette)</w:t>
            </w:r>
          </w:p>
          <w:p w14:paraId="6A089E23"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Cigara (Cigar)</w:t>
            </w:r>
          </w:p>
          <w:p w14:paraId="67A785F8"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Cigarila (Cigarillo)</w:t>
            </w:r>
          </w:p>
          <w:p w14:paraId="20CB7275"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Šúlací tabak (RollYourOwnTobacco)</w:t>
            </w:r>
          </w:p>
          <w:p w14:paraId="37F2B38B"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Tabak do fajky (PipeTobacco)</w:t>
            </w:r>
          </w:p>
          <w:p w14:paraId="74DEA872"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Tabak do vodnej fajky (WaterpipeTobacco)</w:t>
            </w:r>
          </w:p>
          <w:p w14:paraId="1CF10C29"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Perorálny tabak (OralTobacco)</w:t>
            </w:r>
          </w:p>
          <w:p w14:paraId="666C465A"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Nazálny tabak (NasalTobacco)</w:t>
            </w:r>
          </w:p>
          <w:p w14:paraId="62D3D325"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Žuvací tabak (ChewingTobacco)</w:t>
            </w:r>
          </w:p>
          <w:p w14:paraId="73581438"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Nový tabakový produkt (NovelTobaccoProduct)</w:t>
            </w:r>
          </w:p>
          <w:p w14:paraId="150CAA1F"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lastRenderedPageBreak/>
              <w:t>Iný (Other)</w:t>
            </w:r>
          </w:p>
        </w:tc>
        <w:tc>
          <w:tcPr>
            <w:tcW w:w="1162" w:type="dxa"/>
          </w:tcPr>
          <w:p w14:paraId="21E731D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Enum</w:t>
            </w:r>
          </w:p>
        </w:tc>
        <w:tc>
          <w:tcPr>
            <w:tcW w:w="1243" w:type="dxa"/>
          </w:tcPr>
          <w:p w14:paraId="3D6EEE8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D6B8705" w14:textId="77777777" w:rsidTr="00843DC8">
        <w:tc>
          <w:tcPr>
            <w:tcW w:w="2615" w:type="dxa"/>
          </w:tcPr>
          <w:p w14:paraId="6A2BE7B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OtherProductType</w:t>
            </w:r>
          </w:p>
          <w:p w14:paraId="31664BA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3C71012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 iného produktu, ak ProductType je „Iný (Other)“</w:t>
            </w:r>
          </w:p>
        </w:tc>
        <w:tc>
          <w:tcPr>
            <w:tcW w:w="1162" w:type="dxa"/>
          </w:tcPr>
          <w:p w14:paraId="5646644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6581BE3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0F6B6A9D" w14:textId="77777777" w:rsidTr="00843DC8">
        <w:tc>
          <w:tcPr>
            <w:tcW w:w="2615" w:type="dxa"/>
          </w:tcPr>
          <w:p w14:paraId="61279D6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Brand</w:t>
            </w:r>
          </w:p>
          <w:p w14:paraId="47CDBF3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3B2EBD6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Značka produktu</w:t>
            </w:r>
          </w:p>
        </w:tc>
        <w:tc>
          <w:tcPr>
            <w:tcW w:w="1162" w:type="dxa"/>
          </w:tcPr>
          <w:p w14:paraId="0B244F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0AFFB91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DFF87DB" w14:textId="77777777" w:rsidTr="00843DC8">
        <w:tc>
          <w:tcPr>
            <w:tcW w:w="2615" w:type="dxa"/>
          </w:tcPr>
          <w:p w14:paraId="26E5CDA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Weight</w:t>
            </w:r>
          </w:p>
          <w:p w14:paraId="591001A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561BFFB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Váha produktu</w:t>
            </w:r>
          </w:p>
        </w:tc>
        <w:tc>
          <w:tcPr>
            <w:tcW w:w="1162" w:type="dxa"/>
          </w:tcPr>
          <w:p w14:paraId="0B2D009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Decimal</w:t>
            </w:r>
          </w:p>
        </w:tc>
        <w:tc>
          <w:tcPr>
            <w:tcW w:w="1243" w:type="dxa"/>
          </w:tcPr>
          <w:p w14:paraId="587C922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73078D0" w14:textId="77777777" w:rsidTr="00843DC8">
        <w:tc>
          <w:tcPr>
            <w:tcW w:w="2615" w:type="dxa"/>
          </w:tcPr>
          <w:p w14:paraId="0F0BC46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 Description</w:t>
            </w:r>
          </w:p>
          <w:p w14:paraId="517AC08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6D396A8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 produktu</w:t>
            </w:r>
          </w:p>
        </w:tc>
        <w:tc>
          <w:tcPr>
            <w:tcW w:w="1162" w:type="dxa"/>
          </w:tcPr>
          <w:p w14:paraId="4EB8118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068494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67243558" w14:textId="77777777" w:rsidTr="00843DC8">
        <w:tc>
          <w:tcPr>
            <w:tcW w:w="2615" w:type="dxa"/>
          </w:tcPr>
          <w:p w14:paraId="09977EF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CombinedNomenclature</w:t>
            </w:r>
          </w:p>
          <w:p w14:paraId="13EF3E9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5C413E2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Kombinovaná nomenklatúra produktu</w:t>
            </w:r>
          </w:p>
        </w:tc>
        <w:tc>
          <w:tcPr>
            <w:tcW w:w="1162" w:type="dxa"/>
          </w:tcPr>
          <w:p w14:paraId="4DF9944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7ABAB0F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6414B192" w14:textId="77777777" w:rsidTr="00843DC8">
        <w:tc>
          <w:tcPr>
            <w:tcW w:w="2615" w:type="dxa"/>
          </w:tcPr>
          <w:p w14:paraId="731F589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TPId</w:t>
            </w:r>
          </w:p>
          <w:p w14:paraId="1496A11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71AE386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EU-CEG produktové IDd</w:t>
            </w:r>
          </w:p>
        </w:tc>
        <w:tc>
          <w:tcPr>
            <w:tcW w:w="1162" w:type="dxa"/>
          </w:tcPr>
          <w:p w14:paraId="43B7CEB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7D814A8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2CB2FB42" w14:textId="77777777" w:rsidTr="00843DC8">
        <w:tc>
          <w:tcPr>
            <w:tcW w:w="2615" w:type="dxa"/>
          </w:tcPr>
          <w:p w14:paraId="08ED258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TPNumber</w:t>
            </w:r>
          </w:p>
          <w:p w14:paraId="0CC6613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318BA63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EU-CEG číslo</w:t>
            </w:r>
          </w:p>
        </w:tc>
        <w:tc>
          <w:tcPr>
            <w:tcW w:w="1162" w:type="dxa"/>
          </w:tcPr>
          <w:p w14:paraId="55753B4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0D706A8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58036382" w14:textId="77777777" w:rsidTr="00843DC8">
        <w:tc>
          <w:tcPr>
            <w:tcW w:w="2615" w:type="dxa"/>
          </w:tcPr>
          <w:p w14:paraId="695DDA6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Market</w:t>
            </w:r>
          </w:p>
          <w:p w14:paraId="508FBF6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35AF08D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Krajina exportu</w:t>
            </w:r>
          </w:p>
        </w:tc>
        <w:tc>
          <w:tcPr>
            <w:tcW w:w="1162" w:type="dxa"/>
          </w:tcPr>
          <w:p w14:paraId="16F411C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2C5BC78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063CDC83" w14:textId="77777777" w:rsidTr="00843DC8">
        <w:tc>
          <w:tcPr>
            <w:tcW w:w="2615" w:type="dxa"/>
          </w:tcPr>
          <w:p w14:paraId="150D52A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ShipmentRoute</w:t>
            </w:r>
          </w:p>
          <w:p w14:paraId="3B28EE7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2C51399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Krajina prepravyg</w:t>
            </w:r>
          </w:p>
        </w:tc>
        <w:tc>
          <w:tcPr>
            <w:tcW w:w="1162" w:type="dxa"/>
          </w:tcPr>
          <w:p w14:paraId="431B91C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13B448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846F8BA" w14:textId="77777777" w:rsidTr="00843DC8">
        <w:tc>
          <w:tcPr>
            <w:tcW w:w="2615" w:type="dxa"/>
          </w:tcPr>
          <w:p w14:paraId="67E4537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Importer</w:t>
            </w:r>
          </w:p>
          <w:p w14:paraId="3D641B0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(Remove from Orders)</w:t>
            </w:r>
          </w:p>
        </w:tc>
        <w:tc>
          <w:tcPr>
            <w:tcW w:w="4047" w:type="dxa"/>
          </w:tcPr>
          <w:p w14:paraId="446DF15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Krajina importu</w:t>
            </w:r>
          </w:p>
        </w:tc>
        <w:tc>
          <w:tcPr>
            <w:tcW w:w="1162" w:type="dxa"/>
          </w:tcPr>
          <w:p w14:paraId="48CFDAD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243" w:type="dxa"/>
          </w:tcPr>
          <w:p w14:paraId="690A395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774A553" w14:textId="77777777" w:rsidTr="00843DC8">
        <w:tc>
          <w:tcPr>
            <w:tcW w:w="2615" w:type="dxa"/>
          </w:tcPr>
          <w:p w14:paraId="65C0D8E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DateCreated</w:t>
            </w:r>
          </w:p>
        </w:tc>
        <w:tc>
          <w:tcPr>
            <w:tcW w:w="4047" w:type="dxa"/>
          </w:tcPr>
          <w:p w14:paraId="324DED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Dátum a čas vytvorenia produktu</w:t>
            </w:r>
          </w:p>
        </w:tc>
        <w:tc>
          <w:tcPr>
            <w:tcW w:w="1162" w:type="dxa"/>
          </w:tcPr>
          <w:p w14:paraId="72ABDA6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DateTime</w:t>
            </w:r>
          </w:p>
        </w:tc>
        <w:tc>
          <w:tcPr>
            <w:tcW w:w="1243" w:type="dxa"/>
          </w:tcPr>
          <w:p w14:paraId="45E5AEE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9003661" w14:textId="77777777" w:rsidTr="00843DC8">
        <w:tc>
          <w:tcPr>
            <w:tcW w:w="2615" w:type="dxa"/>
          </w:tcPr>
          <w:p w14:paraId="70F711D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DateModified</w:t>
            </w:r>
          </w:p>
        </w:tc>
        <w:tc>
          <w:tcPr>
            <w:tcW w:w="4047" w:type="dxa"/>
          </w:tcPr>
          <w:p w14:paraId="5174DAF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Dátum a čas modifikácie produktu</w:t>
            </w:r>
          </w:p>
        </w:tc>
        <w:tc>
          <w:tcPr>
            <w:tcW w:w="1162" w:type="dxa"/>
          </w:tcPr>
          <w:p w14:paraId="0B004E6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DateTime</w:t>
            </w:r>
          </w:p>
        </w:tc>
        <w:tc>
          <w:tcPr>
            <w:tcW w:w="1243" w:type="dxa"/>
          </w:tcPr>
          <w:p w14:paraId="25CCB31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bl>
    <w:p w14:paraId="5832EEB8" w14:textId="77777777" w:rsidR="00F7250D" w:rsidRPr="00EE6E9D" w:rsidRDefault="00F7250D" w:rsidP="00F7250D">
      <w:pPr>
        <w:spacing w:after="0" w:line="240" w:lineRule="auto"/>
        <w:rPr>
          <w:rFonts w:ascii="Arial" w:hAnsi="Arial" w:cs="Arial"/>
          <w:szCs w:val="20"/>
        </w:rPr>
      </w:pPr>
    </w:p>
    <w:p w14:paraId="34FCEDA0" w14:textId="77777777" w:rsidR="00F7250D" w:rsidRPr="00EE6E9D" w:rsidRDefault="00F7250D" w:rsidP="00F7250D">
      <w:pPr>
        <w:spacing w:after="0" w:line="240" w:lineRule="auto"/>
        <w:rPr>
          <w:rFonts w:ascii="Arial" w:hAnsi="Arial" w:cs="Arial"/>
          <w:szCs w:val="20"/>
        </w:rPr>
      </w:pPr>
      <w:bookmarkStart w:id="210" w:name="_Toc535251093"/>
      <w:r w:rsidRPr="00EE6E9D">
        <w:rPr>
          <w:rFonts w:ascii="Arial" w:hAnsi="Arial" w:cs="Arial"/>
          <w:szCs w:val="20"/>
        </w:rPr>
        <w:t>Backend</w:t>
      </w:r>
      <w:bookmarkEnd w:id="210"/>
      <w:r w:rsidRPr="00EE6E9D">
        <w:rPr>
          <w:rFonts w:ascii="Arial" w:hAnsi="Arial" w:cs="Arial"/>
          <w:szCs w:val="20"/>
        </w:rPr>
        <w:t xml:space="preserve"> </w:t>
      </w:r>
    </w:p>
    <w:p w14:paraId="6634D25D" w14:textId="77777777" w:rsidR="00F7250D" w:rsidRPr="00EE6E9D" w:rsidRDefault="00F7250D" w:rsidP="00F7250D">
      <w:pPr>
        <w:spacing w:after="0" w:line="240" w:lineRule="auto"/>
        <w:rPr>
          <w:rFonts w:ascii="Arial" w:hAnsi="Arial" w:cs="Arial"/>
          <w:szCs w:val="20"/>
        </w:rPr>
      </w:pPr>
    </w:p>
    <w:tbl>
      <w:tblPr>
        <w:tblStyle w:val="Mriekatabuky"/>
        <w:tblW w:w="0" w:type="auto"/>
        <w:tblLook w:val="04A0" w:firstRow="1" w:lastRow="0" w:firstColumn="1" w:lastColumn="0" w:noHBand="0" w:noVBand="1"/>
      </w:tblPr>
      <w:tblGrid>
        <w:gridCol w:w="3499"/>
        <w:gridCol w:w="4791"/>
      </w:tblGrid>
      <w:tr w:rsidR="00F7250D" w:rsidRPr="00EE6E9D" w14:paraId="7F189C70" w14:textId="77777777" w:rsidTr="00843DC8">
        <w:tc>
          <w:tcPr>
            <w:tcW w:w="3680" w:type="dxa"/>
          </w:tcPr>
          <w:p w14:paraId="13771F5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ProductCreateCommand</w:t>
            </w:r>
          </w:p>
        </w:tc>
        <w:tc>
          <w:tcPr>
            <w:tcW w:w="5376" w:type="dxa"/>
          </w:tcPr>
          <w:p w14:paraId="5BF91E9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vytvorenie produktu. Výsledok príkazu oznámi žiadateľovi, či produkt bol okamžite vytvorený alebo sa vyžaduje schválenie.</w:t>
            </w:r>
          </w:p>
        </w:tc>
      </w:tr>
      <w:tr w:rsidR="00F7250D" w:rsidRPr="00EE6E9D" w14:paraId="6A13659B" w14:textId="77777777" w:rsidTr="00843DC8">
        <w:tc>
          <w:tcPr>
            <w:tcW w:w="3680" w:type="dxa"/>
          </w:tcPr>
          <w:p w14:paraId="6E367D5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ProductUpdateCommand</w:t>
            </w:r>
          </w:p>
        </w:tc>
        <w:tc>
          <w:tcPr>
            <w:tcW w:w="5376" w:type="dxa"/>
          </w:tcPr>
          <w:p w14:paraId="3B73F1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aktualizáciu produktu. Výsledok príkazu oznámi žiadateľovi, či produkt bol okamžite aktualizovaný alebo sa vyžaduje schválenie.</w:t>
            </w:r>
          </w:p>
        </w:tc>
      </w:tr>
      <w:tr w:rsidR="00F7250D" w:rsidRPr="00EE6E9D" w14:paraId="330574B7" w14:textId="77777777" w:rsidTr="00843DC8">
        <w:tc>
          <w:tcPr>
            <w:tcW w:w="3680" w:type="dxa"/>
          </w:tcPr>
          <w:p w14:paraId="052DEAD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ProductCreatedEvent</w:t>
            </w:r>
          </w:p>
        </w:tc>
        <w:tc>
          <w:tcPr>
            <w:tcW w:w="5376" w:type="dxa"/>
          </w:tcPr>
          <w:p w14:paraId="4D96F36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nový produkt bol vytvorený.</w:t>
            </w:r>
          </w:p>
        </w:tc>
      </w:tr>
      <w:tr w:rsidR="00F7250D" w:rsidRPr="00EE6E9D" w14:paraId="2C44D747" w14:textId="77777777" w:rsidTr="00843DC8">
        <w:tc>
          <w:tcPr>
            <w:tcW w:w="3680" w:type="dxa"/>
          </w:tcPr>
          <w:p w14:paraId="735B5B5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ProductUpdatedEvent</w:t>
            </w:r>
          </w:p>
        </w:tc>
        <w:tc>
          <w:tcPr>
            <w:tcW w:w="5376" w:type="dxa"/>
          </w:tcPr>
          <w:p w14:paraId="12CBB75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produkt bol aktualizovaný.</w:t>
            </w:r>
          </w:p>
        </w:tc>
      </w:tr>
    </w:tbl>
    <w:p w14:paraId="68037663" w14:textId="77777777" w:rsidR="00F7250D" w:rsidRPr="00EE6E9D" w:rsidRDefault="00F7250D" w:rsidP="00F7250D">
      <w:pPr>
        <w:spacing w:after="0" w:line="240" w:lineRule="auto"/>
        <w:rPr>
          <w:rFonts w:ascii="Arial" w:hAnsi="Arial" w:cs="Arial"/>
          <w:szCs w:val="20"/>
        </w:rPr>
      </w:pPr>
    </w:p>
    <w:p w14:paraId="67E1ABA0" w14:textId="77777777" w:rsidR="00F7250D" w:rsidRPr="00EE6E9D" w:rsidRDefault="00F7250D" w:rsidP="00F7250D">
      <w:pPr>
        <w:spacing w:after="0" w:line="240" w:lineRule="auto"/>
        <w:rPr>
          <w:rFonts w:ascii="Arial" w:hAnsi="Arial" w:cs="Arial"/>
          <w:szCs w:val="20"/>
        </w:rPr>
      </w:pPr>
      <w:bookmarkStart w:id="211" w:name="_Toc535251094"/>
      <w:r w:rsidRPr="00EE6E9D">
        <w:rPr>
          <w:rFonts w:ascii="Arial" w:hAnsi="Arial" w:cs="Arial"/>
          <w:szCs w:val="20"/>
        </w:rPr>
        <w:t>API</w:t>
      </w:r>
      <w:bookmarkEnd w:id="211"/>
    </w:p>
    <w:p w14:paraId="5781F609" w14:textId="77777777" w:rsidR="00F7250D" w:rsidRPr="00EE6E9D" w:rsidRDefault="00F7250D" w:rsidP="00F7250D">
      <w:pPr>
        <w:spacing w:after="0" w:line="240" w:lineRule="auto"/>
        <w:rPr>
          <w:rFonts w:ascii="Arial" w:hAnsi="Arial" w:cs="Arial"/>
          <w:szCs w:val="20"/>
        </w:rPr>
      </w:pPr>
      <w:bookmarkStart w:id="212" w:name="_Toc535251095"/>
      <w:r w:rsidRPr="00EE6E9D">
        <w:rPr>
          <w:rFonts w:ascii="Arial" w:hAnsi="Arial" w:cs="Arial"/>
          <w:szCs w:val="20"/>
        </w:rPr>
        <w:t>List</w:t>
      </w:r>
      <w:bookmarkEnd w:id="212"/>
    </w:p>
    <w:tbl>
      <w:tblPr>
        <w:tblStyle w:val="Mriekatabuky"/>
        <w:tblW w:w="0" w:type="auto"/>
        <w:tblLook w:val="04A0" w:firstRow="1" w:lastRow="0" w:firstColumn="1" w:lastColumn="0" w:noHBand="0" w:noVBand="1"/>
      </w:tblPr>
      <w:tblGrid>
        <w:gridCol w:w="1495"/>
        <w:gridCol w:w="6795"/>
      </w:tblGrid>
      <w:tr w:rsidR="00F7250D" w:rsidRPr="00EE6E9D" w14:paraId="6E55CABC" w14:textId="77777777" w:rsidTr="00843DC8">
        <w:tc>
          <w:tcPr>
            <w:tcW w:w="1555" w:type="dxa"/>
          </w:tcPr>
          <w:p w14:paraId="2FC89A1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3DCCA15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Zistiť zoznam všetkých produktov</w:t>
            </w:r>
          </w:p>
        </w:tc>
      </w:tr>
      <w:tr w:rsidR="00F7250D" w:rsidRPr="00EE6E9D" w14:paraId="119238C7" w14:textId="77777777" w:rsidTr="00843DC8">
        <w:tc>
          <w:tcPr>
            <w:tcW w:w="1555" w:type="dxa"/>
          </w:tcPr>
          <w:p w14:paraId="6C4F897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4259FED6" w14:textId="77777777" w:rsidR="00F7250D" w:rsidRPr="00EE6E9D" w:rsidRDefault="00F7250D" w:rsidP="00843DC8">
            <w:pPr>
              <w:spacing w:after="0" w:line="240" w:lineRule="auto"/>
              <w:rPr>
                <w:rFonts w:ascii="Arial" w:hAnsi="Arial" w:cs="Arial"/>
                <w:szCs w:val="20"/>
              </w:rPr>
            </w:pPr>
          </w:p>
        </w:tc>
      </w:tr>
      <w:tr w:rsidR="00F7250D" w:rsidRPr="00EE6E9D" w14:paraId="3C127FC4" w14:textId="77777777" w:rsidTr="00843DC8">
        <w:tc>
          <w:tcPr>
            <w:tcW w:w="1555" w:type="dxa"/>
          </w:tcPr>
          <w:p w14:paraId="3198E66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51CB315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produkty boli úspešne dopytované. Obsah odpovede sú dáta z produktov, ktoré zodpovedajú filtru autorizačným servis prihláseného užívateľa.</w:t>
            </w:r>
          </w:p>
          <w:p w14:paraId="7B31AEF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23E27C24" w14:textId="77777777" w:rsidTr="00843DC8">
        <w:tc>
          <w:tcPr>
            <w:tcW w:w="1555" w:type="dxa"/>
          </w:tcPr>
          <w:p w14:paraId="2CBC5F0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5196DE7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42C127ED" w14:textId="77777777" w:rsidR="00F7250D" w:rsidRPr="00EE6E9D" w:rsidRDefault="00F7250D" w:rsidP="00F7250D">
      <w:pPr>
        <w:spacing w:after="0" w:line="240" w:lineRule="auto"/>
        <w:rPr>
          <w:rFonts w:ascii="Arial" w:hAnsi="Arial" w:cs="Arial"/>
          <w:szCs w:val="20"/>
        </w:rPr>
      </w:pPr>
    </w:p>
    <w:p w14:paraId="07258771" w14:textId="77777777" w:rsidR="00F7250D" w:rsidRPr="00EE6E9D" w:rsidRDefault="00F7250D" w:rsidP="00F7250D">
      <w:pPr>
        <w:spacing w:after="0" w:line="240" w:lineRule="auto"/>
        <w:rPr>
          <w:rFonts w:ascii="Arial" w:hAnsi="Arial" w:cs="Arial"/>
          <w:szCs w:val="20"/>
        </w:rPr>
      </w:pPr>
      <w:bookmarkStart w:id="213" w:name="_Toc535251096"/>
      <w:r w:rsidRPr="00EE6E9D">
        <w:rPr>
          <w:rFonts w:ascii="Arial" w:hAnsi="Arial" w:cs="Arial"/>
          <w:szCs w:val="20"/>
        </w:rPr>
        <w:t>Register</w:t>
      </w:r>
      <w:bookmarkEnd w:id="213"/>
    </w:p>
    <w:tbl>
      <w:tblPr>
        <w:tblStyle w:val="Mriekatabuky"/>
        <w:tblW w:w="0" w:type="auto"/>
        <w:tblLook w:val="04A0" w:firstRow="1" w:lastRow="0" w:firstColumn="1" w:lastColumn="0" w:noHBand="0" w:noVBand="1"/>
      </w:tblPr>
      <w:tblGrid>
        <w:gridCol w:w="1492"/>
        <w:gridCol w:w="6798"/>
      </w:tblGrid>
      <w:tr w:rsidR="00F7250D" w:rsidRPr="00EE6E9D" w14:paraId="28BE243C" w14:textId="77777777" w:rsidTr="00843DC8">
        <w:tc>
          <w:tcPr>
            <w:tcW w:w="1555" w:type="dxa"/>
          </w:tcPr>
          <w:p w14:paraId="45C9B37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65F5FB7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Pridať nový produkt</w:t>
            </w:r>
          </w:p>
        </w:tc>
      </w:tr>
      <w:tr w:rsidR="00F7250D" w:rsidRPr="00EE6E9D" w14:paraId="24D16499" w14:textId="77777777" w:rsidTr="00843DC8">
        <w:tc>
          <w:tcPr>
            <w:tcW w:w="1555" w:type="dxa"/>
          </w:tcPr>
          <w:p w14:paraId="2180D74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66CEC11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Všetky polia definované v horeuvedenom „Data model“ musia byť definované v žiadosti.</w:t>
            </w:r>
          </w:p>
        </w:tc>
      </w:tr>
      <w:tr w:rsidR="00F7250D" w:rsidRPr="00EE6E9D" w14:paraId="3A815127" w14:textId="77777777" w:rsidTr="00843DC8">
        <w:tc>
          <w:tcPr>
            <w:tcW w:w="1555" w:type="dxa"/>
          </w:tcPr>
          <w:p w14:paraId="100CF6A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5C5E6F6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 produkt aktualizovaný.</w:t>
            </w:r>
          </w:p>
          <w:p w14:paraId="2DE4B85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HTTP kódom 400.</w:t>
            </w:r>
          </w:p>
        </w:tc>
      </w:tr>
      <w:tr w:rsidR="00F7250D" w:rsidRPr="00EE6E9D" w14:paraId="21B1E9F5" w14:textId="77777777" w:rsidTr="00843DC8">
        <w:tc>
          <w:tcPr>
            <w:tcW w:w="1555" w:type="dxa"/>
          </w:tcPr>
          <w:p w14:paraId="0E1313B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0CE754E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41691806" w14:textId="77777777" w:rsidR="00F7250D" w:rsidRPr="00EE6E9D" w:rsidRDefault="00F7250D" w:rsidP="00F7250D">
      <w:pPr>
        <w:spacing w:after="0" w:line="240" w:lineRule="auto"/>
        <w:rPr>
          <w:rFonts w:ascii="Arial" w:hAnsi="Arial" w:cs="Arial"/>
          <w:szCs w:val="20"/>
        </w:rPr>
      </w:pPr>
    </w:p>
    <w:p w14:paraId="77CB649C" w14:textId="77777777" w:rsidR="00F7250D" w:rsidRPr="00EE6E9D" w:rsidRDefault="00F7250D" w:rsidP="00F7250D">
      <w:pPr>
        <w:spacing w:after="0" w:line="240" w:lineRule="auto"/>
        <w:rPr>
          <w:rFonts w:ascii="Arial" w:hAnsi="Arial" w:cs="Arial"/>
          <w:szCs w:val="20"/>
        </w:rPr>
      </w:pPr>
      <w:bookmarkStart w:id="214" w:name="_Toc535251097"/>
      <w:r w:rsidRPr="00EE6E9D">
        <w:rPr>
          <w:rFonts w:ascii="Arial" w:hAnsi="Arial" w:cs="Arial"/>
          <w:szCs w:val="20"/>
        </w:rPr>
        <w:t>Update</w:t>
      </w:r>
      <w:bookmarkEnd w:id="214"/>
    </w:p>
    <w:tbl>
      <w:tblPr>
        <w:tblStyle w:val="Mriekatabuky"/>
        <w:tblW w:w="0" w:type="auto"/>
        <w:tblLook w:val="04A0" w:firstRow="1" w:lastRow="0" w:firstColumn="1" w:lastColumn="0" w:noHBand="0" w:noVBand="1"/>
      </w:tblPr>
      <w:tblGrid>
        <w:gridCol w:w="1492"/>
        <w:gridCol w:w="6798"/>
      </w:tblGrid>
      <w:tr w:rsidR="00F7250D" w:rsidRPr="00EE6E9D" w14:paraId="74D7370D" w14:textId="77777777" w:rsidTr="00843DC8">
        <w:tc>
          <w:tcPr>
            <w:tcW w:w="1555" w:type="dxa"/>
          </w:tcPr>
          <w:p w14:paraId="50DFAAF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2FAF583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Aktualizovať existujúci produkt</w:t>
            </w:r>
          </w:p>
        </w:tc>
      </w:tr>
      <w:tr w:rsidR="00F7250D" w:rsidRPr="00EE6E9D" w14:paraId="0774200C" w14:textId="77777777" w:rsidTr="00843DC8">
        <w:tc>
          <w:tcPr>
            <w:tcW w:w="1555" w:type="dxa"/>
          </w:tcPr>
          <w:p w14:paraId="7F67D31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4D1A5D2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Všetky polia definované v horeuvedenom „Data model“ musia byť definované v žiadosti.</w:t>
            </w:r>
          </w:p>
        </w:tc>
      </w:tr>
      <w:tr w:rsidR="00F7250D" w:rsidRPr="00EE6E9D" w14:paraId="366D375F" w14:textId="77777777" w:rsidTr="00843DC8">
        <w:tc>
          <w:tcPr>
            <w:tcW w:w="1555" w:type="dxa"/>
          </w:tcPr>
          <w:p w14:paraId="0CFE2A6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0DAD742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 produkt aktualizovaný.</w:t>
            </w:r>
          </w:p>
          <w:p w14:paraId="524EDC7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HTTP kódom 400.</w:t>
            </w:r>
          </w:p>
        </w:tc>
      </w:tr>
      <w:tr w:rsidR="00F7250D" w:rsidRPr="00EE6E9D" w14:paraId="471DD9EC" w14:textId="77777777" w:rsidTr="00843DC8">
        <w:tc>
          <w:tcPr>
            <w:tcW w:w="1555" w:type="dxa"/>
          </w:tcPr>
          <w:p w14:paraId="16F2057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5DC76FE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5F3E121E" w14:textId="77777777" w:rsidR="00F7250D" w:rsidRPr="00EE6E9D" w:rsidRDefault="00F7250D" w:rsidP="00F7250D">
      <w:pPr>
        <w:spacing w:after="0" w:line="240" w:lineRule="auto"/>
        <w:rPr>
          <w:rFonts w:ascii="Arial" w:hAnsi="Arial" w:cs="Arial"/>
          <w:szCs w:val="20"/>
        </w:rPr>
      </w:pPr>
    </w:p>
    <w:p w14:paraId="6B49EB80" w14:textId="77777777" w:rsidR="00F7250D" w:rsidRPr="00EE6E9D" w:rsidRDefault="00F7250D" w:rsidP="00F7250D">
      <w:pPr>
        <w:spacing w:after="0" w:line="240" w:lineRule="auto"/>
        <w:rPr>
          <w:rFonts w:ascii="Arial" w:hAnsi="Arial" w:cs="Arial"/>
          <w:szCs w:val="20"/>
        </w:rPr>
      </w:pPr>
      <w:bookmarkStart w:id="215" w:name="_Toc535251098"/>
      <w:r w:rsidRPr="00EE6E9D">
        <w:rPr>
          <w:rFonts w:ascii="Arial" w:hAnsi="Arial" w:cs="Arial"/>
          <w:szCs w:val="20"/>
        </w:rPr>
        <w:t>Deregister</w:t>
      </w:r>
      <w:bookmarkEnd w:id="215"/>
    </w:p>
    <w:tbl>
      <w:tblPr>
        <w:tblStyle w:val="Mriekatabuky"/>
        <w:tblW w:w="9062" w:type="dxa"/>
        <w:tblLook w:val="04A0" w:firstRow="1" w:lastRow="0" w:firstColumn="1" w:lastColumn="0" w:noHBand="0" w:noVBand="1"/>
      </w:tblPr>
      <w:tblGrid>
        <w:gridCol w:w="1555"/>
        <w:gridCol w:w="7507"/>
      </w:tblGrid>
      <w:tr w:rsidR="00F7250D" w:rsidRPr="00EE6E9D" w14:paraId="676CD8E2" w14:textId="77777777" w:rsidTr="00843DC8">
        <w:tc>
          <w:tcPr>
            <w:tcW w:w="1555" w:type="dxa"/>
          </w:tcPr>
          <w:p w14:paraId="0DDC8F3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7" w:type="dxa"/>
          </w:tcPr>
          <w:p w14:paraId="616E818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Zrušiť registráciu produktu</w:t>
            </w:r>
          </w:p>
        </w:tc>
      </w:tr>
      <w:tr w:rsidR="00F7250D" w:rsidRPr="00EE6E9D" w14:paraId="2E0864D2" w14:textId="77777777" w:rsidTr="00843DC8">
        <w:tc>
          <w:tcPr>
            <w:tcW w:w="1555" w:type="dxa"/>
          </w:tcPr>
          <w:p w14:paraId="55C94E1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7" w:type="dxa"/>
          </w:tcPr>
          <w:p w14:paraId="26C48E3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musí zadať:</w:t>
            </w:r>
          </w:p>
          <w:p w14:paraId="5D916624" w14:textId="77777777" w:rsidR="00F7250D" w:rsidRPr="00EE6E9D" w:rsidRDefault="00F7250D">
            <w:pPr>
              <w:numPr>
                <w:ilvl w:val="0"/>
                <w:numId w:val="75"/>
              </w:numPr>
              <w:spacing w:after="0" w:line="240" w:lineRule="auto"/>
              <w:jc w:val="both"/>
              <w:rPr>
                <w:rFonts w:ascii="Arial" w:hAnsi="Arial" w:cs="Arial"/>
                <w:szCs w:val="20"/>
              </w:rPr>
            </w:pPr>
            <w:r w:rsidRPr="00EE6E9D">
              <w:rPr>
                <w:rFonts w:ascii="Arial" w:hAnsi="Arial" w:cs="Arial"/>
                <w:szCs w:val="20"/>
              </w:rPr>
              <w:t>Id</w:t>
            </w:r>
          </w:p>
        </w:tc>
      </w:tr>
      <w:tr w:rsidR="00F7250D" w:rsidRPr="00EE6E9D" w14:paraId="695A0656" w14:textId="77777777" w:rsidTr="00843DC8">
        <w:tc>
          <w:tcPr>
            <w:tcW w:w="1555" w:type="dxa"/>
          </w:tcPr>
          <w:p w14:paraId="13109BC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7" w:type="dxa"/>
          </w:tcPr>
          <w:p w14:paraId="7F35638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bola produkt úspešne zrušené registrácia. Stav bude nastavený na Neaktívny (Inactive).</w:t>
            </w:r>
          </w:p>
          <w:p w14:paraId="3E3744D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54AFCC5B" w14:textId="77777777" w:rsidTr="00843DC8">
        <w:tc>
          <w:tcPr>
            <w:tcW w:w="1555" w:type="dxa"/>
          </w:tcPr>
          <w:p w14:paraId="3DB1FD9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7" w:type="dxa"/>
          </w:tcPr>
          <w:p w14:paraId="705A565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773F9D1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Zobrazenia</w:t>
      </w:r>
    </w:p>
    <w:p w14:paraId="5E7A79FC" w14:textId="77777777" w:rsidR="00F7250D" w:rsidRPr="00EE6E9D" w:rsidRDefault="00F7250D" w:rsidP="00F7250D">
      <w:pPr>
        <w:spacing w:after="0" w:line="240" w:lineRule="auto"/>
        <w:rPr>
          <w:rFonts w:ascii="Arial" w:hAnsi="Arial" w:cs="Arial"/>
          <w:szCs w:val="20"/>
        </w:rPr>
      </w:pPr>
      <w:bookmarkStart w:id="216" w:name="_Toc535251100"/>
      <w:r w:rsidRPr="00EE6E9D">
        <w:rPr>
          <w:rFonts w:ascii="Arial" w:hAnsi="Arial" w:cs="Arial"/>
          <w:szCs w:val="20"/>
        </w:rPr>
        <w:t>List</w:t>
      </w:r>
      <w:bookmarkEnd w:id="216"/>
    </w:p>
    <w:p w14:paraId="1BA6917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produktov obsahuje nasledovné stĺpce</w:t>
      </w:r>
    </w:p>
    <w:tbl>
      <w:tblPr>
        <w:tblStyle w:val="Mriekatabuky"/>
        <w:tblW w:w="0" w:type="auto"/>
        <w:tblLook w:val="04A0" w:firstRow="1" w:lastRow="0" w:firstColumn="1" w:lastColumn="0" w:noHBand="0" w:noVBand="1"/>
      </w:tblPr>
      <w:tblGrid>
        <w:gridCol w:w="1906"/>
        <w:gridCol w:w="6384"/>
      </w:tblGrid>
      <w:tr w:rsidR="00F7250D" w:rsidRPr="00EE6E9D" w14:paraId="26D0AD1A" w14:textId="77777777" w:rsidTr="00843DC8">
        <w:tc>
          <w:tcPr>
            <w:tcW w:w="1953" w:type="dxa"/>
            <w:shd w:val="clear" w:color="auto" w:fill="D9D9D9" w:themeFill="background1" w:themeFillShade="D9"/>
          </w:tcPr>
          <w:p w14:paraId="6028333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Stĺpec</w:t>
            </w:r>
          </w:p>
        </w:tc>
        <w:tc>
          <w:tcPr>
            <w:tcW w:w="7109" w:type="dxa"/>
            <w:shd w:val="clear" w:color="auto" w:fill="D9D9D9" w:themeFill="background1" w:themeFillShade="D9"/>
          </w:tcPr>
          <w:p w14:paraId="01409CE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w:t>
            </w:r>
          </w:p>
        </w:tc>
      </w:tr>
      <w:tr w:rsidR="00F7250D" w:rsidRPr="00EE6E9D" w14:paraId="6436FE35" w14:textId="77777777" w:rsidTr="00843DC8">
        <w:tc>
          <w:tcPr>
            <w:tcW w:w="1953" w:type="dxa"/>
          </w:tcPr>
          <w:p w14:paraId="2E8D8E1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7109" w:type="dxa"/>
          </w:tcPr>
          <w:p w14:paraId="0791174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Ekonomického operátora</w:t>
            </w:r>
          </w:p>
        </w:tc>
      </w:tr>
      <w:tr w:rsidR="00F7250D" w:rsidRPr="00EE6E9D" w14:paraId="0001B485" w14:textId="77777777" w:rsidTr="00843DC8">
        <w:tc>
          <w:tcPr>
            <w:tcW w:w="1953" w:type="dxa"/>
          </w:tcPr>
          <w:p w14:paraId="2CC31FA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FID</w:t>
            </w:r>
          </w:p>
        </w:tc>
        <w:tc>
          <w:tcPr>
            <w:tcW w:w="7109" w:type="dxa"/>
          </w:tcPr>
          <w:p w14:paraId="54A2AE3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Zariadenia</w:t>
            </w:r>
          </w:p>
        </w:tc>
      </w:tr>
      <w:tr w:rsidR="00F7250D" w:rsidRPr="00EE6E9D" w14:paraId="4331DFB4" w14:textId="77777777" w:rsidTr="00843DC8">
        <w:tc>
          <w:tcPr>
            <w:tcW w:w="1953" w:type="dxa"/>
          </w:tcPr>
          <w:p w14:paraId="5C770B8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MID</w:t>
            </w:r>
          </w:p>
        </w:tc>
        <w:tc>
          <w:tcPr>
            <w:tcW w:w="7109" w:type="dxa"/>
          </w:tcPr>
          <w:p w14:paraId="5E03647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JI Stroja </w:t>
            </w:r>
          </w:p>
        </w:tc>
      </w:tr>
      <w:tr w:rsidR="00F7250D" w:rsidRPr="00EE6E9D" w14:paraId="03AF7B53" w14:textId="77777777" w:rsidTr="00843DC8">
        <w:tc>
          <w:tcPr>
            <w:tcW w:w="1953" w:type="dxa"/>
          </w:tcPr>
          <w:p w14:paraId="6B5FD84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Brand</w:t>
            </w:r>
          </w:p>
        </w:tc>
        <w:tc>
          <w:tcPr>
            <w:tcW w:w="7109" w:type="dxa"/>
          </w:tcPr>
          <w:p w14:paraId="56F8039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Značka produktu</w:t>
            </w:r>
          </w:p>
        </w:tc>
      </w:tr>
      <w:tr w:rsidR="00F7250D" w:rsidRPr="00EE6E9D" w14:paraId="6397FC60" w14:textId="77777777" w:rsidTr="00843DC8">
        <w:tc>
          <w:tcPr>
            <w:tcW w:w="1953" w:type="dxa"/>
          </w:tcPr>
          <w:p w14:paraId="7E1AD81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ProductType</w:t>
            </w:r>
          </w:p>
        </w:tc>
        <w:tc>
          <w:tcPr>
            <w:tcW w:w="7109" w:type="dxa"/>
          </w:tcPr>
          <w:p w14:paraId="66E112B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 produktu</w:t>
            </w:r>
          </w:p>
        </w:tc>
      </w:tr>
      <w:tr w:rsidR="00F7250D" w:rsidRPr="00EE6E9D" w14:paraId="01C2946F" w14:textId="77777777" w:rsidTr="00843DC8">
        <w:tc>
          <w:tcPr>
            <w:tcW w:w="1953" w:type="dxa"/>
          </w:tcPr>
          <w:p w14:paraId="58B9DF6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Importer</w:t>
            </w:r>
          </w:p>
        </w:tc>
        <w:tc>
          <w:tcPr>
            <w:tcW w:w="7109" w:type="dxa"/>
          </w:tcPr>
          <w:p w14:paraId="6DBCDEF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Pôvod produktu</w:t>
            </w:r>
          </w:p>
        </w:tc>
      </w:tr>
      <w:tr w:rsidR="00F7250D" w:rsidRPr="00EE6E9D" w14:paraId="052C7215" w14:textId="77777777" w:rsidTr="00843DC8">
        <w:tc>
          <w:tcPr>
            <w:tcW w:w="1953" w:type="dxa"/>
          </w:tcPr>
          <w:p w14:paraId="20C50C9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Market</w:t>
            </w:r>
          </w:p>
        </w:tc>
        <w:tc>
          <w:tcPr>
            <w:tcW w:w="7109" w:type="dxa"/>
          </w:tcPr>
          <w:p w14:paraId="4281B5E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Cieľový trh objednávky</w:t>
            </w:r>
          </w:p>
        </w:tc>
      </w:tr>
      <w:tr w:rsidR="00F7250D" w:rsidRPr="00EE6E9D" w14:paraId="37539282" w14:textId="77777777" w:rsidTr="00843DC8">
        <w:tc>
          <w:tcPr>
            <w:tcW w:w="1953" w:type="dxa"/>
          </w:tcPr>
          <w:p w14:paraId="1521393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ShipmentRoute</w:t>
            </w:r>
          </w:p>
        </w:tc>
        <w:tc>
          <w:tcPr>
            <w:tcW w:w="7109" w:type="dxa"/>
          </w:tcPr>
          <w:p w14:paraId="369CC58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Buď importér do EÚ alebo prvá krajina mimo EÚ.</w:t>
            </w:r>
          </w:p>
        </w:tc>
      </w:tr>
      <w:tr w:rsidR="00F7250D" w:rsidRPr="00EE6E9D" w14:paraId="0BD4DD4E" w14:textId="77777777" w:rsidTr="00843DC8">
        <w:tc>
          <w:tcPr>
            <w:tcW w:w="1953" w:type="dxa"/>
          </w:tcPr>
          <w:p w14:paraId="1C28485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7109" w:type="dxa"/>
          </w:tcPr>
          <w:p w14:paraId="506CE80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Pending, Active, Inactive.</w:t>
            </w:r>
          </w:p>
          <w:p w14:paraId="7D0E6959" w14:textId="77777777" w:rsidR="00F7250D" w:rsidRPr="00EE6E9D" w:rsidRDefault="00F7250D" w:rsidP="00843DC8">
            <w:pPr>
              <w:spacing w:after="0" w:line="240" w:lineRule="auto"/>
              <w:rPr>
                <w:rFonts w:ascii="Arial" w:hAnsi="Arial" w:cs="Arial"/>
                <w:szCs w:val="20"/>
              </w:rPr>
            </w:pPr>
          </w:p>
          <w:p w14:paraId="2CEC717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Pending: Produkt čaká na schválenie.</w:t>
            </w:r>
          </w:p>
          <w:p w14:paraId="05CAD9D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Active: Produkt je vo fronte procesu generovania kódu.</w:t>
            </w:r>
          </w:p>
          <w:p w14:paraId="521422F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Inactive: Objednávka sa vytvára.</w:t>
            </w:r>
          </w:p>
          <w:p w14:paraId="698E1BFE" w14:textId="77777777" w:rsidR="00F7250D" w:rsidRPr="00EE6E9D" w:rsidRDefault="00F7250D" w:rsidP="00843DC8">
            <w:pPr>
              <w:spacing w:after="0" w:line="240" w:lineRule="auto"/>
              <w:rPr>
                <w:rFonts w:ascii="Arial" w:hAnsi="Arial" w:cs="Arial"/>
                <w:szCs w:val="20"/>
              </w:rPr>
            </w:pPr>
          </w:p>
        </w:tc>
      </w:tr>
      <w:tr w:rsidR="00F7250D" w:rsidRPr="00EE6E9D" w14:paraId="69D5D31A" w14:textId="77777777" w:rsidTr="00843DC8">
        <w:tc>
          <w:tcPr>
            <w:tcW w:w="1953" w:type="dxa"/>
          </w:tcPr>
          <w:p w14:paraId="003AC0B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Actions</w:t>
            </w:r>
          </w:p>
        </w:tc>
        <w:tc>
          <w:tcPr>
            <w:tcW w:w="7109" w:type="dxa"/>
          </w:tcPr>
          <w:p w14:paraId="690116D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Aktualizovať produkt</w:t>
            </w:r>
          </w:p>
        </w:tc>
      </w:tr>
    </w:tbl>
    <w:p w14:paraId="4B107FFC" w14:textId="77777777" w:rsidR="00F7250D" w:rsidRPr="00EE6E9D" w:rsidRDefault="00F7250D" w:rsidP="00F7250D">
      <w:pPr>
        <w:spacing w:after="0" w:line="240" w:lineRule="auto"/>
        <w:rPr>
          <w:rFonts w:ascii="Arial" w:hAnsi="Arial" w:cs="Arial"/>
          <w:szCs w:val="20"/>
        </w:rPr>
      </w:pPr>
    </w:p>
    <w:p w14:paraId="530AC3D5"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môže byť filtrovaný v nasledovných poliach:</w:t>
      </w:r>
    </w:p>
    <w:p w14:paraId="5F07A1B0"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EOID</w:t>
      </w:r>
    </w:p>
    <w:p w14:paraId="42D2B893"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FID</w:t>
      </w:r>
    </w:p>
    <w:p w14:paraId="28FFBEDD"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MID</w:t>
      </w:r>
    </w:p>
    <w:p w14:paraId="7649E77E"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Typ produktu</w:t>
      </w:r>
    </w:p>
    <w:p w14:paraId="0C42CA5B"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Popis iného produktu</w:t>
      </w:r>
    </w:p>
    <w:p w14:paraId="7959C904"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Značka produktu</w:t>
      </w:r>
    </w:p>
    <w:p w14:paraId="048194FE"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Importér</w:t>
      </w:r>
    </w:p>
    <w:p w14:paraId="7A3D9588"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Trh</w:t>
      </w:r>
    </w:p>
    <w:p w14:paraId="279E8AA1"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Krajina prepravy</w:t>
      </w:r>
    </w:p>
    <w:p w14:paraId="0838FEA9"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Stav</w:t>
      </w:r>
    </w:p>
    <w:p w14:paraId="0D8E4767" w14:textId="77777777" w:rsidR="00F7250D" w:rsidRPr="00EE6E9D" w:rsidRDefault="00F7250D" w:rsidP="00F7250D">
      <w:pPr>
        <w:spacing w:after="0" w:line="240" w:lineRule="auto"/>
        <w:rPr>
          <w:rFonts w:ascii="Arial" w:hAnsi="Arial" w:cs="Arial"/>
          <w:iCs/>
          <w:szCs w:val="20"/>
        </w:rPr>
      </w:pPr>
    </w:p>
    <w:p w14:paraId="26560220" w14:textId="77777777" w:rsidR="00F7250D" w:rsidRPr="00EE6E9D" w:rsidRDefault="00F7250D" w:rsidP="00F7250D">
      <w:pPr>
        <w:spacing w:after="0" w:line="240" w:lineRule="auto"/>
        <w:rPr>
          <w:rFonts w:ascii="Arial" w:hAnsi="Arial" w:cs="Arial"/>
          <w:b/>
          <w:iCs/>
          <w:szCs w:val="20"/>
        </w:rPr>
      </w:pPr>
      <w:bookmarkStart w:id="217" w:name="_Toc888505"/>
      <w:r w:rsidRPr="00EE6E9D">
        <w:rPr>
          <w:rFonts w:ascii="Arial" w:hAnsi="Arial" w:cs="Arial"/>
          <w:b/>
          <w:iCs/>
          <w:szCs w:val="20"/>
        </w:rPr>
        <w:t>Objednávky</w:t>
      </w:r>
      <w:bookmarkEnd w:id="217"/>
    </w:p>
    <w:p w14:paraId="4C9C58F2" w14:textId="77777777" w:rsidR="00F7250D" w:rsidRPr="00EE6E9D" w:rsidRDefault="00F7250D" w:rsidP="00F7250D">
      <w:pPr>
        <w:spacing w:after="0" w:line="240" w:lineRule="auto"/>
        <w:rPr>
          <w:rFonts w:ascii="Arial" w:hAnsi="Arial" w:cs="Arial"/>
          <w:szCs w:val="20"/>
        </w:rPr>
      </w:pPr>
      <w:bookmarkStart w:id="218" w:name="_Toc504727841"/>
      <w:bookmarkStart w:id="219" w:name="_Toc504737714"/>
      <w:bookmarkStart w:id="220" w:name="_Toc535251102"/>
      <w:r w:rsidRPr="00EE6E9D">
        <w:rPr>
          <w:rFonts w:ascii="Arial" w:hAnsi="Arial" w:cs="Arial"/>
          <w:szCs w:val="20"/>
        </w:rPr>
        <w:t>Data model</w:t>
      </w:r>
      <w:bookmarkEnd w:id="218"/>
      <w:bookmarkEnd w:id="219"/>
      <w:bookmarkEnd w:id="220"/>
    </w:p>
    <w:p w14:paraId="250D1528"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TPD definuje objednávky s nasledovným data modelom na úrovni jednotkových kódov:</w:t>
      </w:r>
    </w:p>
    <w:tbl>
      <w:tblPr>
        <w:tblStyle w:val="Mriekatabuky"/>
        <w:tblW w:w="9067" w:type="dxa"/>
        <w:tblLook w:val="04A0" w:firstRow="1" w:lastRow="0" w:firstColumn="1" w:lastColumn="0" w:noHBand="0" w:noVBand="1"/>
      </w:tblPr>
      <w:tblGrid>
        <w:gridCol w:w="2313"/>
        <w:gridCol w:w="4230"/>
        <w:gridCol w:w="1016"/>
        <w:gridCol w:w="1508"/>
      </w:tblGrid>
      <w:tr w:rsidR="00F7250D" w:rsidRPr="00EE6E9D" w14:paraId="50E135BA" w14:textId="77777777" w:rsidTr="00843DC8">
        <w:tc>
          <w:tcPr>
            <w:tcW w:w="2313" w:type="dxa"/>
            <w:shd w:val="clear" w:color="auto" w:fill="D9D9D9" w:themeFill="background1" w:themeFillShade="D9"/>
          </w:tcPr>
          <w:p w14:paraId="01F15FD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Pole</w:t>
            </w:r>
          </w:p>
        </w:tc>
        <w:tc>
          <w:tcPr>
            <w:tcW w:w="4230" w:type="dxa"/>
            <w:shd w:val="clear" w:color="auto" w:fill="D9D9D9" w:themeFill="background1" w:themeFillShade="D9"/>
          </w:tcPr>
          <w:p w14:paraId="23F5CF4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1016" w:type="dxa"/>
            <w:shd w:val="clear" w:color="auto" w:fill="D9D9D9" w:themeFill="background1" w:themeFillShade="D9"/>
          </w:tcPr>
          <w:p w14:paraId="281DEEC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508" w:type="dxa"/>
            <w:shd w:val="clear" w:color="auto" w:fill="D9D9D9" w:themeFill="background1" w:themeFillShade="D9"/>
          </w:tcPr>
          <w:p w14:paraId="1F5D145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2ACD7B42" w14:textId="77777777" w:rsidTr="00843DC8">
        <w:tc>
          <w:tcPr>
            <w:tcW w:w="2313" w:type="dxa"/>
          </w:tcPr>
          <w:p w14:paraId="6AD6F34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230" w:type="dxa"/>
          </w:tcPr>
          <w:p w14:paraId="53404C1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u vydavateľa ID</w:t>
            </w:r>
          </w:p>
        </w:tc>
        <w:tc>
          <w:tcPr>
            <w:tcW w:w="1016" w:type="dxa"/>
          </w:tcPr>
          <w:p w14:paraId="64B462C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508" w:type="dxa"/>
          </w:tcPr>
          <w:p w14:paraId="773E444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5829F7CF" w14:textId="77777777" w:rsidTr="00843DC8">
        <w:tc>
          <w:tcPr>
            <w:tcW w:w="2313" w:type="dxa"/>
          </w:tcPr>
          <w:p w14:paraId="27FE606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4230" w:type="dxa"/>
          </w:tcPr>
          <w:p w14:paraId="64C4351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Stav objednávky:</w:t>
            </w:r>
          </w:p>
          <w:p w14:paraId="5634A01F"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Nevyriešená (Pending)</w:t>
            </w:r>
          </w:p>
          <w:p w14:paraId="3BEFA206"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Čakajúca (Queued)</w:t>
            </w:r>
          </w:p>
          <w:p w14:paraId="73279512"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Generovaná (Generating)</w:t>
            </w:r>
          </w:p>
          <w:p w14:paraId="508ECC06"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Ukončená (Finished)</w:t>
            </w:r>
          </w:p>
          <w:p w14:paraId="1135DF05" w14:textId="77777777" w:rsidR="00F7250D" w:rsidRPr="00EE6E9D" w:rsidRDefault="00F7250D">
            <w:pPr>
              <w:numPr>
                <w:ilvl w:val="0"/>
                <w:numId w:val="80"/>
              </w:numPr>
              <w:spacing w:after="0" w:line="240" w:lineRule="auto"/>
              <w:jc w:val="both"/>
              <w:rPr>
                <w:rFonts w:ascii="Arial" w:hAnsi="Arial" w:cs="Arial"/>
                <w:szCs w:val="20"/>
              </w:rPr>
            </w:pPr>
            <w:r w:rsidRPr="00EE6E9D">
              <w:rPr>
                <w:rFonts w:ascii="Arial" w:hAnsi="Arial" w:cs="Arial"/>
                <w:szCs w:val="20"/>
              </w:rPr>
              <w:t>Expirovaná (Expired)</w:t>
            </w:r>
          </w:p>
        </w:tc>
        <w:tc>
          <w:tcPr>
            <w:tcW w:w="1016" w:type="dxa"/>
          </w:tcPr>
          <w:p w14:paraId="5AB9785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508" w:type="dxa"/>
          </w:tcPr>
          <w:p w14:paraId="1849896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9D2235B" w14:textId="77777777" w:rsidTr="00843DC8">
        <w:tc>
          <w:tcPr>
            <w:tcW w:w="2313" w:type="dxa"/>
          </w:tcPr>
          <w:p w14:paraId="5D14988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CodeIndexStart</w:t>
            </w:r>
          </w:p>
        </w:tc>
        <w:tc>
          <w:tcPr>
            <w:tcW w:w="4230" w:type="dxa"/>
          </w:tcPr>
          <w:p w14:paraId="7A2CC5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Prvý kódovy index objednávky</w:t>
            </w:r>
          </w:p>
        </w:tc>
        <w:tc>
          <w:tcPr>
            <w:tcW w:w="1016" w:type="dxa"/>
          </w:tcPr>
          <w:p w14:paraId="22B09AE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Integer</w:t>
            </w:r>
          </w:p>
        </w:tc>
        <w:tc>
          <w:tcPr>
            <w:tcW w:w="1508" w:type="dxa"/>
          </w:tcPr>
          <w:p w14:paraId="6C33C9D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6A7A4234" w14:textId="77777777" w:rsidTr="00843DC8">
        <w:tc>
          <w:tcPr>
            <w:tcW w:w="2313" w:type="dxa"/>
          </w:tcPr>
          <w:p w14:paraId="2DA3180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CodeIndexStop</w:t>
            </w:r>
          </w:p>
        </w:tc>
        <w:tc>
          <w:tcPr>
            <w:tcW w:w="4230" w:type="dxa"/>
          </w:tcPr>
          <w:p w14:paraId="64DD805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Posledný kódový index objednávky</w:t>
            </w:r>
          </w:p>
        </w:tc>
        <w:tc>
          <w:tcPr>
            <w:tcW w:w="1016" w:type="dxa"/>
          </w:tcPr>
          <w:p w14:paraId="20913B2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Integer</w:t>
            </w:r>
          </w:p>
        </w:tc>
        <w:tc>
          <w:tcPr>
            <w:tcW w:w="1508" w:type="dxa"/>
          </w:tcPr>
          <w:p w14:paraId="7E9663A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51F84A77" w14:textId="77777777" w:rsidTr="00843DC8">
        <w:tc>
          <w:tcPr>
            <w:tcW w:w="2313" w:type="dxa"/>
          </w:tcPr>
          <w:p w14:paraId="6F4AAFD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OrderPackagingLevel</w:t>
            </w:r>
          </w:p>
        </w:tc>
        <w:tc>
          <w:tcPr>
            <w:tcW w:w="4230" w:type="dxa"/>
          </w:tcPr>
          <w:p w14:paraId="1F47A01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Úroveň balenia:</w:t>
            </w:r>
          </w:p>
          <w:p w14:paraId="19D68BEC" w14:textId="77777777" w:rsidR="00F7250D" w:rsidRPr="00EE6E9D" w:rsidRDefault="00F7250D">
            <w:pPr>
              <w:numPr>
                <w:ilvl w:val="0"/>
                <w:numId w:val="82"/>
              </w:numPr>
              <w:spacing w:after="0" w:line="240" w:lineRule="auto"/>
              <w:jc w:val="both"/>
              <w:rPr>
                <w:rFonts w:ascii="Arial" w:hAnsi="Arial" w:cs="Arial"/>
                <w:szCs w:val="20"/>
              </w:rPr>
            </w:pPr>
            <w:r w:rsidRPr="00EE6E9D">
              <w:rPr>
                <w:rFonts w:ascii="Arial" w:hAnsi="Arial" w:cs="Arial"/>
                <w:szCs w:val="20"/>
              </w:rPr>
              <w:t>Jednotkové (Unit)</w:t>
            </w:r>
          </w:p>
          <w:p w14:paraId="56C29B39" w14:textId="77777777" w:rsidR="00F7250D" w:rsidRPr="00EE6E9D" w:rsidRDefault="00F7250D">
            <w:pPr>
              <w:numPr>
                <w:ilvl w:val="0"/>
                <w:numId w:val="82"/>
              </w:numPr>
              <w:spacing w:after="0" w:line="240" w:lineRule="auto"/>
              <w:jc w:val="both"/>
              <w:rPr>
                <w:rFonts w:ascii="Arial" w:hAnsi="Arial" w:cs="Arial"/>
                <w:szCs w:val="20"/>
              </w:rPr>
            </w:pPr>
            <w:r w:rsidRPr="00EE6E9D">
              <w:rPr>
                <w:rFonts w:ascii="Arial" w:hAnsi="Arial" w:cs="Arial"/>
                <w:szCs w:val="20"/>
              </w:rPr>
              <w:t>Agregované (Aggregate)</w:t>
            </w:r>
          </w:p>
        </w:tc>
        <w:tc>
          <w:tcPr>
            <w:tcW w:w="1016" w:type="dxa"/>
          </w:tcPr>
          <w:p w14:paraId="02C9C64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508" w:type="dxa"/>
          </w:tcPr>
          <w:p w14:paraId="11C8733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51540F3" w14:textId="77777777" w:rsidTr="00843DC8">
        <w:tc>
          <w:tcPr>
            <w:tcW w:w="2313" w:type="dxa"/>
          </w:tcPr>
          <w:p w14:paraId="3D4D870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AlgorithmId</w:t>
            </w:r>
          </w:p>
        </w:tc>
        <w:tc>
          <w:tcPr>
            <w:tcW w:w="4230" w:type="dxa"/>
          </w:tcPr>
          <w:p w14:paraId="6242028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Identifikátor algoritmu použitého pri objednávke</w:t>
            </w:r>
          </w:p>
        </w:tc>
        <w:tc>
          <w:tcPr>
            <w:tcW w:w="1016" w:type="dxa"/>
          </w:tcPr>
          <w:p w14:paraId="196850A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508" w:type="dxa"/>
          </w:tcPr>
          <w:p w14:paraId="51EB25C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715F9293" w14:textId="77777777" w:rsidTr="00843DC8">
        <w:tc>
          <w:tcPr>
            <w:tcW w:w="2313" w:type="dxa"/>
          </w:tcPr>
          <w:p w14:paraId="5B69753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AlgorithmParameters</w:t>
            </w:r>
          </w:p>
        </w:tc>
        <w:tc>
          <w:tcPr>
            <w:tcW w:w="4230" w:type="dxa"/>
          </w:tcPr>
          <w:p w14:paraId="77C23E4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Parametre špecifické pre algoritmus</w:t>
            </w:r>
          </w:p>
        </w:tc>
        <w:tc>
          <w:tcPr>
            <w:tcW w:w="1016" w:type="dxa"/>
          </w:tcPr>
          <w:p w14:paraId="71DD1E2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tcPr>
          <w:p w14:paraId="4ADBE7F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3C728261" w14:textId="77777777" w:rsidTr="00843DC8">
        <w:tc>
          <w:tcPr>
            <w:tcW w:w="2313" w:type="dxa"/>
          </w:tcPr>
          <w:p w14:paraId="7A86FE0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ShallowGeneration</w:t>
            </w:r>
          </w:p>
        </w:tc>
        <w:tc>
          <w:tcPr>
            <w:tcW w:w="4230" w:type="dxa"/>
          </w:tcPr>
          <w:p w14:paraId="27CCFA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Indikuje či kódy budú generované Vydavateľom ID alebo žiadateľom.</w:t>
            </w:r>
          </w:p>
        </w:tc>
        <w:tc>
          <w:tcPr>
            <w:tcW w:w="1016" w:type="dxa"/>
          </w:tcPr>
          <w:p w14:paraId="7DC198E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Boolean</w:t>
            </w:r>
          </w:p>
        </w:tc>
        <w:tc>
          <w:tcPr>
            <w:tcW w:w="1508" w:type="dxa"/>
          </w:tcPr>
          <w:p w14:paraId="07149A5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AED929D" w14:textId="77777777" w:rsidTr="00843DC8">
        <w:tc>
          <w:tcPr>
            <w:tcW w:w="2313" w:type="dxa"/>
            <w:shd w:val="clear" w:color="auto" w:fill="DEEAF6" w:themeFill="accent1" w:themeFillTint="33"/>
          </w:tcPr>
          <w:p w14:paraId="10009D9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4230" w:type="dxa"/>
            <w:shd w:val="clear" w:color="auto" w:fill="DEEAF6" w:themeFill="accent1" w:themeFillTint="33"/>
          </w:tcPr>
          <w:p w14:paraId="02AAF90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Ekonomického operátora predkladajúcej entitiy (buď EU výrobcu alebo EÚ importéra)</w:t>
            </w:r>
          </w:p>
        </w:tc>
        <w:tc>
          <w:tcPr>
            <w:tcW w:w="1016" w:type="dxa"/>
            <w:shd w:val="clear" w:color="auto" w:fill="DEEAF6" w:themeFill="accent1" w:themeFillTint="33"/>
          </w:tcPr>
          <w:p w14:paraId="74208AC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EEAF6" w:themeFill="accent1" w:themeFillTint="33"/>
          </w:tcPr>
          <w:p w14:paraId="1F7A1E6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A7624F1" w14:textId="77777777" w:rsidTr="00843DC8">
        <w:tc>
          <w:tcPr>
            <w:tcW w:w="2313" w:type="dxa"/>
            <w:shd w:val="clear" w:color="auto" w:fill="DEEAF6" w:themeFill="accent1" w:themeFillTint="33"/>
          </w:tcPr>
          <w:p w14:paraId="771E5D2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FID</w:t>
            </w:r>
          </w:p>
        </w:tc>
        <w:tc>
          <w:tcPr>
            <w:tcW w:w="4230" w:type="dxa"/>
            <w:shd w:val="clear" w:color="auto" w:fill="DEEAF6" w:themeFill="accent1" w:themeFillTint="33"/>
          </w:tcPr>
          <w:p w14:paraId="62E8DCB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zariadenia</w:t>
            </w:r>
          </w:p>
        </w:tc>
        <w:tc>
          <w:tcPr>
            <w:tcW w:w="1016" w:type="dxa"/>
            <w:shd w:val="clear" w:color="auto" w:fill="DEEAF6" w:themeFill="accent1" w:themeFillTint="33"/>
          </w:tcPr>
          <w:p w14:paraId="1A6824D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DEEAF6" w:themeFill="accent1" w:themeFillTint="33"/>
          </w:tcPr>
          <w:p w14:paraId="2859DCB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FFE060D" w14:textId="77777777" w:rsidTr="00843DC8">
        <w:tc>
          <w:tcPr>
            <w:tcW w:w="2313" w:type="dxa"/>
            <w:shd w:val="clear" w:color="auto" w:fill="FFF2CC" w:themeFill="accent4" w:themeFillTint="33"/>
          </w:tcPr>
          <w:p w14:paraId="4173E2B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MID</w:t>
            </w:r>
          </w:p>
        </w:tc>
        <w:tc>
          <w:tcPr>
            <w:tcW w:w="4230" w:type="dxa"/>
            <w:shd w:val="clear" w:color="auto" w:fill="FFF2CC" w:themeFill="accent4" w:themeFillTint="33"/>
          </w:tcPr>
          <w:p w14:paraId="15CCF3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stroja (pokiaľ nejde o manuálny proces)</w:t>
            </w:r>
          </w:p>
        </w:tc>
        <w:tc>
          <w:tcPr>
            <w:tcW w:w="1016" w:type="dxa"/>
            <w:shd w:val="clear" w:color="auto" w:fill="FFF2CC" w:themeFill="accent4" w:themeFillTint="33"/>
          </w:tcPr>
          <w:p w14:paraId="729BB7C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5AE5767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92930C9" w14:textId="77777777" w:rsidTr="00843DC8">
        <w:tc>
          <w:tcPr>
            <w:tcW w:w="2313" w:type="dxa"/>
            <w:shd w:val="clear" w:color="auto" w:fill="FFF2CC" w:themeFill="accent4" w:themeFillTint="33"/>
          </w:tcPr>
          <w:p w14:paraId="3F3AE64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ProductType</w:t>
            </w:r>
          </w:p>
        </w:tc>
        <w:tc>
          <w:tcPr>
            <w:tcW w:w="4230" w:type="dxa"/>
            <w:shd w:val="clear" w:color="auto" w:fill="FFF2CC" w:themeFill="accent4" w:themeFillTint="33"/>
          </w:tcPr>
          <w:p w14:paraId="51A03B0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 tabakového produktu:</w:t>
            </w:r>
          </w:p>
          <w:p w14:paraId="0B057F92"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1 </w:t>
            </w:r>
            <w:r w:rsidRPr="00EE6E9D">
              <w:rPr>
                <w:rFonts w:ascii="Arial" w:hAnsi="Arial" w:cs="Arial"/>
                <w:szCs w:val="20"/>
              </w:rPr>
              <w:sym w:font="Wingdings" w:char="F0E0"/>
            </w:r>
            <w:r w:rsidRPr="00EE6E9D">
              <w:rPr>
                <w:rFonts w:ascii="Arial" w:hAnsi="Arial" w:cs="Arial"/>
                <w:szCs w:val="20"/>
              </w:rPr>
              <w:t xml:space="preserve"> Cigareta</w:t>
            </w:r>
          </w:p>
          <w:p w14:paraId="6CFBB976"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2 </w:t>
            </w:r>
            <w:r w:rsidRPr="00EE6E9D">
              <w:rPr>
                <w:rFonts w:ascii="Arial" w:hAnsi="Arial" w:cs="Arial"/>
                <w:szCs w:val="20"/>
              </w:rPr>
              <w:sym w:font="Wingdings" w:char="F0E0"/>
            </w:r>
            <w:r w:rsidRPr="00EE6E9D">
              <w:rPr>
                <w:rFonts w:ascii="Arial" w:hAnsi="Arial" w:cs="Arial"/>
                <w:szCs w:val="20"/>
              </w:rPr>
              <w:t xml:space="preserve"> Cigara</w:t>
            </w:r>
          </w:p>
          <w:p w14:paraId="1006D144"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3 </w:t>
            </w:r>
            <w:r w:rsidRPr="00EE6E9D">
              <w:rPr>
                <w:rFonts w:ascii="Arial" w:hAnsi="Arial" w:cs="Arial"/>
                <w:szCs w:val="20"/>
              </w:rPr>
              <w:sym w:font="Wingdings" w:char="F0E0"/>
            </w:r>
            <w:r w:rsidRPr="00EE6E9D">
              <w:rPr>
                <w:rFonts w:ascii="Arial" w:hAnsi="Arial" w:cs="Arial"/>
                <w:szCs w:val="20"/>
              </w:rPr>
              <w:t xml:space="preserve"> Cigarila</w:t>
            </w:r>
          </w:p>
          <w:p w14:paraId="7096D8AB"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4 </w:t>
            </w:r>
            <w:r w:rsidRPr="00EE6E9D">
              <w:rPr>
                <w:rFonts w:ascii="Arial" w:hAnsi="Arial" w:cs="Arial"/>
                <w:szCs w:val="20"/>
              </w:rPr>
              <w:sym w:font="Wingdings" w:char="F0E0"/>
            </w:r>
            <w:r w:rsidRPr="00EE6E9D">
              <w:rPr>
                <w:rFonts w:ascii="Arial" w:hAnsi="Arial" w:cs="Arial"/>
                <w:szCs w:val="20"/>
              </w:rPr>
              <w:t xml:space="preserve"> Rolovací tabak</w:t>
            </w:r>
          </w:p>
          <w:p w14:paraId="66031673"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5 </w:t>
            </w:r>
            <w:r w:rsidRPr="00EE6E9D">
              <w:rPr>
                <w:rFonts w:ascii="Arial" w:hAnsi="Arial" w:cs="Arial"/>
                <w:szCs w:val="20"/>
              </w:rPr>
              <w:sym w:font="Wingdings" w:char="F0E0"/>
            </w:r>
            <w:r w:rsidRPr="00EE6E9D">
              <w:rPr>
                <w:rFonts w:ascii="Arial" w:hAnsi="Arial" w:cs="Arial"/>
                <w:szCs w:val="20"/>
              </w:rPr>
              <w:t xml:space="preserve"> Tabak do fajky</w:t>
            </w:r>
          </w:p>
          <w:p w14:paraId="1F811D36"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6 </w:t>
            </w:r>
            <w:r w:rsidRPr="00EE6E9D">
              <w:rPr>
                <w:rFonts w:ascii="Arial" w:hAnsi="Arial" w:cs="Arial"/>
                <w:szCs w:val="20"/>
              </w:rPr>
              <w:sym w:font="Wingdings" w:char="F0E0"/>
            </w:r>
            <w:r w:rsidRPr="00EE6E9D">
              <w:rPr>
                <w:rFonts w:ascii="Arial" w:hAnsi="Arial" w:cs="Arial"/>
                <w:szCs w:val="20"/>
              </w:rPr>
              <w:t xml:space="preserve"> Tabak do vodnej fajky</w:t>
            </w:r>
          </w:p>
          <w:p w14:paraId="374A5584"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7 </w:t>
            </w:r>
            <w:r w:rsidRPr="00EE6E9D">
              <w:rPr>
                <w:rFonts w:ascii="Arial" w:hAnsi="Arial" w:cs="Arial"/>
                <w:szCs w:val="20"/>
              </w:rPr>
              <w:sym w:font="Wingdings" w:char="F0E0"/>
            </w:r>
            <w:r w:rsidRPr="00EE6E9D">
              <w:rPr>
                <w:rFonts w:ascii="Arial" w:hAnsi="Arial" w:cs="Arial"/>
                <w:szCs w:val="20"/>
              </w:rPr>
              <w:t xml:space="preserve"> Perorálny tabak</w:t>
            </w:r>
          </w:p>
          <w:p w14:paraId="39BF8BEF"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8 </w:t>
            </w:r>
            <w:r w:rsidRPr="00EE6E9D">
              <w:rPr>
                <w:rFonts w:ascii="Arial" w:hAnsi="Arial" w:cs="Arial"/>
                <w:szCs w:val="20"/>
              </w:rPr>
              <w:sym w:font="Wingdings" w:char="F0E0"/>
            </w:r>
            <w:r w:rsidRPr="00EE6E9D">
              <w:rPr>
                <w:rFonts w:ascii="Arial" w:hAnsi="Arial" w:cs="Arial"/>
                <w:szCs w:val="20"/>
              </w:rPr>
              <w:t xml:space="preserve"> Nazálny tabak</w:t>
            </w:r>
          </w:p>
          <w:p w14:paraId="046827A5"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9 </w:t>
            </w:r>
            <w:r w:rsidRPr="00EE6E9D">
              <w:rPr>
                <w:rFonts w:ascii="Arial" w:hAnsi="Arial" w:cs="Arial"/>
                <w:szCs w:val="20"/>
              </w:rPr>
              <w:sym w:font="Wingdings" w:char="F0E0"/>
            </w:r>
            <w:r w:rsidRPr="00EE6E9D">
              <w:rPr>
                <w:rFonts w:ascii="Arial" w:hAnsi="Arial" w:cs="Arial"/>
                <w:szCs w:val="20"/>
              </w:rPr>
              <w:t xml:space="preserve"> Žuvací tabak</w:t>
            </w:r>
          </w:p>
          <w:p w14:paraId="2AC593EC"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10 </w:t>
            </w:r>
            <w:r w:rsidRPr="00EE6E9D">
              <w:rPr>
                <w:rFonts w:ascii="Arial" w:hAnsi="Arial" w:cs="Arial"/>
                <w:szCs w:val="20"/>
              </w:rPr>
              <w:sym w:font="Wingdings" w:char="F0E0"/>
            </w:r>
            <w:r w:rsidRPr="00EE6E9D">
              <w:rPr>
                <w:rFonts w:ascii="Arial" w:hAnsi="Arial" w:cs="Arial"/>
                <w:szCs w:val="20"/>
              </w:rPr>
              <w:t xml:space="preserve"> Nový tabakový produkt</w:t>
            </w:r>
          </w:p>
          <w:p w14:paraId="78C89A4D" w14:textId="77777777" w:rsidR="00F7250D" w:rsidRPr="00EE6E9D" w:rsidRDefault="00F7250D">
            <w:pPr>
              <w:numPr>
                <w:ilvl w:val="0"/>
                <w:numId w:val="81"/>
              </w:numPr>
              <w:spacing w:after="0" w:line="240" w:lineRule="auto"/>
              <w:jc w:val="both"/>
              <w:rPr>
                <w:rFonts w:ascii="Arial" w:hAnsi="Arial" w:cs="Arial"/>
                <w:szCs w:val="20"/>
              </w:rPr>
            </w:pPr>
            <w:r w:rsidRPr="00EE6E9D">
              <w:rPr>
                <w:rFonts w:ascii="Arial" w:hAnsi="Arial" w:cs="Arial"/>
                <w:szCs w:val="20"/>
              </w:rPr>
              <w:t xml:space="preserve">11 </w:t>
            </w:r>
            <w:r w:rsidRPr="00EE6E9D">
              <w:rPr>
                <w:rFonts w:ascii="Arial" w:hAnsi="Arial" w:cs="Arial"/>
                <w:szCs w:val="20"/>
              </w:rPr>
              <w:sym w:font="Wingdings" w:char="F0E0"/>
            </w:r>
            <w:r w:rsidRPr="00EE6E9D">
              <w:rPr>
                <w:rFonts w:ascii="Arial" w:hAnsi="Arial" w:cs="Arial"/>
                <w:szCs w:val="20"/>
              </w:rPr>
              <w:t xml:space="preserve"> Iný</w:t>
            </w:r>
          </w:p>
        </w:tc>
        <w:tc>
          <w:tcPr>
            <w:tcW w:w="1016" w:type="dxa"/>
            <w:shd w:val="clear" w:color="auto" w:fill="FFF2CC" w:themeFill="accent4" w:themeFillTint="33"/>
          </w:tcPr>
          <w:p w14:paraId="42D4667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Integer</w:t>
            </w:r>
          </w:p>
        </w:tc>
        <w:tc>
          <w:tcPr>
            <w:tcW w:w="1508" w:type="dxa"/>
            <w:shd w:val="clear" w:color="auto" w:fill="FFF2CC" w:themeFill="accent4" w:themeFillTint="33"/>
          </w:tcPr>
          <w:p w14:paraId="696B019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683338E" w14:textId="77777777" w:rsidTr="00843DC8">
        <w:tc>
          <w:tcPr>
            <w:tcW w:w="2313" w:type="dxa"/>
            <w:shd w:val="clear" w:color="auto" w:fill="FFF2CC" w:themeFill="accent4" w:themeFillTint="33"/>
          </w:tcPr>
          <w:p w14:paraId="4C415F9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OtherProductType</w:t>
            </w:r>
          </w:p>
        </w:tc>
        <w:tc>
          <w:tcPr>
            <w:tcW w:w="4230" w:type="dxa"/>
            <w:shd w:val="clear" w:color="auto" w:fill="FFF2CC" w:themeFill="accent4" w:themeFillTint="33"/>
          </w:tcPr>
          <w:p w14:paraId="02FC21A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 iného typu tabakového produktu (ak ProductType je „11“ - Iný)</w:t>
            </w:r>
          </w:p>
        </w:tc>
        <w:tc>
          <w:tcPr>
            <w:tcW w:w="1016" w:type="dxa"/>
            <w:shd w:val="clear" w:color="auto" w:fill="FFF2CC" w:themeFill="accent4" w:themeFillTint="33"/>
          </w:tcPr>
          <w:p w14:paraId="1DA3032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11BD4EC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56F0596C" w14:textId="77777777" w:rsidTr="00843DC8">
        <w:tc>
          <w:tcPr>
            <w:tcW w:w="2313" w:type="dxa"/>
            <w:shd w:val="clear" w:color="auto" w:fill="FFF2CC" w:themeFill="accent4" w:themeFillTint="33"/>
          </w:tcPr>
          <w:p w14:paraId="125DA89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CN</w:t>
            </w:r>
          </w:p>
        </w:tc>
        <w:tc>
          <w:tcPr>
            <w:tcW w:w="4230" w:type="dxa"/>
            <w:shd w:val="clear" w:color="auto" w:fill="FFF2CC" w:themeFill="accent4" w:themeFillTint="33"/>
          </w:tcPr>
          <w:p w14:paraId="2E18EF03" w14:textId="77777777" w:rsidR="00F7250D" w:rsidRPr="00EE6E9D" w:rsidRDefault="00F7250D" w:rsidP="00843DC8">
            <w:pPr>
              <w:spacing w:after="0" w:line="240" w:lineRule="auto"/>
              <w:rPr>
                <w:rFonts w:ascii="Arial" w:hAnsi="Arial" w:cs="Arial"/>
                <w:szCs w:val="20"/>
              </w:rPr>
            </w:pPr>
            <w:bookmarkStart w:id="221" w:name="OLE_LINK3"/>
            <w:bookmarkStart w:id="222" w:name="OLE_LINK4"/>
            <w:r w:rsidRPr="00EE6E9D">
              <w:rPr>
                <w:rFonts w:ascii="Arial" w:hAnsi="Arial" w:cs="Arial"/>
                <w:szCs w:val="20"/>
              </w:rPr>
              <w:t>Kombinovaná nomenklatúra</w:t>
            </w:r>
            <w:bookmarkEnd w:id="221"/>
            <w:bookmarkEnd w:id="222"/>
          </w:p>
        </w:tc>
        <w:tc>
          <w:tcPr>
            <w:tcW w:w="1016" w:type="dxa"/>
            <w:shd w:val="clear" w:color="auto" w:fill="FFF2CC" w:themeFill="accent4" w:themeFillTint="33"/>
          </w:tcPr>
          <w:p w14:paraId="0D96173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52064E2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5D00E2D9" w14:textId="77777777" w:rsidTr="00843DC8">
        <w:tc>
          <w:tcPr>
            <w:tcW w:w="2313" w:type="dxa"/>
            <w:shd w:val="clear" w:color="auto" w:fill="FFF2CC" w:themeFill="accent4" w:themeFillTint="33"/>
          </w:tcPr>
          <w:p w14:paraId="5DA373B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Brand</w:t>
            </w:r>
          </w:p>
        </w:tc>
        <w:tc>
          <w:tcPr>
            <w:tcW w:w="4230" w:type="dxa"/>
            <w:shd w:val="clear" w:color="auto" w:fill="FFF2CC" w:themeFill="accent4" w:themeFillTint="33"/>
          </w:tcPr>
          <w:p w14:paraId="629B8B3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Značka tabakového produktu</w:t>
            </w:r>
          </w:p>
        </w:tc>
        <w:tc>
          <w:tcPr>
            <w:tcW w:w="1016" w:type="dxa"/>
            <w:shd w:val="clear" w:color="auto" w:fill="FFF2CC" w:themeFill="accent4" w:themeFillTint="33"/>
          </w:tcPr>
          <w:p w14:paraId="0437FB3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72AC749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5F16159" w14:textId="77777777" w:rsidTr="00843DC8">
        <w:tc>
          <w:tcPr>
            <w:tcW w:w="2313" w:type="dxa"/>
            <w:shd w:val="clear" w:color="auto" w:fill="FFF2CC" w:themeFill="accent4" w:themeFillTint="33"/>
          </w:tcPr>
          <w:p w14:paraId="060B888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Weight</w:t>
            </w:r>
          </w:p>
        </w:tc>
        <w:tc>
          <w:tcPr>
            <w:tcW w:w="4230" w:type="dxa"/>
            <w:shd w:val="clear" w:color="auto" w:fill="FFF2CC" w:themeFill="accent4" w:themeFillTint="33"/>
          </w:tcPr>
          <w:p w14:paraId="038294B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Priemerná celková hmotnosť jednotkového balenia, vrátane obalu v gramoch s presnosťou na 0,1 gramu</w:t>
            </w:r>
          </w:p>
        </w:tc>
        <w:tc>
          <w:tcPr>
            <w:tcW w:w="1016" w:type="dxa"/>
            <w:shd w:val="clear" w:color="auto" w:fill="FFF2CC" w:themeFill="accent4" w:themeFillTint="33"/>
          </w:tcPr>
          <w:p w14:paraId="4390F8B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Decimal</w:t>
            </w:r>
          </w:p>
        </w:tc>
        <w:tc>
          <w:tcPr>
            <w:tcW w:w="1508" w:type="dxa"/>
            <w:shd w:val="clear" w:color="auto" w:fill="FFF2CC" w:themeFill="accent4" w:themeFillTint="33"/>
          </w:tcPr>
          <w:p w14:paraId="2BA361F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B8BA28E" w14:textId="77777777" w:rsidTr="00843DC8">
        <w:tc>
          <w:tcPr>
            <w:tcW w:w="2313" w:type="dxa"/>
            <w:shd w:val="clear" w:color="auto" w:fill="FFF2CC" w:themeFill="accent4" w:themeFillTint="33"/>
          </w:tcPr>
          <w:p w14:paraId="0830646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TPId</w:t>
            </w:r>
          </w:p>
        </w:tc>
        <w:tc>
          <w:tcPr>
            <w:tcW w:w="4230" w:type="dxa"/>
            <w:shd w:val="clear" w:color="auto" w:fill="FFF2CC" w:themeFill="accent4" w:themeFillTint="33"/>
          </w:tcPr>
          <w:p w14:paraId="4388B1C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 je trhom krajina EÚ:</w:t>
            </w:r>
          </w:p>
          <w:p w14:paraId="6E195B3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Identifikátor tabakového produktu používaný v systéme EU-CEG</w:t>
            </w:r>
          </w:p>
        </w:tc>
        <w:tc>
          <w:tcPr>
            <w:tcW w:w="1016" w:type="dxa"/>
            <w:shd w:val="clear" w:color="auto" w:fill="FFF2CC" w:themeFill="accent4" w:themeFillTint="33"/>
          </w:tcPr>
          <w:p w14:paraId="5DCD15B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1FC7B58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0A266184" w14:textId="77777777" w:rsidTr="00843DC8">
        <w:tc>
          <w:tcPr>
            <w:tcW w:w="2313" w:type="dxa"/>
            <w:shd w:val="clear" w:color="auto" w:fill="FFF2CC" w:themeFill="accent4" w:themeFillTint="33"/>
          </w:tcPr>
          <w:p w14:paraId="46E8095D" w14:textId="77777777" w:rsidR="00F7250D" w:rsidRPr="00EE6E9D" w:rsidRDefault="00F7250D" w:rsidP="00843DC8">
            <w:pPr>
              <w:spacing w:after="0" w:line="240" w:lineRule="auto"/>
              <w:rPr>
                <w:rFonts w:ascii="Arial" w:hAnsi="Arial" w:cs="Arial"/>
                <w:szCs w:val="20"/>
              </w:rPr>
            </w:pPr>
            <w:bookmarkStart w:id="223" w:name="_Hlk508180720"/>
            <w:r w:rsidRPr="00EE6E9D">
              <w:rPr>
                <w:rFonts w:ascii="Arial" w:hAnsi="Arial" w:cs="Arial"/>
                <w:szCs w:val="20"/>
              </w:rPr>
              <w:t>TPNumber</w:t>
            </w:r>
          </w:p>
        </w:tc>
        <w:tc>
          <w:tcPr>
            <w:tcW w:w="4230" w:type="dxa"/>
            <w:shd w:val="clear" w:color="auto" w:fill="FFF2CC" w:themeFill="accent4" w:themeFillTint="33"/>
          </w:tcPr>
          <w:p w14:paraId="4EBBFE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Ak je trhom krajina EÚ:</w:t>
            </w:r>
          </w:p>
          <w:p w14:paraId="1D145E1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Číslo tabakového produktu používané v systéme EU-CEG</w:t>
            </w:r>
          </w:p>
        </w:tc>
        <w:tc>
          <w:tcPr>
            <w:tcW w:w="1016" w:type="dxa"/>
            <w:shd w:val="clear" w:color="auto" w:fill="FFF2CC" w:themeFill="accent4" w:themeFillTint="33"/>
          </w:tcPr>
          <w:p w14:paraId="316B927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FFF2CC" w:themeFill="accent4" w:themeFillTint="33"/>
          </w:tcPr>
          <w:p w14:paraId="06DDE85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31084057" w14:textId="77777777" w:rsidTr="00843DC8">
        <w:tc>
          <w:tcPr>
            <w:tcW w:w="2313" w:type="dxa"/>
            <w:shd w:val="clear" w:color="auto" w:fill="FFF2CC" w:themeFill="accent4" w:themeFillTint="33"/>
          </w:tcPr>
          <w:p w14:paraId="7D77C29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Market</w:t>
            </w:r>
          </w:p>
        </w:tc>
        <w:tc>
          <w:tcPr>
            <w:tcW w:w="4230" w:type="dxa"/>
            <w:shd w:val="clear" w:color="auto" w:fill="FFF2CC" w:themeFill="accent4" w:themeFillTint="33"/>
          </w:tcPr>
          <w:p w14:paraId="7672140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Určená krajina predaja</w:t>
            </w:r>
          </w:p>
        </w:tc>
        <w:tc>
          <w:tcPr>
            <w:tcW w:w="1016" w:type="dxa"/>
            <w:shd w:val="clear" w:color="auto" w:fill="FFF2CC" w:themeFill="accent4" w:themeFillTint="33"/>
          </w:tcPr>
          <w:p w14:paraId="1177D28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Country</w:t>
            </w:r>
          </w:p>
        </w:tc>
        <w:tc>
          <w:tcPr>
            <w:tcW w:w="1508" w:type="dxa"/>
            <w:shd w:val="clear" w:color="auto" w:fill="FFF2CC" w:themeFill="accent4" w:themeFillTint="33"/>
          </w:tcPr>
          <w:p w14:paraId="3CD4212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692F1B61" w14:textId="77777777" w:rsidTr="00843DC8">
        <w:tc>
          <w:tcPr>
            <w:tcW w:w="2313" w:type="dxa"/>
            <w:shd w:val="clear" w:color="auto" w:fill="FFF2CC" w:themeFill="accent4" w:themeFillTint="33"/>
          </w:tcPr>
          <w:p w14:paraId="2499106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ShipmentRoute</w:t>
            </w:r>
          </w:p>
        </w:tc>
        <w:tc>
          <w:tcPr>
            <w:tcW w:w="4230" w:type="dxa"/>
            <w:shd w:val="clear" w:color="auto" w:fill="FFF2CC" w:themeFill="accent4" w:themeFillTint="33"/>
          </w:tcPr>
          <w:p w14:paraId="1F177EF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Pokiaľ má produkt byť cezhranične prepravovaný:</w:t>
            </w:r>
          </w:p>
          <w:p w14:paraId="636D7B2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Prvá krajina pozemnej/vodnej/leteckej prepravy po tom, ako produkt opustí členský </w:t>
            </w:r>
            <w:r w:rsidRPr="00EE6E9D">
              <w:rPr>
                <w:rFonts w:ascii="Arial" w:hAnsi="Arial" w:cs="Arial"/>
                <w:szCs w:val="20"/>
              </w:rPr>
              <w:lastRenderedPageBreak/>
              <w:t>štát, v ktorom bol vyrobený alebo do ktorého bol importovaný, určená na základe hraničného prechodu, následného prístavu alebo letiska</w:t>
            </w:r>
          </w:p>
        </w:tc>
        <w:tc>
          <w:tcPr>
            <w:tcW w:w="1016" w:type="dxa"/>
            <w:shd w:val="clear" w:color="auto" w:fill="FFF2CC" w:themeFill="accent4" w:themeFillTint="33"/>
          </w:tcPr>
          <w:p w14:paraId="7A1A695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Country</w:t>
            </w:r>
          </w:p>
        </w:tc>
        <w:tc>
          <w:tcPr>
            <w:tcW w:w="1508" w:type="dxa"/>
            <w:shd w:val="clear" w:color="auto" w:fill="FFF2CC" w:themeFill="accent4" w:themeFillTint="33"/>
          </w:tcPr>
          <w:p w14:paraId="62476D0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293BFDF1" w14:textId="77777777" w:rsidTr="00843DC8">
        <w:tc>
          <w:tcPr>
            <w:tcW w:w="2313" w:type="dxa"/>
            <w:shd w:val="clear" w:color="auto" w:fill="FFF2CC" w:themeFill="accent4" w:themeFillTint="33"/>
          </w:tcPr>
          <w:p w14:paraId="4F3A570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Import</w:t>
            </w:r>
          </w:p>
        </w:tc>
        <w:tc>
          <w:tcPr>
            <w:tcW w:w="4230" w:type="dxa"/>
            <w:shd w:val="clear" w:color="auto" w:fill="FFF2CC" w:themeFill="accent4" w:themeFillTint="33"/>
          </w:tcPr>
          <w:p w14:paraId="0C291B2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Indikácia či produkt je importovaný do EÚ</w:t>
            </w:r>
          </w:p>
        </w:tc>
        <w:tc>
          <w:tcPr>
            <w:tcW w:w="1016" w:type="dxa"/>
            <w:shd w:val="clear" w:color="auto" w:fill="FFF2CC" w:themeFill="accent4" w:themeFillTint="33"/>
          </w:tcPr>
          <w:p w14:paraId="20048EA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Boolean</w:t>
            </w:r>
          </w:p>
        </w:tc>
        <w:tc>
          <w:tcPr>
            <w:tcW w:w="1508" w:type="dxa"/>
            <w:shd w:val="clear" w:color="auto" w:fill="FFF2CC" w:themeFill="accent4" w:themeFillTint="33"/>
          </w:tcPr>
          <w:p w14:paraId="69E249F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7FF64299" w14:textId="77777777" w:rsidTr="00843DC8">
        <w:tc>
          <w:tcPr>
            <w:tcW w:w="2313" w:type="dxa"/>
            <w:shd w:val="clear" w:color="auto" w:fill="DEEAF6" w:themeFill="accent1" w:themeFillTint="33"/>
          </w:tcPr>
          <w:p w14:paraId="7D89DA6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RequestedQuantity</w:t>
            </w:r>
          </w:p>
        </w:tc>
        <w:tc>
          <w:tcPr>
            <w:tcW w:w="4230" w:type="dxa"/>
            <w:shd w:val="clear" w:color="auto" w:fill="DEEAF6" w:themeFill="accent1" w:themeFillTint="33"/>
          </w:tcPr>
          <w:p w14:paraId="2C8C385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Vyžiadaná kvantita na úrovni jednotkového balenia</w:t>
            </w:r>
          </w:p>
        </w:tc>
        <w:tc>
          <w:tcPr>
            <w:tcW w:w="1016" w:type="dxa"/>
            <w:shd w:val="clear" w:color="auto" w:fill="DEEAF6" w:themeFill="accent1" w:themeFillTint="33"/>
          </w:tcPr>
          <w:p w14:paraId="1A5A784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Integer</w:t>
            </w:r>
          </w:p>
        </w:tc>
        <w:tc>
          <w:tcPr>
            <w:tcW w:w="1508" w:type="dxa"/>
            <w:shd w:val="clear" w:color="auto" w:fill="DEEAF6" w:themeFill="accent1" w:themeFillTint="33"/>
          </w:tcPr>
          <w:p w14:paraId="1BC56D1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bl>
    <w:bookmarkEnd w:id="223"/>
    <w:p w14:paraId="2565D97A"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Modré položky sú nevyhnutné pre jednotkové alebo agregované objednávky.</w:t>
      </w:r>
    </w:p>
    <w:p w14:paraId="4F54D46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Žlté položky sú potrebné pre jednotkové objednávky.</w:t>
      </w:r>
    </w:p>
    <w:p w14:paraId="0464ED94" w14:textId="77777777" w:rsidR="00F7250D" w:rsidRPr="00EE6E9D" w:rsidRDefault="00F7250D" w:rsidP="00F7250D">
      <w:pPr>
        <w:spacing w:after="0" w:line="240" w:lineRule="auto"/>
        <w:rPr>
          <w:rFonts w:ascii="Arial" w:hAnsi="Arial" w:cs="Arial"/>
          <w:szCs w:val="20"/>
        </w:rPr>
      </w:pPr>
    </w:p>
    <w:p w14:paraId="2EFAF3CD" w14:textId="77777777" w:rsidR="00F7250D" w:rsidRPr="00EE6E9D" w:rsidRDefault="00F7250D" w:rsidP="00F7250D">
      <w:pPr>
        <w:spacing w:after="0" w:line="240" w:lineRule="auto"/>
        <w:rPr>
          <w:rFonts w:ascii="Arial" w:hAnsi="Arial" w:cs="Arial"/>
          <w:szCs w:val="20"/>
        </w:rPr>
      </w:pPr>
      <w:bookmarkStart w:id="224" w:name="_Toc504727843"/>
      <w:bookmarkStart w:id="225" w:name="_Toc504737716"/>
      <w:bookmarkStart w:id="226" w:name="_Toc535251103"/>
      <w:r w:rsidRPr="00EE6E9D">
        <w:rPr>
          <w:rFonts w:ascii="Arial" w:hAnsi="Arial" w:cs="Arial"/>
          <w:szCs w:val="20"/>
        </w:rPr>
        <w:t>Backend</w:t>
      </w:r>
      <w:bookmarkEnd w:id="224"/>
      <w:bookmarkEnd w:id="225"/>
      <w:bookmarkEnd w:id="226"/>
    </w:p>
    <w:p w14:paraId="6C67B951"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Príkazy a udalosti</w:t>
      </w:r>
    </w:p>
    <w:p w14:paraId="623D3AF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Nasledovné príkazy a udalosti sú spravované backend službami pre tento modul:</w:t>
      </w:r>
    </w:p>
    <w:tbl>
      <w:tblPr>
        <w:tblStyle w:val="Mriekatabuky"/>
        <w:tblW w:w="0" w:type="auto"/>
        <w:tblCellMar>
          <w:left w:w="28" w:type="dxa"/>
          <w:right w:w="28" w:type="dxa"/>
        </w:tblCellMar>
        <w:tblLook w:val="04A0" w:firstRow="1" w:lastRow="0" w:firstColumn="1" w:lastColumn="0" w:noHBand="0" w:noVBand="1"/>
      </w:tblPr>
      <w:tblGrid>
        <w:gridCol w:w="3477"/>
        <w:gridCol w:w="4813"/>
      </w:tblGrid>
      <w:tr w:rsidR="00F7250D" w:rsidRPr="00EE6E9D" w14:paraId="1B8B1858" w14:textId="77777777" w:rsidTr="00843DC8">
        <w:tc>
          <w:tcPr>
            <w:tcW w:w="3539" w:type="dxa"/>
          </w:tcPr>
          <w:p w14:paraId="620B9D7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UnitOrderRequestCommand</w:t>
            </w:r>
          </w:p>
        </w:tc>
        <w:tc>
          <w:tcPr>
            <w:tcW w:w="5517" w:type="dxa"/>
          </w:tcPr>
          <w:p w14:paraId="72A4137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vytvorenie jednotkovej objednávky. Výsledok príkazu oznámi žiadateľovi, či bola objednávka okamžite vytvorená alebo sa vyžaduje schválenie.</w:t>
            </w:r>
          </w:p>
        </w:tc>
      </w:tr>
      <w:tr w:rsidR="00F7250D" w:rsidRPr="00EE6E9D" w14:paraId="460BEF9A" w14:textId="77777777" w:rsidTr="00843DC8">
        <w:tc>
          <w:tcPr>
            <w:tcW w:w="3539" w:type="dxa"/>
          </w:tcPr>
          <w:p w14:paraId="42319B4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UnitOrderRequestEvent</w:t>
            </w:r>
          </w:p>
        </w:tc>
        <w:tc>
          <w:tcPr>
            <w:tcW w:w="5517" w:type="dxa"/>
          </w:tcPr>
          <w:p w14:paraId="041F765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nová jednotková objednávka bola vytvorená.</w:t>
            </w:r>
          </w:p>
        </w:tc>
      </w:tr>
      <w:tr w:rsidR="00F7250D" w:rsidRPr="00EE6E9D" w14:paraId="1C200FBC" w14:textId="77777777" w:rsidTr="00843DC8">
        <w:tc>
          <w:tcPr>
            <w:tcW w:w="3539" w:type="dxa"/>
          </w:tcPr>
          <w:p w14:paraId="52F3B46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AggregateOrderRequestCommand</w:t>
            </w:r>
          </w:p>
        </w:tc>
        <w:tc>
          <w:tcPr>
            <w:tcW w:w="5517" w:type="dxa"/>
          </w:tcPr>
          <w:p w14:paraId="6A5D660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Používaný na vytvorenie agregovanej objednávky. Výsledok príkazu oznámi žiadateľovi, či bola objednávka okamžite vytvorená alebo sa vyžaduje schválenie.</w:t>
            </w:r>
          </w:p>
        </w:tc>
      </w:tr>
      <w:tr w:rsidR="00F7250D" w:rsidRPr="00EE6E9D" w14:paraId="124DEB87" w14:textId="77777777" w:rsidTr="00843DC8">
        <w:tc>
          <w:tcPr>
            <w:tcW w:w="3539" w:type="dxa"/>
          </w:tcPr>
          <w:p w14:paraId="1508561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AggregateOrderRequestEvent</w:t>
            </w:r>
          </w:p>
        </w:tc>
        <w:tc>
          <w:tcPr>
            <w:tcW w:w="5517" w:type="dxa"/>
          </w:tcPr>
          <w:p w14:paraId="7BDAC1E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Notifikácia, že nová agregovaná objednávka bola vytvorená.</w:t>
            </w:r>
          </w:p>
        </w:tc>
      </w:tr>
    </w:tbl>
    <w:p w14:paraId="52515277" w14:textId="77777777" w:rsidR="00F7250D" w:rsidRPr="00EE6E9D" w:rsidRDefault="00F7250D" w:rsidP="00F7250D">
      <w:pPr>
        <w:spacing w:after="0" w:line="240" w:lineRule="auto"/>
        <w:rPr>
          <w:rFonts w:ascii="Arial" w:hAnsi="Arial" w:cs="Arial"/>
          <w:szCs w:val="20"/>
        </w:rPr>
      </w:pPr>
    </w:p>
    <w:p w14:paraId="14D57075" w14:textId="77777777" w:rsidR="00F7250D" w:rsidRPr="00EE6E9D" w:rsidRDefault="00F7250D" w:rsidP="00F7250D">
      <w:pPr>
        <w:spacing w:after="0" w:line="240" w:lineRule="auto"/>
        <w:rPr>
          <w:rFonts w:ascii="Arial" w:hAnsi="Arial" w:cs="Arial"/>
          <w:szCs w:val="20"/>
        </w:rPr>
      </w:pPr>
      <w:bookmarkStart w:id="227" w:name="_Toc504727844"/>
      <w:bookmarkStart w:id="228" w:name="_Toc504737717"/>
      <w:bookmarkStart w:id="229" w:name="_Toc535251105"/>
      <w:r w:rsidRPr="00EE6E9D">
        <w:rPr>
          <w:rFonts w:ascii="Arial" w:hAnsi="Arial" w:cs="Arial"/>
          <w:szCs w:val="20"/>
        </w:rPr>
        <w:t>API</w:t>
      </w:r>
      <w:bookmarkEnd w:id="227"/>
      <w:bookmarkEnd w:id="228"/>
      <w:bookmarkEnd w:id="229"/>
    </w:p>
    <w:p w14:paraId="5B47E815" w14:textId="77777777" w:rsidR="00F7250D" w:rsidRPr="00EE6E9D" w:rsidRDefault="00F7250D" w:rsidP="00F7250D">
      <w:pPr>
        <w:spacing w:after="0" w:line="240" w:lineRule="auto"/>
        <w:rPr>
          <w:rFonts w:ascii="Arial" w:hAnsi="Arial" w:cs="Arial"/>
          <w:szCs w:val="20"/>
        </w:rPr>
      </w:pPr>
      <w:bookmarkStart w:id="230" w:name="_Toc504727845"/>
      <w:bookmarkStart w:id="231" w:name="_Toc504737718"/>
      <w:bookmarkStart w:id="232" w:name="_Toc535251106"/>
      <w:r w:rsidRPr="00EE6E9D">
        <w:rPr>
          <w:rFonts w:ascii="Arial" w:hAnsi="Arial" w:cs="Arial"/>
          <w:szCs w:val="20"/>
        </w:rPr>
        <w:t>Request</w:t>
      </w:r>
      <w:bookmarkEnd w:id="230"/>
      <w:bookmarkEnd w:id="231"/>
      <w:bookmarkEnd w:id="232"/>
    </w:p>
    <w:tbl>
      <w:tblPr>
        <w:tblStyle w:val="Mriekatabuky"/>
        <w:tblW w:w="0" w:type="auto"/>
        <w:tblLook w:val="04A0" w:firstRow="1" w:lastRow="0" w:firstColumn="1" w:lastColumn="0" w:noHBand="0" w:noVBand="1"/>
      </w:tblPr>
      <w:tblGrid>
        <w:gridCol w:w="1492"/>
        <w:gridCol w:w="6798"/>
      </w:tblGrid>
      <w:tr w:rsidR="00F7250D" w:rsidRPr="00EE6E9D" w14:paraId="6751A508" w14:textId="77777777" w:rsidTr="00843DC8">
        <w:tc>
          <w:tcPr>
            <w:tcW w:w="1555" w:type="dxa"/>
          </w:tcPr>
          <w:p w14:paraId="709F549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2B7CA1A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Objednať kódy</w:t>
            </w:r>
          </w:p>
        </w:tc>
      </w:tr>
      <w:tr w:rsidR="00F7250D" w:rsidRPr="00EE6E9D" w14:paraId="26114BEE" w14:textId="77777777" w:rsidTr="00843DC8">
        <w:tc>
          <w:tcPr>
            <w:tcW w:w="1555" w:type="dxa"/>
          </w:tcPr>
          <w:p w14:paraId="4235144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0958932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Obsahuje informácie definované v horeuvedenom Data Model týkajúce sa typu objednaných kódov.</w:t>
            </w:r>
          </w:p>
        </w:tc>
      </w:tr>
      <w:tr w:rsidR="00F7250D" w:rsidRPr="00EE6E9D" w14:paraId="29D1CDAC" w14:textId="77777777" w:rsidTr="00843DC8">
        <w:tc>
          <w:tcPr>
            <w:tcW w:w="1555" w:type="dxa"/>
          </w:tcPr>
          <w:p w14:paraId="009AB55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4A2C8AB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Vráti jedinečný identifikátor asociovaný s objednávkou kódov</w:t>
            </w:r>
          </w:p>
        </w:tc>
      </w:tr>
      <w:tr w:rsidR="00F7250D" w:rsidRPr="00EE6E9D" w14:paraId="2D2DFC1D" w14:textId="77777777" w:rsidTr="00843DC8">
        <w:tc>
          <w:tcPr>
            <w:tcW w:w="1555" w:type="dxa"/>
          </w:tcPr>
          <w:p w14:paraId="70CBF9D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5C3D0D2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582DBCCD" w14:textId="77777777" w:rsidR="00F7250D" w:rsidRPr="00EE6E9D" w:rsidRDefault="00F7250D" w:rsidP="00F7250D">
      <w:pPr>
        <w:spacing w:after="0" w:line="240" w:lineRule="auto"/>
        <w:rPr>
          <w:rFonts w:ascii="Arial" w:hAnsi="Arial" w:cs="Arial"/>
          <w:szCs w:val="20"/>
        </w:rPr>
      </w:pPr>
      <w:bookmarkStart w:id="233" w:name="_Toc504727846"/>
      <w:bookmarkStart w:id="234" w:name="_Toc504737719"/>
    </w:p>
    <w:p w14:paraId="6DB0DD43" w14:textId="77777777" w:rsidR="00F7250D" w:rsidRPr="00EE6E9D" w:rsidRDefault="00F7250D" w:rsidP="00F7250D">
      <w:pPr>
        <w:spacing w:after="0" w:line="240" w:lineRule="auto"/>
        <w:rPr>
          <w:rFonts w:ascii="Arial" w:hAnsi="Arial" w:cs="Arial"/>
          <w:szCs w:val="20"/>
        </w:rPr>
      </w:pPr>
      <w:bookmarkStart w:id="235" w:name="_Toc535251107"/>
      <w:r w:rsidRPr="00EE6E9D">
        <w:rPr>
          <w:rFonts w:ascii="Arial" w:hAnsi="Arial" w:cs="Arial"/>
          <w:szCs w:val="20"/>
        </w:rPr>
        <w:t>List</w:t>
      </w:r>
      <w:bookmarkEnd w:id="235"/>
    </w:p>
    <w:tbl>
      <w:tblPr>
        <w:tblStyle w:val="Mriekatabuky"/>
        <w:tblW w:w="0" w:type="auto"/>
        <w:tblLook w:val="04A0" w:firstRow="1" w:lastRow="0" w:firstColumn="1" w:lastColumn="0" w:noHBand="0" w:noVBand="1"/>
      </w:tblPr>
      <w:tblGrid>
        <w:gridCol w:w="1490"/>
        <w:gridCol w:w="6800"/>
      </w:tblGrid>
      <w:tr w:rsidR="00F7250D" w:rsidRPr="00EE6E9D" w14:paraId="7613B052" w14:textId="77777777" w:rsidTr="00843DC8">
        <w:tc>
          <w:tcPr>
            <w:tcW w:w="1555" w:type="dxa"/>
          </w:tcPr>
          <w:p w14:paraId="3525368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6FAA5F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Vyžiada zoznam všetkých objednávok</w:t>
            </w:r>
          </w:p>
        </w:tc>
      </w:tr>
      <w:tr w:rsidR="00F7250D" w:rsidRPr="00EE6E9D" w14:paraId="3D9FC88E" w14:textId="77777777" w:rsidTr="00843DC8">
        <w:tc>
          <w:tcPr>
            <w:tcW w:w="1555" w:type="dxa"/>
          </w:tcPr>
          <w:p w14:paraId="6C6036F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422A9C3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môže uviesť parameter na filtrovanie objednávok podľa nasledovných polí::</w:t>
            </w:r>
          </w:p>
          <w:p w14:paraId="77B6EF9F"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EOID</w:t>
            </w:r>
          </w:p>
          <w:p w14:paraId="40138F36"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FID</w:t>
            </w:r>
          </w:p>
          <w:p w14:paraId="4969EC8C"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MID</w:t>
            </w:r>
          </w:p>
          <w:p w14:paraId="7FA4A034"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Typ produktu</w:t>
            </w:r>
          </w:p>
          <w:p w14:paraId="69A2F9ED"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Značka</w:t>
            </w:r>
          </w:p>
          <w:p w14:paraId="2C5AEFDC"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Trh</w:t>
            </w:r>
          </w:p>
          <w:p w14:paraId="37B0A0F1"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Krajiny prepravy</w:t>
            </w:r>
          </w:p>
          <w:p w14:paraId="0E1B051C"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Objednaná kvantita</w:t>
            </w:r>
          </w:p>
        </w:tc>
      </w:tr>
      <w:tr w:rsidR="00F7250D" w:rsidRPr="00EE6E9D" w14:paraId="1A1E476A" w14:textId="77777777" w:rsidTr="00843DC8">
        <w:tc>
          <w:tcPr>
            <w:tcW w:w="1555" w:type="dxa"/>
          </w:tcPr>
          <w:p w14:paraId="35DDD11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19AA5F1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boli objednávky úspešne dopytované. Obsahom odpovede sú dáta o dopytovaných objednávkach.</w:t>
            </w:r>
          </w:p>
          <w:p w14:paraId="380E5D4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 opačnom prípade je vrátena chybová hláška s chybovým HTTP kódom.</w:t>
            </w:r>
          </w:p>
        </w:tc>
      </w:tr>
      <w:tr w:rsidR="00F7250D" w:rsidRPr="00EE6E9D" w14:paraId="2E09D3A5" w14:textId="77777777" w:rsidTr="00843DC8">
        <w:tc>
          <w:tcPr>
            <w:tcW w:w="1555" w:type="dxa"/>
          </w:tcPr>
          <w:p w14:paraId="16A66B5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0970236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4A093C81" w14:textId="77777777" w:rsidR="00F7250D" w:rsidRPr="00EE6E9D" w:rsidRDefault="00F7250D" w:rsidP="00F7250D">
      <w:pPr>
        <w:spacing w:after="0" w:line="240" w:lineRule="auto"/>
        <w:rPr>
          <w:rFonts w:ascii="Arial" w:hAnsi="Arial" w:cs="Arial"/>
          <w:szCs w:val="20"/>
        </w:rPr>
      </w:pPr>
    </w:p>
    <w:p w14:paraId="5F62F95A" w14:textId="77777777" w:rsidR="00F7250D" w:rsidRPr="00EE6E9D" w:rsidRDefault="00F7250D" w:rsidP="00F7250D">
      <w:pPr>
        <w:spacing w:after="0" w:line="240" w:lineRule="auto"/>
        <w:rPr>
          <w:rFonts w:ascii="Arial" w:hAnsi="Arial" w:cs="Arial"/>
          <w:szCs w:val="20"/>
        </w:rPr>
      </w:pPr>
      <w:bookmarkStart w:id="236" w:name="_Toc535251108"/>
      <w:r w:rsidRPr="00EE6E9D">
        <w:rPr>
          <w:rFonts w:ascii="Arial" w:hAnsi="Arial" w:cs="Arial"/>
          <w:szCs w:val="20"/>
        </w:rPr>
        <w:t>Get</w:t>
      </w:r>
      <w:bookmarkEnd w:id="233"/>
      <w:bookmarkEnd w:id="234"/>
      <w:bookmarkEnd w:id="236"/>
    </w:p>
    <w:tbl>
      <w:tblPr>
        <w:tblStyle w:val="Mriekatabuky"/>
        <w:tblW w:w="0" w:type="auto"/>
        <w:tblLook w:val="04A0" w:firstRow="1" w:lastRow="0" w:firstColumn="1" w:lastColumn="0" w:noHBand="0" w:noVBand="1"/>
      </w:tblPr>
      <w:tblGrid>
        <w:gridCol w:w="1495"/>
        <w:gridCol w:w="6795"/>
      </w:tblGrid>
      <w:tr w:rsidR="00F7250D" w:rsidRPr="00EE6E9D" w14:paraId="5DF71D8A" w14:textId="77777777" w:rsidTr="00843DC8">
        <w:tc>
          <w:tcPr>
            <w:tcW w:w="1555" w:type="dxa"/>
          </w:tcPr>
          <w:p w14:paraId="7304DF6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1CFAD62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informácie o objednávke kódov</w:t>
            </w:r>
          </w:p>
        </w:tc>
      </w:tr>
      <w:tr w:rsidR="00F7250D" w:rsidRPr="00EE6E9D" w14:paraId="738A9151" w14:textId="77777777" w:rsidTr="00843DC8">
        <w:tc>
          <w:tcPr>
            <w:tcW w:w="1555" w:type="dxa"/>
          </w:tcPr>
          <w:p w14:paraId="6C3522E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Žiadosť</w:t>
            </w:r>
          </w:p>
        </w:tc>
        <w:tc>
          <w:tcPr>
            <w:tcW w:w="7501" w:type="dxa"/>
          </w:tcPr>
          <w:p w14:paraId="4D87F33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objednávky kódov</w:t>
            </w:r>
          </w:p>
        </w:tc>
      </w:tr>
      <w:tr w:rsidR="00F7250D" w:rsidRPr="00EE6E9D" w14:paraId="07293CDA" w14:textId="77777777" w:rsidTr="00843DC8">
        <w:tc>
          <w:tcPr>
            <w:tcW w:w="1555" w:type="dxa"/>
          </w:tcPr>
          <w:p w14:paraId="25F5D8C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638AD41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bola objednávka nájdená. Odpoved obsahuje dáta objednávky kódov.</w:t>
            </w:r>
          </w:p>
          <w:p w14:paraId="5FF64E5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vrátený ak objednávka nebola nájdená.</w:t>
            </w:r>
          </w:p>
        </w:tc>
      </w:tr>
      <w:tr w:rsidR="00F7250D" w:rsidRPr="00EE6E9D" w14:paraId="31D208CE" w14:textId="77777777" w:rsidTr="00843DC8">
        <w:tc>
          <w:tcPr>
            <w:tcW w:w="1555" w:type="dxa"/>
          </w:tcPr>
          <w:p w14:paraId="54101C5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091CD2D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61A89A3B" w14:textId="77777777" w:rsidR="00F7250D" w:rsidRPr="00EE6E9D" w:rsidRDefault="00F7250D" w:rsidP="00F7250D">
      <w:pPr>
        <w:spacing w:after="0" w:line="240" w:lineRule="auto"/>
        <w:rPr>
          <w:rFonts w:ascii="Arial" w:hAnsi="Arial" w:cs="Arial"/>
          <w:szCs w:val="20"/>
        </w:rPr>
      </w:pPr>
      <w:bookmarkStart w:id="237" w:name="_Toc504727847"/>
      <w:bookmarkStart w:id="238" w:name="_Toc504737720"/>
    </w:p>
    <w:p w14:paraId="1C31A9A5" w14:textId="77777777" w:rsidR="00F7250D" w:rsidRPr="00EE6E9D" w:rsidRDefault="00F7250D" w:rsidP="00F7250D">
      <w:pPr>
        <w:spacing w:after="0" w:line="240" w:lineRule="auto"/>
        <w:rPr>
          <w:rFonts w:ascii="Arial" w:hAnsi="Arial" w:cs="Arial"/>
          <w:szCs w:val="20"/>
        </w:rPr>
      </w:pPr>
      <w:bookmarkStart w:id="239" w:name="_Toc535251109"/>
      <w:r w:rsidRPr="00EE6E9D">
        <w:rPr>
          <w:rFonts w:ascii="Arial" w:hAnsi="Arial" w:cs="Arial"/>
          <w:szCs w:val="20"/>
        </w:rPr>
        <w:t>Download</w:t>
      </w:r>
      <w:bookmarkEnd w:id="237"/>
      <w:bookmarkEnd w:id="238"/>
      <w:bookmarkEnd w:id="239"/>
    </w:p>
    <w:tbl>
      <w:tblPr>
        <w:tblStyle w:val="Mriekatabuky"/>
        <w:tblW w:w="0" w:type="auto"/>
        <w:tblLook w:val="04A0" w:firstRow="1" w:lastRow="0" w:firstColumn="1" w:lastColumn="0" w:noHBand="0" w:noVBand="1"/>
      </w:tblPr>
      <w:tblGrid>
        <w:gridCol w:w="1494"/>
        <w:gridCol w:w="6796"/>
      </w:tblGrid>
      <w:tr w:rsidR="00F7250D" w:rsidRPr="00EE6E9D" w14:paraId="1DBCBD34" w14:textId="77777777" w:rsidTr="00843DC8">
        <w:tc>
          <w:tcPr>
            <w:tcW w:w="1555" w:type="dxa"/>
          </w:tcPr>
          <w:p w14:paraId="3845DB1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6AF3958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Stiahnuť súbor kódov súvisiacich s objednávkou</w:t>
            </w:r>
          </w:p>
        </w:tc>
      </w:tr>
      <w:tr w:rsidR="00F7250D" w:rsidRPr="00EE6E9D" w14:paraId="28DD111A" w14:textId="77777777" w:rsidTr="00843DC8">
        <w:tc>
          <w:tcPr>
            <w:tcW w:w="1555" w:type="dxa"/>
          </w:tcPr>
          <w:p w14:paraId="6CB3474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34C29BB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musí poskytnúť jedinečný identifikátor objednávky kódov. Nepovinne môže poskytnúť začiatok indexu a rozsah pre sťahovanie výsledkov v dávkach.</w:t>
            </w:r>
          </w:p>
        </w:tc>
      </w:tr>
      <w:tr w:rsidR="00F7250D" w:rsidRPr="00EE6E9D" w14:paraId="05AC023A" w14:textId="77777777" w:rsidTr="00843DC8">
        <w:tc>
          <w:tcPr>
            <w:tcW w:w="1555" w:type="dxa"/>
          </w:tcPr>
          <w:p w14:paraId="43E5E6D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65D4A7A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Služba odpovedá so správnym HTTP kódom, ak bola objednávka nájdená. Odpoveď obsahuje zoznam kódov. Ak boli objednávky špecifikované ako shallo, odpoveďou sú parametre.</w:t>
            </w:r>
          </w:p>
          <w:p w14:paraId="2A2FC52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vrátený ak objednávka nebola nájdená, ešte nebola generovaná alebo expirovala.</w:t>
            </w:r>
          </w:p>
        </w:tc>
      </w:tr>
      <w:tr w:rsidR="00F7250D" w:rsidRPr="00EE6E9D" w14:paraId="7244A019" w14:textId="77777777" w:rsidTr="00843DC8">
        <w:tc>
          <w:tcPr>
            <w:tcW w:w="1555" w:type="dxa"/>
          </w:tcPr>
          <w:p w14:paraId="32DE2B5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10323C6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4DBEC702" w14:textId="77777777" w:rsidR="00F7250D" w:rsidRPr="00EE6E9D" w:rsidRDefault="00F7250D" w:rsidP="00F7250D">
      <w:pPr>
        <w:spacing w:after="0" w:line="240" w:lineRule="auto"/>
        <w:rPr>
          <w:rFonts w:ascii="Arial" w:hAnsi="Arial" w:cs="Arial"/>
          <w:szCs w:val="20"/>
        </w:rPr>
      </w:pPr>
      <w:bookmarkStart w:id="240" w:name="_Toc504727848"/>
      <w:bookmarkStart w:id="241" w:name="_Toc504737721"/>
    </w:p>
    <w:p w14:paraId="2AE56F2B"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Zobrazenia</w:t>
      </w:r>
      <w:bookmarkEnd w:id="240"/>
      <w:bookmarkEnd w:id="241"/>
    </w:p>
    <w:p w14:paraId="3EE69D7D" w14:textId="77777777" w:rsidR="00F7250D" w:rsidRPr="00EE6E9D" w:rsidRDefault="00F7250D" w:rsidP="00F7250D">
      <w:pPr>
        <w:spacing w:after="0" w:line="240" w:lineRule="auto"/>
        <w:rPr>
          <w:rFonts w:ascii="Arial" w:hAnsi="Arial" w:cs="Arial"/>
          <w:szCs w:val="20"/>
        </w:rPr>
      </w:pPr>
      <w:bookmarkStart w:id="242" w:name="_Toc535251111"/>
      <w:r w:rsidRPr="00EE6E9D">
        <w:rPr>
          <w:rFonts w:ascii="Arial" w:hAnsi="Arial" w:cs="Arial"/>
          <w:szCs w:val="20"/>
        </w:rPr>
        <w:t>List</w:t>
      </w:r>
      <w:bookmarkEnd w:id="242"/>
    </w:p>
    <w:p w14:paraId="30348839"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objednávok obsahuje nasledovné stĺpce:</w:t>
      </w:r>
    </w:p>
    <w:tbl>
      <w:tblPr>
        <w:tblStyle w:val="Mriekatabuky"/>
        <w:tblW w:w="0" w:type="auto"/>
        <w:tblLook w:val="04A0" w:firstRow="1" w:lastRow="0" w:firstColumn="1" w:lastColumn="0" w:noHBand="0" w:noVBand="1"/>
      </w:tblPr>
      <w:tblGrid>
        <w:gridCol w:w="1929"/>
        <w:gridCol w:w="6361"/>
      </w:tblGrid>
      <w:tr w:rsidR="00F7250D" w:rsidRPr="00EE6E9D" w14:paraId="07F2373E" w14:textId="77777777" w:rsidTr="00843DC8">
        <w:tc>
          <w:tcPr>
            <w:tcW w:w="1838" w:type="dxa"/>
            <w:shd w:val="clear" w:color="auto" w:fill="D9D9D9" w:themeFill="background1" w:themeFillShade="D9"/>
          </w:tcPr>
          <w:p w14:paraId="6A5AB4F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Stĺpec</w:t>
            </w:r>
          </w:p>
        </w:tc>
        <w:tc>
          <w:tcPr>
            <w:tcW w:w="7224" w:type="dxa"/>
            <w:shd w:val="clear" w:color="auto" w:fill="D9D9D9" w:themeFill="background1" w:themeFillShade="D9"/>
          </w:tcPr>
          <w:p w14:paraId="34DC714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w:t>
            </w:r>
          </w:p>
        </w:tc>
      </w:tr>
      <w:tr w:rsidR="00F7250D" w:rsidRPr="00EE6E9D" w14:paraId="7EF5CF15" w14:textId="77777777" w:rsidTr="00843DC8">
        <w:tc>
          <w:tcPr>
            <w:tcW w:w="1838" w:type="dxa"/>
          </w:tcPr>
          <w:p w14:paraId="723DEA7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7224" w:type="dxa"/>
          </w:tcPr>
          <w:p w14:paraId="4C589FC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ekonomického operátora</w:t>
            </w:r>
          </w:p>
        </w:tc>
      </w:tr>
      <w:tr w:rsidR="00F7250D" w:rsidRPr="00EE6E9D" w14:paraId="041E85E7" w14:textId="77777777" w:rsidTr="00843DC8">
        <w:tc>
          <w:tcPr>
            <w:tcW w:w="1838" w:type="dxa"/>
          </w:tcPr>
          <w:p w14:paraId="3716514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FID</w:t>
            </w:r>
          </w:p>
        </w:tc>
        <w:tc>
          <w:tcPr>
            <w:tcW w:w="7224" w:type="dxa"/>
          </w:tcPr>
          <w:p w14:paraId="6E38624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zariadenia</w:t>
            </w:r>
          </w:p>
        </w:tc>
      </w:tr>
      <w:tr w:rsidR="00F7250D" w:rsidRPr="00EE6E9D" w14:paraId="1584BB2B" w14:textId="77777777" w:rsidTr="00843DC8">
        <w:tc>
          <w:tcPr>
            <w:tcW w:w="1838" w:type="dxa"/>
          </w:tcPr>
          <w:p w14:paraId="22038F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MID</w:t>
            </w:r>
          </w:p>
        </w:tc>
        <w:tc>
          <w:tcPr>
            <w:tcW w:w="7224" w:type="dxa"/>
          </w:tcPr>
          <w:p w14:paraId="7D99EF7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stroja</w:t>
            </w:r>
          </w:p>
        </w:tc>
      </w:tr>
      <w:tr w:rsidR="00F7250D" w:rsidRPr="00EE6E9D" w14:paraId="13A4FA5A" w14:textId="77777777" w:rsidTr="00843DC8">
        <w:tc>
          <w:tcPr>
            <w:tcW w:w="1838" w:type="dxa"/>
          </w:tcPr>
          <w:p w14:paraId="200D1BB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Brand</w:t>
            </w:r>
          </w:p>
        </w:tc>
        <w:tc>
          <w:tcPr>
            <w:tcW w:w="7224" w:type="dxa"/>
          </w:tcPr>
          <w:p w14:paraId="31EE079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Značka produktu objednávky</w:t>
            </w:r>
          </w:p>
        </w:tc>
      </w:tr>
      <w:tr w:rsidR="00F7250D" w:rsidRPr="00EE6E9D" w14:paraId="7EF6949A" w14:textId="77777777" w:rsidTr="00843DC8">
        <w:tc>
          <w:tcPr>
            <w:tcW w:w="1838" w:type="dxa"/>
          </w:tcPr>
          <w:p w14:paraId="3B251CC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ProductType</w:t>
            </w:r>
          </w:p>
        </w:tc>
        <w:tc>
          <w:tcPr>
            <w:tcW w:w="7224" w:type="dxa"/>
          </w:tcPr>
          <w:p w14:paraId="19CD95C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 produktu</w:t>
            </w:r>
          </w:p>
        </w:tc>
      </w:tr>
      <w:tr w:rsidR="00F7250D" w:rsidRPr="00EE6E9D" w14:paraId="57F0EF65" w14:textId="77777777" w:rsidTr="00843DC8">
        <w:tc>
          <w:tcPr>
            <w:tcW w:w="1838" w:type="dxa"/>
          </w:tcPr>
          <w:p w14:paraId="54AFDE7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RequestedQuantity</w:t>
            </w:r>
          </w:p>
        </w:tc>
        <w:tc>
          <w:tcPr>
            <w:tcW w:w="7224" w:type="dxa"/>
          </w:tcPr>
          <w:p w14:paraId="79F570A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Objednané množstvo</w:t>
            </w:r>
          </w:p>
        </w:tc>
      </w:tr>
      <w:tr w:rsidR="00F7250D" w:rsidRPr="00EE6E9D" w14:paraId="1B72977A" w14:textId="77777777" w:rsidTr="00843DC8">
        <w:tc>
          <w:tcPr>
            <w:tcW w:w="1838" w:type="dxa"/>
          </w:tcPr>
          <w:p w14:paraId="511CDF6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Market</w:t>
            </w:r>
          </w:p>
        </w:tc>
        <w:tc>
          <w:tcPr>
            <w:tcW w:w="7224" w:type="dxa"/>
          </w:tcPr>
          <w:p w14:paraId="5BB3CAA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Cieľový trh objednávky</w:t>
            </w:r>
          </w:p>
        </w:tc>
      </w:tr>
      <w:tr w:rsidR="00F7250D" w:rsidRPr="00EE6E9D" w14:paraId="288F5E14" w14:textId="77777777" w:rsidTr="00843DC8">
        <w:tc>
          <w:tcPr>
            <w:tcW w:w="1838" w:type="dxa"/>
          </w:tcPr>
          <w:p w14:paraId="1629F43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ShipmentRoute</w:t>
            </w:r>
          </w:p>
        </w:tc>
        <w:tc>
          <w:tcPr>
            <w:tcW w:w="7224" w:type="dxa"/>
          </w:tcPr>
          <w:p w14:paraId="628BCEF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Importér do EÚ alebo prvá krajina po opustení EÚ</w:t>
            </w:r>
          </w:p>
        </w:tc>
      </w:tr>
      <w:tr w:rsidR="00F7250D" w:rsidRPr="00EE6E9D" w14:paraId="6653A8B9" w14:textId="77777777" w:rsidTr="00843DC8">
        <w:tc>
          <w:tcPr>
            <w:tcW w:w="1838" w:type="dxa"/>
          </w:tcPr>
          <w:p w14:paraId="1F18ED4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7224" w:type="dxa"/>
          </w:tcPr>
          <w:p w14:paraId="1A535F4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Pending, Queued, Generating, Finished alebo Expired.</w:t>
            </w:r>
          </w:p>
          <w:p w14:paraId="0B7A5619" w14:textId="77777777" w:rsidR="00F7250D" w:rsidRPr="00EE6E9D" w:rsidRDefault="00F7250D" w:rsidP="00843DC8">
            <w:pPr>
              <w:spacing w:after="0" w:line="240" w:lineRule="auto"/>
              <w:rPr>
                <w:rFonts w:ascii="Arial" w:hAnsi="Arial" w:cs="Arial"/>
                <w:szCs w:val="20"/>
              </w:rPr>
            </w:pPr>
          </w:p>
          <w:p w14:paraId="6F45BED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Pending: Objednávka čaká na schválenie.</w:t>
            </w:r>
          </w:p>
          <w:p w14:paraId="61B836E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Queued: Objednávka je vo fronte procesu generovania kódov.</w:t>
            </w:r>
          </w:p>
          <w:p w14:paraId="731FC15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Generating: Objednávka je generovaná.</w:t>
            </w:r>
          </w:p>
          <w:p w14:paraId="24491CF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Finished: Objednávka bola vygenerovaná a je pripravená na stiahnutie.</w:t>
            </w:r>
          </w:p>
          <w:p w14:paraId="23EA15D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Expired: Objednávka expirovala a nemôže byť stiahnutá.</w:t>
            </w:r>
          </w:p>
        </w:tc>
      </w:tr>
      <w:tr w:rsidR="00F7250D" w:rsidRPr="00EE6E9D" w14:paraId="0C67A055" w14:textId="77777777" w:rsidTr="00843DC8">
        <w:tc>
          <w:tcPr>
            <w:tcW w:w="1838" w:type="dxa"/>
          </w:tcPr>
          <w:p w14:paraId="327CAB1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Actions</w:t>
            </w:r>
          </w:p>
        </w:tc>
        <w:tc>
          <w:tcPr>
            <w:tcW w:w="7224" w:type="dxa"/>
          </w:tcPr>
          <w:p w14:paraId="73BC115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Approve: Schváliť objednávku (zobrazené len ak stav je Pending a užívateľ môže schváliť)</w:t>
            </w:r>
          </w:p>
          <w:p w14:paraId="10F2A9E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Reject: Odmietnuť objednávku (zobrazené len ak stav je Pending a užívateľ môže odmietnuť)</w:t>
            </w:r>
          </w:p>
          <w:p w14:paraId="486CAE4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Download: Stiahnuť kódy objednávky (zobrazené len ak je objednávka vygenerovaná a stále dostupná na stiahnutie)</w:t>
            </w:r>
          </w:p>
        </w:tc>
      </w:tr>
    </w:tbl>
    <w:p w14:paraId="7E7EA6FB" w14:textId="77777777" w:rsidR="00F7250D" w:rsidRPr="00EE6E9D" w:rsidRDefault="00F7250D" w:rsidP="00F7250D">
      <w:pPr>
        <w:spacing w:after="0" w:line="240" w:lineRule="auto"/>
        <w:rPr>
          <w:rFonts w:ascii="Arial" w:hAnsi="Arial" w:cs="Arial"/>
          <w:szCs w:val="20"/>
        </w:rPr>
      </w:pPr>
    </w:p>
    <w:p w14:paraId="5BD8DDA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Zoznam môže byť filtrovaný v nasledovných poliach:</w:t>
      </w:r>
    </w:p>
    <w:p w14:paraId="29BCFE4E"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EOID</w:t>
      </w:r>
    </w:p>
    <w:p w14:paraId="5274C29D"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FID</w:t>
      </w:r>
    </w:p>
    <w:p w14:paraId="645AD76D"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MID</w:t>
      </w:r>
    </w:p>
    <w:p w14:paraId="0C075B00"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Typ produktu</w:t>
      </w:r>
    </w:p>
    <w:p w14:paraId="113ABFC8"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Značka</w:t>
      </w:r>
    </w:p>
    <w:p w14:paraId="15DC18A7"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Trh</w:t>
      </w:r>
    </w:p>
    <w:p w14:paraId="37AA6C9A"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t>Krajina prepravy</w:t>
      </w:r>
    </w:p>
    <w:p w14:paraId="201510B0" w14:textId="77777777" w:rsidR="00F7250D" w:rsidRPr="00EE6E9D" w:rsidRDefault="00F7250D">
      <w:pPr>
        <w:numPr>
          <w:ilvl w:val="0"/>
          <w:numId w:val="76"/>
        </w:numPr>
        <w:spacing w:after="0" w:line="240" w:lineRule="auto"/>
        <w:jc w:val="both"/>
        <w:rPr>
          <w:rFonts w:ascii="Arial" w:hAnsi="Arial" w:cs="Arial"/>
          <w:szCs w:val="20"/>
        </w:rPr>
      </w:pPr>
      <w:r w:rsidRPr="00EE6E9D">
        <w:rPr>
          <w:rFonts w:ascii="Arial" w:hAnsi="Arial" w:cs="Arial"/>
          <w:szCs w:val="20"/>
        </w:rPr>
        <w:lastRenderedPageBreak/>
        <w:t>Objednané množstvo</w:t>
      </w:r>
    </w:p>
    <w:p w14:paraId="632DE104" w14:textId="77777777" w:rsidR="00F7250D" w:rsidRPr="00EE6E9D" w:rsidRDefault="00F7250D">
      <w:pPr>
        <w:numPr>
          <w:ilvl w:val="0"/>
          <w:numId w:val="76"/>
        </w:numPr>
        <w:spacing w:after="0" w:line="240" w:lineRule="auto"/>
        <w:jc w:val="both"/>
        <w:rPr>
          <w:rFonts w:ascii="Arial" w:hAnsi="Arial" w:cs="Arial"/>
          <w:iCs/>
          <w:szCs w:val="20"/>
        </w:rPr>
      </w:pPr>
      <w:r w:rsidRPr="00EE6E9D">
        <w:rPr>
          <w:rFonts w:ascii="Arial" w:hAnsi="Arial" w:cs="Arial"/>
          <w:szCs w:val="20"/>
        </w:rPr>
        <w:t>Stav</w:t>
      </w:r>
    </w:p>
    <w:p w14:paraId="721E2F51" w14:textId="77777777" w:rsidR="00F7250D" w:rsidRPr="00EE6E9D" w:rsidRDefault="00F7250D" w:rsidP="00F7250D">
      <w:pPr>
        <w:spacing w:after="0" w:line="240" w:lineRule="auto"/>
        <w:rPr>
          <w:rFonts w:ascii="Arial" w:hAnsi="Arial" w:cs="Arial"/>
          <w:iCs/>
          <w:szCs w:val="20"/>
        </w:rPr>
      </w:pPr>
    </w:p>
    <w:p w14:paraId="0B0A209A" w14:textId="77777777" w:rsidR="00F7250D" w:rsidRPr="00EE6E9D" w:rsidRDefault="00F7250D" w:rsidP="00F7250D">
      <w:pPr>
        <w:spacing w:after="0" w:line="240" w:lineRule="auto"/>
        <w:rPr>
          <w:rFonts w:ascii="Arial" w:hAnsi="Arial" w:cs="Arial"/>
          <w:b/>
          <w:iCs/>
          <w:szCs w:val="20"/>
        </w:rPr>
      </w:pPr>
      <w:bookmarkStart w:id="243" w:name="_Toc888506"/>
      <w:r w:rsidRPr="00EE6E9D">
        <w:rPr>
          <w:rFonts w:ascii="Arial" w:hAnsi="Arial" w:cs="Arial"/>
          <w:b/>
          <w:iCs/>
          <w:szCs w:val="20"/>
        </w:rPr>
        <w:t>Nastavenia</w:t>
      </w:r>
      <w:bookmarkEnd w:id="243"/>
    </w:p>
    <w:p w14:paraId="1E917642" w14:textId="77777777" w:rsidR="00F7250D" w:rsidRPr="00EE6E9D" w:rsidRDefault="00F7250D" w:rsidP="00F7250D">
      <w:pPr>
        <w:spacing w:after="0" w:line="240" w:lineRule="auto"/>
        <w:rPr>
          <w:rFonts w:ascii="Arial" w:hAnsi="Arial" w:cs="Arial"/>
          <w:szCs w:val="20"/>
        </w:rPr>
      </w:pPr>
    </w:p>
    <w:p w14:paraId="4D72924D" w14:textId="77777777" w:rsidR="00F7250D" w:rsidRPr="00EE6E9D" w:rsidRDefault="00F7250D" w:rsidP="00F7250D">
      <w:pPr>
        <w:spacing w:after="0" w:line="240" w:lineRule="auto"/>
        <w:rPr>
          <w:rFonts w:ascii="Arial" w:hAnsi="Arial" w:cs="Arial"/>
          <w:szCs w:val="20"/>
        </w:rPr>
      </w:pPr>
      <w:bookmarkStart w:id="244" w:name="_Toc504727850"/>
      <w:bookmarkStart w:id="245" w:name="_Toc504737723"/>
      <w:bookmarkStart w:id="246" w:name="_Toc535251113"/>
      <w:r w:rsidRPr="00EE6E9D">
        <w:rPr>
          <w:rFonts w:ascii="Arial" w:hAnsi="Arial" w:cs="Arial"/>
          <w:szCs w:val="20"/>
        </w:rPr>
        <w:t>Data model</w:t>
      </w:r>
      <w:bookmarkEnd w:id="244"/>
      <w:bookmarkEnd w:id="245"/>
      <w:bookmarkEnd w:id="246"/>
    </w:p>
    <w:tbl>
      <w:tblPr>
        <w:tblStyle w:val="Mriekatabuky"/>
        <w:tblW w:w="9067" w:type="dxa"/>
        <w:tblLook w:val="04A0" w:firstRow="1" w:lastRow="0" w:firstColumn="1" w:lastColumn="0" w:noHBand="0" w:noVBand="1"/>
      </w:tblPr>
      <w:tblGrid>
        <w:gridCol w:w="1926"/>
        <w:gridCol w:w="4845"/>
        <w:gridCol w:w="979"/>
        <w:gridCol w:w="1317"/>
      </w:tblGrid>
      <w:tr w:rsidR="00F7250D" w:rsidRPr="00EE6E9D" w14:paraId="49368060" w14:textId="77777777" w:rsidTr="00843DC8">
        <w:tc>
          <w:tcPr>
            <w:tcW w:w="1953" w:type="dxa"/>
            <w:shd w:val="clear" w:color="auto" w:fill="D9D9D9" w:themeFill="background1" w:themeFillShade="D9"/>
          </w:tcPr>
          <w:p w14:paraId="3F63630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4995" w:type="dxa"/>
            <w:shd w:val="clear" w:color="auto" w:fill="D9D9D9" w:themeFill="background1" w:themeFillShade="D9"/>
          </w:tcPr>
          <w:p w14:paraId="62DAA8D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990" w:type="dxa"/>
            <w:shd w:val="clear" w:color="auto" w:fill="D9D9D9" w:themeFill="background1" w:themeFillShade="D9"/>
          </w:tcPr>
          <w:p w14:paraId="798CC4E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129" w:type="dxa"/>
            <w:shd w:val="clear" w:color="auto" w:fill="D9D9D9" w:themeFill="background1" w:themeFillShade="D9"/>
          </w:tcPr>
          <w:p w14:paraId="286BC37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632B6EC7" w14:textId="77777777" w:rsidTr="00843DC8">
        <w:tc>
          <w:tcPr>
            <w:tcW w:w="1953" w:type="dxa"/>
          </w:tcPr>
          <w:p w14:paraId="4AE7BC0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995" w:type="dxa"/>
          </w:tcPr>
          <w:p w14:paraId="3725AB5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vlastnosti nastavenia</w:t>
            </w:r>
          </w:p>
        </w:tc>
        <w:tc>
          <w:tcPr>
            <w:tcW w:w="990" w:type="dxa"/>
          </w:tcPr>
          <w:p w14:paraId="3B2A1A8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129" w:type="dxa"/>
          </w:tcPr>
          <w:p w14:paraId="5949115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7AB4F1C0" w14:textId="77777777" w:rsidTr="00843DC8">
        <w:tc>
          <w:tcPr>
            <w:tcW w:w="1953" w:type="dxa"/>
          </w:tcPr>
          <w:p w14:paraId="1445B44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Namespace</w:t>
            </w:r>
          </w:p>
        </w:tc>
        <w:tc>
          <w:tcPr>
            <w:tcW w:w="4995" w:type="dxa"/>
          </w:tcPr>
          <w:p w14:paraId="512164B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Skupina vlastností nastavenia</w:t>
            </w:r>
          </w:p>
        </w:tc>
        <w:tc>
          <w:tcPr>
            <w:tcW w:w="990" w:type="dxa"/>
          </w:tcPr>
          <w:p w14:paraId="09220D1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129" w:type="dxa"/>
          </w:tcPr>
          <w:p w14:paraId="7A5DC75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7F0D21E5" w14:textId="77777777" w:rsidTr="00843DC8">
        <w:tc>
          <w:tcPr>
            <w:tcW w:w="1953" w:type="dxa"/>
          </w:tcPr>
          <w:p w14:paraId="0AAB45E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Name</w:t>
            </w:r>
          </w:p>
        </w:tc>
        <w:tc>
          <w:tcPr>
            <w:tcW w:w="4995" w:type="dxa"/>
          </w:tcPr>
          <w:p w14:paraId="67A602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Názov vlastnosti nastavenia</w:t>
            </w:r>
          </w:p>
        </w:tc>
        <w:tc>
          <w:tcPr>
            <w:tcW w:w="990" w:type="dxa"/>
          </w:tcPr>
          <w:p w14:paraId="66C9B95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129" w:type="dxa"/>
          </w:tcPr>
          <w:p w14:paraId="63D860F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74C6F118" w14:textId="77777777" w:rsidTr="00843DC8">
        <w:tc>
          <w:tcPr>
            <w:tcW w:w="1953" w:type="dxa"/>
          </w:tcPr>
          <w:p w14:paraId="35DA4E8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Value</w:t>
            </w:r>
          </w:p>
        </w:tc>
        <w:tc>
          <w:tcPr>
            <w:tcW w:w="4995" w:type="dxa"/>
          </w:tcPr>
          <w:p w14:paraId="13040A2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Hodnota vlastnosti nastavenia</w:t>
            </w:r>
          </w:p>
        </w:tc>
        <w:tc>
          <w:tcPr>
            <w:tcW w:w="990" w:type="dxa"/>
          </w:tcPr>
          <w:p w14:paraId="1D075ED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129" w:type="dxa"/>
          </w:tcPr>
          <w:p w14:paraId="3ECDB5D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2BA62F2" w14:textId="77777777" w:rsidTr="00843DC8">
        <w:tc>
          <w:tcPr>
            <w:tcW w:w="1953" w:type="dxa"/>
          </w:tcPr>
          <w:p w14:paraId="0F1C11B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Datatype</w:t>
            </w:r>
          </w:p>
        </w:tc>
        <w:tc>
          <w:tcPr>
            <w:tcW w:w="4995" w:type="dxa"/>
          </w:tcPr>
          <w:p w14:paraId="42DF836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Datatyp hodnoty</w:t>
            </w:r>
          </w:p>
        </w:tc>
        <w:tc>
          <w:tcPr>
            <w:tcW w:w="990" w:type="dxa"/>
          </w:tcPr>
          <w:p w14:paraId="13C0C09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129" w:type="dxa"/>
          </w:tcPr>
          <w:p w14:paraId="64A82C5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bl>
    <w:p w14:paraId="6372A71E" w14:textId="77777777" w:rsidR="00F7250D" w:rsidRPr="00EE6E9D" w:rsidRDefault="00F7250D" w:rsidP="00F7250D">
      <w:pPr>
        <w:spacing w:after="0" w:line="240" w:lineRule="auto"/>
        <w:rPr>
          <w:rFonts w:ascii="Arial" w:hAnsi="Arial" w:cs="Arial"/>
          <w:szCs w:val="20"/>
        </w:rPr>
      </w:pPr>
    </w:p>
    <w:p w14:paraId="4082157F" w14:textId="77777777" w:rsidR="00F7250D" w:rsidRPr="00EE6E9D" w:rsidRDefault="00F7250D" w:rsidP="00F7250D">
      <w:pPr>
        <w:spacing w:after="0" w:line="240" w:lineRule="auto"/>
        <w:rPr>
          <w:rFonts w:ascii="Arial" w:hAnsi="Arial" w:cs="Arial"/>
          <w:szCs w:val="20"/>
        </w:rPr>
      </w:pPr>
      <w:bookmarkStart w:id="247" w:name="_Toc504727851"/>
      <w:bookmarkStart w:id="248" w:name="_Toc504737724"/>
      <w:bookmarkStart w:id="249" w:name="_Toc535251114"/>
      <w:r w:rsidRPr="00EE6E9D">
        <w:rPr>
          <w:rFonts w:ascii="Arial" w:hAnsi="Arial" w:cs="Arial"/>
          <w:szCs w:val="20"/>
        </w:rPr>
        <w:t>Backend</w:t>
      </w:r>
      <w:bookmarkEnd w:id="247"/>
      <w:bookmarkEnd w:id="248"/>
      <w:bookmarkEnd w:id="249"/>
    </w:p>
    <w:p w14:paraId="597F7CAE" w14:textId="77777777" w:rsidR="00F7250D" w:rsidRPr="00EE6E9D" w:rsidRDefault="00F7250D" w:rsidP="00F7250D">
      <w:pPr>
        <w:spacing w:after="0" w:line="240" w:lineRule="auto"/>
        <w:rPr>
          <w:rFonts w:ascii="Arial" w:hAnsi="Arial" w:cs="Arial"/>
          <w:szCs w:val="20"/>
        </w:rPr>
      </w:pPr>
      <w:bookmarkStart w:id="250" w:name="_Toc504727852"/>
      <w:bookmarkStart w:id="251" w:name="_Toc504737725"/>
      <w:bookmarkStart w:id="252" w:name="_Toc535251115"/>
      <w:r w:rsidRPr="00EE6E9D">
        <w:rPr>
          <w:rFonts w:ascii="Arial" w:hAnsi="Arial" w:cs="Arial"/>
          <w:szCs w:val="20"/>
        </w:rPr>
        <w:t>API</w:t>
      </w:r>
      <w:bookmarkEnd w:id="250"/>
      <w:bookmarkEnd w:id="251"/>
      <w:bookmarkEnd w:id="252"/>
    </w:p>
    <w:p w14:paraId="0ADF0D5C" w14:textId="77777777" w:rsidR="00F7250D" w:rsidRPr="00EE6E9D" w:rsidRDefault="00F7250D" w:rsidP="00F7250D">
      <w:pPr>
        <w:spacing w:after="0" w:line="240" w:lineRule="auto"/>
        <w:rPr>
          <w:rFonts w:ascii="Arial" w:hAnsi="Arial" w:cs="Arial"/>
          <w:szCs w:val="20"/>
        </w:rPr>
      </w:pPr>
      <w:bookmarkStart w:id="253" w:name="_Toc535251116"/>
      <w:r w:rsidRPr="00EE6E9D">
        <w:rPr>
          <w:rFonts w:ascii="Arial" w:hAnsi="Arial" w:cs="Arial"/>
          <w:szCs w:val="20"/>
        </w:rPr>
        <w:t>List</w:t>
      </w:r>
      <w:bookmarkEnd w:id="253"/>
    </w:p>
    <w:tbl>
      <w:tblPr>
        <w:tblStyle w:val="Mriekatabuky"/>
        <w:tblW w:w="0" w:type="auto"/>
        <w:tblLook w:val="04A0" w:firstRow="1" w:lastRow="0" w:firstColumn="1" w:lastColumn="0" w:noHBand="0" w:noVBand="1"/>
      </w:tblPr>
      <w:tblGrid>
        <w:gridCol w:w="1496"/>
        <w:gridCol w:w="6794"/>
      </w:tblGrid>
      <w:tr w:rsidR="00F7250D" w:rsidRPr="00EE6E9D" w14:paraId="1E9A27CE" w14:textId="77777777" w:rsidTr="00843DC8">
        <w:tc>
          <w:tcPr>
            <w:tcW w:w="1555" w:type="dxa"/>
          </w:tcPr>
          <w:p w14:paraId="2A10365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4B01C97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zoznam vlastností nastavenia</w:t>
            </w:r>
          </w:p>
        </w:tc>
      </w:tr>
      <w:tr w:rsidR="00F7250D" w:rsidRPr="00EE6E9D" w14:paraId="70AC545F" w14:textId="77777777" w:rsidTr="00843DC8">
        <w:tc>
          <w:tcPr>
            <w:tcW w:w="1555" w:type="dxa"/>
          </w:tcPr>
          <w:p w14:paraId="1AF5DA5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64C4E5A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Nepovinne môže obsahovať filtre pre skupinu a názov vlastností nastavenia</w:t>
            </w:r>
          </w:p>
        </w:tc>
      </w:tr>
      <w:tr w:rsidR="00F7250D" w:rsidRPr="00EE6E9D" w14:paraId="38DCFCBB" w14:textId="77777777" w:rsidTr="00843DC8">
        <w:tc>
          <w:tcPr>
            <w:tcW w:w="1555" w:type="dxa"/>
          </w:tcPr>
          <w:p w14:paraId="1E2DACA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5944A0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Zoznam vlastností, ktoré zodpovedajú filtru</w:t>
            </w:r>
          </w:p>
        </w:tc>
      </w:tr>
      <w:tr w:rsidR="00F7250D" w:rsidRPr="00EE6E9D" w14:paraId="16328EDE" w14:textId="77777777" w:rsidTr="00843DC8">
        <w:tc>
          <w:tcPr>
            <w:tcW w:w="1555" w:type="dxa"/>
          </w:tcPr>
          <w:p w14:paraId="10D86AB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59831E6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2C9FA3A1" w14:textId="77777777" w:rsidR="00F7250D" w:rsidRPr="00EE6E9D" w:rsidRDefault="00F7250D" w:rsidP="00F7250D">
      <w:pPr>
        <w:spacing w:after="0" w:line="240" w:lineRule="auto"/>
        <w:rPr>
          <w:rFonts w:ascii="Arial" w:hAnsi="Arial" w:cs="Arial"/>
          <w:szCs w:val="20"/>
        </w:rPr>
      </w:pPr>
    </w:p>
    <w:p w14:paraId="03552E2F" w14:textId="77777777" w:rsidR="00F7250D" w:rsidRPr="00EE6E9D" w:rsidRDefault="00F7250D" w:rsidP="00F7250D">
      <w:pPr>
        <w:spacing w:after="0" w:line="240" w:lineRule="auto"/>
        <w:rPr>
          <w:rFonts w:ascii="Arial" w:hAnsi="Arial" w:cs="Arial"/>
          <w:szCs w:val="20"/>
        </w:rPr>
      </w:pPr>
      <w:bookmarkStart w:id="254" w:name="_Toc535251117"/>
      <w:r w:rsidRPr="00EE6E9D">
        <w:rPr>
          <w:rFonts w:ascii="Arial" w:hAnsi="Arial" w:cs="Arial"/>
          <w:szCs w:val="20"/>
        </w:rPr>
        <w:t>Get</w:t>
      </w:r>
      <w:bookmarkEnd w:id="254"/>
    </w:p>
    <w:tbl>
      <w:tblPr>
        <w:tblStyle w:val="Mriekatabuky"/>
        <w:tblW w:w="0" w:type="auto"/>
        <w:tblLook w:val="04A0" w:firstRow="1" w:lastRow="0" w:firstColumn="1" w:lastColumn="0" w:noHBand="0" w:noVBand="1"/>
      </w:tblPr>
      <w:tblGrid>
        <w:gridCol w:w="1496"/>
        <w:gridCol w:w="6794"/>
      </w:tblGrid>
      <w:tr w:rsidR="00F7250D" w:rsidRPr="00EE6E9D" w14:paraId="0317C0BB" w14:textId="77777777" w:rsidTr="00843DC8">
        <w:tc>
          <w:tcPr>
            <w:tcW w:w="1555" w:type="dxa"/>
          </w:tcPr>
          <w:p w14:paraId="75D97A9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3341EC6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Získať jednu alebo viac vlastností nastavenia</w:t>
            </w:r>
          </w:p>
        </w:tc>
      </w:tr>
      <w:tr w:rsidR="00F7250D" w:rsidRPr="00EE6E9D" w14:paraId="0AF9D838" w14:textId="77777777" w:rsidTr="00843DC8">
        <w:tc>
          <w:tcPr>
            <w:tcW w:w="1555" w:type="dxa"/>
          </w:tcPr>
          <w:p w14:paraId="4149831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3C36522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poskytne názov požadovanej vlastnosti</w:t>
            </w:r>
          </w:p>
        </w:tc>
      </w:tr>
      <w:tr w:rsidR="00F7250D" w:rsidRPr="00EE6E9D" w14:paraId="61F45C64" w14:textId="77777777" w:rsidTr="00843DC8">
        <w:tc>
          <w:tcPr>
            <w:tcW w:w="1555" w:type="dxa"/>
          </w:tcPr>
          <w:p w14:paraId="2DE8851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4C472F7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Vráti hodnotu vlastnosti</w:t>
            </w:r>
          </w:p>
        </w:tc>
      </w:tr>
      <w:tr w:rsidR="00F7250D" w:rsidRPr="00EE6E9D" w14:paraId="48E3F2CC" w14:textId="77777777" w:rsidTr="00843DC8">
        <w:tc>
          <w:tcPr>
            <w:tcW w:w="1555" w:type="dxa"/>
          </w:tcPr>
          <w:p w14:paraId="76894DB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0C76E96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GET</w:t>
            </w:r>
          </w:p>
        </w:tc>
      </w:tr>
    </w:tbl>
    <w:p w14:paraId="6BE65DAA" w14:textId="77777777" w:rsidR="00F7250D" w:rsidRPr="00EE6E9D" w:rsidRDefault="00F7250D" w:rsidP="00F7250D">
      <w:pPr>
        <w:spacing w:after="0" w:line="240" w:lineRule="auto"/>
        <w:rPr>
          <w:rFonts w:ascii="Arial" w:hAnsi="Arial" w:cs="Arial"/>
          <w:szCs w:val="20"/>
        </w:rPr>
      </w:pPr>
    </w:p>
    <w:p w14:paraId="7FA42FA0" w14:textId="77777777" w:rsidR="00F7250D" w:rsidRPr="00EE6E9D" w:rsidRDefault="00F7250D" w:rsidP="00F7250D">
      <w:pPr>
        <w:spacing w:after="0" w:line="240" w:lineRule="auto"/>
        <w:rPr>
          <w:rFonts w:ascii="Arial" w:hAnsi="Arial" w:cs="Arial"/>
          <w:szCs w:val="20"/>
        </w:rPr>
      </w:pPr>
      <w:bookmarkStart w:id="255" w:name="_Toc535251118"/>
      <w:r w:rsidRPr="00EE6E9D">
        <w:rPr>
          <w:rFonts w:ascii="Arial" w:hAnsi="Arial" w:cs="Arial"/>
          <w:szCs w:val="20"/>
        </w:rPr>
        <w:t>Set</w:t>
      </w:r>
      <w:bookmarkEnd w:id="255"/>
    </w:p>
    <w:tbl>
      <w:tblPr>
        <w:tblStyle w:val="Mriekatabuky"/>
        <w:tblW w:w="0" w:type="auto"/>
        <w:tblLook w:val="04A0" w:firstRow="1" w:lastRow="0" w:firstColumn="1" w:lastColumn="0" w:noHBand="0" w:noVBand="1"/>
      </w:tblPr>
      <w:tblGrid>
        <w:gridCol w:w="1497"/>
        <w:gridCol w:w="6793"/>
      </w:tblGrid>
      <w:tr w:rsidR="00F7250D" w:rsidRPr="00EE6E9D" w14:paraId="7CD52FD9" w14:textId="77777777" w:rsidTr="00843DC8">
        <w:tc>
          <w:tcPr>
            <w:tcW w:w="1555" w:type="dxa"/>
          </w:tcPr>
          <w:p w14:paraId="58C40A7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73D2E62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Nastaviť vlastnosti</w:t>
            </w:r>
          </w:p>
        </w:tc>
      </w:tr>
      <w:tr w:rsidR="00F7250D" w:rsidRPr="00EE6E9D" w14:paraId="2F33C491" w14:textId="77777777" w:rsidTr="00843DC8">
        <w:tc>
          <w:tcPr>
            <w:tcW w:w="1555" w:type="dxa"/>
          </w:tcPr>
          <w:p w14:paraId="1999A06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35AC548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Zoznam vlastností, ktoré majú byť nastavené</w:t>
            </w:r>
          </w:p>
        </w:tc>
      </w:tr>
      <w:tr w:rsidR="00F7250D" w:rsidRPr="00EE6E9D" w14:paraId="41818555" w14:textId="77777777" w:rsidTr="00843DC8">
        <w:tc>
          <w:tcPr>
            <w:tcW w:w="1555" w:type="dxa"/>
          </w:tcPr>
          <w:p w14:paraId="7008BC6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1A2F969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Správny HTTP kód je vrátený, ak boli vlastnosti úspešne nastavené.</w:t>
            </w:r>
          </w:p>
          <w:p w14:paraId="2EB06E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vrátený, ak nastala chyba.</w:t>
            </w:r>
          </w:p>
        </w:tc>
      </w:tr>
      <w:tr w:rsidR="00F7250D" w:rsidRPr="00EE6E9D" w14:paraId="390C441D" w14:textId="77777777" w:rsidTr="00843DC8">
        <w:tc>
          <w:tcPr>
            <w:tcW w:w="1555" w:type="dxa"/>
          </w:tcPr>
          <w:p w14:paraId="20E4D4B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05C0305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269DEEB1" w14:textId="77777777" w:rsidR="00F7250D" w:rsidRPr="00EE6E9D" w:rsidRDefault="00F7250D" w:rsidP="00F7250D">
      <w:pPr>
        <w:spacing w:after="0" w:line="240" w:lineRule="auto"/>
        <w:rPr>
          <w:rFonts w:ascii="Arial" w:hAnsi="Arial" w:cs="Arial"/>
          <w:szCs w:val="20"/>
        </w:rPr>
      </w:pPr>
    </w:p>
    <w:p w14:paraId="13DAD432"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Zobrazenia</w:t>
      </w:r>
    </w:p>
    <w:p w14:paraId="4D0B381D" w14:textId="77777777" w:rsidR="00F7250D" w:rsidRPr="00EE6E9D" w:rsidRDefault="00F7250D" w:rsidP="00F7250D">
      <w:pPr>
        <w:spacing w:after="0" w:line="240" w:lineRule="auto"/>
        <w:rPr>
          <w:rFonts w:ascii="Arial" w:hAnsi="Arial" w:cs="Arial"/>
          <w:szCs w:val="20"/>
        </w:rPr>
      </w:pPr>
      <w:bookmarkStart w:id="256" w:name="_Toc535251120"/>
      <w:r w:rsidRPr="00EE6E9D">
        <w:rPr>
          <w:rFonts w:ascii="Arial" w:hAnsi="Arial" w:cs="Arial"/>
          <w:szCs w:val="20"/>
        </w:rPr>
        <w:t>Configuration</w:t>
      </w:r>
      <w:bookmarkEnd w:id="256"/>
    </w:p>
    <w:p w14:paraId="427481FB"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Zobrazenie nastavení obsahuje zoznam vlastností nastavení zoskupení podľa skupín vlastností.</w:t>
      </w:r>
    </w:p>
    <w:p w14:paraId="0AAB6509"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Užívateľ môže meniť a ukladať vlastnosti.</w:t>
      </w:r>
    </w:p>
    <w:p w14:paraId="6C4FBE7E"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Datatyp môže byť použitý na zmenu znázornenia v zobrazení.</w:t>
      </w:r>
    </w:p>
    <w:p w14:paraId="4A4BD8C4" w14:textId="77777777" w:rsidR="00F7250D" w:rsidRPr="00EE6E9D" w:rsidRDefault="00F7250D" w:rsidP="00F7250D">
      <w:pPr>
        <w:spacing w:after="0" w:line="240" w:lineRule="auto"/>
        <w:rPr>
          <w:rFonts w:ascii="Arial" w:hAnsi="Arial" w:cs="Arial"/>
          <w:szCs w:val="20"/>
        </w:rPr>
      </w:pPr>
    </w:p>
    <w:p w14:paraId="5AC7ADBE" w14:textId="77777777" w:rsidR="00F7250D" w:rsidRPr="00EE6E9D" w:rsidRDefault="00F7250D" w:rsidP="00F7250D">
      <w:pPr>
        <w:spacing w:after="0" w:line="240" w:lineRule="auto"/>
        <w:rPr>
          <w:rFonts w:ascii="Arial" w:hAnsi="Arial" w:cs="Arial"/>
          <w:b/>
          <w:iCs/>
          <w:szCs w:val="20"/>
        </w:rPr>
      </w:pPr>
      <w:bookmarkStart w:id="257" w:name="_Toc888507"/>
      <w:r w:rsidRPr="00EE6E9D">
        <w:rPr>
          <w:rFonts w:ascii="Arial" w:hAnsi="Arial" w:cs="Arial"/>
          <w:b/>
          <w:iCs/>
          <w:szCs w:val="20"/>
        </w:rPr>
        <w:t>Užívatelia</w:t>
      </w:r>
      <w:bookmarkEnd w:id="257"/>
    </w:p>
    <w:p w14:paraId="39614A5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System podporuje 5 rôznych typov rolí:</w:t>
      </w:r>
    </w:p>
    <w:p w14:paraId="646E7A52" w14:textId="77777777" w:rsidR="00F7250D" w:rsidRPr="00EE6E9D" w:rsidRDefault="00F7250D">
      <w:pPr>
        <w:numPr>
          <w:ilvl w:val="0"/>
          <w:numId w:val="84"/>
        </w:numPr>
        <w:spacing w:after="0" w:line="240" w:lineRule="auto"/>
        <w:jc w:val="both"/>
        <w:rPr>
          <w:rFonts w:ascii="Arial" w:hAnsi="Arial" w:cs="Arial"/>
          <w:szCs w:val="20"/>
        </w:rPr>
      </w:pPr>
      <w:r w:rsidRPr="00EE6E9D">
        <w:rPr>
          <w:rFonts w:ascii="Arial" w:hAnsi="Arial" w:cs="Arial"/>
          <w:szCs w:val="20"/>
        </w:rPr>
        <w:t>Administrátor vydavateľa ID (ID Issuer Administrator)</w:t>
      </w:r>
    </w:p>
    <w:p w14:paraId="7D577FE4"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Spravuje všetko</w:t>
      </w:r>
    </w:p>
    <w:p w14:paraId="20D24172" w14:textId="77777777" w:rsidR="00F7250D" w:rsidRPr="00EE6E9D" w:rsidRDefault="00F7250D">
      <w:pPr>
        <w:numPr>
          <w:ilvl w:val="0"/>
          <w:numId w:val="84"/>
        </w:numPr>
        <w:spacing w:after="0" w:line="240" w:lineRule="auto"/>
        <w:jc w:val="both"/>
        <w:rPr>
          <w:rFonts w:ascii="Arial" w:hAnsi="Arial" w:cs="Arial"/>
          <w:szCs w:val="20"/>
        </w:rPr>
      </w:pPr>
      <w:r w:rsidRPr="00EE6E9D">
        <w:rPr>
          <w:rFonts w:ascii="Arial" w:hAnsi="Arial" w:cs="Arial"/>
          <w:szCs w:val="20"/>
        </w:rPr>
        <w:t>Technický operátor (Technical Operator)</w:t>
      </w:r>
    </w:p>
    <w:p w14:paraId="3D257061"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Má prístup ku všetkému</w:t>
      </w:r>
    </w:p>
    <w:p w14:paraId="60551B65"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Spravuje nastavenia</w:t>
      </w:r>
    </w:p>
    <w:p w14:paraId="3C08C995" w14:textId="77777777" w:rsidR="00F7250D" w:rsidRPr="00EE6E9D" w:rsidRDefault="00F7250D">
      <w:pPr>
        <w:numPr>
          <w:ilvl w:val="0"/>
          <w:numId w:val="84"/>
        </w:numPr>
        <w:spacing w:after="0" w:line="240" w:lineRule="auto"/>
        <w:jc w:val="both"/>
        <w:rPr>
          <w:rFonts w:ascii="Arial" w:hAnsi="Arial" w:cs="Arial"/>
          <w:szCs w:val="20"/>
        </w:rPr>
      </w:pPr>
      <w:r w:rsidRPr="00EE6E9D">
        <w:rPr>
          <w:rFonts w:ascii="Arial" w:hAnsi="Arial" w:cs="Arial"/>
          <w:szCs w:val="20"/>
        </w:rPr>
        <w:t>Administrátor ekonomického operátora (Economic Operator Administrator)</w:t>
      </w:r>
    </w:p>
    <w:p w14:paraId="382A3571"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Spravuje všetky zariadenia</w:t>
      </w:r>
    </w:p>
    <w:p w14:paraId="4651017F"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xml:space="preserve"> Spravuje všetky stroje </w:t>
      </w:r>
    </w:p>
    <w:p w14:paraId="2CB34FFC"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Pridáva administrátorov</w:t>
      </w:r>
    </w:p>
    <w:p w14:paraId="76105122"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lastRenderedPageBreak/>
        <w:t> Objednáva kódy pre ktorékoľvek zariadenie a ktorýkoľvek stroj</w:t>
      </w:r>
    </w:p>
    <w:p w14:paraId="6B057657" w14:textId="77777777" w:rsidR="00F7250D" w:rsidRPr="00EE6E9D" w:rsidRDefault="00F7250D">
      <w:pPr>
        <w:numPr>
          <w:ilvl w:val="0"/>
          <w:numId w:val="84"/>
        </w:numPr>
        <w:spacing w:after="0" w:line="240" w:lineRule="auto"/>
        <w:jc w:val="both"/>
        <w:rPr>
          <w:rFonts w:ascii="Arial" w:hAnsi="Arial" w:cs="Arial"/>
          <w:szCs w:val="20"/>
        </w:rPr>
      </w:pPr>
      <w:r w:rsidRPr="00EE6E9D">
        <w:rPr>
          <w:rFonts w:ascii="Arial" w:hAnsi="Arial" w:cs="Arial"/>
          <w:szCs w:val="20"/>
        </w:rPr>
        <w:t>Administrátor zariadenia (Facility Administrator)</w:t>
      </w:r>
    </w:p>
    <w:p w14:paraId="4B99E483"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Spravuje vlastné zariadenie</w:t>
      </w:r>
    </w:p>
    <w:p w14:paraId="69E047A2"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Spravuje stroje vlastného zariadenia</w:t>
      </w:r>
    </w:p>
    <w:p w14:paraId="5C290E15"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Objednáva kódy pre vlastné zariadenie</w:t>
      </w:r>
    </w:p>
    <w:p w14:paraId="2E0E1B9D" w14:textId="77777777" w:rsidR="00F7250D" w:rsidRPr="00EE6E9D" w:rsidRDefault="00F7250D">
      <w:pPr>
        <w:numPr>
          <w:ilvl w:val="0"/>
          <w:numId w:val="84"/>
        </w:numPr>
        <w:spacing w:after="0" w:line="240" w:lineRule="auto"/>
        <w:jc w:val="both"/>
        <w:rPr>
          <w:rFonts w:ascii="Arial" w:hAnsi="Arial" w:cs="Arial"/>
          <w:szCs w:val="20"/>
        </w:rPr>
      </w:pPr>
      <w:r w:rsidRPr="00EE6E9D">
        <w:rPr>
          <w:rFonts w:ascii="Arial" w:hAnsi="Arial" w:cs="Arial"/>
          <w:szCs w:val="20"/>
        </w:rPr>
        <w:t>Administrátor stroja (Machine Administrator)</w:t>
      </w:r>
    </w:p>
    <w:p w14:paraId="6E4623A9"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Spravuje vlastný stroj</w:t>
      </w:r>
    </w:p>
    <w:p w14:paraId="13D2EB21" w14:textId="77777777" w:rsidR="00F7250D" w:rsidRPr="00EE6E9D" w:rsidRDefault="00F7250D">
      <w:pPr>
        <w:numPr>
          <w:ilvl w:val="1"/>
          <w:numId w:val="84"/>
        </w:numPr>
        <w:spacing w:after="0" w:line="240" w:lineRule="auto"/>
        <w:jc w:val="both"/>
        <w:rPr>
          <w:rFonts w:ascii="Arial" w:hAnsi="Arial" w:cs="Arial"/>
          <w:szCs w:val="20"/>
        </w:rPr>
      </w:pPr>
      <w:r w:rsidRPr="00EE6E9D">
        <w:rPr>
          <w:rFonts w:ascii="Arial" w:hAnsi="Arial" w:cs="Arial"/>
          <w:szCs w:val="20"/>
        </w:rPr>
        <w:t> Objednáva kódy pre vlastný stroj</w:t>
      </w:r>
    </w:p>
    <w:p w14:paraId="1D9317A6" w14:textId="77777777" w:rsidR="00F7250D" w:rsidRPr="00EE6E9D" w:rsidRDefault="00F7250D" w:rsidP="00F7250D">
      <w:pPr>
        <w:spacing w:after="0" w:line="240" w:lineRule="auto"/>
        <w:rPr>
          <w:rFonts w:ascii="Arial" w:hAnsi="Arial" w:cs="Arial"/>
          <w:szCs w:val="20"/>
        </w:rPr>
      </w:pPr>
      <w:bookmarkStart w:id="258" w:name="_Toc504727855"/>
      <w:bookmarkStart w:id="259" w:name="_Toc504737728"/>
      <w:bookmarkStart w:id="260" w:name="_Toc535251122"/>
    </w:p>
    <w:p w14:paraId="2EFEF9C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Data model</w:t>
      </w:r>
      <w:bookmarkEnd w:id="258"/>
      <w:bookmarkEnd w:id="259"/>
      <w:bookmarkEnd w:id="260"/>
    </w:p>
    <w:p w14:paraId="06C1CD52"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TPD neupravuje užívateľov, modul však používa nasledovný data model:</w:t>
      </w:r>
    </w:p>
    <w:tbl>
      <w:tblPr>
        <w:tblStyle w:val="Mriekatabuky"/>
        <w:tblW w:w="9067" w:type="dxa"/>
        <w:tblLook w:val="04A0" w:firstRow="1" w:lastRow="0" w:firstColumn="1" w:lastColumn="0" w:noHBand="0" w:noVBand="1"/>
      </w:tblPr>
      <w:tblGrid>
        <w:gridCol w:w="2124"/>
        <w:gridCol w:w="4442"/>
        <w:gridCol w:w="993"/>
        <w:gridCol w:w="1508"/>
      </w:tblGrid>
      <w:tr w:rsidR="00F7250D" w:rsidRPr="00EE6E9D" w14:paraId="7F92F038" w14:textId="77777777" w:rsidTr="00843DC8">
        <w:tc>
          <w:tcPr>
            <w:tcW w:w="2124" w:type="dxa"/>
            <w:shd w:val="clear" w:color="auto" w:fill="D9D9D9" w:themeFill="background1" w:themeFillShade="D9"/>
          </w:tcPr>
          <w:p w14:paraId="53EE7DD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4442" w:type="dxa"/>
            <w:shd w:val="clear" w:color="auto" w:fill="D9D9D9" w:themeFill="background1" w:themeFillShade="D9"/>
          </w:tcPr>
          <w:p w14:paraId="7F5E334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993" w:type="dxa"/>
            <w:shd w:val="clear" w:color="auto" w:fill="D9D9D9" w:themeFill="background1" w:themeFillShade="D9"/>
          </w:tcPr>
          <w:p w14:paraId="5BE3633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508" w:type="dxa"/>
            <w:shd w:val="clear" w:color="auto" w:fill="D9D9D9" w:themeFill="background1" w:themeFillShade="D9"/>
          </w:tcPr>
          <w:p w14:paraId="3D624F8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4ADFF068" w14:textId="77777777" w:rsidTr="00843DC8">
        <w:tc>
          <w:tcPr>
            <w:tcW w:w="2124" w:type="dxa"/>
          </w:tcPr>
          <w:p w14:paraId="43169B4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442" w:type="dxa"/>
          </w:tcPr>
          <w:p w14:paraId="555044F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užívateľa</w:t>
            </w:r>
          </w:p>
        </w:tc>
        <w:tc>
          <w:tcPr>
            <w:tcW w:w="993" w:type="dxa"/>
          </w:tcPr>
          <w:p w14:paraId="0372A4D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508" w:type="dxa"/>
          </w:tcPr>
          <w:p w14:paraId="602A1E7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02FEC5A0" w14:textId="77777777" w:rsidTr="00843DC8">
        <w:tc>
          <w:tcPr>
            <w:tcW w:w="2124" w:type="dxa"/>
            <w:shd w:val="clear" w:color="auto" w:fill="auto"/>
          </w:tcPr>
          <w:p w14:paraId="0C16A79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Email</w:t>
            </w:r>
          </w:p>
        </w:tc>
        <w:tc>
          <w:tcPr>
            <w:tcW w:w="4442" w:type="dxa"/>
            <w:shd w:val="clear" w:color="auto" w:fill="auto"/>
          </w:tcPr>
          <w:p w14:paraId="5C271AB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Email užívateľa</w:t>
            </w:r>
          </w:p>
        </w:tc>
        <w:tc>
          <w:tcPr>
            <w:tcW w:w="993" w:type="dxa"/>
            <w:shd w:val="clear" w:color="auto" w:fill="auto"/>
          </w:tcPr>
          <w:p w14:paraId="63391C1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auto"/>
          </w:tcPr>
          <w:p w14:paraId="20F8C73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0E94638D" w14:textId="77777777" w:rsidTr="00843DC8">
        <w:tc>
          <w:tcPr>
            <w:tcW w:w="2124" w:type="dxa"/>
            <w:shd w:val="clear" w:color="auto" w:fill="auto"/>
          </w:tcPr>
          <w:p w14:paraId="02F0334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FirstName</w:t>
            </w:r>
          </w:p>
        </w:tc>
        <w:tc>
          <w:tcPr>
            <w:tcW w:w="4442" w:type="dxa"/>
            <w:shd w:val="clear" w:color="auto" w:fill="auto"/>
          </w:tcPr>
          <w:p w14:paraId="53EC5F2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Meno uživateľa</w:t>
            </w:r>
          </w:p>
        </w:tc>
        <w:tc>
          <w:tcPr>
            <w:tcW w:w="993" w:type="dxa"/>
            <w:shd w:val="clear" w:color="auto" w:fill="auto"/>
          </w:tcPr>
          <w:p w14:paraId="2E0B074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auto"/>
          </w:tcPr>
          <w:p w14:paraId="7823C04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60B91202" w14:textId="77777777" w:rsidTr="00843DC8">
        <w:tc>
          <w:tcPr>
            <w:tcW w:w="2124" w:type="dxa"/>
            <w:shd w:val="clear" w:color="auto" w:fill="auto"/>
          </w:tcPr>
          <w:p w14:paraId="6DBBC02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LastName</w:t>
            </w:r>
          </w:p>
        </w:tc>
        <w:tc>
          <w:tcPr>
            <w:tcW w:w="4442" w:type="dxa"/>
            <w:shd w:val="clear" w:color="auto" w:fill="auto"/>
          </w:tcPr>
          <w:p w14:paraId="56C7B79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Priezvisko užívateľa</w:t>
            </w:r>
          </w:p>
        </w:tc>
        <w:tc>
          <w:tcPr>
            <w:tcW w:w="993" w:type="dxa"/>
            <w:shd w:val="clear" w:color="auto" w:fill="auto"/>
          </w:tcPr>
          <w:p w14:paraId="46DBF04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auto"/>
          </w:tcPr>
          <w:p w14:paraId="7E9CCED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A1BE93D" w14:textId="77777777" w:rsidTr="00843DC8">
        <w:tc>
          <w:tcPr>
            <w:tcW w:w="2124" w:type="dxa"/>
            <w:shd w:val="clear" w:color="auto" w:fill="auto"/>
          </w:tcPr>
          <w:p w14:paraId="36F4BE3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Salt</w:t>
            </w:r>
          </w:p>
        </w:tc>
        <w:tc>
          <w:tcPr>
            <w:tcW w:w="4442" w:type="dxa"/>
            <w:shd w:val="clear" w:color="auto" w:fill="auto"/>
          </w:tcPr>
          <w:p w14:paraId="6631A4C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Salt použitý na výpočet hash (16 znakov)</w:t>
            </w:r>
          </w:p>
        </w:tc>
        <w:tc>
          <w:tcPr>
            <w:tcW w:w="993" w:type="dxa"/>
            <w:shd w:val="clear" w:color="auto" w:fill="auto"/>
          </w:tcPr>
          <w:p w14:paraId="198C83D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auto"/>
          </w:tcPr>
          <w:p w14:paraId="3EA9FB5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6AD0201" w14:textId="77777777" w:rsidTr="00843DC8">
        <w:tc>
          <w:tcPr>
            <w:tcW w:w="2124" w:type="dxa"/>
            <w:shd w:val="clear" w:color="auto" w:fill="auto"/>
          </w:tcPr>
          <w:p w14:paraId="3BCF78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Hash</w:t>
            </w:r>
          </w:p>
        </w:tc>
        <w:tc>
          <w:tcPr>
            <w:tcW w:w="4442" w:type="dxa"/>
            <w:shd w:val="clear" w:color="auto" w:fill="auto"/>
          </w:tcPr>
          <w:p w14:paraId="2143B28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Hash(heslo + salt)</w:t>
            </w:r>
          </w:p>
        </w:tc>
        <w:tc>
          <w:tcPr>
            <w:tcW w:w="993" w:type="dxa"/>
            <w:shd w:val="clear" w:color="auto" w:fill="auto"/>
          </w:tcPr>
          <w:p w14:paraId="3D24584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shd w:val="clear" w:color="auto" w:fill="auto"/>
          </w:tcPr>
          <w:p w14:paraId="365C86D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7334257" w14:textId="77777777" w:rsidTr="00843DC8">
        <w:tc>
          <w:tcPr>
            <w:tcW w:w="2124" w:type="dxa"/>
            <w:shd w:val="clear" w:color="auto" w:fill="auto"/>
          </w:tcPr>
          <w:p w14:paraId="0632A06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4442" w:type="dxa"/>
            <w:shd w:val="clear" w:color="auto" w:fill="auto"/>
          </w:tcPr>
          <w:p w14:paraId="5F415B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Active: Užívateľ je aktívny</w:t>
            </w:r>
          </w:p>
          <w:p w14:paraId="694ED95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Pending: Užívateľ čaká na validáciu</w:t>
            </w:r>
          </w:p>
          <w:p w14:paraId="10F3B8D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Inactive: Užívateľ je zablokovaný bez prístup do služby</w:t>
            </w:r>
          </w:p>
        </w:tc>
        <w:tc>
          <w:tcPr>
            <w:tcW w:w="993" w:type="dxa"/>
            <w:shd w:val="clear" w:color="auto" w:fill="auto"/>
          </w:tcPr>
          <w:p w14:paraId="7107D8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508" w:type="dxa"/>
            <w:shd w:val="clear" w:color="auto" w:fill="auto"/>
          </w:tcPr>
          <w:p w14:paraId="54FE9F5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bl>
    <w:p w14:paraId="1484E1DE" w14:textId="77777777" w:rsidR="00F7250D" w:rsidRPr="00EE6E9D" w:rsidRDefault="00F7250D" w:rsidP="00F7250D">
      <w:pPr>
        <w:spacing w:after="0" w:line="240" w:lineRule="auto"/>
        <w:rPr>
          <w:rFonts w:ascii="Arial" w:hAnsi="Arial" w:cs="Arial"/>
          <w:szCs w:val="20"/>
        </w:rPr>
      </w:pPr>
    </w:p>
    <w:p w14:paraId="48D9C875"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Matica vzťahov užívateľských rolí:</w:t>
      </w:r>
    </w:p>
    <w:tbl>
      <w:tblPr>
        <w:tblStyle w:val="Mriekatabuky"/>
        <w:tblW w:w="9067" w:type="dxa"/>
        <w:tblLook w:val="04A0" w:firstRow="1" w:lastRow="0" w:firstColumn="1" w:lastColumn="0" w:noHBand="0" w:noVBand="1"/>
      </w:tblPr>
      <w:tblGrid>
        <w:gridCol w:w="2093"/>
        <w:gridCol w:w="4506"/>
        <w:gridCol w:w="960"/>
        <w:gridCol w:w="1508"/>
      </w:tblGrid>
      <w:tr w:rsidR="00F7250D" w:rsidRPr="00EE6E9D" w14:paraId="62BB9191" w14:textId="77777777" w:rsidTr="00843DC8">
        <w:tc>
          <w:tcPr>
            <w:tcW w:w="2093" w:type="dxa"/>
            <w:shd w:val="clear" w:color="auto" w:fill="D9D9D9" w:themeFill="background1" w:themeFillShade="D9"/>
          </w:tcPr>
          <w:p w14:paraId="65EBFCE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4506" w:type="dxa"/>
            <w:shd w:val="clear" w:color="auto" w:fill="D9D9D9" w:themeFill="background1" w:themeFillShade="D9"/>
          </w:tcPr>
          <w:p w14:paraId="29531AC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960" w:type="dxa"/>
            <w:shd w:val="clear" w:color="auto" w:fill="D9D9D9" w:themeFill="background1" w:themeFillShade="D9"/>
          </w:tcPr>
          <w:p w14:paraId="7437998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508" w:type="dxa"/>
            <w:shd w:val="clear" w:color="auto" w:fill="D9D9D9" w:themeFill="background1" w:themeFillShade="D9"/>
          </w:tcPr>
          <w:p w14:paraId="140A1B0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1A01EB75" w14:textId="77777777" w:rsidTr="00843DC8">
        <w:tc>
          <w:tcPr>
            <w:tcW w:w="2093" w:type="dxa"/>
          </w:tcPr>
          <w:p w14:paraId="50CC401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506" w:type="dxa"/>
          </w:tcPr>
          <w:p w14:paraId="46C3991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vzťahu</w:t>
            </w:r>
          </w:p>
        </w:tc>
        <w:tc>
          <w:tcPr>
            <w:tcW w:w="960" w:type="dxa"/>
          </w:tcPr>
          <w:p w14:paraId="58D4959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508" w:type="dxa"/>
          </w:tcPr>
          <w:p w14:paraId="6E7BAF5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71C8519" w14:textId="77777777" w:rsidTr="00843DC8">
        <w:tc>
          <w:tcPr>
            <w:tcW w:w="2093" w:type="dxa"/>
            <w:shd w:val="clear" w:color="auto" w:fill="auto"/>
          </w:tcPr>
          <w:p w14:paraId="56B294F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UserID</w:t>
            </w:r>
          </w:p>
        </w:tc>
        <w:tc>
          <w:tcPr>
            <w:tcW w:w="4506" w:type="dxa"/>
            <w:shd w:val="clear" w:color="auto" w:fill="auto"/>
          </w:tcPr>
          <w:p w14:paraId="1C0A6B3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JI užívateľa</w:t>
            </w:r>
          </w:p>
        </w:tc>
        <w:tc>
          <w:tcPr>
            <w:tcW w:w="960" w:type="dxa"/>
            <w:shd w:val="clear" w:color="auto" w:fill="auto"/>
          </w:tcPr>
          <w:p w14:paraId="56BF73B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1508" w:type="dxa"/>
            <w:shd w:val="clear" w:color="auto" w:fill="auto"/>
          </w:tcPr>
          <w:p w14:paraId="09C64A4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6C87215A" w14:textId="77777777" w:rsidTr="00843DC8">
        <w:tc>
          <w:tcPr>
            <w:tcW w:w="2093" w:type="dxa"/>
            <w:shd w:val="clear" w:color="auto" w:fill="auto"/>
          </w:tcPr>
          <w:p w14:paraId="3C2ADAD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Role</w:t>
            </w:r>
          </w:p>
        </w:tc>
        <w:tc>
          <w:tcPr>
            <w:tcW w:w="4506" w:type="dxa"/>
            <w:shd w:val="clear" w:color="auto" w:fill="auto"/>
          </w:tcPr>
          <w:p w14:paraId="531B0E6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 jednej z rolí užívateľa</w:t>
            </w:r>
          </w:p>
          <w:p w14:paraId="50044F26" w14:textId="77777777" w:rsidR="00F7250D" w:rsidRPr="00EE6E9D" w:rsidRDefault="00F7250D">
            <w:pPr>
              <w:numPr>
                <w:ilvl w:val="0"/>
                <w:numId w:val="83"/>
              </w:numPr>
              <w:spacing w:after="0" w:line="240" w:lineRule="auto"/>
              <w:jc w:val="both"/>
              <w:rPr>
                <w:rFonts w:ascii="Arial" w:hAnsi="Arial" w:cs="Arial"/>
                <w:szCs w:val="20"/>
              </w:rPr>
            </w:pPr>
            <w:r w:rsidRPr="00EE6E9D">
              <w:rPr>
                <w:rFonts w:ascii="Arial" w:hAnsi="Arial" w:cs="Arial"/>
                <w:szCs w:val="20"/>
              </w:rPr>
              <w:t>ID Issuer Administrator</w:t>
            </w:r>
          </w:p>
          <w:p w14:paraId="505D3474" w14:textId="77777777" w:rsidR="00F7250D" w:rsidRPr="00EE6E9D" w:rsidRDefault="00F7250D">
            <w:pPr>
              <w:numPr>
                <w:ilvl w:val="0"/>
                <w:numId w:val="83"/>
              </w:numPr>
              <w:spacing w:after="0" w:line="240" w:lineRule="auto"/>
              <w:jc w:val="both"/>
              <w:rPr>
                <w:rFonts w:ascii="Arial" w:hAnsi="Arial" w:cs="Arial"/>
                <w:szCs w:val="20"/>
              </w:rPr>
            </w:pPr>
            <w:r w:rsidRPr="00EE6E9D">
              <w:rPr>
                <w:rFonts w:ascii="Arial" w:hAnsi="Arial" w:cs="Arial"/>
                <w:szCs w:val="20"/>
              </w:rPr>
              <w:t>Technical Operator</w:t>
            </w:r>
          </w:p>
          <w:p w14:paraId="22B22334" w14:textId="77777777" w:rsidR="00F7250D" w:rsidRPr="00EE6E9D" w:rsidRDefault="00F7250D">
            <w:pPr>
              <w:numPr>
                <w:ilvl w:val="0"/>
                <w:numId w:val="83"/>
              </w:numPr>
              <w:spacing w:after="0" w:line="240" w:lineRule="auto"/>
              <w:jc w:val="both"/>
              <w:rPr>
                <w:rFonts w:ascii="Arial" w:hAnsi="Arial" w:cs="Arial"/>
                <w:szCs w:val="20"/>
              </w:rPr>
            </w:pPr>
            <w:r w:rsidRPr="00EE6E9D">
              <w:rPr>
                <w:rFonts w:ascii="Arial" w:hAnsi="Arial" w:cs="Arial"/>
                <w:szCs w:val="20"/>
              </w:rPr>
              <w:t>Economic Operator Administrator</w:t>
            </w:r>
          </w:p>
          <w:p w14:paraId="26FD4C4C" w14:textId="77777777" w:rsidR="00F7250D" w:rsidRPr="00EE6E9D" w:rsidRDefault="00F7250D">
            <w:pPr>
              <w:numPr>
                <w:ilvl w:val="0"/>
                <w:numId w:val="83"/>
              </w:numPr>
              <w:spacing w:after="0" w:line="240" w:lineRule="auto"/>
              <w:jc w:val="both"/>
              <w:rPr>
                <w:rFonts w:ascii="Arial" w:hAnsi="Arial" w:cs="Arial"/>
                <w:szCs w:val="20"/>
              </w:rPr>
            </w:pPr>
            <w:r w:rsidRPr="00EE6E9D">
              <w:rPr>
                <w:rFonts w:ascii="Arial" w:hAnsi="Arial" w:cs="Arial"/>
                <w:szCs w:val="20"/>
              </w:rPr>
              <w:t>Facility Administrator</w:t>
            </w:r>
          </w:p>
          <w:p w14:paraId="5E64C13F" w14:textId="77777777" w:rsidR="00F7250D" w:rsidRPr="00EE6E9D" w:rsidRDefault="00F7250D">
            <w:pPr>
              <w:numPr>
                <w:ilvl w:val="0"/>
                <w:numId w:val="83"/>
              </w:numPr>
              <w:spacing w:after="0" w:line="240" w:lineRule="auto"/>
              <w:jc w:val="both"/>
              <w:rPr>
                <w:rFonts w:ascii="Arial" w:hAnsi="Arial" w:cs="Arial"/>
                <w:szCs w:val="20"/>
              </w:rPr>
            </w:pPr>
            <w:r w:rsidRPr="00EE6E9D">
              <w:rPr>
                <w:rFonts w:ascii="Arial" w:hAnsi="Arial" w:cs="Arial"/>
                <w:szCs w:val="20"/>
              </w:rPr>
              <w:t>Machine Administrator</w:t>
            </w:r>
          </w:p>
        </w:tc>
        <w:tc>
          <w:tcPr>
            <w:tcW w:w="960" w:type="dxa"/>
            <w:shd w:val="clear" w:color="auto" w:fill="auto"/>
          </w:tcPr>
          <w:p w14:paraId="5A566C3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508" w:type="dxa"/>
            <w:shd w:val="clear" w:color="auto" w:fill="auto"/>
          </w:tcPr>
          <w:p w14:paraId="4082947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07FF76D" w14:textId="77777777" w:rsidTr="00843DC8">
        <w:tc>
          <w:tcPr>
            <w:tcW w:w="2093" w:type="dxa"/>
            <w:shd w:val="clear" w:color="auto" w:fill="auto"/>
          </w:tcPr>
          <w:p w14:paraId="17175E6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Status</w:t>
            </w:r>
          </w:p>
        </w:tc>
        <w:tc>
          <w:tcPr>
            <w:tcW w:w="4506" w:type="dxa"/>
            <w:shd w:val="clear" w:color="auto" w:fill="auto"/>
          </w:tcPr>
          <w:p w14:paraId="768D4DB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Active: Užívateľ má práve na rolu</w:t>
            </w:r>
          </w:p>
          <w:p w14:paraId="25EA429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Pending: Čaká na validáciu</w:t>
            </w:r>
          </w:p>
          <w:p w14:paraId="270952D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Inactive: Užívateľ má rolu zablokovanú</w:t>
            </w:r>
          </w:p>
        </w:tc>
        <w:tc>
          <w:tcPr>
            <w:tcW w:w="960" w:type="dxa"/>
            <w:shd w:val="clear" w:color="auto" w:fill="auto"/>
          </w:tcPr>
          <w:p w14:paraId="2BBB5CC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Enum</w:t>
            </w:r>
          </w:p>
        </w:tc>
        <w:tc>
          <w:tcPr>
            <w:tcW w:w="1508" w:type="dxa"/>
            <w:shd w:val="clear" w:color="auto" w:fill="auto"/>
          </w:tcPr>
          <w:p w14:paraId="4DE3A0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bl>
    <w:p w14:paraId="3843EF3C" w14:textId="77777777" w:rsidR="00F7250D" w:rsidRPr="00EE6E9D" w:rsidRDefault="00F7250D" w:rsidP="00F7250D">
      <w:pPr>
        <w:spacing w:after="0" w:line="240" w:lineRule="auto"/>
        <w:rPr>
          <w:rFonts w:ascii="Arial" w:hAnsi="Arial" w:cs="Arial"/>
          <w:szCs w:val="20"/>
        </w:rPr>
      </w:pPr>
    </w:p>
    <w:p w14:paraId="213D9416" w14:textId="77777777" w:rsidR="00F7250D" w:rsidRPr="00EE6E9D" w:rsidRDefault="00F7250D" w:rsidP="00F7250D">
      <w:pPr>
        <w:spacing w:after="0" w:line="240" w:lineRule="auto"/>
        <w:rPr>
          <w:rFonts w:ascii="Arial" w:hAnsi="Arial" w:cs="Arial"/>
          <w:szCs w:val="20"/>
        </w:rPr>
      </w:pPr>
      <w:bookmarkStart w:id="261" w:name="_Toc504727856"/>
      <w:bookmarkStart w:id="262" w:name="_Toc504737729"/>
      <w:bookmarkStart w:id="263" w:name="_Toc535251123"/>
      <w:r w:rsidRPr="00EE6E9D">
        <w:rPr>
          <w:rFonts w:ascii="Arial" w:hAnsi="Arial" w:cs="Arial"/>
          <w:szCs w:val="20"/>
        </w:rPr>
        <w:t>Backend</w:t>
      </w:r>
      <w:bookmarkEnd w:id="261"/>
      <w:bookmarkEnd w:id="262"/>
      <w:bookmarkEnd w:id="263"/>
    </w:p>
    <w:p w14:paraId="5266C7D0" w14:textId="77777777" w:rsidR="00F7250D" w:rsidRPr="00EE6E9D" w:rsidRDefault="00F7250D" w:rsidP="00F7250D">
      <w:pPr>
        <w:spacing w:after="0" w:line="240" w:lineRule="auto"/>
        <w:rPr>
          <w:rFonts w:ascii="Arial" w:hAnsi="Arial" w:cs="Arial"/>
          <w:szCs w:val="20"/>
        </w:rPr>
      </w:pPr>
      <w:bookmarkStart w:id="264" w:name="_Toc504727857"/>
      <w:bookmarkStart w:id="265" w:name="_Toc504737730"/>
      <w:bookmarkStart w:id="266" w:name="_Toc535251124"/>
      <w:r w:rsidRPr="00EE6E9D">
        <w:rPr>
          <w:rFonts w:ascii="Arial" w:hAnsi="Arial" w:cs="Arial"/>
          <w:szCs w:val="20"/>
        </w:rPr>
        <w:t>API</w:t>
      </w:r>
      <w:bookmarkEnd w:id="264"/>
      <w:bookmarkEnd w:id="265"/>
      <w:bookmarkEnd w:id="266"/>
    </w:p>
    <w:p w14:paraId="4C0C5CC4" w14:textId="77777777" w:rsidR="00F7250D" w:rsidRPr="00EE6E9D" w:rsidRDefault="00F7250D" w:rsidP="00F7250D">
      <w:pPr>
        <w:spacing w:after="0" w:line="240" w:lineRule="auto"/>
        <w:rPr>
          <w:rFonts w:ascii="Arial" w:hAnsi="Arial" w:cs="Arial"/>
          <w:szCs w:val="20"/>
        </w:rPr>
      </w:pPr>
      <w:bookmarkStart w:id="267" w:name="_Toc535251125"/>
      <w:r w:rsidRPr="00EE6E9D">
        <w:rPr>
          <w:rFonts w:ascii="Arial" w:hAnsi="Arial" w:cs="Arial"/>
          <w:szCs w:val="20"/>
        </w:rPr>
        <w:t>Login</w:t>
      </w:r>
      <w:bookmarkEnd w:id="267"/>
    </w:p>
    <w:tbl>
      <w:tblPr>
        <w:tblStyle w:val="Mriekatabuky"/>
        <w:tblW w:w="0" w:type="auto"/>
        <w:tblLook w:val="04A0" w:firstRow="1" w:lastRow="0" w:firstColumn="1" w:lastColumn="0" w:noHBand="0" w:noVBand="1"/>
      </w:tblPr>
      <w:tblGrid>
        <w:gridCol w:w="1497"/>
        <w:gridCol w:w="6793"/>
      </w:tblGrid>
      <w:tr w:rsidR="00F7250D" w:rsidRPr="00EE6E9D" w14:paraId="2A4FF712" w14:textId="77777777" w:rsidTr="00843DC8">
        <w:tc>
          <w:tcPr>
            <w:tcW w:w="1555" w:type="dxa"/>
          </w:tcPr>
          <w:p w14:paraId="114F9BC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3616F8B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Prihlásiť užívateľa</w:t>
            </w:r>
          </w:p>
        </w:tc>
      </w:tr>
      <w:tr w:rsidR="00F7250D" w:rsidRPr="00EE6E9D" w14:paraId="483D6BCA" w14:textId="77777777" w:rsidTr="00843DC8">
        <w:tc>
          <w:tcPr>
            <w:tcW w:w="1555" w:type="dxa"/>
          </w:tcPr>
          <w:p w14:paraId="58C633A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46B927E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poskytne email a heslo</w:t>
            </w:r>
          </w:p>
        </w:tc>
      </w:tr>
      <w:tr w:rsidR="00F7250D" w:rsidRPr="00EE6E9D" w14:paraId="60426818" w14:textId="77777777" w:rsidTr="00843DC8">
        <w:tc>
          <w:tcPr>
            <w:tcW w:w="1555" w:type="dxa"/>
          </w:tcPr>
          <w:p w14:paraId="775D032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464F59D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Správny HTTP kód ak bol užívateľ úspešne prihlásený. Obsah odpovede je JWT token, Meno, Priezvisko, súbor rolí.</w:t>
            </w:r>
          </w:p>
          <w:p w14:paraId="6D36896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vrátený ak užívateľ nebol prihlásený.</w:t>
            </w:r>
          </w:p>
        </w:tc>
      </w:tr>
      <w:tr w:rsidR="00F7250D" w:rsidRPr="00EE6E9D" w14:paraId="79F989EF" w14:textId="77777777" w:rsidTr="00843DC8">
        <w:tc>
          <w:tcPr>
            <w:tcW w:w="1555" w:type="dxa"/>
          </w:tcPr>
          <w:p w14:paraId="6EA050B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17462B5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752D9427" w14:textId="77777777" w:rsidR="00F7250D" w:rsidRPr="00EE6E9D" w:rsidRDefault="00F7250D" w:rsidP="00F7250D">
      <w:pPr>
        <w:spacing w:after="0" w:line="240" w:lineRule="auto"/>
        <w:rPr>
          <w:rFonts w:ascii="Arial" w:hAnsi="Arial" w:cs="Arial"/>
          <w:szCs w:val="20"/>
        </w:rPr>
      </w:pPr>
      <w:bookmarkStart w:id="268" w:name="_Toc504727858"/>
      <w:bookmarkStart w:id="269" w:name="_Toc504737731"/>
    </w:p>
    <w:p w14:paraId="70997F98" w14:textId="77777777" w:rsidR="00F7250D" w:rsidRPr="00EE6E9D" w:rsidRDefault="00F7250D" w:rsidP="00F7250D">
      <w:pPr>
        <w:spacing w:after="0" w:line="240" w:lineRule="auto"/>
        <w:rPr>
          <w:rFonts w:ascii="Arial" w:hAnsi="Arial" w:cs="Arial"/>
          <w:szCs w:val="20"/>
        </w:rPr>
      </w:pPr>
      <w:bookmarkStart w:id="270" w:name="_Toc535251126"/>
      <w:r w:rsidRPr="00EE6E9D">
        <w:rPr>
          <w:rFonts w:ascii="Arial" w:hAnsi="Arial" w:cs="Arial"/>
          <w:szCs w:val="20"/>
        </w:rPr>
        <w:t>Register</w:t>
      </w:r>
      <w:bookmarkEnd w:id="270"/>
    </w:p>
    <w:tbl>
      <w:tblPr>
        <w:tblStyle w:val="Mriekatabuky"/>
        <w:tblW w:w="0" w:type="auto"/>
        <w:tblLook w:val="04A0" w:firstRow="1" w:lastRow="0" w:firstColumn="1" w:lastColumn="0" w:noHBand="0" w:noVBand="1"/>
      </w:tblPr>
      <w:tblGrid>
        <w:gridCol w:w="1494"/>
        <w:gridCol w:w="6796"/>
      </w:tblGrid>
      <w:tr w:rsidR="00F7250D" w:rsidRPr="00EE6E9D" w14:paraId="5D757D5A" w14:textId="77777777" w:rsidTr="00843DC8">
        <w:tc>
          <w:tcPr>
            <w:tcW w:w="1555" w:type="dxa"/>
          </w:tcPr>
          <w:p w14:paraId="4BC0EBE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4327806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Zaregistrovať užívateľa</w:t>
            </w:r>
          </w:p>
        </w:tc>
      </w:tr>
      <w:tr w:rsidR="00F7250D" w:rsidRPr="00EE6E9D" w14:paraId="1B225C7D" w14:textId="77777777" w:rsidTr="00843DC8">
        <w:tc>
          <w:tcPr>
            <w:tcW w:w="1555" w:type="dxa"/>
          </w:tcPr>
          <w:p w14:paraId="7F56DDA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4282487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Email, Meno, Priezvisko, Heslo, súbor rolí</w:t>
            </w:r>
          </w:p>
        </w:tc>
      </w:tr>
      <w:tr w:rsidR="00F7250D" w:rsidRPr="00EE6E9D" w14:paraId="0BADCAB8" w14:textId="77777777" w:rsidTr="00843DC8">
        <w:tc>
          <w:tcPr>
            <w:tcW w:w="1555" w:type="dxa"/>
          </w:tcPr>
          <w:p w14:paraId="1042F2C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7368FEE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Správny HTTP kód pokiaľ bola registrácia úspešná. Obsah odpovede je JWT token.</w:t>
            </w:r>
          </w:p>
          <w:p w14:paraId="1E06F3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HTTP kód 400 je vrátený ak užívateľ nebol zaregistrovaný s chybovou hláškou v odpovedi.</w:t>
            </w:r>
          </w:p>
        </w:tc>
      </w:tr>
      <w:tr w:rsidR="00F7250D" w:rsidRPr="00EE6E9D" w14:paraId="0EFD49B0" w14:textId="77777777" w:rsidTr="00843DC8">
        <w:tc>
          <w:tcPr>
            <w:tcW w:w="1555" w:type="dxa"/>
          </w:tcPr>
          <w:p w14:paraId="2546B5B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Metóda</w:t>
            </w:r>
          </w:p>
        </w:tc>
        <w:tc>
          <w:tcPr>
            <w:tcW w:w="7501" w:type="dxa"/>
          </w:tcPr>
          <w:p w14:paraId="24B6AC5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2600A980" w14:textId="77777777" w:rsidR="00F7250D" w:rsidRPr="00EE6E9D" w:rsidRDefault="00F7250D" w:rsidP="00F7250D">
      <w:pPr>
        <w:spacing w:after="0" w:line="240" w:lineRule="auto"/>
        <w:rPr>
          <w:rFonts w:ascii="Arial" w:hAnsi="Arial" w:cs="Arial"/>
          <w:szCs w:val="20"/>
        </w:rPr>
      </w:pPr>
    </w:p>
    <w:p w14:paraId="02734EB3" w14:textId="77777777" w:rsidR="00F7250D" w:rsidRPr="00EE6E9D" w:rsidRDefault="00F7250D" w:rsidP="00F7250D">
      <w:pPr>
        <w:spacing w:after="0" w:line="240" w:lineRule="auto"/>
        <w:rPr>
          <w:rFonts w:ascii="Arial" w:hAnsi="Arial" w:cs="Arial"/>
          <w:szCs w:val="20"/>
        </w:rPr>
      </w:pPr>
      <w:bookmarkStart w:id="271" w:name="_Toc535251127"/>
    </w:p>
    <w:p w14:paraId="1C9EC92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Get</w:t>
      </w:r>
      <w:bookmarkEnd w:id="271"/>
    </w:p>
    <w:tbl>
      <w:tblPr>
        <w:tblStyle w:val="Mriekatabuky"/>
        <w:tblW w:w="0" w:type="auto"/>
        <w:tblLook w:val="04A0" w:firstRow="1" w:lastRow="0" w:firstColumn="1" w:lastColumn="0" w:noHBand="0" w:noVBand="1"/>
      </w:tblPr>
      <w:tblGrid>
        <w:gridCol w:w="1495"/>
        <w:gridCol w:w="6795"/>
      </w:tblGrid>
      <w:tr w:rsidR="00F7250D" w:rsidRPr="00EE6E9D" w14:paraId="7C68F619" w14:textId="77777777" w:rsidTr="00843DC8">
        <w:tc>
          <w:tcPr>
            <w:tcW w:w="1555" w:type="dxa"/>
          </w:tcPr>
          <w:p w14:paraId="129873E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7DA34A5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Zaregistrovať užívateľa</w:t>
            </w:r>
          </w:p>
        </w:tc>
      </w:tr>
      <w:tr w:rsidR="00F7250D" w:rsidRPr="00EE6E9D" w14:paraId="3BC64909" w14:textId="77777777" w:rsidTr="00843DC8">
        <w:tc>
          <w:tcPr>
            <w:tcW w:w="1555" w:type="dxa"/>
          </w:tcPr>
          <w:p w14:paraId="61B62A5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248274C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Token</w:t>
            </w:r>
          </w:p>
        </w:tc>
      </w:tr>
      <w:tr w:rsidR="00F7250D" w:rsidRPr="00EE6E9D" w14:paraId="01D51229" w14:textId="77777777" w:rsidTr="00843DC8">
        <w:tc>
          <w:tcPr>
            <w:tcW w:w="1555" w:type="dxa"/>
          </w:tcPr>
          <w:p w14:paraId="40ECC33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560948B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Správny HTTP kód pokiaľ bola registrácia úspešná. Obsah odpovede je JWT token, Email, Meno, Priezvisko, súbor rolí.</w:t>
            </w:r>
          </w:p>
          <w:p w14:paraId="3D36FEA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vráteny ak užívateľ nebol prihlásený s chybovou hláškou v odpovedi.</w:t>
            </w:r>
          </w:p>
        </w:tc>
      </w:tr>
      <w:tr w:rsidR="00F7250D" w:rsidRPr="00EE6E9D" w14:paraId="7712F0D7" w14:textId="77777777" w:rsidTr="00843DC8">
        <w:tc>
          <w:tcPr>
            <w:tcW w:w="1555" w:type="dxa"/>
          </w:tcPr>
          <w:p w14:paraId="6626642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69DDA51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2CAE5C9F" w14:textId="77777777" w:rsidR="00F7250D" w:rsidRPr="00EE6E9D" w:rsidRDefault="00F7250D" w:rsidP="00F7250D">
      <w:pPr>
        <w:spacing w:after="0" w:line="240" w:lineRule="auto"/>
        <w:rPr>
          <w:rFonts w:ascii="Arial" w:hAnsi="Arial" w:cs="Arial"/>
          <w:szCs w:val="20"/>
        </w:rPr>
      </w:pPr>
    </w:p>
    <w:p w14:paraId="3824049F" w14:textId="77777777" w:rsidR="00F7250D" w:rsidRPr="00EE6E9D" w:rsidRDefault="00F7250D" w:rsidP="00F7250D">
      <w:pPr>
        <w:spacing w:after="0" w:line="240" w:lineRule="auto"/>
        <w:rPr>
          <w:rFonts w:ascii="Arial" w:hAnsi="Arial" w:cs="Arial"/>
          <w:szCs w:val="20"/>
        </w:rPr>
      </w:pPr>
      <w:bookmarkStart w:id="272" w:name="_Toc535251128"/>
      <w:r w:rsidRPr="00EE6E9D">
        <w:rPr>
          <w:rFonts w:ascii="Arial" w:hAnsi="Arial" w:cs="Arial"/>
          <w:szCs w:val="20"/>
        </w:rPr>
        <w:t>Edit</w:t>
      </w:r>
      <w:bookmarkEnd w:id="272"/>
    </w:p>
    <w:tbl>
      <w:tblPr>
        <w:tblStyle w:val="Mriekatabuky"/>
        <w:tblW w:w="0" w:type="auto"/>
        <w:tblLook w:val="04A0" w:firstRow="1" w:lastRow="0" w:firstColumn="1" w:lastColumn="0" w:noHBand="0" w:noVBand="1"/>
      </w:tblPr>
      <w:tblGrid>
        <w:gridCol w:w="1497"/>
        <w:gridCol w:w="6793"/>
      </w:tblGrid>
      <w:tr w:rsidR="00F7250D" w:rsidRPr="00EE6E9D" w14:paraId="595852D5" w14:textId="77777777" w:rsidTr="00843DC8">
        <w:tc>
          <w:tcPr>
            <w:tcW w:w="1555" w:type="dxa"/>
          </w:tcPr>
          <w:p w14:paraId="58D21ED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0FF5876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Upraviť užívateľa</w:t>
            </w:r>
          </w:p>
        </w:tc>
      </w:tr>
      <w:tr w:rsidR="00F7250D" w:rsidRPr="00EE6E9D" w14:paraId="62767D09" w14:textId="77777777" w:rsidTr="00843DC8">
        <w:tc>
          <w:tcPr>
            <w:tcW w:w="1555" w:type="dxa"/>
          </w:tcPr>
          <w:p w14:paraId="2C6E9C1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2A6792C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Token, Email, Meno, Priezvisko, Heslo, súbor rolí</w:t>
            </w:r>
          </w:p>
        </w:tc>
      </w:tr>
      <w:tr w:rsidR="00F7250D" w:rsidRPr="00EE6E9D" w14:paraId="11087F28" w14:textId="77777777" w:rsidTr="00843DC8">
        <w:tc>
          <w:tcPr>
            <w:tcW w:w="1555" w:type="dxa"/>
          </w:tcPr>
          <w:p w14:paraId="76A7AA9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194776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Správny HTTP kód ak registrácia bola úspešná. Obsah odpovede je JWT token, Email, Meno, Priezvisko, súbor rolí.</w:t>
            </w:r>
          </w:p>
          <w:p w14:paraId="65A89FD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vrátený ak užívateľ nebol prihlásený s chybovou hláškou v odpovedi.</w:t>
            </w:r>
          </w:p>
        </w:tc>
      </w:tr>
      <w:tr w:rsidR="00F7250D" w:rsidRPr="00EE6E9D" w14:paraId="2CD9BC29" w14:textId="77777777" w:rsidTr="00843DC8">
        <w:tc>
          <w:tcPr>
            <w:tcW w:w="1555" w:type="dxa"/>
          </w:tcPr>
          <w:p w14:paraId="0E02CDA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1C98CC1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381440C5" w14:textId="77777777" w:rsidR="00F7250D" w:rsidRPr="00EE6E9D" w:rsidRDefault="00F7250D" w:rsidP="00F7250D">
      <w:pPr>
        <w:spacing w:after="0" w:line="240" w:lineRule="auto"/>
        <w:rPr>
          <w:rFonts w:ascii="Arial" w:hAnsi="Arial" w:cs="Arial"/>
          <w:szCs w:val="20"/>
        </w:rPr>
      </w:pPr>
    </w:p>
    <w:p w14:paraId="7C05912A" w14:textId="77777777" w:rsidR="00F7250D" w:rsidRPr="00EE6E9D" w:rsidRDefault="00F7250D" w:rsidP="00F7250D">
      <w:pPr>
        <w:spacing w:after="0" w:line="240" w:lineRule="auto"/>
        <w:rPr>
          <w:rFonts w:ascii="Arial" w:hAnsi="Arial" w:cs="Arial"/>
          <w:szCs w:val="20"/>
        </w:rPr>
      </w:pPr>
      <w:bookmarkStart w:id="273" w:name="_Toc535251129"/>
      <w:r w:rsidRPr="00EE6E9D">
        <w:rPr>
          <w:rFonts w:ascii="Arial" w:hAnsi="Arial" w:cs="Arial"/>
          <w:szCs w:val="20"/>
        </w:rPr>
        <w:t>Renew</w:t>
      </w:r>
      <w:bookmarkEnd w:id="273"/>
    </w:p>
    <w:tbl>
      <w:tblPr>
        <w:tblStyle w:val="Mriekatabuky"/>
        <w:tblW w:w="0" w:type="auto"/>
        <w:tblLook w:val="04A0" w:firstRow="1" w:lastRow="0" w:firstColumn="1" w:lastColumn="0" w:noHBand="0" w:noVBand="1"/>
      </w:tblPr>
      <w:tblGrid>
        <w:gridCol w:w="1497"/>
        <w:gridCol w:w="6793"/>
      </w:tblGrid>
      <w:tr w:rsidR="00F7250D" w:rsidRPr="00EE6E9D" w14:paraId="76E7122D" w14:textId="77777777" w:rsidTr="00843DC8">
        <w:tc>
          <w:tcPr>
            <w:tcW w:w="1555" w:type="dxa"/>
          </w:tcPr>
          <w:p w14:paraId="7C9F030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7B43E64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Obnoviť JWT token</w:t>
            </w:r>
          </w:p>
        </w:tc>
      </w:tr>
      <w:tr w:rsidR="00F7250D" w:rsidRPr="00EE6E9D" w14:paraId="231B1605" w14:textId="77777777" w:rsidTr="00843DC8">
        <w:tc>
          <w:tcPr>
            <w:tcW w:w="1555" w:type="dxa"/>
          </w:tcPr>
          <w:p w14:paraId="19B1527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42B489E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Pôvodný JWT token</w:t>
            </w:r>
          </w:p>
        </w:tc>
      </w:tr>
      <w:tr w:rsidR="00F7250D" w:rsidRPr="00EE6E9D" w14:paraId="05700564" w14:textId="77777777" w:rsidTr="00843DC8">
        <w:tc>
          <w:tcPr>
            <w:tcW w:w="1555" w:type="dxa"/>
          </w:tcPr>
          <w:p w14:paraId="6128930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6C9CA1B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Správny HTTP kód ak bol užívateľ úspešne prihlásený. Obsah odpovede je JWT token.</w:t>
            </w:r>
          </w:p>
          <w:p w14:paraId="4FF5028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vrátený ak užívateľ nebol prihlásený.</w:t>
            </w:r>
          </w:p>
        </w:tc>
      </w:tr>
      <w:tr w:rsidR="00F7250D" w:rsidRPr="00EE6E9D" w14:paraId="02901E48" w14:textId="77777777" w:rsidTr="00843DC8">
        <w:tc>
          <w:tcPr>
            <w:tcW w:w="1555" w:type="dxa"/>
          </w:tcPr>
          <w:p w14:paraId="358B6DD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4101F1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6DE66C52" w14:textId="77777777" w:rsidR="00F7250D" w:rsidRPr="00EE6E9D" w:rsidRDefault="00F7250D" w:rsidP="00F7250D">
      <w:pPr>
        <w:spacing w:after="0" w:line="240" w:lineRule="auto"/>
        <w:rPr>
          <w:rFonts w:ascii="Arial" w:hAnsi="Arial" w:cs="Arial"/>
          <w:szCs w:val="20"/>
        </w:rPr>
      </w:pPr>
      <w:bookmarkStart w:id="274" w:name="_Toc535251130"/>
    </w:p>
    <w:p w14:paraId="3BD6808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Logout</w:t>
      </w:r>
      <w:bookmarkEnd w:id="274"/>
    </w:p>
    <w:tbl>
      <w:tblPr>
        <w:tblStyle w:val="Mriekatabuky"/>
        <w:tblW w:w="0" w:type="auto"/>
        <w:tblLook w:val="04A0" w:firstRow="1" w:lastRow="0" w:firstColumn="1" w:lastColumn="0" w:noHBand="0" w:noVBand="1"/>
      </w:tblPr>
      <w:tblGrid>
        <w:gridCol w:w="1497"/>
        <w:gridCol w:w="6793"/>
      </w:tblGrid>
      <w:tr w:rsidR="00F7250D" w:rsidRPr="00EE6E9D" w14:paraId="2E5AD116" w14:textId="77777777" w:rsidTr="00843DC8">
        <w:tc>
          <w:tcPr>
            <w:tcW w:w="1555" w:type="dxa"/>
          </w:tcPr>
          <w:p w14:paraId="2F0D737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32136D7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Odhlásiť užívateľa</w:t>
            </w:r>
          </w:p>
        </w:tc>
      </w:tr>
      <w:tr w:rsidR="00F7250D" w:rsidRPr="00EE6E9D" w14:paraId="57B83208" w14:textId="77777777" w:rsidTr="00843DC8">
        <w:tc>
          <w:tcPr>
            <w:tcW w:w="1555" w:type="dxa"/>
          </w:tcPr>
          <w:p w14:paraId="6D13F99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325A92A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Žiadateľ poskytne token</w:t>
            </w:r>
          </w:p>
        </w:tc>
      </w:tr>
      <w:tr w:rsidR="00F7250D" w:rsidRPr="00EE6E9D" w14:paraId="270ED25D" w14:textId="77777777" w:rsidTr="00843DC8">
        <w:tc>
          <w:tcPr>
            <w:tcW w:w="1555" w:type="dxa"/>
          </w:tcPr>
          <w:p w14:paraId="50644D4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32F6482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Správny HTTP kód ak bol užívateľ úspešne odhlásený. Odpoveď správy obsahuje JWT token.</w:t>
            </w:r>
          </w:p>
          <w:p w14:paraId="2D3A0CE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vrátený ak užívateľ nebol prihlásený.</w:t>
            </w:r>
          </w:p>
        </w:tc>
      </w:tr>
      <w:tr w:rsidR="00F7250D" w:rsidRPr="00EE6E9D" w14:paraId="4EB87F77" w14:textId="77777777" w:rsidTr="00843DC8">
        <w:tc>
          <w:tcPr>
            <w:tcW w:w="1555" w:type="dxa"/>
          </w:tcPr>
          <w:p w14:paraId="7EA913B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376592A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16FECDCD" w14:textId="77777777" w:rsidR="00F7250D" w:rsidRPr="00EE6E9D" w:rsidRDefault="00F7250D" w:rsidP="00F7250D">
      <w:pPr>
        <w:spacing w:after="0" w:line="240" w:lineRule="auto"/>
        <w:rPr>
          <w:rFonts w:ascii="Arial" w:hAnsi="Arial" w:cs="Arial"/>
          <w:szCs w:val="20"/>
        </w:rPr>
      </w:pPr>
    </w:p>
    <w:p w14:paraId="4829F595" w14:textId="77777777" w:rsidR="00F7250D" w:rsidRPr="00EE6E9D" w:rsidRDefault="00F7250D" w:rsidP="00F7250D">
      <w:pPr>
        <w:spacing w:after="0" w:line="240" w:lineRule="auto"/>
        <w:rPr>
          <w:rFonts w:ascii="Arial" w:hAnsi="Arial" w:cs="Arial"/>
          <w:szCs w:val="20"/>
        </w:rPr>
      </w:pPr>
      <w:bookmarkStart w:id="275" w:name="_Toc535251131"/>
      <w:r w:rsidRPr="00EE6E9D">
        <w:rPr>
          <w:rFonts w:ascii="Arial" w:hAnsi="Arial" w:cs="Arial"/>
          <w:szCs w:val="20"/>
        </w:rPr>
        <w:t>Password Change</w:t>
      </w:r>
      <w:bookmarkEnd w:id="275"/>
    </w:p>
    <w:tbl>
      <w:tblPr>
        <w:tblStyle w:val="Mriekatabuky"/>
        <w:tblW w:w="0" w:type="auto"/>
        <w:tblLook w:val="04A0" w:firstRow="1" w:lastRow="0" w:firstColumn="1" w:lastColumn="0" w:noHBand="0" w:noVBand="1"/>
      </w:tblPr>
      <w:tblGrid>
        <w:gridCol w:w="1497"/>
        <w:gridCol w:w="6793"/>
      </w:tblGrid>
      <w:tr w:rsidR="00F7250D" w:rsidRPr="00EE6E9D" w14:paraId="6E53195C" w14:textId="77777777" w:rsidTr="00843DC8">
        <w:tc>
          <w:tcPr>
            <w:tcW w:w="1555" w:type="dxa"/>
          </w:tcPr>
          <w:p w14:paraId="0CBF333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Cieľ</w:t>
            </w:r>
          </w:p>
        </w:tc>
        <w:tc>
          <w:tcPr>
            <w:tcW w:w="7501" w:type="dxa"/>
          </w:tcPr>
          <w:p w14:paraId="1E1D8A6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Zmeniť heslo</w:t>
            </w:r>
          </w:p>
        </w:tc>
      </w:tr>
      <w:tr w:rsidR="00F7250D" w:rsidRPr="00EE6E9D" w14:paraId="14305624" w14:textId="77777777" w:rsidTr="00843DC8">
        <w:tc>
          <w:tcPr>
            <w:tcW w:w="1555" w:type="dxa"/>
          </w:tcPr>
          <w:p w14:paraId="0500C20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Žiadosť</w:t>
            </w:r>
          </w:p>
        </w:tc>
        <w:tc>
          <w:tcPr>
            <w:tcW w:w="7501" w:type="dxa"/>
          </w:tcPr>
          <w:p w14:paraId="091F634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Token, pôvodné heslo, nové heslo</w:t>
            </w:r>
          </w:p>
        </w:tc>
      </w:tr>
      <w:tr w:rsidR="00F7250D" w:rsidRPr="00EE6E9D" w14:paraId="265A4DC7" w14:textId="77777777" w:rsidTr="00843DC8">
        <w:tc>
          <w:tcPr>
            <w:tcW w:w="1555" w:type="dxa"/>
          </w:tcPr>
          <w:p w14:paraId="1D65512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Odpoveď</w:t>
            </w:r>
          </w:p>
        </w:tc>
        <w:tc>
          <w:tcPr>
            <w:tcW w:w="7501" w:type="dxa"/>
          </w:tcPr>
          <w:p w14:paraId="52E7609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Správny HTTP kód ak bol úprava úspešná. Odpoveď správy obsahuje JWT token.</w:t>
            </w:r>
          </w:p>
          <w:p w14:paraId="1170903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HTTP kód 400 je vrátený ak užívateľ nebol prihlásený s chybovou hláškou v odpovedi.</w:t>
            </w:r>
          </w:p>
        </w:tc>
      </w:tr>
      <w:tr w:rsidR="00F7250D" w:rsidRPr="00EE6E9D" w14:paraId="62FBD124" w14:textId="77777777" w:rsidTr="00843DC8">
        <w:tc>
          <w:tcPr>
            <w:tcW w:w="1555" w:type="dxa"/>
          </w:tcPr>
          <w:p w14:paraId="7166880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Metóda</w:t>
            </w:r>
          </w:p>
        </w:tc>
        <w:tc>
          <w:tcPr>
            <w:tcW w:w="7501" w:type="dxa"/>
          </w:tcPr>
          <w:p w14:paraId="057E8D3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POST</w:t>
            </w:r>
          </w:p>
        </w:tc>
      </w:tr>
    </w:tbl>
    <w:p w14:paraId="71933654" w14:textId="77777777" w:rsidR="00F7250D" w:rsidRPr="00EE6E9D" w:rsidRDefault="00F7250D" w:rsidP="00F7250D">
      <w:pPr>
        <w:spacing w:after="0" w:line="240" w:lineRule="auto"/>
        <w:rPr>
          <w:rFonts w:ascii="Arial" w:hAnsi="Arial" w:cs="Arial"/>
          <w:szCs w:val="20"/>
        </w:rPr>
      </w:pPr>
    </w:p>
    <w:p w14:paraId="37983611"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Zobrazenia</w:t>
      </w:r>
      <w:bookmarkEnd w:id="268"/>
      <w:bookmarkEnd w:id="269"/>
    </w:p>
    <w:p w14:paraId="655F0643" w14:textId="77777777" w:rsidR="00F7250D" w:rsidRPr="00EE6E9D" w:rsidRDefault="00F7250D" w:rsidP="00F7250D">
      <w:pPr>
        <w:spacing w:after="0" w:line="240" w:lineRule="auto"/>
        <w:rPr>
          <w:rFonts w:ascii="Arial" w:hAnsi="Arial" w:cs="Arial"/>
          <w:szCs w:val="20"/>
        </w:rPr>
      </w:pPr>
      <w:bookmarkStart w:id="276" w:name="_Toc504737732"/>
      <w:bookmarkStart w:id="277" w:name="_Toc535251133"/>
      <w:r w:rsidRPr="00EE6E9D">
        <w:rPr>
          <w:rFonts w:ascii="Arial" w:hAnsi="Arial" w:cs="Arial"/>
          <w:szCs w:val="20"/>
        </w:rPr>
        <w:t>Login</w:t>
      </w:r>
      <w:bookmarkEnd w:id="276"/>
      <w:bookmarkEnd w:id="277"/>
    </w:p>
    <w:p w14:paraId="09801B4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Umožnuje užívateľovi prihlásiť sa.</w:t>
      </w:r>
    </w:p>
    <w:p w14:paraId="12A210BD" w14:textId="77777777" w:rsidR="00F7250D" w:rsidRPr="00EE6E9D" w:rsidRDefault="00F7250D" w:rsidP="00F7250D">
      <w:pPr>
        <w:spacing w:after="0" w:line="240" w:lineRule="auto"/>
        <w:rPr>
          <w:rFonts w:ascii="Arial" w:hAnsi="Arial" w:cs="Arial"/>
          <w:szCs w:val="20"/>
        </w:rPr>
      </w:pPr>
      <w:bookmarkStart w:id="278" w:name="_Toc504737733"/>
      <w:bookmarkStart w:id="279" w:name="_Toc535251134"/>
      <w:r w:rsidRPr="00EE6E9D">
        <w:rPr>
          <w:rFonts w:ascii="Arial" w:hAnsi="Arial" w:cs="Arial"/>
          <w:szCs w:val="20"/>
        </w:rPr>
        <w:t>Register</w:t>
      </w:r>
      <w:bookmarkEnd w:id="278"/>
      <w:bookmarkEnd w:id="279"/>
    </w:p>
    <w:p w14:paraId="6E68D5C2"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lastRenderedPageBreak/>
        <w:t>Umožňuje užívateľovi registrovať sa. Buď špecifikovaním nového alebo existujúceho ekonomického operátora.</w:t>
      </w:r>
    </w:p>
    <w:p w14:paraId="46DD6F09" w14:textId="77777777" w:rsidR="00F7250D" w:rsidRPr="00EE6E9D" w:rsidRDefault="00F7250D" w:rsidP="00F7250D">
      <w:pPr>
        <w:spacing w:after="0" w:line="240" w:lineRule="auto"/>
        <w:rPr>
          <w:rFonts w:ascii="Arial" w:hAnsi="Arial" w:cs="Arial"/>
          <w:szCs w:val="20"/>
        </w:rPr>
      </w:pPr>
      <w:bookmarkStart w:id="280" w:name="_Toc504737734"/>
      <w:bookmarkStart w:id="281" w:name="_Toc535251135"/>
      <w:r w:rsidRPr="00EE6E9D">
        <w:rPr>
          <w:rFonts w:ascii="Arial" w:hAnsi="Arial" w:cs="Arial"/>
          <w:szCs w:val="20"/>
        </w:rPr>
        <w:t>Reset Password</w:t>
      </w:r>
      <w:bookmarkEnd w:id="280"/>
      <w:bookmarkEnd w:id="281"/>
    </w:p>
    <w:p w14:paraId="37F973FA"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Umožňuje resetnúť heslo poslaním emailu.</w:t>
      </w:r>
    </w:p>
    <w:p w14:paraId="77E31123" w14:textId="77777777" w:rsidR="00F7250D" w:rsidRPr="00EE6E9D" w:rsidRDefault="00F7250D" w:rsidP="00F7250D">
      <w:pPr>
        <w:spacing w:after="0" w:line="240" w:lineRule="auto"/>
        <w:rPr>
          <w:rFonts w:ascii="Arial" w:hAnsi="Arial" w:cs="Arial"/>
          <w:szCs w:val="20"/>
        </w:rPr>
      </w:pPr>
      <w:bookmarkStart w:id="282" w:name="_Toc504737735"/>
      <w:bookmarkStart w:id="283" w:name="_Toc535251136"/>
      <w:r w:rsidRPr="00EE6E9D">
        <w:rPr>
          <w:rFonts w:ascii="Arial" w:hAnsi="Arial" w:cs="Arial"/>
          <w:szCs w:val="20"/>
        </w:rPr>
        <w:t>Edit</w:t>
      </w:r>
      <w:bookmarkEnd w:id="282"/>
      <w:bookmarkEnd w:id="283"/>
    </w:p>
    <w:p w14:paraId="5D156B51"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Administrátor môže resetovať heslo a / alebo zmeniť rolu užívateľa.</w:t>
      </w:r>
    </w:p>
    <w:p w14:paraId="19C2E928" w14:textId="77777777" w:rsidR="00F7250D" w:rsidRPr="00EE6E9D" w:rsidRDefault="00F7250D" w:rsidP="00F7250D">
      <w:pPr>
        <w:spacing w:after="0" w:line="240" w:lineRule="auto"/>
        <w:rPr>
          <w:rFonts w:ascii="Arial" w:hAnsi="Arial" w:cs="Arial"/>
          <w:szCs w:val="20"/>
        </w:rPr>
      </w:pPr>
    </w:p>
    <w:p w14:paraId="65775821" w14:textId="77777777" w:rsidR="00F7250D" w:rsidRPr="00EE6E9D" w:rsidRDefault="00F7250D" w:rsidP="00F7250D">
      <w:pPr>
        <w:spacing w:after="0" w:line="240" w:lineRule="auto"/>
        <w:rPr>
          <w:rFonts w:ascii="Arial" w:hAnsi="Arial" w:cs="Arial"/>
          <w:b/>
          <w:iCs/>
          <w:szCs w:val="20"/>
        </w:rPr>
      </w:pPr>
      <w:bookmarkStart w:id="284" w:name="_Toc888508"/>
      <w:r w:rsidRPr="00EE6E9D">
        <w:rPr>
          <w:rFonts w:ascii="Arial" w:hAnsi="Arial" w:cs="Arial"/>
          <w:b/>
          <w:iCs/>
          <w:szCs w:val="20"/>
        </w:rPr>
        <w:t>Generovanie identifikátorov</w:t>
      </w:r>
      <w:bookmarkEnd w:id="284"/>
    </w:p>
    <w:p w14:paraId="2E7CD776" w14:textId="77777777" w:rsidR="00F7250D" w:rsidRPr="00EE6E9D" w:rsidRDefault="00F7250D" w:rsidP="00F7250D">
      <w:pPr>
        <w:spacing w:after="0" w:line="240" w:lineRule="auto"/>
        <w:rPr>
          <w:rFonts w:ascii="Arial" w:hAnsi="Arial" w:cs="Arial"/>
          <w:szCs w:val="20"/>
        </w:rPr>
      </w:pPr>
      <w:bookmarkStart w:id="285" w:name="_Toc535251138"/>
      <w:r w:rsidRPr="00EE6E9D">
        <w:rPr>
          <w:rFonts w:ascii="Arial" w:hAnsi="Arial" w:cs="Arial"/>
          <w:szCs w:val="20"/>
        </w:rPr>
        <w:t>Data model</w:t>
      </w:r>
      <w:bookmarkEnd w:id="285"/>
    </w:p>
    <w:p w14:paraId="06628BCF"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Pre generovanie identifikátorov, v matici bude uložený sekvečný identifikátor a jedinečný identifkátor objektu:</w:t>
      </w:r>
    </w:p>
    <w:tbl>
      <w:tblPr>
        <w:tblStyle w:val="Mriekatabuky"/>
        <w:tblW w:w="9067" w:type="dxa"/>
        <w:tblLook w:val="04A0" w:firstRow="1" w:lastRow="0" w:firstColumn="1" w:lastColumn="0" w:noHBand="0" w:noVBand="1"/>
      </w:tblPr>
      <w:tblGrid>
        <w:gridCol w:w="2138"/>
        <w:gridCol w:w="4623"/>
        <w:gridCol w:w="985"/>
        <w:gridCol w:w="1321"/>
      </w:tblGrid>
      <w:tr w:rsidR="00F7250D" w:rsidRPr="00EE6E9D" w14:paraId="3981F04A" w14:textId="77777777" w:rsidTr="00843DC8">
        <w:tc>
          <w:tcPr>
            <w:tcW w:w="2138" w:type="dxa"/>
            <w:shd w:val="clear" w:color="auto" w:fill="D9D9D9" w:themeFill="background1" w:themeFillShade="D9"/>
          </w:tcPr>
          <w:p w14:paraId="0D9A31A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4623" w:type="dxa"/>
            <w:shd w:val="clear" w:color="auto" w:fill="D9D9D9" w:themeFill="background1" w:themeFillShade="D9"/>
          </w:tcPr>
          <w:p w14:paraId="6F70C3D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985" w:type="dxa"/>
            <w:shd w:val="clear" w:color="auto" w:fill="D9D9D9" w:themeFill="background1" w:themeFillShade="D9"/>
          </w:tcPr>
          <w:p w14:paraId="5416E57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321" w:type="dxa"/>
            <w:shd w:val="clear" w:color="auto" w:fill="D9D9D9" w:themeFill="background1" w:themeFillShade="D9"/>
          </w:tcPr>
          <w:p w14:paraId="0D6D69D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550E1645" w14:textId="77777777" w:rsidTr="00843DC8">
        <w:tc>
          <w:tcPr>
            <w:tcW w:w="2138" w:type="dxa"/>
          </w:tcPr>
          <w:p w14:paraId="48EC0D8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623" w:type="dxa"/>
          </w:tcPr>
          <w:p w14:paraId="22D04BF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Sekvenčný identifikátor</w:t>
            </w:r>
          </w:p>
        </w:tc>
        <w:tc>
          <w:tcPr>
            <w:tcW w:w="985" w:type="dxa"/>
          </w:tcPr>
          <w:p w14:paraId="2BFFEF1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Integer</w:t>
            </w:r>
          </w:p>
        </w:tc>
        <w:tc>
          <w:tcPr>
            <w:tcW w:w="1321" w:type="dxa"/>
          </w:tcPr>
          <w:p w14:paraId="1485334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4BEAD4E" w14:textId="77777777" w:rsidTr="00843DC8">
        <w:tc>
          <w:tcPr>
            <w:tcW w:w="2138" w:type="dxa"/>
          </w:tcPr>
          <w:p w14:paraId="187934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ObjectId</w:t>
            </w:r>
          </w:p>
        </w:tc>
        <w:tc>
          <w:tcPr>
            <w:tcW w:w="4623" w:type="dxa"/>
          </w:tcPr>
          <w:p w14:paraId="7CD562C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objektu</w:t>
            </w:r>
          </w:p>
        </w:tc>
        <w:tc>
          <w:tcPr>
            <w:tcW w:w="985" w:type="dxa"/>
          </w:tcPr>
          <w:p w14:paraId="213B074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321" w:type="dxa"/>
          </w:tcPr>
          <w:p w14:paraId="7092A48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bl>
    <w:p w14:paraId="620B504B" w14:textId="77777777" w:rsidR="00F7250D" w:rsidRPr="00EE6E9D" w:rsidRDefault="00F7250D" w:rsidP="00F7250D">
      <w:pPr>
        <w:spacing w:after="0" w:line="240" w:lineRule="auto"/>
        <w:rPr>
          <w:rFonts w:ascii="Arial" w:hAnsi="Arial" w:cs="Arial"/>
          <w:szCs w:val="20"/>
        </w:rPr>
      </w:pPr>
    </w:p>
    <w:p w14:paraId="6714279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Formát kódov</w:t>
      </w:r>
    </w:p>
    <w:p w14:paraId="0B4067C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Systém generuje jedinečných identifikátorov pre:</w:t>
      </w:r>
    </w:p>
    <w:p w14:paraId="40D96062" w14:textId="77777777" w:rsidR="00F7250D" w:rsidRPr="00EE6E9D" w:rsidRDefault="00F7250D">
      <w:pPr>
        <w:numPr>
          <w:ilvl w:val="0"/>
          <w:numId w:val="85"/>
        </w:numPr>
        <w:spacing w:after="0" w:line="240" w:lineRule="auto"/>
        <w:jc w:val="both"/>
        <w:rPr>
          <w:rFonts w:ascii="Arial" w:hAnsi="Arial" w:cs="Arial"/>
          <w:szCs w:val="20"/>
        </w:rPr>
      </w:pPr>
      <w:r w:rsidRPr="00EE6E9D">
        <w:rPr>
          <w:rFonts w:ascii="Arial" w:hAnsi="Arial" w:cs="Arial"/>
          <w:szCs w:val="20"/>
        </w:rPr>
        <w:t>Ekonomických operátorov</w:t>
      </w:r>
    </w:p>
    <w:p w14:paraId="6E536072" w14:textId="77777777" w:rsidR="00F7250D" w:rsidRPr="00EE6E9D" w:rsidRDefault="00F7250D">
      <w:pPr>
        <w:numPr>
          <w:ilvl w:val="0"/>
          <w:numId w:val="85"/>
        </w:numPr>
        <w:spacing w:after="0" w:line="240" w:lineRule="auto"/>
        <w:jc w:val="both"/>
        <w:rPr>
          <w:rFonts w:ascii="Arial" w:hAnsi="Arial" w:cs="Arial"/>
          <w:szCs w:val="20"/>
        </w:rPr>
      </w:pPr>
      <w:r w:rsidRPr="00EE6E9D">
        <w:rPr>
          <w:rFonts w:ascii="Arial" w:hAnsi="Arial" w:cs="Arial"/>
          <w:szCs w:val="20"/>
        </w:rPr>
        <w:t>Zariadenia</w:t>
      </w:r>
    </w:p>
    <w:p w14:paraId="0FA7F53F" w14:textId="77777777" w:rsidR="00F7250D" w:rsidRPr="00EE6E9D" w:rsidRDefault="00F7250D">
      <w:pPr>
        <w:numPr>
          <w:ilvl w:val="0"/>
          <w:numId w:val="85"/>
        </w:numPr>
        <w:spacing w:after="0" w:line="240" w:lineRule="auto"/>
        <w:jc w:val="both"/>
        <w:rPr>
          <w:rFonts w:ascii="Arial" w:hAnsi="Arial" w:cs="Arial"/>
          <w:szCs w:val="20"/>
        </w:rPr>
      </w:pPr>
      <w:r w:rsidRPr="00EE6E9D">
        <w:rPr>
          <w:rFonts w:ascii="Arial" w:hAnsi="Arial" w:cs="Arial"/>
          <w:szCs w:val="20"/>
        </w:rPr>
        <w:t>Stroje</w:t>
      </w:r>
    </w:p>
    <w:p w14:paraId="397820DE"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Generovaný identifikátor začína s ID vydavateľa (3 znaky) a následne má jedinečnú hodnotu u vydavateľa ID.</w:t>
      </w:r>
    </w:p>
    <w:p w14:paraId="5091BA3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Formát generovaného identifikátora je:</w:t>
      </w:r>
    </w:p>
    <w:p w14:paraId="01A1BA75" w14:textId="77777777" w:rsidR="00F7250D" w:rsidRPr="00EE6E9D" w:rsidRDefault="00F7250D" w:rsidP="00F7250D">
      <w:pPr>
        <w:spacing w:after="0" w:line="240" w:lineRule="auto"/>
        <w:rPr>
          <w:rFonts w:ascii="Arial" w:hAnsi="Arial" w:cs="Arial"/>
          <w:szCs w:val="20"/>
        </w:rPr>
      </w:pPr>
      <w:r w:rsidRPr="00EE6E9D">
        <w:rPr>
          <w:rFonts w:ascii="Arial" w:hAnsi="Arial" w:cs="Arial"/>
          <w:noProof/>
          <w:szCs w:val="20"/>
          <w:lang w:eastAsia="sk-SK"/>
        </w:rPr>
        <mc:AlternateContent>
          <mc:Choice Requires="wpc">
            <w:drawing>
              <wp:inline distT="0" distB="0" distL="0" distR="0" wp14:anchorId="15A2B79C" wp14:editId="1E6A98F7">
                <wp:extent cx="4152900" cy="106680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Text Box 4"/>
                        <wps:cNvSpPr txBox="1"/>
                        <wps:spPr>
                          <a:xfrm>
                            <a:off x="735965" y="290195"/>
                            <a:ext cx="2543175" cy="466725"/>
                          </a:xfrm>
                          <a:prstGeom prst="rect">
                            <a:avLst/>
                          </a:prstGeom>
                          <a:solidFill>
                            <a:schemeClr val="lt1"/>
                          </a:solidFill>
                          <a:ln w="6350">
                            <a:solidFill>
                              <a:schemeClr val="bg1"/>
                            </a:solidFill>
                          </a:ln>
                        </wps:spPr>
                        <wps:txbx>
                          <w:txbxContent>
                            <w:p w14:paraId="615A94BB" w14:textId="77777777" w:rsidR="00C7461C" w:rsidRPr="007B6337" w:rsidRDefault="00C7461C" w:rsidP="00F7250D">
                              <w:pPr>
                                <w:jc w:val="center"/>
                                <w:rPr>
                                  <w:rFonts w:ascii="Courier New" w:hAnsi="Courier New" w:cs="Courier New"/>
                                  <w:sz w:val="48"/>
                                  <w:szCs w:val="48"/>
                                  <w:lang w:val="en-US"/>
                                </w:rPr>
                              </w:pPr>
                              <w:r w:rsidRPr="007B6337">
                                <w:rPr>
                                  <w:rFonts w:ascii="Courier New" w:hAnsi="Courier New" w:cs="Courier New"/>
                                  <w:sz w:val="48"/>
                                  <w:szCs w:val="48"/>
                                  <w:lang w:val="en-US"/>
                                </w:rPr>
                                <w:t>IIISSSSS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traight Connector 5"/>
                        <wps:cNvCnPr/>
                        <wps:spPr>
                          <a:xfrm>
                            <a:off x="1276350" y="666750"/>
                            <a:ext cx="495300"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a:off x="1838325" y="665775"/>
                            <a:ext cx="86677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5A2B79C" id="Canvas 3" o:spid="_x0000_s1026" editas="canvas" style="width:327pt;height:84pt;mso-position-horizontal-relative:char;mso-position-vertical-relative:line" coordsize="41529,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529;height:10668;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7359;top:2901;width:25432;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" fillcolor="white [3201]" strokecolor="white [3212]" strokeweight=".5pt">
                  <v:textbox>
                    <w:txbxContent>
                      <w:p w14:paraId="615A94BB" w14:textId="77777777" w:rsidR="00C7461C" w:rsidRPr="007B6337" w:rsidRDefault="00C7461C" w:rsidP="00F7250D">
                        <w:pPr>
                          <w:jc w:val="center"/>
                          <w:rPr>
                            <w:rFonts w:ascii="Courier New" w:hAnsi="Courier New" w:cs="Courier New"/>
                            <w:sz w:val="48"/>
                            <w:szCs w:val="48"/>
                            <w:lang w:val="en-US"/>
                          </w:rPr>
                        </w:pPr>
                        <w:r w:rsidRPr="007B6337">
                          <w:rPr>
                            <w:rFonts w:ascii="Courier New" w:hAnsi="Courier New" w:cs="Courier New"/>
                            <w:sz w:val="48"/>
                            <w:szCs w:val="48"/>
                            <w:lang w:val="en-US"/>
                          </w:rPr>
                          <w:t>IIISSSSS</w:t>
                        </w:r>
                      </w:p>
                    </w:txbxContent>
                  </v:textbox>
                </v:shape>
                <v:line id="Straight Connector 5" o:spid="_x0000_s1029" style="position:absolute;visibility:visible;mso-wrap-style:square" from="12763,6667" to="17716,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" strokecolor="black [3213]" strokeweight="4.5pt">
                  <v:stroke joinstyle="miter"/>
                </v:line>
                <v:line id="Straight Connector 40" o:spid="_x0000_s1030" style="position:absolute;visibility:visible;mso-wrap-style:square" from="18383,6657" to="27051,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" strokecolor="black [3213]" strokeweight="4.5pt">
                  <v:stroke joinstyle="miter"/>
                </v:line>
                <w10:anchorlock/>
              </v:group>
            </w:pict>
          </mc:Fallback>
        </mc:AlternateContent>
      </w:r>
    </w:p>
    <w:p w14:paraId="347AD24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v ktorom:</w:t>
      </w:r>
    </w:p>
    <w:tbl>
      <w:tblPr>
        <w:tblStyle w:val="Mriekatabuky"/>
        <w:tblW w:w="0" w:type="auto"/>
        <w:tblLook w:val="04A0" w:firstRow="1" w:lastRow="0" w:firstColumn="1" w:lastColumn="0" w:noHBand="0" w:noVBand="1"/>
      </w:tblPr>
      <w:tblGrid>
        <w:gridCol w:w="1350"/>
        <w:gridCol w:w="6906"/>
        <w:gridCol w:w="34"/>
      </w:tblGrid>
      <w:tr w:rsidR="00F7250D" w:rsidRPr="00EE6E9D" w14:paraId="1517712D" w14:textId="77777777" w:rsidTr="00843DC8">
        <w:tc>
          <w:tcPr>
            <w:tcW w:w="1410" w:type="dxa"/>
            <w:shd w:val="clear" w:color="auto" w:fill="D9D9D9" w:themeFill="background1" w:themeFillShade="D9"/>
          </w:tcPr>
          <w:p w14:paraId="66E0C07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Časť</w:t>
            </w:r>
          </w:p>
        </w:tc>
        <w:tc>
          <w:tcPr>
            <w:tcW w:w="7652" w:type="dxa"/>
            <w:gridSpan w:val="2"/>
            <w:shd w:val="clear" w:color="auto" w:fill="D9D9D9" w:themeFill="background1" w:themeFillShade="D9"/>
          </w:tcPr>
          <w:p w14:paraId="5745353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w:t>
            </w:r>
          </w:p>
        </w:tc>
      </w:tr>
      <w:tr w:rsidR="00F7250D" w:rsidRPr="00EE6E9D" w14:paraId="39FDD99A" w14:textId="77777777" w:rsidTr="00843DC8">
        <w:trPr>
          <w:gridAfter w:val="1"/>
          <w:wAfter w:w="38" w:type="dxa"/>
        </w:trPr>
        <w:tc>
          <w:tcPr>
            <w:tcW w:w="1410" w:type="dxa"/>
          </w:tcPr>
          <w:p w14:paraId="3F5D77E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III</w:t>
            </w:r>
          </w:p>
        </w:tc>
        <w:tc>
          <w:tcPr>
            <w:tcW w:w="7614" w:type="dxa"/>
          </w:tcPr>
          <w:p w14:paraId="7FCEC23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 vydavateľa</w:t>
            </w:r>
          </w:p>
        </w:tc>
      </w:tr>
      <w:tr w:rsidR="00F7250D" w:rsidRPr="00EE6E9D" w14:paraId="5FFDB0D7" w14:textId="77777777" w:rsidTr="00843DC8">
        <w:trPr>
          <w:gridAfter w:val="1"/>
          <w:wAfter w:w="38" w:type="dxa"/>
        </w:trPr>
        <w:tc>
          <w:tcPr>
            <w:tcW w:w="1410" w:type="dxa"/>
          </w:tcPr>
          <w:p w14:paraId="5A91BB2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SSSSS</w:t>
            </w:r>
          </w:p>
        </w:tc>
        <w:tc>
          <w:tcPr>
            <w:tcW w:w="7614" w:type="dxa"/>
          </w:tcPr>
          <w:p w14:paraId="23C537E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Sériové číslo identifikujúce entitu</w:t>
            </w:r>
          </w:p>
        </w:tc>
      </w:tr>
    </w:tbl>
    <w:p w14:paraId="22761CD9" w14:textId="77777777" w:rsidR="00F7250D" w:rsidRPr="00EE6E9D" w:rsidRDefault="00F7250D" w:rsidP="00F7250D">
      <w:pPr>
        <w:spacing w:after="0" w:line="240" w:lineRule="auto"/>
        <w:rPr>
          <w:rFonts w:ascii="Arial" w:hAnsi="Arial" w:cs="Arial"/>
          <w:szCs w:val="20"/>
        </w:rPr>
      </w:pPr>
    </w:p>
    <w:p w14:paraId="283D6429"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Sériové číslo nasleduje invariantný set ISO-646. Znaky použíté pre identifikátory sú:</w:t>
      </w:r>
    </w:p>
    <w:p w14:paraId="56383CA1" w14:textId="77777777" w:rsidR="00F7250D" w:rsidRPr="00EE6E9D" w:rsidRDefault="00F7250D" w:rsidP="00F7250D">
      <w:pPr>
        <w:spacing w:after="0" w:line="240" w:lineRule="auto"/>
        <w:rPr>
          <w:rFonts w:ascii="Arial" w:hAnsi="Arial" w:cs="Arial"/>
          <w:szCs w:val="20"/>
        </w:rPr>
      </w:pPr>
    </w:p>
    <w:p w14:paraId="467ACE1F"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ABCDEFGHIJKLMNOPQRSTUVWXYZabcdefghijklmnopqrstuvwxyz0123456789</w:t>
      </w:r>
    </w:p>
    <w:p w14:paraId="704248BC" w14:textId="77777777" w:rsidR="00F7250D" w:rsidRPr="00EE6E9D" w:rsidRDefault="00F7250D" w:rsidP="00F7250D">
      <w:pPr>
        <w:spacing w:after="0" w:line="240" w:lineRule="auto"/>
        <w:rPr>
          <w:rFonts w:ascii="Arial" w:hAnsi="Arial" w:cs="Arial"/>
          <w:szCs w:val="20"/>
        </w:rPr>
      </w:pPr>
    </w:p>
    <w:p w14:paraId="39ED4D75"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Celkový počet možností pre 5 číslic je 62</w:t>
      </w:r>
      <w:r w:rsidRPr="00EE6E9D">
        <w:rPr>
          <w:rFonts w:ascii="Arial" w:hAnsi="Arial" w:cs="Arial"/>
          <w:szCs w:val="20"/>
          <w:vertAlign w:val="superscript"/>
        </w:rPr>
        <w:t>5</w:t>
      </w:r>
      <w:r w:rsidRPr="00EE6E9D">
        <w:rPr>
          <w:rFonts w:ascii="Arial" w:hAnsi="Arial" w:cs="Arial"/>
          <w:szCs w:val="20"/>
        </w:rPr>
        <w:t>, čo je 9.16 x 10</w:t>
      </w:r>
      <w:r w:rsidRPr="00EE6E9D">
        <w:rPr>
          <w:rFonts w:ascii="Arial" w:hAnsi="Arial" w:cs="Arial"/>
          <w:szCs w:val="20"/>
          <w:vertAlign w:val="superscript"/>
        </w:rPr>
        <w:t>8</w:t>
      </w:r>
      <w:r w:rsidRPr="00EE6E9D">
        <w:rPr>
          <w:rFonts w:ascii="Arial" w:hAnsi="Arial" w:cs="Arial"/>
          <w:szCs w:val="20"/>
        </w:rPr>
        <w:t xml:space="preserve">. </w:t>
      </w:r>
    </w:p>
    <w:p w14:paraId="5FC1506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Sériové číslo je získané z SequenceId entity (ekonomický operátor, zariadenie alebo stroja), ktoré sa týka.</w:t>
      </w:r>
    </w:p>
    <w:p w14:paraId="1636638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Sériové číslo je následne obfuskované a doplnené zľava nulami na 5 číslic.</w:t>
      </w:r>
    </w:p>
    <w:p w14:paraId="3F94D8EE" w14:textId="77777777" w:rsidR="00F7250D" w:rsidRPr="00EE6E9D" w:rsidRDefault="00F7250D" w:rsidP="00F7250D">
      <w:pPr>
        <w:spacing w:after="0" w:line="240" w:lineRule="auto"/>
        <w:rPr>
          <w:rFonts w:ascii="Arial" w:hAnsi="Arial" w:cs="Arial"/>
          <w:szCs w:val="20"/>
        </w:rPr>
      </w:pPr>
    </w:p>
    <w:p w14:paraId="4C5306B7" w14:textId="77777777" w:rsidR="00F7250D" w:rsidRPr="00EE6E9D" w:rsidRDefault="00F7250D" w:rsidP="00F7250D">
      <w:pPr>
        <w:spacing w:after="0" w:line="240" w:lineRule="auto"/>
        <w:rPr>
          <w:rFonts w:ascii="Arial" w:hAnsi="Arial" w:cs="Arial"/>
          <w:b/>
          <w:iCs/>
          <w:szCs w:val="20"/>
        </w:rPr>
      </w:pPr>
      <w:bookmarkStart w:id="286" w:name="_Toc888509"/>
      <w:r w:rsidRPr="00EE6E9D">
        <w:rPr>
          <w:rFonts w:ascii="Arial" w:hAnsi="Arial" w:cs="Arial"/>
          <w:b/>
          <w:iCs/>
          <w:szCs w:val="20"/>
        </w:rPr>
        <w:t>Generovanie kódov</w:t>
      </w:r>
      <w:bookmarkEnd w:id="286"/>
    </w:p>
    <w:p w14:paraId="283575AC" w14:textId="77777777" w:rsidR="00F7250D" w:rsidRPr="00EE6E9D" w:rsidRDefault="00F7250D" w:rsidP="00F7250D">
      <w:pPr>
        <w:spacing w:after="0" w:line="240" w:lineRule="auto"/>
        <w:rPr>
          <w:rFonts w:ascii="Arial" w:hAnsi="Arial" w:cs="Arial"/>
          <w:szCs w:val="20"/>
        </w:rPr>
      </w:pPr>
      <w:bookmarkStart w:id="287" w:name="_Toc504727861"/>
      <w:bookmarkStart w:id="288" w:name="_Toc504737738"/>
      <w:bookmarkStart w:id="289" w:name="_Toc535251141"/>
      <w:r w:rsidRPr="00EE6E9D">
        <w:rPr>
          <w:rFonts w:ascii="Arial" w:hAnsi="Arial" w:cs="Arial"/>
          <w:szCs w:val="20"/>
        </w:rPr>
        <w:t>Unit level</w:t>
      </w:r>
      <w:bookmarkEnd w:id="287"/>
      <w:bookmarkEnd w:id="288"/>
      <w:bookmarkEnd w:id="289"/>
    </w:p>
    <w:p w14:paraId="25EFFD23"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Generované kódy v zmysle TPD nasledujú nasledovný formát:</w:t>
      </w:r>
    </w:p>
    <w:p w14:paraId="02CEDD4B" w14:textId="77777777" w:rsidR="00F7250D" w:rsidRPr="00EE6E9D" w:rsidRDefault="00F7250D">
      <w:pPr>
        <w:numPr>
          <w:ilvl w:val="0"/>
          <w:numId w:val="86"/>
        </w:numPr>
        <w:spacing w:after="0" w:line="240" w:lineRule="auto"/>
        <w:jc w:val="both"/>
        <w:rPr>
          <w:rFonts w:ascii="Arial" w:hAnsi="Arial" w:cs="Arial"/>
          <w:szCs w:val="20"/>
        </w:rPr>
      </w:pPr>
      <w:r w:rsidRPr="00EE6E9D">
        <w:rPr>
          <w:rFonts w:ascii="Arial" w:hAnsi="Arial" w:cs="Arial"/>
          <w:szCs w:val="20"/>
        </w:rPr>
        <w:t>Kód vydavateľa ID</w:t>
      </w:r>
    </w:p>
    <w:p w14:paraId="550C34DA" w14:textId="77777777" w:rsidR="00F7250D" w:rsidRPr="00EE6E9D" w:rsidRDefault="00F7250D">
      <w:pPr>
        <w:numPr>
          <w:ilvl w:val="0"/>
          <w:numId w:val="86"/>
        </w:numPr>
        <w:spacing w:after="0" w:line="240" w:lineRule="auto"/>
        <w:jc w:val="both"/>
        <w:rPr>
          <w:rFonts w:ascii="Arial" w:hAnsi="Arial" w:cs="Arial"/>
          <w:szCs w:val="20"/>
        </w:rPr>
      </w:pPr>
      <w:r w:rsidRPr="00EE6E9D">
        <w:rPr>
          <w:rFonts w:ascii="Arial" w:hAnsi="Arial" w:cs="Arial"/>
          <w:szCs w:val="20"/>
        </w:rPr>
        <w:t>Sériové číslo</w:t>
      </w:r>
    </w:p>
    <w:p w14:paraId="50546849" w14:textId="77777777" w:rsidR="00F7250D" w:rsidRPr="00EE6E9D" w:rsidRDefault="00F7250D">
      <w:pPr>
        <w:numPr>
          <w:ilvl w:val="0"/>
          <w:numId w:val="86"/>
        </w:numPr>
        <w:spacing w:after="0" w:line="240" w:lineRule="auto"/>
        <w:jc w:val="both"/>
        <w:rPr>
          <w:rFonts w:ascii="Arial" w:hAnsi="Arial" w:cs="Arial"/>
          <w:szCs w:val="20"/>
        </w:rPr>
      </w:pPr>
      <w:r w:rsidRPr="00EE6E9D">
        <w:rPr>
          <w:rFonts w:ascii="Arial" w:hAnsi="Arial" w:cs="Arial"/>
          <w:szCs w:val="20"/>
        </w:rPr>
        <w:t>Produktový kód</w:t>
      </w:r>
    </w:p>
    <w:p w14:paraId="5131A83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Sekvencia vytvorená týmito tromi časťami je unikátna.</w:t>
      </w:r>
    </w:p>
    <w:p w14:paraId="790FFF54"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Sériové číslo je obfuskované s pravdepodobnosťou uhádnutia nižšou ako 1:10000.</w:t>
      </w:r>
    </w:p>
    <w:p w14:paraId="75C32B2E"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Sériové číslo a produktový kód sú zložené zo znakov invariantného setu ISO-646.</w:t>
      </w:r>
    </w:p>
    <w:p w14:paraId="5B5C72AE"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lastRenderedPageBreak/>
        <w:t>Produktový kód je identifikátor nasledovných údajov:</w:t>
      </w:r>
    </w:p>
    <w:p w14:paraId="04A85781" w14:textId="77777777" w:rsidR="00F7250D" w:rsidRPr="00EE6E9D" w:rsidRDefault="00F7250D">
      <w:pPr>
        <w:numPr>
          <w:ilvl w:val="0"/>
          <w:numId w:val="87"/>
        </w:numPr>
        <w:spacing w:after="0" w:line="240" w:lineRule="auto"/>
        <w:jc w:val="both"/>
        <w:rPr>
          <w:rFonts w:ascii="Arial" w:hAnsi="Arial" w:cs="Arial"/>
          <w:szCs w:val="20"/>
        </w:rPr>
      </w:pPr>
      <w:r w:rsidRPr="00EE6E9D">
        <w:rPr>
          <w:rFonts w:ascii="Arial" w:hAnsi="Arial" w:cs="Arial"/>
          <w:szCs w:val="20"/>
        </w:rPr>
        <w:t>Miesto výroby</w:t>
      </w:r>
    </w:p>
    <w:p w14:paraId="49319E9E" w14:textId="77777777" w:rsidR="00F7250D" w:rsidRPr="00EE6E9D" w:rsidRDefault="00F7250D">
      <w:pPr>
        <w:numPr>
          <w:ilvl w:val="0"/>
          <w:numId w:val="87"/>
        </w:numPr>
        <w:spacing w:after="0" w:line="240" w:lineRule="auto"/>
        <w:jc w:val="both"/>
        <w:rPr>
          <w:rFonts w:ascii="Arial" w:hAnsi="Arial" w:cs="Arial"/>
          <w:szCs w:val="20"/>
        </w:rPr>
      </w:pPr>
      <w:r w:rsidRPr="00EE6E9D">
        <w:rPr>
          <w:rFonts w:ascii="Arial" w:hAnsi="Arial" w:cs="Arial"/>
          <w:szCs w:val="20"/>
        </w:rPr>
        <w:t>Výrobné zariadenie (FID)</w:t>
      </w:r>
    </w:p>
    <w:p w14:paraId="0F9EFA6E" w14:textId="77777777" w:rsidR="00F7250D" w:rsidRPr="00EE6E9D" w:rsidRDefault="00F7250D">
      <w:pPr>
        <w:numPr>
          <w:ilvl w:val="0"/>
          <w:numId w:val="87"/>
        </w:numPr>
        <w:spacing w:after="0" w:line="240" w:lineRule="auto"/>
        <w:jc w:val="both"/>
        <w:rPr>
          <w:rFonts w:ascii="Arial" w:hAnsi="Arial" w:cs="Arial"/>
          <w:szCs w:val="20"/>
        </w:rPr>
      </w:pPr>
      <w:r w:rsidRPr="00EE6E9D">
        <w:rPr>
          <w:rFonts w:ascii="Arial" w:hAnsi="Arial" w:cs="Arial"/>
          <w:szCs w:val="20"/>
        </w:rPr>
        <w:t>Výrobný stroj (MID)</w:t>
      </w:r>
    </w:p>
    <w:p w14:paraId="60F9F812" w14:textId="77777777" w:rsidR="00F7250D" w:rsidRPr="00EE6E9D" w:rsidRDefault="00F7250D">
      <w:pPr>
        <w:numPr>
          <w:ilvl w:val="0"/>
          <w:numId w:val="87"/>
        </w:numPr>
        <w:spacing w:after="0" w:line="240" w:lineRule="auto"/>
        <w:jc w:val="both"/>
        <w:rPr>
          <w:rFonts w:ascii="Arial" w:hAnsi="Arial" w:cs="Arial"/>
          <w:szCs w:val="20"/>
        </w:rPr>
      </w:pPr>
      <w:r w:rsidRPr="00EE6E9D">
        <w:rPr>
          <w:rFonts w:ascii="Arial" w:hAnsi="Arial" w:cs="Arial"/>
          <w:szCs w:val="20"/>
        </w:rPr>
        <w:t>Popis produktu</w:t>
      </w:r>
    </w:p>
    <w:p w14:paraId="70AEA786" w14:textId="77777777" w:rsidR="00F7250D" w:rsidRPr="00EE6E9D" w:rsidRDefault="00F7250D">
      <w:pPr>
        <w:numPr>
          <w:ilvl w:val="0"/>
          <w:numId w:val="87"/>
        </w:numPr>
        <w:spacing w:after="0" w:line="240" w:lineRule="auto"/>
        <w:jc w:val="both"/>
        <w:rPr>
          <w:rFonts w:ascii="Arial" w:hAnsi="Arial" w:cs="Arial"/>
          <w:szCs w:val="20"/>
        </w:rPr>
      </w:pPr>
      <w:r w:rsidRPr="00EE6E9D">
        <w:rPr>
          <w:rFonts w:ascii="Arial" w:hAnsi="Arial" w:cs="Arial"/>
          <w:szCs w:val="20"/>
        </w:rPr>
        <w:t>Určený trh predaja</w:t>
      </w:r>
    </w:p>
    <w:p w14:paraId="775DA97A" w14:textId="77777777" w:rsidR="00F7250D" w:rsidRPr="00EE6E9D" w:rsidRDefault="00F7250D">
      <w:pPr>
        <w:numPr>
          <w:ilvl w:val="0"/>
          <w:numId w:val="87"/>
        </w:numPr>
        <w:spacing w:after="0" w:line="240" w:lineRule="auto"/>
        <w:jc w:val="both"/>
        <w:rPr>
          <w:rFonts w:ascii="Arial" w:hAnsi="Arial" w:cs="Arial"/>
          <w:szCs w:val="20"/>
        </w:rPr>
      </w:pPr>
      <w:r w:rsidRPr="00EE6E9D">
        <w:rPr>
          <w:rFonts w:ascii="Arial" w:hAnsi="Arial" w:cs="Arial"/>
          <w:szCs w:val="20"/>
        </w:rPr>
        <w:t>Určená trasa prepravy</w:t>
      </w:r>
    </w:p>
    <w:p w14:paraId="5F3B9971" w14:textId="77777777" w:rsidR="00F7250D" w:rsidRPr="00EE6E9D" w:rsidRDefault="00F7250D">
      <w:pPr>
        <w:numPr>
          <w:ilvl w:val="0"/>
          <w:numId w:val="87"/>
        </w:numPr>
        <w:spacing w:after="0" w:line="240" w:lineRule="auto"/>
        <w:jc w:val="both"/>
        <w:rPr>
          <w:rFonts w:ascii="Arial" w:hAnsi="Arial" w:cs="Arial"/>
          <w:szCs w:val="20"/>
        </w:rPr>
      </w:pPr>
      <w:r w:rsidRPr="00EE6E9D">
        <w:rPr>
          <w:rFonts w:ascii="Arial" w:hAnsi="Arial" w:cs="Arial"/>
          <w:szCs w:val="20"/>
        </w:rPr>
        <w:t>Importér, ak existuje</w:t>
      </w:r>
    </w:p>
    <w:p w14:paraId="0C7A621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Sériové číslo umožňuje získať produktový kód a informácie zhromaždené vydavateľom ID.</w:t>
      </w:r>
    </w:p>
    <w:p w14:paraId="4E11BE42" w14:textId="77777777" w:rsidR="00F7250D" w:rsidRPr="00EE6E9D" w:rsidRDefault="00F7250D" w:rsidP="00F7250D">
      <w:pPr>
        <w:spacing w:after="0" w:line="240" w:lineRule="auto"/>
        <w:rPr>
          <w:rFonts w:ascii="Arial" w:hAnsi="Arial" w:cs="Arial"/>
          <w:szCs w:val="20"/>
        </w:rPr>
      </w:pPr>
      <w:bookmarkStart w:id="290" w:name="_Toc504727862"/>
      <w:bookmarkStart w:id="291" w:name="_Toc504737739"/>
      <w:bookmarkStart w:id="292" w:name="_Toc535251142"/>
      <w:r w:rsidRPr="00EE6E9D">
        <w:rPr>
          <w:rFonts w:ascii="Arial" w:hAnsi="Arial" w:cs="Arial"/>
          <w:szCs w:val="20"/>
        </w:rPr>
        <w:t>Data model</w:t>
      </w:r>
      <w:bookmarkEnd w:id="290"/>
      <w:bookmarkEnd w:id="291"/>
      <w:bookmarkEnd w:id="292"/>
    </w:p>
    <w:p w14:paraId="19BCC2C5" w14:textId="77777777" w:rsidR="00F7250D" w:rsidRPr="00EE6E9D" w:rsidRDefault="00F7250D" w:rsidP="00F7250D">
      <w:pPr>
        <w:spacing w:after="0" w:line="240" w:lineRule="auto"/>
        <w:rPr>
          <w:rFonts w:ascii="Arial" w:hAnsi="Arial" w:cs="Arial"/>
          <w:szCs w:val="20"/>
        </w:rPr>
      </w:pPr>
      <w:bookmarkStart w:id="293" w:name="_Toc504737740"/>
      <w:bookmarkStart w:id="294" w:name="_Toc535251143"/>
      <w:r w:rsidRPr="00EE6E9D">
        <w:rPr>
          <w:rFonts w:ascii="Arial" w:hAnsi="Arial" w:cs="Arial"/>
          <w:szCs w:val="20"/>
        </w:rPr>
        <w:t>Algorithms</w:t>
      </w:r>
      <w:bookmarkEnd w:id="293"/>
      <w:bookmarkEnd w:id="294"/>
    </w:p>
    <w:tbl>
      <w:tblPr>
        <w:tblStyle w:val="Mriekatabuky"/>
        <w:tblW w:w="9067" w:type="dxa"/>
        <w:tblLook w:val="04A0" w:firstRow="1" w:lastRow="0" w:firstColumn="1" w:lastColumn="0" w:noHBand="0" w:noVBand="1"/>
      </w:tblPr>
      <w:tblGrid>
        <w:gridCol w:w="2760"/>
        <w:gridCol w:w="3826"/>
        <w:gridCol w:w="973"/>
        <w:gridCol w:w="1508"/>
      </w:tblGrid>
      <w:tr w:rsidR="00F7250D" w:rsidRPr="00EE6E9D" w14:paraId="72A77AB1" w14:textId="77777777" w:rsidTr="00843DC8">
        <w:tc>
          <w:tcPr>
            <w:tcW w:w="2760" w:type="dxa"/>
            <w:shd w:val="clear" w:color="auto" w:fill="D9D9D9" w:themeFill="background1" w:themeFillShade="D9"/>
          </w:tcPr>
          <w:p w14:paraId="7988BC6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3826" w:type="dxa"/>
            <w:shd w:val="clear" w:color="auto" w:fill="D9D9D9" w:themeFill="background1" w:themeFillShade="D9"/>
          </w:tcPr>
          <w:p w14:paraId="0DB0CE8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973" w:type="dxa"/>
            <w:shd w:val="clear" w:color="auto" w:fill="D9D9D9" w:themeFill="background1" w:themeFillShade="D9"/>
          </w:tcPr>
          <w:p w14:paraId="52EEF3E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508" w:type="dxa"/>
            <w:shd w:val="clear" w:color="auto" w:fill="D9D9D9" w:themeFill="background1" w:themeFillShade="D9"/>
          </w:tcPr>
          <w:p w14:paraId="34105C0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6A47CD65" w14:textId="77777777" w:rsidTr="00843DC8">
        <w:tc>
          <w:tcPr>
            <w:tcW w:w="2760" w:type="dxa"/>
          </w:tcPr>
          <w:p w14:paraId="1E1AC5B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3826" w:type="dxa"/>
          </w:tcPr>
          <w:p w14:paraId="041F1F0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identifikátor mapovania produktov</w:t>
            </w:r>
          </w:p>
        </w:tc>
        <w:tc>
          <w:tcPr>
            <w:tcW w:w="973" w:type="dxa"/>
          </w:tcPr>
          <w:p w14:paraId="38F4F49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508" w:type="dxa"/>
          </w:tcPr>
          <w:p w14:paraId="28589B3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10902857" w14:textId="77777777" w:rsidTr="00843DC8">
        <w:tc>
          <w:tcPr>
            <w:tcW w:w="2760" w:type="dxa"/>
          </w:tcPr>
          <w:p w14:paraId="5F9F86EA"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SequenceId</w:t>
            </w:r>
          </w:p>
        </w:tc>
        <w:tc>
          <w:tcPr>
            <w:tcW w:w="3826" w:type="dxa"/>
          </w:tcPr>
          <w:p w14:paraId="0607961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Sekvenčný identifikátor použitý pre generovanie kódov</w:t>
            </w:r>
          </w:p>
        </w:tc>
        <w:tc>
          <w:tcPr>
            <w:tcW w:w="973" w:type="dxa"/>
          </w:tcPr>
          <w:p w14:paraId="6C15334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Identity</w:t>
            </w:r>
          </w:p>
        </w:tc>
        <w:tc>
          <w:tcPr>
            <w:tcW w:w="1508" w:type="dxa"/>
          </w:tcPr>
          <w:p w14:paraId="045D764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06CCC675" w14:textId="77777777" w:rsidTr="00843DC8">
        <w:tc>
          <w:tcPr>
            <w:tcW w:w="2760" w:type="dxa"/>
          </w:tcPr>
          <w:p w14:paraId="0568463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AlgorithmImplementation</w:t>
            </w:r>
          </w:p>
        </w:tc>
        <w:tc>
          <w:tcPr>
            <w:tcW w:w="3826" w:type="dxa"/>
          </w:tcPr>
          <w:p w14:paraId="0C5A265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Identifikáor implementácie algoritmu</w:t>
            </w:r>
          </w:p>
        </w:tc>
        <w:tc>
          <w:tcPr>
            <w:tcW w:w="973" w:type="dxa"/>
          </w:tcPr>
          <w:p w14:paraId="797E7FB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tcPr>
          <w:p w14:paraId="04F6B00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00412FDD" w14:textId="77777777" w:rsidTr="00843DC8">
        <w:tc>
          <w:tcPr>
            <w:tcW w:w="2760" w:type="dxa"/>
          </w:tcPr>
          <w:p w14:paraId="78E620E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AlgorithmConfiguration</w:t>
            </w:r>
          </w:p>
        </w:tc>
        <w:tc>
          <w:tcPr>
            <w:tcW w:w="3826" w:type="dxa"/>
          </w:tcPr>
          <w:p w14:paraId="2F89838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Nastavenie špecifické pre algoritmus</w:t>
            </w:r>
          </w:p>
        </w:tc>
        <w:tc>
          <w:tcPr>
            <w:tcW w:w="973" w:type="dxa"/>
          </w:tcPr>
          <w:p w14:paraId="4986C54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508" w:type="dxa"/>
          </w:tcPr>
          <w:p w14:paraId="524A1CD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bl>
    <w:p w14:paraId="5FD5D6E6" w14:textId="77777777" w:rsidR="00F7250D" w:rsidRPr="00EE6E9D" w:rsidRDefault="00F7250D" w:rsidP="00F7250D">
      <w:pPr>
        <w:spacing w:after="0" w:line="240" w:lineRule="auto"/>
        <w:rPr>
          <w:rFonts w:ascii="Arial" w:hAnsi="Arial" w:cs="Arial"/>
          <w:szCs w:val="20"/>
        </w:rPr>
      </w:pPr>
    </w:p>
    <w:p w14:paraId="29A21671" w14:textId="77777777" w:rsidR="00F7250D" w:rsidRPr="00EE6E9D" w:rsidRDefault="00F7250D" w:rsidP="00F7250D">
      <w:pPr>
        <w:spacing w:after="0" w:line="240" w:lineRule="auto"/>
        <w:rPr>
          <w:rFonts w:ascii="Arial" w:hAnsi="Arial" w:cs="Arial"/>
          <w:szCs w:val="20"/>
        </w:rPr>
      </w:pPr>
      <w:bookmarkStart w:id="295" w:name="_Toc504727863"/>
      <w:bookmarkStart w:id="296" w:name="_Toc504737741"/>
      <w:bookmarkStart w:id="297" w:name="_Toc535251144"/>
      <w:r w:rsidRPr="00EE6E9D">
        <w:rPr>
          <w:rFonts w:ascii="Arial" w:hAnsi="Arial" w:cs="Arial"/>
          <w:szCs w:val="20"/>
        </w:rPr>
        <w:t>ProductCode</w:t>
      </w:r>
      <w:bookmarkEnd w:id="295"/>
      <w:r w:rsidRPr="00EE6E9D">
        <w:rPr>
          <w:rFonts w:ascii="Arial" w:hAnsi="Arial" w:cs="Arial"/>
          <w:szCs w:val="20"/>
        </w:rPr>
        <w:t>s</w:t>
      </w:r>
      <w:bookmarkEnd w:id="296"/>
      <w:bookmarkEnd w:id="297"/>
    </w:p>
    <w:p w14:paraId="4A43A998"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Matica ProductCode obsahuje mapovanie medzi generovaným kódom a informácii o zariadení / stroji / produkte.</w:t>
      </w:r>
    </w:p>
    <w:tbl>
      <w:tblPr>
        <w:tblStyle w:val="Mriekatabuky"/>
        <w:tblW w:w="9067" w:type="dxa"/>
        <w:tblLook w:val="04A0" w:firstRow="1" w:lastRow="0" w:firstColumn="1" w:lastColumn="0" w:noHBand="0" w:noVBand="1"/>
      </w:tblPr>
      <w:tblGrid>
        <w:gridCol w:w="2205"/>
        <w:gridCol w:w="4553"/>
        <w:gridCol w:w="992"/>
        <w:gridCol w:w="1317"/>
      </w:tblGrid>
      <w:tr w:rsidR="00F7250D" w:rsidRPr="00EE6E9D" w14:paraId="62F255AA" w14:textId="77777777" w:rsidTr="00843DC8">
        <w:tc>
          <w:tcPr>
            <w:tcW w:w="2222" w:type="dxa"/>
            <w:shd w:val="clear" w:color="auto" w:fill="D9D9D9" w:themeFill="background1" w:themeFillShade="D9"/>
          </w:tcPr>
          <w:p w14:paraId="20CDFD1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Pole</w:t>
            </w:r>
          </w:p>
        </w:tc>
        <w:tc>
          <w:tcPr>
            <w:tcW w:w="4725" w:type="dxa"/>
            <w:shd w:val="clear" w:color="auto" w:fill="D9D9D9" w:themeFill="background1" w:themeFillShade="D9"/>
          </w:tcPr>
          <w:p w14:paraId="19724EA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Vysvetlivka</w:t>
            </w:r>
          </w:p>
        </w:tc>
        <w:tc>
          <w:tcPr>
            <w:tcW w:w="996" w:type="dxa"/>
            <w:shd w:val="clear" w:color="auto" w:fill="D9D9D9" w:themeFill="background1" w:themeFillShade="D9"/>
          </w:tcPr>
          <w:p w14:paraId="513FBEC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Typ</w:t>
            </w:r>
          </w:p>
        </w:tc>
        <w:tc>
          <w:tcPr>
            <w:tcW w:w="1124" w:type="dxa"/>
            <w:shd w:val="clear" w:color="auto" w:fill="D9D9D9" w:themeFill="background1" w:themeFillShade="D9"/>
          </w:tcPr>
          <w:p w14:paraId="1586799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Požadovaný</w:t>
            </w:r>
          </w:p>
        </w:tc>
      </w:tr>
      <w:tr w:rsidR="00F7250D" w:rsidRPr="00EE6E9D" w14:paraId="5C2D58F3" w14:textId="77777777" w:rsidTr="00843DC8">
        <w:tc>
          <w:tcPr>
            <w:tcW w:w="2222" w:type="dxa"/>
          </w:tcPr>
          <w:p w14:paraId="05CD381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w:t>
            </w:r>
          </w:p>
        </w:tc>
        <w:tc>
          <w:tcPr>
            <w:tcW w:w="4725" w:type="dxa"/>
          </w:tcPr>
          <w:p w14:paraId="2CEEBD2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Jedinečný identifkátor mapovania produktu</w:t>
            </w:r>
          </w:p>
        </w:tc>
        <w:tc>
          <w:tcPr>
            <w:tcW w:w="996" w:type="dxa"/>
          </w:tcPr>
          <w:p w14:paraId="5DDC3ED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UUID</w:t>
            </w:r>
          </w:p>
        </w:tc>
        <w:tc>
          <w:tcPr>
            <w:tcW w:w="1124" w:type="dxa"/>
          </w:tcPr>
          <w:p w14:paraId="6564841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363965BA" w14:textId="77777777" w:rsidTr="00843DC8">
        <w:tc>
          <w:tcPr>
            <w:tcW w:w="2222" w:type="dxa"/>
          </w:tcPr>
          <w:p w14:paraId="52BA4B4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SequenceId</w:t>
            </w:r>
          </w:p>
        </w:tc>
        <w:tc>
          <w:tcPr>
            <w:tcW w:w="4725" w:type="dxa"/>
          </w:tcPr>
          <w:p w14:paraId="4FE5C27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Sekvenčný identifikátor použitý pre generovanie kódu</w:t>
            </w:r>
          </w:p>
        </w:tc>
        <w:tc>
          <w:tcPr>
            <w:tcW w:w="996" w:type="dxa"/>
          </w:tcPr>
          <w:p w14:paraId="3C61745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Identity</w:t>
            </w:r>
          </w:p>
        </w:tc>
        <w:tc>
          <w:tcPr>
            <w:tcW w:w="1124" w:type="dxa"/>
          </w:tcPr>
          <w:p w14:paraId="01B9212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407D059B" w14:textId="77777777" w:rsidTr="00843DC8">
        <w:tc>
          <w:tcPr>
            <w:tcW w:w="2222" w:type="dxa"/>
          </w:tcPr>
          <w:p w14:paraId="53006FE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EOID</w:t>
            </w:r>
          </w:p>
        </w:tc>
        <w:tc>
          <w:tcPr>
            <w:tcW w:w="4725" w:type="dxa"/>
          </w:tcPr>
          <w:p w14:paraId="52D0FD6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Ekonomický operátor asociovaný s mapovaním produktu</w:t>
            </w:r>
          </w:p>
        </w:tc>
        <w:tc>
          <w:tcPr>
            <w:tcW w:w="996" w:type="dxa"/>
          </w:tcPr>
          <w:p w14:paraId="369548A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124" w:type="dxa"/>
          </w:tcPr>
          <w:p w14:paraId="181032E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7D88496" w14:textId="77777777" w:rsidTr="00843DC8">
        <w:tc>
          <w:tcPr>
            <w:tcW w:w="2222" w:type="dxa"/>
          </w:tcPr>
          <w:p w14:paraId="174CEEA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FID</w:t>
            </w:r>
          </w:p>
        </w:tc>
        <w:tc>
          <w:tcPr>
            <w:tcW w:w="4725" w:type="dxa"/>
          </w:tcPr>
          <w:p w14:paraId="7D6CC40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Zariadenie asociované s mapovaním produktu</w:t>
            </w:r>
          </w:p>
        </w:tc>
        <w:tc>
          <w:tcPr>
            <w:tcW w:w="996" w:type="dxa"/>
          </w:tcPr>
          <w:p w14:paraId="50AA0DD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124" w:type="dxa"/>
          </w:tcPr>
          <w:p w14:paraId="26E12F1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2BE5389C" w14:textId="77777777" w:rsidTr="00843DC8">
        <w:tc>
          <w:tcPr>
            <w:tcW w:w="2222" w:type="dxa"/>
          </w:tcPr>
          <w:p w14:paraId="3863324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MID</w:t>
            </w:r>
          </w:p>
        </w:tc>
        <w:tc>
          <w:tcPr>
            <w:tcW w:w="4725" w:type="dxa"/>
          </w:tcPr>
          <w:p w14:paraId="508D9C9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Stroj asociovaný s mapovaním produktu</w:t>
            </w:r>
          </w:p>
        </w:tc>
        <w:tc>
          <w:tcPr>
            <w:tcW w:w="996" w:type="dxa"/>
          </w:tcPr>
          <w:p w14:paraId="63BC7CC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124" w:type="dxa"/>
          </w:tcPr>
          <w:p w14:paraId="510AF1A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43854A69" w14:textId="77777777" w:rsidTr="00843DC8">
        <w:tc>
          <w:tcPr>
            <w:tcW w:w="2222" w:type="dxa"/>
          </w:tcPr>
          <w:p w14:paraId="13B98135"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ProductDescription</w:t>
            </w:r>
          </w:p>
        </w:tc>
        <w:tc>
          <w:tcPr>
            <w:tcW w:w="4725" w:type="dxa"/>
          </w:tcPr>
          <w:p w14:paraId="4E9E7B2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Popis produktu</w:t>
            </w:r>
          </w:p>
        </w:tc>
        <w:tc>
          <w:tcPr>
            <w:tcW w:w="996" w:type="dxa"/>
          </w:tcPr>
          <w:p w14:paraId="30E6BFF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Text</w:t>
            </w:r>
          </w:p>
        </w:tc>
        <w:tc>
          <w:tcPr>
            <w:tcW w:w="1124" w:type="dxa"/>
          </w:tcPr>
          <w:p w14:paraId="1F60115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58D0F89A" w14:textId="77777777" w:rsidTr="00843DC8">
        <w:tc>
          <w:tcPr>
            <w:tcW w:w="2222" w:type="dxa"/>
          </w:tcPr>
          <w:p w14:paraId="6B846CE4"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Market</w:t>
            </w:r>
          </w:p>
        </w:tc>
        <w:tc>
          <w:tcPr>
            <w:tcW w:w="4725" w:type="dxa"/>
          </w:tcPr>
          <w:p w14:paraId="5252635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Určený trh predaja špecifikovaný v objednávke kódov.</w:t>
            </w:r>
          </w:p>
        </w:tc>
        <w:tc>
          <w:tcPr>
            <w:tcW w:w="996" w:type="dxa"/>
          </w:tcPr>
          <w:p w14:paraId="3DBA961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Country</w:t>
            </w:r>
          </w:p>
        </w:tc>
        <w:tc>
          <w:tcPr>
            <w:tcW w:w="1124" w:type="dxa"/>
          </w:tcPr>
          <w:p w14:paraId="3A1BD54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Áno</w:t>
            </w:r>
          </w:p>
        </w:tc>
      </w:tr>
      <w:tr w:rsidR="00F7250D" w:rsidRPr="00EE6E9D" w14:paraId="70EBAE35" w14:textId="77777777" w:rsidTr="00843DC8">
        <w:tc>
          <w:tcPr>
            <w:tcW w:w="2222" w:type="dxa"/>
          </w:tcPr>
          <w:p w14:paraId="63DE0B8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ShipmentRoute</w:t>
            </w:r>
          </w:p>
        </w:tc>
        <w:tc>
          <w:tcPr>
            <w:tcW w:w="4725" w:type="dxa"/>
          </w:tcPr>
          <w:p w14:paraId="586E17BB"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Určená trasa prepravy špecifikovaná v objednávke kódov.</w:t>
            </w:r>
          </w:p>
        </w:tc>
        <w:tc>
          <w:tcPr>
            <w:tcW w:w="996" w:type="dxa"/>
          </w:tcPr>
          <w:p w14:paraId="1291564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Country</w:t>
            </w:r>
          </w:p>
        </w:tc>
        <w:tc>
          <w:tcPr>
            <w:tcW w:w="1124" w:type="dxa"/>
          </w:tcPr>
          <w:p w14:paraId="6CA7802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r w:rsidR="00F7250D" w:rsidRPr="00EE6E9D" w14:paraId="68C250A1" w14:textId="77777777" w:rsidTr="00843DC8">
        <w:tc>
          <w:tcPr>
            <w:tcW w:w="2222" w:type="dxa"/>
          </w:tcPr>
          <w:p w14:paraId="1C870BE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Importer</w:t>
            </w:r>
          </w:p>
        </w:tc>
        <w:tc>
          <w:tcPr>
            <w:tcW w:w="4725" w:type="dxa"/>
          </w:tcPr>
          <w:p w14:paraId="03DFB4D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Importér špecifikovaný v objednávke kódov ak Import=true.</w:t>
            </w:r>
          </w:p>
        </w:tc>
        <w:tc>
          <w:tcPr>
            <w:tcW w:w="996" w:type="dxa"/>
          </w:tcPr>
          <w:p w14:paraId="382990D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Country</w:t>
            </w:r>
          </w:p>
        </w:tc>
        <w:tc>
          <w:tcPr>
            <w:tcW w:w="1124" w:type="dxa"/>
          </w:tcPr>
          <w:p w14:paraId="2DA6882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Nie</w:t>
            </w:r>
          </w:p>
        </w:tc>
      </w:tr>
    </w:tbl>
    <w:p w14:paraId="019C1220" w14:textId="77777777" w:rsidR="00F7250D" w:rsidRPr="00EE6E9D" w:rsidRDefault="00F7250D" w:rsidP="00F7250D">
      <w:pPr>
        <w:spacing w:after="0" w:line="240" w:lineRule="auto"/>
        <w:rPr>
          <w:rFonts w:ascii="Arial" w:hAnsi="Arial" w:cs="Arial"/>
          <w:szCs w:val="20"/>
        </w:rPr>
      </w:pPr>
    </w:p>
    <w:p w14:paraId="5B6FFCBC" w14:textId="77777777" w:rsidR="00F7250D" w:rsidRPr="00EE6E9D" w:rsidRDefault="00F7250D" w:rsidP="00F7250D">
      <w:pPr>
        <w:spacing w:after="0" w:line="240" w:lineRule="auto"/>
        <w:rPr>
          <w:rFonts w:ascii="Arial" w:hAnsi="Arial" w:cs="Arial"/>
          <w:szCs w:val="20"/>
        </w:rPr>
      </w:pPr>
      <w:bookmarkStart w:id="298" w:name="_Toc504727864"/>
      <w:bookmarkStart w:id="299" w:name="_Toc504737742"/>
      <w:bookmarkStart w:id="300" w:name="_Toc535251145"/>
      <w:r w:rsidRPr="00EE6E9D">
        <w:rPr>
          <w:rFonts w:ascii="Arial" w:hAnsi="Arial" w:cs="Arial"/>
          <w:szCs w:val="20"/>
        </w:rPr>
        <w:t>Algorithm</w:t>
      </w:r>
      <w:bookmarkEnd w:id="298"/>
      <w:bookmarkEnd w:id="299"/>
      <w:bookmarkEnd w:id="300"/>
    </w:p>
    <w:p w14:paraId="723FB174" w14:textId="77777777" w:rsidR="00F7250D" w:rsidRPr="00EE6E9D" w:rsidRDefault="00F7250D" w:rsidP="00F7250D">
      <w:pPr>
        <w:spacing w:after="0" w:line="240" w:lineRule="auto"/>
        <w:rPr>
          <w:rFonts w:ascii="Arial" w:hAnsi="Arial" w:cs="Arial"/>
          <w:szCs w:val="20"/>
        </w:rPr>
      </w:pPr>
      <w:bookmarkStart w:id="301" w:name="OLE_LINK11"/>
      <w:bookmarkStart w:id="302" w:name="OLE_LINK12"/>
      <w:r w:rsidRPr="00EE6E9D">
        <w:rPr>
          <w:rFonts w:ascii="Arial" w:hAnsi="Arial" w:cs="Arial"/>
          <w:szCs w:val="20"/>
        </w:rPr>
        <w:t>Nastavený algorytmus generuje kódy v nasledovnom formáte:</w:t>
      </w:r>
    </w:p>
    <w:p w14:paraId="1087AFCC" w14:textId="77777777" w:rsidR="00F7250D" w:rsidRPr="00EE6E9D" w:rsidRDefault="00F7250D" w:rsidP="00F7250D">
      <w:pPr>
        <w:spacing w:after="0" w:line="240" w:lineRule="auto"/>
        <w:rPr>
          <w:rFonts w:ascii="Arial" w:hAnsi="Arial" w:cs="Arial"/>
          <w:szCs w:val="20"/>
        </w:rPr>
      </w:pPr>
      <w:r w:rsidRPr="00EE6E9D">
        <w:rPr>
          <w:rFonts w:ascii="Arial" w:hAnsi="Arial" w:cs="Arial"/>
          <w:noProof/>
          <w:szCs w:val="20"/>
          <w:lang w:eastAsia="sk-SK"/>
        </w:rPr>
        <mc:AlternateContent>
          <mc:Choice Requires="wpc">
            <w:drawing>
              <wp:inline distT="0" distB="0" distL="0" distR="0" wp14:anchorId="7A7B0588" wp14:editId="5C902F63">
                <wp:extent cx="6530196" cy="1066800"/>
                <wp:effectExtent l="0" t="0" r="0" b="0"/>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Text Box 4"/>
                        <wps:cNvSpPr txBox="1"/>
                        <wps:spPr>
                          <a:xfrm>
                            <a:off x="338968" y="318770"/>
                            <a:ext cx="5501114" cy="466725"/>
                          </a:xfrm>
                          <a:prstGeom prst="rect">
                            <a:avLst/>
                          </a:prstGeom>
                          <a:solidFill>
                            <a:schemeClr val="lt1"/>
                          </a:solidFill>
                          <a:ln w="6350">
                            <a:solidFill>
                              <a:schemeClr val="bg1"/>
                            </a:solidFill>
                          </a:ln>
                        </wps:spPr>
                        <wps:txbx>
                          <w:txbxContent>
                            <w:p w14:paraId="45FCBF03" w14:textId="77777777" w:rsidR="00C7461C" w:rsidRPr="007B6337" w:rsidRDefault="00C7461C" w:rsidP="00F7250D">
                              <w:pPr>
                                <w:rPr>
                                  <w:rFonts w:ascii="Courier New" w:hAnsi="Courier New" w:cs="Courier New"/>
                                  <w:sz w:val="48"/>
                                  <w:szCs w:val="48"/>
                                  <w:lang w:val="en-US"/>
                                </w:rPr>
                              </w:pPr>
                              <w:r w:rsidRPr="007B6337">
                                <w:rPr>
                                  <w:rFonts w:ascii="Courier New" w:hAnsi="Courier New" w:cs="Courier New"/>
                                  <w:sz w:val="48"/>
                                  <w:szCs w:val="48"/>
                                  <w:lang w:val="en-US"/>
                                </w:rPr>
                                <w:t>III</w:t>
                              </w:r>
                              <w:r>
                                <w:rPr>
                                  <w:rFonts w:ascii="Courier New" w:hAnsi="Courier New" w:cs="Courier New"/>
                                  <w:sz w:val="48"/>
                                  <w:szCs w:val="48"/>
                                  <w:lang w:val="en-US"/>
                                </w:rPr>
                                <w:t>SSSSSSSSSPPPPTTTTTTTT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Connector 11"/>
                        <wps:cNvCnPr/>
                        <wps:spPr>
                          <a:xfrm>
                            <a:off x="447675" y="666750"/>
                            <a:ext cx="495300"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990600" y="666750"/>
                            <a:ext cx="159067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2628504" y="665775"/>
                            <a:ext cx="692666"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3377331" y="665775"/>
                            <a:ext cx="1444839"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7A7B0588" id="Canvas 17" o:spid="_x0000_s1031" editas="canvas" style="width:514.2pt;height:84pt;mso-position-horizontal-relative:char;mso-position-vertical-relative:line" coordsize="65297,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">
                <v:shape id="_x0000_s1032" type="#_x0000_t75" style="position:absolute;width:65297;height:10668;visibility:visible;mso-wrap-style:square">
                  <v:fill o:detectmouseclick="t"/>
                  <v:path o:connecttype="none"/>
                </v:shape>
                <v:shape id="Text Box 4" o:spid="_x0000_s1033" type="#_x0000_t202" style="position:absolute;left:3389;top:3187;width:55011;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" fillcolor="white [3201]" strokecolor="white [3212]" strokeweight=".5pt">
                  <v:textbox>
                    <w:txbxContent>
                      <w:p w14:paraId="45FCBF03" w14:textId="77777777" w:rsidR="00C7461C" w:rsidRPr="007B6337" w:rsidRDefault="00C7461C" w:rsidP="00F7250D">
                        <w:pPr>
                          <w:rPr>
                            <w:rFonts w:ascii="Courier New" w:hAnsi="Courier New" w:cs="Courier New"/>
                            <w:sz w:val="48"/>
                            <w:szCs w:val="48"/>
                            <w:lang w:val="en-US"/>
                          </w:rPr>
                        </w:pPr>
                        <w:r w:rsidRPr="007B6337">
                          <w:rPr>
                            <w:rFonts w:ascii="Courier New" w:hAnsi="Courier New" w:cs="Courier New"/>
                            <w:sz w:val="48"/>
                            <w:szCs w:val="48"/>
                            <w:lang w:val="en-US"/>
                          </w:rPr>
                          <w:t>III</w:t>
                        </w:r>
                        <w:r>
                          <w:rPr>
                            <w:rFonts w:ascii="Courier New" w:hAnsi="Courier New" w:cs="Courier New"/>
                            <w:sz w:val="48"/>
                            <w:szCs w:val="48"/>
                            <w:lang w:val="en-US"/>
                          </w:rPr>
                          <w:t>SSSSSSSSSPPPPTTTTTTTT</w:t>
                        </w:r>
                      </w:p>
                    </w:txbxContent>
                  </v:textbox>
                </v:shape>
                <v:line id="Straight Connector 11" o:spid="_x0000_s1034" style="position:absolute;visibility:visible;mso-wrap-style:square" from="4476,6667" to="9429,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" strokecolor="black [3213]" strokeweight="4.5pt">
                  <v:stroke joinstyle="miter"/>
                </v:line>
                <v:line id="Straight Connector 12" o:spid="_x0000_s1035" style="position:absolute;visibility:visible;mso-wrap-style:square" from="9906,6667" to="25812,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" strokecolor="black [3213]" strokeweight="4.5pt">
                  <v:stroke joinstyle="miter"/>
                </v:line>
                <v:line id="Straight Connector 13" o:spid="_x0000_s1036" style="position:absolute;visibility:visible;mso-wrap-style:square" from="26285,6657" to="33211,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" strokecolor="black [3213]" strokeweight="4.5pt">
                  <v:stroke joinstyle="miter"/>
                </v:line>
                <v:line id="Straight Connector 15" o:spid="_x0000_s1037" style="position:absolute;visibility:visible;mso-wrap-style:square" from="33773,6657" to="48221,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" strokecolor="black [3213]" strokeweight="4.5pt">
                  <v:stroke joinstyle="miter"/>
                </v:line>
                <w10:anchorlock/>
              </v:group>
            </w:pict>
          </mc:Fallback>
        </mc:AlternateContent>
      </w:r>
    </w:p>
    <w:p w14:paraId="406FD3F1"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Znaky použité v kódoch sú:</w:t>
      </w:r>
    </w:p>
    <w:p w14:paraId="1D228C2F" w14:textId="77777777" w:rsidR="00F7250D" w:rsidRPr="00EE6E9D" w:rsidRDefault="00F7250D" w:rsidP="00F7250D">
      <w:pPr>
        <w:spacing w:after="0" w:line="240" w:lineRule="auto"/>
        <w:rPr>
          <w:rFonts w:ascii="Arial" w:hAnsi="Arial" w:cs="Arial"/>
          <w:szCs w:val="20"/>
        </w:rPr>
      </w:pPr>
    </w:p>
    <w:p w14:paraId="5168B36D"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ABCDEFGHIJKLMNOPQRSTUVWXYZabcdefghijklmnopqrstuvwxyz0123456789</w:t>
      </w:r>
    </w:p>
    <w:bookmarkEnd w:id="301"/>
    <w:bookmarkEnd w:id="302"/>
    <w:p w14:paraId="38B839F6" w14:textId="77777777" w:rsidR="00F7250D" w:rsidRPr="00EE6E9D" w:rsidRDefault="00F7250D" w:rsidP="00F7250D">
      <w:pPr>
        <w:spacing w:after="0" w:line="240" w:lineRule="auto"/>
        <w:rPr>
          <w:rFonts w:ascii="Arial" w:hAnsi="Arial" w:cs="Arial"/>
          <w:szCs w:val="20"/>
        </w:rPr>
      </w:pPr>
    </w:p>
    <w:p w14:paraId="0E945249"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Sériové číslo je závislé na algoritme a obsahuje informáciu na identifikáciu objednávky spojenej s týmto kódom.</w:t>
      </w:r>
    </w:p>
    <w:p w14:paraId="6B256BA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lastRenderedPageBreak/>
        <w:t>Dĺžka dostupná pre algoritmus zodpovedá 9 čísliciam, čo je 62</w:t>
      </w:r>
      <w:r w:rsidRPr="00EE6E9D">
        <w:rPr>
          <w:rFonts w:ascii="Arial" w:hAnsi="Arial" w:cs="Arial"/>
          <w:szCs w:val="20"/>
          <w:vertAlign w:val="superscript"/>
        </w:rPr>
        <w:t>9</w:t>
      </w:r>
      <w:r w:rsidRPr="00EE6E9D">
        <w:rPr>
          <w:rFonts w:ascii="Arial" w:hAnsi="Arial" w:cs="Arial"/>
          <w:szCs w:val="20"/>
        </w:rPr>
        <w:t xml:space="preserve"> , resp. 1.35 x 10</w:t>
      </w:r>
      <w:r w:rsidRPr="00EE6E9D">
        <w:rPr>
          <w:rFonts w:ascii="Arial" w:hAnsi="Arial" w:cs="Arial"/>
          <w:szCs w:val="20"/>
          <w:vertAlign w:val="superscript"/>
        </w:rPr>
        <w:t>16</w:t>
      </w:r>
      <w:r w:rsidRPr="00EE6E9D">
        <w:rPr>
          <w:rFonts w:ascii="Arial" w:hAnsi="Arial" w:cs="Arial"/>
          <w:szCs w:val="20"/>
        </w:rPr>
        <w:t>.</w:t>
      </w:r>
    </w:p>
    <w:p w14:paraId="15A08552"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Sériové číslo je následne obfuskované.</w:t>
      </w:r>
    </w:p>
    <w:p w14:paraId="4A275A8E"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Produktový kód je vytvorený zo SequenceId z matice ProductCodes použitím horeuvedených znakov.</w:t>
      </w:r>
    </w:p>
    <w:p w14:paraId="62C9C32A"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Dĺžka produktového kódu sú 4 číslice, čo je 1.47 x 10</w:t>
      </w:r>
      <w:r w:rsidRPr="00EE6E9D">
        <w:rPr>
          <w:rFonts w:ascii="Arial" w:hAnsi="Arial" w:cs="Arial"/>
          <w:szCs w:val="20"/>
          <w:vertAlign w:val="superscript"/>
        </w:rPr>
        <w:t>7</w:t>
      </w:r>
      <w:r w:rsidRPr="00EE6E9D">
        <w:rPr>
          <w:rFonts w:ascii="Arial" w:hAnsi="Arial" w:cs="Arial"/>
          <w:szCs w:val="20"/>
        </w:rPr>
        <w:t>.</w:t>
      </w:r>
    </w:p>
    <w:p w14:paraId="71510A55"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Produktový kód je následne obfuskovaný a zľava doplnený nulami na 4 číslice.</w:t>
      </w:r>
    </w:p>
    <w:p w14:paraId="4D06442E" w14:textId="77777777" w:rsidR="00F7250D" w:rsidRPr="00EE6E9D" w:rsidRDefault="00F7250D" w:rsidP="00F7250D">
      <w:pPr>
        <w:spacing w:after="0" w:line="240" w:lineRule="auto"/>
        <w:rPr>
          <w:rFonts w:ascii="Arial" w:hAnsi="Arial" w:cs="Arial"/>
          <w:szCs w:val="20"/>
        </w:rPr>
      </w:pPr>
      <w:bookmarkStart w:id="303" w:name="_Toc504737743"/>
      <w:bookmarkStart w:id="304" w:name="_Toc535251146"/>
      <w:r w:rsidRPr="00EE6E9D">
        <w:rPr>
          <w:rFonts w:ascii="Arial" w:hAnsi="Arial" w:cs="Arial"/>
          <w:szCs w:val="20"/>
        </w:rPr>
        <w:t>Default implementation</w:t>
      </w:r>
      <w:bookmarkEnd w:id="303"/>
      <w:bookmarkEnd w:id="304"/>
    </w:p>
    <w:p w14:paraId="047288BC"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Systém poskytuje prednastavený algoritmus na generovanie kódov.</w:t>
      </w:r>
    </w:p>
    <w:p w14:paraId="38F4369D" w14:textId="77777777" w:rsidR="00F7250D" w:rsidRPr="00EE6E9D" w:rsidRDefault="00F7250D" w:rsidP="00F7250D">
      <w:pPr>
        <w:spacing w:after="0" w:line="240" w:lineRule="auto"/>
        <w:rPr>
          <w:rFonts w:ascii="Arial" w:hAnsi="Arial" w:cs="Arial"/>
          <w:szCs w:val="20"/>
        </w:rPr>
      </w:pPr>
    </w:p>
    <w:p w14:paraId="0BE00638" w14:textId="77777777" w:rsidR="00F7250D" w:rsidRPr="00EE6E9D" w:rsidRDefault="00F7250D" w:rsidP="00F7250D">
      <w:pPr>
        <w:spacing w:after="0" w:line="240" w:lineRule="auto"/>
        <w:rPr>
          <w:rFonts w:ascii="Arial" w:hAnsi="Arial" w:cs="Arial"/>
          <w:b/>
          <w:iCs/>
          <w:szCs w:val="20"/>
        </w:rPr>
      </w:pPr>
      <w:bookmarkStart w:id="305" w:name="_Toc888510"/>
      <w:r w:rsidRPr="00EE6E9D">
        <w:rPr>
          <w:rFonts w:ascii="Arial" w:hAnsi="Arial" w:cs="Arial"/>
          <w:b/>
          <w:iCs/>
          <w:szCs w:val="20"/>
        </w:rPr>
        <w:t>Komunikácia routera</w:t>
      </w:r>
      <w:bookmarkEnd w:id="305"/>
    </w:p>
    <w:p w14:paraId="2C5B5C60" w14:textId="77777777" w:rsidR="00F7250D" w:rsidRPr="00EE6E9D" w:rsidRDefault="00F7250D" w:rsidP="00F7250D">
      <w:pPr>
        <w:spacing w:after="0" w:line="240" w:lineRule="auto"/>
        <w:rPr>
          <w:rFonts w:ascii="Arial" w:hAnsi="Arial" w:cs="Arial"/>
          <w:szCs w:val="20"/>
        </w:rPr>
      </w:pPr>
    </w:p>
    <w:p w14:paraId="47F39409" w14:textId="77777777" w:rsidR="00F7250D" w:rsidRPr="00EE6E9D" w:rsidRDefault="00F7250D" w:rsidP="00F7250D">
      <w:pPr>
        <w:spacing w:after="0" w:line="240" w:lineRule="auto"/>
        <w:rPr>
          <w:rFonts w:ascii="Arial" w:hAnsi="Arial" w:cs="Arial"/>
          <w:szCs w:val="20"/>
        </w:rPr>
      </w:pPr>
      <w:bookmarkStart w:id="306" w:name="_Toc504727866"/>
      <w:bookmarkStart w:id="307" w:name="_Toc504737745"/>
      <w:bookmarkStart w:id="308" w:name="_Toc535251148"/>
      <w:r w:rsidRPr="00EE6E9D">
        <w:rPr>
          <w:rFonts w:ascii="Arial" w:hAnsi="Arial" w:cs="Arial"/>
          <w:szCs w:val="20"/>
        </w:rPr>
        <w:t>Flatfile</w:t>
      </w:r>
      <w:bookmarkEnd w:id="306"/>
      <w:bookmarkEnd w:id="307"/>
      <w:bookmarkEnd w:id="308"/>
    </w:p>
    <w:p w14:paraId="6682E9D8"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Po notifikácii vygenerovania kódov, komunikačný modul routera zapíše detaily do súboru.</w:t>
      </w:r>
    </w:p>
    <w:p w14:paraId="4751F5BC" w14:textId="77777777" w:rsidR="00F7250D" w:rsidRPr="00EE6E9D" w:rsidRDefault="00F7250D" w:rsidP="00F7250D">
      <w:pPr>
        <w:spacing w:after="0" w:line="240" w:lineRule="auto"/>
        <w:rPr>
          <w:rFonts w:ascii="Arial" w:hAnsi="Arial" w:cs="Arial"/>
          <w:szCs w:val="20"/>
        </w:rPr>
      </w:pPr>
      <w:bookmarkStart w:id="309" w:name="_Toc504727867"/>
      <w:bookmarkStart w:id="310" w:name="_Toc504737746"/>
      <w:bookmarkStart w:id="311" w:name="_Toc535251149"/>
      <w:r w:rsidRPr="00EE6E9D">
        <w:rPr>
          <w:rFonts w:ascii="Arial" w:hAnsi="Arial" w:cs="Arial"/>
          <w:szCs w:val="20"/>
        </w:rPr>
        <w:t>Registry</w:t>
      </w:r>
      <w:bookmarkEnd w:id="309"/>
      <w:bookmarkEnd w:id="310"/>
      <w:bookmarkEnd w:id="311"/>
    </w:p>
    <w:p w14:paraId="2E4D073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Po notifikácii udalosti pre zmeny ekonomických operátorov, zariadení, strojov alebo objednávok, komunikačný modul routera zapíše zmeny.</w:t>
      </w:r>
    </w:p>
    <w:p w14:paraId="5C1A7B42" w14:textId="77777777" w:rsidR="00F7250D" w:rsidRPr="00EE6E9D" w:rsidRDefault="00F7250D" w:rsidP="00F7250D">
      <w:pPr>
        <w:spacing w:after="0" w:line="240" w:lineRule="auto"/>
        <w:rPr>
          <w:rFonts w:ascii="Arial" w:hAnsi="Arial" w:cs="Arial"/>
          <w:szCs w:val="20"/>
        </w:rPr>
      </w:pPr>
    </w:p>
    <w:p w14:paraId="7EF7683E" w14:textId="77777777" w:rsidR="00F7250D" w:rsidRPr="00EE6E9D" w:rsidRDefault="00F7250D" w:rsidP="00F7250D">
      <w:pPr>
        <w:spacing w:after="0" w:line="240" w:lineRule="auto"/>
        <w:rPr>
          <w:rFonts w:ascii="Arial" w:hAnsi="Arial" w:cs="Arial"/>
          <w:szCs w:val="20"/>
        </w:rPr>
      </w:pPr>
    </w:p>
    <w:p w14:paraId="7467077C" w14:textId="77777777" w:rsidR="00F7250D" w:rsidRPr="00EE6E9D" w:rsidRDefault="00F7250D" w:rsidP="00F7250D">
      <w:pPr>
        <w:spacing w:after="0" w:line="240" w:lineRule="auto"/>
        <w:rPr>
          <w:rFonts w:ascii="Arial" w:hAnsi="Arial" w:cs="Arial"/>
          <w:b/>
          <w:i/>
          <w:szCs w:val="20"/>
        </w:rPr>
      </w:pPr>
      <w:r w:rsidRPr="00EE6E9D">
        <w:rPr>
          <w:rFonts w:ascii="Arial" w:hAnsi="Arial" w:cs="Arial"/>
          <w:b/>
          <w:i/>
          <w:szCs w:val="20"/>
        </w:rPr>
        <w:br w:type="page"/>
      </w:r>
    </w:p>
    <w:p w14:paraId="2F970EB8" w14:textId="77777777" w:rsidR="00F7250D" w:rsidRPr="00EE6E9D" w:rsidRDefault="00F7250D">
      <w:pPr>
        <w:pStyle w:val="Odsekzoznamu"/>
        <w:numPr>
          <w:ilvl w:val="0"/>
          <w:numId w:val="98"/>
        </w:numPr>
        <w:tabs>
          <w:tab w:val="clear" w:pos="2160"/>
          <w:tab w:val="clear" w:pos="2880"/>
          <w:tab w:val="clear" w:pos="4500"/>
        </w:tabs>
        <w:contextualSpacing/>
        <w:jc w:val="both"/>
        <w:rPr>
          <w:rFonts w:cs="Arial"/>
          <w:b/>
          <w:iCs/>
        </w:rPr>
      </w:pPr>
      <w:r w:rsidRPr="00EE6E9D">
        <w:rPr>
          <w:rFonts w:cs="Arial"/>
          <w:b/>
          <w:iCs/>
        </w:rPr>
        <w:lastRenderedPageBreak/>
        <w:t>Podpora licencií systémového programového vybavenia pre vytváranie a vydávanie jedinečných identifikátorov pre účely systému vysledovateľnosti tabakových výrobkov</w:t>
      </w:r>
    </w:p>
    <w:p w14:paraId="511C6742" w14:textId="77777777" w:rsidR="00F7250D" w:rsidRPr="00EE6E9D" w:rsidRDefault="00F7250D" w:rsidP="00F7250D">
      <w:pPr>
        <w:spacing w:after="0" w:line="240" w:lineRule="auto"/>
        <w:rPr>
          <w:rFonts w:ascii="Arial" w:hAnsi="Arial" w:cs="Arial"/>
          <w:b/>
          <w:iCs/>
          <w:szCs w:val="20"/>
        </w:rPr>
      </w:pPr>
    </w:p>
    <w:p w14:paraId="49B23494"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 xml:space="preserve">Predmetom zákazky je aj zabezpečenie licenčných potrieb programového vybavenia IDGenTool pre vytváranie a vydávanie jedinečných identifikátorov pre účely systému vysledovateľnosti tabakových výrobkov. Vzhľadom povinnosti vyplývajúce z legislatívy Slovenskej republiky ako aj legislatívy Európskej únie je nákup licenčnej podpory softvéru nevyhnutný pre zabezpečenie optimálnej prevádzky, bezpečnosti a dlhodobého plnenia zákonných povinností v rámci európskeho systému vysledovateľnosti tabakových výrobkov. </w:t>
      </w:r>
    </w:p>
    <w:p w14:paraId="5497F74B" w14:textId="77777777" w:rsidR="00F7250D" w:rsidRPr="00EE6E9D" w:rsidRDefault="00F7250D" w:rsidP="00C7461C">
      <w:pPr>
        <w:spacing w:after="0" w:line="240" w:lineRule="auto"/>
        <w:jc w:val="both"/>
        <w:rPr>
          <w:rFonts w:ascii="Arial" w:hAnsi="Arial" w:cs="Arial"/>
          <w:bCs/>
          <w:iCs/>
          <w:szCs w:val="20"/>
        </w:rPr>
      </w:pPr>
    </w:p>
    <w:p w14:paraId="64F6D6CE"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Pre účely Vydavateľa je nevyhnutné zabezpečiť podporu licencií vo vlastníctve Vydavateľa tak, aby predmetné programové vybavenie malo dostupné aktualizácie, bezpečnostné opravy a patche, upgrade a</w:t>
      </w:r>
      <w:r>
        <w:rPr>
          <w:rFonts w:ascii="Arial" w:hAnsi="Arial" w:cs="Arial"/>
          <w:bCs/>
          <w:iCs/>
          <w:szCs w:val="20"/>
        </w:rPr>
        <w:t> </w:t>
      </w:r>
      <w:r w:rsidRPr="00EE6E9D">
        <w:rPr>
          <w:rFonts w:ascii="Arial" w:hAnsi="Arial" w:cs="Arial"/>
          <w:bCs/>
          <w:iCs/>
          <w:szCs w:val="20"/>
        </w:rPr>
        <w:t>update</w:t>
      </w:r>
      <w:r>
        <w:rPr>
          <w:rFonts w:ascii="Arial" w:hAnsi="Arial" w:cs="Arial"/>
          <w:bCs/>
          <w:iCs/>
          <w:szCs w:val="20"/>
        </w:rPr>
        <w:t xml:space="preserve"> na obdobie 5 rokov</w:t>
      </w:r>
      <w:r w:rsidRPr="00EE6E9D">
        <w:rPr>
          <w:rFonts w:ascii="Arial" w:hAnsi="Arial" w:cs="Arial"/>
          <w:bCs/>
          <w:iCs/>
          <w:szCs w:val="20"/>
        </w:rPr>
        <w:t xml:space="preserve">. </w:t>
      </w:r>
    </w:p>
    <w:p w14:paraId="6C9B7F84" w14:textId="77777777" w:rsidR="00F7250D" w:rsidRPr="00EE6E9D" w:rsidRDefault="00F7250D" w:rsidP="00C7461C">
      <w:pPr>
        <w:spacing w:after="0" w:line="240" w:lineRule="auto"/>
        <w:jc w:val="both"/>
        <w:rPr>
          <w:rFonts w:ascii="Arial" w:hAnsi="Arial" w:cs="Arial"/>
          <w:b/>
          <w:iCs/>
          <w:szCs w:val="20"/>
        </w:rPr>
      </w:pPr>
    </w:p>
    <w:p w14:paraId="2477CD43" w14:textId="77777777" w:rsidR="00F7250D" w:rsidRPr="00EE6E9D" w:rsidRDefault="00F7250D" w:rsidP="00C7461C">
      <w:pPr>
        <w:spacing w:after="0" w:line="240" w:lineRule="auto"/>
        <w:jc w:val="both"/>
        <w:rPr>
          <w:rFonts w:ascii="Arial" w:hAnsi="Arial" w:cs="Arial"/>
          <w:b/>
          <w:iCs/>
          <w:szCs w:val="20"/>
        </w:rPr>
      </w:pPr>
    </w:p>
    <w:p w14:paraId="230A42CE" w14:textId="77777777" w:rsidR="00F7250D" w:rsidRPr="00EE6E9D" w:rsidRDefault="00F7250D" w:rsidP="00C7461C">
      <w:pPr>
        <w:pStyle w:val="Odsekzoznamu"/>
        <w:numPr>
          <w:ilvl w:val="0"/>
          <w:numId w:val="98"/>
        </w:numPr>
        <w:tabs>
          <w:tab w:val="clear" w:pos="2160"/>
          <w:tab w:val="clear" w:pos="2880"/>
          <w:tab w:val="clear" w:pos="4500"/>
        </w:tabs>
        <w:contextualSpacing/>
        <w:jc w:val="both"/>
        <w:rPr>
          <w:rFonts w:cs="Arial"/>
        </w:rPr>
      </w:pPr>
      <w:r w:rsidRPr="00EE6E9D">
        <w:rPr>
          <w:rFonts w:cs="Arial"/>
          <w:b/>
          <w:iCs/>
        </w:rPr>
        <w:t>Prevádzka programového vybavenia IDGenTool pre vytváranie a vydávanie jedinečných identifikátorov pre účely systému vysledovateľnosti tabakových výrobkov</w:t>
      </w:r>
      <w:r w:rsidRPr="00EE6E9D">
        <w:rPr>
          <w:rFonts w:cs="Arial"/>
          <w:b/>
          <w:i/>
        </w:rPr>
        <w:t xml:space="preserve"> </w:t>
      </w:r>
    </w:p>
    <w:p w14:paraId="5BB1ACE7"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 xml:space="preserve"> </w:t>
      </w:r>
    </w:p>
    <w:p w14:paraId="4A43127A"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 xml:space="preserve">Prevádzka programového vybavenia IDGenTool zabezpečuje správu a riadenie povinností Vydavateľa Jedinečných identifikátorov, vrátane podpory prevádzky programového vybavenia IDGenTool, podpory prevádzky hospodárskych subjektov a ich integrácie na systém vysledovateľnosti jedinečných identifikátorov, registráciu, de-registráciu a správu registrácií hospodárskych subjektov, vydávanie identifikátorov hospodárskych subjektov, vydávanie identifikátorov zariadení, vydávanie identifikátorov strojov, vydávanie jedinečných identifikátorov tabakových výrobkov v zmysle príslušných ustanovení zákona číslo 89/2015 Z.z. o výrobe, označovaní a predaji tabakových výrobkov a súvisiacich výrobkov a o zmene a doplnení niektorých zákonov, vydávanie identifikátorov agregovaných balení vrátane správy užívateľov, poskytovania služieb telefonickej podpory callcentra. </w:t>
      </w:r>
    </w:p>
    <w:p w14:paraId="0A28B621" w14:textId="77777777" w:rsidR="00F7250D" w:rsidRPr="00EE6E9D" w:rsidRDefault="00F7250D" w:rsidP="00C7461C">
      <w:pPr>
        <w:spacing w:after="0" w:line="240" w:lineRule="auto"/>
        <w:jc w:val="both"/>
        <w:rPr>
          <w:rFonts w:ascii="Arial" w:hAnsi="Arial" w:cs="Arial"/>
          <w:szCs w:val="20"/>
        </w:rPr>
      </w:pPr>
    </w:p>
    <w:p w14:paraId="56DFC15D"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 xml:space="preserve">Podpora prevádzky a monitoring prevádzky zabezpečujú správu a riadenie kontinuálneho poskytovania služieb Vydavateľa jedinečných identifikátorov pre účely systému vysledovateľnosti tabakových výrobkov. Spolu s dátami zo systému IDGenTool tak zabezpečuje aj riadenie a správu jednotnej bázy informácií v rámci systému vysledovateľnosti, najmä však správu a vydávanie jedinečných identifikátorov hospodárskych subjektov a výrobkov na rôznych úrovniach balení. Súčasťou je aj tzv. Service desk za účelom následného riadenia a riešenia vzniknutých udalostí a problémov v súlade so zavedeným systémom riadenia prevádzky informačných systémov postaveným na metodike ITIL. Pri riešení takýchto stavov, ako aj pri samotnej komunikácii s užívateľmi programového vybavenia IDGenTool a pracovníkmi zodpovednými za správu ostatných systémov, infraštruktúry vzniká báza údajov a dát, ktorá slúži ako podklad pre auditovateľnosť systému a poskytovaných služieb v zmysle vykonávacích nariadení Európskej komisie. Tieto informácie sa sledujú nielen na fyzickej úrovni IT infraštruktúry, ale aj na aplikačnej úrovni a takisto z pohľadu koncového používateľa. Z toho dôvodu je nutné v rámci prevádzky riešenia dbať na všetky aspekty zaistenia primeranej úrovne dostupnosti požadovaných informácií a to najmä: </w:t>
      </w:r>
    </w:p>
    <w:p w14:paraId="610A018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 </w:t>
      </w:r>
    </w:p>
    <w:p w14:paraId="57E94B5E" w14:textId="77777777" w:rsidR="00F7250D" w:rsidRPr="00EE6E9D" w:rsidRDefault="00F7250D">
      <w:pPr>
        <w:pStyle w:val="Odsekzoznamu"/>
        <w:numPr>
          <w:ilvl w:val="0"/>
          <w:numId w:val="91"/>
        </w:numPr>
        <w:tabs>
          <w:tab w:val="clear" w:pos="2160"/>
          <w:tab w:val="clear" w:pos="2880"/>
          <w:tab w:val="clear" w:pos="4500"/>
        </w:tabs>
        <w:contextualSpacing/>
        <w:jc w:val="both"/>
        <w:rPr>
          <w:rFonts w:cs="Arial"/>
        </w:rPr>
      </w:pPr>
      <w:r w:rsidRPr="00EE6E9D">
        <w:rPr>
          <w:rFonts w:cs="Arial"/>
        </w:rPr>
        <w:t xml:space="preserve">zabezpečiť aby poskytovateľ služieb podpory prevádzky disponoval dostatočnými a detailnými informáciami, ktoré mu umožnia cielene riešiť vzniknuté stavy, </w:t>
      </w:r>
    </w:p>
    <w:p w14:paraId="2BFD3F40" w14:textId="77777777" w:rsidR="00F7250D" w:rsidRPr="00EE6E9D" w:rsidRDefault="00F7250D">
      <w:pPr>
        <w:pStyle w:val="Odsekzoznamu"/>
        <w:numPr>
          <w:ilvl w:val="0"/>
          <w:numId w:val="91"/>
        </w:numPr>
        <w:tabs>
          <w:tab w:val="clear" w:pos="2160"/>
          <w:tab w:val="clear" w:pos="2880"/>
          <w:tab w:val="clear" w:pos="4500"/>
        </w:tabs>
        <w:contextualSpacing/>
        <w:jc w:val="both"/>
        <w:rPr>
          <w:rFonts w:cs="Arial"/>
        </w:rPr>
      </w:pPr>
      <w:r w:rsidRPr="00EE6E9D">
        <w:rPr>
          <w:rFonts w:cs="Arial"/>
        </w:rPr>
        <w:t xml:space="preserve">zabezpečiť aby poskytovateľ služieb podpory prevádzky poskytoval relevantné a pravdivé informácie koncovým užívateľom, so zameraním na získanie informácii o aktuálnych povinnostiach a riešeniach vzniknutých problémov v rámci systému vysledovateľnosti tabakových výrobkov, </w:t>
      </w:r>
    </w:p>
    <w:p w14:paraId="2D703585" w14:textId="77777777" w:rsidR="00F7250D" w:rsidRPr="00EE6E9D" w:rsidRDefault="00F7250D">
      <w:pPr>
        <w:pStyle w:val="Odsekzoznamu"/>
        <w:numPr>
          <w:ilvl w:val="0"/>
          <w:numId w:val="91"/>
        </w:numPr>
        <w:tabs>
          <w:tab w:val="clear" w:pos="2160"/>
          <w:tab w:val="clear" w:pos="2880"/>
          <w:tab w:val="clear" w:pos="4500"/>
        </w:tabs>
        <w:contextualSpacing/>
        <w:jc w:val="both"/>
        <w:rPr>
          <w:rFonts w:cs="Arial"/>
        </w:rPr>
      </w:pPr>
      <w:r w:rsidRPr="00EE6E9D">
        <w:rPr>
          <w:rFonts w:cs="Arial"/>
        </w:rPr>
        <w:lastRenderedPageBreak/>
        <w:t xml:space="preserve">zabezpečiť aby poskytovateľ služieb podpory prevádzky poskytoval relevantné a pravdivé informácie koncovým užívateľom, so zameraním na získanie informácii o aktuálnych povinnostiach a riešeniach vzniknutých problémov v rámci systému vysledovateľnosti tabakových výrobkov, </w:t>
      </w:r>
    </w:p>
    <w:p w14:paraId="44C1FCCB" w14:textId="77777777" w:rsidR="00F7250D" w:rsidRPr="00EE6E9D" w:rsidRDefault="00F7250D">
      <w:pPr>
        <w:pStyle w:val="Odsekzoznamu"/>
        <w:numPr>
          <w:ilvl w:val="0"/>
          <w:numId w:val="91"/>
        </w:numPr>
        <w:tabs>
          <w:tab w:val="clear" w:pos="2160"/>
          <w:tab w:val="clear" w:pos="2880"/>
          <w:tab w:val="clear" w:pos="4500"/>
        </w:tabs>
        <w:contextualSpacing/>
        <w:jc w:val="both"/>
        <w:rPr>
          <w:rFonts w:cs="Arial"/>
        </w:rPr>
      </w:pPr>
      <w:r w:rsidRPr="00EE6E9D">
        <w:rPr>
          <w:rFonts w:cs="Arial"/>
        </w:rPr>
        <w:t xml:space="preserve">zabezpečiť aby poskytovateľ služieb podpory prevádzky poskytoval identifikáciu anomálií v správaní sa monitorovaných systémov/technológií, </w:t>
      </w:r>
    </w:p>
    <w:p w14:paraId="610BCA8A" w14:textId="77777777" w:rsidR="00F7250D" w:rsidRPr="00EE6E9D" w:rsidRDefault="00F7250D">
      <w:pPr>
        <w:pStyle w:val="Odsekzoznamu"/>
        <w:numPr>
          <w:ilvl w:val="0"/>
          <w:numId w:val="91"/>
        </w:numPr>
        <w:tabs>
          <w:tab w:val="clear" w:pos="2160"/>
          <w:tab w:val="clear" w:pos="2880"/>
          <w:tab w:val="clear" w:pos="4500"/>
        </w:tabs>
        <w:contextualSpacing/>
        <w:jc w:val="both"/>
        <w:rPr>
          <w:rFonts w:cs="Arial"/>
        </w:rPr>
      </w:pPr>
      <w:r w:rsidRPr="00EE6E9D">
        <w:rPr>
          <w:rFonts w:cs="Arial"/>
        </w:rPr>
        <w:t xml:space="preserve">zabezpečiť aby poskytovateľ služieb podpory prevádzky minimalizoval vzniku falošnej identifikácie incidentov a problémov, </w:t>
      </w:r>
    </w:p>
    <w:p w14:paraId="1C660553" w14:textId="77777777" w:rsidR="00F7250D" w:rsidRPr="00EE6E9D" w:rsidRDefault="00F7250D">
      <w:pPr>
        <w:pStyle w:val="Odsekzoznamu"/>
        <w:numPr>
          <w:ilvl w:val="0"/>
          <w:numId w:val="91"/>
        </w:numPr>
        <w:tabs>
          <w:tab w:val="clear" w:pos="2160"/>
          <w:tab w:val="clear" w:pos="2880"/>
          <w:tab w:val="clear" w:pos="4500"/>
        </w:tabs>
        <w:contextualSpacing/>
        <w:jc w:val="both"/>
        <w:rPr>
          <w:rFonts w:cs="Arial"/>
        </w:rPr>
      </w:pPr>
      <w:r w:rsidRPr="00EE6E9D">
        <w:rPr>
          <w:rFonts w:cs="Arial"/>
        </w:rPr>
        <w:t xml:space="preserve">zabezpečiť aby poskytovateľ služieb podpory prevádzky poskytoval procesnú integráciu s inými systémami Vydavateľa JI, </w:t>
      </w:r>
    </w:p>
    <w:p w14:paraId="10E6F7EE" w14:textId="77777777" w:rsidR="00F7250D" w:rsidRPr="00EE6E9D" w:rsidRDefault="00F7250D">
      <w:pPr>
        <w:pStyle w:val="Odsekzoznamu"/>
        <w:numPr>
          <w:ilvl w:val="1"/>
          <w:numId w:val="98"/>
        </w:numPr>
        <w:tabs>
          <w:tab w:val="clear" w:pos="2160"/>
          <w:tab w:val="clear" w:pos="2880"/>
          <w:tab w:val="clear" w:pos="4500"/>
        </w:tabs>
        <w:contextualSpacing/>
        <w:jc w:val="both"/>
        <w:rPr>
          <w:rFonts w:cs="Arial"/>
          <w:b/>
          <w:i/>
        </w:rPr>
      </w:pPr>
      <w:r w:rsidRPr="00EE6E9D">
        <w:rPr>
          <w:rFonts w:cs="Arial"/>
          <w:b/>
          <w:i/>
        </w:rPr>
        <w:t>Popis činnosti podpory prevádzky programového vybavenia IDGenTool pre vytváranie a vydávanie jedinečných identifikátorov pre účely systému vysledovateľnosti tabakových výrobkov</w:t>
      </w:r>
    </w:p>
    <w:p w14:paraId="07C21079" w14:textId="77777777" w:rsidR="00F7250D" w:rsidRPr="00EE6E9D" w:rsidRDefault="00F7250D" w:rsidP="00F7250D">
      <w:pPr>
        <w:spacing w:after="0" w:line="240" w:lineRule="auto"/>
        <w:rPr>
          <w:rFonts w:ascii="Arial" w:hAnsi="Arial" w:cs="Arial"/>
          <w:bCs/>
          <w:i/>
          <w:szCs w:val="20"/>
        </w:rPr>
      </w:pPr>
    </w:p>
    <w:p w14:paraId="3AFEAF79"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 xml:space="preserve">SW je prevádzkovaný vo virtualizovanom prostredí DataCentra technológiou VMware ESX 6.5 v dvoch lokalitách (primárna a záložná lokalita). Publikácia SW do internetu je zabezpečená prostredníctvom delivery controllera (ADC) DataCentra. Riadenie prevádzky z primárnej a záložnej lokality je riadená mimo SW (technickými prostriedkami DataCentra). SW zabezpečuje na aplikačnej úrovni replikáciu dát medzi lokalitami. </w:t>
      </w:r>
    </w:p>
    <w:p w14:paraId="579E93AA"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 xml:space="preserve"> </w:t>
      </w:r>
    </w:p>
    <w:p w14:paraId="7993D15F"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SW je v plnom rozsahu v súlade so smernicou o tabakových výrobkoch (2014/40 / EÚ) a vykonávacím nariadením Komisie (EÚ) č. 2018/574 z 15. decembra 2017 o technických normách na zriadenie a prevádzkovanie systému vysledovateľnosti tabakových výrobkov rovnako spĺňa technické predpoklady stanovené vo vykonávacích predpisoch Európskej komisie a prípadových štúdiách.</w:t>
      </w:r>
    </w:p>
    <w:p w14:paraId="36D429F1" w14:textId="77777777" w:rsidR="00F7250D" w:rsidRPr="00EE6E9D" w:rsidRDefault="00F7250D" w:rsidP="00C7461C">
      <w:pPr>
        <w:spacing w:after="0" w:line="240" w:lineRule="auto"/>
        <w:jc w:val="both"/>
        <w:rPr>
          <w:rFonts w:ascii="Arial" w:hAnsi="Arial" w:cs="Arial"/>
          <w:bCs/>
          <w:iCs/>
          <w:szCs w:val="20"/>
        </w:rPr>
      </w:pPr>
    </w:p>
    <w:p w14:paraId="0459C2EB"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Podpora prevádzky programového vybavenia IDGenTool pre vytváranie a vydávanie jedinečných identifikátorov pre účely systému vysledovateľnosti tabakových výrobkov zahŕňa najmä, nie však výlučne:</w:t>
      </w:r>
    </w:p>
    <w:p w14:paraId="029765FA" w14:textId="77777777" w:rsidR="00F7250D" w:rsidRPr="00EE6E9D" w:rsidRDefault="00F7250D" w:rsidP="00F7250D">
      <w:pPr>
        <w:spacing w:after="0" w:line="240" w:lineRule="auto"/>
        <w:rPr>
          <w:rFonts w:ascii="Arial" w:hAnsi="Arial" w:cs="Arial"/>
          <w:bCs/>
          <w:iCs/>
          <w:szCs w:val="20"/>
        </w:rPr>
      </w:pPr>
    </w:p>
    <w:p w14:paraId="052FC891" w14:textId="77777777" w:rsidR="00F7250D" w:rsidRPr="00EE6E9D" w:rsidRDefault="00F7250D">
      <w:pPr>
        <w:pStyle w:val="Odsekzoznamu"/>
        <w:numPr>
          <w:ilvl w:val="0"/>
          <w:numId w:val="90"/>
        </w:numPr>
        <w:tabs>
          <w:tab w:val="clear" w:pos="2160"/>
          <w:tab w:val="clear" w:pos="2880"/>
          <w:tab w:val="clear" w:pos="4500"/>
        </w:tabs>
        <w:contextualSpacing/>
        <w:jc w:val="both"/>
        <w:rPr>
          <w:rFonts w:cs="Arial"/>
          <w:bCs/>
          <w:iCs/>
        </w:rPr>
      </w:pPr>
      <w:r w:rsidRPr="00EE6E9D">
        <w:rPr>
          <w:rFonts w:cs="Arial"/>
          <w:bCs/>
          <w:iCs/>
        </w:rPr>
        <w:t>zabezpečovanie starostlivosti o programové vybavenie IDGenTool pre vytváranie a vydávanie jedinečných identifikátorov pre účely systému vysledovateľnosti tabakových výrobkov tak, aby prevádzkovaný SW vrátane jeho súčastí (systémové programové vybavenie) fungovali bezporuchovo, spoľahlivo, bezpečne a  boli prevádzkyschopné v súlade s legislatívnymi podmienkami s dostupnosťou 99,5% času v režime 24x7x365;</w:t>
      </w:r>
    </w:p>
    <w:p w14:paraId="152E249E" w14:textId="77777777" w:rsidR="00F7250D" w:rsidRPr="00EE6E9D" w:rsidRDefault="00F7250D">
      <w:pPr>
        <w:pStyle w:val="Odsekzoznamu"/>
        <w:numPr>
          <w:ilvl w:val="0"/>
          <w:numId w:val="90"/>
        </w:numPr>
        <w:tabs>
          <w:tab w:val="clear" w:pos="2160"/>
          <w:tab w:val="clear" w:pos="2880"/>
          <w:tab w:val="clear" w:pos="4500"/>
        </w:tabs>
        <w:contextualSpacing/>
        <w:jc w:val="both"/>
        <w:rPr>
          <w:rFonts w:cs="Arial"/>
          <w:bCs/>
          <w:iCs/>
        </w:rPr>
      </w:pPr>
      <w:r w:rsidRPr="00EE6E9D">
        <w:rPr>
          <w:rFonts w:cs="Arial"/>
          <w:bCs/>
          <w:iCs/>
        </w:rPr>
        <w:t>udržiavanie a aktualizovanie programového vybavenia IDGenTool pre vytváranie a vydávanie jedinečných identifikátorov pre účely systému vysledovateľnosti v súlade s platnou legislatívou Európskej únie a legislatívou Slovenskej republiky, pričom aktualizácia musí byť funkčná vždy najneskôr v deň nadobudnutia účinnosti novelizácie príslušného všeobecne záväzného právneho predpisu;</w:t>
      </w:r>
    </w:p>
    <w:p w14:paraId="263F85E0" w14:textId="77777777" w:rsidR="00F7250D" w:rsidRPr="00EE6E9D" w:rsidRDefault="00F7250D">
      <w:pPr>
        <w:pStyle w:val="Odsekzoznamu"/>
        <w:numPr>
          <w:ilvl w:val="0"/>
          <w:numId w:val="90"/>
        </w:numPr>
        <w:tabs>
          <w:tab w:val="clear" w:pos="2160"/>
          <w:tab w:val="clear" w:pos="2880"/>
          <w:tab w:val="clear" w:pos="4500"/>
        </w:tabs>
        <w:contextualSpacing/>
        <w:jc w:val="both"/>
        <w:rPr>
          <w:rFonts w:cs="Arial"/>
          <w:bCs/>
          <w:iCs/>
        </w:rPr>
      </w:pPr>
      <w:r w:rsidRPr="00EE6E9D">
        <w:rPr>
          <w:rFonts w:cs="Arial"/>
          <w:bCs/>
          <w:iCs/>
        </w:rPr>
        <w:t>udržiavanie a aktualizovanie systémového programového vybavenia, ktoré je súčasťou programového vybavenia IDGenTool pre vytváranie a vydávanie jedinečných identifikátorov pre účely systému vysledovateľnosti (operačný systém, databázový systém, systémové komponenty SW /ak sú súčasťou SW, resp. potrebné pre požadovanú funkčnosť SW /);</w:t>
      </w:r>
    </w:p>
    <w:p w14:paraId="6DFFADB7" w14:textId="77777777" w:rsidR="00F7250D" w:rsidRPr="00EE6E9D" w:rsidRDefault="00F7250D">
      <w:pPr>
        <w:pStyle w:val="Odsekzoznamu"/>
        <w:numPr>
          <w:ilvl w:val="0"/>
          <w:numId w:val="90"/>
        </w:numPr>
        <w:tabs>
          <w:tab w:val="clear" w:pos="2160"/>
          <w:tab w:val="clear" w:pos="2880"/>
          <w:tab w:val="clear" w:pos="4500"/>
        </w:tabs>
        <w:contextualSpacing/>
        <w:jc w:val="both"/>
        <w:rPr>
          <w:rFonts w:cs="Arial"/>
          <w:bCs/>
          <w:iCs/>
        </w:rPr>
      </w:pPr>
      <w:r w:rsidRPr="00EE6E9D">
        <w:rPr>
          <w:rFonts w:cs="Arial"/>
          <w:bCs/>
          <w:iCs/>
        </w:rPr>
        <w:t>zabezpečenie služieb Service desku (Call centrum) v slovenskom a anglickom jazyku v režime 24/7. Call Centrum prijíma žiadosti od užívateľov SW a je prostriedkom na hlásenie incidentov a zadávanie požiadaviek od užívateľov SW a objednávateľa;</w:t>
      </w:r>
    </w:p>
    <w:p w14:paraId="04B824AE" w14:textId="77777777" w:rsidR="00F7250D" w:rsidRPr="00EE6E9D" w:rsidRDefault="00F7250D">
      <w:pPr>
        <w:pStyle w:val="Odsekzoznamu"/>
        <w:numPr>
          <w:ilvl w:val="0"/>
          <w:numId w:val="90"/>
        </w:numPr>
        <w:tabs>
          <w:tab w:val="clear" w:pos="2160"/>
          <w:tab w:val="clear" w:pos="2880"/>
          <w:tab w:val="clear" w:pos="4500"/>
        </w:tabs>
        <w:contextualSpacing/>
        <w:jc w:val="both"/>
        <w:rPr>
          <w:rFonts w:cs="Arial"/>
          <w:bCs/>
          <w:iCs/>
        </w:rPr>
      </w:pPr>
      <w:r w:rsidRPr="00EE6E9D">
        <w:rPr>
          <w:rFonts w:cs="Arial"/>
          <w:bCs/>
          <w:iCs/>
        </w:rPr>
        <w:t>poskytovanie telefonickej podpory prostredníctvom pracovníka Call Centra, prijímanie servisných požiadaviek od užívateľov SW a objednávateľa vrátane informovania nahlasovateľa o priebehu riešenia požiadavky v definovaných časoch;</w:t>
      </w:r>
    </w:p>
    <w:p w14:paraId="2763E554" w14:textId="77777777" w:rsidR="00F7250D" w:rsidRPr="00EE6E9D" w:rsidRDefault="00F7250D">
      <w:pPr>
        <w:numPr>
          <w:ilvl w:val="0"/>
          <w:numId w:val="90"/>
        </w:numPr>
        <w:spacing w:after="0" w:line="271" w:lineRule="auto"/>
        <w:ind w:right="11" w:hanging="357"/>
        <w:jc w:val="both"/>
        <w:rPr>
          <w:rFonts w:ascii="Arial" w:hAnsi="Arial" w:cs="Arial"/>
          <w:bCs/>
          <w:iCs/>
          <w:szCs w:val="20"/>
        </w:rPr>
      </w:pPr>
      <w:r w:rsidRPr="00EE6E9D">
        <w:rPr>
          <w:rFonts w:ascii="Arial" w:hAnsi="Arial" w:cs="Arial"/>
          <w:bCs/>
          <w:iCs/>
          <w:szCs w:val="20"/>
        </w:rPr>
        <w:lastRenderedPageBreak/>
        <w:t>poskytovanie činností predpísanej, preventívnej a periodickej údržby definovaných dokumentáciou k programovému vybaveniu IDGenTool pre vytváranie a vydávanie jedinečných identifikátorov pre účely systému vysledovateľnosti tabakových výrobkov:</w:t>
      </w:r>
    </w:p>
    <w:p w14:paraId="3E61913F"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Kompletná starostlivosť o aplikačné prostredie (funkcionalita, dizajn); </w:t>
      </w:r>
    </w:p>
    <w:p w14:paraId="400DED89"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Riešenie problémov s SW v spolupráci s modulovými, sieťovými, hardvérovými a databázovými špecialistami od inicializácie problému po odsúhlasenie užívateľom aplikácie; </w:t>
      </w:r>
    </w:p>
    <w:p w14:paraId="715E7DD4"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Riadenie komunikácie kľúčových a koncových užívateľov s aplikačnými špecialistami Dodávateľa pri riešení chýb a problémov; </w:t>
      </w:r>
    </w:p>
    <w:p w14:paraId="510E1EC8"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Spolupráca na testovaní a nasadzovaní nových verzií aplikácií, respektíve pri nevyhnutnej parametrizácii; </w:t>
      </w:r>
    </w:p>
    <w:p w14:paraId="25BFC6BC"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Manažment zmien vo všetkých prostrediach; </w:t>
      </w:r>
    </w:p>
    <w:p w14:paraId="4937D93D"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Zosúladenie požiadaviek bezpečnostnej politiky a aplikačných nastavení; </w:t>
      </w:r>
    </w:p>
    <w:p w14:paraId="7E95C2D0"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Vypracovávanie dokumentácie vyžadovanej internými normami Objednávateľa; </w:t>
      </w:r>
    </w:p>
    <w:p w14:paraId="525F949B"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Manažment aktualizácií dokumentácie a príručiek pre koncových užívateľov v spolupráci s autorom zmien; </w:t>
      </w:r>
    </w:p>
    <w:p w14:paraId="37D4DFA4"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Spolupráca pri riešení úloh interoperability jednotlivých aplikácií; </w:t>
      </w:r>
    </w:p>
    <w:p w14:paraId="7C946E8A"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Spolupráca s externými subjektmi vyžadujúcimi informácie o rozhraniach a nastaveniach aplikácií na základe potvrdenej žiadosti; </w:t>
      </w:r>
    </w:p>
    <w:p w14:paraId="6561ADC6"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Kontrola licencií; </w:t>
      </w:r>
    </w:p>
    <w:p w14:paraId="6F5478B1" w14:textId="77777777" w:rsidR="00F7250D" w:rsidRPr="00EE6E9D" w:rsidRDefault="00F7250D">
      <w:pPr>
        <w:numPr>
          <w:ilvl w:val="1"/>
          <w:numId w:val="90"/>
        </w:numPr>
        <w:spacing w:after="0" w:line="271" w:lineRule="auto"/>
        <w:ind w:right="11" w:hanging="357"/>
        <w:jc w:val="both"/>
        <w:rPr>
          <w:rFonts w:ascii="Arial" w:hAnsi="Arial" w:cs="Arial"/>
          <w:bCs/>
          <w:iCs/>
          <w:szCs w:val="20"/>
        </w:rPr>
      </w:pPr>
      <w:r w:rsidRPr="00EE6E9D">
        <w:rPr>
          <w:rFonts w:ascii="Arial" w:hAnsi="Arial" w:cs="Arial"/>
          <w:bCs/>
          <w:iCs/>
          <w:szCs w:val="20"/>
        </w:rPr>
        <w:t xml:space="preserve">Monitoring prevádzky a ladenie výkonnostných parametrov s cieľom zefektívniť a zrýchliť spracovanie on-line dotazov a dávkových úloh; </w:t>
      </w:r>
    </w:p>
    <w:p w14:paraId="16A7107F" w14:textId="77777777" w:rsidR="00F7250D" w:rsidRPr="00EE6E9D" w:rsidRDefault="00F7250D">
      <w:pPr>
        <w:numPr>
          <w:ilvl w:val="0"/>
          <w:numId w:val="90"/>
        </w:numPr>
        <w:spacing w:after="5" w:line="270" w:lineRule="auto"/>
        <w:ind w:right="14"/>
        <w:jc w:val="both"/>
        <w:rPr>
          <w:rFonts w:ascii="Arial" w:hAnsi="Arial" w:cs="Arial"/>
          <w:bCs/>
          <w:iCs/>
          <w:szCs w:val="20"/>
        </w:rPr>
      </w:pPr>
      <w:r w:rsidRPr="00EE6E9D">
        <w:rPr>
          <w:rFonts w:ascii="Arial" w:hAnsi="Arial" w:cs="Arial"/>
          <w:bCs/>
          <w:iCs/>
          <w:szCs w:val="20"/>
        </w:rPr>
        <w:t>Činnosti údržby a prevádzky vykonávané na základe identifikácie neštandardných stavov.</w:t>
      </w:r>
    </w:p>
    <w:p w14:paraId="223084B9" w14:textId="77777777" w:rsidR="00F7250D" w:rsidRPr="00EE6E9D" w:rsidRDefault="00F7250D" w:rsidP="00F7250D">
      <w:pPr>
        <w:spacing w:after="0" w:line="240" w:lineRule="auto"/>
        <w:rPr>
          <w:rFonts w:ascii="Arial" w:hAnsi="Arial" w:cs="Arial"/>
          <w:bCs/>
          <w:iCs/>
          <w:szCs w:val="20"/>
        </w:rPr>
      </w:pPr>
    </w:p>
    <w:p w14:paraId="3A60639B" w14:textId="77777777" w:rsidR="00F7250D" w:rsidRPr="00EE6E9D" w:rsidRDefault="00F7250D" w:rsidP="00F7250D">
      <w:pPr>
        <w:spacing w:after="0" w:line="240" w:lineRule="auto"/>
        <w:rPr>
          <w:rFonts w:ascii="Arial" w:hAnsi="Arial" w:cs="Arial"/>
          <w:bCs/>
          <w:iCs/>
          <w:szCs w:val="20"/>
        </w:rPr>
      </w:pPr>
      <w:r w:rsidRPr="00EE6E9D">
        <w:rPr>
          <w:rFonts w:ascii="Arial" w:hAnsi="Arial" w:cs="Arial"/>
          <w:bCs/>
          <w:iCs/>
          <w:szCs w:val="20"/>
        </w:rPr>
        <w:t>Podpora prevádzky procesov a funkcionalít programového vybavenia IDGenTool pre vytváranie a vydávanie jedinečných identifikátorov pre účely systému vysledovateľnosti tabakových výrobkov zahŕňa najmä, nie však výlučne:</w:t>
      </w:r>
    </w:p>
    <w:p w14:paraId="1EDA0634" w14:textId="77777777" w:rsidR="00F7250D" w:rsidRPr="00EE6E9D" w:rsidRDefault="00F7250D" w:rsidP="00F7250D">
      <w:pPr>
        <w:spacing w:after="0" w:line="240" w:lineRule="auto"/>
        <w:rPr>
          <w:rFonts w:ascii="Arial" w:hAnsi="Arial" w:cs="Arial"/>
          <w:bCs/>
          <w:iCs/>
          <w:szCs w:val="20"/>
        </w:rPr>
      </w:pPr>
    </w:p>
    <w:p w14:paraId="2D2CCB03"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podporu elektronického podávania, príjmu a spracovania žiadostí o poskytnutie a registráciu identifikačných kódov hospodárskych subjektov, zariadení a strojov; </w:t>
      </w:r>
    </w:p>
    <w:p w14:paraId="2A750EED"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podporu elektronického podávania, príjmu a spracovania žiadostí o správu a opravy informácií súvisiacich s identifikačnými kódmi hospodárskych subjektov, zariadení a strojov; </w:t>
      </w:r>
    </w:p>
    <w:p w14:paraId="67CA75F5"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podporu elektronického zasielania identifikačných kódov hospodárskych subjektov, zariadení a strojov hospodárskemu subjektu, ktorý o ne požiadal;</w:t>
      </w:r>
    </w:p>
    <w:p w14:paraId="5D1C2C5E"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podporu vytvárania a podporu správy registra identifikačných kódov hospodárskych subjektov, zariadení a strojov zo všetkými prislúchajúcimi údajmi; </w:t>
      </w:r>
    </w:p>
    <w:p w14:paraId="1CDEEF5D"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podporu zasielania údajov z registru do sekundárneho registra prostredníctvom smerovača; </w:t>
      </w:r>
    </w:p>
    <w:p w14:paraId="2F9174C3"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podporu zrušenia identifikačných kódov hospodárskych subjektov, zariadení a strojov; </w:t>
      </w:r>
    </w:p>
    <w:p w14:paraId="7A393C98"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zabezpečovanie správy používateľov a umožnenie autorizovaného prístupu do SW;</w:t>
      </w:r>
    </w:p>
    <w:p w14:paraId="00D698AC"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podpora elektronického príjmu a spracovania žiadostí o poskytnutie JI na úrovni jednotkového balenia a na úrovni súhrnného obalu;  </w:t>
      </w:r>
    </w:p>
    <w:p w14:paraId="43AB9EEE"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podpora elektronického príjmu a spracovania žiadostí o deaktiváciu JI na úrovni jednotkového balenia a na úrovni súhrnného obalu; </w:t>
      </w:r>
    </w:p>
    <w:p w14:paraId="29FCDCE4"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podpora elektronického príjmu žiadostí o deaktiváciu JI, taktiež podpora automatickej deaktivácie podľa ustanovenia čl. 5 a bodu 5 čl. 9 Vykonávacieho nariadenia; </w:t>
      </w:r>
    </w:p>
    <w:p w14:paraId="64B2E042"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podpora a generovanie JI a poskytovanie ho užívateľom/žiadateľom JI, a to: </w:t>
      </w:r>
    </w:p>
    <w:p w14:paraId="3D521E1E" w14:textId="77777777" w:rsidR="00F7250D" w:rsidRPr="00EE6E9D" w:rsidRDefault="00F7250D">
      <w:pPr>
        <w:pStyle w:val="Odsekzoznamu"/>
        <w:numPr>
          <w:ilvl w:val="1"/>
          <w:numId w:val="88"/>
        </w:numPr>
        <w:tabs>
          <w:tab w:val="clear" w:pos="2160"/>
          <w:tab w:val="clear" w:pos="2880"/>
          <w:tab w:val="clear" w:pos="4500"/>
        </w:tabs>
        <w:contextualSpacing/>
        <w:jc w:val="both"/>
        <w:rPr>
          <w:rFonts w:cs="Arial"/>
          <w:bCs/>
          <w:iCs/>
        </w:rPr>
      </w:pPr>
      <w:r w:rsidRPr="00EE6E9D">
        <w:rPr>
          <w:rFonts w:cs="Arial"/>
          <w:bCs/>
          <w:iCs/>
        </w:rPr>
        <w:lastRenderedPageBreak/>
        <w:t xml:space="preserve">elektronicky; </w:t>
      </w:r>
    </w:p>
    <w:p w14:paraId="125A2C15" w14:textId="77777777" w:rsidR="00F7250D" w:rsidRPr="00EE6E9D" w:rsidRDefault="00F7250D">
      <w:pPr>
        <w:pStyle w:val="Odsekzoznamu"/>
        <w:numPr>
          <w:ilvl w:val="1"/>
          <w:numId w:val="88"/>
        </w:numPr>
        <w:tabs>
          <w:tab w:val="clear" w:pos="2160"/>
          <w:tab w:val="clear" w:pos="2880"/>
          <w:tab w:val="clear" w:pos="4500"/>
        </w:tabs>
        <w:contextualSpacing/>
        <w:jc w:val="both"/>
        <w:rPr>
          <w:rFonts w:cs="Arial"/>
          <w:bCs/>
          <w:iCs/>
        </w:rPr>
      </w:pPr>
      <w:r w:rsidRPr="00EE6E9D">
        <w:rPr>
          <w:rFonts w:cs="Arial"/>
          <w:bCs/>
          <w:iCs/>
        </w:rPr>
        <w:t xml:space="preserve">v prípade žiadosti o JI na  fyzických nosičoch – export generovaných JI vo formáte CSV </w:t>
      </w:r>
    </w:p>
    <w:p w14:paraId="2859EA89"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zasielanie JI do primárneho alebo sekundárneho registra prostredníctvom smerovača; </w:t>
      </w:r>
    </w:p>
    <w:p w14:paraId="1C87597F"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podpora a zabezpečenie tvorby a údržby plochých offline súborov (&lt;2GB), aby bolo umožnené dekódovanie JI bez pripojenia k registrom; </w:t>
      </w:r>
    </w:p>
    <w:p w14:paraId="0F811ACE"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zasielanie plochých offline súborov do sekundárneho registra; </w:t>
      </w:r>
    </w:p>
    <w:p w14:paraId="66EE171E"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sumovanie počtu JI vygenerovaných a poskytnutých jednému užívateľovi JI s možnosťou exportu tohto výberu pre účely fakturácie vo formáte CSV, podpora a prevádzka fakturačného modulu vrátane zmien s ohľadom na vývoj legislatívy;</w:t>
      </w:r>
    </w:p>
    <w:p w14:paraId="56F9C246"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podpora parametrizovania dĺžky identifikačného kódu vydavateľa JI, série alfanumerických znakov, kódu výrobku, kódu hospodárskeho subjektu v súlade Vykonávacím nariadením;</w:t>
      </w:r>
    </w:p>
    <w:p w14:paraId="469ED23E"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 xml:space="preserve">podpora prevádzky webových formulárov, zadávanie a spracovanie správ prostredníctvom WEB formulára; </w:t>
      </w:r>
    </w:p>
    <w:p w14:paraId="55F4740E"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podpora prevádzky API rozhraní, zadávanie a spracovanie správ prostredníctvom API (okrem „Žiadosť o identifikačný kód hospodárskeho subjektu“);</w:t>
      </w:r>
    </w:p>
    <w:p w14:paraId="1E152DA1"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debugging API správ, podpora a odstraňovanie chýb v procese spracovania a odosielania správ prostredníctvom API rozhraní do smerovača, sekundárneho registra alebo primárnych registrov;</w:t>
      </w:r>
    </w:p>
    <w:p w14:paraId="2D844C96"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podpora bezpečnostných opatrení a podpora autorizácie užívateľov programového vybavenia IDGenTool;</w:t>
      </w:r>
    </w:p>
    <w:p w14:paraId="477ADAD4"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uchovávanie záznamov, ich archivácia a zálohovanie v zmysle platnej legislatívy;</w:t>
      </w:r>
    </w:p>
    <w:p w14:paraId="4F29C3AB"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kontrola a audit logovaných záznamov v zmysle platnej legislatívy;</w:t>
      </w:r>
    </w:p>
    <w:p w14:paraId="104449FF"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integrácia na smerovač a iné komponenty prevádzkovateľa Smerovača a Sekundárneho registra;</w:t>
      </w:r>
    </w:p>
    <w:p w14:paraId="26D76B11"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poskytovanie služieb podpory a prevádzky pri napojení na smerovač a sekundárny register;</w:t>
      </w:r>
    </w:p>
    <w:p w14:paraId="31334431"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debugging správ a odstraňovanie chýb v správach zasielaných prostredníctvom rozhrania API do sekundárneho registra prostredníctvom smerovača;</w:t>
      </w:r>
    </w:p>
    <w:p w14:paraId="16CBDD8D"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komunikácia s prevádzkovateľom smerovača a sekundárneho registra;</w:t>
      </w:r>
    </w:p>
    <w:p w14:paraId="25FF2438"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aktualizácia technickej dokumentácie integrácie na smerovač a sekundárny register;</w:t>
      </w:r>
    </w:p>
    <w:p w14:paraId="481D4273"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aktualizácia a udržiavanie testovacieho prostredia a prostredia pre napojenie na sandbox prevádzkovateľa smerovača a sekundárneho registra;</w:t>
      </w:r>
    </w:p>
    <w:p w14:paraId="258B01E8" w14:textId="77777777" w:rsidR="00F7250D" w:rsidRPr="00EE6E9D" w:rsidRDefault="00F7250D">
      <w:pPr>
        <w:pStyle w:val="Odsekzoznamu"/>
        <w:numPr>
          <w:ilvl w:val="0"/>
          <w:numId w:val="88"/>
        </w:numPr>
        <w:tabs>
          <w:tab w:val="clear" w:pos="2160"/>
          <w:tab w:val="clear" w:pos="2880"/>
          <w:tab w:val="clear" w:pos="4500"/>
        </w:tabs>
        <w:contextualSpacing/>
        <w:jc w:val="both"/>
        <w:rPr>
          <w:rFonts w:cs="Arial"/>
          <w:bCs/>
          <w:iCs/>
        </w:rPr>
      </w:pPr>
      <w:r w:rsidRPr="00EE6E9D">
        <w:rPr>
          <w:rFonts w:cs="Arial"/>
          <w:bCs/>
          <w:iCs/>
        </w:rPr>
        <w:t>vydávanie a správu certifikátov pre hospodárske subjekty a pre ich prístup do programového vybavenie IDGenTool;</w:t>
      </w:r>
    </w:p>
    <w:p w14:paraId="60D4E9BC" w14:textId="77777777" w:rsidR="00F7250D" w:rsidRPr="00EE6E9D" w:rsidRDefault="00F7250D" w:rsidP="00F7250D">
      <w:pPr>
        <w:spacing w:after="0" w:line="240" w:lineRule="auto"/>
        <w:rPr>
          <w:rFonts w:ascii="Arial" w:hAnsi="Arial" w:cs="Arial"/>
          <w:bCs/>
          <w:iCs/>
          <w:szCs w:val="20"/>
        </w:rPr>
      </w:pPr>
    </w:p>
    <w:p w14:paraId="6317C3EF" w14:textId="77777777" w:rsidR="00F7250D" w:rsidRPr="00EE6E9D" w:rsidRDefault="00F7250D" w:rsidP="00F7250D">
      <w:pPr>
        <w:spacing w:after="0" w:line="240" w:lineRule="auto"/>
        <w:rPr>
          <w:rFonts w:ascii="Arial" w:hAnsi="Arial" w:cs="Arial"/>
          <w:b/>
          <w:iCs/>
          <w:szCs w:val="20"/>
        </w:rPr>
      </w:pPr>
      <w:r w:rsidRPr="00EE6E9D">
        <w:rPr>
          <w:rFonts w:ascii="Arial" w:hAnsi="Arial" w:cs="Arial"/>
          <w:b/>
          <w:iCs/>
          <w:szCs w:val="20"/>
        </w:rPr>
        <w:t>Činnosti podpory prevádzky pri Žiadosti o identifikačný kód hospodárskeho subjektu zahŕňajú najmä, nie však výlučne:</w:t>
      </w:r>
    </w:p>
    <w:p w14:paraId="21C4A495"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 xml:space="preserve">činnosti podpory prevádzky pri oprave informácií týkajúcich sa identifikačného kódu hospodárskeho subjektu; </w:t>
      </w:r>
    </w:p>
    <w:p w14:paraId="0FEAAC2B"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 xml:space="preserve">činnosti podpory prevádzky pri zrušení registrácie identifikačného kódu hospodárskeho subjektu; </w:t>
      </w:r>
    </w:p>
    <w:p w14:paraId="38DB9E66"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 xml:space="preserve">činnosti podpory prevádzky pri žiadosti o identifikačný kód zariadenia; </w:t>
      </w:r>
    </w:p>
    <w:p w14:paraId="5C589268"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 xml:space="preserve">činnosti podpory prevádzky pri oprave informácií týkajúcich sa identifikačného kódu zariadenia; </w:t>
      </w:r>
    </w:p>
    <w:p w14:paraId="4CF59A70"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 xml:space="preserve">činnosti podpory prevádzky pri zrušení registrácie identifikačného kódu zariadenia; </w:t>
      </w:r>
    </w:p>
    <w:p w14:paraId="0532A1CB"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 xml:space="preserve">činnosti podpory prevádzky pri žiadosti o identifikačný kód stroja; </w:t>
      </w:r>
    </w:p>
    <w:p w14:paraId="027599D4"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 xml:space="preserve">činnosti podpory prevádzky pri oprave informácií týkajúcich sa identifikačného kódu stroja; </w:t>
      </w:r>
    </w:p>
    <w:p w14:paraId="749B0C84"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 xml:space="preserve">činnosti podpory prevádzky pri zrušení registrácie identifikačného kódu stroja; </w:t>
      </w:r>
    </w:p>
    <w:p w14:paraId="7B3C0E20"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činnosti podpory prevádzky pri žiadosti o jedinečné identifikátory na úrovni jednotkových balení;</w:t>
      </w:r>
    </w:p>
    <w:p w14:paraId="49F6E13A"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lastRenderedPageBreak/>
        <w:t>činnosti podpory prevádzky pri žiadosti o jedinečné identifikátory na úrovni skupinových balení;</w:t>
      </w:r>
    </w:p>
    <w:p w14:paraId="1F2B54CD" w14:textId="77777777" w:rsidR="00F7250D" w:rsidRPr="00EE6E9D" w:rsidRDefault="00F7250D">
      <w:pPr>
        <w:pStyle w:val="Odsekzoznamu"/>
        <w:numPr>
          <w:ilvl w:val="0"/>
          <w:numId w:val="89"/>
        </w:numPr>
        <w:tabs>
          <w:tab w:val="clear" w:pos="2160"/>
          <w:tab w:val="clear" w:pos="2880"/>
          <w:tab w:val="clear" w:pos="4500"/>
        </w:tabs>
        <w:contextualSpacing/>
        <w:jc w:val="both"/>
        <w:rPr>
          <w:rFonts w:cs="Arial"/>
          <w:bCs/>
          <w:iCs/>
        </w:rPr>
      </w:pPr>
      <w:r w:rsidRPr="00EE6E9D">
        <w:rPr>
          <w:rFonts w:cs="Arial"/>
          <w:bCs/>
          <w:iCs/>
        </w:rPr>
        <w:t>činnosti podpory prevádzky pri žiadosti o deaktiváciu jedinečných identifikátorov.</w:t>
      </w:r>
    </w:p>
    <w:p w14:paraId="5C60F112" w14:textId="77777777" w:rsidR="00F7250D" w:rsidRPr="00EE6E9D" w:rsidRDefault="00F7250D" w:rsidP="00F7250D">
      <w:pPr>
        <w:spacing w:after="0" w:line="240" w:lineRule="auto"/>
        <w:rPr>
          <w:rFonts w:ascii="Arial" w:hAnsi="Arial" w:cs="Arial"/>
          <w:bCs/>
          <w:iCs/>
          <w:szCs w:val="20"/>
        </w:rPr>
      </w:pPr>
    </w:p>
    <w:p w14:paraId="0E0D2D03" w14:textId="77777777" w:rsidR="00F7250D" w:rsidRPr="00EE6E9D" w:rsidRDefault="00F7250D">
      <w:pPr>
        <w:pStyle w:val="Odsekzoznamu"/>
        <w:numPr>
          <w:ilvl w:val="2"/>
          <w:numId w:val="99"/>
        </w:numPr>
        <w:tabs>
          <w:tab w:val="clear" w:pos="2160"/>
          <w:tab w:val="clear" w:pos="2880"/>
          <w:tab w:val="clear" w:pos="4500"/>
        </w:tabs>
        <w:contextualSpacing/>
        <w:jc w:val="both"/>
        <w:rPr>
          <w:rFonts w:cs="Arial"/>
          <w:b/>
          <w:iCs/>
        </w:rPr>
      </w:pPr>
      <w:r w:rsidRPr="00EE6E9D">
        <w:rPr>
          <w:rFonts w:cs="Arial"/>
          <w:b/>
          <w:iCs/>
        </w:rPr>
        <w:t xml:space="preserve">Priority poskytovania a riešenia jednotlivých služieb: </w:t>
      </w:r>
    </w:p>
    <w:p w14:paraId="2A848E07"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
          <w:iCs/>
          <w:szCs w:val="20"/>
        </w:rPr>
        <w:t xml:space="preserve">P1 </w:t>
      </w:r>
      <w:r w:rsidRPr="00EE6E9D">
        <w:rPr>
          <w:rFonts w:ascii="Arial" w:hAnsi="Arial" w:cs="Arial"/>
          <w:bCs/>
          <w:iCs/>
          <w:szCs w:val="20"/>
        </w:rPr>
        <w:t xml:space="preserve">– systém vykazuje kritické chyby, ktoré sú kľúčové pre správne fungovanie systému a nie je ich možné vynechať alebo obísť pomocou náhradného riešenia a postupu. Spôsobujú zlyhanie celého systému, alebo majú závažné finančné dopady. Tieto chyby sa prejavujú všetkým používateľom a ich výskyt je reprodukovateľný (nie je náhodný). Na tejto úrovni možno eskalovať chyby len Produkčného systému. </w:t>
      </w:r>
    </w:p>
    <w:p w14:paraId="3A497663"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 xml:space="preserve"> </w:t>
      </w:r>
    </w:p>
    <w:p w14:paraId="2F4F979F"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
          <w:iCs/>
          <w:szCs w:val="20"/>
        </w:rPr>
        <w:t>P2</w:t>
      </w:r>
      <w:r w:rsidRPr="00EE6E9D">
        <w:rPr>
          <w:rFonts w:ascii="Arial" w:hAnsi="Arial" w:cs="Arial"/>
          <w:bCs/>
          <w:iCs/>
          <w:szCs w:val="20"/>
        </w:rPr>
        <w:t xml:space="preserve"> – systém vykazuje závažné chyby, ktoré obmedzujú funkčnosť časti systému, pričom ostatné funkcie pracujú bez problémov, alebo Systém nepracuje podľa popisu vo funkčnej špecifikácii. </w:t>
      </w:r>
    </w:p>
    <w:p w14:paraId="1B787892"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 xml:space="preserve">Tieto chyby sa prejavujú všetkým alebo len jednotlivým používateľom a ich výskyt je reprodukovateľný (nie je náhodný). </w:t>
      </w:r>
    </w:p>
    <w:p w14:paraId="77B6294A"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Cs/>
          <w:iCs/>
          <w:szCs w:val="20"/>
        </w:rPr>
        <w:t xml:space="preserve"> </w:t>
      </w:r>
    </w:p>
    <w:p w14:paraId="225AFB30" w14:textId="77777777" w:rsidR="00F7250D" w:rsidRPr="00EE6E9D" w:rsidRDefault="00F7250D" w:rsidP="00C7461C">
      <w:pPr>
        <w:spacing w:after="0" w:line="240" w:lineRule="auto"/>
        <w:jc w:val="both"/>
        <w:rPr>
          <w:rFonts w:ascii="Arial" w:hAnsi="Arial" w:cs="Arial"/>
          <w:bCs/>
          <w:iCs/>
          <w:szCs w:val="20"/>
        </w:rPr>
      </w:pPr>
      <w:r w:rsidRPr="00EE6E9D">
        <w:rPr>
          <w:rFonts w:ascii="Arial" w:hAnsi="Arial" w:cs="Arial"/>
          <w:b/>
          <w:iCs/>
          <w:szCs w:val="20"/>
        </w:rPr>
        <w:t xml:space="preserve">P3 </w:t>
      </w:r>
      <w:r w:rsidRPr="00EE6E9D">
        <w:rPr>
          <w:rFonts w:ascii="Arial" w:hAnsi="Arial" w:cs="Arial"/>
          <w:bCs/>
          <w:iCs/>
          <w:szCs w:val="20"/>
        </w:rPr>
        <w:t xml:space="preserve">– Jednoduché chyby, ktoré nenarúšajú funkčnosť SW ale spôsobujú obmedzenú, spomalenú, alebo inak degradovanú funkcionalitu, každá chyba, ktorá nie je chybou úrovne A, resp. B. Sem patria aj chyby, ktoré sa vyskytujú náhodne. </w:t>
      </w:r>
    </w:p>
    <w:p w14:paraId="17632B4B" w14:textId="77777777" w:rsidR="00F7250D" w:rsidRPr="00EE6E9D" w:rsidRDefault="00F7250D" w:rsidP="00F7250D">
      <w:pPr>
        <w:spacing w:after="0" w:line="240" w:lineRule="auto"/>
        <w:rPr>
          <w:rFonts w:ascii="Arial" w:hAnsi="Arial" w:cs="Arial"/>
          <w:bCs/>
          <w:iCs/>
          <w:szCs w:val="20"/>
        </w:rPr>
      </w:pPr>
    </w:p>
    <w:p w14:paraId="5280A154" w14:textId="77777777" w:rsidR="00F7250D" w:rsidRPr="00EE6E9D" w:rsidRDefault="00F7250D">
      <w:pPr>
        <w:pStyle w:val="Odsekzoznamu"/>
        <w:numPr>
          <w:ilvl w:val="2"/>
          <w:numId w:val="99"/>
        </w:numPr>
        <w:tabs>
          <w:tab w:val="clear" w:pos="2160"/>
          <w:tab w:val="clear" w:pos="2880"/>
          <w:tab w:val="clear" w:pos="4500"/>
        </w:tabs>
        <w:contextualSpacing/>
        <w:jc w:val="both"/>
        <w:rPr>
          <w:rFonts w:cs="Arial"/>
          <w:b/>
          <w:iCs/>
        </w:rPr>
      </w:pPr>
      <w:r w:rsidRPr="00EE6E9D">
        <w:rPr>
          <w:rFonts w:cs="Arial"/>
          <w:b/>
          <w:iCs/>
        </w:rPr>
        <w:t>Parametre poskytovania a riešenia jednotlivých služieb:</w:t>
      </w:r>
    </w:p>
    <w:p w14:paraId="2BB9FF7D" w14:textId="77777777" w:rsidR="00F7250D" w:rsidRPr="00EE6E9D" w:rsidRDefault="00F7250D" w:rsidP="00F7250D">
      <w:pPr>
        <w:spacing w:after="0" w:line="240" w:lineRule="auto"/>
        <w:rPr>
          <w:rFonts w:ascii="Arial" w:hAnsi="Arial" w:cs="Arial"/>
          <w:b/>
          <w:iCs/>
          <w:szCs w:val="20"/>
        </w:rPr>
      </w:pPr>
    </w:p>
    <w:p w14:paraId="198B2E70" w14:textId="77777777" w:rsidR="00F7250D" w:rsidRPr="00EE6E9D" w:rsidRDefault="00F7250D" w:rsidP="0070180C">
      <w:pPr>
        <w:spacing w:after="0" w:line="240" w:lineRule="auto"/>
        <w:jc w:val="both"/>
        <w:rPr>
          <w:rFonts w:ascii="Arial" w:hAnsi="Arial" w:cs="Arial"/>
          <w:szCs w:val="20"/>
        </w:rPr>
      </w:pPr>
      <w:r w:rsidRPr="00EE6E9D">
        <w:rPr>
          <w:rFonts w:ascii="Arial" w:hAnsi="Arial" w:cs="Arial"/>
          <w:szCs w:val="20"/>
        </w:rPr>
        <w:t xml:space="preserve">Uchádzač sa zaväzuje, že plnenie bude poskytovať v súlade s nižšie definovanými kvalitatívnymi charakteristikami plnenia (ďalej aj „SLA“) a v závislosti od kategórie vady, dodrží doby odozvy a vykoná servisnú službu, resp. odstráni vadu alebo nedostupnosť služby v prípade výskytu vady alebo nedostupnosti systému (ďalej len „vada“), ktoré sú definované pre každú službu osobitne. </w:t>
      </w:r>
    </w:p>
    <w:p w14:paraId="0B8131DE" w14:textId="77777777" w:rsidR="00F7250D" w:rsidRPr="00EE6E9D" w:rsidRDefault="00F7250D" w:rsidP="0070180C">
      <w:pPr>
        <w:spacing w:after="0" w:line="240" w:lineRule="auto"/>
        <w:jc w:val="both"/>
        <w:rPr>
          <w:rFonts w:ascii="Arial" w:hAnsi="Arial" w:cs="Arial"/>
          <w:szCs w:val="20"/>
        </w:rPr>
      </w:pPr>
      <w:r w:rsidRPr="00EE6E9D">
        <w:rPr>
          <w:rFonts w:ascii="Arial" w:hAnsi="Arial" w:cs="Arial"/>
          <w:szCs w:val="20"/>
        </w:rPr>
        <w:t xml:space="preserve"> </w:t>
      </w:r>
    </w:p>
    <w:p w14:paraId="7662C772" w14:textId="77777777" w:rsidR="00F7250D" w:rsidRPr="00EE6E9D" w:rsidRDefault="00F7250D" w:rsidP="0070180C">
      <w:pPr>
        <w:spacing w:after="0" w:line="240" w:lineRule="auto"/>
        <w:jc w:val="both"/>
        <w:rPr>
          <w:rFonts w:ascii="Arial" w:hAnsi="Arial" w:cs="Arial"/>
          <w:szCs w:val="20"/>
        </w:rPr>
      </w:pPr>
      <w:r w:rsidRPr="00EE6E9D">
        <w:rPr>
          <w:rFonts w:ascii="Arial" w:hAnsi="Arial" w:cs="Arial"/>
          <w:szCs w:val="20"/>
        </w:rPr>
        <w:t xml:space="preserve">Činnosti jednotlivých expertov pre jednotlivé služby podpory prevádzky v rámci plnenia predmetu tejto zákazky, tzn. v rámci plnenia činností v rámci mesačného paušálu ako aj činností na vyžiadanie (pokiaľ sa činnosti expertov pri činnostiach na vyžiadanie vyžadujú) sú najmä nižšie uvedené:  </w:t>
      </w:r>
    </w:p>
    <w:p w14:paraId="468A4A4A" w14:textId="77777777" w:rsidR="00F7250D" w:rsidRPr="00EE6E9D" w:rsidRDefault="00F7250D" w:rsidP="0070180C">
      <w:pPr>
        <w:spacing w:after="0" w:line="240" w:lineRule="auto"/>
        <w:jc w:val="both"/>
        <w:rPr>
          <w:rFonts w:ascii="Arial" w:hAnsi="Arial" w:cs="Arial"/>
          <w:szCs w:val="20"/>
        </w:rPr>
      </w:pPr>
      <w:r w:rsidRPr="00EE6E9D">
        <w:rPr>
          <w:rFonts w:ascii="Arial" w:hAnsi="Arial" w:cs="Arial"/>
          <w:szCs w:val="20"/>
        </w:rPr>
        <w:t xml:space="preserve"> </w:t>
      </w:r>
    </w:p>
    <w:p w14:paraId="4250C5AF" w14:textId="6F75AC5A" w:rsidR="00F7250D" w:rsidRPr="00EE6E9D" w:rsidRDefault="00F7250D" w:rsidP="0070180C">
      <w:pPr>
        <w:spacing w:after="0" w:line="240" w:lineRule="auto"/>
        <w:jc w:val="both"/>
        <w:rPr>
          <w:rFonts w:ascii="Arial" w:hAnsi="Arial" w:cs="Arial"/>
          <w:b/>
          <w:iCs/>
          <w:szCs w:val="20"/>
        </w:rPr>
      </w:pPr>
      <w:r w:rsidRPr="00DB3642">
        <w:rPr>
          <w:rFonts w:ascii="Arial" w:hAnsi="Arial" w:cs="Arial"/>
          <w:szCs w:val="20"/>
        </w:rPr>
        <w:t>Kvalitu poskytovaných služieb v každej z definovaných oblastí bude garantovať expert č. 1 až č. 1</w:t>
      </w:r>
      <w:r w:rsidR="0070180C">
        <w:rPr>
          <w:rFonts w:ascii="Arial" w:hAnsi="Arial" w:cs="Arial"/>
          <w:szCs w:val="20"/>
        </w:rPr>
        <w:t>0</w:t>
      </w:r>
      <w:r w:rsidRPr="00DB3642">
        <w:rPr>
          <w:rFonts w:ascii="Arial" w:hAnsi="Arial" w:cs="Arial"/>
          <w:szCs w:val="20"/>
        </w:rPr>
        <w:t xml:space="preserve">, ktorý spĺňa požiadavky definované v podmienkach účasti na predmet zákazky na daného experta. </w:t>
      </w:r>
    </w:p>
    <w:p w14:paraId="2FBCAB62" w14:textId="77777777" w:rsidR="00F7250D" w:rsidRPr="00EE6E9D" w:rsidRDefault="00F7250D" w:rsidP="00F7250D">
      <w:pPr>
        <w:spacing w:after="0" w:line="240" w:lineRule="auto"/>
        <w:rPr>
          <w:rFonts w:ascii="Arial" w:hAnsi="Arial" w:cs="Arial"/>
          <w:bCs/>
          <w:i/>
          <w:szCs w:val="20"/>
        </w:rPr>
      </w:pPr>
    </w:p>
    <w:tbl>
      <w:tblPr>
        <w:tblStyle w:val="Mriekatabuky"/>
        <w:tblW w:w="0" w:type="auto"/>
        <w:tblLook w:val="04A0" w:firstRow="1" w:lastRow="0" w:firstColumn="1" w:lastColumn="0" w:noHBand="0" w:noVBand="1"/>
      </w:tblPr>
      <w:tblGrid>
        <w:gridCol w:w="1703"/>
        <w:gridCol w:w="1701"/>
        <w:gridCol w:w="1620"/>
        <w:gridCol w:w="1621"/>
        <w:gridCol w:w="1645"/>
      </w:tblGrid>
      <w:tr w:rsidR="00F7250D" w:rsidRPr="00EE6E9D" w14:paraId="6B7D2537" w14:textId="77777777" w:rsidTr="00843DC8">
        <w:tc>
          <w:tcPr>
            <w:tcW w:w="3624" w:type="dxa"/>
            <w:gridSpan w:val="2"/>
          </w:tcPr>
          <w:p w14:paraId="74079C26" w14:textId="77777777" w:rsidR="00F7250D" w:rsidRPr="00EE6E9D" w:rsidRDefault="00F7250D" w:rsidP="00843DC8">
            <w:pPr>
              <w:spacing w:after="0" w:line="240" w:lineRule="auto"/>
              <w:jc w:val="center"/>
              <w:rPr>
                <w:rFonts w:ascii="Arial" w:hAnsi="Arial" w:cs="Arial"/>
                <w:bCs/>
                <w:iCs/>
                <w:szCs w:val="20"/>
              </w:rPr>
            </w:pPr>
            <w:r w:rsidRPr="00EE6E9D">
              <w:rPr>
                <w:rFonts w:ascii="Arial" w:hAnsi="Arial" w:cs="Arial"/>
                <w:bCs/>
                <w:iCs/>
                <w:szCs w:val="20"/>
              </w:rPr>
              <w:t>Priorita</w:t>
            </w:r>
          </w:p>
        </w:tc>
        <w:tc>
          <w:tcPr>
            <w:tcW w:w="1812" w:type="dxa"/>
          </w:tcPr>
          <w:p w14:paraId="62FE5DEE" w14:textId="77777777" w:rsidR="00F7250D" w:rsidRPr="00EE6E9D" w:rsidRDefault="00F7250D" w:rsidP="00843DC8">
            <w:pPr>
              <w:spacing w:after="0" w:line="240" w:lineRule="auto"/>
              <w:rPr>
                <w:rFonts w:ascii="Arial" w:hAnsi="Arial" w:cs="Arial"/>
                <w:bCs/>
                <w:iCs/>
                <w:szCs w:val="20"/>
              </w:rPr>
            </w:pPr>
            <w:r w:rsidRPr="00EE6E9D">
              <w:rPr>
                <w:rFonts w:ascii="Arial" w:hAnsi="Arial" w:cs="Arial"/>
                <w:bCs/>
                <w:iCs/>
                <w:szCs w:val="20"/>
              </w:rPr>
              <w:t>P1</w:t>
            </w:r>
          </w:p>
        </w:tc>
        <w:tc>
          <w:tcPr>
            <w:tcW w:w="1813" w:type="dxa"/>
          </w:tcPr>
          <w:p w14:paraId="536664AD" w14:textId="77777777" w:rsidR="00F7250D" w:rsidRPr="00EE6E9D" w:rsidRDefault="00F7250D" w:rsidP="00843DC8">
            <w:pPr>
              <w:spacing w:after="0" w:line="240" w:lineRule="auto"/>
              <w:rPr>
                <w:rFonts w:ascii="Arial" w:hAnsi="Arial" w:cs="Arial"/>
                <w:bCs/>
                <w:iCs/>
                <w:szCs w:val="20"/>
              </w:rPr>
            </w:pPr>
            <w:r w:rsidRPr="00EE6E9D">
              <w:rPr>
                <w:rFonts w:ascii="Arial" w:hAnsi="Arial" w:cs="Arial"/>
                <w:bCs/>
                <w:iCs/>
                <w:szCs w:val="20"/>
              </w:rPr>
              <w:t>P2</w:t>
            </w:r>
          </w:p>
        </w:tc>
        <w:tc>
          <w:tcPr>
            <w:tcW w:w="1813" w:type="dxa"/>
          </w:tcPr>
          <w:p w14:paraId="1A312C4C" w14:textId="77777777" w:rsidR="00F7250D" w:rsidRPr="00EE6E9D" w:rsidRDefault="00F7250D" w:rsidP="00843DC8">
            <w:pPr>
              <w:spacing w:after="0" w:line="240" w:lineRule="auto"/>
              <w:rPr>
                <w:rFonts w:ascii="Arial" w:hAnsi="Arial" w:cs="Arial"/>
                <w:bCs/>
                <w:iCs/>
                <w:szCs w:val="20"/>
              </w:rPr>
            </w:pPr>
            <w:r w:rsidRPr="00EE6E9D">
              <w:rPr>
                <w:rFonts w:ascii="Arial" w:hAnsi="Arial" w:cs="Arial"/>
                <w:bCs/>
                <w:iCs/>
                <w:szCs w:val="20"/>
              </w:rPr>
              <w:t>P3</w:t>
            </w:r>
          </w:p>
        </w:tc>
      </w:tr>
      <w:tr w:rsidR="00F7250D" w:rsidRPr="00EE6E9D" w14:paraId="75EA551A" w14:textId="77777777" w:rsidTr="00843DC8">
        <w:tc>
          <w:tcPr>
            <w:tcW w:w="1812" w:type="dxa"/>
            <w:vMerge w:val="restart"/>
            <w:vAlign w:val="center"/>
          </w:tcPr>
          <w:p w14:paraId="3B09A55E" w14:textId="77777777" w:rsidR="00F7250D" w:rsidRPr="00EE6E9D" w:rsidRDefault="00F7250D" w:rsidP="00843DC8">
            <w:pPr>
              <w:spacing w:after="0" w:line="240" w:lineRule="auto"/>
              <w:rPr>
                <w:rFonts w:ascii="Arial" w:hAnsi="Arial" w:cs="Arial"/>
                <w:bCs/>
                <w:i/>
                <w:szCs w:val="20"/>
              </w:rPr>
            </w:pPr>
            <w:r w:rsidRPr="00EE6E9D">
              <w:rPr>
                <w:rFonts w:ascii="Arial" w:hAnsi="Arial" w:cs="Arial"/>
                <w:bCs/>
                <w:i/>
                <w:szCs w:val="20"/>
              </w:rPr>
              <w:t>Technická podpora</w:t>
            </w:r>
          </w:p>
        </w:tc>
        <w:tc>
          <w:tcPr>
            <w:tcW w:w="1812" w:type="dxa"/>
          </w:tcPr>
          <w:p w14:paraId="7C19E0AF" w14:textId="77777777" w:rsidR="00F7250D" w:rsidRPr="00EE6E9D" w:rsidRDefault="00F7250D" w:rsidP="00843DC8">
            <w:pPr>
              <w:spacing w:after="0" w:line="259" w:lineRule="auto"/>
              <w:ind w:left="12"/>
              <w:rPr>
                <w:rFonts w:ascii="Arial" w:hAnsi="Arial" w:cs="Arial"/>
                <w:iCs/>
              </w:rPr>
            </w:pPr>
            <w:r w:rsidRPr="00EE6E9D">
              <w:rPr>
                <w:rFonts w:ascii="Arial" w:hAnsi="Arial" w:cs="Arial"/>
                <w:iCs/>
              </w:rPr>
              <w:t xml:space="preserve">Podpora / Service desk </w:t>
            </w:r>
          </w:p>
        </w:tc>
        <w:tc>
          <w:tcPr>
            <w:tcW w:w="5438" w:type="dxa"/>
            <w:gridSpan w:val="3"/>
            <w:vAlign w:val="center"/>
          </w:tcPr>
          <w:p w14:paraId="07CD9C1A" w14:textId="77777777" w:rsidR="00F7250D" w:rsidRPr="00EE6E9D" w:rsidRDefault="00F7250D" w:rsidP="00843DC8">
            <w:pPr>
              <w:spacing w:after="0" w:line="240" w:lineRule="auto"/>
              <w:jc w:val="center"/>
              <w:rPr>
                <w:rFonts w:ascii="Arial" w:hAnsi="Arial" w:cs="Arial"/>
                <w:bCs/>
                <w:iCs/>
                <w:szCs w:val="20"/>
              </w:rPr>
            </w:pPr>
            <w:r w:rsidRPr="00EE6E9D">
              <w:rPr>
                <w:rFonts w:ascii="Arial" w:hAnsi="Arial" w:cs="Arial"/>
                <w:bCs/>
                <w:iCs/>
                <w:szCs w:val="20"/>
              </w:rPr>
              <w:t>nepretržite 24 hodín denne 365 dní v roku</w:t>
            </w:r>
          </w:p>
        </w:tc>
      </w:tr>
      <w:tr w:rsidR="00F7250D" w:rsidRPr="00EE6E9D" w14:paraId="29A0272D" w14:textId="77777777" w:rsidTr="00843DC8">
        <w:tc>
          <w:tcPr>
            <w:tcW w:w="1812" w:type="dxa"/>
            <w:vMerge/>
          </w:tcPr>
          <w:p w14:paraId="39CFC779" w14:textId="77777777" w:rsidR="00F7250D" w:rsidRPr="00EE6E9D" w:rsidRDefault="00F7250D" w:rsidP="00843DC8">
            <w:pPr>
              <w:spacing w:after="0" w:line="240" w:lineRule="auto"/>
              <w:rPr>
                <w:rFonts w:ascii="Arial" w:hAnsi="Arial" w:cs="Arial"/>
                <w:bCs/>
                <w:i/>
                <w:szCs w:val="20"/>
              </w:rPr>
            </w:pPr>
          </w:p>
        </w:tc>
        <w:tc>
          <w:tcPr>
            <w:tcW w:w="1812" w:type="dxa"/>
          </w:tcPr>
          <w:p w14:paraId="73243EB3" w14:textId="77777777" w:rsidR="00F7250D" w:rsidRPr="00EE6E9D" w:rsidRDefault="00F7250D" w:rsidP="00843DC8">
            <w:pPr>
              <w:spacing w:after="0" w:line="240" w:lineRule="auto"/>
              <w:rPr>
                <w:rFonts w:ascii="Arial" w:hAnsi="Arial" w:cs="Arial"/>
                <w:bCs/>
                <w:iCs/>
                <w:szCs w:val="20"/>
              </w:rPr>
            </w:pPr>
            <w:r w:rsidRPr="00EE6E9D">
              <w:rPr>
                <w:rFonts w:ascii="Arial" w:hAnsi="Arial" w:cs="Arial"/>
                <w:iCs/>
              </w:rPr>
              <w:t xml:space="preserve">Doba odpovede </w:t>
            </w:r>
          </w:p>
        </w:tc>
        <w:tc>
          <w:tcPr>
            <w:tcW w:w="1812" w:type="dxa"/>
          </w:tcPr>
          <w:p w14:paraId="50865FBF" w14:textId="77777777" w:rsidR="00F7250D" w:rsidRPr="00EE6E9D" w:rsidRDefault="00F7250D" w:rsidP="00843DC8">
            <w:pPr>
              <w:spacing w:after="0" w:line="240" w:lineRule="auto"/>
              <w:rPr>
                <w:rFonts w:ascii="Arial" w:hAnsi="Arial" w:cs="Arial"/>
                <w:bCs/>
                <w:iCs/>
                <w:szCs w:val="20"/>
              </w:rPr>
            </w:pPr>
            <w:r w:rsidRPr="00EE6E9D">
              <w:rPr>
                <w:rFonts w:ascii="Arial" w:hAnsi="Arial" w:cs="Arial"/>
              </w:rPr>
              <w:t xml:space="preserve">0,5h </w:t>
            </w:r>
          </w:p>
        </w:tc>
        <w:tc>
          <w:tcPr>
            <w:tcW w:w="1813" w:type="dxa"/>
          </w:tcPr>
          <w:p w14:paraId="4E141301" w14:textId="77777777" w:rsidR="00F7250D" w:rsidRPr="00EE6E9D" w:rsidRDefault="00F7250D" w:rsidP="00843DC8">
            <w:pPr>
              <w:spacing w:after="0" w:line="240" w:lineRule="auto"/>
              <w:rPr>
                <w:rFonts w:ascii="Arial" w:hAnsi="Arial" w:cs="Arial"/>
                <w:bCs/>
                <w:iCs/>
                <w:szCs w:val="20"/>
              </w:rPr>
            </w:pPr>
            <w:r w:rsidRPr="00EE6E9D">
              <w:rPr>
                <w:rFonts w:ascii="Arial" w:hAnsi="Arial" w:cs="Arial"/>
              </w:rPr>
              <w:t xml:space="preserve">0,5h </w:t>
            </w:r>
          </w:p>
        </w:tc>
        <w:tc>
          <w:tcPr>
            <w:tcW w:w="1813" w:type="dxa"/>
          </w:tcPr>
          <w:p w14:paraId="7329E76D" w14:textId="77777777" w:rsidR="00F7250D" w:rsidRPr="00EE6E9D" w:rsidRDefault="00F7250D" w:rsidP="00843DC8">
            <w:pPr>
              <w:spacing w:after="0" w:line="240" w:lineRule="auto"/>
              <w:rPr>
                <w:rFonts w:ascii="Arial" w:hAnsi="Arial" w:cs="Arial"/>
                <w:bCs/>
                <w:iCs/>
                <w:szCs w:val="20"/>
              </w:rPr>
            </w:pPr>
            <w:r w:rsidRPr="00EE6E9D">
              <w:rPr>
                <w:rFonts w:ascii="Arial" w:hAnsi="Arial" w:cs="Arial"/>
              </w:rPr>
              <w:t xml:space="preserve">6h </w:t>
            </w:r>
          </w:p>
        </w:tc>
      </w:tr>
      <w:tr w:rsidR="00F7250D" w:rsidRPr="00EE6E9D" w14:paraId="385DC286" w14:textId="77777777" w:rsidTr="00843DC8">
        <w:tc>
          <w:tcPr>
            <w:tcW w:w="1812" w:type="dxa"/>
            <w:vMerge/>
          </w:tcPr>
          <w:p w14:paraId="000BB674" w14:textId="77777777" w:rsidR="00F7250D" w:rsidRPr="00EE6E9D" w:rsidRDefault="00F7250D" w:rsidP="00843DC8">
            <w:pPr>
              <w:spacing w:after="0" w:line="240" w:lineRule="auto"/>
              <w:rPr>
                <w:rFonts w:ascii="Arial" w:hAnsi="Arial" w:cs="Arial"/>
                <w:bCs/>
                <w:i/>
                <w:szCs w:val="20"/>
              </w:rPr>
            </w:pPr>
          </w:p>
        </w:tc>
        <w:tc>
          <w:tcPr>
            <w:tcW w:w="1812" w:type="dxa"/>
          </w:tcPr>
          <w:p w14:paraId="5C633018" w14:textId="77777777" w:rsidR="00F7250D" w:rsidRPr="00EE6E9D" w:rsidRDefault="00F7250D" w:rsidP="00843DC8">
            <w:pPr>
              <w:spacing w:after="0" w:line="240" w:lineRule="auto"/>
              <w:rPr>
                <w:rFonts w:ascii="Arial" w:hAnsi="Arial" w:cs="Arial"/>
                <w:bCs/>
                <w:iCs/>
                <w:szCs w:val="20"/>
              </w:rPr>
            </w:pPr>
            <w:r w:rsidRPr="00EE6E9D">
              <w:rPr>
                <w:rFonts w:ascii="Arial" w:hAnsi="Arial" w:cs="Arial"/>
                <w:iCs/>
              </w:rPr>
              <w:t xml:space="preserve">Doba vyriešenia </w:t>
            </w:r>
          </w:p>
        </w:tc>
        <w:tc>
          <w:tcPr>
            <w:tcW w:w="1812" w:type="dxa"/>
          </w:tcPr>
          <w:p w14:paraId="6438EC26" w14:textId="77777777" w:rsidR="00F7250D" w:rsidRPr="00EE6E9D" w:rsidRDefault="00F7250D" w:rsidP="00843DC8">
            <w:pPr>
              <w:spacing w:after="0" w:line="240" w:lineRule="auto"/>
              <w:rPr>
                <w:rFonts w:ascii="Arial" w:hAnsi="Arial" w:cs="Arial"/>
                <w:bCs/>
                <w:iCs/>
                <w:szCs w:val="20"/>
              </w:rPr>
            </w:pPr>
            <w:r w:rsidRPr="00EE6E9D">
              <w:rPr>
                <w:rFonts w:ascii="Arial" w:hAnsi="Arial" w:cs="Arial"/>
              </w:rPr>
              <w:t xml:space="preserve">8h </w:t>
            </w:r>
          </w:p>
        </w:tc>
        <w:tc>
          <w:tcPr>
            <w:tcW w:w="1813" w:type="dxa"/>
          </w:tcPr>
          <w:p w14:paraId="76C856B4" w14:textId="77777777" w:rsidR="00F7250D" w:rsidRPr="00EE6E9D" w:rsidRDefault="00F7250D" w:rsidP="00843DC8">
            <w:pPr>
              <w:spacing w:after="0" w:line="240" w:lineRule="auto"/>
              <w:rPr>
                <w:rFonts w:ascii="Arial" w:hAnsi="Arial" w:cs="Arial"/>
                <w:bCs/>
                <w:iCs/>
                <w:szCs w:val="20"/>
              </w:rPr>
            </w:pPr>
            <w:r w:rsidRPr="00EE6E9D">
              <w:rPr>
                <w:rFonts w:ascii="Arial" w:hAnsi="Arial" w:cs="Arial"/>
              </w:rPr>
              <w:t xml:space="preserve">12h </w:t>
            </w:r>
          </w:p>
        </w:tc>
        <w:tc>
          <w:tcPr>
            <w:tcW w:w="1813" w:type="dxa"/>
          </w:tcPr>
          <w:p w14:paraId="7EB31C9E" w14:textId="77777777" w:rsidR="00F7250D" w:rsidRPr="00EE6E9D" w:rsidRDefault="00F7250D" w:rsidP="00843DC8">
            <w:pPr>
              <w:spacing w:after="0" w:line="240" w:lineRule="auto"/>
              <w:rPr>
                <w:rFonts w:ascii="Arial" w:hAnsi="Arial" w:cs="Arial"/>
                <w:bCs/>
                <w:iCs/>
                <w:szCs w:val="20"/>
              </w:rPr>
            </w:pPr>
            <w:r w:rsidRPr="00EE6E9D">
              <w:rPr>
                <w:rFonts w:ascii="Arial" w:hAnsi="Arial" w:cs="Arial"/>
              </w:rPr>
              <w:t xml:space="preserve">Next relase </w:t>
            </w:r>
          </w:p>
        </w:tc>
      </w:tr>
    </w:tbl>
    <w:p w14:paraId="7FFC6285" w14:textId="77777777" w:rsidR="00F7250D" w:rsidRDefault="00F7250D" w:rsidP="00F7250D">
      <w:pPr>
        <w:spacing w:after="0" w:line="240" w:lineRule="auto"/>
        <w:rPr>
          <w:rFonts w:ascii="Arial" w:hAnsi="Arial" w:cs="Arial"/>
          <w:bCs/>
          <w:i/>
          <w:szCs w:val="20"/>
        </w:rPr>
      </w:pPr>
    </w:p>
    <w:p w14:paraId="09A5B37E" w14:textId="77777777" w:rsidR="005B5528" w:rsidRDefault="005B5528" w:rsidP="00F7250D">
      <w:pPr>
        <w:spacing w:after="0" w:line="240" w:lineRule="auto"/>
        <w:rPr>
          <w:rFonts w:ascii="Arial" w:hAnsi="Arial" w:cs="Arial"/>
          <w:bCs/>
          <w:i/>
          <w:szCs w:val="20"/>
        </w:rPr>
      </w:pPr>
    </w:p>
    <w:p w14:paraId="18C76A9E" w14:textId="77777777" w:rsidR="0070180C" w:rsidRDefault="0070180C" w:rsidP="00F7250D">
      <w:pPr>
        <w:spacing w:after="0" w:line="240" w:lineRule="auto"/>
        <w:rPr>
          <w:rFonts w:ascii="Arial" w:hAnsi="Arial" w:cs="Arial"/>
          <w:bCs/>
          <w:i/>
          <w:szCs w:val="20"/>
        </w:rPr>
      </w:pPr>
    </w:p>
    <w:p w14:paraId="20ECA363" w14:textId="77777777" w:rsidR="0070180C" w:rsidRDefault="0070180C" w:rsidP="00F7250D">
      <w:pPr>
        <w:spacing w:after="0" w:line="240" w:lineRule="auto"/>
        <w:rPr>
          <w:rFonts w:ascii="Arial" w:hAnsi="Arial" w:cs="Arial"/>
          <w:bCs/>
          <w:i/>
          <w:szCs w:val="20"/>
        </w:rPr>
      </w:pPr>
    </w:p>
    <w:p w14:paraId="370A500A" w14:textId="77777777" w:rsidR="0070180C" w:rsidRDefault="0070180C" w:rsidP="00F7250D">
      <w:pPr>
        <w:spacing w:after="0" w:line="240" w:lineRule="auto"/>
        <w:rPr>
          <w:rFonts w:ascii="Arial" w:hAnsi="Arial" w:cs="Arial"/>
          <w:bCs/>
          <w:i/>
          <w:szCs w:val="20"/>
        </w:rPr>
      </w:pPr>
    </w:p>
    <w:p w14:paraId="193088F8" w14:textId="77777777" w:rsidR="005B5528" w:rsidRDefault="005B5528" w:rsidP="00F7250D">
      <w:pPr>
        <w:spacing w:after="0" w:line="240" w:lineRule="auto"/>
        <w:rPr>
          <w:rFonts w:ascii="Arial" w:hAnsi="Arial" w:cs="Arial"/>
          <w:bCs/>
          <w:i/>
          <w:szCs w:val="20"/>
        </w:rPr>
      </w:pPr>
    </w:p>
    <w:p w14:paraId="7A3CB96B" w14:textId="77777777" w:rsidR="005B5528" w:rsidRDefault="005B5528" w:rsidP="00F7250D">
      <w:pPr>
        <w:spacing w:after="0" w:line="240" w:lineRule="auto"/>
        <w:rPr>
          <w:rFonts w:ascii="Arial" w:hAnsi="Arial" w:cs="Arial"/>
          <w:bCs/>
          <w:i/>
          <w:szCs w:val="20"/>
        </w:rPr>
      </w:pPr>
    </w:p>
    <w:p w14:paraId="186AF9B4" w14:textId="77777777" w:rsidR="005B5528" w:rsidRDefault="005B5528" w:rsidP="00F7250D">
      <w:pPr>
        <w:spacing w:after="0" w:line="240" w:lineRule="auto"/>
        <w:rPr>
          <w:rFonts w:ascii="Arial" w:hAnsi="Arial" w:cs="Arial"/>
          <w:bCs/>
          <w:i/>
          <w:szCs w:val="20"/>
        </w:rPr>
      </w:pPr>
    </w:p>
    <w:p w14:paraId="4CE8C5AB" w14:textId="77777777" w:rsidR="005B5528" w:rsidRPr="00EE6E9D" w:rsidRDefault="005B5528" w:rsidP="00F7250D">
      <w:pPr>
        <w:spacing w:after="0" w:line="240" w:lineRule="auto"/>
        <w:rPr>
          <w:rFonts w:ascii="Arial" w:hAnsi="Arial" w:cs="Arial"/>
          <w:bCs/>
          <w:i/>
          <w:szCs w:val="20"/>
        </w:rPr>
      </w:pPr>
    </w:p>
    <w:p w14:paraId="105C9256" w14:textId="77777777" w:rsidR="00F7250D" w:rsidRPr="00EE6E9D" w:rsidRDefault="00F7250D" w:rsidP="00F7250D">
      <w:pPr>
        <w:spacing w:after="0" w:line="240" w:lineRule="auto"/>
        <w:rPr>
          <w:rFonts w:ascii="Arial" w:hAnsi="Arial" w:cs="Arial"/>
          <w:bCs/>
          <w:i/>
          <w:szCs w:val="20"/>
        </w:rPr>
      </w:pPr>
    </w:p>
    <w:p w14:paraId="4A66B732" w14:textId="77777777" w:rsidR="00F7250D" w:rsidRPr="00EE6E9D" w:rsidRDefault="00F7250D">
      <w:pPr>
        <w:pStyle w:val="Odsekzoznamu"/>
        <w:numPr>
          <w:ilvl w:val="2"/>
          <w:numId w:val="99"/>
        </w:numPr>
        <w:tabs>
          <w:tab w:val="clear" w:pos="2160"/>
          <w:tab w:val="clear" w:pos="2880"/>
          <w:tab w:val="clear" w:pos="4500"/>
        </w:tabs>
        <w:contextualSpacing/>
        <w:jc w:val="both"/>
        <w:rPr>
          <w:rFonts w:cs="Arial"/>
          <w:b/>
          <w:i/>
        </w:rPr>
      </w:pPr>
      <w:r w:rsidRPr="00EE6E9D">
        <w:rPr>
          <w:rFonts w:cs="Arial"/>
          <w:b/>
          <w:i/>
        </w:rPr>
        <w:lastRenderedPageBreak/>
        <w:t>Požadovaní experti pri zabezpečení podpory prevádzky programového vybavenia IDGenTool pre vytváranie a vydávanie jedinečných identifikátorov pre účely systému vysledovateľnosti tabakových výrobkov</w:t>
      </w:r>
    </w:p>
    <w:p w14:paraId="618EDDB7" w14:textId="77777777" w:rsidR="00F7250D" w:rsidRPr="00EE6E9D" w:rsidRDefault="00F7250D" w:rsidP="00F7250D">
      <w:pPr>
        <w:spacing w:after="0" w:line="240" w:lineRule="auto"/>
        <w:rPr>
          <w:rFonts w:ascii="Arial" w:hAnsi="Arial" w:cs="Arial"/>
          <w:b/>
          <w:i/>
          <w:szCs w:val="20"/>
        </w:rPr>
      </w:pPr>
    </w:p>
    <w:p w14:paraId="40DCAC8B"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Tabuľka č. 1: Činnosti jednotlivých expertov </w:t>
      </w:r>
    </w:p>
    <w:p w14:paraId="6CD41C05" w14:textId="77777777" w:rsidR="00F7250D" w:rsidRPr="00EE6E9D" w:rsidRDefault="00F7250D" w:rsidP="00F7250D">
      <w:pPr>
        <w:spacing w:after="0" w:line="240" w:lineRule="auto"/>
        <w:rPr>
          <w:rFonts w:ascii="Arial" w:hAnsi="Arial" w:cs="Arial"/>
          <w:szCs w:val="20"/>
        </w:rPr>
      </w:pPr>
    </w:p>
    <w:tbl>
      <w:tblPr>
        <w:tblStyle w:val="TableGrid"/>
        <w:tblW w:w="9231" w:type="dxa"/>
        <w:tblInd w:w="-5" w:type="dxa"/>
        <w:tblCellMar>
          <w:top w:w="25" w:type="dxa"/>
          <w:left w:w="70" w:type="dxa"/>
          <w:right w:w="46" w:type="dxa"/>
        </w:tblCellMar>
        <w:tblLook w:val="04A0" w:firstRow="1" w:lastRow="0" w:firstColumn="1" w:lastColumn="0" w:noHBand="0" w:noVBand="1"/>
      </w:tblPr>
      <w:tblGrid>
        <w:gridCol w:w="502"/>
        <w:gridCol w:w="2197"/>
        <w:gridCol w:w="6532"/>
      </w:tblGrid>
      <w:tr w:rsidR="00F7250D" w:rsidRPr="00EE6E9D" w14:paraId="58993352" w14:textId="77777777" w:rsidTr="00843DC8">
        <w:trPr>
          <w:trHeight w:val="262"/>
        </w:trPr>
        <w:tc>
          <w:tcPr>
            <w:tcW w:w="480" w:type="dxa"/>
            <w:tcBorders>
              <w:top w:val="single" w:sz="4" w:space="0" w:color="000000"/>
              <w:left w:val="single" w:sz="4" w:space="0" w:color="000000"/>
              <w:bottom w:val="single" w:sz="4" w:space="0" w:color="000000"/>
              <w:right w:val="single" w:sz="4" w:space="0" w:color="000000"/>
            </w:tcBorders>
            <w:shd w:val="clear" w:color="auto" w:fill="D9E2F3"/>
          </w:tcPr>
          <w:p w14:paraId="2043EF9E" w14:textId="77777777" w:rsidR="00F7250D" w:rsidRPr="00EE6E9D" w:rsidRDefault="00F7250D" w:rsidP="00843DC8">
            <w:pPr>
              <w:spacing w:after="0" w:line="240" w:lineRule="auto"/>
              <w:rPr>
                <w:rFonts w:ascii="Arial" w:hAnsi="Arial" w:cs="Arial"/>
                <w:szCs w:val="20"/>
              </w:rPr>
            </w:pPr>
            <w:r w:rsidRPr="00EE6E9D">
              <w:rPr>
                <w:rFonts w:ascii="Arial" w:hAnsi="Arial" w:cs="Arial"/>
                <w:b/>
                <w:i/>
                <w:szCs w:val="20"/>
              </w:rPr>
              <w:t xml:space="preserve">PČ </w:t>
            </w:r>
          </w:p>
        </w:tc>
        <w:tc>
          <w:tcPr>
            <w:tcW w:w="2200" w:type="dxa"/>
            <w:tcBorders>
              <w:top w:val="single" w:sz="4" w:space="0" w:color="000000"/>
              <w:left w:val="single" w:sz="4" w:space="0" w:color="000000"/>
              <w:bottom w:val="single" w:sz="4" w:space="0" w:color="000000"/>
              <w:right w:val="single" w:sz="4" w:space="0" w:color="000000"/>
            </w:tcBorders>
            <w:shd w:val="clear" w:color="auto" w:fill="D9E2F3"/>
          </w:tcPr>
          <w:p w14:paraId="694C475A" w14:textId="77777777" w:rsidR="00F7250D" w:rsidRPr="00EE6E9D" w:rsidRDefault="00F7250D" w:rsidP="00843DC8">
            <w:pPr>
              <w:spacing w:after="0" w:line="240" w:lineRule="auto"/>
              <w:rPr>
                <w:rFonts w:ascii="Arial" w:hAnsi="Arial" w:cs="Arial"/>
                <w:szCs w:val="20"/>
              </w:rPr>
            </w:pPr>
            <w:r w:rsidRPr="00EE6E9D">
              <w:rPr>
                <w:rFonts w:ascii="Arial" w:hAnsi="Arial" w:cs="Arial"/>
                <w:b/>
                <w:i/>
                <w:szCs w:val="20"/>
              </w:rPr>
              <w:t xml:space="preserve">Expert </w:t>
            </w:r>
          </w:p>
        </w:tc>
        <w:tc>
          <w:tcPr>
            <w:tcW w:w="6551" w:type="dxa"/>
            <w:tcBorders>
              <w:top w:val="single" w:sz="4" w:space="0" w:color="000000"/>
              <w:left w:val="single" w:sz="4" w:space="0" w:color="000000"/>
              <w:bottom w:val="single" w:sz="4" w:space="0" w:color="000000"/>
              <w:right w:val="single" w:sz="4" w:space="0" w:color="000000"/>
            </w:tcBorders>
            <w:shd w:val="clear" w:color="auto" w:fill="D9E2F3"/>
          </w:tcPr>
          <w:p w14:paraId="2E5A486C" w14:textId="77777777" w:rsidR="00F7250D" w:rsidRPr="00EE6E9D" w:rsidRDefault="00F7250D" w:rsidP="00843DC8">
            <w:pPr>
              <w:spacing w:after="0" w:line="240" w:lineRule="auto"/>
              <w:rPr>
                <w:rFonts w:ascii="Arial" w:hAnsi="Arial" w:cs="Arial"/>
                <w:szCs w:val="20"/>
              </w:rPr>
            </w:pPr>
            <w:r w:rsidRPr="00EE6E9D">
              <w:rPr>
                <w:rFonts w:ascii="Arial" w:hAnsi="Arial" w:cs="Arial"/>
                <w:b/>
                <w:i/>
                <w:szCs w:val="20"/>
              </w:rPr>
              <w:t xml:space="preserve">Podrobný popis činnosti </w:t>
            </w:r>
          </w:p>
        </w:tc>
      </w:tr>
      <w:tr w:rsidR="00F7250D" w:rsidRPr="00EE6E9D" w14:paraId="2C8A8DAB" w14:textId="77777777" w:rsidTr="00843DC8">
        <w:trPr>
          <w:trHeight w:val="3237"/>
        </w:trPr>
        <w:tc>
          <w:tcPr>
            <w:tcW w:w="480" w:type="dxa"/>
            <w:tcBorders>
              <w:top w:val="single" w:sz="4" w:space="0" w:color="000000"/>
              <w:left w:val="single" w:sz="4" w:space="0" w:color="000000"/>
              <w:bottom w:val="single" w:sz="4" w:space="0" w:color="000000"/>
              <w:right w:val="single" w:sz="4" w:space="0" w:color="000000"/>
            </w:tcBorders>
            <w:vAlign w:val="center"/>
          </w:tcPr>
          <w:p w14:paraId="0852B3B3"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1 </w:t>
            </w:r>
          </w:p>
        </w:tc>
        <w:tc>
          <w:tcPr>
            <w:tcW w:w="2200" w:type="dxa"/>
            <w:tcBorders>
              <w:top w:val="single" w:sz="4" w:space="0" w:color="000000"/>
              <w:left w:val="single" w:sz="4" w:space="0" w:color="000000"/>
              <w:bottom w:val="single" w:sz="4" w:space="0" w:color="000000"/>
              <w:right w:val="single" w:sz="4" w:space="0" w:color="000000"/>
            </w:tcBorders>
            <w:vAlign w:val="center"/>
          </w:tcPr>
          <w:p w14:paraId="67C4848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Certifikovaný špecialista IDGenTool</w:t>
            </w:r>
          </w:p>
        </w:tc>
        <w:tc>
          <w:tcPr>
            <w:tcW w:w="6551" w:type="dxa"/>
            <w:tcBorders>
              <w:top w:val="single" w:sz="4" w:space="0" w:color="000000"/>
              <w:left w:val="single" w:sz="4" w:space="0" w:color="000000"/>
              <w:bottom w:val="single" w:sz="4" w:space="0" w:color="000000"/>
              <w:right w:val="single" w:sz="4" w:space="0" w:color="000000"/>
            </w:tcBorders>
          </w:tcPr>
          <w:p w14:paraId="791C6F0D"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Programové vybavenie pre vytváranie a vydávanie jedinečných identifikátorov pre účely systému vysledovateľnosti tabakových výrobkov je založené na aplikačnej platforme IDGenTool. </w:t>
            </w:r>
          </w:p>
          <w:p w14:paraId="52DD414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 </w:t>
            </w:r>
          </w:p>
          <w:p w14:paraId="0D1E2EDE"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 xml:space="preserve">Predmetom činností experta č. 1 je: </w:t>
            </w:r>
          </w:p>
          <w:p w14:paraId="59F8A79B"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 xml:space="preserve">Manažment procesov; </w:t>
            </w:r>
          </w:p>
          <w:p w14:paraId="3342BE8D"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Manažment bezpečnosti, šifrovania a obfuskácie JI;</w:t>
            </w:r>
          </w:p>
          <w:p w14:paraId="2294E783"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Monitoring a kontrola logov IDGenTool infraštruktúry, reporting;</w:t>
            </w:r>
          </w:p>
          <w:p w14:paraId="45826096"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 xml:space="preserve">Realizácia prevádzkových činností – kontrola logov, update verzií, profylaxia a pod. </w:t>
            </w:r>
          </w:p>
          <w:p w14:paraId="35C025B9"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 xml:space="preserve">Správa služieb na úrovni aplikačného rozhrania; </w:t>
            </w:r>
          </w:p>
          <w:p w14:paraId="2773EBC5"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Optimalizácia a automatizácia prevádzky;</w:t>
            </w:r>
          </w:p>
          <w:p w14:paraId="2528BBEF"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Vyhodnocovanie chybových stavov, reporting;</w:t>
            </w:r>
          </w:p>
          <w:p w14:paraId="26BE91B9"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diagnostika, administrácia a aktualizácia systémových nastavení aplikačnej platformy produktov;</w:t>
            </w:r>
          </w:p>
          <w:p w14:paraId="77E92E23"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diagnostika, administrácia a aktualizácia systémových nastavení SW produktov 3.strán, ktoré sú súčasťou softvérového prostredia;</w:t>
            </w:r>
          </w:p>
          <w:p w14:paraId="479BDCF1"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podpora používateľov a konzultácie pri používaní IDGenTool;</w:t>
            </w:r>
          </w:p>
          <w:p w14:paraId="4177D681"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podpora používateľov a konzultácie pri riešení Problémov prevádzky IDGenTool;</w:t>
            </w:r>
          </w:p>
          <w:p w14:paraId="2D6CDB3F"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identifikácia Problému, jeho analýza a samotné riešenie/neutralizácia, resp. poskytnutie dočasného náhradného riešenia pri riešení Problému;</w:t>
            </w:r>
          </w:p>
          <w:p w14:paraId="4423C532"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proaktívne upozorňovanie a odporúčania na úpravy a zmeny v rámci IDGenTool;</w:t>
            </w:r>
          </w:p>
          <w:p w14:paraId="2B50E9AE"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inštalácia funkčných a bezpečnostných záplat štandardného softvérového vybavenia tretích strán vo vývojovom a testovacom prostredí IDGenTool,</w:t>
            </w:r>
          </w:p>
          <w:p w14:paraId="5A217BDF"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testovanie vplyvu funkčných a bezpečnostných záplat štandardného softvérového vybavenia tretích strán na IDGenTool,</w:t>
            </w:r>
          </w:p>
          <w:p w14:paraId="5199F4AD"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nasadenie otestovaných funkčných a bezpečnostných záplat štandardného softvérového vybavenia tretích strán v produktívnom prostredí IDGenTool,</w:t>
            </w:r>
          </w:p>
          <w:p w14:paraId="1A4C6272"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aktualizáciu dát v testovacom a školiacom prostredí IDGenTool,</w:t>
            </w:r>
          </w:p>
          <w:p w14:paraId="7F6981D5"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lastRenderedPageBreak/>
              <w:t>realizácia rozšírení funkčnosti o nové komponenty IDGenTool, ktoré budú integrované s existujúcimi modulmi IDGenTool,</w:t>
            </w:r>
          </w:p>
          <w:p w14:paraId="0DA6C117"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vykonávanie zmien konfigurácie a nastavení IDGenTool vynútených zmenami prevádzkového prostredia Objednávateľa a zmenami životného cyklu podporovaných verzií prevádzkovaných komponentov IDGenTool,</w:t>
            </w:r>
          </w:p>
          <w:p w14:paraId="514A5ACF" w14:textId="77777777" w:rsidR="00F7250D" w:rsidRPr="00EE6E9D" w:rsidRDefault="00F7250D">
            <w:pPr>
              <w:pStyle w:val="Odsekzoznamu"/>
              <w:numPr>
                <w:ilvl w:val="0"/>
                <w:numId w:val="92"/>
              </w:numPr>
              <w:tabs>
                <w:tab w:val="clear" w:pos="2160"/>
                <w:tab w:val="clear" w:pos="2880"/>
                <w:tab w:val="clear" w:pos="4500"/>
              </w:tabs>
              <w:ind w:right="114"/>
              <w:contextualSpacing/>
              <w:jc w:val="both"/>
              <w:rPr>
                <w:rFonts w:cs="Arial"/>
              </w:rPr>
            </w:pPr>
            <w:r w:rsidRPr="00EE6E9D">
              <w:rPr>
                <w:rFonts w:cs="Arial"/>
              </w:rPr>
              <w:t>aktualizácia príslušnej dokumentácie.</w:t>
            </w:r>
          </w:p>
        </w:tc>
      </w:tr>
      <w:tr w:rsidR="00F7250D" w:rsidRPr="00EE6E9D" w14:paraId="731A51D8" w14:textId="77777777" w:rsidTr="00843DC8">
        <w:trPr>
          <w:trHeight w:val="3237"/>
        </w:trPr>
        <w:tc>
          <w:tcPr>
            <w:tcW w:w="480" w:type="dxa"/>
            <w:tcBorders>
              <w:top w:val="single" w:sz="4" w:space="0" w:color="000000"/>
              <w:left w:val="single" w:sz="4" w:space="0" w:color="000000"/>
              <w:bottom w:val="single" w:sz="4" w:space="0" w:color="000000"/>
              <w:right w:val="single" w:sz="4" w:space="0" w:color="000000"/>
            </w:tcBorders>
            <w:vAlign w:val="center"/>
          </w:tcPr>
          <w:p w14:paraId="5A69A41F"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lastRenderedPageBreak/>
              <w:t>2</w:t>
            </w:r>
          </w:p>
        </w:tc>
        <w:tc>
          <w:tcPr>
            <w:tcW w:w="2200" w:type="dxa"/>
            <w:tcBorders>
              <w:top w:val="single" w:sz="4" w:space="0" w:color="000000"/>
              <w:left w:val="single" w:sz="4" w:space="0" w:color="000000"/>
              <w:bottom w:val="single" w:sz="4" w:space="0" w:color="000000"/>
              <w:right w:val="single" w:sz="4" w:space="0" w:color="000000"/>
            </w:tcBorders>
            <w:vAlign w:val="center"/>
          </w:tcPr>
          <w:p w14:paraId="21CA32A6"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Správca pre oblasť operačných systémov</w:t>
            </w:r>
          </w:p>
        </w:tc>
        <w:tc>
          <w:tcPr>
            <w:tcW w:w="6551" w:type="dxa"/>
            <w:tcBorders>
              <w:top w:val="single" w:sz="4" w:space="0" w:color="000000"/>
              <w:left w:val="single" w:sz="4" w:space="0" w:color="000000"/>
              <w:bottom w:val="single" w:sz="4" w:space="0" w:color="000000"/>
              <w:right w:val="single" w:sz="4" w:space="0" w:color="000000"/>
            </w:tcBorders>
          </w:tcPr>
          <w:p w14:paraId="6505C7AB"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 xml:space="preserve">Programové vybavenie IDGenTool pre vytváranie a vydávanie jedinečných identifikátorov pre účely systému vysledovateľnosti tabakových výrobkov je založené na </w:t>
            </w:r>
            <w:r w:rsidRPr="00DB3642">
              <w:rPr>
                <w:rFonts w:ascii="Arial" w:hAnsi="Arial" w:cs="Arial"/>
                <w:szCs w:val="20"/>
              </w:rPr>
              <w:t>operačnom systéme Microsoft Server 2019</w:t>
            </w:r>
            <w:r>
              <w:rPr>
                <w:rFonts w:ascii="Arial" w:hAnsi="Arial" w:cs="Arial"/>
                <w:szCs w:val="20"/>
              </w:rPr>
              <w:t xml:space="preserve"> </w:t>
            </w:r>
            <w:r w:rsidRPr="00DB3642">
              <w:rPr>
                <w:rFonts w:ascii="Arial" w:hAnsi="Arial" w:cs="Arial"/>
                <w:szCs w:val="20"/>
              </w:rPr>
              <w:t>alebo vyššie a Ubuntu v15.3 alebo vyššie.</w:t>
            </w:r>
            <w:r w:rsidRPr="00EE6E9D">
              <w:rPr>
                <w:rFonts w:ascii="Arial" w:hAnsi="Arial" w:cs="Arial"/>
                <w:szCs w:val="20"/>
              </w:rPr>
              <w:t xml:space="preserve"> </w:t>
            </w:r>
          </w:p>
          <w:p w14:paraId="29C9E242" w14:textId="77777777" w:rsidR="00F7250D" w:rsidRPr="00EE6E9D" w:rsidRDefault="00F7250D" w:rsidP="00843DC8">
            <w:pPr>
              <w:spacing w:after="0" w:line="240" w:lineRule="auto"/>
              <w:ind w:right="114"/>
              <w:rPr>
                <w:rFonts w:ascii="Arial" w:hAnsi="Arial" w:cs="Arial"/>
                <w:szCs w:val="20"/>
              </w:rPr>
            </w:pPr>
          </w:p>
          <w:p w14:paraId="40F9D079" w14:textId="77777777" w:rsidR="00F7250D" w:rsidRPr="00EE6E9D" w:rsidRDefault="00F7250D" w:rsidP="00843DC8">
            <w:pPr>
              <w:spacing w:after="0" w:line="240" w:lineRule="auto"/>
              <w:ind w:right="114"/>
              <w:rPr>
                <w:rFonts w:ascii="Arial" w:hAnsi="Arial" w:cs="Arial"/>
                <w:kern w:val="1"/>
                <w:szCs w:val="20"/>
              </w:rPr>
            </w:pPr>
            <w:r w:rsidRPr="00EE6E9D">
              <w:rPr>
                <w:rFonts w:ascii="Arial" w:hAnsi="Arial" w:cs="Arial"/>
                <w:kern w:val="1"/>
                <w:szCs w:val="20"/>
              </w:rPr>
              <w:t>Správca pre oblasť operačných systémov</w:t>
            </w:r>
            <w:r>
              <w:rPr>
                <w:rFonts w:ascii="Arial" w:hAnsi="Arial" w:cs="Arial"/>
                <w:kern w:val="1"/>
                <w:szCs w:val="20"/>
              </w:rPr>
              <w:t xml:space="preserve"> </w:t>
            </w:r>
            <w:r w:rsidRPr="00EE6E9D">
              <w:rPr>
                <w:rFonts w:ascii="Arial" w:hAnsi="Arial" w:cs="Arial"/>
                <w:kern w:val="1"/>
                <w:szCs w:val="20"/>
              </w:rPr>
              <w:t xml:space="preserve">je oprávnený poskytovať služby v oblasti technickej podpory a/alebo implementácie operačných systémov v súlade s opisom predmetu zákazky. Verejný obstarávateľ požaduje preukázať, </w:t>
            </w:r>
            <w:r w:rsidRPr="00EE6E9D">
              <w:rPr>
                <w:rFonts w:ascii="Arial" w:hAnsi="Arial" w:cs="Arial"/>
                <w:szCs w:val="20"/>
              </w:rPr>
              <w:t xml:space="preserve">že uchádzač má k dispozícii primeraného experta v oblasti operačných systémov, konkrétne v oblasti operačných systémov Microsoft Windows Server a Ubuntu, keďže predmet zákazky vyžaduje experta práve v tejto oblasti. Uchádzač prostredníctvom tohto experta garantuje a zabezpečí, že poskytovanie konfigurácie, správy, implementácie a prevádzky operačných systémov bude na vysokej úrovni aj vzhľadom na to, že operačné systémy tvoria základný prvok fungujúcej softvérovej infraštruktúry. Správna konfigurácia a prevádzka operačných systémov vrátane updatov a záplat zabezpečí minimalizáciu rizík počas podpory prevádzky predmetu zákazky. </w:t>
            </w:r>
          </w:p>
          <w:p w14:paraId="4ABF8B45" w14:textId="77777777" w:rsidR="00F7250D" w:rsidRPr="00EE6E9D" w:rsidRDefault="00F7250D" w:rsidP="00843DC8">
            <w:pPr>
              <w:spacing w:after="0" w:line="240" w:lineRule="auto"/>
              <w:ind w:right="114"/>
              <w:rPr>
                <w:rFonts w:ascii="Arial" w:hAnsi="Arial" w:cs="Arial"/>
                <w:szCs w:val="20"/>
              </w:rPr>
            </w:pPr>
          </w:p>
          <w:p w14:paraId="314EC3B0"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 xml:space="preserve">Predmetom činností experta č. 2 je: </w:t>
            </w:r>
          </w:p>
          <w:p w14:paraId="35B606D0"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proaktívny monitoring, kontrola a profylaktika prevádzkového prostredia produktívnych systémov;</w:t>
            </w:r>
          </w:p>
          <w:p w14:paraId="2330252B"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diagnostika, administrácia a aktualizácia systémových nastavení aplikačnej platformy produktov,</w:t>
            </w:r>
          </w:p>
          <w:p w14:paraId="090EA0AA"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diagnostika, administrácia a aktualizácia systémových nastavení SW produktov 3.strán, ktoré sú súčasťou softvérového prostredia </w:t>
            </w:r>
            <w:r w:rsidRPr="00EE6E9D">
              <w:rPr>
                <w:rFonts w:cs="Arial"/>
              </w:rPr>
              <w:t>IDGenTool</w:t>
            </w:r>
            <w:r w:rsidRPr="00EE6E9D">
              <w:rPr>
                <w:rFonts w:cs="Arial"/>
                <w:kern w:val="1"/>
              </w:rPr>
              <w:t>,</w:t>
            </w:r>
          </w:p>
          <w:p w14:paraId="11365C86"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podpora používateľov a konzultácie pri používaní </w:t>
            </w:r>
            <w:r w:rsidRPr="00EE6E9D">
              <w:rPr>
                <w:rFonts w:cs="Arial"/>
              </w:rPr>
              <w:t>IDGenTool</w:t>
            </w:r>
            <w:r w:rsidRPr="00EE6E9D">
              <w:rPr>
                <w:rFonts w:cs="Arial"/>
                <w:kern w:val="1"/>
              </w:rPr>
              <w:t>,</w:t>
            </w:r>
          </w:p>
          <w:p w14:paraId="6D882E15"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podpora používateľov a konzultácie pri riešení Problémov prevádzky </w:t>
            </w:r>
            <w:r w:rsidRPr="00EE6E9D">
              <w:rPr>
                <w:rFonts w:cs="Arial"/>
              </w:rPr>
              <w:t>IDGenTool</w:t>
            </w:r>
            <w:r w:rsidRPr="00EE6E9D">
              <w:rPr>
                <w:rFonts w:cs="Arial"/>
                <w:kern w:val="1"/>
              </w:rPr>
              <w:t>,</w:t>
            </w:r>
          </w:p>
          <w:p w14:paraId="1C5CDEAE"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lastRenderedPageBreak/>
              <w:t>identifikácia Problému, jeho analýza a samotné riešenie/neutralizácia, resp. poskytnutie dočasného náhradného riešenia pri riešení Problému,</w:t>
            </w:r>
          </w:p>
          <w:p w14:paraId="31D78736"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proaktívne upozorňovanie a odporúčania na úpravy a zmeny v rámci OS,</w:t>
            </w:r>
          </w:p>
          <w:p w14:paraId="346AFFD4"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komunikácia s technickou podporou verejného obstarávateľa a/alebo koncového používateľa pri riešení Problémov,</w:t>
            </w:r>
          </w:p>
          <w:p w14:paraId="07E5405C"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inštalácia funkčných a bezpečnostných záplat OS vo vývojovom a testovacom prostredí </w:t>
            </w:r>
            <w:r w:rsidRPr="00EE6E9D">
              <w:rPr>
                <w:rFonts w:cs="Arial"/>
              </w:rPr>
              <w:t>IDGenTool</w:t>
            </w:r>
            <w:r w:rsidRPr="00EE6E9D">
              <w:rPr>
                <w:rFonts w:cs="Arial"/>
                <w:kern w:val="1"/>
              </w:rPr>
              <w:t>,</w:t>
            </w:r>
          </w:p>
          <w:p w14:paraId="00E2C2D2"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testovanie vplyvu funkčných a bezpečnostných záplat OS na </w:t>
            </w:r>
            <w:r w:rsidRPr="00EE6E9D">
              <w:rPr>
                <w:rFonts w:cs="Arial"/>
              </w:rPr>
              <w:t>IDGenTool</w:t>
            </w:r>
            <w:r w:rsidRPr="00EE6E9D">
              <w:rPr>
                <w:rFonts w:cs="Arial"/>
                <w:kern w:val="1"/>
              </w:rPr>
              <w:t>,</w:t>
            </w:r>
          </w:p>
          <w:p w14:paraId="1658AB03"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nasadenie otestovaných funkčných a bezpečnostných záplat OS v produkčnom prostredí </w:t>
            </w:r>
            <w:r w:rsidRPr="00EE6E9D">
              <w:rPr>
                <w:rFonts w:cs="Arial"/>
              </w:rPr>
              <w:t>IDGenTool</w:t>
            </w:r>
            <w:r w:rsidRPr="00EE6E9D">
              <w:rPr>
                <w:rFonts w:cs="Arial"/>
                <w:kern w:val="1"/>
              </w:rPr>
              <w:t>,</w:t>
            </w:r>
          </w:p>
          <w:p w14:paraId="62A558D2"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aktualizáciu dát v testovacom a školiacom prostredí </w:t>
            </w:r>
            <w:r w:rsidRPr="00EE6E9D">
              <w:rPr>
                <w:rFonts w:cs="Arial"/>
              </w:rPr>
              <w:t>IDGenTool</w:t>
            </w:r>
            <w:r w:rsidRPr="00EE6E9D">
              <w:rPr>
                <w:rFonts w:cs="Arial"/>
                <w:kern w:val="1"/>
              </w:rPr>
              <w:t>,</w:t>
            </w:r>
          </w:p>
          <w:p w14:paraId="7C4D679C" w14:textId="77777777" w:rsidR="00F7250D" w:rsidRPr="00EE6E9D"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vykonávanie zmien konfigurácie a nastavení OS vynútených zmenami prevádzkového prostredia </w:t>
            </w:r>
            <w:r w:rsidRPr="00EE6E9D">
              <w:rPr>
                <w:rFonts w:cs="Arial"/>
              </w:rPr>
              <w:t>IDGenTool</w:t>
            </w:r>
            <w:r w:rsidRPr="00EE6E9D">
              <w:rPr>
                <w:rFonts w:cs="Arial"/>
                <w:kern w:val="1"/>
              </w:rPr>
              <w:t xml:space="preserve"> a zmenami životného cyklu podporovaných verzií prevádzkovaných komponentov </w:t>
            </w:r>
            <w:r w:rsidRPr="00EE6E9D">
              <w:rPr>
                <w:rFonts w:cs="Arial"/>
              </w:rPr>
              <w:t>IDGenTool</w:t>
            </w:r>
            <w:r w:rsidRPr="00EE6E9D">
              <w:rPr>
                <w:rFonts w:cs="Arial"/>
                <w:kern w:val="1"/>
              </w:rPr>
              <w:t>,</w:t>
            </w:r>
          </w:p>
          <w:p w14:paraId="408CC2CF" w14:textId="77777777" w:rsidR="00F7250D" w:rsidRPr="00C863C1" w:rsidRDefault="00F7250D">
            <w:pPr>
              <w:pStyle w:val="Odsekzoznamu"/>
              <w:numPr>
                <w:ilvl w:val="0"/>
                <w:numId w:val="93"/>
              </w:numPr>
              <w:tabs>
                <w:tab w:val="clear" w:pos="2160"/>
                <w:tab w:val="clear" w:pos="2880"/>
                <w:tab w:val="clear" w:pos="4500"/>
              </w:tabs>
              <w:autoSpaceDE w:val="0"/>
              <w:autoSpaceDN w:val="0"/>
              <w:adjustRightInd w:val="0"/>
              <w:ind w:right="114"/>
              <w:contextualSpacing/>
              <w:jc w:val="both"/>
              <w:rPr>
                <w:rFonts w:cs="Arial"/>
                <w:kern w:val="1"/>
              </w:rPr>
            </w:pPr>
            <w:r w:rsidRPr="00EE6E9D">
              <w:rPr>
                <w:rFonts w:cs="Arial"/>
                <w:kern w:val="1"/>
              </w:rPr>
              <w:t xml:space="preserve">aktualizácia príslušnej dokumentácie OS </w:t>
            </w:r>
            <w:r w:rsidRPr="00EE6E9D">
              <w:rPr>
                <w:rFonts w:cs="Arial"/>
              </w:rPr>
              <w:t>IDGenTool</w:t>
            </w:r>
            <w:r w:rsidRPr="00EE6E9D">
              <w:rPr>
                <w:rFonts w:cs="Arial"/>
                <w:kern w:val="1"/>
              </w:rPr>
              <w:t>.</w:t>
            </w:r>
          </w:p>
        </w:tc>
      </w:tr>
      <w:tr w:rsidR="00F7250D" w:rsidRPr="00EE6E9D" w14:paraId="725B078F" w14:textId="77777777" w:rsidTr="00843DC8">
        <w:trPr>
          <w:trHeight w:val="3237"/>
        </w:trPr>
        <w:tc>
          <w:tcPr>
            <w:tcW w:w="480" w:type="dxa"/>
            <w:tcBorders>
              <w:top w:val="single" w:sz="4" w:space="0" w:color="000000"/>
              <w:left w:val="single" w:sz="4" w:space="0" w:color="000000"/>
              <w:bottom w:val="single" w:sz="4" w:space="0" w:color="000000"/>
              <w:right w:val="single" w:sz="4" w:space="0" w:color="000000"/>
            </w:tcBorders>
            <w:vAlign w:val="center"/>
          </w:tcPr>
          <w:p w14:paraId="53C2B2B8"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lastRenderedPageBreak/>
              <w:t>3</w:t>
            </w:r>
          </w:p>
        </w:tc>
        <w:tc>
          <w:tcPr>
            <w:tcW w:w="2200" w:type="dxa"/>
            <w:tcBorders>
              <w:top w:val="single" w:sz="4" w:space="0" w:color="000000"/>
              <w:left w:val="single" w:sz="4" w:space="0" w:color="000000"/>
              <w:bottom w:val="single" w:sz="4" w:space="0" w:color="000000"/>
              <w:right w:val="single" w:sz="4" w:space="0" w:color="000000"/>
            </w:tcBorders>
            <w:vAlign w:val="center"/>
          </w:tcPr>
          <w:p w14:paraId="6F4F225E"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 xml:space="preserve">Správca SQL databázového systému  </w:t>
            </w:r>
          </w:p>
        </w:tc>
        <w:tc>
          <w:tcPr>
            <w:tcW w:w="6551" w:type="dxa"/>
            <w:tcBorders>
              <w:top w:val="single" w:sz="4" w:space="0" w:color="000000"/>
              <w:left w:val="single" w:sz="4" w:space="0" w:color="000000"/>
              <w:bottom w:val="single" w:sz="4" w:space="0" w:color="000000"/>
              <w:right w:val="single" w:sz="4" w:space="0" w:color="000000"/>
            </w:tcBorders>
          </w:tcPr>
          <w:p w14:paraId="49E67512"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Programové vybavenie IDGenTool pre vytváranie a vydávanie jedinečných identifikátorov pre účely systému vysledovateľnosti tabakových výrobkov je založené na databázov</w:t>
            </w:r>
            <w:r w:rsidRPr="00DB3642">
              <w:rPr>
                <w:rFonts w:ascii="Arial" w:hAnsi="Arial" w:cs="Arial"/>
                <w:szCs w:val="20"/>
              </w:rPr>
              <w:t>om systéme MS SQL 2019</w:t>
            </w:r>
            <w:r>
              <w:rPr>
                <w:rFonts w:ascii="Arial" w:hAnsi="Arial" w:cs="Arial"/>
                <w:szCs w:val="20"/>
              </w:rPr>
              <w:t xml:space="preserve"> </w:t>
            </w:r>
            <w:r w:rsidRPr="00DB3642">
              <w:rPr>
                <w:rFonts w:ascii="Arial" w:hAnsi="Arial" w:cs="Arial"/>
                <w:szCs w:val="20"/>
              </w:rPr>
              <w:t>alebo vyššie a PostgreSQL v15.3 alebo vyššie.</w:t>
            </w:r>
            <w:r w:rsidRPr="00EE6E9D">
              <w:rPr>
                <w:rFonts w:ascii="Arial" w:hAnsi="Arial" w:cs="Arial"/>
                <w:szCs w:val="20"/>
              </w:rPr>
              <w:t xml:space="preserve"> </w:t>
            </w:r>
          </w:p>
          <w:p w14:paraId="2926165F" w14:textId="77777777" w:rsidR="00F7250D" w:rsidRPr="00EE6E9D" w:rsidRDefault="00F7250D" w:rsidP="00843DC8">
            <w:pPr>
              <w:spacing w:after="0" w:line="240" w:lineRule="auto"/>
              <w:ind w:right="141"/>
              <w:rPr>
                <w:rFonts w:ascii="Arial" w:hAnsi="Arial" w:cs="Arial"/>
                <w:szCs w:val="20"/>
              </w:rPr>
            </w:pPr>
          </w:p>
          <w:p w14:paraId="35350464"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Správca SQL databázového systému</w:t>
            </w:r>
            <w:r>
              <w:rPr>
                <w:rFonts w:ascii="Arial" w:hAnsi="Arial" w:cs="Arial"/>
                <w:szCs w:val="20"/>
              </w:rPr>
              <w:t xml:space="preserve"> </w:t>
            </w:r>
            <w:r w:rsidRPr="00EE6E9D">
              <w:rPr>
                <w:rFonts w:ascii="Arial" w:hAnsi="Arial" w:cs="Arial"/>
                <w:kern w:val="1"/>
                <w:szCs w:val="20"/>
              </w:rPr>
              <w:t xml:space="preserve">je oprávnený poskytovať služby v oblasti technickej podpory a/alebo implementácie relačných databáz SQL v súlade s opisom predmetu zákazky. </w:t>
            </w:r>
            <w:r w:rsidRPr="00EE6E9D">
              <w:rPr>
                <w:rFonts w:ascii="Arial" w:hAnsi="Arial" w:cs="Arial"/>
                <w:szCs w:val="20"/>
              </w:rPr>
              <w:t xml:space="preserve">Vzhľadom na potreby projektu sú uvedené požiadavky na </w:t>
            </w:r>
            <w:r>
              <w:rPr>
                <w:rFonts w:ascii="Arial" w:hAnsi="Arial" w:cs="Arial"/>
                <w:szCs w:val="20"/>
              </w:rPr>
              <w:t>činnosti</w:t>
            </w:r>
            <w:r w:rsidRPr="00EE6E9D">
              <w:rPr>
                <w:rFonts w:ascii="Arial" w:hAnsi="Arial" w:cs="Arial"/>
                <w:szCs w:val="20"/>
              </w:rPr>
              <w:t xml:space="preserve"> - Správcu SQL databázového systému v oblasti návrhu, implementácie a prevádzky databázových systémov definované ako minimálne pre zvládnutie danej role. Prioritnou úlohou špecialistu je poradenstvo, tvorba návrhov, implementácia, administrácia a podpora databáz prostredia predmetu zákazky u verejného obstarávateľa. </w:t>
            </w:r>
          </w:p>
          <w:p w14:paraId="4DF64DEA" w14:textId="77777777" w:rsidR="00F7250D" w:rsidRPr="00EE6E9D" w:rsidRDefault="00F7250D" w:rsidP="00843DC8">
            <w:pPr>
              <w:spacing w:after="0" w:line="240" w:lineRule="auto"/>
              <w:ind w:right="141"/>
              <w:rPr>
                <w:rFonts w:ascii="Arial" w:hAnsi="Arial" w:cs="Arial"/>
                <w:szCs w:val="20"/>
              </w:rPr>
            </w:pPr>
          </w:p>
          <w:p w14:paraId="7D17DED3"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 xml:space="preserve">Predmetom činností experta č. 3 je: </w:t>
            </w:r>
          </w:p>
          <w:p w14:paraId="17CC362C" w14:textId="77777777" w:rsidR="00F7250D" w:rsidRPr="00EE6E9D" w:rsidRDefault="00F7250D">
            <w:pPr>
              <w:pStyle w:val="Odsekzoznamu"/>
              <w:numPr>
                <w:ilvl w:val="0"/>
                <w:numId w:val="92"/>
              </w:numPr>
              <w:tabs>
                <w:tab w:val="clear" w:pos="2160"/>
                <w:tab w:val="clear" w:pos="2880"/>
                <w:tab w:val="clear" w:pos="4500"/>
              </w:tabs>
              <w:ind w:right="141"/>
              <w:contextualSpacing/>
              <w:jc w:val="both"/>
              <w:rPr>
                <w:rFonts w:cs="Arial"/>
              </w:rPr>
            </w:pPr>
            <w:r w:rsidRPr="00EE6E9D">
              <w:rPr>
                <w:rFonts w:cs="Arial"/>
              </w:rPr>
              <w:t xml:space="preserve">Manažment systémových zdrojov </w:t>
            </w:r>
          </w:p>
          <w:p w14:paraId="1046F0A8" w14:textId="77777777" w:rsidR="00F7250D" w:rsidRPr="00EE6E9D" w:rsidRDefault="00F7250D">
            <w:pPr>
              <w:pStyle w:val="Odsekzoznamu"/>
              <w:numPr>
                <w:ilvl w:val="0"/>
                <w:numId w:val="92"/>
              </w:numPr>
              <w:tabs>
                <w:tab w:val="clear" w:pos="2160"/>
                <w:tab w:val="clear" w:pos="2880"/>
                <w:tab w:val="clear" w:pos="4500"/>
              </w:tabs>
              <w:ind w:right="141"/>
              <w:contextualSpacing/>
              <w:jc w:val="both"/>
              <w:rPr>
                <w:rFonts w:cs="Arial"/>
              </w:rPr>
            </w:pPr>
            <w:r w:rsidRPr="00EE6E9D">
              <w:rPr>
                <w:rFonts w:cs="Arial"/>
              </w:rPr>
              <w:t xml:space="preserve">Administrácia a konfigurácia diskového subsystému </w:t>
            </w:r>
          </w:p>
          <w:p w14:paraId="0C8B1921" w14:textId="77777777" w:rsidR="00F7250D" w:rsidRPr="00EE6E9D" w:rsidRDefault="00F7250D">
            <w:pPr>
              <w:pStyle w:val="Odsekzoznamu"/>
              <w:numPr>
                <w:ilvl w:val="0"/>
                <w:numId w:val="92"/>
              </w:numPr>
              <w:tabs>
                <w:tab w:val="clear" w:pos="2160"/>
                <w:tab w:val="clear" w:pos="2880"/>
                <w:tab w:val="clear" w:pos="4500"/>
              </w:tabs>
              <w:ind w:right="141"/>
              <w:contextualSpacing/>
              <w:jc w:val="both"/>
              <w:rPr>
                <w:rFonts w:cs="Arial"/>
              </w:rPr>
            </w:pPr>
            <w:r w:rsidRPr="00EE6E9D">
              <w:rPr>
                <w:rFonts w:cs="Arial"/>
              </w:rPr>
              <w:t xml:space="preserve">Realizácia prevádzkových činností – kontrola logov, update verzií, profylaxia a pod. </w:t>
            </w:r>
          </w:p>
          <w:p w14:paraId="4F4FAE06" w14:textId="77777777" w:rsidR="00F7250D" w:rsidRPr="00EE6E9D" w:rsidRDefault="00F7250D">
            <w:pPr>
              <w:pStyle w:val="Odsekzoznamu"/>
              <w:numPr>
                <w:ilvl w:val="0"/>
                <w:numId w:val="92"/>
              </w:numPr>
              <w:tabs>
                <w:tab w:val="clear" w:pos="2160"/>
                <w:tab w:val="clear" w:pos="2880"/>
                <w:tab w:val="clear" w:pos="4500"/>
              </w:tabs>
              <w:ind w:right="141"/>
              <w:contextualSpacing/>
              <w:jc w:val="both"/>
              <w:rPr>
                <w:rFonts w:cs="Arial"/>
              </w:rPr>
            </w:pPr>
            <w:r w:rsidRPr="00EE6E9D">
              <w:rPr>
                <w:rFonts w:cs="Arial"/>
              </w:rPr>
              <w:t xml:space="preserve">Správa služieb na úrovni databázového systému </w:t>
            </w:r>
          </w:p>
          <w:p w14:paraId="3ED40E5F" w14:textId="77777777" w:rsidR="00F7250D" w:rsidRPr="00EE6E9D" w:rsidRDefault="00F7250D">
            <w:pPr>
              <w:pStyle w:val="Odsekzoznamu"/>
              <w:numPr>
                <w:ilvl w:val="0"/>
                <w:numId w:val="92"/>
              </w:numPr>
              <w:tabs>
                <w:tab w:val="clear" w:pos="2160"/>
                <w:tab w:val="clear" w:pos="2880"/>
                <w:tab w:val="clear" w:pos="4500"/>
              </w:tabs>
              <w:ind w:right="141"/>
              <w:contextualSpacing/>
              <w:jc w:val="both"/>
              <w:rPr>
                <w:rFonts w:cs="Arial"/>
              </w:rPr>
            </w:pPr>
            <w:r w:rsidRPr="00EE6E9D">
              <w:rPr>
                <w:rFonts w:cs="Arial"/>
              </w:rPr>
              <w:t xml:space="preserve">Optimalizácia a automatizácia prevádzky </w:t>
            </w:r>
          </w:p>
          <w:p w14:paraId="68382575" w14:textId="77777777" w:rsidR="00F7250D" w:rsidRPr="00EE6E9D" w:rsidRDefault="00F7250D">
            <w:pPr>
              <w:pStyle w:val="Odsekzoznamu"/>
              <w:numPr>
                <w:ilvl w:val="0"/>
                <w:numId w:val="92"/>
              </w:numPr>
              <w:tabs>
                <w:tab w:val="clear" w:pos="2160"/>
                <w:tab w:val="clear" w:pos="2880"/>
                <w:tab w:val="clear" w:pos="4500"/>
              </w:tabs>
              <w:ind w:right="141"/>
              <w:contextualSpacing/>
              <w:jc w:val="both"/>
              <w:rPr>
                <w:rFonts w:cs="Arial"/>
              </w:rPr>
            </w:pPr>
            <w:r w:rsidRPr="00EE6E9D">
              <w:rPr>
                <w:rFonts w:cs="Arial"/>
              </w:rPr>
              <w:t xml:space="preserve">Vyhodnocovanie chybových stavov, reporting </w:t>
            </w:r>
          </w:p>
          <w:p w14:paraId="4D01D644" w14:textId="77777777" w:rsidR="00F7250D" w:rsidRPr="00EE6E9D" w:rsidRDefault="00F7250D">
            <w:pPr>
              <w:pStyle w:val="Odsekzoznamu"/>
              <w:numPr>
                <w:ilvl w:val="0"/>
                <w:numId w:val="92"/>
              </w:numPr>
              <w:tabs>
                <w:tab w:val="clear" w:pos="2160"/>
                <w:tab w:val="clear" w:pos="2880"/>
                <w:tab w:val="clear" w:pos="4500"/>
              </w:tabs>
              <w:ind w:right="141"/>
              <w:contextualSpacing/>
              <w:jc w:val="both"/>
              <w:rPr>
                <w:rFonts w:cs="Arial"/>
              </w:rPr>
            </w:pPr>
            <w:r w:rsidRPr="00EE6E9D">
              <w:rPr>
                <w:rFonts w:cs="Arial"/>
              </w:rPr>
              <w:t xml:space="preserve">Kooperácia pri prevádzke informačných systémov v DataCentre </w:t>
            </w:r>
          </w:p>
          <w:p w14:paraId="5A85C398"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lastRenderedPageBreak/>
              <w:t xml:space="preserve">proaktívny monitoring, kontrola a profylaktika prevádzkového prostredia produktívnych systémov </w:t>
            </w:r>
            <w:r w:rsidRPr="00EE6E9D">
              <w:rPr>
                <w:rFonts w:cs="Arial"/>
              </w:rPr>
              <w:t>IDGenTool</w:t>
            </w:r>
            <w:r w:rsidRPr="00EE6E9D">
              <w:rPr>
                <w:rFonts w:cs="Arial"/>
                <w:kern w:val="1"/>
              </w:rPr>
              <w:t>,</w:t>
            </w:r>
          </w:p>
          <w:p w14:paraId="58AD96B4"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diagnostika, administrácia a aktualizácia systémových nastavení databázového prostredia, ktoré je súčasťou softvérového prostredia </w:t>
            </w:r>
            <w:r w:rsidRPr="00EE6E9D">
              <w:rPr>
                <w:rFonts w:cs="Arial"/>
              </w:rPr>
              <w:t>IDGenTool</w:t>
            </w:r>
            <w:r w:rsidRPr="00EE6E9D">
              <w:rPr>
                <w:rFonts w:cs="Arial"/>
                <w:kern w:val="1"/>
              </w:rPr>
              <w:t>,</w:t>
            </w:r>
          </w:p>
          <w:p w14:paraId="167B543B"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podpora používateľov a konzultácie pri používaní </w:t>
            </w:r>
            <w:r w:rsidRPr="00EE6E9D">
              <w:rPr>
                <w:rFonts w:cs="Arial"/>
              </w:rPr>
              <w:t>IDGenTool</w:t>
            </w:r>
            <w:r w:rsidRPr="00EE6E9D">
              <w:rPr>
                <w:rFonts w:cs="Arial"/>
                <w:kern w:val="1"/>
              </w:rPr>
              <w:t>,</w:t>
            </w:r>
          </w:p>
          <w:p w14:paraId="145B10EF"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podpora používateľov a konzultácie pri riešení Problémov prevádzky </w:t>
            </w:r>
            <w:r w:rsidRPr="00EE6E9D">
              <w:rPr>
                <w:rFonts w:cs="Arial"/>
              </w:rPr>
              <w:t>IDGenTool</w:t>
            </w:r>
            <w:r w:rsidRPr="00EE6E9D">
              <w:rPr>
                <w:rFonts w:cs="Arial"/>
                <w:kern w:val="1"/>
              </w:rPr>
              <w:t>,</w:t>
            </w:r>
          </w:p>
          <w:p w14:paraId="04A56ED4"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identifikácia Problému, jeho analýza a samotné riešenie/neutralizácia, resp. poskytnutie dočasného náhradného riešenia pri riešení Problému,</w:t>
            </w:r>
          </w:p>
          <w:p w14:paraId="599971DD"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proaktívne upozorňovanie a odporúčania na úpravy a zmeny v databázovom systéme </w:t>
            </w:r>
            <w:r w:rsidRPr="00EE6E9D">
              <w:rPr>
                <w:rFonts w:cs="Arial"/>
              </w:rPr>
              <w:t>IDGenTool</w:t>
            </w:r>
            <w:r w:rsidRPr="00EE6E9D">
              <w:rPr>
                <w:rFonts w:cs="Arial"/>
                <w:kern w:val="1"/>
              </w:rPr>
              <w:t>,</w:t>
            </w:r>
          </w:p>
          <w:p w14:paraId="6EB203A0"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komunikácia s technickou podporou verejného obstarávateľa a/alebo koncového používateľa pri riešení Problémov,</w:t>
            </w:r>
          </w:p>
          <w:p w14:paraId="3E41F0E2"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inštalácia funkčných a bezpečnostných záplat štandardného softvérového vybavenia tretích strán vo vývojovom a testovacom prostredí </w:t>
            </w:r>
            <w:r w:rsidRPr="00EE6E9D">
              <w:rPr>
                <w:rFonts w:cs="Arial"/>
              </w:rPr>
              <w:t>IDGenTool</w:t>
            </w:r>
            <w:r w:rsidRPr="00EE6E9D">
              <w:rPr>
                <w:rFonts w:cs="Arial"/>
                <w:kern w:val="1"/>
              </w:rPr>
              <w:t>,</w:t>
            </w:r>
          </w:p>
          <w:p w14:paraId="02C2ED57"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testovanie vplyvu funkčných a bezpečnostných záplat štandardného softvérového vybavenia tretích strán na </w:t>
            </w:r>
            <w:r w:rsidRPr="00EE6E9D">
              <w:rPr>
                <w:rFonts w:cs="Arial"/>
              </w:rPr>
              <w:t>IDGenTool</w:t>
            </w:r>
            <w:r w:rsidRPr="00EE6E9D">
              <w:rPr>
                <w:rFonts w:cs="Arial"/>
                <w:kern w:val="1"/>
              </w:rPr>
              <w:t>,</w:t>
            </w:r>
          </w:p>
          <w:p w14:paraId="0B17D0EA"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nasadenie otestovaných funkčných a bezpečnostných záplat štandardného softvérového vybavenia tretích strán v produktívnom prostredí </w:t>
            </w:r>
            <w:r w:rsidRPr="00EE6E9D">
              <w:rPr>
                <w:rFonts w:cs="Arial"/>
              </w:rPr>
              <w:t>IDGenTool</w:t>
            </w:r>
            <w:r w:rsidRPr="00EE6E9D">
              <w:rPr>
                <w:rFonts w:cs="Arial"/>
                <w:kern w:val="1"/>
              </w:rPr>
              <w:t>,</w:t>
            </w:r>
          </w:p>
          <w:p w14:paraId="2BB65E3A"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aktualizáciu dát v testovacom a školiacom prostredí </w:t>
            </w:r>
            <w:r w:rsidRPr="00EE6E9D">
              <w:rPr>
                <w:rFonts w:cs="Arial"/>
              </w:rPr>
              <w:t>IDGenTool</w:t>
            </w:r>
            <w:r w:rsidRPr="00EE6E9D">
              <w:rPr>
                <w:rFonts w:cs="Arial"/>
                <w:kern w:val="1"/>
              </w:rPr>
              <w:t>,</w:t>
            </w:r>
          </w:p>
          <w:p w14:paraId="0E49B0E7" w14:textId="77777777" w:rsidR="00F7250D" w:rsidRPr="00EE6E9D" w:rsidRDefault="00F7250D">
            <w:pPr>
              <w:pStyle w:val="Odsekzoznamu"/>
              <w:numPr>
                <w:ilvl w:val="0"/>
                <w:numId w:val="92"/>
              </w:numPr>
              <w:tabs>
                <w:tab w:val="clear" w:pos="2160"/>
                <w:tab w:val="clear" w:pos="2880"/>
                <w:tab w:val="clear" w:pos="4500"/>
              </w:tabs>
              <w:autoSpaceDE w:val="0"/>
              <w:autoSpaceDN w:val="0"/>
              <w:adjustRightInd w:val="0"/>
              <w:ind w:right="141"/>
              <w:contextualSpacing/>
              <w:jc w:val="both"/>
              <w:rPr>
                <w:rFonts w:cs="Arial"/>
                <w:kern w:val="1"/>
              </w:rPr>
            </w:pPr>
            <w:r w:rsidRPr="00EE6E9D">
              <w:rPr>
                <w:rFonts w:cs="Arial"/>
                <w:kern w:val="1"/>
              </w:rPr>
              <w:t xml:space="preserve">vykonávanie zmien konfigurácie a nastavení SQL vynútených zmenami prevádzkového prostredia Objednávateľa a zmenami životného cyklu podporovaných verzií prevádzkovaných komponentov </w:t>
            </w:r>
            <w:r w:rsidRPr="00EE6E9D">
              <w:rPr>
                <w:rFonts w:cs="Arial"/>
              </w:rPr>
              <w:t>IDGenTool</w:t>
            </w:r>
            <w:r w:rsidRPr="00EE6E9D">
              <w:rPr>
                <w:rFonts w:cs="Arial"/>
                <w:kern w:val="1"/>
              </w:rPr>
              <w:t>,</w:t>
            </w:r>
          </w:p>
          <w:p w14:paraId="3C145058" w14:textId="77777777" w:rsidR="00F7250D" w:rsidRPr="00EE6E9D" w:rsidRDefault="00F7250D">
            <w:pPr>
              <w:pStyle w:val="Odsekzoznamu"/>
              <w:numPr>
                <w:ilvl w:val="0"/>
                <w:numId w:val="92"/>
              </w:numPr>
              <w:tabs>
                <w:tab w:val="clear" w:pos="2160"/>
                <w:tab w:val="clear" w:pos="2880"/>
                <w:tab w:val="clear" w:pos="4500"/>
              </w:tabs>
              <w:ind w:right="141"/>
              <w:contextualSpacing/>
              <w:jc w:val="both"/>
              <w:rPr>
                <w:rFonts w:cs="Arial"/>
              </w:rPr>
            </w:pPr>
            <w:r w:rsidRPr="00EE6E9D">
              <w:rPr>
                <w:rFonts w:cs="Arial"/>
                <w:kern w:val="1"/>
              </w:rPr>
              <w:t xml:space="preserve">aktualizácia príslušnej dokumentácie </w:t>
            </w:r>
            <w:r w:rsidRPr="00EE6E9D">
              <w:rPr>
                <w:rFonts w:cs="Arial"/>
              </w:rPr>
              <w:t>IDGenTool;</w:t>
            </w:r>
          </w:p>
        </w:tc>
      </w:tr>
      <w:tr w:rsidR="00F7250D" w:rsidRPr="00174550" w14:paraId="4CDFCC95" w14:textId="77777777" w:rsidTr="00BE4A81">
        <w:trPr>
          <w:trHeight w:val="758"/>
        </w:trPr>
        <w:tc>
          <w:tcPr>
            <w:tcW w:w="480" w:type="dxa"/>
            <w:tcBorders>
              <w:top w:val="single" w:sz="4" w:space="0" w:color="000000"/>
              <w:left w:val="single" w:sz="4" w:space="0" w:color="000000"/>
              <w:bottom w:val="single" w:sz="4" w:space="0" w:color="000000"/>
              <w:right w:val="single" w:sz="4" w:space="0" w:color="000000"/>
            </w:tcBorders>
            <w:vAlign w:val="center"/>
          </w:tcPr>
          <w:p w14:paraId="293DFB53"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lastRenderedPageBreak/>
              <w:t>4</w:t>
            </w:r>
          </w:p>
        </w:tc>
        <w:tc>
          <w:tcPr>
            <w:tcW w:w="2200" w:type="dxa"/>
            <w:tcBorders>
              <w:top w:val="single" w:sz="4" w:space="0" w:color="000000"/>
              <w:left w:val="single" w:sz="4" w:space="0" w:color="000000"/>
              <w:bottom w:val="single" w:sz="4" w:space="0" w:color="000000"/>
              <w:right w:val="single" w:sz="4" w:space="0" w:color="000000"/>
            </w:tcBorders>
            <w:vAlign w:val="center"/>
          </w:tcPr>
          <w:p w14:paraId="49DF7B17" w14:textId="77777777" w:rsidR="00F7250D" w:rsidRPr="00EE6E9D" w:rsidRDefault="00F7250D" w:rsidP="00843DC8">
            <w:pPr>
              <w:spacing w:after="0" w:line="240" w:lineRule="auto"/>
              <w:ind w:right="141"/>
              <w:rPr>
                <w:rFonts w:ascii="Arial" w:hAnsi="Arial" w:cs="Arial"/>
                <w:szCs w:val="20"/>
                <w:highlight w:val="yellow"/>
              </w:rPr>
            </w:pPr>
            <w:r w:rsidRPr="00174550">
              <w:rPr>
                <w:rFonts w:ascii="Arial" w:hAnsi="Arial" w:cs="Arial"/>
                <w:szCs w:val="20"/>
              </w:rPr>
              <w:t>Linux špecialista</w:t>
            </w:r>
          </w:p>
        </w:tc>
        <w:tc>
          <w:tcPr>
            <w:tcW w:w="6551" w:type="dxa"/>
            <w:tcBorders>
              <w:top w:val="single" w:sz="4" w:space="0" w:color="000000"/>
              <w:left w:val="single" w:sz="4" w:space="0" w:color="000000"/>
              <w:bottom w:val="single" w:sz="4" w:space="0" w:color="000000"/>
              <w:right w:val="single" w:sz="4" w:space="0" w:color="000000"/>
            </w:tcBorders>
          </w:tcPr>
          <w:p w14:paraId="1D81F654" w14:textId="77777777" w:rsidR="00F7250D" w:rsidRPr="00174550" w:rsidRDefault="00F7250D" w:rsidP="00843DC8">
            <w:pPr>
              <w:spacing w:after="0" w:line="240" w:lineRule="auto"/>
              <w:ind w:right="141"/>
              <w:rPr>
                <w:rFonts w:ascii="Arial" w:hAnsi="Arial" w:cs="Arial"/>
                <w:kern w:val="1"/>
                <w:szCs w:val="20"/>
              </w:rPr>
            </w:pPr>
            <w:r w:rsidRPr="00174550">
              <w:rPr>
                <w:rFonts w:ascii="Arial" w:hAnsi="Arial" w:cs="Arial"/>
                <w:szCs w:val="20"/>
              </w:rPr>
              <w:t>Programové vybavenie IDGenTool pre vytváranie a vydávanie jedinečných identifikátorov pre účely systému vysledovateľnosti tabakových výrobkov využíva operačný systém Linux Ubuntu 20.04 LTS.</w:t>
            </w:r>
          </w:p>
          <w:p w14:paraId="1DD3A73F" w14:textId="77777777" w:rsidR="00F7250D" w:rsidRPr="00174550" w:rsidRDefault="00F7250D" w:rsidP="00843DC8">
            <w:pPr>
              <w:spacing w:after="0" w:line="240" w:lineRule="auto"/>
              <w:ind w:right="141"/>
              <w:rPr>
                <w:rFonts w:ascii="Arial" w:hAnsi="Arial" w:cs="Arial"/>
                <w:kern w:val="1"/>
                <w:szCs w:val="20"/>
              </w:rPr>
            </w:pPr>
          </w:p>
          <w:p w14:paraId="5BC3CE3D" w14:textId="77777777" w:rsidR="00F7250D" w:rsidRPr="00174550" w:rsidRDefault="00F7250D" w:rsidP="00843DC8">
            <w:pPr>
              <w:spacing w:after="0" w:line="240" w:lineRule="auto"/>
              <w:ind w:right="141"/>
              <w:rPr>
                <w:rFonts w:ascii="Arial" w:hAnsi="Arial" w:cs="Arial"/>
                <w:kern w:val="1"/>
                <w:szCs w:val="20"/>
              </w:rPr>
            </w:pPr>
            <w:r w:rsidRPr="00174550">
              <w:rPr>
                <w:rFonts w:ascii="Arial" w:hAnsi="Arial" w:cs="Arial"/>
                <w:kern w:val="1"/>
                <w:szCs w:val="20"/>
              </w:rPr>
              <w:t xml:space="preserve">Linux špecialista je oprávnený poskytovať služby v oblasti technickej podpory a/alebo implementácie operačných systémov v súlade s opisom predmetu zákazky. </w:t>
            </w:r>
            <w:r w:rsidRPr="00174550">
              <w:rPr>
                <w:rFonts w:ascii="Arial" w:hAnsi="Arial" w:cs="Arial"/>
                <w:szCs w:val="20"/>
              </w:rPr>
              <w:t xml:space="preserve">Uchádzač prostredníctvom tohto experta garantuje a zabezpečí, že poskytovanie konfigurácie, správy, implementácie a prevádzky operačných systémov bude na vysokej úrovni aj vzhľadom na to, že operačné systémy tvoria základný prvok fungujúcej softvérovej infraštruktúry. Správna konfigurácia a prevádzka </w:t>
            </w:r>
            <w:r w:rsidRPr="00174550">
              <w:rPr>
                <w:rFonts w:ascii="Arial" w:hAnsi="Arial" w:cs="Arial"/>
                <w:szCs w:val="20"/>
              </w:rPr>
              <w:lastRenderedPageBreak/>
              <w:t>operačných systémov vrátane updatov a záplat zabezpečí minimalizáciu rizík počas podpory a prevádzky predmetu zákazky</w:t>
            </w:r>
            <w:r w:rsidRPr="00174550">
              <w:rPr>
                <w:rFonts w:ascii="Arial" w:hAnsi="Arial" w:cs="Arial"/>
                <w:kern w:val="1"/>
                <w:szCs w:val="20"/>
              </w:rPr>
              <w:t>.</w:t>
            </w:r>
          </w:p>
          <w:p w14:paraId="01CBD667" w14:textId="77777777" w:rsidR="00F7250D" w:rsidRPr="00174550" w:rsidRDefault="00F7250D" w:rsidP="00843DC8">
            <w:pPr>
              <w:spacing w:after="0" w:line="240" w:lineRule="auto"/>
              <w:ind w:right="141"/>
              <w:rPr>
                <w:rFonts w:ascii="Arial" w:hAnsi="Arial" w:cs="Arial"/>
                <w:kern w:val="1"/>
                <w:szCs w:val="20"/>
              </w:rPr>
            </w:pPr>
          </w:p>
          <w:p w14:paraId="03ECD18A" w14:textId="77777777" w:rsidR="00F7250D" w:rsidRPr="00174550" w:rsidRDefault="00F7250D" w:rsidP="00843DC8">
            <w:pPr>
              <w:spacing w:after="0" w:line="240" w:lineRule="auto"/>
              <w:ind w:right="141"/>
              <w:rPr>
                <w:rFonts w:ascii="Arial" w:hAnsi="Arial" w:cs="Arial"/>
                <w:szCs w:val="20"/>
              </w:rPr>
            </w:pPr>
            <w:r w:rsidRPr="00174550">
              <w:rPr>
                <w:rFonts w:ascii="Arial" w:hAnsi="Arial" w:cs="Arial"/>
                <w:szCs w:val="20"/>
              </w:rPr>
              <w:t xml:space="preserve">Predmetom činností experta č. 4 je: </w:t>
            </w:r>
          </w:p>
          <w:p w14:paraId="2F2F3D61" w14:textId="77777777" w:rsidR="00F7250D" w:rsidRPr="00174550" w:rsidRDefault="00F7250D">
            <w:pPr>
              <w:pStyle w:val="Odsekzoznamu"/>
              <w:numPr>
                <w:ilvl w:val="0"/>
                <w:numId w:val="100"/>
              </w:numPr>
              <w:tabs>
                <w:tab w:val="clear" w:pos="2160"/>
                <w:tab w:val="clear" w:pos="2880"/>
                <w:tab w:val="clear" w:pos="4500"/>
              </w:tabs>
              <w:ind w:right="141"/>
              <w:contextualSpacing/>
              <w:jc w:val="both"/>
              <w:rPr>
                <w:rFonts w:cs="Arial"/>
                <w:kern w:val="1"/>
              </w:rPr>
            </w:pPr>
            <w:r w:rsidRPr="00174550">
              <w:rPr>
                <w:rFonts w:cs="Arial"/>
                <w:kern w:val="1"/>
              </w:rPr>
              <w:t>odstraňovanie incidentov, resp. poskytnutie náhradného riešenia pri riešení incidentov;</w:t>
            </w:r>
          </w:p>
          <w:p w14:paraId="42527D15" w14:textId="77777777" w:rsidR="00F7250D" w:rsidRPr="00174550" w:rsidRDefault="00F7250D">
            <w:pPr>
              <w:pStyle w:val="Odsekzoznamu"/>
              <w:numPr>
                <w:ilvl w:val="0"/>
                <w:numId w:val="100"/>
              </w:numPr>
              <w:tabs>
                <w:tab w:val="clear" w:pos="2160"/>
                <w:tab w:val="clear" w:pos="2880"/>
                <w:tab w:val="clear" w:pos="4500"/>
              </w:tabs>
              <w:ind w:right="141"/>
              <w:contextualSpacing/>
              <w:jc w:val="both"/>
              <w:rPr>
                <w:rFonts w:cs="Arial"/>
                <w:kern w:val="1"/>
              </w:rPr>
            </w:pPr>
            <w:r w:rsidRPr="00174550">
              <w:rPr>
                <w:rFonts w:cs="Arial"/>
                <w:kern w:val="1"/>
              </w:rPr>
              <w:t>identifikácia problému, ktorý vznikol nekorektným zásahom Koncového používateľa, jeho analýza a samotné riešenie;</w:t>
            </w:r>
          </w:p>
          <w:p w14:paraId="71956AD3" w14:textId="77777777" w:rsidR="00F7250D" w:rsidRPr="00174550" w:rsidRDefault="00F7250D">
            <w:pPr>
              <w:pStyle w:val="Odsekzoznamu"/>
              <w:numPr>
                <w:ilvl w:val="0"/>
                <w:numId w:val="100"/>
              </w:numPr>
              <w:tabs>
                <w:tab w:val="clear" w:pos="2160"/>
                <w:tab w:val="clear" w:pos="2880"/>
                <w:tab w:val="clear" w:pos="4500"/>
              </w:tabs>
              <w:ind w:right="141"/>
              <w:contextualSpacing/>
              <w:jc w:val="both"/>
              <w:rPr>
                <w:rFonts w:cs="Arial"/>
                <w:kern w:val="1"/>
              </w:rPr>
            </w:pPr>
            <w:r w:rsidRPr="00174550">
              <w:rPr>
                <w:rFonts w:cs="Arial"/>
                <w:kern w:val="1"/>
              </w:rPr>
              <w:t>poskytovanie konzultácii o Incidentoch;</w:t>
            </w:r>
          </w:p>
          <w:p w14:paraId="0C30213C" w14:textId="77777777" w:rsidR="00F7250D" w:rsidRPr="00174550" w:rsidRDefault="00F7250D">
            <w:pPr>
              <w:pStyle w:val="Odsekzoznamu"/>
              <w:numPr>
                <w:ilvl w:val="0"/>
                <w:numId w:val="100"/>
              </w:numPr>
              <w:tabs>
                <w:tab w:val="clear" w:pos="2160"/>
                <w:tab w:val="clear" w:pos="2880"/>
                <w:tab w:val="clear" w:pos="4500"/>
              </w:tabs>
              <w:ind w:right="141"/>
              <w:contextualSpacing/>
              <w:jc w:val="both"/>
              <w:rPr>
                <w:rFonts w:cs="Arial"/>
                <w:kern w:val="1"/>
              </w:rPr>
            </w:pPr>
            <w:r w:rsidRPr="00174550">
              <w:rPr>
                <w:rFonts w:cs="Arial"/>
                <w:kern w:val="1"/>
              </w:rPr>
              <w:t>zabezpečenie obnovy IT služieb v prípade globálnej poruchy, po živelných poruchách a iných zásadných udalostiach;</w:t>
            </w:r>
          </w:p>
          <w:p w14:paraId="2D77A296" w14:textId="77777777" w:rsidR="00F7250D" w:rsidRPr="00174550" w:rsidRDefault="00F7250D">
            <w:pPr>
              <w:pStyle w:val="Odsekzoznamu"/>
              <w:numPr>
                <w:ilvl w:val="0"/>
                <w:numId w:val="100"/>
              </w:numPr>
              <w:tabs>
                <w:tab w:val="clear" w:pos="2160"/>
                <w:tab w:val="clear" w:pos="2880"/>
                <w:tab w:val="clear" w:pos="4500"/>
              </w:tabs>
              <w:ind w:right="141"/>
              <w:contextualSpacing/>
              <w:jc w:val="both"/>
              <w:rPr>
                <w:rFonts w:cs="Arial"/>
                <w:kern w:val="1"/>
              </w:rPr>
            </w:pPr>
            <w:r w:rsidRPr="00174550">
              <w:rPr>
                <w:rFonts w:cs="Arial"/>
                <w:kern w:val="1"/>
              </w:rPr>
              <w:t>spustenie prevádzky serverov (naštartovanie celého prostredia nanovo) zo záloh v prípade výskytu takejto udalosti;</w:t>
            </w:r>
          </w:p>
          <w:p w14:paraId="61A51946" w14:textId="77777777" w:rsidR="00F7250D" w:rsidRPr="00174550" w:rsidRDefault="00F7250D">
            <w:pPr>
              <w:pStyle w:val="Odsekzoznamu"/>
              <w:numPr>
                <w:ilvl w:val="0"/>
                <w:numId w:val="100"/>
              </w:numPr>
              <w:tabs>
                <w:tab w:val="clear" w:pos="2160"/>
                <w:tab w:val="clear" w:pos="2880"/>
                <w:tab w:val="clear" w:pos="4500"/>
              </w:tabs>
              <w:ind w:right="141"/>
              <w:contextualSpacing/>
              <w:jc w:val="both"/>
              <w:rPr>
                <w:rFonts w:cs="Arial"/>
                <w:kern w:val="1"/>
              </w:rPr>
            </w:pPr>
            <w:r w:rsidRPr="00174550">
              <w:rPr>
                <w:rFonts w:cs="Arial"/>
                <w:kern w:val="1"/>
              </w:rPr>
              <w:t>profylaktika aplikačnej vrstvy – táto činnosť zahŕňa nasledovné:</w:t>
            </w:r>
          </w:p>
          <w:p w14:paraId="15C788E5" w14:textId="77777777" w:rsidR="00F7250D" w:rsidRPr="00174550" w:rsidRDefault="00F7250D">
            <w:pPr>
              <w:pStyle w:val="Odsekzoznamu"/>
              <w:numPr>
                <w:ilvl w:val="1"/>
                <w:numId w:val="100"/>
              </w:numPr>
              <w:tabs>
                <w:tab w:val="clear" w:pos="2160"/>
                <w:tab w:val="clear" w:pos="2880"/>
                <w:tab w:val="clear" w:pos="4500"/>
              </w:tabs>
              <w:ind w:right="141"/>
              <w:contextualSpacing/>
              <w:jc w:val="both"/>
              <w:rPr>
                <w:rFonts w:cs="Arial"/>
                <w:kern w:val="1"/>
              </w:rPr>
            </w:pPr>
            <w:r w:rsidRPr="00174550">
              <w:rPr>
                <w:rFonts w:cs="Arial"/>
                <w:kern w:val="1"/>
              </w:rPr>
              <w:t>pravidelná kontrola funkčnosti aplikácie, softvérového vybavenia</w:t>
            </w:r>
          </w:p>
          <w:p w14:paraId="22DB7356" w14:textId="77777777" w:rsidR="00F7250D" w:rsidRPr="00174550" w:rsidRDefault="00F7250D">
            <w:pPr>
              <w:pStyle w:val="Odsekzoznamu"/>
              <w:numPr>
                <w:ilvl w:val="1"/>
                <w:numId w:val="100"/>
              </w:numPr>
              <w:tabs>
                <w:tab w:val="clear" w:pos="2160"/>
                <w:tab w:val="clear" w:pos="2880"/>
                <w:tab w:val="clear" w:pos="4500"/>
              </w:tabs>
              <w:ind w:right="141"/>
              <w:contextualSpacing/>
              <w:jc w:val="both"/>
              <w:rPr>
                <w:rFonts w:cs="Arial"/>
                <w:kern w:val="1"/>
              </w:rPr>
            </w:pPr>
            <w:r w:rsidRPr="00174550">
              <w:rPr>
                <w:rFonts w:cs="Arial"/>
                <w:kern w:val="1"/>
              </w:rPr>
              <w:t>pravidelná kontrola nastavenia systému podľa posledného odsúhlaseného stavu diela, kontrola synchronizácie služieb v prípade klustrovaných služieb, kontrola správnosti smerovania, pravidelná kontrola odsúhlasených parametrov systému</w:t>
            </w:r>
          </w:p>
          <w:p w14:paraId="57E48248" w14:textId="77777777" w:rsidR="00F7250D" w:rsidRPr="00174550" w:rsidRDefault="00F7250D">
            <w:pPr>
              <w:pStyle w:val="Odsekzoznamu"/>
              <w:numPr>
                <w:ilvl w:val="1"/>
                <w:numId w:val="100"/>
              </w:numPr>
              <w:tabs>
                <w:tab w:val="clear" w:pos="2160"/>
                <w:tab w:val="clear" w:pos="2880"/>
                <w:tab w:val="clear" w:pos="4500"/>
              </w:tabs>
              <w:ind w:right="141"/>
              <w:contextualSpacing/>
              <w:jc w:val="both"/>
              <w:rPr>
                <w:rFonts w:cs="Arial"/>
                <w:kern w:val="1"/>
              </w:rPr>
            </w:pPr>
            <w:r w:rsidRPr="00174550">
              <w:rPr>
                <w:rFonts w:cs="Arial"/>
                <w:kern w:val="1"/>
              </w:rPr>
              <w:t>kontrola a vyhodnocovanie záznamov zo systémových logov, aplikačných logov;</w:t>
            </w:r>
          </w:p>
          <w:p w14:paraId="7466EE67" w14:textId="77777777" w:rsidR="00F7250D" w:rsidRPr="00174550" w:rsidRDefault="00F7250D">
            <w:pPr>
              <w:pStyle w:val="Odsekzoznamu"/>
              <w:numPr>
                <w:ilvl w:val="1"/>
                <w:numId w:val="100"/>
              </w:numPr>
              <w:tabs>
                <w:tab w:val="clear" w:pos="2160"/>
                <w:tab w:val="clear" w:pos="2880"/>
                <w:tab w:val="clear" w:pos="4500"/>
              </w:tabs>
              <w:ind w:right="141"/>
              <w:contextualSpacing/>
              <w:jc w:val="both"/>
              <w:rPr>
                <w:rFonts w:cs="Arial"/>
                <w:kern w:val="1"/>
              </w:rPr>
            </w:pPr>
            <w:r w:rsidRPr="00174550">
              <w:rPr>
                <w:rFonts w:cs="Arial"/>
                <w:kern w:val="1"/>
              </w:rPr>
              <w:t>kontrola prostredia, v ktorom beží IDGenTool;</w:t>
            </w:r>
          </w:p>
          <w:p w14:paraId="2BD4D4FD" w14:textId="77777777" w:rsidR="00F7250D" w:rsidRPr="00174550" w:rsidRDefault="00F7250D">
            <w:pPr>
              <w:pStyle w:val="Odsekzoznamu"/>
              <w:numPr>
                <w:ilvl w:val="1"/>
                <w:numId w:val="100"/>
              </w:numPr>
              <w:tabs>
                <w:tab w:val="clear" w:pos="2160"/>
                <w:tab w:val="clear" w:pos="2880"/>
                <w:tab w:val="clear" w:pos="4500"/>
              </w:tabs>
              <w:ind w:right="141"/>
              <w:contextualSpacing/>
              <w:jc w:val="both"/>
              <w:rPr>
                <w:rFonts w:cs="Arial"/>
                <w:kern w:val="1"/>
              </w:rPr>
            </w:pPr>
            <w:r w:rsidRPr="00174550">
              <w:rPr>
                <w:rFonts w:cs="Arial"/>
                <w:kern w:val="1"/>
              </w:rPr>
              <w:t>udržiavanie dokumentácie v aktuálnosti;</w:t>
            </w:r>
          </w:p>
          <w:p w14:paraId="1EFBB339" w14:textId="77777777" w:rsidR="00F7250D" w:rsidRPr="00174550" w:rsidRDefault="00F7250D">
            <w:pPr>
              <w:pStyle w:val="Odsekzoznamu"/>
              <w:numPr>
                <w:ilvl w:val="0"/>
                <w:numId w:val="100"/>
              </w:numPr>
              <w:tabs>
                <w:tab w:val="clear" w:pos="2160"/>
                <w:tab w:val="clear" w:pos="2880"/>
                <w:tab w:val="clear" w:pos="4500"/>
              </w:tabs>
              <w:ind w:right="141"/>
              <w:contextualSpacing/>
              <w:jc w:val="both"/>
              <w:rPr>
                <w:rFonts w:cs="Arial"/>
                <w:kern w:val="1"/>
              </w:rPr>
            </w:pPr>
            <w:r w:rsidRPr="00174550">
              <w:rPr>
                <w:rFonts w:cs="Arial"/>
                <w:kern w:val="1"/>
              </w:rPr>
              <w:t>zmeny funkčnosti komplexného systému IDGenTool, ktoré vyplývajú z legislatívnych zmien alebo z novo vzniknutých potrieb Objednávateľa. Medzi činnosti na vyžiadanie sú zaradené aj veľké zmeny funkčnosti, konfigurácie a nastavení komplexného systému IDGenTool. Súčasťou realizácie Služieb rozvoja je zakaždým aj aktualizácia príslušnej dokumentácie komplexného systému IDGenTool.</w:t>
            </w:r>
          </w:p>
          <w:p w14:paraId="391745DC" w14:textId="77777777" w:rsidR="00F7250D" w:rsidRPr="00174550" w:rsidRDefault="00F7250D">
            <w:pPr>
              <w:pStyle w:val="Odsekzoznamu"/>
              <w:numPr>
                <w:ilvl w:val="0"/>
                <w:numId w:val="100"/>
              </w:numPr>
              <w:tabs>
                <w:tab w:val="clear" w:pos="2160"/>
                <w:tab w:val="clear" w:pos="2880"/>
                <w:tab w:val="clear" w:pos="4500"/>
              </w:tabs>
              <w:ind w:right="141"/>
              <w:contextualSpacing/>
              <w:jc w:val="both"/>
              <w:rPr>
                <w:rFonts w:cs="Arial"/>
                <w:kern w:val="1"/>
              </w:rPr>
            </w:pPr>
            <w:r w:rsidRPr="00174550">
              <w:rPr>
                <w:rFonts w:cs="Arial"/>
                <w:kern w:val="1"/>
              </w:rPr>
              <w:t xml:space="preserve">Poskytovanie komplexných služieb pri správe a prevádzke operačných systémov tak ako sú popísané v dokumente Opis existujúceho stavu IDGenTool aj s ohľadom na architektúru systému založenú na vysokej dostupnosti, webové aplikácie implementované formou SPA, škálovateľnosť, identifikáciu dotazov, implementáciu hybridných aplikácií, zabezpečenie prístupu k mikroslužbám na základe JWT, ukladanie systémových udalostí, asynchrónnu agregáciu údajov na účely </w:t>
            </w:r>
            <w:r w:rsidRPr="00174550">
              <w:rPr>
                <w:rFonts w:cs="Arial"/>
                <w:kern w:val="1"/>
              </w:rPr>
              <w:lastRenderedPageBreak/>
              <w:t>výkazov, konfiguráciu a monitorovanie mikroslužieb a podobne.</w:t>
            </w:r>
          </w:p>
        </w:tc>
      </w:tr>
      <w:tr w:rsidR="00F7250D" w:rsidRPr="00EE6E9D" w14:paraId="03FEE93C" w14:textId="77777777" w:rsidTr="00843DC8">
        <w:trPr>
          <w:trHeight w:val="3237"/>
        </w:trPr>
        <w:tc>
          <w:tcPr>
            <w:tcW w:w="480" w:type="dxa"/>
            <w:tcBorders>
              <w:top w:val="single" w:sz="4" w:space="0" w:color="000000"/>
              <w:left w:val="single" w:sz="4" w:space="0" w:color="000000"/>
              <w:bottom w:val="single" w:sz="4" w:space="0" w:color="000000"/>
              <w:right w:val="single" w:sz="4" w:space="0" w:color="000000"/>
            </w:tcBorders>
            <w:vAlign w:val="center"/>
          </w:tcPr>
          <w:p w14:paraId="40B84ACB"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lastRenderedPageBreak/>
              <w:t>5</w:t>
            </w:r>
          </w:p>
        </w:tc>
        <w:tc>
          <w:tcPr>
            <w:tcW w:w="2200" w:type="dxa"/>
            <w:tcBorders>
              <w:top w:val="single" w:sz="4" w:space="0" w:color="000000"/>
              <w:left w:val="single" w:sz="4" w:space="0" w:color="000000"/>
              <w:bottom w:val="single" w:sz="4" w:space="0" w:color="000000"/>
              <w:right w:val="single" w:sz="4" w:space="0" w:color="000000"/>
            </w:tcBorders>
            <w:vAlign w:val="center"/>
          </w:tcPr>
          <w:p w14:paraId="791A1F57"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Operátor CallCentra</w:t>
            </w:r>
          </w:p>
        </w:tc>
        <w:tc>
          <w:tcPr>
            <w:tcW w:w="6551" w:type="dxa"/>
            <w:tcBorders>
              <w:top w:val="single" w:sz="4" w:space="0" w:color="000000"/>
              <w:left w:val="single" w:sz="4" w:space="0" w:color="000000"/>
              <w:bottom w:val="single" w:sz="4" w:space="0" w:color="000000"/>
              <w:right w:val="single" w:sz="4" w:space="0" w:color="000000"/>
            </w:tcBorders>
          </w:tcPr>
          <w:p w14:paraId="7A314563"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 xml:space="preserve">Služby podpory prevádzky programového vybavenia IDGenTool zahŕňajú </w:t>
            </w:r>
          </w:p>
          <w:p w14:paraId="4F3FDFAC" w14:textId="77777777" w:rsidR="00F7250D" w:rsidRPr="00EE6E9D" w:rsidRDefault="00F7250D" w:rsidP="00843DC8">
            <w:pPr>
              <w:spacing w:after="0" w:line="240" w:lineRule="auto"/>
              <w:ind w:right="114"/>
              <w:rPr>
                <w:rFonts w:ascii="Arial" w:hAnsi="Arial" w:cs="Arial"/>
                <w:bCs/>
                <w:iCs/>
                <w:szCs w:val="20"/>
              </w:rPr>
            </w:pPr>
            <w:r w:rsidRPr="00EE6E9D">
              <w:rPr>
                <w:rFonts w:ascii="Arial" w:hAnsi="Arial" w:cs="Arial"/>
                <w:bCs/>
                <w:iCs/>
                <w:szCs w:val="20"/>
              </w:rPr>
              <w:t xml:space="preserve">zabezpečenie služieb Service desku (Call centrum) v slovenskom a anglickom jazyku v režime 24/7. </w:t>
            </w:r>
          </w:p>
          <w:p w14:paraId="6074BB4C" w14:textId="77777777" w:rsidR="00F7250D" w:rsidRPr="00EE6E9D" w:rsidRDefault="00F7250D" w:rsidP="00843DC8">
            <w:pPr>
              <w:spacing w:after="0" w:line="240" w:lineRule="auto"/>
              <w:ind w:right="114"/>
              <w:rPr>
                <w:rFonts w:ascii="Arial" w:hAnsi="Arial" w:cs="Arial"/>
                <w:bCs/>
                <w:iCs/>
                <w:szCs w:val="20"/>
              </w:rPr>
            </w:pPr>
          </w:p>
          <w:p w14:paraId="79424F70" w14:textId="77777777" w:rsidR="00F7250D" w:rsidRPr="00EE6E9D" w:rsidRDefault="00F7250D" w:rsidP="00843DC8">
            <w:pPr>
              <w:spacing w:after="0" w:line="240" w:lineRule="auto"/>
              <w:ind w:right="114"/>
              <w:rPr>
                <w:rFonts w:ascii="Arial" w:hAnsi="Arial" w:cs="Arial"/>
                <w:bCs/>
                <w:iCs/>
                <w:szCs w:val="20"/>
              </w:rPr>
            </w:pPr>
            <w:r w:rsidRPr="00EE6E9D">
              <w:rPr>
                <w:rFonts w:ascii="Arial" w:hAnsi="Arial" w:cs="Arial"/>
                <w:bCs/>
                <w:iCs/>
                <w:szCs w:val="20"/>
              </w:rPr>
              <w:t>Operátor CallCentra</w:t>
            </w:r>
            <w:r>
              <w:rPr>
                <w:rFonts w:ascii="Arial" w:hAnsi="Arial" w:cs="Arial"/>
                <w:bCs/>
                <w:iCs/>
                <w:szCs w:val="20"/>
              </w:rPr>
              <w:t xml:space="preserve"> </w:t>
            </w:r>
            <w:r w:rsidRPr="00EE6E9D">
              <w:rPr>
                <w:rFonts w:ascii="Arial" w:hAnsi="Arial" w:cs="Arial"/>
                <w:kern w:val="1"/>
                <w:szCs w:val="20"/>
              </w:rPr>
              <w:t>je oprávnený poskytovať služby v oblasti telefonickej technickej podpory</w:t>
            </w:r>
            <w:r w:rsidRPr="00EE6E9D">
              <w:rPr>
                <w:rFonts w:ascii="Arial" w:hAnsi="Arial" w:cs="Arial"/>
                <w:szCs w:val="20"/>
              </w:rPr>
              <w:t xml:space="preserve">. </w:t>
            </w:r>
            <w:r w:rsidRPr="00EE6E9D">
              <w:rPr>
                <w:rFonts w:ascii="Arial" w:hAnsi="Arial" w:cs="Arial"/>
                <w:bCs/>
                <w:iCs/>
                <w:szCs w:val="20"/>
              </w:rPr>
              <w:t>Operátor call centra je k dispozícii pre používateľov softvéru prostredníctvom telefonického hovoru, čo umožňuje rýchly a jednoduchý prístup k podpore. Užívatelia môžu kontaktovať callcentrum a získať pomoc v prípade problémov s prevádzkou programového vybavenia.</w:t>
            </w:r>
          </w:p>
          <w:p w14:paraId="7FEE6D0D" w14:textId="77777777" w:rsidR="00F7250D" w:rsidRPr="00EE6E9D" w:rsidRDefault="00F7250D" w:rsidP="00843DC8">
            <w:pPr>
              <w:spacing w:after="0" w:line="240" w:lineRule="auto"/>
              <w:ind w:right="114"/>
              <w:rPr>
                <w:rFonts w:ascii="Arial" w:hAnsi="Arial" w:cs="Arial"/>
                <w:bCs/>
                <w:iCs/>
                <w:szCs w:val="20"/>
              </w:rPr>
            </w:pPr>
          </w:p>
          <w:p w14:paraId="78DA852E"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 xml:space="preserve">Predmetom činností </w:t>
            </w:r>
            <w:r w:rsidRPr="00174550">
              <w:rPr>
                <w:rFonts w:ascii="Arial" w:hAnsi="Arial" w:cs="Arial"/>
                <w:szCs w:val="20"/>
              </w:rPr>
              <w:t>experta č. 5 je:</w:t>
            </w:r>
            <w:r w:rsidRPr="00EE6E9D">
              <w:rPr>
                <w:rFonts w:ascii="Arial" w:hAnsi="Arial" w:cs="Arial"/>
                <w:szCs w:val="20"/>
              </w:rPr>
              <w:t xml:space="preserve"> </w:t>
            </w:r>
          </w:p>
          <w:p w14:paraId="7234207B"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poskytovanie telefonickej podpory užívateľom IDGenTool;</w:t>
            </w:r>
          </w:p>
          <w:p w14:paraId="54CF08BE"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poskytovanie návodov a riešení problémov užívateľov IDGenTool;</w:t>
            </w:r>
          </w:p>
          <w:p w14:paraId="258F36D1"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poskytovanie informácií v súvislosti so zákonnými povinnosťami hospodárskych subjektov v rámci systému vysledovateľnosti;</w:t>
            </w:r>
          </w:p>
          <w:p w14:paraId="0236C8F2"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Identifikovanie a diagnostikovanie problémov používateľov softvéru;</w:t>
            </w:r>
          </w:p>
          <w:p w14:paraId="0AC7974D"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Poskytovanie návodov a riešení na odstránenie problémov;</w:t>
            </w:r>
          </w:p>
          <w:p w14:paraId="26041EF9"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prijímanie žiadostí od užívateľov;</w:t>
            </w:r>
          </w:p>
          <w:p w14:paraId="0724F132"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prijímanie hlásenia incidentov;</w:t>
            </w:r>
          </w:p>
          <w:p w14:paraId="2F45BEFA"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zadávanie požiadaviek od užívateľov IDGenTool a objednávateľa;</w:t>
            </w:r>
          </w:p>
          <w:p w14:paraId="21BC5AAC"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prijímanie servisných požiadaviek od užívateľov IDGenTool a objednávateľa;</w:t>
            </w:r>
          </w:p>
          <w:p w14:paraId="51EF2C26"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informovanie nahlasovateľa o priebehu riešenia požiadavky v definovaných časoch;</w:t>
            </w:r>
          </w:p>
          <w:p w14:paraId="5F7D7DB7"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Zaznamenávanie požiadaviek a problémov používateľov do systému správy problémov;</w:t>
            </w:r>
          </w:p>
          <w:p w14:paraId="6C4CB7C9"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Eskalácia problémov a incidentov a ich riešení;</w:t>
            </w:r>
          </w:p>
          <w:p w14:paraId="56337FD9"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Monitorovanie a sledovanie riešenia problémov;</w:t>
            </w:r>
          </w:p>
          <w:p w14:paraId="10BC7BFB"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poskytovanie komplexných legislatívno-technických informácií k systému vysledovateľnosti;</w:t>
            </w:r>
          </w:p>
          <w:p w14:paraId="29ECFEFD" w14:textId="77777777" w:rsidR="00F7250D" w:rsidRPr="00EE6E9D" w:rsidRDefault="00F7250D">
            <w:pPr>
              <w:pStyle w:val="Odsekzoznamu"/>
              <w:numPr>
                <w:ilvl w:val="0"/>
                <w:numId w:val="94"/>
              </w:numPr>
              <w:tabs>
                <w:tab w:val="clear" w:pos="2160"/>
                <w:tab w:val="clear" w:pos="2880"/>
                <w:tab w:val="clear" w:pos="4500"/>
              </w:tabs>
              <w:ind w:right="114"/>
              <w:contextualSpacing/>
              <w:jc w:val="both"/>
              <w:rPr>
                <w:rFonts w:cs="Arial"/>
                <w:bCs/>
                <w:iCs/>
              </w:rPr>
            </w:pPr>
            <w:r w:rsidRPr="00EE6E9D">
              <w:rPr>
                <w:rFonts w:cs="Arial"/>
                <w:bCs/>
                <w:iCs/>
              </w:rPr>
              <w:t>Sledovanie vlastnej výkonnosti a dodržiavanie stanovených metrík</w:t>
            </w:r>
          </w:p>
        </w:tc>
      </w:tr>
      <w:tr w:rsidR="00F7250D" w:rsidRPr="00EE6E9D" w14:paraId="414B119B" w14:textId="77777777" w:rsidTr="00843DC8">
        <w:trPr>
          <w:trHeight w:val="967"/>
        </w:trPr>
        <w:tc>
          <w:tcPr>
            <w:tcW w:w="480" w:type="dxa"/>
            <w:tcBorders>
              <w:top w:val="single" w:sz="4" w:space="0" w:color="000000"/>
              <w:left w:val="single" w:sz="4" w:space="0" w:color="000000"/>
              <w:bottom w:val="single" w:sz="4" w:space="0" w:color="000000"/>
              <w:right w:val="single" w:sz="4" w:space="0" w:color="000000"/>
            </w:tcBorders>
            <w:vAlign w:val="center"/>
          </w:tcPr>
          <w:p w14:paraId="6546548C" w14:textId="77777777" w:rsidR="00F7250D" w:rsidRPr="00EE6E9D" w:rsidRDefault="00F7250D" w:rsidP="00843DC8">
            <w:pPr>
              <w:spacing w:after="0" w:line="240" w:lineRule="auto"/>
              <w:ind w:right="141"/>
              <w:rPr>
                <w:rFonts w:ascii="Arial" w:hAnsi="Arial" w:cs="Arial"/>
                <w:szCs w:val="20"/>
              </w:rPr>
            </w:pPr>
            <w:r>
              <w:rPr>
                <w:rFonts w:ascii="Arial" w:hAnsi="Arial" w:cs="Arial"/>
                <w:szCs w:val="20"/>
              </w:rPr>
              <w:t>6</w:t>
            </w:r>
          </w:p>
        </w:tc>
        <w:tc>
          <w:tcPr>
            <w:tcW w:w="2200" w:type="dxa"/>
            <w:tcBorders>
              <w:top w:val="single" w:sz="4" w:space="0" w:color="000000"/>
              <w:left w:val="single" w:sz="4" w:space="0" w:color="000000"/>
              <w:bottom w:val="single" w:sz="4" w:space="0" w:color="000000"/>
              <w:right w:val="single" w:sz="4" w:space="0" w:color="000000"/>
            </w:tcBorders>
            <w:vAlign w:val="center"/>
          </w:tcPr>
          <w:p w14:paraId="56267013"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Projektový manažér</w:t>
            </w:r>
          </w:p>
        </w:tc>
        <w:tc>
          <w:tcPr>
            <w:tcW w:w="6551" w:type="dxa"/>
            <w:tcBorders>
              <w:top w:val="single" w:sz="4" w:space="0" w:color="000000"/>
              <w:left w:val="single" w:sz="4" w:space="0" w:color="000000"/>
              <w:bottom w:val="single" w:sz="4" w:space="0" w:color="000000"/>
              <w:right w:val="single" w:sz="4" w:space="0" w:color="000000"/>
            </w:tcBorders>
          </w:tcPr>
          <w:p w14:paraId="1BA6745A"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Projektový manažér</w:t>
            </w:r>
            <w:r>
              <w:rPr>
                <w:rFonts w:ascii="Arial" w:hAnsi="Arial" w:cs="Arial"/>
                <w:szCs w:val="20"/>
              </w:rPr>
              <w:t xml:space="preserve"> </w:t>
            </w:r>
            <w:r w:rsidRPr="00EE6E9D">
              <w:rPr>
                <w:rFonts w:ascii="Arial" w:hAnsi="Arial" w:cs="Arial"/>
                <w:szCs w:val="20"/>
              </w:rPr>
              <w:t xml:space="preserve">je oprávnený poskytovať služby riadenia projektov v súlade s opisom predmetu zákazky. Projektové riadenie je základným stavebným prvkom úspešného projektu. V tejto súvislosti je kľúčovou osobou projektový manažér, od schopností ktorého je závislá celá realizácia projektu. Projektový </w:t>
            </w:r>
            <w:r w:rsidRPr="00EE6E9D">
              <w:rPr>
                <w:rFonts w:ascii="Arial" w:hAnsi="Arial" w:cs="Arial"/>
                <w:szCs w:val="20"/>
              </w:rPr>
              <w:lastRenderedPageBreak/>
              <w:t>manažér by mal byť schopný nastaviť projekt, sledovať plnenie dodávky, riešiť neštandardné situácie, upozorňovať a riešiť riziká, riadiť zmenové požiadavky a v konečnom dôsledku splniť očakávané ciele v definovanom rozsahu, kvalite a stanovenom čase. Pre verejného obstarávateľa je tiež dôležité, aby išlo o experta s dostatočnými skúsenosťami a širokou znalosťou pri riadení programov, portfólia projektov, manažmentu kvality, manažmentu projektových rizík ako aj riadenia prevádzky IS.</w:t>
            </w:r>
          </w:p>
          <w:p w14:paraId="5BCA664D" w14:textId="77777777" w:rsidR="00F7250D" w:rsidRPr="00EE6E9D" w:rsidRDefault="00F7250D" w:rsidP="00843DC8">
            <w:pPr>
              <w:spacing w:after="0" w:line="240" w:lineRule="auto"/>
              <w:ind w:right="114"/>
              <w:rPr>
                <w:rFonts w:ascii="Arial" w:hAnsi="Arial" w:cs="Arial"/>
                <w:szCs w:val="20"/>
              </w:rPr>
            </w:pPr>
          </w:p>
          <w:p w14:paraId="7EC38E5B"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 xml:space="preserve">Predmetom činností </w:t>
            </w:r>
            <w:r w:rsidRPr="00174550">
              <w:rPr>
                <w:rFonts w:ascii="Arial" w:hAnsi="Arial" w:cs="Arial"/>
                <w:szCs w:val="20"/>
              </w:rPr>
              <w:t>experta č. 6 je:</w:t>
            </w:r>
            <w:r w:rsidRPr="00EE6E9D">
              <w:rPr>
                <w:rFonts w:ascii="Arial" w:hAnsi="Arial" w:cs="Arial"/>
                <w:szCs w:val="20"/>
              </w:rPr>
              <w:t xml:space="preserve"> </w:t>
            </w:r>
          </w:p>
          <w:p w14:paraId="2F3938F6"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kern w:val="1"/>
                <w:szCs w:val="20"/>
              </w:rPr>
              <w:t>Komplexné riadenie projektu predmetu zákazky, sledovanie a vyhodnotenie plnenia dodávky, riešenie vzniknutých štandardných a neštandardných situácií, identifikácia rizík a ich prípadná eskalácia, riadenie zmenových požiadaviek, projektové riadenie servisných činností a malých zmien funkčnosti, integrácia všetkých zapojených strán expertov, komunikácia s projektovým riadením verejného obstarávateľa, poskytovanie reportovania a štatistických hlásení, riešenie eskalácií, dohľad na udržiavaním dokumentácie v aktuálnosti – inštalačnej, prevádzkovej, administrátorskej a užívateľskej, a podobne</w:t>
            </w:r>
            <w:r w:rsidRPr="00EE6E9D">
              <w:rPr>
                <w:rFonts w:ascii="Arial" w:hAnsi="Arial" w:cs="Arial"/>
                <w:i/>
                <w:iCs/>
                <w:kern w:val="1"/>
                <w:szCs w:val="20"/>
              </w:rPr>
              <w:t>.</w:t>
            </w:r>
          </w:p>
        </w:tc>
      </w:tr>
      <w:tr w:rsidR="00F7250D" w:rsidRPr="00EE6E9D" w14:paraId="1AC58397" w14:textId="77777777" w:rsidTr="00843DC8">
        <w:trPr>
          <w:trHeight w:val="3237"/>
        </w:trPr>
        <w:tc>
          <w:tcPr>
            <w:tcW w:w="480" w:type="dxa"/>
            <w:tcBorders>
              <w:top w:val="single" w:sz="4" w:space="0" w:color="000000"/>
              <w:left w:val="single" w:sz="4" w:space="0" w:color="000000"/>
              <w:bottom w:val="single" w:sz="4" w:space="0" w:color="000000"/>
              <w:right w:val="single" w:sz="4" w:space="0" w:color="000000"/>
            </w:tcBorders>
            <w:vAlign w:val="center"/>
          </w:tcPr>
          <w:p w14:paraId="77EF31C9" w14:textId="77777777" w:rsidR="00F7250D" w:rsidRPr="00EE6E9D" w:rsidRDefault="00F7250D" w:rsidP="00843DC8">
            <w:pPr>
              <w:spacing w:after="0" w:line="240" w:lineRule="auto"/>
              <w:ind w:right="141"/>
              <w:rPr>
                <w:rFonts w:ascii="Arial" w:hAnsi="Arial" w:cs="Arial"/>
                <w:szCs w:val="20"/>
              </w:rPr>
            </w:pPr>
            <w:r>
              <w:rPr>
                <w:rFonts w:ascii="Arial" w:hAnsi="Arial" w:cs="Arial"/>
                <w:szCs w:val="20"/>
              </w:rPr>
              <w:lastRenderedPageBreak/>
              <w:t>7</w:t>
            </w:r>
          </w:p>
        </w:tc>
        <w:tc>
          <w:tcPr>
            <w:tcW w:w="2200" w:type="dxa"/>
            <w:tcBorders>
              <w:top w:val="single" w:sz="4" w:space="0" w:color="000000"/>
              <w:left w:val="single" w:sz="4" w:space="0" w:color="000000"/>
              <w:bottom w:val="single" w:sz="4" w:space="0" w:color="000000"/>
              <w:right w:val="single" w:sz="4" w:space="0" w:color="000000"/>
            </w:tcBorders>
            <w:vAlign w:val="center"/>
          </w:tcPr>
          <w:p w14:paraId="2E55DAFD"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Developer</w:t>
            </w:r>
          </w:p>
        </w:tc>
        <w:tc>
          <w:tcPr>
            <w:tcW w:w="6551" w:type="dxa"/>
            <w:tcBorders>
              <w:top w:val="single" w:sz="4" w:space="0" w:color="000000"/>
              <w:left w:val="single" w:sz="4" w:space="0" w:color="000000"/>
              <w:bottom w:val="single" w:sz="4" w:space="0" w:color="000000"/>
              <w:right w:val="single" w:sz="4" w:space="0" w:color="000000"/>
            </w:tcBorders>
          </w:tcPr>
          <w:p w14:paraId="2EBEF633"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Developer</w:t>
            </w:r>
            <w:r>
              <w:rPr>
                <w:rFonts w:ascii="Arial" w:hAnsi="Arial" w:cs="Arial"/>
                <w:szCs w:val="20"/>
              </w:rPr>
              <w:t xml:space="preserve"> </w:t>
            </w:r>
            <w:r w:rsidRPr="00EE6E9D">
              <w:rPr>
                <w:rFonts w:ascii="Arial" w:hAnsi="Arial" w:cs="Arial"/>
                <w:szCs w:val="20"/>
              </w:rPr>
              <w:t xml:space="preserve">je oprávnený poskytovať služby v oblasti programovania v súlade s opisom predmetu zákazky. </w:t>
            </w:r>
            <w:r>
              <w:rPr>
                <w:rFonts w:ascii="Arial" w:hAnsi="Arial" w:cs="Arial"/>
                <w:szCs w:val="20"/>
              </w:rPr>
              <w:t>Uvedená rola predpokladá</w:t>
            </w:r>
            <w:r w:rsidRPr="00EE6E9D">
              <w:rPr>
                <w:rFonts w:ascii="Arial" w:hAnsi="Arial" w:cs="Arial"/>
                <w:szCs w:val="20"/>
              </w:rPr>
              <w:t xml:space="preserve"> nevyhnutnú prax a skúsenosti v oblasti vývoja informačných systémov, ktorá je obligatórnou súčasťou predmetu zákazky</w:t>
            </w:r>
            <w:r>
              <w:rPr>
                <w:rFonts w:ascii="Arial" w:hAnsi="Arial" w:cs="Arial"/>
                <w:szCs w:val="20"/>
              </w:rPr>
              <w:t xml:space="preserve"> čo</w:t>
            </w:r>
            <w:r w:rsidRPr="00EE6E9D">
              <w:rPr>
                <w:rFonts w:ascii="Arial" w:hAnsi="Arial" w:cs="Arial"/>
                <w:szCs w:val="20"/>
              </w:rPr>
              <w:t xml:space="preserve"> garant</w:t>
            </w:r>
            <w:r>
              <w:rPr>
                <w:rFonts w:ascii="Arial" w:hAnsi="Arial" w:cs="Arial"/>
                <w:szCs w:val="20"/>
              </w:rPr>
              <w:t>uje</w:t>
            </w:r>
            <w:r w:rsidRPr="00EE6E9D">
              <w:rPr>
                <w:rFonts w:ascii="Arial" w:hAnsi="Arial" w:cs="Arial"/>
                <w:szCs w:val="20"/>
              </w:rPr>
              <w:t xml:space="preserve"> jeho znalosti a zručnosti v danej problematike. </w:t>
            </w:r>
          </w:p>
          <w:p w14:paraId="6EF7D7A5" w14:textId="77777777" w:rsidR="00F7250D" w:rsidRPr="00EE6E9D" w:rsidRDefault="00F7250D" w:rsidP="00843DC8">
            <w:pPr>
              <w:spacing w:after="0" w:line="240" w:lineRule="auto"/>
              <w:ind w:right="114"/>
              <w:rPr>
                <w:rFonts w:ascii="Arial" w:hAnsi="Arial" w:cs="Arial"/>
                <w:szCs w:val="20"/>
              </w:rPr>
            </w:pPr>
          </w:p>
          <w:p w14:paraId="3518BBF8"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 xml:space="preserve">Predmetom činností experta </w:t>
            </w:r>
            <w:r w:rsidRPr="00174550">
              <w:rPr>
                <w:rFonts w:ascii="Arial" w:hAnsi="Arial" w:cs="Arial"/>
                <w:szCs w:val="20"/>
              </w:rPr>
              <w:t>č. 7 je:</w:t>
            </w:r>
            <w:r w:rsidRPr="00EE6E9D">
              <w:rPr>
                <w:rFonts w:ascii="Arial" w:hAnsi="Arial" w:cs="Arial"/>
                <w:szCs w:val="20"/>
              </w:rPr>
              <w:t xml:space="preserve"> </w:t>
            </w:r>
          </w:p>
          <w:p w14:paraId="10EFE9A5" w14:textId="77777777" w:rsidR="00F7250D" w:rsidRPr="00EE6E9D" w:rsidRDefault="00F7250D">
            <w:pPr>
              <w:pStyle w:val="Odsekzoznamu"/>
              <w:numPr>
                <w:ilvl w:val="0"/>
                <w:numId w:val="104"/>
              </w:numPr>
              <w:tabs>
                <w:tab w:val="clear" w:pos="2160"/>
                <w:tab w:val="clear" w:pos="2880"/>
                <w:tab w:val="clear" w:pos="4500"/>
              </w:tabs>
              <w:ind w:right="114"/>
              <w:contextualSpacing/>
              <w:jc w:val="both"/>
              <w:rPr>
                <w:rFonts w:cs="Arial"/>
              </w:rPr>
            </w:pPr>
            <w:r w:rsidRPr="00EE6E9D">
              <w:rPr>
                <w:rFonts w:cs="Arial"/>
              </w:rPr>
              <w:t>odstraňovanie incidentov, resp. poskytnutie náhradného riešenia pri riešení incidentov;</w:t>
            </w:r>
          </w:p>
          <w:p w14:paraId="5EE31C88" w14:textId="77777777" w:rsidR="00F7250D" w:rsidRPr="00EE6E9D" w:rsidRDefault="00F7250D">
            <w:pPr>
              <w:pStyle w:val="Odsekzoznamu"/>
              <w:numPr>
                <w:ilvl w:val="0"/>
                <w:numId w:val="104"/>
              </w:numPr>
              <w:tabs>
                <w:tab w:val="clear" w:pos="2160"/>
                <w:tab w:val="clear" w:pos="2880"/>
                <w:tab w:val="clear" w:pos="4500"/>
              </w:tabs>
              <w:ind w:right="114"/>
              <w:contextualSpacing/>
              <w:jc w:val="both"/>
              <w:rPr>
                <w:rFonts w:cs="Arial"/>
              </w:rPr>
            </w:pPr>
            <w:r w:rsidRPr="00EE6E9D">
              <w:rPr>
                <w:rFonts w:cs="Arial"/>
              </w:rPr>
              <w:t>identifikácia problému, ktorý vznikol nekorektným zásahom Koncového používateľa, jeho analýza a samotné riešenie;</w:t>
            </w:r>
          </w:p>
          <w:p w14:paraId="49CA7315" w14:textId="77777777" w:rsidR="00F7250D" w:rsidRPr="00EE6E9D" w:rsidRDefault="00F7250D">
            <w:pPr>
              <w:pStyle w:val="Odsekzoznamu"/>
              <w:numPr>
                <w:ilvl w:val="0"/>
                <w:numId w:val="104"/>
              </w:numPr>
              <w:tabs>
                <w:tab w:val="clear" w:pos="2160"/>
                <w:tab w:val="clear" w:pos="2880"/>
                <w:tab w:val="clear" w:pos="4500"/>
              </w:tabs>
              <w:ind w:right="114"/>
              <w:contextualSpacing/>
              <w:jc w:val="both"/>
              <w:rPr>
                <w:rFonts w:cs="Arial"/>
              </w:rPr>
            </w:pPr>
            <w:r w:rsidRPr="00EE6E9D">
              <w:rPr>
                <w:rFonts w:cs="Arial"/>
              </w:rPr>
              <w:t>poskytovanie konzultácii o Incidentoch;</w:t>
            </w:r>
          </w:p>
          <w:p w14:paraId="76ADD91F" w14:textId="77777777" w:rsidR="00F7250D" w:rsidRPr="00EE6E9D" w:rsidRDefault="00F7250D">
            <w:pPr>
              <w:pStyle w:val="Odsekzoznamu"/>
              <w:numPr>
                <w:ilvl w:val="0"/>
                <w:numId w:val="104"/>
              </w:numPr>
              <w:tabs>
                <w:tab w:val="clear" w:pos="2160"/>
                <w:tab w:val="clear" w:pos="2880"/>
                <w:tab w:val="clear" w:pos="4500"/>
              </w:tabs>
              <w:ind w:right="114"/>
              <w:contextualSpacing/>
              <w:jc w:val="both"/>
              <w:rPr>
                <w:rFonts w:cs="Arial"/>
              </w:rPr>
            </w:pPr>
            <w:r w:rsidRPr="00EE6E9D">
              <w:rPr>
                <w:rFonts w:cs="Arial"/>
              </w:rPr>
              <w:t>profylaktika aplikačnej vrstvy – táto činnosť zahŕňa nasledovné:</w:t>
            </w:r>
          </w:p>
          <w:p w14:paraId="066F7B11" w14:textId="77777777" w:rsidR="00F7250D" w:rsidRPr="00EE6E9D" w:rsidRDefault="00F7250D">
            <w:pPr>
              <w:pStyle w:val="Odsekzoznamu"/>
              <w:numPr>
                <w:ilvl w:val="1"/>
                <w:numId w:val="104"/>
              </w:numPr>
              <w:tabs>
                <w:tab w:val="clear" w:pos="2160"/>
                <w:tab w:val="clear" w:pos="2880"/>
                <w:tab w:val="clear" w:pos="4500"/>
              </w:tabs>
              <w:ind w:right="114"/>
              <w:contextualSpacing/>
              <w:jc w:val="both"/>
              <w:rPr>
                <w:rFonts w:cs="Arial"/>
              </w:rPr>
            </w:pPr>
            <w:r w:rsidRPr="00EE6E9D">
              <w:rPr>
                <w:rFonts w:cs="Arial"/>
              </w:rPr>
              <w:t>udržiavanie dokumentácie v aktuálnosti;</w:t>
            </w:r>
          </w:p>
          <w:p w14:paraId="7DD0F7F0" w14:textId="77777777" w:rsidR="00F7250D" w:rsidRPr="00EE6E9D" w:rsidRDefault="00F7250D">
            <w:pPr>
              <w:pStyle w:val="Odsekzoznamu"/>
              <w:numPr>
                <w:ilvl w:val="1"/>
                <w:numId w:val="104"/>
              </w:numPr>
              <w:tabs>
                <w:tab w:val="clear" w:pos="2160"/>
                <w:tab w:val="clear" w:pos="2880"/>
                <w:tab w:val="clear" w:pos="4500"/>
              </w:tabs>
              <w:ind w:right="114"/>
              <w:contextualSpacing/>
              <w:jc w:val="both"/>
              <w:rPr>
                <w:rFonts w:cs="Arial"/>
              </w:rPr>
            </w:pPr>
            <w:r w:rsidRPr="00EE6E9D">
              <w:rPr>
                <w:rFonts w:cs="Arial"/>
              </w:rPr>
              <w:t>udržiavanie repozitára komentovaných zdrojov kódov;</w:t>
            </w:r>
          </w:p>
          <w:p w14:paraId="54C4BE4D" w14:textId="77777777" w:rsidR="00F7250D" w:rsidRPr="00EE6E9D" w:rsidRDefault="00F7250D">
            <w:pPr>
              <w:pStyle w:val="Odsekzoznamu"/>
              <w:numPr>
                <w:ilvl w:val="0"/>
                <w:numId w:val="104"/>
              </w:numPr>
              <w:tabs>
                <w:tab w:val="clear" w:pos="2160"/>
                <w:tab w:val="clear" w:pos="2880"/>
                <w:tab w:val="clear" w:pos="4500"/>
              </w:tabs>
              <w:ind w:right="114"/>
              <w:contextualSpacing/>
              <w:jc w:val="both"/>
              <w:rPr>
                <w:rFonts w:cs="Arial"/>
              </w:rPr>
            </w:pPr>
            <w:r w:rsidRPr="00EE6E9D">
              <w:rPr>
                <w:rFonts w:cs="Arial"/>
              </w:rPr>
              <w:t xml:space="preserve">zmeny funkčnosti komplexného systému </w:t>
            </w:r>
            <w:r w:rsidRPr="00EE6E9D">
              <w:rPr>
                <w:rFonts w:cs="Arial"/>
                <w:bCs/>
                <w:iCs/>
              </w:rPr>
              <w:t>IDGenTool</w:t>
            </w:r>
            <w:r w:rsidRPr="00EE6E9D">
              <w:rPr>
                <w:rFonts w:cs="Arial"/>
              </w:rPr>
              <w:t xml:space="preserve">, ktoré vyplývajú z legislatívnych zmien alebo z novo vzniknutých potrieb Objednávateľa. Medzi činnosti na vyžiadanie sú zaradené aj veľké zmeny funkčnosti, konfigurácie a nastavení komplexného systému </w:t>
            </w:r>
            <w:r w:rsidRPr="00EE6E9D">
              <w:rPr>
                <w:rFonts w:cs="Arial"/>
                <w:bCs/>
                <w:iCs/>
              </w:rPr>
              <w:t>IDGenTool</w:t>
            </w:r>
            <w:r w:rsidRPr="00EE6E9D">
              <w:rPr>
                <w:rFonts w:cs="Arial"/>
              </w:rPr>
              <w:t xml:space="preserve">. Súčasťou realizácie je zakaždým aj aktualizácia príslušnej dokumentácie komplexného systému </w:t>
            </w:r>
            <w:r w:rsidRPr="00EE6E9D">
              <w:rPr>
                <w:rFonts w:cs="Arial"/>
                <w:bCs/>
                <w:iCs/>
              </w:rPr>
              <w:t>IDGenTool</w:t>
            </w:r>
            <w:r w:rsidRPr="00EE6E9D">
              <w:rPr>
                <w:rFonts w:cs="Arial"/>
              </w:rPr>
              <w:t>.</w:t>
            </w:r>
          </w:p>
        </w:tc>
      </w:tr>
      <w:tr w:rsidR="00F7250D" w:rsidRPr="00EE6E9D" w14:paraId="1C602061" w14:textId="77777777" w:rsidTr="00843DC8">
        <w:trPr>
          <w:trHeight w:val="2101"/>
        </w:trPr>
        <w:tc>
          <w:tcPr>
            <w:tcW w:w="480" w:type="dxa"/>
            <w:tcBorders>
              <w:top w:val="single" w:sz="4" w:space="0" w:color="000000"/>
              <w:left w:val="single" w:sz="4" w:space="0" w:color="000000"/>
              <w:bottom w:val="single" w:sz="4" w:space="0" w:color="000000"/>
              <w:right w:val="single" w:sz="4" w:space="0" w:color="000000"/>
            </w:tcBorders>
            <w:vAlign w:val="center"/>
          </w:tcPr>
          <w:p w14:paraId="2655F5C0" w14:textId="77777777" w:rsidR="00F7250D" w:rsidRPr="00EE6E9D" w:rsidRDefault="00F7250D" w:rsidP="00843DC8">
            <w:pPr>
              <w:spacing w:after="0" w:line="240" w:lineRule="auto"/>
              <w:ind w:right="141"/>
              <w:rPr>
                <w:rFonts w:ascii="Arial" w:hAnsi="Arial" w:cs="Arial"/>
                <w:szCs w:val="20"/>
              </w:rPr>
            </w:pPr>
            <w:r>
              <w:rPr>
                <w:rFonts w:ascii="Arial" w:hAnsi="Arial" w:cs="Arial"/>
                <w:szCs w:val="20"/>
              </w:rPr>
              <w:lastRenderedPageBreak/>
              <w:t>8</w:t>
            </w:r>
          </w:p>
        </w:tc>
        <w:tc>
          <w:tcPr>
            <w:tcW w:w="2200" w:type="dxa"/>
            <w:tcBorders>
              <w:top w:val="single" w:sz="4" w:space="0" w:color="000000"/>
              <w:left w:val="single" w:sz="4" w:space="0" w:color="000000"/>
              <w:bottom w:val="single" w:sz="4" w:space="0" w:color="000000"/>
              <w:right w:val="single" w:sz="4" w:space="0" w:color="000000"/>
            </w:tcBorders>
            <w:vAlign w:val="center"/>
          </w:tcPr>
          <w:p w14:paraId="4AC17B93"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Tester</w:t>
            </w:r>
          </w:p>
        </w:tc>
        <w:tc>
          <w:tcPr>
            <w:tcW w:w="6551" w:type="dxa"/>
            <w:tcBorders>
              <w:top w:val="single" w:sz="4" w:space="0" w:color="000000"/>
              <w:left w:val="single" w:sz="4" w:space="0" w:color="000000"/>
              <w:bottom w:val="single" w:sz="4" w:space="0" w:color="000000"/>
              <w:right w:val="single" w:sz="4" w:space="0" w:color="000000"/>
            </w:tcBorders>
          </w:tcPr>
          <w:p w14:paraId="7BAE9269"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Tester</w:t>
            </w:r>
            <w:r>
              <w:rPr>
                <w:rFonts w:ascii="Arial" w:hAnsi="Arial" w:cs="Arial"/>
                <w:szCs w:val="20"/>
              </w:rPr>
              <w:t xml:space="preserve"> </w:t>
            </w:r>
            <w:r w:rsidRPr="00EE6E9D">
              <w:rPr>
                <w:rFonts w:ascii="Arial" w:hAnsi="Arial" w:cs="Arial"/>
                <w:szCs w:val="20"/>
              </w:rPr>
              <w:t>je oprávnený poskytovať služby v oblasti IT testovania v súlade s opisom predmetu zákazky (podpora prevádzky</w:t>
            </w:r>
            <w:r>
              <w:rPr>
                <w:rFonts w:ascii="Arial" w:hAnsi="Arial" w:cs="Arial"/>
                <w:szCs w:val="20"/>
              </w:rPr>
              <w:t xml:space="preserve"> </w:t>
            </w:r>
            <w:r w:rsidRPr="00EE6E9D">
              <w:rPr>
                <w:rFonts w:ascii="Arial" w:hAnsi="Arial" w:cs="Arial"/>
                <w:szCs w:val="20"/>
              </w:rPr>
              <w:t xml:space="preserve">a činnosti na vyžiadanie). </w:t>
            </w:r>
            <w:r>
              <w:rPr>
                <w:rFonts w:ascii="Arial" w:hAnsi="Arial" w:cs="Arial"/>
                <w:szCs w:val="20"/>
              </w:rPr>
              <w:t>Rola predpokladá</w:t>
            </w:r>
            <w:r w:rsidRPr="00EE6E9D">
              <w:rPr>
                <w:rFonts w:ascii="Arial" w:hAnsi="Arial" w:cs="Arial"/>
                <w:szCs w:val="20"/>
              </w:rPr>
              <w:t xml:space="preserve"> opakovanú skúsenosť s testovaním softvérového riešenia; s návrhom testovacieho plánu/scenára; zadefinovaním testovacích prípadov a parametrov; prípravou kompletného testovacieho prostredia; tvorbou scriptov pre automatické realizovanie testov; sledovaním, identifikovaním, analyzovaním zistených chýb a ich následným reportovaním; dodržiavaním požadovanej kvality testovania; vykonávaním opätovného testovania zistených chýb a nedostatkov; vyhodnocovaním výsledkov vykonaných testov, ich následnou interpretáciou a návrhom riešenia odstraňovania vzniknutých nedostatkov. </w:t>
            </w:r>
          </w:p>
          <w:p w14:paraId="7333C871" w14:textId="77777777" w:rsidR="00F7250D" w:rsidRPr="00EE6E9D" w:rsidRDefault="00F7250D" w:rsidP="00843DC8">
            <w:pPr>
              <w:spacing w:after="0" w:line="240" w:lineRule="auto"/>
              <w:ind w:right="114"/>
              <w:rPr>
                <w:rFonts w:ascii="Arial" w:hAnsi="Arial" w:cs="Arial"/>
                <w:szCs w:val="20"/>
              </w:rPr>
            </w:pPr>
          </w:p>
          <w:p w14:paraId="249D9276"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 xml:space="preserve">Predmetom činností </w:t>
            </w:r>
            <w:r w:rsidRPr="00174550">
              <w:rPr>
                <w:rFonts w:ascii="Arial" w:hAnsi="Arial" w:cs="Arial"/>
                <w:szCs w:val="20"/>
              </w:rPr>
              <w:t>experta č. 8 je:</w:t>
            </w:r>
            <w:r w:rsidRPr="00EE6E9D">
              <w:rPr>
                <w:rFonts w:ascii="Arial" w:hAnsi="Arial" w:cs="Arial"/>
                <w:szCs w:val="20"/>
              </w:rPr>
              <w:t xml:space="preserve"> </w:t>
            </w:r>
          </w:p>
          <w:p w14:paraId="4C0872A3" w14:textId="77777777" w:rsidR="00F7250D" w:rsidRPr="00EE6E9D" w:rsidRDefault="00F7250D">
            <w:pPr>
              <w:pStyle w:val="Odsekzoznamu"/>
              <w:numPr>
                <w:ilvl w:val="0"/>
                <w:numId w:val="101"/>
              </w:numPr>
              <w:tabs>
                <w:tab w:val="clear" w:pos="2160"/>
                <w:tab w:val="clear" w:pos="2880"/>
                <w:tab w:val="clear" w:pos="4500"/>
              </w:tabs>
              <w:autoSpaceDE w:val="0"/>
              <w:autoSpaceDN w:val="0"/>
              <w:adjustRightInd w:val="0"/>
              <w:ind w:right="114"/>
              <w:contextualSpacing/>
              <w:jc w:val="both"/>
              <w:rPr>
                <w:rFonts w:cs="Arial"/>
              </w:rPr>
            </w:pPr>
            <w:r w:rsidRPr="00EE6E9D">
              <w:rPr>
                <w:rFonts w:cs="Arial"/>
              </w:rPr>
              <w:t>identifikácia problému, ktorý vznikol nekorektným zásahom Koncového používateľa, jeho analýza a samotné riešenie;</w:t>
            </w:r>
          </w:p>
          <w:p w14:paraId="7B22B2C6" w14:textId="77777777" w:rsidR="00F7250D" w:rsidRPr="00EE6E9D" w:rsidRDefault="00F7250D">
            <w:pPr>
              <w:pStyle w:val="Odsekzoznamu"/>
              <w:numPr>
                <w:ilvl w:val="0"/>
                <w:numId w:val="101"/>
              </w:numPr>
              <w:tabs>
                <w:tab w:val="clear" w:pos="2160"/>
                <w:tab w:val="clear" w:pos="2880"/>
                <w:tab w:val="clear" w:pos="4500"/>
              </w:tabs>
              <w:autoSpaceDE w:val="0"/>
              <w:autoSpaceDN w:val="0"/>
              <w:adjustRightInd w:val="0"/>
              <w:ind w:right="114"/>
              <w:contextualSpacing/>
              <w:jc w:val="both"/>
              <w:rPr>
                <w:rFonts w:cs="Arial"/>
              </w:rPr>
            </w:pPr>
            <w:r w:rsidRPr="00EE6E9D">
              <w:rPr>
                <w:rFonts w:cs="Arial"/>
              </w:rPr>
              <w:t>poskytovanie konzultácii o Incidentoch;</w:t>
            </w:r>
          </w:p>
          <w:p w14:paraId="7D3154C8" w14:textId="77777777" w:rsidR="00F7250D" w:rsidRPr="00EE6E9D" w:rsidRDefault="00F7250D">
            <w:pPr>
              <w:pStyle w:val="Odsekzoznamu"/>
              <w:numPr>
                <w:ilvl w:val="0"/>
                <w:numId w:val="101"/>
              </w:numPr>
              <w:tabs>
                <w:tab w:val="clear" w:pos="2160"/>
                <w:tab w:val="clear" w:pos="2880"/>
                <w:tab w:val="clear" w:pos="4500"/>
              </w:tabs>
              <w:autoSpaceDE w:val="0"/>
              <w:autoSpaceDN w:val="0"/>
              <w:adjustRightInd w:val="0"/>
              <w:ind w:right="114"/>
              <w:contextualSpacing/>
              <w:jc w:val="both"/>
              <w:rPr>
                <w:rFonts w:cs="Arial"/>
              </w:rPr>
            </w:pPr>
            <w:r w:rsidRPr="00EE6E9D">
              <w:rPr>
                <w:rFonts w:cs="Arial"/>
              </w:rPr>
              <w:t>profylaktika aplikačnej vrstvy – táto činnosť zahŕňa nasledovné:</w:t>
            </w:r>
          </w:p>
          <w:p w14:paraId="688E6A6D" w14:textId="77777777" w:rsidR="00F7250D" w:rsidRPr="00EE6E9D" w:rsidRDefault="00F7250D">
            <w:pPr>
              <w:pStyle w:val="Odsekzoznamu"/>
              <w:numPr>
                <w:ilvl w:val="2"/>
                <w:numId w:val="101"/>
              </w:numPr>
              <w:tabs>
                <w:tab w:val="clear" w:pos="2160"/>
                <w:tab w:val="clear" w:pos="2880"/>
                <w:tab w:val="clear" w:pos="4500"/>
              </w:tabs>
              <w:autoSpaceDE w:val="0"/>
              <w:autoSpaceDN w:val="0"/>
              <w:adjustRightInd w:val="0"/>
              <w:ind w:right="114"/>
              <w:contextualSpacing/>
              <w:jc w:val="both"/>
              <w:rPr>
                <w:rFonts w:cs="Arial"/>
              </w:rPr>
            </w:pPr>
            <w:r w:rsidRPr="00EE6E9D">
              <w:rPr>
                <w:rFonts w:cs="Arial"/>
              </w:rPr>
              <w:t>pravidelná kontrola funkčnosti aplikácie, softvérového vybavenia</w:t>
            </w:r>
          </w:p>
          <w:p w14:paraId="3A95B57C" w14:textId="77777777" w:rsidR="00F7250D" w:rsidRPr="00EE6E9D" w:rsidRDefault="00F7250D">
            <w:pPr>
              <w:pStyle w:val="Odsekzoznamu"/>
              <w:numPr>
                <w:ilvl w:val="0"/>
                <w:numId w:val="101"/>
              </w:numPr>
              <w:tabs>
                <w:tab w:val="clear" w:pos="2160"/>
                <w:tab w:val="clear" w:pos="2880"/>
                <w:tab w:val="clear" w:pos="4500"/>
              </w:tabs>
              <w:autoSpaceDE w:val="0"/>
              <w:autoSpaceDN w:val="0"/>
              <w:adjustRightInd w:val="0"/>
              <w:ind w:right="114"/>
              <w:contextualSpacing/>
              <w:jc w:val="both"/>
              <w:rPr>
                <w:rFonts w:cs="Arial"/>
              </w:rPr>
            </w:pPr>
            <w:r w:rsidRPr="00EE6E9D">
              <w:rPr>
                <w:rFonts w:cs="Arial"/>
              </w:rPr>
              <w:t>zmeny funkčnosti komplexného systému IDGenTool, ktoré vyplývajú z legislatívnych zmien alebo z novo vzniknutých potrieb Objednávateľa. Medzi činnosti na vyžiadanie sú zaradené aj veľké zmeny funkčnosti, konfigurácie a nastavení komplexného systému IDGenTool. Súčasťou realizácie Služieb rozvoja je zakaždým aj aktualizácia príslušnej dokumentácie komplexného systému IDGenTool.</w:t>
            </w:r>
          </w:p>
        </w:tc>
      </w:tr>
      <w:tr w:rsidR="00F7250D" w:rsidRPr="00EE6E9D" w14:paraId="4FB0542F" w14:textId="77777777" w:rsidTr="00843DC8">
        <w:trPr>
          <w:trHeight w:val="3237"/>
        </w:trPr>
        <w:tc>
          <w:tcPr>
            <w:tcW w:w="480" w:type="dxa"/>
            <w:tcBorders>
              <w:top w:val="single" w:sz="4" w:space="0" w:color="000000"/>
              <w:left w:val="single" w:sz="4" w:space="0" w:color="000000"/>
              <w:bottom w:val="single" w:sz="4" w:space="0" w:color="000000"/>
              <w:right w:val="single" w:sz="4" w:space="0" w:color="000000"/>
            </w:tcBorders>
            <w:vAlign w:val="center"/>
          </w:tcPr>
          <w:p w14:paraId="2EC6E3E9" w14:textId="77777777" w:rsidR="00F7250D" w:rsidRPr="00EE6E9D" w:rsidRDefault="00F7250D" w:rsidP="00843DC8">
            <w:pPr>
              <w:spacing w:after="0" w:line="240" w:lineRule="auto"/>
              <w:ind w:right="141"/>
              <w:rPr>
                <w:rFonts w:ascii="Arial" w:hAnsi="Arial" w:cs="Arial"/>
                <w:szCs w:val="20"/>
              </w:rPr>
            </w:pPr>
            <w:r>
              <w:rPr>
                <w:rFonts w:ascii="Arial" w:hAnsi="Arial" w:cs="Arial"/>
                <w:szCs w:val="20"/>
              </w:rPr>
              <w:t>9</w:t>
            </w:r>
          </w:p>
        </w:tc>
        <w:tc>
          <w:tcPr>
            <w:tcW w:w="2200" w:type="dxa"/>
            <w:tcBorders>
              <w:top w:val="single" w:sz="4" w:space="0" w:color="000000"/>
              <w:left w:val="single" w:sz="4" w:space="0" w:color="000000"/>
              <w:bottom w:val="single" w:sz="4" w:space="0" w:color="000000"/>
              <w:right w:val="single" w:sz="4" w:space="0" w:color="000000"/>
            </w:tcBorders>
            <w:vAlign w:val="center"/>
          </w:tcPr>
          <w:p w14:paraId="1F221DBD"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Špecialista na bezpečnosť</w:t>
            </w:r>
          </w:p>
        </w:tc>
        <w:tc>
          <w:tcPr>
            <w:tcW w:w="6551" w:type="dxa"/>
            <w:tcBorders>
              <w:top w:val="single" w:sz="4" w:space="0" w:color="000000"/>
              <w:left w:val="single" w:sz="4" w:space="0" w:color="000000"/>
              <w:bottom w:val="single" w:sz="4" w:space="0" w:color="000000"/>
              <w:right w:val="single" w:sz="4" w:space="0" w:color="000000"/>
            </w:tcBorders>
          </w:tcPr>
          <w:p w14:paraId="7ADBA90F"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Špecialista na bezpečnosť</w:t>
            </w:r>
            <w:r>
              <w:rPr>
                <w:rFonts w:ascii="Arial" w:hAnsi="Arial" w:cs="Arial"/>
                <w:szCs w:val="20"/>
              </w:rPr>
              <w:t xml:space="preserve"> </w:t>
            </w:r>
            <w:r w:rsidRPr="00EE6E9D">
              <w:rPr>
                <w:rFonts w:ascii="Arial" w:hAnsi="Arial" w:cs="Arial"/>
                <w:szCs w:val="20"/>
              </w:rPr>
              <w:t xml:space="preserve">je oprávnený poskytovať služby technickej podpory a/alebo implementácie v oblasti bezpečnosti informačných systémov v súlade s opisom predmetu zákazky. Verejný obstarávateľ prostredníctvom tejto </w:t>
            </w:r>
            <w:r>
              <w:rPr>
                <w:rFonts w:ascii="Arial" w:hAnsi="Arial" w:cs="Arial"/>
                <w:szCs w:val="20"/>
              </w:rPr>
              <w:t>role</w:t>
            </w:r>
            <w:r w:rsidRPr="00EE6E9D">
              <w:rPr>
                <w:rFonts w:ascii="Arial" w:hAnsi="Arial" w:cs="Arial"/>
                <w:szCs w:val="20"/>
              </w:rPr>
              <w:t xml:space="preserve"> požaduje </w:t>
            </w:r>
            <w:r>
              <w:rPr>
                <w:rFonts w:ascii="Arial" w:hAnsi="Arial" w:cs="Arial"/>
                <w:szCs w:val="20"/>
              </w:rPr>
              <w:t xml:space="preserve">poskytovať činnosti </w:t>
            </w:r>
            <w:r w:rsidRPr="00EE6E9D">
              <w:rPr>
                <w:rFonts w:ascii="Arial" w:hAnsi="Arial" w:cs="Arial"/>
                <w:szCs w:val="20"/>
              </w:rPr>
              <w:t>kľúčového experta</w:t>
            </w:r>
            <w:r>
              <w:rPr>
                <w:rFonts w:ascii="Arial" w:hAnsi="Arial" w:cs="Arial"/>
                <w:szCs w:val="20"/>
              </w:rPr>
              <w:t xml:space="preserve"> </w:t>
            </w:r>
            <w:r w:rsidRPr="00EE6E9D">
              <w:rPr>
                <w:rFonts w:ascii="Arial" w:hAnsi="Arial" w:cs="Arial"/>
                <w:szCs w:val="20"/>
              </w:rPr>
              <w:t>v oblasti návrhu bezpečnosti informačných systémov, ktorá je obligatórnou súčasťou predmetu zákazky.</w:t>
            </w:r>
          </w:p>
          <w:p w14:paraId="57F196A4" w14:textId="77777777" w:rsidR="00F7250D" w:rsidRPr="00EE6E9D" w:rsidRDefault="00F7250D" w:rsidP="00843DC8">
            <w:pPr>
              <w:spacing w:after="0" w:line="240" w:lineRule="auto"/>
              <w:ind w:right="114"/>
              <w:rPr>
                <w:rFonts w:ascii="Arial" w:hAnsi="Arial" w:cs="Arial"/>
                <w:szCs w:val="20"/>
              </w:rPr>
            </w:pPr>
          </w:p>
          <w:p w14:paraId="6A2CE486"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 xml:space="preserve">Predmetom činností </w:t>
            </w:r>
            <w:r w:rsidRPr="00174550">
              <w:rPr>
                <w:rFonts w:ascii="Arial" w:hAnsi="Arial" w:cs="Arial"/>
                <w:szCs w:val="20"/>
              </w:rPr>
              <w:t>experta č. 9 je:</w:t>
            </w:r>
            <w:r w:rsidRPr="00EE6E9D">
              <w:rPr>
                <w:rFonts w:ascii="Arial" w:hAnsi="Arial" w:cs="Arial"/>
                <w:szCs w:val="20"/>
              </w:rPr>
              <w:t xml:space="preserve"> </w:t>
            </w:r>
          </w:p>
          <w:p w14:paraId="5747C571" w14:textId="77777777" w:rsidR="00F7250D" w:rsidRPr="00EE6E9D" w:rsidRDefault="00F7250D">
            <w:pPr>
              <w:pStyle w:val="Odsekzoznamu"/>
              <w:numPr>
                <w:ilvl w:val="0"/>
                <w:numId w:val="102"/>
              </w:numPr>
              <w:tabs>
                <w:tab w:val="clear" w:pos="2160"/>
                <w:tab w:val="clear" w:pos="2880"/>
                <w:tab w:val="clear" w:pos="4500"/>
              </w:tabs>
              <w:ind w:right="141"/>
              <w:contextualSpacing/>
              <w:jc w:val="both"/>
              <w:rPr>
                <w:rFonts w:cs="Arial"/>
              </w:rPr>
            </w:pPr>
            <w:r w:rsidRPr="00EE6E9D">
              <w:rPr>
                <w:rFonts w:cs="Arial"/>
              </w:rPr>
              <w:t>odstraňovanie incidentov, resp. poskytnutie náhradného riešenia pri riešení incidentov;</w:t>
            </w:r>
          </w:p>
          <w:p w14:paraId="776E54F1" w14:textId="77777777" w:rsidR="00F7250D" w:rsidRPr="00EE6E9D" w:rsidRDefault="00F7250D">
            <w:pPr>
              <w:pStyle w:val="Odsekzoznamu"/>
              <w:numPr>
                <w:ilvl w:val="0"/>
                <w:numId w:val="102"/>
              </w:numPr>
              <w:tabs>
                <w:tab w:val="clear" w:pos="2160"/>
                <w:tab w:val="clear" w:pos="2880"/>
                <w:tab w:val="clear" w:pos="4500"/>
              </w:tabs>
              <w:ind w:right="141"/>
              <w:contextualSpacing/>
              <w:jc w:val="both"/>
              <w:rPr>
                <w:rFonts w:cs="Arial"/>
              </w:rPr>
            </w:pPr>
            <w:r w:rsidRPr="00EE6E9D">
              <w:rPr>
                <w:rFonts w:cs="Arial"/>
              </w:rPr>
              <w:t>identifikácia problému, ktorý vznikol nekorektným zásahom Koncového používateľa, jeho analýza a samotné riešenie;</w:t>
            </w:r>
          </w:p>
          <w:p w14:paraId="5EBD9A09" w14:textId="77777777" w:rsidR="00F7250D" w:rsidRPr="00EE6E9D" w:rsidRDefault="00F7250D">
            <w:pPr>
              <w:pStyle w:val="Odsekzoznamu"/>
              <w:numPr>
                <w:ilvl w:val="0"/>
                <w:numId w:val="102"/>
              </w:numPr>
              <w:tabs>
                <w:tab w:val="clear" w:pos="2160"/>
                <w:tab w:val="clear" w:pos="2880"/>
                <w:tab w:val="clear" w:pos="4500"/>
              </w:tabs>
              <w:ind w:right="141"/>
              <w:contextualSpacing/>
              <w:jc w:val="both"/>
              <w:rPr>
                <w:rFonts w:cs="Arial"/>
              </w:rPr>
            </w:pPr>
            <w:r w:rsidRPr="00EE6E9D">
              <w:rPr>
                <w:rFonts w:cs="Arial"/>
              </w:rPr>
              <w:t>poskytovanie konzultácii o Incidentoch;</w:t>
            </w:r>
          </w:p>
          <w:p w14:paraId="2ACB281B" w14:textId="77777777" w:rsidR="00F7250D" w:rsidRPr="00EE6E9D" w:rsidRDefault="00F7250D">
            <w:pPr>
              <w:pStyle w:val="Odsekzoznamu"/>
              <w:numPr>
                <w:ilvl w:val="0"/>
                <w:numId w:val="102"/>
              </w:numPr>
              <w:tabs>
                <w:tab w:val="clear" w:pos="2160"/>
                <w:tab w:val="clear" w:pos="2880"/>
                <w:tab w:val="clear" w:pos="4500"/>
              </w:tabs>
              <w:ind w:right="141"/>
              <w:contextualSpacing/>
              <w:jc w:val="both"/>
              <w:rPr>
                <w:rFonts w:cs="Arial"/>
              </w:rPr>
            </w:pPr>
            <w:r w:rsidRPr="00EE6E9D">
              <w:rPr>
                <w:rFonts w:cs="Arial"/>
              </w:rPr>
              <w:t>profylaktika aplikačnej vrstvy – táto činnosť zahŕňa nasledovné:</w:t>
            </w:r>
          </w:p>
          <w:p w14:paraId="4ECE6FAC" w14:textId="77777777" w:rsidR="00F7250D" w:rsidRPr="00EE6E9D" w:rsidRDefault="00F7250D">
            <w:pPr>
              <w:pStyle w:val="Odsekzoznamu"/>
              <w:numPr>
                <w:ilvl w:val="1"/>
                <w:numId w:val="102"/>
              </w:numPr>
              <w:tabs>
                <w:tab w:val="clear" w:pos="2160"/>
                <w:tab w:val="clear" w:pos="2880"/>
                <w:tab w:val="clear" w:pos="4500"/>
              </w:tabs>
              <w:ind w:right="141"/>
              <w:contextualSpacing/>
              <w:jc w:val="both"/>
              <w:rPr>
                <w:rFonts w:cs="Arial"/>
              </w:rPr>
            </w:pPr>
            <w:r w:rsidRPr="00EE6E9D">
              <w:rPr>
                <w:rFonts w:cs="Arial"/>
              </w:rPr>
              <w:lastRenderedPageBreak/>
              <w:t>kontrola a vyhodnocovanie záznamov zo systémových logov, aplikačných logov;</w:t>
            </w:r>
          </w:p>
          <w:p w14:paraId="609EE77C" w14:textId="77777777" w:rsidR="00F7250D" w:rsidRPr="00EE6E9D" w:rsidRDefault="00F7250D">
            <w:pPr>
              <w:pStyle w:val="Odsekzoznamu"/>
              <w:numPr>
                <w:ilvl w:val="1"/>
                <w:numId w:val="102"/>
              </w:numPr>
              <w:tabs>
                <w:tab w:val="clear" w:pos="2160"/>
                <w:tab w:val="clear" w:pos="2880"/>
                <w:tab w:val="clear" w:pos="4500"/>
              </w:tabs>
              <w:ind w:right="141"/>
              <w:contextualSpacing/>
              <w:jc w:val="both"/>
              <w:rPr>
                <w:rFonts w:cs="Arial"/>
              </w:rPr>
            </w:pPr>
            <w:r w:rsidRPr="00EE6E9D">
              <w:rPr>
                <w:rFonts w:cs="Arial"/>
              </w:rPr>
              <w:t>kontrola prostredia, v ktorom beží IDGenTool;</w:t>
            </w:r>
          </w:p>
          <w:p w14:paraId="4B235D42" w14:textId="77777777" w:rsidR="00F7250D" w:rsidRPr="00EE6E9D" w:rsidRDefault="00F7250D">
            <w:pPr>
              <w:pStyle w:val="Odsekzoznamu"/>
              <w:numPr>
                <w:ilvl w:val="1"/>
                <w:numId w:val="102"/>
              </w:numPr>
              <w:tabs>
                <w:tab w:val="clear" w:pos="2160"/>
                <w:tab w:val="clear" w:pos="2880"/>
                <w:tab w:val="clear" w:pos="4500"/>
              </w:tabs>
              <w:ind w:right="141"/>
              <w:contextualSpacing/>
              <w:jc w:val="both"/>
              <w:rPr>
                <w:rFonts w:cs="Arial"/>
              </w:rPr>
            </w:pPr>
            <w:r w:rsidRPr="00EE6E9D">
              <w:rPr>
                <w:rFonts w:cs="Arial"/>
              </w:rPr>
              <w:t>udržiavanie dokumentácie v aktuálnosti;</w:t>
            </w:r>
          </w:p>
          <w:p w14:paraId="26BD8552" w14:textId="77777777" w:rsidR="00F7250D" w:rsidRPr="00EE6E9D" w:rsidRDefault="00F7250D">
            <w:pPr>
              <w:pStyle w:val="Odsekzoznamu"/>
              <w:numPr>
                <w:ilvl w:val="0"/>
                <w:numId w:val="102"/>
              </w:numPr>
              <w:tabs>
                <w:tab w:val="clear" w:pos="2160"/>
                <w:tab w:val="clear" w:pos="2880"/>
                <w:tab w:val="clear" w:pos="4500"/>
              </w:tabs>
              <w:ind w:right="141"/>
              <w:contextualSpacing/>
              <w:jc w:val="both"/>
              <w:rPr>
                <w:rFonts w:cs="Arial"/>
              </w:rPr>
            </w:pPr>
            <w:r w:rsidRPr="00EE6E9D">
              <w:rPr>
                <w:rFonts w:cs="Arial"/>
              </w:rPr>
              <w:t>zmeny funkčnosti komplexného systému IDGenTool, ktoré vyplývajú z legislatívnych zmien alebo z novo vzniknutých potrieb Objednávateľa. Medzi činnosti na vyžiadanie sú zaradené aj veľké zmeny funkčnosti, konfigurácie a nastavení komplexného systému IDGenTool. Súčasťou realizácie Služieb rozvoja je zakaždým aj aktualizácia príslušnej dokumentácie komplexného systému IDGenTool.</w:t>
            </w:r>
          </w:p>
        </w:tc>
      </w:tr>
      <w:tr w:rsidR="00F7250D" w:rsidRPr="00EE6E9D" w14:paraId="7BFFBF87" w14:textId="77777777" w:rsidTr="00843DC8">
        <w:trPr>
          <w:trHeight w:val="3237"/>
        </w:trPr>
        <w:tc>
          <w:tcPr>
            <w:tcW w:w="480" w:type="dxa"/>
            <w:tcBorders>
              <w:top w:val="single" w:sz="4" w:space="0" w:color="000000"/>
              <w:left w:val="single" w:sz="4" w:space="0" w:color="000000"/>
              <w:bottom w:val="single" w:sz="4" w:space="0" w:color="000000"/>
              <w:right w:val="single" w:sz="4" w:space="0" w:color="000000"/>
            </w:tcBorders>
            <w:vAlign w:val="center"/>
          </w:tcPr>
          <w:p w14:paraId="3A9A6E29"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lastRenderedPageBreak/>
              <w:t>1</w:t>
            </w:r>
            <w:r>
              <w:rPr>
                <w:rFonts w:ascii="Arial" w:hAnsi="Arial" w:cs="Arial"/>
                <w:szCs w:val="20"/>
              </w:rPr>
              <w:t>0</w:t>
            </w:r>
          </w:p>
        </w:tc>
        <w:tc>
          <w:tcPr>
            <w:tcW w:w="2200" w:type="dxa"/>
            <w:tcBorders>
              <w:top w:val="single" w:sz="4" w:space="0" w:color="000000"/>
              <w:left w:val="single" w:sz="4" w:space="0" w:color="000000"/>
              <w:bottom w:val="single" w:sz="4" w:space="0" w:color="000000"/>
              <w:right w:val="single" w:sz="4" w:space="0" w:color="000000"/>
            </w:tcBorders>
            <w:vAlign w:val="center"/>
          </w:tcPr>
          <w:p w14:paraId="5180E1A0"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Špecialista na architektúru</w:t>
            </w:r>
          </w:p>
        </w:tc>
        <w:tc>
          <w:tcPr>
            <w:tcW w:w="6551" w:type="dxa"/>
            <w:tcBorders>
              <w:top w:val="single" w:sz="4" w:space="0" w:color="000000"/>
              <w:left w:val="single" w:sz="4" w:space="0" w:color="000000"/>
              <w:bottom w:val="single" w:sz="4" w:space="0" w:color="000000"/>
              <w:right w:val="single" w:sz="4" w:space="0" w:color="000000"/>
            </w:tcBorders>
          </w:tcPr>
          <w:p w14:paraId="585CA2F2" w14:textId="77777777" w:rsidR="00F7250D" w:rsidRPr="00EE6E9D" w:rsidRDefault="00F7250D" w:rsidP="00843DC8">
            <w:pPr>
              <w:spacing w:after="0" w:line="240" w:lineRule="auto"/>
              <w:ind w:right="114"/>
              <w:rPr>
                <w:rFonts w:ascii="Arial" w:hAnsi="Arial" w:cs="Arial"/>
                <w:szCs w:val="20"/>
              </w:rPr>
            </w:pPr>
            <w:r w:rsidRPr="00EE6E9D">
              <w:rPr>
                <w:rFonts w:ascii="Arial" w:hAnsi="Arial" w:cs="Arial"/>
                <w:szCs w:val="20"/>
              </w:rPr>
              <w:t>Špecialista na architektúru</w:t>
            </w:r>
            <w:r>
              <w:rPr>
                <w:rFonts w:ascii="Arial" w:hAnsi="Arial" w:cs="Arial"/>
                <w:szCs w:val="20"/>
              </w:rPr>
              <w:t xml:space="preserve"> </w:t>
            </w:r>
            <w:r w:rsidRPr="00EE6E9D">
              <w:rPr>
                <w:rFonts w:ascii="Arial" w:hAnsi="Arial" w:cs="Arial"/>
                <w:szCs w:val="20"/>
              </w:rPr>
              <w:t xml:space="preserve">je oprávnený poskytovať služby v oblasti architektúry informačných systémov v súlade s opisom predmetu zákazky. </w:t>
            </w:r>
            <w:r>
              <w:rPr>
                <w:rFonts w:ascii="Arial" w:hAnsi="Arial" w:cs="Arial"/>
                <w:szCs w:val="20"/>
              </w:rPr>
              <w:t>Ide o</w:t>
            </w:r>
            <w:r w:rsidRPr="00EE6E9D">
              <w:rPr>
                <w:rFonts w:ascii="Arial" w:hAnsi="Arial" w:cs="Arial"/>
                <w:szCs w:val="20"/>
              </w:rPr>
              <w:t xml:space="preserve"> </w:t>
            </w:r>
            <w:r>
              <w:rPr>
                <w:rFonts w:ascii="Arial" w:hAnsi="Arial" w:cs="Arial"/>
                <w:szCs w:val="20"/>
              </w:rPr>
              <w:t>rolu</w:t>
            </w:r>
            <w:r w:rsidRPr="00EE6E9D">
              <w:rPr>
                <w:rFonts w:ascii="Arial" w:hAnsi="Arial" w:cs="Arial"/>
                <w:szCs w:val="20"/>
              </w:rPr>
              <w:t xml:space="preserve"> experta v oblasti návrhu softvérovej architektúry a integrácie predmetu zákazky na systémové moduly a registre, ako aj informačné systémy tretích strán, ktorý bude vykonávať činnosti a garantovať kvalitu časti poskytnutých služieb pri návrhu softvérovej a integračnej architektúry riešenia. Zároveň z dôvodu hospodárneho vynakladania verejných financií je potrebné, aby expert vedel využívať tie nástroje, ktoré verejný obstarávateľ už využíva z dôvodu ochrany investícií. Skúsenosti s návrhom integrácie architektúry riešenia v oblasti implementácie informačných systémov zameraných na implementáciu integračného riešenia garantujú znalosť danej problematiky. Špecialista na architektúru je jedna z kľúčových </w:t>
            </w:r>
            <w:r>
              <w:rPr>
                <w:rFonts w:ascii="Arial" w:hAnsi="Arial" w:cs="Arial"/>
                <w:szCs w:val="20"/>
              </w:rPr>
              <w:t>rolí</w:t>
            </w:r>
            <w:r w:rsidRPr="00EE6E9D">
              <w:rPr>
                <w:rFonts w:ascii="Arial" w:hAnsi="Arial" w:cs="Arial"/>
                <w:szCs w:val="20"/>
              </w:rPr>
              <w:t xml:space="preserve"> podieľajúcich sa významným spôsobom na finálnom funkčnom riešení. Pochopenie architektúry riešenia je nevyhnutným predpokladom pre zabezpečenie funkčnej prevádzky a údržby všetkých častí IDGenTool, ako aj pre zakomponovanie vznikajúcich požiadaviek používateľov do uceleného riešenia tak, aby nedošlo k narušeniu integračných väzieb prípadne integrity riešenia. </w:t>
            </w:r>
          </w:p>
          <w:p w14:paraId="74E4065C" w14:textId="77777777" w:rsidR="00F7250D" w:rsidRPr="00EE6E9D" w:rsidRDefault="00F7250D" w:rsidP="00843DC8">
            <w:pPr>
              <w:spacing w:after="0" w:line="240" w:lineRule="auto"/>
              <w:ind w:right="114"/>
              <w:rPr>
                <w:rFonts w:ascii="Arial" w:hAnsi="Arial" w:cs="Arial"/>
                <w:szCs w:val="20"/>
              </w:rPr>
            </w:pPr>
          </w:p>
          <w:p w14:paraId="6AD4FF90" w14:textId="77777777" w:rsidR="00F7250D" w:rsidRPr="00EE6E9D" w:rsidRDefault="00F7250D" w:rsidP="00843DC8">
            <w:pPr>
              <w:spacing w:after="0" w:line="240" w:lineRule="auto"/>
              <w:ind w:right="141"/>
              <w:rPr>
                <w:rFonts w:ascii="Arial" w:hAnsi="Arial" w:cs="Arial"/>
                <w:szCs w:val="20"/>
              </w:rPr>
            </w:pPr>
            <w:r w:rsidRPr="00EE6E9D">
              <w:rPr>
                <w:rFonts w:ascii="Arial" w:hAnsi="Arial" w:cs="Arial"/>
                <w:szCs w:val="20"/>
              </w:rPr>
              <w:t xml:space="preserve">Predmetom činností </w:t>
            </w:r>
            <w:r w:rsidRPr="00174550">
              <w:rPr>
                <w:rFonts w:ascii="Arial" w:hAnsi="Arial" w:cs="Arial"/>
                <w:szCs w:val="20"/>
              </w:rPr>
              <w:t>experta č. 10 je:</w:t>
            </w:r>
            <w:r w:rsidRPr="00EE6E9D">
              <w:rPr>
                <w:rFonts w:ascii="Arial" w:hAnsi="Arial" w:cs="Arial"/>
                <w:szCs w:val="20"/>
              </w:rPr>
              <w:t xml:space="preserve"> </w:t>
            </w:r>
          </w:p>
          <w:p w14:paraId="085D392B" w14:textId="77777777" w:rsidR="00F7250D" w:rsidRPr="00EE6E9D" w:rsidRDefault="00F7250D">
            <w:pPr>
              <w:pStyle w:val="Odsekzoznamu"/>
              <w:numPr>
                <w:ilvl w:val="0"/>
                <w:numId w:val="103"/>
              </w:numPr>
              <w:tabs>
                <w:tab w:val="clear" w:pos="2160"/>
                <w:tab w:val="clear" w:pos="2880"/>
                <w:tab w:val="clear" w:pos="4500"/>
              </w:tabs>
              <w:ind w:right="141"/>
              <w:contextualSpacing/>
              <w:jc w:val="both"/>
              <w:rPr>
                <w:rFonts w:cs="Arial"/>
              </w:rPr>
            </w:pPr>
            <w:r w:rsidRPr="00EE6E9D">
              <w:rPr>
                <w:rFonts w:cs="Arial"/>
              </w:rPr>
              <w:t>poskytovanie konzultácii o Incidentoch;</w:t>
            </w:r>
          </w:p>
          <w:p w14:paraId="7B66D1DA" w14:textId="77777777" w:rsidR="00F7250D" w:rsidRPr="00EE6E9D" w:rsidRDefault="00F7250D">
            <w:pPr>
              <w:pStyle w:val="Odsekzoznamu"/>
              <w:numPr>
                <w:ilvl w:val="0"/>
                <w:numId w:val="103"/>
              </w:numPr>
              <w:tabs>
                <w:tab w:val="clear" w:pos="2160"/>
                <w:tab w:val="clear" w:pos="2880"/>
                <w:tab w:val="clear" w:pos="4500"/>
              </w:tabs>
              <w:ind w:right="141"/>
              <w:contextualSpacing/>
              <w:jc w:val="both"/>
              <w:rPr>
                <w:rFonts w:cs="Arial"/>
              </w:rPr>
            </w:pPr>
            <w:r w:rsidRPr="00EE6E9D">
              <w:rPr>
                <w:rFonts w:cs="Arial"/>
              </w:rPr>
              <w:t>zmeny funkčnosti komplexného systému IDGenTool, ktoré vyplývajú z legislatívnych zmien alebo z novo vzniknutých potrieb Objednávateľa. Medzi činnosti na vyžiadanie sú zaradené aj veľké zmeny funkčnosti, konfigurácie a nastavení komplexného systému IDGenTool. Súčasťou realizácie Služieb rozvoja je zakaždým aj aktualizácia príslušnej dokumentácie komplexného systému IDGenTool.</w:t>
            </w:r>
          </w:p>
          <w:p w14:paraId="328D90FB" w14:textId="77777777" w:rsidR="00F7250D" w:rsidRPr="00EE6E9D" w:rsidRDefault="00F7250D">
            <w:pPr>
              <w:pStyle w:val="Odsekzoznamu"/>
              <w:numPr>
                <w:ilvl w:val="0"/>
                <w:numId w:val="103"/>
              </w:numPr>
              <w:tabs>
                <w:tab w:val="clear" w:pos="2160"/>
                <w:tab w:val="clear" w:pos="2880"/>
                <w:tab w:val="clear" w:pos="4500"/>
              </w:tabs>
              <w:ind w:right="141"/>
              <w:contextualSpacing/>
              <w:jc w:val="both"/>
              <w:rPr>
                <w:rFonts w:cs="Arial"/>
              </w:rPr>
            </w:pPr>
            <w:r w:rsidRPr="00EE6E9D">
              <w:rPr>
                <w:rFonts w:cs="Arial"/>
              </w:rPr>
              <w:t xml:space="preserve">Poskytovanie komplexných služieb pri správe architektúry systému, úprave, doplnení, zmene a integrácie na nové alebo iné systémy, definovanej v dokumente Opis </w:t>
            </w:r>
            <w:r w:rsidRPr="00EE6E9D">
              <w:rPr>
                <w:rFonts w:cs="Arial"/>
              </w:rPr>
              <w:lastRenderedPageBreak/>
              <w:t>existujúceho stavu IDGenTool aj s ohľadom na architektúru systému prostredníctvom množstva perspektív ukazujúcich rôzne aspekty zloženia systému. Ide najmä, nie však výlučne, o princípy a predpoklady, nefunkcionálny pohľad, logický pohľad, technologický pohľad, implementačný pohľad, pohľad na nasadenie, vysoká dostupnosť a bezpečnosť systému, použité technológie a IT infraštruktúra.</w:t>
            </w:r>
          </w:p>
        </w:tc>
      </w:tr>
    </w:tbl>
    <w:p w14:paraId="1D638FC9" w14:textId="77777777" w:rsidR="00F7250D" w:rsidRPr="00EE6E9D" w:rsidRDefault="00F7250D" w:rsidP="00F7250D">
      <w:pPr>
        <w:spacing w:after="0" w:line="240" w:lineRule="auto"/>
        <w:ind w:right="141"/>
        <w:rPr>
          <w:rFonts w:ascii="Arial" w:hAnsi="Arial" w:cs="Arial"/>
          <w:szCs w:val="20"/>
        </w:rPr>
      </w:pPr>
    </w:p>
    <w:p w14:paraId="0F8FE1AC" w14:textId="4465FC35" w:rsidR="00F7250D" w:rsidRPr="00EE6E9D" w:rsidRDefault="00F7250D" w:rsidP="00BE4A81">
      <w:pPr>
        <w:spacing w:after="0" w:line="240" w:lineRule="auto"/>
        <w:jc w:val="both"/>
        <w:rPr>
          <w:rFonts w:ascii="Arial" w:hAnsi="Arial" w:cs="Arial"/>
          <w:szCs w:val="20"/>
        </w:rPr>
      </w:pPr>
      <w:r w:rsidRPr="00EE6E9D">
        <w:rPr>
          <w:rFonts w:ascii="Arial" w:hAnsi="Arial" w:cs="Arial"/>
          <w:szCs w:val="20"/>
        </w:rPr>
        <w:t xml:space="preserve">Verejný obstarávateľ v rámci </w:t>
      </w:r>
      <w:r w:rsidR="005B5528">
        <w:rPr>
          <w:rFonts w:ascii="Arial" w:hAnsi="Arial" w:cs="Arial"/>
          <w:szCs w:val="20"/>
        </w:rPr>
        <w:t xml:space="preserve">požiadaviek na predmet zákazky </w:t>
      </w:r>
      <w:r w:rsidRPr="00EE6E9D">
        <w:rPr>
          <w:rFonts w:ascii="Arial" w:hAnsi="Arial" w:cs="Arial"/>
          <w:szCs w:val="20"/>
        </w:rPr>
        <w:t xml:space="preserve">stanovil minimálne požiadavky tak, že záujemca pri predkladaní </w:t>
      </w:r>
      <w:r w:rsidR="005B5528">
        <w:rPr>
          <w:rFonts w:ascii="Arial" w:hAnsi="Arial" w:cs="Arial"/>
          <w:szCs w:val="20"/>
        </w:rPr>
        <w:t>ponuky</w:t>
      </w:r>
      <w:r w:rsidRPr="00EE6E9D">
        <w:rPr>
          <w:rFonts w:ascii="Arial" w:hAnsi="Arial" w:cs="Arial"/>
          <w:szCs w:val="20"/>
        </w:rPr>
        <w:t xml:space="preserve"> preukáže </w:t>
      </w:r>
      <w:r w:rsidR="005B5528">
        <w:rPr>
          <w:rFonts w:ascii="Arial" w:hAnsi="Arial" w:cs="Arial"/>
          <w:szCs w:val="20"/>
        </w:rPr>
        <w:t xml:space="preserve">ich </w:t>
      </w:r>
      <w:r w:rsidRPr="00EE6E9D">
        <w:rPr>
          <w:rFonts w:ascii="Arial" w:hAnsi="Arial" w:cs="Arial"/>
          <w:szCs w:val="20"/>
        </w:rPr>
        <w:t xml:space="preserve">splnenie pri každom </w:t>
      </w:r>
      <w:r w:rsidRPr="00174550">
        <w:rPr>
          <w:rFonts w:ascii="Arial" w:hAnsi="Arial" w:cs="Arial"/>
          <w:szCs w:val="20"/>
        </w:rPr>
        <w:t>z expertov č. 1 až č. 5</w:t>
      </w:r>
      <w:r w:rsidRPr="00EE6E9D">
        <w:rPr>
          <w:rFonts w:ascii="Arial" w:hAnsi="Arial" w:cs="Arial"/>
          <w:szCs w:val="20"/>
        </w:rPr>
        <w:t xml:space="preserve"> minimálne jednou fyzickou osobou. Avšak pri poskytovaní služieb, tzn. v rámci plnenia predmetu zákazky (zmluvy) môže poskytovateľ (úspešný uchádzač) použiť na jednotlivé pozície expertov viacero expertov (fyzických osôb), ktorí musia preukázateľne spĺňať určené podmienky účasti, resp. požiadavky objednávateľa (verejného obstarávateľa). Tzn., že poskytovateľ (úspešný uchádzač) môže poskytovať služby/čerpať osobohodiny pri jednotlivých expertoch aj viacerými fyzickými osobami</w:t>
      </w:r>
    </w:p>
    <w:p w14:paraId="1DD13A2F" w14:textId="77777777" w:rsidR="00F7250D" w:rsidRPr="00EE6E9D" w:rsidRDefault="00F7250D" w:rsidP="00BE4A81">
      <w:pPr>
        <w:spacing w:after="0" w:line="240" w:lineRule="auto"/>
        <w:jc w:val="both"/>
        <w:rPr>
          <w:rFonts w:ascii="Arial" w:hAnsi="Arial" w:cs="Arial"/>
          <w:b/>
          <w:i/>
          <w:szCs w:val="20"/>
        </w:rPr>
      </w:pPr>
      <w:r w:rsidRPr="00EE6E9D">
        <w:rPr>
          <w:rFonts w:ascii="Arial" w:hAnsi="Arial" w:cs="Arial"/>
          <w:b/>
          <w:i/>
          <w:szCs w:val="20"/>
        </w:rPr>
        <w:t xml:space="preserve">Činnosti v rámci mesačného paušálu </w:t>
      </w:r>
    </w:p>
    <w:p w14:paraId="7EB1E779" w14:textId="77777777" w:rsidR="00F7250D" w:rsidRPr="00EE6E9D" w:rsidRDefault="00F7250D" w:rsidP="00F7250D">
      <w:pPr>
        <w:spacing w:after="0" w:line="240" w:lineRule="auto"/>
        <w:rPr>
          <w:rFonts w:ascii="Arial" w:hAnsi="Arial" w:cs="Arial"/>
          <w:szCs w:val="20"/>
        </w:rPr>
      </w:pPr>
    </w:p>
    <w:p w14:paraId="0A0A1B53" w14:textId="77777777" w:rsidR="00F7250D" w:rsidRPr="00EE6E9D" w:rsidRDefault="00F7250D" w:rsidP="00F7250D">
      <w:pPr>
        <w:spacing w:after="0" w:line="240" w:lineRule="auto"/>
        <w:rPr>
          <w:rFonts w:ascii="Arial" w:hAnsi="Arial" w:cs="Arial"/>
          <w:b/>
          <w:szCs w:val="20"/>
        </w:rPr>
      </w:pPr>
      <w:r w:rsidRPr="00EE6E9D">
        <w:rPr>
          <w:rFonts w:ascii="Arial" w:hAnsi="Arial" w:cs="Arial"/>
          <w:b/>
          <w:szCs w:val="20"/>
        </w:rPr>
        <w:t xml:space="preserve">Experti 1 – 5 budú realizovať jednotlivé služby prevádzkovej podpory podľa vyššie uvedenej tabuľky č. 1: Činnosti jednotlivých expertov v rámci plnenia predmetu tejto zákazky – činností v rámci mesačného paušálu v nasledovnom rozsahu: </w:t>
      </w:r>
    </w:p>
    <w:p w14:paraId="40C6F720" w14:textId="77777777" w:rsidR="00F7250D" w:rsidRPr="00EE6E9D" w:rsidRDefault="00F7250D" w:rsidP="00F7250D">
      <w:pPr>
        <w:spacing w:after="0" w:line="240" w:lineRule="auto"/>
        <w:rPr>
          <w:rFonts w:ascii="Arial" w:hAnsi="Arial" w:cs="Arial"/>
          <w:b/>
          <w:szCs w:val="20"/>
        </w:rPr>
      </w:pPr>
    </w:p>
    <w:tbl>
      <w:tblPr>
        <w:tblStyle w:val="Mriekatabuky"/>
        <w:tblW w:w="9067" w:type="dxa"/>
        <w:tblLook w:val="04A0" w:firstRow="1" w:lastRow="0" w:firstColumn="1" w:lastColumn="0" w:noHBand="0" w:noVBand="1"/>
      </w:tblPr>
      <w:tblGrid>
        <w:gridCol w:w="562"/>
        <w:gridCol w:w="5387"/>
        <w:gridCol w:w="3118"/>
      </w:tblGrid>
      <w:tr w:rsidR="00F7250D" w:rsidRPr="00EE6E9D" w14:paraId="321E7E71" w14:textId="77777777" w:rsidTr="00843DC8">
        <w:tc>
          <w:tcPr>
            <w:tcW w:w="562" w:type="dxa"/>
            <w:vAlign w:val="center"/>
          </w:tcPr>
          <w:p w14:paraId="2C035467" w14:textId="77777777" w:rsidR="00F7250D" w:rsidRPr="00EE6E9D" w:rsidRDefault="00F7250D" w:rsidP="00843DC8">
            <w:pPr>
              <w:spacing w:after="0" w:line="240" w:lineRule="auto"/>
              <w:jc w:val="center"/>
              <w:rPr>
                <w:rFonts w:ascii="Arial" w:hAnsi="Arial" w:cs="Arial"/>
                <w:b/>
                <w:szCs w:val="20"/>
              </w:rPr>
            </w:pPr>
            <w:r w:rsidRPr="00EE6E9D">
              <w:rPr>
                <w:rFonts w:ascii="Arial" w:hAnsi="Arial" w:cs="Arial"/>
                <w:b/>
                <w:szCs w:val="20"/>
              </w:rPr>
              <w:t>č.</w:t>
            </w:r>
          </w:p>
        </w:tc>
        <w:tc>
          <w:tcPr>
            <w:tcW w:w="5387" w:type="dxa"/>
            <w:vAlign w:val="center"/>
          </w:tcPr>
          <w:p w14:paraId="16C9BBBA" w14:textId="77777777" w:rsidR="00F7250D" w:rsidRPr="00EE6E9D" w:rsidRDefault="00F7250D" w:rsidP="00843DC8">
            <w:pPr>
              <w:spacing w:after="0" w:line="240" w:lineRule="auto"/>
              <w:jc w:val="center"/>
              <w:rPr>
                <w:rFonts w:ascii="Arial" w:hAnsi="Arial" w:cs="Arial"/>
                <w:b/>
                <w:szCs w:val="20"/>
              </w:rPr>
            </w:pPr>
            <w:r w:rsidRPr="00EE6E9D">
              <w:rPr>
                <w:rFonts w:ascii="Arial" w:hAnsi="Arial" w:cs="Arial"/>
                <w:b/>
                <w:szCs w:val="20"/>
              </w:rPr>
              <w:t>Expert</w:t>
            </w:r>
          </w:p>
          <w:p w14:paraId="54338CE9" w14:textId="77777777" w:rsidR="00F7250D" w:rsidRPr="00EE6E9D" w:rsidRDefault="00F7250D" w:rsidP="00843DC8">
            <w:pPr>
              <w:spacing w:after="0" w:line="240" w:lineRule="auto"/>
              <w:jc w:val="center"/>
              <w:rPr>
                <w:rFonts w:ascii="Arial" w:hAnsi="Arial" w:cs="Arial"/>
                <w:b/>
                <w:szCs w:val="20"/>
              </w:rPr>
            </w:pPr>
          </w:p>
        </w:tc>
        <w:tc>
          <w:tcPr>
            <w:tcW w:w="3118" w:type="dxa"/>
            <w:vAlign w:val="center"/>
          </w:tcPr>
          <w:p w14:paraId="58B1A547" w14:textId="77777777" w:rsidR="00F7250D" w:rsidRPr="00EE6E9D" w:rsidRDefault="00F7250D" w:rsidP="00843DC8">
            <w:pPr>
              <w:spacing w:after="0" w:line="240" w:lineRule="auto"/>
              <w:jc w:val="center"/>
              <w:rPr>
                <w:rFonts w:ascii="Arial" w:hAnsi="Arial" w:cs="Arial"/>
                <w:b/>
                <w:szCs w:val="20"/>
              </w:rPr>
            </w:pPr>
            <w:r w:rsidRPr="00EE6E9D">
              <w:rPr>
                <w:rFonts w:ascii="Arial" w:hAnsi="Arial" w:cs="Arial"/>
                <w:b/>
                <w:szCs w:val="20"/>
              </w:rPr>
              <w:t>Činnosti v rámci mesačného paušálu pre podporu prevádzky IDGenTool (PČ)</w:t>
            </w:r>
          </w:p>
        </w:tc>
      </w:tr>
      <w:tr w:rsidR="00F7250D" w:rsidRPr="00EE6E9D" w14:paraId="158151D1" w14:textId="77777777" w:rsidTr="0070180C">
        <w:tc>
          <w:tcPr>
            <w:tcW w:w="562" w:type="dxa"/>
          </w:tcPr>
          <w:p w14:paraId="56E5933C"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1</w:t>
            </w:r>
          </w:p>
        </w:tc>
        <w:tc>
          <w:tcPr>
            <w:tcW w:w="5387" w:type="dxa"/>
          </w:tcPr>
          <w:p w14:paraId="404E4B0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Certifikovaný špecialista IDGenTool</w:t>
            </w:r>
          </w:p>
        </w:tc>
        <w:tc>
          <w:tcPr>
            <w:tcW w:w="3118" w:type="dxa"/>
            <w:shd w:val="clear" w:color="auto" w:fill="FFFF00"/>
          </w:tcPr>
          <w:p w14:paraId="16A00F8D" w14:textId="77777777" w:rsidR="00F7250D" w:rsidRPr="0070180C" w:rsidRDefault="00F7250D" w:rsidP="00843DC8">
            <w:pPr>
              <w:spacing w:after="0" w:line="240" w:lineRule="auto"/>
              <w:rPr>
                <w:rFonts w:ascii="Arial" w:hAnsi="Arial" w:cs="Arial"/>
                <w:szCs w:val="20"/>
                <w:highlight w:val="yellow"/>
              </w:rPr>
            </w:pPr>
          </w:p>
        </w:tc>
      </w:tr>
      <w:tr w:rsidR="00F7250D" w:rsidRPr="00EE6E9D" w14:paraId="496A6FA6" w14:textId="77777777" w:rsidTr="0070180C">
        <w:tc>
          <w:tcPr>
            <w:tcW w:w="562" w:type="dxa"/>
          </w:tcPr>
          <w:p w14:paraId="1D2C7E3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2</w:t>
            </w:r>
          </w:p>
        </w:tc>
        <w:tc>
          <w:tcPr>
            <w:tcW w:w="5387" w:type="dxa"/>
            <w:vAlign w:val="center"/>
          </w:tcPr>
          <w:p w14:paraId="4EF3D6A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Správca pre oblasť operačných systémov</w:t>
            </w:r>
          </w:p>
        </w:tc>
        <w:tc>
          <w:tcPr>
            <w:tcW w:w="3118" w:type="dxa"/>
            <w:shd w:val="clear" w:color="auto" w:fill="FFFF00"/>
          </w:tcPr>
          <w:p w14:paraId="7B7EC577" w14:textId="77777777" w:rsidR="00F7250D" w:rsidRPr="0070180C" w:rsidRDefault="00F7250D" w:rsidP="00843DC8">
            <w:pPr>
              <w:spacing w:after="0" w:line="240" w:lineRule="auto"/>
              <w:rPr>
                <w:rFonts w:ascii="Arial" w:hAnsi="Arial" w:cs="Arial"/>
                <w:szCs w:val="20"/>
                <w:highlight w:val="yellow"/>
              </w:rPr>
            </w:pPr>
          </w:p>
        </w:tc>
      </w:tr>
      <w:tr w:rsidR="00F7250D" w:rsidRPr="00EE6E9D" w14:paraId="02A8B31D" w14:textId="77777777" w:rsidTr="0070180C">
        <w:tc>
          <w:tcPr>
            <w:tcW w:w="562" w:type="dxa"/>
          </w:tcPr>
          <w:p w14:paraId="134A123E"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3</w:t>
            </w:r>
          </w:p>
        </w:tc>
        <w:tc>
          <w:tcPr>
            <w:tcW w:w="5387" w:type="dxa"/>
            <w:vAlign w:val="center"/>
          </w:tcPr>
          <w:p w14:paraId="1BAA8D5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Správca SQL databázového systému  </w:t>
            </w:r>
          </w:p>
        </w:tc>
        <w:tc>
          <w:tcPr>
            <w:tcW w:w="3118" w:type="dxa"/>
            <w:shd w:val="clear" w:color="auto" w:fill="FFFF00"/>
          </w:tcPr>
          <w:p w14:paraId="78FC507D" w14:textId="77777777" w:rsidR="00F7250D" w:rsidRPr="0070180C" w:rsidRDefault="00F7250D" w:rsidP="00843DC8">
            <w:pPr>
              <w:spacing w:after="0" w:line="240" w:lineRule="auto"/>
              <w:rPr>
                <w:rFonts w:ascii="Arial" w:hAnsi="Arial" w:cs="Arial"/>
                <w:szCs w:val="20"/>
                <w:highlight w:val="yellow"/>
              </w:rPr>
            </w:pPr>
          </w:p>
        </w:tc>
      </w:tr>
      <w:tr w:rsidR="00F7250D" w:rsidRPr="00EE6E9D" w14:paraId="3C2E1382" w14:textId="77777777" w:rsidTr="0070180C">
        <w:tc>
          <w:tcPr>
            <w:tcW w:w="562" w:type="dxa"/>
          </w:tcPr>
          <w:p w14:paraId="1CEC2200"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4</w:t>
            </w:r>
          </w:p>
        </w:tc>
        <w:tc>
          <w:tcPr>
            <w:tcW w:w="5387" w:type="dxa"/>
            <w:vAlign w:val="center"/>
          </w:tcPr>
          <w:p w14:paraId="29E111E7"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Linux špecialista</w:t>
            </w:r>
          </w:p>
        </w:tc>
        <w:tc>
          <w:tcPr>
            <w:tcW w:w="3118" w:type="dxa"/>
            <w:shd w:val="clear" w:color="auto" w:fill="FFFF00"/>
          </w:tcPr>
          <w:p w14:paraId="3A78825E" w14:textId="77777777" w:rsidR="00F7250D" w:rsidRPr="0070180C" w:rsidRDefault="00F7250D" w:rsidP="00843DC8">
            <w:pPr>
              <w:spacing w:after="0" w:line="240" w:lineRule="auto"/>
              <w:rPr>
                <w:rFonts w:ascii="Arial" w:hAnsi="Arial" w:cs="Arial"/>
                <w:szCs w:val="20"/>
                <w:highlight w:val="yellow"/>
              </w:rPr>
            </w:pPr>
          </w:p>
        </w:tc>
      </w:tr>
      <w:tr w:rsidR="00F7250D" w:rsidRPr="00EE6E9D" w14:paraId="068CFE8E" w14:textId="77777777" w:rsidTr="0070180C">
        <w:tc>
          <w:tcPr>
            <w:tcW w:w="562" w:type="dxa"/>
          </w:tcPr>
          <w:p w14:paraId="4EAF4761"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5</w:t>
            </w:r>
          </w:p>
        </w:tc>
        <w:tc>
          <w:tcPr>
            <w:tcW w:w="5387" w:type="dxa"/>
            <w:vAlign w:val="center"/>
          </w:tcPr>
          <w:p w14:paraId="35523652"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Operátor CallCentra</w:t>
            </w:r>
          </w:p>
        </w:tc>
        <w:tc>
          <w:tcPr>
            <w:tcW w:w="3118" w:type="dxa"/>
            <w:shd w:val="clear" w:color="auto" w:fill="FFFF00"/>
          </w:tcPr>
          <w:p w14:paraId="2DFAB8B7" w14:textId="77777777" w:rsidR="00F7250D" w:rsidRPr="0070180C" w:rsidRDefault="00F7250D" w:rsidP="00843DC8">
            <w:pPr>
              <w:spacing w:after="0" w:line="240" w:lineRule="auto"/>
              <w:rPr>
                <w:rFonts w:ascii="Arial" w:hAnsi="Arial" w:cs="Arial"/>
                <w:szCs w:val="20"/>
                <w:highlight w:val="yellow"/>
              </w:rPr>
            </w:pPr>
          </w:p>
        </w:tc>
      </w:tr>
      <w:tr w:rsidR="00F7250D" w:rsidRPr="00EE6E9D" w14:paraId="15D00D3B" w14:textId="77777777" w:rsidTr="0070180C">
        <w:tc>
          <w:tcPr>
            <w:tcW w:w="5949" w:type="dxa"/>
            <w:gridSpan w:val="2"/>
          </w:tcPr>
          <w:p w14:paraId="6A0E384B" w14:textId="77777777" w:rsidR="00F7250D" w:rsidRPr="00EE6E9D" w:rsidRDefault="00F7250D" w:rsidP="00843DC8">
            <w:pPr>
              <w:spacing w:after="0" w:line="240" w:lineRule="auto"/>
              <w:rPr>
                <w:rFonts w:ascii="Arial" w:hAnsi="Arial" w:cs="Arial"/>
                <w:b/>
                <w:bCs/>
                <w:szCs w:val="20"/>
              </w:rPr>
            </w:pPr>
            <w:r w:rsidRPr="00EE6E9D">
              <w:rPr>
                <w:rFonts w:ascii="Arial" w:hAnsi="Arial" w:cs="Arial"/>
                <w:b/>
                <w:bCs/>
                <w:szCs w:val="20"/>
              </w:rPr>
              <w:t>CELKOM</w:t>
            </w:r>
          </w:p>
        </w:tc>
        <w:tc>
          <w:tcPr>
            <w:tcW w:w="3118" w:type="dxa"/>
            <w:shd w:val="clear" w:color="auto" w:fill="FFFF00"/>
          </w:tcPr>
          <w:p w14:paraId="3E92839E" w14:textId="77777777" w:rsidR="00F7250D" w:rsidRPr="0070180C" w:rsidRDefault="00F7250D" w:rsidP="00843DC8">
            <w:pPr>
              <w:spacing w:after="0" w:line="240" w:lineRule="auto"/>
              <w:rPr>
                <w:rFonts w:ascii="Arial" w:hAnsi="Arial" w:cs="Arial"/>
                <w:szCs w:val="20"/>
                <w:highlight w:val="yellow"/>
              </w:rPr>
            </w:pPr>
          </w:p>
        </w:tc>
      </w:tr>
    </w:tbl>
    <w:p w14:paraId="69985930" w14:textId="77777777" w:rsidR="00F7250D" w:rsidRPr="00EE6E9D" w:rsidRDefault="00F7250D" w:rsidP="00F7250D">
      <w:pPr>
        <w:spacing w:after="0" w:line="240" w:lineRule="auto"/>
        <w:ind w:right="141"/>
        <w:rPr>
          <w:rFonts w:ascii="Arial" w:hAnsi="Arial" w:cs="Arial"/>
          <w:szCs w:val="20"/>
        </w:rPr>
      </w:pPr>
    </w:p>
    <w:p w14:paraId="14A26E97" w14:textId="77777777" w:rsidR="00F7250D" w:rsidRPr="00EE6E9D" w:rsidRDefault="00F7250D" w:rsidP="00F7250D">
      <w:pPr>
        <w:spacing w:after="0" w:line="240" w:lineRule="auto"/>
        <w:rPr>
          <w:rFonts w:ascii="Arial" w:hAnsi="Arial" w:cs="Arial"/>
          <w:b/>
          <w:i/>
          <w:szCs w:val="20"/>
        </w:rPr>
      </w:pPr>
      <w:r w:rsidRPr="00EE6E9D">
        <w:rPr>
          <w:rFonts w:ascii="Arial" w:hAnsi="Arial" w:cs="Arial"/>
          <w:b/>
          <w:i/>
          <w:szCs w:val="20"/>
        </w:rPr>
        <w:t>Vysvetlivky</w:t>
      </w:r>
      <w:r w:rsidRPr="00EE6E9D">
        <w:rPr>
          <w:rFonts w:ascii="Arial" w:hAnsi="Arial" w:cs="Arial"/>
          <w:i/>
          <w:szCs w:val="20"/>
        </w:rPr>
        <w:t>: PČ – paušálne činnosti za mesiac. Údaje sú uvedené v človeko</w:t>
      </w:r>
      <w:r>
        <w:rPr>
          <w:rFonts w:ascii="Arial" w:hAnsi="Arial" w:cs="Arial"/>
          <w:i/>
          <w:szCs w:val="20"/>
        </w:rPr>
        <w:t>dňoch</w:t>
      </w:r>
      <w:r w:rsidRPr="00EE6E9D">
        <w:rPr>
          <w:rFonts w:ascii="Arial" w:hAnsi="Arial" w:cs="Arial"/>
          <w:i/>
          <w:szCs w:val="20"/>
        </w:rPr>
        <w:t>.</w:t>
      </w:r>
    </w:p>
    <w:p w14:paraId="36795CC4" w14:textId="77777777" w:rsidR="00F7250D" w:rsidRPr="00EE6E9D" w:rsidRDefault="00F7250D" w:rsidP="00F7250D">
      <w:pPr>
        <w:spacing w:after="0" w:line="240" w:lineRule="auto"/>
        <w:rPr>
          <w:rFonts w:ascii="Arial" w:hAnsi="Arial" w:cs="Arial"/>
          <w:b/>
          <w:i/>
          <w:szCs w:val="20"/>
        </w:rPr>
      </w:pPr>
    </w:p>
    <w:p w14:paraId="68E890BC" w14:textId="77777777" w:rsidR="00F7250D" w:rsidRPr="00EE6E9D" w:rsidRDefault="00F7250D">
      <w:pPr>
        <w:pStyle w:val="Odsekzoznamu"/>
        <w:numPr>
          <w:ilvl w:val="1"/>
          <w:numId w:val="99"/>
        </w:numPr>
        <w:tabs>
          <w:tab w:val="clear" w:pos="2160"/>
          <w:tab w:val="clear" w:pos="2880"/>
          <w:tab w:val="clear" w:pos="4500"/>
        </w:tabs>
        <w:contextualSpacing/>
        <w:jc w:val="both"/>
        <w:rPr>
          <w:rFonts w:cs="Arial"/>
          <w:b/>
          <w:i/>
        </w:rPr>
      </w:pPr>
      <w:r w:rsidRPr="00EE6E9D">
        <w:rPr>
          <w:rFonts w:cs="Arial"/>
          <w:b/>
          <w:i/>
        </w:rPr>
        <w:t>Popis činností na vyžiadanie</w:t>
      </w:r>
    </w:p>
    <w:p w14:paraId="3D056BB7" w14:textId="77777777" w:rsidR="00F7250D" w:rsidRPr="00EE6E9D" w:rsidRDefault="00F7250D" w:rsidP="00F7250D">
      <w:pPr>
        <w:spacing w:after="0" w:line="240" w:lineRule="auto"/>
        <w:rPr>
          <w:rFonts w:ascii="Arial" w:hAnsi="Arial" w:cs="Arial"/>
          <w:b/>
          <w:i/>
          <w:szCs w:val="20"/>
        </w:rPr>
      </w:pPr>
    </w:p>
    <w:p w14:paraId="14022925" w14:textId="77777777" w:rsidR="00F7250D" w:rsidRPr="00EE6E9D" w:rsidRDefault="00F7250D" w:rsidP="00B75540">
      <w:pPr>
        <w:spacing w:after="0" w:line="240" w:lineRule="auto"/>
        <w:jc w:val="both"/>
        <w:rPr>
          <w:rFonts w:ascii="Arial" w:hAnsi="Arial" w:cs="Arial"/>
          <w:bCs/>
          <w:iCs/>
          <w:szCs w:val="20"/>
        </w:rPr>
      </w:pPr>
      <w:r w:rsidRPr="00EE6E9D">
        <w:rPr>
          <w:rFonts w:ascii="Arial" w:hAnsi="Arial" w:cs="Arial"/>
          <w:bCs/>
          <w:iCs/>
          <w:szCs w:val="20"/>
        </w:rPr>
        <w:t xml:space="preserve">Činnosti na vyžiadanie budú poskytované podľa požiadavky alebo potreby verejného obstarávateľa a ich obsahom budú činnosti jednotlivých požadovaných expertov uvedené v tabuľke č. 1: Činnosti jednotlivých expertov. Ide o požiadavky, ktoré môžu vzniknúť z nepredvídateľných okolností, ktoré nie je možné v dobe realizácie obstarávania tejto zákazky presne definovať v rámci paušálnych činností, akými môžu byť napríklad: zmena aplikácie vyplývajúca zo zmeny legislatívy Európskej únie,  Slovenskej republiky, zmena aplikácie vyplývajúca zo zmeny bezpečnostnej politiky u verejného obstarávateľa, resp. zmeny aplikácie vyplývajúce z vynútenej zmeny niektorej z používaných technológií z dôvodu ukončenia podpory zo strany výrobcu (uvedené zmeny aplikácie sú definované garantom dotknutej aplikácie), prípadne ďalších a všetky tieto zmeny budú mať zásadný vplyv aj na zmeny realizácie služieb podpory prevádzky, ktoré sú predmetom tejto zákazky. Uchádzač činnosti na </w:t>
      </w:r>
      <w:r w:rsidRPr="00EE6E9D">
        <w:rPr>
          <w:rFonts w:ascii="Arial" w:hAnsi="Arial" w:cs="Arial"/>
          <w:bCs/>
          <w:iCs/>
          <w:szCs w:val="20"/>
        </w:rPr>
        <w:lastRenderedPageBreak/>
        <w:t>vyžiadanie vyfakturuje v zmysle vystavenej objednávky na základe podpísaného akceptačného protokolu verejným obstarávateľom.</w:t>
      </w:r>
    </w:p>
    <w:p w14:paraId="31F125DE" w14:textId="77777777" w:rsidR="00F7250D" w:rsidRPr="00EE6E9D" w:rsidRDefault="00F7250D" w:rsidP="00F7250D">
      <w:pPr>
        <w:spacing w:after="0" w:line="240" w:lineRule="auto"/>
        <w:rPr>
          <w:rFonts w:ascii="Arial" w:hAnsi="Arial" w:cs="Arial"/>
          <w:szCs w:val="20"/>
        </w:rPr>
      </w:pPr>
    </w:p>
    <w:p w14:paraId="0B467CAF" w14:textId="77777777" w:rsidR="00F7250D" w:rsidRPr="00EE6E9D" w:rsidRDefault="00F7250D" w:rsidP="00F7250D">
      <w:pPr>
        <w:spacing w:after="0" w:line="240" w:lineRule="auto"/>
        <w:rPr>
          <w:rFonts w:ascii="Arial" w:hAnsi="Arial" w:cs="Arial"/>
          <w:bCs/>
          <w:iCs/>
          <w:szCs w:val="20"/>
        </w:rPr>
      </w:pPr>
      <w:r w:rsidRPr="00EE6E9D">
        <w:rPr>
          <w:rFonts w:ascii="Arial" w:hAnsi="Arial" w:cs="Arial"/>
          <w:bCs/>
          <w:iCs/>
          <w:szCs w:val="20"/>
        </w:rPr>
        <w:t xml:space="preserve">Činnosti na vyžiadanie v súvislosti s podporou programového vybavenia </w:t>
      </w:r>
      <w:r w:rsidRPr="00EE6E9D">
        <w:rPr>
          <w:rFonts w:ascii="Arial" w:hAnsi="Arial" w:cs="Arial"/>
          <w:szCs w:val="20"/>
        </w:rPr>
        <w:t>IDGenTool pre vytváranie a vydávanie jedinečných identifikátorov pre účely systému vysledovateľnosti tabakových výrobkov</w:t>
      </w:r>
      <w:r w:rsidRPr="00EE6E9D">
        <w:rPr>
          <w:rFonts w:ascii="Arial" w:hAnsi="Arial" w:cs="Arial"/>
          <w:bCs/>
          <w:iCs/>
          <w:szCs w:val="20"/>
        </w:rPr>
        <w:t xml:space="preserve"> sú najmä </w:t>
      </w:r>
    </w:p>
    <w:p w14:paraId="2A2A008B" w14:textId="77777777" w:rsidR="00F7250D" w:rsidRPr="00EE6E9D" w:rsidRDefault="00F7250D">
      <w:pPr>
        <w:pStyle w:val="Odsekzoznamu"/>
        <w:numPr>
          <w:ilvl w:val="0"/>
          <w:numId w:val="97"/>
        </w:numPr>
        <w:tabs>
          <w:tab w:val="clear" w:pos="2160"/>
          <w:tab w:val="clear" w:pos="2880"/>
          <w:tab w:val="clear" w:pos="4500"/>
        </w:tabs>
        <w:contextualSpacing/>
        <w:jc w:val="both"/>
        <w:rPr>
          <w:rFonts w:cs="Arial"/>
          <w:bCs/>
          <w:iCs/>
        </w:rPr>
      </w:pPr>
      <w:r w:rsidRPr="00EE6E9D">
        <w:rPr>
          <w:rFonts w:cs="Arial"/>
          <w:bCs/>
          <w:iCs/>
        </w:rPr>
        <w:t>činnosti v oblasti aktualizácie serverového systému, rozširovania kapacity a výkonu, upgrade aplikačných platforiem jednotlivých IS</w:t>
      </w:r>
    </w:p>
    <w:p w14:paraId="2863AC77" w14:textId="77777777" w:rsidR="00F7250D" w:rsidRPr="00EE6E9D" w:rsidRDefault="00F7250D">
      <w:pPr>
        <w:pStyle w:val="Odsekzoznamu"/>
        <w:numPr>
          <w:ilvl w:val="0"/>
          <w:numId w:val="97"/>
        </w:numPr>
        <w:tabs>
          <w:tab w:val="clear" w:pos="2160"/>
          <w:tab w:val="clear" w:pos="2880"/>
          <w:tab w:val="clear" w:pos="4500"/>
        </w:tabs>
        <w:contextualSpacing/>
        <w:jc w:val="both"/>
        <w:rPr>
          <w:rFonts w:cs="Arial"/>
        </w:rPr>
      </w:pPr>
      <w:r w:rsidRPr="00EE6E9D">
        <w:rPr>
          <w:rFonts w:cs="Arial"/>
        </w:rPr>
        <w:t>Činnosti na vyžiadanie v súvislosti s prevádzkou programového vybavenia IDGenTool najmä v oblasti integrácií na informačné systémy tretích strán;</w:t>
      </w:r>
    </w:p>
    <w:p w14:paraId="12DC0E26" w14:textId="77777777" w:rsidR="00F7250D" w:rsidRPr="00EE6E9D" w:rsidRDefault="00F7250D">
      <w:pPr>
        <w:numPr>
          <w:ilvl w:val="0"/>
          <w:numId w:val="97"/>
        </w:numPr>
        <w:spacing w:after="0" w:line="240" w:lineRule="auto"/>
        <w:jc w:val="both"/>
        <w:rPr>
          <w:rFonts w:ascii="Arial" w:hAnsi="Arial" w:cs="Arial"/>
          <w:szCs w:val="20"/>
        </w:rPr>
      </w:pPr>
      <w:r w:rsidRPr="00EE6E9D">
        <w:rPr>
          <w:rFonts w:ascii="Arial" w:hAnsi="Arial" w:cs="Arial"/>
          <w:szCs w:val="20"/>
        </w:rPr>
        <w:t>Ďalšie činnosti na vyžiadanie na základe požiadavky obstarávateľa, napr. súčinnosť s tretími stranami (ostatnými dodávateľmi dotknutých informačných systémov),</w:t>
      </w:r>
    </w:p>
    <w:p w14:paraId="1F179522" w14:textId="77777777" w:rsidR="00F7250D" w:rsidRPr="00EE6E9D" w:rsidRDefault="00F7250D">
      <w:pPr>
        <w:pStyle w:val="Odsekzoznamu"/>
        <w:numPr>
          <w:ilvl w:val="0"/>
          <w:numId w:val="97"/>
        </w:numPr>
        <w:tabs>
          <w:tab w:val="clear" w:pos="2160"/>
          <w:tab w:val="clear" w:pos="2880"/>
          <w:tab w:val="clear" w:pos="4500"/>
        </w:tabs>
        <w:contextualSpacing/>
        <w:jc w:val="both"/>
        <w:rPr>
          <w:rFonts w:cs="Arial"/>
          <w:bCs/>
          <w:iCs/>
        </w:rPr>
      </w:pPr>
      <w:r w:rsidRPr="00EE6E9D">
        <w:rPr>
          <w:rFonts w:cs="Arial"/>
          <w:bCs/>
          <w:iCs/>
        </w:rPr>
        <w:t>Činnosti podľa požiadaviek objednávateľa vyplývajúce z nevyhnutných zmien v závislosti od zmien v legislatíve Európskej únie alebo Slovenskej republiky.</w:t>
      </w:r>
    </w:p>
    <w:p w14:paraId="66C0FE35" w14:textId="77777777" w:rsidR="00F7250D" w:rsidRPr="00EE6E9D" w:rsidRDefault="00F7250D" w:rsidP="00F7250D">
      <w:pPr>
        <w:spacing w:after="0" w:line="240" w:lineRule="auto"/>
        <w:rPr>
          <w:rFonts w:ascii="Arial" w:hAnsi="Arial" w:cs="Arial"/>
          <w:bCs/>
          <w:iCs/>
          <w:szCs w:val="20"/>
        </w:rPr>
      </w:pPr>
      <w:r w:rsidRPr="00EE6E9D">
        <w:rPr>
          <w:rFonts w:ascii="Arial" w:hAnsi="Arial" w:cs="Arial"/>
          <w:bCs/>
          <w:iCs/>
          <w:szCs w:val="20"/>
        </w:rPr>
        <w:t xml:space="preserve"> </w:t>
      </w:r>
    </w:p>
    <w:p w14:paraId="14E534B0"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 </w:t>
      </w:r>
    </w:p>
    <w:tbl>
      <w:tblPr>
        <w:tblStyle w:val="TableGrid"/>
        <w:tblW w:w="9123" w:type="dxa"/>
        <w:tblInd w:w="86" w:type="dxa"/>
        <w:tblCellMar>
          <w:top w:w="15" w:type="dxa"/>
          <w:left w:w="70" w:type="dxa"/>
          <w:right w:w="24" w:type="dxa"/>
        </w:tblCellMar>
        <w:tblLook w:val="04A0" w:firstRow="1" w:lastRow="0" w:firstColumn="1" w:lastColumn="0" w:noHBand="0" w:noVBand="1"/>
      </w:tblPr>
      <w:tblGrid>
        <w:gridCol w:w="2086"/>
        <w:gridCol w:w="7037"/>
      </w:tblGrid>
      <w:tr w:rsidR="00F7250D" w:rsidRPr="00EE6E9D" w14:paraId="09622163" w14:textId="77777777" w:rsidTr="00843DC8">
        <w:trPr>
          <w:trHeight w:val="300"/>
        </w:trPr>
        <w:tc>
          <w:tcPr>
            <w:tcW w:w="2086" w:type="dxa"/>
            <w:tcBorders>
              <w:top w:val="single" w:sz="4" w:space="0" w:color="000000"/>
              <w:left w:val="single" w:sz="4" w:space="0" w:color="000000"/>
              <w:bottom w:val="single" w:sz="4" w:space="0" w:color="000000"/>
              <w:right w:val="single" w:sz="4" w:space="0" w:color="000000"/>
            </w:tcBorders>
          </w:tcPr>
          <w:p w14:paraId="3822F9F6" w14:textId="77777777" w:rsidR="00F7250D" w:rsidRPr="00EE6E9D" w:rsidRDefault="00F7250D" w:rsidP="00843DC8">
            <w:pPr>
              <w:spacing w:after="0" w:line="240" w:lineRule="auto"/>
              <w:rPr>
                <w:rFonts w:ascii="Arial" w:hAnsi="Arial" w:cs="Arial"/>
                <w:szCs w:val="20"/>
              </w:rPr>
            </w:pPr>
            <w:r w:rsidRPr="00EE6E9D">
              <w:rPr>
                <w:rFonts w:ascii="Arial" w:hAnsi="Arial" w:cs="Arial"/>
                <w:b/>
                <w:szCs w:val="20"/>
              </w:rPr>
              <w:t xml:space="preserve">Vplyv na prevádzku </w:t>
            </w:r>
          </w:p>
        </w:tc>
        <w:tc>
          <w:tcPr>
            <w:tcW w:w="7037" w:type="dxa"/>
            <w:tcBorders>
              <w:top w:val="single" w:sz="4" w:space="0" w:color="000000"/>
              <w:left w:val="single" w:sz="4" w:space="0" w:color="000000"/>
              <w:bottom w:val="single" w:sz="4" w:space="0" w:color="000000"/>
              <w:right w:val="single" w:sz="4" w:space="0" w:color="000000"/>
            </w:tcBorders>
          </w:tcPr>
          <w:p w14:paraId="30DC2AC9"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Nízky </w:t>
            </w:r>
          </w:p>
        </w:tc>
      </w:tr>
      <w:tr w:rsidR="00F7250D" w:rsidRPr="00EE6E9D" w14:paraId="5223094D" w14:textId="77777777" w:rsidTr="00843DC8">
        <w:trPr>
          <w:trHeight w:val="1635"/>
        </w:trPr>
        <w:tc>
          <w:tcPr>
            <w:tcW w:w="2086" w:type="dxa"/>
            <w:tcBorders>
              <w:top w:val="single" w:sz="4" w:space="0" w:color="000000"/>
              <w:left w:val="single" w:sz="4" w:space="0" w:color="000000"/>
              <w:bottom w:val="single" w:sz="4" w:space="0" w:color="000000"/>
              <w:right w:val="single" w:sz="4" w:space="0" w:color="000000"/>
            </w:tcBorders>
          </w:tcPr>
          <w:p w14:paraId="14A78791" w14:textId="77777777" w:rsidR="00F7250D" w:rsidRPr="00EE6E9D" w:rsidRDefault="00F7250D" w:rsidP="00843DC8">
            <w:pPr>
              <w:spacing w:after="0" w:line="240" w:lineRule="auto"/>
              <w:rPr>
                <w:rFonts w:ascii="Arial" w:hAnsi="Arial" w:cs="Arial"/>
                <w:szCs w:val="20"/>
              </w:rPr>
            </w:pPr>
            <w:r w:rsidRPr="00EE6E9D">
              <w:rPr>
                <w:rFonts w:ascii="Arial" w:hAnsi="Arial" w:cs="Arial"/>
                <w:b/>
                <w:szCs w:val="20"/>
              </w:rPr>
              <w:t xml:space="preserve">Rozsah zodpovednosti </w:t>
            </w:r>
          </w:p>
          <w:p w14:paraId="7A088CC8" w14:textId="77777777" w:rsidR="00F7250D" w:rsidRPr="00EE6E9D" w:rsidRDefault="00F7250D" w:rsidP="00843DC8">
            <w:pPr>
              <w:spacing w:after="0" w:line="240" w:lineRule="auto"/>
              <w:rPr>
                <w:rFonts w:ascii="Arial" w:hAnsi="Arial" w:cs="Arial"/>
                <w:szCs w:val="20"/>
              </w:rPr>
            </w:pPr>
            <w:r w:rsidRPr="00EE6E9D">
              <w:rPr>
                <w:rFonts w:ascii="Arial" w:hAnsi="Arial" w:cs="Arial"/>
                <w:szCs w:val="20"/>
              </w:rPr>
              <w:t xml:space="preserve"> </w:t>
            </w:r>
          </w:p>
        </w:tc>
        <w:tc>
          <w:tcPr>
            <w:tcW w:w="7037" w:type="dxa"/>
            <w:tcBorders>
              <w:top w:val="single" w:sz="4" w:space="0" w:color="000000"/>
              <w:left w:val="single" w:sz="4" w:space="0" w:color="000000"/>
              <w:bottom w:val="single" w:sz="4" w:space="0" w:color="000000"/>
              <w:right w:val="single" w:sz="4" w:space="0" w:color="000000"/>
            </w:tcBorders>
          </w:tcPr>
          <w:p w14:paraId="350DBCF5" w14:textId="77777777" w:rsidR="00F7250D" w:rsidRPr="00EE6E9D" w:rsidRDefault="00F7250D" w:rsidP="00843DC8">
            <w:pPr>
              <w:spacing w:after="0" w:line="240" w:lineRule="auto"/>
              <w:ind w:right="116"/>
              <w:rPr>
                <w:rFonts w:ascii="Arial" w:hAnsi="Arial" w:cs="Arial"/>
                <w:szCs w:val="20"/>
              </w:rPr>
            </w:pPr>
            <w:r w:rsidRPr="00EE6E9D">
              <w:rPr>
                <w:rFonts w:ascii="Arial" w:hAnsi="Arial" w:cs="Arial"/>
                <w:szCs w:val="20"/>
              </w:rPr>
              <w:t xml:space="preserve">Dodávateľ je pre túto službu zodpovedný za: </w:t>
            </w:r>
          </w:p>
          <w:p w14:paraId="6B16D6D9" w14:textId="77777777" w:rsidR="00F7250D" w:rsidRPr="00EE6E9D" w:rsidRDefault="00F7250D">
            <w:pPr>
              <w:pStyle w:val="Odsekzoznamu"/>
              <w:numPr>
                <w:ilvl w:val="0"/>
                <w:numId w:val="95"/>
              </w:numPr>
              <w:tabs>
                <w:tab w:val="clear" w:pos="2160"/>
                <w:tab w:val="clear" w:pos="2880"/>
                <w:tab w:val="clear" w:pos="4500"/>
              </w:tabs>
              <w:ind w:right="116"/>
              <w:contextualSpacing/>
              <w:jc w:val="both"/>
              <w:rPr>
                <w:rFonts w:cs="Arial"/>
              </w:rPr>
            </w:pPr>
            <w:r w:rsidRPr="00EE6E9D">
              <w:rPr>
                <w:rFonts w:cs="Arial"/>
                <w:i/>
              </w:rPr>
              <w:t xml:space="preserve">Vypracovanie analýzy, návrhu riešenia a následnej cenovej ponuky na vyžiadané činnosti na základe požiadavky obstarávateľa </w:t>
            </w:r>
          </w:p>
          <w:p w14:paraId="663D267C" w14:textId="77777777" w:rsidR="00F7250D" w:rsidRPr="00EE6E9D" w:rsidRDefault="00F7250D">
            <w:pPr>
              <w:pStyle w:val="Odsekzoznamu"/>
              <w:numPr>
                <w:ilvl w:val="0"/>
                <w:numId w:val="95"/>
              </w:numPr>
              <w:tabs>
                <w:tab w:val="clear" w:pos="2160"/>
                <w:tab w:val="clear" w:pos="2880"/>
                <w:tab w:val="clear" w:pos="4500"/>
              </w:tabs>
              <w:ind w:right="116"/>
              <w:contextualSpacing/>
              <w:jc w:val="both"/>
              <w:rPr>
                <w:rFonts w:cs="Arial"/>
              </w:rPr>
            </w:pPr>
            <w:r w:rsidRPr="00EE6E9D">
              <w:rPr>
                <w:rFonts w:cs="Arial"/>
                <w:i/>
              </w:rPr>
              <w:t xml:space="preserve">Vypracovanie harmonogramu činností </w:t>
            </w:r>
          </w:p>
          <w:p w14:paraId="52FA535D" w14:textId="77777777" w:rsidR="00F7250D" w:rsidRPr="00EE6E9D" w:rsidRDefault="00F7250D">
            <w:pPr>
              <w:pStyle w:val="Odsekzoznamu"/>
              <w:numPr>
                <w:ilvl w:val="0"/>
                <w:numId w:val="95"/>
              </w:numPr>
              <w:tabs>
                <w:tab w:val="clear" w:pos="2160"/>
                <w:tab w:val="clear" w:pos="2880"/>
                <w:tab w:val="clear" w:pos="4500"/>
              </w:tabs>
              <w:ind w:right="116"/>
              <w:contextualSpacing/>
              <w:jc w:val="both"/>
              <w:rPr>
                <w:rFonts w:cs="Arial"/>
              </w:rPr>
            </w:pPr>
            <w:r w:rsidRPr="00EE6E9D">
              <w:rPr>
                <w:rFonts w:cs="Arial"/>
                <w:i/>
              </w:rPr>
              <w:t xml:space="preserve">Koordinácia a dohľad nad realizáciou prác </w:t>
            </w:r>
          </w:p>
          <w:p w14:paraId="685CFB56" w14:textId="77777777" w:rsidR="00F7250D" w:rsidRPr="00EE6E9D" w:rsidRDefault="00F7250D">
            <w:pPr>
              <w:pStyle w:val="Odsekzoznamu"/>
              <w:numPr>
                <w:ilvl w:val="0"/>
                <w:numId w:val="95"/>
              </w:numPr>
              <w:tabs>
                <w:tab w:val="clear" w:pos="2160"/>
                <w:tab w:val="clear" w:pos="2880"/>
                <w:tab w:val="clear" w:pos="4500"/>
              </w:tabs>
              <w:ind w:right="116"/>
              <w:contextualSpacing/>
              <w:jc w:val="both"/>
              <w:rPr>
                <w:rFonts w:cs="Arial"/>
              </w:rPr>
            </w:pPr>
            <w:r w:rsidRPr="00EE6E9D">
              <w:rPr>
                <w:rFonts w:cs="Arial"/>
                <w:i/>
              </w:rPr>
              <w:t xml:space="preserve">Vypracovanie výkazu činností </w:t>
            </w:r>
          </w:p>
        </w:tc>
      </w:tr>
      <w:tr w:rsidR="00F7250D" w:rsidRPr="00EE6E9D" w14:paraId="1F097624" w14:textId="77777777" w:rsidTr="00843DC8">
        <w:trPr>
          <w:trHeight w:val="1402"/>
        </w:trPr>
        <w:tc>
          <w:tcPr>
            <w:tcW w:w="2086" w:type="dxa"/>
            <w:tcBorders>
              <w:top w:val="single" w:sz="4" w:space="0" w:color="000000"/>
              <w:left w:val="single" w:sz="4" w:space="0" w:color="000000"/>
              <w:bottom w:val="single" w:sz="4" w:space="0" w:color="000000"/>
              <w:right w:val="single" w:sz="4" w:space="0" w:color="000000"/>
            </w:tcBorders>
          </w:tcPr>
          <w:p w14:paraId="2528C0DE" w14:textId="77777777" w:rsidR="00F7250D" w:rsidRPr="00EE6E9D" w:rsidRDefault="00F7250D" w:rsidP="00843DC8">
            <w:pPr>
              <w:spacing w:after="0" w:line="240" w:lineRule="auto"/>
              <w:rPr>
                <w:rFonts w:ascii="Arial" w:hAnsi="Arial" w:cs="Arial"/>
                <w:szCs w:val="20"/>
              </w:rPr>
            </w:pPr>
            <w:r w:rsidRPr="00EE6E9D">
              <w:rPr>
                <w:rFonts w:ascii="Arial" w:hAnsi="Arial" w:cs="Arial"/>
                <w:b/>
                <w:szCs w:val="20"/>
              </w:rPr>
              <w:t xml:space="preserve">SLA </w:t>
            </w:r>
          </w:p>
        </w:tc>
        <w:tc>
          <w:tcPr>
            <w:tcW w:w="7037" w:type="dxa"/>
            <w:tcBorders>
              <w:top w:val="single" w:sz="4" w:space="0" w:color="000000"/>
              <w:left w:val="single" w:sz="4" w:space="0" w:color="000000"/>
              <w:bottom w:val="single" w:sz="4" w:space="0" w:color="000000"/>
              <w:right w:val="single" w:sz="4" w:space="0" w:color="000000"/>
            </w:tcBorders>
          </w:tcPr>
          <w:p w14:paraId="277BBBB9" w14:textId="77777777" w:rsidR="00F7250D" w:rsidRPr="00EE6E9D" w:rsidRDefault="00F7250D" w:rsidP="00843DC8">
            <w:pPr>
              <w:spacing w:after="0" w:line="240" w:lineRule="auto"/>
              <w:ind w:right="116"/>
              <w:rPr>
                <w:rFonts w:ascii="Arial" w:hAnsi="Arial" w:cs="Arial"/>
                <w:szCs w:val="20"/>
              </w:rPr>
            </w:pPr>
            <w:r w:rsidRPr="00EE6E9D">
              <w:rPr>
                <w:rFonts w:ascii="Arial" w:hAnsi="Arial" w:cs="Arial"/>
                <w:szCs w:val="20"/>
              </w:rPr>
              <w:t xml:space="preserve">Pre daný rozsah zodpovednosti sú pre túto službu definované nasledujúce kvalitatívne charakteristiky plnenia (SLA): </w:t>
            </w:r>
          </w:p>
          <w:p w14:paraId="50DD6F17" w14:textId="77777777" w:rsidR="00F7250D" w:rsidRPr="00EE6E9D" w:rsidRDefault="00F7250D">
            <w:pPr>
              <w:pStyle w:val="Odsekzoznamu"/>
              <w:numPr>
                <w:ilvl w:val="0"/>
                <w:numId w:val="96"/>
              </w:numPr>
              <w:tabs>
                <w:tab w:val="clear" w:pos="2160"/>
                <w:tab w:val="clear" w:pos="2880"/>
                <w:tab w:val="clear" w:pos="4500"/>
              </w:tabs>
              <w:ind w:right="116"/>
              <w:contextualSpacing/>
              <w:jc w:val="both"/>
              <w:rPr>
                <w:rFonts w:cs="Arial"/>
              </w:rPr>
            </w:pPr>
            <w:r w:rsidRPr="00EE6E9D">
              <w:rPr>
                <w:rFonts w:cs="Arial"/>
                <w:i/>
              </w:rPr>
              <w:t xml:space="preserve">Dostupnosť podpory služby: 8/5 </w:t>
            </w:r>
          </w:p>
          <w:p w14:paraId="59FB98C0" w14:textId="77777777" w:rsidR="00F7250D" w:rsidRPr="00EE6E9D" w:rsidRDefault="00F7250D">
            <w:pPr>
              <w:pStyle w:val="Odsekzoznamu"/>
              <w:numPr>
                <w:ilvl w:val="0"/>
                <w:numId w:val="96"/>
              </w:numPr>
              <w:tabs>
                <w:tab w:val="clear" w:pos="2160"/>
                <w:tab w:val="clear" w:pos="2880"/>
                <w:tab w:val="clear" w:pos="4500"/>
              </w:tabs>
              <w:ind w:right="116"/>
              <w:contextualSpacing/>
              <w:jc w:val="both"/>
              <w:rPr>
                <w:rFonts w:cs="Arial"/>
              </w:rPr>
            </w:pPr>
            <w:r w:rsidRPr="00EE6E9D">
              <w:rPr>
                <w:rFonts w:cs="Arial"/>
                <w:i/>
              </w:rPr>
              <w:t xml:space="preserve">Lehota odozvy: 48 hod. </w:t>
            </w:r>
          </w:p>
          <w:p w14:paraId="241FDDF6" w14:textId="77777777" w:rsidR="00F7250D" w:rsidRPr="00EE6E9D" w:rsidRDefault="00F7250D">
            <w:pPr>
              <w:pStyle w:val="Odsekzoznamu"/>
              <w:numPr>
                <w:ilvl w:val="0"/>
                <w:numId w:val="96"/>
              </w:numPr>
              <w:tabs>
                <w:tab w:val="clear" w:pos="2160"/>
                <w:tab w:val="clear" w:pos="2880"/>
                <w:tab w:val="clear" w:pos="4500"/>
              </w:tabs>
              <w:ind w:right="116"/>
              <w:contextualSpacing/>
              <w:jc w:val="both"/>
              <w:rPr>
                <w:rFonts w:cs="Arial"/>
              </w:rPr>
            </w:pPr>
            <w:r w:rsidRPr="00EE6E9D">
              <w:rPr>
                <w:rFonts w:cs="Arial"/>
                <w:i/>
              </w:rPr>
              <w:t>Lehota vyriešenia: N/A.</w:t>
            </w:r>
            <w:r w:rsidRPr="00EE6E9D">
              <w:rPr>
                <w:rFonts w:cs="Arial"/>
              </w:rPr>
              <w:t xml:space="preserve"> </w:t>
            </w:r>
          </w:p>
          <w:p w14:paraId="7592E288" w14:textId="77777777" w:rsidR="00F7250D" w:rsidRPr="00EE6E9D" w:rsidRDefault="00F7250D" w:rsidP="00843DC8">
            <w:pPr>
              <w:spacing w:after="0" w:line="240" w:lineRule="auto"/>
              <w:ind w:right="116"/>
              <w:rPr>
                <w:rFonts w:ascii="Arial" w:hAnsi="Arial" w:cs="Arial"/>
                <w:szCs w:val="20"/>
              </w:rPr>
            </w:pPr>
            <w:r w:rsidRPr="00EE6E9D">
              <w:rPr>
                <w:rFonts w:ascii="Arial" w:hAnsi="Arial" w:cs="Arial"/>
                <w:szCs w:val="20"/>
              </w:rPr>
              <w:t xml:space="preserve"> </w:t>
            </w:r>
          </w:p>
        </w:tc>
      </w:tr>
    </w:tbl>
    <w:p w14:paraId="49060AEF"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 </w:t>
      </w:r>
    </w:p>
    <w:p w14:paraId="07DE5416"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 </w:t>
      </w:r>
    </w:p>
    <w:p w14:paraId="774C7AA0" w14:textId="77777777" w:rsidR="00F7250D" w:rsidRPr="00EE6E9D" w:rsidRDefault="00F7250D" w:rsidP="00C7461C">
      <w:pPr>
        <w:spacing w:after="0" w:line="240" w:lineRule="auto"/>
        <w:jc w:val="both"/>
        <w:rPr>
          <w:rFonts w:ascii="Arial" w:hAnsi="Arial" w:cs="Arial"/>
          <w:szCs w:val="20"/>
        </w:rPr>
      </w:pPr>
      <w:r w:rsidRPr="00EE6E9D">
        <w:rPr>
          <w:rFonts w:ascii="Arial" w:hAnsi="Arial" w:cs="Arial"/>
          <w:szCs w:val="20"/>
        </w:rPr>
        <w:t xml:space="preserve">Uvedenú službu bude poskytovateľ poskytovať prostredníctvom expertov. </w:t>
      </w:r>
      <w:r w:rsidRPr="00EE6E9D">
        <w:rPr>
          <w:rFonts w:ascii="Arial" w:hAnsi="Arial" w:cs="Arial"/>
          <w:b/>
          <w:szCs w:val="20"/>
        </w:rPr>
        <w:t xml:space="preserve">Požadovaní experti budú realizovať jednotlivé služby prevádzkovej podpory podľa vyššie uvedenej tabuľky č. 1: Činnosti jednotlivých expertov v rámci plnenia predmetu tejto zákazky – činností na vyžiadanie v nasledovnom rozsahu: </w:t>
      </w:r>
    </w:p>
    <w:p w14:paraId="4C093387"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 </w:t>
      </w:r>
    </w:p>
    <w:p w14:paraId="180A8EFF" w14:textId="77777777" w:rsidR="00F7250D" w:rsidRPr="00EE6E9D" w:rsidRDefault="00F7250D" w:rsidP="00F7250D">
      <w:pPr>
        <w:spacing w:after="0" w:line="240" w:lineRule="auto"/>
        <w:rPr>
          <w:rFonts w:ascii="Arial" w:hAnsi="Arial" w:cs="Arial"/>
          <w:szCs w:val="20"/>
        </w:rPr>
      </w:pPr>
      <w:r w:rsidRPr="00EE6E9D">
        <w:rPr>
          <w:rFonts w:ascii="Arial" w:hAnsi="Arial" w:cs="Arial"/>
          <w:szCs w:val="20"/>
        </w:rPr>
        <w:t xml:space="preserve"> </w:t>
      </w:r>
    </w:p>
    <w:tbl>
      <w:tblPr>
        <w:tblStyle w:val="TableGrid"/>
        <w:tblW w:w="9049" w:type="dxa"/>
        <w:tblInd w:w="160" w:type="dxa"/>
        <w:tblCellMar>
          <w:top w:w="10" w:type="dxa"/>
          <w:left w:w="108" w:type="dxa"/>
          <w:right w:w="58" w:type="dxa"/>
        </w:tblCellMar>
        <w:tblLook w:val="04A0" w:firstRow="1" w:lastRow="0" w:firstColumn="1" w:lastColumn="0" w:noHBand="0" w:noVBand="1"/>
      </w:tblPr>
      <w:tblGrid>
        <w:gridCol w:w="1036"/>
        <w:gridCol w:w="6029"/>
        <w:gridCol w:w="1984"/>
      </w:tblGrid>
      <w:tr w:rsidR="00F7250D" w:rsidRPr="00EE6E9D" w14:paraId="1A8F4967" w14:textId="77777777" w:rsidTr="00843DC8">
        <w:trPr>
          <w:trHeight w:val="989"/>
        </w:trPr>
        <w:tc>
          <w:tcPr>
            <w:tcW w:w="103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81C9504" w14:textId="77777777" w:rsidR="00F7250D" w:rsidRPr="00EE6E9D" w:rsidRDefault="00F7250D" w:rsidP="00843DC8">
            <w:pPr>
              <w:spacing w:after="0" w:line="240" w:lineRule="auto"/>
              <w:jc w:val="center"/>
              <w:rPr>
                <w:rFonts w:ascii="Arial" w:hAnsi="Arial" w:cs="Arial"/>
                <w:szCs w:val="20"/>
              </w:rPr>
            </w:pPr>
            <w:r w:rsidRPr="00EE6E9D">
              <w:rPr>
                <w:rFonts w:ascii="Arial" w:hAnsi="Arial" w:cs="Arial"/>
                <w:b/>
                <w:szCs w:val="20"/>
              </w:rPr>
              <w:t>PČ</w:t>
            </w:r>
          </w:p>
        </w:tc>
        <w:tc>
          <w:tcPr>
            <w:tcW w:w="602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B8DA620" w14:textId="77777777" w:rsidR="00F7250D" w:rsidRPr="00EE6E9D" w:rsidRDefault="00F7250D" w:rsidP="00843DC8">
            <w:pPr>
              <w:spacing w:after="0" w:line="240" w:lineRule="auto"/>
              <w:jc w:val="center"/>
              <w:rPr>
                <w:rFonts w:ascii="Arial" w:hAnsi="Arial" w:cs="Arial"/>
                <w:szCs w:val="20"/>
              </w:rPr>
            </w:pPr>
            <w:r w:rsidRPr="00EE6E9D">
              <w:rPr>
                <w:rFonts w:ascii="Arial" w:hAnsi="Arial" w:cs="Arial"/>
                <w:b/>
                <w:szCs w:val="20"/>
              </w:rPr>
              <w:t>Expert</w:t>
            </w:r>
          </w:p>
        </w:tc>
        <w:tc>
          <w:tcPr>
            <w:tcW w:w="198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742AF423" w14:textId="77777777" w:rsidR="00F7250D" w:rsidRPr="00EE6E9D" w:rsidRDefault="00F7250D" w:rsidP="002D03B5">
            <w:pPr>
              <w:spacing w:after="0" w:line="240" w:lineRule="auto"/>
              <w:jc w:val="center"/>
              <w:rPr>
                <w:rFonts w:ascii="Arial" w:hAnsi="Arial" w:cs="Arial"/>
                <w:szCs w:val="20"/>
              </w:rPr>
            </w:pPr>
            <w:r w:rsidRPr="00EE6E9D">
              <w:rPr>
                <w:rFonts w:ascii="Arial" w:hAnsi="Arial" w:cs="Arial"/>
                <w:b/>
                <w:szCs w:val="20"/>
              </w:rPr>
              <w:t>Maximálny počet</w:t>
            </w:r>
          </w:p>
          <w:p w14:paraId="2EE4CCBD" w14:textId="77777777" w:rsidR="00F7250D" w:rsidRPr="00EE6E9D" w:rsidRDefault="00F7250D">
            <w:pPr>
              <w:spacing w:after="0" w:line="240" w:lineRule="auto"/>
              <w:jc w:val="center"/>
              <w:rPr>
                <w:rFonts w:ascii="Arial" w:hAnsi="Arial" w:cs="Arial"/>
                <w:szCs w:val="20"/>
              </w:rPr>
            </w:pPr>
            <w:r w:rsidRPr="00EE6E9D">
              <w:rPr>
                <w:rFonts w:ascii="Arial" w:hAnsi="Arial" w:cs="Arial"/>
                <w:b/>
                <w:szCs w:val="20"/>
              </w:rPr>
              <w:t xml:space="preserve">človekohodín za </w:t>
            </w:r>
            <w:r>
              <w:rPr>
                <w:rFonts w:ascii="Arial" w:hAnsi="Arial" w:cs="Arial"/>
                <w:b/>
                <w:szCs w:val="20"/>
              </w:rPr>
              <w:t>5</w:t>
            </w:r>
            <w:r w:rsidRPr="00EE6E9D">
              <w:rPr>
                <w:rFonts w:ascii="Arial" w:hAnsi="Arial" w:cs="Arial"/>
                <w:b/>
                <w:szCs w:val="20"/>
              </w:rPr>
              <w:t xml:space="preserve"> rokov</w:t>
            </w:r>
          </w:p>
        </w:tc>
      </w:tr>
      <w:tr w:rsidR="002D03B5" w:rsidRPr="00EE6E9D" w14:paraId="150417A1" w14:textId="77777777" w:rsidTr="00650C0F">
        <w:trPr>
          <w:trHeight w:val="469"/>
        </w:trPr>
        <w:tc>
          <w:tcPr>
            <w:tcW w:w="1036" w:type="dxa"/>
            <w:tcBorders>
              <w:top w:val="single" w:sz="4" w:space="0" w:color="000000"/>
              <w:left w:val="single" w:sz="4" w:space="0" w:color="000000"/>
              <w:bottom w:val="single" w:sz="4" w:space="0" w:color="000000"/>
              <w:right w:val="single" w:sz="4" w:space="0" w:color="000000"/>
            </w:tcBorders>
            <w:vAlign w:val="center"/>
          </w:tcPr>
          <w:p w14:paraId="05FFA6A0"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1 </w:t>
            </w:r>
          </w:p>
        </w:tc>
        <w:tc>
          <w:tcPr>
            <w:tcW w:w="6029" w:type="dxa"/>
            <w:tcBorders>
              <w:top w:val="single" w:sz="4" w:space="0" w:color="000000"/>
              <w:left w:val="single" w:sz="4" w:space="0" w:color="000000"/>
              <w:bottom w:val="single" w:sz="4" w:space="0" w:color="000000"/>
              <w:right w:val="single" w:sz="4" w:space="0" w:color="000000"/>
            </w:tcBorders>
            <w:vAlign w:val="center"/>
          </w:tcPr>
          <w:p w14:paraId="3BA7F010"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Certifikovaný špecialista IDGenTool</w:t>
            </w:r>
          </w:p>
        </w:tc>
        <w:tc>
          <w:tcPr>
            <w:tcW w:w="1984" w:type="dxa"/>
            <w:tcBorders>
              <w:top w:val="single" w:sz="4" w:space="0" w:color="000000"/>
              <w:left w:val="single" w:sz="4" w:space="0" w:color="000000"/>
              <w:bottom w:val="single" w:sz="4" w:space="0" w:color="000000"/>
              <w:right w:val="single" w:sz="4" w:space="0" w:color="000000"/>
            </w:tcBorders>
          </w:tcPr>
          <w:p w14:paraId="34B16889" w14:textId="0FE70801" w:rsidR="002D03B5" w:rsidRPr="00B75540" w:rsidRDefault="002D03B5" w:rsidP="00650C0F">
            <w:pPr>
              <w:spacing w:after="0" w:line="240" w:lineRule="auto"/>
              <w:jc w:val="center"/>
              <w:rPr>
                <w:rFonts w:ascii="Arial" w:hAnsi="Arial" w:cs="Arial"/>
                <w:szCs w:val="20"/>
                <w:highlight w:val="yellow"/>
              </w:rPr>
            </w:pPr>
            <w:r w:rsidRPr="008E1AD5">
              <w:t>2</w:t>
            </w:r>
            <w:r w:rsidR="00C7461C">
              <w:t xml:space="preserve"> </w:t>
            </w:r>
            <w:r w:rsidRPr="008E1AD5">
              <w:t>160</w:t>
            </w:r>
          </w:p>
        </w:tc>
      </w:tr>
      <w:tr w:rsidR="002D03B5" w:rsidRPr="00EE6E9D" w14:paraId="602E227F" w14:textId="77777777" w:rsidTr="00843DC8">
        <w:trPr>
          <w:trHeight w:val="470"/>
        </w:trPr>
        <w:tc>
          <w:tcPr>
            <w:tcW w:w="1036" w:type="dxa"/>
            <w:tcBorders>
              <w:top w:val="single" w:sz="4" w:space="0" w:color="000000"/>
              <w:left w:val="single" w:sz="4" w:space="0" w:color="000000"/>
              <w:bottom w:val="single" w:sz="4" w:space="0" w:color="000000"/>
              <w:right w:val="single" w:sz="4" w:space="0" w:color="000000"/>
            </w:tcBorders>
            <w:vAlign w:val="center"/>
          </w:tcPr>
          <w:p w14:paraId="590B3661"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2 </w:t>
            </w:r>
          </w:p>
        </w:tc>
        <w:tc>
          <w:tcPr>
            <w:tcW w:w="6029" w:type="dxa"/>
            <w:tcBorders>
              <w:top w:val="single" w:sz="4" w:space="0" w:color="000000"/>
              <w:left w:val="single" w:sz="4" w:space="0" w:color="000000"/>
              <w:bottom w:val="single" w:sz="4" w:space="0" w:color="000000"/>
              <w:right w:val="single" w:sz="4" w:space="0" w:color="000000"/>
            </w:tcBorders>
            <w:vAlign w:val="center"/>
          </w:tcPr>
          <w:p w14:paraId="1E321E9A"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Správca pre oblasť operačných systémov </w:t>
            </w:r>
          </w:p>
        </w:tc>
        <w:tc>
          <w:tcPr>
            <w:tcW w:w="1984" w:type="dxa"/>
            <w:tcBorders>
              <w:top w:val="single" w:sz="4" w:space="0" w:color="000000"/>
              <w:left w:val="single" w:sz="4" w:space="0" w:color="000000"/>
              <w:bottom w:val="single" w:sz="4" w:space="0" w:color="000000"/>
              <w:right w:val="single" w:sz="4" w:space="0" w:color="000000"/>
            </w:tcBorders>
          </w:tcPr>
          <w:p w14:paraId="03CCBAFD" w14:textId="2D2AC357" w:rsidR="002D03B5" w:rsidRPr="00EE6E9D" w:rsidRDefault="002D03B5" w:rsidP="00650C0F">
            <w:pPr>
              <w:spacing w:after="0" w:line="240" w:lineRule="auto"/>
              <w:jc w:val="center"/>
              <w:rPr>
                <w:rFonts w:ascii="Arial" w:hAnsi="Arial" w:cs="Arial"/>
                <w:szCs w:val="20"/>
              </w:rPr>
            </w:pPr>
            <w:r w:rsidRPr="008E1AD5">
              <w:t>600</w:t>
            </w:r>
          </w:p>
        </w:tc>
      </w:tr>
      <w:tr w:rsidR="002D03B5" w:rsidRPr="00EE6E9D" w14:paraId="2CE9200E" w14:textId="77777777" w:rsidTr="00843DC8">
        <w:trPr>
          <w:trHeight w:val="470"/>
        </w:trPr>
        <w:tc>
          <w:tcPr>
            <w:tcW w:w="1036" w:type="dxa"/>
            <w:tcBorders>
              <w:top w:val="single" w:sz="4" w:space="0" w:color="000000"/>
              <w:left w:val="single" w:sz="4" w:space="0" w:color="000000"/>
              <w:bottom w:val="single" w:sz="4" w:space="0" w:color="000000"/>
              <w:right w:val="single" w:sz="4" w:space="0" w:color="000000"/>
            </w:tcBorders>
            <w:vAlign w:val="center"/>
          </w:tcPr>
          <w:p w14:paraId="64EE50E1"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3 </w:t>
            </w:r>
          </w:p>
        </w:tc>
        <w:tc>
          <w:tcPr>
            <w:tcW w:w="6029" w:type="dxa"/>
            <w:tcBorders>
              <w:top w:val="single" w:sz="4" w:space="0" w:color="000000"/>
              <w:left w:val="single" w:sz="4" w:space="0" w:color="000000"/>
              <w:bottom w:val="single" w:sz="4" w:space="0" w:color="000000"/>
              <w:right w:val="single" w:sz="4" w:space="0" w:color="000000"/>
            </w:tcBorders>
            <w:vAlign w:val="center"/>
          </w:tcPr>
          <w:p w14:paraId="25A1B36A"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Správca SQL databázového systému  </w:t>
            </w:r>
          </w:p>
        </w:tc>
        <w:tc>
          <w:tcPr>
            <w:tcW w:w="1984" w:type="dxa"/>
            <w:tcBorders>
              <w:top w:val="single" w:sz="4" w:space="0" w:color="000000"/>
              <w:left w:val="single" w:sz="4" w:space="0" w:color="000000"/>
              <w:bottom w:val="single" w:sz="4" w:space="0" w:color="000000"/>
              <w:right w:val="single" w:sz="4" w:space="0" w:color="000000"/>
            </w:tcBorders>
          </w:tcPr>
          <w:p w14:paraId="476C9DA8" w14:textId="5C94A430" w:rsidR="002D03B5" w:rsidRPr="00EE6E9D" w:rsidRDefault="002D03B5" w:rsidP="00650C0F">
            <w:pPr>
              <w:spacing w:after="0" w:line="240" w:lineRule="auto"/>
              <w:jc w:val="center"/>
              <w:rPr>
                <w:rFonts w:ascii="Arial" w:hAnsi="Arial" w:cs="Arial"/>
                <w:szCs w:val="20"/>
              </w:rPr>
            </w:pPr>
            <w:r w:rsidRPr="008E1AD5">
              <w:t>600</w:t>
            </w:r>
          </w:p>
        </w:tc>
      </w:tr>
      <w:tr w:rsidR="002D03B5" w:rsidRPr="00EE6E9D" w14:paraId="7B12B475" w14:textId="77777777" w:rsidTr="00843DC8">
        <w:trPr>
          <w:trHeight w:val="470"/>
        </w:trPr>
        <w:tc>
          <w:tcPr>
            <w:tcW w:w="1036" w:type="dxa"/>
            <w:tcBorders>
              <w:top w:val="single" w:sz="4" w:space="0" w:color="000000"/>
              <w:left w:val="single" w:sz="4" w:space="0" w:color="000000"/>
              <w:bottom w:val="single" w:sz="4" w:space="0" w:color="000000"/>
              <w:right w:val="single" w:sz="4" w:space="0" w:color="000000"/>
            </w:tcBorders>
            <w:vAlign w:val="center"/>
          </w:tcPr>
          <w:p w14:paraId="067F93C1"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4 </w:t>
            </w:r>
          </w:p>
        </w:tc>
        <w:tc>
          <w:tcPr>
            <w:tcW w:w="6029" w:type="dxa"/>
            <w:tcBorders>
              <w:top w:val="single" w:sz="4" w:space="0" w:color="000000"/>
              <w:left w:val="single" w:sz="4" w:space="0" w:color="000000"/>
              <w:bottom w:val="single" w:sz="4" w:space="0" w:color="000000"/>
              <w:right w:val="single" w:sz="4" w:space="0" w:color="000000"/>
            </w:tcBorders>
            <w:vAlign w:val="center"/>
          </w:tcPr>
          <w:p w14:paraId="6753FE58"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Linux špecialista</w:t>
            </w:r>
          </w:p>
        </w:tc>
        <w:tc>
          <w:tcPr>
            <w:tcW w:w="1984" w:type="dxa"/>
            <w:tcBorders>
              <w:top w:val="single" w:sz="4" w:space="0" w:color="000000"/>
              <w:left w:val="single" w:sz="4" w:space="0" w:color="000000"/>
              <w:bottom w:val="single" w:sz="4" w:space="0" w:color="000000"/>
              <w:right w:val="single" w:sz="4" w:space="0" w:color="000000"/>
            </w:tcBorders>
          </w:tcPr>
          <w:p w14:paraId="1C516EC1" w14:textId="4D6BBF7F" w:rsidR="002D03B5" w:rsidRPr="00EE6E9D" w:rsidRDefault="002D03B5" w:rsidP="00650C0F">
            <w:pPr>
              <w:spacing w:after="0" w:line="240" w:lineRule="auto"/>
              <w:jc w:val="center"/>
              <w:rPr>
                <w:rFonts w:ascii="Arial" w:hAnsi="Arial" w:cs="Arial"/>
                <w:szCs w:val="20"/>
              </w:rPr>
            </w:pPr>
            <w:r w:rsidRPr="008E1AD5">
              <w:t>600</w:t>
            </w:r>
          </w:p>
        </w:tc>
      </w:tr>
      <w:tr w:rsidR="002D03B5" w:rsidRPr="00EE6E9D" w14:paraId="42779FC8" w14:textId="77777777" w:rsidTr="00843DC8">
        <w:trPr>
          <w:trHeight w:val="471"/>
        </w:trPr>
        <w:tc>
          <w:tcPr>
            <w:tcW w:w="1036" w:type="dxa"/>
            <w:tcBorders>
              <w:top w:val="single" w:sz="4" w:space="0" w:color="000000"/>
              <w:left w:val="single" w:sz="4" w:space="0" w:color="000000"/>
              <w:bottom w:val="single" w:sz="4" w:space="0" w:color="000000"/>
              <w:right w:val="single" w:sz="4" w:space="0" w:color="000000"/>
            </w:tcBorders>
            <w:vAlign w:val="center"/>
          </w:tcPr>
          <w:p w14:paraId="17A1DE3F"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lastRenderedPageBreak/>
              <w:t xml:space="preserve">5 </w:t>
            </w:r>
          </w:p>
        </w:tc>
        <w:tc>
          <w:tcPr>
            <w:tcW w:w="6029" w:type="dxa"/>
            <w:tcBorders>
              <w:top w:val="single" w:sz="4" w:space="0" w:color="000000"/>
              <w:left w:val="single" w:sz="4" w:space="0" w:color="000000"/>
              <w:bottom w:val="single" w:sz="4" w:space="0" w:color="000000"/>
              <w:right w:val="single" w:sz="4" w:space="0" w:color="000000"/>
            </w:tcBorders>
            <w:vAlign w:val="center"/>
          </w:tcPr>
          <w:p w14:paraId="37D7E689"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Operátor CallCentra</w:t>
            </w:r>
          </w:p>
        </w:tc>
        <w:tc>
          <w:tcPr>
            <w:tcW w:w="1984" w:type="dxa"/>
            <w:tcBorders>
              <w:top w:val="single" w:sz="4" w:space="0" w:color="000000"/>
              <w:left w:val="single" w:sz="4" w:space="0" w:color="000000"/>
              <w:bottom w:val="single" w:sz="4" w:space="0" w:color="000000"/>
              <w:right w:val="single" w:sz="4" w:space="0" w:color="000000"/>
            </w:tcBorders>
          </w:tcPr>
          <w:p w14:paraId="70B3F2D4" w14:textId="399E40DB" w:rsidR="002D03B5" w:rsidRPr="00EE6E9D" w:rsidRDefault="002D03B5" w:rsidP="00650C0F">
            <w:pPr>
              <w:spacing w:after="0" w:line="240" w:lineRule="auto"/>
              <w:jc w:val="center"/>
              <w:rPr>
                <w:rFonts w:ascii="Arial" w:hAnsi="Arial" w:cs="Arial"/>
                <w:szCs w:val="20"/>
              </w:rPr>
            </w:pPr>
            <w:r w:rsidRPr="008E1AD5">
              <w:t>2</w:t>
            </w:r>
            <w:r w:rsidR="00C7461C">
              <w:t xml:space="preserve"> </w:t>
            </w:r>
            <w:r w:rsidRPr="008E1AD5">
              <w:t>160</w:t>
            </w:r>
          </w:p>
        </w:tc>
      </w:tr>
      <w:tr w:rsidR="002D03B5" w:rsidRPr="00EE6E9D" w14:paraId="7C68FC9B" w14:textId="77777777" w:rsidTr="00843DC8">
        <w:trPr>
          <w:trHeight w:val="470"/>
        </w:trPr>
        <w:tc>
          <w:tcPr>
            <w:tcW w:w="1036" w:type="dxa"/>
            <w:tcBorders>
              <w:top w:val="single" w:sz="4" w:space="0" w:color="000000"/>
              <w:left w:val="single" w:sz="4" w:space="0" w:color="000000"/>
              <w:bottom w:val="single" w:sz="4" w:space="0" w:color="000000"/>
              <w:right w:val="single" w:sz="4" w:space="0" w:color="000000"/>
            </w:tcBorders>
            <w:vAlign w:val="center"/>
          </w:tcPr>
          <w:p w14:paraId="0239A3BC"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6 </w:t>
            </w:r>
          </w:p>
        </w:tc>
        <w:tc>
          <w:tcPr>
            <w:tcW w:w="6029" w:type="dxa"/>
            <w:tcBorders>
              <w:top w:val="single" w:sz="4" w:space="0" w:color="000000"/>
              <w:left w:val="single" w:sz="4" w:space="0" w:color="000000"/>
              <w:bottom w:val="single" w:sz="4" w:space="0" w:color="000000"/>
              <w:right w:val="single" w:sz="4" w:space="0" w:color="000000"/>
            </w:tcBorders>
            <w:vAlign w:val="center"/>
          </w:tcPr>
          <w:p w14:paraId="784B223C"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Projektový manažér</w:t>
            </w:r>
          </w:p>
        </w:tc>
        <w:tc>
          <w:tcPr>
            <w:tcW w:w="1984" w:type="dxa"/>
            <w:tcBorders>
              <w:top w:val="single" w:sz="4" w:space="0" w:color="000000"/>
              <w:left w:val="single" w:sz="4" w:space="0" w:color="000000"/>
              <w:bottom w:val="single" w:sz="4" w:space="0" w:color="000000"/>
              <w:right w:val="single" w:sz="4" w:space="0" w:color="000000"/>
            </w:tcBorders>
          </w:tcPr>
          <w:p w14:paraId="756D47D0" w14:textId="072AE39C" w:rsidR="002D03B5" w:rsidRPr="00EE6E9D" w:rsidRDefault="002D03B5" w:rsidP="00650C0F">
            <w:pPr>
              <w:spacing w:after="0" w:line="240" w:lineRule="auto"/>
              <w:jc w:val="center"/>
              <w:rPr>
                <w:rFonts w:ascii="Arial" w:hAnsi="Arial" w:cs="Arial"/>
                <w:szCs w:val="20"/>
              </w:rPr>
            </w:pPr>
            <w:r w:rsidRPr="008E1AD5">
              <w:t>300</w:t>
            </w:r>
          </w:p>
        </w:tc>
      </w:tr>
      <w:tr w:rsidR="002D03B5" w:rsidRPr="00EE6E9D" w14:paraId="7E62F996" w14:textId="77777777" w:rsidTr="00843DC8">
        <w:trPr>
          <w:trHeight w:val="468"/>
        </w:trPr>
        <w:tc>
          <w:tcPr>
            <w:tcW w:w="1036" w:type="dxa"/>
            <w:tcBorders>
              <w:top w:val="single" w:sz="4" w:space="0" w:color="000000"/>
              <w:left w:val="single" w:sz="4" w:space="0" w:color="000000"/>
              <w:bottom w:val="single" w:sz="4" w:space="0" w:color="000000"/>
              <w:right w:val="single" w:sz="4" w:space="0" w:color="000000"/>
            </w:tcBorders>
            <w:vAlign w:val="center"/>
          </w:tcPr>
          <w:p w14:paraId="62AFC4DC"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7 </w:t>
            </w:r>
          </w:p>
        </w:tc>
        <w:tc>
          <w:tcPr>
            <w:tcW w:w="6029" w:type="dxa"/>
            <w:tcBorders>
              <w:top w:val="single" w:sz="4" w:space="0" w:color="000000"/>
              <w:left w:val="single" w:sz="4" w:space="0" w:color="000000"/>
              <w:bottom w:val="single" w:sz="4" w:space="0" w:color="000000"/>
              <w:right w:val="single" w:sz="4" w:space="0" w:color="000000"/>
            </w:tcBorders>
            <w:vAlign w:val="center"/>
          </w:tcPr>
          <w:p w14:paraId="0C20242F"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Developer</w:t>
            </w:r>
          </w:p>
        </w:tc>
        <w:tc>
          <w:tcPr>
            <w:tcW w:w="1984" w:type="dxa"/>
            <w:tcBorders>
              <w:top w:val="single" w:sz="4" w:space="0" w:color="000000"/>
              <w:left w:val="single" w:sz="4" w:space="0" w:color="000000"/>
              <w:bottom w:val="single" w:sz="4" w:space="0" w:color="000000"/>
              <w:right w:val="single" w:sz="4" w:space="0" w:color="000000"/>
            </w:tcBorders>
          </w:tcPr>
          <w:p w14:paraId="4818E701" w14:textId="136A872E" w:rsidR="002D03B5" w:rsidRPr="00EE6E9D" w:rsidRDefault="002D03B5" w:rsidP="00650C0F">
            <w:pPr>
              <w:spacing w:after="0" w:line="240" w:lineRule="auto"/>
              <w:jc w:val="center"/>
              <w:rPr>
                <w:rFonts w:ascii="Arial" w:hAnsi="Arial" w:cs="Arial"/>
                <w:szCs w:val="20"/>
              </w:rPr>
            </w:pPr>
            <w:r w:rsidRPr="008E1AD5">
              <w:t>1</w:t>
            </w:r>
            <w:r w:rsidR="00C7461C">
              <w:t xml:space="preserve"> </w:t>
            </w:r>
            <w:r w:rsidRPr="008E1AD5">
              <w:t>200</w:t>
            </w:r>
          </w:p>
        </w:tc>
      </w:tr>
      <w:tr w:rsidR="002D03B5" w:rsidRPr="00EE6E9D" w14:paraId="51669AC7" w14:textId="77777777" w:rsidTr="00843DC8">
        <w:trPr>
          <w:trHeight w:val="470"/>
        </w:trPr>
        <w:tc>
          <w:tcPr>
            <w:tcW w:w="1036" w:type="dxa"/>
            <w:tcBorders>
              <w:top w:val="single" w:sz="4" w:space="0" w:color="000000"/>
              <w:left w:val="single" w:sz="4" w:space="0" w:color="000000"/>
              <w:bottom w:val="single" w:sz="4" w:space="0" w:color="000000"/>
              <w:right w:val="single" w:sz="4" w:space="0" w:color="000000"/>
            </w:tcBorders>
            <w:vAlign w:val="center"/>
          </w:tcPr>
          <w:p w14:paraId="360DE2BC"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8 </w:t>
            </w:r>
          </w:p>
        </w:tc>
        <w:tc>
          <w:tcPr>
            <w:tcW w:w="6029" w:type="dxa"/>
            <w:tcBorders>
              <w:top w:val="single" w:sz="4" w:space="0" w:color="000000"/>
              <w:left w:val="single" w:sz="4" w:space="0" w:color="000000"/>
              <w:bottom w:val="single" w:sz="4" w:space="0" w:color="000000"/>
              <w:right w:val="single" w:sz="4" w:space="0" w:color="000000"/>
            </w:tcBorders>
            <w:vAlign w:val="center"/>
          </w:tcPr>
          <w:p w14:paraId="4DC007DC"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Tester</w:t>
            </w:r>
          </w:p>
        </w:tc>
        <w:tc>
          <w:tcPr>
            <w:tcW w:w="1984" w:type="dxa"/>
            <w:tcBorders>
              <w:top w:val="single" w:sz="4" w:space="0" w:color="000000"/>
              <w:left w:val="single" w:sz="4" w:space="0" w:color="000000"/>
              <w:bottom w:val="single" w:sz="4" w:space="0" w:color="000000"/>
              <w:right w:val="single" w:sz="4" w:space="0" w:color="000000"/>
            </w:tcBorders>
          </w:tcPr>
          <w:p w14:paraId="5AFA5A49" w14:textId="78D0A954" w:rsidR="002D03B5" w:rsidRPr="00EE6E9D" w:rsidRDefault="002D03B5" w:rsidP="00650C0F">
            <w:pPr>
              <w:spacing w:after="0" w:line="240" w:lineRule="auto"/>
              <w:jc w:val="center"/>
              <w:rPr>
                <w:rFonts w:ascii="Arial" w:hAnsi="Arial" w:cs="Arial"/>
                <w:szCs w:val="20"/>
              </w:rPr>
            </w:pPr>
            <w:r w:rsidRPr="008E1AD5">
              <w:t>600</w:t>
            </w:r>
          </w:p>
        </w:tc>
      </w:tr>
      <w:tr w:rsidR="002D03B5" w:rsidRPr="00EE6E9D" w14:paraId="2D9E699F" w14:textId="77777777" w:rsidTr="00843DC8">
        <w:trPr>
          <w:trHeight w:val="470"/>
        </w:trPr>
        <w:tc>
          <w:tcPr>
            <w:tcW w:w="1036" w:type="dxa"/>
            <w:tcBorders>
              <w:top w:val="single" w:sz="4" w:space="0" w:color="000000"/>
              <w:left w:val="single" w:sz="4" w:space="0" w:color="000000"/>
              <w:bottom w:val="single" w:sz="4" w:space="0" w:color="000000"/>
              <w:right w:val="single" w:sz="4" w:space="0" w:color="000000"/>
            </w:tcBorders>
            <w:vAlign w:val="center"/>
          </w:tcPr>
          <w:p w14:paraId="684CB296"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9 </w:t>
            </w:r>
          </w:p>
        </w:tc>
        <w:tc>
          <w:tcPr>
            <w:tcW w:w="6029" w:type="dxa"/>
            <w:tcBorders>
              <w:top w:val="single" w:sz="4" w:space="0" w:color="000000"/>
              <w:left w:val="single" w:sz="4" w:space="0" w:color="000000"/>
              <w:bottom w:val="single" w:sz="4" w:space="0" w:color="000000"/>
              <w:right w:val="single" w:sz="4" w:space="0" w:color="000000"/>
            </w:tcBorders>
            <w:vAlign w:val="center"/>
          </w:tcPr>
          <w:p w14:paraId="616C0CB7"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Špecialista na bezpečnosť</w:t>
            </w:r>
          </w:p>
        </w:tc>
        <w:tc>
          <w:tcPr>
            <w:tcW w:w="1984" w:type="dxa"/>
            <w:tcBorders>
              <w:top w:val="single" w:sz="4" w:space="0" w:color="000000"/>
              <w:left w:val="single" w:sz="4" w:space="0" w:color="000000"/>
              <w:bottom w:val="single" w:sz="4" w:space="0" w:color="000000"/>
              <w:right w:val="single" w:sz="4" w:space="0" w:color="000000"/>
            </w:tcBorders>
          </w:tcPr>
          <w:p w14:paraId="0930BBB9" w14:textId="77FCEF80" w:rsidR="002D03B5" w:rsidRPr="00EE6E9D" w:rsidRDefault="002D03B5" w:rsidP="00650C0F">
            <w:pPr>
              <w:spacing w:after="0" w:line="240" w:lineRule="auto"/>
              <w:jc w:val="center"/>
              <w:rPr>
                <w:rFonts w:ascii="Arial" w:hAnsi="Arial" w:cs="Arial"/>
                <w:szCs w:val="20"/>
              </w:rPr>
            </w:pPr>
            <w:r w:rsidRPr="008E1AD5">
              <w:t>600</w:t>
            </w:r>
          </w:p>
        </w:tc>
      </w:tr>
      <w:tr w:rsidR="002D03B5" w:rsidRPr="00EE6E9D" w14:paraId="1BBD0C35" w14:textId="77777777" w:rsidTr="00843DC8">
        <w:trPr>
          <w:trHeight w:val="470"/>
        </w:trPr>
        <w:tc>
          <w:tcPr>
            <w:tcW w:w="1036" w:type="dxa"/>
            <w:tcBorders>
              <w:top w:val="single" w:sz="4" w:space="0" w:color="000000"/>
              <w:left w:val="single" w:sz="4" w:space="0" w:color="000000"/>
              <w:bottom w:val="single" w:sz="4" w:space="0" w:color="000000"/>
              <w:right w:val="single" w:sz="4" w:space="0" w:color="000000"/>
            </w:tcBorders>
            <w:vAlign w:val="center"/>
          </w:tcPr>
          <w:p w14:paraId="3146C231"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10 </w:t>
            </w:r>
          </w:p>
        </w:tc>
        <w:tc>
          <w:tcPr>
            <w:tcW w:w="6029" w:type="dxa"/>
            <w:tcBorders>
              <w:top w:val="single" w:sz="4" w:space="0" w:color="000000"/>
              <w:left w:val="single" w:sz="4" w:space="0" w:color="000000"/>
              <w:bottom w:val="single" w:sz="4" w:space="0" w:color="000000"/>
              <w:right w:val="single" w:sz="4" w:space="0" w:color="000000"/>
            </w:tcBorders>
            <w:vAlign w:val="center"/>
          </w:tcPr>
          <w:p w14:paraId="0294ABF2" w14:textId="77777777" w:rsidR="002D03B5" w:rsidRPr="00EE6E9D" w:rsidRDefault="002D03B5" w:rsidP="002D03B5">
            <w:pPr>
              <w:spacing w:after="0" w:line="240" w:lineRule="auto"/>
              <w:rPr>
                <w:rFonts w:ascii="Arial" w:hAnsi="Arial" w:cs="Arial"/>
                <w:szCs w:val="20"/>
              </w:rPr>
            </w:pPr>
            <w:r w:rsidRPr="00EE6E9D">
              <w:rPr>
                <w:rFonts w:ascii="Arial" w:hAnsi="Arial" w:cs="Arial"/>
                <w:szCs w:val="20"/>
              </w:rPr>
              <w:t xml:space="preserve">Špecialista na </w:t>
            </w:r>
            <w:r>
              <w:rPr>
                <w:rFonts w:ascii="Arial" w:hAnsi="Arial" w:cs="Arial"/>
                <w:szCs w:val="20"/>
              </w:rPr>
              <w:t>architektúru</w:t>
            </w:r>
          </w:p>
        </w:tc>
        <w:tc>
          <w:tcPr>
            <w:tcW w:w="1984" w:type="dxa"/>
            <w:tcBorders>
              <w:top w:val="single" w:sz="4" w:space="0" w:color="000000"/>
              <w:left w:val="single" w:sz="4" w:space="0" w:color="000000"/>
              <w:bottom w:val="single" w:sz="4" w:space="0" w:color="000000"/>
              <w:right w:val="single" w:sz="4" w:space="0" w:color="000000"/>
            </w:tcBorders>
          </w:tcPr>
          <w:p w14:paraId="1C9503BC" w14:textId="3D7D0899" w:rsidR="002D03B5" w:rsidRPr="00EE6E9D" w:rsidRDefault="002D03B5" w:rsidP="00650C0F">
            <w:pPr>
              <w:spacing w:after="0" w:line="240" w:lineRule="auto"/>
              <w:jc w:val="center"/>
              <w:rPr>
                <w:rFonts w:ascii="Arial" w:hAnsi="Arial" w:cs="Arial"/>
                <w:szCs w:val="20"/>
              </w:rPr>
            </w:pPr>
            <w:r w:rsidRPr="008E1AD5">
              <w:t>300</w:t>
            </w:r>
          </w:p>
        </w:tc>
      </w:tr>
    </w:tbl>
    <w:p w14:paraId="14FA1A37" w14:textId="77777777" w:rsidR="001C22F2" w:rsidRPr="00CE588F" w:rsidRDefault="001C22F2" w:rsidP="001C22F2">
      <w:pPr>
        <w:spacing w:after="0"/>
        <w:ind w:left="284"/>
        <w:jc w:val="both"/>
        <w:rPr>
          <w:rFonts w:eastAsia="Times New Roman"/>
          <w:color w:val="000000"/>
          <w:sz w:val="16"/>
          <w:szCs w:val="16"/>
          <w:lang w:eastAsia="sk-SK"/>
        </w:rPr>
      </w:pPr>
    </w:p>
    <w:p w14:paraId="2E377723" w14:textId="77777777" w:rsidR="00643836" w:rsidRDefault="00643836" w:rsidP="009B3C19">
      <w:pPr>
        <w:spacing w:after="0" w:line="240" w:lineRule="auto"/>
        <w:ind w:left="360"/>
        <w:jc w:val="both"/>
        <w:rPr>
          <w:rFonts w:ascii="Arial Narrow" w:hAnsi="Arial Narrow" w:cs="Arial"/>
          <w:sz w:val="24"/>
          <w:szCs w:val="24"/>
        </w:rPr>
      </w:pPr>
    </w:p>
    <w:p w14:paraId="0CFEE5A3" w14:textId="77777777" w:rsidR="00160381" w:rsidRDefault="00160381" w:rsidP="009B3C19">
      <w:pPr>
        <w:spacing w:after="0" w:line="240" w:lineRule="auto"/>
        <w:ind w:left="360"/>
        <w:jc w:val="both"/>
        <w:rPr>
          <w:rFonts w:ascii="Arial Narrow" w:hAnsi="Arial Narrow" w:cs="Arial"/>
          <w:sz w:val="24"/>
          <w:szCs w:val="24"/>
        </w:rPr>
      </w:pPr>
    </w:p>
    <w:p w14:paraId="24648F01" w14:textId="77777777" w:rsidR="00643836" w:rsidRDefault="00643836" w:rsidP="009B3C19">
      <w:pPr>
        <w:spacing w:after="0" w:line="240" w:lineRule="auto"/>
        <w:ind w:left="360"/>
        <w:jc w:val="both"/>
        <w:rPr>
          <w:rFonts w:ascii="Arial Narrow" w:hAnsi="Arial Narrow" w:cs="Arial"/>
          <w:sz w:val="24"/>
          <w:szCs w:val="24"/>
        </w:rPr>
      </w:pPr>
    </w:p>
    <w:p w14:paraId="1C67619E" w14:textId="77777777" w:rsidR="0070180C" w:rsidRDefault="0070180C">
      <w:pPr>
        <w:spacing w:after="0" w:line="240" w:lineRule="auto"/>
        <w:rPr>
          <w:rFonts w:ascii="Arial Narrow" w:eastAsia="Times New Roman" w:hAnsi="Arial Narrow"/>
          <w:b/>
          <w:bCs/>
          <w:smallCaps/>
          <w:sz w:val="22"/>
          <w:lang w:eastAsia="cs-CZ"/>
        </w:rPr>
      </w:pPr>
      <w:r>
        <w:br w:type="page"/>
      </w:r>
    </w:p>
    <w:p w14:paraId="27E351B0" w14:textId="12D1F9C3" w:rsidR="00C17171" w:rsidRPr="00A87D1D" w:rsidRDefault="00A90F34" w:rsidP="004E774A">
      <w:pPr>
        <w:pStyle w:val="Nadpis2"/>
      </w:pPr>
      <w:r>
        <w:lastRenderedPageBreak/>
        <w:t>P</w:t>
      </w:r>
      <w:r w:rsidR="00C17171" w:rsidRPr="00A87D1D">
        <w:t>ríloha č. 2 ku SP</w:t>
      </w:r>
    </w:p>
    <w:p w14:paraId="56C19D8F" w14:textId="77777777" w:rsidR="00C17171" w:rsidRPr="00A87D1D" w:rsidRDefault="00C17171" w:rsidP="004E774A">
      <w:pPr>
        <w:pStyle w:val="Nadpis2"/>
      </w:pPr>
    </w:p>
    <w:p w14:paraId="5CC661DF" w14:textId="4018C44C" w:rsidR="00C17171" w:rsidRDefault="00C17171" w:rsidP="004E774A">
      <w:pPr>
        <w:pStyle w:val="Nadpis2"/>
      </w:pPr>
      <w:r w:rsidRPr="00A87D1D">
        <w:t>ŠTRUKTÚROVANÝ ROZPOČET CENY</w:t>
      </w:r>
    </w:p>
    <w:p w14:paraId="206A01F6" w14:textId="77777777" w:rsidR="001C22F2" w:rsidRDefault="001C22F2" w:rsidP="001C22F2">
      <w:pPr>
        <w:rPr>
          <w:lang w:eastAsia="cs-CZ"/>
        </w:rPr>
      </w:pPr>
    </w:p>
    <w:p w14:paraId="5151B1EB" w14:textId="77777777" w:rsidR="001C22F2" w:rsidRPr="001C22F2" w:rsidRDefault="001C22F2" w:rsidP="001C22F2">
      <w:pPr>
        <w:rPr>
          <w:lang w:eastAsia="cs-CZ"/>
        </w:rPr>
      </w:pPr>
    </w:p>
    <w:p w14:paraId="41A58992" w14:textId="77777777" w:rsidR="00C17171" w:rsidRPr="00A87D1D" w:rsidRDefault="00C17171" w:rsidP="00C17171">
      <w:pPr>
        <w:spacing w:after="0"/>
        <w:rPr>
          <w:rFonts w:ascii="Arial Narrow" w:eastAsia="Times New Roman" w:hAnsi="Arial Narrow"/>
        </w:rPr>
      </w:pPr>
      <w:r w:rsidRPr="00A87D1D">
        <w:rPr>
          <w:rFonts w:ascii="Arial Narrow" w:eastAsia="Times New Roman" w:hAnsi="Arial Narrow"/>
        </w:rPr>
        <w:t xml:space="preserve"> </w:t>
      </w:r>
    </w:p>
    <w:p w14:paraId="3AED0673" w14:textId="77777777" w:rsidR="0065342F" w:rsidRPr="00A87D1D" w:rsidRDefault="0065342F" w:rsidP="00C17171">
      <w:pPr>
        <w:spacing w:after="0"/>
        <w:rPr>
          <w:rFonts w:ascii="Arial Narrow" w:eastAsia="Times New Roman" w:hAnsi="Arial Narrow"/>
        </w:rPr>
      </w:pPr>
    </w:p>
    <w:p w14:paraId="22A54336" w14:textId="77777777" w:rsidR="001F0259" w:rsidRPr="00A87D1D" w:rsidRDefault="001F0259" w:rsidP="00C17171">
      <w:pPr>
        <w:spacing w:after="0"/>
        <w:rPr>
          <w:rFonts w:ascii="Arial Narrow" w:eastAsia="Times New Roman" w:hAnsi="Arial Narrow"/>
        </w:rPr>
      </w:pPr>
    </w:p>
    <w:p w14:paraId="3DDB8328" w14:textId="77777777" w:rsidR="001F0259" w:rsidRPr="00A87D1D" w:rsidRDefault="001F0259" w:rsidP="00C17171">
      <w:pPr>
        <w:spacing w:after="0"/>
        <w:rPr>
          <w:rFonts w:ascii="Arial Narrow" w:eastAsia="Times New Roman" w:hAnsi="Arial Narrow"/>
        </w:rPr>
      </w:pPr>
    </w:p>
    <w:p w14:paraId="2605C99A" w14:textId="77777777" w:rsidR="0065342F" w:rsidRPr="00A87D1D" w:rsidRDefault="0065342F" w:rsidP="00C17171">
      <w:pPr>
        <w:spacing w:after="0"/>
        <w:rPr>
          <w:rFonts w:ascii="Arial Narrow" w:eastAsia="Times New Roman" w:hAnsi="Arial Narrow"/>
        </w:rPr>
      </w:pPr>
    </w:p>
    <w:p w14:paraId="4F8A92CD" w14:textId="122EA90D" w:rsidR="00402868" w:rsidRPr="00A87D1D" w:rsidRDefault="00402868" w:rsidP="009B3C19">
      <w:pPr>
        <w:spacing w:after="0" w:line="240" w:lineRule="auto"/>
        <w:ind w:left="360"/>
        <w:jc w:val="both"/>
        <w:rPr>
          <w:rFonts w:ascii="Arial Narrow" w:hAnsi="Arial Narrow" w:cs="Arial"/>
          <w:sz w:val="24"/>
          <w:szCs w:val="24"/>
        </w:rPr>
      </w:pPr>
    </w:p>
    <w:p w14:paraId="231824C0" w14:textId="3516CD73" w:rsidR="00402868" w:rsidRPr="00A87D1D" w:rsidRDefault="00402868" w:rsidP="009B3C19">
      <w:pPr>
        <w:spacing w:after="0" w:line="240" w:lineRule="auto"/>
        <w:ind w:left="360"/>
        <w:jc w:val="both"/>
        <w:rPr>
          <w:rFonts w:ascii="Arial Narrow" w:hAnsi="Arial Narrow" w:cs="Arial"/>
          <w:sz w:val="24"/>
          <w:szCs w:val="24"/>
        </w:rPr>
      </w:pPr>
    </w:p>
    <w:p w14:paraId="46D4778A" w14:textId="5FFABCE7" w:rsidR="00EF127F" w:rsidRPr="00A87D1D" w:rsidRDefault="00EF127F" w:rsidP="009B3C19">
      <w:pPr>
        <w:spacing w:after="0" w:line="240" w:lineRule="auto"/>
        <w:ind w:left="360"/>
        <w:jc w:val="both"/>
        <w:rPr>
          <w:rFonts w:ascii="Arial Narrow" w:hAnsi="Arial Narrow" w:cs="Arial"/>
          <w:sz w:val="24"/>
          <w:szCs w:val="24"/>
        </w:rPr>
      </w:pPr>
    </w:p>
    <w:p w14:paraId="312DC69B" w14:textId="4428F63C" w:rsidR="00EF127F" w:rsidRPr="00A87D1D" w:rsidRDefault="00EF127F" w:rsidP="009B3C19">
      <w:pPr>
        <w:spacing w:after="0" w:line="240" w:lineRule="auto"/>
        <w:ind w:left="360"/>
        <w:jc w:val="both"/>
        <w:rPr>
          <w:rFonts w:ascii="Arial Narrow" w:hAnsi="Arial Narrow" w:cs="Arial"/>
          <w:sz w:val="24"/>
          <w:szCs w:val="24"/>
        </w:rPr>
      </w:pPr>
    </w:p>
    <w:p w14:paraId="727B3209" w14:textId="3650BFF3" w:rsidR="00EF127F" w:rsidRPr="00A87D1D" w:rsidRDefault="00EF127F" w:rsidP="009B3C19">
      <w:pPr>
        <w:spacing w:after="0" w:line="240" w:lineRule="auto"/>
        <w:ind w:left="360"/>
        <w:jc w:val="both"/>
        <w:rPr>
          <w:rFonts w:ascii="Arial Narrow" w:hAnsi="Arial Narrow" w:cs="Arial"/>
          <w:sz w:val="24"/>
          <w:szCs w:val="24"/>
        </w:rPr>
      </w:pPr>
    </w:p>
    <w:p w14:paraId="52E09B94" w14:textId="0DBD4F7D" w:rsidR="00477018" w:rsidRPr="00A87D1D" w:rsidRDefault="00477018" w:rsidP="009B3C19">
      <w:pPr>
        <w:spacing w:after="0" w:line="240" w:lineRule="auto"/>
        <w:ind w:left="360"/>
        <w:jc w:val="both"/>
        <w:rPr>
          <w:rFonts w:ascii="Arial Narrow" w:hAnsi="Arial Narrow" w:cs="Arial"/>
          <w:sz w:val="24"/>
          <w:szCs w:val="24"/>
        </w:rPr>
      </w:pPr>
    </w:p>
    <w:p w14:paraId="329F3644" w14:textId="20F1AFF6" w:rsidR="00477018" w:rsidRPr="00A87D1D" w:rsidRDefault="00477018" w:rsidP="009B3C19">
      <w:pPr>
        <w:spacing w:after="0" w:line="240" w:lineRule="auto"/>
        <w:ind w:left="360"/>
        <w:jc w:val="both"/>
        <w:rPr>
          <w:rFonts w:ascii="Arial Narrow" w:hAnsi="Arial Narrow" w:cs="Arial"/>
          <w:sz w:val="24"/>
          <w:szCs w:val="24"/>
        </w:rPr>
      </w:pPr>
    </w:p>
    <w:p w14:paraId="586AA0F5" w14:textId="77777777" w:rsidR="00B75540" w:rsidRDefault="00B75540">
      <w:pPr>
        <w:spacing w:after="0" w:line="240" w:lineRule="auto"/>
        <w:rPr>
          <w:rFonts w:ascii="Arial Narrow" w:eastAsia="Times New Roman" w:hAnsi="Arial Narrow"/>
          <w:b/>
          <w:bCs/>
          <w:smallCaps/>
          <w:sz w:val="22"/>
          <w:lang w:eastAsia="cs-CZ"/>
        </w:rPr>
      </w:pPr>
      <w:r>
        <w:br w:type="page"/>
      </w:r>
    </w:p>
    <w:p w14:paraId="6070AFD8" w14:textId="0977EA78" w:rsidR="00EF127F" w:rsidRPr="00A87D1D" w:rsidRDefault="00A43101" w:rsidP="004E774A">
      <w:pPr>
        <w:pStyle w:val="Nadpis2"/>
      </w:pPr>
      <w:r>
        <w:lastRenderedPageBreak/>
        <w:t>P</w:t>
      </w:r>
      <w:r w:rsidR="00EF127F" w:rsidRPr="00A87D1D">
        <w:t>ríloha č. 3 ku SP</w:t>
      </w:r>
    </w:p>
    <w:p w14:paraId="01B6E4B5" w14:textId="77777777" w:rsidR="00EF127F" w:rsidRPr="00A87D1D" w:rsidRDefault="00EF127F" w:rsidP="00527B18">
      <w:pPr>
        <w:spacing w:after="0"/>
        <w:jc w:val="center"/>
        <w:rPr>
          <w:rFonts w:ascii="Arial Narrow" w:eastAsia="Courier New" w:hAnsi="Arial Narrow" w:cs="Arial"/>
          <w:b/>
          <w:color w:val="000000"/>
          <w:sz w:val="22"/>
          <w:lang w:eastAsia="sk-SK"/>
        </w:rPr>
      </w:pPr>
    </w:p>
    <w:p w14:paraId="272C3EB3" w14:textId="77777777" w:rsidR="00D000EA" w:rsidRPr="00A87D1D" w:rsidRDefault="00D000EA" w:rsidP="00D000EA">
      <w:pPr>
        <w:spacing w:after="0" w:line="259" w:lineRule="auto"/>
        <w:ind w:left="10" w:right="9" w:hanging="10"/>
        <w:jc w:val="right"/>
        <w:rPr>
          <w:rFonts w:ascii="Arial Narrow" w:eastAsia="Cambria" w:hAnsi="Arial Narrow"/>
          <w:color w:val="000000"/>
        </w:rPr>
      </w:pPr>
      <w:bookmarkStart w:id="312" w:name="_Toc275618"/>
      <w:bookmarkStart w:id="313" w:name="_Hlk137414006"/>
      <w:r w:rsidRPr="00A87D1D">
        <w:rPr>
          <w:rFonts w:ascii="Arial Narrow" w:hAnsi="Arial Narrow"/>
          <w:sz w:val="31"/>
          <w:szCs w:val="31"/>
        </w:rPr>
        <w:tab/>
      </w:r>
      <w:r w:rsidRPr="00A87D1D">
        <w:rPr>
          <w:rFonts w:ascii="Arial Narrow" w:eastAsia="Cambria" w:hAnsi="Arial Narrow"/>
          <w:color w:val="000000"/>
        </w:rPr>
        <w:t>Č. ZMLUVY: …………</w:t>
      </w:r>
    </w:p>
    <w:p w14:paraId="65409833" w14:textId="77777777" w:rsidR="00A90F34" w:rsidRPr="00A90F34" w:rsidRDefault="00A90F34" w:rsidP="00A90F34">
      <w:pPr>
        <w:spacing w:line="259" w:lineRule="auto"/>
        <w:ind w:left="10" w:right="6" w:hanging="10"/>
        <w:jc w:val="center"/>
        <w:rPr>
          <w:rFonts w:ascii="Arial Narrow" w:eastAsia="Cambria" w:hAnsi="Arial Narrow"/>
          <w:b/>
          <w:color w:val="000000"/>
          <w:sz w:val="26"/>
        </w:rPr>
      </w:pPr>
      <w:r w:rsidRPr="00A90F34">
        <w:rPr>
          <w:rFonts w:ascii="Arial Narrow" w:eastAsia="Cambria" w:hAnsi="Arial Narrow"/>
          <w:b/>
          <w:color w:val="000000"/>
          <w:sz w:val="26"/>
        </w:rPr>
        <w:t>Zmluva o poskytovaní služieb</w:t>
      </w:r>
    </w:p>
    <w:p w14:paraId="5452EC42" w14:textId="3C02AC92" w:rsidR="00D000EA" w:rsidRPr="00A87D1D" w:rsidRDefault="00D000EA" w:rsidP="00D000EA">
      <w:pPr>
        <w:spacing w:after="4" w:line="259" w:lineRule="auto"/>
        <w:ind w:left="10" w:hanging="10"/>
        <w:jc w:val="center"/>
        <w:rPr>
          <w:rFonts w:ascii="Arial Narrow" w:eastAsia="Cambria" w:hAnsi="Arial Narrow"/>
          <w:color w:val="000000"/>
        </w:rPr>
      </w:pPr>
      <w:r w:rsidRPr="00A87D1D">
        <w:rPr>
          <w:rFonts w:ascii="Arial Narrow" w:eastAsia="Cambria" w:hAnsi="Arial Narrow"/>
          <w:bCs/>
          <w:color w:val="000000"/>
        </w:rPr>
        <w:t>uzatvorená v zmysle § 269 ods. 2 zákona č. 513/1991 Zb. Obchodný zákonník v znení neskorších predpisov (ďalej len „Obchodný zákonník</w:t>
      </w:r>
      <w:r w:rsidRPr="00A87D1D">
        <w:rPr>
          <w:rFonts w:ascii="Arial Narrow" w:eastAsia="Cambria" w:hAnsi="Arial Narrow"/>
          <w:color w:val="000000"/>
        </w:rPr>
        <w:t xml:space="preserve">“) a v súlade s § </w:t>
      </w:r>
      <w:r w:rsidR="00EC140C">
        <w:rPr>
          <w:rFonts w:ascii="Arial Narrow" w:eastAsia="Cambria" w:hAnsi="Arial Narrow"/>
          <w:color w:val="000000"/>
        </w:rPr>
        <w:t>56</w:t>
      </w:r>
      <w:r w:rsidRPr="00A87D1D">
        <w:rPr>
          <w:rFonts w:ascii="Arial Narrow" w:eastAsia="Cambria" w:hAnsi="Arial Narrow"/>
          <w:color w:val="000000"/>
        </w:rPr>
        <w:t xml:space="preserve"> zákona č. 343/2015 Z. z. o verejnom obstarávaní v znení neskorších predpisov,</w:t>
      </w:r>
    </w:p>
    <w:p w14:paraId="0C3E7B78" w14:textId="77777777" w:rsidR="00D000EA" w:rsidRPr="00A87D1D" w:rsidRDefault="00D000EA" w:rsidP="00D000EA">
      <w:pPr>
        <w:spacing w:line="259" w:lineRule="auto"/>
        <w:ind w:left="44"/>
        <w:jc w:val="center"/>
        <w:rPr>
          <w:rFonts w:ascii="Arial Narrow" w:eastAsia="Cambria" w:hAnsi="Arial Narrow"/>
          <w:color w:val="000000"/>
        </w:rPr>
      </w:pPr>
      <w:r w:rsidRPr="00A87D1D">
        <w:rPr>
          <w:rFonts w:ascii="Arial Narrow" w:eastAsia="Cambria" w:hAnsi="Arial Narrow"/>
          <w:b/>
          <w:color w:val="000000"/>
        </w:rPr>
        <w:t xml:space="preserve"> </w:t>
      </w:r>
    </w:p>
    <w:p w14:paraId="04CD9892" w14:textId="77777777" w:rsidR="00D000EA" w:rsidRDefault="00D000EA" w:rsidP="00D000EA">
      <w:pPr>
        <w:spacing w:after="18" w:line="259" w:lineRule="auto"/>
        <w:ind w:right="4"/>
        <w:jc w:val="center"/>
        <w:rPr>
          <w:rFonts w:ascii="Arial Narrow" w:eastAsia="Cambria" w:hAnsi="Arial Narrow"/>
          <w:color w:val="000000"/>
        </w:rPr>
      </w:pPr>
      <w:r w:rsidRPr="00A87D1D">
        <w:rPr>
          <w:rFonts w:ascii="Arial Narrow" w:eastAsia="Cambria" w:hAnsi="Arial Narrow"/>
          <w:color w:val="000000"/>
        </w:rPr>
        <w:t>(ďalej len</w:t>
      </w:r>
      <w:r w:rsidRPr="00A87D1D">
        <w:rPr>
          <w:rFonts w:ascii="Arial Narrow" w:eastAsia="Cambria" w:hAnsi="Arial Narrow"/>
          <w:b/>
          <w:color w:val="000000"/>
        </w:rPr>
        <w:t xml:space="preserve"> „Zmluva“</w:t>
      </w:r>
      <w:r w:rsidRPr="00A87D1D">
        <w:rPr>
          <w:rFonts w:ascii="Arial Narrow" w:eastAsia="Cambria" w:hAnsi="Arial Narrow"/>
          <w:color w:val="000000"/>
        </w:rPr>
        <w:t>)</w:t>
      </w:r>
    </w:p>
    <w:p w14:paraId="54D01BD0" w14:textId="77777777" w:rsidR="000668C0" w:rsidRPr="00A87D1D" w:rsidRDefault="000668C0" w:rsidP="00D000EA">
      <w:pPr>
        <w:spacing w:after="18" w:line="259" w:lineRule="auto"/>
        <w:ind w:right="4"/>
        <w:jc w:val="center"/>
        <w:rPr>
          <w:rFonts w:ascii="Arial Narrow" w:eastAsia="Cambria" w:hAnsi="Arial Narrow"/>
          <w:color w:val="000000"/>
        </w:rPr>
      </w:pPr>
    </w:p>
    <w:p w14:paraId="5E62C924" w14:textId="77777777" w:rsidR="00D000EA" w:rsidRPr="00A87D1D" w:rsidRDefault="00D000EA" w:rsidP="00D000EA">
      <w:pPr>
        <w:spacing w:after="18" w:line="259" w:lineRule="auto"/>
        <w:ind w:right="4"/>
        <w:jc w:val="center"/>
        <w:rPr>
          <w:rFonts w:ascii="Arial Narrow" w:eastAsia="Cambria" w:hAnsi="Arial Narrow"/>
          <w:color w:val="000000"/>
        </w:rPr>
      </w:pPr>
      <w:r w:rsidRPr="00A87D1D">
        <w:rPr>
          <w:rFonts w:ascii="Arial Narrow" w:eastAsia="Cambria" w:hAnsi="Arial Narrow"/>
          <w:color w:val="000000"/>
        </w:rPr>
        <w:t>medzi</w:t>
      </w:r>
    </w:p>
    <w:p w14:paraId="0ECB5B73" w14:textId="77777777" w:rsidR="00D000EA" w:rsidRPr="00A87D1D" w:rsidRDefault="00D000EA" w:rsidP="00D000EA">
      <w:pPr>
        <w:spacing w:after="0" w:line="259" w:lineRule="auto"/>
        <w:rPr>
          <w:rFonts w:ascii="Arial Narrow" w:eastAsia="Cambria" w:hAnsi="Arial Narrow"/>
          <w:color w:val="000000"/>
        </w:rPr>
      </w:pPr>
      <w:r w:rsidRPr="00A87D1D">
        <w:rPr>
          <w:rFonts w:ascii="Arial Narrow" w:eastAsia="Cambria" w:hAnsi="Arial Narrow"/>
          <w:b/>
          <w:color w:val="000000"/>
        </w:rPr>
        <w:t xml:space="preserve"> </w:t>
      </w:r>
    </w:p>
    <w:p w14:paraId="2A7FF770" w14:textId="77777777" w:rsidR="00D000EA" w:rsidRPr="00A87D1D" w:rsidRDefault="00D000EA" w:rsidP="00D000EA">
      <w:pPr>
        <w:spacing w:after="0"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t xml:space="preserve">Čl. I </w:t>
      </w:r>
    </w:p>
    <w:p w14:paraId="0A44410F" w14:textId="77777777" w:rsidR="00D000EA" w:rsidRPr="00A87D1D" w:rsidRDefault="00D000EA" w:rsidP="00D000EA">
      <w:pPr>
        <w:spacing w:after="0" w:line="259" w:lineRule="auto"/>
        <w:ind w:left="10" w:right="3" w:hanging="10"/>
        <w:jc w:val="center"/>
        <w:rPr>
          <w:rFonts w:ascii="Arial Narrow" w:eastAsia="Cambria" w:hAnsi="Arial Narrow"/>
          <w:b/>
          <w:color w:val="000000"/>
        </w:rPr>
      </w:pPr>
      <w:r w:rsidRPr="00A87D1D">
        <w:rPr>
          <w:rFonts w:ascii="Arial Narrow" w:eastAsia="Cambria" w:hAnsi="Arial Narrow"/>
          <w:b/>
          <w:color w:val="000000"/>
        </w:rPr>
        <w:t xml:space="preserve">Zmluvné strany </w:t>
      </w:r>
    </w:p>
    <w:p w14:paraId="3C896261" w14:textId="77777777" w:rsidR="00527B18" w:rsidRPr="00A87D1D" w:rsidRDefault="00527B18" w:rsidP="00D000EA">
      <w:pPr>
        <w:spacing w:after="0" w:line="259" w:lineRule="auto"/>
        <w:ind w:left="10" w:right="3" w:hanging="10"/>
        <w:jc w:val="center"/>
        <w:rPr>
          <w:rFonts w:ascii="Arial Narrow" w:eastAsia="Cambria" w:hAnsi="Arial Narrow"/>
          <w:color w:val="000000"/>
        </w:rPr>
      </w:pPr>
    </w:p>
    <w:p w14:paraId="778086DB" w14:textId="4CFBF43D" w:rsidR="00D000EA" w:rsidRPr="00A87D1D" w:rsidRDefault="00D000EA" w:rsidP="00D000EA">
      <w:pPr>
        <w:spacing w:after="0"/>
        <w:ind w:left="3119" w:hanging="3119"/>
        <w:rPr>
          <w:rFonts w:ascii="Arial Narrow" w:hAnsi="Arial Narrow"/>
        </w:rPr>
      </w:pPr>
      <w:r w:rsidRPr="00A87D1D">
        <w:rPr>
          <w:rFonts w:ascii="Arial Narrow" w:hAnsi="Arial Narrow"/>
        </w:rPr>
        <w:t xml:space="preserve">Názov: </w:t>
      </w:r>
      <w:r w:rsidRPr="00A87D1D">
        <w:rPr>
          <w:rFonts w:ascii="Arial Narrow" w:hAnsi="Arial Narrow"/>
        </w:rPr>
        <w:tab/>
      </w:r>
      <w:r w:rsidRPr="00A87D1D">
        <w:rPr>
          <w:rFonts w:ascii="Arial Narrow" w:hAnsi="Arial Narrow"/>
          <w:b/>
        </w:rPr>
        <w:t>Datacentrum</w:t>
      </w:r>
      <w:r w:rsidR="00527B18" w:rsidRPr="00A87D1D">
        <w:rPr>
          <w:rFonts w:ascii="Arial Narrow" w:hAnsi="Arial Narrow"/>
          <w:b/>
        </w:rPr>
        <w:t xml:space="preserve">, </w:t>
      </w:r>
      <w:r w:rsidR="00527B18" w:rsidRPr="00A87D1D">
        <w:rPr>
          <w:rFonts w:ascii="Arial Narrow" w:hAnsi="Arial Narrow"/>
          <w:bCs/>
        </w:rPr>
        <w:t>rozpočtová organizácia zriadená na základe zriaďovacej listiny</w:t>
      </w:r>
    </w:p>
    <w:p w14:paraId="18C2786C" w14:textId="0556FF23" w:rsidR="00D000EA" w:rsidRPr="00A87D1D" w:rsidRDefault="00D000EA" w:rsidP="00D000EA">
      <w:pPr>
        <w:spacing w:after="0"/>
        <w:ind w:left="3119" w:hanging="3119"/>
        <w:rPr>
          <w:rFonts w:ascii="Arial Narrow" w:hAnsi="Arial Narrow"/>
        </w:rPr>
      </w:pPr>
      <w:r w:rsidRPr="00A87D1D">
        <w:rPr>
          <w:rFonts w:ascii="Arial Narrow" w:hAnsi="Arial Narrow"/>
        </w:rPr>
        <w:t xml:space="preserve">Sídlo: </w:t>
      </w:r>
      <w:r w:rsidRPr="00A87D1D">
        <w:rPr>
          <w:rFonts w:ascii="Arial Narrow" w:hAnsi="Arial Narrow"/>
        </w:rPr>
        <w:tab/>
      </w:r>
      <w:r w:rsidR="00527B18" w:rsidRPr="00A87D1D">
        <w:rPr>
          <w:rFonts w:ascii="Arial Narrow" w:hAnsi="Arial Narrow"/>
        </w:rPr>
        <w:t>Cintorínska 5, 814 88 Bratislava</w:t>
      </w:r>
    </w:p>
    <w:p w14:paraId="77927A42" w14:textId="22EC097F" w:rsidR="00D000EA" w:rsidRPr="00A87D1D" w:rsidRDefault="00D000EA" w:rsidP="00D000EA">
      <w:pPr>
        <w:spacing w:after="0"/>
        <w:ind w:left="3119" w:hanging="3119"/>
        <w:rPr>
          <w:rFonts w:ascii="Arial Narrow" w:hAnsi="Arial Narrow"/>
        </w:rPr>
      </w:pPr>
      <w:r w:rsidRPr="00A87D1D">
        <w:rPr>
          <w:rFonts w:ascii="Arial Narrow" w:hAnsi="Arial Narrow"/>
        </w:rPr>
        <w:t xml:space="preserve">IČO: </w:t>
      </w:r>
      <w:r w:rsidRPr="00A87D1D">
        <w:rPr>
          <w:rFonts w:ascii="Arial Narrow" w:hAnsi="Arial Narrow"/>
        </w:rPr>
        <w:tab/>
      </w:r>
      <w:r w:rsidR="00527B18" w:rsidRPr="00A87D1D">
        <w:rPr>
          <w:rFonts w:ascii="Arial Narrow" w:hAnsi="Arial Narrow"/>
        </w:rPr>
        <w:t>00151564</w:t>
      </w:r>
    </w:p>
    <w:p w14:paraId="49692A91" w14:textId="453A531C" w:rsidR="00D000EA" w:rsidRPr="00A87D1D" w:rsidRDefault="00527B18" w:rsidP="00D000EA">
      <w:pPr>
        <w:spacing w:after="0"/>
        <w:ind w:left="3119" w:hanging="3119"/>
        <w:rPr>
          <w:rFonts w:ascii="Arial Narrow" w:hAnsi="Arial Narrow"/>
        </w:rPr>
      </w:pPr>
      <w:r w:rsidRPr="00A87D1D">
        <w:rPr>
          <w:rFonts w:ascii="Arial Narrow" w:hAnsi="Arial Narrow"/>
        </w:rPr>
        <w:t>D</w:t>
      </w:r>
      <w:r w:rsidR="00D000EA" w:rsidRPr="00A87D1D">
        <w:rPr>
          <w:rFonts w:ascii="Arial Narrow" w:hAnsi="Arial Narrow"/>
        </w:rPr>
        <w:t xml:space="preserve">IČ: </w:t>
      </w:r>
      <w:r w:rsidR="00D000EA" w:rsidRPr="00A87D1D">
        <w:rPr>
          <w:rFonts w:ascii="Arial Narrow" w:hAnsi="Arial Narrow"/>
        </w:rPr>
        <w:tab/>
      </w:r>
      <w:r w:rsidRPr="00A87D1D">
        <w:rPr>
          <w:rFonts w:ascii="Arial Narrow" w:hAnsi="Arial Narrow"/>
        </w:rPr>
        <w:t xml:space="preserve">2020845079  </w:t>
      </w:r>
    </w:p>
    <w:p w14:paraId="6292C86D" w14:textId="22EE35F2" w:rsidR="00D000EA" w:rsidRPr="00A87D1D" w:rsidRDefault="00D000EA" w:rsidP="00D000EA">
      <w:pPr>
        <w:spacing w:after="0"/>
        <w:ind w:left="3119" w:hanging="3119"/>
        <w:rPr>
          <w:rFonts w:ascii="Arial Narrow" w:hAnsi="Arial Narrow"/>
        </w:rPr>
      </w:pPr>
      <w:r w:rsidRPr="00A87D1D">
        <w:rPr>
          <w:rFonts w:ascii="Arial Narrow" w:hAnsi="Arial Narrow"/>
        </w:rPr>
        <w:t>Zastúpená:</w:t>
      </w:r>
      <w:r w:rsidRPr="00A87D1D">
        <w:rPr>
          <w:rFonts w:ascii="Arial Narrow" w:hAnsi="Arial Narrow"/>
        </w:rPr>
        <w:tab/>
      </w:r>
      <w:r w:rsidR="00527B18" w:rsidRPr="00A87D1D">
        <w:rPr>
          <w:rFonts w:ascii="Arial Narrow" w:hAnsi="Arial Narrow"/>
        </w:rPr>
        <w:t>Ing. Tibor Tarábek, riaditeľ</w:t>
      </w:r>
    </w:p>
    <w:p w14:paraId="341FEFF0" w14:textId="20CE0215" w:rsidR="00D000EA" w:rsidRPr="00A87D1D" w:rsidRDefault="00D000EA" w:rsidP="00D000EA">
      <w:pPr>
        <w:spacing w:after="0"/>
        <w:ind w:left="3119" w:hanging="3119"/>
        <w:rPr>
          <w:rFonts w:ascii="Arial Narrow" w:hAnsi="Arial Narrow"/>
        </w:rPr>
      </w:pPr>
      <w:r w:rsidRPr="00A87D1D">
        <w:rPr>
          <w:rFonts w:ascii="Arial Narrow" w:hAnsi="Arial Narrow"/>
        </w:rPr>
        <w:t>Bankové spojenie (názov banky):</w:t>
      </w:r>
      <w:r w:rsidRPr="00A87D1D">
        <w:rPr>
          <w:rFonts w:ascii="Arial Narrow" w:hAnsi="Arial Narrow"/>
        </w:rPr>
        <w:tab/>
      </w:r>
    </w:p>
    <w:p w14:paraId="4844AB12" w14:textId="7FBB8421" w:rsidR="00D000EA" w:rsidRPr="00A87D1D" w:rsidRDefault="00D000EA" w:rsidP="00D000EA">
      <w:pPr>
        <w:spacing w:after="0"/>
        <w:ind w:left="3119" w:hanging="3119"/>
        <w:rPr>
          <w:rFonts w:ascii="Arial Narrow" w:hAnsi="Arial Narrow"/>
        </w:rPr>
      </w:pPr>
      <w:r w:rsidRPr="00A87D1D">
        <w:rPr>
          <w:rFonts w:ascii="Arial Narrow" w:hAnsi="Arial Narrow"/>
        </w:rPr>
        <w:t>Číslo účtu:</w:t>
      </w:r>
      <w:r w:rsidRPr="00A87D1D">
        <w:rPr>
          <w:rFonts w:ascii="Arial Narrow" w:hAnsi="Arial Narrow"/>
        </w:rPr>
        <w:tab/>
      </w:r>
    </w:p>
    <w:p w14:paraId="0D63A610" w14:textId="3C2F8968" w:rsidR="00D000EA" w:rsidRPr="00A87D1D" w:rsidRDefault="00D000EA" w:rsidP="00D000EA">
      <w:pPr>
        <w:spacing w:after="0"/>
        <w:ind w:left="3119" w:hanging="3119"/>
        <w:rPr>
          <w:rFonts w:ascii="Arial Narrow" w:hAnsi="Arial Narrow"/>
        </w:rPr>
      </w:pPr>
      <w:r w:rsidRPr="00A87D1D">
        <w:rPr>
          <w:rFonts w:ascii="Arial Narrow" w:hAnsi="Arial Narrow"/>
        </w:rPr>
        <w:t xml:space="preserve">Kód banky: </w:t>
      </w:r>
      <w:r w:rsidRPr="00A87D1D">
        <w:rPr>
          <w:rFonts w:ascii="Arial Narrow" w:hAnsi="Arial Narrow"/>
        </w:rPr>
        <w:tab/>
      </w:r>
    </w:p>
    <w:p w14:paraId="42E66318" w14:textId="09E763A0" w:rsidR="00D000EA" w:rsidRPr="00A87D1D" w:rsidRDefault="00D000EA" w:rsidP="00D000EA">
      <w:pPr>
        <w:spacing w:after="0"/>
        <w:ind w:left="3119" w:hanging="3119"/>
        <w:rPr>
          <w:rFonts w:ascii="Arial Narrow" w:hAnsi="Arial Narrow"/>
        </w:rPr>
      </w:pPr>
      <w:r w:rsidRPr="00A87D1D">
        <w:rPr>
          <w:rFonts w:ascii="Arial Narrow" w:hAnsi="Arial Narrow"/>
        </w:rPr>
        <w:t>IBAN/SWIFT:</w:t>
      </w:r>
      <w:r w:rsidRPr="00A87D1D">
        <w:rPr>
          <w:rFonts w:ascii="Arial Narrow" w:hAnsi="Arial Narrow"/>
        </w:rPr>
        <w:tab/>
      </w:r>
    </w:p>
    <w:p w14:paraId="1B745ACD" w14:textId="77777777" w:rsidR="00D000EA" w:rsidRPr="00A87D1D" w:rsidRDefault="00D000EA" w:rsidP="00D000EA">
      <w:pPr>
        <w:spacing w:after="0"/>
        <w:ind w:left="3119" w:hanging="3119"/>
        <w:rPr>
          <w:rFonts w:ascii="Arial Narrow" w:hAnsi="Arial Narrow"/>
        </w:rPr>
      </w:pPr>
    </w:p>
    <w:p w14:paraId="59CC1E19" w14:textId="77777777" w:rsidR="00D000EA" w:rsidRPr="00A87D1D" w:rsidRDefault="00D000EA" w:rsidP="00D000EA">
      <w:pPr>
        <w:spacing w:after="0"/>
        <w:ind w:left="3119" w:hanging="3119"/>
        <w:rPr>
          <w:rFonts w:ascii="Arial Narrow" w:hAnsi="Arial Narrow"/>
        </w:rPr>
      </w:pPr>
      <w:r w:rsidRPr="00A87D1D">
        <w:rPr>
          <w:rFonts w:ascii="Arial Narrow" w:hAnsi="Arial Narrow"/>
        </w:rPr>
        <w:t>(ďalej ako „</w:t>
      </w:r>
      <w:r w:rsidRPr="00A87D1D">
        <w:rPr>
          <w:rFonts w:ascii="Arial Narrow" w:hAnsi="Arial Narrow"/>
          <w:b/>
        </w:rPr>
        <w:t>Objednávateľ</w:t>
      </w:r>
      <w:r w:rsidRPr="00A87D1D">
        <w:rPr>
          <w:rFonts w:ascii="Arial Narrow" w:hAnsi="Arial Narrow"/>
        </w:rPr>
        <w:t>“)</w:t>
      </w:r>
    </w:p>
    <w:p w14:paraId="06AB84B2" w14:textId="77777777" w:rsidR="00D000EA" w:rsidRPr="00A87D1D" w:rsidRDefault="00D000EA" w:rsidP="00D000EA">
      <w:pPr>
        <w:keepNext/>
        <w:keepLines/>
        <w:tabs>
          <w:tab w:val="left" w:pos="284"/>
        </w:tabs>
        <w:spacing w:after="0"/>
        <w:jc w:val="center"/>
        <w:rPr>
          <w:rFonts w:ascii="Arial Narrow" w:hAnsi="Arial Narrow"/>
        </w:rPr>
      </w:pPr>
      <w:r w:rsidRPr="00A87D1D">
        <w:rPr>
          <w:rFonts w:ascii="Arial Narrow" w:hAnsi="Arial Narrow"/>
        </w:rPr>
        <w:t>a</w:t>
      </w:r>
    </w:p>
    <w:p w14:paraId="7D0E4B72" w14:textId="77777777" w:rsidR="00D000EA" w:rsidRPr="00A87D1D" w:rsidRDefault="00D000EA" w:rsidP="00D000EA">
      <w:pPr>
        <w:spacing w:after="0"/>
        <w:ind w:left="3119" w:hanging="3119"/>
        <w:rPr>
          <w:rFonts w:ascii="Arial Narrow" w:hAnsi="Arial Narrow"/>
          <w:b/>
        </w:rPr>
      </w:pPr>
      <w:r w:rsidRPr="00A87D1D">
        <w:rPr>
          <w:rFonts w:ascii="Arial Narrow" w:hAnsi="Arial Narrow"/>
        </w:rPr>
        <w:t>Obchodné meno:</w:t>
      </w:r>
      <w:r w:rsidRPr="00A87D1D">
        <w:rPr>
          <w:rFonts w:ascii="Arial Narrow" w:hAnsi="Arial Narrow"/>
          <w:b/>
        </w:rPr>
        <w:tab/>
        <w:t>[poskytovateľ]</w:t>
      </w:r>
    </w:p>
    <w:p w14:paraId="287149C1" w14:textId="77777777" w:rsidR="00D000EA" w:rsidRPr="00A87D1D" w:rsidRDefault="00D000EA" w:rsidP="00D000EA">
      <w:pPr>
        <w:spacing w:after="0"/>
        <w:ind w:left="3119" w:hanging="3119"/>
        <w:rPr>
          <w:rFonts w:ascii="Arial Narrow" w:hAnsi="Arial Narrow"/>
        </w:rPr>
      </w:pPr>
      <w:r w:rsidRPr="00A87D1D">
        <w:rPr>
          <w:rFonts w:ascii="Arial Narrow" w:hAnsi="Arial Narrow"/>
        </w:rPr>
        <w:t>Sídlo:</w:t>
      </w:r>
      <w:r w:rsidRPr="00A87D1D">
        <w:rPr>
          <w:rFonts w:ascii="Arial Narrow" w:hAnsi="Arial Narrow"/>
        </w:rPr>
        <w:tab/>
        <w:t>[sídlo]</w:t>
      </w:r>
    </w:p>
    <w:p w14:paraId="1D2735FA"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IČO: </w:t>
      </w:r>
      <w:r w:rsidRPr="00A87D1D">
        <w:rPr>
          <w:rFonts w:ascii="Arial Narrow" w:hAnsi="Arial Narrow"/>
        </w:rPr>
        <w:tab/>
        <w:t>[●]</w:t>
      </w:r>
    </w:p>
    <w:p w14:paraId="044E6887"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IČ DPH: </w:t>
      </w:r>
      <w:r w:rsidRPr="00A87D1D">
        <w:rPr>
          <w:rFonts w:ascii="Arial Narrow" w:hAnsi="Arial Narrow"/>
        </w:rPr>
        <w:tab/>
        <w:t>[●]</w:t>
      </w:r>
    </w:p>
    <w:p w14:paraId="4F0CB911" w14:textId="77777777" w:rsidR="00D000EA" w:rsidRPr="00A87D1D" w:rsidRDefault="00D000EA" w:rsidP="00D000EA">
      <w:pPr>
        <w:spacing w:after="0"/>
        <w:ind w:left="3119" w:hanging="3119"/>
        <w:rPr>
          <w:rFonts w:ascii="Arial Narrow" w:hAnsi="Arial Narrow"/>
        </w:rPr>
      </w:pPr>
      <w:r w:rsidRPr="00A87D1D">
        <w:rPr>
          <w:rFonts w:ascii="Arial Narrow" w:hAnsi="Arial Narrow"/>
        </w:rPr>
        <w:t>Osoba oprávnená konať:</w:t>
      </w:r>
      <w:r w:rsidRPr="00A87D1D">
        <w:rPr>
          <w:rFonts w:ascii="Arial Narrow" w:hAnsi="Arial Narrow"/>
        </w:rPr>
        <w:tab/>
        <w:t>[●]</w:t>
      </w:r>
    </w:p>
    <w:p w14:paraId="36249998" w14:textId="77777777" w:rsidR="00D000EA" w:rsidRPr="00A87D1D" w:rsidRDefault="00D000EA" w:rsidP="00D000EA">
      <w:pPr>
        <w:spacing w:after="0"/>
        <w:ind w:left="3119" w:hanging="3119"/>
        <w:rPr>
          <w:rFonts w:ascii="Arial Narrow" w:hAnsi="Arial Narrow"/>
        </w:rPr>
      </w:pPr>
      <w:r w:rsidRPr="00A87D1D">
        <w:rPr>
          <w:rFonts w:ascii="Arial Narrow" w:hAnsi="Arial Narrow"/>
        </w:rPr>
        <w:t>Registrácia:</w:t>
      </w:r>
      <w:r w:rsidRPr="00A87D1D">
        <w:rPr>
          <w:rFonts w:ascii="Arial Narrow" w:hAnsi="Arial Narrow"/>
        </w:rPr>
        <w:tab/>
        <w:t>Obchodný register Okresného súdu [●], oddiel [●], vložka č.: [●]</w:t>
      </w:r>
    </w:p>
    <w:p w14:paraId="35251C95" w14:textId="77777777" w:rsidR="00D000EA" w:rsidRPr="00A87D1D" w:rsidRDefault="00D000EA" w:rsidP="00D000EA">
      <w:pPr>
        <w:spacing w:after="0"/>
        <w:ind w:left="3119" w:hanging="3119"/>
        <w:rPr>
          <w:rFonts w:ascii="Arial Narrow" w:hAnsi="Arial Narrow"/>
        </w:rPr>
      </w:pPr>
      <w:r w:rsidRPr="00A87D1D">
        <w:rPr>
          <w:rFonts w:ascii="Arial Narrow" w:hAnsi="Arial Narrow"/>
        </w:rPr>
        <w:t>Bankové spojenie (názov banky):</w:t>
      </w:r>
      <w:r w:rsidRPr="00A87D1D">
        <w:rPr>
          <w:rFonts w:ascii="Arial Narrow" w:hAnsi="Arial Narrow"/>
        </w:rPr>
        <w:tab/>
        <w:t>[●]</w:t>
      </w:r>
    </w:p>
    <w:p w14:paraId="6BC65B17" w14:textId="77777777" w:rsidR="00D000EA" w:rsidRPr="00A87D1D" w:rsidRDefault="00D000EA" w:rsidP="00D000EA">
      <w:pPr>
        <w:spacing w:after="0"/>
        <w:ind w:left="3119" w:hanging="3119"/>
        <w:rPr>
          <w:rFonts w:ascii="Arial Narrow" w:hAnsi="Arial Narrow"/>
        </w:rPr>
      </w:pPr>
      <w:r w:rsidRPr="00A87D1D">
        <w:rPr>
          <w:rFonts w:ascii="Arial Narrow" w:hAnsi="Arial Narrow"/>
        </w:rPr>
        <w:t>Číslo účtu:</w:t>
      </w:r>
      <w:r w:rsidRPr="00A87D1D">
        <w:rPr>
          <w:rFonts w:ascii="Arial Narrow" w:hAnsi="Arial Narrow"/>
        </w:rPr>
        <w:tab/>
        <w:t>[●]</w:t>
      </w:r>
    </w:p>
    <w:p w14:paraId="33A16ED4" w14:textId="77777777" w:rsidR="00D000EA" w:rsidRPr="00A87D1D" w:rsidRDefault="00D000EA" w:rsidP="00D000EA">
      <w:pPr>
        <w:spacing w:after="0"/>
        <w:ind w:left="3119" w:hanging="3119"/>
        <w:rPr>
          <w:rFonts w:ascii="Arial Narrow" w:hAnsi="Arial Narrow"/>
        </w:rPr>
      </w:pPr>
      <w:r w:rsidRPr="00A87D1D">
        <w:rPr>
          <w:rFonts w:ascii="Arial Narrow" w:hAnsi="Arial Narrow"/>
        </w:rPr>
        <w:t xml:space="preserve">Kód banky: </w:t>
      </w:r>
      <w:r w:rsidRPr="00A87D1D">
        <w:rPr>
          <w:rFonts w:ascii="Arial Narrow" w:hAnsi="Arial Narrow"/>
        </w:rPr>
        <w:tab/>
        <w:t>[●]</w:t>
      </w:r>
    </w:p>
    <w:p w14:paraId="53257D07" w14:textId="77777777" w:rsidR="00D000EA" w:rsidRPr="00A87D1D" w:rsidRDefault="00D000EA" w:rsidP="00D000EA">
      <w:pPr>
        <w:spacing w:after="0"/>
        <w:ind w:left="3119" w:hanging="3119"/>
        <w:rPr>
          <w:rFonts w:ascii="Arial Narrow" w:hAnsi="Arial Narrow"/>
        </w:rPr>
      </w:pPr>
      <w:r w:rsidRPr="00A87D1D">
        <w:rPr>
          <w:rFonts w:ascii="Arial Narrow" w:hAnsi="Arial Narrow"/>
        </w:rPr>
        <w:t>IBAN/SWIFT:</w:t>
      </w:r>
      <w:r w:rsidRPr="00A87D1D">
        <w:rPr>
          <w:rFonts w:ascii="Arial Narrow" w:hAnsi="Arial Narrow"/>
        </w:rPr>
        <w:tab/>
        <w:t>[●]</w:t>
      </w:r>
    </w:p>
    <w:p w14:paraId="603A505B" w14:textId="77777777" w:rsidR="00D000EA" w:rsidRPr="00A87D1D" w:rsidRDefault="00D000EA" w:rsidP="00D000EA">
      <w:pPr>
        <w:spacing w:after="0"/>
        <w:rPr>
          <w:rFonts w:ascii="Arial Narrow" w:hAnsi="Arial Narrow"/>
        </w:rPr>
      </w:pPr>
    </w:p>
    <w:p w14:paraId="38299298" w14:textId="77777777" w:rsidR="00D000EA" w:rsidRPr="00A87D1D" w:rsidRDefault="00D000EA" w:rsidP="00D000EA">
      <w:pPr>
        <w:spacing w:after="0"/>
        <w:rPr>
          <w:rFonts w:ascii="Arial Narrow" w:hAnsi="Arial Narrow"/>
        </w:rPr>
      </w:pPr>
      <w:r w:rsidRPr="00A87D1D">
        <w:rPr>
          <w:rFonts w:ascii="Arial Narrow" w:hAnsi="Arial Narrow"/>
        </w:rPr>
        <w:t>(ďalej ako „</w:t>
      </w:r>
      <w:r w:rsidRPr="00A87D1D">
        <w:rPr>
          <w:rFonts w:ascii="Arial Narrow" w:hAnsi="Arial Narrow"/>
          <w:b/>
        </w:rPr>
        <w:t>Poskytovateľ“</w:t>
      </w:r>
      <w:r w:rsidRPr="00A87D1D">
        <w:rPr>
          <w:rFonts w:ascii="Arial Narrow" w:hAnsi="Arial Narrow"/>
        </w:rPr>
        <w:t>)</w:t>
      </w:r>
    </w:p>
    <w:p w14:paraId="2DE99B66" w14:textId="77777777" w:rsidR="00D000EA" w:rsidRPr="00A87D1D" w:rsidRDefault="00D000EA" w:rsidP="00D000EA">
      <w:pPr>
        <w:spacing w:after="0" w:line="259" w:lineRule="auto"/>
        <w:rPr>
          <w:rFonts w:ascii="Arial Narrow" w:eastAsia="Cambria" w:hAnsi="Arial Narrow"/>
          <w:color w:val="000000"/>
        </w:rPr>
      </w:pPr>
      <w:r w:rsidRPr="00A87D1D">
        <w:rPr>
          <w:rFonts w:ascii="Arial Narrow" w:eastAsia="Cambria" w:hAnsi="Arial Narrow"/>
          <w:b/>
          <w:color w:val="000000"/>
        </w:rPr>
        <w:t xml:space="preserve"> </w:t>
      </w:r>
    </w:p>
    <w:p w14:paraId="75FB6B26" w14:textId="77777777" w:rsidR="00D000EA" w:rsidRPr="00A87D1D" w:rsidRDefault="00D000EA" w:rsidP="00D000EA">
      <w:pPr>
        <w:spacing w:after="0" w:line="270" w:lineRule="auto"/>
        <w:ind w:left="-15"/>
        <w:jc w:val="both"/>
        <w:rPr>
          <w:rFonts w:ascii="Arial Narrow" w:eastAsia="Cambria" w:hAnsi="Arial Narrow"/>
          <w:color w:val="000000"/>
        </w:rPr>
      </w:pPr>
      <w:r w:rsidRPr="00A87D1D">
        <w:rPr>
          <w:rFonts w:ascii="Arial Narrow" w:eastAsia="Cambria" w:hAnsi="Arial Narrow"/>
          <w:color w:val="000000"/>
        </w:rPr>
        <w:t>(ďalej Objednávateľ a Poskytovateľ spolu len „</w:t>
      </w:r>
      <w:r w:rsidRPr="00A87D1D">
        <w:rPr>
          <w:rFonts w:ascii="Arial Narrow" w:eastAsia="Cambria" w:hAnsi="Arial Narrow"/>
          <w:b/>
          <w:color w:val="000000"/>
        </w:rPr>
        <w:t>Zmluvné strany</w:t>
      </w:r>
      <w:r w:rsidRPr="00A87D1D">
        <w:rPr>
          <w:rFonts w:ascii="Arial Narrow" w:eastAsia="Cambria" w:hAnsi="Arial Narrow"/>
          <w:color w:val="000000"/>
        </w:rPr>
        <w:t>“)</w:t>
      </w:r>
      <w:r w:rsidRPr="00A87D1D">
        <w:rPr>
          <w:rFonts w:ascii="Arial Narrow" w:eastAsia="Cambria" w:hAnsi="Arial Narrow"/>
          <w:b/>
          <w:color w:val="000000"/>
        </w:rPr>
        <w:t xml:space="preserve"> </w:t>
      </w:r>
    </w:p>
    <w:p w14:paraId="7A8A1471" w14:textId="687CC8DB" w:rsidR="00E97860" w:rsidRDefault="00D000EA" w:rsidP="00E97860">
      <w:pPr>
        <w:spacing w:line="259" w:lineRule="auto"/>
        <w:rPr>
          <w:rFonts w:ascii="Arial Narrow" w:eastAsia="Cambria" w:hAnsi="Arial Narrow"/>
          <w:color w:val="000000"/>
        </w:rPr>
      </w:pPr>
      <w:r w:rsidRPr="00A87D1D">
        <w:rPr>
          <w:rFonts w:ascii="Arial Narrow" w:eastAsia="Cambria" w:hAnsi="Arial Narrow"/>
          <w:color w:val="000000"/>
        </w:rPr>
        <w:t xml:space="preserve"> </w:t>
      </w:r>
      <w:bookmarkEnd w:id="312"/>
      <w:bookmarkEnd w:id="313"/>
    </w:p>
    <w:p w14:paraId="04D6EF62" w14:textId="77777777" w:rsidR="00275E7B" w:rsidRDefault="00275E7B" w:rsidP="00E97860">
      <w:pPr>
        <w:spacing w:line="259" w:lineRule="auto"/>
        <w:rPr>
          <w:rFonts w:ascii="Arial Narrow" w:eastAsia="Cambria" w:hAnsi="Arial Narrow"/>
          <w:color w:val="000000"/>
        </w:rPr>
      </w:pPr>
    </w:p>
    <w:p w14:paraId="51DAE413" w14:textId="77777777" w:rsidR="00275E7B" w:rsidRDefault="00275E7B" w:rsidP="00E97860">
      <w:pPr>
        <w:spacing w:line="259" w:lineRule="auto"/>
      </w:pPr>
    </w:p>
    <w:p w14:paraId="3958C284" w14:textId="77777777" w:rsidR="00275E7B" w:rsidRPr="00A87D1D" w:rsidRDefault="00275E7B" w:rsidP="00275E7B">
      <w:pPr>
        <w:spacing w:after="4" w:line="259" w:lineRule="auto"/>
        <w:ind w:left="10" w:right="7" w:hanging="10"/>
        <w:jc w:val="center"/>
        <w:rPr>
          <w:rFonts w:ascii="Arial Narrow" w:eastAsia="Cambria" w:hAnsi="Arial Narrow"/>
          <w:color w:val="000000"/>
        </w:rPr>
      </w:pPr>
      <w:r w:rsidRPr="00A87D1D">
        <w:rPr>
          <w:rFonts w:ascii="Arial Narrow" w:eastAsia="Cambria" w:hAnsi="Arial Narrow"/>
          <w:b/>
          <w:color w:val="000000"/>
        </w:rPr>
        <w:lastRenderedPageBreak/>
        <w:t xml:space="preserve">Čl. II </w:t>
      </w:r>
    </w:p>
    <w:p w14:paraId="1D2B0E62" w14:textId="77777777" w:rsidR="00275E7B" w:rsidRPr="00A87D1D" w:rsidRDefault="00275E7B" w:rsidP="00275E7B">
      <w:pPr>
        <w:spacing w:after="4" w:line="259" w:lineRule="auto"/>
        <w:ind w:left="10" w:right="3" w:hanging="10"/>
        <w:jc w:val="center"/>
        <w:rPr>
          <w:rFonts w:ascii="Arial Narrow" w:eastAsia="Cambria" w:hAnsi="Arial Narrow"/>
          <w:color w:val="000000"/>
        </w:rPr>
      </w:pPr>
      <w:r w:rsidRPr="00A87D1D">
        <w:rPr>
          <w:rFonts w:ascii="Arial Narrow" w:eastAsia="Cambria" w:hAnsi="Arial Narrow"/>
          <w:b/>
          <w:color w:val="000000"/>
        </w:rPr>
        <w:t xml:space="preserve">Predmet zmluvy </w:t>
      </w:r>
    </w:p>
    <w:p w14:paraId="17D39135" w14:textId="77777777" w:rsidR="00275E7B" w:rsidRPr="00A87D1D" w:rsidRDefault="00275E7B" w:rsidP="00275E7B">
      <w:pPr>
        <w:spacing w:after="47" w:line="259" w:lineRule="auto"/>
        <w:ind w:left="44"/>
        <w:jc w:val="center"/>
        <w:rPr>
          <w:rFonts w:ascii="Arial Narrow" w:eastAsia="Cambria" w:hAnsi="Arial Narrow"/>
          <w:color w:val="000000"/>
        </w:rPr>
      </w:pPr>
      <w:r w:rsidRPr="00A87D1D">
        <w:rPr>
          <w:rFonts w:ascii="Arial Narrow" w:eastAsia="Cambria" w:hAnsi="Arial Narrow"/>
          <w:b/>
          <w:color w:val="000000"/>
        </w:rPr>
        <w:t xml:space="preserve"> </w:t>
      </w:r>
    </w:p>
    <w:p w14:paraId="33CD9D44" w14:textId="77777777" w:rsidR="00105E8C" w:rsidRPr="00650C0F" w:rsidRDefault="00275E7B">
      <w:pPr>
        <w:pStyle w:val="Odsekzoznamu"/>
        <w:numPr>
          <w:ilvl w:val="0"/>
          <w:numId w:val="47"/>
        </w:numPr>
        <w:tabs>
          <w:tab w:val="clear" w:pos="2160"/>
          <w:tab w:val="clear" w:pos="2880"/>
          <w:tab w:val="clear" w:pos="4500"/>
        </w:tabs>
        <w:ind w:left="567" w:hanging="567"/>
        <w:contextualSpacing/>
        <w:jc w:val="both"/>
        <w:rPr>
          <w:rFonts w:ascii="Arial Narrow" w:hAnsi="Arial Narrow"/>
          <w:sz w:val="22"/>
          <w:szCs w:val="22"/>
        </w:rPr>
      </w:pPr>
      <w:r w:rsidRPr="00650C0F">
        <w:rPr>
          <w:rFonts w:ascii="Arial Narrow" w:hAnsi="Arial Narrow"/>
          <w:sz w:val="22"/>
          <w:szCs w:val="22"/>
        </w:rPr>
        <w:t xml:space="preserve">Objednávateľ uskutočnil verejnú súťaž uverejnenú vo Vestníku verejného obstarávania </w:t>
      </w:r>
      <w:r w:rsidRPr="00650C0F">
        <w:rPr>
          <w:rFonts w:ascii="Arial Narrow" w:hAnsi="Arial Narrow"/>
          <w:sz w:val="22"/>
          <w:szCs w:val="22"/>
        </w:rPr>
        <w:br/>
        <w:t>č. ... /2023 zo dňa  ... 2023 pod značkou .......na predmet zákazky „</w:t>
      </w:r>
      <w:r w:rsidRPr="00650C0F">
        <w:rPr>
          <w:rFonts w:ascii="Arial Narrow" w:hAnsi="Arial Narrow"/>
          <w:b/>
          <w:sz w:val="22"/>
          <w:szCs w:val="22"/>
        </w:rPr>
        <w:t>SLUŽBY PODPORY PREVÁDZKY PROGRAMOVÉHO VYBAVENIA IDGENTOOL PRE VYTVÁRANIE A VYDÁVANIE JEDINEČNÝCH IDENTIFIKÁTOROV PRE ÚČELY SYSTÉMU VYSLEDOVATEĽNOSTI TABAKOVÝCH VÝROBKOV</w:t>
      </w:r>
      <w:r w:rsidRPr="00650C0F">
        <w:rPr>
          <w:rFonts w:ascii="Arial Narrow" w:hAnsi="Arial Narrow"/>
          <w:sz w:val="22"/>
          <w:szCs w:val="22"/>
        </w:rPr>
        <w:t>“ (ďalej len „Verejné obstarávanie“).</w:t>
      </w:r>
    </w:p>
    <w:p w14:paraId="78B1E00C" w14:textId="77777777" w:rsidR="00105E8C" w:rsidRDefault="00105E8C" w:rsidP="00105E8C">
      <w:pPr>
        <w:pStyle w:val="Odsekzoznamu"/>
        <w:tabs>
          <w:tab w:val="clear" w:pos="2160"/>
          <w:tab w:val="clear" w:pos="2880"/>
          <w:tab w:val="clear" w:pos="4500"/>
        </w:tabs>
        <w:ind w:left="567"/>
        <w:contextualSpacing/>
        <w:jc w:val="both"/>
        <w:rPr>
          <w:rFonts w:ascii="Arial Narrow" w:hAnsi="Arial Narrow"/>
          <w:sz w:val="22"/>
          <w:szCs w:val="22"/>
        </w:rPr>
      </w:pPr>
    </w:p>
    <w:p w14:paraId="68A8036B" w14:textId="0878BCD2" w:rsidR="00275E7B" w:rsidRPr="00105E8C" w:rsidRDefault="00275E7B">
      <w:pPr>
        <w:pStyle w:val="Odsekzoznamu"/>
        <w:numPr>
          <w:ilvl w:val="0"/>
          <w:numId w:val="47"/>
        </w:numPr>
        <w:tabs>
          <w:tab w:val="clear" w:pos="2160"/>
          <w:tab w:val="clear" w:pos="2880"/>
          <w:tab w:val="clear" w:pos="4500"/>
        </w:tabs>
        <w:ind w:left="567" w:hanging="567"/>
        <w:contextualSpacing/>
        <w:jc w:val="both"/>
        <w:rPr>
          <w:rFonts w:ascii="Arial Narrow" w:hAnsi="Arial Narrow"/>
          <w:sz w:val="22"/>
          <w:szCs w:val="22"/>
        </w:rPr>
      </w:pPr>
      <w:r w:rsidRPr="00105E8C">
        <w:rPr>
          <w:rFonts w:ascii="Arial Narrow" w:hAnsi="Arial Narrow"/>
          <w:sz w:val="22"/>
        </w:rPr>
        <w:t xml:space="preserve">Predmetom tejto Zmluvy je záväzok Poskytovateľa poskytovať odborné </w:t>
      </w:r>
      <w:r w:rsidR="00BD6BF1">
        <w:rPr>
          <w:rFonts w:ascii="Arial Narrow" w:hAnsi="Arial Narrow"/>
          <w:sz w:val="22"/>
        </w:rPr>
        <w:t>Podporné</w:t>
      </w:r>
      <w:r w:rsidRPr="00105E8C">
        <w:rPr>
          <w:rFonts w:ascii="Arial Narrow" w:hAnsi="Arial Narrow"/>
          <w:sz w:val="22"/>
        </w:rPr>
        <w:t xml:space="preserve"> služby v oblasti </w:t>
      </w:r>
      <w:r w:rsidR="00105E8C" w:rsidRPr="00105E8C">
        <w:rPr>
          <w:rFonts w:ascii="Arial Narrow" w:hAnsi="Arial Narrow"/>
          <w:sz w:val="22"/>
        </w:rPr>
        <w:t>údržby programového vybavenia pre vytváranie a vydávanie jedinečných identifikátorov pre účely systému vysledovateľnosti tabakových výrobkov a systémového programového vybavenia SW</w:t>
      </w:r>
      <w:r w:rsidR="004A4CFB">
        <w:rPr>
          <w:rFonts w:ascii="Arial Narrow" w:hAnsi="Arial Narrow"/>
          <w:sz w:val="22"/>
        </w:rPr>
        <w:t xml:space="preserve"> (podpora licencií systémového programového vybavenia)</w:t>
      </w:r>
      <w:r w:rsidR="00105E8C" w:rsidRPr="00105E8C">
        <w:rPr>
          <w:rFonts w:ascii="Arial Narrow" w:hAnsi="Arial Narrow"/>
          <w:sz w:val="22"/>
        </w:rPr>
        <w:t xml:space="preserve"> a zabezpečovať podporu prevádzky SW podľa požiadaviek uvedených v prílohe č. 1 zmluvy, ktoré tvoria neoddeliteľnú súčasť zmluvy a za podmienok uvedených v zmluve </w:t>
      </w:r>
      <w:r w:rsidRPr="00105E8C">
        <w:rPr>
          <w:rFonts w:ascii="Arial Narrow" w:hAnsi="Arial Narrow"/>
          <w:sz w:val="22"/>
        </w:rPr>
        <w:t xml:space="preserve">na </w:t>
      </w:r>
      <w:r w:rsidR="00105E8C" w:rsidRPr="00105E8C">
        <w:rPr>
          <w:rFonts w:ascii="Arial Narrow" w:hAnsi="Arial Narrow"/>
          <w:sz w:val="22"/>
        </w:rPr>
        <w:t>60</w:t>
      </w:r>
      <w:r w:rsidRPr="00105E8C">
        <w:rPr>
          <w:rFonts w:ascii="Arial Narrow" w:hAnsi="Arial Narrow"/>
          <w:sz w:val="22"/>
        </w:rPr>
        <w:t xml:space="preserve"> </w:t>
      </w:r>
      <w:r w:rsidR="00105E8C" w:rsidRPr="00105E8C">
        <w:rPr>
          <w:rFonts w:ascii="Arial Narrow" w:hAnsi="Arial Narrow"/>
          <w:sz w:val="22"/>
        </w:rPr>
        <w:t xml:space="preserve">mesiacov. </w:t>
      </w:r>
      <w:r w:rsidRPr="00105E8C">
        <w:rPr>
          <w:rFonts w:ascii="Arial Narrow" w:hAnsi="Arial Narrow"/>
          <w:sz w:val="22"/>
        </w:rPr>
        <w:t xml:space="preserve">Poskytovateľ odborných </w:t>
      </w:r>
      <w:r w:rsidR="00BD6BF1">
        <w:rPr>
          <w:rFonts w:ascii="Arial Narrow" w:hAnsi="Arial Narrow"/>
          <w:sz w:val="22"/>
        </w:rPr>
        <w:t>podporných</w:t>
      </w:r>
      <w:r w:rsidRPr="00105E8C">
        <w:rPr>
          <w:rFonts w:ascii="Arial Narrow" w:hAnsi="Arial Narrow"/>
          <w:sz w:val="22"/>
        </w:rPr>
        <w:t xml:space="preserve"> služieb musí disponovať potrebnými vedomosťami, odbornými znalosťami a skúsenosťami z praxe. </w:t>
      </w:r>
    </w:p>
    <w:p w14:paraId="109818CF" w14:textId="77777777" w:rsidR="00275E7B" w:rsidRDefault="00275E7B" w:rsidP="00275E7B">
      <w:pPr>
        <w:pStyle w:val="Odsekzoznamu"/>
        <w:tabs>
          <w:tab w:val="clear" w:pos="2160"/>
          <w:tab w:val="clear" w:pos="2880"/>
          <w:tab w:val="clear" w:pos="4500"/>
        </w:tabs>
        <w:ind w:left="567"/>
        <w:contextualSpacing/>
        <w:jc w:val="both"/>
        <w:rPr>
          <w:rFonts w:ascii="Arial Narrow" w:hAnsi="Arial Narrow"/>
          <w:sz w:val="22"/>
          <w:szCs w:val="22"/>
        </w:rPr>
      </w:pPr>
    </w:p>
    <w:p w14:paraId="2FC9E11D" w14:textId="429951D7" w:rsidR="004A4CFB" w:rsidRPr="004A4CFB" w:rsidRDefault="00105E8C" w:rsidP="004A4CFB">
      <w:pPr>
        <w:pStyle w:val="Odsekzoznamu"/>
        <w:ind w:left="567"/>
        <w:contextualSpacing/>
        <w:jc w:val="both"/>
        <w:rPr>
          <w:rFonts w:ascii="Arial Narrow" w:hAnsi="Arial Narrow"/>
          <w:sz w:val="22"/>
          <w:szCs w:val="22"/>
        </w:rPr>
      </w:pPr>
      <w:r>
        <w:rPr>
          <w:rFonts w:ascii="Arial Narrow" w:hAnsi="Arial Narrow"/>
          <w:sz w:val="22"/>
          <w:szCs w:val="22"/>
        </w:rPr>
        <w:t xml:space="preserve">Predmetom tejto Zmluvy je tiež záväzok poskytovateľa </w:t>
      </w:r>
      <w:r w:rsidRPr="00105E8C">
        <w:rPr>
          <w:rFonts w:ascii="Arial Narrow" w:hAnsi="Arial Narrow"/>
          <w:sz w:val="22"/>
          <w:szCs w:val="22"/>
        </w:rPr>
        <w:t xml:space="preserve">zabezpečiť podporu </w:t>
      </w:r>
      <w:r w:rsidR="004A4CFB">
        <w:rPr>
          <w:rFonts w:ascii="Arial Narrow" w:hAnsi="Arial Narrow"/>
          <w:sz w:val="22"/>
          <w:szCs w:val="22"/>
        </w:rPr>
        <w:t xml:space="preserve">činností na vyžiadanie za </w:t>
      </w:r>
      <w:r w:rsidR="004A4CFB" w:rsidRPr="004A4CFB">
        <w:rPr>
          <w:rFonts w:ascii="Arial Narrow" w:hAnsi="Arial Narrow"/>
          <w:sz w:val="22"/>
          <w:szCs w:val="22"/>
        </w:rPr>
        <w:t>nasledovné roly:</w:t>
      </w:r>
    </w:p>
    <w:p w14:paraId="6ECDF42B" w14:textId="77777777" w:rsidR="004A4CFB" w:rsidRPr="004A4CFB" w:rsidRDefault="004A4CFB" w:rsidP="004A4CFB">
      <w:pPr>
        <w:pStyle w:val="Odsekzoznamu"/>
        <w:ind w:left="567"/>
        <w:contextualSpacing/>
        <w:jc w:val="both"/>
        <w:rPr>
          <w:rFonts w:ascii="Arial Narrow" w:hAnsi="Arial Narrow"/>
          <w:sz w:val="22"/>
          <w:szCs w:val="22"/>
        </w:rPr>
      </w:pPr>
    </w:p>
    <w:p w14:paraId="20C2F0E2" w14:textId="719FD9ED" w:rsid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szCs w:val="22"/>
        </w:rPr>
        <w:t>Certifikovaný špecialista IDGenTool</w:t>
      </w:r>
    </w:p>
    <w:p w14:paraId="17809264" w14:textId="77777777" w:rsid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szCs w:val="22"/>
        </w:rPr>
        <w:t xml:space="preserve">Správca pre oblasť operačných systémov </w:t>
      </w:r>
    </w:p>
    <w:p w14:paraId="5D3A3A27" w14:textId="77777777" w:rsidR="004A4CFB" w:rsidRP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rPr>
        <w:t xml:space="preserve">Správca SQL databázového systému  </w:t>
      </w:r>
    </w:p>
    <w:p w14:paraId="7F5BA656" w14:textId="77777777" w:rsidR="004A4CFB" w:rsidRP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rPr>
        <w:t>Linux špecialist</w:t>
      </w:r>
      <w:r>
        <w:rPr>
          <w:rFonts w:ascii="Arial Narrow" w:hAnsi="Arial Narrow"/>
          <w:sz w:val="22"/>
        </w:rPr>
        <w:t>a</w:t>
      </w:r>
    </w:p>
    <w:p w14:paraId="7D65990E" w14:textId="77777777" w:rsidR="004A4CFB" w:rsidRP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rPr>
        <w:t>Operátor CallCentra</w:t>
      </w:r>
    </w:p>
    <w:p w14:paraId="6F6C34C3" w14:textId="77777777" w:rsidR="004A4CFB" w:rsidRP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rPr>
        <w:t>Projektový manažér</w:t>
      </w:r>
    </w:p>
    <w:p w14:paraId="4BE94D3B" w14:textId="77777777" w:rsidR="004A4CFB" w:rsidRP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rPr>
        <w:t>Developer</w:t>
      </w:r>
    </w:p>
    <w:p w14:paraId="26C9F6A8" w14:textId="77777777" w:rsidR="004A4CFB" w:rsidRP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rPr>
        <w:t>Tester</w:t>
      </w:r>
    </w:p>
    <w:p w14:paraId="47078F94" w14:textId="77777777" w:rsidR="004A4CFB" w:rsidRP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rPr>
        <w:t>Špecialista na bezpečnosť</w:t>
      </w:r>
    </w:p>
    <w:p w14:paraId="030B8874" w14:textId="5255F792" w:rsidR="004A4CFB" w:rsidRPr="004A4CFB" w:rsidRDefault="004A4CFB" w:rsidP="004A4CFB">
      <w:pPr>
        <w:pStyle w:val="Odsekzoznamu"/>
        <w:numPr>
          <w:ilvl w:val="1"/>
          <w:numId w:val="2"/>
        </w:numPr>
        <w:ind w:hanging="9"/>
        <w:contextualSpacing/>
        <w:rPr>
          <w:rFonts w:ascii="Arial Narrow" w:hAnsi="Arial Narrow"/>
          <w:sz w:val="22"/>
          <w:szCs w:val="22"/>
        </w:rPr>
      </w:pPr>
      <w:r w:rsidRPr="004A4CFB">
        <w:rPr>
          <w:rFonts w:ascii="Arial Narrow" w:hAnsi="Arial Narrow"/>
          <w:sz w:val="22"/>
        </w:rPr>
        <w:t>Špecialista na architektúru</w:t>
      </w:r>
    </w:p>
    <w:p w14:paraId="34EE1808" w14:textId="77777777" w:rsidR="004A4CFB" w:rsidRDefault="004A4CFB" w:rsidP="004A4CFB">
      <w:pPr>
        <w:pStyle w:val="Odsekzoznamu"/>
        <w:tabs>
          <w:tab w:val="clear" w:pos="2160"/>
          <w:tab w:val="clear" w:pos="2880"/>
          <w:tab w:val="clear" w:pos="4500"/>
        </w:tabs>
        <w:ind w:left="567"/>
        <w:contextualSpacing/>
        <w:jc w:val="both"/>
        <w:rPr>
          <w:rFonts w:ascii="Arial Narrow" w:hAnsi="Arial Narrow"/>
          <w:sz w:val="22"/>
          <w:szCs w:val="22"/>
        </w:rPr>
      </w:pPr>
    </w:p>
    <w:p w14:paraId="2681623E" w14:textId="081BFE0E" w:rsidR="00105E8C" w:rsidRDefault="004A4CFB" w:rsidP="004A4CFB">
      <w:pPr>
        <w:pStyle w:val="Odsekzoznamu"/>
        <w:tabs>
          <w:tab w:val="clear" w:pos="2160"/>
          <w:tab w:val="clear" w:pos="2880"/>
          <w:tab w:val="clear" w:pos="4500"/>
        </w:tabs>
        <w:ind w:left="567"/>
        <w:contextualSpacing/>
        <w:jc w:val="both"/>
        <w:rPr>
          <w:rFonts w:ascii="Arial Narrow" w:hAnsi="Arial Narrow"/>
          <w:sz w:val="22"/>
          <w:szCs w:val="22"/>
        </w:rPr>
      </w:pPr>
      <w:r w:rsidRPr="004A4CFB">
        <w:rPr>
          <w:rFonts w:ascii="Arial Narrow" w:hAnsi="Arial Narrow"/>
          <w:sz w:val="22"/>
          <w:szCs w:val="22"/>
        </w:rPr>
        <w:t>v závislosti od  potrieb</w:t>
      </w:r>
      <w:r>
        <w:rPr>
          <w:rFonts w:ascii="Arial Narrow" w:hAnsi="Arial Narrow"/>
          <w:sz w:val="22"/>
          <w:szCs w:val="22"/>
        </w:rPr>
        <w:t xml:space="preserve"> objednávateľa</w:t>
      </w:r>
      <w:r w:rsidR="00105E8C" w:rsidRPr="00105E8C">
        <w:rPr>
          <w:rFonts w:ascii="Arial Narrow" w:hAnsi="Arial Narrow"/>
          <w:sz w:val="22"/>
          <w:szCs w:val="22"/>
        </w:rPr>
        <w:t>.</w:t>
      </w:r>
    </w:p>
    <w:p w14:paraId="680B1F35" w14:textId="77777777" w:rsidR="00105E8C" w:rsidRDefault="00105E8C" w:rsidP="00275E7B">
      <w:pPr>
        <w:pStyle w:val="Odsekzoznamu"/>
        <w:tabs>
          <w:tab w:val="clear" w:pos="2160"/>
          <w:tab w:val="clear" w:pos="2880"/>
          <w:tab w:val="clear" w:pos="4500"/>
        </w:tabs>
        <w:ind w:left="567"/>
        <w:contextualSpacing/>
        <w:jc w:val="both"/>
        <w:rPr>
          <w:rFonts w:ascii="Arial Narrow" w:hAnsi="Arial Narrow"/>
          <w:sz w:val="22"/>
          <w:szCs w:val="22"/>
        </w:rPr>
      </w:pPr>
    </w:p>
    <w:p w14:paraId="35FC771F" w14:textId="1FAF0DDD" w:rsidR="00275E7B" w:rsidRPr="00077398" w:rsidRDefault="00275E7B" w:rsidP="00275E7B">
      <w:pPr>
        <w:pStyle w:val="Odsekzoznamu"/>
        <w:tabs>
          <w:tab w:val="clear" w:pos="2160"/>
          <w:tab w:val="clear" w:pos="2880"/>
          <w:tab w:val="clear" w:pos="4500"/>
        </w:tabs>
        <w:ind w:left="567"/>
        <w:contextualSpacing/>
        <w:jc w:val="both"/>
        <w:rPr>
          <w:rFonts w:ascii="Arial Narrow" w:hAnsi="Arial Narrow"/>
          <w:sz w:val="22"/>
          <w:szCs w:val="22"/>
        </w:rPr>
      </w:pPr>
      <w:r w:rsidRPr="000E4220">
        <w:rPr>
          <w:rFonts w:ascii="Arial Narrow" w:hAnsi="Arial Narrow"/>
          <w:sz w:val="22"/>
          <w:szCs w:val="22"/>
        </w:rPr>
        <w:t xml:space="preserve">Predmetom tejto </w:t>
      </w:r>
      <w:r>
        <w:rPr>
          <w:rFonts w:ascii="Arial Narrow" w:hAnsi="Arial Narrow"/>
          <w:sz w:val="22"/>
          <w:szCs w:val="22"/>
        </w:rPr>
        <w:t>Zmluvy</w:t>
      </w:r>
      <w:r w:rsidRPr="000E4220">
        <w:rPr>
          <w:rFonts w:ascii="Arial Narrow" w:hAnsi="Arial Narrow"/>
          <w:sz w:val="22"/>
          <w:szCs w:val="22"/>
        </w:rPr>
        <w:t xml:space="preserve"> je záväzok </w:t>
      </w:r>
      <w:r>
        <w:rPr>
          <w:rFonts w:ascii="Arial Narrow" w:hAnsi="Arial Narrow"/>
          <w:sz w:val="22"/>
          <w:szCs w:val="22"/>
        </w:rPr>
        <w:t>Poskytovateľa</w:t>
      </w:r>
      <w:r w:rsidRPr="000E4220">
        <w:rPr>
          <w:rFonts w:ascii="Arial Narrow" w:hAnsi="Arial Narrow"/>
          <w:sz w:val="22"/>
          <w:szCs w:val="22"/>
        </w:rPr>
        <w:t xml:space="preserve"> poskytova</w:t>
      </w:r>
      <w:r>
        <w:rPr>
          <w:rFonts w:ascii="Arial Narrow" w:hAnsi="Arial Narrow"/>
          <w:sz w:val="22"/>
          <w:szCs w:val="22"/>
        </w:rPr>
        <w:t>ť</w:t>
      </w:r>
      <w:r w:rsidRPr="000E4220">
        <w:rPr>
          <w:rFonts w:ascii="Arial Narrow" w:hAnsi="Arial Narrow"/>
          <w:sz w:val="22"/>
          <w:szCs w:val="22"/>
        </w:rPr>
        <w:t xml:space="preserve"> odborn</w:t>
      </w:r>
      <w:r>
        <w:rPr>
          <w:rFonts w:ascii="Arial Narrow" w:hAnsi="Arial Narrow"/>
          <w:sz w:val="22"/>
          <w:szCs w:val="22"/>
        </w:rPr>
        <w:t>é</w:t>
      </w:r>
      <w:r w:rsidRPr="000E4220">
        <w:rPr>
          <w:rFonts w:ascii="Arial Narrow" w:hAnsi="Arial Narrow"/>
          <w:sz w:val="22"/>
          <w:szCs w:val="22"/>
        </w:rPr>
        <w:t xml:space="preserve"> po</w:t>
      </w:r>
      <w:r w:rsidR="00BD6BF1">
        <w:rPr>
          <w:rFonts w:ascii="Arial Narrow" w:hAnsi="Arial Narrow"/>
          <w:sz w:val="22"/>
          <w:szCs w:val="22"/>
        </w:rPr>
        <w:t>dporné</w:t>
      </w:r>
      <w:r w:rsidRPr="000E4220">
        <w:rPr>
          <w:rFonts w:ascii="Arial Narrow" w:hAnsi="Arial Narrow"/>
          <w:sz w:val="22"/>
          <w:szCs w:val="22"/>
        </w:rPr>
        <w:t xml:space="preserve"> služb</w:t>
      </w:r>
      <w:r>
        <w:rPr>
          <w:rFonts w:ascii="Arial Narrow" w:hAnsi="Arial Narrow"/>
          <w:sz w:val="22"/>
          <w:szCs w:val="22"/>
        </w:rPr>
        <w:t>y</w:t>
      </w:r>
      <w:r w:rsidRPr="000E4220">
        <w:rPr>
          <w:rFonts w:ascii="Arial Narrow" w:hAnsi="Arial Narrow"/>
          <w:sz w:val="22"/>
          <w:szCs w:val="22"/>
        </w:rPr>
        <w:t xml:space="preserve"> </w:t>
      </w:r>
      <w:r>
        <w:rPr>
          <w:rFonts w:ascii="Arial Narrow" w:hAnsi="Arial Narrow"/>
          <w:sz w:val="22"/>
          <w:szCs w:val="22"/>
        </w:rPr>
        <w:t>Objednávateľovi</w:t>
      </w:r>
      <w:r w:rsidRPr="000E4220">
        <w:rPr>
          <w:rFonts w:ascii="Arial Narrow" w:hAnsi="Arial Narrow"/>
          <w:sz w:val="22"/>
          <w:szCs w:val="22"/>
        </w:rPr>
        <w:t xml:space="preserve"> v rozsahu podľa Opisu predmetu zákazky, ktorý bol súčasťou dokumentácie k Verejnému obstarávaniu a ktorý je obsahom prílohy č. 1 tejto </w:t>
      </w:r>
      <w:r>
        <w:rPr>
          <w:rFonts w:ascii="Arial Narrow" w:hAnsi="Arial Narrow"/>
          <w:sz w:val="22"/>
          <w:szCs w:val="22"/>
        </w:rPr>
        <w:t>Zmluvy</w:t>
      </w:r>
      <w:r w:rsidRPr="000E4220">
        <w:rPr>
          <w:rFonts w:ascii="Arial Narrow" w:hAnsi="Arial Narrow"/>
          <w:sz w:val="22"/>
          <w:szCs w:val="22"/>
        </w:rPr>
        <w:t xml:space="preserve"> (ďalej len „</w:t>
      </w:r>
      <w:r>
        <w:rPr>
          <w:rFonts w:ascii="Arial Narrow" w:hAnsi="Arial Narrow"/>
          <w:sz w:val="22"/>
          <w:szCs w:val="22"/>
        </w:rPr>
        <w:t>Po</w:t>
      </w:r>
      <w:r w:rsidR="00BD6BF1">
        <w:rPr>
          <w:rFonts w:ascii="Arial Narrow" w:hAnsi="Arial Narrow"/>
          <w:sz w:val="22"/>
          <w:szCs w:val="22"/>
        </w:rPr>
        <w:t>dporné</w:t>
      </w:r>
      <w:r w:rsidRPr="000E4220">
        <w:rPr>
          <w:rFonts w:ascii="Arial Narrow" w:hAnsi="Arial Narrow"/>
          <w:sz w:val="22"/>
          <w:szCs w:val="22"/>
        </w:rPr>
        <w:t xml:space="preserve"> služby“) a záväzok </w:t>
      </w:r>
      <w:r>
        <w:rPr>
          <w:rFonts w:ascii="Arial Narrow" w:hAnsi="Arial Narrow"/>
          <w:sz w:val="22"/>
          <w:szCs w:val="22"/>
        </w:rPr>
        <w:t>Objednávateľa</w:t>
      </w:r>
      <w:r w:rsidRPr="000E4220">
        <w:rPr>
          <w:rFonts w:ascii="Arial Narrow" w:hAnsi="Arial Narrow"/>
          <w:sz w:val="22"/>
          <w:szCs w:val="22"/>
        </w:rPr>
        <w:t xml:space="preserve"> uhradiť </w:t>
      </w:r>
      <w:r>
        <w:rPr>
          <w:rFonts w:ascii="Arial Narrow" w:hAnsi="Arial Narrow"/>
          <w:sz w:val="22"/>
          <w:szCs w:val="22"/>
        </w:rPr>
        <w:t>Poskytovateľovi</w:t>
      </w:r>
      <w:r w:rsidRPr="000E4220">
        <w:rPr>
          <w:rFonts w:ascii="Arial Narrow" w:hAnsi="Arial Narrow"/>
          <w:sz w:val="22"/>
          <w:szCs w:val="22"/>
        </w:rPr>
        <w:t xml:space="preserve"> za poskytnuté </w:t>
      </w:r>
      <w:r w:rsidR="00BD6BF1">
        <w:rPr>
          <w:rFonts w:ascii="Arial Narrow" w:hAnsi="Arial Narrow"/>
          <w:sz w:val="22"/>
          <w:szCs w:val="22"/>
        </w:rPr>
        <w:t>Podporné</w:t>
      </w:r>
      <w:r w:rsidRPr="000E4220">
        <w:rPr>
          <w:rFonts w:ascii="Arial Narrow" w:hAnsi="Arial Narrow"/>
          <w:sz w:val="22"/>
          <w:szCs w:val="22"/>
        </w:rPr>
        <w:t xml:space="preserve"> služby odmenu.</w:t>
      </w:r>
      <w:r>
        <w:rPr>
          <w:rFonts w:ascii="Arial Narrow" w:hAnsi="Arial Narrow"/>
          <w:sz w:val="22"/>
          <w:szCs w:val="22"/>
        </w:rPr>
        <w:t xml:space="preserve"> </w:t>
      </w:r>
      <w:r w:rsidRPr="000E4220">
        <w:rPr>
          <w:rFonts w:ascii="Arial Narrow" w:hAnsi="Arial Narrow"/>
          <w:sz w:val="22"/>
          <w:szCs w:val="22"/>
        </w:rPr>
        <w:t xml:space="preserve">Táto </w:t>
      </w:r>
      <w:r>
        <w:rPr>
          <w:rFonts w:ascii="Arial Narrow" w:hAnsi="Arial Narrow"/>
          <w:sz w:val="22"/>
          <w:szCs w:val="22"/>
        </w:rPr>
        <w:t>Zmluva</w:t>
      </w:r>
      <w:r w:rsidRPr="000E4220">
        <w:rPr>
          <w:rFonts w:ascii="Arial Narrow" w:hAnsi="Arial Narrow"/>
          <w:sz w:val="22"/>
          <w:szCs w:val="22"/>
        </w:rPr>
        <w:t xml:space="preserve"> predstavuje rámcovú dohodu Zmluvných strán, ktorá okrem práv a povinností Zmluvných strán ustanovuje najmä maximálnu</w:t>
      </w:r>
      <w:r w:rsidRPr="000E4220">
        <w:rPr>
          <w:rFonts w:ascii="Arial Narrow" w:hAnsi="Arial Narrow"/>
          <w:color w:val="FF0000"/>
          <w:sz w:val="22"/>
          <w:szCs w:val="22"/>
        </w:rPr>
        <w:t xml:space="preserve"> </w:t>
      </w:r>
      <w:r w:rsidRPr="000E4220">
        <w:rPr>
          <w:rFonts w:ascii="Arial Narrow" w:hAnsi="Arial Narrow"/>
          <w:sz w:val="22"/>
          <w:szCs w:val="22"/>
        </w:rPr>
        <w:t xml:space="preserve">odmenu pre </w:t>
      </w:r>
      <w:r>
        <w:rPr>
          <w:rFonts w:ascii="Arial Narrow" w:hAnsi="Arial Narrow"/>
          <w:sz w:val="22"/>
          <w:szCs w:val="22"/>
        </w:rPr>
        <w:t>Poskytovateľ</w:t>
      </w:r>
      <w:r w:rsidRPr="000E4220">
        <w:rPr>
          <w:rFonts w:ascii="Arial Narrow" w:hAnsi="Arial Narrow"/>
          <w:sz w:val="22"/>
          <w:szCs w:val="22"/>
        </w:rPr>
        <w:t xml:space="preserve">a za poskytovanie </w:t>
      </w:r>
      <w:r w:rsidR="00BD6BF1">
        <w:rPr>
          <w:rFonts w:ascii="Arial Narrow" w:hAnsi="Arial Narrow"/>
          <w:sz w:val="22"/>
          <w:szCs w:val="22"/>
        </w:rPr>
        <w:t>Podporných</w:t>
      </w:r>
      <w:r w:rsidRPr="000E4220">
        <w:rPr>
          <w:rFonts w:ascii="Arial Narrow" w:hAnsi="Arial Narrow"/>
          <w:sz w:val="22"/>
          <w:szCs w:val="22"/>
        </w:rPr>
        <w:t xml:space="preserve"> služieb</w:t>
      </w:r>
      <w:r>
        <w:rPr>
          <w:rFonts w:ascii="Arial Narrow" w:hAnsi="Arial Narrow"/>
          <w:sz w:val="22"/>
          <w:szCs w:val="22"/>
        </w:rPr>
        <w:t xml:space="preserve"> a</w:t>
      </w:r>
      <w:r w:rsidRPr="000E4220">
        <w:rPr>
          <w:rFonts w:ascii="Arial Narrow" w:hAnsi="Arial Narrow"/>
          <w:sz w:val="22"/>
          <w:szCs w:val="22"/>
        </w:rPr>
        <w:t xml:space="preserve"> podmienky poskytovania </w:t>
      </w:r>
      <w:r w:rsidR="00BD6BF1">
        <w:rPr>
          <w:rFonts w:ascii="Arial Narrow" w:hAnsi="Arial Narrow"/>
          <w:sz w:val="22"/>
          <w:szCs w:val="22"/>
        </w:rPr>
        <w:t>Podporných</w:t>
      </w:r>
      <w:r w:rsidRPr="000E4220">
        <w:rPr>
          <w:rFonts w:ascii="Arial Narrow" w:hAnsi="Arial Narrow"/>
          <w:sz w:val="22"/>
          <w:szCs w:val="22"/>
        </w:rPr>
        <w:t xml:space="preserve"> služieb.</w:t>
      </w:r>
      <w:r>
        <w:rPr>
          <w:rFonts w:ascii="Arial Narrow" w:hAnsi="Arial Narrow"/>
          <w:sz w:val="22"/>
          <w:szCs w:val="22"/>
        </w:rPr>
        <w:t xml:space="preserve"> </w:t>
      </w:r>
      <w:r w:rsidRPr="00077398">
        <w:rPr>
          <w:rFonts w:ascii="Arial Narrow" w:hAnsi="Arial Narrow"/>
          <w:sz w:val="22"/>
          <w:szCs w:val="22"/>
        </w:rPr>
        <w:t xml:space="preserve">Celkový predpokladaný rozsah poskytovaných služieb je uvedený v Prílohe č. 3 - Štruktúrovaný rozpočet ceny tejto </w:t>
      </w:r>
      <w:r>
        <w:rPr>
          <w:rFonts w:ascii="Arial Narrow" w:hAnsi="Arial Narrow"/>
          <w:sz w:val="22"/>
          <w:szCs w:val="22"/>
        </w:rPr>
        <w:t>Zmluvy</w:t>
      </w:r>
      <w:r w:rsidRPr="00077398">
        <w:rPr>
          <w:rFonts w:ascii="Arial Narrow" w:hAnsi="Arial Narrow"/>
          <w:sz w:val="22"/>
          <w:szCs w:val="22"/>
        </w:rPr>
        <w:t xml:space="preserve">. </w:t>
      </w:r>
    </w:p>
    <w:p w14:paraId="3172A366" w14:textId="69630AF1" w:rsidR="00275E7B" w:rsidRPr="000E4220" w:rsidRDefault="00BD6BF1">
      <w:pPr>
        <w:pStyle w:val="Odsekzoznamu"/>
        <w:numPr>
          <w:ilvl w:val="0"/>
          <w:numId w:val="47"/>
        </w:num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Podporné</w:t>
      </w:r>
      <w:r w:rsidR="00275E7B" w:rsidRPr="000E4220">
        <w:rPr>
          <w:rFonts w:ascii="Arial Narrow" w:hAnsi="Arial Narrow"/>
          <w:sz w:val="22"/>
          <w:szCs w:val="22"/>
        </w:rPr>
        <w:t xml:space="preserve"> služby budú </w:t>
      </w:r>
      <w:r w:rsidR="00275E7B">
        <w:rPr>
          <w:rFonts w:ascii="Arial Narrow" w:hAnsi="Arial Narrow"/>
          <w:sz w:val="22"/>
          <w:szCs w:val="22"/>
        </w:rPr>
        <w:t>Objednávateľ</w:t>
      </w:r>
      <w:r w:rsidR="00275E7B" w:rsidRPr="000E4220">
        <w:rPr>
          <w:rFonts w:ascii="Arial Narrow" w:hAnsi="Arial Narrow"/>
          <w:sz w:val="22"/>
          <w:szCs w:val="22"/>
        </w:rPr>
        <w:t xml:space="preserve">ovi poskytnuté podľa jeho pokynov a na základe jeho podkladov a ak to konkrétna situácia bude vyžadovať alebo ak je tak dohodnuté v tejto </w:t>
      </w:r>
      <w:r w:rsidR="00275E7B">
        <w:rPr>
          <w:rFonts w:ascii="Arial Narrow" w:hAnsi="Arial Narrow"/>
          <w:sz w:val="22"/>
          <w:szCs w:val="22"/>
        </w:rPr>
        <w:t>Zmluve</w:t>
      </w:r>
      <w:r w:rsidR="00275E7B" w:rsidRPr="000E4220">
        <w:rPr>
          <w:rFonts w:ascii="Arial Narrow" w:hAnsi="Arial Narrow"/>
          <w:sz w:val="22"/>
          <w:szCs w:val="22"/>
        </w:rPr>
        <w:t>.</w:t>
      </w:r>
    </w:p>
    <w:p w14:paraId="15F3504E" w14:textId="77777777" w:rsidR="00275E7B" w:rsidRDefault="00275E7B" w:rsidP="00275E7B">
      <w:pPr>
        <w:ind w:left="360"/>
        <w:jc w:val="both"/>
        <w:rPr>
          <w:rFonts w:ascii="Arial Narrow" w:hAnsi="Arial Narrow"/>
          <w:sz w:val="22"/>
        </w:rPr>
      </w:pPr>
    </w:p>
    <w:p w14:paraId="41CA520C" w14:textId="77777777" w:rsidR="004A4CFB" w:rsidRDefault="004A4CFB" w:rsidP="00275E7B">
      <w:pPr>
        <w:ind w:left="360"/>
        <w:jc w:val="both"/>
        <w:rPr>
          <w:rFonts w:ascii="Arial Narrow" w:hAnsi="Arial Narrow"/>
          <w:sz w:val="22"/>
        </w:rPr>
      </w:pPr>
    </w:p>
    <w:p w14:paraId="5F6AFE24" w14:textId="77777777" w:rsidR="00C627CE" w:rsidRPr="000E4220" w:rsidRDefault="00C627CE" w:rsidP="00275E7B">
      <w:pPr>
        <w:ind w:left="360"/>
        <w:jc w:val="both"/>
        <w:rPr>
          <w:rFonts w:ascii="Arial Narrow" w:hAnsi="Arial Narrow"/>
          <w:sz w:val="22"/>
        </w:rPr>
      </w:pPr>
    </w:p>
    <w:p w14:paraId="325C886B" w14:textId="77777777" w:rsidR="00275E7B" w:rsidRPr="00025C3B" w:rsidRDefault="00275E7B" w:rsidP="00275E7B">
      <w:pPr>
        <w:jc w:val="center"/>
        <w:rPr>
          <w:rFonts w:ascii="Arial Narrow" w:hAnsi="Arial Narrow"/>
          <w:b/>
          <w:sz w:val="22"/>
        </w:rPr>
      </w:pPr>
      <w:r w:rsidRPr="00025C3B">
        <w:rPr>
          <w:rFonts w:ascii="Arial Narrow" w:hAnsi="Arial Narrow"/>
          <w:b/>
          <w:sz w:val="22"/>
        </w:rPr>
        <w:lastRenderedPageBreak/>
        <w:t>Článok III</w:t>
      </w:r>
    </w:p>
    <w:p w14:paraId="22EA40AC" w14:textId="77777777" w:rsidR="00275E7B" w:rsidRPr="000E4220" w:rsidRDefault="00275E7B" w:rsidP="00275E7B">
      <w:pPr>
        <w:jc w:val="center"/>
        <w:rPr>
          <w:rFonts w:ascii="Arial Narrow" w:hAnsi="Arial Narrow"/>
          <w:b/>
          <w:sz w:val="22"/>
        </w:rPr>
      </w:pPr>
      <w:r w:rsidRPr="000E4220">
        <w:rPr>
          <w:rFonts w:ascii="Arial Narrow" w:hAnsi="Arial Narrow"/>
          <w:b/>
          <w:sz w:val="22"/>
        </w:rPr>
        <w:t>Práva a povinnosti Zmluvných strán</w:t>
      </w:r>
    </w:p>
    <w:p w14:paraId="4BE0266C" w14:textId="77777777" w:rsidR="00275E7B" w:rsidRPr="00175634" w:rsidRDefault="00275E7B">
      <w:pPr>
        <w:pStyle w:val="Odsekzoznamu"/>
        <w:numPr>
          <w:ilvl w:val="1"/>
          <w:numId w:val="55"/>
        </w:numPr>
        <w:ind w:left="567" w:hanging="567"/>
        <w:contextualSpacing/>
        <w:jc w:val="both"/>
        <w:rPr>
          <w:rFonts w:ascii="Arial Narrow" w:hAnsi="Arial Narrow"/>
          <w:sz w:val="22"/>
        </w:rPr>
      </w:pPr>
      <w:r w:rsidRPr="00175634">
        <w:rPr>
          <w:rFonts w:ascii="Arial Narrow" w:hAnsi="Arial Narrow"/>
          <w:sz w:val="22"/>
        </w:rPr>
        <w:t>Poskytovateľ je povinný</w:t>
      </w:r>
    </w:p>
    <w:p w14:paraId="712EE5FB" w14:textId="15666F7A" w:rsidR="00275E7B" w:rsidRPr="004B7989"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4B7989">
        <w:rPr>
          <w:rFonts w:ascii="Arial Narrow" w:hAnsi="Arial Narrow"/>
          <w:sz w:val="22"/>
          <w:szCs w:val="22"/>
        </w:rPr>
        <w:t xml:space="preserve">poskytovať </w:t>
      </w:r>
      <w:r>
        <w:rPr>
          <w:rFonts w:ascii="Arial Narrow" w:hAnsi="Arial Narrow"/>
          <w:sz w:val="22"/>
          <w:szCs w:val="22"/>
        </w:rPr>
        <w:t>Objednávateľ</w:t>
      </w:r>
      <w:r w:rsidRPr="004B7989">
        <w:rPr>
          <w:rFonts w:ascii="Arial Narrow" w:hAnsi="Arial Narrow"/>
          <w:sz w:val="22"/>
          <w:szCs w:val="22"/>
        </w:rPr>
        <w:t xml:space="preserve">ovi </w:t>
      </w:r>
      <w:r w:rsidR="00BD6BF1">
        <w:rPr>
          <w:rFonts w:ascii="Arial Narrow" w:hAnsi="Arial Narrow"/>
          <w:sz w:val="22"/>
          <w:szCs w:val="22"/>
        </w:rPr>
        <w:t>Podporné</w:t>
      </w:r>
      <w:r w:rsidRPr="004B7989">
        <w:rPr>
          <w:rFonts w:ascii="Arial Narrow" w:hAnsi="Arial Narrow"/>
          <w:sz w:val="22"/>
          <w:szCs w:val="22"/>
        </w:rPr>
        <w:t xml:space="preserve"> služby, na ktorých poskytovanie sa zaviazal, dbať na jemu známe záujmy </w:t>
      </w:r>
      <w:r>
        <w:rPr>
          <w:rFonts w:ascii="Arial Narrow" w:hAnsi="Arial Narrow"/>
          <w:sz w:val="22"/>
          <w:szCs w:val="22"/>
        </w:rPr>
        <w:t>Objednávateľ</w:t>
      </w:r>
      <w:r w:rsidRPr="004B7989">
        <w:rPr>
          <w:rFonts w:ascii="Arial Narrow" w:hAnsi="Arial Narrow"/>
          <w:sz w:val="22"/>
          <w:szCs w:val="22"/>
        </w:rPr>
        <w:t xml:space="preserve">a a v rámci </w:t>
      </w:r>
      <w:r>
        <w:rPr>
          <w:rFonts w:ascii="Arial Narrow" w:hAnsi="Arial Narrow"/>
          <w:sz w:val="22"/>
          <w:szCs w:val="22"/>
        </w:rPr>
        <w:t>Z</w:t>
      </w:r>
      <w:r w:rsidRPr="004B7989">
        <w:rPr>
          <w:rFonts w:ascii="Arial Narrow" w:hAnsi="Arial Narrow"/>
          <w:sz w:val="22"/>
          <w:szCs w:val="22"/>
        </w:rPr>
        <w:t xml:space="preserve">mluvy sa spravovať pokynmi </w:t>
      </w:r>
      <w:r>
        <w:rPr>
          <w:rFonts w:ascii="Arial Narrow" w:hAnsi="Arial Narrow"/>
          <w:sz w:val="22"/>
          <w:szCs w:val="22"/>
        </w:rPr>
        <w:t>Objednávateľ</w:t>
      </w:r>
      <w:r w:rsidRPr="004B7989">
        <w:rPr>
          <w:rFonts w:ascii="Arial Narrow" w:hAnsi="Arial Narrow"/>
          <w:sz w:val="22"/>
          <w:szCs w:val="22"/>
        </w:rPr>
        <w:t>a,</w:t>
      </w:r>
    </w:p>
    <w:p w14:paraId="2F39CBD7" w14:textId="77777777" w:rsidR="00275E7B" w:rsidRPr="004B7989"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4B7989">
        <w:rPr>
          <w:rFonts w:ascii="Arial Narrow" w:hAnsi="Arial Narrow"/>
          <w:sz w:val="22"/>
          <w:szCs w:val="22"/>
        </w:rPr>
        <w:t xml:space="preserve">poskytovať tieto služby vždy v požadovanej kvalite podľa prílohy č. 1 tejto </w:t>
      </w:r>
      <w:r>
        <w:rPr>
          <w:rFonts w:ascii="Arial Narrow" w:hAnsi="Arial Narrow"/>
          <w:sz w:val="22"/>
          <w:szCs w:val="22"/>
        </w:rPr>
        <w:t>Zmluvy</w:t>
      </w:r>
      <w:r w:rsidRPr="004B7989">
        <w:rPr>
          <w:rFonts w:ascii="Arial Narrow" w:hAnsi="Arial Narrow"/>
          <w:sz w:val="22"/>
          <w:szCs w:val="22"/>
        </w:rPr>
        <w:t>,</w:t>
      </w:r>
    </w:p>
    <w:p w14:paraId="574DC21C" w14:textId="1BADA0AC" w:rsidR="00275E7B" w:rsidRPr="000E4220"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4B7989">
        <w:rPr>
          <w:rFonts w:ascii="Arial Narrow" w:hAnsi="Arial Narrow"/>
          <w:sz w:val="22"/>
          <w:szCs w:val="22"/>
        </w:rPr>
        <w:t xml:space="preserve">bezodkladne písomne upozorniť </w:t>
      </w:r>
      <w:r>
        <w:rPr>
          <w:rFonts w:ascii="Arial Narrow" w:hAnsi="Arial Narrow"/>
          <w:sz w:val="22"/>
          <w:szCs w:val="22"/>
        </w:rPr>
        <w:t>Objednávateľ</w:t>
      </w:r>
      <w:r w:rsidRPr="004B7989">
        <w:rPr>
          <w:rFonts w:ascii="Arial Narrow" w:hAnsi="Arial Narrow"/>
          <w:sz w:val="22"/>
          <w:szCs w:val="22"/>
        </w:rPr>
        <w:t xml:space="preserve">a na vecnú nesprávnosť jeho pokynov alebo na také pokyny, ktoré bránia naplniť účel poskytovania </w:t>
      </w:r>
      <w:r w:rsidR="00BD6BF1">
        <w:rPr>
          <w:rFonts w:ascii="Arial Narrow" w:hAnsi="Arial Narrow"/>
          <w:sz w:val="22"/>
          <w:szCs w:val="22"/>
        </w:rPr>
        <w:t>Podporných</w:t>
      </w:r>
      <w:r w:rsidRPr="004B7989">
        <w:rPr>
          <w:rFonts w:ascii="Arial Narrow" w:hAnsi="Arial Narrow"/>
          <w:sz w:val="22"/>
          <w:szCs w:val="22"/>
        </w:rPr>
        <w:t xml:space="preserve"> služieb. </w:t>
      </w:r>
      <w:r>
        <w:rPr>
          <w:rFonts w:ascii="Arial Narrow" w:hAnsi="Arial Narrow"/>
          <w:sz w:val="22"/>
          <w:szCs w:val="22"/>
        </w:rPr>
        <w:t>Poskytovateľ</w:t>
      </w:r>
      <w:r w:rsidRPr="004B7989">
        <w:rPr>
          <w:rFonts w:ascii="Arial Narrow" w:hAnsi="Arial Narrow"/>
          <w:sz w:val="22"/>
          <w:szCs w:val="22"/>
        </w:rPr>
        <w:t xml:space="preserve"> je povinný postupovať podľa pokynov </w:t>
      </w:r>
      <w:r>
        <w:rPr>
          <w:rFonts w:ascii="Arial Narrow" w:hAnsi="Arial Narrow"/>
          <w:sz w:val="22"/>
          <w:szCs w:val="22"/>
        </w:rPr>
        <w:t>Objednávateľ</w:t>
      </w:r>
      <w:r w:rsidRPr="004B7989">
        <w:rPr>
          <w:rFonts w:ascii="Arial Narrow" w:hAnsi="Arial Narrow"/>
          <w:sz w:val="22"/>
          <w:szCs w:val="22"/>
        </w:rPr>
        <w:t xml:space="preserve">a podľa predchádzajúcej vety len vtedy, ak </w:t>
      </w:r>
      <w:r>
        <w:rPr>
          <w:rFonts w:ascii="Arial Narrow" w:hAnsi="Arial Narrow"/>
          <w:sz w:val="22"/>
          <w:szCs w:val="22"/>
        </w:rPr>
        <w:t>Objednávateľ</w:t>
      </w:r>
      <w:r w:rsidRPr="004B7989">
        <w:rPr>
          <w:rFonts w:ascii="Arial Narrow" w:hAnsi="Arial Narrow"/>
          <w:sz w:val="22"/>
          <w:szCs w:val="22"/>
        </w:rPr>
        <w:t xml:space="preserve"> aj po upozornení </w:t>
      </w:r>
      <w:r>
        <w:rPr>
          <w:rFonts w:ascii="Arial Narrow" w:hAnsi="Arial Narrow"/>
          <w:sz w:val="22"/>
          <w:szCs w:val="22"/>
        </w:rPr>
        <w:t>Poskytovateľ</w:t>
      </w:r>
      <w:r w:rsidRPr="004B7989">
        <w:rPr>
          <w:rFonts w:ascii="Arial Narrow" w:hAnsi="Arial Narrow"/>
          <w:sz w:val="22"/>
          <w:szCs w:val="22"/>
        </w:rPr>
        <w:t xml:space="preserve">a na svojich pokynoch naďalej trvá. </w:t>
      </w:r>
      <w:r>
        <w:rPr>
          <w:rFonts w:ascii="Arial Narrow" w:hAnsi="Arial Narrow"/>
          <w:sz w:val="22"/>
          <w:szCs w:val="22"/>
        </w:rPr>
        <w:t>Poskytovateľ</w:t>
      </w:r>
      <w:r w:rsidRPr="004B7989">
        <w:rPr>
          <w:rFonts w:ascii="Arial Narrow" w:hAnsi="Arial Narrow"/>
          <w:sz w:val="22"/>
          <w:szCs w:val="22"/>
        </w:rPr>
        <w:t xml:space="preserve"> nie je povinný postupovať</w:t>
      </w:r>
      <w:r w:rsidRPr="000E4220">
        <w:rPr>
          <w:rFonts w:ascii="Arial Narrow" w:hAnsi="Arial Narrow"/>
          <w:sz w:val="22"/>
          <w:szCs w:val="22"/>
        </w:rPr>
        <w:t xml:space="preserve"> podľa pokynov </w:t>
      </w:r>
      <w:r>
        <w:rPr>
          <w:rFonts w:ascii="Arial Narrow" w:hAnsi="Arial Narrow"/>
          <w:sz w:val="22"/>
          <w:szCs w:val="22"/>
        </w:rPr>
        <w:t>Objednávateľ</w:t>
      </w:r>
      <w:r w:rsidRPr="000E4220">
        <w:rPr>
          <w:rFonts w:ascii="Arial Narrow" w:hAnsi="Arial Narrow"/>
          <w:sz w:val="22"/>
          <w:szCs w:val="22"/>
        </w:rPr>
        <w:t xml:space="preserve">a, ak by tieto pokyny boli v rozpore s právnym poriadkom Slovenskej republiky. </w:t>
      </w:r>
      <w:r>
        <w:rPr>
          <w:rFonts w:ascii="Arial Narrow" w:hAnsi="Arial Narrow"/>
          <w:sz w:val="22"/>
          <w:szCs w:val="22"/>
        </w:rPr>
        <w:t>Poskytovateľ</w:t>
      </w:r>
      <w:r w:rsidRPr="000E4220">
        <w:rPr>
          <w:rFonts w:ascii="Arial Narrow" w:hAnsi="Arial Narrow"/>
          <w:sz w:val="22"/>
          <w:szCs w:val="22"/>
        </w:rPr>
        <w:t xml:space="preserve"> o pokynoch uvedených v predchádzajúcej vete včas písomne informuje </w:t>
      </w:r>
      <w:r>
        <w:rPr>
          <w:rFonts w:ascii="Arial Narrow" w:hAnsi="Arial Narrow"/>
          <w:sz w:val="22"/>
          <w:szCs w:val="22"/>
        </w:rPr>
        <w:t>Objednávateľ</w:t>
      </w:r>
      <w:r w:rsidRPr="000E4220">
        <w:rPr>
          <w:rFonts w:ascii="Arial Narrow" w:hAnsi="Arial Narrow"/>
          <w:sz w:val="22"/>
          <w:szCs w:val="22"/>
        </w:rPr>
        <w:t>a a Zmluvné strany budú v dobrej viere rokovať o vyriešení takejto otázky,</w:t>
      </w:r>
    </w:p>
    <w:p w14:paraId="5D1C7F31" w14:textId="7BDE7E25" w:rsidR="00275E7B" w:rsidRPr="000E4220"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oznámiť </w:t>
      </w:r>
      <w:r>
        <w:rPr>
          <w:rFonts w:ascii="Arial Narrow" w:hAnsi="Arial Narrow"/>
          <w:sz w:val="22"/>
          <w:szCs w:val="22"/>
        </w:rPr>
        <w:t>Objednávateľ</w:t>
      </w:r>
      <w:r w:rsidRPr="000E4220">
        <w:rPr>
          <w:rFonts w:ascii="Arial Narrow" w:hAnsi="Arial Narrow"/>
          <w:sz w:val="22"/>
          <w:szCs w:val="22"/>
        </w:rPr>
        <w:t xml:space="preserve">ovi všetky okolnosti, ktoré zistil v súvislosti s realizáciou úkonov v mene </w:t>
      </w:r>
      <w:r>
        <w:rPr>
          <w:rFonts w:ascii="Arial Narrow" w:hAnsi="Arial Narrow"/>
          <w:sz w:val="22"/>
          <w:szCs w:val="22"/>
        </w:rPr>
        <w:t>Objednávateľ</w:t>
      </w:r>
      <w:r w:rsidRPr="000E4220">
        <w:rPr>
          <w:rFonts w:ascii="Arial Narrow" w:hAnsi="Arial Narrow"/>
          <w:sz w:val="22"/>
          <w:szCs w:val="22"/>
        </w:rPr>
        <w:t xml:space="preserve">a a ktoré môžu mať vplyv na zmenu pokynov </w:t>
      </w:r>
      <w:r>
        <w:rPr>
          <w:rFonts w:ascii="Arial Narrow" w:hAnsi="Arial Narrow"/>
          <w:sz w:val="22"/>
          <w:szCs w:val="22"/>
        </w:rPr>
        <w:t>Objednávateľ</w:t>
      </w:r>
      <w:r w:rsidRPr="000E4220">
        <w:rPr>
          <w:rFonts w:ascii="Arial Narrow" w:hAnsi="Arial Narrow"/>
          <w:sz w:val="22"/>
          <w:szCs w:val="22"/>
        </w:rPr>
        <w:t xml:space="preserve">a, pričom od pokynov </w:t>
      </w:r>
      <w:r>
        <w:rPr>
          <w:rFonts w:ascii="Arial Narrow" w:hAnsi="Arial Narrow"/>
          <w:sz w:val="22"/>
          <w:szCs w:val="22"/>
        </w:rPr>
        <w:t>Objednávateľ</w:t>
      </w:r>
      <w:r w:rsidRPr="000E4220">
        <w:rPr>
          <w:rFonts w:ascii="Arial Narrow" w:hAnsi="Arial Narrow"/>
          <w:sz w:val="22"/>
          <w:szCs w:val="22"/>
        </w:rPr>
        <w:t xml:space="preserve">a, ktoré boli </w:t>
      </w:r>
      <w:r>
        <w:rPr>
          <w:rFonts w:ascii="Arial Narrow" w:hAnsi="Arial Narrow"/>
          <w:sz w:val="22"/>
          <w:szCs w:val="22"/>
        </w:rPr>
        <w:t>Poskytovateľ</w:t>
      </w:r>
      <w:r w:rsidRPr="000E4220">
        <w:rPr>
          <w:rFonts w:ascii="Arial Narrow" w:hAnsi="Arial Narrow"/>
          <w:sz w:val="22"/>
          <w:szCs w:val="22"/>
        </w:rPr>
        <w:t xml:space="preserve">ovi oznámené v súvislosti s poskytovaním </w:t>
      </w:r>
      <w:r w:rsidR="00BD6BF1">
        <w:rPr>
          <w:rFonts w:ascii="Arial Narrow" w:hAnsi="Arial Narrow"/>
          <w:sz w:val="22"/>
          <w:szCs w:val="22"/>
        </w:rPr>
        <w:t>Podporných</w:t>
      </w:r>
      <w:r w:rsidRPr="000E4220">
        <w:rPr>
          <w:rFonts w:ascii="Arial Narrow" w:hAnsi="Arial Narrow"/>
          <w:sz w:val="22"/>
          <w:szCs w:val="22"/>
        </w:rPr>
        <w:t xml:space="preserve"> služieb podľa tejto </w:t>
      </w:r>
      <w:r>
        <w:rPr>
          <w:rFonts w:ascii="Arial Narrow" w:hAnsi="Arial Narrow"/>
          <w:sz w:val="22"/>
          <w:szCs w:val="22"/>
        </w:rPr>
        <w:t>Z</w:t>
      </w:r>
      <w:r w:rsidRPr="000E4220">
        <w:rPr>
          <w:rFonts w:ascii="Arial Narrow" w:hAnsi="Arial Narrow"/>
          <w:sz w:val="22"/>
          <w:szCs w:val="22"/>
        </w:rPr>
        <w:t xml:space="preserve">mluvy, sa môže </w:t>
      </w:r>
      <w:r>
        <w:rPr>
          <w:rFonts w:ascii="Arial Narrow" w:hAnsi="Arial Narrow"/>
          <w:sz w:val="22"/>
          <w:szCs w:val="22"/>
        </w:rPr>
        <w:t>Poskytovateľ</w:t>
      </w:r>
      <w:r w:rsidRPr="000E4220">
        <w:rPr>
          <w:rFonts w:ascii="Arial Narrow" w:hAnsi="Arial Narrow"/>
          <w:sz w:val="22"/>
          <w:szCs w:val="22"/>
        </w:rPr>
        <w:t xml:space="preserve"> odchýliť, len ak to </w:t>
      </w:r>
      <w:r>
        <w:rPr>
          <w:rFonts w:ascii="Arial Narrow" w:hAnsi="Arial Narrow"/>
          <w:sz w:val="22"/>
          <w:szCs w:val="22"/>
        </w:rPr>
        <w:t>Objednávateľ</w:t>
      </w:r>
      <w:r w:rsidRPr="000E4220">
        <w:rPr>
          <w:rFonts w:ascii="Arial Narrow" w:hAnsi="Arial Narrow"/>
          <w:sz w:val="22"/>
          <w:szCs w:val="22"/>
        </w:rPr>
        <w:t xml:space="preserve"> výslovne v konkrétnom prípade nezakáže a zároveň je to naliehavo nevyhnutné v záujme </w:t>
      </w:r>
      <w:r>
        <w:rPr>
          <w:rFonts w:ascii="Arial Narrow" w:hAnsi="Arial Narrow"/>
          <w:sz w:val="22"/>
          <w:szCs w:val="22"/>
        </w:rPr>
        <w:t>Objednávateľ</w:t>
      </w:r>
      <w:r w:rsidRPr="000E4220">
        <w:rPr>
          <w:rFonts w:ascii="Arial Narrow" w:hAnsi="Arial Narrow"/>
          <w:sz w:val="22"/>
          <w:szCs w:val="22"/>
        </w:rPr>
        <w:t xml:space="preserve">a a </w:t>
      </w:r>
      <w:r>
        <w:rPr>
          <w:rFonts w:ascii="Arial Narrow" w:hAnsi="Arial Narrow"/>
          <w:sz w:val="22"/>
          <w:szCs w:val="22"/>
        </w:rPr>
        <w:t>Poskytovateľ</w:t>
      </w:r>
      <w:r w:rsidRPr="000E4220">
        <w:rPr>
          <w:rFonts w:ascii="Arial Narrow" w:hAnsi="Arial Narrow"/>
          <w:sz w:val="22"/>
          <w:szCs w:val="22"/>
        </w:rPr>
        <w:t xml:space="preserve"> nemôže včas dostať jeho súhlas,</w:t>
      </w:r>
    </w:p>
    <w:p w14:paraId="29485E88" w14:textId="77777777" w:rsidR="00275E7B" w:rsidRPr="000E4220"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postupovať pri zariaďovaní záležitostí </w:t>
      </w:r>
      <w:r>
        <w:rPr>
          <w:rFonts w:ascii="Arial Narrow" w:hAnsi="Arial Narrow"/>
          <w:sz w:val="22"/>
          <w:szCs w:val="22"/>
        </w:rPr>
        <w:t>Objednávateľ</w:t>
      </w:r>
      <w:r w:rsidRPr="000E4220">
        <w:rPr>
          <w:rFonts w:ascii="Arial Narrow" w:hAnsi="Arial Narrow"/>
          <w:sz w:val="22"/>
          <w:szCs w:val="22"/>
        </w:rPr>
        <w:t>a s odbornou starostlivosťou, čestne, svedomito a hospodárne,</w:t>
      </w:r>
    </w:p>
    <w:p w14:paraId="585F582E" w14:textId="357218C3" w:rsidR="00275E7B" w:rsidRPr="000E4220"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zachovať mlčanlivosť o všetkých skutočnostiach povahy obchodnej, právnej, prevádzkovej, technickej, dokumentárnej, informatívnej a inej akokoľvek súvisiacej s </w:t>
      </w:r>
      <w:r>
        <w:rPr>
          <w:rFonts w:ascii="Arial Narrow" w:hAnsi="Arial Narrow"/>
          <w:sz w:val="22"/>
          <w:szCs w:val="22"/>
        </w:rPr>
        <w:t>Objednávateľ</w:t>
      </w:r>
      <w:r w:rsidRPr="000E4220">
        <w:rPr>
          <w:rFonts w:ascii="Arial Narrow" w:hAnsi="Arial Narrow"/>
          <w:sz w:val="22"/>
          <w:szCs w:val="22"/>
        </w:rPr>
        <w:t xml:space="preserve">om, ktoré mu budú </w:t>
      </w:r>
      <w:r>
        <w:rPr>
          <w:rFonts w:ascii="Arial Narrow" w:hAnsi="Arial Narrow"/>
          <w:sz w:val="22"/>
          <w:szCs w:val="22"/>
        </w:rPr>
        <w:t>Objednávateľ</w:t>
      </w:r>
      <w:r w:rsidRPr="000E4220">
        <w:rPr>
          <w:rFonts w:ascii="Arial Narrow" w:hAnsi="Arial Narrow"/>
          <w:sz w:val="22"/>
          <w:szCs w:val="22"/>
        </w:rPr>
        <w:t xml:space="preserve">om v písomnej forme alebo na hmotnom nosiči zverené alebo sprístupnené počas, alebo v súvislosti s poskytovaním </w:t>
      </w:r>
      <w:r w:rsidR="00BD6BF1">
        <w:rPr>
          <w:rFonts w:ascii="Arial Narrow" w:hAnsi="Arial Narrow"/>
          <w:sz w:val="22"/>
          <w:szCs w:val="22"/>
        </w:rPr>
        <w:t>Podporných</w:t>
      </w:r>
      <w:r w:rsidRPr="000E4220">
        <w:rPr>
          <w:rFonts w:ascii="Arial Narrow" w:hAnsi="Arial Narrow"/>
          <w:sz w:val="22"/>
          <w:szCs w:val="22"/>
        </w:rPr>
        <w:t xml:space="preserve"> služieb; tejto povinnosti ho môže zbaviť len </w:t>
      </w:r>
      <w:r>
        <w:rPr>
          <w:rFonts w:ascii="Arial Narrow" w:hAnsi="Arial Narrow"/>
          <w:sz w:val="22"/>
          <w:szCs w:val="22"/>
        </w:rPr>
        <w:t>Objednávateľ</w:t>
      </w:r>
      <w:r w:rsidRPr="000E4220">
        <w:rPr>
          <w:rFonts w:ascii="Arial Narrow" w:hAnsi="Arial Narrow"/>
          <w:sz w:val="22"/>
          <w:szCs w:val="22"/>
        </w:rPr>
        <w:t xml:space="preserve"> vyhlásením v písomnej forme,</w:t>
      </w:r>
    </w:p>
    <w:p w14:paraId="5CC6AF35" w14:textId="5151736D" w:rsidR="00275E7B" w:rsidRPr="000E4220"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zaviazať svojich zamestnancov, ako aj iné osoby, ktorých poverí vykonávaním činnosti pri poskytovaní </w:t>
      </w:r>
      <w:r w:rsidR="00BD6BF1">
        <w:rPr>
          <w:rFonts w:ascii="Arial Narrow" w:hAnsi="Arial Narrow"/>
          <w:sz w:val="22"/>
          <w:szCs w:val="22"/>
        </w:rPr>
        <w:t>Podporných</w:t>
      </w:r>
      <w:r w:rsidRPr="000E4220">
        <w:rPr>
          <w:rFonts w:ascii="Arial Narrow" w:hAnsi="Arial Narrow"/>
          <w:sz w:val="22"/>
          <w:szCs w:val="22"/>
        </w:rPr>
        <w:t xml:space="preserve"> služieb, zachovávaním mlčanlivosti v rozsahu podľa písm. f),</w:t>
      </w:r>
    </w:p>
    <w:p w14:paraId="4D3C5D91" w14:textId="77777777" w:rsidR="00275E7B" w:rsidRPr="000E4220"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strpieť výkon kontroly/auditu/overovania oprávnenými osobami a poskytnúť im všetku potrebnú súčinnosť. Oprávnenými osobami sú najmä: Riadiaci orgán pre príslušný Operačný program a ním poverené osoby, Najvyšší kontrolný úrad SR, Ministerstvo financií SR, príslušná Správa finančnej kontroly, certifikačný orgán a nimi poverené osoby, orgán auditu, jeho spolupracujúce orgány a nimi poverené osoby, splnomocnení zástupcovia Európskej komisie a Európskeho dvora </w:t>
      </w:r>
      <w:r>
        <w:rPr>
          <w:rFonts w:ascii="Arial Narrow" w:hAnsi="Arial Narrow"/>
          <w:sz w:val="22"/>
          <w:szCs w:val="22"/>
        </w:rPr>
        <w:t>audítorov</w:t>
      </w:r>
      <w:r w:rsidRPr="000E4220">
        <w:rPr>
          <w:rFonts w:ascii="Arial Narrow" w:hAnsi="Arial Narrow"/>
          <w:sz w:val="22"/>
          <w:szCs w:val="22"/>
        </w:rPr>
        <w:t>, osoby prizvané týmito orgánmi,</w:t>
      </w:r>
    </w:p>
    <w:p w14:paraId="1FDE714C" w14:textId="13E79D34" w:rsidR="00275E7B" w:rsidRPr="004B7989"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ak sa poskytovanie </w:t>
      </w:r>
      <w:r w:rsidR="00BD6BF1">
        <w:rPr>
          <w:rFonts w:ascii="Arial Narrow" w:hAnsi="Arial Narrow"/>
          <w:sz w:val="22"/>
          <w:szCs w:val="22"/>
        </w:rPr>
        <w:t>Podporných</w:t>
      </w:r>
      <w:r w:rsidRPr="000E4220">
        <w:rPr>
          <w:rFonts w:ascii="Arial Narrow" w:hAnsi="Arial Narrow"/>
          <w:sz w:val="22"/>
          <w:szCs w:val="22"/>
        </w:rPr>
        <w:t xml:space="preserve"> služieb týka projektu spolufinancovaného z fondov </w:t>
      </w:r>
      <w:r w:rsidRPr="004B7989">
        <w:rPr>
          <w:rFonts w:ascii="Arial Narrow" w:hAnsi="Arial Narrow"/>
          <w:sz w:val="22"/>
          <w:szCs w:val="22"/>
        </w:rPr>
        <w:t>Európskej únie/Európskeho spoločenstva, dodržiavať povinnosti určené pre daný projekt,</w:t>
      </w:r>
    </w:p>
    <w:p w14:paraId="33AD407C" w14:textId="77777777" w:rsidR="00275E7B" w:rsidRPr="00620223"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620223">
        <w:rPr>
          <w:rFonts w:ascii="Arial Narrow" w:eastAsia="HiddenHorzOCR" w:hAnsi="Arial Narrow" w:cs="Arial"/>
          <w:sz w:val="22"/>
          <w:szCs w:val="22"/>
        </w:rPr>
        <w:t>poskytovať služby osobami uvedenými v Prílohe č. 5 - M</w:t>
      </w:r>
      <w:r w:rsidRPr="00620223">
        <w:rPr>
          <w:rFonts w:ascii="Arial Narrow" w:hAnsi="Arial Narrow"/>
          <w:spacing w:val="-4"/>
          <w:sz w:val="22"/>
          <w:szCs w:val="22"/>
        </w:rPr>
        <w:t>enný zoznam expertov.</w:t>
      </w:r>
      <w:r w:rsidRPr="00620223">
        <w:rPr>
          <w:rFonts w:ascii="Arial Narrow" w:eastAsia="HiddenHorzOCR" w:hAnsi="Arial Narrow" w:cs="Arial"/>
          <w:sz w:val="22"/>
          <w:szCs w:val="22"/>
        </w:rPr>
        <w:t xml:space="preserve"> V prípade, že </w:t>
      </w:r>
      <w:r>
        <w:rPr>
          <w:rFonts w:ascii="Arial Narrow" w:eastAsia="HiddenHorzOCR" w:hAnsi="Arial Narrow" w:cs="Arial"/>
          <w:sz w:val="22"/>
          <w:szCs w:val="22"/>
        </w:rPr>
        <w:t>Poskytovateľ</w:t>
      </w:r>
      <w:r w:rsidRPr="00620223">
        <w:rPr>
          <w:rFonts w:ascii="Arial Narrow" w:eastAsia="HiddenHorzOCR" w:hAnsi="Arial Narrow" w:cs="Arial"/>
          <w:sz w:val="22"/>
          <w:szCs w:val="22"/>
        </w:rPr>
        <w:t xml:space="preserve"> bude chcieť zabezpečovať poskytovanie služieb inými osobami, musia tieto osoby spĺňať minimálne podmienky účasti podľa § 34</w:t>
      </w:r>
      <w:r>
        <w:rPr>
          <w:rFonts w:ascii="Arial Narrow" w:eastAsia="HiddenHorzOCR" w:hAnsi="Arial Narrow" w:cs="Arial"/>
          <w:sz w:val="22"/>
          <w:szCs w:val="22"/>
        </w:rPr>
        <w:t>,</w:t>
      </w:r>
      <w:r w:rsidRPr="00620223">
        <w:rPr>
          <w:rFonts w:ascii="Arial Narrow" w:eastAsia="HiddenHorzOCR" w:hAnsi="Arial Narrow" w:cs="Arial"/>
          <w:sz w:val="22"/>
          <w:szCs w:val="22"/>
        </w:rPr>
        <w:t xml:space="preserve"> ods. 1</w:t>
      </w:r>
      <w:r>
        <w:rPr>
          <w:rFonts w:ascii="Arial Narrow" w:eastAsia="HiddenHorzOCR" w:hAnsi="Arial Narrow" w:cs="Arial"/>
          <w:sz w:val="22"/>
          <w:szCs w:val="22"/>
        </w:rPr>
        <w:t>,</w:t>
      </w:r>
      <w:r w:rsidRPr="00620223">
        <w:rPr>
          <w:rFonts w:ascii="Arial Narrow" w:eastAsia="HiddenHorzOCR" w:hAnsi="Arial Narrow" w:cs="Arial"/>
          <w:sz w:val="22"/>
          <w:szCs w:val="22"/>
        </w:rPr>
        <w:t xml:space="preserve"> pís</w:t>
      </w:r>
      <w:r>
        <w:rPr>
          <w:rFonts w:ascii="Arial Narrow" w:eastAsia="HiddenHorzOCR" w:hAnsi="Arial Narrow" w:cs="Arial"/>
          <w:sz w:val="22"/>
          <w:szCs w:val="22"/>
        </w:rPr>
        <w:t>m</w:t>
      </w:r>
      <w:r w:rsidRPr="00620223">
        <w:rPr>
          <w:rFonts w:ascii="Arial Narrow" w:eastAsia="HiddenHorzOCR" w:hAnsi="Arial Narrow" w:cs="Arial"/>
          <w:sz w:val="22"/>
          <w:szCs w:val="22"/>
        </w:rPr>
        <w:t xml:space="preserve">. g) zákona, ktoré sú uvedené v  Prílohe č. 1 Opise predmetu zákazky tejto </w:t>
      </w:r>
      <w:r>
        <w:rPr>
          <w:rFonts w:ascii="Arial Narrow" w:eastAsia="HiddenHorzOCR" w:hAnsi="Arial Narrow" w:cs="Arial"/>
          <w:sz w:val="22"/>
          <w:szCs w:val="22"/>
        </w:rPr>
        <w:t>Zmluvy</w:t>
      </w:r>
      <w:r w:rsidRPr="00620223">
        <w:rPr>
          <w:rFonts w:ascii="Arial Narrow" w:eastAsia="HiddenHorzOCR" w:hAnsi="Arial Narrow" w:cs="Arial"/>
          <w:sz w:val="22"/>
          <w:szCs w:val="22"/>
        </w:rPr>
        <w:t xml:space="preserve">, čo </w:t>
      </w:r>
      <w:r>
        <w:rPr>
          <w:rFonts w:ascii="Arial Narrow" w:eastAsia="HiddenHorzOCR" w:hAnsi="Arial Narrow" w:cs="Arial"/>
          <w:sz w:val="22"/>
          <w:szCs w:val="22"/>
        </w:rPr>
        <w:t>Poskytovateľ</w:t>
      </w:r>
      <w:r w:rsidRPr="00620223">
        <w:rPr>
          <w:rFonts w:ascii="Arial Narrow" w:eastAsia="HiddenHorzOCR" w:hAnsi="Arial Narrow" w:cs="Arial"/>
          <w:sz w:val="22"/>
          <w:szCs w:val="22"/>
        </w:rPr>
        <w:t xml:space="preserve"> preukáže </w:t>
      </w:r>
      <w:r>
        <w:rPr>
          <w:rFonts w:ascii="Arial Narrow" w:eastAsia="HiddenHorzOCR" w:hAnsi="Arial Narrow" w:cs="Arial"/>
          <w:sz w:val="22"/>
          <w:szCs w:val="22"/>
        </w:rPr>
        <w:t>Objednávateľ</w:t>
      </w:r>
      <w:r w:rsidRPr="00620223">
        <w:rPr>
          <w:rFonts w:ascii="Arial Narrow" w:eastAsia="HiddenHorzOCR" w:hAnsi="Arial Narrow" w:cs="Arial"/>
          <w:sz w:val="22"/>
          <w:szCs w:val="22"/>
        </w:rPr>
        <w:t>ovi pred plánovanou zmenou takejto osoby.</w:t>
      </w:r>
    </w:p>
    <w:p w14:paraId="188FA0A7" w14:textId="4BB8A92C" w:rsidR="00275E7B" w:rsidRPr="00620223"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color w:val="000000" w:themeColor="text1"/>
          <w:sz w:val="22"/>
          <w:szCs w:val="22"/>
        </w:rPr>
      </w:pPr>
      <w:r w:rsidRPr="00620223">
        <w:rPr>
          <w:rFonts w:ascii="Arial Narrow" w:hAnsi="Arial Narrow" w:cs="Arial"/>
          <w:color w:val="000000" w:themeColor="text1"/>
          <w:sz w:val="22"/>
          <w:szCs w:val="22"/>
        </w:rPr>
        <w:t xml:space="preserve">poskytovať </w:t>
      </w:r>
      <w:r w:rsidR="00BD6BF1">
        <w:rPr>
          <w:rFonts w:ascii="Arial Narrow" w:hAnsi="Arial Narrow" w:cs="Arial"/>
          <w:color w:val="000000" w:themeColor="text1"/>
          <w:sz w:val="22"/>
          <w:szCs w:val="22"/>
        </w:rPr>
        <w:t>Podporné</w:t>
      </w:r>
      <w:r w:rsidRPr="00620223">
        <w:rPr>
          <w:rFonts w:ascii="Arial Narrow" w:hAnsi="Arial Narrow" w:cs="Arial"/>
          <w:color w:val="000000" w:themeColor="text1"/>
          <w:sz w:val="22"/>
          <w:szCs w:val="22"/>
        </w:rPr>
        <w:t xml:space="preserve"> služby takými expertmi, ktorí spĺňajú rovnaké požiadavky ako </w:t>
      </w:r>
      <w:r>
        <w:rPr>
          <w:rFonts w:ascii="Arial Narrow" w:hAnsi="Arial Narrow" w:cs="Arial"/>
          <w:color w:val="000000" w:themeColor="text1"/>
          <w:sz w:val="22"/>
          <w:szCs w:val="22"/>
        </w:rPr>
        <w:t>Objednávateľ</w:t>
      </w:r>
      <w:r w:rsidRPr="00620223">
        <w:rPr>
          <w:rFonts w:ascii="Arial Narrow" w:hAnsi="Arial Narrow" w:cs="Arial"/>
          <w:color w:val="000000" w:themeColor="text1"/>
          <w:sz w:val="22"/>
          <w:szCs w:val="22"/>
        </w:rPr>
        <w:t xml:space="preserve"> požadoval pri preukazovaní podmienky účasti  na splnenie technickej alebo odbornej spôsobilosti podľa § 34</w:t>
      </w:r>
      <w:r>
        <w:rPr>
          <w:rFonts w:ascii="Arial Narrow" w:hAnsi="Arial Narrow" w:cs="Arial"/>
          <w:color w:val="000000" w:themeColor="text1"/>
          <w:sz w:val="22"/>
          <w:szCs w:val="22"/>
        </w:rPr>
        <w:t>,</w:t>
      </w:r>
      <w:r w:rsidRPr="00620223">
        <w:rPr>
          <w:rFonts w:ascii="Arial Narrow" w:hAnsi="Arial Narrow" w:cs="Arial"/>
          <w:color w:val="000000" w:themeColor="text1"/>
          <w:sz w:val="22"/>
          <w:szCs w:val="22"/>
        </w:rPr>
        <w:t xml:space="preserve"> ods. 1 písm. g) zákona. Minimálne požiadavky na expertov sú  uvedené Prílohe č. 1 - </w:t>
      </w:r>
      <w:r w:rsidRPr="00620223">
        <w:rPr>
          <w:rFonts w:ascii="Arial Narrow" w:hAnsi="Arial Narrow"/>
          <w:color w:val="000000" w:themeColor="text1"/>
          <w:spacing w:val="-4"/>
          <w:sz w:val="22"/>
          <w:szCs w:val="22"/>
        </w:rPr>
        <w:t xml:space="preserve">Opis predmetu zákazky tejto </w:t>
      </w:r>
      <w:r>
        <w:rPr>
          <w:rFonts w:ascii="Arial Narrow" w:hAnsi="Arial Narrow"/>
          <w:color w:val="000000" w:themeColor="text1"/>
          <w:spacing w:val="-4"/>
          <w:sz w:val="22"/>
          <w:szCs w:val="22"/>
        </w:rPr>
        <w:t>Zmluv</w:t>
      </w:r>
      <w:r w:rsidRPr="00620223">
        <w:rPr>
          <w:rFonts w:ascii="Arial Narrow" w:hAnsi="Arial Narrow"/>
          <w:color w:val="000000" w:themeColor="text1"/>
          <w:spacing w:val="-4"/>
          <w:sz w:val="22"/>
          <w:szCs w:val="22"/>
        </w:rPr>
        <w:t>y</w:t>
      </w:r>
      <w:r w:rsidRPr="00620223">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Objednávateľ</w:t>
      </w:r>
      <w:r w:rsidRPr="00620223">
        <w:rPr>
          <w:rFonts w:ascii="Arial Narrow" w:hAnsi="Arial Narrow" w:cs="Arial"/>
          <w:color w:val="000000" w:themeColor="text1"/>
          <w:sz w:val="22"/>
          <w:szCs w:val="22"/>
        </w:rPr>
        <w:t xml:space="preserve"> si túto skutočnosť môže kedykoľvek pri plnení overiť.</w:t>
      </w:r>
    </w:p>
    <w:p w14:paraId="5912E4B5" w14:textId="77777777" w:rsidR="00275E7B" w:rsidRPr="00620223" w:rsidRDefault="00275E7B">
      <w:pPr>
        <w:pStyle w:val="Odsekzoznamu"/>
        <w:numPr>
          <w:ilvl w:val="0"/>
          <w:numId w:val="48"/>
        </w:numPr>
        <w:tabs>
          <w:tab w:val="clear" w:pos="2160"/>
          <w:tab w:val="clear" w:pos="2880"/>
          <w:tab w:val="clear" w:pos="4500"/>
        </w:tabs>
        <w:ind w:left="851" w:hanging="284"/>
        <w:contextualSpacing/>
        <w:jc w:val="both"/>
        <w:rPr>
          <w:rFonts w:ascii="Arial Narrow" w:hAnsi="Arial Narrow"/>
          <w:sz w:val="22"/>
          <w:szCs w:val="22"/>
        </w:rPr>
      </w:pPr>
      <w:r w:rsidRPr="00620223">
        <w:rPr>
          <w:rFonts w:ascii="Arial Narrow" w:hAnsi="Arial Narrow" w:cs="Calibri"/>
          <w:sz w:val="22"/>
          <w:szCs w:val="22"/>
        </w:rPr>
        <w:lastRenderedPageBreak/>
        <w:t xml:space="preserve">Ak pri realizácii predmetu tejto </w:t>
      </w:r>
      <w:r>
        <w:rPr>
          <w:rFonts w:ascii="Arial Narrow" w:hAnsi="Arial Narrow" w:cs="Calibri"/>
          <w:sz w:val="22"/>
          <w:szCs w:val="22"/>
        </w:rPr>
        <w:t>Zmluv</w:t>
      </w:r>
      <w:r w:rsidRPr="00620223">
        <w:rPr>
          <w:rFonts w:ascii="Arial Narrow" w:hAnsi="Arial Narrow" w:cs="Calibri"/>
          <w:sz w:val="22"/>
          <w:szCs w:val="22"/>
        </w:rPr>
        <w:t>y vznikne dielo v zmysle  zákona č. 185/</w:t>
      </w:r>
      <w:r w:rsidRPr="00620223">
        <w:rPr>
          <w:rFonts w:ascii="Arial Narrow" w:hAnsi="Arial Narrow"/>
          <w:sz w:val="22"/>
          <w:szCs w:val="22"/>
        </w:rPr>
        <w:t>2015 Z. z. (ďalej len „výstup“), použijú sa na tento výstup ustanovenia tohto písm. j) a súvisiace ustanovenia zákona č. 185/2015 Z.</w:t>
      </w:r>
      <w:r>
        <w:rPr>
          <w:rFonts w:ascii="Arial Narrow" w:hAnsi="Arial Narrow"/>
          <w:sz w:val="22"/>
          <w:szCs w:val="22"/>
        </w:rPr>
        <w:t xml:space="preserve"> </w:t>
      </w:r>
      <w:r w:rsidRPr="00620223">
        <w:rPr>
          <w:rFonts w:ascii="Arial Narrow" w:hAnsi="Arial Narrow"/>
          <w:sz w:val="22"/>
          <w:szCs w:val="22"/>
        </w:rPr>
        <w:t xml:space="preserve">z. </w:t>
      </w:r>
      <w:r>
        <w:rPr>
          <w:rFonts w:ascii="Arial Narrow" w:hAnsi="Arial Narrow"/>
          <w:sz w:val="22"/>
          <w:szCs w:val="22"/>
        </w:rPr>
        <w:t>Poskytovateľ</w:t>
      </w:r>
      <w:r w:rsidRPr="00620223">
        <w:rPr>
          <w:rFonts w:ascii="Arial Narrow" w:hAnsi="Arial Narrow"/>
          <w:sz w:val="22"/>
          <w:szCs w:val="22"/>
        </w:rPr>
        <w:t xml:space="preserve"> udeľuje týmto </w:t>
      </w:r>
      <w:r>
        <w:rPr>
          <w:rFonts w:ascii="Arial Narrow" w:hAnsi="Arial Narrow"/>
          <w:sz w:val="22"/>
          <w:szCs w:val="22"/>
        </w:rPr>
        <w:t>Objednávateľ</w:t>
      </w:r>
      <w:r w:rsidRPr="00620223">
        <w:rPr>
          <w:rFonts w:ascii="Arial Narrow" w:hAnsi="Arial Narrow"/>
          <w:sz w:val="22"/>
          <w:szCs w:val="22"/>
        </w:rPr>
        <w:t xml:space="preserve">ovi súhlas na používanie (ďalej len „licencia“) výstupov alebo ich častí dodaných na základe </w:t>
      </w:r>
      <w:r>
        <w:rPr>
          <w:rFonts w:ascii="Arial Narrow" w:hAnsi="Arial Narrow"/>
          <w:sz w:val="22"/>
          <w:szCs w:val="22"/>
        </w:rPr>
        <w:t>Zmluvy</w:t>
      </w:r>
      <w:r w:rsidRPr="00620223">
        <w:rPr>
          <w:rFonts w:ascii="Arial Narrow" w:hAnsi="Arial Narrow"/>
          <w:sz w:val="22"/>
          <w:szCs w:val="22"/>
        </w:rPr>
        <w:t xml:space="preserve"> a to za týchto podmienok:</w:t>
      </w:r>
    </w:p>
    <w:p w14:paraId="44DCDCE1" w14:textId="77777777" w:rsidR="00275E7B" w:rsidRPr="000C4E67" w:rsidRDefault="00275E7B">
      <w:pPr>
        <w:pStyle w:val="Odsekzoznamu"/>
        <w:numPr>
          <w:ilvl w:val="0"/>
          <w:numId w:val="5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Poskytovateľ</w:t>
      </w:r>
      <w:r w:rsidRPr="000C4E67">
        <w:rPr>
          <w:rFonts w:ascii="Arial Narrow" w:hAnsi="Arial Narrow"/>
          <w:sz w:val="22"/>
          <w:szCs w:val="22"/>
        </w:rPr>
        <w:t xml:space="preserve"> udeľuje </w:t>
      </w:r>
      <w:r>
        <w:rPr>
          <w:rFonts w:ascii="Arial Narrow" w:hAnsi="Arial Narrow"/>
          <w:sz w:val="22"/>
          <w:szCs w:val="22"/>
        </w:rPr>
        <w:t>Objednávateľ</w:t>
      </w:r>
      <w:r w:rsidRPr="000C4E67">
        <w:rPr>
          <w:rFonts w:ascii="Arial Narrow" w:hAnsi="Arial Narrow"/>
          <w:sz w:val="22"/>
          <w:szCs w:val="22"/>
        </w:rPr>
        <w:t>ovi licenciu na neobmedzené použitie výstupov alebo ich častí, na všetky známe spôsoby použitia podľa ustanovenia § 19 ods. 4 zákona č. 185/2015 Z</w:t>
      </w:r>
      <w:r>
        <w:rPr>
          <w:rFonts w:ascii="Arial Narrow" w:hAnsi="Arial Narrow"/>
          <w:sz w:val="22"/>
          <w:szCs w:val="22"/>
        </w:rPr>
        <w:t xml:space="preserve"> </w:t>
      </w:r>
      <w:r w:rsidRPr="000C4E67">
        <w:rPr>
          <w:rFonts w:ascii="Arial Narrow" w:hAnsi="Arial Narrow"/>
          <w:sz w:val="22"/>
          <w:szCs w:val="22"/>
        </w:rPr>
        <w:t>.z. a to najmä na spracovanie výstupov alebo ich častí, spojenie výstupu s iným výstupom, vyhotovenie ich rozmnoženín, zverejnenie a rozširovanie,</w:t>
      </w:r>
    </w:p>
    <w:p w14:paraId="68127782" w14:textId="77777777" w:rsidR="00275E7B" w:rsidRPr="000C4E67" w:rsidRDefault="00275E7B">
      <w:pPr>
        <w:pStyle w:val="Odsekzoznamu"/>
        <w:numPr>
          <w:ilvl w:val="0"/>
          <w:numId w:val="5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Poskytovateľ</w:t>
      </w:r>
      <w:r w:rsidRPr="000C4E67">
        <w:rPr>
          <w:rFonts w:ascii="Arial Narrow" w:hAnsi="Arial Narrow"/>
          <w:sz w:val="22"/>
          <w:szCs w:val="22"/>
        </w:rPr>
        <w:t xml:space="preserve"> udeľuje </w:t>
      </w:r>
      <w:r>
        <w:rPr>
          <w:rFonts w:ascii="Arial Narrow" w:hAnsi="Arial Narrow"/>
          <w:sz w:val="22"/>
          <w:szCs w:val="22"/>
        </w:rPr>
        <w:t>Objednávateľ</w:t>
      </w:r>
      <w:r w:rsidRPr="000C4E67">
        <w:rPr>
          <w:rFonts w:ascii="Arial Narrow" w:hAnsi="Arial Narrow"/>
          <w:sz w:val="22"/>
          <w:szCs w:val="22"/>
        </w:rPr>
        <w:t xml:space="preserve">ovi výhradnú licenciu v neobmedzenom vecnom a územnom rozsahu, t.j. nesmie po dobu trvania licencie </w:t>
      </w:r>
      <w:r>
        <w:rPr>
          <w:rFonts w:ascii="Arial Narrow" w:hAnsi="Arial Narrow"/>
          <w:sz w:val="22"/>
          <w:szCs w:val="22"/>
        </w:rPr>
        <w:t>Objednávateľ</w:t>
      </w:r>
      <w:r w:rsidRPr="000C4E67">
        <w:rPr>
          <w:rFonts w:ascii="Arial Narrow" w:hAnsi="Arial Narrow"/>
          <w:sz w:val="22"/>
          <w:szCs w:val="22"/>
        </w:rPr>
        <w:t xml:space="preserve">a udeliť tretej osobe licenciu na použitie výstupov alebo ich častí v rozsahu a spôsobom udeleným touto licenciou </w:t>
      </w:r>
      <w:r>
        <w:rPr>
          <w:rFonts w:ascii="Arial Narrow" w:hAnsi="Arial Narrow"/>
          <w:sz w:val="22"/>
          <w:szCs w:val="22"/>
        </w:rPr>
        <w:t>Objednávateľ</w:t>
      </w:r>
      <w:r w:rsidRPr="000C4E67">
        <w:rPr>
          <w:rFonts w:ascii="Arial Narrow" w:hAnsi="Arial Narrow"/>
          <w:sz w:val="22"/>
          <w:szCs w:val="22"/>
        </w:rPr>
        <w:t>ovi a je povinný zdržať sa použitia výstupov alebo ich častí spôsobom, na ktorý udelil licenciu,</w:t>
      </w:r>
    </w:p>
    <w:p w14:paraId="277F92EA" w14:textId="77777777" w:rsidR="00275E7B" w:rsidRPr="000C4E67" w:rsidRDefault="00275E7B">
      <w:pPr>
        <w:pStyle w:val="Odsekzoznamu"/>
        <w:numPr>
          <w:ilvl w:val="0"/>
          <w:numId w:val="5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Poskytovateľ</w:t>
      </w:r>
      <w:r w:rsidRPr="000C4E67">
        <w:rPr>
          <w:rFonts w:ascii="Arial Narrow" w:hAnsi="Arial Narrow"/>
          <w:sz w:val="22"/>
          <w:szCs w:val="22"/>
        </w:rPr>
        <w:t xml:space="preserve"> udeľuje licenciu </w:t>
      </w:r>
      <w:r>
        <w:rPr>
          <w:rFonts w:ascii="Arial Narrow" w:hAnsi="Arial Narrow"/>
          <w:sz w:val="22"/>
          <w:szCs w:val="22"/>
        </w:rPr>
        <w:t>Objednávateľ</w:t>
      </w:r>
      <w:r w:rsidRPr="000C4E67">
        <w:rPr>
          <w:rFonts w:ascii="Arial Narrow" w:hAnsi="Arial Narrow"/>
          <w:sz w:val="22"/>
          <w:szCs w:val="22"/>
        </w:rPr>
        <w:t xml:space="preserve">ovi na celú dobu trvania autorskoprávnej ochrany k daným výstupom alebo ich častiam </w:t>
      </w:r>
    </w:p>
    <w:p w14:paraId="6433E8EE" w14:textId="77777777" w:rsidR="00275E7B" w:rsidRPr="000C4E67" w:rsidRDefault="00275E7B">
      <w:pPr>
        <w:pStyle w:val="Odsekzoznamu"/>
        <w:numPr>
          <w:ilvl w:val="0"/>
          <w:numId w:val="5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Poskytovateľ</w:t>
      </w:r>
      <w:r w:rsidRPr="000C4E67">
        <w:rPr>
          <w:rFonts w:ascii="Arial Narrow" w:hAnsi="Arial Narrow"/>
          <w:sz w:val="22"/>
          <w:szCs w:val="22"/>
        </w:rPr>
        <w:t xml:space="preserve"> udeľuje licenciu </w:t>
      </w:r>
      <w:r>
        <w:rPr>
          <w:rFonts w:ascii="Arial Narrow" w:hAnsi="Arial Narrow"/>
          <w:sz w:val="22"/>
          <w:szCs w:val="22"/>
        </w:rPr>
        <w:t>Objednávateľ</w:t>
      </w:r>
      <w:r w:rsidRPr="000C4E67">
        <w:rPr>
          <w:rFonts w:ascii="Arial Narrow" w:hAnsi="Arial Narrow"/>
          <w:sz w:val="22"/>
          <w:szCs w:val="22"/>
        </w:rPr>
        <w:t xml:space="preserve">ovi bezodplatne, </w:t>
      </w:r>
    </w:p>
    <w:p w14:paraId="367BEF11" w14:textId="77777777" w:rsidR="00275E7B" w:rsidRPr="004B1867" w:rsidRDefault="00275E7B">
      <w:pPr>
        <w:pStyle w:val="Odsekzoznamu"/>
        <w:numPr>
          <w:ilvl w:val="0"/>
          <w:numId w:val="53"/>
        </w:numPr>
        <w:tabs>
          <w:tab w:val="clear" w:pos="2160"/>
          <w:tab w:val="clear" w:pos="2880"/>
          <w:tab w:val="clear" w:pos="4500"/>
        </w:tabs>
        <w:spacing w:before="60" w:after="160" w:line="259" w:lineRule="auto"/>
        <w:ind w:left="1418" w:hanging="567"/>
        <w:contextualSpacing/>
        <w:jc w:val="both"/>
        <w:rPr>
          <w:rFonts w:ascii="Arial Narrow" w:hAnsi="Arial Narrow"/>
          <w:sz w:val="22"/>
          <w:szCs w:val="22"/>
        </w:rPr>
      </w:pPr>
      <w:r>
        <w:rPr>
          <w:rFonts w:ascii="Arial Narrow" w:hAnsi="Arial Narrow"/>
          <w:sz w:val="22"/>
          <w:szCs w:val="22"/>
        </w:rPr>
        <w:t>Objednávateľ</w:t>
      </w:r>
      <w:r w:rsidRPr="000C4E67">
        <w:rPr>
          <w:rFonts w:ascii="Arial Narrow" w:hAnsi="Arial Narrow"/>
          <w:sz w:val="22"/>
          <w:szCs w:val="22"/>
        </w:rPr>
        <w:t xml:space="preserve"> je oprávnený udeliť sublicenciu tretej osobe a postúpiť licenciu trete</w:t>
      </w:r>
      <w:r w:rsidRPr="00620223">
        <w:rPr>
          <w:rFonts w:ascii="Arial Narrow" w:hAnsi="Arial Narrow"/>
          <w:sz w:val="22"/>
          <w:szCs w:val="22"/>
        </w:rPr>
        <w:t>j</w:t>
      </w:r>
      <w:r w:rsidRPr="004B1867">
        <w:rPr>
          <w:rFonts w:ascii="Arial Narrow" w:hAnsi="Arial Narrow"/>
          <w:sz w:val="22"/>
          <w:szCs w:val="22"/>
        </w:rPr>
        <w:t xml:space="preserve"> osobe.</w:t>
      </w:r>
    </w:p>
    <w:p w14:paraId="4B8F3BA3" w14:textId="77777777" w:rsidR="00275E7B" w:rsidRPr="004B1867" w:rsidRDefault="00275E7B" w:rsidP="00275E7B">
      <w:pPr>
        <w:spacing w:before="60"/>
        <w:ind w:left="851"/>
        <w:jc w:val="both"/>
        <w:rPr>
          <w:rFonts w:ascii="Arial Narrow" w:hAnsi="Arial Narrow"/>
          <w:sz w:val="22"/>
        </w:rPr>
      </w:pPr>
      <w:r>
        <w:rPr>
          <w:rFonts w:ascii="Arial Narrow" w:hAnsi="Arial Narrow"/>
          <w:sz w:val="22"/>
        </w:rPr>
        <w:t>Poskytovateľ</w:t>
      </w:r>
      <w:r w:rsidRPr="004B1867">
        <w:rPr>
          <w:rFonts w:ascii="Arial Narrow" w:hAnsi="Arial Narrow"/>
          <w:sz w:val="22"/>
        </w:rPr>
        <w:t xml:space="preserve"> sa zaväzuje vysporiadať všetky právne vzťahy s tretími osobami, ktoré sa budú podieľať na Plneniach tak, aby si tieto osoby nemohli uplatňovať voči </w:t>
      </w:r>
      <w:r>
        <w:rPr>
          <w:rFonts w:ascii="Arial Narrow" w:hAnsi="Arial Narrow"/>
          <w:sz w:val="22"/>
        </w:rPr>
        <w:t>Objednávateľ</w:t>
      </w:r>
      <w:r w:rsidRPr="004B1867">
        <w:rPr>
          <w:rFonts w:ascii="Arial Narrow" w:hAnsi="Arial Narrow"/>
          <w:sz w:val="22"/>
        </w:rPr>
        <w:t xml:space="preserve">ovi žiadne nároky. V prípade, že si tretia osoba uplatní voči </w:t>
      </w:r>
      <w:r>
        <w:rPr>
          <w:rFonts w:ascii="Arial Narrow" w:hAnsi="Arial Narrow"/>
          <w:sz w:val="22"/>
        </w:rPr>
        <w:t>Objednávateľ</w:t>
      </w:r>
      <w:r w:rsidRPr="004B1867">
        <w:rPr>
          <w:rFonts w:ascii="Arial Narrow" w:hAnsi="Arial Narrow"/>
          <w:sz w:val="22"/>
        </w:rPr>
        <w:t xml:space="preserve">ovi nárok z titulu porušenia autorských práv, </w:t>
      </w:r>
      <w:r>
        <w:rPr>
          <w:rFonts w:ascii="Arial Narrow" w:hAnsi="Arial Narrow"/>
          <w:sz w:val="22"/>
        </w:rPr>
        <w:t>Poskytovateľ</w:t>
      </w:r>
      <w:r w:rsidRPr="004B1867">
        <w:rPr>
          <w:rFonts w:ascii="Arial Narrow" w:hAnsi="Arial Narrow"/>
          <w:sz w:val="22"/>
        </w:rPr>
        <w:t xml:space="preserve"> sa zaväzuje nahradiť </w:t>
      </w:r>
      <w:r>
        <w:rPr>
          <w:rFonts w:ascii="Arial Narrow" w:hAnsi="Arial Narrow"/>
          <w:sz w:val="22"/>
        </w:rPr>
        <w:t>Objednávateľ</w:t>
      </w:r>
      <w:r w:rsidRPr="004B1867">
        <w:rPr>
          <w:rFonts w:ascii="Arial Narrow" w:hAnsi="Arial Narrow"/>
          <w:sz w:val="22"/>
        </w:rPr>
        <w:t>ovi škodu, ktorá mu vznikne v dôsledku uplatnenia nároku treťou osobou, a to v plnej výške.</w:t>
      </w:r>
    </w:p>
    <w:p w14:paraId="50EFBB99" w14:textId="77777777" w:rsidR="00275E7B" w:rsidRPr="004B1867" w:rsidRDefault="00275E7B" w:rsidP="00275E7B">
      <w:pPr>
        <w:spacing w:before="60"/>
        <w:ind w:left="851"/>
        <w:jc w:val="both"/>
        <w:rPr>
          <w:rFonts w:ascii="Arial Narrow" w:hAnsi="Arial Narrow"/>
          <w:sz w:val="22"/>
        </w:rPr>
      </w:pPr>
      <w:r w:rsidRPr="004B1867">
        <w:rPr>
          <w:rFonts w:ascii="Arial Narrow" w:hAnsi="Arial Narrow"/>
          <w:sz w:val="22"/>
        </w:rPr>
        <w:t xml:space="preserve">Ustanovenia tohto bodu platia aj po zániku tejto </w:t>
      </w:r>
      <w:r>
        <w:rPr>
          <w:rFonts w:ascii="Arial Narrow" w:hAnsi="Arial Narrow"/>
          <w:sz w:val="22"/>
        </w:rPr>
        <w:t>Zmluv</w:t>
      </w:r>
      <w:r w:rsidRPr="004B1867">
        <w:rPr>
          <w:rFonts w:ascii="Arial Narrow" w:hAnsi="Arial Narrow"/>
          <w:sz w:val="22"/>
        </w:rPr>
        <w:t>y z akéhokoľvek dôvodu.</w:t>
      </w:r>
    </w:p>
    <w:p w14:paraId="17FCBF31" w14:textId="77777777" w:rsidR="00275E7B" w:rsidRPr="004B1867" w:rsidRDefault="00275E7B" w:rsidP="00275E7B">
      <w:pPr>
        <w:pStyle w:val="Odsekzoznamu"/>
        <w:ind w:left="851"/>
        <w:jc w:val="both"/>
        <w:rPr>
          <w:rFonts w:ascii="Arial Narrow" w:hAnsi="Arial Narrow"/>
          <w:sz w:val="22"/>
          <w:szCs w:val="22"/>
        </w:rPr>
      </w:pPr>
    </w:p>
    <w:p w14:paraId="563F6FC6" w14:textId="77777777" w:rsidR="00275E7B" w:rsidRPr="00175634" w:rsidRDefault="00275E7B">
      <w:pPr>
        <w:pStyle w:val="Odsekzoznamu"/>
        <w:numPr>
          <w:ilvl w:val="1"/>
          <w:numId w:val="55"/>
        </w:numPr>
        <w:ind w:left="567" w:hanging="567"/>
        <w:contextualSpacing/>
        <w:jc w:val="both"/>
        <w:rPr>
          <w:rFonts w:ascii="Arial Narrow" w:hAnsi="Arial Narrow"/>
          <w:sz w:val="22"/>
        </w:rPr>
      </w:pPr>
      <w:r w:rsidRPr="00175634">
        <w:rPr>
          <w:rFonts w:ascii="Arial Narrow" w:hAnsi="Arial Narrow"/>
          <w:sz w:val="22"/>
        </w:rPr>
        <w:t>Objednávateľ je povinný</w:t>
      </w:r>
    </w:p>
    <w:p w14:paraId="5AAFE8E1" w14:textId="417C565E" w:rsidR="00275E7B" w:rsidRPr="000E4220" w:rsidRDefault="00275E7B">
      <w:pPr>
        <w:pStyle w:val="Odsekzoznamu"/>
        <w:numPr>
          <w:ilvl w:val="0"/>
          <w:numId w:val="49"/>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na požiadanie </w:t>
      </w:r>
      <w:r>
        <w:rPr>
          <w:rFonts w:ascii="Arial Narrow" w:hAnsi="Arial Narrow"/>
          <w:sz w:val="22"/>
          <w:szCs w:val="22"/>
        </w:rPr>
        <w:t>Poskytovateľ</w:t>
      </w:r>
      <w:r w:rsidRPr="000E4220">
        <w:rPr>
          <w:rFonts w:ascii="Arial Narrow" w:hAnsi="Arial Narrow"/>
          <w:sz w:val="22"/>
          <w:szCs w:val="22"/>
        </w:rPr>
        <w:t xml:space="preserve">a vystaviť mu osobitné písomné plnomocenstvo, a to aj pre každý prípad osobitne, ak v súvislosti s poskytovaním </w:t>
      </w:r>
      <w:r w:rsidR="00BD6BF1">
        <w:rPr>
          <w:rFonts w:ascii="Arial Narrow" w:hAnsi="Arial Narrow"/>
          <w:sz w:val="22"/>
          <w:szCs w:val="22"/>
        </w:rPr>
        <w:t>Podporných</w:t>
      </w:r>
      <w:r w:rsidRPr="000E4220">
        <w:rPr>
          <w:rFonts w:ascii="Arial Narrow" w:hAnsi="Arial Narrow"/>
          <w:sz w:val="22"/>
          <w:szCs w:val="22"/>
        </w:rPr>
        <w:t xml:space="preserve"> služ</w:t>
      </w:r>
      <w:r>
        <w:rPr>
          <w:rFonts w:ascii="Arial Narrow" w:hAnsi="Arial Narrow"/>
          <w:sz w:val="22"/>
          <w:szCs w:val="22"/>
        </w:rPr>
        <w:t>ie</w:t>
      </w:r>
      <w:r w:rsidRPr="000E4220">
        <w:rPr>
          <w:rFonts w:ascii="Arial Narrow" w:hAnsi="Arial Narrow"/>
          <w:sz w:val="22"/>
          <w:szCs w:val="22"/>
        </w:rPr>
        <w:t xml:space="preserve">b vznikne potreba uskutočnenia právnych úkonov v mene </w:t>
      </w:r>
      <w:r>
        <w:rPr>
          <w:rFonts w:ascii="Arial Narrow" w:hAnsi="Arial Narrow"/>
          <w:sz w:val="22"/>
          <w:szCs w:val="22"/>
        </w:rPr>
        <w:t>Objednávateľ</w:t>
      </w:r>
      <w:r w:rsidRPr="000E4220">
        <w:rPr>
          <w:rFonts w:ascii="Arial Narrow" w:hAnsi="Arial Narrow"/>
          <w:sz w:val="22"/>
          <w:szCs w:val="22"/>
        </w:rPr>
        <w:t>a,</w:t>
      </w:r>
    </w:p>
    <w:p w14:paraId="2985D36F" w14:textId="559E3D0B" w:rsidR="00275E7B" w:rsidRPr="000E4220" w:rsidRDefault="00275E7B">
      <w:pPr>
        <w:pStyle w:val="Odsekzoznamu"/>
        <w:numPr>
          <w:ilvl w:val="0"/>
          <w:numId w:val="49"/>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odovzdať v dostatočnom časovom predstihu </w:t>
      </w:r>
      <w:r>
        <w:rPr>
          <w:rFonts w:ascii="Arial Narrow" w:hAnsi="Arial Narrow"/>
          <w:sz w:val="22"/>
          <w:szCs w:val="22"/>
        </w:rPr>
        <w:t>Poskytovateľ</w:t>
      </w:r>
      <w:r w:rsidRPr="000E4220">
        <w:rPr>
          <w:rFonts w:ascii="Arial Narrow" w:hAnsi="Arial Narrow"/>
          <w:sz w:val="22"/>
          <w:szCs w:val="22"/>
        </w:rPr>
        <w:t xml:space="preserve">ovi všetky veci, ktoré sú nevyhnutné na poskytovanie </w:t>
      </w:r>
      <w:r w:rsidR="00BD6BF1">
        <w:rPr>
          <w:rFonts w:ascii="Arial Narrow" w:hAnsi="Arial Narrow"/>
          <w:sz w:val="22"/>
          <w:szCs w:val="22"/>
        </w:rPr>
        <w:t>Podporných</w:t>
      </w:r>
      <w:r w:rsidRPr="000E4220">
        <w:rPr>
          <w:rFonts w:ascii="Arial Narrow" w:hAnsi="Arial Narrow"/>
          <w:sz w:val="22"/>
          <w:szCs w:val="22"/>
        </w:rPr>
        <w:t xml:space="preserve"> služieb, </w:t>
      </w:r>
    </w:p>
    <w:p w14:paraId="0E0D1F0C" w14:textId="2815CE72" w:rsidR="00275E7B" w:rsidRPr="000E4220" w:rsidRDefault="00275E7B">
      <w:pPr>
        <w:pStyle w:val="Odsekzoznamu"/>
        <w:numPr>
          <w:ilvl w:val="0"/>
          <w:numId w:val="49"/>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na žiadosť </w:t>
      </w:r>
      <w:r>
        <w:rPr>
          <w:rFonts w:ascii="Arial Narrow" w:hAnsi="Arial Narrow"/>
          <w:sz w:val="22"/>
          <w:szCs w:val="22"/>
        </w:rPr>
        <w:t>Poskytovateľ</w:t>
      </w:r>
      <w:r w:rsidRPr="000E4220">
        <w:rPr>
          <w:rFonts w:ascii="Arial Narrow" w:hAnsi="Arial Narrow"/>
          <w:sz w:val="22"/>
          <w:szCs w:val="22"/>
        </w:rPr>
        <w:t xml:space="preserve">a poskytnúť všetky informácie, ktorými disponuje a ktoré </w:t>
      </w:r>
      <w:r>
        <w:rPr>
          <w:rFonts w:ascii="Arial Narrow" w:hAnsi="Arial Narrow"/>
          <w:sz w:val="22"/>
          <w:szCs w:val="22"/>
        </w:rPr>
        <w:t>Poskytovateľ</w:t>
      </w:r>
      <w:r w:rsidRPr="000E4220">
        <w:rPr>
          <w:rFonts w:ascii="Arial Narrow" w:hAnsi="Arial Narrow"/>
          <w:sz w:val="22"/>
          <w:szCs w:val="22"/>
        </w:rPr>
        <w:t xml:space="preserve"> označí za potrebné na poskytovanie </w:t>
      </w:r>
      <w:r w:rsidR="00BD6BF1">
        <w:rPr>
          <w:rFonts w:ascii="Arial Narrow" w:hAnsi="Arial Narrow"/>
          <w:sz w:val="22"/>
          <w:szCs w:val="22"/>
        </w:rPr>
        <w:t>Podporných</w:t>
      </w:r>
      <w:r w:rsidRPr="000E4220">
        <w:rPr>
          <w:rFonts w:ascii="Arial Narrow" w:hAnsi="Arial Narrow"/>
          <w:sz w:val="22"/>
          <w:szCs w:val="22"/>
        </w:rPr>
        <w:t xml:space="preserve"> služieb, s výnimkou ak je písomne dohodnuté, že si ich </w:t>
      </w:r>
      <w:r>
        <w:rPr>
          <w:rFonts w:ascii="Arial Narrow" w:hAnsi="Arial Narrow"/>
          <w:sz w:val="22"/>
          <w:szCs w:val="22"/>
        </w:rPr>
        <w:t>Poskytovateľ</w:t>
      </w:r>
      <w:r w:rsidRPr="000E4220">
        <w:rPr>
          <w:rFonts w:ascii="Arial Narrow" w:hAnsi="Arial Narrow"/>
          <w:sz w:val="22"/>
          <w:szCs w:val="22"/>
        </w:rPr>
        <w:t xml:space="preserve"> zaobstará sám, </w:t>
      </w:r>
    </w:p>
    <w:p w14:paraId="286CBB0B" w14:textId="77777777" w:rsidR="00275E7B" w:rsidRPr="000E4220" w:rsidRDefault="00275E7B">
      <w:pPr>
        <w:pStyle w:val="Odsekzoznamu"/>
        <w:numPr>
          <w:ilvl w:val="0"/>
          <w:numId w:val="49"/>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ak je na účel zabezpečenia účasti </w:t>
      </w:r>
      <w:r>
        <w:rPr>
          <w:rFonts w:ascii="Arial Narrow" w:hAnsi="Arial Narrow"/>
          <w:sz w:val="22"/>
          <w:szCs w:val="22"/>
        </w:rPr>
        <w:t>Poskytovateľ</w:t>
      </w:r>
      <w:r w:rsidRPr="000E4220">
        <w:rPr>
          <w:rFonts w:ascii="Arial Narrow" w:hAnsi="Arial Narrow"/>
          <w:sz w:val="22"/>
          <w:szCs w:val="22"/>
        </w:rPr>
        <w:t xml:space="preserve">a na rokovaní, či inom stretnutí, na ktorom sa má na pokyn </w:t>
      </w:r>
      <w:r>
        <w:rPr>
          <w:rFonts w:ascii="Arial Narrow" w:hAnsi="Arial Narrow"/>
          <w:sz w:val="22"/>
          <w:szCs w:val="22"/>
        </w:rPr>
        <w:t>Objednávateľ</w:t>
      </w:r>
      <w:r w:rsidRPr="000E4220">
        <w:rPr>
          <w:rFonts w:ascii="Arial Narrow" w:hAnsi="Arial Narrow"/>
          <w:sz w:val="22"/>
          <w:szCs w:val="22"/>
        </w:rPr>
        <w:t xml:space="preserve">a zúčastniť, potrebné vykonať akýkoľvek úkon zo strany </w:t>
      </w:r>
      <w:r>
        <w:rPr>
          <w:rFonts w:ascii="Arial Narrow" w:hAnsi="Arial Narrow"/>
          <w:sz w:val="22"/>
          <w:szCs w:val="22"/>
        </w:rPr>
        <w:t>Objednávateľ</w:t>
      </w:r>
      <w:r w:rsidRPr="000E4220">
        <w:rPr>
          <w:rFonts w:ascii="Arial Narrow" w:hAnsi="Arial Narrow"/>
          <w:sz w:val="22"/>
          <w:szCs w:val="22"/>
        </w:rPr>
        <w:t>a smerom k tretím osobám, takýto úkon vykonať alebo zabezpečiť jeho vykonanie,</w:t>
      </w:r>
    </w:p>
    <w:p w14:paraId="6E506ADD" w14:textId="2A37E533" w:rsidR="00275E7B" w:rsidRDefault="00275E7B">
      <w:pPr>
        <w:pStyle w:val="Odsekzoznamu"/>
        <w:numPr>
          <w:ilvl w:val="0"/>
          <w:numId w:val="49"/>
        </w:numPr>
        <w:tabs>
          <w:tab w:val="clear" w:pos="2160"/>
          <w:tab w:val="clear" w:pos="2880"/>
          <w:tab w:val="clear" w:pos="4500"/>
        </w:tabs>
        <w:ind w:left="851" w:hanging="284"/>
        <w:contextualSpacing/>
        <w:jc w:val="both"/>
        <w:rPr>
          <w:rFonts w:ascii="Arial Narrow" w:hAnsi="Arial Narrow"/>
          <w:sz w:val="22"/>
          <w:szCs w:val="22"/>
        </w:rPr>
      </w:pPr>
      <w:r w:rsidRPr="000E4220">
        <w:rPr>
          <w:rFonts w:ascii="Arial Narrow" w:hAnsi="Arial Narrow"/>
          <w:sz w:val="22"/>
          <w:szCs w:val="22"/>
        </w:rPr>
        <w:t xml:space="preserve">uhradiť </w:t>
      </w:r>
      <w:r>
        <w:rPr>
          <w:rFonts w:ascii="Arial Narrow" w:hAnsi="Arial Narrow"/>
          <w:sz w:val="22"/>
          <w:szCs w:val="22"/>
        </w:rPr>
        <w:t>Poskytovateľ</w:t>
      </w:r>
      <w:r w:rsidRPr="000E4220">
        <w:rPr>
          <w:rFonts w:ascii="Arial Narrow" w:hAnsi="Arial Narrow"/>
          <w:sz w:val="22"/>
          <w:szCs w:val="22"/>
        </w:rPr>
        <w:t xml:space="preserve">ovi odmenu za poskytovanie </w:t>
      </w:r>
      <w:r w:rsidR="00BD6BF1">
        <w:rPr>
          <w:rFonts w:ascii="Arial Narrow" w:hAnsi="Arial Narrow"/>
          <w:sz w:val="22"/>
          <w:szCs w:val="22"/>
        </w:rPr>
        <w:t>Podporných</w:t>
      </w:r>
      <w:r w:rsidRPr="000E4220">
        <w:rPr>
          <w:rFonts w:ascii="Arial Narrow" w:hAnsi="Arial Narrow"/>
          <w:sz w:val="22"/>
          <w:szCs w:val="22"/>
        </w:rPr>
        <w:t xml:space="preserve"> služieb.</w:t>
      </w:r>
      <w:r>
        <w:rPr>
          <w:rFonts w:ascii="Arial Narrow" w:hAnsi="Arial Narrow"/>
          <w:sz w:val="22"/>
          <w:szCs w:val="22"/>
        </w:rPr>
        <w:t xml:space="preserve"> Poskytovateľ</w:t>
      </w:r>
      <w:r w:rsidRPr="000E4220">
        <w:rPr>
          <w:rFonts w:ascii="Arial Narrow" w:hAnsi="Arial Narrow"/>
          <w:sz w:val="22"/>
          <w:szCs w:val="22"/>
        </w:rPr>
        <w:t xml:space="preserve"> nie je viazaný pokynmi </w:t>
      </w:r>
      <w:r>
        <w:rPr>
          <w:rFonts w:ascii="Arial Narrow" w:hAnsi="Arial Narrow"/>
          <w:sz w:val="22"/>
          <w:szCs w:val="22"/>
        </w:rPr>
        <w:t>Objednávateľ</w:t>
      </w:r>
      <w:r w:rsidRPr="000E4220">
        <w:rPr>
          <w:rFonts w:ascii="Arial Narrow" w:hAnsi="Arial Narrow"/>
          <w:sz w:val="22"/>
          <w:szCs w:val="22"/>
        </w:rPr>
        <w:t>a, pokiaľ ide o obsah odborného názoru alebo stanoviska.</w:t>
      </w:r>
    </w:p>
    <w:p w14:paraId="1E208045" w14:textId="77777777" w:rsidR="00275E7B" w:rsidRPr="000E4220" w:rsidRDefault="00275E7B" w:rsidP="00275E7B">
      <w:pPr>
        <w:pStyle w:val="Odsekzoznamu"/>
        <w:ind w:left="851"/>
        <w:jc w:val="both"/>
        <w:rPr>
          <w:rFonts w:ascii="Arial Narrow" w:hAnsi="Arial Narrow"/>
          <w:sz w:val="22"/>
          <w:szCs w:val="22"/>
        </w:rPr>
      </w:pPr>
    </w:p>
    <w:p w14:paraId="5FE5A4C4" w14:textId="77777777" w:rsidR="00275E7B" w:rsidRPr="000E4220"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0E4220">
        <w:rPr>
          <w:rFonts w:ascii="Arial Narrow" w:hAnsi="Arial Narrow"/>
          <w:sz w:val="22"/>
          <w:szCs w:val="22"/>
        </w:rPr>
        <w:t>Povinnosť mlčanlivosti sa nevzťahuje na zverejnenie a sprístupnenie skutočností, informácií a údajov v rozsahu, v ktorom to vyžadujú platné právne predpisy Slovenskej republiky.</w:t>
      </w:r>
    </w:p>
    <w:p w14:paraId="07EEDAE8" w14:textId="3273DD75" w:rsidR="00275E7B" w:rsidRPr="000E4220"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0E4220">
        <w:rPr>
          <w:rFonts w:ascii="Arial Narrow" w:hAnsi="Arial Narrow"/>
          <w:sz w:val="22"/>
          <w:szCs w:val="22"/>
        </w:rPr>
        <w:lastRenderedPageBreak/>
        <w:t xml:space="preserve">Zmluvné strany sa dohodli, že </w:t>
      </w:r>
      <w:r w:rsidR="00BD6BF1">
        <w:rPr>
          <w:rFonts w:ascii="Arial Narrow" w:hAnsi="Arial Narrow"/>
          <w:sz w:val="22"/>
          <w:szCs w:val="22"/>
        </w:rPr>
        <w:t>Podporné</w:t>
      </w:r>
      <w:r w:rsidRPr="000E4220">
        <w:rPr>
          <w:rFonts w:ascii="Arial Narrow" w:hAnsi="Arial Narrow"/>
          <w:sz w:val="22"/>
          <w:szCs w:val="22"/>
        </w:rPr>
        <w:t xml:space="preserve"> služby môžu byť poskytované v spolupráci so subdodávateľmi </w:t>
      </w:r>
      <w:r>
        <w:rPr>
          <w:rFonts w:ascii="Arial Narrow" w:hAnsi="Arial Narrow"/>
          <w:sz w:val="22"/>
          <w:szCs w:val="22"/>
        </w:rPr>
        <w:t>Poskytovateľ</w:t>
      </w:r>
      <w:r w:rsidRPr="000E4220">
        <w:rPr>
          <w:rFonts w:ascii="Arial Narrow" w:hAnsi="Arial Narrow"/>
          <w:sz w:val="22"/>
          <w:szCs w:val="22"/>
        </w:rPr>
        <w:t xml:space="preserve">a. Za výber a odbornú spôsobilosť týchto subdodávateľov plne zodpovedá </w:t>
      </w:r>
      <w:r>
        <w:rPr>
          <w:rFonts w:ascii="Arial Narrow" w:hAnsi="Arial Narrow"/>
          <w:sz w:val="22"/>
          <w:szCs w:val="22"/>
        </w:rPr>
        <w:t>Poskytovateľ</w:t>
      </w:r>
      <w:r w:rsidRPr="000E4220">
        <w:rPr>
          <w:rFonts w:ascii="Arial Narrow" w:hAnsi="Arial Narrow"/>
          <w:sz w:val="22"/>
          <w:szCs w:val="22"/>
        </w:rPr>
        <w:t xml:space="preserve">. </w:t>
      </w:r>
    </w:p>
    <w:p w14:paraId="7150B8BD" w14:textId="77777777" w:rsidR="00275E7B" w:rsidRPr="00025C3B"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025C3B">
        <w:rPr>
          <w:rFonts w:ascii="Arial Narrow" w:hAnsi="Arial Narrow" w:cs="Arial"/>
          <w:bCs/>
          <w:sz w:val="22"/>
          <w:szCs w:val="22"/>
        </w:rPr>
        <w:t>V prílohe č. 4 tejto</w:t>
      </w:r>
      <w:r>
        <w:rPr>
          <w:rFonts w:ascii="Arial Narrow" w:hAnsi="Arial Narrow" w:cs="Arial"/>
          <w:bCs/>
          <w:sz w:val="22"/>
          <w:szCs w:val="22"/>
        </w:rPr>
        <w:t xml:space="preserve"> Zmluvy</w:t>
      </w:r>
      <w:r w:rsidRPr="00025C3B">
        <w:rPr>
          <w:rFonts w:ascii="Arial Narrow" w:hAnsi="Arial Narrow" w:cs="Arial"/>
          <w:bCs/>
          <w:sz w:val="22"/>
          <w:szCs w:val="22"/>
        </w:rPr>
        <w:t xml:space="preserve"> sú uvedené údaje o všetkých známych subdodávateľoch </w:t>
      </w:r>
      <w:r>
        <w:rPr>
          <w:rFonts w:ascii="Arial Narrow" w:hAnsi="Arial Narrow"/>
          <w:sz w:val="22"/>
          <w:szCs w:val="22"/>
        </w:rPr>
        <w:t>Poskytovateľ</w:t>
      </w:r>
      <w:r w:rsidRPr="00025C3B">
        <w:rPr>
          <w:rFonts w:ascii="Arial Narrow" w:hAnsi="Arial Narrow"/>
          <w:sz w:val="22"/>
          <w:szCs w:val="22"/>
        </w:rPr>
        <w:t>a</w:t>
      </w:r>
      <w:r w:rsidRPr="00025C3B">
        <w:rPr>
          <w:rFonts w:ascii="Arial Narrow" w:hAnsi="Arial Narrow" w:cs="Arial"/>
          <w:bCs/>
          <w:sz w:val="22"/>
          <w:szCs w:val="22"/>
        </w:rPr>
        <w:t xml:space="preserve">, ktorí sú známi v čase uzavierania tejto </w:t>
      </w:r>
      <w:r>
        <w:rPr>
          <w:rFonts w:ascii="Arial Narrow" w:hAnsi="Arial Narrow" w:cs="Arial"/>
          <w:bCs/>
          <w:sz w:val="22"/>
          <w:szCs w:val="22"/>
        </w:rPr>
        <w:t>Zmluv</w:t>
      </w:r>
      <w:r w:rsidRPr="00025C3B">
        <w:rPr>
          <w:rFonts w:ascii="Arial Narrow" w:hAnsi="Arial Narrow" w:cs="Arial"/>
          <w:bCs/>
          <w:sz w:val="22"/>
          <w:szCs w:val="22"/>
        </w:rPr>
        <w:t xml:space="preserve">y, a </w:t>
      </w:r>
      <w:r w:rsidRPr="00025C3B">
        <w:rPr>
          <w:rFonts w:ascii="Arial Narrow" w:hAnsi="Arial Narrow" w:cs="Segoe UI"/>
          <w:sz w:val="22"/>
          <w:szCs w:val="22"/>
        </w:rPr>
        <w:t>údaje o osobe oprávnenej konať za subdodávateľa</w:t>
      </w:r>
      <w:r w:rsidRPr="00025C3B">
        <w:rPr>
          <w:rFonts w:ascii="Arial Narrow" w:hAnsi="Arial Narrow" w:cs="Arial"/>
          <w:bCs/>
          <w:sz w:val="22"/>
          <w:szCs w:val="22"/>
        </w:rPr>
        <w:t xml:space="preserve"> </w:t>
      </w:r>
      <w:r w:rsidRPr="00025C3B">
        <w:rPr>
          <w:rFonts w:ascii="Arial Narrow" w:hAnsi="Arial Narrow" w:cs="Segoe UI"/>
          <w:sz w:val="22"/>
          <w:szCs w:val="22"/>
        </w:rPr>
        <w:t>v rozsahu meno a priezvisko, adresa pobytu, dátum narodenia.</w:t>
      </w:r>
    </w:p>
    <w:p w14:paraId="40CC2F49" w14:textId="77777777" w:rsidR="00275E7B" w:rsidRPr="00025C3B"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cs="Arial"/>
          <w:bCs/>
          <w:sz w:val="22"/>
          <w:szCs w:val="22"/>
        </w:rPr>
        <w:t>Poskytovateľ</w:t>
      </w:r>
      <w:r w:rsidRPr="00025C3B">
        <w:rPr>
          <w:rFonts w:ascii="Arial Narrow" w:hAnsi="Arial Narrow" w:cs="Arial"/>
          <w:bCs/>
          <w:sz w:val="22"/>
          <w:szCs w:val="22"/>
        </w:rPr>
        <w:t xml:space="preserve"> je povinný </w:t>
      </w:r>
      <w:r>
        <w:rPr>
          <w:rFonts w:ascii="Arial Narrow" w:hAnsi="Arial Narrow" w:cs="Arial"/>
          <w:bCs/>
          <w:sz w:val="22"/>
          <w:szCs w:val="22"/>
        </w:rPr>
        <w:t>Objednávateľ</w:t>
      </w:r>
      <w:r w:rsidRPr="00025C3B">
        <w:rPr>
          <w:rFonts w:ascii="Arial Narrow" w:hAnsi="Arial Narrow" w:cs="Arial"/>
          <w:bCs/>
          <w:sz w:val="22"/>
          <w:szCs w:val="22"/>
        </w:rPr>
        <w:t>ovi oznámiť akúkoľvek zmenu údajov u subdodávateľov uvedených v Prílohe č. 4 tejto Zmluvy a to bezodkladne.</w:t>
      </w:r>
    </w:p>
    <w:p w14:paraId="743ECA79" w14:textId="77777777" w:rsidR="00275E7B" w:rsidRPr="002451F1"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cs="Arial"/>
          <w:bCs/>
          <w:sz w:val="22"/>
          <w:szCs w:val="22"/>
        </w:rPr>
        <w:t xml:space="preserve">V prípade zmeny subdodávateľa je </w:t>
      </w:r>
      <w:r>
        <w:rPr>
          <w:rFonts w:ascii="Arial Narrow" w:hAnsi="Arial Narrow" w:cs="Arial"/>
          <w:bCs/>
          <w:sz w:val="22"/>
          <w:szCs w:val="22"/>
        </w:rPr>
        <w:t>Poskytovateľ</w:t>
      </w:r>
      <w:r w:rsidRPr="002451F1">
        <w:rPr>
          <w:rFonts w:ascii="Arial Narrow" w:hAnsi="Arial Narrow" w:cs="Arial"/>
          <w:bCs/>
          <w:sz w:val="22"/>
          <w:szCs w:val="22"/>
        </w:rPr>
        <w:t xml:space="preserve"> povinný najneskôr do 5 pracovných dní </w:t>
      </w:r>
      <w:r w:rsidRPr="002451F1">
        <w:rPr>
          <w:rFonts w:ascii="Arial Narrow" w:hAnsi="Arial Narrow"/>
          <w:bCs/>
          <w:sz w:val="22"/>
          <w:szCs w:val="22"/>
        </w:rPr>
        <w:t xml:space="preserve">odo dňa zmeny subdodávateľa </w:t>
      </w:r>
      <w:r w:rsidRPr="002451F1">
        <w:rPr>
          <w:rFonts w:ascii="Arial Narrow" w:hAnsi="Arial Narrow" w:cs="Arial"/>
          <w:bCs/>
          <w:sz w:val="22"/>
          <w:szCs w:val="22"/>
        </w:rPr>
        <w:t xml:space="preserve">predložiť </w:t>
      </w:r>
      <w:r>
        <w:rPr>
          <w:rFonts w:ascii="Arial Narrow" w:hAnsi="Arial Narrow" w:cs="Arial"/>
          <w:bCs/>
          <w:sz w:val="22"/>
          <w:szCs w:val="22"/>
        </w:rPr>
        <w:t>Objednávateľ</w:t>
      </w:r>
      <w:r w:rsidRPr="002451F1">
        <w:rPr>
          <w:rFonts w:ascii="Arial Narrow" w:hAnsi="Arial Narrow" w:cs="Arial"/>
          <w:bCs/>
          <w:sz w:val="22"/>
          <w:szCs w:val="22"/>
        </w:rPr>
        <w:t>ovi informácie o novom subdodávateľovi a</w:t>
      </w:r>
      <w:r w:rsidRPr="002451F1">
        <w:rPr>
          <w:rFonts w:ascii="Arial Narrow" w:hAnsi="Arial Narrow"/>
          <w:sz w:val="22"/>
          <w:szCs w:val="22"/>
        </w:rPr>
        <w:t xml:space="preserve"> predmete subdodávok, pričom pri výbere subdodávateľa musí </w:t>
      </w:r>
      <w:r>
        <w:rPr>
          <w:rFonts w:ascii="Arial Narrow" w:hAnsi="Arial Narrow"/>
          <w:sz w:val="22"/>
          <w:szCs w:val="22"/>
        </w:rPr>
        <w:t>Poskytovateľ</w:t>
      </w:r>
      <w:r w:rsidRPr="002451F1">
        <w:rPr>
          <w:rFonts w:ascii="Arial Narrow" w:hAnsi="Arial Narrow"/>
          <w:sz w:val="22"/>
          <w:szCs w:val="22"/>
        </w:rPr>
        <w:t xml:space="preserve"> postupovať tak, aby vynaložené náklady na zabezpečenie plnenia na základe zmluvy o subdodávke boli primerané jeho kvalite a cene. </w:t>
      </w:r>
    </w:p>
    <w:p w14:paraId="27EA84B0" w14:textId="77777777" w:rsidR="00275E7B" w:rsidRPr="002451F1"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Subdodávateľ alebo subdodávateľ podľa osobitného predpisu, ktorý podľa § 11 ods. 1 </w:t>
      </w:r>
      <w:r>
        <w:rPr>
          <w:rFonts w:ascii="Arial Narrow" w:hAnsi="Arial Narrow"/>
          <w:sz w:val="22"/>
          <w:szCs w:val="22"/>
        </w:rPr>
        <w:t>zákona</w:t>
      </w:r>
      <w:r w:rsidRPr="002451F1">
        <w:rPr>
          <w:rFonts w:ascii="Arial Narrow" w:hAnsi="Arial Narrow"/>
          <w:sz w:val="22"/>
          <w:szCs w:val="22"/>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6AF109CF" w14:textId="77777777" w:rsidR="00275E7B" w:rsidRPr="002451F1"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rPr>
      </w:pPr>
      <w:r>
        <w:rPr>
          <w:rFonts w:ascii="Arial Narrow" w:hAnsi="Arial Narrow" w:cs="Arial"/>
          <w:bCs/>
          <w:sz w:val="22"/>
          <w:szCs w:val="22"/>
        </w:rPr>
        <w:t>Poskytovateľ</w:t>
      </w:r>
      <w:r w:rsidRPr="002451F1">
        <w:rPr>
          <w:rFonts w:ascii="Arial Narrow" w:hAnsi="Arial Narrow" w:cs="Arial"/>
          <w:bCs/>
          <w:sz w:val="22"/>
          <w:szCs w:val="22"/>
        </w:rPr>
        <w:t xml:space="preserve"> zodpovedá za plnenie zmluvy o subdodávke subdodávateľom tak, ako keby plnenie realizované na základe takejto zmluvy realizoval sám. </w:t>
      </w:r>
      <w:r>
        <w:rPr>
          <w:rFonts w:ascii="Arial Narrow" w:hAnsi="Arial Narrow" w:cs="Arial"/>
          <w:bCs/>
          <w:sz w:val="22"/>
          <w:szCs w:val="22"/>
        </w:rPr>
        <w:t>Poskytovateľ</w:t>
      </w:r>
      <w:r w:rsidRPr="002451F1">
        <w:rPr>
          <w:rFonts w:ascii="Arial Narrow" w:hAnsi="Arial Narrow" w:cs="Arial"/>
          <w:bCs/>
          <w:sz w:val="22"/>
          <w:szCs w:val="22"/>
        </w:rPr>
        <w:t xml:space="preserve"> zodpovedá za odbornú starostlivosť pri výbere subdodávateľa ako aj za výsledok činnosti/plnenia vykonanej/vykonaného na základe zmluvy o subdodávke</w:t>
      </w:r>
      <w:r w:rsidRPr="002451F1">
        <w:rPr>
          <w:rFonts w:ascii="Arial Narrow" w:hAnsi="Arial Narrow"/>
          <w:sz w:val="22"/>
          <w:szCs w:val="22"/>
        </w:rPr>
        <w:t>.</w:t>
      </w:r>
    </w:p>
    <w:p w14:paraId="3C123B0B" w14:textId="419BF62A" w:rsidR="00275E7B" w:rsidRPr="002451F1"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Miestom poskytnutia </w:t>
      </w:r>
      <w:r w:rsidR="00BD6BF1">
        <w:rPr>
          <w:rFonts w:ascii="Arial Narrow" w:hAnsi="Arial Narrow"/>
          <w:sz w:val="22"/>
          <w:szCs w:val="22"/>
        </w:rPr>
        <w:t>Podporných</w:t>
      </w:r>
      <w:r w:rsidRPr="002451F1">
        <w:rPr>
          <w:rFonts w:ascii="Arial Narrow" w:hAnsi="Arial Narrow"/>
          <w:sz w:val="22"/>
          <w:szCs w:val="22"/>
        </w:rPr>
        <w:t xml:space="preserve"> služieb a plnenia predmetu tejto </w:t>
      </w:r>
      <w:r>
        <w:rPr>
          <w:rFonts w:ascii="Arial Narrow" w:hAnsi="Arial Narrow"/>
          <w:sz w:val="22"/>
          <w:szCs w:val="22"/>
        </w:rPr>
        <w:t>Zmluvy</w:t>
      </w:r>
      <w:r w:rsidRPr="002451F1">
        <w:rPr>
          <w:rFonts w:ascii="Arial Narrow" w:hAnsi="Arial Narrow"/>
          <w:sz w:val="22"/>
          <w:szCs w:val="22"/>
        </w:rPr>
        <w:t xml:space="preserve"> je sídlo </w:t>
      </w:r>
      <w:r>
        <w:rPr>
          <w:rFonts w:ascii="Arial Narrow" w:hAnsi="Arial Narrow"/>
          <w:sz w:val="22"/>
          <w:szCs w:val="22"/>
        </w:rPr>
        <w:t>Objednávateľ</w:t>
      </w:r>
      <w:r w:rsidRPr="002451F1">
        <w:rPr>
          <w:rFonts w:ascii="Arial Narrow" w:hAnsi="Arial Narrow"/>
          <w:sz w:val="22"/>
          <w:szCs w:val="22"/>
        </w:rPr>
        <w:t xml:space="preserve">a alebo sídlo </w:t>
      </w:r>
      <w:r>
        <w:rPr>
          <w:rFonts w:ascii="Arial Narrow" w:hAnsi="Arial Narrow"/>
          <w:sz w:val="22"/>
          <w:szCs w:val="22"/>
        </w:rPr>
        <w:t>Poskytovateľ</w:t>
      </w:r>
      <w:r w:rsidRPr="002451F1">
        <w:rPr>
          <w:rFonts w:ascii="Arial Narrow" w:hAnsi="Arial Narrow"/>
          <w:sz w:val="22"/>
          <w:szCs w:val="22"/>
        </w:rPr>
        <w:t xml:space="preserve">a alebo iné miesto, ktoré Zmluvné strany dohodou určia alebo ktoré vyplýva z povahy plnenej veci. </w:t>
      </w:r>
    </w:p>
    <w:p w14:paraId="226FDDC1" w14:textId="7B475FBB" w:rsidR="00275E7B" w:rsidRPr="002451F1"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Poskytovanie </w:t>
      </w:r>
      <w:r w:rsidR="00BD6BF1">
        <w:rPr>
          <w:rFonts w:ascii="Arial Narrow" w:hAnsi="Arial Narrow"/>
          <w:sz w:val="22"/>
          <w:szCs w:val="22"/>
        </w:rPr>
        <w:t>Podporných</w:t>
      </w:r>
      <w:r w:rsidRPr="002451F1">
        <w:rPr>
          <w:rFonts w:ascii="Arial Narrow" w:hAnsi="Arial Narrow"/>
          <w:sz w:val="22"/>
          <w:szCs w:val="22"/>
        </w:rPr>
        <w:t xml:space="preserve"> služieb sa uskutočňuje v slovenskom jazyku, ak Zmluvné strany dohodou neurčia inak. </w:t>
      </w:r>
    </w:p>
    <w:p w14:paraId="389AF6E7" w14:textId="77777777" w:rsidR="00275E7B" w:rsidRPr="002451F1"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Zmluvné strany sú povinné, ak dôjde k zmene skutočností v tejto </w:t>
      </w:r>
      <w:r>
        <w:rPr>
          <w:rFonts w:ascii="Arial Narrow" w:hAnsi="Arial Narrow"/>
          <w:sz w:val="22"/>
          <w:szCs w:val="22"/>
        </w:rPr>
        <w:t>Z</w:t>
      </w:r>
      <w:r w:rsidRPr="002451F1">
        <w:rPr>
          <w:rFonts w:ascii="Arial Narrow" w:hAnsi="Arial Narrow"/>
          <w:sz w:val="22"/>
          <w:szCs w:val="22"/>
        </w:rPr>
        <w:t xml:space="preserve">mluve určených, ktoré majú vplyv na ich plnenie, bezodkladne túto zmenu písomne oznámiť druhej Zmluvnej strane. </w:t>
      </w:r>
    </w:p>
    <w:p w14:paraId="2BFEC1D4" w14:textId="6EECBFBB" w:rsidR="00275E7B" w:rsidRPr="002451F1" w:rsidRDefault="00275E7B">
      <w:pPr>
        <w:pStyle w:val="Odsekzoznamu"/>
        <w:numPr>
          <w:ilvl w:val="0"/>
          <w:numId w:val="55"/>
        </w:numPr>
        <w:tabs>
          <w:tab w:val="clear" w:pos="2160"/>
          <w:tab w:val="clear" w:pos="2880"/>
          <w:tab w:val="clear" w:pos="4500"/>
        </w:tabs>
        <w:ind w:left="567" w:hanging="567"/>
        <w:contextualSpacing/>
        <w:jc w:val="both"/>
        <w:rPr>
          <w:rFonts w:ascii="Arial Narrow" w:hAnsi="Arial Narrow"/>
          <w:sz w:val="22"/>
          <w:szCs w:val="22"/>
        </w:rPr>
      </w:pPr>
      <w:r w:rsidRPr="002451F1">
        <w:rPr>
          <w:rFonts w:ascii="Arial Narrow" w:hAnsi="Arial Narrow"/>
          <w:sz w:val="22"/>
          <w:szCs w:val="22"/>
        </w:rPr>
        <w:t xml:space="preserve">Zmluvné strany sa dohodli, že </w:t>
      </w:r>
      <w:r>
        <w:rPr>
          <w:rFonts w:ascii="Arial Narrow" w:hAnsi="Arial Narrow"/>
          <w:sz w:val="22"/>
          <w:szCs w:val="22"/>
        </w:rPr>
        <w:t>Objednávateľ</w:t>
      </w:r>
      <w:r w:rsidRPr="002451F1">
        <w:rPr>
          <w:rFonts w:ascii="Arial Narrow" w:hAnsi="Arial Narrow"/>
          <w:sz w:val="22"/>
          <w:szCs w:val="22"/>
        </w:rPr>
        <w:t xml:space="preserve"> je oprávnený určiť ako prijímateľa </w:t>
      </w:r>
      <w:r w:rsidR="00BD6BF1">
        <w:rPr>
          <w:rFonts w:ascii="Arial Narrow" w:hAnsi="Arial Narrow"/>
          <w:sz w:val="22"/>
          <w:szCs w:val="22"/>
        </w:rPr>
        <w:t>Podporných</w:t>
      </w:r>
      <w:r w:rsidRPr="002451F1">
        <w:rPr>
          <w:rFonts w:ascii="Arial Narrow" w:hAnsi="Arial Narrow"/>
          <w:sz w:val="22"/>
          <w:szCs w:val="22"/>
        </w:rPr>
        <w:t xml:space="preserve"> služieb aj iný orgán verejnej moci</w:t>
      </w:r>
      <w:r>
        <w:rPr>
          <w:rFonts w:ascii="Arial Narrow" w:hAnsi="Arial Narrow"/>
          <w:sz w:val="22"/>
          <w:szCs w:val="22"/>
        </w:rPr>
        <w:t xml:space="preserve"> alebo osoby</w:t>
      </w:r>
      <w:r w:rsidRPr="002451F1">
        <w:rPr>
          <w:rFonts w:ascii="Arial Narrow" w:hAnsi="Arial Narrow"/>
          <w:sz w:val="22"/>
          <w:szCs w:val="22"/>
        </w:rPr>
        <w:t>.</w:t>
      </w:r>
    </w:p>
    <w:p w14:paraId="675EA78C" w14:textId="77777777" w:rsidR="00275E7B" w:rsidRPr="002451F1" w:rsidRDefault="00275E7B" w:rsidP="00275E7B">
      <w:pPr>
        <w:jc w:val="center"/>
        <w:rPr>
          <w:rFonts w:ascii="Arial Narrow" w:hAnsi="Arial Narrow"/>
          <w:b/>
          <w:sz w:val="22"/>
        </w:rPr>
      </w:pPr>
    </w:p>
    <w:p w14:paraId="354E9547" w14:textId="77777777" w:rsidR="00275E7B" w:rsidRPr="000E4220" w:rsidRDefault="00275E7B" w:rsidP="00275E7B">
      <w:pPr>
        <w:jc w:val="center"/>
        <w:rPr>
          <w:rFonts w:ascii="Arial Narrow" w:hAnsi="Arial Narrow"/>
          <w:b/>
          <w:sz w:val="22"/>
        </w:rPr>
      </w:pPr>
      <w:r w:rsidRPr="000E4220">
        <w:rPr>
          <w:rFonts w:ascii="Arial Narrow" w:hAnsi="Arial Narrow"/>
          <w:b/>
          <w:sz w:val="22"/>
        </w:rPr>
        <w:t xml:space="preserve">Článok </w:t>
      </w:r>
      <w:r>
        <w:rPr>
          <w:rFonts w:ascii="Arial Narrow" w:hAnsi="Arial Narrow"/>
          <w:b/>
          <w:sz w:val="22"/>
        </w:rPr>
        <w:t>I</w:t>
      </w:r>
      <w:r w:rsidRPr="000E4220">
        <w:rPr>
          <w:rFonts w:ascii="Arial Narrow" w:hAnsi="Arial Narrow"/>
          <w:b/>
          <w:sz w:val="22"/>
        </w:rPr>
        <w:t>V</w:t>
      </w:r>
    </w:p>
    <w:p w14:paraId="22C1A275" w14:textId="77777777" w:rsidR="00275E7B" w:rsidRPr="000E4220" w:rsidRDefault="00275E7B" w:rsidP="00275E7B">
      <w:pPr>
        <w:jc w:val="center"/>
        <w:rPr>
          <w:rFonts w:ascii="Arial Narrow" w:hAnsi="Arial Narrow"/>
          <w:b/>
          <w:sz w:val="22"/>
        </w:rPr>
      </w:pPr>
      <w:r w:rsidRPr="000E4220">
        <w:rPr>
          <w:rFonts w:ascii="Arial Narrow" w:hAnsi="Arial Narrow"/>
          <w:b/>
          <w:sz w:val="22"/>
        </w:rPr>
        <w:t xml:space="preserve">Komunikácia pri plnení </w:t>
      </w:r>
      <w:r>
        <w:rPr>
          <w:rFonts w:ascii="Arial Narrow" w:hAnsi="Arial Narrow"/>
          <w:b/>
          <w:sz w:val="22"/>
        </w:rPr>
        <w:t>Z</w:t>
      </w:r>
      <w:r w:rsidRPr="000E4220">
        <w:rPr>
          <w:rFonts w:ascii="Arial Narrow" w:hAnsi="Arial Narrow"/>
          <w:b/>
          <w:sz w:val="22"/>
        </w:rPr>
        <w:t>mluvy</w:t>
      </w:r>
    </w:p>
    <w:p w14:paraId="0EDCCC7F" w14:textId="77777777" w:rsidR="00275E7B" w:rsidRDefault="00275E7B">
      <w:pPr>
        <w:pStyle w:val="Odsekzoznamu"/>
        <w:numPr>
          <w:ilvl w:val="1"/>
          <w:numId w:val="56"/>
        </w:numPr>
        <w:ind w:left="567" w:hanging="567"/>
        <w:contextualSpacing/>
        <w:jc w:val="both"/>
        <w:rPr>
          <w:rFonts w:ascii="Arial Narrow" w:hAnsi="Arial Narrow"/>
          <w:sz w:val="22"/>
        </w:rPr>
      </w:pPr>
      <w:r w:rsidRPr="0024225D">
        <w:rPr>
          <w:rFonts w:ascii="Arial Narrow" w:hAnsi="Arial Narrow"/>
          <w:sz w:val="22"/>
        </w:rPr>
        <w:t>Na účely komunikácie medzi Poskytovateľom a Objednávateľom sa Zmluvné strany dohodli, že komunikácia sa uskutočňuje prednostne v slovenskom jazyku, pričom Objednávateľ je oprávnený poskytnúť Poskytovateľovi dokumenty aj v anglickom jazyku, avšak len v prípade, ak nemá k dispozícii slovenský preklad, či slovenskú verziu takéhoto dokumentu.</w:t>
      </w:r>
    </w:p>
    <w:p w14:paraId="479DDF1B" w14:textId="727A2D2F" w:rsidR="00275E7B" w:rsidRDefault="00275E7B">
      <w:pPr>
        <w:pStyle w:val="Odsekzoznamu"/>
        <w:numPr>
          <w:ilvl w:val="1"/>
          <w:numId w:val="56"/>
        </w:numPr>
        <w:ind w:left="567" w:hanging="567"/>
        <w:contextualSpacing/>
        <w:jc w:val="both"/>
        <w:rPr>
          <w:rFonts w:ascii="Arial Narrow" w:hAnsi="Arial Narrow"/>
          <w:sz w:val="22"/>
        </w:rPr>
      </w:pPr>
      <w:r w:rsidRPr="0024225D">
        <w:rPr>
          <w:rFonts w:ascii="Arial Narrow" w:hAnsi="Arial Narrow"/>
          <w:sz w:val="22"/>
        </w:rPr>
        <w:t xml:space="preserve">Zmluvné strany sa dohodli, že ak ide o odovzdanie dokumentov, ktoré obsahujú podklady a vecné zadanie potrebné na poskytovanie </w:t>
      </w:r>
      <w:r w:rsidR="00BD6BF1">
        <w:rPr>
          <w:rFonts w:ascii="Arial Narrow" w:hAnsi="Arial Narrow"/>
          <w:sz w:val="22"/>
        </w:rPr>
        <w:t>Podporných</w:t>
      </w:r>
      <w:r w:rsidRPr="0024225D">
        <w:rPr>
          <w:rFonts w:ascii="Arial Narrow" w:hAnsi="Arial Narrow"/>
          <w:sz w:val="22"/>
        </w:rPr>
        <w:t xml:space="preserve"> služieb, komunikácia sa uskutočňuje spôsobom, ktorý umožňuje trvalé zachytenie jej obsahu, a to elektronickou poštou alebo poštovou zásielkou. </w:t>
      </w:r>
    </w:p>
    <w:p w14:paraId="0E84E6C7" w14:textId="77777777" w:rsidR="00275E7B" w:rsidRPr="0024225D" w:rsidRDefault="00275E7B">
      <w:pPr>
        <w:pStyle w:val="Odsekzoznamu"/>
        <w:numPr>
          <w:ilvl w:val="1"/>
          <w:numId w:val="56"/>
        </w:numPr>
        <w:ind w:left="567" w:hanging="567"/>
        <w:contextualSpacing/>
        <w:jc w:val="both"/>
        <w:rPr>
          <w:rFonts w:ascii="Arial Narrow" w:hAnsi="Arial Narrow"/>
          <w:sz w:val="22"/>
        </w:rPr>
      </w:pPr>
      <w:r w:rsidRPr="0024225D">
        <w:rPr>
          <w:rFonts w:ascii="Arial Narrow" w:hAnsi="Arial Narrow"/>
          <w:sz w:val="22"/>
        </w:rPr>
        <w:t xml:space="preserve">Zmluvné strany sa dohodli, že komunikácia bude realizovaná podľa kontaktných informácií, uvedených v prílohe č. 2 tejto Zmluvy. </w:t>
      </w:r>
    </w:p>
    <w:p w14:paraId="1B961D36" w14:textId="77777777" w:rsidR="00275E7B" w:rsidRDefault="00275E7B" w:rsidP="00275E7B">
      <w:pPr>
        <w:jc w:val="center"/>
        <w:rPr>
          <w:rFonts w:ascii="Arial Narrow" w:hAnsi="Arial Narrow"/>
          <w:b/>
          <w:sz w:val="22"/>
        </w:rPr>
      </w:pPr>
    </w:p>
    <w:p w14:paraId="164E5466" w14:textId="77777777" w:rsidR="005B5528" w:rsidRDefault="005B5528" w:rsidP="00275E7B">
      <w:pPr>
        <w:jc w:val="center"/>
        <w:rPr>
          <w:rFonts w:ascii="Arial Narrow" w:hAnsi="Arial Narrow"/>
          <w:b/>
          <w:sz w:val="22"/>
        </w:rPr>
      </w:pPr>
    </w:p>
    <w:p w14:paraId="68EB6DF1" w14:textId="77777777" w:rsidR="00275E7B" w:rsidRPr="000E4220" w:rsidRDefault="00275E7B" w:rsidP="00275E7B">
      <w:pPr>
        <w:jc w:val="center"/>
        <w:rPr>
          <w:rFonts w:ascii="Arial Narrow" w:hAnsi="Arial Narrow"/>
          <w:b/>
          <w:sz w:val="22"/>
        </w:rPr>
      </w:pPr>
      <w:r w:rsidRPr="000E4220">
        <w:rPr>
          <w:rFonts w:ascii="Arial Narrow" w:hAnsi="Arial Narrow"/>
          <w:b/>
          <w:sz w:val="22"/>
        </w:rPr>
        <w:lastRenderedPageBreak/>
        <w:t>Článok V</w:t>
      </w:r>
    </w:p>
    <w:p w14:paraId="2AE5A1C6" w14:textId="77777777" w:rsidR="00275E7B" w:rsidRPr="000E4220" w:rsidRDefault="00275E7B" w:rsidP="00275E7B">
      <w:pPr>
        <w:jc w:val="center"/>
        <w:rPr>
          <w:rFonts w:ascii="Arial Narrow" w:hAnsi="Arial Narrow"/>
          <w:b/>
          <w:sz w:val="22"/>
        </w:rPr>
      </w:pPr>
      <w:r w:rsidRPr="000E4220">
        <w:rPr>
          <w:rFonts w:ascii="Arial Narrow" w:hAnsi="Arial Narrow"/>
          <w:b/>
          <w:sz w:val="22"/>
        </w:rPr>
        <w:t xml:space="preserve">Odmena </w:t>
      </w:r>
      <w:r>
        <w:rPr>
          <w:rFonts w:ascii="Arial Narrow" w:hAnsi="Arial Narrow"/>
          <w:b/>
          <w:sz w:val="22"/>
        </w:rPr>
        <w:t>Poskytovateľ</w:t>
      </w:r>
      <w:r w:rsidRPr="000E4220">
        <w:rPr>
          <w:rFonts w:ascii="Arial Narrow" w:hAnsi="Arial Narrow"/>
          <w:b/>
          <w:sz w:val="22"/>
        </w:rPr>
        <w:t>a a platobné podmienky</w:t>
      </w:r>
    </w:p>
    <w:p w14:paraId="1E18B607" w14:textId="0F1A184E" w:rsidR="00275E7B" w:rsidRDefault="00275E7B">
      <w:pPr>
        <w:pStyle w:val="Odsekzoznamu"/>
        <w:numPr>
          <w:ilvl w:val="1"/>
          <w:numId w:val="53"/>
        </w:numPr>
        <w:ind w:left="567" w:hanging="567"/>
        <w:contextualSpacing/>
        <w:jc w:val="both"/>
        <w:rPr>
          <w:rFonts w:ascii="Arial Narrow" w:hAnsi="Arial Narrow"/>
          <w:sz w:val="22"/>
        </w:rPr>
      </w:pPr>
      <w:r w:rsidRPr="0024225D">
        <w:rPr>
          <w:rFonts w:ascii="Arial Narrow" w:hAnsi="Arial Narrow"/>
          <w:sz w:val="22"/>
        </w:rPr>
        <w:t xml:space="preserve">Maximálna odmena Poskytovateľa bez DPH za poskytovanie </w:t>
      </w:r>
      <w:r w:rsidR="00BD6BF1">
        <w:rPr>
          <w:rFonts w:ascii="Arial Narrow" w:hAnsi="Arial Narrow"/>
          <w:sz w:val="22"/>
        </w:rPr>
        <w:t>Podporných</w:t>
      </w:r>
      <w:r w:rsidRPr="0024225D">
        <w:rPr>
          <w:rFonts w:ascii="Arial Narrow" w:hAnsi="Arial Narrow"/>
          <w:sz w:val="22"/>
        </w:rPr>
        <w:t xml:space="preserve"> služieb je v súlade s výsledkom Verejného obstarávania určená v Prílohe č. 3 – Štruktúrovaný rozpočet ceny tejto Zmluvy. </w:t>
      </w:r>
    </w:p>
    <w:p w14:paraId="350BDC99" w14:textId="36A5E1A1" w:rsidR="00275E7B" w:rsidRDefault="00275E7B">
      <w:pPr>
        <w:pStyle w:val="Odsekzoznamu"/>
        <w:numPr>
          <w:ilvl w:val="1"/>
          <w:numId w:val="53"/>
        </w:numPr>
        <w:ind w:left="567" w:hanging="567"/>
        <w:contextualSpacing/>
        <w:jc w:val="both"/>
        <w:rPr>
          <w:rFonts w:ascii="Arial Narrow" w:hAnsi="Arial Narrow"/>
          <w:sz w:val="22"/>
        </w:rPr>
      </w:pPr>
      <w:r w:rsidRPr="0024225D">
        <w:rPr>
          <w:rFonts w:ascii="Arial Narrow" w:hAnsi="Arial Narrow"/>
          <w:sz w:val="22"/>
        </w:rPr>
        <w:t>Odmena bude Poskytovateľovi uhradená bezhotovostným prevodom na bankový účet Poskytovateľa uvedený v čl. I tejto Zmluvy, a to na základe mesačných faktúr vystavených Poskytovateľom a doručených Objednávateľovi. Zmluvné strany sa dohodli, že Poskytovateľ vystavuje faktúru vždy po uplynutí posledného dňa kalendárneho mesiaca za predchádzajúci kalendárny mesiac. Faktúra musí obsahovať všetky náležitosti daňového dokladu, špecifikáciu Po</w:t>
      </w:r>
      <w:r w:rsidR="00BD6BF1">
        <w:rPr>
          <w:rFonts w:ascii="Arial Narrow" w:hAnsi="Arial Narrow"/>
          <w:sz w:val="22"/>
        </w:rPr>
        <w:t>dpornej</w:t>
      </w:r>
      <w:r w:rsidRPr="0024225D">
        <w:rPr>
          <w:rFonts w:ascii="Arial Narrow" w:hAnsi="Arial Narrow"/>
          <w:sz w:val="22"/>
        </w:rPr>
        <w:t xml:space="preserve"> služby a špecifikáciu fakturovanej sumy. Splatnosť faktúry je 30 (tridsať) dní odo dňa doručenia bez vadnej faktúry Objednávateľovi.</w:t>
      </w:r>
    </w:p>
    <w:p w14:paraId="231A99F3" w14:textId="77777777" w:rsidR="00275E7B" w:rsidRDefault="00275E7B">
      <w:pPr>
        <w:pStyle w:val="Odsekzoznamu"/>
        <w:numPr>
          <w:ilvl w:val="1"/>
          <w:numId w:val="53"/>
        </w:numPr>
        <w:ind w:left="567" w:hanging="567"/>
        <w:contextualSpacing/>
        <w:jc w:val="both"/>
        <w:rPr>
          <w:rFonts w:ascii="Arial Narrow" w:hAnsi="Arial Narrow"/>
          <w:sz w:val="22"/>
        </w:rPr>
      </w:pPr>
      <w:r w:rsidRPr="0024225D">
        <w:rPr>
          <w:rFonts w:ascii="Arial Narrow" w:hAnsi="Arial Narrow"/>
          <w:sz w:val="22"/>
        </w:rPr>
        <w:t>Ak je Poskytovateľ platiteľom DPH, odmena Poskytovateľa sa navýši o sumu zodpovedajúcu platnej sadzbe DPH.</w:t>
      </w:r>
    </w:p>
    <w:p w14:paraId="4E90B3E0" w14:textId="77777777" w:rsidR="00275E7B" w:rsidRPr="0024225D" w:rsidRDefault="00275E7B">
      <w:pPr>
        <w:pStyle w:val="Odsekzoznamu"/>
        <w:numPr>
          <w:ilvl w:val="1"/>
          <w:numId w:val="53"/>
        </w:numPr>
        <w:ind w:left="567" w:hanging="567"/>
        <w:contextualSpacing/>
        <w:jc w:val="both"/>
        <w:rPr>
          <w:rFonts w:ascii="Arial Narrow" w:hAnsi="Arial Narrow"/>
          <w:sz w:val="22"/>
        </w:rPr>
      </w:pPr>
      <w:r w:rsidRPr="0024225D">
        <w:rPr>
          <w:rFonts w:ascii="Arial Narrow" w:hAnsi="Arial Narrow"/>
          <w:sz w:val="22"/>
        </w:rPr>
        <w:t>Zmluvné strany sa dohodli, že preddavky a zálohy na odmenu Poskytovateľa sa neposkytujú.</w:t>
      </w:r>
    </w:p>
    <w:p w14:paraId="205185D9" w14:textId="77777777" w:rsidR="00275E7B" w:rsidRDefault="00275E7B" w:rsidP="00275E7B">
      <w:pPr>
        <w:ind w:left="360"/>
        <w:jc w:val="both"/>
        <w:rPr>
          <w:rFonts w:ascii="Arial Narrow" w:hAnsi="Arial Narrow"/>
          <w:sz w:val="22"/>
        </w:rPr>
      </w:pPr>
    </w:p>
    <w:p w14:paraId="5FE4AD33" w14:textId="77777777" w:rsidR="007A2925" w:rsidRPr="000E4220" w:rsidRDefault="007A2925" w:rsidP="00275E7B">
      <w:pPr>
        <w:ind w:left="360"/>
        <w:jc w:val="both"/>
        <w:rPr>
          <w:rFonts w:ascii="Arial Narrow" w:hAnsi="Arial Narrow"/>
          <w:sz w:val="22"/>
        </w:rPr>
      </w:pPr>
    </w:p>
    <w:p w14:paraId="728897C4" w14:textId="77777777" w:rsidR="00275E7B" w:rsidRPr="000E4220" w:rsidRDefault="00275E7B" w:rsidP="00275E7B">
      <w:pPr>
        <w:jc w:val="center"/>
        <w:rPr>
          <w:rFonts w:ascii="Arial Narrow" w:hAnsi="Arial Narrow"/>
          <w:b/>
          <w:sz w:val="22"/>
        </w:rPr>
      </w:pPr>
      <w:r w:rsidRPr="000E4220">
        <w:rPr>
          <w:rFonts w:ascii="Arial Narrow" w:hAnsi="Arial Narrow"/>
          <w:b/>
          <w:sz w:val="22"/>
        </w:rPr>
        <w:t>Článok VI</w:t>
      </w:r>
    </w:p>
    <w:p w14:paraId="7D333468" w14:textId="77777777" w:rsidR="00275E7B" w:rsidRPr="000E4220" w:rsidRDefault="00275E7B" w:rsidP="00275E7B">
      <w:pPr>
        <w:jc w:val="center"/>
        <w:rPr>
          <w:rFonts w:ascii="Arial Narrow" w:hAnsi="Arial Narrow"/>
          <w:b/>
          <w:sz w:val="22"/>
        </w:rPr>
      </w:pPr>
      <w:r w:rsidRPr="000E4220">
        <w:rPr>
          <w:rFonts w:ascii="Arial Narrow" w:hAnsi="Arial Narrow"/>
          <w:b/>
          <w:sz w:val="22"/>
        </w:rPr>
        <w:t xml:space="preserve">Neplnenie </w:t>
      </w:r>
      <w:r>
        <w:rPr>
          <w:rFonts w:ascii="Arial Narrow" w:hAnsi="Arial Narrow"/>
          <w:b/>
          <w:sz w:val="22"/>
        </w:rPr>
        <w:t>Zmluvy</w:t>
      </w:r>
      <w:r w:rsidRPr="000E4220">
        <w:rPr>
          <w:rFonts w:ascii="Arial Narrow" w:hAnsi="Arial Narrow"/>
          <w:b/>
          <w:sz w:val="22"/>
        </w:rPr>
        <w:t xml:space="preserve"> a zodpovednosť za škodu</w:t>
      </w:r>
    </w:p>
    <w:p w14:paraId="1AC5F93A" w14:textId="2103241F"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 xml:space="preserve">Zmluvné strany sa dohodli, že ak splnenie podmienky ustanovenej v tejto </w:t>
      </w:r>
      <w:r>
        <w:rPr>
          <w:rFonts w:ascii="Arial Narrow" w:hAnsi="Arial Narrow"/>
          <w:sz w:val="22"/>
        </w:rPr>
        <w:t>Zmluve</w:t>
      </w:r>
      <w:r w:rsidRPr="00A03924">
        <w:rPr>
          <w:rFonts w:ascii="Arial Narrow" w:hAnsi="Arial Narrow"/>
          <w:sz w:val="22"/>
        </w:rPr>
        <w:t xml:space="preserve"> alebo poskytovanie </w:t>
      </w:r>
      <w:r w:rsidR="00BD6BF1">
        <w:rPr>
          <w:rFonts w:ascii="Arial Narrow" w:hAnsi="Arial Narrow"/>
          <w:sz w:val="22"/>
        </w:rPr>
        <w:t>Podporných</w:t>
      </w:r>
      <w:r w:rsidRPr="00A03924">
        <w:rPr>
          <w:rFonts w:ascii="Arial Narrow" w:hAnsi="Arial Narrow"/>
          <w:sz w:val="22"/>
        </w:rPr>
        <w:t xml:space="preserve"> služieb vyžaduje súčinnosť Zmluvných strán, najmä ak ide o dodanie dokumentov a podkladov obsahujúcich vecné zadanie, nie je porušením </w:t>
      </w:r>
      <w:r>
        <w:rPr>
          <w:rFonts w:ascii="Arial Narrow" w:hAnsi="Arial Narrow"/>
          <w:sz w:val="22"/>
        </w:rPr>
        <w:t>Z</w:t>
      </w:r>
      <w:r w:rsidRPr="00A03924">
        <w:rPr>
          <w:rFonts w:ascii="Arial Narrow" w:hAnsi="Arial Narrow"/>
          <w:sz w:val="22"/>
        </w:rPr>
        <w:t xml:space="preserve">mluvy, ak k splneniu podmienky alebo poskytnutiu </w:t>
      </w:r>
      <w:r w:rsidR="00BD6BF1">
        <w:rPr>
          <w:rFonts w:ascii="Arial Narrow" w:hAnsi="Arial Narrow"/>
          <w:sz w:val="22"/>
        </w:rPr>
        <w:t>Podporných</w:t>
      </w:r>
      <w:r w:rsidRPr="00A03924">
        <w:rPr>
          <w:rFonts w:ascii="Arial Narrow" w:hAnsi="Arial Narrow"/>
          <w:sz w:val="22"/>
        </w:rPr>
        <w:t xml:space="preserve"> služieb nedôjde z dôvodu neposkytnutia súčinnosti druhou Zmluvnou stranou; to platí aj pokiaľ ide o kvalitu a rozsah plnenia.</w:t>
      </w:r>
    </w:p>
    <w:p w14:paraId="37F6D92C" w14:textId="77777777"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 xml:space="preserve">Zmluvné strany sa dohodli, že odstúpenie od </w:t>
      </w:r>
      <w:r>
        <w:rPr>
          <w:rFonts w:ascii="Arial Narrow" w:hAnsi="Arial Narrow"/>
          <w:sz w:val="22"/>
        </w:rPr>
        <w:t>Zmluv</w:t>
      </w:r>
      <w:r w:rsidRPr="00A03924">
        <w:rPr>
          <w:rFonts w:ascii="Arial Narrow" w:hAnsi="Arial Narrow"/>
          <w:sz w:val="22"/>
        </w:rPr>
        <w:t>y nemá vplyv na nároky, ktoré vznikli do dňa odstúpenia a na vznik nároku na náhradu škody.</w:t>
      </w:r>
    </w:p>
    <w:p w14:paraId="13F6422E" w14:textId="77777777"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 xml:space="preserve">V prípade omeškania Poskytovateľa s plnením jeho povinností podľa </w:t>
      </w:r>
      <w:r>
        <w:rPr>
          <w:rFonts w:ascii="Arial Narrow" w:hAnsi="Arial Narrow"/>
          <w:sz w:val="22"/>
        </w:rPr>
        <w:t>Z</w:t>
      </w:r>
      <w:r w:rsidRPr="00A03924">
        <w:rPr>
          <w:rFonts w:ascii="Arial Narrow" w:hAnsi="Arial Narrow"/>
          <w:sz w:val="22"/>
        </w:rPr>
        <w:t xml:space="preserve">mluvy je Objednávateľ oprávnený od Poskytovateľa požadovať zaplatenie základnej zmluvnej pokuty vo výške 0,05 % z ceny plnenia, s ktorým je v omeškaní, za každý začatý deň omeškania. </w:t>
      </w:r>
    </w:p>
    <w:p w14:paraId="6955A657" w14:textId="77777777"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V prípade omeškania Objednávateľa so zaplatením faktúry Poskytovateľovi o viac ako 30 (tridsať) dní je Poskytovateľ oprávnený od Objednávateľa požadovať za každý začatý deň omeškania až do zaplatenia úrok z omeškania v zákonnej výške.</w:t>
      </w:r>
    </w:p>
    <w:p w14:paraId="15DB4A53" w14:textId="77777777"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V prípade porušenia povinností Poskytovateľa v Článku I</w:t>
      </w:r>
      <w:r>
        <w:rPr>
          <w:rFonts w:ascii="Arial Narrow" w:hAnsi="Arial Narrow"/>
          <w:sz w:val="22"/>
        </w:rPr>
        <w:t>II</w:t>
      </w:r>
      <w:r w:rsidRPr="00A03924">
        <w:rPr>
          <w:rFonts w:ascii="Arial Narrow" w:hAnsi="Arial Narrow"/>
          <w:sz w:val="22"/>
        </w:rPr>
        <w:t xml:space="preserve"> bod </w:t>
      </w:r>
      <w:r>
        <w:rPr>
          <w:rFonts w:ascii="Arial Narrow" w:hAnsi="Arial Narrow"/>
          <w:sz w:val="22"/>
        </w:rPr>
        <w:t>3</w:t>
      </w:r>
      <w:r w:rsidRPr="00A03924">
        <w:rPr>
          <w:rFonts w:ascii="Arial Narrow" w:hAnsi="Arial Narrow"/>
          <w:sz w:val="22"/>
        </w:rPr>
        <w:t xml:space="preserve">.1. písm. j) tejto </w:t>
      </w:r>
      <w:r>
        <w:rPr>
          <w:rFonts w:ascii="Arial Narrow" w:hAnsi="Arial Narrow"/>
          <w:sz w:val="22"/>
        </w:rPr>
        <w:t>Zmluvy</w:t>
      </w:r>
      <w:r w:rsidRPr="00A03924">
        <w:rPr>
          <w:rFonts w:ascii="Arial Narrow" w:hAnsi="Arial Narrow"/>
          <w:sz w:val="22"/>
        </w:rPr>
        <w:t xml:space="preserve"> je Objednávateľ oprávnený požadovať zaplatenie zmluvnej pokuty vo výške 0,5% z ceny plnenia realizačnej zmluvy.</w:t>
      </w:r>
    </w:p>
    <w:p w14:paraId="18BF0927" w14:textId="77777777"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 xml:space="preserve">Zodpovednosť Poskytovateľa za škodu sa primerane zníži, alebo úplne zanikne, ak bola škoda spôsobená sčasti alebo úplne poskytnutím nesprávnych informácií zo strany Objednávateľa. </w:t>
      </w:r>
    </w:p>
    <w:p w14:paraId="73CEDD14" w14:textId="77777777"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 xml:space="preserve">Poskytovateľ sa zbaví zodpovednosti v prípade, ak Objednávateľa upozorní na riziká vyplývajúce z možných odlišných interpretácií právnych predpisov a Objednávateľ napriek tomu postupuje spôsobom, ktorý bol Poskytovateľom označený za rizikový. </w:t>
      </w:r>
    </w:p>
    <w:p w14:paraId="62044625" w14:textId="1EB94781"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 xml:space="preserve">Za škodu na veciach, ktoré má Poskytovateľ na účel poskytovania </w:t>
      </w:r>
      <w:r w:rsidR="00BD6BF1">
        <w:rPr>
          <w:rFonts w:ascii="Arial Narrow" w:hAnsi="Arial Narrow"/>
          <w:sz w:val="22"/>
        </w:rPr>
        <w:t>Podporných</w:t>
      </w:r>
      <w:r w:rsidRPr="00A03924">
        <w:rPr>
          <w:rFonts w:ascii="Arial Narrow" w:hAnsi="Arial Narrow"/>
          <w:sz w:val="22"/>
        </w:rPr>
        <w:t xml:space="preserve"> služieb, a to ktoré buď v origináli alebo notársky osvedčenej kópii prevzal od Objednávateľa na tento účel, alebo ktoré prevzal od tretích osôb pre Objednávateľa, zodpovedá Poskytovateľ v rozsahu objektívnej zodpovednosti a môže sa jej zbaviť len z dôvodov okolností vylučujúcich zodpovednosť podľa </w:t>
      </w:r>
      <w:r w:rsidRPr="00A03924">
        <w:rPr>
          <w:rFonts w:ascii="Arial Narrow" w:hAnsi="Arial Narrow"/>
          <w:sz w:val="22"/>
        </w:rPr>
        <w:lastRenderedPageBreak/>
        <w:t xml:space="preserve">Obchodného zákonníka (vyššie moc) Pre účely tejto </w:t>
      </w:r>
      <w:r>
        <w:rPr>
          <w:rFonts w:ascii="Arial Narrow" w:hAnsi="Arial Narrow"/>
          <w:sz w:val="22"/>
        </w:rPr>
        <w:t>Zmluv</w:t>
      </w:r>
      <w:r w:rsidRPr="00A03924">
        <w:rPr>
          <w:rFonts w:ascii="Arial Narrow" w:hAnsi="Arial Narrow"/>
          <w:sz w:val="22"/>
        </w:rPr>
        <w:t>y sa za vyššiu moc považujú udalosti, ktoré nie sú závislé od konania Zmluvných strán, a ktoré nemôžu Zmluvné strany ani predvídať ani nijakým spôsobom priamo ovplyvniť, ako napr. Vojna, mobilizácia, povstanie, požiare, karantény.</w:t>
      </w:r>
    </w:p>
    <w:p w14:paraId="5903D946" w14:textId="77777777" w:rsidR="00275E7B"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 xml:space="preserve">Pre právne vzťahy touto </w:t>
      </w:r>
      <w:r>
        <w:rPr>
          <w:rFonts w:ascii="Arial Narrow" w:hAnsi="Arial Narrow"/>
          <w:sz w:val="22"/>
        </w:rPr>
        <w:t>Zmluv</w:t>
      </w:r>
      <w:r w:rsidRPr="00A03924">
        <w:rPr>
          <w:rFonts w:ascii="Arial Narrow" w:hAnsi="Arial Narrow"/>
          <w:sz w:val="22"/>
        </w:rPr>
        <w:t xml:space="preserve">ou neupravené platia všeobecné ustanovenia o zodpovednosti za škodu podľa príslušných právnych predpisov. </w:t>
      </w:r>
    </w:p>
    <w:p w14:paraId="03B3387C" w14:textId="77777777" w:rsidR="00275E7B" w:rsidRPr="00A03924" w:rsidRDefault="00275E7B">
      <w:pPr>
        <w:pStyle w:val="Odsekzoznamu"/>
        <w:numPr>
          <w:ilvl w:val="1"/>
          <w:numId w:val="57"/>
        </w:numPr>
        <w:ind w:left="567" w:hanging="567"/>
        <w:contextualSpacing/>
        <w:jc w:val="both"/>
        <w:rPr>
          <w:rFonts w:ascii="Arial Narrow" w:hAnsi="Arial Narrow"/>
          <w:sz w:val="22"/>
        </w:rPr>
      </w:pPr>
      <w:r w:rsidRPr="00A03924">
        <w:rPr>
          <w:rFonts w:ascii="Arial Narrow" w:hAnsi="Arial Narrow"/>
          <w:sz w:val="22"/>
        </w:rPr>
        <w:t>Náhrada škody sa spravuje príslušnými ustanoveniami Obchodného zákonníka.</w:t>
      </w:r>
    </w:p>
    <w:p w14:paraId="0D8AAFA9" w14:textId="77777777" w:rsidR="00275E7B" w:rsidRDefault="00275E7B" w:rsidP="00275E7B">
      <w:pPr>
        <w:ind w:left="360"/>
        <w:jc w:val="both"/>
        <w:rPr>
          <w:rFonts w:ascii="Arial Narrow" w:hAnsi="Arial Narrow"/>
          <w:sz w:val="22"/>
        </w:rPr>
      </w:pPr>
    </w:p>
    <w:p w14:paraId="13C136A3" w14:textId="77777777" w:rsidR="00275E7B" w:rsidRPr="000E4220" w:rsidRDefault="00275E7B" w:rsidP="00275E7B">
      <w:pPr>
        <w:jc w:val="center"/>
        <w:rPr>
          <w:rFonts w:ascii="Arial Narrow" w:hAnsi="Arial Narrow"/>
          <w:b/>
          <w:sz w:val="22"/>
        </w:rPr>
      </w:pPr>
      <w:r w:rsidRPr="000E4220">
        <w:rPr>
          <w:rFonts w:ascii="Arial Narrow" w:hAnsi="Arial Narrow"/>
          <w:b/>
          <w:sz w:val="22"/>
        </w:rPr>
        <w:t>Článok VII</w:t>
      </w:r>
    </w:p>
    <w:p w14:paraId="7659C428" w14:textId="77777777" w:rsidR="00275E7B" w:rsidRPr="000E4220" w:rsidRDefault="00275E7B" w:rsidP="00275E7B">
      <w:pPr>
        <w:jc w:val="center"/>
        <w:rPr>
          <w:rFonts w:ascii="Arial Narrow" w:hAnsi="Arial Narrow"/>
          <w:b/>
          <w:sz w:val="22"/>
        </w:rPr>
      </w:pPr>
      <w:r w:rsidRPr="000E4220">
        <w:rPr>
          <w:rFonts w:ascii="Arial Narrow" w:hAnsi="Arial Narrow"/>
          <w:b/>
          <w:sz w:val="22"/>
        </w:rPr>
        <w:t xml:space="preserve">Trvanie a skončenie </w:t>
      </w:r>
      <w:r>
        <w:rPr>
          <w:rFonts w:ascii="Arial Narrow" w:hAnsi="Arial Narrow"/>
          <w:b/>
          <w:sz w:val="22"/>
        </w:rPr>
        <w:t>Z</w:t>
      </w:r>
      <w:r w:rsidRPr="000E4220">
        <w:rPr>
          <w:rFonts w:ascii="Arial Narrow" w:hAnsi="Arial Narrow"/>
          <w:b/>
          <w:sz w:val="22"/>
        </w:rPr>
        <w:t>mluvy</w:t>
      </w:r>
    </w:p>
    <w:p w14:paraId="313724F1" w14:textId="012A11E8" w:rsidR="00275E7B" w:rsidRDefault="00275E7B">
      <w:pPr>
        <w:pStyle w:val="Odsekzoznamu"/>
        <w:numPr>
          <w:ilvl w:val="1"/>
          <w:numId w:val="58"/>
        </w:numPr>
        <w:ind w:left="567" w:hanging="567"/>
        <w:contextualSpacing/>
        <w:jc w:val="both"/>
        <w:rPr>
          <w:rFonts w:ascii="Arial Narrow" w:hAnsi="Arial Narrow"/>
          <w:sz w:val="22"/>
        </w:rPr>
      </w:pPr>
      <w:r w:rsidRPr="00AC48A4">
        <w:rPr>
          <w:rFonts w:ascii="Arial Narrow" w:hAnsi="Arial Narrow"/>
          <w:sz w:val="22"/>
        </w:rPr>
        <w:t xml:space="preserve">Táto Zmluva sa uzatvára na dobu </w:t>
      </w:r>
      <w:r w:rsidR="007A2925">
        <w:rPr>
          <w:rFonts w:ascii="Arial Narrow" w:hAnsi="Arial Narrow"/>
          <w:sz w:val="22"/>
        </w:rPr>
        <w:t>60</w:t>
      </w:r>
      <w:r w:rsidRPr="00AC48A4">
        <w:rPr>
          <w:rFonts w:ascii="Arial Narrow" w:hAnsi="Arial Narrow"/>
          <w:sz w:val="22"/>
        </w:rPr>
        <w:t xml:space="preserve"> mesiacov odo dňa jej účinnosti, resp. do vyčerpania finančného limitu ... Eur bez DPH uvedeného v Zmluve podľa toho, ktorá skutočnosť nastane skôr. </w:t>
      </w:r>
    </w:p>
    <w:p w14:paraId="25D19EF8" w14:textId="40E36CD3" w:rsidR="009F4B07" w:rsidRPr="009F4B07" w:rsidRDefault="009F4B07" w:rsidP="009F4B07">
      <w:pPr>
        <w:pStyle w:val="Odsekzoznamu"/>
        <w:numPr>
          <w:ilvl w:val="1"/>
          <w:numId w:val="58"/>
        </w:numPr>
        <w:ind w:left="567" w:hanging="567"/>
        <w:contextualSpacing/>
        <w:jc w:val="both"/>
        <w:rPr>
          <w:rFonts w:ascii="Arial Narrow" w:hAnsi="Arial Narrow"/>
          <w:sz w:val="22"/>
        </w:rPr>
      </w:pPr>
      <w:r w:rsidRPr="009F4B07">
        <w:rPr>
          <w:rFonts w:ascii="Arial Narrow" w:hAnsi="Arial Narrow"/>
          <w:sz w:val="22"/>
        </w:rPr>
        <w:t>Zmluvn</w:t>
      </w:r>
      <w:r>
        <w:rPr>
          <w:rFonts w:ascii="Arial Narrow" w:hAnsi="Arial Narrow"/>
          <w:sz w:val="22"/>
        </w:rPr>
        <w:t>é strany sa dohodli, že Objednávateľ</w:t>
      </w:r>
      <w:r w:rsidRPr="009F4B07">
        <w:rPr>
          <w:rFonts w:ascii="Arial Narrow" w:hAnsi="Arial Narrow"/>
          <w:sz w:val="22"/>
        </w:rPr>
        <w:t xml:space="preserve"> môže využiť opciu s možnosťou predĺženia trvania </w:t>
      </w:r>
      <w:r>
        <w:rPr>
          <w:rFonts w:ascii="Arial Narrow" w:hAnsi="Arial Narrow"/>
          <w:sz w:val="22"/>
        </w:rPr>
        <w:t>tejto Zmluvy o ďalších max. 60</w:t>
      </w:r>
      <w:r w:rsidRPr="009F4B07">
        <w:rPr>
          <w:rFonts w:ascii="Arial Narrow" w:hAnsi="Arial Narrow"/>
          <w:sz w:val="22"/>
        </w:rPr>
        <w:t xml:space="preserve"> mesiacov, max. však do vyčerpania finančného limitu v zmysle bodu </w:t>
      </w:r>
      <w:r>
        <w:rPr>
          <w:rFonts w:ascii="Arial Narrow" w:hAnsi="Arial Narrow"/>
          <w:sz w:val="22"/>
        </w:rPr>
        <w:t>7.1</w:t>
      </w:r>
      <w:r w:rsidRPr="009F4B07">
        <w:rPr>
          <w:rFonts w:ascii="Arial Narrow" w:hAnsi="Arial Narrow"/>
          <w:sz w:val="22"/>
        </w:rPr>
        <w:t xml:space="preserve"> t</w:t>
      </w:r>
      <w:r>
        <w:rPr>
          <w:rFonts w:ascii="Arial Narrow" w:hAnsi="Arial Narrow"/>
          <w:sz w:val="22"/>
        </w:rPr>
        <w:t>ohto</w:t>
      </w:r>
      <w:r w:rsidRPr="009F4B07">
        <w:rPr>
          <w:rFonts w:ascii="Arial Narrow" w:hAnsi="Arial Narrow"/>
          <w:sz w:val="22"/>
        </w:rPr>
        <w:t xml:space="preserve"> </w:t>
      </w:r>
      <w:r>
        <w:rPr>
          <w:rFonts w:ascii="Arial Narrow" w:hAnsi="Arial Narrow"/>
          <w:sz w:val="22"/>
        </w:rPr>
        <w:t>článku tejto Zmluvy</w:t>
      </w:r>
      <w:r w:rsidRPr="009F4B07">
        <w:rPr>
          <w:rFonts w:ascii="Arial Narrow" w:hAnsi="Arial Narrow"/>
          <w:sz w:val="22"/>
        </w:rPr>
        <w:t>, podľa toho, ktorá právna skutočnosť nastane skôr.</w:t>
      </w:r>
    </w:p>
    <w:p w14:paraId="39237FE2" w14:textId="544FCAF0" w:rsidR="009F4B07" w:rsidRPr="009F4B07" w:rsidRDefault="009F4B07" w:rsidP="009F4B07">
      <w:pPr>
        <w:pStyle w:val="Odsekzoznamu"/>
        <w:numPr>
          <w:ilvl w:val="1"/>
          <w:numId w:val="58"/>
        </w:numPr>
        <w:ind w:left="567" w:hanging="567"/>
        <w:contextualSpacing/>
        <w:jc w:val="both"/>
        <w:rPr>
          <w:rFonts w:ascii="Arial Narrow" w:hAnsi="Arial Narrow"/>
          <w:sz w:val="22"/>
        </w:rPr>
      </w:pPr>
      <w:r>
        <w:rPr>
          <w:rFonts w:ascii="Arial Narrow" w:hAnsi="Arial Narrow"/>
          <w:sz w:val="22"/>
        </w:rPr>
        <w:t>Objednávateľ</w:t>
      </w:r>
      <w:r w:rsidRPr="009F4B07">
        <w:rPr>
          <w:rFonts w:ascii="Arial Narrow" w:hAnsi="Arial Narrow"/>
          <w:sz w:val="22"/>
        </w:rPr>
        <w:t xml:space="preserve"> opciu uplatní tak, že počas trvania tejto </w:t>
      </w:r>
      <w:r>
        <w:rPr>
          <w:rFonts w:ascii="Arial Narrow" w:hAnsi="Arial Narrow"/>
          <w:sz w:val="22"/>
        </w:rPr>
        <w:t>Zmluvy</w:t>
      </w:r>
      <w:r w:rsidRPr="009F4B07">
        <w:rPr>
          <w:rFonts w:ascii="Arial Narrow" w:hAnsi="Arial Narrow"/>
          <w:sz w:val="22"/>
        </w:rPr>
        <w:t xml:space="preserve"> písomne oznámi </w:t>
      </w:r>
      <w:r>
        <w:rPr>
          <w:rFonts w:ascii="Arial Narrow" w:hAnsi="Arial Narrow"/>
          <w:sz w:val="22"/>
        </w:rPr>
        <w:t>Poskytovateľovi</w:t>
      </w:r>
      <w:r w:rsidRPr="009F4B07">
        <w:rPr>
          <w:rFonts w:ascii="Arial Narrow" w:hAnsi="Arial Narrow"/>
          <w:sz w:val="22"/>
        </w:rPr>
        <w:t xml:space="preserve">, že uplatňuje opciu na predĺženie trvania </w:t>
      </w:r>
      <w:r>
        <w:rPr>
          <w:rFonts w:ascii="Arial Narrow" w:hAnsi="Arial Narrow"/>
          <w:sz w:val="22"/>
        </w:rPr>
        <w:t>Zmluvy</w:t>
      </w:r>
      <w:r w:rsidRPr="009F4B07">
        <w:rPr>
          <w:rFonts w:ascii="Arial Narrow" w:hAnsi="Arial Narrow"/>
          <w:sz w:val="22"/>
        </w:rPr>
        <w:t xml:space="preserve">. Opcia sa považuje za uplatnenú dňom doručenia tohto uplatnenia </w:t>
      </w:r>
      <w:r>
        <w:rPr>
          <w:rFonts w:ascii="Arial Narrow" w:hAnsi="Arial Narrow"/>
          <w:sz w:val="22"/>
        </w:rPr>
        <w:t>Poskytovateľovi</w:t>
      </w:r>
      <w:r w:rsidRPr="009F4B07">
        <w:rPr>
          <w:rFonts w:ascii="Arial Narrow" w:hAnsi="Arial Narrow"/>
          <w:sz w:val="22"/>
        </w:rPr>
        <w:t xml:space="preserve">, pričom </w:t>
      </w:r>
      <w:r>
        <w:rPr>
          <w:rFonts w:ascii="Arial Narrow" w:hAnsi="Arial Narrow"/>
          <w:sz w:val="22"/>
        </w:rPr>
        <w:t>Zmluva</w:t>
      </w:r>
      <w:r w:rsidRPr="009F4B07">
        <w:rPr>
          <w:rFonts w:ascii="Arial Narrow" w:hAnsi="Arial Narrow"/>
          <w:sz w:val="22"/>
        </w:rPr>
        <w:t xml:space="preserve"> sa predlžuje o dobu, ktorú </w:t>
      </w:r>
      <w:r>
        <w:rPr>
          <w:rFonts w:ascii="Arial Narrow" w:hAnsi="Arial Narrow"/>
          <w:sz w:val="22"/>
        </w:rPr>
        <w:t>Objednávateľ</w:t>
      </w:r>
      <w:r w:rsidRPr="009F4B07">
        <w:rPr>
          <w:rFonts w:ascii="Arial Narrow" w:hAnsi="Arial Narrow"/>
          <w:sz w:val="22"/>
        </w:rPr>
        <w:t xml:space="preserve"> v uplatnení uvedie. </w:t>
      </w:r>
      <w:r>
        <w:rPr>
          <w:rFonts w:ascii="Arial Narrow" w:hAnsi="Arial Narrow"/>
          <w:sz w:val="22"/>
        </w:rPr>
        <w:t>Objednávateľ</w:t>
      </w:r>
      <w:r w:rsidRPr="009F4B07">
        <w:rPr>
          <w:rFonts w:ascii="Arial Narrow" w:hAnsi="Arial Narrow"/>
          <w:sz w:val="22"/>
        </w:rPr>
        <w:t xml:space="preserve"> je oprávnený uplatniť opciu najneskôr jeden kalendárny mesiac pred koncom účinnosti tejto </w:t>
      </w:r>
      <w:r>
        <w:rPr>
          <w:rFonts w:ascii="Arial Narrow" w:hAnsi="Arial Narrow"/>
          <w:sz w:val="22"/>
        </w:rPr>
        <w:t>Zmluvy</w:t>
      </w:r>
      <w:r w:rsidRPr="009F4B07">
        <w:rPr>
          <w:rFonts w:ascii="Arial Narrow" w:hAnsi="Arial Narrow"/>
          <w:sz w:val="22"/>
        </w:rPr>
        <w:t xml:space="preserve">. </w:t>
      </w:r>
    </w:p>
    <w:p w14:paraId="45FDA1FC" w14:textId="0D422DB3" w:rsidR="009F4B07" w:rsidRPr="009F4B07" w:rsidRDefault="009F4B07" w:rsidP="009F4B07">
      <w:pPr>
        <w:pStyle w:val="Odsekzoznamu"/>
        <w:numPr>
          <w:ilvl w:val="1"/>
          <w:numId w:val="58"/>
        </w:numPr>
        <w:contextualSpacing/>
        <w:jc w:val="both"/>
        <w:rPr>
          <w:rFonts w:ascii="Arial Narrow" w:hAnsi="Arial Narrow"/>
          <w:sz w:val="22"/>
        </w:rPr>
      </w:pPr>
      <w:r w:rsidRPr="009F4B07">
        <w:rPr>
          <w:rFonts w:ascii="Arial Narrow" w:hAnsi="Arial Narrow"/>
          <w:sz w:val="22"/>
        </w:rPr>
        <w:t xml:space="preserve">V prípade využitia opcie </w:t>
      </w:r>
      <w:r>
        <w:rPr>
          <w:rFonts w:ascii="Arial Narrow" w:hAnsi="Arial Narrow"/>
          <w:sz w:val="22"/>
        </w:rPr>
        <w:t>Objednávateľom</w:t>
      </w:r>
      <w:r w:rsidRPr="009F4B07">
        <w:rPr>
          <w:rFonts w:ascii="Arial Narrow" w:hAnsi="Arial Narrow"/>
          <w:sz w:val="22"/>
        </w:rPr>
        <w:t xml:space="preserve"> sa zmluvné strany zaväzujú uzavrieť k tejto </w:t>
      </w:r>
      <w:r>
        <w:rPr>
          <w:rFonts w:ascii="Arial Narrow" w:hAnsi="Arial Narrow"/>
          <w:sz w:val="22"/>
        </w:rPr>
        <w:t>Zmluve</w:t>
      </w:r>
      <w:r w:rsidRPr="009F4B07">
        <w:rPr>
          <w:rFonts w:ascii="Arial Narrow" w:hAnsi="Arial Narrow"/>
          <w:sz w:val="22"/>
        </w:rPr>
        <w:t xml:space="preserve"> dodatok a to najneskôr do 30 kalendárnych dní odo dňa doručeni</w:t>
      </w:r>
      <w:r>
        <w:rPr>
          <w:rFonts w:ascii="Arial Narrow" w:hAnsi="Arial Narrow"/>
          <w:sz w:val="22"/>
        </w:rPr>
        <w:t>a uplatnenia opcie Poskytovateľovi</w:t>
      </w:r>
      <w:r w:rsidRPr="009F4B07">
        <w:rPr>
          <w:rFonts w:ascii="Arial Narrow" w:hAnsi="Arial Narrow"/>
          <w:sz w:val="22"/>
        </w:rPr>
        <w:t xml:space="preserve"> zo strany </w:t>
      </w:r>
      <w:r>
        <w:rPr>
          <w:rFonts w:ascii="Arial Narrow" w:hAnsi="Arial Narrow"/>
          <w:sz w:val="22"/>
        </w:rPr>
        <w:t>Objednávateľa</w:t>
      </w:r>
      <w:r w:rsidRPr="009F4B07">
        <w:rPr>
          <w:rFonts w:ascii="Arial Narrow" w:hAnsi="Arial Narrow"/>
          <w:sz w:val="22"/>
        </w:rPr>
        <w:t xml:space="preserve">, ktorého predmetom bude dodanie predmetu </w:t>
      </w:r>
      <w:r>
        <w:rPr>
          <w:rFonts w:ascii="Arial Narrow" w:hAnsi="Arial Narrow"/>
          <w:sz w:val="22"/>
        </w:rPr>
        <w:t>zmluvy</w:t>
      </w:r>
      <w:r w:rsidRPr="009F4B07">
        <w:rPr>
          <w:rFonts w:ascii="Arial Narrow" w:hAnsi="Arial Narrow"/>
          <w:sz w:val="22"/>
        </w:rPr>
        <w:t xml:space="preserve">, na ktorý sa vzťahuje opcia a upravia sa s tým súvisiace aj ostatné články </w:t>
      </w:r>
      <w:r>
        <w:rPr>
          <w:rFonts w:ascii="Arial Narrow" w:hAnsi="Arial Narrow"/>
          <w:sz w:val="22"/>
        </w:rPr>
        <w:t>Zmluvy</w:t>
      </w:r>
      <w:r w:rsidRPr="009F4B07">
        <w:rPr>
          <w:rFonts w:ascii="Arial Narrow" w:hAnsi="Arial Narrow"/>
          <w:sz w:val="22"/>
        </w:rPr>
        <w:t xml:space="preserve"> vrátane jej príloh, ak by využitie opcie a predĺženie platnosti zmluvy mali vplyv na ich dodatočnú zmenu.</w:t>
      </w:r>
    </w:p>
    <w:p w14:paraId="2927BA89" w14:textId="77777777" w:rsidR="00275E7B" w:rsidRPr="00AC48A4" w:rsidRDefault="00275E7B" w:rsidP="009F4B07">
      <w:pPr>
        <w:pStyle w:val="Odsekzoznamu"/>
        <w:numPr>
          <w:ilvl w:val="1"/>
          <w:numId w:val="58"/>
        </w:numPr>
        <w:ind w:left="567" w:hanging="567"/>
        <w:contextualSpacing/>
        <w:jc w:val="both"/>
        <w:rPr>
          <w:rFonts w:ascii="Arial Narrow" w:hAnsi="Arial Narrow"/>
          <w:sz w:val="22"/>
        </w:rPr>
      </w:pPr>
      <w:r w:rsidRPr="00AC48A4">
        <w:rPr>
          <w:rFonts w:ascii="Arial Narrow" w:hAnsi="Arial Narrow"/>
          <w:sz w:val="22"/>
        </w:rPr>
        <w:t xml:space="preserve">Objednávateľ môže od tejto Zmluvy odstúpiť v prípade, ak: </w:t>
      </w:r>
    </w:p>
    <w:p w14:paraId="742BDDCD" w14:textId="77777777" w:rsidR="00275E7B" w:rsidRPr="001B30E3" w:rsidRDefault="00275E7B" w:rsidP="00650C0F">
      <w:pPr>
        <w:pStyle w:val="Odsekzoznamu"/>
        <w:numPr>
          <w:ilvl w:val="1"/>
          <w:numId w:val="50"/>
        </w:numPr>
        <w:tabs>
          <w:tab w:val="clear" w:pos="2160"/>
          <w:tab w:val="clear" w:pos="2880"/>
          <w:tab w:val="clear" w:pos="4500"/>
        </w:tabs>
        <w:ind w:left="993" w:hanging="426"/>
        <w:contextualSpacing/>
        <w:jc w:val="both"/>
        <w:rPr>
          <w:rFonts w:ascii="Arial Narrow" w:hAnsi="Arial Narrow"/>
          <w:sz w:val="22"/>
          <w:szCs w:val="22"/>
        </w:rPr>
      </w:pPr>
      <w:r w:rsidRPr="001B30E3">
        <w:rPr>
          <w:rFonts w:ascii="Arial Narrow" w:hAnsi="Arial Narrow"/>
          <w:sz w:val="22"/>
          <w:szCs w:val="22"/>
        </w:rPr>
        <w:t xml:space="preserve">proti </w:t>
      </w:r>
      <w:r>
        <w:rPr>
          <w:rFonts w:ascii="Arial Narrow" w:hAnsi="Arial Narrow"/>
          <w:sz w:val="22"/>
          <w:szCs w:val="22"/>
        </w:rPr>
        <w:t>Poskytovateľ</w:t>
      </w:r>
      <w:r w:rsidRPr="001B30E3">
        <w:rPr>
          <w:rFonts w:ascii="Arial Narrow" w:hAnsi="Arial Narrow"/>
          <w:sz w:val="22"/>
          <w:szCs w:val="22"/>
        </w:rPr>
        <w:t>ovi začalo konkurzné konanie alebo reštrukturalizácia,</w:t>
      </w:r>
    </w:p>
    <w:p w14:paraId="51E8FEFA" w14:textId="77777777" w:rsidR="00275E7B" w:rsidRPr="001B30E3" w:rsidRDefault="00275E7B" w:rsidP="00650C0F">
      <w:pPr>
        <w:pStyle w:val="Odsekzoznamu"/>
        <w:numPr>
          <w:ilvl w:val="1"/>
          <w:numId w:val="50"/>
        </w:numPr>
        <w:tabs>
          <w:tab w:val="clear" w:pos="2160"/>
          <w:tab w:val="clear" w:pos="2880"/>
          <w:tab w:val="clear" w:pos="4500"/>
        </w:tabs>
        <w:ind w:left="993" w:hanging="426"/>
        <w:contextualSpacing/>
        <w:jc w:val="both"/>
        <w:rPr>
          <w:rFonts w:ascii="Arial Narrow" w:hAnsi="Arial Narrow"/>
          <w:sz w:val="22"/>
          <w:szCs w:val="22"/>
        </w:rPr>
      </w:pPr>
      <w:r>
        <w:rPr>
          <w:rFonts w:ascii="Arial Narrow" w:hAnsi="Arial Narrow"/>
          <w:sz w:val="22"/>
          <w:szCs w:val="22"/>
        </w:rPr>
        <w:t>Poskytovateľ</w:t>
      </w:r>
      <w:r w:rsidRPr="001B30E3" w:rsidDel="000176BB">
        <w:rPr>
          <w:rFonts w:ascii="Arial Narrow" w:hAnsi="Arial Narrow"/>
          <w:sz w:val="22"/>
          <w:szCs w:val="22"/>
        </w:rPr>
        <w:t xml:space="preserve"> </w:t>
      </w:r>
      <w:r w:rsidRPr="001B30E3">
        <w:rPr>
          <w:rFonts w:ascii="Arial Narrow" w:hAnsi="Arial Narrow"/>
          <w:sz w:val="22"/>
          <w:szCs w:val="22"/>
        </w:rPr>
        <w:t>vstúpil do likvidácie,</w:t>
      </w:r>
    </w:p>
    <w:p w14:paraId="728AA03F" w14:textId="77777777" w:rsidR="00275E7B" w:rsidRPr="001B30E3" w:rsidRDefault="00275E7B" w:rsidP="00650C0F">
      <w:pPr>
        <w:pStyle w:val="Odsekzoznamu"/>
        <w:numPr>
          <w:ilvl w:val="1"/>
          <w:numId w:val="50"/>
        </w:numPr>
        <w:tabs>
          <w:tab w:val="clear" w:pos="2160"/>
          <w:tab w:val="clear" w:pos="2880"/>
          <w:tab w:val="clear" w:pos="4500"/>
        </w:tabs>
        <w:ind w:left="993" w:hanging="426"/>
        <w:contextualSpacing/>
        <w:jc w:val="both"/>
        <w:rPr>
          <w:rFonts w:ascii="Arial Narrow" w:hAnsi="Arial Narrow"/>
          <w:sz w:val="22"/>
          <w:szCs w:val="22"/>
        </w:rPr>
      </w:pPr>
      <w:r>
        <w:rPr>
          <w:rFonts w:ascii="Arial Narrow" w:hAnsi="Arial Narrow"/>
          <w:sz w:val="22"/>
          <w:szCs w:val="22"/>
        </w:rPr>
        <w:t>Poskytovateľ</w:t>
      </w:r>
      <w:r w:rsidRPr="001B30E3">
        <w:rPr>
          <w:rFonts w:ascii="Arial Narrow" w:hAnsi="Arial Narrow"/>
          <w:sz w:val="22"/>
          <w:szCs w:val="22"/>
        </w:rPr>
        <w:t xml:space="preserve"> koná v rozpore s touto </w:t>
      </w:r>
      <w:r>
        <w:rPr>
          <w:rFonts w:ascii="Arial Narrow" w:hAnsi="Arial Narrow"/>
          <w:sz w:val="22"/>
          <w:szCs w:val="22"/>
        </w:rPr>
        <w:t>Z</w:t>
      </w:r>
      <w:r w:rsidRPr="001B30E3">
        <w:rPr>
          <w:rFonts w:ascii="Arial Narrow" w:hAnsi="Arial Narrow"/>
          <w:sz w:val="22"/>
          <w:szCs w:val="22"/>
        </w:rPr>
        <w:t xml:space="preserve">mluvou a/alebo všeobecne záväznými právnymi predpismi SR a na písomnú výzvu </w:t>
      </w:r>
      <w:r>
        <w:rPr>
          <w:rFonts w:ascii="Arial Narrow" w:hAnsi="Arial Narrow"/>
          <w:sz w:val="22"/>
          <w:szCs w:val="22"/>
        </w:rPr>
        <w:t>Objednávateľ</w:t>
      </w:r>
      <w:r w:rsidRPr="001B30E3">
        <w:rPr>
          <w:rFonts w:ascii="Arial Narrow" w:hAnsi="Arial Narrow"/>
          <w:sz w:val="22"/>
          <w:szCs w:val="22"/>
        </w:rPr>
        <w:t>a toto konanie a jeho následky v určenej primeranej lehote neodstráni.</w:t>
      </w:r>
    </w:p>
    <w:p w14:paraId="4B329283" w14:textId="77777777" w:rsidR="00275E7B" w:rsidRPr="001B30E3" w:rsidRDefault="00275E7B" w:rsidP="00650C0F">
      <w:pPr>
        <w:pStyle w:val="Odsekzoznamu"/>
        <w:numPr>
          <w:ilvl w:val="1"/>
          <w:numId w:val="50"/>
        </w:numPr>
        <w:tabs>
          <w:tab w:val="clear" w:pos="2160"/>
          <w:tab w:val="clear" w:pos="2880"/>
          <w:tab w:val="clear" w:pos="4500"/>
        </w:tabs>
        <w:ind w:left="993" w:hanging="426"/>
        <w:contextualSpacing/>
        <w:jc w:val="both"/>
        <w:rPr>
          <w:rFonts w:ascii="Arial Narrow" w:hAnsi="Arial Narrow"/>
          <w:sz w:val="22"/>
          <w:szCs w:val="22"/>
        </w:rPr>
      </w:pPr>
      <w:r w:rsidRPr="001B30E3">
        <w:rPr>
          <w:rFonts w:ascii="Arial Narrow" w:hAnsi="Arial Narrow"/>
          <w:sz w:val="22"/>
          <w:szCs w:val="22"/>
        </w:rPr>
        <w:t xml:space="preserve">v čase jej uzavretia existoval dôvod na vylúčenie </w:t>
      </w:r>
      <w:r>
        <w:rPr>
          <w:rFonts w:ascii="Arial Narrow" w:hAnsi="Arial Narrow"/>
          <w:sz w:val="22"/>
          <w:szCs w:val="22"/>
        </w:rPr>
        <w:t>Poskytovateľ</w:t>
      </w:r>
      <w:r w:rsidRPr="001B30E3">
        <w:rPr>
          <w:rFonts w:ascii="Arial Narrow" w:hAnsi="Arial Narrow"/>
          <w:sz w:val="22"/>
          <w:szCs w:val="22"/>
        </w:rPr>
        <w:t>a pre nesplnenie podmienky účasti podľa § 32 ods. 1</w:t>
      </w:r>
      <w:r>
        <w:rPr>
          <w:rFonts w:ascii="Arial Narrow" w:hAnsi="Arial Narrow"/>
          <w:sz w:val="22"/>
          <w:szCs w:val="22"/>
        </w:rPr>
        <w:t xml:space="preserve"> zákona</w:t>
      </w:r>
      <w:r w:rsidRPr="001B30E3">
        <w:rPr>
          <w:rFonts w:ascii="Arial Narrow" w:hAnsi="Arial Narrow"/>
          <w:sz w:val="22"/>
          <w:szCs w:val="22"/>
        </w:rPr>
        <w:t>.</w:t>
      </w:r>
    </w:p>
    <w:p w14:paraId="6E2B8EB8" w14:textId="77777777" w:rsidR="00275E7B" w:rsidRPr="001B30E3" w:rsidRDefault="00275E7B" w:rsidP="00650C0F">
      <w:pPr>
        <w:pStyle w:val="Odsekzoznamu"/>
        <w:numPr>
          <w:ilvl w:val="1"/>
          <w:numId w:val="50"/>
        </w:numPr>
        <w:tabs>
          <w:tab w:val="clear" w:pos="2160"/>
          <w:tab w:val="clear" w:pos="2880"/>
          <w:tab w:val="clear" w:pos="4500"/>
        </w:tabs>
        <w:ind w:left="993" w:hanging="426"/>
        <w:contextualSpacing/>
        <w:jc w:val="both"/>
        <w:rPr>
          <w:rFonts w:ascii="Arial Narrow" w:hAnsi="Arial Narrow"/>
          <w:sz w:val="22"/>
          <w:szCs w:val="22"/>
        </w:rPr>
      </w:pPr>
      <w:r w:rsidRPr="001B30E3">
        <w:rPr>
          <w:rFonts w:ascii="Arial Narrow" w:hAnsi="Arial Narrow"/>
          <w:sz w:val="22"/>
          <w:szCs w:val="22"/>
        </w:rPr>
        <w:t>táto nemala byť uzavretá s </w:t>
      </w:r>
      <w:r>
        <w:rPr>
          <w:rFonts w:ascii="Arial Narrow" w:hAnsi="Arial Narrow"/>
          <w:sz w:val="22"/>
          <w:szCs w:val="22"/>
        </w:rPr>
        <w:t>Poskytovateľ</w:t>
      </w:r>
      <w:r w:rsidRPr="001B30E3">
        <w:rPr>
          <w:rFonts w:ascii="Arial Narrow" w:hAnsi="Arial Narrow"/>
          <w:sz w:val="22"/>
          <w:szCs w:val="22"/>
        </w:rPr>
        <w:t>om v súvislosti so závažným porušením povinnosti vypl</w:t>
      </w:r>
      <w:r>
        <w:rPr>
          <w:rFonts w:ascii="Arial Narrow" w:hAnsi="Arial Narrow"/>
          <w:sz w:val="22"/>
          <w:szCs w:val="22"/>
        </w:rPr>
        <w:t>ý</w:t>
      </w:r>
      <w:r w:rsidRPr="001B30E3">
        <w:rPr>
          <w:rFonts w:ascii="Arial Narrow" w:hAnsi="Arial Narrow"/>
          <w:sz w:val="22"/>
          <w:szCs w:val="22"/>
        </w:rPr>
        <w:t>vajúcej z právne záväzného aktu Európskej únie o ktorom rozhodol Súdny dvor E</w:t>
      </w:r>
      <w:r>
        <w:rPr>
          <w:rFonts w:ascii="Arial Narrow" w:hAnsi="Arial Narrow"/>
          <w:sz w:val="22"/>
          <w:szCs w:val="22"/>
        </w:rPr>
        <w:t>u</w:t>
      </w:r>
      <w:r w:rsidRPr="001B30E3">
        <w:rPr>
          <w:rFonts w:ascii="Arial Narrow" w:hAnsi="Arial Narrow"/>
          <w:sz w:val="22"/>
          <w:szCs w:val="22"/>
        </w:rPr>
        <w:t>rópskej únie v súlade so Zmluvou o fungovaní Európskej únie,</w:t>
      </w:r>
    </w:p>
    <w:p w14:paraId="180F0E99" w14:textId="77777777" w:rsidR="00275E7B" w:rsidRPr="001B30E3" w:rsidRDefault="00275E7B" w:rsidP="009F4B07">
      <w:pPr>
        <w:pStyle w:val="Odsekzoznamu"/>
        <w:numPr>
          <w:ilvl w:val="1"/>
          <w:numId w:val="50"/>
        </w:numPr>
        <w:tabs>
          <w:tab w:val="clear" w:pos="2160"/>
          <w:tab w:val="clear" w:pos="2880"/>
          <w:tab w:val="clear" w:pos="4500"/>
        </w:tabs>
        <w:ind w:left="993" w:hanging="426"/>
        <w:contextualSpacing/>
        <w:jc w:val="both"/>
        <w:rPr>
          <w:rFonts w:ascii="Arial Narrow" w:hAnsi="Arial Narrow"/>
          <w:strike/>
          <w:sz w:val="22"/>
          <w:szCs w:val="22"/>
        </w:rPr>
      </w:pPr>
      <w:r>
        <w:rPr>
          <w:rFonts w:ascii="Arial Narrow" w:hAnsi="Arial Narrow"/>
          <w:sz w:val="22"/>
          <w:szCs w:val="22"/>
        </w:rPr>
        <w:t>Poskytovateľ</w:t>
      </w:r>
      <w:r w:rsidRPr="001B30E3">
        <w:rPr>
          <w:rFonts w:ascii="Arial Narrow" w:hAnsi="Arial Narrow"/>
          <w:sz w:val="22"/>
          <w:szCs w:val="22"/>
        </w:rPr>
        <w:t xml:space="preserve"> nebol v čase uzavretia </w:t>
      </w:r>
      <w:r>
        <w:rPr>
          <w:rFonts w:ascii="Arial Narrow" w:hAnsi="Arial Narrow"/>
          <w:sz w:val="22"/>
          <w:szCs w:val="22"/>
        </w:rPr>
        <w:t>Zmluvy</w:t>
      </w:r>
      <w:r w:rsidRPr="001B30E3">
        <w:rPr>
          <w:rFonts w:ascii="Arial Narrow" w:hAnsi="Arial Narrow"/>
          <w:sz w:val="22"/>
          <w:szCs w:val="22"/>
        </w:rPr>
        <w:t xml:space="preserve"> zapísaný v registri partnerov verejného sektora alebo ak bol vymazaný z registra partnerov verejného sektora.</w:t>
      </w:r>
    </w:p>
    <w:p w14:paraId="14AFD0D6" w14:textId="77777777" w:rsidR="00275E7B" w:rsidRDefault="00275E7B" w:rsidP="00650C0F">
      <w:pPr>
        <w:pStyle w:val="Odsekzoznamu"/>
        <w:numPr>
          <w:ilvl w:val="1"/>
          <w:numId w:val="58"/>
        </w:numPr>
        <w:jc w:val="both"/>
        <w:rPr>
          <w:rFonts w:ascii="Arial Narrow" w:hAnsi="Arial Narrow"/>
          <w:sz w:val="22"/>
        </w:rPr>
      </w:pPr>
      <w:r w:rsidRPr="00AC48A4">
        <w:rPr>
          <w:rFonts w:ascii="Arial Narrow" w:hAnsi="Arial Narrow"/>
          <w:sz w:val="22"/>
        </w:rPr>
        <w:t>Odstúpenie musí mať písomnú formu a účinnosť nadobúda dňom doručenia Poskytovateľovi.</w:t>
      </w:r>
    </w:p>
    <w:p w14:paraId="37EB5FA2" w14:textId="77777777" w:rsidR="00275E7B" w:rsidRPr="00AC48A4" w:rsidRDefault="00275E7B" w:rsidP="00650C0F">
      <w:pPr>
        <w:pStyle w:val="Odsekzoznamu"/>
        <w:numPr>
          <w:ilvl w:val="1"/>
          <w:numId w:val="58"/>
        </w:numPr>
        <w:jc w:val="both"/>
        <w:rPr>
          <w:rFonts w:ascii="Arial Narrow" w:hAnsi="Arial Narrow"/>
          <w:sz w:val="22"/>
        </w:rPr>
      </w:pPr>
      <w:r w:rsidRPr="00AC48A4">
        <w:rPr>
          <w:rFonts w:ascii="Arial Narrow" w:hAnsi="Arial Narrow"/>
          <w:sz w:val="22"/>
        </w:rPr>
        <w:t xml:space="preserve">Poskytovateľ je oprávnený od tejto Zmluvy odstúpiť ak je Objednávateľ v omeškaní so zaplatením faktúry o viac ako 60 kalendárnych dní po lehote jej splatnosti. Odstúpenie musí mať písomnú formu a účinnosť nadobúda dňom doručenia Objednávateľovi. </w:t>
      </w:r>
    </w:p>
    <w:p w14:paraId="5BC0A50A" w14:textId="77777777" w:rsidR="00275E7B" w:rsidRDefault="00275E7B" w:rsidP="00275E7B">
      <w:pPr>
        <w:ind w:left="360"/>
        <w:jc w:val="both"/>
        <w:rPr>
          <w:rFonts w:ascii="Arial Narrow" w:hAnsi="Arial Narrow"/>
          <w:sz w:val="22"/>
        </w:rPr>
      </w:pPr>
    </w:p>
    <w:p w14:paraId="225C8EDE" w14:textId="46694E3C" w:rsidR="005B5528" w:rsidRDefault="005B5528" w:rsidP="00275E7B">
      <w:pPr>
        <w:ind w:left="360"/>
        <w:jc w:val="both"/>
        <w:rPr>
          <w:rFonts w:ascii="Arial Narrow" w:hAnsi="Arial Narrow"/>
          <w:sz w:val="22"/>
        </w:rPr>
      </w:pPr>
    </w:p>
    <w:p w14:paraId="50EB1F53" w14:textId="77777777" w:rsidR="00650C0F" w:rsidRPr="000E4220" w:rsidRDefault="00650C0F" w:rsidP="00275E7B">
      <w:pPr>
        <w:ind w:left="360"/>
        <w:jc w:val="both"/>
        <w:rPr>
          <w:rFonts w:ascii="Arial Narrow" w:hAnsi="Arial Narrow"/>
          <w:sz w:val="22"/>
        </w:rPr>
      </w:pPr>
    </w:p>
    <w:p w14:paraId="08884CA6" w14:textId="77777777" w:rsidR="00275E7B" w:rsidRPr="000E4220" w:rsidRDefault="00275E7B" w:rsidP="00275E7B">
      <w:pPr>
        <w:jc w:val="center"/>
        <w:rPr>
          <w:rFonts w:ascii="Arial Narrow" w:hAnsi="Arial Narrow"/>
          <w:b/>
          <w:sz w:val="22"/>
        </w:rPr>
      </w:pPr>
      <w:r w:rsidRPr="000E4220">
        <w:rPr>
          <w:rFonts w:ascii="Arial Narrow" w:hAnsi="Arial Narrow"/>
          <w:b/>
          <w:sz w:val="22"/>
        </w:rPr>
        <w:lastRenderedPageBreak/>
        <w:t xml:space="preserve">Článok </w:t>
      </w:r>
      <w:r>
        <w:rPr>
          <w:rFonts w:ascii="Arial Narrow" w:hAnsi="Arial Narrow"/>
          <w:b/>
          <w:sz w:val="22"/>
        </w:rPr>
        <w:t>VIII</w:t>
      </w:r>
    </w:p>
    <w:p w14:paraId="6FF131E0" w14:textId="77777777" w:rsidR="00275E7B" w:rsidRPr="000E4220" w:rsidRDefault="00275E7B" w:rsidP="00275E7B">
      <w:pPr>
        <w:jc w:val="center"/>
        <w:rPr>
          <w:rFonts w:ascii="Arial Narrow" w:hAnsi="Arial Narrow"/>
          <w:b/>
          <w:sz w:val="22"/>
        </w:rPr>
      </w:pPr>
      <w:r w:rsidRPr="000E4220">
        <w:rPr>
          <w:rFonts w:ascii="Arial Narrow" w:hAnsi="Arial Narrow"/>
          <w:b/>
          <w:sz w:val="22"/>
        </w:rPr>
        <w:t>Záverečné dojednania</w:t>
      </w:r>
    </w:p>
    <w:p w14:paraId="68654DFE" w14:textId="77777777" w:rsidR="00275E7B" w:rsidRDefault="00275E7B">
      <w:pPr>
        <w:pStyle w:val="Odsekzoznamu"/>
        <w:numPr>
          <w:ilvl w:val="1"/>
          <w:numId w:val="59"/>
        </w:numPr>
        <w:ind w:left="567" w:hanging="567"/>
        <w:contextualSpacing/>
        <w:jc w:val="both"/>
        <w:rPr>
          <w:rFonts w:ascii="Arial Narrow" w:hAnsi="Arial Narrow"/>
          <w:sz w:val="22"/>
        </w:rPr>
      </w:pPr>
      <w:r w:rsidRPr="00AC48A4">
        <w:rPr>
          <w:rFonts w:ascii="Arial Narrow" w:hAnsi="Arial Narrow"/>
          <w:sz w:val="22"/>
        </w:rPr>
        <w:t>Zmluva predstavuje úplnú dohodu medzi Zmluvnými stranami o predmete špecifikovanom v </w:t>
      </w:r>
      <w:r>
        <w:rPr>
          <w:rFonts w:ascii="Arial Narrow" w:hAnsi="Arial Narrow"/>
          <w:sz w:val="22"/>
        </w:rPr>
        <w:t>Zmluve</w:t>
      </w:r>
      <w:r w:rsidRPr="00AC48A4">
        <w:rPr>
          <w:rFonts w:ascii="Arial Narrow" w:hAnsi="Arial Narrow"/>
          <w:sz w:val="22"/>
        </w:rPr>
        <w:t xml:space="preserve">. Zmeny </w:t>
      </w:r>
      <w:r>
        <w:rPr>
          <w:rFonts w:ascii="Arial Narrow" w:hAnsi="Arial Narrow"/>
          <w:sz w:val="22"/>
        </w:rPr>
        <w:t>Zmluvy</w:t>
      </w:r>
      <w:r w:rsidRPr="00AC48A4">
        <w:rPr>
          <w:rFonts w:ascii="Arial Narrow" w:hAnsi="Arial Narrow"/>
          <w:sz w:val="22"/>
        </w:rPr>
        <w:t xml:space="preserve"> možno vykonať len na základe písomnej dohody Zmluvných strán. </w:t>
      </w:r>
    </w:p>
    <w:p w14:paraId="116DEFEE" w14:textId="77777777" w:rsidR="00275E7B" w:rsidRDefault="00275E7B">
      <w:pPr>
        <w:pStyle w:val="Odsekzoznamu"/>
        <w:numPr>
          <w:ilvl w:val="1"/>
          <w:numId w:val="59"/>
        </w:numPr>
        <w:ind w:left="567" w:hanging="567"/>
        <w:contextualSpacing/>
        <w:jc w:val="both"/>
        <w:rPr>
          <w:rFonts w:ascii="Arial Narrow" w:hAnsi="Arial Narrow"/>
          <w:sz w:val="22"/>
        </w:rPr>
      </w:pPr>
      <w:r w:rsidRPr="00AC48A4">
        <w:rPr>
          <w:rFonts w:ascii="Arial Narrow" w:hAnsi="Arial Narrow"/>
          <w:sz w:val="22"/>
        </w:rPr>
        <w:t>Zmluva je vyhotovená v takom počte rovnopisov, aby 2 (dva) rovnopisy dostal Objednávateľ a po 1 (jednom) rovnopise Poskytovateľ.</w:t>
      </w:r>
    </w:p>
    <w:p w14:paraId="419A2B18" w14:textId="77777777" w:rsidR="00275E7B" w:rsidRDefault="00275E7B">
      <w:pPr>
        <w:pStyle w:val="Odsekzoznamu"/>
        <w:numPr>
          <w:ilvl w:val="1"/>
          <w:numId w:val="59"/>
        </w:numPr>
        <w:ind w:left="567" w:hanging="567"/>
        <w:contextualSpacing/>
        <w:jc w:val="both"/>
        <w:rPr>
          <w:rFonts w:ascii="Arial Narrow" w:hAnsi="Arial Narrow"/>
          <w:sz w:val="22"/>
        </w:rPr>
      </w:pPr>
      <w:r w:rsidRPr="00AC48A4">
        <w:rPr>
          <w:rFonts w:ascii="Arial Narrow" w:hAnsi="Arial Narrow"/>
          <w:sz w:val="22"/>
        </w:rPr>
        <w:t xml:space="preserve">Zmluvné strany sa dohodli, že právne vzťahy, práva a povinnosti založené </w:t>
      </w:r>
      <w:r>
        <w:rPr>
          <w:rFonts w:ascii="Arial Narrow" w:hAnsi="Arial Narrow"/>
          <w:sz w:val="22"/>
        </w:rPr>
        <w:t>Zmluv</w:t>
      </w:r>
      <w:r w:rsidRPr="00AC48A4">
        <w:rPr>
          <w:rFonts w:ascii="Arial Narrow" w:hAnsi="Arial Narrow"/>
          <w:sz w:val="22"/>
        </w:rPr>
        <w:t>ou sa riadia právnym poriadkom Slovenskej republiky, a to najmä Obchodným zákonníkom.</w:t>
      </w:r>
    </w:p>
    <w:p w14:paraId="527402F2" w14:textId="77777777" w:rsidR="00275E7B" w:rsidRDefault="00275E7B">
      <w:pPr>
        <w:pStyle w:val="Odsekzoznamu"/>
        <w:numPr>
          <w:ilvl w:val="1"/>
          <w:numId w:val="59"/>
        </w:numPr>
        <w:ind w:left="567" w:hanging="567"/>
        <w:contextualSpacing/>
        <w:jc w:val="both"/>
        <w:rPr>
          <w:rFonts w:ascii="Arial Narrow" w:hAnsi="Arial Narrow"/>
          <w:sz w:val="22"/>
        </w:rPr>
      </w:pPr>
      <w:r w:rsidRPr="00AC48A4">
        <w:rPr>
          <w:rFonts w:ascii="Arial Narrow" w:hAnsi="Arial Narrow"/>
          <w:sz w:val="22"/>
        </w:rPr>
        <w:t>Zmluva nadobúda platnosť dňom jej podpisu všetkými Zmluvnými stranami a účinnosť dňom nasledujúcim po dni zverejnenia podľa osobitného zákona.</w:t>
      </w:r>
    </w:p>
    <w:p w14:paraId="47A1E5D7" w14:textId="77777777" w:rsidR="00275E7B" w:rsidRPr="00AC48A4" w:rsidRDefault="00275E7B">
      <w:pPr>
        <w:pStyle w:val="Odsekzoznamu"/>
        <w:numPr>
          <w:ilvl w:val="1"/>
          <w:numId w:val="59"/>
        </w:numPr>
        <w:ind w:left="567" w:hanging="567"/>
        <w:contextualSpacing/>
        <w:jc w:val="both"/>
        <w:rPr>
          <w:rFonts w:ascii="Arial Narrow" w:hAnsi="Arial Narrow"/>
          <w:sz w:val="22"/>
        </w:rPr>
      </w:pPr>
      <w:r w:rsidRPr="00AC48A4">
        <w:rPr>
          <w:rFonts w:ascii="Arial Narrow" w:hAnsi="Arial Narrow"/>
          <w:sz w:val="22"/>
        </w:rPr>
        <w:t>Zmluvné strany vyhlasujú, že si</w:t>
      </w:r>
      <w:r>
        <w:rPr>
          <w:rFonts w:ascii="Arial Narrow" w:hAnsi="Arial Narrow"/>
          <w:sz w:val="22"/>
        </w:rPr>
        <w:t xml:space="preserve"> Zmluvu</w:t>
      </w:r>
      <w:r w:rsidRPr="00AC48A4">
        <w:rPr>
          <w:rFonts w:ascii="Arial Narrow" w:hAnsi="Arial Narrow"/>
          <w:sz w:val="22"/>
        </w:rPr>
        <w:t xml:space="preserve"> riadne prečítali, jej obsahu porozumeli a táto plne zodpovedá ich skutočnej vôli, ktorú prejavili slobodne, vážne, určite a zrozumiteľne, bez omylu, bez časového tlaku alebo za jednostranne nápadne nevýhodných podmienok, na znak čoho ju podpísali.</w:t>
      </w:r>
    </w:p>
    <w:p w14:paraId="28FB4079" w14:textId="77777777" w:rsidR="00275E7B" w:rsidRPr="00077398" w:rsidRDefault="00275E7B">
      <w:pPr>
        <w:pStyle w:val="Odsekzoznamu"/>
        <w:numPr>
          <w:ilvl w:val="0"/>
          <w:numId w:val="52"/>
        </w:numPr>
        <w:tabs>
          <w:tab w:val="clear" w:pos="2160"/>
          <w:tab w:val="clear" w:pos="2880"/>
          <w:tab w:val="clear" w:pos="4500"/>
        </w:tabs>
        <w:ind w:left="567" w:hanging="567"/>
        <w:contextualSpacing/>
        <w:jc w:val="both"/>
        <w:rPr>
          <w:rFonts w:ascii="Arial Narrow" w:hAnsi="Arial Narrow"/>
          <w:sz w:val="22"/>
          <w:szCs w:val="22"/>
        </w:rPr>
      </w:pPr>
      <w:r w:rsidRPr="00077398">
        <w:rPr>
          <w:rFonts w:ascii="Arial Narrow" w:hAnsi="Arial Narrow"/>
          <w:sz w:val="22"/>
          <w:szCs w:val="22"/>
        </w:rPr>
        <w:t xml:space="preserve">Prílohami, ktoré sú neoddeliteľnou súčasťou tejto </w:t>
      </w:r>
      <w:r>
        <w:rPr>
          <w:rFonts w:ascii="Arial Narrow" w:hAnsi="Arial Narrow"/>
          <w:sz w:val="22"/>
          <w:szCs w:val="22"/>
        </w:rPr>
        <w:t>Zmluv</w:t>
      </w:r>
      <w:r w:rsidRPr="00077398">
        <w:rPr>
          <w:rFonts w:ascii="Arial Narrow" w:hAnsi="Arial Narrow"/>
          <w:sz w:val="22"/>
          <w:szCs w:val="22"/>
        </w:rPr>
        <w:t>y, sú</w:t>
      </w:r>
    </w:p>
    <w:p w14:paraId="49E533DA" w14:textId="77777777" w:rsidR="00275E7B" w:rsidRPr="00077398" w:rsidRDefault="00275E7B">
      <w:pPr>
        <w:widowControl w:val="0"/>
        <w:numPr>
          <w:ilvl w:val="1"/>
          <w:numId w:val="51"/>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1: Opis predmetu zákazky</w:t>
      </w:r>
    </w:p>
    <w:p w14:paraId="7903207D" w14:textId="77777777" w:rsidR="00275E7B" w:rsidRPr="00077398" w:rsidRDefault="00275E7B">
      <w:pPr>
        <w:widowControl w:val="0"/>
        <w:numPr>
          <w:ilvl w:val="1"/>
          <w:numId w:val="51"/>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2: Kontaktné informácie</w:t>
      </w:r>
    </w:p>
    <w:p w14:paraId="080243A4" w14:textId="77777777" w:rsidR="00275E7B" w:rsidRPr="00077398" w:rsidRDefault="00275E7B">
      <w:pPr>
        <w:widowControl w:val="0"/>
        <w:numPr>
          <w:ilvl w:val="1"/>
          <w:numId w:val="51"/>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3: Štruktúrovaný rozpočet ceny</w:t>
      </w:r>
    </w:p>
    <w:p w14:paraId="59E9912A" w14:textId="77777777" w:rsidR="00275E7B" w:rsidRPr="00077398" w:rsidRDefault="00275E7B">
      <w:pPr>
        <w:widowControl w:val="0"/>
        <w:numPr>
          <w:ilvl w:val="1"/>
          <w:numId w:val="51"/>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4: Informácie o subdodávateľoch</w:t>
      </w:r>
    </w:p>
    <w:p w14:paraId="7072E700" w14:textId="77777777" w:rsidR="00275E7B" w:rsidRPr="00077398" w:rsidRDefault="00275E7B">
      <w:pPr>
        <w:widowControl w:val="0"/>
        <w:numPr>
          <w:ilvl w:val="1"/>
          <w:numId w:val="51"/>
        </w:numPr>
        <w:tabs>
          <w:tab w:val="clear" w:pos="720"/>
        </w:tabs>
        <w:autoSpaceDE w:val="0"/>
        <w:autoSpaceDN w:val="0"/>
        <w:adjustRightInd w:val="0"/>
        <w:spacing w:after="0" w:line="240" w:lineRule="auto"/>
        <w:ind w:left="993" w:hanging="426"/>
        <w:jc w:val="both"/>
        <w:rPr>
          <w:rFonts w:ascii="Arial Narrow" w:hAnsi="Arial Narrow"/>
          <w:spacing w:val="-4"/>
          <w:sz w:val="22"/>
        </w:rPr>
      </w:pPr>
      <w:r w:rsidRPr="00077398">
        <w:rPr>
          <w:rFonts w:ascii="Arial Narrow" w:hAnsi="Arial Narrow"/>
          <w:spacing w:val="-4"/>
          <w:sz w:val="22"/>
        </w:rPr>
        <w:t>Príloha č. 5:</w:t>
      </w:r>
      <w:r w:rsidRPr="00077398">
        <w:rPr>
          <w:rFonts w:ascii="Arial Narrow" w:hAnsi="Arial Narrow"/>
          <w:sz w:val="22"/>
        </w:rPr>
        <w:t xml:space="preserve"> </w:t>
      </w:r>
      <w:r w:rsidRPr="001B30E3">
        <w:rPr>
          <w:rFonts w:ascii="Arial Narrow" w:hAnsi="Arial Narrow"/>
          <w:sz w:val="22"/>
        </w:rPr>
        <w:t>Menný zoznam expertov</w:t>
      </w:r>
    </w:p>
    <w:p w14:paraId="2B582689" w14:textId="77777777" w:rsidR="00275E7B" w:rsidRPr="000E4220" w:rsidRDefault="00275E7B" w:rsidP="00275E7B">
      <w:pPr>
        <w:widowControl w:val="0"/>
        <w:shd w:val="clear" w:color="auto" w:fill="FFFFFF"/>
        <w:autoSpaceDE w:val="0"/>
        <w:autoSpaceDN w:val="0"/>
        <w:adjustRightInd w:val="0"/>
        <w:ind w:left="360"/>
        <w:jc w:val="both"/>
        <w:rPr>
          <w:rFonts w:ascii="Arial Narrow" w:hAnsi="Arial Narrow"/>
          <w:spacing w:val="-4"/>
          <w:sz w:val="22"/>
        </w:rPr>
      </w:pPr>
    </w:p>
    <w:tbl>
      <w:tblPr>
        <w:tblW w:w="0" w:type="auto"/>
        <w:tblLook w:val="0000" w:firstRow="0" w:lastRow="0" w:firstColumn="0" w:lastColumn="0" w:noHBand="0" w:noVBand="0"/>
      </w:tblPr>
      <w:tblGrid>
        <w:gridCol w:w="4150"/>
        <w:gridCol w:w="4150"/>
      </w:tblGrid>
      <w:tr w:rsidR="00275E7B" w:rsidRPr="000E4220" w14:paraId="7135AA03" w14:textId="77777777" w:rsidTr="00843DC8">
        <w:tc>
          <w:tcPr>
            <w:tcW w:w="4258" w:type="dxa"/>
          </w:tcPr>
          <w:p w14:paraId="6FCB1CF3" w14:textId="77777777" w:rsidR="00275E7B" w:rsidRPr="00025C3B" w:rsidRDefault="00275E7B" w:rsidP="00843DC8">
            <w:pPr>
              <w:pStyle w:val="Zarkazkladnhotextu"/>
              <w:ind w:left="0"/>
              <w:rPr>
                <w:rFonts w:ascii="Arial Narrow" w:hAnsi="Arial Narrow"/>
                <w:b/>
                <w:sz w:val="22"/>
              </w:rPr>
            </w:pPr>
            <w:r>
              <w:rPr>
                <w:rFonts w:ascii="Arial Narrow" w:hAnsi="Arial Narrow"/>
                <w:b/>
                <w:sz w:val="22"/>
              </w:rPr>
              <w:t>Objednávateľ</w:t>
            </w:r>
            <w:r w:rsidRPr="00025C3B">
              <w:rPr>
                <w:rFonts w:ascii="Arial Narrow" w:hAnsi="Arial Narrow"/>
                <w:b/>
                <w:sz w:val="22"/>
              </w:rPr>
              <w:t>:</w:t>
            </w:r>
          </w:p>
          <w:p w14:paraId="5E22858B" w14:textId="77777777" w:rsidR="00275E7B" w:rsidRPr="00025C3B" w:rsidRDefault="00275E7B" w:rsidP="00843DC8">
            <w:pPr>
              <w:pStyle w:val="Zarkazkladnhotextu"/>
              <w:ind w:left="0"/>
              <w:rPr>
                <w:rFonts w:ascii="Arial Narrow" w:hAnsi="Arial Narrow"/>
                <w:sz w:val="22"/>
              </w:rPr>
            </w:pPr>
            <w:r w:rsidRPr="00025C3B">
              <w:rPr>
                <w:rFonts w:ascii="Arial Narrow" w:hAnsi="Arial Narrow"/>
                <w:sz w:val="22"/>
              </w:rPr>
              <w:t>Podpis:</w:t>
            </w:r>
            <w:r w:rsidRPr="00025C3B">
              <w:rPr>
                <w:rFonts w:ascii="Arial Narrow" w:hAnsi="Arial Narrow"/>
                <w:sz w:val="22"/>
              </w:rPr>
              <w:tab/>
              <w:t>_________________</w:t>
            </w:r>
          </w:p>
          <w:p w14:paraId="6D6A1BA8" w14:textId="77777777" w:rsidR="00275E7B" w:rsidRPr="00025C3B" w:rsidRDefault="00275E7B" w:rsidP="00843DC8">
            <w:pPr>
              <w:pStyle w:val="Zarkazkladnhotextu"/>
              <w:ind w:left="0"/>
              <w:rPr>
                <w:rFonts w:ascii="Arial Narrow" w:hAnsi="Arial Narrow"/>
                <w:sz w:val="22"/>
              </w:rPr>
            </w:pPr>
          </w:p>
          <w:p w14:paraId="1AB3E708" w14:textId="77777777" w:rsidR="00275E7B" w:rsidRPr="00025C3B" w:rsidRDefault="00275E7B" w:rsidP="00843DC8">
            <w:pPr>
              <w:pStyle w:val="Zarkazkladnhotextu"/>
              <w:ind w:left="0"/>
              <w:rPr>
                <w:rFonts w:ascii="Arial Narrow" w:hAnsi="Arial Narrow"/>
                <w:sz w:val="22"/>
              </w:rPr>
            </w:pPr>
            <w:r w:rsidRPr="00025C3B">
              <w:rPr>
                <w:rFonts w:ascii="Arial Narrow" w:hAnsi="Arial Narrow"/>
                <w:sz w:val="22"/>
              </w:rPr>
              <w:t>Meno:</w:t>
            </w:r>
            <w:r w:rsidRPr="00025C3B">
              <w:rPr>
                <w:rFonts w:ascii="Arial Narrow" w:hAnsi="Arial Narrow"/>
                <w:sz w:val="22"/>
              </w:rPr>
              <w:tab/>
            </w:r>
            <w:r w:rsidRPr="00025C3B">
              <w:rPr>
                <w:rFonts w:ascii="Arial Narrow" w:hAnsi="Arial Narrow"/>
                <w:sz w:val="22"/>
              </w:rPr>
              <w:tab/>
            </w:r>
          </w:p>
          <w:p w14:paraId="02B2E012" w14:textId="77777777" w:rsidR="00275E7B" w:rsidRPr="00025C3B" w:rsidRDefault="00275E7B" w:rsidP="00843DC8">
            <w:pPr>
              <w:pStyle w:val="Zarkazkladnhotextu"/>
              <w:ind w:left="0"/>
              <w:rPr>
                <w:rFonts w:ascii="Arial Narrow" w:hAnsi="Arial Narrow"/>
                <w:sz w:val="22"/>
              </w:rPr>
            </w:pPr>
          </w:p>
          <w:p w14:paraId="234AD4ED" w14:textId="77777777" w:rsidR="00275E7B" w:rsidRPr="00025C3B" w:rsidRDefault="00275E7B" w:rsidP="00843DC8">
            <w:pPr>
              <w:pStyle w:val="Zarkazkladnhotextu"/>
              <w:ind w:left="0"/>
              <w:rPr>
                <w:rFonts w:ascii="Arial Narrow" w:hAnsi="Arial Narrow"/>
                <w:sz w:val="22"/>
              </w:rPr>
            </w:pPr>
            <w:r w:rsidRPr="00025C3B">
              <w:rPr>
                <w:rFonts w:ascii="Arial Narrow" w:hAnsi="Arial Narrow"/>
                <w:sz w:val="22"/>
              </w:rPr>
              <w:t>Funkcia:</w:t>
            </w:r>
            <w:r w:rsidRPr="00025C3B">
              <w:rPr>
                <w:rFonts w:ascii="Arial Narrow" w:hAnsi="Arial Narrow"/>
                <w:sz w:val="22"/>
              </w:rPr>
              <w:tab/>
            </w:r>
          </w:p>
          <w:p w14:paraId="08D75F65" w14:textId="77777777" w:rsidR="00275E7B" w:rsidRPr="00025C3B" w:rsidRDefault="00275E7B" w:rsidP="00843DC8">
            <w:pPr>
              <w:pStyle w:val="Zarkazkladnhotextu"/>
              <w:ind w:left="0"/>
              <w:rPr>
                <w:rFonts w:ascii="Arial Narrow" w:hAnsi="Arial Narrow"/>
                <w:sz w:val="22"/>
              </w:rPr>
            </w:pPr>
          </w:p>
          <w:p w14:paraId="49736142" w14:textId="77777777" w:rsidR="00275E7B" w:rsidRPr="00025C3B" w:rsidRDefault="00275E7B" w:rsidP="00843DC8">
            <w:pPr>
              <w:pStyle w:val="Zarkazkladnhotextu"/>
              <w:ind w:left="0"/>
              <w:rPr>
                <w:rFonts w:ascii="Arial Narrow" w:hAnsi="Arial Narrow"/>
                <w:sz w:val="22"/>
              </w:rPr>
            </w:pPr>
            <w:r w:rsidRPr="00025C3B">
              <w:rPr>
                <w:rFonts w:ascii="Arial Narrow" w:hAnsi="Arial Narrow"/>
                <w:sz w:val="22"/>
              </w:rPr>
              <w:t>Dátum podpisu:</w:t>
            </w:r>
          </w:p>
        </w:tc>
        <w:tc>
          <w:tcPr>
            <w:tcW w:w="4258" w:type="dxa"/>
          </w:tcPr>
          <w:p w14:paraId="6A670A53" w14:textId="77777777" w:rsidR="00275E7B" w:rsidRPr="00025C3B" w:rsidRDefault="00275E7B" w:rsidP="00843DC8">
            <w:pPr>
              <w:pStyle w:val="Zarkazkladnhotextu"/>
              <w:ind w:left="0"/>
              <w:rPr>
                <w:rFonts w:ascii="Arial Narrow" w:hAnsi="Arial Narrow"/>
                <w:b/>
                <w:sz w:val="22"/>
              </w:rPr>
            </w:pPr>
            <w:r>
              <w:rPr>
                <w:rFonts w:ascii="Arial Narrow" w:hAnsi="Arial Narrow"/>
                <w:b/>
                <w:sz w:val="22"/>
              </w:rPr>
              <w:t>Poskytovateľ</w:t>
            </w:r>
            <w:r w:rsidRPr="00025C3B">
              <w:rPr>
                <w:rFonts w:ascii="Arial Narrow" w:hAnsi="Arial Narrow"/>
                <w:b/>
                <w:sz w:val="22"/>
              </w:rPr>
              <w:t>:</w:t>
            </w:r>
          </w:p>
          <w:p w14:paraId="0E03FAD5" w14:textId="77777777" w:rsidR="00275E7B" w:rsidRPr="00025C3B" w:rsidRDefault="00275E7B" w:rsidP="00843DC8">
            <w:pPr>
              <w:pStyle w:val="Zarkazkladnhotextu"/>
              <w:ind w:left="0"/>
              <w:rPr>
                <w:rFonts w:ascii="Arial Narrow" w:hAnsi="Arial Narrow"/>
                <w:sz w:val="22"/>
              </w:rPr>
            </w:pPr>
            <w:r w:rsidRPr="00025C3B">
              <w:rPr>
                <w:rFonts w:ascii="Arial Narrow" w:hAnsi="Arial Narrow"/>
                <w:sz w:val="22"/>
              </w:rPr>
              <w:t>Podpis:</w:t>
            </w:r>
            <w:r w:rsidRPr="00025C3B">
              <w:rPr>
                <w:rFonts w:ascii="Arial Narrow" w:hAnsi="Arial Narrow"/>
                <w:sz w:val="22"/>
              </w:rPr>
              <w:tab/>
              <w:t>_________________</w:t>
            </w:r>
          </w:p>
          <w:p w14:paraId="49BA6757" w14:textId="77777777" w:rsidR="00275E7B" w:rsidRPr="00025C3B" w:rsidRDefault="00275E7B" w:rsidP="00843DC8">
            <w:pPr>
              <w:pStyle w:val="Zarkazkladnhotextu"/>
              <w:ind w:left="0"/>
              <w:rPr>
                <w:rFonts w:ascii="Arial Narrow" w:hAnsi="Arial Narrow"/>
                <w:sz w:val="22"/>
              </w:rPr>
            </w:pPr>
          </w:p>
          <w:p w14:paraId="0F1B43A8" w14:textId="77777777" w:rsidR="00275E7B" w:rsidRPr="00025C3B" w:rsidRDefault="00275E7B" w:rsidP="00843DC8">
            <w:pPr>
              <w:pStyle w:val="Zarkazkladnhotextu"/>
              <w:ind w:left="0"/>
              <w:rPr>
                <w:rFonts w:ascii="Arial Narrow" w:hAnsi="Arial Narrow"/>
                <w:sz w:val="22"/>
              </w:rPr>
            </w:pPr>
            <w:r w:rsidRPr="00025C3B">
              <w:rPr>
                <w:rFonts w:ascii="Arial Narrow" w:hAnsi="Arial Narrow"/>
                <w:sz w:val="22"/>
              </w:rPr>
              <w:t>Meno:</w:t>
            </w:r>
            <w:r w:rsidRPr="00025C3B">
              <w:rPr>
                <w:rFonts w:ascii="Arial Narrow" w:hAnsi="Arial Narrow"/>
                <w:sz w:val="22"/>
              </w:rPr>
              <w:tab/>
            </w:r>
            <w:r w:rsidRPr="00025C3B">
              <w:rPr>
                <w:rFonts w:ascii="Arial Narrow" w:hAnsi="Arial Narrow"/>
                <w:sz w:val="22"/>
              </w:rPr>
              <w:tab/>
            </w:r>
          </w:p>
          <w:p w14:paraId="23FF4FB6" w14:textId="77777777" w:rsidR="00275E7B" w:rsidRPr="00025C3B" w:rsidRDefault="00275E7B" w:rsidP="00843DC8">
            <w:pPr>
              <w:pStyle w:val="Zarkazkladnhotextu"/>
              <w:ind w:left="0"/>
              <w:rPr>
                <w:rFonts w:ascii="Arial Narrow" w:hAnsi="Arial Narrow"/>
                <w:sz w:val="22"/>
              </w:rPr>
            </w:pPr>
          </w:p>
          <w:p w14:paraId="14A1BE21" w14:textId="77777777" w:rsidR="00275E7B" w:rsidRPr="00025C3B" w:rsidRDefault="00275E7B" w:rsidP="00843DC8">
            <w:pPr>
              <w:pStyle w:val="Zarkazkladnhotextu"/>
              <w:ind w:left="0"/>
              <w:rPr>
                <w:rFonts w:ascii="Arial Narrow" w:hAnsi="Arial Narrow"/>
                <w:sz w:val="22"/>
              </w:rPr>
            </w:pPr>
            <w:r w:rsidRPr="00025C3B">
              <w:rPr>
                <w:rFonts w:ascii="Arial Narrow" w:hAnsi="Arial Narrow"/>
                <w:sz w:val="22"/>
              </w:rPr>
              <w:t>Funkcia:</w:t>
            </w:r>
            <w:r w:rsidRPr="00025C3B">
              <w:rPr>
                <w:rFonts w:ascii="Arial Narrow" w:hAnsi="Arial Narrow"/>
                <w:sz w:val="22"/>
              </w:rPr>
              <w:tab/>
            </w:r>
          </w:p>
          <w:p w14:paraId="1C07B6A1" w14:textId="77777777" w:rsidR="00275E7B" w:rsidRPr="00025C3B" w:rsidRDefault="00275E7B" w:rsidP="00843DC8">
            <w:pPr>
              <w:pStyle w:val="Zarkazkladnhotextu"/>
              <w:ind w:left="0"/>
              <w:rPr>
                <w:rFonts w:ascii="Arial Narrow" w:hAnsi="Arial Narrow"/>
                <w:sz w:val="22"/>
              </w:rPr>
            </w:pPr>
          </w:p>
          <w:p w14:paraId="6EF612A1" w14:textId="77777777" w:rsidR="00275E7B" w:rsidRPr="00025C3B" w:rsidRDefault="00275E7B" w:rsidP="00843DC8">
            <w:pPr>
              <w:pStyle w:val="Zarkazkladnhotextu"/>
              <w:ind w:left="0"/>
              <w:rPr>
                <w:rFonts w:ascii="Arial Narrow" w:hAnsi="Arial Narrow"/>
                <w:sz w:val="22"/>
              </w:rPr>
            </w:pPr>
            <w:r w:rsidRPr="00025C3B">
              <w:rPr>
                <w:rFonts w:ascii="Arial Narrow" w:hAnsi="Arial Narrow"/>
                <w:sz w:val="22"/>
              </w:rPr>
              <w:t>Dátum podpisu:</w:t>
            </w:r>
          </w:p>
        </w:tc>
      </w:tr>
    </w:tbl>
    <w:p w14:paraId="32C83B4A" w14:textId="77777777" w:rsidR="00275E7B" w:rsidRDefault="00275E7B" w:rsidP="00275E7B">
      <w:pPr>
        <w:rPr>
          <w:rFonts w:ascii="Arial Narrow" w:hAnsi="Arial Narrow"/>
          <w:spacing w:val="-4"/>
          <w:sz w:val="22"/>
        </w:rPr>
      </w:pPr>
    </w:p>
    <w:p w14:paraId="469745A6" w14:textId="77777777" w:rsidR="00275E7B" w:rsidRDefault="00275E7B" w:rsidP="00275E7B">
      <w:pPr>
        <w:rPr>
          <w:rFonts w:ascii="Arial Narrow" w:hAnsi="Arial Narrow"/>
          <w:spacing w:val="-4"/>
          <w:sz w:val="22"/>
        </w:rPr>
      </w:pPr>
    </w:p>
    <w:p w14:paraId="24A9582E" w14:textId="77777777" w:rsidR="00275E7B" w:rsidRDefault="00275E7B" w:rsidP="00275E7B">
      <w:pPr>
        <w:rPr>
          <w:rFonts w:ascii="Arial Narrow" w:hAnsi="Arial Narrow"/>
          <w:spacing w:val="-4"/>
          <w:sz w:val="22"/>
        </w:rPr>
      </w:pPr>
    </w:p>
    <w:p w14:paraId="0FA89BA7" w14:textId="77777777" w:rsidR="00275E7B" w:rsidRDefault="00275E7B" w:rsidP="00275E7B">
      <w:pPr>
        <w:rPr>
          <w:rFonts w:ascii="Arial Narrow" w:hAnsi="Arial Narrow"/>
          <w:spacing w:val="-4"/>
          <w:sz w:val="22"/>
        </w:rPr>
      </w:pPr>
    </w:p>
    <w:p w14:paraId="52681F52" w14:textId="77777777" w:rsidR="00275E7B" w:rsidRDefault="00275E7B" w:rsidP="00275E7B">
      <w:pPr>
        <w:rPr>
          <w:rFonts w:ascii="Arial Narrow" w:hAnsi="Arial Narrow"/>
          <w:spacing w:val="-4"/>
          <w:sz w:val="22"/>
        </w:rPr>
      </w:pPr>
    </w:p>
    <w:p w14:paraId="7F867BD4" w14:textId="77777777" w:rsidR="00275E7B" w:rsidRDefault="00275E7B" w:rsidP="00275E7B">
      <w:pPr>
        <w:rPr>
          <w:rFonts w:ascii="Arial Narrow" w:hAnsi="Arial Narrow"/>
          <w:spacing w:val="-4"/>
          <w:sz w:val="22"/>
        </w:rPr>
      </w:pPr>
    </w:p>
    <w:p w14:paraId="65497B8F" w14:textId="77777777" w:rsidR="00275E7B" w:rsidRDefault="00275E7B" w:rsidP="00275E7B">
      <w:pPr>
        <w:spacing w:after="0" w:line="240" w:lineRule="auto"/>
        <w:rPr>
          <w:rFonts w:ascii="Arial Narrow" w:hAnsi="Arial Narrow"/>
          <w:spacing w:val="-4"/>
          <w:sz w:val="22"/>
        </w:rPr>
      </w:pPr>
    </w:p>
    <w:p w14:paraId="4F160D6A" w14:textId="1DE7850D" w:rsidR="00275E7B" w:rsidRDefault="007A2925" w:rsidP="005B5528">
      <w:pPr>
        <w:spacing w:after="0" w:line="240" w:lineRule="auto"/>
        <w:rPr>
          <w:rFonts w:ascii="Arial Narrow" w:hAnsi="Arial Narrow"/>
          <w:b/>
          <w:bCs/>
          <w:sz w:val="22"/>
        </w:rPr>
      </w:pPr>
      <w:r>
        <w:rPr>
          <w:rFonts w:ascii="Arial Narrow" w:hAnsi="Arial Narrow"/>
          <w:spacing w:val="-4"/>
          <w:sz w:val="22"/>
        </w:rPr>
        <w:br w:type="page"/>
      </w:r>
      <w:r w:rsidR="005B5528">
        <w:rPr>
          <w:rFonts w:ascii="Arial Narrow" w:hAnsi="Arial Narrow"/>
          <w:spacing w:val="-4"/>
          <w:sz w:val="22"/>
        </w:rPr>
        <w:lastRenderedPageBreak/>
        <w:t>P</w:t>
      </w:r>
      <w:r w:rsidR="00275E7B" w:rsidRPr="000E4220">
        <w:rPr>
          <w:rFonts w:ascii="Arial Narrow" w:hAnsi="Arial Narrow"/>
          <w:spacing w:val="-4"/>
          <w:sz w:val="22"/>
        </w:rPr>
        <w:t xml:space="preserve">ríloha </w:t>
      </w:r>
      <w:r w:rsidR="00275E7B">
        <w:rPr>
          <w:rFonts w:ascii="Arial Narrow" w:hAnsi="Arial Narrow"/>
          <w:spacing w:val="-4"/>
          <w:sz w:val="22"/>
        </w:rPr>
        <w:t xml:space="preserve">č. </w:t>
      </w:r>
      <w:r w:rsidR="00275E7B" w:rsidRPr="000E4220">
        <w:rPr>
          <w:rFonts w:ascii="Arial Narrow" w:hAnsi="Arial Narrow"/>
          <w:spacing w:val="-4"/>
          <w:sz w:val="22"/>
        </w:rPr>
        <w:t>1: Opis predmetu zákazky</w:t>
      </w:r>
    </w:p>
    <w:p w14:paraId="1C0D8E00" w14:textId="77777777" w:rsidR="00275E7B" w:rsidRDefault="00275E7B" w:rsidP="00275E7B">
      <w:pPr>
        <w:spacing w:after="0" w:line="240" w:lineRule="auto"/>
        <w:rPr>
          <w:rFonts w:ascii="Arial Narrow" w:hAnsi="Arial Narrow"/>
          <w:spacing w:val="-4"/>
          <w:sz w:val="22"/>
        </w:rPr>
      </w:pPr>
      <w:r>
        <w:rPr>
          <w:rFonts w:ascii="Arial Narrow" w:hAnsi="Arial Narrow"/>
          <w:spacing w:val="-4"/>
          <w:sz w:val="22"/>
        </w:rPr>
        <w:br w:type="page"/>
      </w:r>
    </w:p>
    <w:p w14:paraId="4F0D5E74" w14:textId="77777777" w:rsidR="00275E7B" w:rsidRDefault="00275E7B" w:rsidP="00275E7B">
      <w:pPr>
        <w:rPr>
          <w:rFonts w:ascii="Arial Narrow" w:hAnsi="Arial Narrow"/>
          <w:spacing w:val="-4"/>
          <w:sz w:val="22"/>
        </w:rPr>
      </w:pPr>
      <w:r w:rsidRPr="000E4220">
        <w:rPr>
          <w:rFonts w:ascii="Arial Narrow" w:hAnsi="Arial Narrow"/>
          <w:spacing w:val="-4"/>
          <w:sz w:val="22"/>
        </w:rPr>
        <w:lastRenderedPageBreak/>
        <w:t xml:space="preserve">Príloha </w:t>
      </w:r>
      <w:r>
        <w:rPr>
          <w:rFonts w:ascii="Arial Narrow" w:hAnsi="Arial Narrow"/>
          <w:spacing w:val="-4"/>
          <w:sz w:val="22"/>
        </w:rPr>
        <w:t xml:space="preserve"> č. </w:t>
      </w:r>
      <w:r w:rsidRPr="000E4220">
        <w:rPr>
          <w:rFonts w:ascii="Arial Narrow" w:hAnsi="Arial Narrow"/>
          <w:spacing w:val="-4"/>
          <w:sz w:val="22"/>
        </w:rPr>
        <w:t>2: Kontaktné informácie</w:t>
      </w:r>
    </w:p>
    <w:p w14:paraId="4EED7AC8" w14:textId="77777777" w:rsidR="00275E7B" w:rsidRDefault="00275E7B" w:rsidP="00275E7B">
      <w:pPr>
        <w:rPr>
          <w:rFonts w:ascii="Arial Narrow" w:hAnsi="Arial Narrow"/>
          <w:b/>
          <w:bCs/>
          <w:sz w:val="22"/>
        </w:rPr>
      </w:pPr>
    </w:p>
    <w:p w14:paraId="078C210D" w14:textId="77777777" w:rsidR="00275E7B" w:rsidRDefault="00275E7B" w:rsidP="00275E7B">
      <w:pPr>
        <w:widowControl w:val="0"/>
        <w:shd w:val="clear" w:color="auto" w:fill="FFFFFF"/>
        <w:autoSpaceDE w:val="0"/>
        <w:autoSpaceDN w:val="0"/>
        <w:adjustRightInd w:val="0"/>
        <w:rPr>
          <w:rFonts w:ascii="Arial Narrow" w:hAnsi="Arial Narrow"/>
          <w:spacing w:val="-4"/>
          <w:sz w:val="22"/>
        </w:rPr>
      </w:pPr>
    </w:p>
    <w:p w14:paraId="25DCB3C2" w14:textId="77777777" w:rsidR="00275E7B" w:rsidRDefault="00275E7B" w:rsidP="00275E7B">
      <w:pPr>
        <w:widowControl w:val="0"/>
        <w:shd w:val="clear" w:color="auto" w:fill="FFFFFF"/>
        <w:autoSpaceDE w:val="0"/>
        <w:autoSpaceDN w:val="0"/>
        <w:adjustRightInd w:val="0"/>
        <w:rPr>
          <w:rFonts w:ascii="Arial Narrow" w:hAnsi="Arial Narrow"/>
          <w:spacing w:val="-4"/>
          <w:sz w:val="22"/>
          <w:highlight w:val="green"/>
        </w:rPr>
        <w:sectPr w:rsidR="00275E7B" w:rsidSect="00843DC8">
          <w:headerReference w:type="default" r:id="rId35"/>
          <w:footerReference w:type="even" r:id="rId36"/>
          <w:footerReference w:type="default" r:id="rId37"/>
          <w:pgSz w:w="11900" w:h="16840"/>
          <w:pgMar w:top="993" w:right="1800" w:bottom="1135" w:left="1800" w:header="708" w:footer="708" w:gutter="0"/>
          <w:cols w:space="708"/>
          <w:docGrid w:linePitch="360"/>
        </w:sectPr>
      </w:pPr>
    </w:p>
    <w:p w14:paraId="1EE8F09F" w14:textId="77777777" w:rsidR="00275E7B" w:rsidRPr="001B30E3" w:rsidRDefault="00275E7B" w:rsidP="00275E7B">
      <w:pPr>
        <w:pStyle w:val="Default"/>
        <w:ind w:left="-142"/>
        <w:rPr>
          <w:rFonts w:ascii="Arial Narrow" w:hAnsi="Arial Narrow"/>
          <w:b/>
          <w:sz w:val="22"/>
          <w:szCs w:val="22"/>
        </w:rPr>
      </w:pPr>
      <w:r w:rsidRPr="001B30E3">
        <w:rPr>
          <w:rFonts w:ascii="Arial Narrow" w:hAnsi="Arial Narrow"/>
          <w:sz w:val="22"/>
          <w:szCs w:val="22"/>
        </w:rPr>
        <w:lastRenderedPageBreak/>
        <w:t>Príloha č. 3</w:t>
      </w:r>
      <w:r w:rsidRPr="001B30E3">
        <w:rPr>
          <w:rFonts w:ascii="Arial Narrow" w:hAnsi="Arial Narrow"/>
          <w:b/>
          <w:sz w:val="22"/>
          <w:szCs w:val="22"/>
        </w:rPr>
        <w:t xml:space="preserve">  </w:t>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r>
      <w:r w:rsidRPr="001B30E3">
        <w:rPr>
          <w:rFonts w:ascii="Arial Narrow" w:hAnsi="Arial Narrow"/>
          <w:b/>
          <w:sz w:val="22"/>
          <w:szCs w:val="22"/>
        </w:rPr>
        <w:tab/>
        <w:t xml:space="preserve">Štruktúrovaný rozpočet ceny                </w:t>
      </w:r>
      <w:r w:rsidRPr="001B30E3">
        <w:rPr>
          <w:rFonts w:ascii="Arial Narrow" w:hAnsi="Arial Narrow"/>
          <w:b/>
          <w:sz w:val="22"/>
          <w:szCs w:val="22"/>
        </w:rPr>
        <w:tab/>
        <w:t xml:space="preserve"> </w:t>
      </w:r>
    </w:p>
    <w:p w14:paraId="6963C0C0" w14:textId="77777777" w:rsidR="00275E7B" w:rsidRPr="001B30E3" w:rsidRDefault="00275E7B" w:rsidP="00275E7B">
      <w:pPr>
        <w:autoSpaceDE w:val="0"/>
        <w:autoSpaceDN w:val="0"/>
        <w:adjustRightInd w:val="0"/>
        <w:ind w:left="-142"/>
        <w:rPr>
          <w:rFonts w:ascii="Arial Narrow" w:hAnsi="Arial Narrow"/>
          <w:color w:val="000000"/>
          <w:sz w:val="23"/>
          <w:szCs w:val="23"/>
        </w:rPr>
      </w:pPr>
    </w:p>
    <w:p w14:paraId="32E68069" w14:textId="77777777" w:rsidR="00275E7B" w:rsidRPr="001B30E3" w:rsidRDefault="00275E7B" w:rsidP="00275E7B">
      <w:pPr>
        <w:autoSpaceDE w:val="0"/>
        <w:autoSpaceDN w:val="0"/>
        <w:adjustRightInd w:val="0"/>
        <w:ind w:left="-142"/>
        <w:rPr>
          <w:rFonts w:ascii="Arial Narrow" w:hAnsi="Arial Narrow"/>
          <w:color w:val="000000"/>
          <w:sz w:val="23"/>
          <w:szCs w:val="23"/>
        </w:rPr>
      </w:pPr>
      <w:r w:rsidRPr="001B30E3">
        <w:rPr>
          <w:rFonts w:ascii="Arial Narrow" w:hAnsi="Arial Narrow"/>
          <w:color w:val="000000"/>
          <w:sz w:val="23"/>
          <w:szCs w:val="23"/>
        </w:rPr>
        <w:t xml:space="preserve">Obchodné meno uchádzača: ............................................................................................. </w:t>
      </w:r>
    </w:p>
    <w:p w14:paraId="4FD8FCE2" w14:textId="77777777" w:rsidR="00275E7B" w:rsidRPr="001B30E3" w:rsidRDefault="00275E7B" w:rsidP="00275E7B">
      <w:pPr>
        <w:autoSpaceDE w:val="0"/>
        <w:autoSpaceDN w:val="0"/>
        <w:adjustRightInd w:val="0"/>
        <w:ind w:left="-142"/>
        <w:rPr>
          <w:rFonts w:ascii="Arial Narrow" w:hAnsi="Arial Narrow"/>
          <w:color w:val="000000"/>
          <w:sz w:val="23"/>
          <w:szCs w:val="23"/>
        </w:rPr>
      </w:pPr>
      <w:r w:rsidRPr="001B30E3">
        <w:rPr>
          <w:rFonts w:ascii="Arial Narrow" w:hAnsi="Arial Narrow"/>
          <w:color w:val="000000"/>
          <w:sz w:val="23"/>
          <w:szCs w:val="23"/>
        </w:rPr>
        <w:t xml:space="preserve">Adresa/sídlo uchádzača: ................................................................................................... </w:t>
      </w:r>
    </w:p>
    <w:p w14:paraId="526A418B" w14:textId="77777777" w:rsidR="00275E7B" w:rsidRPr="001B30E3" w:rsidRDefault="00275E7B" w:rsidP="00275E7B">
      <w:pPr>
        <w:ind w:left="-142"/>
        <w:rPr>
          <w:rFonts w:ascii="Arial Narrow" w:hAnsi="Arial Narrow"/>
          <w:color w:val="000000"/>
          <w:sz w:val="23"/>
          <w:szCs w:val="23"/>
        </w:rPr>
      </w:pPr>
      <w:r w:rsidRPr="001B30E3">
        <w:rPr>
          <w:rFonts w:ascii="Arial Narrow" w:hAnsi="Arial Narrow"/>
          <w:color w:val="000000"/>
          <w:sz w:val="23"/>
          <w:szCs w:val="23"/>
        </w:rPr>
        <w:t>IČO: .................................................................................................................................</w:t>
      </w:r>
    </w:p>
    <w:p w14:paraId="51614A5C" w14:textId="77777777" w:rsidR="00275E7B" w:rsidRPr="001B30E3" w:rsidRDefault="00275E7B" w:rsidP="00275E7B">
      <w:pPr>
        <w:ind w:left="-142"/>
        <w:rPr>
          <w:rFonts w:ascii="Arial Narrow" w:hAnsi="Arial Narrow"/>
          <w:b/>
        </w:rPr>
      </w:pPr>
    </w:p>
    <w:tbl>
      <w:tblPr>
        <w:tblW w:w="14300" w:type="dxa"/>
        <w:tblCellMar>
          <w:left w:w="70" w:type="dxa"/>
          <w:right w:w="70" w:type="dxa"/>
        </w:tblCellMar>
        <w:tblLook w:val="04A0" w:firstRow="1" w:lastRow="0" w:firstColumn="1" w:lastColumn="0" w:noHBand="0" w:noVBand="1"/>
      </w:tblPr>
      <w:tblGrid>
        <w:gridCol w:w="760"/>
        <w:gridCol w:w="3520"/>
        <w:gridCol w:w="1420"/>
        <w:gridCol w:w="940"/>
        <w:gridCol w:w="1980"/>
        <w:gridCol w:w="1700"/>
        <w:gridCol w:w="880"/>
        <w:gridCol w:w="1400"/>
        <w:gridCol w:w="1700"/>
      </w:tblGrid>
      <w:tr w:rsidR="00BA28BC" w:rsidRPr="00BA28BC" w14:paraId="7DD8D3D5" w14:textId="77777777" w:rsidTr="00BA28BC">
        <w:trPr>
          <w:trHeight w:val="720"/>
        </w:trPr>
        <w:tc>
          <w:tcPr>
            <w:tcW w:w="7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245C9DB"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P.č.</w:t>
            </w:r>
          </w:p>
        </w:tc>
        <w:tc>
          <w:tcPr>
            <w:tcW w:w="3520" w:type="dxa"/>
            <w:tcBorders>
              <w:top w:val="single" w:sz="8" w:space="0" w:color="auto"/>
              <w:left w:val="nil"/>
              <w:bottom w:val="single" w:sz="4" w:space="0" w:color="auto"/>
              <w:right w:val="single" w:sz="4" w:space="0" w:color="auto"/>
            </w:tcBorders>
            <w:shd w:val="clear" w:color="auto" w:fill="auto"/>
            <w:vAlign w:val="center"/>
            <w:hideMark/>
          </w:tcPr>
          <w:p w14:paraId="7A5DBE08"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Popis</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14:paraId="79503343"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Merná jednotka</w:t>
            </w:r>
          </w:p>
        </w:tc>
        <w:tc>
          <w:tcPr>
            <w:tcW w:w="940" w:type="dxa"/>
            <w:tcBorders>
              <w:top w:val="single" w:sz="8" w:space="0" w:color="auto"/>
              <w:left w:val="nil"/>
              <w:bottom w:val="single" w:sz="4" w:space="0" w:color="auto"/>
              <w:right w:val="single" w:sz="4" w:space="0" w:color="auto"/>
            </w:tcBorders>
            <w:shd w:val="clear" w:color="auto" w:fill="auto"/>
            <w:vAlign w:val="center"/>
            <w:hideMark/>
          </w:tcPr>
          <w:p w14:paraId="14CB8302"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Množstvo</w:t>
            </w:r>
          </w:p>
        </w:tc>
        <w:tc>
          <w:tcPr>
            <w:tcW w:w="1980" w:type="dxa"/>
            <w:tcBorders>
              <w:top w:val="single" w:sz="8" w:space="0" w:color="auto"/>
              <w:left w:val="nil"/>
              <w:bottom w:val="single" w:sz="4" w:space="0" w:color="auto"/>
              <w:right w:val="single" w:sz="4" w:space="0" w:color="auto"/>
            </w:tcBorders>
            <w:shd w:val="clear" w:color="auto" w:fill="auto"/>
            <w:vAlign w:val="center"/>
            <w:hideMark/>
          </w:tcPr>
          <w:p w14:paraId="5E6DAC55"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Jednotková cena </w:t>
            </w:r>
            <w:r w:rsidRPr="00BA28BC">
              <w:rPr>
                <w:rFonts w:ascii="Calibri" w:eastAsia="Times New Roman" w:hAnsi="Calibri" w:cs="Calibri"/>
                <w:color w:val="000000"/>
                <w:sz w:val="18"/>
                <w:szCs w:val="18"/>
                <w:lang w:eastAsia="sk-SK"/>
              </w:rPr>
              <w:br/>
              <w:t>v EUR bez DPH</w:t>
            </w:r>
          </w:p>
        </w:tc>
        <w:tc>
          <w:tcPr>
            <w:tcW w:w="1700" w:type="dxa"/>
            <w:tcBorders>
              <w:top w:val="single" w:sz="8" w:space="0" w:color="auto"/>
              <w:left w:val="nil"/>
              <w:bottom w:val="single" w:sz="4" w:space="0" w:color="auto"/>
              <w:right w:val="single" w:sz="4" w:space="0" w:color="auto"/>
            </w:tcBorders>
            <w:shd w:val="clear" w:color="auto" w:fill="auto"/>
            <w:vAlign w:val="center"/>
            <w:hideMark/>
          </w:tcPr>
          <w:p w14:paraId="30791318"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Cena za množstvo </w:t>
            </w:r>
            <w:r w:rsidRPr="00BA28BC">
              <w:rPr>
                <w:rFonts w:ascii="Calibri" w:eastAsia="Times New Roman" w:hAnsi="Calibri" w:cs="Calibri"/>
                <w:color w:val="000000"/>
                <w:sz w:val="18"/>
                <w:szCs w:val="18"/>
                <w:lang w:eastAsia="sk-SK"/>
              </w:rPr>
              <w:br/>
              <w:t>v EUR bez DPH</w:t>
            </w:r>
          </w:p>
        </w:tc>
        <w:tc>
          <w:tcPr>
            <w:tcW w:w="880" w:type="dxa"/>
            <w:tcBorders>
              <w:top w:val="single" w:sz="8" w:space="0" w:color="auto"/>
              <w:left w:val="nil"/>
              <w:bottom w:val="single" w:sz="4" w:space="0" w:color="auto"/>
              <w:right w:val="single" w:sz="4" w:space="0" w:color="auto"/>
            </w:tcBorders>
            <w:shd w:val="clear" w:color="auto" w:fill="auto"/>
            <w:vAlign w:val="center"/>
            <w:hideMark/>
          </w:tcPr>
          <w:p w14:paraId="2FDE4DDF"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Sadzba DPH </w:t>
            </w:r>
            <w:r w:rsidRPr="00BA28BC">
              <w:rPr>
                <w:rFonts w:ascii="Calibri" w:eastAsia="Times New Roman" w:hAnsi="Calibri" w:cs="Calibri"/>
                <w:color w:val="000000"/>
                <w:sz w:val="18"/>
                <w:szCs w:val="18"/>
                <w:lang w:eastAsia="sk-SK"/>
              </w:rPr>
              <w:br/>
              <w:t>v %</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14:paraId="7E5E28CB"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Výška DPH </w:t>
            </w:r>
            <w:r w:rsidRPr="00BA28BC">
              <w:rPr>
                <w:rFonts w:ascii="Calibri" w:eastAsia="Times New Roman" w:hAnsi="Calibri" w:cs="Calibri"/>
                <w:color w:val="000000"/>
                <w:sz w:val="18"/>
                <w:szCs w:val="18"/>
                <w:lang w:eastAsia="sk-SK"/>
              </w:rPr>
              <w:br/>
              <w:t>v EUR</w:t>
            </w:r>
          </w:p>
        </w:tc>
        <w:tc>
          <w:tcPr>
            <w:tcW w:w="1700" w:type="dxa"/>
            <w:tcBorders>
              <w:top w:val="single" w:sz="8" w:space="0" w:color="auto"/>
              <w:left w:val="nil"/>
              <w:bottom w:val="single" w:sz="4" w:space="0" w:color="auto"/>
              <w:right w:val="single" w:sz="8" w:space="0" w:color="auto"/>
            </w:tcBorders>
            <w:shd w:val="clear" w:color="auto" w:fill="auto"/>
            <w:vAlign w:val="center"/>
            <w:hideMark/>
          </w:tcPr>
          <w:p w14:paraId="7D4FEA34"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Cena za množstvo </w:t>
            </w:r>
            <w:r w:rsidRPr="00BA28BC">
              <w:rPr>
                <w:rFonts w:ascii="Calibri" w:eastAsia="Times New Roman" w:hAnsi="Calibri" w:cs="Calibri"/>
                <w:color w:val="000000"/>
                <w:sz w:val="18"/>
                <w:szCs w:val="18"/>
                <w:lang w:eastAsia="sk-SK"/>
              </w:rPr>
              <w:br/>
              <w:t>v EUR s DPH</w:t>
            </w:r>
          </w:p>
        </w:tc>
      </w:tr>
      <w:tr w:rsidR="00BA28BC" w:rsidRPr="00BA28BC" w14:paraId="1520A0FD" w14:textId="77777777" w:rsidTr="00BA28BC">
        <w:trPr>
          <w:trHeight w:val="1200"/>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024397D5"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1</w:t>
            </w:r>
          </w:p>
        </w:tc>
        <w:tc>
          <w:tcPr>
            <w:tcW w:w="3520" w:type="dxa"/>
            <w:tcBorders>
              <w:top w:val="nil"/>
              <w:left w:val="nil"/>
              <w:bottom w:val="single" w:sz="4" w:space="0" w:color="auto"/>
              <w:right w:val="single" w:sz="4" w:space="0" w:color="auto"/>
            </w:tcBorders>
            <w:shd w:val="clear" w:color="auto" w:fill="auto"/>
            <w:vAlign w:val="center"/>
            <w:hideMark/>
          </w:tcPr>
          <w:p w14:paraId="762466D2"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Podpora licencií systémového programového vybavenia IDGenTool pre vytváranie a vydávanie jedinečných identifikátorov pre účely systému vysledovateľnosti tabakových výrobkov</w:t>
            </w:r>
          </w:p>
        </w:tc>
        <w:tc>
          <w:tcPr>
            <w:tcW w:w="1420" w:type="dxa"/>
            <w:tcBorders>
              <w:top w:val="nil"/>
              <w:left w:val="nil"/>
              <w:bottom w:val="single" w:sz="4" w:space="0" w:color="auto"/>
              <w:right w:val="single" w:sz="4" w:space="0" w:color="auto"/>
            </w:tcBorders>
            <w:shd w:val="clear" w:color="auto" w:fill="auto"/>
            <w:vAlign w:val="center"/>
            <w:hideMark/>
          </w:tcPr>
          <w:p w14:paraId="6D897914"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1 rok</w:t>
            </w:r>
          </w:p>
        </w:tc>
        <w:tc>
          <w:tcPr>
            <w:tcW w:w="940" w:type="dxa"/>
            <w:tcBorders>
              <w:top w:val="nil"/>
              <w:left w:val="nil"/>
              <w:bottom w:val="single" w:sz="4" w:space="0" w:color="auto"/>
              <w:right w:val="single" w:sz="4" w:space="0" w:color="auto"/>
            </w:tcBorders>
            <w:shd w:val="clear" w:color="auto" w:fill="auto"/>
            <w:vAlign w:val="center"/>
            <w:hideMark/>
          </w:tcPr>
          <w:p w14:paraId="4DF6EFAC"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5</w:t>
            </w:r>
          </w:p>
        </w:tc>
        <w:tc>
          <w:tcPr>
            <w:tcW w:w="1980" w:type="dxa"/>
            <w:tcBorders>
              <w:top w:val="nil"/>
              <w:left w:val="nil"/>
              <w:bottom w:val="single" w:sz="4" w:space="0" w:color="auto"/>
              <w:right w:val="single" w:sz="4" w:space="0" w:color="auto"/>
            </w:tcBorders>
            <w:shd w:val="clear" w:color="000000" w:fill="FFFF00"/>
            <w:vAlign w:val="center"/>
            <w:hideMark/>
          </w:tcPr>
          <w:p w14:paraId="1555799F"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0B277DF7"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05181EDD"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0964A542"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75248574"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6064ABCF" w14:textId="77777777" w:rsidTr="00BA28BC">
        <w:trPr>
          <w:trHeight w:val="315"/>
        </w:trPr>
        <w:tc>
          <w:tcPr>
            <w:tcW w:w="8620" w:type="dxa"/>
            <w:gridSpan w:val="5"/>
            <w:tcBorders>
              <w:top w:val="single" w:sz="4" w:space="0" w:color="auto"/>
              <w:left w:val="single" w:sz="8" w:space="0" w:color="auto"/>
              <w:bottom w:val="single" w:sz="4" w:space="0" w:color="auto"/>
              <w:right w:val="nil"/>
            </w:tcBorders>
            <w:shd w:val="clear" w:color="auto" w:fill="auto"/>
            <w:vAlign w:val="center"/>
            <w:hideMark/>
          </w:tcPr>
          <w:p w14:paraId="1FCCC87A"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Cena celkom za Podporu licencií systémového programového vybavenia  na obdobie 5 rokov v EUR:</w:t>
            </w:r>
          </w:p>
        </w:tc>
        <w:tc>
          <w:tcPr>
            <w:tcW w:w="1700" w:type="dxa"/>
            <w:tcBorders>
              <w:top w:val="nil"/>
              <w:left w:val="single" w:sz="4" w:space="0" w:color="auto"/>
              <w:bottom w:val="single" w:sz="4" w:space="0" w:color="auto"/>
              <w:right w:val="single" w:sz="4" w:space="0" w:color="auto"/>
            </w:tcBorders>
            <w:shd w:val="clear" w:color="auto" w:fill="auto"/>
            <w:vAlign w:val="center"/>
            <w:hideMark/>
          </w:tcPr>
          <w:p w14:paraId="0E33BD80"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71F98E6B"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0DD9A48C"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718A4421" w14:textId="77777777" w:rsidR="00BA28BC" w:rsidRPr="00BA28BC" w:rsidRDefault="00BA28BC" w:rsidP="00BA28BC">
            <w:pPr>
              <w:spacing w:after="0" w:line="240" w:lineRule="auto"/>
              <w:jc w:val="right"/>
              <w:rPr>
                <w:rFonts w:ascii="Calibri" w:eastAsia="Times New Roman" w:hAnsi="Calibri" w:cs="Calibri"/>
                <w:b/>
                <w:bCs/>
                <w:color w:val="000000"/>
                <w:szCs w:val="20"/>
                <w:lang w:eastAsia="sk-SK"/>
              </w:rPr>
            </w:pPr>
            <w:r w:rsidRPr="00BA28BC">
              <w:rPr>
                <w:rFonts w:ascii="Calibri" w:eastAsia="Times New Roman" w:hAnsi="Calibri" w:cs="Calibri"/>
                <w:b/>
                <w:bCs/>
                <w:color w:val="000000"/>
                <w:szCs w:val="20"/>
                <w:lang w:eastAsia="sk-SK"/>
              </w:rPr>
              <w:t>0,00 €</w:t>
            </w:r>
          </w:p>
        </w:tc>
      </w:tr>
      <w:tr w:rsidR="00BA28BC" w:rsidRPr="00BA28BC" w14:paraId="6786A458" w14:textId="77777777" w:rsidTr="00BA28BC">
        <w:trPr>
          <w:trHeight w:val="720"/>
        </w:trPr>
        <w:tc>
          <w:tcPr>
            <w:tcW w:w="7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1200DED"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P.č.</w:t>
            </w:r>
          </w:p>
        </w:tc>
        <w:tc>
          <w:tcPr>
            <w:tcW w:w="3520" w:type="dxa"/>
            <w:tcBorders>
              <w:top w:val="single" w:sz="8" w:space="0" w:color="auto"/>
              <w:left w:val="nil"/>
              <w:bottom w:val="single" w:sz="4" w:space="0" w:color="auto"/>
              <w:right w:val="single" w:sz="4" w:space="0" w:color="auto"/>
            </w:tcBorders>
            <w:shd w:val="clear" w:color="auto" w:fill="auto"/>
            <w:vAlign w:val="center"/>
            <w:hideMark/>
          </w:tcPr>
          <w:p w14:paraId="15C2FBE4"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Popis</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14:paraId="7446158B"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Merná jednotka</w:t>
            </w:r>
          </w:p>
        </w:tc>
        <w:tc>
          <w:tcPr>
            <w:tcW w:w="940" w:type="dxa"/>
            <w:tcBorders>
              <w:top w:val="single" w:sz="8" w:space="0" w:color="auto"/>
              <w:left w:val="nil"/>
              <w:bottom w:val="single" w:sz="4" w:space="0" w:color="auto"/>
              <w:right w:val="single" w:sz="4" w:space="0" w:color="auto"/>
            </w:tcBorders>
            <w:shd w:val="clear" w:color="auto" w:fill="auto"/>
            <w:vAlign w:val="center"/>
            <w:hideMark/>
          </w:tcPr>
          <w:p w14:paraId="3FB56CC8"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Množstvo</w:t>
            </w:r>
          </w:p>
        </w:tc>
        <w:tc>
          <w:tcPr>
            <w:tcW w:w="1980" w:type="dxa"/>
            <w:tcBorders>
              <w:top w:val="single" w:sz="8" w:space="0" w:color="auto"/>
              <w:left w:val="nil"/>
              <w:bottom w:val="single" w:sz="4" w:space="0" w:color="auto"/>
              <w:right w:val="single" w:sz="4" w:space="0" w:color="auto"/>
            </w:tcBorders>
            <w:shd w:val="clear" w:color="auto" w:fill="auto"/>
            <w:vAlign w:val="center"/>
            <w:hideMark/>
          </w:tcPr>
          <w:p w14:paraId="2E1B1517"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Jednotková cena </w:t>
            </w:r>
            <w:r w:rsidRPr="00BA28BC">
              <w:rPr>
                <w:rFonts w:ascii="Calibri" w:eastAsia="Times New Roman" w:hAnsi="Calibri" w:cs="Calibri"/>
                <w:color w:val="000000"/>
                <w:sz w:val="18"/>
                <w:szCs w:val="18"/>
                <w:lang w:eastAsia="sk-SK"/>
              </w:rPr>
              <w:br/>
              <w:t>v EUR bez DPH</w:t>
            </w:r>
          </w:p>
        </w:tc>
        <w:tc>
          <w:tcPr>
            <w:tcW w:w="1700" w:type="dxa"/>
            <w:tcBorders>
              <w:top w:val="single" w:sz="8" w:space="0" w:color="auto"/>
              <w:left w:val="nil"/>
              <w:bottom w:val="single" w:sz="4" w:space="0" w:color="auto"/>
              <w:right w:val="single" w:sz="4" w:space="0" w:color="auto"/>
            </w:tcBorders>
            <w:shd w:val="clear" w:color="auto" w:fill="auto"/>
            <w:vAlign w:val="center"/>
            <w:hideMark/>
          </w:tcPr>
          <w:p w14:paraId="6004E46D"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Cena za množstvo </w:t>
            </w:r>
            <w:r w:rsidRPr="00BA28BC">
              <w:rPr>
                <w:rFonts w:ascii="Calibri" w:eastAsia="Times New Roman" w:hAnsi="Calibri" w:cs="Calibri"/>
                <w:color w:val="000000"/>
                <w:sz w:val="18"/>
                <w:szCs w:val="18"/>
                <w:lang w:eastAsia="sk-SK"/>
              </w:rPr>
              <w:br/>
              <w:t>v EUR bez DPH</w:t>
            </w:r>
          </w:p>
        </w:tc>
        <w:tc>
          <w:tcPr>
            <w:tcW w:w="880" w:type="dxa"/>
            <w:tcBorders>
              <w:top w:val="single" w:sz="8" w:space="0" w:color="auto"/>
              <w:left w:val="nil"/>
              <w:bottom w:val="single" w:sz="4" w:space="0" w:color="auto"/>
              <w:right w:val="single" w:sz="4" w:space="0" w:color="auto"/>
            </w:tcBorders>
            <w:shd w:val="clear" w:color="auto" w:fill="auto"/>
            <w:vAlign w:val="center"/>
            <w:hideMark/>
          </w:tcPr>
          <w:p w14:paraId="36BC17F8"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Sadzba DPH </w:t>
            </w:r>
            <w:r w:rsidRPr="00BA28BC">
              <w:rPr>
                <w:rFonts w:ascii="Calibri" w:eastAsia="Times New Roman" w:hAnsi="Calibri" w:cs="Calibri"/>
                <w:color w:val="000000"/>
                <w:sz w:val="18"/>
                <w:szCs w:val="18"/>
                <w:lang w:eastAsia="sk-SK"/>
              </w:rPr>
              <w:br/>
              <w:t>v %</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14:paraId="68F04DEC"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Výška DPH </w:t>
            </w:r>
            <w:r w:rsidRPr="00BA28BC">
              <w:rPr>
                <w:rFonts w:ascii="Calibri" w:eastAsia="Times New Roman" w:hAnsi="Calibri" w:cs="Calibri"/>
                <w:color w:val="000000"/>
                <w:sz w:val="18"/>
                <w:szCs w:val="18"/>
                <w:lang w:eastAsia="sk-SK"/>
              </w:rPr>
              <w:br/>
              <w:t>v EUR</w:t>
            </w:r>
          </w:p>
        </w:tc>
        <w:tc>
          <w:tcPr>
            <w:tcW w:w="1700" w:type="dxa"/>
            <w:tcBorders>
              <w:top w:val="single" w:sz="8" w:space="0" w:color="auto"/>
              <w:left w:val="nil"/>
              <w:bottom w:val="single" w:sz="4" w:space="0" w:color="auto"/>
              <w:right w:val="single" w:sz="8" w:space="0" w:color="auto"/>
            </w:tcBorders>
            <w:shd w:val="clear" w:color="auto" w:fill="auto"/>
            <w:vAlign w:val="center"/>
            <w:hideMark/>
          </w:tcPr>
          <w:p w14:paraId="65EA45DA"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Cena za množstvo </w:t>
            </w:r>
            <w:r w:rsidRPr="00BA28BC">
              <w:rPr>
                <w:rFonts w:ascii="Calibri" w:eastAsia="Times New Roman" w:hAnsi="Calibri" w:cs="Calibri"/>
                <w:color w:val="000000"/>
                <w:sz w:val="18"/>
                <w:szCs w:val="18"/>
                <w:lang w:eastAsia="sk-SK"/>
              </w:rPr>
              <w:br/>
              <w:t>v EUR s DPH</w:t>
            </w:r>
          </w:p>
        </w:tc>
      </w:tr>
      <w:tr w:rsidR="00BA28BC" w:rsidRPr="00BA28BC" w14:paraId="56E8C7B3"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335BB03E"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2.1</w:t>
            </w:r>
          </w:p>
        </w:tc>
        <w:tc>
          <w:tcPr>
            <w:tcW w:w="3520" w:type="dxa"/>
            <w:tcBorders>
              <w:top w:val="nil"/>
              <w:left w:val="nil"/>
              <w:bottom w:val="single" w:sz="4" w:space="0" w:color="auto"/>
              <w:right w:val="single" w:sz="4" w:space="0" w:color="auto"/>
            </w:tcBorders>
            <w:shd w:val="clear" w:color="auto" w:fill="auto"/>
            <w:vAlign w:val="center"/>
            <w:hideMark/>
          </w:tcPr>
          <w:p w14:paraId="5F85000E"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Certifikovaný špecialista IDGenTool</w:t>
            </w:r>
          </w:p>
        </w:tc>
        <w:tc>
          <w:tcPr>
            <w:tcW w:w="1420" w:type="dxa"/>
            <w:tcBorders>
              <w:top w:val="nil"/>
              <w:left w:val="nil"/>
              <w:bottom w:val="single" w:sz="4" w:space="0" w:color="auto"/>
              <w:right w:val="single" w:sz="4" w:space="0" w:color="auto"/>
            </w:tcBorders>
            <w:shd w:val="clear" w:color="auto" w:fill="auto"/>
            <w:vAlign w:val="center"/>
            <w:hideMark/>
          </w:tcPr>
          <w:p w14:paraId="0C600882"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auto" w:fill="auto"/>
            <w:vAlign w:val="center"/>
            <w:hideMark/>
          </w:tcPr>
          <w:p w14:paraId="5B331A86"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90</w:t>
            </w:r>
          </w:p>
        </w:tc>
        <w:tc>
          <w:tcPr>
            <w:tcW w:w="1980" w:type="dxa"/>
            <w:tcBorders>
              <w:top w:val="nil"/>
              <w:left w:val="nil"/>
              <w:bottom w:val="single" w:sz="4" w:space="0" w:color="auto"/>
              <w:right w:val="single" w:sz="4" w:space="0" w:color="auto"/>
            </w:tcBorders>
            <w:shd w:val="clear" w:color="000000" w:fill="FFFF00"/>
            <w:vAlign w:val="center"/>
            <w:hideMark/>
          </w:tcPr>
          <w:p w14:paraId="528D6277"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15075CA1"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56794775"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05B72B79"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5F0B7DDF"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3DD03A86"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3B420940"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2.2</w:t>
            </w:r>
          </w:p>
        </w:tc>
        <w:tc>
          <w:tcPr>
            <w:tcW w:w="3520" w:type="dxa"/>
            <w:tcBorders>
              <w:top w:val="nil"/>
              <w:left w:val="nil"/>
              <w:bottom w:val="single" w:sz="4" w:space="0" w:color="auto"/>
              <w:right w:val="single" w:sz="4" w:space="0" w:color="auto"/>
            </w:tcBorders>
            <w:shd w:val="clear" w:color="auto" w:fill="auto"/>
            <w:vAlign w:val="center"/>
            <w:hideMark/>
          </w:tcPr>
          <w:p w14:paraId="6F69B350"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Správca pre oblasť operačných systémov</w:t>
            </w:r>
          </w:p>
        </w:tc>
        <w:tc>
          <w:tcPr>
            <w:tcW w:w="1420" w:type="dxa"/>
            <w:tcBorders>
              <w:top w:val="nil"/>
              <w:left w:val="nil"/>
              <w:bottom w:val="single" w:sz="4" w:space="0" w:color="auto"/>
              <w:right w:val="single" w:sz="4" w:space="0" w:color="auto"/>
            </w:tcBorders>
            <w:shd w:val="clear" w:color="auto" w:fill="auto"/>
            <w:vAlign w:val="center"/>
            <w:hideMark/>
          </w:tcPr>
          <w:p w14:paraId="451106D0"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auto" w:fill="auto"/>
            <w:vAlign w:val="center"/>
            <w:hideMark/>
          </w:tcPr>
          <w:p w14:paraId="393F320E"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25</w:t>
            </w:r>
          </w:p>
        </w:tc>
        <w:tc>
          <w:tcPr>
            <w:tcW w:w="1980" w:type="dxa"/>
            <w:tcBorders>
              <w:top w:val="nil"/>
              <w:left w:val="nil"/>
              <w:bottom w:val="single" w:sz="4" w:space="0" w:color="auto"/>
              <w:right w:val="single" w:sz="4" w:space="0" w:color="auto"/>
            </w:tcBorders>
            <w:shd w:val="clear" w:color="000000" w:fill="FFFF00"/>
            <w:vAlign w:val="center"/>
            <w:hideMark/>
          </w:tcPr>
          <w:p w14:paraId="48700A6B"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0D4C81B7"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4B1910F6"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1BAC9226"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466F7B0B"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4AE58C7E"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7862053C"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2.3</w:t>
            </w:r>
          </w:p>
        </w:tc>
        <w:tc>
          <w:tcPr>
            <w:tcW w:w="3520" w:type="dxa"/>
            <w:tcBorders>
              <w:top w:val="nil"/>
              <w:left w:val="nil"/>
              <w:bottom w:val="single" w:sz="4" w:space="0" w:color="auto"/>
              <w:right w:val="single" w:sz="4" w:space="0" w:color="auto"/>
            </w:tcBorders>
            <w:shd w:val="clear" w:color="auto" w:fill="auto"/>
            <w:vAlign w:val="center"/>
            <w:hideMark/>
          </w:tcPr>
          <w:p w14:paraId="636FD7D7"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Správca SQL databázového systému  </w:t>
            </w:r>
          </w:p>
        </w:tc>
        <w:tc>
          <w:tcPr>
            <w:tcW w:w="1420" w:type="dxa"/>
            <w:tcBorders>
              <w:top w:val="nil"/>
              <w:left w:val="nil"/>
              <w:bottom w:val="single" w:sz="4" w:space="0" w:color="auto"/>
              <w:right w:val="single" w:sz="4" w:space="0" w:color="auto"/>
            </w:tcBorders>
            <w:shd w:val="clear" w:color="auto" w:fill="auto"/>
            <w:vAlign w:val="center"/>
            <w:hideMark/>
          </w:tcPr>
          <w:p w14:paraId="54B8357C"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auto" w:fill="auto"/>
            <w:vAlign w:val="center"/>
            <w:hideMark/>
          </w:tcPr>
          <w:p w14:paraId="39E8C2D8"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25</w:t>
            </w:r>
          </w:p>
        </w:tc>
        <w:tc>
          <w:tcPr>
            <w:tcW w:w="1980" w:type="dxa"/>
            <w:tcBorders>
              <w:top w:val="nil"/>
              <w:left w:val="nil"/>
              <w:bottom w:val="single" w:sz="4" w:space="0" w:color="auto"/>
              <w:right w:val="single" w:sz="4" w:space="0" w:color="auto"/>
            </w:tcBorders>
            <w:shd w:val="clear" w:color="000000" w:fill="FFFF00"/>
            <w:vAlign w:val="center"/>
            <w:hideMark/>
          </w:tcPr>
          <w:p w14:paraId="3187A86B"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3C54E371"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1FA64656"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48E51461"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174B9D7D"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7C1F63FF"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634B8D92"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2.4</w:t>
            </w:r>
          </w:p>
        </w:tc>
        <w:tc>
          <w:tcPr>
            <w:tcW w:w="3520" w:type="dxa"/>
            <w:tcBorders>
              <w:top w:val="nil"/>
              <w:left w:val="nil"/>
              <w:bottom w:val="single" w:sz="4" w:space="0" w:color="auto"/>
              <w:right w:val="single" w:sz="4" w:space="0" w:color="auto"/>
            </w:tcBorders>
            <w:shd w:val="clear" w:color="auto" w:fill="auto"/>
            <w:vAlign w:val="center"/>
            <w:hideMark/>
          </w:tcPr>
          <w:p w14:paraId="64830509"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Linux špecialista</w:t>
            </w:r>
          </w:p>
        </w:tc>
        <w:tc>
          <w:tcPr>
            <w:tcW w:w="1420" w:type="dxa"/>
            <w:tcBorders>
              <w:top w:val="nil"/>
              <w:left w:val="nil"/>
              <w:bottom w:val="single" w:sz="4" w:space="0" w:color="auto"/>
              <w:right w:val="single" w:sz="4" w:space="0" w:color="auto"/>
            </w:tcBorders>
            <w:shd w:val="clear" w:color="auto" w:fill="auto"/>
            <w:vAlign w:val="center"/>
            <w:hideMark/>
          </w:tcPr>
          <w:p w14:paraId="116512CC"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auto" w:fill="auto"/>
            <w:vAlign w:val="center"/>
            <w:hideMark/>
          </w:tcPr>
          <w:p w14:paraId="6D8EDE7E"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25</w:t>
            </w:r>
          </w:p>
        </w:tc>
        <w:tc>
          <w:tcPr>
            <w:tcW w:w="1980" w:type="dxa"/>
            <w:tcBorders>
              <w:top w:val="nil"/>
              <w:left w:val="nil"/>
              <w:bottom w:val="single" w:sz="4" w:space="0" w:color="auto"/>
              <w:right w:val="single" w:sz="4" w:space="0" w:color="auto"/>
            </w:tcBorders>
            <w:shd w:val="clear" w:color="000000" w:fill="FFFF00"/>
            <w:vAlign w:val="center"/>
            <w:hideMark/>
          </w:tcPr>
          <w:p w14:paraId="1CFA856E"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51DD97F7"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3D1BB1C0"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6A7EF67A"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23C29D75"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3E4F1788"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5B4C2D50"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2.5</w:t>
            </w:r>
          </w:p>
        </w:tc>
        <w:tc>
          <w:tcPr>
            <w:tcW w:w="3520" w:type="dxa"/>
            <w:tcBorders>
              <w:top w:val="nil"/>
              <w:left w:val="nil"/>
              <w:bottom w:val="single" w:sz="4" w:space="0" w:color="auto"/>
              <w:right w:val="single" w:sz="4" w:space="0" w:color="auto"/>
            </w:tcBorders>
            <w:shd w:val="clear" w:color="auto" w:fill="auto"/>
            <w:vAlign w:val="center"/>
            <w:hideMark/>
          </w:tcPr>
          <w:p w14:paraId="147343B0"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Operátor CallCentra</w:t>
            </w:r>
          </w:p>
        </w:tc>
        <w:tc>
          <w:tcPr>
            <w:tcW w:w="1420" w:type="dxa"/>
            <w:tcBorders>
              <w:top w:val="nil"/>
              <w:left w:val="nil"/>
              <w:bottom w:val="single" w:sz="4" w:space="0" w:color="auto"/>
              <w:right w:val="single" w:sz="4" w:space="0" w:color="auto"/>
            </w:tcBorders>
            <w:shd w:val="clear" w:color="auto" w:fill="auto"/>
            <w:vAlign w:val="center"/>
            <w:hideMark/>
          </w:tcPr>
          <w:p w14:paraId="24F86073"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auto" w:fill="auto"/>
            <w:vAlign w:val="center"/>
            <w:hideMark/>
          </w:tcPr>
          <w:p w14:paraId="6798E761"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90</w:t>
            </w:r>
          </w:p>
        </w:tc>
        <w:tc>
          <w:tcPr>
            <w:tcW w:w="1980" w:type="dxa"/>
            <w:tcBorders>
              <w:top w:val="nil"/>
              <w:left w:val="nil"/>
              <w:bottom w:val="single" w:sz="4" w:space="0" w:color="auto"/>
              <w:right w:val="single" w:sz="4" w:space="0" w:color="auto"/>
            </w:tcBorders>
            <w:shd w:val="clear" w:color="000000" w:fill="FFFF00"/>
            <w:vAlign w:val="center"/>
            <w:hideMark/>
          </w:tcPr>
          <w:p w14:paraId="6FF158A4"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18E274B5"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42A3F13C"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266A6E74"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5C1C21F2"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13AACEDC" w14:textId="77777777" w:rsidTr="00BA28BC">
        <w:trPr>
          <w:trHeight w:val="315"/>
        </w:trPr>
        <w:tc>
          <w:tcPr>
            <w:tcW w:w="8620" w:type="dxa"/>
            <w:gridSpan w:val="5"/>
            <w:tcBorders>
              <w:top w:val="single" w:sz="4" w:space="0" w:color="auto"/>
              <w:left w:val="single" w:sz="8" w:space="0" w:color="auto"/>
              <w:bottom w:val="single" w:sz="4" w:space="0" w:color="auto"/>
              <w:right w:val="nil"/>
            </w:tcBorders>
            <w:shd w:val="clear" w:color="auto" w:fill="auto"/>
            <w:vAlign w:val="center"/>
            <w:hideMark/>
          </w:tcPr>
          <w:p w14:paraId="7B469558"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lastRenderedPageBreak/>
              <w:t>Cena celkom za Činnosti podpory prevádzky v EUR za obdobie 5 rokov:</w:t>
            </w:r>
          </w:p>
        </w:tc>
        <w:tc>
          <w:tcPr>
            <w:tcW w:w="1700" w:type="dxa"/>
            <w:tcBorders>
              <w:top w:val="nil"/>
              <w:left w:val="single" w:sz="4" w:space="0" w:color="auto"/>
              <w:bottom w:val="single" w:sz="4" w:space="0" w:color="auto"/>
              <w:right w:val="single" w:sz="4" w:space="0" w:color="auto"/>
            </w:tcBorders>
            <w:shd w:val="clear" w:color="auto" w:fill="auto"/>
            <w:vAlign w:val="center"/>
            <w:hideMark/>
          </w:tcPr>
          <w:p w14:paraId="5DDC421C"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65E110CC"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064E6025"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07CB0C7D" w14:textId="77777777" w:rsidR="00BA28BC" w:rsidRPr="00BA28BC" w:rsidRDefault="00BA28BC" w:rsidP="00BA28BC">
            <w:pPr>
              <w:spacing w:after="0" w:line="240" w:lineRule="auto"/>
              <w:jc w:val="right"/>
              <w:rPr>
                <w:rFonts w:ascii="Calibri" w:eastAsia="Times New Roman" w:hAnsi="Calibri" w:cs="Calibri"/>
                <w:b/>
                <w:bCs/>
                <w:color w:val="000000"/>
                <w:szCs w:val="20"/>
                <w:lang w:eastAsia="sk-SK"/>
              </w:rPr>
            </w:pPr>
            <w:r w:rsidRPr="00BA28BC">
              <w:rPr>
                <w:rFonts w:ascii="Calibri" w:eastAsia="Times New Roman" w:hAnsi="Calibri" w:cs="Calibri"/>
                <w:b/>
                <w:bCs/>
                <w:color w:val="000000"/>
                <w:szCs w:val="20"/>
                <w:lang w:eastAsia="sk-SK"/>
              </w:rPr>
              <w:t>0,00 €</w:t>
            </w:r>
          </w:p>
        </w:tc>
      </w:tr>
      <w:tr w:rsidR="00BA28BC" w:rsidRPr="00BA28BC" w14:paraId="5250F217" w14:textId="77777777" w:rsidTr="00BA28BC">
        <w:trPr>
          <w:trHeight w:val="720"/>
        </w:trPr>
        <w:tc>
          <w:tcPr>
            <w:tcW w:w="7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ACE9149"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P.č.</w:t>
            </w:r>
          </w:p>
        </w:tc>
        <w:tc>
          <w:tcPr>
            <w:tcW w:w="3520" w:type="dxa"/>
            <w:tcBorders>
              <w:top w:val="single" w:sz="8" w:space="0" w:color="auto"/>
              <w:left w:val="nil"/>
              <w:bottom w:val="single" w:sz="4" w:space="0" w:color="auto"/>
              <w:right w:val="single" w:sz="4" w:space="0" w:color="auto"/>
            </w:tcBorders>
            <w:shd w:val="clear" w:color="auto" w:fill="auto"/>
            <w:vAlign w:val="center"/>
            <w:hideMark/>
          </w:tcPr>
          <w:p w14:paraId="01A85C50" w14:textId="77777777" w:rsidR="00BA28BC" w:rsidRPr="00BA28BC" w:rsidRDefault="00BA28BC" w:rsidP="00BA28BC">
            <w:pPr>
              <w:spacing w:after="0" w:line="240" w:lineRule="auto"/>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Popis</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14:paraId="32EA24C8"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Merná jednotka</w:t>
            </w:r>
          </w:p>
        </w:tc>
        <w:tc>
          <w:tcPr>
            <w:tcW w:w="940" w:type="dxa"/>
            <w:tcBorders>
              <w:top w:val="single" w:sz="8" w:space="0" w:color="auto"/>
              <w:left w:val="nil"/>
              <w:bottom w:val="single" w:sz="4" w:space="0" w:color="auto"/>
              <w:right w:val="single" w:sz="4" w:space="0" w:color="auto"/>
            </w:tcBorders>
            <w:shd w:val="clear" w:color="auto" w:fill="auto"/>
            <w:vAlign w:val="center"/>
            <w:hideMark/>
          </w:tcPr>
          <w:p w14:paraId="5B91DD94"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Množstvo</w:t>
            </w:r>
          </w:p>
        </w:tc>
        <w:tc>
          <w:tcPr>
            <w:tcW w:w="1980" w:type="dxa"/>
            <w:tcBorders>
              <w:top w:val="single" w:sz="8" w:space="0" w:color="auto"/>
              <w:left w:val="nil"/>
              <w:bottom w:val="single" w:sz="4" w:space="0" w:color="auto"/>
              <w:right w:val="single" w:sz="4" w:space="0" w:color="auto"/>
            </w:tcBorders>
            <w:shd w:val="clear" w:color="auto" w:fill="auto"/>
            <w:vAlign w:val="center"/>
            <w:hideMark/>
          </w:tcPr>
          <w:p w14:paraId="05EE62B4"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Jednotková cena </w:t>
            </w:r>
            <w:r w:rsidRPr="00BA28BC">
              <w:rPr>
                <w:rFonts w:ascii="Calibri" w:eastAsia="Times New Roman" w:hAnsi="Calibri" w:cs="Calibri"/>
                <w:color w:val="000000"/>
                <w:sz w:val="18"/>
                <w:szCs w:val="18"/>
                <w:lang w:eastAsia="sk-SK"/>
              </w:rPr>
              <w:br/>
              <w:t>v EUR bez DPH</w:t>
            </w:r>
          </w:p>
        </w:tc>
        <w:tc>
          <w:tcPr>
            <w:tcW w:w="1700" w:type="dxa"/>
            <w:tcBorders>
              <w:top w:val="single" w:sz="8" w:space="0" w:color="auto"/>
              <w:left w:val="nil"/>
              <w:bottom w:val="single" w:sz="4" w:space="0" w:color="auto"/>
              <w:right w:val="single" w:sz="4" w:space="0" w:color="auto"/>
            </w:tcBorders>
            <w:shd w:val="clear" w:color="auto" w:fill="auto"/>
            <w:vAlign w:val="center"/>
            <w:hideMark/>
          </w:tcPr>
          <w:p w14:paraId="254D4CCA"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Cena za množstvo </w:t>
            </w:r>
            <w:r w:rsidRPr="00BA28BC">
              <w:rPr>
                <w:rFonts w:ascii="Calibri" w:eastAsia="Times New Roman" w:hAnsi="Calibri" w:cs="Calibri"/>
                <w:color w:val="000000"/>
                <w:sz w:val="18"/>
                <w:szCs w:val="18"/>
                <w:lang w:eastAsia="sk-SK"/>
              </w:rPr>
              <w:br/>
              <w:t>v EUR bez DPH</w:t>
            </w:r>
          </w:p>
        </w:tc>
        <w:tc>
          <w:tcPr>
            <w:tcW w:w="880" w:type="dxa"/>
            <w:tcBorders>
              <w:top w:val="single" w:sz="8" w:space="0" w:color="auto"/>
              <w:left w:val="nil"/>
              <w:bottom w:val="single" w:sz="4" w:space="0" w:color="auto"/>
              <w:right w:val="single" w:sz="4" w:space="0" w:color="auto"/>
            </w:tcBorders>
            <w:shd w:val="clear" w:color="auto" w:fill="auto"/>
            <w:vAlign w:val="center"/>
            <w:hideMark/>
          </w:tcPr>
          <w:p w14:paraId="21879A1B"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Sadzba DPH </w:t>
            </w:r>
            <w:r w:rsidRPr="00BA28BC">
              <w:rPr>
                <w:rFonts w:ascii="Calibri" w:eastAsia="Times New Roman" w:hAnsi="Calibri" w:cs="Calibri"/>
                <w:color w:val="000000"/>
                <w:sz w:val="18"/>
                <w:szCs w:val="18"/>
                <w:lang w:eastAsia="sk-SK"/>
              </w:rPr>
              <w:br/>
              <w:t>v %</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14:paraId="6A2FC48A"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Výška DPH </w:t>
            </w:r>
            <w:r w:rsidRPr="00BA28BC">
              <w:rPr>
                <w:rFonts w:ascii="Calibri" w:eastAsia="Times New Roman" w:hAnsi="Calibri" w:cs="Calibri"/>
                <w:color w:val="000000"/>
                <w:sz w:val="18"/>
                <w:szCs w:val="18"/>
                <w:lang w:eastAsia="sk-SK"/>
              </w:rPr>
              <w:br/>
              <w:t>v EUR</w:t>
            </w:r>
          </w:p>
        </w:tc>
        <w:tc>
          <w:tcPr>
            <w:tcW w:w="1700" w:type="dxa"/>
            <w:tcBorders>
              <w:top w:val="single" w:sz="8" w:space="0" w:color="auto"/>
              <w:left w:val="nil"/>
              <w:bottom w:val="single" w:sz="4" w:space="0" w:color="auto"/>
              <w:right w:val="single" w:sz="8" w:space="0" w:color="auto"/>
            </w:tcBorders>
            <w:shd w:val="clear" w:color="auto" w:fill="auto"/>
            <w:vAlign w:val="center"/>
            <w:hideMark/>
          </w:tcPr>
          <w:p w14:paraId="4593CDF4" w14:textId="77777777" w:rsidR="00BA28BC" w:rsidRPr="00BA28BC" w:rsidRDefault="00BA28BC" w:rsidP="00BA28BC">
            <w:pPr>
              <w:spacing w:after="0" w:line="240" w:lineRule="auto"/>
              <w:jc w:val="center"/>
              <w:rPr>
                <w:rFonts w:ascii="Calibri" w:eastAsia="Times New Roman" w:hAnsi="Calibri" w:cs="Calibri"/>
                <w:color w:val="000000"/>
                <w:sz w:val="18"/>
                <w:szCs w:val="18"/>
                <w:lang w:eastAsia="sk-SK"/>
              </w:rPr>
            </w:pPr>
            <w:r w:rsidRPr="00BA28BC">
              <w:rPr>
                <w:rFonts w:ascii="Calibri" w:eastAsia="Times New Roman" w:hAnsi="Calibri" w:cs="Calibri"/>
                <w:color w:val="000000"/>
                <w:sz w:val="18"/>
                <w:szCs w:val="18"/>
                <w:lang w:eastAsia="sk-SK"/>
              </w:rPr>
              <w:t xml:space="preserve">Cena za množstvo </w:t>
            </w:r>
            <w:r w:rsidRPr="00BA28BC">
              <w:rPr>
                <w:rFonts w:ascii="Calibri" w:eastAsia="Times New Roman" w:hAnsi="Calibri" w:cs="Calibri"/>
                <w:color w:val="000000"/>
                <w:sz w:val="18"/>
                <w:szCs w:val="18"/>
                <w:lang w:eastAsia="sk-SK"/>
              </w:rPr>
              <w:br/>
              <w:t>v EUR s DPH</w:t>
            </w:r>
          </w:p>
        </w:tc>
      </w:tr>
      <w:tr w:rsidR="00BA28BC" w:rsidRPr="00BA28BC" w14:paraId="41E3258F"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06643E24"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3.1</w:t>
            </w:r>
          </w:p>
        </w:tc>
        <w:tc>
          <w:tcPr>
            <w:tcW w:w="3520" w:type="dxa"/>
            <w:tcBorders>
              <w:top w:val="nil"/>
              <w:left w:val="nil"/>
              <w:bottom w:val="single" w:sz="4" w:space="0" w:color="auto"/>
              <w:right w:val="single" w:sz="4" w:space="0" w:color="auto"/>
            </w:tcBorders>
            <w:shd w:val="clear" w:color="auto" w:fill="auto"/>
            <w:vAlign w:val="center"/>
            <w:hideMark/>
          </w:tcPr>
          <w:p w14:paraId="4EB0A020"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Certifikovaný špecialista IDGenTool</w:t>
            </w:r>
          </w:p>
        </w:tc>
        <w:tc>
          <w:tcPr>
            <w:tcW w:w="1420" w:type="dxa"/>
            <w:tcBorders>
              <w:top w:val="nil"/>
              <w:left w:val="nil"/>
              <w:bottom w:val="single" w:sz="4" w:space="0" w:color="auto"/>
              <w:right w:val="single" w:sz="4" w:space="0" w:color="auto"/>
            </w:tcBorders>
            <w:shd w:val="clear" w:color="auto" w:fill="auto"/>
            <w:vAlign w:val="center"/>
            <w:hideMark/>
          </w:tcPr>
          <w:p w14:paraId="68FBDC8A"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000000" w:fill="5B9BD5"/>
            <w:vAlign w:val="center"/>
            <w:hideMark/>
          </w:tcPr>
          <w:p w14:paraId="21489012"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2 160</w:t>
            </w:r>
          </w:p>
        </w:tc>
        <w:tc>
          <w:tcPr>
            <w:tcW w:w="1980" w:type="dxa"/>
            <w:tcBorders>
              <w:top w:val="nil"/>
              <w:left w:val="nil"/>
              <w:bottom w:val="single" w:sz="4" w:space="0" w:color="auto"/>
              <w:right w:val="single" w:sz="4" w:space="0" w:color="auto"/>
            </w:tcBorders>
            <w:shd w:val="clear" w:color="000000" w:fill="FFFF00"/>
            <w:vAlign w:val="center"/>
            <w:hideMark/>
          </w:tcPr>
          <w:p w14:paraId="77CBD8A1"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62428D60"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2E368381"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7C5FA75A"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7CA43070"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7752253D" w14:textId="77777777" w:rsidTr="00BA28BC">
        <w:trPr>
          <w:trHeight w:val="510"/>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4224B5F1"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3.2</w:t>
            </w:r>
          </w:p>
        </w:tc>
        <w:tc>
          <w:tcPr>
            <w:tcW w:w="3520" w:type="dxa"/>
            <w:tcBorders>
              <w:top w:val="nil"/>
              <w:left w:val="nil"/>
              <w:bottom w:val="single" w:sz="4" w:space="0" w:color="auto"/>
              <w:right w:val="single" w:sz="4" w:space="0" w:color="auto"/>
            </w:tcBorders>
            <w:shd w:val="clear" w:color="auto" w:fill="auto"/>
            <w:vAlign w:val="center"/>
            <w:hideMark/>
          </w:tcPr>
          <w:p w14:paraId="1564B3F9"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xml:space="preserve">Správca pre oblasť operačných systémov </w:t>
            </w:r>
          </w:p>
        </w:tc>
        <w:tc>
          <w:tcPr>
            <w:tcW w:w="1420" w:type="dxa"/>
            <w:tcBorders>
              <w:top w:val="nil"/>
              <w:left w:val="nil"/>
              <w:bottom w:val="single" w:sz="4" w:space="0" w:color="auto"/>
              <w:right w:val="single" w:sz="4" w:space="0" w:color="auto"/>
            </w:tcBorders>
            <w:shd w:val="clear" w:color="auto" w:fill="auto"/>
            <w:vAlign w:val="center"/>
            <w:hideMark/>
          </w:tcPr>
          <w:p w14:paraId="53590DA1"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000000" w:fill="5B9BD5"/>
            <w:vAlign w:val="center"/>
            <w:hideMark/>
          </w:tcPr>
          <w:p w14:paraId="1A6CBFD8"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600</w:t>
            </w:r>
          </w:p>
        </w:tc>
        <w:tc>
          <w:tcPr>
            <w:tcW w:w="1980" w:type="dxa"/>
            <w:tcBorders>
              <w:top w:val="nil"/>
              <w:left w:val="nil"/>
              <w:bottom w:val="single" w:sz="4" w:space="0" w:color="auto"/>
              <w:right w:val="single" w:sz="4" w:space="0" w:color="auto"/>
            </w:tcBorders>
            <w:shd w:val="clear" w:color="000000" w:fill="FFFF00"/>
            <w:vAlign w:val="center"/>
            <w:hideMark/>
          </w:tcPr>
          <w:p w14:paraId="59087997"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352D7192"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2B6AAE1B"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36A600E6"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197D4F26"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7B91E722"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256B9D75"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3.3</w:t>
            </w:r>
          </w:p>
        </w:tc>
        <w:tc>
          <w:tcPr>
            <w:tcW w:w="3520" w:type="dxa"/>
            <w:tcBorders>
              <w:top w:val="nil"/>
              <w:left w:val="nil"/>
              <w:bottom w:val="single" w:sz="4" w:space="0" w:color="auto"/>
              <w:right w:val="single" w:sz="4" w:space="0" w:color="auto"/>
            </w:tcBorders>
            <w:shd w:val="clear" w:color="auto" w:fill="auto"/>
            <w:vAlign w:val="center"/>
            <w:hideMark/>
          </w:tcPr>
          <w:p w14:paraId="2C845491"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xml:space="preserve">Správca SQL databázového systému  </w:t>
            </w:r>
          </w:p>
        </w:tc>
        <w:tc>
          <w:tcPr>
            <w:tcW w:w="1420" w:type="dxa"/>
            <w:tcBorders>
              <w:top w:val="nil"/>
              <w:left w:val="nil"/>
              <w:bottom w:val="single" w:sz="4" w:space="0" w:color="auto"/>
              <w:right w:val="single" w:sz="4" w:space="0" w:color="auto"/>
            </w:tcBorders>
            <w:shd w:val="clear" w:color="auto" w:fill="auto"/>
            <w:vAlign w:val="center"/>
            <w:hideMark/>
          </w:tcPr>
          <w:p w14:paraId="6BAD07F4"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000000" w:fill="5B9BD5"/>
            <w:vAlign w:val="center"/>
            <w:hideMark/>
          </w:tcPr>
          <w:p w14:paraId="68170E34"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600</w:t>
            </w:r>
          </w:p>
        </w:tc>
        <w:tc>
          <w:tcPr>
            <w:tcW w:w="1980" w:type="dxa"/>
            <w:tcBorders>
              <w:top w:val="nil"/>
              <w:left w:val="nil"/>
              <w:bottom w:val="single" w:sz="4" w:space="0" w:color="auto"/>
              <w:right w:val="single" w:sz="4" w:space="0" w:color="auto"/>
            </w:tcBorders>
            <w:shd w:val="clear" w:color="000000" w:fill="FFFF00"/>
            <w:vAlign w:val="center"/>
            <w:hideMark/>
          </w:tcPr>
          <w:p w14:paraId="5788D6C0"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37A3793D"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156EEBCF"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5B592516"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05F0A260"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5966F6A4"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275CEE47"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3.4</w:t>
            </w:r>
          </w:p>
        </w:tc>
        <w:tc>
          <w:tcPr>
            <w:tcW w:w="3520" w:type="dxa"/>
            <w:tcBorders>
              <w:top w:val="nil"/>
              <w:left w:val="nil"/>
              <w:bottom w:val="single" w:sz="4" w:space="0" w:color="auto"/>
              <w:right w:val="single" w:sz="4" w:space="0" w:color="auto"/>
            </w:tcBorders>
            <w:shd w:val="clear" w:color="auto" w:fill="auto"/>
            <w:vAlign w:val="center"/>
            <w:hideMark/>
          </w:tcPr>
          <w:p w14:paraId="332DD510"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Linux špecialista</w:t>
            </w:r>
          </w:p>
        </w:tc>
        <w:tc>
          <w:tcPr>
            <w:tcW w:w="1420" w:type="dxa"/>
            <w:tcBorders>
              <w:top w:val="nil"/>
              <w:left w:val="nil"/>
              <w:bottom w:val="single" w:sz="4" w:space="0" w:color="auto"/>
              <w:right w:val="single" w:sz="4" w:space="0" w:color="auto"/>
            </w:tcBorders>
            <w:shd w:val="clear" w:color="auto" w:fill="auto"/>
            <w:vAlign w:val="center"/>
            <w:hideMark/>
          </w:tcPr>
          <w:p w14:paraId="0053944B"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000000" w:fill="5B9BD5"/>
            <w:vAlign w:val="center"/>
            <w:hideMark/>
          </w:tcPr>
          <w:p w14:paraId="216CADAE"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600</w:t>
            </w:r>
          </w:p>
        </w:tc>
        <w:tc>
          <w:tcPr>
            <w:tcW w:w="1980" w:type="dxa"/>
            <w:tcBorders>
              <w:top w:val="nil"/>
              <w:left w:val="nil"/>
              <w:bottom w:val="single" w:sz="4" w:space="0" w:color="auto"/>
              <w:right w:val="single" w:sz="4" w:space="0" w:color="auto"/>
            </w:tcBorders>
            <w:shd w:val="clear" w:color="000000" w:fill="FFFF00"/>
            <w:vAlign w:val="center"/>
            <w:hideMark/>
          </w:tcPr>
          <w:p w14:paraId="614FBB09"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4AC733CB"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571ABF52"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382A9F0E"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5624B600"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2A9276EC"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5E10C6D8"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3.5</w:t>
            </w:r>
          </w:p>
        </w:tc>
        <w:tc>
          <w:tcPr>
            <w:tcW w:w="3520" w:type="dxa"/>
            <w:tcBorders>
              <w:top w:val="nil"/>
              <w:left w:val="nil"/>
              <w:bottom w:val="single" w:sz="4" w:space="0" w:color="auto"/>
              <w:right w:val="single" w:sz="4" w:space="0" w:color="auto"/>
            </w:tcBorders>
            <w:shd w:val="clear" w:color="auto" w:fill="auto"/>
            <w:vAlign w:val="center"/>
            <w:hideMark/>
          </w:tcPr>
          <w:p w14:paraId="44A9416F"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Operátor CallCentra</w:t>
            </w:r>
          </w:p>
        </w:tc>
        <w:tc>
          <w:tcPr>
            <w:tcW w:w="1420" w:type="dxa"/>
            <w:tcBorders>
              <w:top w:val="nil"/>
              <w:left w:val="nil"/>
              <w:bottom w:val="single" w:sz="4" w:space="0" w:color="auto"/>
              <w:right w:val="single" w:sz="4" w:space="0" w:color="auto"/>
            </w:tcBorders>
            <w:shd w:val="clear" w:color="auto" w:fill="auto"/>
            <w:vAlign w:val="center"/>
            <w:hideMark/>
          </w:tcPr>
          <w:p w14:paraId="2C40078E"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000000" w:fill="5B9BD5"/>
            <w:vAlign w:val="center"/>
            <w:hideMark/>
          </w:tcPr>
          <w:p w14:paraId="2F6EB053"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2 160</w:t>
            </w:r>
          </w:p>
        </w:tc>
        <w:tc>
          <w:tcPr>
            <w:tcW w:w="1980" w:type="dxa"/>
            <w:tcBorders>
              <w:top w:val="nil"/>
              <w:left w:val="nil"/>
              <w:bottom w:val="single" w:sz="4" w:space="0" w:color="auto"/>
              <w:right w:val="single" w:sz="4" w:space="0" w:color="auto"/>
            </w:tcBorders>
            <w:shd w:val="clear" w:color="000000" w:fill="FFFF00"/>
            <w:vAlign w:val="center"/>
            <w:hideMark/>
          </w:tcPr>
          <w:p w14:paraId="446F1C8B"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75A6E9C4"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1F630C46"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35DAADE0"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214D390D"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02BAC008"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4FE91559"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3.6</w:t>
            </w:r>
          </w:p>
        </w:tc>
        <w:tc>
          <w:tcPr>
            <w:tcW w:w="3520" w:type="dxa"/>
            <w:tcBorders>
              <w:top w:val="nil"/>
              <w:left w:val="nil"/>
              <w:bottom w:val="single" w:sz="4" w:space="0" w:color="auto"/>
              <w:right w:val="single" w:sz="4" w:space="0" w:color="auto"/>
            </w:tcBorders>
            <w:shd w:val="clear" w:color="auto" w:fill="auto"/>
            <w:vAlign w:val="center"/>
            <w:hideMark/>
          </w:tcPr>
          <w:p w14:paraId="3BE4DA76"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Projektový manažér</w:t>
            </w:r>
          </w:p>
        </w:tc>
        <w:tc>
          <w:tcPr>
            <w:tcW w:w="1420" w:type="dxa"/>
            <w:tcBorders>
              <w:top w:val="nil"/>
              <w:left w:val="nil"/>
              <w:bottom w:val="single" w:sz="4" w:space="0" w:color="auto"/>
              <w:right w:val="single" w:sz="4" w:space="0" w:color="auto"/>
            </w:tcBorders>
            <w:shd w:val="clear" w:color="auto" w:fill="auto"/>
            <w:vAlign w:val="center"/>
            <w:hideMark/>
          </w:tcPr>
          <w:p w14:paraId="559DC69E"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000000" w:fill="5B9BD5"/>
            <w:vAlign w:val="center"/>
            <w:hideMark/>
          </w:tcPr>
          <w:p w14:paraId="20D98EDD"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300</w:t>
            </w:r>
          </w:p>
        </w:tc>
        <w:tc>
          <w:tcPr>
            <w:tcW w:w="1980" w:type="dxa"/>
            <w:tcBorders>
              <w:top w:val="nil"/>
              <w:left w:val="nil"/>
              <w:bottom w:val="single" w:sz="4" w:space="0" w:color="auto"/>
              <w:right w:val="single" w:sz="4" w:space="0" w:color="auto"/>
            </w:tcBorders>
            <w:shd w:val="clear" w:color="000000" w:fill="FFFF00"/>
            <w:vAlign w:val="center"/>
            <w:hideMark/>
          </w:tcPr>
          <w:p w14:paraId="554A8A9A"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27B41961"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433E5323"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490848B2"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5DD9AC7B"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111C9AD3"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5165A21C"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3.7</w:t>
            </w:r>
          </w:p>
        </w:tc>
        <w:tc>
          <w:tcPr>
            <w:tcW w:w="3520" w:type="dxa"/>
            <w:tcBorders>
              <w:top w:val="nil"/>
              <w:left w:val="nil"/>
              <w:bottom w:val="single" w:sz="4" w:space="0" w:color="auto"/>
              <w:right w:val="single" w:sz="4" w:space="0" w:color="auto"/>
            </w:tcBorders>
            <w:shd w:val="clear" w:color="auto" w:fill="auto"/>
            <w:vAlign w:val="center"/>
            <w:hideMark/>
          </w:tcPr>
          <w:p w14:paraId="4308F6A6"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Developer</w:t>
            </w:r>
          </w:p>
        </w:tc>
        <w:tc>
          <w:tcPr>
            <w:tcW w:w="1420" w:type="dxa"/>
            <w:tcBorders>
              <w:top w:val="nil"/>
              <w:left w:val="nil"/>
              <w:bottom w:val="single" w:sz="4" w:space="0" w:color="auto"/>
              <w:right w:val="single" w:sz="4" w:space="0" w:color="auto"/>
            </w:tcBorders>
            <w:shd w:val="clear" w:color="auto" w:fill="auto"/>
            <w:vAlign w:val="center"/>
            <w:hideMark/>
          </w:tcPr>
          <w:p w14:paraId="49EB0D0E"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single" w:sz="4" w:space="0" w:color="auto"/>
              <w:right w:val="single" w:sz="4" w:space="0" w:color="auto"/>
            </w:tcBorders>
            <w:shd w:val="clear" w:color="000000" w:fill="5B9BD5"/>
            <w:vAlign w:val="center"/>
            <w:hideMark/>
          </w:tcPr>
          <w:p w14:paraId="5960A841"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1 200</w:t>
            </w:r>
          </w:p>
        </w:tc>
        <w:tc>
          <w:tcPr>
            <w:tcW w:w="1980" w:type="dxa"/>
            <w:tcBorders>
              <w:top w:val="nil"/>
              <w:left w:val="nil"/>
              <w:bottom w:val="single" w:sz="4" w:space="0" w:color="auto"/>
              <w:right w:val="single" w:sz="4" w:space="0" w:color="auto"/>
            </w:tcBorders>
            <w:shd w:val="clear" w:color="000000" w:fill="FFFF00"/>
            <w:vAlign w:val="center"/>
            <w:hideMark/>
          </w:tcPr>
          <w:p w14:paraId="6C239B1B"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2D023E51"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4A1D654B"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64C3CD1A"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46A05D00"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0E25F65E"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116C519E"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3.8</w:t>
            </w:r>
          </w:p>
        </w:tc>
        <w:tc>
          <w:tcPr>
            <w:tcW w:w="3520" w:type="dxa"/>
            <w:tcBorders>
              <w:top w:val="nil"/>
              <w:left w:val="nil"/>
              <w:bottom w:val="single" w:sz="4" w:space="0" w:color="auto"/>
              <w:right w:val="single" w:sz="4" w:space="0" w:color="auto"/>
            </w:tcBorders>
            <w:shd w:val="clear" w:color="auto" w:fill="auto"/>
            <w:vAlign w:val="center"/>
            <w:hideMark/>
          </w:tcPr>
          <w:p w14:paraId="0383E063"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Tester</w:t>
            </w:r>
          </w:p>
        </w:tc>
        <w:tc>
          <w:tcPr>
            <w:tcW w:w="1420" w:type="dxa"/>
            <w:tcBorders>
              <w:top w:val="nil"/>
              <w:left w:val="nil"/>
              <w:bottom w:val="single" w:sz="4" w:space="0" w:color="auto"/>
              <w:right w:val="single" w:sz="4" w:space="0" w:color="auto"/>
            </w:tcBorders>
            <w:shd w:val="clear" w:color="auto" w:fill="auto"/>
            <w:vAlign w:val="center"/>
            <w:hideMark/>
          </w:tcPr>
          <w:p w14:paraId="7543DC1A"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nil"/>
              <w:left w:val="nil"/>
              <w:bottom w:val="nil"/>
              <w:right w:val="single" w:sz="4" w:space="0" w:color="auto"/>
            </w:tcBorders>
            <w:shd w:val="clear" w:color="000000" w:fill="5B9BD5"/>
            <w:vAlign w:val="center"/>
            <w:hideMark/>
          </w:tcPr>
          <w:p w14:paraId="475FBCBE"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600</w:t>
            </w:r>
          </w:p>
        </w:tc>
        <w:tc>
          <w:tcPr>
            <w:tcW w:w="1980" w:type="dxa"/>
            <w:tcBorders>
              <w:top w:val="nil"/>
              <w:left w:val="nil"/>
              <w:bottom w:val="single" w:sz="4" w:space="0" w:color="auto"/>
              <w:right w:val="single" w:sz="4" w:space="0" w:color="auto"/>
            </w:tcBorders>
            <w:shd w:val="clear" w:color="000000" w:fill="FFFF00"/>
            <w:vAlign w:val="center"/>
            <w:hideMark/>
          </w:tcPr>
          <w:p w14:paraId="3ED8A30F"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17F44EB8"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127C9B46"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515D8945"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0C6808CA"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28DF2404"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6169247A"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3.9</w:t>
            </w:r>
          </w:p>
        </w:tc>
        <w:tc>
          <w:tcPr>
            <w:tcW w:w="3520" w:type="dxa"/>
            <w:tcBorders>
              <w:top w:val="nil"/>
              <w:left w:val="nil"/>
              <w:bottom w:val="single" w:sz="4" w:space="0" w:color="auto"/>
              <w:right w:val="single" w:sz="4" w:space="0" w:color="auto"/>
            </w:tcBorders>
            <w:shd w:val="clear" w:color="auto" w:fill="auto"/>
            <w:vAlign w:val="center"/>
            <w:hideMark/>
          </w:tcPr>
          <w:p w14:paraId="19A93C3B"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Špecialista na bezpečnosť</w:t>
            </w:r>
          </w:p>
        </w:tc>
        <w:tc>
          <w:tcPr>
            <w:tcW w:w="1420" w:type="dxa"/>
            <w:tcBorders>
              <w:top w:val="nil"/>
              <w:left w:val="nil"/>
              <w:bottom w:val="single" w:sz="4" w:space="0" w:color="auto"/>
              <w:right w:val="single" w:sz="4" w:space="0" w:color="auto"/>
            </w:tcBorders>
            <w:shd w:val="clear" w:color="auto" w:fill="auto"/>
            <w:vAlign w:val="center"/>
            <w:hideMark/>
          </w:tcPr>
          <w:p w14:paraId="0C786A18"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single" w:sz="4" w:space="0" w:color="auto"/>
              <w:left w:val="nil"/>
              <w:bottom w:val="nil"/>
              <w:right w:val="single" w:sz="4" w:space="0" w:color="auto"/>
            </w:tcBorders>
            <w:shd w:val="clear" w:color="000000" w:fill="5B9BD5"/>
            <w:vAlign w:val="center"/>
            <w:hideMark/>
          </w:tcPr>
          <w:p w14:paraId="028AD937"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600</w:t>
            </w:r>
          </w:p>
        </w:tc>
        <w:tc>
          <w:tcPr>
            <w:tcW w:w="1980" w:type="dxa"/>
            <w:tcBorders>
              <w:top w:val="nil"/>
              <w:left w:val="nil"/>
              <w:bottom w:val="single" w:sz="4" w:space="0" w:color="auto"/>
              <w:right w:val="single" w:sz="4" w:space="0" w:color="auto"/>
            </w:tcBorders>
            <w:shd w:val="clear" w:color="000000" w:fill="FFFF00"/>
            <w:vAlign w:val="center"/>
            <w:hideMark/>
          </w:tcPr>
          <w:p w14:paraId="23BBB2D4"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72C82A0F"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04027764"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6DAAE734"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5074B8B7"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2F294D24" w14:textId="77777777" w:rsidTr="00BA28BC">
        <w:trPr>
          <w:trHeight w:val="255"/>
        </w:trPr>
        <w:tc>
          <w:tcPr>
            <w:tcW w:w="760" w:type="dxa"/>
            <w:tcBorders>
              <w:top w:val="nil"/>
              <w:left w:val="single" w:sz="8" w:space="0" w:color="auto"/>
              <w:bottom w:val="single" w:sz="4" w:space="0" w:color="auto"/>
              <w:right w:val="single" w:sz="4" w:space="0" w:color="auto"/>
            </w:tcBorders>
            <w:shd w:val="clear" w:color="auto" w:fill="auto"/>
            <w:vAlign w:val="center"/>
            <w:hideMark/>
          </w:tcPr>
          <w:p w14:paraId="137577A3"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3.10</w:t>
            </w:r>
          </w:p>
        </w:tc>
        <w:tc>
          <w:tcPr>
            <w:tcW w:w="3520" w:type="dxa"/>
            <w:tcBorders>
              <w:top w:val="nil"/>
              <w:left w:val="nil"/>
              <w:bottom w:val="single" w:sz="4" w:space="0" w:color="auto"/>
              <w:right w:val="single" w:sz="4" w:space="0" w:color="auto"/>
            </w:tcBorders>
            <w:shd w:val="clear" w:color="auto" w:fill="auto"/>
            <w:vAlign w:val="center"/>
            <w:hideMark/>
          </w:tcPr>
          <w:p w14:paraId="1C7B54F3" w14:textId="77777777" w:rsidR="00BA28BC" w:rsidRPr="00BA28BC" w:rsidRDefault="00BA28BC" w:rsidP="00BA28BC">
            <w:pPr>
              <w:spacing w:after="0" w:line="240" w:lineRule="auto"/>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Špecialista na architektúru</w:t>
            </w:r>
          </w:p>
        </w:tc>
        <w:tc>
          <w:tcPr>
            <w:tcW w:w="1420" w:type="dxa"/>
            <w:tcBorders>
              <w:top w:val="nil"/>
              <w:left w:val="nil"/>
              <w:bottom w:val="single" w:sz="4" w:space="0" w:color="auto"/>
              <w:right w:val="single" w:sz="4" w:space="0" w:color="auto"/>
            </w:tcBorders>
            <w:shd w:val="clear" w:color="auto" w:fill="auto"/>
            <w:vAlign w:val="center"/>
            <w:hideMark/>
          </w:tcPr>
          <w:p w14:paraId="4276B29D"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človekohodina</w:t>
            </w:r>
          </w:p>
        </w:tc>
        <w:tc>
          <w:tcPr>
            <w:tcW w:w="940" w:type="dxa"/>
            <w:tcBorders>
              <w:top w:val="single" w:sz="4" w:space="0" w:color="auto"/>
              <w:left w:val="nil"/>
              <w:bottom w:val="nil"/>
              <w:right w:val="single" w:sz="4" w:space="0" w:color="auto"/>
            </w:tcBorders>
            <w:shd w:val="clear" w:color="000000" w:fill="5B9BD5"/>
            <w:vAlign w:val="center"/>
            <w:hideMark/>
          </w:tcPr>
          <w:p w14:paraId="5EAEFDAF"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300</w:t>
            </w:r>
          </w:p>
        </w:tc>
        <w:tc>
          <w:tcPr>
            <w:tcW w:w="1980" w:type="dxa"/>
            <w:tcBorders>
              <w:top w:val="nil"/>
              <w:left w:val="nil"/>
              <w:bottom w:val="single" w:sz="4" w:space="0" w:color="auto"/>
              <w:right w:val="single" w:sz="4" w:space="0" w:color="auto"/>
            </w:tcBorders>
            <w:shd w:val="clear" w:color="000000" w:fill="FFFF00"/>
            <w:vAlign w:val="center"/>
            <w:hideMark/>
          </w:tcPr>
          <w:p w14:paraId="7A471BCE"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 </w:t>
            </w:r>
          </w:p>
        </w:tc>
        <w:tc>
          <w:tcPr>
            <w:tcW w:w="1700" w:type="dxa"/>
            <w:tcBorders>
              <w:top w:val="nil"/>
              <w:left w:val="nil"/>
              <w:bottom w:val="single" w:sz="4" w:space="0" w:color="auto"/>
              <w:right w:val="single" w:sz="4" w:space="0" w:color="auto"/>
            </w:tcBorders>
            <w:shd w:val="clear" w:color="auto" w:fill="auto"/>
            <w:vAlign w:val="center"/>
            <w:hideMark/>
          </w:tcPr>
          <w:p w14:paraId="1502A9FF"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22404E5E"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180B1E81"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7D9DF0BC" w14:textId="77777777" w:rsidR="00BA28BC" w:rsidRPr="00BA28BC" w:rsidRDefault="00BA28BC" w:rsidP="00BA28BC">
            <w:pPr>
              <w:spacing w:after="0" w:line="240" w:lineRule="auto"/>
              <w:jc w:val="right"/>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0,00 €</w:t>
            </w:r>
          </w:p>
        </w:tc>
      </w:tr>
      <w:tr w:rsidR="00BA28BC" w:rsidRPr="00BA28BC" w14:paraId="71B3B6E4" w14:textId="77777777" w:rsidTr="00BA28BC">
        <w:trPr>
          <w:trHeight w:val="300"/>
        </w:trPr>
        <w:tc>
          <w:tcPr>
            <w:tcW w:w="8620" w:type="dxa"/>
            <w:gridSpan w:val="5"/>
            <w:tcBorders>
              <w:top w:val="single" w:sz="4" w:space="0" w:color="auto"/>
              <w:left w:val="single" w:sz="8" w:space="0" w:color="auto"/>
              <w:bottom w:val="single" w:sz="4" w:space="0" w:color="auto"/>
              <w:right w:val="nil"/>
            </w:tcBorders>
            <w:shd w:val="clear" w:color="auto" w:fill="auto"/>
            <w:vAlign w:val="center"/>
            <w:hideMark/>
          </w:tcPr>
          <w:p w14:paraId="5E8126D5"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Cena celkom za Činnosti na vyžiadanie za obdobie 5 rokov:</w:t>
            </w:r>
          </w:p>
        </w:tc>
        <w:tc>
          <w:tcPr>
            <w:tcW w:w="1700" w:type="dxa"/>
            <w:tcBorders>
              <w:top w:val="nil"/>
              <w:left w:val="single" w:sz="4" w:space="0" w:color="auto"/>
              <w:bottom w:val="single" w:sz="4" w:space="0" w:color="auto"/>
              <w:right w:val="single" w:sz="4" w:space="0" w:color="auto"/>
            </w:tcBorders>
            <w:shd w:val="clear" w:color="auto" w:fill="auto"/>
            <w:vAlign w:val="center"/>
            <w:hideMark/>
          </w:tcPr>
          <w:p w14:paraId="1BBBA188"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0830A451"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single" w:sz="4" w:space="0" w:color="auto"/>
              <w:right w:val="single" w:sz="4" w:space="0" w:color="auto"/>
            </w:tcBorders>
            <w:shd w:val="clear" w:color="auto" w:fill="auto"/>
            <w:vAlign w:val="center"/>
            <w:hideMark/>
          </w:tcPr>
          <w:p w14:paraId="4D1C7CF5"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1700" w:type="dxa"/>
            <w:tcBorders>
              <w:top w:val="nil"/>
              <w:left w:val="nil"/>
              <w:bottom w:val="single" w:sz="4" w:space="0" w:color="auto"/>
              <w:right w:val="single" w:sz="8" w:space="0" w:color="auto"/>
            </w:tcBorders>
            <w:shd w:val="clear" w:color="auto" w:fill="auto"/>
            <w:vAlign w:val="center"/>
            <w:hideMark/>
          </w:tcPr>
          <w:p w14:paraId="58F2B26C"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r>
      <w:tr w:rsidR="00BA28BC" w:rsidRPr="00BA28BC" w14:paraId="0081145A" w14:textId="77777777" w:rsidTr="00BA28BC">
        <w:trPr>
          <w:trHeight w:val="300"/>
        </w:trPr>
        <w:tc>
          <w:tcPr>
            <w:tcW w:w="8620" w:type="dxa"/>
            <w:gridSpan w:val="5"/>
            <w:tcBorders>
              <w:top w:val="single" w:sz="4" w:space="0" w:color="auto"/>
              <w:left w:val="single" w:sz="8" w:space="0" w:color="auto"/>
              <w:bottom w:val="single" w:sz="4" w:space="0" w:color="auto"/>
              <w:right w:val="single" w:sz="4" w:space="0" w:color="000000"/>
            </w:tcBorders>
            <w:shd w:val="clear" w:color="auto" w:fill="auto"/>
            <w:vAlign w:val="center"/>
            <w:hideMark/>
          </w:tcPr>
          <w:p w14:paraId="167C4AFB" w14:textId="77777777" w:rsidR="00BA28BC" w:rsidRPr="00BA28BC" w:rsidRDefault="00BA28BC" w:rsidP="00BA28BC">
            <w:pPr>
              <w:spacing w:after="0" w:line="240" w:lineRule="auto"/>
              <w:jc w:val="center"/>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OPCIA</w:t>
            </w:r>
          </w:p>
        </w:tc>
        <w:tc>
          <w:tcPr>
            <w:tcW w:w="1700" w:type="dxa"/>
            <w:tcBorders>
              <w:top w:val="nil"/>
              <w:left w:val="nil"/>
              <w:bottom w:val="nil"/>
              <w:right w:val="single" w:sz="4" w:space="0" w:color="auto"/>
            </w:tcBorders>
            <w:shd w:val="clear" w:color="auto" w:fill="auto"/>
            <w:vAlign w:val="center"/>
            <w:hideMark/>
          </w:tcPr>
          <w:p w14:paraId="3955464B"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880" w:type="dxa"/>
            <w:tcBorders>
              <w:top w:val="nil"/>
              <w:left w:val="nil"/>
              <w:bottom w:val="single" w:sz="4" w:space="0" w:color="auto"/>
              <w:right w:val="single" w:sz="4" w:space="0" w:color="auto"/>
            </w:tcBorders>
            <w:shd w:val="clear" w:color="auto" w:fill="auto"/>
            <w:vAlign w:val="center"/>
            <w:hideMark/>
          </w:tcPr>
          <w:p w14:paraId="17766D30"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nil"/>
              <w:left w:val="nil"/>
              <w:bottom w:val="nil"/>
              <w:right w:val="single" w:sz="4" w:space="0" w:color="auto"/>
            </w:tcBorders>
            <w:shd w:val="clear" w:color="auto" w:fill="auto"/>
            <w:vAlign w:val="center"/>
            <w:hideMark/>
          </w:tcPr>
          <w:p w14:paraId="354777EC"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1700" w:type="dxa"/>
            <w:tcBorders>
              <w:top w:val="nil"/>
              <w:left w:val="nil"/>
              <w:bottom w:val="nil"/>
              <w:right w:val="single" w:sz="8" w:space="0" w:color="auto"/>
            </w:tcBorders>
            <w:shd w:val="clear" w:color="auto" w:fill="auto"/>
            <w:vAlign w:val="center"/>
            <w:hideMark/>
          </w:tcPr>
          <w:p w14:paraId="11D05607"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r>
      <w:tr w:rsidR="00BA28BC" w:rsidRPr="00BA28BC" w14:paraId="2F0B8E15" w14:textId="77777777" w:rsidTr="00BA28BC">
        <w:trPr>
          <w:trHeight w:val="600"/>
        </w:trPr>
        <w:tc>
          <w:tcPr>
            <w:tcW w:w="8620" w:type="dxa"/>
            <w:gridSpan w:val="5"/>
            <w:tcBorders>
              <w:top w:val="single" w:sz="4" w:space="0" w:color="auto"/>
              <w:left w:val="single" w:sz="8" w:space="0" w:color="auto"/>
              <w:bottom w:val="single" w:sz="8" w:space="0" w:color="auto"/>
              <w:right w:val="nil"/>
            </w:tcBorders>
            <w:shd w:val="clear" w:color="auto" w:fill="auto"/>
            <w:vAlign w:val="center"/>
            <w:hideMark/>
          </w:tcPr>
          <w:p w14:paraId="72F670F2" w14:textId="77777777" w:rsidR="00BA28BC" w:rsidRPr="00BA28BC" w:rsidRDefault="00BA28BC" w:rsidP="00BA28BC">
            <w:pPr>
              <w:spacing w:after="0" w:line="240" w:lineRule="auto"/>
              <w:jc w:val="right"/>
              <w:rPr>
                <w:rFonts w:ascii="Calibri" w:eastAsia="Times New Roman" w:hAnsi="Calibri" w:cs="Calibri"/>
                <w:b/>
                <w:bCs/>
                <w:color w:val="000000"/>
                <w:sz w:val="24"/>
                <w:szCs w:val="24"/>
                <w:lang w:eastAsia="sk-SK"/>
              </w:rPr>
            </w:pPr>
            <w:r w:rsidRPr="00BA28BC">
              <w:rPr>
                <w:rFonts w:ascii="Calibri" w:eastAsia="Times New Roman" w:hAnsi="Calibri" w:cs="Calibri"/>
                <w:b/>
                <w:bCs/>
                <w:color w:val="000000"/>
                <w:sz w:val="24"/>
                <w:szCs w:val="24"/>
                <w:lang w:eastAsia="sk-SK"/>
              </w:rPr>
              <w:t>Celková cena za predmet zákazky „Licenčná podpora IDGenTool a podpora prevádzky programového vybavenia systému vysledovateľnosti" v EUR:</w:t>
            </w:r>
          </w:p>
        </w:tc>
        <w:tc>
          <w:tcPr>
            <w:tcW w:w="1700"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7357F337"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880" w:type="dxa"/>
            <w:tcBorders>
              <w:top w:val="nil"/>
              <w:left w:val="nil"/>
              <w:bottom w:val="single" w:sz="8" w:space="0" w:color="auto"/>
              <w:right w:val="single" w:sz="4" w:space="0" w:color="auto"/>
            </w:tcBorders>
            <w:shd w:val="clear" w:color="auto" w:fill="auto"/>
            <w:vAlign w:val="center"/>
            <w:hideMark/>
          </w:tcPr>
          <w:p w14:paraId="101A81BD" w14:textId="77777777" w:rsidR="00BA28BC" w:rsidRPr="00BA28BC" w:rsidRDefault="00BA28BC" w:rsidP="00BA28BC">
            <w:pPr>
              <w:spacing w:after="0" w:line="240" w:lineRule="auto"/>
              <w:jc w:val="center"/>
              <w:rPr>
                <w:rFonts w:ascii="Calibri" w:eastAsia="Times New Roman" w:hAnsi="Calibri" w:cs="Calibri"/>
                <w:color w:val="000000"/>
                <w:szCs w:val="20"/>
                <w:lang w:eastAsia="sk-SK"/>
              </w:rPr>
            </w:pPr>
            <w:r w:rsidRPr="00BA28BC">
              <w:rPr>
                <w:rFonts w:ascii="Calibri" w:eastAsia="Times New Roman" w:hAnsi="Calibri" w:cs="Calibri"/>
                <w:color w:val="000000"/>
                <w:szCs w:val="20"/>
                <w:lang w:eastAsia="sk-SK"/>
              </w:rPr>
              <w:t>20%</w:t>
            </w:r>
          </w:p>
        </w:tc>
        <w:tc>
          <w:tcPr>
            <w:tcW w:w="1400" w:type="dxa"/>
            <w:tcBorders>
              <w:top w:val="single" w:sz="4" w:space="0" w:color="auto"/>
              <w:left w:val="nil"/>
              <w:bottom w:val="single" w:sz="8" w:space="0" w:color="auto"/>
              <w:right w:val="single" w:sz="4" w:space="0" w:color="auto"/>
            </w:tcBorders>
            <w:shd w:val="clear" w:color="auto" w:fill="auto"/>
            <w:vAlign w:val="center"/>
            <w:hideMark/>
          </w:tcPr>
          <w:p w14:paraId="63EFF3C5"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c>
          <w:tcPr>
            <w:tcW w:w="1700" w:type="dxa"/>
            <w:tcBorders>
              <w:top w:val="single" w:sz="4" w:space="0" w:color="auto"/>
              <w:left w:val="nil"/>
              <w:bottom w:val="single" w:sz="8" w:space="0" w:color="auto"/>
              <w:right w:val="single" w:sz="8" w:space="0" w:color="auto"/>
            </w:tcBorders>
            <w:shd w:val="clear" w:color="000000" w:fill="FF0000"/>
            <w:vAlign w:val="center"/>
            <w:hideMark/>
          </w:tcPr>
          <w:p w14:paraId="0767AAAE" w14:textId="77777777" w:rsidR="00BA28BC" w:rsidRPr="00BA28BC" w:rsidRDefault="00BA28BC" w:rsidP="00BA28BC">
            <w:pPr>
              <w:spacing w:after="0" w:line="240" w:lineRule="auto"/>
              <w:jc w:val="right"/>
              <w:rPr>
                <w:rFonts w:ascii="Calibri" w:eastAsia="Times New Roman" w:hAnsi="Calibri" w:cs="Calibri"/>
                <w:b/>
                <w:bCs/>
                <w:color w:val="000000"/>
                <w:sz w:val="22"/>
                <w:lang w:eastAsia="sk-SK"/>
              </w:rPr>
            </w:pPr>
            <w:r w:rsidRPr="00BA28BC">
              <w:rPr>
                <w:rFonts w:ascii="Calibri" w:eastAsia="Times New Roman" w:hAnsi="Calibri" w:cs="Calibri"/>
                <w:b/>
                <w:bCs/>
                <w:color w:val="000000"/>
                <w:sz w:val="22"/>
                <w:lang w:eastAsia="sk-SK"/>
              </w:rPr>
              <w:t>0,00 €</w:t>
            </w:r>
          </w:p>
        </w:tc>
      </w:tr>
    </w:tbl>
    <w:p w14:paraId="3F45A9CE" w14:textId="77777777" w:rsidR="00275E7B" w:rsidRPr="001B30E3" w:rsidRDefault="00275E7B" w:rsidP="00275E7B">
      <w:pPr>
        <w:jc w:val="both"/>
        <w:rPr>
          <w:rFonts w:ascii="Arial Narrow" w:hAnsi="Arial Narrow" w:cs="Arial"/>
          <w:b/>
          <w:sz w:val="6"/>
          <w:szCs w:val="6"/>
        </w:rPr>
      </w:pPr>
      <w:bookmarkStart w:id="314" w:name="_GoBack"/>
      <w:bookmarkEnd w:id="314"/>
    </w:p>
    <w:p w14:paraId="6E901B46" w14:textId="77777777" w:rsidR="00275E7B" w:rsidRPr="001B30E3" w:rsidRDefault="00275E7B" w:rsidP="00275E7B">
      <w:pPr>
        <w:ind w:left="-284"/>
        <w:jc w:val="both"/>
        <w:rPr>
          <w:rFonts w:ascii="Arial Narrow" w:hAnsi="Arial Narrow"/>
        </w:rPr>
      </w:pPr>
      <w:r w:rsidRPr="001B30E3">
        <w:rPr>
          <w:rFonts w:ascii="Arial Narrow" w:hAnsi="Arial Narrow" w:cs="Arial"/>
          <w:b/>
        </w:rPr>
        <w:t xml:space="preserve">Celková navrhovaná cena za celý predmet zákazky vyjadrená v EUR </w:t>
      </w:r>
      <w:r>
        <w:rPr>
          <w:rFonts w:ascii="Arial Narrow" w:hAnsi="Arial Narrow" w:cs="Arial"/>
          <w:b/>
        </w:rPr>
        <w:t>s</w:t>
      </w:r>
      <w:r w:rsidRPr="001B30E3">
        <w:rPr>
          <w:rFonts w:ascii="Arial Narrow" w:hAnsi="Arial Narrow" w:cs="Arial"/>
          <w:b/>
        </w:rPr>
        <w:t xml:space="preserve"> DPH</w:t>
      </w:r>
      <w:r w:rsidRPr="001B30E3">
        <w:rPr>
          <w:rFonts w:ascii="Arial Narrow" w:hAnsi="Arial Narrow"/>
        </w:rPr>
        <w:t xml:space="preserve">  ako aj všetky ceny uvedené v štruktúrovanom rozpočte ceny musia zahŕňať všetky náklady spojené s poskytovaním služieb uvedených  Prílohe č. 1 Opis predmetu zákazky</w:t>
      </w:r>
      <w:r>
        <w:rPr>
          <w:rFonts w:ascii="Arial Narrow" w:hAnsi="Arial Narrow"/>
        </w:rPr>
        <w:t>.</w:t>
      </w:r>
      <w:r w:rsidRPr="001B30E3">
        <w:rPr>
          <w:rFonts w:ascii="Arial Narrow" w:hAnsi="Arial Narrow"/>
        </w:rPr>
        <w:t xml:space="preserve"> Všetky ceny musia byť zaokrúhlené na dve (2) desatinné miesta. </w:t>
      </w:r>
    </w:p>
    <w:p w14:paraId="29734BA9" w14:textId="77777777" w:rsidR="00275E7B" w:rsidRPr="001B30E3" w:rsidRDefault="00275E7B" w:rsidP="00275E7B">
      <w:pPr>
        <w:ind w:left="-284"/>
        <w:jc w:val="both"/>
        <w:rPr>
          <w:rFonts w:ascii="Arial Narrow" w:hAnsi="Arial Narrow"/>
        </w:rPr>
      </w:pPr>
      <w:r w:rsidRPr="001B30E3">
        <w:rPr>
          <w:rFonts w:ascii="Arial Narrow" w:hAnsi="Arial Narrow"/>
        </w:rPr>
        <w:t xml:space="preserve">Verejný obstarávateľ si vyhradzuje právo presunu osobo/hodín identifikovaných kvalifikovaných expertov v prípade, ak hodinové sadzby za jednotlivých kvalifikovaných expertov, medzi ktorými na základe potreby verejného obstarávateľa dôjde k presunu osobo/hodín, budú v rovnakých, resp. obdobných cenových hladinách a uvedené nebude mať vplyv na princípy verejného obstarávania. </w:t>
      </w:r>
    </w:p>
    <w:p w14:paraId="472A565B" w14:textId="77777777" w:rsidR="00275E7B" w:rsidRDefault="00275E7B" w:rsidP="00275E7B">
      <w:pPr>
        <w:ind w:left="-284"/>
        <w:jc w:val="both"/>
        <w:rPr>
          <w:rFonts w:ascii="Arial Narrow" w:hAnsi="Arial Narrow"/>
        </w:rPr>
      </w:pPr>
      <w:r w:rsidRPr="001B30E3">
        <w:rPr>
          <w:rFonts w:ascii="Arial Narrow" w:hAnsi="Arial Narrow"/>
        </w:rPr>
        <w:t>Za rovnakú, resp. obdobnú cenové hladinu sa považuje cena v EUR bez DPH, ktorá je v rozpätí 10 % z hodnoty osobo/hodiny.</w:t>
      </w:r>
    </w:p>
    <w:p w14:paraId="3E3FB13B" w14:textId="77777777" w:rsidR="00275E7B" w:rsidRPr="00FB5A4E" w:rsidRDefault="00275E7B" w:rsidP="00275E7B">
      <w:pPr>
        <w:widowControl w:val="0"/>
        <w:autoSpaceDE w:val="0"/>
        <w:autoSpaceDN w:val="0"/>
        <w:adjustRightInd w:val="0"/>
        <w:rPr>
          <w:rFonts w:ascii="Arial Narrow" w:hAnsi="Arial Narrow"/>
          <w:spacing w:val="-4"/>
          <w:sz w:val="22"/>
        </w:rPr>
        <w:sectPr w:rsidR="00275E7B" w:rsidRPr="00FB5A4E" w:rsidSect="00843DC8">
          <w:footerReference w:type="even" r:id="rId38"/>
          <w:footerReference w:type="default" r:id="rId39"/>
          <w:pgSz w:w="16840" w:h="11900" w:orient="landscape"/>
          <w:pgMar w:top="709" w:right="993" w:bottom="1560" w:left="1135" w:header="708" w:footer="708" w:gutter="0"/>
          <w:cols w:space="708"/>
          <w:docGrid w:linePitch="360"/>
        </w:sectPr>
      </w:pPr>
    </w:p>
    <w:p w14:paraId="2C7F0BE9" w14:textId="77777777" w:rsidR="00275E7B" w:rsidRDefault="00275E7B" w:rsidP="00275E7B">
      <w:pPr>
        <w:rPr>
          <w:rFonts w:ascii="Arial Narrow" w:hAnsi="Arial Narrow"/>
          <w:b/>
          <w:bCs/>
          <w:sz w:val="22"/>
        </w:rPr>
      </w:pPr>
      <w:r w:rsidRPr="000E4220">
        <w:rPr>
          <w:rFonts w:ascii="Arial Narrow" w:hAnsi="Arial Narrow"/>
          <w:spacing w:val="-4"/>
          <w:sz w:val="22"/>
        </w:rPr>
        <w:lastRenderedPageBreak/>
        <w:t xml:space="preserve">Príloha </w:t>
      </w:r>
      <w:r>
        <w:rPr>
          <w:rFonts w:ascii="Arial Narrow" w:hAnsi="Arial Narrow"/>
          <w:spacing w:val="-4"/>
          <w:sz w:val="22"/>
        </w:rPr>
        <w:t xml:space="preserve">č. </w:t>
      </w:r>
      <w:r w:rsidRPr="000E4220">
        <w:rPr>
          <w:rFonts w:ascii="Arial Narrow" w:hAnsi="Arial Narrow"/>
          <w:spacing w:val="-4"/>
          <w:sz w:val="22"/>
        </w:rPr>
        <w:t>4: Informácie o subdodávateľoch</w:t>
      </w:r>
      <w:r w:rsidRPr="000E4220">
        <w:rPr>
          <w:rFonts w:ascii="Arial Narrow" w:hAnsi="Arial Narrow"/>
          <w:b/>
          <w:bCs/>
          <w:sz w:val="22"/>
        </w:rPr>
        <w:t xml:space="preserve"> </w:t>
      </w:r>
    </w:p>
    <w:p w14:paraId="20F8BD91" w14:textId="77777777" w:rsidR="00275E7B" w:rsidRDefault="00275E7B" w:rsidP="00275E7B">
      <w:pPr>
        <w:rPr>
          <w:rFonts w:ascii="Arial Narrow" w:hAnsi="Arial Narrow"/>
          <w:b/>
          <w:bCs/>
          <w:sz w:val="22"/>
        </w:rPr>
      </w:pPr>
    </w:p>
    <w:p w14:paraId="018D27F1" w14:textId="77777777" w:rsidR="00275E7B" w:rsidRDefault="00275E7B" w:rsidP="00275E7B">
      <w:pPr>
        <w:rPr>
          <w:rFonts w:ascii="Arial Narrow" w:hAnsi="Arial Narrow"/>
          <w:spacing w:val="-4"/>
          <w:sz w:val="22"/>
        </w:rPr>
      </w:pPr>
    </w:p>
    <w:p w14:paraId="1F41E7E0" w14:textId="77777777" w:rsidR="00275E7B" w:rsidRDefault="00275E7B" w:rsidP="00275E7B">
      <w:pPr>
        <w:rPr>
          <w:rFonts w:ascii="Arial Narrow" w:hAnsi="Arial Narrow"/>
          <w:spacing w:val="-4"/>
          <w:sz w:val="22"/>
        </w:rPr>
      </w:pPr>
    </w:p>
    <w:p w14:paraId="3E692D01" w14:textId="77777777" w:rsidR="00275E7B" w:rsidRDefault="00275E7B" w:rsidP="00275E7B">
      <w:pPr>
        <w:rPr>
          <w:rFonts w:ascii="Arial Narrow" w:hAnsi="Arial Narrow"/>
          <w:spacing w:val="-4"/>
          <w:sz w:val="22"/>
        </w:rPr>
      </w:pPr>
    </w:p>
    <w:p w14:paraId="63F06048" w14:textId="77777777" w:rsidR="00275E7B" w:rsidRDefault="00275E7B" w:rsidP="00275E7B">
      <w:pPr>
        <w:rPr>
          <w:rFonts w:ascii="Arial Narrow" w:hAnsi="Arial Narrow"/>
          <w:spacing w:val="-4"/>
          <w:sz w:val="22"/>
        </w:rPr>
      </w:pPr>
    </w:p>
    <w:p w14:paraId="17AA954E" w14:textId="77777777" w:rsidR="00275E7B" w:rsidRDefault="00275E7B" w:rsidP="00275E7B">
      <w:pPr>
        <w:rPr>
          <w:rFonts w:ascii="Arial Narrow" w:hAnsi="Arial Narrow"/>
          <w:spacing w:val="-4"/>
          <w:sz w:val="22"/>
        </w:rPr>
      </w:pPr>
    </w:p>
    <w:p w14:paraId="062EA170" w14:textId="77777777" w:rsidR="00275E7B" w:rsidRDefault="00275E7B" w:rsidP="00275E7B">
      <w:pPr>
        <w:rPr>
          <w:rFonts w:ascii="Arial Narrow" w:hAnsi="Arial Narrow"/>
          <w:spacing w:val="-4"/>
          <w:sz w:val="22"/>
        </w:rPr>
      </w:pPr>
    </w:p>
    <w:p w14:paraId="45F3FFD5" w14:textId="77777777" w:rsidR="00275E7B" w:rsidRDefault="00275E7B" w:rsidP="00275E7B">
      <w:pPr>
        <w:rPr>
          <w:rFonts w:ascii="Arial Narrow" w:hAnsi="Arial Narrow"/>
          <w:spacing w:val="-4"/>
          <w:sz w:val="22"/>
        </w:rPr>
      </w:pPr>
    </w:p>
    <w:p w14:paraId="3CAA666C" w14:textId="77777777" w:rsidR="00275E7B" w:rsidRDefault="00275E7B" w:rsidP="00275E7B">
      <w:pPr>
        <w:rPr>
          <w:rFonts w:ascii="Arial Narrow" w:hAnsi="Arial Narrow"/>
          <w:spacing w:val="-4"/>
          <w:sz w:val="22"/>
        </w:rPr>
      </w:pPr>
    </w:p>
    <w:p w14:paraId="7028011E" w14:textId="77777777" w:rsidR="00275E7B" w:rsidRDefault="00275E7B" w:rsidP="00275E7B">
      <w:pPr>
        <w:rPr>
          <w:rFonts w:ascii="Arial Narrow" w:hAnsi="Arial Narrow"/>
          <w:spacing w:val="-4"/>
          <w:sz w:val="22"/>
        </w:rPr>
      </w:pPr>
    </w:p>
    <w:p w14:paraId="49BFCB77" w14:textId="77777777" w:rsidR="00275E7B" w:rsidRDefault="00275E7B" w:rsidP="00275E7B">
      <w:pPr>
        <w:rPr>
          <w:rFonts w:ascii="Arial Narrow" w:hAnsi="Arial Narrow"/>
          <w:spacing w:val="-4"/>
          <w:sz w:val="22"/>
        </w:rPr>
      </w:pPr>
    </w:p>
    <w:p w14:paraId="5DED7FE7" w14:textId="77777777" w:rsidR="00275E7B" w:rsidRDefault="00275E7B" w:rsidP="00275E7B">
      <w:pPr>
        <w:rPr>
          <w:rFonts w:ascii="Arial Narrow" w:hAnsi="Arial Narrow"/>
          <w:spacing w:val="-4"/>
          <w:sz w:val="22"/>
        </w:rPr>
      </w:pPr>
    </w:p>
    <w:p w14:paraId="7B509B6E" w14:textId="77777777" w:rsidR="00275E7B" w:rsidRDefault="00275E7B" w:rsidP="00275E7B">
      <w:pPr>
        <w:rPr>
          <w:rFonts w:ascii="Arial Narrow" w:hAnsi="Arial Narrow"/>
          <w:spacing w:val="-4"/>
          <w:sz w:val="22"/>
        </w:rPr>
      </w:pPr>
    </w:p>
    <w:p w14:paraId="5E67B4FC" w14:textId="77777777" w:rsidR="00275E7B" w:rsidRDefault="00275E7B" w:rsidP="00275E7B">
      <w:pPr>
        <w:rPr>
          <w:rFonts w:ascii="Arial Narrow" w:hAnsi="Arial Narrow"/>
          <w:spacing w:val="-4"/>
          <w:sz w:val="22"/>
        </w:rPr>
      </w:pPr>
    </w:p>
    <w:p w14:paraId="4B970249" w14:textId="77777777" w:rsidR="00275E7B" w:rsidRDefault="00275E7B" w:rsidP="00275E7B">
      <w:pPr>
        <w:rPr>
          <w:rFonts w:ascii="Arial Narrow" w:hAnsi="Arial Narrow"/>
          <w:spacing w:val="-4"/>
          <w:sz w:val="22"/>
        </w:rPr>
      </w:pPr>
    </w:p>
    <w:p w14:paraId="7B3F8315" w14:textId="77777777" w:rsidR="00275E7B" w:rsidRDefault="00275E7B" w:rsidP="00275E7B">
      <w:pPr>
        <w:rPr>
          <w:rFonts w:ascii="Arial Narrow" w:hAnsi="Arial Narrow"/>
          <w:spacing w:val="-4"/>
          <w:sz w:val="22"/>
        </w:rPr>
      </w:pPr>
    </w:p>
    <w:p w14:paraId="4E94B14B" w14:textId="77777777" w:rsidR="00275E7B" w:rsidRDefault="00275E7B" w:rsidP="00275E7B">
      <w:pPr>
        <w:rPr>
          <w:rFonts w:ascii="Arial Narrow" w:hAnsi="Arial Narrow"/>
          <w:spacing w:val="-4"/>
          <w:sz w:val="22"/>
        </w:rPr>
      </w:pPr>
    </w:p>
    <w:p w14:paraId="39625D0B" w14:textId="77777777" w:rsidR="00275E7B" w:rsidRDefault="00275E7B" w:rsidP="00275E7B">
      <w:pPr>
        <w:rPr>
          <w:rFonts w:ascii="Arial Narrow" w:hAnsi="Arial Narrow"/>
          <w:spacing w:val="-4"/>
          <w:sz w:val="22"/>
        </w:rPr>
      </w:pPr>
    </w:p>
    <w:p w14:paraId="0D983DD3" w14:textId="77777777" w:rsidR="00275E7B" w:rsidRDefault="00275E7B" w:rsidP="00275E7B">
      <w:pPr>
        <w:rPr>
          <w:rFonts w:ascii="Arial Narrow" w:hAnsi="Arial Narrow"/>
          <w:spacing w:val="-4"/>
          <w:sz w:val="22"/>
        </w:rPr>
      </w:pPr>
    </w:p>
    <w:p w14:paraId="24887E6D" w14:textId="77777777" w:rsidR="00275E7B" w:rsidRDefault="00275E7B" w:rsidP="00275E7B">
      <w:pPr>
        <w:rPr>
          <w:rFonts w:ascii="Arial Narrow" w:hAnsi="Arial Narrow"/>
          <w:spacing w:val="-4"/>
          <w:sz w:val="22"/>
        </w:rPr>
      </w:pPr>
    </w:p>
    <w:p w14:paraId="2366ECF9" w14:textId="77777777" w:rsidR="00275E7B" w:rsidRDefault="00275E7B" w:rsidP="00275E7B">
      <w:pPr>
        <w:rPr>
          <w:rFonts w:ascii="Arial Narrow" w:hAnsi="Arial Narrow"/>
          <w:spacing w:val="-4"/>
          <w:sz w:val="22"/>
        </w:rPr>
      </w:pPr>
    </w:p>
    <w:p w14:paraId="3E9DC9F9" w14:textId="77777777" w:rsidR="00275E7B" w:rsidRDefault="00275E7B" w:rsidP="00275E7B">
      <w:pPr>
        <w:rPr>
          <w:rFonts w:ascii="Arial Narrow" w:hAnsi="Arial Narrow"/>
          <w:spacing w:val="-4"/>
          <w:sz w:val="22"/>
        </w:rPr>
      </w:pPr>
    </w:p>
    <w:p w14:paraId="465A342B" w14:textId="77777777" w:rsidR="00275E7B" w:rsidRDefault="00275E7B" w:rsidP="00275E7B">
      <w:pPr>
        <w:rPr>
          <w:rFonts w:ascii="Arial Narrow" w:hAnsi="Arial Narrow"/>
          <w:spacing w:val="-4"/>
          <w:sz w:val="22"/>
        </w:rPr>
      </w:pPr>
    </w:p>
    <w:p w14:paraId="0D901FE1" w14:textId="77777777" w:rsidR="00275E7B" w:rsidRDefault="00275E7B" w:rsidP="00275E7B">
      <w:pPr>
        <w:rPr>
          <w:rFonts w:ascii="Arial Narrow" w:hAnsi="Arial Narrow"/>
          <w:spacing w:val="-4"/>
          <w:sz w:val="22"/>
        </w:rPr>
      </w:pPr>
    </w:p>
    <w:p w14:paraId="6D23AE70" w14:textId="77777777" w:rsidR="00275E7B" w:rsidRDefault="00275E7B" w:rsidP="00275E7B">
      <w:pPr>
        <w:rPr>
          <w:rFonts w:ascii="Arial Narrow" w:hAnsi="Arial Narrow"/>
          <w:spacing w:val="-4"/>
          <w:sz w:val="22"/>
        </w:rPr>
      </w:pPr>
    </w:p>
    <w:p w14:paraId="0CE7E545" w14:textId="77777777" w:rsidR="00275E7B" w:rsidRPr="001B30E3" w:rsidRDefault="00275E7B" w:rsidP="00275E7B">
      <w:pPr>
        <w:rPr>
          <w:rFonts w:ascii="Arial Narrow" w:hAnsi="Arial Narrow"/>
          <w:b/>
          <w:spacing w:val="-4"/>
          <w:sz w:val="22"/>
        </w:rPr>
      </w:pPr>
      <w:r>
        <w:rPr>
          <w:rFonts w:ascii="Arial Narrow" w:hAnsi="Arial Narrow"/>
          <w:spacing w:val="-4"/>
          <w:sz w:val="22"/>
        </w:rPr>
        <w:lastRenderedPageBreak/>
        <w:t>Prílo</w:t>
      </w:r>
      <w:r w:rsidRPr="001B30E3">
        <w:rPr>
          <w:rFonts w:ascii="Arial Narrow" w:hAnsi="Arial Narrow"/>
          <w:spacing w:val="-4"/>
          <w:sz w:val="22"/>
        </w:rPr>
        <w:t xml:space="preserve">ha č. 5 </w:t>
      </w:r>
      <w:r w:rsidRPr="001B30E3">
        <w:rPr>
          <w:rFonts w:ascii="Arial Narrow" w:hAnsi="Arial Narrow"/>
          <w:spacing w:val="-4"/>
          <w:sz w:val="22"/>
        </w:rPr>
        <w:tab/>
      </w:r>
      <w:r w:rsidRPr="001B30E3">
        <w:rPr>
          <w:rFonts w:ascii="Arial Narrow" w:hAnsi="Arial Narrow"/>
          <w:spacing w:val="-4"/>
          <w:sz w:val="22"/>
        </w:rPr>
        <w:tab/>
      </w:r>
      <w:r w:rsidRPr="001B30E3">
        <w:rPr>
          <w:rFonts w:ascii="Arial Narrow" w:hAnsi="Arial Narrow"/>
          <w:spacing w:val="-4"/>
          <w:sz w:val="22"/>
        </w:rPr>
        <w:tab/>
        <w:t>M</w:t>
      </w:r>
      <w:r w:rsidRPr="001B30E3">
        <w:rPr>
          <w:rFonts w:ascii="Arial Narrow" w:hAnsi="Arial Narrow"/>
          <w:b/>
          <w:sz w:val="22"/>
        </w:rPr>
        <w:t>enný zoznam expertov</w:t>
      </w:r>
    </w:p>
    <w:p w14:paraId="37532ECE" w14:textId="77777777" w:rsidR="00275E7B" w:rsidRPr="001B30E3" w:rsidRDefault="00275E7B" w:rsidP="00275E7B">
      <w:pPr>
        <w:jc w:val="center"/>
        <w:rPr>
          <w:rFonts w:ascii="Arial Narrow" w:hAnsi="Arial Narrow"/>
          <w:b/>
          <w:bCs/>
          <w:sz w:val="22"/>
        </w:rPr>
      </w:pPr>
    </w:p>
    <w:p w14:paraId="0D376B28" w14:textId="77777777" w:rsidR="00275E7B" w:rsidRPr="001B30E3" w:rsidRDefault="00275E7B">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1</w:t>
      </w:r>
      <w:r>
        <w:rPr>
          <w:rFonts w:ascii="Arial Narrow" w:hAnsi="Arial Narrow"/>
          <w:sz w:val="22"/>
        </w:rPr>
        <w:t xml:space="preserve"> </w:t>
      </w:r>
      <w:r w:rsidRPr="001B30E3">
        <w:rPr>
          <w:rFonts w:ascii="Arial Narrow" w:hAnsi="Arial Narrow"/>
          <w:sz w:val="22"/>
        </w:rPr>
        <w:t>......................................................................</w:t>
      </w:r>
    </w:p>
    <w:p w14:paraId="22169A9A" w14:textId="77777777" w:rsidR="00275E7B" w:rsidRPr="001B30E3" w:rsidRDefault="00275E7B" w:rsidP="00275E7B">
      <w:pPr>
        <w:tabs>
          <w:tab w:val="num" w:pos="1080"/>
          <w:tab w:val="left" w:pos="7230"/>
          <w:tab w:val="left" w:leader="dot" w:pos="10034"/>
        </w:tabs>
        <w:spacing w:before="120"/>
        <w:rPr>
          <w:rFonts w:ascii="Arial Narrow" w:hAnsi="Arial Narrow"/>
          <w:sz w:val="22"/>
        </w:rPr>
      </w:pPr>
    </w:p>
    <w:p w14:paraId="5835BAD8" w14:textId="77777777" w:rsidR="00275E7B" w:rsidRPr="001B30E3" w:rsidRDefault="00275E7B">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2</w:t>
      </w:r>
      <w:r>
        <w:rPr>
          <w:rFonts w:ascii="Arial Narrow" w:hAnsi="Arial Narrow"/>
          <w:sz w:val="22"/>
        </w:rPr>
        <w:t xml:space="preserve"> </w:t>
      </w:r>
      <w:r w:rsidRPr="001B30E3">
        <w:rPr>
          <w:rFonts w:ascii="Arial Narrow" w:hAnsi="Arial Narrow"/>
          <w:sz w:val="22"/>
        </w:rPr>
        <w:t>......................................................................</w:t>
      </w:r>
    </w:p>
    <w:p w14:paraId="204DD374" w14:textId="77777777" w:rsidR="00275E7B" w:rsidRPr="001B30E3" w:rsidRDefault="00275E7B" w:rsidP="00275E7B">
      <w:pPr>
        <w:tabs>
          <w:tab w:val="num" w:pos="1080"/>
          <w:tab w:val="left" w:pos="7230"/>
          <w:tab w:val="left" w:leader="dot" w:pos="10034"/>
        </w:tabs>
        <w:spacing w:before="120"/>
        <w:rPr>
          <w:rFonts w:ascii="Arial Narrow" w:hAnsi="Arial Narrow"/>
          <w:sz w:val="22"/>
        </w:rPr>
      </w:pPr>
    </w:p>
    <w:p w14:paraId="64B5BA97" w14:textId="77777777" w:rsidR="00275E7B" w:rsidRPr="001B30E3" w:rsidRDefault="00275E7B">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3</w:t>
      </w:r>
      <w:r>
        <w:rPr>
          <w:rFonts w:ascii="Arial Narrow" w:hAnsi="Arial Narrow"/>
          <w:sz w:val="22"/>
        </w:rPr>
        <w:t xml:space="preserve"> </w:t>
      </w:r>
      <w:r w:rsidRPr="001B30E3">
        <w:rPr>
          <w:rFonts w:ascii="Arial Narrow" w:hAnsi="Arial Narrow"/>
          <w:sz w:val="22"/>
        </w:rPr>
        <w:t>......................................................................</w:t>
      </w:r>
    </w:p>
    <w:p w14:paraId="2AC42E90" w14:textId="77777777" w:rsidR="00275E7B" w:rsidRPr="001B30E3" w:rsidRDefault="00275E7B" w:rsidP="00275E7B">
      <w:pPr>
        <w:pStyle w:val="Odsekzoznamu"/>
        <w:rPr>
          <w:rFonts w:ascii="Arial Narrow" w:hAnsi="Arial Narrow"/>
          <w:sz w:val="22"/>
          <w:szCs w:val="22"/>
        </w:rPr>
      </w:pPr>
    </w:p>
    <w:p w14:paraId="433B1FE1" w14:textId="77777777" w:rsidR="00275E7B" w:rsidRPr="001B30E3" w:rsidRDefault="00275E7B">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4</w:t>
      </w:r>
      <w:r>
        <w:rPr>
          <w:rFonts w:ascii="Arial Narrow" w:hAnsi="Arial Narrow"/>
          <w:sz w:val="22"/>
        </w:rPr>
        <w:t xml:space="preserve"> </w:t>
      </w:r>
      <w:r w:rsidRPr="001B30E3">
        <w:rPr>
          <w:rFonts w:ascii="Arial Narrow" w:hAnsi="Arial Narrow"/>
          <w:sz w:val="22"/>
        </w:rPr>
        <w:t>......................................................................</w:t>
      </w:r>
    </w:p>
    <w:p w14:paraId="4E42E536" w14:textId="77777777" w:rsidR="00275E7B" w:rsidRPr="001B30E3" w:rsidRDefault="00275E7B" w:rsidP="00275E7B">
      <w:pPr>
        <w:tabs>
          <w:tab w:val="left" w:pos="567"/>
          <w:tab w:val="left" w:leader="dot" w:pos="10034"/>
        </w:tabs>
        <w:spacing w:before="120"/>
        <w:rPr>
          <w:rFonts w:ascii="Arial Narrow" w:hAnsi="Arial Narrow"/>
          <w:sz w:val="22"/>
        </w:rPr>
      </w:pPr>
    </w:p>
    <w:p w14:paraId="776026B9" w14:textId="77777777" w:rsidR="00275E7B" w:rsidRDefault="00275E7B">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Expert č. 5</w:t>
      </w:r>
      <w:r>
        <w:rPr>
          <w:rFonts w:ascii="Arial Narrow" w:hAnsi="Arial Narrow"/>
          <w:sz w:val="22"/>
        </w:rPr>
        <w:t xml:space="preserve"> </w:t>
      </w:r>
      <w:r w:rsidRPr="001B30E3">
        <w:rPr>
          <w:rFonts w:ascii="Arial Narrow" w:hAnsi="Arial Narrow"/>
          <w:sz w:val="22"/>
        </w:rPr>
        <w:t>......................................................................</w:t>
      </w:r>
    </w:p>
    <w:p w14:paraId="4D2C950F" w14:textId="77777777" w:rsidR="007A2925" w:rsidRDefault="007A2925" w:rsidP="007A2925">
      <w:pPr>
        <w:pStyle w:val="Odsekzoznamu"/>
        <w:rPr>
          <w:rFonts w:ascii="Arial Narrow" w:hAnsi="Arial Narrow"/>
          <w:sz w:val="22"/>
        </w:rPr>
      </w:pPr>
    </w:p>
    <w:p w14:paraId="425F3079" w14:textId="3B88D526" w:rsidR="007A2925" w:rsidRDefault="007A2925">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 xml:space="preserve">Expert č. </w:t>
      </w:r>
      <w:r>
        <w:rPr>
          <w:rFonts w:ascii="Arial Narrow" w:hAnsi="Arial Narrow"/>
          <w:sz w:val="22"/>
        </w:rPr>
        <w:t xml:space="preserve">6 </w:t>
      </w:r>
      <w:r w:rsidRPr="001B30E3">
        <w:rPr>
          <w:rFonts w:ascii="Arial Narrow" w:hAnsi="Arial Narrow"/>
          <w:sz w:val="22"/>
        </w:rPr>
        <w:t>......................................................................</w:t>
      </w:r>
    </w:p>
    <w:p w14:paraId="1791F1C4" w14:textId="77777777" w:rsidR="007A2925" w:rsidRDefault="007A2925" w:rsidP="007A2925">
      <w:pPr>
        <w:pStyle w:val="Odsekzoznamu"/>
        <w:rPr>
          <w:rFonts w:ascii="Arial Narrow" w:hAnsi="Arial Narrow"/>
          <w:sz w:val="22"/>
        </w:rPr>
      </w:pPr>
    </w:p>
    <w:p w14:paraId="1486B59C" w14:textId="5DB62452" w:rsidR="007A2925" w:rsidRDefault="007A2925">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 xml:space="preserve">Expert č. </w:t>
      </w:r>
      <w:r>
        <w:rPr>
          <w:rFonts w:ascii="Arial Narrow" w:hAnsi="Arial Narrow"/>
          <w:sz w:val="22"/>
        </w:rPr>
        <w:t xml:space="preserve">7 </w:t>
      </w:r>
      <w:r w:rsidRPr="001B30E3">
        <w:rPr>
          <w:rFonts w:ascii="Arial Narrow" w:hAnsi="Arial Narrow"/>
          <w:sz w:val="22"/>
        </w:rPr>
        <w:t>......................................................................</w:t>
      </w:r>
    </w:p>
    <w:p w14:paraId="1E1402FA" w14:textId="77777777" w:rsidR="007A2925" w:rsidRDefault="007A2925" w:rsidP="007A2925">
      <w:pPr>
        <w:pStyle w:val="Odsekzoznamu"/>
        <w:rPr>
          <w:rFonts w:ascii="Arial Narrow" w:hAnsi="Arial Narrow"/>
          <w:sz w:val="22"/>
        </w:rPr>
      </w:pPr>
    </w:p>
    <w:p w14:paraId="32804312" w14:textId="1BDD35D0" w:rsidR="007A2925" w:rsidRDefault="007A2925">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 xml:space="preserve">Expert č. </w:t>
      </w:r>
      <w:r>
        <w:rPr>
          <w:rFonts w:ascii="Arial Narrow" w:hAnsi="Arial Narrow"/>
          <w:sz w:val="22"/>
        </w:rPr>
        <w:t xml:space="preserve">8 </w:t>
      </w:r>
      <w:r w:rsidRPr="001B30E3">
        <w:rPr>
          <w:rFonts w:ascii="Arial Narrow" w:hAnsi="Arial Narrow"/>
          <w:sz w:val="22"/>
        </w:rPr>
        <w:t>......................................................................</w:t>
      </w:r>
    </w:p>
    <w:p w14:paraId="6E5795DA" w14:textId="77777777" w:rsidR="007A2925" w:rsidRDefault="007A2925" w:rsidP="007A2925">
      <w:pPr>
        <w:pStyle w:val="Odsekzoznamu"/>
        <w:rPr>
          <w:rFonts w:ascii="Arial Narrow" w:hAnsi="Arial Narrow"/>
          <w:sz w:val="22"/>
        </w:rPr>
      </w:pPr>
    </w:p>
    <w:p w14:paraId="62BB2502" w14:textId="38F93088" w:rsidR="007A2925" w:rsidRDefault="007A2925">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 xml:space="preserve">Expert č. </w:t>
      </w:r>
      <w:r>
        <w:rPr>
          <w:rFonts w:ascii="Arial Narrow" w:hAnsi="Arial Narrow"/>
          <w:sz w:val="22"/>
        </w:rPr>
        <w:t xml:space="preserve">9 </w:t>
      </w:r>
      <w:r w:rsidRPr="001B30E3">
        <w:rPr>
          <w:rFonts w:ascii="Arial Narrow" w:hAnsi="Arial Narrow"/>
          <w:sz w:val="22"/>
        </w:rPr>
        <w:t>......................................................................</w:t>
      </w:r>
    </w:p>
    <w:p w14:paraId="209E8DAA" w14:textId="77777777" w:rsidR="007A2925" w:rsidRDefault="007A2925" w:rsidP="007A2925">
      <w:pPr>
        <w:pStyle w:val="Odsekzoznamu"/>
        <w:rPr>
          <w:rFonts w:ascii="Arial Narrow" w:hAnsi="Arial Narrow"/>
          <w:sz w:val="22"/>
        </w:rPr>
      </w:pPr>
    </w:p>
    <w:p w14:paraId="4D2F36E1" w14:textId="01D00B1C" w:rsidR="007A2925" w:rsidRPr="001B30E3" w:rsidRDefault="007A2925">
      <w:pPr>
        <w:numPr>
          <w:ilvl w:val="1"/>
          <w:numId w:val="54"/>
        </w:numPr>
        <w:tabs>
          <w:tab w:val="left" w:pos="567"/>
          <w:tab w:val="left" w:leader="dot" w:pos="10034"/>
        </w:tabs>
        <w:spacing w:before="120" w:after="0" w:line="240" w:lineRule="auto"/>
        <w:ind w:left="567" w:hanging="567"/>
        <w:rPr>
          <w:rFonts w:ascii="Arial Narrow" w:hAnsi="Arial Narrow"/>
          <w:sz w:val="22"/>
        </w:rPr>
      </w:pPr>
      <w:r w:rsidRPr="001B30E3">
        <w:rPr>
          <w:rFonts w:ascii="Arial Narrow" w:hAnsi="Arial Narrow"/>
          <w:sz w:val="22"/>
        </w:rPr>
        <w:t xml:space="preserve">Expert č. </w:t>
      </w:r>
      <w:r>
        <w:rPr>
          <w:rFonts w:ascii="Arial Narrow" w:hAnsi="Arial Narrow"/>
          <w:sz w:val="22"/>
        </w:rPr>
        <w:t xml:space="preserve">10 </w:t>
      </w:r>
      <w:r w:rsidRPr="001B30E3">
        <w:rPr>
          <w:rFonts w:ascii="Arial Narrow" w:hAnsi="Arial Narrow"/>
          <w:sz w:val="22"/>
        </w:rPr>
        <w:t>....................................................................</w:t>
      </w:r>
    </w:p>
    <w:p w14:paraId="0B9AD00F" w14:textId="77777777" w:rsidR="007A2925" w:rsidRPr="001B30E3" w:rsidRDefault="007A2925" w:rsidP="007A2925">
      <w:pPr>
        <w:tabs>
          <w:tab w:val="left" w:pos="567"/>
          <w:tab w:val="left" w:leader="dot" w:pos="10034"/>
        </w:tabs>
        <w:spacing w:before="120" w:after="0" w:line="240" w:lineRule="auto"/>
        <w:ind w:left="567"/>
        <w:rPr>
          <w:rFonts w:ascii="Arial Narrow" w:hAnsi="Arial Narrow"/>
          <w:sz w:val="22"/>
        </w:rPr>
      </w:pPr>
    </w:p>
    <w:p w14:paraId="00F242B6" w14:textId="77777777" w:rsidR="00DF625D" w:rsidRDefault="00DF625D" w:rsidP="00DF625D">
      <w:pPr>
        <w:jc w:val="both"/>
        <w:rPr>
          <w:rFonts w:ascii="Arial Narrow" w:hAnsi="Arial Narrow"/>
          <w:b/>
          <w:bCs/>
          <w:sz w:val="22"/>
        </w:rPr>
      </w:pPr>
    </w:p>
    <w:p w14:paraId="68F5E102" w14:textId="77777777" w:rsidR="00DF625D" w:rsidRDefault="00DF625D" w:rsidP="00DF625D">
      <w:pPr>
        <w:jc w:val="center"/>
        <w:rPr>
          <w:rFonts w:ascii="Arial Narrow" w:hAnsi="Arial Narrow"/>
          <w:b/>
          <w:bCs/>
          <w:sz w:val="22"/>
        </w:rPr>
      </w:pPr>
    </w:p>
    <w:p w14:paraId="3BC5FFF7" w14:textId="77777777" w:rsidR="00DF625D" w:rsidRDefault="00DF625D" w:rsidP="00DF625D">
      <w:pPr>
        <w:jc w:val="center"/>
        <w:rPr>
          <w:rFonts w:ascii="Arial Narrow" w:hAnsi="Arial Narrow"/>
          <w:b/>
          <w:bCs/>
          <w:sz w:val="22"/>
        </w:rPr>
      </w:pPr>
    </w:p>
    <w:p w14:paraId="35F97DCC" w14:textId="77777777" w:rsidR="00DF625D" w:rsidRDefault="00DF625D" w:rsidP="00DF625D">
      <w:pPr>
        <w:jc w:val="center"/>
        <w:rPr>
          <w:rFonts w:ascii="Arial Narrow" w:hAnsi="Arial Narrow"/>
          <w:b/>
          <w:bCs/>
          <w:sz w:val="22"/>
        </w:rPr>
      </w:pPr>
    </w:p>
    <w:p w14:paraId="3F5BD77F" w14:textId="77777777" w:rsidR="00DF625D" w:rsidRDefault="00DF625D" w:rsidP="00DF625D">
      <w:pPr>
        <w:jc w:val="center"/>
        <w:rPr>
          <w:rFonts w:ascii="Arial Narrow" w:hAnsi="Arial Narrow"/>
          <w:b/>
          <w:bCs/>
          <w:sz w:val="22"/>
        </w:rPr>
      </w:pPr>
    </w:p>
    <w:p w14:paraId="4166FB8D" w14:textId="77777777" w:rsidR="00DF625D" w:rsidRDefault="00DF625D" w:rsidP="00DF625D">
      <w:pPr>
        <w:jc w:val="center"/>
        <w:rPr>
          <w:rFonts w:ascii="Arial Narrow" w:hAnsi="Arial Narrow"/>
          <w:b/>
          <w:bCs/>
          <w:sz w:val="22"/>
        </w:rPr>
      </w:pPr>
    </w:p>
    <w:p w14:paraId="26CD36F4" w14:textId="77777777" w:rsidR="00DF625D" w:rsidRDefault="00DF625D" w:rsidP="00DF625D">
      <w:pPr>
        <w:jc w:val="center"/>
        <w:rPr>
          <w:rFonts w:ascii="Arial Narrow" w:hAnsi="Arial Narrow"/>
          <w:b/>
          <w:bCs/>
          <w:sz w:val="22"/>
        </w:rPr>
      </w:pPr>
    </w:p>
    <w:p w14:paraId="29C1E33E" w14:textId="77777777" w:rsidR="00DF625D" w:rsidRDefault="00DF625D" w:rsidP="00DF625D">
      <w:pPr>
        <w:jc w:val="center"/>
        <w:rPr>
          <w:rFonts w:ascii="Arial Narrow" w:hAnsi="Arial Narrow"/>
          <w:b/>
          <w:bCs/>
          <w:sz w:val="22"/>
        </w:rPr>
      </w:pPr>
    </w:p>
    <w:p w14:paraId="0E3788A2" w14:textId="77777777" w:rsidR="00DF625D" w:rsidRDefault="00DF625D" w:rsidP="00DF625D">
      <w:pPr>
        <w:jc w:val="center"/>
        <w:rPr>
          <w:rFonts w:ascii="Arial Narrow" w:hAnsi="Arial Narrow"/>
          <w:b/>
          <w:bCs/>
          <w:sz w:val="22"/>
        </w:rPr>
      </w:pPr>
    </w:p>
    <w:p w14:paraId="038170CB" w14:textId="77777777" w:rsidR="00DF625D" w:rsidRDefault="00DF625D" w:rsidP="00DF625D">
      <w:pPr>
        <w:jc w:val="center"/>
        <w:rPr>
          <w:rFonts w:ascii="Arial Narrow" w:hAnsi="Arial Narrow"/>
          <w:b/>
          <w:bCs/>
          <w:sz w:val="22"/>
        </w:rPr>
      </w:pPr>
    </w:p>
    <w:p w14:paraId="3846F37F" w14:textId="06F5A89D" w:rsidR="00D26784" w:rsidRPr="00A87D1D" w:rsidRDefault="00EA7A95" w:rsidP="004E774A">
      <w:pPr>
        <w:pStyle w:val="Nadpis2"/>
      </w:pPr>
      <w:r>
        <w:lastRenderedPageBreak/>
        <w:t>P</w:t>
      </w:r>
      <w:r w:rsidR="00D26784" w:rsidRPr="00A87D1D">
        <w:t>ríloha č. 4 ku SP</w:t>
      </w:r>
    </w:p>
    <w:p w14:paraId="61B35814" w14:textId="77777777" w:rsidR="00D26784" w:rsidRPr="00A87D1D" w:rsidRDefault="00D26784" w:rsidP="00D26784">
      <w:pPr>
        <w:spacing w:before="120" w:after="120"/>
        <w:jc w:val="center"/>
        <w:rPr>
          <w:rFonts w:ascii="Arial Narrow" w:hAnsi="Arial Narrow" w:cs="Arial"/>
          <w:b/>
          <w:bCs/>
          <w:sz w:val="22"/>
        </w:rPr>
      </w:pPr>
    </w:p>
    <w:p w14:paraId="55E71924" w14:textId="17FD0B9E" w:rsidR="00D26784" w:rsidRPr="00A87D1D" w:rsidRDefault="00D26784" w:rsidP="00D26784">
      <w:pPr>
        <w:spacing w:before="120" w:after="120"/>
        <w:jc w:val="center"/>
        <w:rPr>
          <w:rFonts w:ascii="Arial Narrow" w:hAnsi="Arial Narrow" w:cs="Arial"/>
          <w:b/>
          <w:bCs/>
          <w:sz w:val="22"/>
        </w:rPr>
      </w:pPr>
      <w:r w:rsidRPr="00A87D1D">
        <w:rPr>
          <w:rFonts w:ascii="Arial Narrow" w:hAnsi="Arial Narrow" w:cs="Arial"/>
          <w:b/>
          <w:bCs/>
          <w:sz w:val="22"/>
        </w:rPr>
        <w:t>KRITÉRIUM NA VYHODNOTENIE PONÚK A</w:t>
      </w:r>
    </w:p>
    <w:p w14:paraId="1DBC6E85" w14:textId="77777777" w:rsidR="00D26784" w:rsidRPr="00A87D1D" w:rsidRDefault="00D26784" w:rsidP="00D26784">
      <w:pPr>
        <w:spacing w:before="120" w:after="120"/>
        <w:jc w:val="center"/>
        <w:rPr>
          <w:rFonts w:ascii="Arial Narrow" w:hAnsi="Arial Narrow" w:cs="Arial"/>
          <w:b/>
          <w:bCs/>
          <w:sz w:val="22"/>
        </w:rPr>
      </w:pPr>
      <w:r w:rsidRPr="00A87D1D">
        <w:rPr>
          <w:rFonts w:ascii="Arial Narrow" w:hAnsi="Arial Narrow" w:cs="Arial"/>
          <w:b/>
          <w:bCs/>
          <w:sz w:val="22"/>
        </w:rPr>
        <w:t>PRAVIDLÁ  UPLATŇOVANIA  KRITÉRIA NA VYHODNOTENIE PONÚK</w:t>
      </w:r>
    </w:p>
    <w:p w14:paraId="60E8A221" w14:textId="77777777" w:rsidR="00D26784" w:rsidRPr="00A87D1D" w:rsidRDefault="00D26784" w:rsidP="00D26784">
      <w:pPr>
        <w:spacing w:before="120" w:after="120"/>
        <w:jc w:val="center"/>
        <w:rPr>
          <w:rFonts w:ascii="Arial Narrow" w:hAnsi="Arial Narrow" w:cs="Arial"/>
          <w:b/>
          <w:sz w:val="22"/>
        </w:rPr>
      </w:pPr>
    </w:p>
    <w:p w14:paraId="57A0C692"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cs="Arial"/>
          <w:b/>
          <w:sz w:val="22"/>
        </w:rPr>
        <w:t>Kritérium na vyhodnotenie ponúk:</w:t>
      </w:r>
    </w:p>
    <w:p w14:paraId="4DEEAF2C"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b/>
          <w:sz w:val="22"/>
        </w:rPr>
        <w:t>Celková cena za dodanie predmetu zákazky v EUR s DPH</w:t>
      </w:r>
    </w:p>
    <w:p w14:paraId="58C3068C" w14:textId="739CAAEE" w:rsidR="00D26784" w:rsidRPr="00A87D1D" w:rsidRDefault="00D26784" w:rsidP="00D26784">
      <w:pPr>
        <w:spacing w:before="120" w:after="120"/>
        <w:jc w:val="both"/>
        <w:rPr>
          <w:rFonts w:ascii="Arial Narrow" w:hAnsi="Arial Narrow"/>
          <w:sz w:val="22"/>
        </w:rPr>
      </w:pPr>
      <w:r w:rsidRPr="00A87D1D">
        <w:rPr>
          <w:rFonts w:ascii="Arial Narrow" w:hAnsi="Arial Narrow"/>
          <w:sz w:val="22"/>
        </w:rPr>
        <w:t>Hodnotí sa celková cena za dodanie/poskytnutie predmetu zákazky v EUR s DPH uvedená v ponuke a ktorá je výsledkom súčtu celkových cien položiek podľa Štruktúrovaného rozpočtu ceny, ktorý je prílohou č.</w:t>
      </w:r>
      <w:r w:rsidR="004E774A" w:rsidRPr="00A87D1D">
        <w:rPr>
          <w:rFonts w:ascii="Arial Narrow" w:hAnsi="Arial Narrow"/>
          <w:sz w:val="22"/>
        </w:rPr>
        <w:t xml:space="preserve"> </w:t>
      </w:r>
      <w:r w:rsidRPr="00A87D1D">
        <w:rPr>
          <w:rFonts w:ascii="Arial Narrow" w:hAnsi="Arial Narrow"/>
          <w:sz w:val="22"/>
        </w:rPr>
        <w:t xml:space="preserve">2 SP, v zmysle špecifikácie predmetu zákazky uvedenej v prílohe č. 1 SP a v obchodných podmienok uvedených v prílohe č. 3 SP. Celková cena položky je výsledkom súčinu jednotkovej ceny položky a množstva pri danej položke. Neuvedenie jednotkovej ceny niektorej položky v rozpočte bude znamenať, že ponuka uchádzača je neúplná a nespĺňa požiadavky verejného obstarávateľa na predmet zákazky. </w:t>
      </w:r>
    </w:p>
    <w:p w14:paraId="4CDF0159" w14:textId="77777777" w:rsidR="00D26784" w:rsidRPr="00A87D1D" w:rsidRDefault="00D26784" w:rsidP="00D26784">
      <w:pPr>
        <w:spacing w:before="120" w:after="120"/>
        <w:jc w:val="both"/>
        <w:rPr>
          <w:rFonts w:ascii="Arial Narrow" w:hAnsi="Arial Narrow"/>
          <w:sz w:val="22"/>
        </w:rPr>
      </w:pPr>
    </w:p>
    <w:p w14:paraId="2243A107" w14:textId="77777777" w:rsidR="00D26784" w:rsidRPr="00A87D1D" w:rsidRDefault="00D26784" w:rsidP="00D26784">
      <w:pPr>
        <w:spacing w:before="120" w:after="120"/>
        <w:jc w:val="both"/>
        <w:rPr>
          <w:rFonts w:ascii="Arial Narrow" w:hAnsi="Arial Narrow" w:cs="Arial"/>
          <w:b/>
          <w:sz w:val="22"/>
        </w:rPr>
      </w:pPr>
      <w:r w:rsidRPr="00A87D1D">
        <w:rPr>
          <w:rFonts w:ascii="Arial Narrow" w:hAnsi="Arial Narrow" w:cs="Arial"/>
          <w:b/>
          <w:sz w:val="22"/>
        </w:rPr>
        <w:t>Pravidlá na uplatnenie kritéria</w:t>
      </w:r>
    </w:p>
    <w:p w14:paraId="17856063" w14:textId="3DAC157D"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Vyhodnotenie návrhov na plnenie kritéria sa uskutoční prostredníctvom porovnania cien ponúk. Pri vyhodnotení bude zostavené poradie ponúk.</w:t>
      </w:r>
      <w:r w:rsidRPr="00A87D1D">
        <w:t xml:space="preserve"> </w:t>
      </w:r>
      <w:r w:rsidRPr="00A87D1D">
        <w:rPr>
          <w:rFonts w:ascii="Arial Narrow" w:hAnsi="Arial Narrow"/>
          <w:sz w:val="22"/>
          <w:lang w:eastAsia="sk-SK"/>
        </w:rPr>
        <w:t>Ponuky budú zoradené podľa výšky ceny, na prvom mieste poradia sa umiestni tá ponuka, ktorá bude obsahovať najnižšiu cenu</w:t>
      </w:r>
      <w:r w:rsidR="00B831AC">
        <w:rPr>
          <w:rFonts w:ascii="Arial Narrow" w:hAnsi="Arial Narrow"/>
          <w:sz w:val="22"/>
          <w:lang w:eastAsia="sk-SK"/>
        </w:rPr>
        <w:t xml:space="preserve"> za celý predmet zákazky</w:t>
      </w:r>
      <w:r w:rsidRPr="00A87D1D">
        <w:rPr>
          <w:rFonts w:ascii="Arial Narrow" w:hAnsi="Arial Narrow"/>
          <w:sz w:val="22"/>
          <w:lang w:eastAsia="sk-SK"/>
        </w:rPr>
        <w:t>.</w:t>
      </w:r>
    </w:p>
    <w:p w14:paraId="72CF7D72" w14:textId="77777777"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 xml:space="preserve">Ponuku uchádzača, ktorá sa umiestnila sa na prvom </w:t>
      </w:r>
      <w:r w:rsidRPr="00A87D1D">
        <w:rPr>
          <w:rFonts w:ascii="Arial Narrow" w:hAnsi="Arial Narrow" w:cs="Arial"/>
          <w:sz w:val="22"/>
        </w:rPr>
        <w:t>mieste v poradí, splnila požiadavky na predmet zákazky a podmienky účasti</w:t>
      </w:r>
      <w:r w:rsidRPr="00A87D1D">
        <w:rPr>
          <w:rFonts w:ascii="Arial Narrow" w:hAnsi="Arial Narrow"/>
          <w:sz w:val="22"/>
          <w:lang w:eastAsia="sk-SK"/>
        </w:rPr>
        <w:t>, t.j. úspešná ponuka, odporučí komisia na vyhodnotenie ponúk verejnému obstarávateľovi prijať.</w:t>
      </w:r>
    </w:p>
    <w:p w14:paraId="1D0C6332" w14:textId="77777777" w:rsidR="00D26784" w:rsidRPr="00A87D1D" w:rsidRDefault="00D26784" w:rsidP="00D26784">
      <w:pPr>
        <w:autoSpaceDE w:val="0"/>
        <w:autoSpaceDN w:val="0"/>
        <w:adjustRightInd w:val="0"/>
        <w:spacing w:before="120" w:after="120"/>
        <w:jc w:val="both"/>
        <w:rPr>
          <w:rFonts w:ascii="Arial Narrow" w:hAnsi="Arial Narrow"/>
          <w:sz w:val="22"/>
          <w:lang w:eastAsia="sk-SK"/>
        </w:rPr>
      </w:pPr>
      <w:r w:rsidRPr="00A87D1D">
        <w:rPr>
          <w:rFonts w:ascii="Arial Narrow" w:hAnsi="Arial Narrow"/>
          <w:sz w:val="22"/>
          <w:lang w:eastAsia="sk-SK"/>
        </w:rPr>
        <w:t>V prípade rovnakých návrhov na plnenie predmetného kritéria, t.j. rovnakej celkovej ceny viacerých uchádzačov, rozhoduje o poradí ponúk podľa nižšie uvedeného poradia:</w:t>
      </w:r>
    </w:p>
    <w:p w14:paraId="7F46347A" w14:textId="1CA30638" w:rsidR="00D26784" w:rsidRPr="00A87D1D" w:rsidRDefault="00D26784" w:rsidP="00D26784">
      <w:pPr>
        <w:autoSpaceDE w:val="0"/>
        <w:autoSpaceDN w:val="0"/>
        <w:adjustRightInd w:val="0"/>
        <w:jc w:val="both"/>
        <w:rPr>
          <w:rFonts w:ascii="Arial Narrow" w:hAnsi="Arial Narrow"/>
          <w:sz w:val="22"/>
          <w:lang w:eastAsia="sk-SK"/>
        </w:rPr>
      </w:pPr>
      <w:r w:rsidRPr="00A87D1D">
        <w:rPr>
          <w:rFonts w:ascii="Arial Narrow" w:hAnsi="Arial Narrow"/>
          <w:sz w:val="22"/>
          <w:lang w:eastAsia="sk-SK"/>
        </w:rPr>
        <w:t xml:space="preserve">1. </w:t>
      </w:r>
      <w:r w:rsidR="00EA7A95" w:rsidRPr="00EA7A95">
        <w:rPr>
          <w:rFonts w:ascii="Arial Narrow" w:hAnsi="Arial Narrow"/>
          <w:sz w:val="22"/>
          <w:lang w:eastAsia="sk-SK"/>
        </w:rPr>
        <w:t>Cena celkom za Činnosti podpory prevádzky</w:t>
      </w:r>
      <w:r w:rsidR="00EA7A95">
        <w:rPr>
          <w:rFonts w:ascii="Arial Narrow" w:hAnsi="Arial Narrow"/>
          <w:sz w:val="22"/>
          <w:lang w:eastAsia="sk-SK"/>
        </w:rPr>
        <w:t xml:space="preserve"> v € bez DPH. </w:t>
      </w:r>
    </w:p>
    <w:p w14:paraId="49797A69" w14:textId="77777777" w:rsidR="00011418" w:rsidRPr="00A87D1D" w:rsidRDefault="00011418" w:rsidP="00D26784">
      <w:pPr>
        <w:jc w:val="both"/>
        <w:rPr>
          <w:rFonts w:ascii="Arial Narrow" w:hAnsi="Arial Narrow"/>
          <w:b/>
          <w:sz w:val="22"/>
          <w:lang w:eastAsia="sk-SK"/>
        </w:rPr>
      </w:pPr>
    </w:p>
    <w:p w14:paraId="25BCE45E" w14:textId="0B9E0D86" w:rsidR="00D26784" w:rsidRPr="00A87D1D" w:rsidRDefault="00D26784" w:rsidP="00D26784">
      <w:pPr>
        <w:jc w:val="both"/>
        <w:rPr>
          <w:rFonts w:ascii="Arial Narrow" w:hAnsi="Arial Narrow"/>
          <w:b/>
          <w:sz w:val="22"/>
          <w:lang w:eastAsia="sk-SK"/>
        </w:rPr>
      </w:pPr>
      <w:r w:rsidRPr="00A87D1D">
        <w:rPr>
          <w:rFonts w:ascii="Arial Narrow" w:hAnsi="Arial Narrow"/>
          <w:b/>
          <w:sz w:val="22"/>
          <w:lang w:eastAsia="sk-SK"/>
        </w:rPr>
        <w:t>Návrh na plnenie kritérií</w:t>
      </w:r>
    </w:p>
    <w:p w14:paraId="5A91A6D7" w14:textId="77777777" w:rsidR="00D26784"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 xml:space="preserve">Uchádzač vyplní prílohu č. 2 vzor Štruktúrovaného rozpočtu ceny týchto SP a predloží ho v ponuke a zároveň vyplnení Celkovú cenu v elektronickom ponukovom formulári v elektronickom prostriedku JOSEPHINE, ktorá zodpovedá Štruktúrovanému rozpočtu ceny. </w:t>
      </w:r>
    </w:p>
    <w:p w14:paraId="20BA64E4" w14:textId="77777777" w:rsidR="00D26784"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 uchádzačom.</w:t>
      </w:r>
    </w:p>
    <w:p w14:paraId="29BD500D" w14:textId="7B4F4EBA" w:rsidR="00847A66" w:rsidRPr="00A87D1D" w:rsidRDefault="00D26784" w:rsidP="00D26784">
      <w:pPr>
        <w:autoSpaceDE w:val="0"/>
        <w:autoSpaceDN w:val="0"/>
        <w:adjustRightInd w:val="0"/>
        <w:spacing w:before="120" w:after="120"/>
        <w:jc w:val="both"/>
        <w:rPr>
          <w:rFonts w:ascii="Arial Narrow" w:hAnsi="Arial Narrow"/>
          <w:sz w:val="22"/>
        </w:rPr>
      </w:pPr>
      <w:r w:rsidRPr="00A87D1D">
        <w:rPr>
          <w:rFonts w:ascii="Arial Narrow" w:hAnsi="Arial Narrow"/>
          <w:sz w:val="22"/>
        </w:rPr>
        <w:t xml:space="preserve">Uchádzač predkladá ponuku v elektronickej podobe v lehote na predkladanie ponúk podľa požiadaviek uvedených v týchto SP. Ponuka je vyhotovená elektronicky v zmysle § 49 ods. 1 písm. a) zákona a vložená do elektronického prostriedku JOSEPHINE umiestnenom na webovej adrese </w:t>
      </w:r>
      <w:hyperlink r:id="rId40" w:history="1">
        <w:r w:rsidRPr="00A87D1D">
          <w:rPr>
            <w:rStyle w:val="Hypertextovprepojenie"/>
            <w:rFonts w:ascii="Arial Narrow" w:hAnsi="Arial Narrow"/>
            <w:sz w:val="22"/>
          </w:rPr>
          <w:t>https://josephine.proebiz.com/</w:t>
        </w:r>
      </w:hyperlink>
      <w:r w:rsidRPr="00A87D1D">
        <w:rPr>
          <w:rFonts w:ascii="Arial Narrow" w:hAnsi="Arial Narrow"/>
          <w:sz w:val="22"/>
        </w:rPr>
        <w:t xml:space="preserve">. Elektronická ponuka sa </w:t>
      </w:r>
      <w:r w:rsidRPr="00A87D1D">
        <w:rPr>
          <w:rFonts w:ascii="Arial Narrow" w:hAnsi="Arial Narrow"/>
          <w:sz w:val="22"/>
        </w:rPr>
        <w:lastRenderedPageBreak/>
        <w:t xml:space="preserve">vloží vyplnením ponukového formulára a vložením požadovaných dokladov a dokumentov v elektronickom prostriedku JOSEPHINE umiestnenom na webovej adrese </w:t>
      </w:r>
      <w:hyperlink r:id="rId41" w:history="1">
        <w:r w:rsidRPr="00A87D1D">
          <w:rPr>
            <w:rStyle w:val="Hypertextovprepojenie"/>
            <w:rFonts w:ascii="Arial Narrow" w:hAnsi="Arial Narrow"/>
            <w:sz w:val="22"/>
          </w:rPr>
          <w:t>https://josephine.proebiz.com/</w:t>
        </w:r>
      </w:hyperlink>
      <w:r w:rsidRPr="00A87D1D">
        <w:rPr>
          <w:rFonts w:ascii="Arial Narrow" w:hAnsi="Arial Narrow"/>
          <w:sz w:val="22"/>
        </w:rPr>
        <w:t>. V predloženej ponuke prostredníctvom elektronického prostriedku JOSEPHINE musí byť pripojený návrh na plnenie kritérií vyplnením elektronického formulára, v elektronickom prostriedku JOSEPHINE.</w:t>
      </w:r>
    </w:p>
    <w:p w14:paraId="0E3914A7" w14:textId="77777777" w:rsidR="003568DF" w:rsidRDefault="003568DF">
      <w:pPr>
        <w:spacing w:after="0" w:line="240" w:lineRule="auto"/>
        <w:rPr>
          <w:rFonts w:ascii="Arial Narrow" w:hAnsi="Arial Narrow" w:cs="Arial"/>
          <w:szCs w:val="20"/>
        </w:rPr>
      </w:pPr>
      <w:r>
        <w:rPr>
          <w:rFonts w:ascii="Arial Narrow" w:hAnsi="Arial Narrow" w:cs="Arial"/>
          <w:szCs w:val="20"/>
        </w:rPr>
        <w:br w:type="page"/>
      </w:r>
    </w:p>
    <w:p w14:paraId="7040CF9E" w14:textId="601084A9" w:rsidR="003568DF" w:rsidRPr="00A87D1D" w:rsidRDefault="003568DF" w:rsidP="003568DF">
      <w:pPr>
        <w:pStyle w:val="Nadpis2"/>
      </w:pPr>
      <w:r w:rsidRPr="00A87D1D">
        <w:lastRenderedPageBreak/>
        <w:t xml:space="preserve">Príloha č. </w:t>
      </w:r>
      <w:r>
        <w:t>5</w:t>
      </w:r>
      <w:r w:rsidRPr="00A87D1D">
        <w:t xml:space="preserve"> ku SP</w:t>
      </w:r>
    </w:p>
    <w:p w14:paraId="4CA1A4EC" w14:textId="77777777" w:rsidR="003568DF" w:rsidRDefault="003568DF" w:rsidP="00D26784">
      <w:pPr>
        <w:jc w:val="center"/>
        <w:rPr>
          <w:rFonts w:ascii="Arial Narrow" w:hAnsi="Arial Narrow" w:cs="Arial"/>
          <w:b/>
        </w:rPr>
      </w:pPr>
    </w:p>
    <w:p w14:paraId="27D2DF9F" w14:textId="73B6F353" w:rsidR="00D26784" w:rsidRPr="00A87D1D" w:rsidRDefault="00D26784" w:rsidP="00D26784">
      <w:pPr>
        <w:jc w:val="center"/>
        <w:rPr>
          <w:rFonts w:ascii="Arial Narrow" w:hAnsi="Arial Narrow" w:cs="Arial"/>
          <w:b/>
        </w:rPr>
      </w:pPr>
      <w:r w:rsidRPr="00A87D1D">
        <w:rPr>
          <w:rFonts w:ascii="Arial Narrow" w:hAnsi="Arial Narrow" w:cs="Arial"/>
          <w:b/>
        </w:rPr>
        <w:t xml:space="preserve">Podmienky účasti </w:t>
      </w:r>
    </w:p>
    <w:p w14:paraId="5FD98D3C" w14:textId="77777777" w:rsidR="00D26784" w:rsidRPr="00A87D1D" w:rsidRDefault="00D26784" w:rsidP="00D26784">
      <w:pPr>
        <w:spacing w:after="120" w:line="240" w:lineRule="auto"/>
        <w:jc w:val="both"/>
        <w:rPr>
          <w:rFonts w:ascii="Arial Narrow" w:hAnsi="Arial Narrow" w:cs="Arial"/>
          <w:b/>
          <w:u w:val="single"/>
        </w:rPr>
      </w:pPr>
      <w:r w:rsidRPr="00A87D1D">
        <w:rPr>
          <w:rFonts w:ascii="Arial Narrow" w:hAnsi="Arial Narrow" w:cs="Arial"/>
          <w:b/>
          <w:u w:val="single"/>
        </w:rPr>
        <w:t>1. Osobné postavenie</w:t>
      </w:r>
    </w:p>
    <w:p w14:paraId="380C12A9" w14:textId="77777777" w:rsidR="00D26784" w:rsidRPr="00A87D1D" w:rsidRDefault="00D26784" w:rsidP="00D2678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A87D1D">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234AB65" w14:textId="77777777" w:rsidR="00D26784" w:rsidRPr="00A87D1D" w:rsidRDefault="00D26784" w:rsidP="00D26784">
      <w:pPr>
        <w:pStyle w:val="Predvolen"/>
        <w:spacing w:before="0"/>
        <w:jc w:val="both"/>
        <w:rPr>
          <w:rFonts w:ascii="Arial Narrow" w:eastAsia="Arial Narrow" w:hAnsi="Arial Narrow" w:cs="Arial Narrow"/>
          <w:b/>
          <w:bCs/>
          <w:shd w:val="clear" w:color="auto" w:fill="FFFFFF"/>
        </w:rPr>
      </w:pPr>
      <w:r w:rsidRPr="00A87D1D">
        <w:rPr>
          <w:rFonts w:ascii="Arial Narrow" w:hAnsi="Arial Narrow"/>
          <w:b/>
          <w:bCs/>
          <w:shd w:val="clear" w:color="auto" w:fill="FFFFFF"/>
        </w:rPr>
        <w:t>Vhodnosť vykonávať profesionálnu činnosť vrátane požiadaviek týkajúcich sa zápisu do živnostenských alebo obchodných registrov</w:t>
      </w:r>
    </w:p>
    <w:p w14:paraId="79A01EE6" w14:textId="77777777" w:rsidR="00D26784" w:rsidRPr="00A87D1D" w:rsidRDefault="00D26784" w:rsidP="00D26784">
      <w:pPr>
        <w:pStyle w:val="Predvolen"/>
        <w:spacing w:before="0"/>
        <w:rPr>
          <w:rFonts w:ascii="Arial Narrow" w:eastAsia="Arial Narrow" w:hAnsi="Arial Narrow" w:cs="Arial Narrow"/>
          <w:b/>
          <w:bCs/>
          <w:sz w:val="26"/>
          <w:szCs w:val="26"/>
          <w:shd w:val="clear" w:color="auto" w:fill="FFFFFF"/>
        </w:rPr>
      </w:pPr>
    </w:p>
    <w:p w14:paraId="0ECE5C43" w14:textId="77777777" w:rsidR="00D26784" w:rsidRPr="00A87D1D" w:rsidRDefault="00D26784" w:rsidP="00D26784">
      <w:pPr>
        <w:pStyle w:val="Predvolen"/>
        <w:spacing w:before="0"/>
        <w:jc w:val="both"/>
        <w:rPr>
          <w:rFonts w:ascii="Arial Narrow" w:eastAsia="Arial Narrow" w:hAnsi="Arial Narrow" w:cs="Arial Narrow"/>
          <w:color w:val="auto"/>
          <w:sz w:val="22"/>
          <w:szCs w:val="22"/>
          <w:shd w:val="clear" w:color="auto" w:fill="FFFFFF"/>
        </w:rPr>
      </w:pPr>
      <w:r w:rsidRPr="00A87D1D">
        <w:rPr>
          <w:rFonts w:ascii="Arial Narrow" w:hAnsi="Arial Narrow"/>
          <w:color w:val="auto"/>
          <w:sz w:val="22"/>
          <w:szCs w:val="22"/>
          <w:shd w:val="clear" w:color="auto" w:fill="FFFFFF"/>
        </w:rPr>
        <w:t>Zoznam a krátky opis podmienok: </w:t>
      </w:r>
    </w:p>
    <w:p w14:paraId="1DB62FD0" w14:textId="77777777" w:rsidR="00D26784" w:rsidRPr="00A87D1D" w:rsidRDefault="00D26784" w:rsidP="00D26784">
      <w:pPr>
        <w:jc w:val="both"/>
        <w:rPr>
          <w:rFonts w:ascii="Arial Narrow" w:eastAsia="Arial" w:hAnsi="Arial Narrow"/>
        </w:rPr>
      </w:pPr>
      <w:r w:rsidRPr="00A87D1D">
        <w:rPr>
          <w:rFonts w:ascii="Arial Narrow" w:eastAsia="Arial" w:hAnsi="Arial Narrow"/>
        </w:rPr>
        <w:t>Uchádzač musí spĺňať nasledovné podmienky účasti týkajúce sa osobného postavenia:</w:t>
      </w:r>
    </w:p>
    <w:p w14:paraId="7154FE40" w14:textId="77777777" w:rsidR="00D26784" w:rsidRPr="00A87D1D" w:rsidRDefault="00D26784">
      <w:pPr>
        <w:pStyle w:val="Odsekzoznamu"/>
        <w:numPr>
          <w:ilvl w:val="0"/>
          <w:numId w:val="39"/>
        </w:numPr>
        <w:tabs>
          <w:tab w:val="clear" w:pos="2160"/>
          <w:tab w:val="clear" w:pos="2880"/>
          <w:tab w:val="clear" w:pos="4500"/>
        </w:tabs>
        <w:spacing w:after="200" w:line="276" w:lineRule="auto"/>
        <w:contextualSpacing/>
        <w:jc w:val="both"/>
        <w:rPr>
          <w:rFonts w:ascii="Arial Narrow" w:eastAsia="Arial" w:hAnsi="Arial Narrow"/>
          <w:noProof/>
        </w:rPr>
      </w:pPr>
      <w:r w:rsidRPr="00A87D1D">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4AAC639" w14:textId="77777777" w:rsidR="00D26784" w:rsidRPr="00A87D1D" w:rsidRDefault="00D26784" w:rsidP="00D26784">
      <w:pPr>
        <w:pStyle w:val="Odsekzoznamu"/>
        <w:spacing w:after="200" w:line="276" w:lineRule="auto"/>
        <w:ind w:left="681"/>
        <w:jc w:val="both"/>
        <w:rPr>
          <w:rFonts w:ascii="Arial Narrow" w:eastAsia="Arial" w:hAnsi="Arial Narrow"/>
          <w:noProof/>
        </w:rPr>
      </w:pPr>
    </w:p>
    <w:p w14:paraId="068364FB" w14:textId="77777777" w:rsidR="00D26784" w:rsidRPr="00A87D1D" w:rsidRDefault="00D26784">
      <w:pPr>
        <w:pStyle w:val="Odsekzoznamu"/>
        <w:numPr>
          <w:ilvl w:val="0"/>
          <w:numId w:val="39"/>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9C5B6B7" w14:textId="77777777" w:rsidR="00D26784" w:rsidRPr="00A87D1D" w:rsidRDefault="00D26784" w:rsidP="00D26784">
      <w:pPr>
        <w:pStyle w:val="Odsekzoznamu"/>
        <w:spacing w:after="200" w:line="276" w:lineRule="auto"/>
        <w:ind w:left="681"/>
        <w:jc w:val="both"/>
        <w:rPr>
          <w:rFonts w:ascii="Arial Narrow" w:eastAsia="Arial" w:hAnsi="Arial Narrow"/>
        </w:rPr>
      </w:pPr>
    </w:p>
    <w:p w14:paraId="30FF79E6" w14:textId="77777777" w:rsidR="00D26784" w:rsidRPr="00A87D1D" w:rsidRDefault="00D26784">
      <w:pPr>
        <w:pStyle w:val="Odsekzoznamu"/>
        <w:numPr>
          <w:ilvl w:val="0"/>
          <w:numId w:val="39"/>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3F44A4A" w14:textId="77777777" w:rsidR="00D26784" w:rsidRPr="00A87D1D" w:rsidRDefault="00D26784" w:rsidP="00D26784">
      <w:pPr>
        <w:pStyle w:val="Odsekzoznamu"/>
        <w:rPr>
          <w:rFonts w:ascii="Arial Narrow" w:eastAsia="Arial" w:hAnsi="Arial Narrow"/>
        </w:rPr>
      </w:pPr>
    </w:p>
    <w:p w14:paraId="5DD2DBA3" w14:textId="77777777" w:rsidR="00D26784" w:rsidRPr="00A87D1D" w:rsidRDefault="00D26784">
      <w:pPr>
        <w:pStyle w:val="Odsekzoznamu"/>
        <w:numPr>
          <w:ilvl w:val="0"/>
          <w:numId w:val="39"/>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lastRenderedPageBreak/>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D40E57C" w14:textId="77777777" w:rsidR="00D26784" w:rsidRPr="00A87D1D" w:rsidRDefault="00D26784" w:rsidP="00D26784">
      <w:pPr>
        <w:pStyle w:val="Odsekzoznamu"/>
        <w:ind w:left="681"/>
        <w:jc w:val="both"/>
        <w:rPr>
          <w:rFonts w:ascii="Arial Narrow" w:eastAsia="Arial" w:hAnsi="Arial Narrow"/>
        </w:rPr>
      </w:pPr>
    </w:p>
    <w:p w14:paraId="3DB0CE1E" w14:textId="77777777" w:rsidR="00D26784" w:rsidRPr="00A87D1D" w:rsidRDefault="00D26784">
      <w:pPr>
        <w:pStyle w:val="Odsekzoznamu"/>
        <w:numPr>
          <w:ilvl w:val="0"/>
          <w:numId w:val="39"/>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2E02958" w14:textId="77777777" w:rsidR="00D26784" w:rsidRPr="00A87D1D" w:rsidRDefault="00D26784" w:rsidP="00D26784">
      <w:pPr>
        <w:pStyle w:val="Odsekzoznamu"/>
        <w:spacing w:after="200" w:line="276" w:lineRule="auto"/>
        <w:ind w:left="681"/>
        <w:jc w:val="both"/>
        <w:rPr>
          <w:rFonts w:ascii="Arial Narrow" w:eastAsia="Arial" w:hAnsi="Arial Narrow"/>
        </w:rPr>
      </w:pPr>
    </w:p>
    <w:p w14:paraId="2C9EE3A5" w14:textId="77777777" w:rsidR="00D26784" w:rsidRPr="00A87D1D" w:rsidRDefault="00D26784">
      <w:pPr>
        <w:pStyle w:val="Odsekzoznamu"/>
        <w:numPr>
          <w:ilvl w:val="0"/>
          <w:numId w:val="39"/>
        </w:numPr>
        <w:tabs>
          <w:tab w:val="clear" w:pos="2160"/>
          <w:tab w:val="clear" w:pos="2880"/>
          <w:tab w:val="clear" w:pos="4500"/>
        </w:tabs>
        <w:spacing w:after="200" w:line="276" w:lineRule="auto"/>
        <w:contextualSpacing/>
        <w:jc w:val="both"/>
        <w:rPr>
          <w:rFonts w:ascii="Arial Narrow" w:eastAsia="Arial" w:hAnsi="Arial Narrow"/>
        </w:rPr>
      </w:pPr>
      <w:r w:rsidRPr="00A87D1D">
        <w:rPr>
          <w:rFonts w:ascii="Arial Narrow" w:eastAsia="Arial" w:hAnsi="Arial Narrow"/>
        </w:rPr>
        <w:t xml:space="preserve">podľa § 32 ods. 1 písm. f) zákona, že nemá uložený zákaz účasti vo verejnom obstarávaní potvrdený konečným rozhodnutím v Slovenskej republike </w:t>
      </w:r>
      <w:r w:rsidRPr="00A87D1D">
        <w:rPr>
          <w:rFonts w:ascii="Arial Narrow" w:eastAsia="Arial" w:hAnsi="Arial Narrow"/>
          <w:b/>
        </w:rPr>
        <w:t>a</w:t>
      </w:r>
      <w:r w:rsidRPr="00A87D1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900023" w14:textId="77777777" w:rsidR="00D26784" w:rsidRPr="00A87D1D" w:rsidRDefault="00D26784" w:rsidP="00D26784">
      <w:pPr>
        <w:autoSpaceDE w:val="0"/>
        <w:autoSpaceDN w:val="0"/>
        <w:adjustRightInd w:val="0"/>
        <w:spacing w:after="0" w:line="240" w:lineRule="auto"/>
        <w:jc w:val="both"/>
        <w:rPr>
          <w:rFonts w:ascii="Arial Narrow" w:hAnsi="Arial Narrow" w:cs="Tahoma"/>
          <w:lang w:eastAsia="sk-SK"/>
        </w:rPr>
      </w:pPr>
      <w:r w:rsidRPr="00A87D1D">
        <w:rPr>
          <w:rFonts w:ascii="Arial Narrow" w:hAnsi="Arial Narrow" w:cs="Tahoma"/>
        </w:rPr>
        <w:t>Doklady, ktoré sa nepredkladajú:</w:t>
      </w:r>
    </w:p>
    <w:p w14:paraId="3D623EB1" w14:textId="77777777" w:rsidR="00D26784" w:rsidRPr="00A87D1D" w:rsidRDefault="00D26784" w:rsidP="00D26784">
      <w:pPr>
        <w:autoSpaceDE w:val="0"/>
        <w:autoSpaceDN w:val="0"/>
        <w:adjustRightInd w:val="0"/>
        <w:spacing w:after="0" w:line="240" w:lineRule="auto"/>
        <w:jc w:val="both"/>
        <w:rPr>
          <w:rFonts w:ascii="Arial Narrow" w:eastAsiaTheme="minorHAnsi" w:hAnsi="Arial Narrow" w:cs="Tahoma"/>
        </w:rPr>
      </w:pPr>
      <w:r w:rsidRPr="00A87D1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0BEF6D"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DED34B7"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potvrdenia zdravotnej poisťovne a Sociálnej poisťovne podľa § 32 ods. 1 písm. b) a  ods. 2 písm. b) zákona,</w:t>
      </w:r>
    </w:p>
    <w:p w14:paraId="200C1DBC" w14:textId="77777777"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potvrdenia miestne príslušného daňového úradu a miestne príslušného colného úradu podľa § 32 ods. 1 písm. c) a ods. 2 písm. c) zákona,</w:t>
      </w:r>
    </w:p>
    <w:p w14:paraId="0BDD7331" w14:textId="03055621" w:rsidR="00D26784" w:rsidRPr="00A87D1D" w:rsidRDefault="00D26784" w:rsidP="00D26784">
      <w:pPr>
        <w:pStyle w:val="Odsekzoznamu"/>
        <w:widowControl w:val="0"/>
        <w:tabs>
          <w:tab w:val="left" w:pos="0"/>
        </w:tabs>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potvrdenie príslušného súdu (konkurz,</w:t>
      </w:r>
      <w:r w:rsidRPr="00A87D1D">
        <w:t xml:space="preserve"> </w:t>
      </w:r>
      <w:r w:rsidRPr="00A87D1D">
        <w:rPr>
          <w:rFonts w:ascii="Arial Narrow" w:hAnsi="Arial Narrow" w:cs="Tahoma"/>
        </w:rPr>
        <w:t>reštrukturalizácia</w:t>
      </w:r>
      <w:r w:rsidR="00984C45" w:rsidRPr="00A87D1D">
        <w:rPr>
          <w:rFonts w:ascii="Arial Narrow" w:hAnsi="Arial Narrow" w:cs="Tahoma"/>
        </w:rPr>
        <w:t>, likvidácia</w:t>
      </w:r>
      <w:r w:rsidRPr="00A87D1D">
        <w:rPr>
          <w:rFonts w:ascii="Arial Narrow" w:hAnsi="Arial Narrow" w:cs="Tahoma"/>
        </w:rPr>
        <w:t>) podľa § 32 ods. 1 písm. d) a ods. 2 písm. d) zákona,</w:t>
      </w:r>
    </w:p>
    <w:p w14:paraId="4998D3A0" w14:textId="77777777" w:rsidR="00D26784" w:rsidRPr="00A87D1D" w:rsidRDefault="00D26784" w:rsidP="00D26784">
      <w:pPr>
        <w:pStyle w:val="Odsekzoznamu"/>
        <w:widowControl w:val="0"/>
        <w:tabs>
          <w:tab w:val="left" w:pos="0"/>
        </w:tabs>
        <w:spacing w:after="120" w:line="240" w:lineRule="exact"/>
        <w:ind w:hanging="360"/>
        <w:jc w:val="both"/>
        <w:rPr>
          <w:rFonts w:ascii="Arial Narrow" w:hAnsi="Arial Narrow" w:cs="Tahoma"/>
        </w:rPr>
      </w:pPr>
      <w:r w:rsidRPr="00A87D1D">
        <w:rPr>
          <w:rFonts w:ascii="Arial Narrow" w:hAnsi="Arial Narrow" w:cs="Tahoma"/>
        </w:rPr>
        <w:t>-</w:t>
      </w:r>
      <w:r w:rsidRPr="00A87D1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6FB7D24" w14:textId="77777777" w:rsidR="00D26784" w:rsidRPr="00A87D1D" w:rsidRDefault="00D26784" w:rsidP="00D26784">
      <w:pPr>
        <w:autoSpaceDE w:val="0"/>
        <w:autoSpaceDN w:val="0"/>
        <w:adjustRightInd w:val="0"/>
        <w:spacing w:after="120"/>
        <w:jc w:val="both"/>
        <w:rPr>
          <w:rFonts w:ascii="Arial Narrow" w:hAnsi="Arial Narrow" w:cs="Tahoma"/>
          <w:b/>
        </w:rPr>
      </w:pPr>
      <w:r w:rsidRPr="00A87D1D">
        <w:rPr>
          <w:rFonts w:ascii="Arial Narrow" w:hAnsi="Arial Narrow" w:cs="Tahoma"/>
          <w:b/>
        </w:rPr>
        <w:t>Upozornenie:</w:t>
      </w:r>
    </w:p>
    <w:p w14:paraId="78FC83A6" w14:textId="77777777" w:rsidR="00D26784" w:rsidRPr="00A87D1D" w:rsidRDefault="00D26784">
      <w:pPr>
        <w:pStyle w:val="Zkladntext"/>
        <w:numPr>
          <w:ilvl w:val="0"/>
          <w:numId w:val="41"/>
        </w:numPr>
        <w:spacing w:line="240" w:lineRule="auto"/>
        <w:jc w:val="both"/>
        <w:rPr>
          <w:rFonts w:ascii="Arial Narrow" w:hAnsi="Arial Narrow"/>
          <w:shd w:val="clear" w:color="auto" w:fill="FFFFFF"/>
        </w:rPr>
      </w:pPr>
      <w:r w:rsidRPr="00A87D1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87D1D">
        <w:rPr>
          <w:rFonts w:ascii="Arial Narrow" w:hAnsi="Arial Narrow"/>
          <w:b/>
          <w:shd w:val="clear" w:color="auto" w:fill="FFFFFF"/>
        </w:rPr>
        <w:t>krstné meno, priezvisko, rodné priezvisko, rodné číslo, číslo občianskeho preukazu alebo cestovného pasu</w:t>
      </w:r>
      <w:r w:rsidRPr="00A87D1D">
        <w:rPr>
          <w:rFonts w:ascii="Arial Narrow" w:hAnsi="Arial Narrow"/>
          <w:shd w:val="clear" w:color="auto" w:fill="FFFFFF"/>
        </w:rPr>
        <w:t>.</w:t>
      </w:r>
    </w:p>
    <w:p w14:paraId="3E61B074" w14:textId="77777777" w:rsidR="00D26784" w:rsidRPr="00A87D1D" w:rsidRDefault="00D26784" w:rsidP="00D26784">
      <w:pPr>
        <w:spacing w:after="120"/>
        <w:jc w:val="both"/>
        <w:rPr>
          <w:rFonts w:ascii="Arial Narrow" w:hAnsi="Arial Narrow"/>
        </w:rPr>
      </w:pPr>
      <w:r w:rsidRPr="00A87D1D">
        <w:rPr>
          <w:rStyle w:val="Jemnzvraznenie"/>
          <w:rFonts w:ascii="Arial Narrow" w:hAnsi="Arial Narrow"/>
          <w:iCs/>
          <w:sz w:val="22"/>
        </w:rPr>
        <w:t xml:space="preserve">Preukazovanie podmienok účasti je voči verejnému obstarávateľovi účinné aj spôsobom podľa § 152 ods. 4 zákona. </w:t>
      </w:r>
      <w:r w:rsidRPr="00A87D1D">
        <w:rPr>
          <w:rFonts w:ascii="Arial Narrow" w:hAnsi="Arial Narrow"/>
          <w:b/>
        </w:rPr>
        <w:t>Uchádzač zapísaný v zozname hospodárskych subjektov podľa zákona nie je povinný v procese verejného obstarávania predkladať doklady podľa § 32 ods. 2 zákona</w:t>
      </w:r>
      <w:r w:rsidRPr="00A87D1D">
        <w:rPr>
          <w:rFonts w:ascii="Arial Narrow" w:hAnsi="Arial Narrow"/>
        </w:rPr>
        <w:t xml:space="preserve"> – prostredníctvom zápisu do zoznamu hospodárskych subjektov. </w:t>
      </w:r>
    </w:p>
    <w:p w14:paraId="44BB38CB" w14:textId="77777777" w:rsidR="00D26784" w:rsidRPr="00A87D1D" w:rsidRDefault="00D26784" w:rsidP="00D26784">
      <w:pPr>
        <w:autoSpaceDE w:val="0"/>
        <w:autoSpaceDN w:val="0"/>
        <w:adjustRightInd w:val="0"/>
        <w:spacing w:after="120"/>
        <w:jc w:val="both"/>
        <w:rPr>
          <w:rFonts w:ascii="Arial Narrow" w:hAnsi="Arial Narrow"/>
        </w:rPr>
      </w:pPr>
      <w:r w:rsidRPr="00A87D1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D7E97BD" w14:textId="77777777" w:rsidR="00D26784" w:rsidRPr="00A87D1D" w:rsidRDefault="00D26784" w:rsidP="00D26784">
      <w:pPr>
        <w:jc w:val="both"/>
        <w:rPr>
          <w:rFonts w:ascii="Arial Narrow" w:hAnsi="Arial Narrow"/>
        </w:rPr>
      </w:pPr>
      <w:r w:rsidRPr="00A87D1D">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C901F40" w14:textId="77777777" w:rsidR="00D26784" w:rsidRDefault="00D26784" w:rsidP="00D26784">
      <w:pPr>
        <w:widowControl w:val="0"/>
        <w:tabs>
          <w:tab w:val="left" w:pos="0"/>
        </w:tabs>
        <w:spacing w:after="120" w:line="240" w:lineRule="exact"/>
        <w:jc w:val="both"/>
        <w:rPr>
          <w:rFonts w:ascii="Arial Narrow" w:hAnsi="Arial Narrow"/>
          <w:b/>
          <w:shd w:val="clear" w:color="auto" w:fill="FFFFFF"/>
        </w:rPr>
      </w:pPr>
    </w:p>
    <w:p w14:paraId="3E1C0050" w14:textId="77777777" w:rsidR="003568DF" w:rsidRPr="00A87D1D" w:rsidRDefault="003568DF" w:rsidP="00D26784">
      <w:pPr>
        <w:widowControl w:val="0"/>
        <w:tabs>
          <w:tab w:val="left" w:pos="0"/>
        </w:tabs>
        <w:spacing w:after="120" w:line="240" w:lineRule="exact"/>
        <w:jc w:val="both"/>
        <w:rPr>
          <w:rFonts w:ascii="Arial Narrow" w:hAnsi="Arial Narrow"/>
          <w:b/>
          <w:shd w:val="clear" w:color="auto" w:fill="FFFFFF"/>
        </w:rPr>
      </w:pPr>
    </w:p>
    <w:p w14:paraId="200BC22E" w14:textId="77777777" w:rsidR="00D26784" w:rsidRPr="00A87D1D" w:rsidRDefault="00D26784">
      <w:pPr>
        <w:pStyle w:val="Odsekzoznamu"/>
        <w:numPr>
          <w:ilvl w:val="0"/>
          <w:numId w:val="40"/>
        </w:numPr>
        <w:tabs>
          <w:tab w:val="clear" w:pos="2160"/>
          <w:tab w:val="clear" w:pos="2880"/>
          <w:tab w:val="clear" w:pos="4500"/>
        </w:tabs>
        <w:ind w:left="284" w:hanging="284"/>
        <w:contextualSpacing/>
        <w:jc w:val="both"/>
        <w:rPr>
          <w:rFonts w:ascii="Arial Narrow" w:hAnsi="Arial Narrow"/>
          <w:b/>
          <w:u w:val="single"/>
          <w:lang w:eastAsia="sk-SK"/>
        </w:rPr>
      </w:pPr>
      <w:r w:rsidRPr="00A87D1D">
        <w:rPr>
          <w:rFonts w:ascii="Arial Narrow" w:hAnsi="Arial Narrow"/>
          <w:b/>
          <w:u w:val="single"/>
          <w:lang w:eastAsia="sk-SK"/>
        </w:rPr>
        <w:lastRenderedPageBreak/>
        <w:t>Ekonomické a finančné postavenie podľa § 33 zákona</w:t>
      </w:r>
    </w:p>
    <w:p w14:paraId="7E250FB6" w14:textId="77777777" w:rsidR="00D26784" w:rsidRPr="00A87D1D" w:rsidRDefault="00D26784" w:rsidP="00D26784">
      <w:pPr>
        <w:spacing w:after="0" w:line="240" w:lineRule="auto"/>
        <w:jc w:val="both"/>
        <w:rPr>
          <w:rFonts w:ascii="Arial Narrow" w:hAnsi="Arial Narrow"/>
        </w:rPr>
      </w:pPr>
      <w:r w:rsidRPr="00A87D1D">
        <w:rPr>
          <w:rFonts w:ascii="Arial Narrow" w:hAnsi="Arial Narrow"/>
        </w:rPr>
        <w:t>nevyžaduje sa</w:t>
      </w:r>
    </w:p>
    <w:p w14:paraId="13D89FCC" w14:textId="77777777" w:rsidR="00D26784" w:rsidRPr="00A87D1D" w:rsidRDefault="00D26784" w:rsidP="00D26784">
      <w:pPr>
        <w:spacing w:after="0" w:line="240" w:lineRule="auto"/>
        <w:jc w:val="both"/>
        <w:rPr>
          <w:rFonts w:ascii="Arial Narrow" w:hAnsi="Arial Narrow"/>
          <w:shd w:val="clear" w:color="auto" w:fill="FFFFFF"/>
        </w:rPr>
      </w:pPr>
    </w:p>
    <w:p w14:paraId="619A1B92" w14:textId="77777777" w:rsidR="001C14D5" w:rsidRPr="00A87D1D" w:rsidRDefault="001C14D5" w:rsidP="00D26784">
      <w:pPr>
        <w:spacing w:after="0" w:line="240" w:lineRule="auto"/>
        <w:jc w:val="both"/>
        <w:rPr>
          <w:rFonts w:ascii="Arial Narrow" w:hAnsi="Arial Narrow"/>
          <w:shd w:val="clear" w:color="auto" w:fill="FFFFFF"/>
        </w:rPr>
      </w:pPr>
    </w:p>
    <w:p w14:paraId="081CDE3A" w14:textId="77777777" w:rsidR="001C14D5" w:rsidRPr="00A87D1D" w:rsidRDefault="001C14D5" w:rsidP="001C14D5">
      <w:pPr>
        <w:spacing w:after="0" w:line="240" w:lineRule="auto"/>
        <w:rPr>
          <w:rFonts w:ascii="Arial Narrow" w:hAnsi="Arial Narrow"/>
          <w:b/>
          <w:lang w:eastAsia="sk-SK"/>
        </w:rPr>
      </w:pPr>
      <w:r w:rsidRPr="00A87D1D">
        <w:rPr>
          <w:rFonts w:ascii="Arial Narrow" w:hAnsi="Arial Narrow"/>
          <w:b/>
          <w:u w:val="single"/>
          <w:lang w:eastAsia="sk-SK"/>
        </w:rPr>
        <w:t>3. Technická a odborná spôsobilosť podľa § 34 zákona</w:t>
      </w:r>
    </w:p>
    <w:p w14:paraId="653D9F80" w14:textId="77777777" w:rsidR="001C14D5" w:rsidRDefault="001C14D5" w:rsidP="00D26784">
      <w:pPr>
        <w:spacing w:after="0" w:line="240" w:lineRule="auto"/>
        <w:jc w:val="both"/>
        <w:rPr>
          <w:rFonts w:ascii="Arial Narrow" w:hAnsi="Arial Narrow"/>
          <w:shd w:val="clear" w:color="auto" w:fill="FFFFFF"/>
        </w:rPr>
      </w:pPr>
    </w:p>
    <w:p w14:paraId="018D0A57"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Technickú spôsobilosť alebo odbornú spôsobilosť uchádzač preukáže (§ 34 ods. 1 zákona): </w:t>
      </w:r>
    </w:p>
    <w:p w14:paraId="1AD254E5" w14:textId="77777777" w:rsidR="00160381" w:rsidRPr="003568DF" w:rsidRDefault="00160381" w:rsidP="00160381">
      <w:pPr>
        <w:tabs>
          <w:tab w:val="left" w:pos="709"/>
        </w:tabs>
        <w:spacing w:after="40" w:line="240" w:lineRule="auto"/>
        <w:ind w:left="709" w:hanging="425"/>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 xml:space="preserve"> </w:t>
      </w:r>
    </w:p>
    <w:p w14:paraId="68DF2BDB" w14:textId="0A272123" w:rsidR="00EA7A95" w:rsidRPr="00EA7A95" w:rsidRDefault="00EA7A95" w:rsidP="005B5528">
      <w:pPr>
        <w:pStyle w:val="Odsekzoznamu"/>
        <w:ind w:left="284"/>
        <w:jc w:val="both"/>
        <w:rPr>
          <w:rFonts w:ascii="Arial Narrow" w:hAnsi="Arial Narrow"/>
          <w:color w:val="000000"/>
          <w:lang w:eastAsia="sk-SK"/>
        </w:rPr>
      </w:pPr>
      <w:r w:rsidRPr="00EA7A95">
        <w:rPr>
          <w:rFonts w:ascii="Arial Narrow" w:hAnsi="Arial Narrow"/>
          <w:color w:val="000000"/>
          <w:lang w:eastAsia="sk-SK"/>
        </w:rPr>
        <w:t>§ 34 ods. 1</w:t>
      </w:r>
      <w:r>
        <w:rPr>
          <w:rFonts w:ascii="Arial Narrow" w:hAnsi="Arial Narrow"/>
          <w:color w:val="000000"/>
          <w:lang w:eastAsia="sk-SK"/>
        </w:rPr>
        <w:t>,</w:t>
      </w:r>
      <w:r w:rsidRPr="00EA7A95">
        <w:rPr>
          <w:rFonts w:ascii="Arial Narrow" w:hAnsi="Arial Narrow"/>
          <w:color w:val="000000"/>
          <w:lang w:eastAsia="sk-SK"/>
        </w:rPr>
        <w:t xml:space="preserve"> písm. d) v spojení s § 35: opisom technického vybavenia, študijných a výskumných zariadení a opatrení použitých uchádzačom na zabezpečenie kvality.</w:t>
      </w:r>
    </w:p>
    <w:p w14:paraId="54A24DC5" w14:textId="77777777" w:rsidR="00EA7A95" w:rsidRPr="00EA7A95" w:rsidRDefault="00EA7A95" w:rsidP="005B5528">
      <w:pPr>
        <w:pStyle w:val="Odsekzoznamu"/>
        <w:ind w:left="284"/>
        <w:rPr>
          <w:rFonts w:ascii="Arial Narrow" w:hAnsi="Arial Narrow"/>
          <w:color w:val="000000"/>
          <w:lang w:eastAsia="sk-SK"/>
        </w:rPr>
      </w:pPr>
    </w:p>
    <w:p w14:paraId="718E56E7" w14:textId="24E14272" w:rsidR="00EA7A95" w:rsidRPr="00EA7A95" w:rsidRDefault="00EA7A95" w:rsidP="005B5528">
      <w:pPr>
        <w:pStyle w:val="Odsekzoznamu"/>
        <w:ind w:left="284"/>
        <w:jc w:val="both"/>
        <w:rPr>
          <w:rFonts w:ascii="Arial Narrow" w:hAnsi="Arial Narrow"/>
          <w:color w:val="000000"/>
          <w:lang w:eastAsia="sk-SK"/>
        </w:rPr>
      </w:pPr>
      <w:r w:rsidRPr="00EA7A95">
        <w:rPr>
          <w:rFonts w:ascii="Arial Narrow" w:hAnsi="Arial Narrow"/>
          <w:color w:val="000000"/>
          <w:lang w:eastAsia="sk-SK"/>
        </w:rPr>
        <w:t xml:space="preserve">Verejný obstarávateľ vyžaduje predloženie certifikátu alebo dokladu preukazujúceho skutočnosť, že uchádzač je certifikovaným / autorizovaným obchodným partnerom výrobcu </w:t>
      </w:r>
      <w:r w:rsidR="0088764F">
        <w:rPr>
          <w:rFonts w:ascii="Arial Narrow" w:hAnsi="Arial Narrow"/>
          <w:color w:val="000000"/>
          <w:lang w:eastAsia="sk-SK"/>
        </w:rPr>
        <w:t>IDGenTool</w:t>
      </w:r>
      <w:r w:rsidRPr="00EA7A95">
        <w:rPr>
          <w:rFonts w:ascii="Arial Narrow" w:hAnsi="Arial Narrow"/>
          <w:color w:val="000000"/>
          <w:lang w:eastAsia="sk-SK"/>
        </w:rPr>
        <w:t xml:space="preserve">. Ak uchádzač objektívne nemal možnosť získať príslušný doklad alebo certifikát v určených lehotách, verejný obstarávateľ prijme aj iné dôkazy o rovnocenných dokumentoch preukazujúcich autorizované / certifikované partnerstvo výrobcu </w:t>
      </w:r>
      <w:r w:rsidR="0088764F">
        <w:rPr>
          <w:rFonts w:ascii="Arial Narrow" w:hAnsi="Arial Narrow"/>
          <w:color w:val="000000"/>
          <w:lang w:eastAsia="sk-SK"/>
        </w:rPr>
        <w:t>IDGenTool</w:t>
      </w:r>
      <w:r w:rsidRPr="00EA7A95">
        <w:rPr>
          <w:rFonts w:ascii="Arial Narrow" w:hAnsi="Arial Narrow"/>
          <w:color w:val="000000"/>
          <w:lang w:eastAsia="sk-SK"/>
        </w:rPr>
        <w:t xml:space="preserve"> predložené uchádzačom, ktorými preukáže, že ním tvrdené skutočnosti sú v súlade s požiadavkami výrobcu </w:t>
      </w:r>
      <w:r w:rsidR="0088764F">
        <w:rPr>
          <w:rFonts w:ascii="Arial Narrow" w:hAnsi="Arial Narrow"/>
          <w:color w:val="000000"/>
          <w:lang w:eastAsia="sk-SK"/>
        </w:rPr>
        <w:t>IDGenTool</w:t>
      </w:r>
      <w:r w:rsidRPr="00EA7A95">
        <w:rPr>
          <w:rFonts w:ascii="Arial Narrow" w:hAnsi="Arial Narrow"/>
          <w:color w:val="000000"/>
          <w:lang w:eastAsia="sk-SK"/>
        </w:rPr>
        <w:t xml:space="preserve"> na poskytovanie služieb dodávky licenčnej podpory programového vybavenia IDGenTool.</w:t>
      </w:r>
    </w:p>
    <w:p w14:paraId="0133F85F" w14:textId="77777777" w:rsidR="00160381" w:rsidRPr="003568DF" w:rsidRDefault="00160381" w:rsidP="00160381">
      <w:pPr>
        <w:pStyle w:val="Odsekzoznamu"/>
        <w:rPr>
          <w:rFonts w:ascii="Arial Narrow" w:hAnsi="Arial Narrow"/>
          <w:color w:val="000000"/>
          <w:lang w:eastAsia="sk-SK"/>
        </w:rPr>
      </w:pPr>
    </w:p>
    <w:p w14:paraId="41CC0D9B" w14:textId="77777777" w:rsidR="00160381" w:rsidRDefault="00160381" w:rsidP="00160381">
      <w:pPr>
        <w:spacing w:after="0"/>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Doklady a dokumenty, ktorými uchádzač preukazuje technickú a odbornú spôsobilosť  musia byť v ponuke predložené ako originály alebo ich úradne osvedčené kópie s úradným prekladom do slovenského jazyka.</w:t>
      </w:r>
    </w:p>
    <w:p w14:paraId="4450C58B" w14:textId="77777777" w:rsidR="005B5528" w:rsidRDefault="005B5528" w:rsidP="00160381">
      <w:pPr>
        <w:spacing w:after="0"/>
        <w:jc w:val="both"/>
        <w:rPr>
          <w:rFonts w:ascii="Arial Narrow" w:eastAsia="Times New Roman" w:hAnsi="Arial Narrow"/>
          <w:color w:val="000000"/>
          <w:szCs w:val="20"/>
          <w:lang w:eastAsia="sk-SK"/>
        </w:rPr>
      </w:pPr>
    </w:p>
    <w:p w14:paraId="03BBF897" w14:textId="77777777" w:rsidR="005B5528" w:rsidRPr="003568DF" w:rsidRDefault="005B5528" w:rsidP="005B5528">
      <w:pPr>
        <w:spacing w:after="40" w:line="240" w:lineRule="auto"/>
        <w:ind w:left="284"/>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Podľa § 34 ods. 1 písm. g) zákona o verejnom obstarávaní: údajmi o vzdelaní a odbornej praxi alebo odbornej kvalifikácii osôb určených na plnenie zmluvy.</w:t>
      </w:r>
    </w:p>
    <w:p w14:paraId="5D3C7133" w14:textId="2E8B47FE" w:rsidR="005B5528" w:rsidRDefault="005B5528" w:rsidP="005B5528">
      <w:pPr>
        <w:spacing w:after="40" w:line="240" w:lineRule="auto"/>
        <w:ind w:left="284"/>
        <w:jc w:val="both"/>
        <w:rPr>
          <w:rFonts w:ascii="Arial Narrow" w:eastAsia="Times New Roman" w:hAnsi="Arial Narrow"/>
          <w:color w:val="000000"/>
          <w:szCs w:val="20"/>
          <w:lang w:eastAsia="sk-SK"/>
        </w:rPr>
      </w:pPr>
      <w:r w:rsidRPr="003568DF">
        <w:rPr>
          <w:rFonts w:ascii="Arial Narrow" w:eastAsia="Times New Roman" w:hAnsi="Arial Narrow"/>
          <w:color w:val="000000"/>
          <w:szCs w:val="20"/>
          <w:lang w:eastAsia="sk-SK"/>
        </w:rPr>
        <w:t>Uchádzač v ponuke preukáže, že pri plnení zmluvy bude reálne disponovať osobami, ktoré majú odbornú kvalifikáciu predložením platných certifikátov, profesijných životopisov a zoznamami realizovaných projektov</w:t>
      </w:r>
      <w:r>
        <w:rPr>
          <w:rFonts w:ascii="Arial Narrow" w:eastAsia="Times New Roman" w:hAnsi="Arial Narrow"/>
          <w:color w:val="000000"/>
          <w:szCs w:val="20"/>
          <w:lang w:eastAsia="sk-SK"/>
        </w:rPr>
        <w:t xml:space="preserve"> pre nasledovné kľúčové osoby:</w:t>
      </w:r>
    </w:p>
    <w:p w14:paraId="34289459" w14:textId="77777777" w:rsidR="005B5528" w:rsidRPr="005B5528" w:rsidRDefault="005B5528" w:rsidP="005B5528">
      <w:pPr>
        <w:spacing w:after="40" w:line="240" w:lineRule="auto"/>
        <w:ind w:left="284"/>
        <w:jc w:val="both"/>
        <w:rPr>
          <w:rFonts w:ascii="Arial Narrow" w:eastAsia="Times New Roman" w:hAnsi="Arial Narrow"/>
          <w:color w:val="000000"/>
          <w:szCs w:val="20"/>
          <w:lang w:eastAsia="sk-SK"/>
        </w:rPr>
      </w:pPr>
      <w:r w:rsidRPr="005B5528">
        <w:rPr>
          <w:rFonts w:ascii="Arial Narrow" w:eastAsia="Times New Roman" w:hAnsi="Arial Narrow"/>
          <w:color w:val="000000"/>
          <w:szCs w:val="20"/>
          <w:lang w:eastAsia="sk-SK"/>
        </w:rPr>
        <w:t>1.</w:t>
      </w:r>
      <w:r w:rsidRPr="005B5528">
        <w:rPr>
          <w:rFonts w:ascii="Arial Narrow" w:eastAsia="Times New Roman" w:hAnsi="Arial Narrow"/>
          <w:color w:val="000000"/>
          <w:szCs w:val="20"/>
          <w:lang w:eastAsia="sk-SK"/>
        </w:rPr>
        <w:tab/>
        <w:t>Certifikovaný špecialista IDGenTool</w:t>
      </w:r>
    </w:p>
    <w:p w14:paraId="13CFEF01" w14:textId="77777777" w:rsidR="005B5528" w:rsidRPr="005B5528" w:rsidRDefault="005B5528" w:rsidP="005B5528">
      <w:pPr>
        <w:spacing w:after="40" w:line="240" w:lineRule="auto"/>
        <w:ind w:left="284"/>
        <w:jc w:val="both"/>
        <w:rPr>
          <w:rFonts w:ascii="Arial Narrow" w:eastAsia="Times New Roman" w:hAnsi="Arial Narrow"/>
          <w:color w:val="000000"/>
          <w:szCs w:val="20"/>
          <w:lang w:eastAsia="sk-SK"/>
        </w:rPr>
      </w:pPr>
      <w:r w:rsidRPr="005B5528">
        <w:rPr>
          <w:rFonts w:ascii="Arial Narrow" w:eastAsia="Times New Roman" w:hAnsi="Arial Narrow"/>
          <w:color w:val="000000"/>
          <w:szCs w:val="20"/>
          <w:lang w:eastAsia="sk-SK"/>
        </w:rPr>
        <w:t>2.</w:t>
      </w:r>
      <w:r w:rsidRPr="005B5528">
        <w:rPr>
          <w:rFonts w:ascii="Arial Narrow" w:eastAsia="Times New Roman" w:hAnsi="Arial Narrow"/>
          <w:color w:val="000000"/>
          <w:szCs w:val="20"/>
          <w:lang w:eastAsia="sk-SK"/>
        </w:rPr>
        <w:tab/>
        <w:t xml:space="preserve">Správca pre oblasť operačných systémov </w:t>
      </w:r>
    </w:p>
    <w:p w14:paraId="2B10B695" w14:textId="77777777" w:rsidR="005B5528" w:rsidRPr="005B5528" w:rsidRDefault="005B5528" w:rsidP="005B5528">
      <w:pPr>
        <w:spacing w:after="40" w:line="240" w:lineRule="auto"/>
        <w:ind w:left="284"/>
        <w:jc w:val="both"/>
        <w:rPr>
          <w:rFonts w:ascii="Arial Narrow" w:eastAsia="Times New Roman" w:hAnsi="Arial Narrow"/>
          <w:color w:val="000000"/>
          <w:szCs w:val="20"/>
          <w:lang w:eastAsia="sk-SK"/>
        </w:rPr>
      </w:pPr>
      <w:r w:rsidRPr="005B5528">
        <w:rPr>
          <w:rFonts w:ascii="Arial Narrow" w:eastAsia="Times New Roman" w:hAnsi="Arial Narrow"/>
          <w:color w:val="000000"/>
          <w:szCs w:val="20"/>
          <w:lang w:eastAsia="sk-SK"/>
        </w:rPr>
        <w:t>3.</w:t>
      </w:r>
      <w:r w:rsidRPr="005B5528">
        <w:rPr>
          <w:rFonts w:ascii="Arial Narrow" w:eastAsia="Times New Roman" w:hAnsi="Arial Narrow"/>
          <w:color w:val="000000"/>
          <w:szCs w:val="20"/>
          <w:lang w:eastAsia="sk-SK"/>
        </w:rPr>
        <w:tab/>
        <w:t xml:space="preserve">Správca SQL databázového systému  </w:t>
      </w:r>
    </w:p>
    <w:p w14:paraId="3B3934F7" w14:textId="77777777" w:rsidR="005B5528" w:rsidRPr="005B5528" w:rsidRDefault="005B5528" w:rsidP="005B5528">
      <w:pPr>
        <w:spacing w:after="40" w:line="240" w:lineRule="auto"/>
        <w:ind w:left="284"/>
        <w:jc w:val="both"/>
        <w:rPr>
          <w:rFonts w:ascii="Arial Narrow" w:eastAsia="Times New Roman" w:hAnsi="Arial Narrow"/>
          <w:color w:val="000000"/>
          <w:szCs w:val="20"/>
          <w:lang w:eastAsia="sk-SK"/>
        </w:rPr>
      </w:pPr>
      <w:r w:rsidRPr="005B5528">
        <w:rPr>
          <w:rFonts w:ascii="Arial Narrow" w:eastAsia="Times New Roman" w:hAnsi="Arial Narrow"/>
          <w:color w:val="000000"/>
          <w:szCs w:val="20"/>
          <w:lang w:eastAsia="sk-SK"/>
        </w:rPr>
        <w:t>4.</w:t>
      </w:r>
      <w:r w:rsidRPr="005B5528">
        <w:rPr>
          <w:rFonts w:ascii="Arial Narrow" w:eastAsia="Times New Roman" w:hAnsi="Arial Narrow"/>
          <w:color w:val="000000"/>
          <w:szCs w:val="20"/>
          <w:lang w:eastAsia="sk-SK"/>
        </w:rPr>
        <w:tab/>
        <w:t>Linux špecialista</w:t>
      </w:r>
    </w:p>
    <w:p w14:paraId="5F579624" w14:textId="1CB1C279" w:rsidR="005B5528" w:rsidRDefault="005B5528" w:rsidP="005B5528">
      <w:pPr>
        <w:spacing w:after="40" w:line="240" w:lineRule="auto"/>
        <w:ind w:left="284"/>
        <w:jc w:val="both"/>
        <w:rPr>
          <w:rFonts w:ascii="Arial Narrow" w:eastAsia="Times New Roman" w:hAnsi="Arial Narrow"/>
          <w:color w:val="000000"/>
          <w:szCs w:val="20"/>
          <w:lang w:eastAsia="sk-SK"/>
        </w:rPr>
      </w:pPr>
      <w:r w:rsidRPr="005B5528">
        <w:rPr>
          <w:rFonts w:ascii="Arial Narrow" w:eastAsia="Times New Roman" w:hAnsi="Arial Narrow"/>
          <w:color w:val="000000"/>
          <w:szCs w:val="20"/>
          <w:lang w:eastAsia="sk-SK"/>
        </w:rPr>
        <w:t>5.</w:t>
      </w:r>
      <w:r w:rsidRPr="005B5528">
        <w:rPr>
          <w:rFonts w:ascii="Arial Narrow" w:eastAsia="Times New Roman" w:hAnsi="Arial Narrow"/>
          <w:color w:val="000000"/>
          <w:szCs w:val="20"/>
          <w:lang w:eastAsia="sk-SK"/>
        </w:rPr>
        <w:tab/>
        <w:t>Operátor CallCentra</w:t>
      </w:r>
    </w:p>
    <w:p w14:paraId="1C49477E" w14:textId="77777777" w:rsidR="00B60942" w:rsidRDefault="00B60942" w:rsidP="005B5528">
      <w:pPr>
        <w:spacing w:after="40" w:line="240" w:lineRule="auto"/>
        <w:ind w:left="284"/>
        <w:jc w:val="both"/>
        <w:rPr>
          <w:rFonts w:ascii="Arial Narrow" w:eastAsia="Times New Roman" w:hAnsi="Arial Narrow"/>
          <w:color w:val="000000"/>
          <w:szCs w:val="20"/>
          <w:lang w:eastAsia="sk-SK"/>
        </w:rPr>
      </w:pPr>
    </w:p>
    <w:p w14:paraId="6F9E1207" w14:textId="3545C93B" w:rsidR="00B60942" w:rsidRPr="003568DF" w:rsidRDefault="00B60942" w:rsidP="005B5528">
      <w:pPr>
        <w:spacing w:after="40" w:line="240" w:lineRule="auto"/>
        <w:ind w:left="284"/>
        <w:jc w:val="both"/>
        <w:rPr>
          <w:rFonts w:ascii="Arial Narrow" w:eastAsia="Times New Roman" w:hAnsi="Arial Narrow"/>
          <w:color w:val="000000"/>
          <w:szCs w:val="20"/>
          <w:lang w:eastAsia="sk-SK"/>
        </w:rPr>
      </w:pPr>
      <w:r>
        <w:rPr>
          <w:rFonts w:ascii="Arial Narrow" w:eastAsia="Times New Roman" w:hAnsi="Arial Narrow"/>
          <w:color w:val="000000"/>
          <w:szCs w:val="20"/>
          <w:lang w:eastAsia="sk-SK"/>
        </w:rPr>
        <w:t xml:space="preserve">Minimálna požadovaná prax je 3 roky a obsah praxe musí zodpovedať činnostiam uvedeným v prílohe č. 1 </w:t>
      </w:r>
      <w:r w:rsidR="001547B3">
        <w:rPr>
          <w:rFonts w:ascii="Arial Narrow" w:eastAsia="Times New Roman" w:hAnsi="Arial Narrow"/>
          <w:color w:val="000000"/>
          <w:szCs w:val="20"/>
          <w:lang w:eastAsia="sk-SK"/>
        </w:rPr>
        <w:t xml:space="preserve">Opis prewdmetu zákazky </w:t>
      </w:r>
      <w:r>
        <w:rPr>
          <w:rFonts w:ascii="Arial Narrow" w:eastAsia="Times New Roman" w:hAnsi="Arial Narrow"/>
          <w:color w:val="000000"/>
          <w:szCs w:val="20"/>
          <w:lang w:eastAsia="sk-SK"/>
        </w:rPr>
        <w:t>pre ka</w:t>
      </w:r>
      <w:r w:rsidR="001547B3">
        <w:rPr>
          <w:rFonts w:ascii="Arial Narrow" w:eastAsia="Times New Roman" w:hAnsi="Arial Narrow"/>
          <w:color w:val="000000"/>
          <w:szCs w:val="20"/>
          <w:lang w:eastAsia="sk-SK"/>
        </w:rPr>
        <w:t>ž</w:t>
      </w:r>
      <w:r>
        <w:rPr>
          <w:rFonts w:ascii="Arial Narrow" w:eastAsia="Times New Roman" w:hAnsi="Arial Narrow"/>
          <w:color w:val="000000"/>
          <w:szCs w:val="20"/>
          <w:lang w:eastAsia="sk-SK"/>
        </w:rPr>
        <w:t>dého experta</w:t>
      </w:r>
      <w:r w:rsidR="001547B3">
        <w:rPr>
          <w:rFonts w:ascii="Arial Narrow" w:eastAsia="Times New Roman" w:hAnsi="Arial Narrow"/>
          <w:color w:val="000000"/>
          <w:szCs w:val="20"/>
          <w:lang w:eastAsia="sk-SK"/>
        </w:rPr>
        <w:t xml:space="preserve"> vrátane držby certifikátu, ak pre danú činnosť v praxi požadovaný</w:t>
      </w:r>
      <w:r>
        <w:rPr>
          <w:rFonts w:ascii="Arial Narrow" w:eastAsia="Times New Roman" w:hAnsi="Arial Narrow"/>
          <w:color w:val="000000"/>
          <w:szCs w:val="20"/>
          <w:lang w:eastAsia="sk-SK"/>
        </w:rPr>
        <w:t>.</w:t>
      </w:r>
      <w:r w:rsidR="001547B3">
        <w:rPr>
          <w:rFonts w:ascii="Arial Narrow" w:eastAsia="Times New Roman" w:hAnsi="Arial Narrow"/>
          <w:color w:val="000000"/>
          <w:szCs w:val="20"/>
          <w:lang w:eastAsia="sk-SK"/>
        </w:rPr>
        <w:t xml:space="preserve"> </w:t>
      </w:r>
      <w:r>
        <w:rPr>
          <w:rFonts w:ascii="Arial Narrow" w:eastAsia="Times New Roman" w:hAnsi="Arial Narrow"/>
          <w:color w:val="000000"/>
          <w:szCs w:val="20"/>
          <w:lang w:eastAsia="sk-SK"/>
        </w:rPr>
        <w:t xml:space="preserve"> </w:t>
      </w:r>
    </w:p>
    <w:p w14:paraId="72CFA224" w14:textId="77777777" w:rsidR="005B5528" w:rsidRPr="003568DF" w:rsidRDefault="005B5528" w:rsidP="005B5528">
      <w:pPr>
        <w:spacing w:after="40" w:line="240" w:lineRule="auto"/>
        <w:ind w:left="284"/>
        <w:jc w:val="both"/>
        <w:rPr>
          <w:rFonts w:ascii="Arial Narrow" w:eastAsia="Times New Roman" w:hAnsi="Arial Narrow"/>
          <w:color w:val="000000"/>
          <w:szCs w:val="20"/>
          <w:lang w:eastAsia="sk-SK"/>
        </w:rPr>
      </w:pPr>
    </w:p>
    <w:p w14:paraId="7876FE77" w14:textId="77777777" w:rsidR="00D26784" w:rsidRPr="003568DF" w:rsidRDefault="00D26784" w:rsidP="00D26784">
      <w:pPr>
        <w:spacing w:after="0" w:line="240" w:lineRule="auto"/>
        <w:jc w:val="both"/>
        <w:rPr>
          <w:rStyle w:val="Jemnzvraznenie"/>
          <w:rFonts w:ascii="Arial Narrow" w:hAnsi="Arial Narrow"/>
          <w:b w:val="0"/>
          <w:sz w:val="20"/>
          <w:szCs w:val="20"/>
        </w:rPr>
      </w:pPr>
      <w:r w:rsidRPr="003568DF">
        <w:rPr>
          <w:rFonts w:ascii="Arial Narrow" w:hAnsi="Arial Narrow"/>
          <w:szCs w:val="20"/>
          <w:shd w:val="clear" w:color="auto" w:fill="FFFFFF"/>
        </w:rPr>
        <w:t>Uchádzač</w:t>
      </w:r>
      <w:r w:rsidRPr="003568DF">
        <w:rPr>
          <w:rStyle w:val="Jemnzvraznenie"/>
          <w:rFonts w:ascii="Arial Narrow" w:hAnsi="Arial Narrow"/>
          <w:sz w:val="20"/>
          <w:szCs w:val="20"/>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080D25A0" w14:textId="77777777" w:rsidR="00D26784" w:rsidRPr="003568DF" w:rsidRDefault="00D26784" w:rsidP="00D26784">
      <w:pPr>
        <w:spacing w:after="0" w:line="240" w:lineRule="auto"/>
        <w:jc w:val="both"/>
        <w:rPr>
          <w:rFonts w:ascii="Arial Narrow" w:hAnsi="Arial Narrow"/>
          <w:szCs w:val="20"/>
        </w:rPr>
      </w:pPr>
      <w:r w:rsidRPr="003568DF">
        <w:rPr>
          <w:rFonts w:ascii="Arial Narrow" w:hAnsi="Arial Narrow"/>
          <w:szCs w:val="20"/>
        </w:rPr>
        <w:t xml:space="preserve">Bližšie informácie o JED, vrátane usmernení, ako správne JED vyplniť, sú uvedené v dokumente zverejnenom na webovom sídle Úradu pre verejné obstarávanie </w:t>
      </w:r>
      <w:hyperlink r:id="rId42" w:history="1">
        <w:r w:rsidRPr="003568DF">
          <w:rPr>
            <w:rStyle w:val="Hypertextovprepojenie"/>
            <w:rFonts w:ascii="Arial Narrow" w:hAnsi="Arial Narrow"/>
            <w:szCs w:val="20"/>
          </w:rPr>
          <w:t>https://www.uvo.gov.sk/legislativametodika-dohlad/jednotny-europsky-dokument-605.html</w:t>
        </w:r>
      </w:hyperlink>
      <w:r w:rsidRPr="003568DF">
        <w:rPr>
          <w:rFonts w:ascii="Arial Narrow" w:hAnsi="Arial Narrow"/>
          <w:szCs w:val="20"/>
        </w:rPr>
        <w:t>: JED - príručka k službe ESPD</w:t>
      </w:r>
    </w:p>
    <w:p w14:paraId="7B69317B" w14:textId="77777777" w:rsidR="00D26784" w:rsidRPr="003568DF" w:rsidRDefault="00D26784" w:rsidP="00D26784">
      <w:pPr>
        <w:autoSpaceDE w:val="0"/>
        <w:autoSpaceDN w:val="0"/>
        <w:adjustRightInd w:val="0"/>
        <w:spacing w:before="120" w:after="0" w:line="240" w:lineRule="auto"/>
        <w:jc w:val="both"/>
        <w:rPr>
          <w:rFonts w:ascii="Arial Narrow" w:hAnsi="Arial Narrow"/>
          <w:szCs w:val="20"/>
          <w:lang w:eastAsia="sk-SK"/>
        </w:rPr>
      </w:pPr>
      <w:bookmarkStart w:id="315" w:name="_Hlk524506959"/>
      <w:r w:rsidRPr="003568DF">
        <w:rPr>
          <w:rFonts w:ascii="Arial Narrow" w:hAnsi="Arial Narrow"/>
          <w:szCs w:val="20"/>
          <w:lang w:eastAsia="sk-SK"/>
        </w:rPr>
        <w:t>Vo formulári JED uchádzač vyplní nasledovné časti:</w:t>
      </w:r>
    </w:p>
    <w:bookmarkEnd w:id="315"/>
    <w:p w14:paraId="0D9C2B08" w14:textId="77777777" w:rsidR="00D26784" w:rsidRPr="003568DF" w:rsidRDefault="00D26784">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szCs w:val="20"/>
          <w:lang w:eastAsia="sk-SK"/>
        </w:rPr>
      </w:pPr>
      <w:r w:rsidRPr="003568DF">
        <w:rPr>
          <w:rFonts w:ascii="Arial Narrow" w:hAnsi="Arial Narrow"/>
          <w:szCs w:val="20"/>
          <w:lang w:eastAsia="sk-SK"/>
        </w:rPr>
        <w:t>časť II – A, B a C,</w:t>
      </w:r>
    </w:p>
    <w:p w14:paraId="3B2B8263" w14:textId="77777777" w:rsidR="00D26784" w:rsidRPr="003568DF" w:rsidRDefault="00D26784">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szCs w:val="20"/>
          <w:lang w:eastAsia="sk-SK"/>
        </w:rPr>
      </w:pPr>
      <w:r w:rsidRPr="003568DF">
        <w:rPr>
          <w:rFonts w:ascii="Arial Narrow" w:hAnsi="Arial Narrow"/>
          <w:szCs w:val="20"/>
          <w:lang w:eastAsia="sk-SK"/>
        </w:rPr>
        <w:t>časť III - A, B, C a D,</w:t>
      </w:r>
    </w:p>
    <w:p w14:paraId="0F35D773" w14:textId="77777777" w:rsidR="00D26784" w:rsidRPr="003568DF" w:rsidRDefault="00D26784">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szCs w:val="20"/>
          <w:lang w:eastAsia="sk-SK"/>
        </w:rPr>
      </w:pPr>
      <w:r w:rsidRPr="003568DF">
        <w:rPr>
          <w:rFonts w:ascii="Arial Narrow" w:hAnsi="Arial Narrow"/>
          <w:b/>
          <w:szCs w:val="20"/>
        </w:rPr>
        <w:t>časť IV –</w:t>
      </w:r>
      <w:r w:rsidRPr="003568DF">
        <w:rPr>
          <w:rFonts w:ascii="Arial Narrow" w:hAnsi="Arial Narrow"/>
          <w:b/>
          <w:color w:val="000000"/>
          <w:szCs w:val="20"/>
        </w:rPr>
        <w:t xml:space="preserve"> oddiel α </w:t>
      </w:r>
      <w:r w:rsidRPr="003568DF">
        <w:rPr>
          <w:rFonts w:ascii="Arial Narrow" w:hAnsi="Arial Narrow" w:cs="Arial"/>
          <w:b/>
          <w:color w:val="000000"/>
          <w:szCs w:val="20"/>
        </w:rPr>
        <w:t>(globálny údaj pre všetky podmienky účasti</w:t>
      </w:r>
      <w:r w:rsidRPr="003568DF">
        <w:rPr>
          <w:rFonts w:ascii="Arial Narrow" w:hAnsi="Arial Narrow" w:cs="Arial"/>
          <w:color w:val="000000"/>
          <w:szCs w:val="20"/>
        </w:rPr>
        <w:t>)</w:t>
      </w:r>
      <w:r w:rsidRPr="003568DF">
        <w:rPr>
          <w:rFonts w:ascii="Arial Narrow" w:hAnsi="Arial Narrow"/>
          <w:color w:val="000000"/>
          <w:szCs w:val="20"/>
        </w:rPr>
        <w:t>,</w:t>
      </w:r>
    </w:p>
    <w:p w14:paraId="1F971532" w14:textId="77777777" w:rsidR="00D26784" w:rsidRPr="003568DF" w:rsidRDefault="00D26784">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szCs w:val="20"/>
          <w:lang w:eastAsia="sk-SK"/>
        </w:rPr>
      </w:pPr>
      <w:r w:rsidRPr="003568DF">
        <w:rPr>
          <w:rFonts w:ascii="Arial Narrow" w:hAnsi="Arial Narrow"/>
          <w:szCs w:val="20"/>
          <w:lang w:eastAsia="sk-SK"/>
        </w:rPr>
        <w:t>časť VI.</w:t>
      </w:r>
    </w:p>
    <w:p w14:paraId="6A8B65DC" w14:textId="2B75D3B0" w:rsidR="00D26784" w:rsidRPr="00A87D1D" w:rsidRDefault="00D26784" w:rsidP="009B3C19">
      <w:pPr>
        <w:spacing w:after="0" w:line="240" w:lineRule="auto"/>
        <w:ind w:left="360"/>
        <w:jc w:val="both"/>
        <w:rPr>
          <w:rFonts w:ascii="Arial Narrow" w:hAnsi="Arial Narrow" w:cs="Arial"/>
          <w:sz w:val="24"/>
          <w:szCs w:val="24"/>
        </w:rPr>
      </w:pPr>
    </w:p>
    <w:p w14:paraId="5669B41C" w14:textId="5CBE7E6B" w:rsidR="00847A66" w:rsidRPr="00A87D1D" w:rsidRDefault="00847A66">
      <w:pPr>
        <w:spacing w:after="0" w:line="240" w:lineRule="auto"/>
        <w:rPr>
          <w:rFonts w:ascii="Arial Narrow" w:hAnsi="Arial Narrow" w:cs="Arial"/>
          <w:sz w:val="24"/>
          <w:szCs w:val="24"/>
        </w:rPr>
      </w:pPr>
      <w:r w:rsidRPr="00A87D1D">
        <w:rPr>
          <w:rFonts w:ascii="Arial Narrow" w:hAnsi="Arial Narrow" w:cs="Arial"/>
          <w:sz w:val="24"/>
          <w:szCs w:val="24"/>
        </w:rPr>
        <w:br w:type="page"/>
      </w:r>
    </w:p>
    <w:p w14:paraId="40102F43" w14:textId="1B74AD5F" w:rsidR="003568DF" w:rsidRDefault="003568DF" w:rsidP="003568DF">
      <w:pPr>
        <w:pStyle w:val="Nadpis2"/>
      </w:pPr>
      <w:r w:rsidRPr="00A87D1D">
        <w:lastRenderedPageBreak/>
        <w:t xml:space="preserve">Príloha č. </w:t>
      </w:r>
      <w:r>
        <w:t>6</w:t>
      </w:r>
      <w:r w:rsidRPr="00A87D1D">
        <w:t xml:space="preserve"> ku SP</w:t>
      </w:r>
    </w:p>
    <w:p w14:paraId="39CFF7D0" w14:textId="77777777" w:rsidR="003568DF" w:rsidRPr="003568DF" w:rsidRDefault="003568DF" w:rsidP="003568DF">
      <w:pPr>
        <w:rPr>
          <w:lang w:eastAsia="cs-CZ"/>
        </w:rPr>
      </w:pPr>
    </w:p>
    <w:p w14:paraId="4E36F9BA" w14:textId="77777777" w:rsidR="00D26784" w:rsidRPr="003568DF" w:rsidRDefault="00D26784" w:rsidP="003568DF">
      <w:pPr>
        <w:spacing w:after="0" w:line="240" w:lineRule="auto"/>
        <w:ind w:left="357" w:hanging="357"/>
        <w:jc w:val="center"/>
        <w:rPr>
          <w:rFonts w:ascii="Arial Narrow" w:eastAsia="Times New Roman" w:hAnsi="Arial Narrow" w:cs="Arial"/>
          <w:b/>
          <w:bCs/>
          <w:sz w:val="24"/>
          <w:szCs w:val="24"/>
        </w:rPr>
      </w:pPr>
      <w:r w:rsidRPr="003568DF">
        <w:rPr>
          <w:rFonts w:ascii="Arial Narrow" w:eastAsia="Times New Roman" w:hAnsi="Arial Narrow" w:cs="Arial"/>
          <w:b/>
          <w:bCs/>
          <w:sz w:val="24"/>
          <w:szCs w:val="24"/>
        </w:rPr>
        <w:t>Identifikačné údaje a vyhlásenie uchádzača</w:t>
      </w:r>
    </w:p>
    <w:p w14:paraId="2E1720EC" w14:textId="77777777" w:rsidR="00D26784" w:rsidRPr="00A87D1D" w:rsidRDefault="00D26784">
      <w:pPr>
        <w:keepNext/>
        <w:keepLines/>
        <w:numPr>
          <w:ilvl w:val="0"/>
          <w:numId w:val="44"/>
        </w:numPr>
        <w:spacing w:before="240" w:after="0" w:line="240" w:lineRule="auto"/>
        <w:ind w:left="426" w:hanging="426"/>
        <w:outlineLvl w:val="0"/>
        <w:rPr>
          <w:rFonts w:ascii="Arial Narrow" w:eastAsia="Times New Roman" w:hAnsi="Arial Narrow"/>
          <w:sz w:val="24"/>
          <w:szCs w:val="32"/>
        </w:rPr>
      </w:pPr>
      <w:r w:rsidRPr="00A87D1D">
        <w:rPr>
          <w:rFonts w:ascii="Arial Narrow" w:eastAsia="Times New Roman" w:hAnsi="Arial Narrow"/>
          <w:sz w:val="24"/>
          <w:szCs w:val="32"/>
        </w:rPr>
        <w:t>IDENTIFIKAČNÉ ÚDAJE UCHÁDZAČA*</w:t>
      </w:r>
    </w:p>
    <w:p w14:paraId="4856DB18" w14:textId="77777777" w:rsidR="00D26784" w:rsidRPr="00A87D1D" w:rsidRDefault="00D26784" w:rsidP="00D26784">
      <w:pPr>
        <w:spacing w:after="0" w:line="240" w:lineRule="auto"/>
        <w:ind w:left="357" w:hanging="357"/>
        <w:rPr>
          <w:rFonts w:ascii="Arial" w:eastAsia="Times New Roman" w:hAnsi="Arial" w:cs="Arial"/>
          <w:szCs w:val="20"/>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91"/>
        <w:gridCol w:w="5421"/>
      </w:tblGrid>
      <w:tr w:rsidR="00D26784" w:rsidRPr="00A87D1D" w14:paraId="45760300" w14:textId="77777777" w:rsidTr="00D26784">
        <w:trPr>
          <w:trHeight w:val="397"/>
        </w:trPr>
        <w:tc>
          <w:tcPr>
            <w:tcW w:w="3544" w:type="dxa"/>
            <w:shd w:val="clear" w:color="auto" w:fill="D9E2F3"/>
            <w:vAlign w:val="center"/>
          </w:tcPr>
          <w:p w14:paraId="47200DFF"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Obchodné meno alebo názov uchádzača</w:t>
            </w:r>
          </w:p>
        </w:tc>
        <w:tc>
          <w:tcPr>
            <w:tcW w:w="5812" w:type="dxa"/>
            <w:shd w:val="clear" w:color="auto" w:fill="auto"/>
            <w:vAlign w:val="center"/>
          </w:tcPr>
          <w:p w14:paraId="33C5C727" w14:textId="77777777" w:rsidR="00D26784" w:rsidRPr="00A87D1D" w:rsidRDefault="00D26784" w:rsidP="00D26784">
            <w:pPr>
              <w:spacing w:before="60" w:after="0" w:line="240" w:lineRule="auto"/>
              <w:ind w:left="173"/>
              <w:rPr>
                <w:rFonts w:ascii="Arial Narrow" w:eastAsia="Times New Roman" w:hAnsi="Arial Narrow" w:cs="Arial"/>
                <w:iCs/>
              </w:rPr>
            </w:pPr>
          </w:p>
        </w:tc>
      </w:tr>
      <w:tr w:rsidR="00D26784" w:rsidRPr="00A87D1D" w14:paraId="07A3CCDD" w14:textId="77777777" w:rsidTr="00D26784">
        <w:trPr>
          <w:trHeight w:val="397"/>
        </w:trPr>
        <w:tc>
          <w:tcPr>
            <w:tcW w:w="3544" w:type="dxa"/>
            <w:shd w:val="clear" w:color="auto" w:fill="D9E2F3"/>
            <w:vAlign w:val="center"/>
          </w:tcPr>
          <w:p w14:paraId="5B5DFD0D"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Sídlo alebo miesto podnikania</w:t>
            </w:r>
          </w:p>
        </w:tc>
        <w:tc>
          <w:tcPr>
            <w:tcW w:w="5812" w:type="dxa"/>
            <w:shd w:val="clear" w:color="auto" w:fill="auto"/>
            <w:vAlign w:val="center"/>
          </w:tcPr>
          <w:p w14:paraId="3FC1C4B3" w14:textId="77777777" w:rsidR="00D26784" w:rsidRPr="00A87D1D" w:rsidRDefault="00D26784" w:rsidP="00D26784">
            <w:pPr>
              <w:spacing w:after="0" w:line="240" w:lineRule="auto"/>
              <w:ind w:left="173"/>
              <w:rPr>
                <w:rFonts w:ascii="Arial Narrow" w:eastAsia="Times New Roman" w:hAnsi="Arial Narrow"/>
                <w:iCs/>
              </w:rPr>
            </w:pPr>
          </w:p>
        </w:tc>
      </w:tr>
      <w:tr w:rsidR="00D26784" w:rsidRPr="00A87D1D" w14:paraId="527069CC" w14:textId="77777777" w:rsidTr="00D26784">
        <w:trPr>
          <w:trHeight w:val="397"/>
        </w:trPr>
        <w:tc>
          <w:tcPr>
            <w:tcW w:w="3544" w:type="dxa"/>
            <w:shd w:val="clear" w:color="auto" w:fill="D9E2F3"/>
            <w:vAlign w:val="center"/>
          </w:tcPr>
          <w:p w14:paraId="31F6F8DA" w14:textId="77777777" w:rsidR="00D26784" w:rsidRPr="00A87D1D" w:rsidRDefault="00D26784" w:rsidP="00D26784">
            <w:pPr>
              <w:spacing w:after="0" w:line="240" w:lineRule="auto"/>
              <w:rPr>
                <w:rFonts w:ascii="Arial Narrow" w:eastAsia="Times New Roman" w:hAnsi="Arial Narrow"/>
                <w:szCs w:val="20"/>
              </w:rPr>
            </w:pPr>
            <w:r w:rsidRPr="00A87D1D">
              <w:rPr>
                <w:rFonts w:ascii="Arial Narrow" w:eastAsia="Times New Roman" w:hAnsi="Arial Narrow"/>
                <w:szCs w:val="20"/>
              </w:rPr>
              <w:t>Meno, priezvisko a funkcia osoby (osôb) vykonávajúcej funkciu štatutárneho orgánu uchádzača</w:t>
            </w:r>
          </w:p>
        </w:tc>
        <w:tc>
          <w:tcPr>
            <w:tcW w:w="5812" w:type="dxa"/>
            <w:shd w:val="clear" w:color="auto" w:fill="auto"/>
            <w:vAlign w:val="center"/>
          </w:tcPr>
          <w:p w14:paraId="6AB5905F" w14:textId="77777777" w:rsidR="00D26784" w:rsidRPr="00A87D1D" w:rsidRDefault="00D26784" w:rsidP="00D26784">
            <w:pPr>
              <w:spacing w:after="0" w:line="240" w:lineRule="auto"/>
              <w:ind w:left="173"/>
              <w:rPr>
                <w:rFonts w:ascii="Arial Narrow" w:eastAsia="Times New Roman" w:hAnsi="Arial Narrow"/>
                <w:iCs/>
              </w:rPr>
            </w:pPr>
          </w:p>
        </w:tc>
      </w:tr>
      <w:tr w:rsidR="00D26784" w:rsidRPr="00A87D1D" w14:paraId="6E39F4AF" w14:textId="77777777" w:rsidTr="00D26784">
        <w:trPr>
          <w:trHeight w:val="397"/>
        </w:trPr>
        <w:tc>
          <w:tcPr>
            <w:tcW w:w="3544" w:type="dxa"/>
            <w:shd w:val="clear" w:color="auto" w:fill="D9E2F3"/>
            <w:vAlign w:val="center"/>
          </w:tcPr>
          <w:p w14:paraId="3D97966B"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IČO</w:t>
            </w:r>
          </w:p>
        </w:tc>
        <w:tc>
          <w:tcPr>
            <w:tcW w:w="5812" w:type="dxa"/>
            <w:shd w:val="clear" w:color="auto" w:fill="auto"/>
            <w:vAlign w:val="center"/>
          </w:tcPr>
          <w:p w14:paraId="7B726281"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6B0261CA" w14:textId="77777777" w:rsidTr="00D26784">
        <w:trPr>
          <w:trHeight w:val="397"/>
        </w:trPr>
        <w:tc>
          <w:tcPr>
            <w:tcW w:w="3544" w:type="dxa"/>
            <w:shd w:val="clear" w:color="auto" w:fill="D9E2F3"/>
            <w:vAlign w:val="center"/>
          </w:tcPr>
          <w:p w14:paraId="406CC74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DIČ</w:t>
            </w:r>
          </w:p>
        </w:tc>
        <w:tc>
          <w:tcPr>
            <w:tcW w:w="5812" w:type="dxa"/>
            <w:shd w:val="clear" w:color="auto" w:fill="auto"/>
            <w:vAlign w:val="center"/>
          </w:tcPr>
          <w:p w14:paraId="282693D7"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6812B98A" w14:textId="77777777" w:rsidTr="00D26784">
        <w:trPr>
          <w:trHeight w:val="397"/>
        </w:trPr>
        <w:tc>
          <w:tcPr>
            <w:tcW w:w="3544" w:type="dxa"/>
            <w:shd w:val="clear" w:color="auto" w:fill="D9E2F3"/>
            <w:vAlign w:val="center"/>
          </w:tcPr>
          <w:p w14:paraId="556E758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s="Arial"/>
              </w:rPr>
              <w:t>Identifikačné číslo pre DPH:</w:t>
            </w:r>
          </w:p>
        </w:tc>
        <w:tc>
          <w:tcPr>
            <w:tcW w:w="5812" w:type="dxa"/>
            <w:shd w:val="clear" w:color="auto" w:fill="auto"/>
            <w:vAlign w:val="center"/>
          </w:tcPr>
          <w:p w14:paraId="09A05CBF"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3DBA653F" w14:textId="77777777" w:rsidTr="00D26784">
        <w:trPr>
          <w:trHeight w:val="397"/>
        </w:trPr>
        <w:tc>
          <w:tcPr>
            <w:tcW w:w="3544" w:type="dxa"/>
            <w:shd w:val="clear" w:color="auto" w:fill="D9E2F3"/>
            <w:vAlign w:val="center"/>
          </w:tcPr>
          <w:p w14:paraId="3164DF24" w14:textId="77777777" w:rsidR="00D26784" w:rsidRPr="00A87D1D" w:rsidRDefault="00D26784" w:rsidP="00D26784">
            <w:pPr>
              <w:spacing w:after="0" w:line="240" w:lineRule="auto"/>
              <w:ind w:left="357" w:hanging="357"/>
              <w:rPr>
                <w:rFonts w:ascii="Arial Narrow" w:eastAsia="Times New Roman" w:hAnsi="Arial Narrow" w:cs="Arial"/>
              </w:rPr>
            </w:pPr>
            <w:r w:rsidRPr="00A87D1D">
              <w:rPr>
                <w:rFonts w:ascii="Arial Narrow" w:eastAsia="Times New Roman" w:hAnsi="Arial Narrow" w:cs="Arial"/>
              </w:rPr>
              <w:t>Bankové spojenie:</w:t>
            </w:r>
            <w:r w:rsidRPr="00A87D1D">
              <w:rPr>
                <w:rFonts w:ascii="Arial Narrow" w:eastAsia="Times New Roman" w:hAnsi="Arial Narrow" w:cs="Arial"/>
              </w:rPr>
              <w:tab/>
            </w:r>
            <w:r w:rsidRPr="00A87D1D">
              <w:rPr>
                <w:rFonts w:ascii="Arial Narrow" w:eastAsia="Times New Roman" w:hAnsi="Arial Narrow" w:cs="Arial"/>
              </w:rPr>
              <w:tab/>
            </w:r>
          </w:p>
          <w:p w14:paraId="05D13329" w14:textId="77777777" w:rsidR="00D26784" w:rsidRPr="00A87D1D" w:rsidRDefault="00D26784" w:rsidP="00D26784">
            <w:pPr>
              <w:spacing w:after="0" w:line="240" w:lineRule="auto"/>
              <w:ind w:left="357" w:hanging="357"/>
              <w:rPr>
                <w:rFonts w:ascii="Arial Narrow" w:eastAsia="Times New Roman" w:hAnsi="Arial Narrow" w:cs="Arial"/>
              </w:rPr>
            </w:pPr>
            <w:r w:rsidRPr="00A87D1D">
              <w:rPr>
                <w:rFonts w:ascii="Arial Narrow" w:eastAsia="Times New Roman" w:hAnsi="Arial Narrow" w:cs="Arial"/>
              </w:rPr>
              <w:t xml:space="preserve">SWIFT:                                            </w:t>
            </w:r>
            <w:r w:rsidRPr="00A87D1D">
              <w:rPr>
                <w:rFonts w:ascii="Arial Narrow" w:eastAsia="Times New Roman" w:hAnsi="Arial Narrow" w:cs="Arial"/>
              </w:rPr>
              <w:tab/>
            </w:r>
          </w:p>
          <w:p w14:paraId="45A45F85" w14:textId="77777777" w:rsidR="00D26784" w:rsidRPr="00A87D1D" w:rsidRDefault="00D26784" w:rsidP="00D26784">
            <w:pPr>
              <w:spacing w:after="0" w:line="240" w:lineRule="auto"/>
              <w:rPr>
                <w:rFonts w:ascii="Arial Narrow" w:eastAsia="Times New Roman" w:hAnsi="Arial Narrow" w:cs="Arial"/>
              </w:rPr>
            </w:pPr>
            <w:r w:rsidRPr="00A87D1D">
              <w:rPr>
                <w:rFonts w:ascii="Arial Narrow" w:eastAsia="Times New Roman" w:hAnsi="Arial Narrow" w:cs="Arial"/>
              </w:rPr>
              <w:t xml:space="preserve">IBAN:                                                </w:t>
            </w:r>
          </w:p>
        </w:tc>
        <w:tc>
          <w:tcPr>
            <w:tcW w:w="5812" w:type="dxa"/>
            <w:shd w:val="clear" w:color="auto" w:fill="auto"/>
            <w:vAlign w:val="center"/>
          </w:tcPr>
          <w:p w14:paraId="4DF150ED"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3CE208D5" w14:textId="77777777" w:rsidTr="00D26784">
        <w:trPr>
          <w:trHeight w:val="397"/>
        </w:trPr>
        <w:tc>
          <w:tcPr>
            <w:tcW w:w="3544" w:type="dxa"/>
            <w:shd w:val="clear" w:color="auto" w:fill="D9E2F3"/>
            <w:vAlign w:val="center"/>
          </w:tcPr>
          <w:p w14:paraId="32CAF0DD"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Kontaktné údaje uchádzača</w:t>
            </w:r>
          </w:p>
          <w:p w14:paraId="2E8712FF"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olor w:val="000000"/>
                <w:szCs w:val="20"/>
              </w:rPr>
              <w:t>(telefónne číslo, e-mail)</w:t>
            </w:r>
          </w:p>
        </w:tc>
        <w:tc>
          <w:tcPr>
            <w:tcW w:w="5812" w:type="dxa"/>
            <w:shd w:val="clear" w:color="auto" w:fill="auto"/>
            <w:vAlign w:val="center"/>
          </w:tcPr>
          <w:p w14:paraId="0EF089C5" w14:textId="77777777" w:rsidR="00D26784" w:rsidRPr="00A87D1D" w:rsidRDefault="00D26784" w:rsidP="00D26784">
            <w:pPr>
              <w:spacing w:after="0" w:line="240" w:lineRule="auto"/>
              <w:ind w:left="173"/>
              <w:rPr>
                <w:rFonts w:ascii="Arial Narrow" w:eastAsia="Times New Roman" w:hAnsi="Arial Narrow"/>
                <w:iCs/>
                <w:color w:val="000000"/>
              </w:rPr>
            </w:pPr>
          </w:p>
        </w:tc>
      </w:tr>
      <w:tr w:rsidR="00D26784" w:rsidRPr="00A87D1D" w14:paraId="570DE703" w14:textId="77777777" w:rsidTr="00D26784">
        <w:trPr>
          <w:trHeight w:val="397"/>
        </w:trPr>
        <w:tc>
          <w:tcPr>
            <w:tcW w:w="3544" w:type="dxa"/>
            <w:shd w:val="clear" w:color="auto" w:fill="D9E2F3"/>
            <w:vAlign w:val="center"/>
          </w:tcPr>
          <w:p w14:paraId="4679AB0C" w14:textId="77777777" w:rsidR="00D26784" w:rsidRPr="00A87D1D" w:rsidRDefault="00D26784" w:rsidP="00D26784">
            <w:pPr>
              <w:spacing w:after="0" w:line="240" w:lineRule="auto"/>
              <w:rPr>
                <w:rFonts w:ascii="Arial Narrow" w:eastAsia="Times New Roman" w:hAnsi="Arial Narrow"/>
                <w:color w:val="000000"/>
                <w:szCs w:val="20"/>
              </w:rPr>
            </w:pPr>
            <w:r w:rsidRPr="00A87D1D">
              <w:rPr>
                <w:rFonts w:ascii="Arial Narrow" w:eastAsia="Times New Roman" w:hAnsi="Arial Narrow" w:cs="Arial"/>
              </w:rPr>
              <w:t>Zapísaný v:</w:t>
            </w:r>
          </w:p>
        </w:tc>
        <w:tc>
          <w:tcPr>
            <w:tcW w:w="5812" w:type="dxa"/>
            <w:shd w:val="clear" w:color="auto" w:fill="auto"/>
            <w:vAlign w:val="center"/>
          </w:tcPr>
          <w:p w14:paraId="44A3B2C4" w14:textId="77777777" w:rsidR="00D26784" w:rsidRPr="00A87D1D" w:rsidRDefault="00D26784" w:rsidP="00D26784">
            <w:pPr>
              <w:spacing w:after="0" w:line="240" w:lineRule="auto"/>
              <w:ind w:left="173"/>
              <w:rPr>
                <w:rFonts w:ascii="Arial Narrow" w:eastAsia="Times New Roman" w:hAnsi="Arial Narrow"/>
                <w:iCs/>
                <w:color w:val="000000"/>
              </w:rPr>
            </w:pPr>
          </w:p>
        </w:tc>
      </w:tr>
    </w:tbl>
    <w:p w14:paraId="4B6447D0" w14:textId="77777777" w:rsidR="00D26784" w:rsidRPr="00A87D1D" w:rsidRDefault="00D26784" w:rsidP="00D26784">
      <w:pPr>
        <w:spacing w:after="0" w:line="240" w:lineRule="auto"/>
        <w:jc w:val="both"/>
        <w:rPr>
          <w:rFonts w:ascii="Arial Narrow" w:eastAsia="Times New Roman" w:hAnsi="Arial Narrow"/>
          <w:sz w:val="22"/>
          <w:szCs w:val="18"/>
        </w:rPr>
      </w:pPr>
      <w:r w:rsidRPr="00A87D1D">
        <w:rPr>
          <w:rFonts w:ascii="Arial Narrow" w:eastAsia="Times New Roman" w:hAnsi="Arial Narrow"/>
          <w:sz w:val="22"/>
          <w:szCs w:val="18"/>
        </w:rPr>
        <w:t xml:space="preserve">* v prípade skupiny dodávateľov obchodné mená a sídla/miesta podnikania všetkých členov skupiny dodávateľov </w:t>
      </w:r>
    </w:p>
    <w:p w14:paraId="6123DBB7" w14:textId="77777777" w:rsidR="00D26784" w:rsidRPr="00A87D1D" w:rsidRDefault="00D26784" w:rsidP="00D26784">
      <w:pPr>
        <w:spacing w:after="0" w:line="240" w:lineRule="auto"/>
        <w:ind w:left="357" w:hanging="357"/>
        <w:rPr>
          <w:rFonts w:ascii="Arial Narrow" w:eastAsia="Times New Roman" w:hAnsi="Arial Narrow" w:cs="Arial"/>
          <w:szCs w:val="20"/>
        </w:rPr>
      </w:pPr>
    </w:p>
    <w:p w14:paraId="37B0DD90" w14:textId="77777777" w:rsidR="00D26784" w:rsidRPr="00A87D1D" w:rsidRDefault="00D26784">
      <w:pPr>
        <w:keepNext/>
        <w:keepLines/>
        <w:numPr>
          <w:ilvl w:val="0"/>
          <w:numId w:val="43"/>
        </w:numPr>
        <w:spacing w:after="0" w:line="240" w:lineRule="auto"/>
        <w:ind w:left="357" w:hanging="357"/>
        <w:outlineLvl w:val="0"/>
        <w:rPr>
          <w:rFonts w:ascii="Arial Narrow" w:eastAsia="Times New Roman" w:hAnsi="Arial Narrow"/>
          <w:sz w:val="24"/>
          <w:szCs w:val="32"/>
          <w:lang w:eastAsia="cs-CZ"/>
        </w:rPr>
      </w:pPr>
    </w:p>
    <w:p w14:paraId="1730AE3D" w14:textId="77777777" w:rsidR="00D26784" w:rsidRPr="00A87D1D" w:rsidRDefault="00D26784" w:rsidP="00D26784">
      <w:pPr>
        <w:spacing w:after="0" w:line="240" w:lineRule="auto"/>
        <w:jc w:val="both"/>
        <w:rPr>
          <w:rFonts w:ascii="Arial Narrow" w:eastAsia="Times New Roman" w:hAnsi="Arial Narrow"/>
          <w:sz w:val="22"/>
        </w:rPr>
      </w:pPr>
      <w:r w:rsidRPr="00A87D1D">
        <w:rPr>
          <w:rFonts w:ascii="Arial Narrow" w:eastAsia="Times New Roman" w:hAnsi="Arial Narrow"/>
          <w:bCs/>
          <w:sz w:val="22"/>
        </w:rPr>
        <w:t>Ak uchádzač nevypracoval ponuku sám, uvedie v ponuke osobu, ktorej služby alebo podklady pri jej vypracovaní využil (informácie podľa § 49 ods. 5 zákona o verejnom obstarávaní). Ak uchádzač vypracoval ponuku sám, tak údaje nevypĺňa.</w:t>
      </w:r>
    </w:p>
    <w:p w14:paraId="4199143B" w14:textId="77777777" w:rsidR="00D26784" w:rsidRPr="00A87D1D" w:rsidRDefault="00D26784" w:rsidP="00D26784">
      <w:pPr>
        <w:spacing w:after="0" w:line="240" w:lineRule="auto"/>
        <w:ind w:left="357" w:hanging="357"/>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84"/>
        <w:gridCol w:w="5428"/>
      </w:tblGrid>
      <w:tr w:rsidR="00D26784" w:rsidRPr="00A87D1D" w14:paraId="346669A1" w14:textId="77777777" w:rsidTr="00D26784">
        <w:trPr>
          <w:trHeight w:val="397"/>
        </w:trPr>
        <w:tc>
          <w:tcPr>
            <w:tcW w:w="3544" w:type="dxa"/>
            <w:shd w:val="clear" w:color="auto" w:fill="D9E2F3"/>
            <w:vAlign w:val="center"/>
          </w:tcPr>
          <w:p w14:paraId="28A9EC82"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meno a priezvisko, obchodné meno alebo názov:</w:t>
            </w:r>
          </w:p>
        </w:tc>
        <w:tc>
          <w:tcPr>
            <w:tcW w:w="5812" w:type="dxa"/>
            <w:shd w:val="clear" w:color="auto" w:fill="auto"/>
            <w:vAlign w:val="center"/>
          </w:tcPr>
          <w:p w14:paraId="19E2FF3C" w14:textId="77777777" w:rsidR="00D26784" w:rsidRPr="00A87D1D" w:rsidRDefault="00D26784" w:rsidP="00D26784">
            <w:pPr>
              <w:spacing w:after="0" w:line="240" w:lineRule="auto"/>
              <w:ind w:left="178"/>
              <w:rPr>
                <w:rFonts w:ascii="Arial Narrow" w:eastAsia="Times New Roman" w:hAnsi="Arial Narrow"/>
              </w:rPr>
            </w:pPr>
          </w:p>
        </w:tc>
      </w:tr>
      <w:tr w:rsidR="00D26784" w:rsidRPr="00A87D1D" w14:paraId="37AADAC2" w14:textId="77777777" w:rsidTr="00D26784">
        <w:trPr>
          <w:trHeight w:val="397"/>
        </w:trPr>
        <w:tc>
          <w:tcPr>
            <w:tcW w:w="3544" w:type="dxa"/>
            <w:shd w:val="clear" w:color="auto" w:fill="D9E2F3"/>
            <w:vAlign w:val="center"/>
          </w:tcPr>
          <w:p w14:paraId="57EF0E3E"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adresa pobytu, sídlo alebo miesto podnikania:</w:t>
            </w:r>
          </w:p>
        </w:tc>
        <w:tc>
          <w:tcPr>
            <w:tcW w:w="5812" w:type="dxa"/>
            <w:shd w:val="clear" w:color="auto" w:fill="auto"/>
            <w:vAlign w:val="center"/>
          </w:tcPr>
          <w:p w14:paraId="090248AD" w14:textId="77777777" w:rsidR="00D26784" w:rsidRPr="00A87D1D" w:rsidRDefault="00D26784" w:rsidP="00D26784">
            <w:pPr>
              <w:spacing w:after="0" w:line="240" w:lineRule="auto"/>
              <w:ind w:left="178"/>
              <w:rPr>
                <w:rFonts w:ascii="Arial Narrow" w:eastAsia="Times New Roman" w:hAnsi="Arial Narrow"/>
              </w:rPr>
            </w:pPr>
          </w:p>
        </w:tc>
      </w:tr>
      <w:tr w:rsidR="00D26784" w:rsidRPr="00A87D1D" w14:paraId="04C20F1B" w14:textId="77777777" w:rsidTr="00D26784">
        <w:trPr>
          <w:trHeight w:val="397"/>
        </w:trPr>
        <w:tc>
          <w:tcPr>
            <w:tcW w:w="3544" w:type="dxa"/>
            <w:shd w:val="clear" w:color="auto" w:fill="D9E2F3"/>
            <w:vAlign w:val="center"/>
          </w:tcPr>
          <w:p w14:paraId="30970A03"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identifikačné číslo, ak bolo pridelené:</w:t>
            </w:r>
          </w:p>
        </w:tc>
        <w:tc>
          <w:tcPr>
            <w:tcW w:w="5812" w:type="dxa"/>
            <w:shd w:val="clear" w:color="auto" w:fill="auto"/>
            <w:vAlign w:val="center"/>
          </w:tcPr>
          <w:p w14:paraId="2D67DE25" w14:textId="77777777" w:rsidR="00D26784" w:rsidRPr="00A87D1D" w:rsidRDefault="00D26784" w:rsidP="00D26784">
            <w:pPr>
              <w:spacing w:after="0" w:line="240" w:lineRule="auto"/>
              <w:ind w:left="178"/>
              <w:rPr>
                <w:rFonts w:ascii="Arial Narrow" w:eastAsia="Times New Roman" w:hAnsi="Arial Narrow"/>
              </w:rPr>
            </w:pPr>
          </w:p>
        </w:tc>
      </w:tr>
    </w:tbl>
    <w:p w14:paraId="23CA343C" w14:textId="77777777" w:rsidR="00D26784" w:rsidRPr="00A87D1D" w:rsidRDefault="00D26784" w:rsidP="00D26784">
      <w:pPr>
        <w:spacing w:after="0" w:line="240" w:lineRule="auto"/>
        <w:rPr>
          <w:rFonts w:ascii="Arial Narrow" w:eastAsia="Times New Roman" w:hAnsi="Arial Narrow"/>
          <w:b/>
          <w:bCs/>
          <w:sz w:val="22"/>
        </w:rPr>
      </w:pPr>
    </w:p>
    <w:p w14:paraId="1F42A8D5" w14:textId="77777777" w:rsidR="00D26784" w:rsidRPr="00A87D1D" w:rsidRDefault="00D26784">
      <w:pPr>
        <w:keepNext/>
        <w:keepLines/>
        <w:numPr>
          <w:ilvl w:val="0"/>
          <w:numId w:val="43"/>
        </w:numPr>
        <w:spacing w:before="240" w:after="0" w:line="240" w:lineRule="auto"/>
        <w:ind w:left="357" w:hanging="357"/>
        <w:outlineLvl w:val="0"/>
        <w:rPr>
          <w:rFonts w:ascii="Arial Narrow" w:eastAsia="Times New Roman" w:hAnsi="Arial Narrow"/>
          <w:sz w:val="24"/>
          <w:szCs w:val="32"/>
          <w:lang w:eastAsia="cs-CZ"/>
        </w:rPr>
      </w:pPr>
      <w:r w:rsidRPr="00A87D1D">
        <w:rPr>
          <w:rFonts w:ascii="Arial Narrow" w:eastAsia="Times New Roman" w:hAnsi="Arial Narrow"/>
          <w:sz w:val="24"/>
          <w:szCs w:val="32"/>
          <w:lang w:eastAsia="cs-CZ"/>
        </w:rPr>
        <w:t>B.</w:t>
      </w:r>
      <w:r w:rsidRPr="00A87D1D">
        <w:rPr>
          <w:rFonts w:ascii="Arial Narrow" w:eastAsia="Times New Roman" w:hAnsi="Arial Narrow"/>
          <w:sz w:val="24"/>
          <w:szCs w:val="32"/>
          <w:lang w:eastAsia="cs-CZ"/>
        </w:rPr>
        <w:tab/>
        <w:t>VYHLÁSENIE UCHÁDZAČA</w:t>
      </w:r>
    </w:p>
    <w:p w14:paraId="5B53AE59" w14:textId="77777777" w:rsidR="00D26784" w:rsidRPr="00A87D1D" w:rsidRDefault="00D26784" w:rsidP="00D26784">
      <w:pPr>
        <w:spacing w:after="0" w:line="240" w:lineRule="auto"/>
        <w:ind w:left="357" w:hanging="357"/>
        <w:rPr>
          <w:rFonts w:ascii="Arial Narrow" w:eastAsia="Times New Roman" w:hAnsi="Arial Narrow" w:cs="Arial"/>
          <w:szCs w:val="20"/>
          <w:lang w:eastAsia="cs-CZ"/>
        </w:rPr>
      </w:pPr>
    </w:p>
    <w:p w14:paraId="3454644D" w14:textId="77777777" w:rsidR="00D26784" w:rsidRPr="00A87D1D" w:rsidRDefault="00D26784" w:rsidP="00D26784">
      <w:pPr>
        <w:spacing w:after="0" w:line="240" w:lineRule="auto"/>
        <w:jc w:val="both"/>
        <w:rPr>
          <w:rFonts w:ascii="Arial Narrow" w:eastAsia="Times New Roman" w:hAnsi="Arial Narrow"/>
          <w:sz w:val="22"/>
        </w:rPr>
      </w:pPr>
      <w:r w:rsidRPr="00A87D1D">
        <w:rPr>
          <w:rFonts w:ascii="Arial Narrow" w:eastAsia="Times New Roman" w:hAnsi="Arial Narrow"/>
          <w:sz w:val="22"/>
        </w:rPr>
        <w:t>V súvislosti s verejným obstarávaním</w:t>
      </w:r>
    </w:p>
    <w:p w14:paraId="24989AE4" w14:textId="77777777" w:rsidR="00D26784" w:rsidRPr="00A87D1D" w:rsidRDefault="00D26784" w:rsidP="00D26784">
      <w:pPr>
        <w:spacing w:after="0" w:line="240" w:lineRule="auto"/>
        <w:jc w:val="both"/>
        <w:rPr>
          <w:rFonts w:ascii="Arial Narrow" w:eastAsia="Times New Roman" w:hAnsi="Arial Narrow"/>
          <w:sz w:val="22"/>
        </w:rPr>
      </w:pPr>
    </w:p>
    <w:tbl>
      <w:tblPr>
        <w:tblStyle w:val="Mriekatabuky1"/>
        <w:tblW w:w="0" w:type="auto"/>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339"/>
        <w:gridCol w:w="5473"/>
      </w:tblGrid>
      <w:tr w:rsidR="00D26784" w:rsidRPr="00A87D1D" w14:paraId="56725314" w14:textId="77777777" w:rsidTr="00057A3A">
        <w:trPr>
          <w:trHeight w:val="397"/>
        </w:trPr>
        <w:tc>
          <w:tcPr>
            <w:tcW w:w="3339" w:type="dxa"/>
            <w:shd w:val="clear" w:color="auto" w:fill="D9E2F3"/>
            <w:vAlign w:val="center"/>
          </w:tcPr>
          <w:p w14:paraId="0D7AEA28" w14:textId="77777777" w:rsidR="00D26784" w:rsidRPr="00A87D1D" w:rsidRDefault="00D26784" w:rsidP="00D26784">
            <w:pPr>
              <w:spacing w:after="0" w:line="240" w:lineRule="auto"/>
              <w:rPr>
                <w:rFonts w:ascii="Arial Narrow" w:eastAsia="Times New Roman" w:hAnsi="Arial Narrow"/>
              </w:rPr>
            </w:pPr>
            <w:r w:rsidRPr="00A87D1D">
              <w:rPr>
                <w:rFonts w:ascii="Arial Narrow" w:eastAsia="Times New Roman" w:hAnsi="Arial Narrow"/>
              </w:rPr>
              <w:t>Predmet zákazky</w:t>
            </w:r>
          </w:p>
        </w:tc>
        <w:tc>
          <w:tcPr>
            <w:tcW w:w="5473" w:type="dxa"/>
            <w:shd w:val="clear" w:color="auto" w:fill="auto"/>
            <w:vAlign w:val="center"/>
          </w:tcPr>
          <w:p w14:paraId="24226466" w14:textId="26930E00" w:rsidR="00D26784" w:rsidRPr="00A87D1D" w:rsidRDefault="00F7250D" w:rsidP="00D26784">
            <w:pPr>
              <w:spacing w:before="60" w:after="0" w:line="240" w:lineRule="auto"/>
              <w:ind w:left="357" w:hanging="357"/>
              <w:rPr>
                <w:rFonts w:ascii="Arial Narrow" w:eastAsia="Times New Roman" w:hAnsi="Arial Narrow" w:cs="Arial"/>
              </w:rPr>
            </w:pPr>
            <w:r>
              <w:rPr>
                <w:rFonts w:ascii="Arial Narrow" w:eastAsia="Times New Roman" w:hAnsi="Arial Narrow" w:cs="Arial"/>
              </w:rPr>
              <w:t>SLUŽBY PODPORY PREVÁDZKY PROGRAMOVÉHO VYBAVENIA IDGENTOOL PRE VYTVÁRANIE A VYDÁVANIE JEDINEČNÝCH IDENTIFIKÁTOROV PRE ÚČELY SYSTÉMU VYSLEDOVATEĽNOSTI TABAKOVÝCH VÝROBKOV</w:t>
            </w:r>
          </w:p>
        </w:tc>
      </w:tr>
    </w:tbl>
    <w:p w14:paraId="286E4039" w14:textId="77777777" w:rsidR="00D26784" w:rsidRPr="00A87D1D" w:rsidRDefault="00D26784" w:rsidP="00D26784">
      <w:pPr>
        <w:spacing w:after="0" w:line="240" w:lineRule="auto"/>
        <w:jc w:val="both"/>
        <w:rPr>
          <w:rFonts w:ascii="Arial Narrow" w:eastAsia="Times New Roman" w:hAnsi="Arial Narrow"/>
          <w:sz w:val="22"/>
        </w:rPr>
      </w:pPr>
    </w:p>
    <w:p w14:paraId="462CDF85" w14:textId="4E005F4B" w:rsidR="00D26784" w:rsidRPr="00A87D1D" w:rsidRDefault="00D26784" w:rsidP="00057A3A">
      <w:pPr>
        <w:spacing w:after="0" w:line="240" w:lineRule="auto"/>
        <w:jc w:val="both"/>
        <w:rPr>
          <w:rFonts w:ascii="Arial Narrow" w:eastAsia="Times New Roman" w:hAnsi="Arial Narrow"/>
          <w:b/>
          <w:bCs/>
          <w:sz w:val="22"/>
        </w:rPr>
      </w:pPr>
      <w:r w:rsidRPr="00A87D1D">
        <w:rPr>
          <w:rFonts w:ascii="Arial Narrow" w:eastAsia="Times New Roman" w:hAnsi="Arial Narrow"/>
          <w:sz w:val="22"/>
        </w:rPr>
        <w:t>ako uchádzač predkladajúci ponuku vyhlasujem, že som sa oboznámil so všetkými podmienkami verejnej súťaže uvedenými v oznámení o vyhlásení verejného obstarávania a v súťažných podkladoch</w:t>
      </w:r>
      <w:r w:rsidRPr="00A87D1D">
        <w:rPr>
          <w:rFonts w:ascii="Arial" w:eastAsia="Times New Roman" w:hAnsi="Arial" w:cs="Arial"/>
          <w:szCs w:val="20"/>
        </w:rPr>
        <w:t xml:space="preserve"> a </w:t>
      </w:r>
      <w:r w:rsidRPr="00A87D1D">
        <w:rPr>
          <w:rFonts w:ascii="Arial Narrow" w:eastAsia="Times New Roman" w:hAnsi="Arial Narrow"/>
          <w:sz w:val="22"/>
        </w:rPr>
        <w:t>bez výhrad súhlasím so zmluvnými podmienkami dodania/poskytnutia predmetu zákazky stanovenými verejným obstarávateľom uvedenými v návrhu zmluvy.</w:t>
      </w:r>
      <w:r w:rsidR="00057A3A" w:rsidRPr="00A87D1D">
        <w:rPr>
          <w:rFonts w:ascii="Arial Narrow" w:eastAsia="Times New Roman" w:hAnsi="Arial Narrow"/>
          <w:sz w:val="22"/>
        </w:rPr>
        <w:t xml:space="preserve"> Taktiež vyhlasujem, že medzi konečnými užívateľmi uchádzača ani subdodávateľov sa nenachádza osoba, uvedená v § 11 ods. 1 písm. c) zákona č. 343/2015 Z.z. o verejnom obstarávaní.</w:t>
      </w:r>
    </w:p>
    <w:p w14:paraId="4287C95B" w14:textId="77777777" w:rsidR="00D26784" w:rsidRPr="00A87D1D" w:rsidRDefault="00D26784" w:rsidP="00D26784">
      <w:pPr>
        <w:spacing w:after="0" w:line="240" w:lineRule="auto"/>
        <w:rPr>
          <w:rFonts w:ascii="Arial Narrow" w:eastAsia="Times New Roman" w:hAnsi="Arial Narrow"/>
          <w:sz w:val="22"/>
        </w:rPr>
      </w:pPr>
    </w:p>
    <w:p w14:paraId="6E44924E" w14:textId="77777777" w:rsidR="00D26784" w:rsidRPr="00A87D1D" w:rsidRDefault="00D26784" w:rsidP="00D26784">
      <w:pPr>
        <w:spacing w:after="0" w:line="240" w:lineRule="auto"/>
        <w:rPr>
          <w:rFonts w:ascii="Arial Narrow" w:eastAsia="Times New Roman" w:hAnsi="Arial Narrow"/>
          <w:sz w:val="22"/>
        </w:rPr>
      </w:pPr>
      <w:r w:rsidRPr="00A87D1D">
        <w:rPr>
          <w:rFonts w:ascii="Arial Narrow" w:eastAsia="Times New Roman" w:hAnsi="Arial Narrow"/>
          <w:sz w:val="22"/>
        </w:rPr>
        <w:t>V .......................... dňa ...........................</w:t>
      </w:r>
      <w:r w:rsidRPr="00A87D1D">
        <w:rPr>
          <w:rFonts w:ascii="Arial Narrow" w:eastAsia="Times New Roman" w:hAnsi="Arial Narrow"/>
          <w:sz w:val="22"/>
        </w:rPr>
        <w:tab/>
      </w:r>
      <w:r w:rsidRPr="00A87D1D">
        <w:rPr>
          <w:rFonts w:ascii="Arial Narrow" w:eastAsia="Times New Roman" w:hAnsi="Arial Narrow"/>
          <w:sz w:val="22"/>
        </w:rPr>
        <w:tab/>
      </w:r>
    </w:p>
    <w:p w14:paraId="57ADA9E7" w14:textId="7F548C85" w:rsidR="00D26784" w:rsidRPr="00A87D1D" w:rsidRDefault="00D26784" w:rsidP="00D26784">
      <w:pPr>
        <w:spacing w:after="0" w:line="240" w:lineRule="auto"/>
        <w:rPr>
          <w:rFonts w:ascii="Arial Narrow" w:eastAsia="Times New Roman" w:hAnsi="Arial Narrow"/>
          <w:sz w:val="22"/>
        </w:rPr>
      </w:pPr>
    </w:p>
    <w:p w14:paraId="2DDCF15F" w14:textId="77777777" w:rsidR="00D26784" w:rsidRPr="00A87D1D" w:rsidRDefault="00D26784" w:rsidP="00D26784">
      <w:pPr>
        <w:spacing w:after="0" w:line="240" w:lineRule="auto"/>
        <w:rPr>
          <w:rFonts w:ascii="Arial Narrow" w:eastAsia="Times New Roman" w:hAnsi="Arial Narrow"/>
          <w:sz w:val="22"/>
        </w:rPr>
      </w:pPr>
      <w:r w:rsidRPr="00A87D1D">
        <w:rPr>
          <w:rFonts w:ascii="Arial Narrow" w:eastAsia="Times New Roman" w:hAnsi="Arial Narrow"/>
          <w:sz w:val="22"/>
        </w:rPr>
        <w:t>Podpis:  ..................................................</w:t>
      </w:r>
    </w:p>
    <w:p w14:paraId="10248D2D" w14:textId="77777777" w:rsidR="00D26784" w:rsidRPr="00D26784" w:rsidRDefault="00D26784" w:rsidP="00D26784">
      <w:pPr>
        <w:spacing w:after="0" w:line="240" w:lineRule="auto"/>
        <w:rPr>
          <w:rFonts w:ascii="Arial Narrow" w:eastAsia="Times New Roman" w:hAnsi="Arial Narrow"/>
          <w:iCs/>
          <w:sz w:val="22"/>
        </w:rPr>
      </w:pPr>
      <w:r w:rsidRPr="00A87D1D">
        <w:rPr>
          <w:rFonts w:ascii="Arial Narrow" w:eastAsia="Times New Roman" w:hAnsi="Arial Narrow"/>
          <w:sz w:val="22"/>
        </w:rPr>
        <w:t>(uviesť meno, priezvisko a funkciu a podpis osoby oprávnenej konať za uchádzača</w:t>
      </w:r>
    </w:p>
    <w:sectPr w:rsidR="00D26784" w:rsidRPr="00D26784" w:rsidSect="009D532F">
      <w:headerReference w:type="first" r:id="rId43"/>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8A416" w14:textId="77777777" w:rsidR="00B47422" w:rsidRDefault="00B47422" w:rsidP="00116B5E">
      <w:pPr>
        <w:spacing w:after="0" w:line="240" w:lineRule="auto"/>
      </w:pPr>
      <w:r>
        <w:separator/>
      </w:r>
    </w:p>
  </w:endnote>
  <w:endnote w:type="continuationSeparator" w:id="0">
    <w:p w14:paraId="3C7228E3" w14:textId="77777777" w:rsidR="00B47422" w:rsidRDefault="00B4742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Open Sans SemiBold">
    <w:altName w:val="Segoe UI Semibold"/>
    <w:charset w:val="00"/>
    <w:family w:val="swiss"/>
    <w:pitch w:val="variable"/>
    <w:sig w:usb0="E00002EF" w:usb1="4000205B" w:usb2="00000028" w:usb3="00000000" w:csb0="0000019F" w:csb1="00000000"/>
  </w:font>
  <w:font w:name="Open Sans Light">
    <w:altName w:val="Segoe UI Semilight"/>
    <w:charset w:val="00"/>
    <w:family w:val="swiss"/>
    <w:pitch w:val="variable"/>
    <w:sig w:usb0="E00002EF" w:usb1="4000205B" w:usb2="00000028" w:usb3="00000000" w:csb0="0000019F" w:csb1="00000000"/>
  </w:font>
  <w:font w:name="Microsoft New Tai Lue">
    <w:panose1 w:val="020B0502040204020203"/>
    <w:charset w:val="00"/>
    <w:family w:val="swiss"/>
    <w:pitch w:val="variable"/>
    <w:sig w:usb0="00000003" w:usb1="00000000" w:usb2="8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212223"/>
      <w:docPartObj>
        <w:docPartGallery w:val="Page Numbers (Bottom of Page)"/>
        <w:docPartUnique/>
      </w:docPartObj>
    </w:sdtPr>
    <w:sdtEndPr/>
    <w:sdtContent>
      <w:p w14:paraId="45D8DF87" w14:textId="77777777" w:rsidR="00C7461C" w:rsidRDefault="00C7461C">
        <w:pPr>
          <w:pStyle w:val="Pta"/>
          <w:jc w:val="right"/>
        </w:pPr>
        <w:r w:rsidRPr="00186848">
          <w:rPr>
            <w:rFonts w:ascii="Arial Narrow" w:hAnsi="Arial Narrow"/>
          </w:rPr>
          <w:fldChar w:fldCharType="begin"/>
        </w:r>
        <w:r w:rsidRPr="00186848">
          <w:rPr>
            <w:rFonts w:ascii="Arial Narrow" w:hAnsi="Arial Narrow"/>
          </w:rPr>
          <w:instrText>PAGE   \* MERGEFORMAT</w:instrText>
        </w:r>
        <w:r w:rsidRPr="00186848">
          <w:rPr>
            <w:rFonts w:ascii="Arial Narrow" w:hAnsi="Arial Narrow"/>
          </w:rPr>
          <w:fldChar w:fldCharType="separate"/>
        </w:r>
        <w:r w:rsidRPr="00142A12">
          <w:rPr>
            <w:rFonts w:ascii="Arial Narrow" w:hAnsi="Arial Narrow"/>
            <w:noProof/>
            <w:lang w:val="sk-SK"/>
          </w:rPr>
          <w:t>8</w:t>
        </w:r>
        <w:r w:rsidRPr="00186848">
          <w:rPr>
            <w:rFonts w:ascii="Arial Narrow" w:hAnsi="Arial Narrow"/>
          </w:rPr>
          <w:fldChar w:fldCharType="end"/>
        </w:r>
      </w:p>
    </w:sdtContent>
  </w:sdt>
  <w:p w14:paraId="2C0412A4" w14:textId="77777777" w:rsidR="00C7461C" w:rsidRDefault="00C7461C" w:rsidP="00843DC8">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1FF31" w14:textId="18CB0469" w:rsidR="00C7461C" w:rsidRPr="000753AD" w:rsidRDefault="00C7461C" w:rsidP="00843DC8">
    <w:pPr>
      <w:pStyle w:val="Pta"/>
      <w:framePr w:wrap="around" w:vAnchor="text" w:hAnchor="margin" w:xAlign="outside" w:y="1"/>
      <w:rPr>
        <w:rStyle w:val="slostrany"/>
        <w:rFonts w:ascii="Arial Narrow" w:hAnsi="Arial Narrow"/>
        <w:sz w:val="16"/>
        <w:szCs w:val="16"/>
      </w:rPr>
    </w:pPr>
    <w:r w:rsidRPr="000753AD">
      <w:rPr>
        <w:rStyle w:val="slostrany"/>
        <w:rFonts w:ascii="Arial Narrow" w:hAnsi="Arial Narrow"/>
        <w:sz w:val="16"/>
        <w:szCs w:val="16"/>
      </w:rPr>
      <w:fldChar w:fldCharType="begin"/>
    </w:r>
    <w:r w:rsidRPr="000753AD">
      <w:rPr>
        <w:rStyle w:val="slostrany"/>
        <w:rFonts w:ascii="Arial Narrow" w:hAnsi="Arial Narrow"/>
        <w:sz w:val="16"/>
        <w:szCs w:val="16"/>
      </w:rPr>
      <w:instrText xml:space="preserve">PAGE  </w:instrText>
    </w:r>
    <w:r w:rsidRPr="000753AD">
      <w:rPr>
        <w:rStyle w:val="slostrany"/>
        <w:rFonts w:ascii="Arial Narrow" w:hAnsi="Arial Narrow"/>
        <w:sz w:val="16"/>
        <w:szCs w:val="16"/>
      </w:rPr>
      <w:fldChar w:fldCharType="separate"/>
    </w:r>
    <w:r w:rsidR="00572646">
      <w:rPr>
        <w:rStyle w:val="slostrany"/>
        <w:rFonts w:ascii="Arial Narrow" w:hAnsi="Arial Narrow"/>
        <w:noProof/>
        <w:sz w:val="16"/>
        <w:szCs w:val="16"/>
      </w:rPr>
      <w:t>79</w:t>
    </w:r>
    <w:r w:rsidRPr="000753AD">
      <w:rPr>
        <w:rStyle w:val="slostrany"/>
        <w:rFonts w:ascii="Arial Narrow" w:hAnsi="Arial Narrow"/>
        <w:sz w:val="16"/>
        <w:szCs w:val="16"/>
      </w:rPr>
      <w:fldChar w:fldCharType="end"/>
    </w:r>
  </w:p>
  <w:p w14:paraId="2D679E18" w14:textId="77777777" w:rsidR="00C7461C" w:rsidRDefault="00C7461C" w:rsidP="00843DC8">
    <w:pPr>
      <w:pStyle w:val="Pta"/>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62389"/>
      <w:docPartObj>
        <w:docPartGallery w:val="Page Numbers (Bottom of Page)"/>
        <w:docPartUnique/>
      </w:docPartObj>
    </w:sdtPr>
    <w:sdtEndPr/>
    <w:sdtContent>
      <w:p w14:paraId="667680BC" w14:textId="77777777" w:rsidR="00C7461C" w:rsidRDefault="00C7461C">
        <w:pPr>
          <w:pStyle w:val="Pta"/>
          <w:jc w:val="right"/>
        </w:pPr>
        <w:r w:rsidRPr="00186848">
          <w:rPr>
            <w:rFonts w:ascii="Arial Narrow" w:hAnsi="Arial Narrow"/>
          </w:rPr>
          <w:fldChar w:fldCharType="begin"/>
        </w:r>
        <w:r w:rsidRPr="00186848">
          <w:rPr>
            <w:rFonts w:ascii="Arial Narrow" w:hAnsi="Arial Narrow"/>
          </w:rPr>
          <w:instrText>PAGE   \* MERGEFORMAT</w:instrText>
        </w:r>
        <w:r w:rsidRPr="00186848">
          <w:rPr>
            <w:rFonts w:ascii="Arial Narrow" w:hAnsi="Arial Narrow"/>
          </w:rPr>
          <w:fldChar w:fldCharType="separate"/>
        </w:r>
        <w:r w:rsidRPr="00142A12">
          <w:rPr>
            <w:rFonts w:ascii="Arial Narrow" w:hAnsi="Arial Narrow"/>
            <w:noProof/>
            <w:lang w:val="sk-SK"/>
          </w:rPr>
          <w:t>12</w:t>
        </w:r>
        <w:r w:rsidRPr="00186848">
          <w:rPr>
            <w:rFonts w:ascii="Arial Narrow" w:hAnsi="Arial Narrow"/>
          </w:rPr>
          <w:fldChar w:fldCharType="end"/>
        </w:r>
      </w:p>
    </w:sdtContent>
  </w:sdt>
  <w:p w14:paraId="6B35AB73" w14:textId="77777777" w:rsidR="00C7461C" w:rsidRDefault="00C7461C" w:rsidP="00843DC8">
    <w:pPr>
      <w:pStyle w:val="Pt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9B2E7" w14:textId="00BEF88A" w:rsidR="00C7461C" w:rsidRPr="000753AD" w:rsidRDefault="00C7461C" w:rsidP="00843DC8">
    <w:pPr>
      <w:pStyle w:val="Pta"/>
      <w:framePr w:wrap="around" w:vAnchor="text" w:hAnchor="margin" w:xAlign="outside" w:y="1"/>
      <w:rPr>
        <w:rStyle w:val="slostrany"/>
        <w:rFonts w:ascii="Arial Narrow" w:hAnsi="Arial Narrow"/>
        <w:sz w:val="16"/>
        <w:szCs w:val="16"/>
      </w:rPr>
    </w:pPr>
    <w:r w:rsidRPr="000753AD">
      <w:rPr>
        <w:rStyle w:val="slostrany"/>
        <w:rFonts w:ascii="Arial Narrow" w:hAnsi="Arial Narrow"/>
        <w:sz w:val="16"/>
        <w:szCs w:val="16"/>
      </w:rPr>
      <w:fldChar w:fldCharType="begin"/>
    </w:r>
    <w:r w:rsidRPr="000753AD">
      <w:rPr>
        <w:rStyle w:val="slostrany"/>
        <w:rFonts w:ascii="Arial Narrow" w:hAnsi="Arial Narrow"/>
        <w:sz w:val="16"/>
        <w:szCs w:val="16"/>
      </w:rPr>
      <w:instrText xml:space="preserve">PAGE  </w:instrText>
    </w:r>
    <w:r w:rsidRPr="000753AD">
      <w:rPr>
        <w:rStyle w:val="slostrany"/>
        <w:rFonts w:ascii="Arial Narrow" w:hAnsi="Arial Narrow"/>
        <w:sz w:val="16"/>
        <w:szCs w:val="16"/>
      </w:rPr>
      <w:fldChar w:fldCharType="separate"/>
    </w:r>
    <w:r w:rsidR="00572646">
      <w:rPr>
        <w:rStyle w:val="slostrany"/>
        <w:rFonts w:ascii="Arial Narrow" w:hAnsi="Arial Narrow"/>
        <w:noProof/>
        <w:sz w:val="16"/>
        <w:szCs w:val="16"/>
      </w:rPr>
      <w:t>90</w:t>
    </w:r>
    <w:r w:rsidRPr="000753AD">
      <w:rPr>
        <w:rStyle w:val="slostrany"/>
        <w:rFonts w:ascii="Arial Narrow" w:hAnsi="Arial Narrow"/>
        <w:sz w:val="16"/>
        <w:szCs w:val="16"/>
      </w:rPr>
      <w:fldChar w:fldCharType="end"/>
    </w:r>
  </w:p>
  <w:p w14:paraId="5C513743" w14:textId="77777777" w:rsidR="00C7461C" w:rsidRDefault="00C7461C" w:rsidP="00843DC8">
    <w:pPr>
      <w:pStyle w:val="Pt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89E8D" w14:textId="77777777" w:rsidR="00B47422" w:rsidRDefault="00B47422" w:rsidP="00116B5E">
      <w:pPr>
        <w:spacing w:after="0" w:line="240" w:lineRule="auto"/>
      </w:pPr>
      <w:r>
        <w:separator/>
      </w:r>
    </w:p>
  </w:footnote>
  <w:footnote w:type="continuationSeparator" w:id="0">
    <w:p w14:paraId="1BB51B49" w14:textId="77777777" w:rsidR="00B47422" w:rsidRDefault="00B4742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A8CCE" w14:textId="77777777" w:rsidR="00C7461C" w:rsidRPr="00011418" w:rsidRDefault="00C7461C" w:rsidP="009C1355">
    <w:pPr>
      <w:pStyle w:val="Hlavika"/>
      <w:pBdr>
        <w:bottom w:val="single" w:sz="4" w:space="1" w:color="auto"/>
      </w:pBdr>
      <w:jc w:val="center"/>
      <w:rPr>
        <w:rFonts w:ascii="Arial Narrow" w:hAnsi="Arial Narrow"/>
        <w:b/>
        <w:sz w:val="2"/>
        <w:szCs w:val="2"/>
      </w:rPr>
    </w:pPr>
    <w:r w:rsidRPr="00011418">
      <w:rPr>
        <w:rFonts w:ascii="Arial Narrow" w:hAnsi="Arial Narrow"/>
        <w:noProof/>
        <w:sz w:val="2"/>
        <w:szCs w:val="2"/>
        <w:lang w:val="sk-SK" w:eastAsia="sk-SK"/>
      </w:rPr>
      <w:drawing>
        <wp:inline distT="0" distB="0" distL="0" distR="0" wp14:anchorId="5222FED0" wp14:editId="23965E96">
          <wp:extent cx="2443344" cy="398585"/>
          <wp:effectExtent l="0" t="0" r="0" b="1905"/>
          <wp:docPr id="1998296954" name="Obrázok 1998296954" descr="DATACEN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ENTRU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706" cy="405332"/>
                  </a:xfrm>
                  <a:prstGeom prst="rect">
                    <a:avLst/>
                  </a:prstGeom>
                  <a:noFill/>
                  <a:ln>
                    <a:noFill/>
                  </a:ln>
                </pic:spPr>
              </pic:pic>
            </a:graphicData>
          </a:graphic>
        </wp:inline>
      </w:drawing>
    </w:r>
  </w:p>
  <w:p w14:paraId="15B88F95" w14:textId="77777777" w:rsidR="00C7461C" w:rsidRPr="00043407" w:rsidRDefault="00C7461C" w:rsidP="009C1355">
    <w:pPr>
      <w:pStyle w:val="Hlavika"/>
      <w:pBdr>
        <w:bottom w:val="single" w:sz="4" w:space="1" w:color="auto"/>
      </w:pBdr>
      <w:spacing w:after="0"/>
      <w:jc w:val="center"/>
      <w:rPr>
        <w:rFonts w:ascii="Arial Narrow" w:hAnsi="Arial Narrow"/>
        <w:sz w:val="28"/>
      </w:rPr>
    </w:pPr>
    <w:r w:rsidRPr="00043407">
      <w:rPr>
        <w:rFonts w:ascii="Arial Narrow" w:hAnsi="Arial Narrow"/>
        <w:sz w:val="28"/>
      </w:rPr>
      <w:t>so sídlom Cintorínska 5, 814 88 Bratislava</w:t>
    </w:r>
  </w:p>
  <w:p w14:paraId="64690B50" w14:textId="77777777" w:rsidR="00C7461C" w:rsidRPr="00043407" w:rsidRDefault="00C7461C" w:rsidP="009C1355">
    <w:pPr>
      <w:pStyle w:val="Hlavika"/>
      <w:pBdr>
        <w:bottom w:val="single" w:sz="4" w:space="1" w:color="auto"/>
      </w:pBdr>
      <w:spacing w:after="0"/>
      <w:jc w:val="center"/>
      <w:rPr>
        <w:rFonts w:ascii="Arial Narrow" w:hAnsi="Arial Narrow"/>
      </w:rPr>
    </w:pPr>
    <w:r w:rsidRPr="00043407">
      <w:rPr>
        <w:rFonts w:ascii="Arial Narrow" w:hAnsi="Arial Narrow"/>
      </w:rPr>
      <w:t xml:space="preserve">IČO: 00151564, DIČ: 2020845079  </w:t>
    </w:r>
  </w:p>
  <w:p w14:paraId="2CE3E124" w14:textId="77777777" w:rsidR="00C7461C" w:rsidRPr="00043407" w:rsidRDefault="00C7461C" w:rsidP="009C1355">
    <w:pPr>
      <w:pStyle w:val="Hlavika"/>
      <w:pBdr>
        <w:bottom w:val="single" w:sz="4" w:space="1" w:color="auto"/>
      </w:pBdr>
      <w:spacing w:after="0"/>
      <w:jc w:val="center"/>
      <w:rPr>
        <w:rFonts w:ascii="Arial Narrow" w:hAnsi="Arial Narrow"/>
      </w:rPr>
    </w:pPr>
    <w:r w:rsidRPr="00043407">
      <w:rPr>
        <w:rFonts w:ascii="Arial Narrow" w:hAnsi="Arial Narrow"/>
      </w:rPr>
      <w:t>rozpočtová organizácia zriadená na základe zriaďovacej listiny</w:t>
    </w:r>
  </w:p>
  <w:p w14:paraId="3D40FD31" w14:textId="77777777" w:rsidR="00C7461C" w:rsidRDefault="00C7461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7E4B9" w14:textId="07C2CEE7" w:rsidR="00C7461C" w:rsidRPr="00011418" w:rsidRDefault="00C7461C" w:rsidP="00043407">
    <w:pPr>
      <w:pStyle w:val="Hlavika"/>
      <w:pBdr>
        <w:bottom w:val="single" w:sz="4" w:space="1" w:color="auto"/>
      </w:pBdr>
      <w:jc w:val="center"/>
      <w:rPr>
        <w:rFonts w:ascii="Arial Narrow" w:hAnsi="Arial Narrow"/>
        <w:b/>
        <w:sz w:val="2"/>
        <w:szCs w:val="2"/>
      </w:rPr>
    </w:pPr>
    <w:bookmarkStart w:id="316" w:name="ROB_nazov"/>
    <w:r w:rsidRPr="00011418">
      <w:rPr>
        <w:rFonts w:ascii="Arial Narrow" w:hAnsi="Arial Narrow"/>
        <w:noProof/>
        <w:sz w:val="2"/>
        <w:szCs w:val="2"/>
        <w:lang w:val="sk-SK" w:eastAsia="sk-SK"/>
      </w:rPr>
      <w:drawing>
        <wp:inline distT="0" distB="0" distL="0" distR="0" wp14:anchorId="1CB66DF2" wp14:editId="37C69F3E">
          <wp:extent cx="2443344" cy="398585"/>
          <wp:effectExtent l="0" t="0" r="0" b="1905"/>
          <wp:docPr id="2131170635" name="Obrázok 1" descr="DATACEN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ENTRU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706" cy="405332"/>
                  </a:xfrm>
                  <a:prstGeom prst="rect">
                    <a:avLst/>
                  </a:prstGeom>
                  <a:noFill/>
                  <a:ln>
                    <a:noFill/>
                  </a:ln>
                </pic:spPr>
              </pic:pic>
            </a:graphicData>
          </a:graphic>
        </wp:inline>
      </w:drawing>
    </w:r>
  </w:p>
  <w:p w14:paraId="178D8C99" w14:textId="77777777" w:rsidR="00C7461C" w:rsidRPr="00043407" w:rsidRDefault="00C7461C" w:rsidP="00043407">
    <w:pPr>
      <w:pStyle w:val="Hlavika"/>
      <w:pBdr>
        <w:bottom w:val="single" w:sz="4" w:space="1" w:color="auto"/>
      </w:pBdr>
      <w:spacing w:after="0"/>
      <w:jc w:val="center"/>
      <w:rPr>
        <w:rFonts w:ascii="Arial Narrow" w:hAnsi="Arial Narrow"/>
        <w:sz w:val="28"/>
      </w:rPr>
    </w:pPr>
    <w:r w:rsidRPr="00043407">
      <w:rPr>
        <w:rFonts w:ascii="Arial Narrow" w:hAnsi="Arial Narrow"/>
        <w:sz w:val="28"/>
      </w:rPr>
      <w:t>so sídlom Cintorínska 5, 814 88 Bratislava</w:t>
    </w:r>
  </w:p>
  <w:p w14:paraId="2C57915D" w14:textId="77777777" w:rsidR="00C7461C" w:rsidRPr="00043407" w:rsidRDefault="00C7461C" w:rsidP="00043407">
    <w:pPr>
      <w:pStyle w:val="Hlavika"/>
      <w:pBdr>
        <w:bottom w:val="single" w:sz="4" w:space="1" w:color="auto"/>
      </w:pBdr>
      <w:spacing w:after="0"/>
      <w:jc w:val="center"/>
      <w:rPr>
        <w:rFonts w:ascii="Arial Narrow" w:hAnsi="Arial Narrow"/>
      </w:rPr>
    </w:pPr>
    <w:r w:rsidRPr="00043407">
      <w:rPr>
        <w:rFonts w:ascii="Arial Narrow" w:hAnsi="Arial Narrow"/>
      </w:rPr>
      <w:t xml:space="preserve">IČO: 00151564, DIČ: </w:t>
    </w:r>
    <w:bookmarkStart w:id="317" w:name="_Hlk132029946"/>
    <w:r w:rsidRPr="00043407">
      <w:rPr>
        <w:rFonts w:ascii="Arial Narrow" w:hAnsi="Arial Narrow"/>
      </w:rPr>
      <w:t>2020845079</w:t>
    </w:r>
    <w:bookmarkEnd w:id="317"/>
    <w:r w:rsidRPr="00043407">
      <w:rPr>
        <w:rFonts w:ascii="Arial Narrow" w:hAnsi="Arial Narrow"/>
      </w:rPr>
      <w:t xml:space="preserve">  </w:t>
    </w:r>
  </w:p>
  <w:p w14:paraId="36707713" w14:textId="77777777" w:rsidR="00C7461C" w:rsidRPr="00043407" w:rsidRDefault="00C7461C" w:rsidP="00043407">
    <w:pPr>
      <w:pStyle w:val="Hlavika"/>
      <w:pBdr>
        <w:bottom w:val="single" w:sz="4" w:space="1" w:color="auto"/>
      </w:pBdr>
      <w:spacing w:after="0"/>
      <w:jc w:val="center"/>
      <w:rPr>
        <w:rFonts w:ascii="Arial Narrow" w:hAnsi="Arial Narrow"/>
      </w:rPr>
    </w:pPr>
    <w:r w:rsidRPr="00043407">
      <w:rPr>
        <w:rFonts w:ascii="Arial Narrow" w:hAnsi="Arial Narrow"/>
      </w:rPr>
      <w:t>rozpočtová organizácia zriadená na základe zriaďovacej listiny</w:t>
    </w:r>
  </w:p>
  <w:p w14:paraId="7A369C06" w14:textId="5A4DF287" w:rsidR="00C7461C" w:rsidRPr="00043407" w:rsidRDefault="00C7461C" w:rsidP="00043407">
    <w:pPr>
      <w:rPr>
        <w:rFonts w:ascii="Arial Narrow" w:hAnsi="Arial Narrow"/>
      </w:rPr>
    </w:pPr>
    <w:r w:rsidRPr="00043407">
      <w:rPr>
        <w:rFonts w:ascii="Arial Narrow" w:hAnsi="Arial Narrow"/>
        <w:sz w:val="22"/>
      </w:rPr>
      <w:tab/>
    </w:r>
    <w:r w:rsidRPr="00043407">
      <w:rPr>
        <w:rFonts w:ascii="Arial Narrow" w:hAnsi="Arial Narrow"/>
        <w:sz w:val="22"/>
      </w:rPr>
      <w:tab/>
    </w:r>
    <w:bookmarkEnd w:id="31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586F"/>
    <w:multiLevelType w:val="hybridMultilevel"/>
    <w:tmpl w:val="4CF26A6E"/>
    <w:lvl w:ilvl="0" w:tplc="53E04E60">
      <w:start w:val="1"/>
      <w:numFmt w:val="decimal"/>
      <w:lvlText w:val="%14.4"/>
      <w:lvlJc w:val="left"/>
      <w:pPr>
        <w:ind w:left="720" w:hanging="360"/>
      </w:pPr>
      <w:rPr>
        <w:rFonts w:cs="Times New Roman"/>
      </w:rPr>
    </w:lvl>
    <w:lvl w:ilvl="1" w:tplc="965E2BD4">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1D2EFB"/>
    <w:multiLevelType w:val="hybridMultilevel"/>
    <w:tmpl w:val="3EC0C272"/>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 w15:restartNumberingAfterBreak="0">
    <w:nsid w:val="04F607A5"/>
    <w:multiLevelType w:val="hybridMultilevel"/>
    <w:tmpl w:val="10E0C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FE0B44"/>
    <w:multiLevelType w:val="hybridMultilevel"/>
    <w:tmpl w:val="E8F485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7"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 w15:restartNumberingAfterBreak="0">
    <w:nsid w:val="091111DE"/>
    <w:multiLevelType w:val="hybridMultilevel"/>
    <w:tmpl w:val="688C33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09AE15C2"/>
    <w:multiLevelType w:val="hybridMultilevel"/>
    <w:tmpl w:val="B1DCF812"/>
    <w:lvl w:ilvl="0" w:tplc="1650458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1"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2" w15:restartNumberingAfterBreak="0">
    <w:nsid w:val="0BFB5E91"/>
    <w:multiLevelType w:val="hybridMultilevel"/>
    <w:tmpl w:val="506A7A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0CB70598"/>
    <w:multiLevelType w:val="hybridMultilevel"/>
    <w:tmpl w:val="A10008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E743A9C"/>
    <w:multiLevelType w:val="hybridMultilevel"/>
    <w:tmpl w:val="86A4A27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0F060BD3"/>
    <w:multiLevelType w:val="hybridMultilevel"/>
    <w:tmpl w:val="7DA6D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FC652E2"/>
    <w:multiLevelType w:val="hybridMultilevel"/>
    <w:tmpl w:val="6700ED0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0CF7C22"/>
    <w:multiLevelType w:val="hybridMultilevel"/>
    <w:tmpl w:val="F2647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601C7C"/>
    <w:multiLevelType w:val="multilevel"/>
    <w:tmpl w:val="99F0086C"/>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6C6603C"/>
    <w:multiLevelType w:val="multilevel"/>
    <w:tmpl w:val="50369E8A"/>
    <w:lvl w:ilvl="0">
      <w:start w:val="1"/>
      <w:numFmt w:val="decimal"/>
      <w:lvlText w:val="%1"/>
      <w:lvlJc w:val="left"/>
      <w:pPr>
        <w:ind w:left="70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705"/>
      </w:pPr>
      <w:rPr>
        <w:rFonts w:ascii="Arial" w:eastAsia="Times New Roman" w:hAnsi="Arial" w:cs="Arial" w:hint="default"/>
        <w:b/>
        <w:bCs/>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70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234"/>
      </w:pPr>
      <w:rPr>
        <w:rFonts w:ascii="Lucida Sans Unicode" w:eastAsia="Lucida Sans Unicode" w:hAnsi="Lucida Sans Unicode" w:cs="Lucida Sans Unicode"/>
        <w:b w:val="0"/>
        <w:i w:val="0"/>
        <w:strike w:val="0"/>
        <w:dstrike w:val="0"/>
        <w:color w:val="ED1C24"/>
        <w:sz w:val="24"/>
        <w:szCs w:val="24"/>
        <w:u w:val="none" w:color="000000"/>
        <w:bdr w:val="none" w:sz="0" w:space="0" w:color="auto"/>
        <w:shd w:val="clear" w:color="auto" w:fill="auto"/>
        <w:vertAlign w:val="baseline"/>
      </w:rPr>
    </w:lvl>
    <w:lvl w:ilvl="4">
      <w:start w:val="1"/>
      <w:numFmt w:val="bullet"/>
      <w:lvlText w:val="o"/>
      <w:lvlJc w:val="left"/>
      <w:pPr>
        <w:ind w:left="1800"/>
      </w:pPr>
      <w:rPr>
        <w:rFonts w:ascii="Lucida Sans Unicode" w:eastAsia="Lucida Sans Unicode" w:hAnsi="Lucida Sans Unicode" w:cs="Lucida Sans Unicode"/>
        <w:b w:val="0"/>
        <w:i w:val="0"/>
        <w:strike w:val="0"/>
        <w:dstrike w:val="0"/>
        <w:color w:val="ED1C24"/>
        <w:sz w:val="24"/>
        <w:szCs w:val="24"/>
        <w:u w:val="none" w:color="000000"/>
        <w:bdr w:val="none" w:sz="0" w:space="0" w:color="auto"/>
        <w:shd w:val="clear" w:color="auto" w:fill="auto"/>
        <w:vertAlign w:val="baseline"/>
      </w:rPr>
    </w:lvl>
    <w:lvl w:ilvl="5">
      <w:start w:val="1"/>
      <w:numFmt w:val="bullet"/>
      <w:lvlText w:val="▪"/>
      <w:lvlJc w:val="left"/>
      <w:pPr>
        <w:ind w:left="2520"/>
      </w:pPr>
      <w:rPr>
        <w:rFonts w:ascii="Lucida Sans Unicode" w:eastAsia="Lucida Sans Unicode" w:hAnsi="Lucida Sans Unicode" w:cs="Lucida Sans Unicode"/>
        <w:b w:val="0"/>
        <w:i w:val="0"/>
        <w:strike w:val="0"/>
        <w:dstrike w:val="0"/>
        <w:color w:val="ED1C24"/>
        <w:sz w:val="24"/>
        <w:szCs w:val="24"/>
        <w:u w:val="none" w:color="000000"/>
        <w:bdr w:val="none" w:sz="0" w:space="0" w:color="auto"/>
        <w:shd w:val="clear" w:color="auto" w:fill="auto"/>
        <w:vertAlign w:val="baseline"/>
      </w:rPr>
    </w:lvl>
    <w:lvl w:ilvl="6">
      <w:start w:val="1"/>
      <w:numFmt w:val="bullet"/>
      <w:lvlText w:val="•"/>
      <w:lvlJc w:val="left"/>
      <w:pPr>
        <w:ind w:left="3240"/>
      </w:pPr>
      <w:rPr>
        <w:rFonts w:ascii="Lucida Sans Unicode" w:eastAsia="Lucida Sans Unicode" w:hAnsi="Lucida Sans Unicode" w:cs="Lucida Sans Unicode"/>
        <w:b w:val="0"/>
        <w:i w:val="0"/>
        <w:strike w:val="0"/>
        <w:dstrike w:val="0"/>
        <w:color w:val="ED1C24"/>
        <w:sz w:val="24"/>
        <w:szCs w:val="24"/>
        <w:u w:val="none" w:color="000000"/>
        <w:bdr w:val="none" w:sz="0" w:space="0" w:color="auto"/>
        <w:shd w:val="clear" w:color="auto" w:fill="auto"/>
        <w:vertAlign w:val="baseline"/>
      </w:rPr>
    </w:lvl>
    <w:lvl w:ilvl="7">
      <w:start w:val="1"/>
      <w:numFmt w:val="bullet"/>
      <w:lvlText w:val="o"/>
      <w:lvlJc w:val="left"/>
      <w:pPr>
        <w:ind w:left="3960"/>
      </w:pPr>
      <w:rPr>
        <w:rFonts w:ascii="Lucida Sans Unicode" w:eastAsia="Lucida Sans Unicode" w:hAnsi="Lucida Sans Unicode" w:cs="Lucida Sans Unicode"/>
        <w:b w:val="0"/>
        <w:i w:val="0"/>
        <w:strike w:val="0"/>
        <w:dstrike w:val="0"/>
        <w:color w:val="ED1C24"/>
        <w:sz w:val="24"/>
        <w:szCs w:val="24"/>
        <w:u w:val="none" w:color="000000"/>
        <w:bdr w:val="none" w:sz="0" w:space="0" w:color="auto"/>
        <w:shd w:val="clear" w:color="auto" w:fill="auto"/>
        <w:vertAlign w:val="baseline"/>
      </w:rPr>
    </w:lvl>
    <w:lvl w:ilvl="8">
      <w:start w:val="1"/>
      <w:numFmt w:val="bullet"/>
      <w:lvlText w:val="▪"/>
      <w:lvlJc w:val="left"/>
      <w:pPr>
        <w:ind w:left="4680"/>
      </w:pPr>
      <w:rPr>
        <w:rFonts w:ascii="Lucida Sans Unicode" w:eastAsia="Lucida Sans Unicode" w:hAnsi="Lucida Sans Unicode" w:cs="Lucida Sans Unicode"/>
        <w:b w:val="0"/>
        <w:i w:val="0"/>
        <w:strike w:val="0"/>
        <w:dstrike w:val="0"/>
        <w:color w:val="ED1C24"/>
        <w:sz w:val="24"/>
        <w:szCs w:val="24"/>
        <w:u w:val="none" w:color="000000"/>
        <w:bdr w:val="none" w:sz="0" w:space="0" w:color="auto"/>
        <w:shd w:val="clear" w:color="auto" w:fill="auto"/>
        <w:vertAlign w:val="baseline"/>
      </w:rPr>
    </w:lvl>
  </w:abstractNum>
  <w:abstractNum w:abstractNumId="23" w15:restartNumberingAfterBreak="0">
    <w:nsid w:val="18BD305D"/>
    <w:multiLevelType w:val="hybridMultilevel"/>
    <w:tmpl w:val="3E1AD6C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26"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2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21213124"/>
    <w:multiLevelType w:val="hybridMultilevel"/>
    <w:tmpl w:val="370E95F2"/>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2124ACD"/>
    <w:multiLevelType w:val="multilevel"/>
    <w:tmpl w:val="AC7A788C"/>
    <w:lvl w:ilvl="0">
      <w:start w:val="2"/>
      <w:numFmt w:val="decimal"/>
      <w:lvlText w:val="%1."/>
      <w:lvlJc w:val="left"/>
      <w:pPr>
        <w:ind w:left="500" w:hanging="500"/>
      </w:pPr>
      <w:rPr>
        <w:rFonts w:hint="default"/>
      </w:rPr>
    </w:lvl>
    <w:lvl w:ilvl="1">
      <w:start w:val="1"/>
      <w:numFmt w:val="decimal"/>
      <w:lvlText w:val="%1.%2."/>
      <w:lvlJc w:val="left"/>
      <w:pPr>
        <w:ind w:left="860" w:hanging="5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24DA74A3"/>
    <w:multiLevelType w:val="hybridMultilevel"/>
    <w:tmpl w:val="DE9A780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5210956"/>
    <w:multiLevelType w:val="hybridMultilevel"/>
    <w:tmpl w:val="492A60B8"/>
    <w:lvl w:ilvl="0" w:tplc="0C6A9878">
      <w:start w:val="1"/>
      <w:numFmt w:val="decimal"/>
      <w:lvlText w:val="8.%1."/>
      <w:lvlJc w:val="left"/>
      <w:pPr>
        <w:ind w:left="720" w:hanging="360"/>
      </w:pPr>
      <w:rPr>
        <w:rFonts w:hint="default"/>
      </w:r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4862DF"/>
    <w:multiLevelType w:val="hybridMultilevel"/>
    <w:tmpl w:val="AA24CA9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27B8026F"/>
    <w:multiLevelType w:val="hybridMultilevel"/>
    <w:tmpl w:val="FA96F4B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36"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83E1249"/>
    <w:multiLevelType w:val="hybridMultilevel"/>
    <w:tmpl w:val="031A7A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90E49CB"/>
    <w:multiLevelType w:val="hybridMultilevel"/>
    <w:tmpl w:val="4948AB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0"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1A41B75"/>
    <w:multiLevelType w:val="hybridMultilevel"/>
    <w:tmpl w:val="0B88B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20D551E"/>
    <w:multiLevelType w:val="multilevel"/>
    <w:tmpl w:val="679095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41259E2"/>
    <w:multiLevelType w:val="hybridMultilevel"/>
    <w:tmpl w:val="EFBE0F9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55E216F"/>
    <w:multiLevelType w:val="hybridMultilevel"/>
    <w:tmpl w:val="A53684B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39AE0BB8"/>
    <w:multiLevelType w:val="hybridMultilevel"/>
    <w:tmpl w:val="8F9CC4BC"/>
    <w:lvl w:ilvl="0" w:tplc="515EFF8E">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EB2C7F"/>
    <w:multiLevelType w:val="multilevel"/>
    <w:tmpl w:val="801E75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AEC256A"/>
    <w:multiLevelType w:val="multilevel"/>
    <w:tmpl w:val="047C51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2EA4C1D"/>
    <w:multiLevelType w:val="hybridMultilevel"/>
    <w:tmpl w:val="59102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3BD6F70"/>
    <w:multiLevelType w:val="hybridMultilevel"/>
    <w:tmpl w:val="0B82D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6EA47D0"/>
    <w:multiLevelType w:val="multilevel"/>
    <w:tmpl w:val="697C25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6" w15:restartNumberingAfterBreak="0">
    <w:nsid w:val="4B053F9D"/>
    <w:multiLevelType w:val="hybridMultilevel"/>
    <w:tmpl w:val="43BCFBC2"/>
    <w:lvl w:ilvl="0" w:tplc="1650458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4CB032D3"/>
    <w:multiLevelType w:val="hybridMultilevel"/>
    <w:tmpl w:val="FD82003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6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61" w15:restartNumberingAfterBreak="0">
    <w:nsid w:val="4E8F7B6D"/>
    <w:multiLevelType w:val="hybridMultilevel"/>
    <w:tmpl w:val="9EC6A0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E902F02"/>
    <w:multiLevelType w:val="hybridMultilevel"/>
    <w:tmpl w:val="49CA60E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3" w15:restartNumberingAfterBreak="0">
    <w:nsid w:val="50B047E8"/>
    <w:multiLevelType w:val="hybridMultilevel"/>
    <w:tmpl w:val="8BAE26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4" w15:restartNumberingAfterBreak="0">
    <w:nsid w:val="526A7E93"/>
    <w:multiLevelType w:val="hybridMultilevel"/>
    <w:tmpl w:val="E510128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7"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68" w15:restartNumberingAfterBreak="0">
    <w:nsid w:val="59927CA4"/>
    <w:multiLevelType w:val="multilevel"/>
    <w:tmpl w:val="53EE3316"/>
    <w:lvl w:ilvl="0">
      <w:start w:val="1"/>
      <w:numFmt w:val="decimal"/>
      <w:lvlText w:val="%1."/>
      <w:lvlJc w:val="left"/>
      <w:pPr>
        <w:ind w:left="1796" w:hanging="360"/>
      </w:pPr>
      <w:rPr>
        <w:rFonts w:cs="Times New Roman" w:hint="default"/>
      </w:rPr>
    </w:lvl>
    <w:lvl w:ilvl="1">
      <w:start w:val="1"/>
      <w:numFmt w:val="decimal"/>
      <w:isLgl/>
      <w:lvlText w:val="%1.%2"/>
      <w:lvlJc w:val="left"/>
      <w:pPr>
        <w:ind w:left="1796" w:hanging="360"/>
      </w:pPr>
      <w:rPr>
        <w:rFonts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156" w:hanging="720"/>
      </w:pPr>
      <w:rPr>
        <w:rFonts w:hint="default"/>
      </w:rPr>
    </w:lvl>
    <w:lvl w:ilvl="4">
      <w:start w:val="1"/>
      <w:numFmt w:val="decimal"/>
      <w:isLgl/>
      <w:lvlText w:val="%1.%2.%3.%4.%5"/>
      <w:lvlJc w:val="left"/>
      <w:pPr>
        <w:ind w:left="2156" w:hanging="720"/>
      </w:pPr>
      <w:rPr>
        <w:rFonts w:hint="default"/>
      </w:rPr>
    </w:lvl>
    <w:lvl w:ilvl="5">
      <w:start w:val="1"/>
      <w:numFmt w:val="decimal"/>
      <w:isLgl/>
      <w:lvlText w:val="%1.%2.%3.%4.%5.%6"/>
      <w:lvlJc w:val="left"/>
      <w:pPr>
        <w:ind w:left="2516" w:hanging="1080"/>
      </w:pPr>
      <w:rPr>
        <w:rFonts w:hint="default"/>
      </w:rPr>
    </w:lvl>
    <w:lvl w:ilvl="6">
      <w:start w:val="1"/>
      <w:numFmt w:val="decimal"/>
      <w:isLgl/>
      <w:lvlText w:val="%1.%2.%3.%4.%5.%6.%7"/>
      <w:lvlJc w:val="left"/>
      <w:pPr>
        <w:ind w:left="2516" w:hanging="1080"/>
      </w:pPr>
      <w:rPr>
        <w:rFonts w:hint="default"/>
      </w:rPr>
    </w:lvl>
    <w:lvl w:ilvl="7">
      <w:start w:val="1"/>
      <w:numFmt w:val="decimal"/>
      <w:isLgl/>
      <w:lvlText w:val="%1.%2.%3.%4.%5.%6.%7.%8"/>
      <w:lvlJc w:val="left"/>
      <w:pPr>
        <w:ind w:left="2876" w:hanging="1440"/>
      </w:pPr>
      <w:rPr>
        <w:rFonts w:hint="default"/>
      </w:rPr>
    </w:lvl>
    <w:lvl w:ilvl="8">
      <w:start w:val="1"/>
      <w:numFmt w:val="decimal"/>
      <w:isLgl/>
      <w:lvlText w:val="%1.%2.%3.%4.%5.%6.%7.%8.%9"/>
      <w:lvlJc w:val="left"/>
      <w:pPr>
        <w:ind w:left="2876" w:hanging="1440"/>
      </w:pPr>
      <w:rPr>
        <w:rFonts w:hint="default"/>
      </w:rPr>
    </w:lvl>
  </w:abstractNum>
  <w:abstractNum w:abstractNumId="69" w15:restartNumberingAfterBreak="0">
    <w:nsid w:val="5A4D09B5"/>
    <w:multiLevelType w:val="multilevel"/>
    <w:tmpl w:val="408806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71" w15:restartNumberingAfterBreak="0">
    <w:nsid w:val="5FAD2D70"/>
    <w:multiLevelType w:val="hybridMultilevel"/>
    <w:tmpl w:val="DF56A806"/>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4A14339"/>
    <w:multiLevelType w:val="multilevel"/>
    <w:tmpl w:val="EBF4A1C0"/>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z w:val="20"/>
        <w:szCs w:val="20"/>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4" w15:restartNumberingAfterBreak="0">
    <w:nsid w:val="64AB351C"/>
    <w:multiLevelType w:val="hybridMultilevel"/>
    <w:tmpl w:val="7F962B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6"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67CB1B16"/>
    <w:multiLevelType w:val="hybridMultilevel"/>
    <w:tmpl w:val="A432AE4C"/>
    <w:lvl w:ilvl="0" w:tplc="5254E33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0"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CF244E9"/>
    <w:multiLevelType w:val="hybridMultilevel"/>
    <w:tmpl w:val="C1BCF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0826FB3"/>
    <w:multiLevelType w:val="multilevel"/>
    <w:tmpl w:val="6D14118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72063087"/>
    <w:multiLevelType w:val="hybridMultilevel"/>
    <w:tmpl w:val="E340D3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3F1A93"/>
    <w:multiLevelType w:val="hybridMultilevel"/>
    <w:tmpl w:val="723F1A93"/>
    <w:lvl w:ilvl="0" w:tplc="5BBCA4BC">
      <w:start w:val="1"/>
      <w:numFmt w:val="bullet"/>
      <w:lvlText w:val=""/>
      <w:lvlJc w:val="left"/>
      <w:pPr>
        <w:tabs>
          <w:tab w:val="num" w:pos="360"/>
        </w:tabs>
        <w:ind w:left="360" w:hanging="360"/>
      </w:pPr>
      <w:rPr>
        <w:rFonts w:ascii="Symbol" w:hAnsi="Symbol"/>
      </w:rPr>
    </w:lvl>
    <w:lvl w:ilvl="1" w:tplc="4F96A420">
      <w:start w:val="1"/>
      <w:numFmt w:val="bullet"/>
      <w:lvlText w:val="o"/>
      <w:lvlJc w:val="left"/>
      <w:pPr>
        <w:tabs>
          <w:tab w:val="num" w:pos="1080"/>
        </w:tabs>
        <w:ind w:left="1080" w:hanging="360"/>
      </w:pPr>
      <w:rPr>
        <w:rFonts w:ascii="Courier New" w:hAnsi="Courier New"/>
      </w:rPr>
    </w:lvl>
    <w:lvl w:ilvl="2" w:tplc="0E72955C">
      <w:start w:val="1"/>
      <w:numFmt w:val="bullet"/>
      <w:lvlText w:val=""/>
      <w:lvlJc w:val="left"/>
      <w:pPr>
        <w:tabs>
          <w:tab w:val="num" w:pos="1800"/>
        </w:tabs>
        <w:ind w:left="1800" w:hanging="360"/>
      </w:pPr>
      <w:rPr>
        <w:rFonts w:ascii="Wingdings" w:hAnsi="Wingdings"/>
      </w:rPr>
    </w:lvl>
    <w:lvl w:ilvl="3" w:tplc="92FAE3A8">
      <w:start w:val="1"/>
      <w:numFmt w:val="bullet"/>
      <w:lvlText w:val=""/>
      <w:lvlJc w:val="left"/>
      <w:pPr>
        <w:tabs>
          <w:tab w:val="num" w:pos="2520"/>
        </w:tabs>
        <w:ind w:left="2520" w:hanging="360"/>
      </w:pPr>
      <w:rPr>
        <w:rFonts w:ascii="Symbol" w:hAnsi="Symbol"/>
      </w:rPr>
    </w:lvl>
    <w:lvl w:ilvl="4" w:tplc="58B8F7DE">
      <w:start w:val="1"/>
      <w:numFmt w:val="bullet"/>
      <w:lvlText w:val="o"/>
      <w:lvlJc w:val="left"/>
      <w:pPr>
        <w:tabs>
          <w:tab w:val="num" w:pos="3240"/>
        </w:tabs>
        <w:ind w:left="3240" w:hanging="360"/>
      </w:pPr>
      <w:rPr>
        <w:rFonts w:ascii="Courier New" w:hAnsi="Courier New"/>
      </w:rPr>
    </w:lvl>
    <w:lvl w:ilvl="5" w:tplc="B838E034">
      <w:start w:val="1"/>
      <w:numFmt w:val="bullet"/>
      <w:lvlText w:val=""/>
      <w:lvlJc w:val="left"/>
      <w:pPr>
        <w:tabs>
          <w:tab w:val="num" w:pos="3960"/>
        </w:tabs>
        <w:ind w:left="3960" w:hanging="360"/>
      </w:pPr>
      <w:rPr>
        <w:rFonts w:ascii="Wingdings" w:hAnsi="Wingdings"/>
      </w:rPr>
    </w:lvl>
    <w:lvl w:ilvl="6" w:tplc="B906A788">
      <w:start w:val="1"/>
      <w:numFmt w:val="bullet"/>
      <w:lvlText w:val=""/>
      <w:lvlJc w:val="left"/>
      <w:pPr>
        <w:tabs>
          <w:tab w:val="num" w:pos="4680"/>
        </w:tabs>
        <w:ind w:left="4680" w:hanging="360"/>
      </w:pPr>
      <w:rPr>
        <w:rFonts w:ascii="Symbol" w:hAnsi="Symbol"/>
      </w:rPr>
    </w:lvl>
    <w:lvl w:ilvl="7" w:tplc="7E921878">
      <w:start w:val="1"/>
      <w:numFmt w:val="bullet"/>
      <w:lvlText w:val="o"/>
      <w:lvlJc w:val="left"/>
      <w:pPr>
        <w:tabs>
          <w:tab w:val="num" w:pos="5400"/>
        </w:tabs>
        <w:ind w:left="5400" w:hanging="360"/>
      </w:pPr>
      <w:rPr>
        <w:rFonts w:ascii="Courier New" w:hAnsi="Courier New"/>
      </w:rPr>
    </w:lvl>
    <w:lvl w:ilvl="8" w:tplc="32AA2790">
      <w:start w:val="1"/>
      <w:numFmt w:val="bullet"/>
      <w:lvlText w:val=""/>
      <w:lvlJc w:val="left"/>
      <w:pPr>
        <w:tabs>
          <w:tab w:val="num" w:pos="6120"/>
        </w:tabs>
        <w:ind w:left="6120" w:hanging="360"/>
      </w:pPr>
      <w:rPr>
        <w:rFonts w:ascii="Wingdings" w:hAnsi="Wingdings"/>
      </w:rPr>
    </w:lvl>
  </w:abstractNum>
  <w:abstractNum w:abstractNumId="86" w15:restartNumberingAfterBreak="0">
    <w:nsid w:val="723F1A94"/>
    <w:multiLevelType w:val="hybridMultilevel"/>
    <w:tmpl w:val="723F1A94"/>
    <w:lvl w:ilvl="0" w:tplc="00C2566A">
      <w:start w:val="1"/>
      <w:numFmt w:val="bullet"/>
      <w:lvlText w:val=""/>
      <w:lvlJc w:val="left"/>
      <w:pPr>
        <w:tabs>
          <w:tab w:val="num" w:pos="360"/>
        </w:tabs>
        <w:ind w:left="360" w:hanging="360"/>
      </w:pPr>
      <w:rPr>
        <w:rFonts w:ascii="Symbol" w:hAnsi="Symbol"/>
      </w:rPr>
    </w:lvl>
    <w:lvl w:ilvl="1" w:tplc="A5461FB2">
      <w:start w:val="1"/>
      <w:numFmt w:val="bullet"/>
      <w:lvlText w:val="o"/>
      <w:lvlJc w:val="left"/>
      <w:pPr>
        <w:tabs>
          <w:tab w:val="num" w:pos="1080"/>
        </w:tabs>
        <w:ind w:left="1080" w:hanging="360"/>
      </w:pPr>
      <w:rPr>
        <w:rFonts w:ascii="Courier New" w:hAnsi="Courier New"/>
      </w:rPr>
    </w:lvl>
    <w:lvl w:ilvl="2" w:tplc="70AE3B66">
      <w:start w:val="1"/>
      <w:numFmt w:val="bullet"/>
      <w:lvlText w:val=""/>
      <w:lvlJc w:val="left"/>
      <w:pPr>
        <w:tabs>
          <w:tab w:val="num" w:pos="1800"/>
        </w:tabs>
        <w:ind w:left="1800" w:hanging="360"/>
      </w:pPr>
      <w:rPr>
        <w:rFonts w:ascii="Wingdings" w:hAnsi="Wingdings"/>
      </w:rPr>
    </w:lvl>
    <w:lvl w:ilvl="3" w:tplc="0F4E8D0C">
      <w:start w:val="1"/>
      <w:numFmt w:val="bullet"/>
      <w:lvlText w:val=""/>
      <w:lvlJc w:val="left"/>
      <w:pPr>
        <w:tabs>
          <w:tab w:val="num" w:pos="2520"/>
        </w:tabs>
        <w:ind w:left="2520" w:hanging="360"/>
      </w:pPr>
      <w:rPr>
        <w:rFonts w:ascii="Symbol" w:hAnsi="Symbol"/>
      </w:rPr>
    </w:lvl>
    <w:lvl w:ilvl="4" w:tplc="6F86FEF0">
      <w:start w:val="1"/>
      <w:numFmt w:val="bullet"/>
      <w:lvlText w:val="o"/>
      <w:lvlJc w:val="left"/>
      <w:pPr>
        <w:tabs>
          <w:tab w:val="num" w:pos="3240"/>
        </w:tabs>
        <w:ind w:left="3240" w:hanging="360"/>
      </w:pPr>
      <w:rPr>
        <w:rFonts w:ascii="Courier New" w:hAnsi="Courier New"/>
      </w:rPr>
    </w:lvl>
    <w:lvl w:ilvl="5" w:tplc="FB06C49C">
      <w:start w:val="1"/>
      <w:numFmt w:val="bullet"/>
      <w:lvlText w:val=""/>
      <w:lvlJc w:val="left"/>
      <w:pPr>
        <w:tabs>
          <w:tab w:val="num" w:pos="3960"/>
        </w:tabs>
        <w:ind w:left="3960" w:hanging="360"/>
      </w:pPr>
      <w:rPr>
        <w:rFonts w:ascii="Wingdings" w:hAnsi="Wingdings"/>
      </w:rPr>
    </w:lvl>
    <w:lvl w:ilvl="6" w:tplc="42F0838C">
      <w:start w:val="1"/>
      <w:numFmt w:val="bullet"/>
      <w:lvlText w:val=""/>
      <w:lvlJc w:val="left"/>
      <w:pPr>
        <w:tabs>
          <w:tab w:val="num" w:pos="4680"/>
        </w:tabs>
        <w:ind w:left="4680" w:hanging="360"/>
      </w:pPr>
      <w:rPr>
        <w:rFonts w:ascii="Symbol" w:hAnsi="Symbol"/>
      </w:rPr>
    </w:lvl>
    <w:lvl w:ilvl="7" w:tplc="3B4C4B0A">
      <w:start w:val="1"/>
      <w:numFmt w:val="bullet"/>
      <w:lvlText w:val="o"/>
      <w:lvlJc w:val="left"/>
      <w:pPr>
        <w:tabs>
          <w:tab w:val="num" w:pos="5400"/>
        </w:tabs>
        <w:ind w:left="5400" w:hanging="360"/>
      </w:pPr>
      <w:rPr>
        <w:rFonts w:ascii="Courier New" w:hAnsi="Courier New"/>
      </w:rPr>
    </w:lvl>
    <w:lvl w:ilvl="8" w:tplc="1B3C4998">
      <w:start w:val="1"/>
      <w:numFmt w:val="bullet"/>
      <w:lvlText w:val=""/>
      <w:lvlJc w:val="left"/>
      <w:pPr>
        <w:tabs>
          <w:tab w:val="num" w:pos="6120"/>
        </w:tabs>
        <w:ind w:left="6120" w:hanging="360"/>
      </w:pPr>
      <w:rPr>
        <w:rFonts w:ascii="Wingdings" w:hAnsi="Wingdings"/>
      </w:rPr>
    </w:lvl>
  </w:abstractNum>
  <w:abstractNum w:abstractNumId="87" w15:restartNumberingAfterBreak="0">
    <w:nsid w:val="723F1A95"/>
    <w:multiLevelType w:val="hybridMultilevel"/>
    <w:tmpl w:val="723F1A95"/>
    <w:lvl w:ilvl="0" w:tplc="7BE0C478">
      <w:start w:val="1"/>
      <w:numFmt w:val="bullet"/>
      <w:lvlText w:val=""/>
      <w:lvlJc w:val="left"/>
      <w:pPr>
        <w:tabs>
          <w:tab w:val="num" w:pos="360"/>
        </w:tabs>
        <w:ind w:left="360" w:hanging="360"/>
      </w:pPr>
      <w:rPr>
        <w:rFonts w:ascii="Symbol" w:hAnsi="Symbol"/>
      </w:rPr>
    </w:lvl>
    <w:lvl w:ilvl="1" w:tplc="CE402B7C">
      <w:start w:val="1"/>
      <w:numFmt w:val="bullet"/>
      <w:lvlText w:val="o"/>
      <w:lvlJc w:val="left"/>
      <w:pPr>
        <w:tabs>
          <w:tab w:val="num" w:pos="1080"/>
        </w:tabs>
        <w:ind w:left="1080" w:hanging="360"/>
      </w:pPr>
      <w:rPr>
        <w:rFonts w:ascii="Courier New" w:hAnsi="Courier New"/>
      </w:rPr>
    </w:lvl>
    <w:lvl w:ilvl="2" w:tplc="A7E82270">
      <w:start w:val="1"/>
      <w:numFmt w:val="bullet"/>
      <w:lvlText w:val=""/>
      <w:lvlJc w:val="left"/>
      <w:pPr>
        <w:tabs>
          <w:tab w:val="num" w:pos="1800"/>
        </w:tabs>
        <w:ind w:left="1800" w:hanging="360"/>
      </w:pPr>
      <w:rPr>
        <w:rFonts w:ascii="Wingdings" w:hAnsi="Wingdings"/>
      </w:rPr>
    </w:lvl>
    <w:lvl w:ilvl="3" w:tplc="96ACBAEC">
      <w:start w:val="1"/>
      <w:numFmt w:val="bullet"/>
      <w:lvlText w:val=""/>
      <w:lvlJc w:val="left"/>
      <w:pPr>
        <w:tabs>
          <w:tab w:val="num" w:pos="2520"/>
        </w:tabs>
        <w:ind w:left="2520" w:hanging="360"/>
      </w:pPr>
      <w:rPr>
        <w:rFonts w:ascii="Symbol" w:hAnsi="Symbol"/>
      </w:rPr>
    </w:lvl>
    <w:lvl w:ilvl="4" w:tplc="8A1263C0">
      <w:start w:val="1"/>
      <w:numFmt w:val="bullet"/>
      <w:lvlText w:val="o"/>
      <w:lvlJc w:val="left"/>
      <w:pPr>
        <w:tabs>
          <w:tab w:val="num" w:pos="3240"/>
        </w:tabs>
        <w:ind w:left="3240" w:hanging="360"/>
      </w:pPr>
      <w:rPr>
        <w:rFonts w:ascii="Courier New" w:hAnsi="Courier New"/>
      </w:rPr>
    </w:lvl>
    <w:lvl w:ilvl="5" w:tplc="1FFC8AE4">
      <w:start w:val="1"/>
      <w:numFmt w:val="bullet"/>
      <w:lvlText w:val=""/>
      <w:lvlJc w:val="left"/>
      <w:pPr>
        <w:tabs>
          <w:tab w:val="num" w:pos="3960"/>
        </w:tabs>
        <w:ind w:left="3960" w:hanging="360"/>
      </w:pPr>
      <w:rPr>
        <w:rFonts w:ascii="Wingdings" w:hAnsi="Wingdings"/>
      </w:rPr>
    </w:lvl>
    <w:lvl w:ilvl="6" w:tplc="D1C611DC">
      <w:start w:val="1"/>
      <w:numFmt w:val="bullet"/>
      <w:lvlText w:val=""/>
      <w:lvlJc w:val="left"/>
      <w:pPr>
        <w:tabs>
          <w:tab w:val="num" w:pos="4680"/>
        </w:tabs>
        <w:ind w:left="4680" w:hanging="360"/>
      </w:pPr>
      <w:rPr>
        <w:rFonts w:ascii="Symbol" w:hAnsi="Symbol"/>
      </w:rPr>
    </w:lvl>
    <w:lvl w:ilvl="7" w:tplc="7700DFEA">
      <w:start w:val="1"/>
      <w:numFmt w:val="bullet"/>
      <w:lvlText w:val="o"/>
      <w:lvlJc w:val="left"/>
      <w:pPr>
        <w:tabs>
          <w:tab w:val="num" w:pos="5400"/>
        </w:tabs>
        <w:ind w:left="5400" w:hanging="360"/>
      </w:pPr>
      <w:rPr>
        <w:rFonts w:ascii="Courier New" w:hAnsi="Courier New"/>
      </w:rPr>
    </w:lvl>
    <w:lvl w:ilvl="8" w:tplc="9D0453B2">
      <w:start w:val="1"/>
      <w:numFmt w:val="bullet"/>
      <w:lvlText w:val=""/>
      <w:lvlJc w:val="left"/>
      <w:pPr>
        <w:tabs>
          <w:tab w:val="num" w:pos="6120"/>
        </w:tabs>
        <w:ind w:left="6120" w:hanging="360"/>
      </w:pPr>
      <w:rPr>
        <w:rFonts w:ascii="Wingdings" w:hAnsi="Wingdings"/>
      </w:rPr>
    </w:lvl>
  </w:abstractNum>
  <w:abstractNum w:abstractNumId="88" w15:restartNumberingAfterBreak="0">
    <w:nsid w:val="723F1A96"/>
    <w:multiLevelType w:val="hybridMultilevel"/>
    <w:tmpl w:val="723F1A96"/>
    <w:lvl w:ilvl="0" w:tplc="D4A4176A">
      <w:start w:val="1"/>
      <w:numFmt w:val="bullet"/>
      <w:lvlText w:val=""/>
      <w:lvlJc w:val="left"/>
      <w:pPr>
        <w:tabs>
          <w:tab w:val="num" w:pos="360"/>
        </w:tabs>
        <w:ind w:left="360" w:hanging="360"/>
      </w:pPr>
      <w:rPr>
        <w:rFonts w:ascii="Symbol" w:hAnsi="Symbol"/>
      </w:rPr>
    </w:lvl>
    <w:lvl w:ilvl="1" w:tplc="C0982B94">
      <w:start w:val="1"/>
      <w:numFmt w:val="bullet"/>
      <w:lvlText w:val="o"/>
      <w:lvlJc w:val="left"/>
      <w:pPr>
        <w:tabs>
          <w:tab w:val="num" w:pos="1080"/>
        </w:tabs>
        <w:ind w:left="1080" w:hanging="360"/>
      </w:pPr>
      <w:rPr>
        <w:rFonts w:ascii="Courier New" w:hAnsi="Courier New"/>
      </w:rPr>
    </w:lvl>
    <w:lvl w:ilvl="2" w:tplc="19DC5FB0">
      <w:start w:val="1"/>
      <w:numFmt w:val="bullet"/>
      <w:lvlText w:val=""/>
      <w:lvlJc w:val="left"/>
      <w:pPr>
        <w:tabs>
          <w:tab w:val="num" w:pos="1800"/>
        </w:tabs>
        <w:ind w:left="1800" w:hanging="360"/>
      </w:pPr>
      <w:rPr>
        <w:rFonts w:ascii="Wingdings" w:hAnsi="Wingdings"/>
      </w:rPr>
    </w:lvl>
    <w:lvl w:ilvl="3" w:tplc="7812BDE0">
      <w:start w:val="1"/>
      <w:numFmt w:val="bullet"/>
      <w:lvlText w:val=""/>
      <w:lvlJc w:val="left"/>
      <w:pPr>
        <w:tabs>
          <w:tab w:val="num" w:pos="2520"/>
        </w:tabs>
        <w:ind w:left="2520" w:hanging="360"/>
      </w:pPr>
      <w:rPr>
        <w:rFonts w:ascii="Symbol" w:hAnsi="Symbol"/>
      </w:rPr>
    </w:lvl>
    <w:lvl w:ilvl="4" w:tplc="B1EEA3A2">
      <w:start w:val="1"/>
      <w:numFmt w:val="bullet"/>
      <w:lvlText w:val="o"/>
      <w:lvlJc w:val="left"/>
      <w:pPr>
        <w:tabs>
          <w:tab w:val="num" w:pos="3240"/>
        </w:tabs>
        <w:ind w:left="3240" w:hanging="360"/>
      </w:pPr>
      <w:rPr>
        <w:rFonts w:ascii="Courier New" w:hAnsi="Courier New"/>
      </w:rPr>
    </w:lvl>
    <w:lvl w:ilvl="5" w:tplc="FC4A4D76">
      <w:start w:val="1"/>
      <w:numFmt w:val="bullet"/>
      <w:lvlText w:val=""/>
      <w:lvlJc w:val="left"/>
      <w:pPr>
        <w:tabs>
          <w:tab w:val="num" w:pos="3960"/>
        </w:tabs>
        <w:ind w:left="3960" w:hanging="360"/>
      </w:pPr>
      <w:rPr>
        <w:rFonts w:ascii="Wingdings" w:hAnsi="Wingdings"/>
      </w:rPr>
    </w:lvl>
    <w:lvl w:ilvl="6" w:tplc="346C9A34">
      <w:start w:val="1"/>
      <w:numFmt w:val="bullet"/>
      <w:lvlText w:val=""/>
      <w:lvlJc w:val="left"/>
      <w:pPr>
        <w:tabs>
          <w:tab w:val="num" w:pos="4680"/>
        </w:tabs>
        <w:ind w:left="4680" w:hanging="360"/>
      </w:pPr>
      <w:rPr>
        <w:rFonts w:ascii="Symbol" w:hAnsi="Symbol"/>
      </w:rPr>
    </w:lvl>
    <w:lvl w:ilvl="7" w:tplc="271E2F9C">
      <w:start w:val="1"/>
      <w:numFmt w:val="bullet"/>
      <w:lvlText w:val="o"/>
      <w:lvlJc w:val="left"/>
      <w:pPr>
        <w:tabs>
          <w:tab w:val="num" w:pos="5400"/>
        </w:tabs>
        <w:ind w:left="5400" w:hanging="360"/>
      </w:pPr>
      <w:rPr>
        <w:rFonts w:ascii="Courier New" w:hAnsi="Courier New"/>
      </w:rPr>
    </w:lvl>
    <w:lvl w:ilvl="8" w:tplc="CEB0B9EA">
      <w:start w:val="1"/>
      <w:numFmt w:val="bullet"/>
      <w:lvlText w:val=""/>
      <w:lvlJc w:val="left"/>
      <w:pPr>
        <w:tabs>
          <w:tab w:val="num" w:pos="6120"/>
        </w:tabs>
        <w:ind w:left="6120" w:hanging="360"/>
      </w:pPr>
      <w:rPr>
        <w:rFonts w:ascii="Wingdings" w:hAnsi="Wingdings"/>
      </w:rPr>
    </w:lvl>
  </w:abstractNum>
  <w:abstractNum w:abstractNumId="89" w15:restartNumberingAfterBreak="0">
    <w:nsid w:val="723F1A97"/>
    <w:multiLevelType w:val="hybridMultilevel"/>
    <w:tmpl w:val="723F1A97"/>
    <w:lvl w:ilvl="0" w:tplc="68201DA6">
      <w:start w:val="1"/>
      <w:numFmt w:val="bullet"/>
      <w:lvlText w:val=""/>
      <w:lvlJc w:val="left"/>
      <w:pPr>
        <w:tabs>
          <w:tab w:val="num" w:pos="360"/>
        </w:tabs>
        <w:ind w:left="360" w:hanging="360"/>
      </w:pPr>
      <w:rPr>
        <w:rFonts w:ascii="Symbol" w:hAnsi="Symbol"/>
      </w:rPr>
    </w:lvl>
    <w:lvl w:ilvl="1" w:tplc="AEA44CA8">
      <w:start w:val="1"/>
      <w:numFmt w:val="bullet"/>
      <w:lvlText w:val="o"/>
      <w:lvlJc w:val="left"/>
      <w:pPr>
        <w:tabs>
          <w:tab w:val="num" w:pos="1080"/>
        </w:tabs>
        <w:ind w:left="1080" w:hanging="360"/>
      </w:pPr>
      <w:rPr>
        <w:rFonts w:ascii="Courier New" w:hAnsi="Courier New"/>
      </w:rPr>
    </w:lvl>
    <w:lvl w:ilvl="2" w:tplc="3418CAF4">
      <w:start w:val="1"/>
      <w:numFmt w:val="bullet"/>
      <w:lvlText w:val=""/>
      <w:lvlJc w:val="left"/>
      <w:pPr>
        <w:tabs>
          <w:tab w:val="num" w:pos="1800"/>
        </w:tabs>
        <w:ind w:left="1800" w:hanging="360"/>
      </w:pPr>
      <w:rPr>
        <w:rFonts w:ascii="Wingdings" w:hAnsi="Wingdings"/>
      </w:rPr>
    </w:lvl>
    <w:lvl w:ilvl="3" w:tplc="65F0058A">
      <w:start w:val="1"/>
      <w:numFmt w:val="bullet"/>
      <w:lvlText w:val=""/>
      <w:lvlJc w:val="left"/>
      <w:pPr>
        <w:tabs>
          <w:tab w:val="num" w:pos="2520"/>
        </w:tabs>
        <w:ind w:left="2520" w:hanging="360"/>
      </w:pPr>
      <w:rPr>
        <w:rFonts w:ascii="Symbol" w:hAnsi="Symbol"/>
      </w:rPr>
    </w:lvl>
    <w:lvl w:ilvl="4" w:tplc="029C5832">
      <w:start w:val="1"/>
      <w:numFmt w:val="bullet"/>
      <w:lvlText w:val="o"/>
      <w:lvlJc w:val="left"/>
      <w:pPr>
        <w:tabs>
          <w:tab w:val="num" w:pos="3240"/>
        </w:tabs>
        <w:ind w:left="3240" w:hanging="360"/>
      </w:pPr>
      <w:rPr>
        <w:rFonts w:ascii="Courier New" w:hAnsi="Courier New"/>
      </w:rPr>
    </w:lvl>
    <w:lvl w:ilvl="5" w:tplc="F43C5F28">
      <w:start w:val="1"/>
      <w:numFmt w:val="bullet"/>
      <w:lvlText w:val=""/>
      <w:lvlJc w:val="left"/>
      <w:pPr>
        <w:tabs>
          <w:tab w:val="num" w:pos="3960"/>
        </w:tabs>
        <w:ind w:left="3960" w:hanging="360"/>
      </w:pPr>
      <w:rPr>
        <w:rFonts w:ascii="Wingdings" w:hAnsi="Wingdings"/>
      </w:rPr>
    </w:lvl>
    <w:lvl w:ilvl="6" w:tplc="E5C8B48E">
      <w:start w:val="1"/>
      <w:numFmt w:val="bullet"/>
      <w:lvlText w:val=""/>
      <w:lvlJc w:val="left"/>
      <w:pPr>
        <w:tabs>
          <w:tab w:val="num" w:pos="4680"/>
        </w:tabs>
        <w:ind w:left="4680" w:hanging="360"/>
      </w:pPr>
      <w:rPr>
        <w:rFonts w:ascii="Symbol" w:hAnsi="Symbol"/>
      </w:rPr>
    </w:lvl>
    <w:lvl w:ilvl="7" w:tplc="41A609D4">
      <w:start w:val="1"/>
      <w:numFmt w:val="bullet"/>
      <w:lvlText w:val="o"/>
      <w:lvlJc w:val="left"/>
      <w:pPr>
        <w:tabs>
          <w:tab w:val="num" w:pos="5400"/>
        </w:tabs>
        <w:ind w:left="5400" w:hanging="360"/>
      </w:pPr>
      <w:rPr>
        <w:rFonts w:ascii="Courier New" w:hAnsi="Courier New"/>
      </w:rPr>
    </w:lvl>
    <w:lvl w:ilvl="8" w:tplc="7B0C20DA">
      <w:start w:val="1"/>
      <w:numFmt w:val="bullet"/>
      <w:lvlText w:val=""/>
      <w:lvlJc w:val="left"/>
      <w:pPr>
        <w:tabs>
          <w:tab w:val="num" w:pos="6120"/>
        </w:tabs>
        <w:ind w:left="6120" w:hanging="360"/>
      </w:pPr>
      <w:rPr>
        <w:rFonts w:ascii="Wingdings" w:hAnsi="Wingdings"/>
      </w:rPr>
    </w:lvl>
  </w:abstractNum>
  <w:abstractNum w:abstractNumId="90" w15:restartNumberingAfterBreak="0">
    <w:nsid w:val="723F1A98"/>
    <w:multiLevelType w:val="hybridMultilevel"/>
    <w:tmpl w:val="723F1A98"/>
    <w:lvl w:ilvl="0" w:tplc="3010484A">
      <w:start w:val="1"/>
      <w:numFmt w:val="bullet"/>
      <w:lvlText w:val=""/>
      <w:lvlJc w:val="left"/>
      <w:pPr>
        <w:tabs>
          <w:tab w:val="num" w:pos="360"/>
        </w:tabs>
        <w:ind w:left="360" w:hanging="360"/>
      </w:pPr>
      <w:rPr>
        <w:rFonts w:ascii="Symbol" w:hAnsi="Symbol"/>
      </w:rPr>
    </w:lvl>
    <w:lvl w:ilvl="1" w:tplc="8E56ECC4">
      <w:start w:val="1"/>
      <w:numFmt w:val="bullet"/>
      <w:lvlText w:val="o"/>
      <w:lvlJc w:val="left"/>
      <w:pPr>
        <w:tabs>
          <w:tab w:val="num" w:pos="1080"/>
        </w:tabs>
        <w:ind w:left="1080" w:hanging="360"/>
      </w:pPr>
      <w:rPr>
        <w:rFonts w:ascii="Courier New" w:hAnsi="Courier New"/>
      </w:rPr>
    </w:lvl>
    <w:lvl w:ilvl="2" w:tplc="B14A1ABE">
      <w:start w:val="1"/>
      <w:numFmt w:val="bullet"/>
      <w:lvlText w:val=""/>
      <w:lvlJc w:val="left"/>
      <w:pPr>
        <w:tabs>
          <w:tab w:val="num" w:pos="1800"/>
        </w:tabs>
        <w:ind w:left="1800" w:hanging="360"/>
      </w:pPr>
      <w:rPr>
        <w:rFonts w:ascii="Wingdings" w:hAnsi="Wingdings"/>
      </w:rPr>
    </w:lvl>
    <w:lvl w:ilvl="3" w:tplc="5BB224E4">
      <w:start w:val="1"/>
      <w:numFmt w:val="bullet"/>
      <w:lvlText w:val=""/>
      <w:lvlJc w:val="left"/>
      <w:pPr>
        <w:tabs>
          <w:tab w:val="num" w:pos="2520"/>
        </w:tabs>
        <w:ind w:left="2520" w:hanging="360"/>
      </w:pPr>
      <w:rPr>
        <w:rFonts w:ascii="Symbol" w:hAnsi="Symbol"/>
      </w:rPr>
    </w:lvl>
    <w:lvl w:ilvl="4" w:tplc="B25C21C8">
      <w:start w:val="1"/>
      <w:numFmt w:val="bullet"/>
      <w:lvlText w:val="o"/>
      <w:lvlJc w:val="left"/>
      <w:pPr>
        <w:tabs>
          <w:tab w:val="num" w:pos="3240"/>
        </w:tabs>
        <w:ind w:left="3240" w:hanging="360"/>
      </w:pPr>
      <w:rPr>
        <w:rFonts w:ascii="Courier New" w:hAnsi="Courier New"/>
      </w:rPr>
    </w:lvl>
    <w:lvl w:ilvl="5" w:tplc="415846AE">
      <w:start w:val="1"/>
      <w:numFmt w:val="bullet"/>
      <w:lvlText w:val=""/>
      <w:lvlJc w:val="left"/>
      <w:pPr>
        <w:tabs>
          <w:tab w:val="num" w:pos="3960"/>
        </w:tabs>
        <w:ind w:left="3960" w:hanging="360"/>
      </w:pPr>
      <w:rPr>
        <w:rFonts w:ascii="Wingdings" w:hAnsi="Wingdings"/>
      </w:rPr>
    </w:lvl>
    <w:lvl w:ilvl="6" w:tplc="F40E51C4">
      <w:start w:val="1"/>
      <w:numFmt w:val="bullet"/>
      <w:lvlText w:val=""/>
      <w:lvlJc w:val="left"/>
      <w:pPr>
        <w:tabs>
          <w:tab w:val="num" w:pos="4680"/>
        </w:tabs>
        <w:ind w:left="4680" w:hanging="360"/>
      </w:pPr>
      <w:rPr>
        <w:rFonts w:ascii="Symbol" w:hAnsi="Symbol"/>
      </w:rPr>
    </w:lvl>
    <w:lvl w:ilvl="7" w:tplc="61F0BBCC">
      <w:start w:val="1"/>
      <w:numFmt w:val="bullet"/>
      <w:lvlText w:val="o"/>
      <w:lvlJc w:val="left"/>
      <w:pPr>
        <w:tabs>
          <w:tab w:val="num" w:pos="5400"/>
        </w:tabs>
        <w:ind w:left="5400" w:hanging="360"/>
      </w:pPr>
      <w:rPr>
        <w:rFonts w:ascii="Courier New" w:hAnsi="Courier New"/>
      </w:rPr>
    </w:lvl>
    <w:lvl w:ilvl="8" w:tplc="F9FE28CC">
      <w:start w:val="1"/>
      <w:numFmt w:val="bullet"/>
      <w:lvlText w:val=""/>
      <w:lvlJc w:val="left"/>
      <w:pPr>
        <w:tabs>
          <w:tab w:val="num" w:pos="6120"/>
        </w:tabs>
        <w:ind w:left="6120" w:hanging="360"/>
      </w:pPr>
      <w:rPr>
        <w:rFonts w:ascii="Wingdings" w:hAnsi="Wingdings"/>
      </w:rPr>
    </w:lvl>
  </w:abstractNum>
  <w:abstractNum w:abstractNumId="91" w15:restartNumberingAfterBreak="0">
    <w:nsid w:val="723F1A99"/>
    <w:multiLevelType w:val="hybridMultilevel"/>
    <w:tmpl w:val="723F1A99"/>
    <w:lvl w:ilvl="0" w:tplc="A51A5F1C">
      <w:start w:val="1"/>
      <w:numFmt w:val="bullet"/>
      <w:lvlText w:val=""/>
      <w:lvlJc w:val="left"/>
      <w:pPr>
        <w:tabs>
          <w:tab w:val="num" w:pos="360"/>
        </w:tabs>
        <w:ind w:left="360" w:hanging="360"/>
      </w:pPr>
      <w:rPr>
        <w:rFonts w:ascii="Symbol" w:hAnsi="Symbol"/>
      </w:rPr>
    </w:lvl>
    <w:lvl w:ilvl="1" w:tplc="31F27378">
      <w:start w:val="1"/>
      <w:numFmt w:val="bullet"/>
      <w:lvlText w:val="o"/>
      <w:lvlJc w:val="left"/>
      <w:pPr>
        <w:tabs>
          <w:tab w:val="num" w:pos="1080"/>
        </w:tabs>
        <w:ind w:left="1080" w:hanging="360"/>
      </w:pPr>
      <w:rPr>
        <w:rFonts w:ascii="Courier New" w:hAnsi="Courier New"/>
      </w:rPr>
    </w:lvl>
    <w:lvl w:ilvl="2" w:tplc="594AFA52">
      <w:start w:val="1"/>
      <w:numFmt w:val="bullet"/>
      <w:lvlText w:val=""/>
      <w:lvlJc w:val="left"/>
      <w:pPr>
        <w:tabs>
          <w:tab w:val="num" w:pos="1800"/>
        </w:tabs>
        <w:ind w:left="1800" w:hanging="360"/>
      </w:pPr>
      <w:rPr>
        <w:rFonts w:ascii="Wingdings" w:hAnsi="Wingdings"/>
      </w:rPr>
    </w:lvl>
    <w:lvl w:ilvl="3" w:tplc="AB9C0D44">
      <w:start w:val="1"/>
      <w:numFmt w:val="bullet"/>
      <w:lvlText w:val=""/>
      <w:lvlJc w:val="left"/>
      <w:pPr>
        <w:tabs>
          <w:tab w:val="num" w:pos="2520"/>
        </w:tabs>
        <w:ind w:left="2520" w:hanging="360"/>
      </w:pPr>
      <w:rPr>
        <w:rFonts w:ascii="Symbol" w:hAnsi="Symbol"/>
      </w:rPr>
    </w:lvl>
    <w:lvl w:ilvl="4" w:tplc="5E4E48AE">
      <w:start w:val="1"/>
      <w:numFmt w:val="bullet"/>
      <w:lvlText w:val="o"/>
      <w:lvlJc w:val="left"/>
      <w:pPr>
        <w:tabs>
          <w:tab w:val="num" w:pos="3240"/>
        </w:tabs>
        <w:ind w:left="3240" w:hanging="360"/>
      </w:pPr>
      <w:rPr>
        <w:rFonts w:ascii="Courier New" w:hAnsi="Courier New"/>
      </w:rPr>
    </w:lvl>
    <w:lvl w:ilvl="5" w:tplc="B7E4589C">
      <w:start w:val="1"/>
      <w:numFmt w:val="bullet"/>
      <w:lvlText w:val=""/>
      <w:lvlJc w:val="left"/>
      <w:pPr>
        <w:tabs>
          <w:tab w:val="num" w:pos="3960"/>
        </w:tabs>
        <w:ind w:left="3960" w:hanging="360"/>
      </w:pPr>
      <w:rPr>
        <w:rFonts w:ascii="Wingdings" w:hAnsi="Wingdings"/>
      </w:rPr>
    </w:lvl>
    <w:lvl w:ilvl="6" w:tplc="B84E0CA2">
      <w:start w:val="1"/>
      <w:numFmt w:val="bullet"/>
      <w:lvlText w:val=""/>
      <w:lvlJc w:val="left"/>
      <w:pPr>
        <w:tabs>
          <w:tab w:val="num" w:pos="4680"/>
        </w:tabs>
        <w:ind w:left="4680" w:hanging="360"/>
      </w:pPr>
      <w:rPr>
        <w:rFonts w:ascii="Symbol" w:hAnsi="Symbol"/>
      </w:rPr>
    </w:lvl>
    <w:lvl w:ilvl="7" w:tplc="060AFF76">
      <w:start w:val="1"/>
      <w:numFmt w:val="bullet"/>
      <w:lvlText w:val="o"/>
      <w:lvlJc w:val="left"/>
      <w:pPr>
        <w:tabs>
          <w:tab w:val="num" w:pos="5400"/>
        </w:tabs>
        <w:ind w:left="5400" w:hanging="360"/>
      </w:pPr>
      <w:rPr>
        <w:rFonts w:ascii="Courier New" w:hAnsi="Courier New"/>
      </w:rPr>
    </w:lvl>
    <w:lvl w:ilvl="8" w:tplc="DFD0B776">
      <w:start w:val="1"/>
      <w:numFmt w:val="bullet"/>
      <w:lvlText w:val=""/>
      <w:lvlJc w:val="left"/>
      <w:pPr>
        <w:tabs>
          <w:tab w:val="num" w:pos="6120"/>
        </w:tabs>
        <w:ind w:left="6120" w:hanging="360"/>
      </w:pPr>
      <w:rPr>
        <w:rFonts w:ascii="Wingdings" w:hAnsi="Wingdings"/>
      </w:rPr>
    </w:lvl>
  </w:abstractNum>
  <w:abstractNum w:abstractNumId="92" w15:restartNumberingAfterBreak="0">
    <w:nsid w:val="723F1A9A"/>
    <w:multiLevelType w:val="hybridMultilevel"/>
    <w:tmpl w:val="723F1A9A"/>
    <w:lvl w:ilvl="0" w:tplc="3BCED380">
      <w:start w:val="1"/>
      <w:numFmt w:val="bullet"/>
      <w:lvlText w:val=""/>
      <w:lvlJc w:val="left"/>
      <w:pPr>
        <w:tabs>
          <w:tab w:val="num" w:pos="720"/>
        </w:tabs>
        <w:ind w:left="720" w:hanging="360"/>
      </w:pPr>
      <w:rPr>
        <w:rFonts w:ascii="Symbol" w:hAnsi="Symbol"/>
      </w:rPr>
    </w:lvl>
    <w:lvl w:ilvl="1" w:tplc="57F23A28">
      <w:start w:val="1"/>
      <w:numFmt w:val="bullet"/>
      <w:lvlText w:val="o"/>
      <w:lvlJc w:val="left"/>
      <w:pPr>
        <w:tabs>
          <w:tab w:val="num" w:pos="1440"/>
        </w:tabs>
        <w:ind w:left="1440" w:hanging="360"/>
      </w:pPr>
      <w:rPr>
        <w:rFonts w:ascii="Courier New" w:hAnsi="Courier New"/>
      </w:rPr>
    </w:lvl>
    <w:lvl w:ilvl="2" w:tplc="74BE251E">
      <w:start w:val="1"/>
      <w:numFmt w:val="bullet"/>
      <w:lvlText w:val=""/>
      <w:lvlJc w:val="left"/>
      <w:pPr>
        <w:tabs>
          <w:tab w:val="num" w:pos="2160"/>
        </w:tabs>
        <w:ind w:left="2160" w:hanging="360"/>
      </w:pPr>
      <w:rPr>
        <w:rFonts w:ascii="Wingdings" w:hAnsi="Wingdings"/>
      </w:rPr>
    </w:lvl>
    <w:lvl w:ilvl="3" w:tplc="6E6A716A">
      <w:start w:val="1"/>
      <w:numFmt w:val="bullet"/>
      <w:lvlText w:val=""/>
      <w:lvlJc w:val="left"/>
      <w:pPr>
        <w:tabs>
          <w:tab w:val="num" w:pos="2880"/>
        </w:tabs>
        <w:ind w:left="2880" w:hanging="360"/>
      </w:pPr>
      <w:rPr>
        <w:rFonts w:ascii="Symbol" w:hAnsi="Symbol"/>
      </w:rPr>
    </w:lvl>
    <w:lvl w:ilvl="4" w:tplc="69DA42E4">
      <w:start w:val="1"/>
      <w:numFmt w:val="bullet"/>
      <w:lvlText w:val="o"/>
      <w:lvlJc w:val="left"/>
      <w:pPr>
        <w:tabs>
          <w:tab w:val="num" w:pos="3600"/>
        </w:tabs>
        <w:ind w:left="3600" w:hanging="360"/>
      </w:pPr>
      <w:rPr>
        <w:rFonts w:ascii="Courier New" w:hAnsi="Courier New"/>
      </w:rPr>
    </w:lvl>
    <w:lvl w:ilvl="5" w:tplc="B580692A">
      <w:start w:val="1"/>
      <w:numFmt w:val="bullet"/>
      <w:lvlText w:val=""/>
      <w:lvlJc w:val="left"/>
      <w:pPr>
        <w:tabs>
          <w:tab w:val="num" w:pos="4320"/>
        </w:tabs>
        <w:ind w:left="4320" w:hanging="360"/>
      </w:pPr>
      <w:rPr>
        <w:rFonts w:ascii="Wingdings" w:hAnsi="Wingdings"/>
      </w:rPr>
    </w:lvl>
    <w:lvl w:ilvl="6" w:tplc="E9CE31DA">
      <w:start w:val="1"/>
      <w:numFmt w:val="bullet"/>
      <w:lvlText w:val=""/>
      <w:lvlJc w:val="left"/>
      <w:pPr>
        <w:tabs>
          <w:tab w:val="num" w:pos="5040"/>
        </w:tabs>
        <w:ind w:left="5040" w:hanging="360"/>
      </w:pPr>
      <w:rPr>
        <w:rFonts w:ascii="Symbol" w:hAnsi="Symbol"/>
      </w:rPr>
    </w:lvl>
    <w:lvl w:ilvl="7" w:tplc="CCCE90D4">
      <w:start w:val="1"/>
      <w:numFmt w:val="bullet"/>
      <w:lvlText w:val="o"/>
      <w:lvlJc w:val="left"/>
      <w:pPr>
        <w:tabs>
          <w:tab w:val="num" w:pos="5760"/>
        </w:tabs>
        <w:ind w:left="5760" w:hanging="360"/>
      </w:pPr>
      <w:rPr>
        <w:rFonts w:ascii="Courier New" w:hAnsi="Courier New"/>
      </w:rPr>
    </w:lvl>
    <w:lvl w:ilvl="8" w:tplc="93885DD0">
      <w:start w:val="1"/>
      <w:numFmt w:val="bullet"/>
      <w:lvlText w:val=""/>
      <w:lvlJc w:val="left"/>
      <w:pPr>
        <w:tabs>
          <w:tab w:val="num" w:pos="6480"/>
        </w:tabs>
        <w:ind w:left="6480" w:hanging="360"/>
      </w:pPr>
      <w:rPr>
        <w:rFonts w:ascii="Wingdings" w:hAnsi="Wingdings"/>
      </w:rPr>
    </w:lvl>
  </w:abstractNum>
  <w:abstractNum w:abstractNumId="93" w15:restartNumberingAfterBreak="0">
    <w:nsid w:val="723F1A9B"/>
    <w:multiLevelType w:val="hybridMultilevel"/>
    <w:tmpl w:val="723F1A9B"/>
    <w:lvl w:ilvl="0" w:tplc="00F8914E">
      <w:start w:val="1"/>
      <w:numFmt w:val="bullet"/>
      <w:lvlText w:val=""/>
      <w:lvlJc w:val="left"/>
      <w:pPr>
        <w:tabs>
          <w:tab w:val="num" w:pos="720"/>
        </w:tabs>
        <w:ind w:left="720" w:hanging="360"/>
      </w:pPr>
      <w:rPr>
        <w:rFonts w:ascii="Symbol" w:hAnsi="Symbol"/>
      </w:rPr>
    </w:lvl>
    <w:lvl w:ilvl="1" w:tplc="E8720436">
      <w:start w:val="1"/>
      <w:numFmt w:val="bullet"/>
      <w:lvlText w:val="o"/>
      <w:lvlJc w:val="left"/>
      <w:pPr>
        <w:tabs>
          <w:tab w:val="num" w:pos="1440"/>
        </w:tabs>
        <w:ind w:left="1440" w:hanging="360"/>
      </w:pPr>
      <w:rPr>
        <w:rFonts w:ascii="Courier New" w:hAnsi="Courier New"/>
      </w:rPr>
    </w:lvl>
    <w:lvl w:ilvl="2" w:tplc="C6E49CBE">
      <w:start w:val="1"/>
      <w:numFmt w:val="bullet"/>
      <w:lvlText w:val=""/>
      <w:lvlJc w:val="left"/>
      <w:pPr>
        <w:tabs>
          <w:tab w:val="num" w:pos="2160"/>
        </w:tabs>
        <w:ind w:left="2160" w:hanging="360"/>
      </w:pPr>
      <w:rPr>
        <w:rFonts w:ascii="Wingdings" w:hAnsi="Wingdings"/>
      </w:rPr>
    </w:lvl>
    <w:lvl w:ilvl="3" w:tplc="94EED3A8">
      <w:start w:val="1"/>
      <w:numFmt w:val="bullet"/>
      <w:lvlText w:val=""/>
      <w:lvlJc w:val="left"/>
      <w:pPr>
        <w:tabs>
          <w:tab w:val="num" w:pos="2880"/>
        </w:tabs>
        <w:ind w:left="2880" w:hanging="360"/>
      </w:pPr>
      <w:rPr>
        <w:rFonts w:ascii="Symbol" w:hAnsi="Symbol"/>
      </w:rPr>
    </w:lvl>
    <w:lvl w:ilvl="4" w:tplc="93605E02">
      <w:start w:val="1"/>
      <w:numFmt w:val="bullet"/>
      <w:lvlText w:val="o"/>
      <w:lvlJc w:val="left"/>
      <w:pPr>
        <w:tabs>
          <w:tab w:val="num" w:pos="3600"/>
        </w:tabs>
        <w:ind w:left="3600" w:hanging="360"/>
      </w:pPr>
      <w:rPr>
        <w:rFonts w:ascii="Courier New" w:hAnsi="Courier New"/>
      </w:rPr>
    </w:lvl>
    <w:lvl w:ilvl="5" w:tplc="D4009EC0">
      <w:start w:val="1"/>
      <w:numFmt w:val="bullet"/>
      <w:lvlText w:val=""/>
      <w:lvlJc w:val="left"/>
      <w:pPr>
        <w:tabs>
          <w:tab w:val="num" w:pos="4320"/>
        </w:tabs>
        <w:ind w:left="4320" w:hanging="360"/>
      </w:pPr>
      <w:rPr>
        <w:rFonts w:ascii="Wingdings" w:hAnsi="Wingdings"/>
      </w:rPr>
    </w:lvl>
    <w:lvl w:ilvl="6" w:tplc="A4DC3D5C">
      <w:start w:val="1"/>
      <w:numFmt w:val="bullet"/>
      <w:lvlText w:val=""/>
      <w:lvlJc w:val="left"/>
      <w:pPr>
        <w:tabs>
          <w:tab w:val="num" w:pos="5040"/>
        </w:tabs>
        <w:ind w:left="5040" w:hanging="360"/>
      </w:pPr>
      <w:rPr>
        <w:rFonts w:ascii="Symbol" w:hAnsi="Symbol"/>
      </w:rPr>
    </w:lvl>
    <w:lvl w:ilvl="7" w:tplc="7D06B8FA">
      <w:start w:val="1"/>
      <w:numFmt w:val="bullet"/>
      <w:lvlText w:val="o"/>
      <w:lvlJc w:val="left"/>
      <w:pPr>
        <w:tabs>
          <w:tab w:val="num" w:pos="5760"/>
        </w:tabs>
        <w:ind w:left="5760" w:hanging="360"/>
      </w:pPr>
      <w:rPr>
        <w:rFonts w:ascii="Courier New" w:hAnsi="Courier New"/>
      </w:rPr>
    </w:lvl>
    <w:lvl w:ilvl="8" w:tplc="CE88BDBE">
      <w:start w:val="1"/>
      <w:numFmt w:val="bullet"/>
      <w:lvlText w:val=""/>
      <w:lvlJc w:val="left"/>
      <w:pPr>
        <w:tabs>
          <w:tab w:val="num" w:pos="6480"/>
        </w:tabs>
        <w:ind w:left="6480" w:hanging="360"/>
      </w:pPr>
      <w:rPr>
        <w:rFonts w:ascii="Wingdings" w:hAnsi="Wingdings"/>
      </w:rPr>
    </w:lvl>
  </w:abstractNum>
  <w:abstractNum w:abstractNumId="94" w15:restartNumberingAfterBreak="0">
    <w:nsid w:val="723F1A9C"/>
    <w:multiLevelType w:val="hybridMultilevel"/>
    <w:tmpl w:val="723F1A9C"/>
    <w:lvl w:ilvl="0" w:tplc="A1B66EBA">
      <w:start w:val="1"/>
      <w:numFmt w:val="bullet"/>
      <w:lvlText w:val=""/>
      <w:lvlJc w:val="left"/>
      <w:pPr>
        <w:tabs>
          <w:tab w:val="num" w:pos="720"/>
        </w:tabs>
        <w:ind w:left="720" w:hanging="360"/>
      </w:pPr>
      <w:rPr>
        <w:rFonts w:ascii="Symbol" w:hAnsi="Symbol"/>
      </w:rPr>
    </w:lvl>
    <w:lvl w:ilvl="1" w:tplc="364EE11E">
      <w:start w:val="1"/>
      <w:numFmt w:val="bullet"/>
      <w:lvlText w:val="o"/>
      <w:lvlJc w:val="left"/>
      <w:pPr>
        <w:tabs>
          <w:tab w:val="num" w:pos="1440"/>
        </w:tabs>
        <w:ind w:left="1440" w:hanging="360"/>
      </w:pPr>
      <w:rPr>
        <w:rFonts w:ascii="Courier New" w:hAnsi="Courier New"/>
      </w:rPr>
    </w:lvl>
    <w:lvl w:ilvl="2" w:tplc="F04E7954">
      <w:start w:val="1"/>
      <w:numFmt w:val="bullet"/>
      <w:lvlText w:val=""/>
      <w:lvlJc w:val="left"/>
      <w:pPr>
        <w:tabs>
          <w:tab w:val="num" w:pos="2160"/>
        </w:tabs>
        <w:ind w:left="2160" w:hanging="360"/>
      </w:pPr>
      <w:rPr>
        <w:rFonts w:ascii="Wingdings" w:hAnsi="Wingdings"/>
      </w:rPr>
    </w:lvl>
    <w:lvl w:ilvl="3" w:tplc="02A283CE">
      <w:start w:val="1"/>
      <w:numFmt w:val="bullet"/>
      <w:lvlText w:val=""/>
      <w:lvlJc w:val="left"/>
      <w:pPr>
        <w:tabs>
          <w:tab w:val="num" w:pos="2880"/>
        </w:tabs>
        <w:ind w:left="2880" w:hanging="360"/>
      </w:pPr>
      <w:rPr>
        <w:rFonts w:ascii="Symbol" w:hAnsi="Symbol"/>
      </w:rPr>
    </w:lvl>
    <w:lvl w:ilvl="4" w:tplc="043CD8A8">
      <w:start w:val="1"/>
      <w:numFmt w:val="bullet"/>
      <w:lvlText w:val="o"/>
      <w:lvlJc w:val="left"/>
      <w:pPr>
        <w:tabs>
          <w:tab w:val="num" w:pos="3600"/>
        </w:tabs>
        <w:ind w:left="3600" w:hanging="360"/>
      </w:pPr>
      <w:rPr>
        <w:rFonts w:ascii="Courier New" w:hAnsi="Courier New"/>
      </w:rPr>
    </w:lvl>
    <w:lvl w:ilvl="5" w:tplc="306AD5E8">
      <w:start w:val="1"/>
      <w:numFmt w:val="bullet"/>
      <w:lvlText w:val=""/>
      <w:lvlJc w:val="left"/>
      <w:pPr>
        <w:tabs>
          <w:tab w:val="num" w:pos="4320"/>
        </w:tabs>
        <w:ind w:left="4320" w:hanging="360"/>
      </w:pPr>
      <w:rPr>
        <w:rFonts w:ascii="Wingdings" w:hAnsi="Wingdings"/>
      </w:rPr>
    </w:lvl>
    <w:lvl w:ilvl="6" w:tplc="9E722CC2">
      <w:start w:val="1"/>
      <w:numFmt w:val="bullet"/>
      <w:lvlText w:val=""/>
      <w:lvlJc w:val="left"/>
      <w:pPr>
        <w:tabs>
          <w:tab w:val="num" w:pos="5040"/>
        </w:tabs>
        <w:ind w:left="5040" w:hanging="360"/>
      </w:pPr>
      <w:rPr>
        <w:rFonts w:ascii="Symbol" w:hAnsi="Symbol"/>
      </w:rPr>
    </w:lvl>
    <w:lvl w:ilvl="7" w:tplc="92FEB202">
      <w:start w:val="1"/>
      <w:numFmt w:val="bullet"/>
      <w:lvlText w:val="o"/>
      <w:lvlJc w:val="left"/>
      <w:pPr>
        <w:tabs>
          <w:tab w:val="num" w:pos="5760"/>
        </w:tabs>
        <w:ind w:left="5760" w:hanging="360"/>
      </w:pPr>
      <w:rPr>
        <w:rFonts w:ascii="Courier New" w:hAnsi="Courier New"/>
      </w:rPr>
    </w:lvl>
    <w:lvl w:ilvl="8" w:tplc="8AEADADC">
      <w:start w:val="1"/>
      <w:numFmt w:val="bullet"/>
      <w:lvlText w:val=""/>
      <w:lvlJc w:val="left"/>
      <w:pPr>
        <w:tabs>
          <w:tab w:val="num" w:pos="6480"/>
        </w:tabs>
        <w:ind w:left="6480" w:hanging="360"/>
      </w:pPr>
      <w:rPr>
        <w:rFonts w:ascii="Wingdings" w:hAnsi="Wingdings"/>
      </w:rPr>
    </w:lvl>
  </w:abstractNum>
  <w:abstractNum w:abstractNumId="95" w15:restartNumberingAfterBreak="0">
    <w:nsid w:val="723F1A9D"/>
    <w:multiLevelType w:val="hybridMultilevel"/>
    <w:tmpl w:val="723F1A9D"/>
    <w:lvl w:ilvl="0" w:tplc="C6FAF5D4">
      <w:start w:val="1"/>
      <w:numFmt w:val="bullet"/>
      <w:lvlText w:val=""/>
      <w:lvlJc w:val="left"/>
      <w:pPr>
        <w:tabs>
          <w:tab w:val="num" w:pos="720"/>
        </w:tabs>
        <w:ind w:left="720" w:hanging="360"/>
      </w:pPr>
      <w:rPr>
        <w:rFonts w:ascii="Symbol" w:hAnsi="Symbol"/>
      </w:rPr>
    </w:lvl>
    <w:lvl w:ilvl="1" w:tplc="6C1AB0B2">
      <w:start w:val="1"/>
      <w:numFmt w:val="bullet"/>
      <w:lvlText w:val="o"/>
      <w:lvlJc w:val="left"/>
      <w:pPr>
        <w:tabs>
          <w:tab w:val="num" w:pos="1440"/>
        </w:tabs>
        <w:ind w:left="1440" w:hanging="360"/>
      </w:pPr>
      <w:rPr>
        <w:rFonts w:ascii="Courier New" w:hAnsi="Courier New"/>
      </w:rPr>
    </w:lvl>
    <w:lvl w:ilvl="2" w:tplc="4ADC62C6">
      <w:start w:val="1"/>
      <w:numFmt w:val="bullet"/>
      <w:lvlText w:val=""/>
      <w:lvlJc w:val="left"/>
      <w:pPr>
        <w:tabs>
          <w:tab w:val="num" w:pos="2160"/>
        </w:tabs>
        <w:ind w:left="2160" w:hanging="360"/>
      </w:pPr>
      <w:rPr>
        <w:rFonts w:ascii="Wingdings" w:hAnsi="Wingdings"/>
      </w:rPr>
    </w:lvl>
    <w:lvl w:ilvl="3" w:tplc="BF40ABBA">
      <w:start w:val="1"/>
      <w:numFmt w:val="bullet"/>
      <w:lvlText w:val=""/>
      <w:lvlJc w:val="left"/>
      <w:pPr>
        <w:tabs>
          <w:tab w:val="num" w:pos="2880"/>
        </w:tabs>
        <w:ind w:left="2880" w:hanging="360"/>
      </w:pPr>
      <w:rPr>
        <w:rFonts w:ascii="Symbol" w:hAnsi="Symbol"/>
      </w:rPr>
    </w:lvl>
    <w:lvl w:ilvl="4" w:tplc="94761F1C">
      <w:start w:val="1"/>
      <w:numFmt w:val="bullet"/>
      <w:lvlText w:val="o"/>
      <w:lvlJc w:val="left"/>
      <w:pPr>
        <w:tabs>
          <w:tab w:val="num" w:pos="3600"/>
        </w:tabs>
        <w:ind w:left="3600" w:hanging="360"/>
      </w:pPr>
      <w:rPr>
        <w:rFonts w:ascii="Courier New" w:hAnsi="Courier New"/>
      </w:rPr>
    </w:lvl>
    <w:lvl w:ilvl="5" w:tplc="B6E64668">
      <w:start w:val="1"/>
      <w:numFmt w:val="bullet"/>
      <w:lvlText w:val=""/>
      <w:lvlJc w:val="left"/>
      <w:pPr>
        <w:tabs>
          <w:tab w:val="num" w:pos="4320"/>
        </w:tabs>
        <w:ind w:left="4320" w:hanging="360"/>
      </w:pPr>
      <w:rPr>
        <w:rFonts w:ascii="Wingdings" w:hAnsi="Wingdings"/>
      </w:rPr>
    </w:lvl>
    <w:lvl w:ilvl="6" w:tplc="826A83EA">
      <w:start w:val="1"/>
      <w:numFmt w:val="bullet"/>
      <w:lvlText w:val=""/>
      <w:lvlJc w:val="left"/>
      <w:pPr>
        <w:tabs>
          <w:tab w:val="num" w:pos="5040"/>
        </w:tabs>
        <w:ind w:left="5040" w:hanging="360"/>
      </w:pPr>
      <w:rPr>
        <w:rFonts w:ascii="Symbol" w:hAnsi="Symbol"/>
      </w:rPr>
    </w:lvl>
    <w:lvl w:ilvl="7" w:tplc="5046ECD0">
      <w:start w:val="1"/>
      <w:numFmt w:val="bullet"/>
      <w:lvlText w:val="o"/>
      <w:lvlJc w:val="left"/>
      <w:pPr>
        <w:tabs>
          <w:tab w:val="num" w:pos="5760"/>
        </w:tabs>
        <w:ind w:left="5760" w:hanging="360"/>
      </w:pPr>
      <w:rPr>
        <w:rFonts w:ascii="Courier New" w:hAnsi="Courier New"/>
      </w:rPr>
    </w:lvl>
    <w:lvl w:ilvl="8" w:tplc="979CA844">
      <w:start w:val="1"/>
      <w:numFmt w:val="bullet"/>
      <w:lvlText w:val=""/>
      <w:lvlJc w:val="left"/>
      <w:pPr>
        <w:tabs>
          <w:tab w:val="num" w:pos="6480"/>
        </w:tabs>
        <w:ind w:left="6480" w:hanging="360"/>
      </w:pPr>
      <w:rPr>
        <w:rFonts w:ascii="Wingdings" w:hAnsi="Wingdings"/>
      </w:rPr>
    </w:lvl>
  </w:abstractNum>
  <w:abstractNum w:abstractNumId="96" w15:restartNumberingAfterBreak="0">
    <w:nsid w:val="77427880"/>
    <w:multiLevelType w:val="hybridMultilevel"/>
    <w:tmpl w:val="516AB1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9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0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1" w15:restartNumberingAfterBreak="0">
    <w:nsid w:val="7DBE30F8"/>
    <w:multiLevelType w:val="multilevel"/>
    <w:tmpl w:val="3956039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101"/>
  </w:num>
  <w:num w:numId="2">
    <w:abstractNumId w:val="46"/>
  </w:num>
  <w:num w:numId="3">
    <w:abstractNumId w:val="77"/>
  </w:num>
  <w:num w:numId="4">
    <w:abstractNumId w:val="59"/>
  </w:num>
  <w:num w:numId="5">
    <w:abstractNumId w:val="98"/>
  </w:num>
  <w:num w:numId="6">
    <w:abstractNumId w:val="100"/>
  </w:num>
  <w:num w:numId="7">
    <w:abstractNumId w:val="25"/>
  </w:num>
  <w:num w:numId="8">
    <w:abstractNumId w:val="70"/>
  </w:num>
  <w:num w:numId="9">
    <w:abstractNumId w:val="83"/>
  </w:num>
  <w:num w:numId="10">
    <w:abstractNumId w:val="13"/>
  </w:num>
  <w:num w:numId="11">
    <w:abstractNumId w:val="57"/>
  </w:num>
  <w:num w:numId="12">
    <w:abstractNumId w:val="26"/>
  </w:num>
  <w:num w:numId="13">
    <w:abstractNumId w:val="44"/>
  </w:num>
  <w:num w:numId="14">
    <w:abstractNumId w:val="31"/>
  </w:num>
  <w:num w:numId="15">
    <w:abstractNumId w:val="99"/>
  </w:num>
  <w:num w:numId="16">
    <w:abstractNumId w:val="35"/>
  </w:num>
  <w:num w:numId="17">
    <w:abstractNumId w:val="102"/>
  </w:num>
  <w:num w:numId="18">
    <w:abstractNumId w:val="7"/>
  </w:num>
  <w:num w:numId="19">
    <w:abstractNumId w:val="60"/>
  </w:num>
  <w:num w:numId="20">
    <w:abstractNumId w:val="11"/>
  </w:num>
  <w:num w:numId="21">
    <w:abstractNumId w:val="39"/>
  </w:num>
  <w:num w:numId="22">
    <w:abstractNumId w:val="6"/>
  </w:num>
  <w:num w:numId="23">
    <w:abstractNumId w:val="97"/>
  </w:num>
  <w:num w:numId="24">
    <w:abstractNumId w:val="75"/>
  </w:num>
  <w:num w:numId="25">
    <w:abstractNumId w:val="65"/>
  </w:num>
  <w:num w:numId="26">
    <w:abstractNumId w:val="66"/>
  </w:num>
  <w:num w:numId="27">
    <w:abstractNumId w:val="79"/>
  </w:num>
  <w:num w:numId="28">
    <w:abstractNumId w:val="5"/>
  </w:num>
  <w:num w:numId="29">
    <w:abstractNumId w:val="24"/>
  </w:num>
  <w:num w:numId="30">
    <w:abstractNumId w:val="50"/>
  </w:num>
  <w:num w:numId="31">
    <w:abstractNumId w:val="103"/>
  </w:num>
  <w:num w:numId="32">
    <w:abstractNumId w:val="80"/>
  </w:num>
  <w:num w:numId="33">
    <w:abstractNumId w:val="52"/>
  </w:num>
  <w:num w:numId="34">
    <w:abstractNumId w:val="36"/>
  </w:num>
  <w:num w:numId="35">
    <w:abstractNumId w:val="27"/>
  </w:num>
  <w:num w:numId="36">
    <w:abstractNumId w:val="15"/>
  </w:num>
  <w:num w:numId="37">
    <w:abstractNumId w:val="40"/>
  </w:num>
  <w:num w:numId="38">
    <w:abstractNumId w:val="55"/>
  </w:num>
  <w:num w:numId="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20"/>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2"/>
  </w:num>
  <w:num w:numId="44">
    <w:abstractNumId w:val="64"/>
  </w:num>
  <w:num w:numId="45">
    <w:abstractNumId w:val="76"/>
  </w:num>
  <w:num w:numId="46">
    <w:abstractNumId w:val="73"/>
  </w:num>
  <w:num w:numId="47">
    <w:abstractNumId w:val="78"/>
  </w:num>
  <w:num w:numId="48">
    <w:abstractNumId w:val="81"/>
  </w:num>
  <w:num w:numId="49">
    <w:abstractNumId w:val="84"/>
  </w:num>
  <w:num w:numId="50">
    <w:abstractNumId w:val="32"/>
  </w:num>
  <w:num w:numId="51">
    <w:abstractNumId w:val="21"/>
  </w:num>
  <w:num w:numId="52">
    <w:abstractNumId w:val="47"/>
  </w:num>
  <w:num w:numId="53">
    <w:abstractNumId w:val="68"/>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num>
  <w:num w:numId="56">
    <w:abstractNumId w:val="69"/>
  </w:num>
  <w:num w:numId="57">
    <w:abstractNumId w:val="42"/>
  </w:num>
  <w:num w:numId="58">
    <w:abstractNumId w:val="48"/>
  </w:num>
  <w:num w:numId="59">
    <w:abstractNumId w:val="49"/>
  </w:num>
  <w:num w:numId="60">
    <w:abstractNumId w:val="22"/>
  </w:num>
  <w:num w:numId="61">
    <w:abstractNumId w:val="53"/>
  </w:num>
  <w:num w:numId="62">
    <w:abstractNumId w:val="85"/>
  </w:num>
  <w:num w:numId="63">
    <w:abstractNumId w:val="86"/>
  </w:num>
  <w:num w:numId="64">
    <w:abstractNumId w:val="87"/>
  </w:num>
  <w:num w:numId="65">
    <w:abstractNumId w:val="88"/>
  </w:num>
  <w:num w:numId="66">
    <w:abstractNumId w:val="89"/>
  </w:num>
  <w:num w:numId="67">
    <w:abstractNumId w:val="90"/>
  </w:num>
  <w:num w:numId="68">
    <w:abstractNumId w:val="91"/>
  </w:num>
  <w:num w:numId="69">
    <w:abstractNumId w:val="92"/>
  </w:num>
  <w:num w:numId="70">
    <w:abstractNumId w:val="93"/>
  </w:num>
  <w:num w:numId="71">
    <w:abstractNumId w:val="94"/>
  </w:num>
  <w:num w:numId="72">
    <w:abstractNumId w:val="95"/>
  </w:num>
  <w:num w:numId="73">
    <w:abstractNumId w:val="56"/>
  </w:num>
  <w:num w:numId="74">
    <w:abstractNumId w:val="9"/>
  </w:num>
  <w:num w:numId="75">
    <w:abstractNumId w:val="30"/>
  </w:num>
  <w:num w:numId="76">
    <w:abstractNumId w:val="58"/>
  </w:num>
  <w:num w:numId="77">
    <w:abstractNumId w:val="33"/>
  </w:num>
  <w:num w:numId="78">
    <w:abstractNumId w:val="62"/>
  </w:num>
  <w:num w:numId="79">
    <w:abstractNumId w:val="23"/>
  </w:num>
  <w:num w:numId="80">
    <w:abstractNumId w:val="34"/>
  </w:num>
  <w:num w:numId="81">
    <w:abstractNumId w:val="96"/>
  </w:num>
  <w:num w:numId="82">
    <w:abstractNumId w:val="8"/>
  </w:num>
  <w:num w:numId="83">
    <w:abstractNumId w:val="63"/>
  </w:num>
  <w:num w:numId="84">
    <w:abstractNumId w:val="71"/>
  </w:num>
  <w:num w:numId="85">
    <w:abstractNumId w:val="43"/>
  </w:num>
  <w:num w:numId="86">
    <w:abstractNumId w:val="16"/>
  </w:num>
  <w:num w:numId="87">
    <w:abstractNumId w:val="45"/>
  </w:num>
  <w:num w:numId="88">
    <w:abstractNumId w:val="37"/>
  </w:num>
  <w:num w:numId="89">
    <w:abstractNumId w:val="51"/>
  </w:num>
  <w:num w:numId="90">
    <w:abstractNumId w:val="14"/>
  </w:num>
  <w:num w:numId="91">
    <w:abstractNumId w:val="12"/>
  </w:num>
  <w:num w:numId="92">
    <w:abstractNumId w:val="61"/>
  </w:num>
  <w:num w:numId="93">
    <w:abstractNumId w:val="28"/>
  </w:num>
  <w:num w:numId="94">
    <w:abstractNumId w:val="38"/>
  </w:num>
  <w:num w:numId="95">
    <w:abstractNumId w:val="3"/>
  </w:num>
  <w:num w:numId="96">
    <w:abstractNumId w:val="41"/>
  </w:num>
  <w:num w:numId="97">
    <w:abstractNumId w:val="19"/>
  </w:num>
  <w:num w:numId="98">
    <w:abstractNumId w:val="82"/>
  </w:num>
  <w:num w:numId="99">
    <w:abstractNumId w:val="29"/>
  </w:num>
  <w:num w:numId="100">
    <w:abstractNumId w:val="18"/>
  </w:num>
  <w:num w:numId="101">
    <w:abstractNumId w:val="2"/>
  </w:num>
  <w:num w:numId="102">
    <w:abstractNumId w:val="74"/>
  </w:num>
  <w:num w:numId="103">
    <w:abstractNumId w:val="17"/>
  </w:num>
  <w:num w:numId="104">
    <w:abstractNumId w:val="4"/>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418"/>
    <w:rsid w:val="00011857"/>
    <w:rsid w:val="00011F53"/>
    <w:rsid w:val="000125E8"/>
    <w:rsid w:val="00013E11"/>
    <w:rsid w:val="00014380"/>
    <w:rsid w:val="0001445E"/>
    <w:rsid w:val="00015CDE"/>
    <w:rsid w:val="00017CE8"/>
    <w:rsid w:val="00020D30"/>
    <w:rsid w:val="00020E99"/>
    <w:rsid w:val="00020F03"/>
    <w:rsid w:val="0002111B"/>
    <w:rsid w:val="000214C2"/>
    <w:rsid w:val="0002240E"/>
    <w:rsid w:val="0002263E"/>
    <w:rsid w:val="000274B6"/>
    <w:rsid w:val="00027BC3"/>
    <w:rsid w:val="00030B6A"/>
    <w:rsid w:val="00031BD0"/>
    <w:rsid w:val="0003491A"/>
    <w:rsid w:val="0003585E"/>
    <w:rsid w:val="000366BD"/>
    <w:rsid w:val="00036CA9"/>
    <w:rsid w:val="00040DDE"/>
    <w:rsid w:val="00041145"/>
    <w:rsid w:val="00043407"/>
    <w:rsid w:val="00043683"/>
    <w:rsid w:val="00043999"/>
    <w:rsid w:val="00046F77"/>
    <w:rsid w:val="00052BCB"/>
    <w:rsid w:val="00054439"/>
    <w:rsid w:val="00055148"/>
    <w:rsid w:val="00057A3A"/>
    <w:rsid w:val="0006032C"/>
    <w:rsid w:val="00061C58"/>
    <w:rsid w:val="00061E8C"/>
    <w:rsid w:val="00063777"/>
    <w:rsid w:val="00065F6B"/>
    <w:rsid w:val="000668C0"/>
    <w:rsid w:val="0007156F"/>
    <w:rsid w:val="00072099"/>
    <w:rsid w:val="00072D97"/>
    <w:rsid w:val="0007321A"/>
    <w:rsid w:val="00073AEB"/>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6E10"/>
    <w:rsid w:val="000A70C4"/>
    <w:rsid w:val="000B39FE"/>
    <w:rsid w:val="000B65BF"/>
    <w:rsid w:val="000C02EE"/>
    <w:rsid w:val="000C21D0"/>
    <w:rsid w:val="000C3DDB"/>
    <w:rsid w:val="000C4E9E"/>
    <w:rsid w:val="000C7344"/>
    <w:rsid w:val="000D16D9"/>
    <w:rsid w:val="000D2277"/>
    <w:rsid w:val="000D2649"/>
    <w:rsid w:val="000D2897"/>
    <w:rsid w:val="000D41A5"/>
    <w:rsid w:val="000D53D0"/>
    <w:rsid w:val="000D6BBD"/>
    <w:rsid w:val="000E046F"/>
    <w:rsid w:val="000E0B0C"/>
    <w:rsid w:val="000E2647"/>
    <w:rsid w:val="000E2DC2"/>
    <w:rsid w:val="000E4641"/>
    <w:rsid w:val="000E5ABF"/>
    <w:rsid w:val="000E5CC7"/>
    <w:rsid w:val="000E5F2D"/>
    <w:rsid w:val="000E70CF"/>
    <w:rsid w:val="000F03EE"/>
    <w:rsid w:val="000F2D9A"/>
    <w:rsid w:val="000F49DF"/>
    <w:rsid w:val="000F4C63"/>
    <w:rsid w:val="000F7227"/>
    <w:rsid w:val="00100701"/>
    <w:rsid w:val="0010075E"/>
    <w:rsid w:val="00100B5E"/>
    <w:rsid w:val="0010208D"/>
    <w:rsid w:val="00104AAE"/>
    <w:rsid w:val="00105E8C"/>
    <w:rsid w:val="001069B9"/>
    <w:rsid w:val="00106F1D"/>
    <w:rsid w:val="00107D02"/>
    <w:rsid w:val="00111794"/>
    <w:rsid w:val="00112610"/>
    <w:rsid w:val="00112E97"/>
    <w:rsid w:val="00114B6F"/>
    <w:rsid w:val="00114DE8"/>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19A9"/>
    <w:rsid w:val="00142EFE"/>
    <w:rsid w:val="00145CAA"/>
    <w:rsid w:val="00147213"/>
    <w:rsid w:val="00150B20"/>
    <w:rsid w:val="00152A38"/>
    <w:rsid w:val="00154064"/>
    <w:rsid w:val="001547B3"/>
    <w:rsid w:val="00155495"/>
    <w:rsid w:val="00155A95"/>
    <w:rsid w:val="00156982"/>
    <w:rsid w:val="001569A3"/>
    <w:rsid w:val="00156B64"/>
    <w:rsid w:val="00157ACD"/>
    <w:rsid w:val="00160381"/>
    <w:rsid w:val="001603A0"/>
    <w:rsid w:val="00160497"/>
    <w:rsid w:val="00160B84"/>
    <w:rsid w:val="00161F0D"/>
    <w:rsid w:val="00162A2C"/>
    <w:rsid w:val="00163300"/>
    <w:rsid w:val="00163780"/>
    <w:rsid w:val="001667D8"/>
    <w:rsid w:val="00166C4D"/>
    <w:rsid w:val="00166D47"/>
    <w:rsid w:val="00167C8B"/>
    <w:rsid w:val="00167E2B"/>
    <w:rsid w:val="00174278"/>
    <w:rsid w:val="00175634"/>
    <w:rsid w:val="001814FD"/>
    <w:rsid w:val="0018161D"/>
    <w:rsid w:val="00183153"/>
    <w:rsid w:val="00184636"/>
    <w:rsid w:val="00184D6A"/>
    <w:rsid w:val="00190D31"/>
    <w:rsid w:val="001917FB"/>
    <w:rsid w:val="00194120"/>
    <w:rsid w:val="00194EA1"/>
    <w:rsid w:val="00196757"/>
    <w:rsid w:val="001A0378"/>
    <w:rsid w:val="001A0592"/>
    <w:rsid w:val="001A2289"/>
    <w:rsid w:val="001B1786"/>
    <w:rsid w:val="001B2DCB"/>
    <w:rsid w:val="001B300A"/>
    <w:rsid w:val="001B4196"/>
    <w:rsid w:val="001B4E46"/>
    <w:rsid w:val="001B685F"/>
    <w:rsid w:val="001B70AA"/>
    <w:rsid w:val="001B7198"/>
    <w:rsid w:val="001C0153"/>
    <w:rsid w:val="001C02BD"/>
    <w:rsid w:val="001C124D"/>
    <w:rsid w:val="001C14D5"/>
    <w:rsid w:val="001C18B8"/>
    <w:rsid w:val="001C22F2"/>
    <w:rsid w:val="001C3382"/>
    <w:rsid w:val="001C44D3"/>
    <w:rsid w:val="001C6C09"/>
    <w:rsid w:val="001C795D"/>
    <w:rsid w:val="001D1AF3"/>
    <w:rsid w:val="001D2A10"/>
    <w:rsid w:val="001D3370"/>
    <w:rsid w:val="001D3E78"/>
    <w:rsid w:val="001D5753"/>
    <w:rsid w:val="001D61C1"/>
    <w:rsid w:val="001E161A"/>
    <w:rsid w:val="001E1C18"/>
    <w:rsid w:val="001E26B7"/>
    <w:rsid w:val="001E2A35"/>
    <w:rsid w:val="001E4634"/>
    <w:rsid w:val="001E51EB"/>
    <w:rsid w:val="001F0259"/>
    <w:rsid w:val="001F09ED"/>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225D"/>
    <w:rsid w:val="0024442F"/>
    <w:rsid w:val="00244452"/>
    <w:rsid w:val="00247AB0"/>
    <w:rsid w:val="002526A4"/>
    <w:rsid w:val="00252C98"/>
    <w:rsid w:val="002540B5"/>
    <w:rsid w:val="002541F0"/>
    <w:rsid w:val="00255309"/>
    <w:rsid w:val="00256166"/>
    <w:rsid w:val="002614AD"/>
    <w:rsid w:val="00263506"/>
    <w:rsid w:val="00263B64"/>
    <w:rsid w:val="00265B5F"/>
    <w:rsid w:val="0026752E"/>
    <w:rsid w:val="002715AE"/>
    <w:rsid w:val="0027465E"/>
    <w:rsid w:val="002756D5"/>
    <w:rsid w:val="00275E7B"/>
    <w:rsid w:val="0027762C"/>
    <w:rsid w:val="002823C5"/>
    <w:rsid w:val="00286F9C"/>
    <w:rsid w:val="00291145"/>
    <w:rsid w:val="00291149"/>
    <w:rsid w:val="002924DA"/>
    <w:rsid w:val="00293985"/>
    <w:rsid w:val="00294048"/>
    <w:rsid w:val="0029513B"/>
    <w:rsid w:val="002A0BA6"/>
    <w:rsid w:val="002A0FDF"/>
    <w:rsid w:val="002A1ACF"/>
    <w:rsid w:val="002A4C8B"/>
    <w:rsid w:val="002A7291"/>
    <w:rsid w:val="002B0D65"/>
    <w:rsid w:val="002B11D7"/>
    <w:rsid w:val="002B21CD"/>
    <w:rsid w:val="002B2A53"/>
    <w:rsid w:val="002B4527"/>
    <w:rsid w:val="002B4708"/>
    <w:rsid w:val="002B478A"/>
    <w:rsid w:val="002B6735"/>
    <w:rsid w:val="002C014D"/>
    <w:rsid w:val="002C26C4"/>
    <w:rsid w:val="002C2D3D"/>
    <w:rsid w:val="002C316D"/>
    <w:rsid w:val="002C39C5"/>
    <w:rsid w:val="002C3F22"/>
    <w:rsid w:val="002C3FD8"/>
    <w:rsid w:val="002C64DD"/>
    <w:rsid w:val="002C76BE"/>
    <w:rsid w:val="002C775F"/>
    <w:rsid w:val="002C7F70"/>
    <w:rsid w:val="002D03B5"/>
    <w:rsid w:val="002D5667"/>
    <w:rsid w:val="002D5D2A"/>
    <w:rsid w:val="002D707F"/>
    <w:rsid w:val="002D73D5"/>
    <w:rsid w:val="002D7492"/>
    <w:rsid w:val="002D7D39"/>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1ABE"/>
    <w:rsid w:val="00342FBC"/>
    <w:rsid w:val="00343ABB"/>
    <w:rsid w:val="00343FBD"/>
    <w:rsid w:val="00346E50"/>
    <w:rsid w:val="00350067"/>
    <w:rsid w:val="0035074C"/>
    <w:rsid w:val="00351196"/>
    <w:rsid w:val="003516A2"/>
    <w:rsid w:val="003527DE"/>
    <w:rsid w:val="00353B6F"/>
    <w:rsid w:val="00353C2A"/>
    <w:rsid w:val="003543E5"/>
    <w:rsid w:val="0035530F"/>
    <w:rsid w:val="00356891"/>
    <w:rsid w:val="003568D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5C4E"/>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2868"/>
    <w:rsid w:val="00403399"/>
    <w:rsid w:val="004034DC"/>
    <w:rsid w:val="004037F6"/>
    <w:rsid w:val="00403F00"/>
    <w:rsid w:val="00403FE6"/>
    <w:rsid w:val="004055CB"/>
    <w:rsid w:val="0040607B"/>
    <w:rsid w:val="00407058"/>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074A"/>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3D25"/>
    <w:rsid w:val="0046445C"/>
    <w:rsid w:val="004650B2"/>
    <w:rsid w:val="00465BBE"/>
    <w:rsid w:val="00465EF4"/>
    <w:rsid w:val="0046706F"/>
    <w:rsid w:val="004701ED"/>
    <w:rsid w:val="00470CD7"/>
    <w:rsid w:val="00471BBD"/>
    <w:rsid w:val="0047333F"/>
    <w:rsid w:val="00474521"/>
    <w:rsid w:val="0047474D"/>
    <w:rsid w:val="0047595F"/>
    <w:rsid w:val="00477018"/>
    <w:rsid w:val="0048134B"/>
    <w:rsid w:val="0048146A"/>
    <w:rsid w:val="0048158E"/>
    <w:rsid w:val="004822ED"/>
    <w:rsid w:val="0048784C"/>
    <w:rsid w:val="00492B45"/>
    <w:rsid w:val="00493180"/>
    <w:rsid w:val="004951D9"/>
    <w:rsid w:val="004955CE"/>
    <w:rsid w:val="00495748"/>
    <w:rsid w:val="00495A24"/>
    <w:rsid w:val="004A02D9"/>
    <w:rsid w:val="004A3D04"/>
    <w:rsid w:val="004A489F"/>
    <w:rsid w:val="004A4CFB"/>
    <w:rsid w:val="004A59CF"/>
    <w:rsid w:val="004B2492"/>
    <w:rsid w:val="004B2BBF"/>
    <w:rsid w:val="004B2C30"/>
    <w:rsid w:val="004B4339"/>
    <w:rsid w:val="004B491E"/>
    <w:rsid w:val="004B4D64"/>
    <w:rsid w:val="004C00F5"/>
    <w:rsid w:val="004C14DD"/>
    <w:rsid w:val="004C2954"/>
    <w:rsid w:val="004C5EFB"/>
    <w:rsid w:val="004C7461"/>
    <w:rsid w:val="004C7572"/>
    <w:rsid w:val="004D0CB9"/>
    <w:rsid w:val="004D2659"/>
    <w:rsid w:val="004D2C0D"/>
    <w:rsid w:val="004D5DD6"/>
    <w:rsid w:val="004D60B9"/>
    <w:rsid w:val="004D6D1A"/>
    <w:rsid w:val="004E05E2"/>
    <w:rsid w:val="004E141C"/>
    <w:rsid w:val="004E3551"/>
    <w:rsid w:val="004E6269"/>
    <w:rsid w:val="004E774A"/>
    <w:rsid w:val="004F0E4E"/>
    <w:rsid w:val="004F2693"/>
    <w:rsid w:val="004F2E51"/>
    <w:rsid w:val="004F2FD5"/>
    <w:rsid w:val="004F3237"/>
    <w:rsid w:val="004F5018"/>
    <w:rsid w:val="004F6B7B"/>
    <w:rsid w:val="005008F3"/>
    <w:rsid w:val="0050552C"/>
    <w:rsid w:val="00506910"/>
    <w:rsid w:val="005070C0"/>
    <w:rsid w:val="00507CB0"/>
    <w:rsid w:val="00512187"/>
    <w:rsid w:val="00515354"/>
    <w:rsid w:val="005161F9"/>
    <w:rsid w:val="0051640E"/>
    <w:rsid w:val="00517EFB"/>
    <w:rsid w:val="00520309"/>
    <w:rsid w:val="00520C44"/>
    <w:rsid w:val="00521C71"/>
    <w:rsid w:val="00521D5E"/>
    <w:rsid w:val="00523B82"/>
    <w:rsid w:val="00525732"/>
    <w:rsid w:val="00527B18"/>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646"/>
    <w:rsid w:val="00572E0F"/>
    <w:rsid w:val="005740D5"/>
    <w:rsid w:val="0057513D"/>
    <w:rsid w:val="005752E5"/>
    <w:rsid w:val="00575EA7"/>
    <w:rsid w:val="00576A09"/>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3F94"/>
    <w:rsid w:val="00594132"/>
    <w:rsid w:val="00594C9F"/>
    <w:rsid w:val="0059586D"/>
    <w:rsid w:val="00595E04"/>
    <w:rsid w:val="0059658A"/>
    <w:rsid w:val="00596850"/>
    <w:rsid w:val="00597310"/>
    <w:rsid w:val="00597635"/>
    <w:rsid w:val="005A136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28"/>
    <w:rsid w:val="005B5535"/>
    <w:rsid w:val="005B59D9"/>
    <w:rsid w:val="005B7AC2"/>
    <w:rsid w:val="005C1124"/>
    <w:rsid w:val="005C16A0"/>
    <w:rsid w:val="005C42AA"/>
    <w:rsid w:val="005C6488"/>
    <w:rsid w:val="005C661D"/>
    <w:rsid w:val="005D2AD3"/>
    <w:rsid w:val="005D3CC4"/>
    <w:rsid w:val="005D4A41"/>
    <w:rsid w:val="005D4BE9"/>
    <w:rsid w:val="005D55C9"/>
    <w:rsid w:val="005D6A75"/>
    <w:rsid w:val="005D7174"/>
    <w:rsid w:val="005D7A9C"/>
    <w:rsid w:val="005E203F"/>
    <w:rsid w:val="005E2F77"/>
    <w:rsid w:val="005E5473"/>
    <w:rsid w:val="005E5B0A"/>
    <w:rsid w:val="005E62DC"/>
    <w:rsid w:val="005E6345"/>
    <w:rsid w:val="005E65F9"/>
    <w:rsid w:val="005E7004"/>
    <w:rsid w:val="005F1BC7"/>
    <w:rsid w:val="005F263B"/>
    <w:rsid w:val="005F2F67"/>
    <w:rsid w:val="005F2FBC"/>
    <w:rsid w:val="005F3AAA"/>
    <w:rsid w:val="005F450A"/>
    <w:rsid w:val="005F5D99"/>
    <w:rsid w:val="005F6039"/>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836"/>
    <w:rsid w:val="00643D91"/>
    <w:rsid w:val="0064531A"/>
    <w:rsid w:val="00646C2B"/>
    <w:rsid w:val="00647AA2"/>
    <w:rsid w:val="00650C0F"/>
    <w:rsid w:val="00651E32"/>
    <w:rsid w:val="0065296E"/>
    <w:rsid w:val="0065342F"/>
    <w:rsid w:val="006537DB"/>
    <w:rsid w:val="00655366"/>
    <w:rsid w:val="0065699A"/>
    <w:rsid w:val="00656A51"/>
    <w:rsid w:val="006617A0"/>
    <w:rsid w:val="00661BB0"/>
    <w:rsid w:val="00663386"/>
    <w:rsid w:val="006641CD"/>
    <w:rsid w:val="006643A6"/>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0354"/>
    <w:rsid w:val="006E2086"/>
    <w:rsid w:val="006E4AAC"/>
    <w:rsid w:val="006E719B"/>
    <w:rsid w:val="006F0FF2"/>
    <w:rsid w:val="006F15DC"/>
    <w:rsid w:val="006F2C9C"/>
    <w:rsid w:val="006F4258"/>
    <w:rsid w:val="006F5904"/>
    <w:rsid w:val="006F5D04"/>
    <w:rsid w:val="006F684F"/>
    <w:rsid w:val="006F69CF"/>
    <w:rsid w:val="0070180C"/>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04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27FD"/>
    <w:rsid w:val="0077407D"/>
    <w:rsid w:val="0078041E"/>
    <w:rsid w:val="0078176E"/>
    <w:rsid w:val="007827A1"/>
    <w:rsid w:val="00783BB8"/>
    <w:rsid w:val="00784AEE"/>
    <w:rsid w:val="0078505F"/>
    <w:rsid w:val="00786E08"/>
    <w:rsid w:val="0078703B"/>
    <w:rsid w:val="00787B46"/>
    <w:rsid w:val="0079348A"/>
    <w:rsid w:val="0079714C"/>
    <w:rsid w:val="007A01F3"/>
    <w:rsid w:val="007A2925"/>
    <w:rsid w:val="007A2FCC"/>
    <w:rsid w:val="007A5913"/>
    <w:rsid w:val="007A68D7"/>
    <w:rsid w:val="007A7D75"/>
    <w:rsid w:val="007A7F35"/>
    <w:rsid w:val="007B036B"/>
    <w:rsid w:val="007B127E"/>
    <w:rsid w:val="007B12A5"/>
    <w:rsid w:val="007B432F"/>
    <w:rsid w:val="007B75C4"/>
    <w:rsid w:val="007C355C"/>
    <w:rsid w:val="007C37AA"/>
    <w:rsid w:val="007C4538"/>
    <w:rsid w:val="007C4CF4"/>
    <w:rsid w:val="007C52CF"/>
    <w:rsid w:val="007C70AD"/>
    <w:rsid w:val="007C72AE"/>
    <w:rsid w:val="007D0308"/>
    <w:rsid w:val="007D1705"/>
    <w:rsid w:val="007D20B0"/>
    <w:rsid w:val="007D20C7"/>
    <w:rsid w:val="007D2BE2"/>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63A6"/>
    <w:rsid w:val="00827F75"/>
    <w:rsid w:val="00831F3D"/>
    <w:rsid w:val="008332B0"/>
    <w:rsid w:val="00833952"/>
    <w:rsid w:val="00833A5F"/>
    <w:rsid w:val="00834B55"/>
    <w:rsid w:val="00837035"/>
    <w:rsid w:val="00840BB2"/>
    <w:rsid w:val="00840D72"/>
    <w:rsid w:val="00843DC8"/>
    <w:rsid w:val="008452C2"/>
    <w:rsid w:val="0084583D"/>
    <w:rsid w:val="0084672C"/>
    <w:rsid w:val="00847A66"/>
    <w:rsid w:val="0085275C"/>
    <w:rsid w:val="00853C05"/>
    <w:rsid w:val="00854061"/>
    <w:rsid w:val="00854256"/>
    <w:rsid w:val="0085629F"/>
    <w:rsid w:val="0085666A"/>
    <w:rsid w:val="00861DA7"/>
    <w:rsid w:val="008629A2"/>
    <w:rsid w:val="00871E62"/>
    <w:rsid w:val="00872FCA"/>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64F"/>
    <w:rsid w:val="00887ABD"/>
    <w:rsid w:val="00890023"/>
    <w:rsid w:val="00891D68"/>
    <w:rsid w:val="00892D2A"/>
    <w:rsid w:val="008934F5"/>
    <w:rsid w:val="00894D4B"/>
    <w:rsid w:val="00895CBA"/>
    <w:rsid w:val="008A1825"/>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C7F78"/>
    <w:rsid w:val="008D0409"/>
    <w:rsid w:val="008D06FB"/>
    <w:rsid w:val="008D0A06"/>
    <w:rsid w:val="008D1B2D"/>
    <w:rsid w:val="008D1B63"/>
    <w:rsid w:val="008D33F7"/>
    <w:rsid w:val="008D3DD1"/>
    <w:rsid w:val="008D5BDC"/>
    <w:rsid w:val="008E07CD"/>
    <w:rsid w:val="008E0C3E"/>
    <w:rsid w:val="008E4019"/>
    <w:rsid w:val="008E667D"/>
    <w:rsid w:val="008E6782"/>
    <w:rsid w:val="008E7779"/>
    <w:rsid w:val="008F1417"/>
    <w:rsid w:val="008F16B1"/>
    <w:rsid w:val="008F248B"/>
    <w:rsid w:val="008F4356"/>
    <w:rsid w:val="008F5E69"/>
    <w:rsid w:val="00901C4E"/>
    <w:rsid w:val="00904D7D"/>
    <w:rsid w:val="00906DB5"/>
    <w:rsid w:val="00911BFB"/>
    <w:rsid w:val="00911EEA"/>
    <w:rsid w:val="00913CAE"/>
    <w:rsid w:val="009148B1"/>
    <w:rsid w:val="00915C95"/>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010"/>
    <w:rsid w:val="009445E6"/>
    <w:rsid w:val="00944B16"/>
    <w:rsid w:val="00952488"/>
    <w:rsid w:val="00952E9E"/>
    <w:rsid w:val="009564EE"/>
    <w:rsid w:val="00960C08"/>
    <w:rsid w:val="00960C43"/>
    <w:rsid w:val="0096129D"/>
    <w:rsid w:val="009645FA"/>
    <w:rsid w:val="00964802"/>
    <w:rsid w:val="00964F22"/>
    <w:rsid w:val="009705E6"/>
    <w:rsid w:val="009712A3"/>
    <w:rsid w:val="00972C9A"/>
    <w:rsid w:val="00974119"/>
    <w:rsid w:val="00976FAF"/>
    <w:rsid w:val="00984C45"/>
    <w:rsid w:val="009855DB"/>
    <w:rsid w:val="009858E8"/>
    <w:rsid w:val="00986A7D"/>
    <w:rsid w:val="009910F5"/>
    <w:rsid w:val="00991429"/>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1355"/>
    <w:rsid w:val="009C5D09"/>
    <w:rsid w:val="009C64EC"/>
    <w:rsid w:val="009C722D"/>
    <w:rsid w:val="009C7881"/>
    <w:rsid w:val="009C7CD9"/>
    <w:rsid w:val="009D477A"/>
    <w:rsid w:val="009D49DB"/>
    <w:rsid w:val="009D532F"/>
    <w:rsid w:val="009D58E5"/>
    <w:rsid w:val="009D5C0D"/>
    <w:rsid w:val="009D6FAA"/>
    <w:rsid w:val="009D7FDF"/>
    <w:rsid w:val="009E244C"/>
    <w:rsid w:val="009E2F9D"/>
    <w:rsid w:val="009E2FE5"/>
    <w:rsid w:val="009E422B"/>
    <w:rsid w:val="009E6CA2"/>
    <w:rsid w:val="009F3465"/>
    <w:rsid w:val="009F4B07"/>
    <w:rsid w:val="009F4B86"/>
    <w:rsid w:val="009F5F78"/>
    <w:rsid w:val="009F6C75"/>
    <w:rsid w:val="00A02AC6"/>
    <w:rsid w:val="00A0357F"/>
    <w:rsid w:val="00A03924"/>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01"/>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65110"/>
    <w:rsid w:val="00A710B3"/>
    <w:rsid w:val="00A71530"/>
    <w:rsid w:val="00A721C7"/>
    <w:rsid w:val="00A7723E"/>
    <w:rsid w:val="00A77DA9"/>
    <w:rsid w:val="00A8427F"/>
    <w:rsid w:val="00A85D5F"/>
    <w:rsid w:val="00A86984"/>
    <w:rsid w:val="00A86CFA"/>
    <w:rsid w:val="00A8783A"/>
    <w:rsid w:val="00A87D1D"/>
    <w:rsid w:val="00A90F34"/>
    <w:rsid w:val="00A94063"/>
    <w:rsid w:val="00A94C09"/>
    <w:rsid w:val="00AA055E"/>
    <w:rsid w:val="00AA22AA"/>
    <w:rsid w:val="00AA3726"/>
    <w:rsid w:val="00AA487E"/>
    <w:rsid w:val="00AA4A8C"/>
    <w:rsid w:val="00AA652A"/>
    <w:rsid w:val="00AA7C7F"/>
    <w:rsid w:val="00AA7CC5"/>
    <w:rsid w:val="00AB0E3A"/>
    <w:rsid w:val="00AB16F1"/>
    <w:rsid w:val="00AC1357"/>
    <w:rsid w:val="00AC15E2"/>
    <w:rsid w:val="00AC249C"/>
    <w:rsid w:val="00AC256B"/>
    <w:rsid w:val="00AC2B75"/>
    <w:rsid w:val="00AC48A4"/>
    <w:rsid w:val="00AC51FB"/>
    <w:rsid w:val="00AD0371"/>
    <w:rsid w:val="00AD2B22"/>
    <w:rsid w:val="00AD5621"/>
    <w:rsid w:val="00AD65C6"/>
    <w:rsid w:val="00AD799E"/>
    <w:rsid w:val="00AE0062"/>
    <w:rsid w:val="00AE0324"/>
    <w:rsid w:val="00AE0BA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422"/>
    <w:rsid w:val="00B477E2"/>
    <w:rsid w:val="00B4798E"/>
    <w:rsid w:val="00B50C53"/>
    <w:rsid w:val="00B50F12"/>
    <w:rsid w:val="00B512BB"/>
    <w:rsid w:val="00B512F9"/>
    <w:rsid w:val="00B51D8A"/>
    <w:rsid w:val="00B5326E"/>
    <w:rsid w:val="00B539C0"/>
    <w:rsid w:val="00B53D91"/>
    <w:rsid w:val="00B54014"/>
    <w:rsid w:val="00B55D7D"/>
    <w:rsid w:val="00B57BC6"/>
    <w:rsid w:val="00B60942"/>
    <w:rsid w:val="00B618EC"/>
    <w:rsid w:val="00B622DA"/>
    <w:rsid w:val="00B62802"/>
    <w:rsid w:val="00B631AA"/>
    <w:rsid w:val="00B6328E"/>
    <w:rsid w:val="00B63DAE"/>
    <w:rsid w:val="00B63DEA"/>
    <w:rsid w:val="00B63FFF"/>
    <w:rsid w:val="00B64D22"/>
    <w:rsid w:val="00B66F88"/>
    <w:rsid w:val="00B679B6"/>
    <w:rsid w:val="00B71526"/>
    <w:rsid w:val="00B71DC0"/>
    <w:rsid w:val="00B72F79"/>
    <w:rsid w:val="00B75540"/>
    <w:rsid w:val="00B758B8"/>
    <w:rsid w:val="00B762DD"/>
    <w:rsid w:val="00B777E1"/>
    <w:rsid w:val="00B8074D"/>
    <w:rsid w:val="00B80E8C"/>
    <w:rsid w:val="00B81301"/>
    <w:rsid w:val="00B813EB"/>
    <w:rsid w:val="00B81909"/>
    <w:rsid w:val="00B831AC"/>
    <w:rsid w:val="00B85B25"/>
    <w:rsid w:val="00B85C88"/>
    <w:rsid w:val="00B866A1"/>
    <w:rsid w:val="00B96FAF"/>
    <w:rsid w:val="00B9788B"/>
    <w:rsid w:val="00B97B4F"/>
    <w:rsid w:val="00B97B62"/>
    <w:rsid w:val="00BA0C17"/>
    <w:rsid w:val="00BA1998"/>
    <w:rsid w:val="00BA26F5"/>
    <w:rsid w:val="00BA28BC"/>
    <w:rsid w:val="00BA3128"/>
    <w:rsid w:val="00BA325A"/>
    <w:rsid w:val="00BA3D95"/>
    <w:rsid w:val="00BA4C85"/>
    <w:rsid w:val="00BA62DF"/>
    <w:rsid w:val="00BA6854"/>
    <w:rsid w:val="00BA6B8F"/>
    <w:rsid w:val="00BA754B"/>
    <w:rsid w:val="00BA7D4A"/>
    <w:rsid w:val="00BB1E65"/>
    <w:rsid w:val="00BB200E"/>
    <w:rsid w:val="00BB355F"/>
    <w:rsid w:val="00BB37F5"/>
    <w:rsid w:val="00BB3BDC"/>
    <w:rsid w:val="00BC1CD3"/>
    <w:rsid w:val="00BC2464"/>
    <w:rsid w:val="00BC2473"/>
    <w:rsid w:val="00BC24D1"/>
    <w:rsid w:val="00BC57AA"/>
    <w:rsid w:val="00BC6A8D"/>
    <w:rsid w:val="00BD0457"/>
    <w:rsid w:val="00BD0BEA"/>
    <w:rsid w:val="00BD2194"/>
    <w:rsid w:val="00BD288C"/>
    <w:rsid w:val="00BD5BA3"/>
    <w:rsid w:val="00BD673D"/>
    <w:rsid w:val="00BD6BF1"/>
    <w:rsid w:val="00BD7568"/>
    <w:rsid w:val="00BE2F3B"/>
    <w:rsid w:val="00BE4A81"/>
    <w:rsid w:val="00BE6648"/>
    <w:rsid w:val="00BE6A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17171"/>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44"/>
    <w:rsid w:val="00C42B3B"/>
    <w:rsid w:val="00C43628"/>
    <w:rsid w:val="00C43AEC"/>
    <w:rsid w:val="00C44288"/>
    <w:rsid w:val="00C459B7"/>
    <w:rsid w:val="00C46D22"/>
    <w:rsid w:val="00C47FF3"/>
    <w:rsid w:val="00C52430"/>
    <w:rsid w:val="00C543F4"/>
    <w:rsid w:val="00C627CE"/>
    <w:rsid w:val="00C640F4"/>
    <w:rsid w:val="00C66401"/>
    <w:rsid w:val="00C66892"/>
    <w:rsid w:val="00C66F0F"/>
    <w:rsid w:val="00C70501"/>
    <w:rsid w:val="00C7071B"/>
    <w:rsid w:val="00C7275A"/>
    <w:rsid w:val="00C73314"/>
    <w:rsid w:val="00C74075"/>
    <w:rsid w:val="00C742A0"/>
    <w:rsid w:val="00C7461C"/>
    <w:rsid w:val="00C76248"/>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13"/>
    <w:rsid w:val="00CA7CDD"/>
    <w:rsid w:val="00CB05D8"/>
    <w:rsid w:val="00CB0A74"/>
    <w:rsid w:val="00CB16BD"/>
    <w:rsid w:val="00CB1975"/>
    <w:rsid w:val="00CB221B"/>
    <w:rsid w:val="00CB4516"/>
    <w:rsid w:val="00CB4C7E"/>
    <w:rsid w:val="00CB6C33"/>
    <w:rsid w:val="00CC1019"/>
    <w:rsid w:val="00CC260C"/>
    <w:rsid w:val="00CC3EF7"/>
    <w:rsid w:val="00CC498B"/>
    <w:rsid w:val="00CC58DE"/>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00EA"/>
    <w:rsid w:val="00D01259"/>
    <w:rsid w:val="00D03743"/>
    <w:rsid w:val="00D04960"/>
    <w:rsid w:val="00D06C93"/>
    <w:rsid w:val="00D06E62"/>
    <w:rsid w:val="00D10D06"/>
    <w:rsid w:val="00D11532"/>
    <w:rsid w:val="00D1154C"/>
    <w:rsid w:val="00D16912"/>
    <w:rsid w:val="00D1722E"/>
    <w:rsid w:val="00D17747"/>
    <w:rsid w:val="00D17DBF"/>
    <w:rsid w:val="00D215BF"/>
    <w:rsid w:val="00D22E35"/>
    <w:rsid w:val="00D232D4"/>
    <w:rsid w:val="00D23ED7"/>
    <w:rsid w:val="00D247C9"/>
    <w:rsid w:val="00D2528B"/>
    <w:rsid w:val="00D26784"/>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38"/>
    <w:rsid w:val="00D51A8B"/>
    <w:rsid w:val="00D522C2"/>
    <w:rsid w:val="00D52D0A"/>
    <w:rsid w:val="00D52F77"/>
    <w:rsid w:val="00D552F2"/>
    <w:rsid w:val="00D5691A"/>
    <w:rsid w:val="00D5708B"/>
    <w:rsid w:val="00D614AD"/>
    <w:rsid w:val="00D61BAB"/>
    <w:rsid w:val="00D62F84"/>
    <w:rsid w:val="00D64290"/>
    <w:rsid w:val="00D650C4"/>
    <w:rsid w:val="00D67D95"/>
    <w:rsid w:val="00D7034C"/>
    <w:rsid w:val="00D7122B"/>
    <w:rsid w:val="00D72BBC"/>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4828"/>
    <w:rsid w:val="00DE52B5"/>
    <w:rsid w:val="00DE646E"/>
    <w:rsid w:val="00DF0353"/>
    <w:rsid w:val="00DF1A0F"/>
    <w:rsid w:val="00DF1DF2"/>
    <w:rsid w:val="00DF3623"/>
    <w:rsid w:val="00DF4D9E"/>
    <w:rsid w:val="00DF4E2F"/>
    <w:rsid w:val="00DF5894"/>
    <w:rsid w:val="00DF5A2C"/>
    <w:rsid w:val="00DF625D"/>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0E"/>
    <w:rsid w:val="00E47212"/>
    <w:rsid w:val="00E478AA"/>
    <w:rsid w:val="00E51A2A"/>
    <w:rsid w:val="00E537C0"/>
    <w:rsid w:val="00E55EDE"/>
    <w:rsid w:val="00E5632A"/>
    <w:rsid w:val="00E56A79"/>
    <w:rsid w:val="00E573EC"/>
    <w:rsid w:val="00E60DC0"/>
    <w:rsid w:val="00E626E0"/>
    <w:rsid w:val="00E62BB3"/>
    <w:rsid w:val="00E649C3"/>
    <w:rsid w:val="00E64B18"/>
    <w:rsid w:val="00E65328"/>
    <w:rsid w:val="00E65801"/>
    <w:rsid w:val="00E66A74"/>
    <w:rsid w:val="00E66BE2"/>
    <w:rsid w:val="00E675A5"/>
    <w:rsid w:val="00E7009B"/>
    <w:rsid w:val="00E70696"/>
    <w:rsid w:val="00E70A22"/>
    <w:rsid w:val="00E715BA"/>
    <w:rsid w:val="00E7281B"/>
    <w:rsid w:val="00E73651"/>
    <w:rsid w:val="00E7392C"/>
    <w:rsid w:val="00E74172"/>
    <w:rsid w:val="00E750DC"/>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97860"/>
    <w:rsid w:val="00EA14D3"/>
    <w:rsid w:val="00EA3828"/>
    <w:rsid w:val="00EA3D17"/>
    <w:rsid w:val="00EA678E"/>
    <w:rsid w:val="00EA79D2"/>
    <w:rsid w:val="00EA7A95"/>
    <w:rsid w:val="00EB0A58"/>
    <w:rsid w:val="00EB18BC"/>
    <w:rsid w:val="00EB3969"/>
    <w:rsid w:val="00EB4B34"/>
    <w:rsid w:val="00EB544A"/>
    <w:rsid w:val="00EB68A9"/>
    <w:rsid w:val="00EB713B"/>
    <w:rsid w:val="00EC140C"/>
    <w:rsid w:val="00EC4DDC"/>
    <w:rsid w:val="00EC4E6E"/>
    <w:rsid w:val="00EC74EB"/>
    <w:rsid w:val="00EC7C8B"/>
    <w:rsid w:val="00ED048E"/>
    <w:rsid w:val="00ED36F4"/>
    <w:rsid w:val="00ED6D3B"/>
    <w:rsid w:val="00EE44A9"/>
    <w:rsid w:val="00EE55CA"/>
    <w:rsid w:val="00EE597B"/>
    <w:rsid w:val="00EE6B0E"/>
    <w:rsid w:val="00EF127F"/>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3A10"/>
    <w:rsid w:val="00F37118"/>
    <w:rsid w:val="00F4093B"/>
    <w:rsid w:val="00F40BE2"/>
    <w:rsid w:val="00F419B8"/>
    <w:rsid w:val="00F41C91"/>
    <w:rsid w:val="00F460E9"/>
    <w:rsid w:val="00F4682E"/>
    <w:rsid w:val="00F47524"/>
    <w:rsid w:val="00F50422"/>
    <w:rsid w:val="00F510A5"/>
    <w:rsid w:val="00F51F48"/>
    <w:rsid w:val="00F539F2"/>
    <w:rsid w:val="00F54CBA"/>
    <w:rsid w:val="00F55EC0"/>
    <w:rsid w:val="00F56361"/>
    <w:rsid w:val="00F56A14"/>
    <w:rsid w:val="00F56CDC"/>
    <w:rsid w:val="00F6421C"/>
    <w:rsid w:val="00F64B5D"/>
    <w:rsid w:val="00F654C6"/>
    <w:rsid w:val="00F65CAC"/>
    <w:rsid w:val="00F65DE4"/>
    <w:rsid w:val="00F7250D"/>
    <w:rsid w:val="00F7346A"/>
    <w:rsid w:val="00F73C50"/>
    <w:rsid w:val="00F74926"/>
    <w:rsid w:val="00F769FE"/>
    <w:rsid w:val="00F773DD"/>
    <w:rsid w:val="00F8161C"/>
    <w:rsid w:val="00F832C0"/>
    <w:rsid w:val="00F8399A"/>
    <w:rsid w:val="00F83B1D"/>
    <w:rsid w:val="00F84214"/>
    <w:rsid w:val="00F87571"/>
    <w:rsid w:val="00F9247E"/>
    <w:rsid w:val="00F93F17"/>
    <w:rsid w:val="00F94083"/>
    <w:rsid w:val="00F94E6B"/>
    <w:rsid w:val="00F96CB9"/>
    <w:rsid w:val="00F975CC"/>
    <w:rsid w:val="00F97D9E"/>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48A4"/>
    <w:pPr>
      <w:spacing w:after="200" w:line="276" w:lineRule="auto"/>
    </w:pPr>
    <w:rPr>
      <w:rFonts w:ascii="Times New Roman" w:hAnsi="Times New Roman"/>
      <w:szCs w:val="22"/>
      <w:lang w:eastAsia="en-US"/>
    </w:rPr>
  </w:style>
  <w:style w:type="paragraph" w:styleId="Nadpis1">
    <w:name w:val="heading 1"/>
    <w:basedOn w:val="Normlny"/>
    <w:next w:val="Normlny"/>
    <w:link w:val="Nadpis1Char"/>
    <w:uiPriority w:val="9"/>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4E774A"/>
    <w:pPr>
      <w:widowControl w:val="0"/>
      <w:spacing w:after="0" w:line="259" w:lineRule="auto"/>
      <w:ind w:left="11" w:right="6"/>
      <w:jc w:val="center"/>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uiPriority w:val="9"/>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4E774A"/>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iPriority w:val="99"/>
    <w:unhideWhenUsed/>
    <w:rsid w:val="00065F6B"/>
    <w:pPr>
      <w:spacing w:after="120"/>
      <w:ind w:left="283"/>
    </w:pPr>
  </w:style>
  <w:style w:type="character" w:customStyle="1" w:styleId="ZarkazkladnhotextuChar">
    <w:name w:val="Zarážka základného textu Char"/>
    <w:link w:val="Zarkazkladnhotextu"/>
    <w:uiPriority w:val="99"/>
    <w:rsid w:val="00065F6B"/>
    <w:rPr>
      <w:rFonts w:ascii="Times New Roman" w:hAnsi="Times New Roman"/>
      <w:szCs w:val="22"/>
      <w:lang w:eastAsia="en-US"/>
    </w:rPr>
  </w:style>
  <w:style w:type="paragraph" w:styleId="Zkladntext">
    <w:name w:val="Body Text"/>
    <w:basedOn w:val="Normlny"/>
    <w:link w:val="ZkladntextChar"/>
    <w:uiPriority w:val="1"/>
    <w:unhideWhenUsed/>
    <w:qFormat/>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uiPriority w:val="9"/>
    <w:rsid w:val="005B08F3"/>
    <w:rPr>
      <w:rFonts w:ascii="Arial Narrow" w:hAnsi="Arial Narrow" w:cs="Arial"/>
      <w:b/>
      <w:bCs/>
      <w:smallCaps/>
      <w:sz w:val="22"/>
      <w:szCs w:val="22"/>
      <w:lang w:eastAsia="en-US"/>
    </w:rPr>
  </w:style>
  <w:style w:type="character" w:customStyle="1" w:styleId="Nadpis4Char">
    <w:name w:val="Nadpis 4 Char"/>
    <w:link w:val="Nadpis4"/>
    <w:uiPriority w:val="9"/>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uiPriority w:val="99"/>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Nad,Odstavec se seznamem5,Odstavec_muj,Odrážky,Odstavec,Ods"/>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table" w:customStyle="1" w:styleId="TableGrid">
    <w:name w:val="TableGrid"/>
    <w:rsid w:val="004C746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link w:val="BezriadkovaniaChar"/>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 w:type="character" w:styleId="Jemnzvraznenie">
    <w:name w:val="Subtle Emphasis"/>
    <w:aliases w:val="Obyčajná tabuľka 31"/>
    <w:uiPriority w:val="19"/>
    <w:qFormat/>
    <w:rsid w:val="00D26784"/>
    <w:rPr>
      <w:rFonts w:ascii="Times New Roman" w:hAnsi="Times New Roman" w:cs="Times New Roman"/>
      <w:b/>
      <w:color w:val="auto"/>
      <w:sz w:val="30"/>
    </w:rPr>
  </w:style>
  <w:style w:type="paragraph" w:customStyle="1" w:styleId="Predvolen">
    <w:name w:val="Predvolené"/>
    <w:rsid w:val="00D2678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customStyle="1" w:styleId="Mriekatabuky1">
    <w:name w:val="Mriežka tabuľky1"/>
    <w:basedOn w:val="Normlnatabuka"/>
    <w:next w:val="Mriekatabuky"/>
    <w:uiPriority w:val="39"/>
    <w:rsid w:val="00D267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redvolenpsmoodseku"/>
    <w:rsid w:val="00C76248"/>
  </w:style>
  <w:style w:type="numbering" w:customStyle="1" w:styleId="tl2">
    <w:name w:val="Štýl2"/>
    <w:uiPriority w:val="99"/>
    <w:rsid w:val="00043407"/>
    <w:pPr>
      <w:numPr>
        <w:numId w:val="45"/>
      </w:numPr>
    </w:pPr>
  </w:style>
  <w:style w:type="character" w:customStyle="1" w:styleId="Nevyrieenzmienka3">
    <w:name w:val="Nevyriešená zmienka3"/>
    <w:basedOn w:val="Predvolenpsmoodseku"/>
    <w:uiPriority w:val="99"/>
    <w:semiHidden/>
    <w:unhideWhenUsed/>
    <w:rsid w:val="00043407"/>
    <w:rPr>
      <w:color w:val="605E5C"/>
      <w:shd w:val="clear" w:color="auto" w:fill="E1DFDD"/>
    </w:rPr>
  </w:style>
  <w:style w:type="table" w:customStyle="1" w:styleId="TableNormal">
    <w:name w:val="Table Normal"/>
    <w:uiPriority w:val="2"/>
    <w:semiHidden/>
    <w:unhideWhenUsed/>
    <w:qFormat/>
    <w:rsid w:val="002D566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D5667"/>
    <w:pPr>
      <w:widowControl w:val="0"/>
      <w:autoSpaceDE w:val="0"/>
      <w:autoSpaceDN w:val="0"/>
      <w:spacing w:after="0" w:line="240" w:lineRule="auto"/>
    </w:pPr>
    <w:rPr>
      <w:rFonts w:eastAsia="Times New Roman"/>
      <w:sz w:val="22"/>
    </w:rPr>
  </w:style>
  <w:style w:type="paragraph" w:customStyle="1" w:styleId="MLNadpislnku">
    <w:name w:val="ML Nadpis článku"/>
    <w:basedOn w:val="Normlny"/>
    <w:qFormat/>
    <w:rsid w:val="00D000EA"/>
    <w:pPr>
      <w:keepNext/>
      <w:numPr>
        <w:numId w:val="46"/>
      </w:numPr>
      <w:tabs>
        <w:tab w:val="clear" w:pos="878"/>
      </w:tabs>
      <w:spacing w:before="480" w:after="120" w:line="280" w:lineRule="exact"/>
      <w:ind w:left="1508" w:hanging="360"/>
      <w:outlineLvl w:val="0"/>
    </w:pPr>
    <w:rPr>
      <w:rFonts w:ascii="Calibri" w:hAnsi="Calibri" w:cs="Calibri"/>
      <w:b/>
      <w:sz w:val="22"/>
    </w:rPr>
  </w:style>
  <w:style w:type="paragraph" w:customStyle="1" w:styleId="MLOdsek">
    <w:name w:val="ML Odsek"/>
    <w:basedOn w:val="Normlny"/>
    <w:qFormat/>
    <w:rsid w:val="00D000EA"/>
    <w:pPr>
      <w:numPr>
        <w:ilvl w:val="1"/>
        <w:numId w:val="46"/>
      </w:numPr>
      <w:tabs>
        <w:tab w:val="clear" w:pos="6550"/>
      </w:tabs>
      <w:spacing w:after="120" w:line="280" w:lineRule="atLeast"/>
      <w:ind w:left="2228" w:hanging="360"/>
      <w:jc w:val="both"/>
    </w:pPr>
    <w:rPr>
      <w:rFonts w:ascii="Calibri" w:eastAsia="Times New Roman" w:hAnsi="Calibri" w:cs="Calibri"/>
      <w:sz w:val="22"/>
      <w:lang w:eastAsia="cs-CZ"/>
    </w:rPr>
  </w:style>
  <w:style w:type="table" w:customStyle="1" w:styleId="Mriekatabuky9">
    <w:name w:val="Mriežka tabuľky9"/>
    <w:basedOn w:val="Normlnatabuka"/>
    <w:next w:val="Mriekatabuky"/>
    <w:uiPriority w:val="39"/>
    <w:rsid w:val="00D000EA"/>
    <w:rPr>
      <w:rFonts w:asciiTheme="minorHAnsi" w:eastAsia="Times New Roman"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2">
    <w:name w:val="Mriežka tabuľky62"/>
    <w:basedOn w:val="Normlnatabuka"/>
    <w:next w:val="Mriekatabuky"/>
    <w:uiPriority w:val="39"/>
    <w:rsid w:val="00D000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1">
    <w:name w:val="Základní text (2)_"/>
    <w:locked/>
    <w:rsid w:val="00DF625D"/>
    <w:rPr>
      <w:rFonts w:ascii="Tahoma" w:hAnsi="Tahoma"/>
      <w:sz w:val="17"/>
      <w:shd w:val="clear" w:color="auto" w:fill="FFFFFF"/>
    </w:rPr>
  </w:style>
  <w:style w:type="paragraph" w:customStyle="1" w:styleId="footnotedescription">
    <w:name w:val="footnote description"/>
    <w:next w:val="Normlny"/>
    <w:link w:val="footnotedescriptionChar"/>
    <w:hidden/>
    <w:rsid w:val="00F7250D"/>
    <w:pPr>
      <w:spacing w:line="262" w:lineRule="auto"/>
      <w:ind w:left="154"/>
    </w:pPr>
    <w:rPr>
      <w:rFonts w:ascii="Times New Roman" w:eastAsia="Times New Roman" w:hAnsi="Times New Roman"/>
      <w:color w:val="000000"/>
      <w:kern w:val="2"/>
      <w:szCs w:val="24"/>
      <w14:ligatures w14:val="standardContextual"/>
    </w:rPr>
  </w:style>
  <w:style w:type="character" w:customStyle="1" w:styleId="footnotedescriptionChar">
    <w:name w:val="footnote description Char"/>
    <w:link w:val="footnotedescription"/>
    <w:rsid w:val="00F7250D"/>
    <w:rPr>
      <w:rFonts w:ascii="Times New Roman" w:eastAsia="Times New Roman" w:hAnsi="Times New Roman"/>
      <w:color w:val="000000"/>
      <w:kern w:val="2"/>
      <w:szCs w:val="24"/>
      <w14:ligatures w14:val="standardContextual"/>
    </w:rPr>
  </w:style>
  <w:style w:type="character" w:customStyle="1" w:styleId="footnotemark">
    <w:name w:val="footnote mark"/>
    <w:hidden/>
    <w:rsid w:val="00F7250D"/>
    <w:rPr>
      <w:rFonts w:ascii="Times New Roman" w:eastAsia="Times New Roman" w:hAnsi="Times New Roman" w:cs="Times New Roman"/>
      <w:color w:val="000000"/>
      <w:sz w:val="20"/>
      <w:vertAlign w:val="superscript"/>
    </w:rPr>
  </w:style>
  <w:style w:type="table" w:styleId="Tabukasmriekou4zvraznenie5">
    <w:name w:val="Grid Table 4 Accent 5"/>
    <w:basedOn w:val="Normlnatabuka"/>
    <w:uiPriority w:val="49"/>
    <w:rsid w:val="00F7250D"/>
    <w:rPr>
      <w:rFonts w:asciiTheme="minorHAnsi" w:eastAsiaTheme="minorHAnsi" w:hAnsiTheme="minorHAnsi" w:cstheme="minorBidi"/>
      <w:sz w:val="24"/>
      <w:szCs w:val="24"/>
      <w:lang w:val="en-GB"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ukasmriekou4zvraznenie1">
    <w:name w:val="Grid Table 4 Accent 1"/>
    <w:basedOn w:val="Normlnatabuka"/>
    <w:uiPriority w:val="49"/>
    <w:rsid w:val="00F7250D"/>
    <w:rPr>
      <w:rFonts w:asciiTheme="minorHAnsi" w:eastAsiaTheme="minorHAnsi" w:hAnsiTheme="minorHAnsi" w:cstheme="minorBidi"/>
      <w:sz w:val="24"/>
      <w:szCs w:val="24"/>
      <w:lang w:val="en-GB"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bold">
    <w:name w:val="bold"/>
    <w:basedOn w:val="Predvolenpsmoodseku"/>
    <w:rsid w:val="00F7250D"/>
  </w:style>
  <w:style w:type="paragraph" w:styleId="Zvraznencitcia">
    <w:name w:val="Intense Quote"/>
    <w:basedOn w:val="Normlny"/>
    <w:next w:val="Normlny"/>
    <w:link w:val="ZvraznencitciaChar"/>
    <w:uiPriority w:val="30"/>
    <w:qFormat/>
    <w:rsid w:val="00F7250D"/>
    <w:pPr>
      <w:pBdr>
        <w:top w:val="single" w:sz="4" w:space="10" w:color="5B9BD5" w:themeColor="accent1"/>
        <w:bottom w:val="single" w:sz="4" w:space="10" w:color="5B9BD5" w:themeColor="accent1"/>
      </w:pBdr>
      <w:spacing w:before="360" w:after="360" w:line="240" w:lineRule="auto"/>
      <w:ind w:left="864" w:right="864"/>
      <w:jc w:val="center"/>
    </w:pPr>
    <w:rPr>
      <w:rFonts w:asciiTheme="minorHAnsi" w:eastAsiaTheme="minorHAnsi" w:hAnsiTheme="minorHAnsi" w:cstheme="minorBidi"/>
      <w:i/>
      <w:iCs/>
      <w:color w:val="5B9BD5" w:themeColor="accent1"/>
      <w:sz w:val="24"/>
      <w:szCs w:val="24"/>
    </w:rPr>
  </w:style>
  <w:style w:type="character" w:customStyle="1" w:styleId="ZvraznencitciaChar">
    <w:name w:val="Zvýraznená citácia Char"/>
    <w:basedOn w:val="Predvolenpsmoodseku"/>
    <w:link w:val="Zvraznencitcia"/>
    <w:uiPriority w:val="30"/>
    <w:rsid w:val="00F7250D"/>
    <w:rPr>
      <w:rFonts w:asciiTheme="minorHAnsi" w:eastAsiaTheme="minorHAnsi" w:hAnsiTheme="minorHAnsi" w:cstheme="minorBidi"/>
      <w:i/>
      <w:iCs/>
      <w:color w:val="5B9BD5" w:themeColor="accent1"/>
      <w:sz w:val="24"/>
      <w:szCs w:val="24"/>
      <w:lang w:eastAsia="en-US"/>
    </w:rPr>
  </w:style>
  <w:style w:type="character" w:styleId="Intenzvnyodkaz">
    <w:name w:val="Intense Reference"/>
    <w:basedOn w:val="Predvolenpsmoodseku"/>
    <w:uiPriority w:val="32"/>
    <w:qFormat/>
    <w:rsid w:val="00F7250D"/>
    <w:rPr>
      <w:b/>
      <w:bCs/>
      <w:smallCaps/>
      <w:color w:val="5B9BD5" w:themeColor="accent1"/>
      <w:spacing w:val="5"/>
    </w:rPr>
  </w:style>
  <w:style w:type="table" w:styleId="Tabukasmriekou5tmavzvraznenie5">
    <w:name w:val="Grid Table 5 Dark Accent 5"/>
    <w:basedOn w:val="Normlnatabuka"/>
    <w:uiPriority w:val="50"/>
    <w:rsid w:val="00F7250D"/>
    <w:rPr>
      <w:rFonts w:asciiTheme="minorHAnsi" w:eastAsiaTheme="minorHAnsi" w:hAnsiTheme="minorHAnsi" w:cstheme="minorBidi"/>
      <w:sz w:val="24"/>
      <w:szCs w:val="24"/>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Hlavikaobsahu">
    <w:name w:val="TOC Heading"/>
    <w:basedOn w:val="Nadpis1"/>
    <w:next w:val="Normlny"/>
    <w:uiPriority w:val="39"/>
    <w:unhideWhenUsed/>
    <w:qFormat/>
    <w:rsid w:val="00F7250D"/>
    <w:pPr>
      <w:numPr>
        <w:numId w:val="0"/>
      </w:numPr>
      <w:spacing w:before="360" w:after="120" w:line="259" w:lineRule="auto"/>
      <w:ind w:right="862"/>
      <w:jc w:val="left"/>
      <w:outlineLvl w:val="9"/>
    </w:pPr>
    <w:rPr>
      <w:rFonts w:ascii="Open Sans SemiBold" w:eastAsiaTheme="minorHAnsi" w:hAnsi="Open Sans SemiBold" w:cs="Open Sans SemiBold"/>
      <w:bCs w:val="0"/>
      <w:iCs/>
      <w:caps/>
      <w:smallCaps w:val="0"/>
      <w:color w:val="0E76BD"/>
      <w:sz w:val="28"/>
      <w:szCs w:val="28"/>
      <w:lang w:val="en-US"/>
    </w:rPr>
  </w:style>
  <w:style w:type="paragraph" w:styleId="Podtitul">
    <w:name w:val="Subtitle"/>
    <w:basedOn w:val="Normlny"/>
    <w:next w:val="Normlny"/>
    <w:link w:val="PodtitulChar"/>
    <w:uiPriority w:val="11"/>
    <w:qFormat/>
    <w:rsid w:val="00F7250D"/>
    <w:pPr>
      <w:spacing w:after="0" w:line="240" w:lineRule="auto"/>
      <w:jc w:val="center"/>
    </w:pPr>
    <w:rPr>
      <w:rFonts w:ascii="Open Sans SemiBold" w:eastAsiaTheme="minorHAnsi" w:hAnsi="Open Sans SemiBold" w:cs="Open Sans SemiBold"/>
      <w:b/>
      <w:sz w:val="40"/>
      <w:szCs w:val="24"/>
    </w:rPr>
  </w:style>
  <w:style w:type="character" w:customStyle="1" w:styleId="PodtitulChar">
    <w:name w:val="Podtitul Char"/>
    <w:basedOn w:val="Predvolenpsmoodseku"/>
    <w:link w:val="Podtitul"/>
    <w:uiPriority w:val="11"/>
    <w:rsid w:val="00F7250D"/>
    <w:rPr>
      <w:rFonts w:ascii="Open Sans SemiBold" w:eastAsiaTheme="minorHAnsi" w:hAnsi="Open Sans SemiBold" w:cs="Open Sans SemiBold"/>
      <w:b/>
      <w:sz w:val="40"/>
      <w:szCs w:val="24"/>
      <w:lang w:eastAsia="en-US"/>
    </w:rPr>
  </w:style>
  <w:style w:type="paragraph" w:styleId="Obsah1">
    <w:name w:val="toc 1"/>
    <w:basedOn w:val="Normlny"/>
    <w:next w:val="Normlny"/>
    <w:autoRedefine/>
    <w:uiPriority w:val="39"/>
    <w:unhideWhenUsed/>
    <w:rsid w:val="00F7250D"/>
    <w:pPr>
      <w:tabs>
        <w:tab w:val="left" w:pos="440"/>
        <w:tab w:val="right" w:leader="dot" w:pos="9056"/>
      </w:tabs>
      <w:spacing w:after="100" w:line="240" w:lineRule="auto"/>
    </w:pPr>
    <w:rPr>
      <w:rFonts w:ascii="Open Sans Light" w:eastAsiaTheme="minorHAnsi" w:hAnsi="Open Sans Light" w:cs="Open Sans Light"/>
      <w:sz w:val="24"/>
      <w:szCs w:val="24"/>
    </w:rPr>
  </w:style>
  <w:style w:type="paragraph" w:styleId="Obsah2">
    <w:name w:val="toc 2"/>
    <w:basedOn w:val="Normlny"/>
    <w:next w:val="Normlny"/>
    <w:autoRedefine/>
    <w:uiPriority w:val="39"/>
    <w:unhideWhenUsed/>
    <w:rsid w:val="00F7250D"/>
    <w:pPr>
      <w:spacing w:after="100" w:line="240" w:lineRule="auto"/>
      <w:ind w:left="240"/>
    </w:pPr>
    <w:rPr>
      <w:rFonts w:asciiTheme="minorHAnsi" w:eastAsiaTheme="minorHAnsi" w:hAnsiTheme="minorHAnsi" w:cstheme="minorBidi"/>
      <w:sz w:val="24"/>
      <w:szCs w:val="24"/>
    </w:rPr>
  </w:style>
  <w:style w:type="table" w:customStyle="1" w:styleId="ListTable7Colorful-Accent21">
    <w:name w:val="List Table 7 Colorful - Accent 21"/>
    <w:aliases w:val="Scroll Table Normal"/>
    <w:basedOn w:val="Normlnatabuka"/>
    <w:uiPriority w:val="52"/>
    <w:rsid w:val="00F7250D"/>
    <w:pPr>
      <w:spacing w:before="100"/>
      <w:ind w:left="57"/>
    </w:pPr>
    <w:rPr>
      <w:rFonts w:ascii="Arial" w:eastAsiaTheme="minorHAnsi" w:hAnsi="Arial" w:cs="Microsoft New Tai Lue"/>
      <w:color w:val="C45911" w:themeColor="accent2" w:themeShade="BF"/>
      <w:sz w:val="18"/>
      <w:szCs w:val="16"/>
      <w:lang w:val="fr-CH" w:eastAsia="en-US"/>
    </w:rPr>
    <w:tblPr>
      <w:tblStyleRowBandSize w:val="1"/>
      <w:tblStyleCol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Pr>
    <w:tblStylePr w:type="firstRow">
      <w:rPr>
        <w:rFonts w:ascii="Arial" w:eastAsiaTheme="majorEastAsia" w:hAnsi="Arial" w:cstheme="majorBidi"/>
        <w:b/>
        <w:i w:val="0"/>
        <w:iCs/>
        <w:color w:val="FFFFFF" w:themeColor="background1"/>
        <w:sz w:val="18"/>
      </w:rPr>
      <w:tblPr/>
      <w:tcPr>
        <w:shd w:val="clear" w:color="auto" w:fill="D9D9D9" w:themeFill="background1" w:themeFillShade="D9"/>
      </w:tcPr>
    </w:tblStylePr>
    <w:tblStylePr w:type="lastRow">
      <w:rPr>
        <w:rFonts w:ascii="Arial" w:eastAsiaTheme="majorEastAsia" w:hAnsi="Arial" w:cstheme="majorBidi"/>
        <w:b/>
        <w:i w:val="0"/>
        <w:iCs/>
        <w:color w:val="FFFFFF" w:themeColor="background1"/>
        <w:sz w:val="18"/>
      </w:rPr>
      <w:tblPr/>
      <w:tcPr>
        <w:shd w:val="clear" w:color="auto" w:fill="D9D9D9" w:themeFill="background1" w:themeFillShade="D9"/>
      </w:tcPr>
    </w:tblStylePr>
    <w:tblStylePr w:type="firstCol">
      <w:pPr>
        <w:wordWrap/>
        <w:jc w:val="left"/>
      </w:pPr>
      <w:rPr>
        <w:rFonts w:ascii="Arial" w:eastAsiaTheme="majorEastAsia" w:hAnsi="Arial" w:cstheme="majorBidi"/>
        <w:b/>
        <w:i w:val="0"/>
        <w:iCs/>
        <w:color w:val="FFFFFF" w:themeColor="background1"/>
        <w:sz w:val="18"/>
      </w:rPr>
      <w:tblPr/>
      <w:tcPr>
        <w:shd w:val="clear" w:color="auto" w:fill="D9D9D9" w:themeFill="background1" w:themeFillShade="D9"/>
      </w:tcPr>
    </w:tblStylePr>
    <w:tblStylePr w:type="lastCol">
      <w:rPr>
        <w:rFonts w:ascii="Arial" w:eastAsiaTheme="majorEastAsia" w:hAnsi="Arial" w:cstheme="majorBidi"/>
        <w:b/>
        <w:i w:val="0"/>
        <w:iCs/>
        <w:color w:val="FFFFFF" w:themeColor="background1"/>
        <w:sz w:val="18"/>
      </w:rPr>
      <w:tblPr/>
      <w:tcPr>
        <w:shd w:val="clear" w:color="auto" w:fill="D9D9D9" w:themeFill="background1" w:themeFillShade="D9"/>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crollNote">
    <w:name w:val="Scroll Note"/>
    <w:basedOn w:val="Normlnatabuka"/>
    <w:uiPriority w:val="99"/>
    <w:qFormat/>
    <w:rsid w:val="00F7250D"/>
    <w:pPr>
      <w:spacing w:line="259" w:lineRule="auto"/>
      <w:ind w:left="173" w:right="259"/>
    </w:pPr>
    <w:rPr>
      <w:rFonts w:ascii="Arial" w:eastAsiaTheme="minorHAnsi" w:hAnsi="Arial" w:cs="Microsoft New Tai Lue"/>
      <w:color w:val="808080" w:themeColor="background1" w:themeShade="80"/>
      <w:sz w:val="16"/>
      <w:szCs w:val="16"/>
      <w:lang w:val="fr-CH" w:eastAsia="en-US"/>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character" w:customStyle="1" w:styleId="BezriadkovaniaChar">
    <w:name w:val="Bez riadkovania Char"/>
    <w:basedOn w:val="Predvolenpsmoodseku"/>
    <w:link w:val="Bezriadkovania"/>
    <w:uiPriority w:val="1"/>
    <w:rsid w:val="00F7250D"/>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2534865">
      <w:bodyDiv w:val="1"/>
      <w:marLeft w:val="0"/>
      <w:marRight w:val="0"/>
      <w:marTop w:val="0"/>
      <w:marBottom w:val="0"/>
      <w:divBdr>
        <w:top w:val="none" w:sz="0" w:space="0" w:color="auto"/>
        <w:left w:val="none" w:sz="0" w:space="0" w:color="auto"/>
        <w:bottom w:val="none" w:sz="0" w:space="0" w:color="auto"/>
        <w:right w:val="none" w:sz="0" w:space="0" w:color="auto"/>
      </w:divBdr>
    </w:div>
    <w:div w:id="377584029">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3698351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808818358">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image" Target="media/image6.png"/><Relationship Id="rId39" Type="http://schemas.openxmlformats.org/officeDocument/2006/relationships/footer" Target="footer4.xml"/><Relationship Id="rId21" Type="http://schemas.openxmlformats.org/officeDocument/2006/relationships/image" Target="media/image1.png"/><Relationship Id="rId34" Type="http://schemas.openxmlformats.org/officeDocument/2006/relationships/image" Target="cid:image002.png@01D3EB7A.CA0DDD00" TargetMode="External"/><Relationship Id="rId42" Type="http://schemas.openxmlformats.org/officeDocument/2006/relationships/hyperlink" Target="https://www.uvo.gov.sk/legislativametodika-dohlad/jednotny-europsky-dokument-605.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9" Type="http://schemas.openxmlformats.org/officeDocument/2006/relationships/hyperlink" Target="https://ec.europa.eu/health/tobacco/tracking_tracing_system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centrum.sk" TargetMode="External"/><Relationship Id="rId24" Type="http://schemas.openxmlformats.org/officeDocument/2006/relationships/image" Target="media/image4.png"/><Relationship Id="rId32" Type="http://schemas.openxmlformats.org/officeDocument/2006/relationships/image" Target="media/image10.png"/><Relationship Id="rId37" Type="http://schemas.openxmlformats.org/officeDocument/2006/relationships/footer" Target="footer2.xml"/><Relationship Id="rId40" Type="http://schemas.openxmlformats.org/officeDocument/2006/relationships/hyperlink" Target="https://josephine.proebiz.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image" Target="media/image3.png"/><Relationship Id="rId28" Type="http://schemas.openxmlformats.org/officeDocument/2006/relationships/hyperlink" Target="https://eur-lex.europa.eu/legal-content/SK/TXT/?uri=CELEX%3A32018R0574"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image" Target="media/image9.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header" Target="header1.xm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vo.gov.sk/vyhladavanie-profilov/zakazky/235" TargetMode="External"/><Relationship Id="rId17" Type="http://schemas.openxmlformats.org/officeDocument/2006/relationships/hyperlink" Target="https://josephine.proebiz.com/" TargetMode="Externa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footer" Target="footer3.xml"/><Relationship Id="rId20" Type="http://schemas.openxmlformats.org/officeDocument/2006/relationships/hyperlink" Target="https://josephine.proebiz.com/" TargetMode="External"/><Relationship Id="rId41"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4.xml><?xml version="1.0" encoding="utf-8"?>
<ds:datastoreItem xmlns:ds="http://schemas.openxmlformats.org/officeDocument/2006/customXml" ds:itemID="{71ACF5E0-C3AF-4AA2-97BF-23A1BB93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25274</Words>
  <Characters>144068</Characters>
  <DocSecurity>0</DocSecurity>
  <Lines>1200</Lines>
  <Paragraphs>338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169004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lastPrinted>2015-04-13T12:06:00Z</cp:lastPrinted>
  <dcterms:created xsi:type="dcterms:W3CDTF">2023-10-17T12:32:00Z</dcterms:created>
  <dcterms:modified xsi:type="dcterms:W3CDTF">2023-10-17T12:33:00Z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