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A7" w:rsidRPr="00AC3FF5" w:rsidRDefault="001636A7" w:rsidP="001636A7">
      <w:pPr>
        <w:pStyle w:val="SPnadpis0"/>
        <w:tabs>
          <w:tab w:val="right" w:leader="dot" w:pos="9644"/>
        </w:tabs>
        <w:spacing w:before="0"/>
        <w:jc w:val="left"/>
        <w:outlineLvl w:val="0"/>
        <w:rPr>
          <w:rFonts w:ascii="Times New Roman" w:hAnsi="Times New Roman" w:cs="Times New Roman"/>
        </w:rPr>
      </w:pPr>
      <w:r>
        <w:rPr>
          <w:rFonts w:ascii="Times New Roman" w:hAnsi="Times New Roman" w:cs="Times New Roman"/>
          <w:caps w:val="0"/>
          <w:color w:val="auto"/>
        </w:rPr>
        <w:t>B</w:t>
      </w:r>
      <w:r w:rsidRPr="00AC3FF5">
        <w:rPr>
          <w:rFonts w:ascii="Times New Roman" w:hAnsi="Times New Roman" w:cs="Times New Roman"/>
          <w:caps w:val="0"/>
          <w:color w:val="auto"/>
        </w:rPr>
        <w:t>.2 OBCHODNÉ PODMIENKY PLNENIA PREDMETU ZÁKAZKY</w:t>
      </w:r>
    </w:p>
    <w:p w:rsidR="001636A7" w:rsidRPr="00AC3FF5" w:rsidRDefault="001636A7" w:rsidP="001636A7">
      <w:pPr>
        <w:pStyle w:val="SPnadpis0"/>
        <w:tabs>
          <w:tab w:val="right" w:leader="dot" w:pos="9644"/>
        </w:tabs>
        <w:spacing w:before="0"/>
        <w:jc w:val="left"/>
        <w:outlineLvl w:val="0"/>
        <w:rPr>
          <w:rFonts w:ascii="Times New Roman" w:hAnsi="Times New Roman" w:cs="Times New Roman"/>
        </w:rPr>
      </w:pPr>
    </w:p>
    <w:p w:rsidR="001636A7" w:rsidRPr="00AC3FF5" w:rsidRDefault="001636A7" w:rsidP="001636A7">
      <w:pPr>
        <w:pStyle w:val="Standard"/>
        <w:numPr>
          <w:ilvl w:val="0"/>
          <w:numId w:val="7"/>
        </w:numPr>
        <w:jc w:val="both"/>
        <w:rPr>
          <w:rFonts w:cs="Times New Roman"/>
          <w:b/>
        </w:rPr>
      </w:pPr>
      <w:bookmarkStart w:id="0" w:name="_Toc486431189"/>
      <w:bookmarkStart w:id="1" w:name="_Toc501958599"/>
      <w:r>
        <w:rPr>
          <w:rFonts w:cs="Times New Roman"/>
          <w:b/>
        </w:rPr>
        <w:t>V súlade s článkom 8, bod 2</w:t>
      </w:r>
      <w:r w:rsidRPr="00AC3FF5">
        <w:rPr>
          <w:rFonts w:cs="Times New Roman"/>
          <w:b/>
        </w:rPr>
        <w:t xml:space="preserve"> zmluvy: </w:t>
      </w:r>
    </w:p>
    <w:p w:rsidR="001636A7" w:rsidRPr="00593D37" w:rsidRDefault="001636A7" w:rsidP="001636A7">
      <w:pPr>
        <w:pStyle w:val="Odsekzoznamu"/>
        <w:ind w:left="426"/>
        <w:jc w:val="both"/>
        <w:rPr>
          <w:rFonts w:eastAsia="Batang" w:cs="Tahoma"/>
          <w:kern w:val="3"/>
          <w:sz w:val="24"/>
          <w:szCs w:val="24"/>
          <w:lang w:eastAsia="sk-SK"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alebo iným ekvivalentným dokladom potrebným pre riadne plnenie predmetu zmluvy a tieto doklady preukázať objednávateľovi do 7 kalendárnych dní od uzavretia tejto zmluvy.</w:t>
      </w:r>
    </w:p>
    <w:p w:rsidR="001636A7" w:rsidRPr="00AC3FF5" w:rsidRDefault="00C35E91" w:rsidP="001636A7">
      <w:pPr>
        <w:pStyle w:val="Standard"/>
        <w:numPr>
          <w:ilvl w:val="0"/>
          <w:numId w:val="7"/>
        </w:numPr>
        <w:jc w:val="both"/>
        <w:rPr>
          <w:rFonts w:cs="Times New Roman"/>
          <w:b/>
        </w:rPr>
      </w:pPr>
      <w:r>
        <w:rPr>
          <w:rFonts w:cs="Times New Roman"/>
          <w:b/>
        </w:rPr>
        <w:t>V súlade s článkom 8, bod 11, 12</w:t>
      </w:r>
      <w:r w:rsidR="001636A7" w:rsidRPr="00AC3FF5">
        <w:rPr>
          <w:rFonts w:cs="Times New Roman"/>
          <w:b/>
        </w:rPr>
        <w:t xml:space="preserve"> zmluvy: </w:t>
      </w:r>
    </w:p>
    <w:p w:rsidR="001636A7" w:rsidRDefault="001636A7" w:rsidP="001636A7">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1636A7" w:rsidRPr="001636A7" w:rsidRDefault="001636A7" w:rsidP="001636A7">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1636A7" w:rsidRPr="00AC3FF5" w:rsidRDefault="001636A7" w:rsidP="001636A7">
      <w:pPr>
        <w:pStyle w:val="Standard"/>
        <w:numPr>
          <w:ilvl w:val="0"/>
          <w:numId w:val="7"/>
        </w:numPr>
        <w:jc w:val="both"/>
        <w:rPr>
          <w:rFonts w:cs="Times New Roman"/>
          <w:b/>
        </w:rPr>
      </w:pPr>
      <w:r w:rsidRPr="00AC3FF5">
        <w:rPr>
          <w:rFonts w:cs="Times New Roman"/>
          <w:b/>
        </w:rPr>
        <w:t>V súlade s článkom 8, bod 12 zmluvy:</w:t>
      </w:r>
    </w:p>
    <w:p w:rsidR="001636A7" w:rsidRPr="00AC3FF5" w:rsidRDefault="001636A7" w:rsidP="001636A7">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1636A7" w:rsidRPr="00AC3FF5" w:rsidRDefault="001636A7" w:rsidP="001636A7">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1636A7" w:rsidRPr="00AC3FF5" w:rsidRDefault="001636A7" w:rsidP="001636A7">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1636A7" w:rsidRPr="00AC3FF5" w:rsidRDefault="001636A7" w:rsidP="001636A7">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1636A7" w:rsidRPr="00AC3FF5" w:rsidRDefault="001636A7" w:rsidP="001636A7">
      <w:pPr>
        <w:pStyle w:val="Standard"/>
        <w:numPr>
          <w:ilvl w:val="0"/>
          <w:numId w:val="7"/>
        </w:numPr>
        <w:jc w:val="both"/>
        <w:rPr>
          <w:rFonts w:cs="Times New Roman"/>
          <w:b/>
        </w:rPr>
      </w:pPr>
      <w:r w:rsidRPr="00AC3FF5">
        <w:rPr>
          <w:rFonts w:cs="Times New Roman"/>
          <w:b/>
        </w:rPr>
        <w:t xml:space="preserve">V súlade s článkom 9, bod 5 zmluvy: </w:t>
      </w:r>
    </w:p>
    <w:p w:rsidR="001636A7" w:rsidRDefault="001636A7" w:rsidP="001636A7">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 xml:space="preserve">auditu súvisiaceho so stavebnými prácami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1636A7" w:rsidRPr="00AC3FF5" w:rsidRDefault="001636A7" w:rsidP="001636A7">
      <w:pPr>
        <w:pStyle w:val="Zkladntext0"/>
        <w:jc w:val="center"/>
        <w:rPr>
          <w:rFonts w:ascii="Times New Roman" w:hAnsi="Times New Roman"/>
          <w:b/>
          <w:bCs/>
          <w:szCs w:val="24"/>
        </w:rPr>
      </w:pPr>
      <w:r w:rsidRPr="00AC3FF5">
        <w:rPr>
          <w:rFonts w:ascii="Times New Roman" w:hAnsi="Times New Roman"/>
          <w:szCs w:val="24"/>
          <w:highlight w:val="yellow"/>
        </w:rPr>
        <w:br w:type="column"/>
      </w:r>
      <w:bookmarkEnd w:id="0"/>
    </w:p>
    <w:p w:rsidR="001636A7" w:rsidRPr="00AC3FF5" w:rsidRDefault="001636A7" w:rsidP="001636A7">
      <w:pPr>
        <w:pStyle w:val="Zkladntext0"/>
        <w:jc w:val="center"/>
        <w:rPr>
          <w:rFonts w:ascii="Times New Roman" w:hAnsi="Times New Roman"/>
          <w:b/>
          <w:bCs/>
          <w:szCs w:val="24"/>
        </w:rPr>
      </w:pPr>
      <w:r w:rsidRPr="00AC3FF5">
        <w:rPr>
          <w:rFonts w:ascii="Times New Roman" w:hAnsi="Times New Roman"/>
          <w:b/>
          <w:bCs/>
          <w:szCs w:val="24"/>
        </w:rPr>
        <w:t>ZMLUVA O DIELO</w:t>
      </w:r>
    </w:p>
    <w:p w:rsidR="001636A7" w:rsidRPr="00AC3FF5" w:rsidRDefault="001636A7" w:rsidP="001636A7">
      <w:pPr>
        <w:jc w:val="center"/>
        <w:rPr>
          <w:color w:val="000000"/>
          <w:sz w:val="24"/>
          <w:szCs w:val="24"/>
        </w:rPr>
      </w:pPr>
      <w:r w:rsidRPr="00AC3FF5">
        <w:rPr>
          <w:color w:val="000000"/>
          <w:sz w:val="24"/>
          <w:szCs w:val="24"/>
        </w:rPr>
        <w:t xml:space="preserve">uzatvorená podľa ustanovenia § 536 a </w:t>
      </w:r>
      <w:proofErr w:type="spellStart"/>
      <w:r w:rsidRPr="00AC3FF5">
        <w:rPr>
          <w:color w:val="000000"/>
          <w:sz w:val="24"/>
          <w:szCs w:val="24"/>
        </w:rPr>
        <w:t>nasl</w:t>
      </w:r>
      <w:proofErr w:type="spellEnd"/>
      <w:r w:rsidRPr="00AC3FF5">
        <w:rPr>
          <w:color w:val="000000"/>
          <w:sz w:val="24"/>
          <w:szCs w:val="24"/>
        </w:rPr>
        <w:t xml:space="preserve">. Obchodného zákonníka </w:t>
      </w:r>
    </w:p>
    <w:p w:rsidR="001636A7" w:rsidRPr="00AC3FF5" w:rsidRDefault="001636A7" w:rsidP="001636A7">
      <w:pPr>
        <w:jc w:val="center"/>
        <w:rPr>
          <w:color w:val="000000"/>
          <w:sz w:val="24"/>
          <w:szCs w:val="24"/>
        </w:rPr>
      </w:pPr>
      <w:r w:rsidRPr="00AC3FF5">
        <w:rPr>
          <w:color w:val="000000"/>
          <w:sz w:val="24"/>
          <w:szCs w:val="24"/>
        </w:rPr>
        <w:t>č. 513/1991 Zb. v platnom znení</w:t>
      </w:r>
    </w:p>
    <w:p w:rsidR="001636A7" w:rsidRPr="00AC3FF5" w:rsidRDefault="001636A7" w:rsidP="001636A7">
      <w:pPr>
        <w:shd w:val="clear" w:color="auto" w:fill="FFFFFF"/>
        <w:tabs>
          <w:tab w:val="left" w:pos="3402"/>
        </w:tabs>
        <w:ind w:right="-3"/>
        <w:rPr>
          <w:b/>
          <w:color w:val="000000"/>
          <w:sz w:val="24"/>
          <w:szCs w:val="24"/>
        </w:rPr>
      </w:pPr>
    </w:p>
    <w:p w:rsidR="001636A7" w:rsidRPr="00AC3FF5" w:rsidRDefault="001636A7" w:rsidP="001636A7">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1636A7" w:rsidRPr="00AC3FF5" w:rsidRDefault="001636A7" w:rsidP="001636A7">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1636A7" w:rsidRPr="00AC3FF5" w:rsidRDefault="001636A7" w:rsidP="001636A7">
      <w:pPr>
        <w:shd w:val="clear" w:color="auto" w:fill="FFFFFF"/>
        <w:tabs>
          <w:tab w:val="left" w:pos="3402"/>
        </w:tabs>
        <w:ind w:left="284" w:right="-3"/>
        <w:rPr>
          <w:b/>
          <w:color w:val="000000"/>
          <w:sz w:val="24"/>
          <w:szCs w:val="24"/>
        </w:rPr>
      </w:pPr>
    </w:p>
    <w:p w:rsidR="001636A7" w:rsidRPr="00AC3FF5" w:rsidRDefault="001636A7" w:rsidP="001636A7">
      <w:pPr>
        <w:shd w:val="clear" w:color="auto" w:fill="FFFFFF"/>
        <w:tabs>
          <w:tab w:val="left" w:pos="3402"/>
        </w:tabs>
        <w:ind w:left="284" w:right="-3"/>
        <w:rPr>
          <w:sz w:val="24"/>
          <w:szCs w:val="24"/>
          <w:lang w:eastAsia="cs-CZ"/>
        </w:rPr>
      </w:pPr>
      <w:r w:rsidRPr="00AC3FF5">
        <w:rPr>
          <w:b/>
          <w:color w:val="000000"/>
          <w:sz w:val="24"/>
          <w:szCs w:val="24"/>
        </w:rPr>
        <w:t>1. Objednávateľ:</w:t>
      </w:r>
    </w:p>
    <w:p w:rsidR="001636A7" w:rsidRPr="00AC3FF5" w:rsidRDefault="001636A7" w:rsidP="001636A7">
      <w:pPr>
        <w:shd w:val="clear" w:color="auto" w:fill="FFFFFF"/>
        <w:tabs>
          <w:tab w:val="left" w:pos="3402"/>
        </w:tabs>
        <w:ind w:left="567" w:right="-3"/>
        <w:rPr>
          <w:b/>
          <w:color w:val="000000"/>
          <w:sz w:val="24"/>
          <w:szCs w:val="24"/>
          <w:lang w:eastAsia="cs-CZ"/>
        </w:rPr>
      </w:pPr>
      <w:r w:rsidRPr="00AC3FF5">
        <w:rPr>
          <w:sz w:val="24"/>
          <w:szCs w:val="24"/>
          <w:lang w:eastAsia="cs-CZ"/>
        </w:rPr>
        <w:t>Obchodné meno:</w:t>
      </w:r>
      <w:r w:rsidRPr="00AC3FF5">
        <w:rPr>
          <w:color w:val="000000"/>
          <w:sz w:val="24"/>
          <w:szCs w:val="24"/>
          <w:lang w:eastAsia="cs-CZ"/>
        </w:rPr>
        <w:tab/>
      </w:r>
      <w:r w:rsidRPr="007643D3">
        <w:rPr>
          <w:b/>
          <w:bCs/>
          <w:sz w:val="24"/>
          <w:szCs w:val="24"/>
        </w:rPr>
        <w:t xml:space="preserve">Slovenské liečebné kúpele Turčianske Teplice, </w:t>
      </w:r>
      <w:proofErr w:type="spellStart"/>
      <w:r w:rsidRPr="007643D3">
        <w:rPr>
          <w:b/>
          <w:bCs/>
          <w:sz w:val="24"/>
          <w:szCs w:val="24"/>
        </w:rPr>
        <w:t>a.s</w:t>
      </w:r>
      <w:proofErr w:type="spellEnd"/>
      <w:r w:rsidRPr="007643D3">
        <w:rPr>
          <w:b/>
          <w:bCs/>
          <w:sz w:val="24"/>
          <w:szCs w:val="24"/>
        </w:rPr>
        <w:t>.</w:t>
      </w:r>
    </w:p>
    <w:p w:rsidR="001636A7" w:rsidRPr="00AC3FF5" w:rsidRDefault="001636A7" w:rsidP="001636A7">
      <w:pPr>
        <w:shd w:val="clear" w:color="auto" w:fill="FFFFFF"/>
        <w:tabs>
          <w:tab w:val="left" w:pos="3402"/>
        </w:tabs>
        <w:ind w:left="567" w:right="-3"/>
        <w:rPr>
          <w:color w:val="000000"/>
          <w:sz w:val="24"/>
          <w:szCs w:val="24"/>
          <w:lang w:eastAsia="cs-CZ"/>
        </w:rPr>
      </w:pPr>
      <w:r w:rsidRPr="00AC3FF5">
        <w:rPr>
          <w:color w:val="000000"/>
          <w:sz w:val="24"/>
          <w:szCs w:val="24"/>
          <w:lang w:eastAsia="cs-CZ"/>
        </w:rPr>
        <w:t>Sídlo:</w:t>
      </w:r>
      <w:r w:rsidRPr="00AC3FF5">
        <w:rPr>
          <w:color w:val="000000"/>
          <w:sz w:val="24"/>
          <w:szCs w:val="24"/>
          <w:lang w:eastAsia="cs-CZ"/>
        </w:rPr>
        <w:tab/>
      </w:r>
      <w:r w:rsidRPr="007643D3">
        <w:rPr>
          <w:sz w:val="24"/>
          <w:szCs w:val="24"/>
        </w:rPr>
        <w:t>SNP 519</w:t>
      </w:r>
      <w:r>
        <w:rPr>
          <w:sz w:val="24"/>
          <w:szCs w:val="24"/>
        </w:rPr>
        <w:t xml:space="preserve">, </w:t>
      </w:r>
      <w:r w:rsidRPr="007643D3">
        <w:rPr>
          <w:sz w:val="24"/>
          <w:szCs w:val="24"/>
        </w:rPr>
        <w:t>039 12 Turčianske Teplice</w:t>
      </w:r>
    </w:p>
    <w:p w:rsidR="001636A7" w:rsidRPr="00B21358" w:rsidRDefault="001636A7" w:rsidP="001636A7">
      <w:pPr>
        <w:shd w:val="clear" w:color="auto" w:fill="FFFFFF"/>
        <w:tabs>
          <w:tab w:val="left" w:pos="3402"/>
        </w:tabs>
        <w:ind w:left="3397" w:right="-3" w:hanging="2830"/>
        <w:rPr>
          <w:sz w:val="24"/>
          <w:szCs w:val="24"/>
        </w:rPr>
      </w:pPr>
      <w:r w:rsidRPr="00AC3FF5">
        <w:rPr>
          <w:color w:val="000000"/>
          <w:spacing w:val="-1"/>
          <w:sz w:val="24"/>
          <w:szCs w:val="24"/>
          <w:lang w:eastAsia="cs-CZ"/>
        </w:rPr>
        <w:t xml:space="preserve">V jeho mene konajúci:  </w:t>
      </w:r>
      <w:r w:rsidRPr="00AC3FF5">
        <w:rPr>
          <w:color w:val="000000"/>
          <w:spacing w:val="-1"/>
          <w:sz w:val="24"/>
          <w:szCs w:val="24"/>
          <w:lang w:eastAsia="cs-CZ"/>
        </w:rPr>
        <w:tab/>
      </w:r>
      <w:r w:rsidRPr="005C565D">
        <w:rPr>
          <w:sz w:val="24"/>
          <w:szCs w:val="24"/>
        </w:rPr>
        <w:t xml:space="preserve">Mgr. </w:t>
      </w:r>
      <w:hyperlink r:id="rId8" w:history="1">
        <w:r w:rsidRPr="005C565D">
          <w:rPr>
            <w:sz w:val="24"/>
            <w:szCs w:val="24"/>
          </w:rPr>
          <w:t>Radovan Horecký</w:t>
        </w:r>
      </w:hyperlink>
      <w:r w:rsidRPr="005C565D">
        <w:rPr>
          <w:sz w:val="24"/>
          <w:szCs w:val="24"/>
        </w:rPr>
        <w:t xml:space="preserve"> - predseda predstavenstva</w:t>
      </w:r>
      <w:r>
        <w:rPr>
          <w:sz w:val="24"/>
          <w:szCs w:val="24"/>
        </w:rPr>
        <w:t xml:space="preserve">, </w:t>
      </w:r>
      <w:r w:rsidRPr="005C565D">
        <w:rPr>
          <w:sz w:val="24"/>
          <w:szCs w:val="24"/>
        </w:rPr>
        <w:t xml:space="preserve">Ing. </w:t>
      </w:r>
      <w:hyperlink r:id="rId9" w:history="1">
        <w:r w:rsidRPr="005C565D">
          <w:rPr>
            <w:sz w:val="24"/>
            <w:szCs w:val="24"/>
          </w:rPr>
          <w:t xml:space="preserve">Zuzana </w:t>
        </w:r>
        <w:proofErr w:type="spellStart"/>
        <w:r w:rsidRPr="005C565D">
          <w:rPr>
            <w:sz w:val="24"/>
            <w:szCs w:val="24"/>
          </w:rPr>
          <w:t>Ďurinová</w:t>
        </w:r>
        <w:proofErr w:type="spellEnd"/>
      </w:hyperlink>
      <w:r w:rsidRPr="005C565D">
        <w:rPr>
          <w:sz w:val="24"/>
          <w:szCs w:val="24"/>
        </w:rPr>
        <w:t xml:space="preserve"> – člen predstavenstva</w:t>
      </w:r>
    </w:p>
    <w:p w:rsidR="001636A7" w:rsidRPr="00B21358" w:rsidRDefault="001636A7" w:rsidP="001636A7">
      <w:pPr>
        <w:tabs>
          <w:tab w:val="left" w:pos="3402"/>
        </w:tabs>
        <w:ind w:left="567"/>
        <w:rPr>
          <w:sz w:val="24"/>
          <w:szCs w:val="24"/>
        </w:rPr>
      </w:pPr>
      <w:r w:rsidRPr="00B21358">
        <w:rPr>
          <w:sz w:val="24"/>
          <w:szCs w:val="24"/>
        </w:rPr>
        <w:t xml:space="preserve">Oprávnený rokovať vo veciach: </w:t>
      </w:r>
      <w:r w:rsidRPr="00B21358">
        <w:rPr>
          <w:sz w:val="24"/>
          <w:szCs w:val="24"/>
        </w:rPr>
        <w:tab/>
      </w:r>
    </w:p>
    <w:p w:rsidR="001636A7" w:rsidRPr="008B3E30" w:rsidRDefault="001636A7" w:rsidP="001636A7">
      <w:pPr>
        <w:tabs>
          <w:tab w:val="left" w:pos="3402"/>
        </w:tabs>
        <w:ind w:left="567"/>
        <w:rPr>
          <w:sz w:val="24"/>
          <w:szCs w:val="24"/>
        </w:rPr>
      </w:pPr>
      <w:r w:rsidRPr="008B3E30">
        <w:rPr>
          <w:sz w:val="24"/>
          <w:szCs w:val="24"/>
        </w:rPr>
        <w:t xml:space="preserve">a) zmluvných          </w:t>
      </w:r>
      <w:r w:rsidRPr="008B3E30">
        <w:rPr>
          <w:sz w:val="24"/>
          <w:szCs w:val="24"/>
        </w:rPr>
        <w:tab/>
        <w:t xml:space="preserve">Ing. Zuzana </w:t>
      </w:r>
      <w:proofErr w:type="spellStart"/>
      <w:r w:rsidRPr="008B3E30">
        <w:rPr>
          <w:sz w:val="24"/>
          <w:szCs w:val="24"/>
        </w:rPr>
        <w:t>Ďurinová</w:t>
      </w:r>
      <w:proofErr w:type="spellEnd"/>
      <w:r w:rsidRPr="008B3E30">
        <w:rPr>
          <w:sz w:val="24"/>
          <w:szCs w:val="24"/>
        </w:rPr>
        <w:t xml:space="preserve">, </w:t>
      </w:r>
      <w:hyperlink r:id="rId10" w:tgtFrame="_blank" w:history="1">
        <w:r w:rsidRPr="008B3E30">
          <w:rPr>
            <w:sz w:val="24"/>
            <w:szCs w:val="24"/>
          </w:rPr>
          <w:t>durinova@therme.sk</w:t>
        </w:r>
      </w:hyperlink>
      <w:r w:rsidRPr="008B3E30">
        <w:rPr>
          <w:sz w:val="24"/>
          <w:szCs w:val="24"/>
        </w:rPr>
        <w:t>, 0905 916 383</w:t>
      </w:r>
    </w:p>
    <w:p w:rsidR="001636A7" w:rsidRPr="00AC3FF5" w:rsidRDefault="001636A7" w:rsidP="001636A7">
      <w:pPr>
        <w:shd w:val="clear" w:color="auto" w:fill="FFFFFF"/>
        <w:tabs>
          <w:tab w:val="left" w:pos="3402"/>
        </w:tabs>
        <w:ind w:left="567" w:right="-3"/>
        <w:rPr>
          <w:sz w:val="24"/>
          <w:szCs w:val="24"/>
        </w:rPr>
      </w:pPr>
      <w:r w:rsidRPr="008B3E30">
        <w:rPr>
          <w:sz w:val="24"/>
          <w:szCs w:val="24"/>
        </w:rPr>
        <w:t>b) technických</w:t>
      </w:r>
      <w:r w:rsidRPr="00AC3FF5">
        <w:rPr>
          <w:sz w:val="24"/>
          <w:szCs w:val="24"/>
        </w:rPr>
        <w:t xml:space="preserve">        </w:t>
      </w:r>
      <w:r w:rsidRPr="00AC3FF5">
        <w:rPr>
          <w:sz w:val="24"/>
          <w:szCs w:val="24"/>
        </w:rPr>
        <w:tab/>
      </w:r>
      <w:r w:rsidRPr="008B3E30">
        <w:rPr>
          <w:sz w:val="24"/>
          <w:szCs w:val="24"/>
        </w:rPr>
        <w:t xml:space="preserve">Pavol Vetrák, </w:t>
      </w:r>
      <w:hyperlink r:id="rId11" w:tgtFrame="_blank" w:history="1">
        <w:r w:rsidRPr="008B3E30">
          <w:rPr>
            <w:sz w:val="24"/>
            <w:szCs w:val="24"/>
          </w:rPr>
          <w:t>vetrak@therme.sk</w:t>
        </w:r>
      </w:hyperlink>
      <w:r w:rsidRPr="008B3E30">
        <w:rPr>
          <w:sz w:val="24"/>
          <w:szCs w:val="24"/>
        </w:rPr>
        <w:t>, 0918 462 909</w:t>
      </w:r>
    </w:p>
    <w:p w:rsidR="001636A7" w:rsidRPr="00AC3FF5" w:rsidRDefault="001636A7" w:rsidP="001636A7">
      <w:pPr>
        <w:tabs>
          <w:tab w:val="left" w:pos="3402"/>
        </w:tabs>
        <w:ind w:left="567"/>
        <w:jc w:val="both"/>
        <w:rPr>
          <w:sz w:val="24"/>
          <w:szCs w:val="24"/>
        </w:rPr>
      </w:pPr>
      <w:r w:rsidRPr="00AC3FF5">
        <w:rPr>
          <w:sz w:val="24"/>
          <w:szCs w:val="24"/>
        </w:rPr>
        <w:t xml:space="preserve">IČO:                         </w:t>
      </w:r>
      <w:r w:rsidRPr="00AC3FF5">
        <w:rPr>
          <w:sz w:val="24"/>
          <w:szCs w:val="24"/>
        </w:rPr>
        <w:tab/>
      </w:r>
      <w:r>
        <w:rPr>
          <w:sz w:val="24"/>
          <w:szCs w:val="24"/>
        </w:rPr>
        <w:t>31642322</w:t>
      </w:r>
    </w:p>
    <w:p w:rsidR="001636A7" w:rsidRPr="0025699D" w:rsidRDefault="001636A7" w:rsidP="001636A7">
      <w:pPr>
        <w:tabs>
          <w:tab w:val="left" w:pos="3402"/>
          <w:tab w:val="left" w:pos="3828"/>
          <w:tab w:val="right" w:leader="dot" w:pos="10080"/>
        </w:tabs>
        <w:ind w:left="567"/>
        <w:jc w:val="both"/>
        <w:rPr>
          <w:sz w:val="24"/>
          <w:szCs w:val="24"/>
        </w:rPr>
      </w:pPr>
      <w:r>
        <w:rPr>
          <w:sz w:val="24"/>
          <w:szCs w:val="24"/>
        </w:rPr>
        <w:t>IČ DPH:</w:t>
      </w:r>
      <w:r>
        <w:rPr>
          <w:sz w:val="24"/>
          <w:szCs w:val="24"/>
        </w:rPr>
        <w:tab/>
      </w:r>
      <w:r w:rsidRPr="0025699D">
        <w:rPr>
          <w:sz w:val="24"/>
          <w:szCs w:val="24"/>
        </w:rPr>
        <w:t>SK2020435857</w:t>
      </w:r>
    </w:p>
    <w:p w:rsidR="001636A7" w:rsidRPr="008B3E30" w:rsidRDefault="001636A7" w:rsidP="001636A7">
      <w:pPr>
        <w:shd w:val="clear" w:color="auto" w:fill="FFFFFF"/>
        <w:tabs>
          <w:tab w:val="left" w:pos="3402"/>
        </w:tabs>
        <w:ind w:left="567" w:right="-3"/>
        <w:rPr>
          <w:sz w:val="24"/>
          <w:szCs w:val="24"/>
        </w:rPr>
      </w:pPr>
      <w:r w:rsidRPr="00B21358">
        <w:rPr>
          <w:sz w:val="24"/>
          <w:szCs w:val="24"/>
        </w:rPr>
        <w:t xml:space="preserve">Bankové spojenie:    </w:t>
      </w:r>
      <w:r w:rsidRPr="00B21358">
        <w:rPr>
          <w:sz w:val="24"/>
          <w:szCs w:val="24"/>
        </w:rPr>
        <w:tab/>
      </w:r>
      <w:r w:rsidRPr="008B3E30">
        <w:rPr>
          <w:sz w:val="24"/>
          <w:szCs w:val="24"/>
        </w:rPr>
        <w:t xml:space="preserve">UniCredit Bank </w:t>
      </w:r>
      <w:proofErr w:type="spellStart"/>
      <w:r w:rsidRPr="008B3E30">
        <w:rPr>
          <w:sz w:val="24"/>
          <w:szCs w:val="24"/>
        </w:rPr>
        <w:t>Czech</w:t>
      </w:r>
      <w:proofErr w:type="spellEnd"/>
      <w:r w:rsidRPr="008B3E30">
        <w:rPr>
          <w:sz w:val="24"/>
          <w:szCs w:val="24"/>
        </w:rPr>
        <w:t xml:space="preserve"> </w:t>
      </w:r>
      <w:proofErr w:type="spellStart"/>
      <w:r w:rsidRPr="008B3E30">
        <w:rPr>
          <w:sz w:val="24"/>
          <w:szCs w:val="24"/>
        </w:rPr>
        <w:t>Republic</w:t>
      </w:r>
      <w:proofErr w:type="spellEnd"/>
      <w:r w:rsidRPr="008B3E30">
        <w:rPr>
          <w:sz w:val="24"/>
          <w:szCs w:val="24"/>
        </w:rPr>
        <w:t xml:space="preserve"> and Slovakia, </w:t>
      </w:r>
      <w:proofErr w:type="spellStart"/>
      <w:r w:rsidRPr="008B3E30">
        <w:rPr>
          <w:sz w:val="24"/>
          <w:szCs w:val="24"/>
        </w:rPr>
        <w:t>a.s</w:t>
      </w:r>
      <w:proofErr w:type="spellEnd"/>
      <w:r w:rsidRPr="008B3E30">
        <w:rPr>
          <w:sz w:val="24"/>
          <w:szCs w:val="24"/>
        </w:rPr>
        <w:t>.</w:t>
      </w:r>
    </w:p>
    <w:p w:rsidR="001636A7" w:rsidRPr="00C640C3" w:rsidRDefault="001636A7" w:rsidP="001636A7">
      <w:pPr>
        <w:shd w:val="clear" w:color="auto" w:fill="FFFFFF"/>
        <w:tabs>
          <w:tab w:val="left" w:pos="3402"/>
        </w:tabs>
        <w:ind w:left="567" w:right="-3"/>
        <w:rPr>
          <w:sz w:val="24"/>
          <w:szCs w:val="24"/>
        </w:rPr>
      </w:pPr>
      <w:r w:rsidRPr="008B3E30">
        <w:rPr>
          <w:sz w:val="24"/>
          <w:szCs w:val="24"/>
        </w:rPr>
        <w:t xml:space="preserve">IBAN: </w:t>
      </w:r>
      <w:r w:rsidRPr="008B3E30">
        <w:rPr>
          <w:sz w:val="24"/>
          <w:szCs w:val="24"/>
        </w:rPr>
        <w:tab/>
        <w:t>SK86 1111 0000 0010 7413 0005</w:t>
      </w:r>
    </w:p>
    <w:p w:rsidR="001636A7" w:rsidRPr="00AC3FF5" w:rsidRDefault="001636A7" w:rsidP="001636A7">
      <w:pPr>
        <w:tabs>
          <w:tab w:val="left" w:pos="3402"/>
        </w:tabs>
        <w:ind w:left="567"/>
        <w:rPr>
          <w:sz w:val="24"/>
          <w:szCs w:val="24"/>
        </w:rPr>
      </w:pPr>
      <w:r w:rsidRPr="00AC3FF5">
        <w:rPr>
          <w:sz w:val="24"/>
          <w:szCs w:val="24"/>
        </w:rPr>
        <w:t xml:space="preserve">Číslo telefónu: </w:t>
      </w:r>
      <w:r w:rsidRPr="00AC3FF5">
        <w:rPr>
          <w:sz w:val="24"/>
          <w:szCs w:val="24"/>
        </w:rPr>
        <w:tab/>
      </w:r>
      <w:r w:rsidRPr="00C640C3">
        <w:rPr>
          <w:sz w:val="24"/>
          <w:szCs w:val="24"/>
        </w:rPr>
        <w:t>+421-43-4913 000</w:t>
      </w:r>
    </w:p>
    <w:p w:rsidR="001636A7" w:rsidRPr="00AC3FF5" w:rsidRDefault="001636A7" w:rsidP="001636A7">
      <w:pPr>
        <w:shd w:val="clear" w:color="auto" w:fill="FFFFFF"/>
        <w:tabs>
          <w:tab w:val="left" w:pos="3402"/>
        </w:tabs>
        <w:ind w:left="567" w:right="-3"/>
        <w:rPr>
          <w:sz w:val="24"/>
          <w:szCs w:val="24"/>
        </w:rPr>
      </w:pPr>
      <w:r w:rsidRPr="00AC3FF5">
        <w:rPr>
          <w:sz w:val="24"/>
          <w:szCs w:val="24"/>
        </w:rPr>
        <w:t xml:space="preserve">Číslo faxu/mail:               </w:t>
      </w:r>
      <w:r w:rsidRPr="00AC3FF5">
        <w:rPr>
          <w:sz w:val="24"/>
          <w:szCs w:val="24"/>
        </w:rPr>
        <w:tab/>
      </w:r>
      <w:hyperlink r:id="rId12" w:history="1">
        <w:hyperlink r:id="rId13" w:history="1">
          <w:r w:rsidRPr="00C640C3">
            <w:rPr>
              <w:sz w:val="24"/>
              <w:szCs w:val="24"/>
            </w:rPr>
            <w:t>www.therme.sk</w:t>
          </w:r>
        </w:hyperlink>
        <w:r w:rsidRPr="00AC3FF5">
          <w:rPr>
            <w:sz w:val="24"/>
            <w:szCs w:val="24"/>
          </w:rPr>
          <w:t xml:space="preserve"> </w:t>
        </w:r>
      </w:hyperlink>
    </w:p>
    <w:p w:rsidR="001636A7" w:rsidRDefault="001636A7" w:rsidP="001636A7">
      <w:pPr>
        <w:tabs>
          <w:tab w:val="left" w:pos="3402"/>
        </w:tabs>
        <w:ind w:left="567"/>
        <w:rPr>
          <w:i/>
          <w:sz w:val="24"/>
          <w:szCs w:val="24"/>
        </w:rPr>
      </w:pPr>
    </w:p>
    <w:p w:rsidR="001636A7" w:rsidRPr="00AC3FF5" w:rsidRDefault="001636A7" w:rsidP="001636A7">
      <w:pPr>
        <w:tabs>
          <w:tab w:val="left" w:pos="3402"/>
        </w:tabs>
        <w:ind w:left="567"/>
        <w:rPr>
          <w:i/>
          <w:sz w:val="24"/>
          <w:szCs w:val="24"/>
        </w:rPr>
      </w:pPr>
      <w:r w:rsidRPr="00AC3FF5">
        <w:rPr>
          <w:i/>
          <w:sz w:val="24"/>
          <w:szCs w:val="24"/>
        </w:rPr>
        <w:t>(ďalej len „objednávateľ“)</w:t>
      </w:r>
    </w:p>
    <w:p w:rsidR="001636A7" w:rsidRPr="00AC3FF5" w:rsidRDefault="001636A7" w:rsidP="001636A7">
      <w:pPr>
        <w:ind w:left="284" w:firstLine="424"/>
        <w:rPr>
          <w:i/>
          <w:color w:val="000000"/>
          <w:sz w:val="24"/>
          <w:szCs w:val="24"/>
        </w:rPr>
      </w:pPr>
    </w:p>
    <w:p w:rsidR="001636A7" w:rsidRPr="00AC3FF5" w:rsidRDefault="001636A7" w:rsidP="001636A7">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1636A7" w:rsidRPr="00AC3FF5" w:rsidRDefault="001636A7" w:rsidP="001636A7">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1636A7" w:rsidRPr="00AC3FF5" w:rsidRDefault="001636A7" w:rsidP="001636A7">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1636A7" w:rsidRDefault="001636A7" w:rsidP="001636A7">
      <w:pPr>
        <w:tabs>
          <w:tab w:val="left" w:pos="3402"/>
        </w:tabs>
        <w:ind w:left="567"/>
        <w:rPr>
          <w:i/>
          <w:color w:val="000000"/>
          <w:sz w:val="24"/>
          <w:szCs w:val="24"/>
        </w:rPr>
      </w:pPr>
    </w:p>
    <w:p w:rsidR="001636A7" w:rsidRPr="00AC3FF5" w:rsidRDefault="001636A7" w:rsidP="001636A7">
      <w:pPr>
        <w:tabs>
          <w:tab w:val="left" w:pos="3402"/>
        </w:tabs>
        <w:ind w:left="567"/>
        <w:rPr>
          <w:i/>
          <w:color w:val="000000"/>
          <w:sz w:val="24"/>
          <w:szCs w:val="24"/>
        </w:rPr>
      </w:pPr>
      <w:r w:rsidRPr="00AC3FF5">
        <w:rPr>
          <w:i/>
          <w:color w:val="000000"/>
          <w:sz w:val="24"/>
          <w:szCs w:val="24"/>
        </w:rPr>
        <w:t>(ďalej len „zhotoviteľ“)</w:t>
      </w:r>
    </w:p>
    <w:p w:rsidR="001636A7" w:rsidRPr="00AC3FF5" w:rsidRDefault="001636A7" w:rsidP="001636A7">
      <w:pPr>
        <w:ind w:left="284"/>
        <w:rPr>
          <w:b/>
          <w:color w:val="000000"/>
          <w:sz w:val="24"/>
          <w:szCs w:val="24"/>
        </w:rPr>
      </w:pPr>
    </w:p>
    <w:p w:rsidR="004E79B3" w:rsidRDefault="004E79B3" w:rsidP="004E79B3">
      <w:pPr>
        <w:rPr>
          <w:sz w:val="24"/>
          <w:szCs w:val="24"/>
        </w:rPr>
      </w:pPr>
    </w:p>
    <w:p w:rsidR="004E79B3" w:rsidRDefault="004E79B3" w:rsidP="004E79B3">
      <w:pPr>
        <w:tabs>
          <w:tab w:val="left" w:pos="5780"/>
        </w:tabs>
        <w:rPr>
          <w:sz w:val="24"/>
          <w:szCs w:val="24"/>
        </w:rPr>
      </w:pPr>
      <w:r>
        <w:rPr>
          <w:sz w:val="24"/>
          <w:szCs w:val="24"/>
        </w:rPr>
        <w:tab/>
      </w:r>
    </w:p>
    <w:p w:rsidR="001636A7" w:rsidRPr="00AC3FF5" w:rsidRDefault="001636A7" w:rsidP="001636A7">
      <w:pPr>
        <w:jc w:val="center"/>
        <w:rPr>
          <w:b/>
          <w:color w:val="000000"/>
          <w:sz w:val="24"/>
          <w:szCs w:val="24"/>
        </w:rPr>
      </w:pPr>
      <w:r w:rsidRPr="00AC3FF5">
        <w:rPr>
          <w:b/>
          <w:color w:val="000000"/>
          <w:sz w:val="24"/>
          <w:szCs w:val="24"/>
        </w:rPr>
        <w:t>Článok  2</w:t>
      </w:r>
    </w:p>
    <w:p w:rsidR="001636A7" w:rsidRPr="00AC3FF5" w:rsidRDefault="001636A7" w:rsidP="001636A7">
      <w:pPr>
        <w:ind w:left="240"/>
        <w:jc w:val="center"/>
        <w:rPr>
          <w:b/>
          <w:color w:val="000000"/>
          <w:sz w:val="24"/>
          <w:szCs w:val="24"/>
        </w:rPr>
      </w:pPr>
      <w:r w:rsidRPr="00AC3FF5">
        <w:rPr>
          <w:b/>
          <w:color w:val="000000"/>
          <w:sz w:val="24"/>
          <w:szCs w:val="24"/>
        </w:rPr>
        <w:t>Východiskové podklady a údaje</w:t>
      </w:r>
    </w:p>
    <w:p w:rsidR="001636A7" w:rsidRPr="00AC3FF5" w:rsidRDefault="001636A7" w:rsidP="001636A7">
      <w:pPr>
        <w:ind w:left="240"/>
        <w:rPr>
          <w:color w:val="000000"/>
          <w:sz w:val="24"/>
          <w:szCs w:val="24"/>
        </w:rPr>
      </w:pPr>
    </w:p>
    <w:p w:rsidR="001636A7" w:rsidRPr="00AC3FF5" w:rsidRDefault="001636A7" w:rsidP="001636A7">
      <w:pPr>
        <w:ind w:left="240"/>
        <w:rPr>
          <w:color w:val="000000"/>
          <w:sz w:val="24"/>
          <w:szCs w:val="24"/>
        </w:rPr>
      </w:pPr>
      <w:r w:rsidRPr="00AC3FF5">
        <w:rPr>
          <w:color w:val="000000"/>
          <w:sz w:val="24"/>
          <w:szCs w:val="24"/>
        </w:rPr>
        <w:t>Podkladom pre spracovanie tejto zmluvy sú:</w:t>
      </w:r>
    </w:p>
    <w:p w:rsidR="001636A7" w:rsidRPr="00AC3FF5" w:rsidRDefault="001636A7" w:rsidP="001636A7">
      <w:pPr>
        <w:ind w:left="240"/>
        <w:rPr>
          <w:color w:val="000000"/>
          <w:sz w:val="24"/>
          <w:szCs w:val="24"/>
        </w:rPr>
      </w:pPr>
    </w:p>
    <w:p w:rsidR="001636A7" w:rsidRDefault="001636A7" w:rsidP="001636A7">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916DF5">
        <w:rPr>
          <w:sz w:val="24"/>
          <w:szCs w:val="24"/>
        </w:rPr>
        <w:t>174/2019</w:t>
      </w:r>
      <w:r>
        <w:rPr>
          <w:sz w:val="24"/>
          <w:szCs w:val="24"/>
        </w:rPr>
        <w:t xml:space="preserve"> </w:t>
      </w:r>
      <w:r w:rsidRPr="00162427">
        <w:rPr>
          <w:sz w:val="24"/>
          <w:szCs w:val="24"/>
        </w:rPr>
        <w:t>dňa</w:t>
      </w:r>
      <w:r>
        <w:rPr>
          <w:sz w:val="24"/>
          <w:szCs w:val="24"/>
        </w:rPr>
        <w:t xml:space="preserve"> </w:t>
      </w:r>
      <w:r w:rsidRPr="00916DF5">
        <w:rPr>
          <w:sz w:val="24"/>
          <w:szCs w:val="24"/>
        </w:rPr>
        <w:t>28.08.2019</w:t>
      </w:r>
      <w:r w:rsidRPr="00162427">
        <w:rPr>
          <w:sz w:val="24"/>
          <w:szCs w:val="24"/>
        </w:rPr>
        <w:t>pod značkou</w:t>
      </w:r>
      <w:r>
        <w:rPr>
          <w:sz w:val="24"/>
          <w:szCs w:val="24"/>
        </w:rPr>
        <w:t xml:space="preserve"> </w:t>
      </w:r>
      <w:r w:rsidRPr="00916DF5">
        <w:rPr>
          <w:sz w:val="24"/>
          <w:szCs w:val="24"/>
        </w:rPr>
        <w:t>28.08.2019</w:t>
      </w:r>
      <w:r>
        <w:rPr>
          <w:sz w:val="24"/>
          <w:szCs w:val="24"/>
        </w:rPr>
        <w:t>.</w:t>
      </w:r>
    </w:p>
    <w:p w:rsidR="001636A7" w:rsidRPr="00162427" w:rsidRDefault="001636A7" w:rsidP="001636A7">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v digitálnej forme, podľa ktorej sa  budú stavebné práce vykonávať</w:t>
      </w:r>
      <w:r>
        <w:rPr>
          <w:sz w:val="24"/>
          <w:szCs w:val="24"/>
        </w:rPr>
        <w:t xml:space="preserve"> a technická špecifikácia zdrojov tepla</w:t>
      </w:r>
      <w:r w:rsidRPr="00162427">
        <w:rPr>
          <w:sz w:val="24"/>
          <w:szCs w:val="24"/>
        </w:rPr>
        <w:t>.</w:t>
      </w:r>
    </w:p>
    <w:p w:rsidR="001636A7" w:rsidRDefault="001636A7" w:rsidP="001636A7">
      <w:pPr>
        <w:tabs>
          <w:tab w:val="left" w:pos="601"/>
        </w:tabs>
        <w:suppressAutoHyphens/>
        <w:ind w:left="595"/>
        <w:jc w:val="both"/>
        <w:rPr>
          <w:color w:val="000000"/>
          <w:sz w:val="24"/>
          <w:szCs w:val="24"/>
        </w:rPr>
      </w:pPr>
    </w:p>
    <w:p w:rsidR="001636A7" w:rsidRDefault="001636A7" w:rsidP="001636A7">
      <w:pPr>
        <w:ind w:left="240"/>
        <w:jc w:val="center"/>
        <w:rPr>
          <w:rFonts w:ascii="Tahoma" w:eastAsiaTheme="minorHAnsi" w:hAnsi="Tahoma" w:cs="Tahoma"/>
          <w:color w:val="000000"/>
          <w:sz w:val="18"/>
          <w:szCs w:val="18"/>
        </w:rPr>
      </w:pPr>
    </w:p>
    <w:p w:rsidR="001636A7" w:rsidRPr="00AC3FF5" w:rsidRDefault="004E79B3" w:rsidP="001636A7">
      <w:pPr>
        <w:ind w:left="240"/>
        <w:jc w:val="center"/>
        <w:rPr>
          <w:b/>
          <w:color w:val="000000"/>
          <w:sz w:val="24"/>
          <w:szCs w:val="24"/>
        </w:rPr>
      </w:pPr>
      <w:r>
        <w:rPr>
          <w:b/>
          <w:color w:val="000000"/>
          <w:sz w:val="24"/>
          <w:szCs w:val="24"/>
        </w:rPr>
        <w:br w:type="column"/>
      </w:r>
      <w:r w:rsidR="001636A7" w:rsidRPr="00AC3FF5">
        <w:rPr>
          <w:b/>
          <w:color w:val="000000"/>
          <w:sz w:val="24"/>
          <w:szCs w:val="24"/>
        </w:rPr>
        <w:lastRenderedPageBreak/>
        <w:t>Článok  3</w:t>
      </w:r>
    </w:p>
    <w:p w:rsidR="001636A7" w:rsidRPr="00AC3FF5" w:rsidRDefault="001636A7" w:rsidP="001636A7">
      <w:pPr>
        <w:jc w:val="center"/>
        <w:rPr>
          <w:b/>
          <w:color w:val="000000"/>
          <w:sz w:val="24"/>
          <w:szCs w:val="24"/>
        </w:rPr>
      </w:pPr>
      <w:r w:rsidRPr="00AC3FF5">
        <w:rPr>
          <w:b/>
          <w:color w:val="000000"/>
          <w:sz w:val="24"/>
          <w:szCs w:val="24"/>
        </w:rPr>
        <w:t>Predmet zmluvy</w:t>
      </w:r>
    </w:p>
    <w:p w:rsidR="001636A7" w:rsidRPr="00AC3FF5" w:rsidRDefault="001636A7" w:rsidP="001636A7">
      <w:pPr>
        <w:jc w:val="center"/>
        <w:rPr>
          <w:b/>
          <w:color w:val="000000"/>
          <w:sz w:val="24"/>
          <w:szCs w:val="24"/>
        </w:rPr>
      </w:pPr>
    </w:p>
    <w:p w:rsidR="001636A7" w:rsidRPr="00AC3FF5" w:rsidRDefault="001636A7" w:rsidP="001636A7">
      <w:pPr>
        <w:numPr>
          <w:ilvl w:val="0"/>
          <w:numId w:val="41"/>
        </w:numPr>
        <w:suppressAutoHyphens/>
        <w:jc w:val="both"/>
        <w:rPr>
          <w:sz w:val="24"/>
          <w:szCs w:val="24"/>
        </w:rPr>
      </w:pPr>
      <w:r w:rsidRPr="00AC3FF5">
        <w:rPr>
          <w:sz w:val="24"/>
          <w:szCs w:val="24"/>
        </w:rPr>
        <w:t>Zhotoviteľ sa zaväzuje vykonať pre objednávateľa kompletné zabezpečenie prác na stavbe v rozsah</w:t>
      </w:r>
      <w:r>
        <w:rPr>
          <w:sz w:val="24"/>
          <w:szCs w:val="24"/>
        </w:rPr>
        <w:t xml:space="preserve">u podľa článku 2 tejto zmluvy, </w:t>
      </w:r>
      <w:r w:rsidRPr="00AC3FF5">
        <w:rPr>
          <w:sz w:val="24"/>
          <w:szCs w:val="24"/>
        </w:rPr>
        <w:t xml:space="preserve">prílohy č. 1 </w:t>
      </w:r>
      <w:r w:rsidRPr="00AC3FF5">
        <w:rPr>
          <w:b/>
          <w:sz w:val="24"/>
          <w:szCs w:val="24"/>
        </w:rPr>
        <w:t>ocenený výkaz výmer</w:t>
      </w:r>
      <w:r>
        <w:rPr>
          <w:b/>
          <w:sz w:val="24"/>
          <w:szCs w:val="24"/>
        </w:rPr>
        <w:t xml:space="preserve"> </w:t>
      </w:r>
      <w:r w:rsidRPr="00D0688C">
        <w:rPr>
          <w:sz w:val="24"/>
          <w:szCs w:val="24"/>
        </w:rPr>
        <w:t xml:space="preserve">a prílohy č. 3 </w:t>
      </w:r>
      <w:r w:rsidRPr="00D0688C">
        <w:rPr>
          <w:b/>
          <w:sz w:val="24"/>
          <w:szCs w:val="24"/>
        </w:rPr>
        <w:t>technická špecifikácia zdrojov tepla</w:t>
      </w:r>
      <w:r w:rsidRPr="00AC3FF5">
        <w:rPr>
          <w:sz w:val="24"/>
          <w:szCs w:val="24"/>
        </w:rPr>
        <w:t>.</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1636A7" w:rsidRPr="00AC3FF5" w:rsidRDefault="001636A7" w:rsidP="001636A7">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1636A7" w:rsidRPr="00AC3FF5" w:rsidRDefault="001636A7" w:rsidP="001636A7">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Pr>
          <w:sz w:val="24"/>
          <w:szCs w:val="24"/>
        </w:rPr>
        <w:t>dotácie, ak to poskytovateľ dotácie vyžaduje</w:t>
      </w:r>
      <w:r w:rsidRPr="00AC3FF5">
        <w:rPr>
          <w:color w:val="000000"/>
          <w:sz w:val="24"/>
          <w:szCs w:val="24"/>
        </w:rPr>
        <w:t>.</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1636A7" w:rsidRPr="00AC3FF5" w:rsidRDefault="001636A7" w:rsidP="001636A7">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1636A7" w:rsidRPr="00AC3FF5" w:rsidRDefault="001636A7" w:rsidP="001636A7">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4</w:t>
      </w:r>
    </w:p>
    <w:p w:rsidR="001636A7" w:rsidRPr="00AC3FF5" w:rsidRDefault="001636A7" w:rsidP="001636A7">
      <w:pPr>
        <w:jc w:val="center"/>
        <w:rPr>
          <w:b/>
          <w:color w:val="000000"/>
          <w:sz w:val="24"/>
          <w:szCs w:val="24"/>
        </w:rPr>
      </w:pPr>
      <w:r w:rsidRPr="00AC3FF5">
        <w:rPr>
          <w:b/>
          <w:color w:val="000000"/>
          <w:sz w:val="24"/>
          <w:szCs w:val="24"/>
        </w:rPr>
        <w:t>Lehota a miesto plnenia</w:t>
      </w:r>
    </w:p>
    <w:p w:rsidR="001636A7" w:rsidRPr="00AC3FF5" w:rsidRDefault="001636A7" w:rsidP="001636A7">
      <w:pPr>
        <w:ind w:left="709" w:hanging="425"/>
        <w:jc w:val="both"/>
        <w:rPr>
          <w:color w:val="000000"/>
          <w:sz w:val="24"/>
          <w:szCs w:val="24"/>
        </w:rPr>
      </w:pP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1636A7" w:rsidRPr="00AC3FF5" w:rsidRDefault="001636A7" w:rsidP="001636A7">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1636A7" w:rsidRPr="00AC3FF5" w:rsidRDefault="001636A7" w:rsidP="001636A7">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1636A7" w:rsidRPr="00AC3FF5" w:rsidRDefault="001636A7" w:rsidP="001636A7">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12</w:t>
      </w:r>
      <w:r w:rsidRPr="00AC3FF5">
        <w:rPr>
          <w:rFonts w:eastAsia="Batang"/>
          <w:sz w:val="24"/>
          <w:szCs w:val="24"/>
          <w:lang w:bidi="he-IL"/>
        </w:rPr>
        <w:t xml:space="preserve"> mesiacov odo dňa odovzdania a prevzatia  staveniska. </w:t>
      </w:r>
    </w:p>
    <w:p w:rsidR="001636A7" w:rsidRPr="00AC3FF5" w:rsidRDefault="001636A7" w:rsidP="001636A7">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proofErr w:type="spellStart"/>
      <w:r w:rsidRPr="00B548D9">
        <w:rPr>
          <w:rFonts w:eastAsia="Arial Narrow"/>
          <w:sz w:val="24"/>
          <w:szCs w:val="24"/>
        </w:rPr>
        <w:t>k.ú</w:t>
      </w:r>
      <w:proofErr w:type="spellEnd"/>
      <w:r w:rsidRPr="00B548D9">
        <w:rPr>
          <w:rFonts w:eastAsia="Arial Narrow"/>
          <w:sz w:val="24"/>
          <w:szCs w:val="24"/>
        </w:rPr>
        <w:t xml:space="preserve">. Turčianske Teplice, </w:t>
      </w:r>
      <w:proofErr w:type="spellStart"/>
      <w:r w:rsidRPr="00B548D9">
        <w:rPr>
          <w:rFonts w:eastAsia="Arial Narrow"/>
          <w:sz w:val="24"/>
          <w:szCs w:val="24"/>
        </w:rPr>
        <w:t>parc</w:t>
      </w:r>
      <w:proofErr w:type="spellEnd"/>
      <w:r w:rsidRPr="00B548D9">
        <w:rPr>
          <w:rFonts w:eastAsia="Arial Narrow"/>
          <w:sz w:val="24"/>
          <w:szCs w:val="24"/>
        </w:rPr>
        <w:t xml:space="preserve">. </w:t>
      </w:r>
      <w:r>
        <w:rPr>
          <w:rFonts w:eastAsia="Arial Narrow"/>
          <w:sz w:val="24"/>
          <w:szCs w:val="24"/>
        </w:rPr>
        <w:t xml:space="preserve">č.: </w:t>
      </w:r>
      <w:r w:rsidRPr="00B548D9">
        <w:rPr>
          <w:rFonts w:eastAsia="Arial Narrow"/>
          <w:sz w:val="24"/>
          <w:szCs w:val="24"/>
        </w:rPr>
        <w:t>C-KN 451/5</w:t>
      </w:r>
      <w:r>
        <w:rPr>
          <w:rFonts w:eastAsia="Arial Narrow"/>
          <w:sz w:val="24"/>
          <w:szCs w:val="24"/>
        </w:rPr>
        <w:t>,</w:t>
      </w:r>
      <w:r w:rsidRPr="00B548D9">
        <w:rPr>
          <w:rFonts w:eastAsia="Arial Narrow"/>
          <w:sz w:val="24"/>
          <w:szCs w:val="24"/>
        </w:rPr>
        <w:t> </w:t>
      </w:r>
      <w:r>
        <w:rPr>
          <w:rFonts w:eastAsia="Arial Narrow"/>
          <w:sz w:val="24"/>
          <w:szCs w:val="24"/>
        </w:rPr>
        <w:t>C-KN </w:t>
      </w:r>
      <w:r w:rsidRPr="00B548D9">
        <w:rPr>
          <w:rFonts w:eastAsia="Arial Narrow"/>
          <w:sz w:val="24"/>
          <w:szCs w:val="24"/>
        </w:rPr>
        <w:t>625/1</w:t>
      </w:r>
      <w:r>
        <w:rPr>
          <w:rFonts w:eastAsia="Arial Narrow"/>
          <w:sz w:val="24"/>
          <w:szCs w:val="24"/>
        </w:rPr>
        <w:t>,</w:t>
      </w:r>
      <w:r w:rsidRPr="00B548D9">
        <w:rPr>
          <w:rFonts w:eastAsia="Arial Narrow"/>
          <w:sz w:val="24"/>
          <w:szCs w:val="24"/>
        </w:rPr>
        <w:t xml:space="preserve"> C-KN 656/1, </w:t>
      </w:r>
      <w:r>
        <w:rPr>
          <w:rFonts w:eastAsia="Arial Narrow"/>
          <w:sz w:val="24"/>
          <w:szCs w:val="24"/>
        </w:rPr>
        <w:t>C-KN </w:t>
      </w:r>
      <w:r w:rsidRPr="00B548D9">
        <w:rPr>
          <w:rFonts w:eastAsia="Arial Narrow"/>
          <w:sz w:val="24"/>
          <w:szCs w:val="24"/>
        </w:rPr>
        <w:t>656/8</w:t>
      </w:r>
      <w:r>
        <w:rPr>
          <w:rFonts w:eastAsia="Arial Narrow"/>
          <w:sz w:val="24"/>
          <w:szCs w:val="24"/>
        </w:rPr>
        <w:t>.</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Dohodnuté termíny sú termíny konečné a záväzné.</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w:t>
      </w:r>
      <w:r w:rsidRPr="00AC3FF5">
        <w:rPr>
          <w:rFonts w:eastAsia="Batang"/>
          <w:sz w:val="24"/>
          <w:szCs w:val="24"/>
          <w:lang w:bidi="he-IL"/>
        </w:rPr>
        <w:lastRenderedPageBreak/>
        <w:t>strany dohodnú úpravu zmluvných vzťahov v termínovej časti, formou uzatvorenia písomného dodatku k tejto zmluve.</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1636A7" w:rsidRPr="00AC3FF5" w:rsidRDefault="001636A7" w:rsidP="001636A7">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AC3FF5">
        <w:rPr>
          <w:rFonts w:eastAsia="Batang"/>
          <w:sz w:val="24"/>
          <w:szCs w:val="24"/>
          <w:lang w:bidi="he-IL"/>
        </w:rPr>
        <w:t>vadný</w:t>
      </w:r>
      <w:proofErr w:type="spellEnd"/>
      <w:r w:rsidRPr="00AC3FF5">
        <w:rPr>
          <w:rFonts w:eastAsia="Batang"/>
          <w:sz w:val="24"/>
          <w:szCs w:val="24"/>
          <w:lang w:bidi="he-IL"/>
        </w:rPr>
        <w:t xml:space="preserve"> materiál, zásahy úradov alebo nezískanie úradných povolení, pokiaľ k nim nedošlo z dôvodov výskytu okolností vyššej moci.</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dotácie</w:t>
      </w:r>
      <w:r w:rsidRPr="00AC3FF5">
        <w:rPr>
          <w:rFonts w:eastAsia="Batang"/>
          <w:sz w:val="24"/>
          <w:szCs w:val="24"/>
          <w:lang w:bidi="he-IL"/>
        </w:rPr>
        <w:t>.</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dotácie</w:t>
      </w:r>
      <w:r w:rsidRPr="00AC3FF5">
        <w:rPr>
          <w:rFonts w:eastAsia="Batang"/>
          <w:sz w:val="24"/>
          <w:szCs w:val="24"/>
          <w:lang w:bidi="he-IL"/>
        </w:rPr>
        <w:t>.</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1636A7" w:rsidRPr="00AC3FF5" w:rsidRDefault="001636A7" w:rsidP="001636A7">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4E79B3" w:rsidRDefault="004E79B3" w:rsidP="004E79B3">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5</w:t>
      </w:r>
    </w:p>
    <w:p w:rsidR="001636A7" w:rsidRPr="00AC3FF5" w:rsidRDefault="001636A7" w:rsidP="001636A7">
      <w:pPr>
        <w:jc w:val="center"/>
        <w:rPr>
          <w:b/>
          <w:bCs/>
          <w:color w:val="000000"/>
          <w:sz w:val="24"/>
          <w:szCs w:val="24"/>
        </w:rPr>
      </w:pPr>
      <w:r w:rsidRPr="00AC3FF5">
        <w:rPr>
          <w:b/>
          <w:bCs/>
          <w:color w:val="000000"/>
          <w:sz w:val="24"/>
          <w:szCs w:val="24"/>
        </w:rPr>
        <w:t>Cena za  práce</w:t>
      </w:r>
    </w:p>
    <w:p w:rsidR="001636A7" w:rsidRPr="00AC3FF5" w:rsidRDefault="001636A7" w:rsidP="001636A7">
      <w:pPr>
        <w:jc w:val="both"/>
        <w:rPr>
          <w:color w:val="000000"/>
          <w:sz w:val="24"/>
          <w:szCs w:val="24"/>
        </w:rPr>
      </w:pP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Spôsob vytvorenia ceny je v súlade s § 2 Zákona o cen</w:t>
      </w:r>
      <w:r>
        <w:rPr>
          <w:color w:val="000000"/>
          <w:sz w:val="24"/>
          <w:szCs w:val="24"/>
        </w:rPr>
        <w:t>ách založený na cene obchodného</w:t>
      </w:r>
      <w:r w:rsidRPr="00AC3FF5">
        <w:rPr>
          <w:color w:val="000000"/>
          <w:sz w:val="24"/>
          <w:szCs w:val="24"/>
        </w:rPr>
        <w:t xml:space="preserve"> alebo sprostredkovateľského výkonu, ekonomicky oprávnených nákladov a primeraného zisku.</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1636A7" w:rsidRPr="00AC3FF5" w:rsidRDefault="001636A7" w:rsidP="001636A7">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1636A7" w:rsidRPr="00AC3FF5" w:rsidRDefault="001636A7" w:rsidP="001636A7">
      <w:pPr>
        <w:pStyle w:val="Zarkazkladnhotextu2"/>
        <w:rPr>
          <w:color w:val="000000"/>
          <w:lang w:eastAsia="sk-SK"/>
        </w:rPr>
      </w:pPr>
      <w:r w:rsidRPr="00AC3FF5">
        <w:rPr>
          <w:color w:val="000000"/>
          <w:lang w:eastAsia="sk-SK"/>
        </w:rPr>
        <w:t>Slovom...........................</w:t>
      </w:r>
    </w:p>
    <w:p w:rsidR="001636A7" w:rsidRPr="00AC3FF5" w:rsidRDefault="001636A7" w:rsidP="001636A7">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1636A7" w:rsidRPr="00AC3FF5" w:rsidRDefault="001636A7" w:rsidP="001636A7">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1636A7" w:rsidRPr="00AC3FF5" w:rsidRDefault="001636A7" w:rsidP="001636A7">
      <w:pPr>
        <w:suppressAutoHyphens/>
        <w:ind w:left="709"/>
        <w:jc w:val="both"/>
        <w:rPr>
          <w:color w:val="000000"/>
          <w:sz w:val="24"/>
          <w:szCs w:val="24"/>
        </w:rPr>
      </w:pPr>
      <w:r w:rsidRPr="00AC3FF5">
        <w:rPr>
          <w:color w:val="000000"/>
          <w:sz w:val="24"/>
          <w:szCs w:val="24"/>
        </w:rPr>
        <w:t>Slovom...........................</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bude fakturovať DPH podľa cenových predpisov SR platných v dobe dodania prác a fakturácie.</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dotácie</w:t>
      </w:r>
      <w:r w:rsidRPr="00AC3FF5">
        <w:rPr>
          <w:color w:val="000000"/>
          <w:sz w:val="24"/>
          <w:szCs w:val="24"/>
        </w:rPr>
        <w:t>.</w:t>
      </w:r>
    </w:p>
    <w:p w:rsidR="001636A7" w:rsidRPr="00AC3FF5" w:rsidRDefault="001636A7" w:rsidP="001636A7">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výkaz výmer naviac prác,</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odpočet ceny menej prác,</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sprievodnú správu,</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1636A7" w:rsidRPr="00AC3FF5" w:rsidRDefault="001636A7" w:rsidP="001636A7">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1636A7" w:rsidRPr="00AC3FF5" w:rsidRDefault="001636A7" w:rsidP="001636A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vyskytovali v ocenenom výkaze výmer, </w:t>
      </w:r>
      <w:proofErr w:type="spellStart"/>
      <w:r w:rsidRPr="00AC3FF5">
        <w:rPr>
          <w:sz w:val="24"/>
          <w:szCs w:val="24"/>
        </w:rPr>
        <w:t>t.j</w:t>
      </w:r>
      <w:proofErr w:type="spellEnd"/>
      <w:r w:rsidRPr="00AC3FF5">
        <w:rPr>
          <w:sz w:val="24"/>
          <w:szCs w:val="24"/>
        </w:rPr>
        <w:t>. v Prílohe č. 1 tejto zmluvy, bude používať ceny z oceneného výkazu výmer podľa Prílohy č. 1  k tejto zmluve,</w:t>
      </w:r>
    </w:p>
    <w:p w:rsidR="001636A7" w:rsidRPr="00AC3FF5" w:rsidRDefault="001636A7" w:rsidP="001636A7">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nevyskytovali v ocenenom výkaze výmer, </w:t>
      </w:r>
      <w:proofErr w:type="spellStart"/>
      <w:r w:rsidRPr="00AC3FF5">
        <w:rPr>
          <w:sz w:val="24"/>
          <w:szCs w:val="24"/>
        </w:rPr>
        <w:t>t.j</w:t>
      </w:r>
      <w:proofErr w:type="spellEnd"/>
      <w:r w:rsidRPr="00AC3FF5">
        <w:rPr>
          <w:sz w:val="24"/>
          <w:szCs w:val="24"/>
        </w:rPr>
        <w:t>. v Prílohe č. 1 tejto zmluvy, sa budú používať vždy aktuálne ceny podľa príslušného softvéru na oceňovanie stavebných prác (</w:t>
      </w:r>
      <w:proofErr w:type="spellStart"/>
      <w:r w:rsidRPr="00AC3FF5">
        <w:rPr>
          <w:sz w:val="24"/>
          <w:szCs w:val="24"/>
        </w:rPr>
        <w:t>cenkros</w:t>
      </w:r>
      <w:proofErr w:type="spellEnd"/>
      <w:r w:rsidRPr="00AC3FF5">
        <w:rPr>
          <w:sz w:val="24"/>
          <w:szCs w:val="24"/>
        </w:rPr>
        <w:t xml:space="preserve"> a pod.)</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AC3FF5">
        <w:rPr>
          <w:sz w:val="24"/>
          <w:szCs w:val="24"/>
        </w:rPr>
        <w:t>obdržania</w:t>
      </w:r>
      <w:proofErr w:type="spellEnd"/>
      <w:r w:rsidRPr="00AC3FF5">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1636A7" w:rsidRPr="00AC3FF5" w:rsidRDefault="001636A7" w:rsidP="001636A7">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6</w:t>
      </w:r>
    </w:p>
    <w:p w:rsidR="001636A7" w:rsidRPr="00AC3FF5" w:rsidRDefault="001636A7" w:rsidP="001636A7">
      <w:pPr>
        <w:jc w:val="center"/>
        <w:rPr>
          <w:b/>
          <w:color w:val="000000"/>
          <w:sz w:val="24"/>
          <w:szCs w:val="24"/>
        </w:rPr>
      </w:pPr>
      <w:r w:rsidRPr="00AC3FF5">
        <w:rPr>
          <w:b/>
          <w:color w:val="000000"/>
          <w:sz w:val="24"/>
          <w:szCs w:val="24"/>
        </w:rPr>
        <w:t>Platobné podmienky</w:t>
      </w:r>
    </w:p>
    <w:p w:rsidR="001636A7" w:rsidRPr="00AC3FF5" w:rsidRDefault="001636A7" w:rsidP="001636A7">
      <w:pPr>
        <w:jc w:val="both"/>
        <w:rPr>
          <w:b/>
          <w:color w:val="000000"/>
          <w:sz w:val="24"/>
          <w:szCs w:val="24"/>
        </w:rPr>
      </w:pPr>
    </w:p>
    <w:p w:rsidR="001636A7" w:rsidRPr="00AC3FF5" w:rsidRDefault="001636A7" w:rsidP="001636A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1636A7" w:rsidRPr="001A132A" w:rsidRDefault="001636A7" w:rsidP="001636A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objektov diela </w:t>
      </w:r>
      <w:r w:rsidRPr="001A132A">
        <w:rPr>
          <w:sz w:val="24"/>
          <w:szCs w:val="24"/>
        </w:rPr>
        <w:t>podľa prílohy č. 1 zmluvy,</w:t>
      </w:r>
      <w:r w:rsidRPr="001A132A">
        <w:rPr>
          <w:rFonts w:eastAsia="Arial Narrow"/>
          <w:sz w:val="24"/>
          <w:szCs w:val="24"/>
        </w:rPr>
        <w:t xml:space="preserve"> </w:t>
      </w:r>
      <w:r w:rsidRPr="001A132A">
        <w:rPr>
          <w:sz w:val="24"/>
          <w:szCs w:val="24"/>
        </w:rPr>
        <w:t>ktoré budú potvrdené technickým dozorom objednávateľa, že boli zrealizované bez Vád a nedorobkov</w:t>
      </w:r>
      <w:r w:rsidRPr="001A132A">
        <w:rPr>
          <w:rFonts w:eastAsia="Arial Narrow"/>
          <w:sz w:val="24"/>
          <w:szCs w:val="24"/>
        </w:rPr>
        <w:t xml:space="preserve"> alebo po ukončení a odovzdaní celého diela</w:t>
      </w:r>
      <w:r w:rsidRPr="001A132A">
        <w:rPr>
          <w:sz w:val="24"/>
          <w:szCs w:val="24"/>
        </w:rPr>
        <w:t xml:space="preserve">, maximálne však v 6 faktúrach. </w:t>
      </w:r>
    </w:p>
    <w:p w:rsidR="001636A7" w:rsidRPr="00AC3FF5" w:rsidRDefault="001636A7" w:rsidP="001636A7">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1636A7" w:rsidRPr="00AC3FF5" w:rsidRDefault="001636A7" w:rsidP="001636A7">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1636A7" w:rsidRPr="00AC3FF5" w:rsidRDefault="001636A7" w:rsidP="001636A7">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1636A7" w:rsidRPr="00AC3FF5" w:rsidRDefault="001636A7" w:rsidP="001636A7">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číslo zmluvy</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číslo faktúry</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dátum vyhotovenia faktúry</w:t>
      </w:r>
    </w:p>
    <w:p w:rsidR="001636A7" w:rsidRPr="00AC3FF5" w:rsidRDefault="001636A7" w:rsidP="001636A7">
      <w:pPr>
        <w:numPr>
          <w:ilvl w:val="0"/>
          <w:numId w:val="29"/>
        </w:numPr>
        <w:ind w:left="1276" w:hanging="425"/>
        <w:jc w:val="both"/>
        <w:rPr>
          <w:color w:val="000000"/>
          <w:sz w:val="24"/>
          <w:szCs w:val="24"/>
        </w:rPr>
      </w:pPr>
      <w:r w:rsidRPr="00AC3FF5">
        <w:rPr>
          <w:color w:val="000000"/>
          <w:sz w:val="24"/>
          <w:szCs w:val="24"/>
        </w:rPr>
        <w:t>deň odoslania a splatnosti faktúry</w:t>
      </w:r>
    </w:p>
    <w:p w:rsidR="001636A7" w:rsidRPr="00AC3FF5" w:rsidRDefault="001636A7" w:rsidP="001636A7">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1636A7" w:rsidRPr="00AC3FF5" w:rsidRDefault="001636A7" w:rsidP="001636A7">
      <w:pPr>
        <w:numPr>
          <w:ilvl w:val="0"/>
          <w:numId w:val="29"/>
        </w:numPr>
        <w:ind w:left="1276" w:hanging="425"/>
        <w:jc w:val="both"/>
        <w:rPr>
          <w:sz w:val="24"/>
          <w:szCs w:val="24"/>
        </w:rPr>
      </w:pPr>
      <w:r w:rsidRPr="00AC3FF5">
        <w:rPr>
          <w:sz w:val="24"/>
          <w:szCs w:val="24"/>
        </w:rPr>
        <w:t>označenie diela</w:t>
      </w:r>
    </w:p>
    <w:p w:rsidR="001636A7" w:rsidRPr="00AC3FF5" w:rsidRDefault="001636A7" w:rsidP="001636A7">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1636A7" w:rsidRPr="00AC3FF5" w:rsidRDefault="001636A7" w:rsidP="001636A7">
      <w:pPr>
        <w:numPr>
          <w:ilvl w:val="0"/>
          <w:numId w:val="29"/>
        </w:numPr>
        <w:ind w:left="1276" w:hanging="425"/>
        <w:jc w:val="both"/>
        <w:rPr>
          <w:sz w:val="24"/>
          <w:szCs w:val="24"/>
        </w:rPr>
      </w:pPr>
      <w:r w:rsidRPr="00AC3FF5">
        <w:rPr>
          <w:sz w:val="24"/>
          <w:szCs w:val="24"/>
        </w:rPr>
        <w:t xml:space="preserve">podkladom pre fakturáciu je súpis vykonaných služieb, prác a dodávok odsúhlasený objednávateľom a technickým dozorom </w:t>
      </w:r>
    </w:p>
    <w:p w:rsidR="001636A7" w:rsidRPr="00AC3FF5" w:rsidRDefault="001636A7" w:rsidP="001636A7">
      <w:pPr>
        <w:numPr>
          <w:ilvl w:val="0"/>
          <w:numId w:val="29"/>
        </w:numPr>
        <w:ind w:left="1276" w:hanging="425"/>
        <w:jc w:val="both"/>
        <w:rPr>
          <w:sz w:val="24"/>
          <w:szCs w:val="24"/>
        </w:rPr>
      </w:pPr>
      <w:r w:rsidRPr="00AC3FF5">
        <w:rPr>
          <w:sz w:val="24"/>
          <w:szCs w:val="24"/>
        </w:rPr>
        <w:t>výšku ceny  bez DPH, sadzbu DPH, celkovú fakturovanú sumu vrátane DPH</w:t>
      </w:r>
    </w:p>
    <w:p w:rsidR="001636A7" w:rsidRPr="00AC3FF5" w:rsidRDefault="001636A7" w:rsidP="001636A7">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1636A7" w:rsidRPr="00AC3FF5" w:rsidRDefault="001636A7" w:rsidP="001636A7">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w:t>
      </w:r>
      <w:r>
        <w:rPr>
          <w:sz w:val="24"/>
          <w:szCs w:val="24"/>
        </w:rPr>
        <w:t>, technické listy</w:t>
      </w:r>
      <w:r w:rsidRPr="00AC3FF5">
        <w:rPr>
          <w:sz w:val="24"/>
          <w:szCs w:val="24"/>
        </w:rPr>
        <w:t xml:space="preserve"> a pod.</w:t>
      </w:r>
    </w:p>
    <w:p w:rsidR="001636A7" w:rsidRPr="00AC3FF5" w:rsidRDefault="001636A7" w:rsidP="001636A7">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 xml:space="preserve">Fakturovaná suma sa zaokrúhľuje na dve desatinné miesta matematicky, </w:t>
      </w:r>
      <w:proofErr w:type="spellStart"/>
      <w:r w:rsidRPr="00AC3FF5">
        <w:rPr>
          <w:sz w:val="24"/>
          <w:szCs w:val="24"/>
        </w:rPr>
        <w:t>t.j</w:t>
      </w:r>
      <w:proofErr w:type="spellEnd"/>
      <w:r w:rsidRPr="00AC3FF5">
        <w:rPr>
          <w:sz w:val="24"/>
          <w:szCs w:val="24"/>
        </w:rPr>
        <w:t>. na centy.</w:t>
      </w:r>
    </w:p>
    <w:p w:rsidR="001636A7" w:rsidRPr="00AC3FF5" w:rsidRDefault="001636A7" w:rsidP="001636A7">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 xml:space="preserve">Lehota splatnosti faktúry je 60 dní odo dňa doručenia faktúry objednávateľovi. Za deň doručenia sa považuje deň, v ktorý je doručená faktúra prevzatá objednávateľom </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1636A7" w:rsidRPr="00AC3FF5" w:rsidRDefault="001636A7" w:rsidP="001636A7">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1636A7" w:rsidRPr="00AC3FF5" w:rsidRDefault="001636A7" w:rsidP="001636A7">
      <w:pPr>
        <w:rPr>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7</w:t>
      </w:r>
    </w:p>
    <w:p w:rsidR="001636A7" w:rsidRPr="00AC3FF5" w:rsidRDefault="001636A7" w:rsidP="001636A7">
      <w:pPr>
        <w:jc w:val="center"/>
        <w:rPr>
          <w:b/>
          <w:color w:val="000000"/>
          <w:sz w:val="24"/>
          <w:szCs w:val="24"/>
        </w:rPr>
      </w:pPr>
      <w:r w:rsidRPr="00AC3FF5">
        <w:rPr>
          <w:b/>
          <w:color w:val="000000"/>
          <w:sz w:val="24"/>
          <w:szCs w:val="24"/>
        </w:rPr>
        <w:t>Preddavky na predmet zmluvy</w:t>
      </w:r>
    </w:p>
    <w:p w:rsidR="001636A7" w:rsidRPr="00AC3FF5" w:rsidRDefault="001636A7" w:rsidP="001636A7">
      <w:pPr>
        <w:jc w:val="both"/>
        <w:rPr>
          <w:color w:val="000000"/>
          <w:sz w:val="24"/>
          <w:szCs w:val="24"/>
        </w:rPr>
      </w:pPr>
    </w:p>
    <w:p w:rsidR="001636A7" w:rsidRPr="00AC3FF5" w:rsidRDefault="001636A7" w:rsidP="001636A7">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lastRenderedPageBreak/>
        <w:t>Článok 8</w:t>
      </w:r>
    </w:p>
    <w:p w:rsidR="001636A7" w:rsidRPr="00AC3FF5" w:rsidRDefault="001636A7" w:rsidP="001636A7">
      <w:pPr>
        <w:jc w:val="center"/>
        <w:rPr>
          <w:b/>
          <w:color w:val="000000"/>
          <w:sz w:val="24"/>
          <w:szCs w:val="24"/>
        </w:rPr>
      </w:pPr>
      <w:r w:rsidRPr="00AC3FF5">
        <w:rPr>
          <w:b/>
          <w:color w:val="000000"/>
          <w:sz w:val="24"/>
          <w:szCs w:val="24"/>
        </w:rPr>
        <w:t>Podmienky vykonania predmetu zmluvy</w:t>
      </w:r>
    </w:p>
    <w:p w:rsidR="001636A7" w:rsidRPr="00AC3FF5" w:rsidRDefault="001636A7" w:rsidP="001636A7">
      <w:pPr>
        <w:jc w:val="both"/>
        <w:rPr>
          <w:color w:val="000000"/>
          <w:sz w:val="24"/>
          <w:szCs w:val="24"/>
        </w:rPr>
      </w:pPr>
    </w:p>
    <w:p w:rsidR="001636A7"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1636A7" w:rsidRPr="005744CF"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3652AB">
        <w:rPr>
          <w:rFonts w:eastAsia="Batang" w:cs="Tahoma"/>
          <w:kern w:val="3"/>
          <w:sz w:val="24"/>
          <w:szCs w:val="24"/>
          <w:lang w:eastAsia="sk-SK" w:bidi="he-IL"/>
        </w:rPr>
        <w:t>Zhotoviteľ musí disponovať oprávnením na opravu vyhradených technických zariadení tlakových, oprávnením na opravu vyhradených technických zaria</w:t>
      </w:r>
      <w:r>
        <w:rPr>
          <w:rFonts w:eastAsia="Batang" w:cs="Tahoma"/>
          <w:kern w:val="3"/>
          <w:sz w:val="24"/>
          <w:szCs w:val="24"/>
          <w:lang w:eastAsia="sk-SK" w:bidi="he-IL"/>
        </w:rPr>
        <w:t>dení elektrických</w:t>
      </w:r>
      <w:r w:rsidRPr="003652AB">
        <w:rPr>
          <w:rFonts w:eastAsia="Batang" w:cs="Tahoma"/>
          <w:kern w:val="3"/>
          <w:sz w:val="24"/>
          <w:szCs w:val="24"/>
          <w:lang w:eastAsia="sk-SK" w:bidi="he-IL"/>
        </w:rPr>
        <w:t xml:space="preserve"> </w:t>
      </w:r>
      <w:r w:rsidRPr="00593D37">
        <w:rPr>
          <w:rFonts w:eastAsia="Batang" w:cs="Tahoma"/>
          <w:kern w:val="3"/>
          <w:sz w:val="24"/>
          <w:szCs w:val="24"/>
          <w:lang w:eastAsia="sk-SK" w:bidi="he-IL"/>
        </w:rPr>
        <w:t>alebo iným ekvivalentným dokladom potrebným pre riadne plnenie predmetu zmluvy a tieto doklady preukázať objednávateľovi do 7 kalendárnych dní od uzavretia tejto zmluvy</w:t>
      </w:r>
      <w:r w:rsidRPr="005744CF">
        <w:rPr>
          <w:rFonts w:eastAsia="Batang"/>
          <w:sz w:val="24"/>
          <w:szCs w:val="24"/>
          <w:lang w:bidi="he-IL"/>
        </w:rPr>
        <w:t>.</w:t>
      </w:r>
    </w:p>
    <w:p w:rsidR="001636A7" w:rsidRPr="00AC3FF5"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w:t>
      </w:r>
      <w:proofErr w:type="spellStart"/>
      <w:r w:rsidRPr="00AC3FF5">
        <w:rPr>
          <w:rFonts w:eastAsia="Batang"/>
          <w:sz w:val="24"/>
          <w:szCs w:val="24"/>
          <w:lang w:bidi="he-IL"/>
        </w:rPr>
        <w:t>t.j</w:t>
      </w:r>
      <w:proofErr w:type="spellEnd"/>
      <w:r w:rsidRPr="00AC3FF5">
        <w:rPr>
          <w:rFonts w:eastAsia="Batang"/>
          <w:sz w:val="24"/>
          <w:szCs w:val="24"/>
          <w:lang w:bidi="he-IL"/>
        </w:rPr>
        <w:t xml:space="preserve">. sú jeho vlastníctvom a takto ich odovzdáva objednávateľovi. </w:t>
      </w:r>
    </w:p>
    <w:p w:rsidR="001636A7" w:rsidRPr="00AC3FF5" w:rsidRDefault="001636A7" w:rsidP="001636A7">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výrobky určené pre predmet plnenia  pred poškodením a krádežou až do ich protokolárneho  prevzatia  objednávateľom.</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14"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požiadavkách na stavby užívané osobami s obmedzenou schopnosťou pohybu a orientácie, Vyhlášku Ministerstva práce, sociálnych vecí a rodiny Slovenskej republiky č. 508/2009 o </w:t>
      </w:r>
      <w:proofErr w:type="spellStart"/>
      <w:r w:rsidRPr="00AC3FF5">
        <w:rPr>
          <w:sz w:val="24"/>
          <w:szCs w:val="24"/>
        </w:rPr>
        <w:t>bezpeč</w:t>
      </w:r>
      <w:proofErr w:type="spellEnd"/>
      <w:r w:rsidRPr="00AC3FF5">
        <w:rPr>
          <w:sz w:val="24"/>
          <w:szCs w:val="24"/>
        </w:rPr>
        <w:t xml:space="preserve">. opatreniach pri elektrických a plynových zariadeniach, nariadenie vlády SR č. 281/2006 Z. z. o bezpečnostných požiadavkách pri ručnej </w:t>
      </w:r>
      <w:r w:rsidRPr="00AC3FF5">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dotácie</w:t>
      </w:r>
      <w:r w:rsidRPr="00AC3FF5">
        <w:rPr>
          <w:color w:val="000000"/>
          <w:sz w:val="24"/>
          <w:szCs w:val="24"/>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Objednávateľ bude podľa potreby organizovať na stavbe kontrolné dni, z ktorých prijaté opatrenia a úlohy je zhotoviteľ povinný plniť.</w:t>
      </w:r>
    </w:p>
    <w:p w:rsidR="001636A7" w:rsidRPr="0012493E" w:rsidRDefault="001636A7" w:rsidP="001636A7">
      <w:pPr>
        <w:numPr>
          <w:ilvl w:val="0"/>
          <w:numId w:val="11"/>
        </w:numPr>
        <w:tabs>
          <w:tab w:val="left" w:pos="601"/>
        </w:tabs>
        <w:suppressAutoHyphens/>
        <w:ind w:left="595" w:hanging="357"/>
        <w:jc w:val="both"/>
        <w:rPr>
          <w:color w:val="000000"/>
          <w:sz w:val="24"/>
          <w:szCs w:val="24"/>
          <w:highlight w:val="yellow"/>
        </w:rPr>
      </w:pPr>
      <w:r w:rsidRPr="0012493E">
        <w:rPr>
          <w:color w:val="000000"/>
          <w:sz w:val="24"/>
          <w:szCs w:val="24"/>
          <w:highlight w:val="yellow"/>
        </w:rPr>
        <w:t xml:space="preserve">Zhotoviteľ je povinný uviesť údaje o všetkých známych subdodávateľoch s uvedením podielu plnenia, navrhovaných subdodávateľov, a predmety subdodávok, ako aj údaje o osobách oprávnených konať za subdodávateľa v rozsahu </w:t>
      </w:r>
      <w:r>
        <w:rPr>
          <w:color w:val="000000"/>
          <w:sz w:val="24"/>
          <w:szCs w:val="24"/>
          <w:highlight w:val="yellow"/>
        </w:rPr>
        <w:t>meno, priezvisko, adresa pobytu</w:t>
      </w:r>
      <w:r w:rsidRPr="0012493E">
        <w:rPr>
          <w:color w:val="000000"/>
          <w:sz w:val="24"/>
          <w:szCs w:val="24"/>
          <w:highlight w:val="yellow"/>
        </w:rPr>
        <w:t xml:space="preserve"> a dátum narodenia, a uvedené údaje doplniť do Prílohy č. 2 tejto Zmluvy </w:t>
      </w:r>
      <w:r w:rsidRPr="0012493E">
        <w:rPr>
          <w:b/>
          <w:color w:val="000000"/>
          <w:sz w:val="24"/>
          <w:szCs w:val="24"/>
          <w:highlight w:val="yellow"/>
        </w:rPr>
        <w:t>najneskôr pri podpise tejto zmluvy</w:t>
      </w:r>
      <w:r w:rsidRPr="0012493E">
        <w:rPr>
          <w:color w:val="000000"/>
          <w:sz w:val="24"/>
          <w:szCs w:val="24"/>
          <w:highlight w:val="yellow"/>
        </w:rPr>
        <w:t xml:space="preserve">. </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12493E">
        <w:rPr>
          <w:color w:val="000000"/>
          <w:sz w:val="24"/>
          <w:szCs w:val="24"/>
          <w:highlight w:val="yellow"/>
        </w:rPr>
        <w:t xml:space="preserve">Zhotoviteľ je zároveň povinný do piatich pracovných dní odo dňa uzatvorenia zmluvy s novým  subdodávateľom predložiť objednávateľovi aktualizované znenie Prílohy č. 2 tejto Zmluvy. </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 xml:space="preserve">Zhotoviteľ aj subdodávatelia musia zároveň spĺňať podmienky zákona č. 315/2016 </w:t>
      </w:r>
      <w:proofErr w:type="spellStart"/>
      <w:r w:rsidRPr="00AC3FF5">
        <w:rPr>
          <w:color w:val="000000"/>
          <w:sz w:val="24"/>
          <w:szCs w:val="24"/>
        </w:rPr>
        <w:t>Z.z</w:t>
      </w:r>
      <w:proofErr w:type="spellEnd"/>
      <w:r w:rsidRPr="00AC3FF5">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nenávratného finančného príspevku (NFP)</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dotácie</w:t>
      </w:r>
      <w:r w:rsidRPr="00AC3FF5">
        <w:rPr>
          <w:sz w:val="24"/>
          <w:szCs w:val="24"/>
        </w:rPr>
        <w:t xml:space="preserve"> a po dohode so zhotoviteľom stanoviť aj nový (kratší) termín ukončenia a odovzdania diela. </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denníka a až po ich odsúhlasení objednávateľom a poskytovateľom </w:t>
      </w:r>
      <w:r>
        <w:rPr>
          <w:sz w:val="24"/>
          <w:szCs w:val="24"/>
        </w:rPr>
        <w:t>dotácie</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lastRenderedPageBreak/>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AC3FF5">
        <w:rPr>
          <w:sz w:val="24"/>
          <w:szCs w:val="24"/>
        </w:rPr>
        <w:t>vadne</w:t>
      </w:r>
      <w:proofErr w:type="spellEnd"/>
      <w:r w:rsidRPr="00AC3FF5">
        <w:rPr>
          <w:sz w:val="24"/>
          <w:szCs w:val="24"/>
        </w:rPr>
        <w:t>, nesie náklady  dodatočného odkrytia zhotoviteľ.</w:t>
      </w:r>
    </w:p>
    <w:p w:rsidR="001636A7" w:rsidRPr="00AC3FF5" w:rsidRDefault="001636A7" w:rsidP="001636A7">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1636A7" w:rsidRPr="00AC3FF5" w:rsidRDefault="001636A7" w:rsidP="001636A7">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vykoná dielo v rozsahu, kvalite a termínoch podľa tejto zmluvy o dielo.</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zodpovedá:</w:t>
      </w:r>
    </w:p>
    <w:p w:rsidR="001636A7" w:rsidRPr="00AC3FF5" w:rsidRDefault="001636A7" w:rsidP="001636A7">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1636A7" w:rsidRPr="00AC3FF5" w:rsidRDefault="001636A7" w:rsidP="001636A7">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1636A7" w:rsidRPr="00AC3FF5" w:rsidRDefault="001636A7" w:rsidP="001636A7">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1636A7" w:rsidRPr="00AC3FF5" w:rsidRDefault="001636A7" w:rsidP="001636A7">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1636A7" w:rsidRPr="00AC3FF5" w:rsidRDefault="001636A7" w:rsidP="001636A7">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AC3FF5">
        <w:rPr>
          <w:color w:val="000000"/>
          <w:sz w:val="24"/>
          <w:szCs w:val="24"/>
        </w:rPr>
        <w:t>suť</w:t>
      </w:r>
      <w:proofErr w:type="spellEnd"/>
      <w:r w:rsidRPr="00AC3FF5">
        <w:rPr>
          <w:color w:val="000000"/>
          <w:sz w:val="24"/>
          <w:szCs w:val="24"/>
        </w:rPr>
        <w:t xml:space="preserve">, vzniknutý jeho činnosťou a bude ho likvidovať a ukladať len na </w:t>
      </w:r>
      <w:r w:rsidRPr="00AC3FF5">
        <w:rPr>
          <w:color w:val="000000"/>
          <w:sz w:val="24"/>
          <w:szCs w:val="24"/>
        </w:rPr>
        <w:lastRenderedPageBreak/>
        <w:t>miestach k tomu určených v zmysle zákona č. 79/2015 Z. z. o odpadoch a o zmene a doplnení niek</w:t>
      </w:r>
      <w:r>
        <w:rPr>
          <w:color w:val="000000"/>
          <w:sz w:val="24"/>
          <w:szCs w:val="24"/>
        </w:rPr>
        <w:t>torých zákonov.</w:t>
      </w:r>
    </w:p>
    <w:p w:rsidR="001636A7" w:rsidRPr="00AC3FF5" w:rsidRDefault="001636A7" w:rsidP="001636A7">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bude zamestnávať pracovníkov len so zdravotnou a odbornou spôsobilosťou na určený druh pracovnej činnosti</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v priestoroch objednávateľa sa budú jeho zamestnanci pohybovať v pracovnom odeve viditeľne označenom názvom firmy</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pred vstupom na pracovisko odovzdá zástupcovi objednávateľa zoznam zamestnancov, ktorí budú priamo vykonávať práce na predmete zmluvy a v prípade potreby ho aktualizovať</w:t>
      </w:r>
    </w:p>
    <w:p w:rsidR="001636A7" w:rsidRPr="00AC3FF5" w:rsidRDefault="001636A7" w:rsidP="001636A7">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1636A7" w:rsidRPr="00AC3FF5" w:rsidRDefault="001636A7" w:rsidP="001636A7">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1636A7" w:rsidRPr="00AC3FF5" w:rsidRDefault="001636A7" w:rsidP="001636A7">
      <w:pPr>
        <w:ind w:left="240"/>
        <w:jc w:val="cente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9</w:t>
      </w:r>
    </w:p>
    <w:p w:rsidR="001636A7" w:rsidRPr="00AC3FF5" w:rsidRDefault="001636A7" w:rsidP="001636A7">
      <w:pPr>
        <w:jc w:val="center"/>
        <w:rPr>
          <w:b/>
          <w:color w:val="000000"/>
          <w:sz w:val="24"/>
          <w:szCs w:val="24"/>
        </w:rPr>
      </w:pPr>
      <w:r w:rsidRPr="00AC3FF5">
        <w:rPr>
          <w:b/>
          <w:color w:val="000000"/>
          <w:sz w:val="24"/>
          <w:szCs w:val="24"/>
        </w:rPr>
        <w:t>Kontrola plnenia predmetu zmluvy</w:t>
      </w:r>
    </w:p>
    <w:p w:rsidR="001636A7" w:rsidRPr="00AC3FF5" w:rsidRDefault="001636A7" w:rsidP="001636A7">
      <w:pPr>
        <w:jc w:val="both"/>
        <w:rPr>
          <w:color w:val="000000"/>
          <w:sz w:val="24"/>
          <w:szCs w:val="24"/>
        </w:rPr>
      </w:pPr>
    </w:p>
    <w:p w:rsidR="001636A7" w:rsidRPr="00AC3FF5" w:rsidRDefault="001636A7" w:rsidP="001636A7">
      <w:pPr>
        <w:numPr>
          <w:ilvl w:val="0"/>
          <w:numId w:val="13"/>
        </w:numPr>
        <w:tabs>
          <w:tab w:val="clear" w:pos="360"/>
        </w:tabs>
        <w:ind w:left="595" w:hanging="357"/>
        <w:jc w:val="both"/>
        <w:rPr>
          <w:sz w:val="24"/>
          <w:szCs w:val="24"/>
        </w:rPr>
      </w:pPr>
      <w:r w:rsidRPr="00AC3FF5">
        <w:rPr>
          <w:sz w:val="24"/>
          <w:szCs w:val="24"/>
        </w:rPr>
        <w:t>Kontrola plnenia realizácie stavby:</w:t>
      </w:r>
    </w:p>
    <w:p w:rsidR="001636A7" w:rsidRPr="001F27EC" w:rsidRDefault="001636A7" w:rsidP="001636A7">
      <w:pPr>
        <w:numPr>
          <w:ilvl w:val="0"/>
          <w:numId w:val="33"/>
        </w:numPr>
        <w:shd w:val="clear" w:color="auto" w:fill="E7E6E6" w:themeFill="background2"/>
        <w:tabs>
          <w:tab w:val="clear" w:pos="720"/>
        </w:tabs>
        <w:suppressAutoHyphens/>
        <w:ind w:left="1276"/>
        <w:jc w:val="both"/>
        <w:rPr>
          <w:sz w:val="24"/>
          <w:szCs w:val="24"/>
        </w:rPr>
      </w:pPr>
      <w:r w:rsidRPr="001F27EC">
        <w:rPr>
          <w:sz w:val="24"/>
          <w:szCs w:val="24"/>
        </w:rPr>
        <w:t>Zhotoviteľ poveruje výkonom činnosti stavbyvedúceho ................................................... s evidenčným číslom oprávnenia na výkon stavbyvedúceho ............................ V jeho neprítomnosti ho zastupuje v plnom rozsahu ....................................................... .</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lastRenderedPageBreak/>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1636A7" w:rsidRPr="00AC3FF5" w:rsidRDefault="001636A7" w:rsidP="001636A7">
      <w:pPr>
        <w:numPr>
          <w:ilvl w:val="0"/>
          <w:numId w:val="33"/>
        </w:numPr>
        <w:tabs>
          <w:tab w:val="clear" w:pos="720"/>
        </w:tabs>
        <w:suppressAutoHyphens/>
        <w:ind w:left="1276"/>
        <w:jc w:val="both"/>
        <w:rPr>
          <w:sz w:val="24"/>
          <w:szCs w:val="24"/>
        </w:rPr>
      </w:pPr>
      <w:r w:rsidRPr="00AC3FF5">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1636A7" w:rsidRPr="00AC3FF5" w:rsidRDefault="001636A7" w:rsidP="001636A7">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1636A7" w:rsidRPr="00AC3FF5" w:rsidRDefault="001636A7" w:rsidP="001636A7">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1636A7" w:rsidRPr="00AC3FF5" w:rsidRDefault="001636A7" w:rsidP="001636A7">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 xml:space="preserve">vzorky materiálov, výrobkov a povrchov, ktoré chce použiť. Použijú sa len materiály, výrobky a povrchy schválené zástupcom objednávateľa. </w:t>
      </w:r>
      <w:proofErr w:type="spellStart"/>
      <w:r w:rsidRPr="00AC3FF5">
        <w:rPr>
          <w:color w:val="000000"/>
          <w:sz w:val="24"/>
          <w:szCs w:val="24"/>
        </w:rPr>
        <w:t>T.j</w:t>
      </w:r>
      <w:proofErr w:type="spellEnd"/>
      <w:r w:rsidRPr="00AC3FF5">
        <w:rPr>
          <w:color w:val="000000"/>
          <w:sz w:val="24"/>
          <w:szCs w:val="24"/>
        </w:rPr>
        <w:t>. špecifikovať všetky materiálové položky uvedené vo výkaze výmer.</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1636A7" w:rsidRPr="00AC3FF5" w:rsidRDefault="001636A7" w:rsidP="001636A7">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1636A7" w:rsidRPr="00AC3FF5" w:rsidRDefault="001636A7" w:rsidP="001636A7">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1636A7" w:rsidRPr="00AC3FF5" w:rsidRDefault="001636A7" w:rsidP="001636A7">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1636A7" w:rsidRPr="00AC3FF5" w:rsidRDefault="001636A7" w:rsidP="001636A7">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1636A7" w:rsidRPr="00AC3FF5" w:rsidRDefault="001636A7" w:rsidP="001636A7">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1636A7" w:rsidRPr="008E4934" w:rsidRDefault="001636A7" w:rsidP="001636A7">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r>
      <w:r w:rsidRPr="00146159">
        <w:rPr>
          <w:color w:val="000000"/>
          <w:sz w:val="24"/>
          <w:szCs w:val="24"/>
        </w:rPr>
        <w:t>Zhotoviteľ je povinný strpieť výkon kontroly / auditu súvisiaceho so stavebnými prácami   kedykoľvek počas platnosti a účinnosti Zmluvy o poskytnutí nenávratného finančného príspevku, a to oprávnenými osobami poskytovateľa nenávratného finančného príspevku a poskytnúť im všetku potrebnú súčinnosť.</w:t>
      </w:r>
    </w:p>
    <w:p w:rsidR="001636A7" w:rsidRPr="00AC3FF5" w:rsidRDefault="001636A7" w:rsidP="001636A7">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1636A7" w:rsidRPr="00AC3FF5" w:rsidRDefault="001636A7" w:rsidP="001636A7">
      <w:pPr>
        <w:suppressAutoHyphens/>
        <w:jc w:val="both"/>
        <w:rPr>
          <w:color w:val="000000"/>
          <w:sz w:val="24"/>
          <w:szCs w:val="24"/>
        </w:rPr>
      </w:pPr>
    </w:p>
    <w:p w:rsidR="001636A7" w:rsidRPr="00AC3FF5" w:rsidRDefault="000C0FCB" w:rsidP="001636A7">
      <w:pPr>
        <w:suppressAutoHyphens/>
        <w:ind w:left="240"/>
        <w:jc w:val="center"/>
        <w:rPr>
          <w:b/>
          <w:color w:val="000000"/>
          <w:sz w:val="24"/>
          <w:szCs w:val="24"/>
        </w:rPr>
      </w:pPr>
      <w:r>
        <w:rPr>
          <w:b/>
          <w:color w:val="000000"/>
          <w:sz w:val="24"/>
          <w:szCs w:val="24"/>
        </w:rPr>
        <w:br w:type="column"/>
      </w:r>
      <w:r w:rsidR="001636A7" w:rsidRPr="00AC3FF5">
        <w:rPr>
          <w:b/>
          <w:color w:val="000000"/>
          <w:sz w:val="24"/>
          <w:szCs w:val="24"/>
        </w:rPr>
        <w:lastRenderedPageBreak/>
        <w:t>Článok 10</w:t>
      </w:r>
    </w:p>
    <w:p w:rsidR="001636A7" w:rsidRPr="00AC3FF5" w:rsidRDefault="001636A7" w:rsidP="001636A7">
      <w:pPr>
        <w:suppressAutoHyphens/>
        <w:jc w:val="center"/>
        <w:rPr>
          <w:b/>
          <w:color w:val="000000"/>
          <w:sz w:val="24"/>
          <w:szCs w:val="24"/>
        </w:rPr>
      </w:pPr>
      <w:r w:rsidRPr="00AC3FF5">
        <w:rPr>
          <w:b/>
          <w:color w:val="000000"/>
          <w:sz w:val="24"/>
          <w:szCs w:val="24"/>
        </w:rPr>
        <w:t>Stavebný denník</w:t>
      </w:r>
    </w:p>
    <w:p w:rsidR="001636A7" w:rsidRPr="00AC3FF5" w:rsidRDefault="001636A7" w:rsidP="001636A7">
      <w:pPr>
        <w:suppressAutoHyphens/>
        <w:jc w:val="both"/>
        <w:rPr>
          <w:b/>
          <w:color w:val="000000"/>
          <w:sz w:val="24"/>
          <w:szCs w:val="24"/>
        </w:rPr>
      </w:pP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1636A7" w:rsidRPr="00AC3FF5" w:rsidRDefault="001636A7" w:rsidP="001636A7">
      <w:pPr>
        <w:numPr>
          <w:ilvl w:val="0"/>
          <w:numId w:val="15"/>
        </w:numPr>
        <w:tabs>
          <w:tab w:val="clear" w:pos="1800"/>
        </w:tabs>
        <w:suppressAutoHyphens/>
        <w:ind w:left="1276"/>
        <w:contextualSpacing/>
        <w:jc w:val="both"/>
        <w:rPr>
          <w:sz w:val="24"/>
          <w:szCs w:val="24"/>
        </w:rPr>
      </w:pPr>
      <w:r w:rsidRPr="00AC3FF5">
        <w:rPr>
          <w:sz w:val="24"/>
          <w:szCs w:val="24"/>
        </w:rPr>
        <w:t>záznamy o kontrole lešení, výťahov...atď., ktoré boli kontrolované po prerušení prác</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 xml:space="preserve">záznamy o všetkých vykonaných zmenách pri realizácii stavby v porovnaní     s dokumentáciou a zmluvou s uvedením, kto dal na </w:t>
      </w:r>
      <w:proofErr w:type="spellStart"/>
      <w:r w:rsidRPr="00AC3FF5">
        <w:rPr>
          <w:color w:val="000000"/>
          <w:sz w:val="24"/>
          <w:szCs w:val="24"/>
        </w:rPr>
        <w:t>ne</w:t>
      </w:r>
      <w:proofErr w:type="spellEnd"/>
      <w:r w:rsidRPr="00AC3FF5">
        <w:rPr>
          <w:color w:val="000000"/>
          <w:sz w:val="24"/>
          <w:szCs w:val="24"/>
        </w:rPr>
        <w:t xml:space="preserve"> súhlas</w:t>
      </w:r>
    </w:p>
    <w:p w:rsidR="001636A7" w:rsidRPr="00AC3FF5" w:rsidRDefault="001636A7" w:rsidP="001636A7">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1636A7" w:rsidRPr="00AC3FF5" w:rsidRDefault="001636A7" w:rsidP="001636A7">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1636A7" w:rsidRPr="00AC3FF5" w:rsidRDefault="001636A7" w:rsidP="001636A7">
      <w:pPr>
        <w:numPr>
          <w:ilvl w:val="0"/>
          <w:numId w:val="14"/>
        </w:numPr>
        <w:suppressAutoHyphens/>
        <w:ind w:left="595" w:hanging="357"/>
        <w:jc w:val="both"/>
        <w:rPr>
          <w:sz w:val="24"/>
          <w:szCs w:val="24"/>
        </w:rPr>
      </w:pPr>
      <w:r w:rsidRPr="00AC3FF5">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1636A7" w:rsidRPr="00AC3FF5" w:rsidRDefault="001636A7" w:rsidP="001636A7">
      <w:pPr>
        <w:suppressAutoHyphens/>
        <w:ind w:left="595"/>
        <w:jc w:val="both"/>
        <w:rPr>
          <w:sz w:val="24"/>
          <w:szCs w:val="24"/>
        </w:rPr>
      </w:pPr>
      <w:r w:rsidRPr="00AC3FF5">
        <w:rPr>
          <w:sz w:val="24"/>
          <w:szCs w:val="24"/>
        </w:rPr>
        <w:lastRenderedPageBreak/>
        <w:t>Okrem toho do denníka zapisuje:</w:t>
      </w:r>
    </w:p>
    <w:p w:rsidR="001636A7" w:rsidRPr="00AC3FF5" w:rsidRDefault="001636A7" w:rsidP="001636A7">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1636A7" w:rsidRPr="00AC3FF5" w:rsidRDefault="001636A7" w:rsidP="001636A7">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1636A7" w:rsidRPr="00AC3FF5" w:rsidRDefault="001636A7" w:rsidP="001636A7">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1636A7" w:rsidRPr="00AC3FF5" w:rsidRDefault="001636A7" w:rsidP="001636A7">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11</w:t>
      </w:r>
    </w:p>
    <w:p w:rsidR="001636A7" w:rsidRPr="00AC3FF5" w:rsidRDefault="001636A7" w:rsidP="001636A7">
      <w:pPr>
        <w:jc w:val="center"/>
        <w:rPr>
          <w:b/>
          <w:color w:val="000000"/>
          <w:sz w:val="24"/>
          <w:szCs w:val="24"/>
        </w:rPr>
      </w:pPr>
      <w:r w:rsidRPr="00AC3FF5">
        <w:rPr>
          <w:b/>
          <w:color w:val="000000"/>
          <w:sz w:val="24"/>
          <w:szCs w:val="24"/>
        </w:rPr>
        <w:t xml:space="preserve">    Odovzdanie a prevzatie staveniska</w:t>
      </w:r>
    </w:p>
    <w:p w:rsidR="001636A7" w:rsidRPr="00AC3FF5" w:rsidRDefault="001636A7" w:rsidP="001636A7">
      <w:pPr>
        <w:jc w:val="both"/>
        <w:rPr>
          <w:color w:val="000000"/>
          <w:sz w:val="24"/>
          <w:szCs w:val="24"/>
        </w:rPr>
      </w:pPr>
    </w:p>
    <w:p w:rsidR="001636A7" w:rsidRPr="00AC3FF5" w:rsidRDefault="001636A7" w:rsidP="001636A7">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od nadobudnutia účinnosti </w:t>
      </w:r>
      <w:r w:rsidRPr="00AC3FF5">
        <w:rPr>
          <w:sz w:val="24"/>
          <w:szCs w:val="24"/>
        </w:rPr>
        <w:t>zmluvy o dielo.</w:t>
      </w:r>
    </w:p>
    <w:p w:rsidR="001636A7" w:rsidRPr="00AC3FF5" w:rsidRDefault="001636A7" w:rsidP="001636A7">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1636A7" w:rsidRPr="00AC3FF5" w:rsidRDefault="001636A7" w:rsidP="001636A7">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1636A7" w:rsidRPr="00AC3FF5" w:rsidRDefault="001636A7" w:rsidP="001636A7">
      <w:pPr>
        <w:numPr>
          <w:ilvl w:val="0"/>
          <w:numId w:val="17"/>
        </w:numPr>
        <w:suppressAutoHyphens/>
        <w:ind w:left="595" w:hanging="357"/>
        <w:jc w:val="both"/>
        <w:rPr>
          <w:color w:val="000000"/>
          <w:sz w:val="24"/>
          <w:szCs w:val="24"/>
        </w:rPr>
      </w:pPr>
      <w:r w:rsidRPr="00AC3FF5">
        <w:rPr>
          <w:color w:val="000000"/>
          <w:sz w:val="24"/>
          <w:szCs w:val="24"/>
        </w:rPr>
        <w:t>O výsledku preberania a odovzdania staveniska spíšu zástupcovia zhotoviteľa a objednávateľa zápisnicu.</w:t>
      </w:r>
    </w:p>
    <w:p w:rsidR="001636A7" w:rsidRPr="00AC3FF5" w:rsidRDefault="001636A7" w:rsidP="001636A7">
      <w:pPr>
        <w:suppressAutoHyphens/>
        <w:ind w:left="595"/>
        <w:jc w:val="both"/>
        <w:rPr>
          <w:color w:val="000000"/>
          <w:sz w:val="24"/>
          <w:szCs w:val="24"/>
        </w:rPr>
      </w:pPr>
    </w:p>
    <w:p w:rsidR="001636A7" w:rsidRPr="00AC3FF5" w:rsidRDefault="001636A7" w:rsidP="001636A7">
      <w:pPr>
        <w:ind w:left="240"/>
        <w:jc w:val="center"/>
        <w:rPr>
          <w:b/>
          <w:sz w:val="24"/>
          <w:szCs w:val="24"/>
        </w:rPr>
      </w:pPr>
      <w:r w:rsidRPr="00AC3FF5">
        <w:rPr>
          <w:b/>
          <w:sz w:val="24"/>
          <w:szCs w:val="24"/>
        </w:rPr>
        <w:t>Článok 12</w:t>
      </w:r>
    </w:p>
    <w:p w:rsidR="001636A7" w:rsidRPr="00AC3FF5" w:rsidRDefault="001636A7" w:rsidP="001636A7">
      <w:pPr>
        <w:jc w:val="center"/>
        <w:rPr>
          <w:b/>
          <w:color w:val="000000"/>
          <w:sz w:val="24"/>
          <w:szCs w:val="24"/>
        </w:rPr>
      </w:pPr>
      <w:r w:rsidRPr="00AC3FF5">
        <w:rPr>
          <w:b/>
          <w:color w:val="000000"/>
          <w:sz w:val="24"/>
          <w:szCs w:val="24"/>
        </w:rPr>
        <w:t>Odovzdanie a prevzatie predmetu zmluvy</w:t>
      </w:r>
    </w:p>
    <w:p w:rsidR="001636A7" w:rsidRPr="00AC3FF5" w:rsidRDefault="001636A7" w:rsidP="001636A7">
      <w:pPr>
        <w:jc w:val="both"/>
        <w:rPr>
          <w:color w:val="000000"/>
          <w:sz w:val="24"/>
          <w:szCs w:val="24"/>
        </w:rPr>
      </w:pPr>
    </w:p>
    <w:p w:rsidR="001636A7" w:rsidRPr="00F643D8" w:rsidRDefault="001636A7" w:rsidP="001636A7">
      <w:pPr>
        <w:numPr>
          <w:ilvl w:val="0"/>
          <w:numId w:val="18"/>
        </w:numPr>
        <w:suppressAutoHyphens/>
        <w:jc w:val="both"/>
        <w:rPr>
          <w:color w:val="000000"/>
          <w:sz w:val="24"/>
          <w:szCs w:val="24"/>
        </w:rPr>
      </w:pPr>
      <w:r w:rsidRPr="00AC3FF5">
        <w:rPr>
          <w:color w:val="000000"/>
          <w:sz w:val="24"/>
          <w:szCs w:val="24"/>
        </w:rPr>
        <w:t xml:space="preserve">Zhotoviteľ splní zmluvný záväzok podľa čl. 3 riadnym vykonaním a odovzdaním predmetu plnenia zmluvy objednávateľovi </w:t>
      </w:r>
      <w:r w:rsidRPr="00F643D8">
        <w:rPr>
          <w:color w:val="000000"/>
          <w:sz w:val="24"/>
          <w:szCs w:val="24"/>
        </w:rPr>
        <w:t>nasledovne:</w:t>
      </w:r>
    </w:p>
    <w:p w:rsidR="001636A7" w:rsidRPr="00F643D8" w:rsidRDefault="001636A7" w:rsidP="001636A7">
      <w:pPr>
        <w:numPr>
          <w:ilvl w:val="0"/>
          <w:numId w:val="19"/>
        </w:numPr>
        <w:tabs>
          <w:tab w:val="clear" w:pos="720"/>
        </w:tabs>
        <w:ind w:left="1276"/>
        <w:jc w:val="both"/>
        <w:rPr>
          <w:color w:val="000000"/>
          <w:sz w:val="24"/>
          <w:szCs w:val="24"/>
        </w:rPr>
      </w:pPr>
      <w:r w:rsidRPr="00F643D8">
        <w:rPr>
          <w:color w:val="000000"/>
          <w:sz w:val="24"/>
          <w:szCs w:val="24"/>
        </w:rPr>
        <w:t xml:space="preserve">Zhotoviteľ odovzdáva a objednávateľ preberie jednotlivé objekty diela samostatne alebo celé dokončené dielo schopné samostatného užívania podľa zmluvy na samostatnom </w:t>
      </w:r>
      <w:r>
        <w:rPr>
          <w:color w:val="000000"/>
          <w:sz w:val="24"/>
          <w:szCs w:val="24"/>
        </w:rPr>
        <w:t xml:space="preserve">preberacom </w:t>
      </w:r>
      <w:r w:rsidRPr="00F643D8">
        <w:rPr>
          <w:color w:val="000000"/>
          <w:sz w:val="24"/>
          <w:szCs w:val="24"/>
        </w:rPr>
        <w:t>protokole o odovzdaní a prevzatí.</w:t>
      </w:r>
    </w:p>
    <w:p w:rsidR="001636A7" w:rsidRPr="00AC3FF5" w:rsidRDefault="001636A7" w:rsidP="001636A7">
      <w:pPr>
        <w:numPr>
          <w:ilvl w:val="0"/>
          <w:numId w:val="19"/>
        </w:numPr>
        <w:tabs>
          <w:tab w:val="clear" w:pos="720"/>
        </w:tabs>
        <w:ind w:left="1276"/>
        <w:jc w:val="both"/>
        <w:rPr>
          <w:color w:val="000000"/>
          <w:sz w:val="24"/>
          <w:szCs w:val="24"/>
        </w:rPr>
      </w:pPr>
      <w:r w:rsidRPr="00F643D8">
        <w:rPr>
          <w:color w:val="000000"/>
          <w:sz w:val="24"/>
          <w:szCs w:val="24"/>
        </w:rPr>
        <w:t>Zhotoviteľ je povinný písomne objednávateľovi oznámiť 14 dní vopred pripravenosť na odovzdanie predmetu plnenia s termínom, kedy</w:t>
      </w:r>
      <w:r w:rsidRPr="00AC3FF5">
        <w:rPr>
          <w:color w:val="000000"/>
          <w:sz w:val="24"/>
          <w:szCs w:val="24"/>
        </w:rPr>
        <w:t xml:space="preserve"> sa má vypísať preberacie konanie. Objednávateľ vypíše preberacie konania najneskôr 7 dní pred požadovaným termínom.</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Po uplynutí lehoty uvedenej v ods. f) tohto článku môže zhotoviteľ ponechať na stavenisku len stroje, zariadenia a materiál potrebné na odstránenie vád a nedorobkov, s ktorými objednávateľ stavbu prevzal, ak termín na ich odstránenie je dlhší ako 5 dní. Ponechané </w:t>
      </w:r>
      <w:r w:rsidRPr="00AC3FF5">
        <w:rPr>
          <w:color w:val="000000"/>
          <w:sz w:val="24"/>
          <w:szCs w:val="24"/>
        </w:rPr>
        <w:lastRenderedPageBreak/>
        <w:t>stroje, zariadenia a materiál musí zhotoviteľ umiestniť tak, aby neprekážali  bezpečnej prevádzke (užívaniu).</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1636A7" w:rsidRPr="00AC3FF5" w:rsidRDefault="001636A7" w:rsidP="001636A7">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1636A7" w:rsidRPr="00AC3FF5" w:rsidRDefault="001636A7" w:rsidP="001636A7">
      <w:pPr>
        <w:ind w:left="240"/>
        <w:jc w:val="cente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13</w:t>
      </w:r>
    </w:p>
    <w:p w:rsidR="001636A7" w:rsidRPr="00AC3FF5" w:rsidRDefault="001636A7" w:rsidP="001636A7">
      <w:pPr>
        <w:jc w:val="center"/>
        <w:rPr>
          <w:b/>
          <w:color w:val="000000"/>
          <w:sz w:val="24"/>
          <w:szCs w:val="24"/>
        </w:rPr>
      </w:pPr>
      <w:r w:rsidRPr="00AC3FF5">
        <w:rPr>
          <w:b/>
          <w:color w:val="000000"/>
          <w:sz w:val="24"/>
          <w:szCs w:val="24"/>
        </w:rPr>
        <w:t>Podmienky odstúpenia od zmluvy</w:t>
      </w:r>
    </w:p>
    <w:p w:rsidR="001636A7" w:rsidRPr="00AC3FF5" w:rsidRDefault="001636A7" w:rsidP="001636A7">
      <w:pPr>
        <w:jc w:val="both"/>
        <w:rPr>
          <w:color w:val="000000"/>
          <w:sz w:val="24"/>
          <w:szCs w:val="24"/>
        </w:rPr>
      </w:pP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1636A7" w:rsidRPr="00AC3FF5" w:rsidRDefault="001636A7" w:rsidP="001636A7">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zhotoviteľ v súvislosti s plnením predmetu zmluvy uzavrel takú dohodu, ktorá predstavuje porušenie podmienok zmluvy.</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nie sú po výzve objednávateľa v stavebnom denníku realizované konštrukcie a práce v súlade s požiadavkou na kvalitu realizácie diela(viď zmluva, projekt, platné STN, technologické predpisy ...).</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1636A7" w:rsidRPr="00AC3FF5" w:rsidRDefault="001636A7" w:rsidP="001636A7">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1636A7" w:rsidRPr="00AC3FF5" w:rsidRDefault="001636A7" w:rsidP="001636A7">
      <w:pPr>
        <w:numPr>
          <w:ilvl w:val="0"/>
          <w:numId w:val="20"/>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14</w:t>
      </w:r>
    </w:p>
    <w:p w:rsidR="001636A7" w:rsidRPr="00AC3FF5" w:rsidRDefault="001636A7" w:rsidP="001636A7">
      <w:pPr>
        <w:jc w:val="center"/>
        <w:rPr>
          <w:b/>
          <w:color w:val="000000"/>
          <w:sz w:val="24"/>
          <w:szCs w:val="24"/>
        </w:rPr>
      </w:pPr>
      <w:r w:rsidRPr="00AC3FF5">
        <w:rPr>
          <w:b/>
          <w:color w:val="000000"/>
          <w:sz w:val="24"/>
          <w:szCs w:val="24"/>
        </w:rPr>
        <w:t>Záručná doba, zodpovednosť za vady a škody</w:t>
      </w:r>
    </w:p>
    <w:p w:rsidR="001636A7" w:rsidRPr="00AC3FF5" w:rsidRDefault="001636A7" w:rsidP="001636A7">
      <w:pPr>
        <w:jc w:val="both"/>
        <w:rPr>
          <w:color w:val="000000"/>
          <w:sz w:val="24"/>
          <w:szCs w:val="24"/>
        </w:rPr>
      </w:pP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lastRenderedPageBreak/>
        <w:t xml:space="preserve">Záručná doba je 60 mesiacov a začína plynúť dňom protokolárneho prevzatia diela objednávateľom, t. j. dňom ukončenia preberacieho konania pokiaľ je dielo prevzaté bez </w:t>
      </w:r>
      <w:proofErr w:type="spellStart"/>
      <w:r w:rsidRPr="00AC3FF5">
        <w:rPr>
          <w:color w:val="000000"/>
          <w:sz w:val="24"/>
          <w:szCs w:val="24"/>
        </w:rPr>
        <w:t>závad</w:t>
      </w:r>
      <w:proofErr w:type="spellEnd"/>
      <w:r w:rsidRPr="00AC3FF5">
        <w:rPr>
          <w:color w:val="000000"/>
          <w:sz w:val="24"/>
          <w:szCs w:val="24"/>
        </w:rPr>
        <w:t>, alebo dňom vydania potvrdenia o odstránení všetkých vád a nedorobkov uvedených v preberacom protokole podľa článku 12 ods. 1 písm. d) tejto zmluvy.</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AC3FF5">
        <w:rPr>
          <w:color w:val="000000"/>
          <w:sz w:val="24"/>
          <w:szCs w:val="24"/>
        </w:rPr>
        <w:t>závady</w:t>
      </w:r>
      <w:proofErr w:type="spellEnd"/>
      <w:r w:rsidRPr="00AC3FF5">
        <w:rPr>
          <w:color w:val="000000"/>
          <w:sz w:val="24"/>
          <w:szCs w:val="24"/>
        </w:rPr>
        <w:t>, ktoré sa prejavia v záručnej dobe.</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1636A7" w:rsidRPr="00AC3FF5" w:rsidRDefault="001636A7" w:rsidP="001636A7">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15</w:t>
      </w:r>
    </w:p>
    <w:p w:rsidR="001636A7" w:rsidRPr="00AC3FF5" w:rsidRDefault="001636A7" w:rsidP="001636A7">
      <w:pPr>
        <w:jc w:val="center"/>
        <w:rPr>
          <w:b/>
          <w:color w:val="000000"/>
          <w:sz w:val="24"/>
          <w:szCs w:val="24"/>
        </w:rPr>
      </w:pPr>
      <w:r w:rsidRPr="00AC3FF5">
        <w:rPr>
          <w:b/>
          <w:color w:val="000000"/>
          <w:sz w:val="24"/>
          <w:szCs w:val="24"/>
        </w:rPr>
        <w:t>Uplatňovanie  vád</w:t>
      </w:r>
    </w:p>
    <w:p w:rsidR="001636A7" w:rsidRPr="00AC3FF5" w:rsidRDefault="001636A7" w:rsidP="001636A7">
      <w:pPr>
        <w:jc w:val="both"/>
        <w:rPr>
          <w:color w:val="000000"/>
          <w:sz w:val="24"/>
          <w:szCs w:val="24"/>
        </w:rPr>
      </w:pP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rsidR="001636A7" w:rsidRPr="00AC3FF5" w:rsidRDefault="001636A7" w:rsidP="001636A7">
      <w:pPr>
        <w:numPr>
          <w:ilvl w:val="0"/>
          <w:numId w:val="22"/>
        </w:numPr>
        <w:suppressAutoHyphens/>
        <w:jc w:val="both"/>
        <w:rPr>
          <w:color w:val="000000"/>
          <w:sz w:val="24"/>
          <w:szCs w:val="24"/>
        </w:rPr>
      </w:pPr>
      <w:r w:rsidRPr="00AC3FF5">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AC3FF5">
        <w:rPr>
          <w:color w:val="000000"/>
          <w:sz w:val="24"/>
          <w:szCs w:val="24"/>
        </w:rPr>
        <w:t>nasl</w:t>
      </w:r>
      <w:proofErr w:type="spellEnd"/>
      <w:r w:rsidRPr="00AC3FF5">
        <w:rPr>
          <w:color w:val="000000"/>
          <w:sz w:val="24"/>
          <w:szCs w:val="24"/>
        </w:rPr>
        <w:t>. Obchodného zákonníka, ak objednávateľ využije svoje právo a vyzve zhotoviteľa na úhradu škody.</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16</w:t>
      </w:r>
    </w:p>
    <w:p w:rsidR="001636A7" w:rsidRPr="00AC3FF5" w:rsidRDefault="001636A7" w:rsidP="001636A7">
      <w:pPr>
        <w:jc w:val="center"/>
        <w:rPr>
          <w:b/>
          <w:color w:val="000000"/>
          <w:sz w:val="24"/>
          <w:szCs w:val="24"/>
        </w:rPr>
      </w:pPr>
      <w:r w:rsidRPr="00AC3FF5">
        <w:rPr>
          <w:b/>
          <w:color w:val="000000"/>
          <w:sz w:val="24"/>
          <w:szCs w:val="24"/>
        </w:rPr>
        <w:t>Odstraňovanie vád</w:t>
      </w:r>
    </w:p>
    <w:p w:rsidR="001636A7" w:rsidRPr="00AC3FF5" w:rsidRDefault="001636A7" w:rsidP="001636A7">
      <w:pPr>
        <w:jc w:val="both"/>
        <w:rPr>
          <w:color w:val="000000"/>
          <w:sz w:val="24"/>
          <w:szCs w:val="24"/>
        </w:rPr>
      </w:pP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AC3FF5">
        <w:rPr>
          <w:color w:val="000000"/>
          <w:sz w:val="24"/>
          <w:szCs w:val="24"/>
        </w:rPr>
        <w:t>vadnej</w:t>
      </w:r>
      <w:proofErr w:type="spellEnd"/>
      <w:r w:rsidRPr="00AC3FF5">
        <w:rPr>
          <w:color w:val="000000"/>
          <w:sz w:val="24"/>
          <w:szCs w:val="24"/>
        </w:rPr>
        <w:t xml:space="preserve"> časti Diela za novú alebo dodaním chýbajúcej časti Diela v súlade s pokynmi objednávateľa. </w:t>
      </w:r>
    </w:p>
    <w:p w:rsidR="001636A7" w:rsidRPr="00AC3FF5" w:rsidRDefault="001636A7" w:rsidP="001636A7">
      <w:pPr>
        <w:numPr>
          <w:ilvl w:val="0"/>
          <w:numId w:val="23"/>
        </w:numPr>
        <w:suppressAutoHyphens/>
        <w:jc w:val="both"/>
        <w:rPr>
          <w:color w:val="000000"/>
          <w:sz w:val="24"/>
          <w:szCs w:val="24"/>
        </w:rPr>
      </w:pPr>
      <w:bookmarkStart w:id="2"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2"/>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 xml:space="preserve">Ak počas kolaudačného konania budú zistené zainteresovanými osobami </w:t>
      </w:r>
      <w:proofErr w:type="spellStart"/>
      <w:r w:rsidRPr="00AC3FF5">
        <w:rPr>
          <w:color w:val="000000"/>
          <w:sz w:val="24"/>
          <w:szCs w:val="24"/>
        </w:rPr>
        <w:t>závady</w:t>
      </w:r>
      <w:proofErr w:type="spellEnd"/>
      <w:r w:rsidRPr="00AC3FF5">
        <w:rPr>
          <w:color w:val="000000"/>
          <w:sz w:val="24"/>
          <w:szCs w:val="24"/>
        </w:rPr>
        <w:t xml:space="preserve"> a nedorobky, ktoré bránia užívaniu, resp. bezpečnej prevádzke a neboli uvedené v preberacom protokole podľa čl. 12 ods. 1 písm. d),  zhotoviteľ ich okamžite bezplatne odstráni.</w:t>
      </w:r>
    </w:p>
    <w:p w:rsidR="001636A7" w:rsidRPr="00AC3FF5" w:rsidRDefault="001636A7" w:rsidP="001636A7">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1636A7" w:rsidRPr="00AC3FF5" w:rsidRDefault="001636A7" w:rsidP="001636A7">
      <w:pPr>
        <w:rPr>
          <w:b/>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17</w:t>
      </w:r>
    </w:p>
    <w:p w:rsidR="001636A7" w:rsidRPr="00AC3FF5" w:rsidRDefault="001636A7" w:rsidP="001636A7">
      <w:pPr>
        <w:jc w:val="center"/>
        <w:rPr>
          <w:b/>
          <w:color w:val="000000"/>
          <w:sz w:val="24"/>
          <w:szCs w:val="24"/>
        </w:rPr>
      </w:pPr>
      <w:r w:rsidRPr="00AC3FF5">
        <w:rPr>
          <w:b/>
          <w:color w:val="000000"/>
          <w:sz w:val="24"/>
          <w:szCs w:val="24"/>
        </w:rPr>
        <w:t>Majetkové sankcie</w:t>
      </w:r>
    </w:p>
    <w:p w:rsidR="001636A7" w:rsidRPr="00AC3FF5" w:rsidRDefault="001636A7" w:rsidP="001636A7">
      <w:pPr>
        <w:jc w:val="both"/>
        <w:rPr>
          <w:color w:val="000000"/>
          <w:sz w:val="24"/>
          <w:szCs w:val="24"/>
        </w:rPr>
      </w:pPr>
    </w:p>
    <w:p w:rsidR="001636A7" w:rsidRPr="00AC3FF5" w:rsidRDefault="001636A7" w:rsidP="001636A7">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1636A7" w:rsidRPr="002370E8" w:rsidRDefault="001636A7" w:rsidP="001636A7">
      <w:pPr>
        <w:numPr>
          <w:ilvl w:val="0"/>
          <w:numId w:val="24"/>
        </w:numPr>
        <w:suppressAutoHyphens/>
        <w:jc w:val="both"/>
        <w:rPr>
          <w:color w:val="000000"/>
          <w:sz w:val="24"/>
          <w:szCs w:val="24"/>
        </w:rPr>
      </w:pPr>
      <w:r w:rsidRPr="002370E8">
        <w:rPr>
          <w:sz w:val="24"/>
          <w:szCs w:val="24"/>
        </w:rPr>
        <w:t xml:space="preserve">Zhotoviteľ zaplatí zmluvnú pokutu 200,- € za každé porušenie povinností definovaných v článku 8 tejto zmluvy a 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1636A7" w:rsidRPr="002370E8" w:rsidRDefault="001636A7" w:rsidP="001636A7">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w:t>
      </w:r>
      <w:r w:rsidRPr="00AC3FF5">
        <w:rPr>
          <w:color w:val="000000"/>
          <w:sz w:val="24"/>
          <w:szCs w:val="24"/>
        </w:rPr>
        <w:lastRenderedPageBreak/>
        <w:t xml:space="preserve">s výnimkou nedodržania termínu ukončenia stavby vplyvom živelnej udalosti. Za škodu spôsobenú objednávateľovi sa považuje akákoľvek sankcia alebo krátenie výšky </w:t>
      </w:r>
      <w:r>
        <w:rPr>
          <w:sz w:val="24"/>
          <w:szCs w:val="24"/>
        </w:rPr>
        <w:t>dotácie</w:t>
      </w:r>
      <w:r w:rsidRPr="00AC3FF5">
        <w:rPr>
          <w:color w:val="000000"/>
          <w:sz w:val="24"/>
          <w:szCs w:val="24"/>
        </w:rPr>
        <w:t xml:space="preserve"> zo strany poskytovateľa </w:t>
      </w:r>
      <w:r>
        <w:rPr>
          <w:sz w:val="24"/>
          <w:szCs w:val="24"/>
        </w:rPr>
        <w:t>dotácie</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1636A7" w:rsidRPr="00AC3FF5" w:rsidRDefault="001636A7" w:rsidP="001636A7">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1636A7" w:rsidRPr="00AC3FF5" w:rsidRDefault="001636A7" w:rsidP="001636A7">
      <w:pPr>
        <w:suppressAutoHyphens/>
        <w:jc w:val="both"/>
        <w:rPr>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18</w:t>
      </w:r>
    </w:p>
    <w:p w:rsidR="001636A7" w:rsidRPr="00AC3FF5" w:rsidRDefault="001636A7" w:rsidP="001636A7">
      <w:pPr>
        <w:jc w:val="center"/>
        <w:rPr>
          <w:b/>
          <w:color w:val="000000"/>
          <w:sz w:val="24"/>
          <w:szCs w:val="24"/>
        </w:rPr>
      </w:pPr>
      <w:r w:rsidRPr="00AC3FF5">
        <w:rPr>
          <w:b/>
          <w:color w:val="000000"/>
          <w:sz w:val="24"/>
          <w:szCs w:val="24"/>
        </w:rPr>
        <w:t>Ostatné dojednania</w:t>
      </w:r>
    </w:p>
    <w:p w:rsidR="001636A7" w:rsidRPr="00AC3FF5" w:rsidRDefault="001636A7" w:rsidP="001636A7">
      <w:pPr>
        <w:jc w:val="both"/>
        <w:rPr>
          <w:color w:val="000000"/>
          <w:sz w:val="24"/>
          <w:szCs w:val="24"/>
        </w:rPr>
      </w:pP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1636A7" w:rsidRPr="00AC3FF5" w:rsidRDefault="001636A7" w:rsidP="001636A7">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1636A7" w:rsidRPr="00AC3FF5" w:rsidRDefault="001636A7" w:rsidP="001636A7">
      <w:pPr>
        <w:numPr>
          <w:ilvl w:val="0"/>
          <w:numId w:val="25"/>
        </w:numPr>
        <w:suppressAutoHyphens/>
        <w:ind w:left="502"/>
        <w:jc w:val="both"/>
        <w:rPr>
          <w:sz w:val="24"/>
          <w:szCs w:val="24"/>
        </w:rPr>
      </w:pPr>
      <w:r w:rsidRPr="00AC3FF5">
        <w:rPr>
          <w:sz w:val="24"/>
          <w:szCs w:val="24"/>
        </w:rPr>
        <w:t>Ak sa vyskytnú rozpory v dokumentoch a plnení zmluvy, postupne majú prioritu:</w:t>
      </w:r>
    </w:p>
    <w:p w:rsidR="001636A7" w:rsidRPr="00AC3FF5" w:rsidRDefault="001636A7" w:rsidP="001636A7">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 xml:space="preserve">zmluva o dielo, </w:t>
      </w:r>
      <w:r>
        <w:rPr>
          <w:rFonts w:eastAsia="Batang"/>
          <w:sz w:val="24"/>
          <w:szCs w:val="24"/>
          <w:lang w:bidi="he-IL"/>
        </w:rPr>
        <w:t xml:space="preserve">ocenený </w:t>
      </w:r>
      <w:r w:rsidRPr="00AC3FF5">
        <w:rPr>
          <w:rFonts w:eastAsia="Batang"/>
          <w:sz w:val="24"/>
          <w:szCs w:val="24"/>
          <w:lang w:bidi="he-IL"/>
        </w:rPr>
        <w:t>výkaz výmer</w:t>
      </w:r>
    </w:p>
    <w:p w:rsidR="001636A7" w:rsidRDefault="001636A7" w:rsidP="001636A7">
      <w:pPr>
        <w:numPr>
          <w:ilvl w:val="0"/>
          <w:numId w:val="26"/>
        </w:numPr>
        <w:tabs>
          <w:tab w:val="clear" w:pos="900"/>
        </w:tabs>
        <w:autoSpaceDN w:val="0"/>
        <w:ind w:left="1276"/>
        <w:jc w:val="both"/>
        <w:rPr>
          <w:rFonts w:eastAsia="Batang"/>
          <w:sz w:val="24"/>
          <w:szCs w:val="24"/>
          <w:lang w:bidi="he-IL"/>
        </w:rPr>
      </w:pPr>
      <w:r>
        <w:rPr>
          <w:rFonts w:eastAsia="Batang"/>
          <w:sz w:val="24"/>
          <w:szCs w:val="24"/>
          <w:lang w:bidi="he-IL"/>
        </w:rPr>
        <w:t>technická špecifikácia zdrojov tepla</w:t>
      </w:r>
    </w:p>
    <w:p w:rsidR="001636A7" w:rsidRPr="00AC3FF5" w:rsidRDefault="001636A7" w:rsidP="001636A7">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AC3FF5">
        <w:rPr>
          <w:color w:val="000000"/>
          <w:sz w:val="24"/>
          <w:szCs w:val="24"/>
        </w:rPr>
        <w:t>t.j</w:t>
      </w:r>
      <w:proofErr w:type="spellEnd"/>
      <w:r w:rsidRPr="00AC3FF5">
        <w:rPr>
          <w:color w:val="000000"/>
          <w:sz w:val="24"/>
          <w:szCs w:val="24"/>
        </w:rPr>
        <w:t>. na vykonanie prác.</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t>dňom prevzatia písomnosti adresátom,</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t>dňom kedy adresát odmietol prevzatie písomnosti,</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1636A7" w:rsidRPr="00AC3FF5" w:rsidRDefault="001636A7" w:rsidP="001636A7">
      <w:pPr>
        <w:numPr>
          <w:ilvl w:val="0"/>
          <w:numId w:val="35"/>
        </w:numPr>
        <w:tabs>
          <w:tab w:val="clear" w:pos="1065"/>
        </w:tabs>
        <w:ind w:left="1134"/>
        <w:jc w:val="both"/>
        <w:rPr>
          <w:sz w:val="24"/>
          <w:szCs w:val="24"/>
        </w:rPr>
      </w:pPr>
      <w:r w:rsidRPr="00AC3FF5">
        <w:rPr>
          <w:sz w:val="24"/>
          <w:szCs w:val="24"/>
        </w:rPr>
        <w:lastRenderedPageBreak/>
        <w:t>najneskôr 20 kalendárnych dní po tom, čo bola písomnosť preukázateľne odoslaná adresátovi na adresu uvedenú v článku 1.</w:t>
      </w:r>
    </w:p>
    <w:p w:rsidR="001636A7" w:rsidRPr="00AC3FF5" w:rsidRDefault="001636A7" w:rsidP="001636A7">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1636A7" w:rsidRPr="00AC3FF5" w:rsidRDefault="001636A7" w:rsidP="001636A7">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1636A7" w:rsidRPr="00AC3FF5" w:rsidRDefault="001636A7" w:rsidP="001636A7">
      <w:pPr>
        <w:suppressAutoHyphens/>
        <w:jc w:val="both"/>
        <w:rPr>
          <w:color w:val="000000"/>
          <w:sz w:val="24"/>
          <w:szCs w:val="24"/>
        </w:rPr>
      </w:pPr>
    </w:p>
    <w:p w:rsidR="001636A7" w:rsidRPr="00AC3FF5" w:rsidRDefault="001636A7" w:rsidP="001636A7">
      <w:pPr>
        <w:ind w:left="240"/>
        <w:jc w:val="center"/>
        <w:rPr>
          <w:b/>
          <w:color w:val="000000"/>
          <w:sz w:val="24"/>
          <w:szCs w:val="24"/>
        </w:rPr>
      </w:pPr>
      <w:r w:rsidRPr="00AC3FF5">
        <w:rPr>
          <w:b/>
          <w:color w:val="000000"/>
          <w:sz w:val="24"/>
          <w:szCs w:val="24"/>
        </w:rPr>
        <w:t>Článok 19</w:t>
      </w:r>
    </w:p>
    <w:p w:rsidR="001636A7" w:rsidRPr="00AC3FF5" w:rsidRDefault="001636A7" w:rsidP="001636A7">
      <w:pPr>
        <w:jc w:val="center"/>
        <w:rPr>
          <w:b/>
          <w:color w:val="000000"/>
          <w:sz w:val="24"/>
          <w:szCs w:val="24"/>
        </w:rPr>
      </w:pPr>
      <w:r w:rsidRPr="00AC3FF5">
        <w:rPr>
          <w:b/>
          <w:color w:val="000000"/>
          <w:sz w:val="24"/>
          <w:szCs w:val="24"/>
        </w:rPr>
        <w:t>Záverečné ustanovenia</w:t>
      </w:r>
    </w:p>
    <w:p w:rsidR="001636A7" w:rsidRPr="00AC3FF5" w:rsidRDefault="001636A7" w:rsidP="001636A7">
      <w:pPr>
        <w:jc w:val="both"/>
        <w:rPr>
          <w:color w:val="000000"/>
          <w:sz w:val="24"/>
          <w:szCs w:val="24"/>
        </w:rPr>
      </w:pPr>
    </w:p>
    <w:p w:rsidR="001636A7" w:rsidRPr="00AC3FF5" w:rsidRDefault="001636A7" w:rsidP="001636A7">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1636A7" w:rsidRPr="00B404FC" w:rsidRDefault="001636A7" w:rsidP="001636A7">
      <w:pPr>
        <w:numPr>
          <w:ilvl w:val="0"/>
          <w:numId w:val="27"/>
        </w:numPr>
        <w:suppressAutoHyphens/>
        <w:jc w:val="both"/>
        <w:rPr>
          <w:color w:val="000000"/>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r w:rsidRPr="002B0EB8">
        <w:rPr>
          <w:rFonts w:eastAsia="Arial Narrow"/>
          <w:sz w:val="24"/>
          <w:szCs w:val="24"/>
        </w:rPr>
        <w:t>účinnosť až po uzavretí Zmluvy o poskytnutí NFP a schválení procesu verejného obstarávania poskytovateľom NFP, dňom nasledujúcim po dni jej zverejnenia v súlade s ustanovením § 47a</w:t>
      </w:r>
      <w:r w:rsidRPr="002C3739">
        <w:rPr>
          <w:rFonts w:eastAsia="Arial Narrow"/>
          <w:sz w:val="24"/>
          <w:szCs w:val="24"/>
        </w:rPr>
        <w:t xml:space="preserve"> ods. 1 zákona č. 40/1964 </w:t>
      </w:r>
      <w:proofErr w:type="spellStart"/>
      <w:r w:rsidRPr="002C3739">
        <w:rPr>
          <w:rFonts w:eastAsia="Arial Narrow"/>
          <w:sz w:val="24"/>
          <w:szCs w:val="24"/>
        </w:rPr>
        <w:t>Z.z</w:t>
      </w:r>
      <w:proofErr w:type="spellEnd"/>
      <w:r w:rsidRPr="002C3739">
        <w:rPr>
          <w:rFonts w:eastAsia="Arial Narrow"/>
          <w:sz w:val="24"/>
          <w:szCs w:val="24"/>
        </w:rPr>
        <w:t xml:space="preserve">. Občianskeho zákonníka, príp. na webovej stránke </w:t>
      </w:r>
      <w:r>
        <w:rPr>
          <w:rFonts w:eastAsia="Arial Narrow"/>
          <w:sz w:val="24"/>
          <w:szCs w:val="24"/>
        </w:rPr>
        <w:t>verejného obstarávateľa</w:t>
      </w:r>
      <w:r w:rsidRPr="00B404FC">
        <w:rPr>
          <w:color w:val="000000"/>
          <w:sz w:val="24"/>
          <w:szCs w:val="24"/>
        </w:rPr>
        <w:t>.</w:t>
      </w:r>
    </w:p>
    <w:p w:rsidR="001636A7" w:rsidRPr="00F82557" w:rsidRDefault="001636A7" w:rsidP="001636A7">
      <w:pPr>
        <w:numPr>
          <w:ilvl w:val="0"/>
          <w:numId w:val="27"/>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dotácie. </w:t>
      </w:r>
    </w:p>
    <w:p w:rsidR="001636A7" w:rsidRPr="00AC3FF5" w:rsidRDefault="001636A7" w:rsidP="001636A7">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1636A7" w:rsidRPr="00AA5748" w:rsidRDefault="001636A7" w:rsidP="001636A7">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1636A7" w:rsidRPr="00AC3FF5" w:rsidRDefault="001636A7" w:rsidP="001636A7">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1636A7" w:rsidRPr="00AC3FF5" w:rsidRDefault="001636A7" w:rsidP="001636A7">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1636A7" w:rsidRPr="00AC3FF5" w:rsidRDefault="001636A7" w:rsidP="001636A7">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dotácie</w:t>
      </w:r>
      <w:r w:rsidRPr="00AC3FF5">
        <w:rPr>
          <w:sz w:val="24"/>
          <w:szCs w:val="24"/>
        </w:rPr>
        <w:t xml:space="preserve">. </w:t>
      </w:r>
    </w:p>
    <w:p w:rsidR="001636A7" w:rsidRPr="00AC3FF5" w:rsidRDefault="001636A7" w:rsidP="001636A7">
      <w:pPr>
        <w:suppressAutoHyphens/>
        <w:jc w:val="both"/>
        <w:rPr>
          <w:sz w:val="24"/>
          <w:szCs w:val="24"/>
        </w:rPr>
      </w:pPr>
    </w:p>
    <w:p w:rsidR="001636A7" w:rsidRPr="00AC3FF5" w:rsidRDefault="001636A7" w:rsidP="001636A7">
      <w:pPr>
        <w:suppressAutoHyphens/>
        <w:jc w:val="both"/>
        <w:rPr>
          <w:sz w:val="24"/>
          <w:szCs w:val="24"/>
        </w:rPr>
      </w:pPr>
    </w:p>
    <w:p w:rsidR="001636A7" w:rsidRPr="00AC3FF5" w:rsidRDefault="001636A7" w:rsidP="001636A7">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1636A7" w:rsidRPr="00AC3FF5" w:rsidRDefault="001636A7" w:rsidP="001636A7">
      <w:pPr>
        <w:autoSpaceDE w:val="0"/>
        <w:autoSpaceDN w:val="0"/>
        <w:rPr>
          <w:rFonts w:eastAsia="Batang"/>
          <w:b/>
          <w:sz w:val="24"/>
          <w:szCs w:val="24"/>
          <w:lang w:bidi="he-IL"/>
        </w:rPr>
      </w:pPr>
    </w:p>
    <w:p w:rsidR="001636A7" w:rsidRPr="00AC3FF5" w:rsidRDefault="001636A7" w:rsidP="001636A7">
      <w:pPr>
        <w:suppressAutoHyphens/>
        <w:jc w:val="both"/>
        <w:rPr>
          <w:sz w:val="24"/>
          <w:szCs w:val="24"/>
        </w:rPr>
      </w:pPr>
    </w:p>
    <w:p w:rsidR="001636A7" w:rsidRPr="00AC3FF5" w:rsidRDefault="001636A7" w:rsidP="001636A7">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1636A7" w:rsidRPr="00AC3FF5" w:rsidRDefault="001636A7" w:rsidP="001636A7">
      <w:pPr>
        <w:autoSpaceDE w:val="0"/>
        <w:autoSpaceDN w:val="0"/>
        <w:rPr>
          <w:rFonts w:eastAsia="Batang"/>
          <w:b/>
          <w:sz w:val="24"/>
          <w:szCs w:val="24"/>
          <w:lang w:bidi="he-IL"/>
        </w:rPr>
      </w:pPr>
    </w:p>
    <w:p w:rsidR="001636A7" w:rsidRPr="00AC3FF5" w:rsidRDefault="001636A7" w:rsidP="001636A7">
      <w:pPr>
        <w:autoSpaceDE w:val="0"/>
        <w:autoSpaceDN w:val="0"/>
        <w:rPr>
          <w:rFonts w:eastAsia="Batang"/>
          <w:b/>
          <w:sz w:val="24"/>
          <w:szCs w:val="24"/>
          <w:lang w:bidi="he-IL"/>
        </w:rPr>
      </w:pPr>
    </w:p>
    <w:p w:rsidR="001636A7" w:rsidRPr="00AC3FF5" w:rsidRDefault="001636A7" w:rsidP="001636A7">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1636A7" w:rsidRPr="00AC3FF5" w:rsidRDefault="001636A7" w:rsidP="001636A7">
      <w:pPr>
        <w:rPr>
          <w:color w:val="000000"/>
          <w:sz w:val="24"/>
          <w:szCs w:val="24"/>
        </w:rPr>
      </w:pPr>
    </w:p>
    <w:p w:rsidR="001636A7" w:rsidRPr="00AC3FF5" w:rsidRDefault="001636A7" w:rsidP="001636A7">
      <w:pPr>
        <w:rPr>
          <w:b/>
          <w:color w:val="000000"/>
          <w:sz w:val="24"/>
          <w:szCs w:val="24"/>
          <w:u w:val="single"/>
        </w:rPr>
      </w:pPr>
      <w:r w:rsidRPr="00AC3FF5">
        <w:rPr>
          <w:b/>
          <w:color w:val="000000"/>
          <w:sz w:val="24"/>
          <w:szCs w:val="24"/>
          <w:u w:val="single"/>
        </w:rPr>
        <w:t>Prílohy:</w:t>
      </w:r>
    </w:p>
    <w:p w:rsidR="001636A7" w:rsidRPr="00AC3FF5" w:rsidRDefault="001636A7" w:rsidP="001636A7">
      <w:pPr>
        <w:rPr>
          <w:b/>
          <w:color w:val="000000"/>
          <w:sz w:val="24"/>
          <w:szCs w:val="24"/>
          <w:u w:val="single"/>
        </w:rPr>
      </w:pPr>
    </w:p>
    <w:p w:rsidR="001636A7" w:rsidRPr="00AC3FF5" w:rsidRDefault="001636A7" w:rsidP="001636A7">
      <w:pPr>
        <w:numPr>
          <w:ilvl w:val="0"/>
          <w:numId w:val="40"/>
        </w:numPr>
        <w:rPr>
          <w:b/>
          <w:color w:val="000000"/>
          <w:sz w:val="24"/>
          <w:szCs w:val="24"/>
          <w:u w:val="single"/>
        </w:rPr>
      </w:pPr>
      <w:r w:rsidRPr="00AC3FF5">
        <w:rPr>
          <w:snapToGrid w:val="0"/>
          <w:sz w:val="24"/>
          <w:szCs w:val="24"/>
        </w:rPr>
        <w:t>č. 1 – Ocenený výkaz výmer</w:t>
      </w:r>
    </w:p>
    <w:p w:rsidR="001636A7" w:rsidRPr="008757C8" w:rsidRDefault="001636A7" w:rsidP="001636A7">
      <w:pPr>
        <w:numPr>
          <w:ilvl w:val="0"/>
          <w:numId w:val="40"/>
        </w:numPr>
        <w:rPr>
          <w:b/>
          <w:color w:val="000000"/>
          <w:sz w:val="24"/>
          <w:szCs w:val="24"/>
          <w:u w:val="single"/>
        </w:rPr>
      </w:pPr>
      <w:r w:rsidRPr="00AC3FF5">
        <w:rPr>
          <w:snapToGrid w:val="0"/>
          <w:sz w:val="24"/>
          <w:szCs w:val="24"/>
        </w:rPr>
        <w:t>č. 2 – Zoznam subdodávateľov</w:t>
      </w:r>
      <w:r w:rsidRPr="00AC3FF5">
        <w:rPr>
          <w:i/>
          <w:color w:val="FF0000"/>
          <w:sz w:val="24"/>
          <w:szCs w:val="24"/>
        </w:rPr>
        <w:t xml:space="preserve"> (predloží iba úspešný uchádzač)</w:t>
      </w:r>
    </w:p>
    <w:p w:rsidR="001636A7" w:rsidRPr="00AC3FF5" w:rsidRDefault="001636A7" w:rsidP="001636A7">
      <w:pPr>
        <w:numPr>
          <w:ilvl w:val="0"/>
          <w:numId w:val="40"/>
        </w:numPr>
        <w:rPr>
          <w:b/>
          <w:color w:val="000000"/>
          <w:sz w:val="24"/>
          <w:szCs w:val="24"/>
          <w:u w:val="single"/>
        </w:rPr>
      </w:pPr>
      <w:r>
        <w:rPr>
          <w:snapToGrid w:val="0"/>
          <w:sz w:val="24"/>
          <w:szCs w:val="24"/>
        </w:rPr>
        <w:t>č. 3</w:t>
      </w:r>
      <w:r w:rsidRPr="00AC3FF5">
        <w:rPr>
          <w:snapToGrid w:val="0"/>
          <w:sz w:val="24"/>
          <w:szCs w:val="24"/>
        </w:rPr>
        <w:t xml:space="preserve"> – </w:t>
      </w:r>
      <w:r>
        <w:rPr>
          <w:snapToGrid w:val="0"/>
          <w:sz w:val="24"/>
          <w:szCs w:val="24"/>
        </w:rPr>
        <w:t xml:space="preserve">Technická špecifikácia zdrojov tepla </w:t>
      </w:r>
    </w:p>
    <w:p w:rsidR="001636A7" w:rsidRPr="00AC3FF5" w:rsidRDefault="001636A7" w:rsidP="001636A7">
      <w:pPr>
        <w:ind w:left="240"/>
        <w:jc w:val="center"/>
        <w:rPr>
          <w:snapToGrid w:val="0"/>
          <w:sz w:val="24"/>
          <w:szCs w:val="24"/>
        </w:rPr>
      </w:pPr>
    </w:p>
    <w:p w:rsidR="001636A7" w:rsidRPr="00AC3FF5" w:rsidRDefault="001636A7" w:rsidP="001636A7">
      <w:pPr>
        <w:autoSpaceDE w:val="0"/>
        <w:autoSpaceDN w:val="0"/>
        <w:jc w:val="right"/>
        <w:rPr>
          <w:sz w:val="24"/>
          <w:szCs w:val="24"/>
        </w:rPr>
      </w:pPr>
    </w:p>
    <w:p w:rsidR="001636A7" w:rsidRDefault="001636A7" w:rsidP="001636A7">
      <w:pPr>
        <w:pStyle w:val="Nadpis1"/>
        <w:spacing w:before="0"/>
        <w:rPr>
          <w:rFonts w:ascii="Times New Roman" w:hAnsi="Times New Roman" w:cs="Times New Roman"/>
          <w:b w:val="0"/>
          <w:sz w:val="24"/>
          <w:szCs w:val="24"/>
        </w:rPr>
      </w:pPr>
      <w:r>
        <w:rPr>
          <w:b w:val="0"/>
          <w:sz w:val="24"/>
          <w:szCs w:val="24"/>
        </w:rPr>
        <w:br w:type="column"/>
      </w:r>
      <w:bookmarkStart w:id="3" w:name="_Toc17906931"/>
      <w:bookmarkStart w:id="4" w:name="_Toc5785244"/>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1</w:t>
      </w:r>
      <w:r w:rsidRPr="009476D1">
        <w:rPr>
          <w:rFonts w:ascii="Times New Roman" w:hAnsi="Times New Roman" w:cs="Times New Roman"/>
          <w:b w:val="0"/>
          <w:sz w:val="24"/>
          <w:szCs w:val="24"/>
        </w:rPr>
        <w:t xml:space="preserve"> zmluvy:</w:t>
      </w:r>
      <w:bookmarkEnd w:id="3"/>
      <w:r w:rsidRPr="009476D1">
        <w:rPr>
          <w:rFonts w:ascii="Times New Roman" w:hAnsi="Times New Roman" w:cs="Times New Roman"/>
          <w:b w:val="0"/>
          <w:sz w:val="24"/>
          <w:szCs w:val="24"/>
        </w:rPr>
        <w:t xml:space="preserve"> </w:t>
      </w:r>
    </w:p>
    <w:p w:rsidR="001636A7" w:rsidRDefault="001636A7" w:rsidP="001636A7">
      <w:pPr>
        <w:pStyle w:val="Nadpis1"/>
        <w:spacing w:before="0"/>
        <w:jc w:val="center"/>
        <w:rPr>
          <w:b w:val="0"/>
          <w:sz w:val="24"/>
          <w:szCs w:val="24"/>
        </w:rPr>
      </w:pPr>
      <w:bookmarkStart w:id="5" w:name="_Toc17906932"/>
      <w:r w:rsidRPr="00B83DC5">
        <w:rPr>
          <w:rFonts w:ascii="Times New Roman" w:hAnsi="Times New Roman" w:cs="Times New Roman"/>
          <w:sz w:val="24"/>
          <w:szCs w:val="24"/>
        </w:rPr>
        <w:t>Ocenený výkaz výmer</w:t>
      </w:r>
      <w:bookmarkEnd w:id="5"/>
      <w:r>
        <w:rPr>
          <w:b w:val="0"/>
          <w:sz w:val="24"/>
          <w:szCs w:val="24"/>
        </w:rPr>
        <w:t xml:space="preserve"> </w:t>
      </w:r>
    </w:p>
    <w:p w:rsidR="001636A7" w:rsidRPr="009476D1" w:rsidRDefault="001636A7" w:rsidP="001636A7">
      <w:pPr>
        <w:pStyle w:val="Nadpis1"/>
        <w:spacing w:before="0"/>
        <w:rPr>
          <w:rFonts w:ascii="Times New Roman" w:hAnsi="Times New Roman" w:cs="Times New Roman"/>
          <w:b w:val="0"/>
          <w:sz w:val="24"/>
          <w:szCs w:val="24"/>
        </w:rPr>
      </w:pPr>
      <w:r>
        <w:rPr>
          <w:b w:val="0"/>
          <w:sz w:val="24"/>
          <w:szCs w:val="24"/>
        </w:rPr>
        <w:br w:type="column"/>
      </w:r>
      <w:bookmarkStart w:id="6" w:name="_Toc17906933"/>
      <w:r w:rsidRPr="009476D1">
        <w:rPr>
          <w:rFonts w:ascii="Times New Roman" w:hAnsi="Times New Roman" w:cs="Times New Roman"/>
          <w:b w:val="0"/>
          <w:sz w:val="24"/>
          <w:szCs w:val="24"/>
        </w:rPr>
        <w:lastRenderedPageBreak/>
        <w:t>Príloha č. 2 zmluvy:</w:t>
      </w:r>
      <w:bookmarkEnd w:id="6"/>
    </w:p>
    <w:p w:rsidR="001636A7" w:rsidRPr="009476D1" w:rsidRDefault="001636A7" w:rsidP="001636A7">
      <w:pPr>
        <w:pStyle w:val="Nadpis1"/>
        <w:spacing w:before="0"/>
        <w:jc w:val="center"/>
        <w:rPr>
          <w:rFonts w:ascii="Times New Roman" w:hAnsi="Times New Roman" w:cs="Times New Roman"/>
          <w:b w:val="0"/>
          <w:sz w:val="24"/>
          <w:szCs w:val="24"/>
        </w:rPr>
      </w:pPr>
    </w:p>
    <w:p w:rsidR="001636A7" w:rsidRPr="009476D1" w:rsidRDefault="001636A7" w:rsidP="001636A7">
      <w:pPr>
        <w:pStyle w:val="Nadpis1"/>
        <w:spacing w:before="0"/>
        <w:jc w:val="center"/>
        <w:rPr>
          <w:rFonts w:ascii="Times New Roman" w:hAnsi="Times New Roman" w:cs="Times New Roman"/>
          <w:sz w:val="24"/>
          <w:szCs w:val="24"/>
        </w:rPr>
      </w:pPr>
      <w:bookmarkStart w:id="7" w:name="_Toc17906934"/>
      <w:r w:rsidRPr="009476D1">
        <w:rPr>
          <w:rFonts w:ascii="Times New Roman" w:hAnsi="Times New Roman" w:cs="Times New Roman"/>
          <w:sz w:val="24"/>
          <w:szCs w:val="24"/>
        </w:rPr>
        <w:t>Zoznam  subdodávateľov</w:t>
      </w:r>
      <w:bookmarkEnd w:id="4"/>
      <w:bookmarkEnd w:id="7"/>
    </w:p>
    <w:p w:rsidR="001636A7" w:rsidRPr="009476D1" w:rsidRDefault="001636A7" w:rsidP="001636A7">
      <w:pPr>
        <w:jc w:val="center"/>
        <w:rPr>
          <w:sz w:val="24"/>
          <w:szCs w:val="24"/>
        </w:rPr>
      </w:pPr>
      <w:r>
        <w:rPr>
          <w:sz w:val="24"/>
          <w:szCs w:val="24"/>
        </w:rPr>
        <w:t xml:space="preserve">          </w:t>
      </w:r>
      <w:r w:rsidRPr="009476D1">
        <w:rPr>
          <w:sz w:val="24"/>
          <w:szCs w:val="24"/>
        </w:rPr>
        <w:t>(čestné vyhlásenie k subdodávkam)</w:t>
      </w:r>
    </w:p>
    <w:p w:rsidR="001636A7" w:rsidRPr="009476D1" w:rsidRDefault="001636A7" w:rsidP="001636A7">
      <w:pPr>
        <w:rPr>
          <w:sz w:val="24"/>
          <w:szCs w:val="24"/>
        </w:rPr>
      </w:pPr>
    </w:p>
    <w:p w:rsidR="001636A7" w:rsidRPr="009476D1" w:rsidRDefault="001636A7" w:rsidP="001636A7">
      <w:pPr>
        <w:shd w:val="clear" w:color="auto" w:fill="FFFFFF"/>
        <w:ind w:left="426"/>
        <w:jc w:val="both"/>
        <w:rPr>
          <w:bCs/>
          <w:sz w:val="24"/>
          <w:szCs w:val="24"/>
        </w:rPr>
      </w:pPr>
      <w:r w:rsidRPr="009476D1">
        <w:rPr>
          <w:bCs/>
          <w:sz w:val="24"/>
          <w:szCs w:val="24"/>
        </w:rPr>
        <w:t xml:space="preserve">Uchádzač:..........................................................., so sídlom ..........................................................., </w:t>
      </w:r>
    </w:p>
    <w:p w:rsidR="001636A7" w:rsidRPr="009476D1" w:rsidRDefault="001636A7" w:rsidP="001636A7">
      <w:pPr>
        <w:autoSpaceDE w:val="0"/>
        <w:autoSpaceDN w:val="0"/>
        <w:adjustRightInd w:val="0"/>
        <w:ind w:left="426"/>
        <w:jc w:val="both"/>
        <w:rPr>
          <w:rStyle w:val="Odkaznakomentr"/>
          <w:rFonts w:eastAsiaTheme="minorHAnsi"/>
          <w:color w:val="000000"/>
          <w:sz w:val="24"/>
          <w:szCs w:val="24"/>
        </w:rPr>
      </w:pPr>
      <w:r w:rsidRPr="009476D1">
        <w:rPr>
          <w:bCs/>
          <w:sz w:val="24"/>
          <w:szCs w:val="24"/>
        </w:rPr>
        <w:t xml:space="preserve">IČO: .................. týmto vyhlasujem, že </w:t>
      </w:r>
      <w:r w:rsidRPr="009476D1">
        <w:rPr>
          <w:sz w:val="24"/>
          <w:szCs w:val="24"/>
        </w:rPr>
        <w:t>v podlimitnej zákazke na  uskutočnenie stavebných prác -  predmet zákazky:</w:t>
      </w:r>
      <w:bookmarkStart w:id="8" w:name="_Hlk9445513"/>
      <w:r w:rsidRPr="009476D1">
        <w:rPr>
          <w:sz w:val="24"/>
          <w:szCs w:val="24"/>
        </w:rPr>
        <w:t xml:space="preserve"> </w:t>
      </w:r>
      <w:r w:rsidRPr="009476D1">
        <w:rPr>
          <w:b/>
          <w:sz w:val="24"/>
          <w:szCs w:val="24"/>
        </w:rPr>
        <w:t>„</w:t>
      </w:r>
      <w:r w:rsidRPr="00271000">
        <w:rPr>
          <w:rFonts w:eastAsiaTheme="minorHAnsi"/>
          <w:i/>
          <w:color w:val="000000"/>
          <w:sz w:val="24"/>
          <w:szCs w:val="24"/>
        </w:rPr>
        <w:t xml:space="preserve">Využitie geotermálnej energie v objektoch Slovenských liečebných kúpeľov Turčianske Teplice, </w:t>
      </w:r>
      <w:proofErr w:type="spellStart"/>
      <w:r w:rsidRPr="00271000">
        <w:rPr>
          <w:rFonts w:eastAsiaTheme="minorHAnsi"/>
          <w:i/>
          <w:color w:val="000000"/>
          <w:sz w:val="24"/>
          <w:szCs w:val="24"/>
        </w:rPr>
        <w:t>a.s</w:t>
      </w:r>
      <w:proofErr w:type="spellEnd"/>
      <w:r w:rsidRPr="00271000">
        <w:rPr>
          <w:rFonts w:eastAsiaTheme="minorHAnsi"/>
          <w:i/>
          <w:color w:val="000000"/>
          <w:sz w:val="24"/>
          <w:szCs w:val="24"/>
        </w:rPr>
        <w:t>.</w:t>
      </w:r>
      <w:r w:rsidRPr="009476D1">
        <w:rPr>
          <w:b/>
          <w:sz w:val="24"/>
          <w:szCs w:val="24"/>
        </w:rPr>
        <w:t>“</w:t>
      </w:r>
    </w:p>
    <w:bookmarkEnd w:id="8"/>
    <w:p w:rsidR="001636A7" w:rsidRPr="00E0175D" w:rsidRDefault="001636A7" w:rsidP="001636A7">
      <w:pPr>
        <w:numPr>
          <w:ilvl w:val="0"/>
          <w:numId w:val="44"/>
        </w:numPr>
        <w:suppressAutoHyphens/>
        <w:spacing w:line="276" w:lineRule="auto"/>
        <w:ind w:left="851"/>
        <w:jc w:val="both"/>
        <w:rPr>
          <w:sz w:val="24"/>
          <w:szCs w:val="24"/>
        </w:rPr>
      </w:pPr>
      <w:r w:rsidRPr="009476D1">
        <w:rPr>
          <w:rStyle w:val="ra"/>
          <w:b/>
          <w:sz w:val="24"/>
          <w:szCs w:val="24"/>
        </w:rPr>
        <w:t xml:space="preserve">nebudem využívať subdodávky a celé plnenie </w:t>
      </w:r>
      <w:r w:rsidRPr="00E0175D">
        <w:rPr>
          <w:rStyle w:val="ra"/>
          <w:b/>
          <w:sz w:val="24"/>
          <w:szCs w:val="24"/>
        </w:rPr>
        <w:t xml:space="preserve">zabezpečím sám (tým nie je vylúčená neskoršia možnosť zmeny, avšak za splnenia pravidiel pre </w:t>
      </w:r>
      <w:r w:rsidRPr="00E0175D">
        <w:rPr>
          <w:b/>
          <w:sz w:val="24"/>
          <w:szCs w:val="24"/>
        </w:rPr>
        <w:t>zmenu subdodávateľov počas plnenia zmluvy, ktoré sú uvedené v súťažných podkladov)</w:t>
      </w:r>
      <w:r w:rsidRPr="00E0175D">
        <w:rPr>
          <w:b/>
          <w:sz w:val="24"/>
          <w:szCs w:val="24"/>
          <w:vertAlign w:val="superscript"/>
        </w:rPr>
        <w:t xml:space="preserve"> </w:t>
      </w:r>
    </w:p>
    <w:p w:rsidR="001636A7" w:rsidRPr="00E0175D" w:rsidRDefault="001636A7" w:rsidP="001636A7">
      <w:pPr>
        <w:numPr>
          <w:ilvl w:val="0"/>
          <w:numId w:val="44"/>
        </w:numPr>
        <w:suppressAutoHyphens/>
        <w:spacing w:line="276" w:lineRule="auto"/>
        <w:ind w:left="851"/>
        <w:jc w:val="both"/>
        <w:rPr>
          <w:sz w:val="24"/>
          <w:szCs w:val="24"/>
        </w:rPr>
      </w:pPr>
      <w:r w:rsidRPr="00E0175D">
        <w:rPr>
          <w:rStyle w:val="ra"/>
          <w:b/>
          <w:sz w:val="24"/>
          <w:szCs w:val="24"/>
        </w:rPr>
        <w:t>budem využívať subdodávky a na tento účel uvádzam:</w:t>
      </w:r>
    </w:p>
    <w:p w:rsidR="001636A7" w:rsidRPr="00E0175D" w:rsidRDefault="001636A7" w:rsidP="001636A7">
      <w:pPr>
        <w:numPr>
          <w:ilvl w:val="0"/>
          <w:numId w:val="45"/>
        </w:numPr>
        <w:suppressAutoHyphens/>
        <w:ind w:left="851"/>
        <w:jc w:val="both"/>
        <w:rPr>
          <w:sz w:val="24"/>
          <w:szCs w:val="24"/>
        </w:rPr>
      </w:pPr>
      <w:r w:rsidRPr="00E0175D">
        <w:rPr>
          <w:sz w:val="24"/>
          <w:szCs w:val="24"/>
        </w:rPr>
        <w:t>podiel zákazky, ktorý mám v úmysle zadať tretím osobám:</w:t>
      </w:r>
    </w:p>
    <w:p w:rsidR="001636A7" w:rsidRPr="00E0175D" w:rsidRDefault="001636A7" w:rsidP="001636A7">
      <w:pPr>
        <w:ind w:left="851"/>
        <w:jc w:val="both"/>
        <w:rPr>
          <w:sz w:val="24"/>
          <w:szCs w:val="24"/>
        </w:rPr>
      </w:pPr>
      <w:r w:rsidRPr="00E0175D">
        <w:rPr>
          <w:sz w:val="24"/>
          <w:szCs w:val="24"/>
        </w:rPr>
        <w:t>..................................................%, t. z. ........................................................€ bez DPH</w:t>
      </w:r>
    </w:p>
    <w:p w:rsidR="001636A7" w:rsidRPr="00E0175D" w:rsidRDefault="001636A7" w:rsidP="001636A7">
      <w:pPr>
        <w:ind w:left="851"/>
        <w:jc w:val="both"/>
        <w:rPr>
          <w:sz w:val="24"/>
          <w:szCs w:val="24"/>
        </w:rPr>
      </w:pPr>
    </w:p>
    <w:p w:rsidR="001636A7" w:rsidRPr="00E0175D" w:rsidRDefault="001636A7" w:rsidP="001636A7">
      <w:pPr>
        <w:numPr>
          <w:ilvl w:val="0"/>
          <w:numId w:val="45"/>
        </w:numPr>
        <w:suppressAutoHyphens/>
        <w:ind w:left="851"/>
        <w:jc w:val="both"/>
        <w:rPr>
          <w:sz w:val="24"/>
          <w:szCs w:val="24"/>
        </w:rPr>
      </w:pPr>
      <w:r w:rsidRPr="00E0175D">
        <w:rPr>
          <w:sz w:val="24"/>
          <w:szCs w:val="24"/>
        </w:rPr>
        <w:t>navrhovaní subdodávatelia</w:t>
      </w:r>
    </w:p>
    <w:tbl>
      <w:tblPr>
        <w:tblW w:w="9363" w:type="dxa"/>
        <w:tblInd w:w="907" w:type="dxa"/>
        <w:tblLayout w:type="fixed"/>
        <w:tblLook w:val="0000" w:firstRow="0" w:lastRow="0" w:firstColumn="0" w:lastColumn="0" w:noHBand="0" w:noVBand="0"/>
      </w:tblPr>
      <w:tblGrid>
        <w:gridCol w:w="2329"/>
        <w:gridCol w:w="2855"/>
        <w:gridCol w:w="1756"/>
        <w:gridCol w:w="2423"/>
      </w:tblGrid>
      <w:tr w:rsidR="001636A7" w:rsidRPr="009476D1" w:rsidTr="00163668">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Default="001636A7" w:rsidP="00163668">
            <w:pPr>
              <w:jc w:val="center"/>
              <w:rPr>
                <w:b/>
                <w:sz w:val="24"/>
                <w:szCs w:val="24"/>
              </w:rPr>
            </w:pPr>
            <w:r w:rsidRPr="00E0175D">
              <w:rPr>
                <w:b/>
                <w:sz w:val="24"/>
                <w:szCs w:val="24"/>
              </w:rPr>
              <w:t>Obchodné meno</w:t>
            </w:r>
          </w:p>
          <w:p w:rsidR="001636A7" w:rsidRPr="00E0175D" w:rsidRDefault="001636A7" w:rsidP="00163668">
            <w:pPr>
              <w:jc w:val="center"/>
              <w:rPr>
                <w:b/>
                <w:sz w:val="24"/>
                <w:szCs w:val="24"/>
              </w:rPr>
            </w:pPr>
            <w:r w:rsidRPr="009476D1">
              <w:rPr>
                <w:b/>
                <w:sz w:val="24"/>
                <w:szCs w:val="24"/>
              </w:rPr>
              <w:t>subdodávateľa</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Pr="00E0175D" w:rsidRDefault="001636A7" w:rsidP="00163668">
            <w:pPr>
              <w:ind w:left="-83"/>
              <w:jc w:val="center"/>
              <w:rPr>
                <w:b/>
                <w:sz w:val="24"/>
                <w:szCs w:val="24"/>
              </w:rPr>
            </w:pPr>
            <w:r w:rsidRPr="00E0175D">
              <w:rPr>
                <w:b/>
                <w:sz w:val="24"/>
                <w:szCs w:val="24"/>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Pr="00E0175D" w:rsidRDefault="001636A7" w:rsidP="00163668">
            <w:pPr>
              <w:ind w:left="54"/>
              <w:jc w:val="center"/>
              <w:rPr>
                <w:b/>
                <w:sz w:val="24"/>
                <w:szCs w:val="24"/>
              </w:rPr>
            </w:pPr>
            <w:r w:rsidRPr="00E0175D">
              <w:rPr>
                <w:b/>
                <w:sz w:val="24"/>
                <w:szCs w:val="24"/>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36A7" w:rsidRPr="00E0175D" w:rsidRDefault="001636A7" w:rsidP="00163668">
            <w:pPr>
              <w:ind w:left="116"/>
              <w:jc w:val="center"/>
              <w:rPr>
                <w:b/>
                <w:sz w:val="24"/>
                <w:szCs w:val="24"/>
              </w:rPr>
            </w:pPr>
            <w:r w:rsidRPr="00E0175D">
              <w:rPr>
                <w:b/>
                <w:sz w:val="24"/>
                <w:szCs w:val="24"/>
              </w:rPr>
              <w:t>Oprávnená osoba</w:t>
            </w:r>
          </w:p>
          <w:p w:rsidR="001636A7" w:rsidRPr="00A913C9" w:rsidRDefault="001636A7" w:rsidP="00163668">
            <w:pPr>
              <w:ind w:left="116"/>
              <w:jc w:val="center"/>
              <w:rPr>
                <w:sz w:val="24"/>
                <w:szCs w:val="24"/>
              </w:rPr>
            </w:pPr>
            <w:r w:rsidRPr="00E0175D">
              <w:rPr>
                <w:sz w:val="24"/>
                <w:szCs w:val="24"/>
              </w:rPr>
              <w:t>meno a priezvisko, adresa pobytu, dátum narodenia</w:t>
            </w:r>
          </w:p>
        </w:tc>
      </w:tr>
      <w:tr w:rsidR="001636A7" w:rsidRPr="009476D1" w:rsidTr="00163668">
        <w:tc>
          <w:tcPr>
            <w:tcW w:w="2329"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r>
      <w:tr w:rsidR="001636A7" w:rsidRPr="009476D1" w:rsidTr="00163668">
        <w:tc>
          <w:tcPr>
            <w:tcW w:w="2329"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r>
      <w:tr w:rsidR="001636A7" w:rsidRPr="009476D1" w:rsidTr="00163668">
        <w:tc>
          <w:tcPr>
            <w:tcW w:w="2329"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855"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1756"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r>
    </w:tbl>
    <w:p w:rsidR="001636A7" w:rsidRPr="009476D1" w:rsidRDefault="001636A7" w:rsidP="001636A7">
      <w:pPr>
        <w:ind w:left="851"/>
        <w:jc w:val="both"/>
        <w:rPr>
          <w:sz w:val="24"/>
          <w:szCs w:val="24"/>
        </w:rPr>
      </w:pPr>
    </w:p>
    <w:p w:rsidR="001636A7" w:rsidRPr="009476D1" w:rsidRDefault="001636A7" w:rsidP="001636A7">
      <w:pPr>
        <w:numPr>
          <w:ilvl w:val="0"/>
          <w:numId w:val="45"/>
        </w:numPr>
        <w:suppressAutoHyphens/>
        <w:ind w:left="851"/>
        <w:jc w:val="both"/>
        <w:rPr>
          <w:sz w:val="24"/>
          <w:szCs w:val="24"/>
        </w:rPr>
      </w:pPr>
      <w:r w:rsidRPr="009476D1">
        <w:rPr>
          <w:sz w:val="24"/>
          <w:szCs w:val="24"/>
        </w:rPr>
        <w:t>predmety subdodávok:</w:t>
      </w:r>
    </w:p>
    <w:tbl>
      <w:tblPr>
        <w:tblW w:w="9347" w:type="dxa"/>
        <w:tblInd w:w="907" w:type="dxa"/>
        <w:tblLayout w:type="fixed"/>
        <w:tblLook w:val="0000" w:firstRow="0" w:lastRow="0" w:firstColumn="0" w:lastColumn="0" w:noHBand="0" w:noVBand="0"/>
      </w:tblPr>
      <w:tblGrid>
        <w:gridCol w:w="2490"/>
        <w:gridCol w:w="2694"/>
        <w:gridCol w:w="2126"/>
        <w:gridCol w:w="2037"/>
      </w:tblGrid>
      <w:tr w:rsidR="001636A7" w:rsidRPr="009476D1" w:rsidTr="00163668">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1636A7" w:rsidRPr="009476D1" w:rsidRDefault="001636A7" w:rsidP="00163668">
            <w:pPr>
              <w:jc w:val="center"/>
              <w:rPr>
                <w:b/>
                <w:sz w:val="24"/>
                <w:szCs w:val="24"/>
              </w:rPr>
            </w:pPr>
            <w:r w:rsidRPr="009476D1">
              <w:rPr>
                <w:b/>
                <w:sz w:val="24"/>
                <w:szCs w:val="24"/>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36A7" w:rsidRPr="009476D1" w:rsidRDefault="001636A7" w:rsidP="00163668">
            <w:pPr>
              <w:jc w:val="center"/>
              <w:rPr>
                <w:b/>
                <w:sz w:val="24"/>
                <w:szCs w:val="24"/>
              </w:rPr>
            </w:pPr>
            <w:r w:rsidRPr="009476D1">
              <w:rPr>
                <w:b/>
                <w:sz w:val="24"/>
                <w:szCs w:val="24"/>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36A7" w:rsidRPr="009476D1" w:rsidRDefault="001636A7" w:rsidP="00163668">
            <w:pPr>
              <w:jc w:val="center"/>
              <w:rPr>
                <w:b/>
                <w:sz w:val="24"/>
                <w:szCs w:val="24"/>
              </w:rPr>
            </w:pPr>
            <w:r w:rsidRPr="009476D1">
              <w:rPr>
                <w:b/>
                <w:sz w:val="24"/>
                <w:szCs w:val="24"/>
              </w:rPr>
              <w:t>Výška subdodávky</w:t>
            </w:r>
          </w:p>
          <w:p w:rsidR="001636A7" w:rsidRPr="009476D1" w:rsidRDefault="001636A7" w:rsidP="00163668">
            <w:pPr>
              <w:jc w:val="center"/>
              <w:rPr>
                <w:b/>
                <w:sz w:val="24"/>
                <w:szCs w:val="24"/>
              </w:rPr>
            </w:pPr>
            <w:r w:rsidRPr="009476D1">
              <w:rPr>
                <w:b/>
                <w:sz w:val="24"/>
                <w:szCs w:val="24"/>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36A7" w:rsidRPr="009476D1" w:rsidRDefault="001636A7" w:rsidP="00163668">
            <w:pPr>
              <w:jc w:val="center"/>
              <w:rPr>
                <w:b/>
                <w:sz w:val="24"/>
                <w:szCs w:val="24"/>
              </w:rPr>
            </w:pPr>
            <w:r w:rsidRPr="009476D1">
              <w:rPr>
                <w:b/>
                <w:sz w:val="24"/>
                <w:szCs w:val="24"/>
              </w:rPr>
              <w:t xml:space="preserve">Výška subdodávky </w:t>
            </w:r>
          </w:p>
          <w:p w:rsidR="001636A7" w:rsidRPr="009476D1" w:rsidRDefault="001636A7" w:rsidP="00163668">
            <w:pPr>
              <w:jc w:val="center"/>
              <w:rPr>
                <w:b/>
                <w:sz w:val="24"/>
                <w:szCs w:val="24"/>
              </w:rPr>
            </w:pPr>
            <w:r w:rsidRPr="009476D1">
              <w:rPr>
                <w:b/>
                <w:sz w:val="24"/>
                <w:szCs w:val="24"/>
              </w:rPr>
              <w:t>(v €)</w:t>
            </w:r>
          </w:p>
        </w:tc>
      </w:tr>
      <w:tr w:rsidR="001636A7" w:rsidRPr="009476D1" w:rsidTr="00163668">
        <w:tc>
          <w:tcPr>
            <w:tcW w:w="2490"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r>
      <w:tr w:rsidR="001636A7" w:rsidRPr="009476D1" w:rsidTr="00163668">
        <w:tc>
          <w:tcPr>
            <w:tcW w:w="2490"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r>
      <w:tr w:rsidR="001636A7" w:rsidRPr="009476D1" w:rsidTr="00163668">
        <w:tc>
          <w:tcPr>
            <w:tcW w:w="2490" w:type="dxa"/>
            <w:tcBorders>
              <w:top w:val="single" w:sz="4" w:space="0" w:color="000000"/>
              <w:left w:val="single" w:sz="4" w:space="0" w:color="000000"/>
              <w:bottom w:val="single" w:sz="4" w:space="0" w:color="000000"/>
            </w:tcBorders>
            <w:shd w:val="clear" w:color="auto" w:fill="auto"/>
          </w:tcPr>
          <w:p w:rsidR="001636A7" w:rsidRPr="009476D1" w:rsidRDefault="001636A7" w:rsidP="00163668">
            <w:pPr>
              <w:snapToGrid w:val="0"/>
              <w:ind w:left="851"/>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636A7" w:rsidRPr="009476D1" w:rsidRDefault="001636A7" w:rsidP="00163668">
            <w:pPr>
              <w:snapToGrid w:val="0"/>
              <w:ind w:left="851"/>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1636A7" w:rsidRPr="009476D1" w:rsidRDefault="001636A7" w:rsidP="00163668">
            <w:pPr>
              <w:snapToGrid w:val="0"/>
              <w:ind w:left="851"/>
              <w:jc w:val="both"/>
              <w:rPr>
                <w:sz w:val="24"/>
                <w:szCs w:val="24"/>
              </w:rPr>
            </w:pPr>
          </w:p>
        </w:tc>
      </w:tr>
    </w:tbl>
    <w:p w:rsidR="001636A7" w:rsidRPr="009476D1" w:rsidRDefault="001636A7" w:rsidP="001636A7">
      <w:pPr>
        <w:suppressAutoHyphens/>
        <w:ind w:left="851"/>
        <w:jc w:val="both"/>
        <w:rPr>
          <w:sz w:val="24"/>
          <w:szCs w:val="24"/>
        </w:rPr>
      </w:pPr>
    </w:p>
    <w:p w:rsidR="001636A7" w:rsidRPr="009476D1" w:rsidRDefault="001636A7" w:rsidP="001636A7">
      <w:pPr>
        <w:spacing w:line="360" w:lineRule="auto"/>
        <w:jc w:val="both"/>
        <w:rPr>
          <w:bCs/>
          <w:sz w:val="24"/>
          <w:szCs w:val="24"/>
        </w:rPr>
      </w:pPr>
    </w:p>
    <w:p w:rsidR="001636A7" w:rsidRPr="009476D1" w:rsidRDefault="001636A7" w:rsidP="001636A7">
      <w:pPr>
        <w:spacing w:line="360" w:lineRule="auto"/>
        <w:ind w:left="851"/>
        <w:jc w:val="both"/>
        <w:rPr>
          <w:bCs/>
          <w:sz w:val="24"/>
          <w:szCs w:val="24"/>
        </w:rPr>
      </w:pPr>
      <w:r w:rsidRPr="009476D1">
        <w:rPr>
          <w:bCs/>
          <w:sz w:val="24"/>
          <w:szCs w:val="24"/>
        </w:rPr>
        <w:t>V ........................, dňa............................</w:t>
      </w:r>
    </w:p>
    <w:p w:rsidR="001636A7" w:rsidRPr="009476D1" w:rsidRDefault="001636A7" w:rsidP="001636A7">
      <w:pPr>
        <w:spacing w:line="360" w:lineRule="auto"/>
        <w:ind w:left="851"/>
        <w:jc w:val="both"/>
        <w:rPr>
          <w:bCs/>
          <w:sz w:val="24"/>
          <w:szCs w:val="24"/>
        </w:rPr>
      </w:pPr>
    </w:p>
    <w:p w:rsidR="001636A7" w:rsidRPr="009476D1" w:rsidRDefault="001636A7" w:rsidP="001636A7">
      <w:pPr>
        <w:spacing w:line="360" w:lineRule="auto"/>
        <w:ind w:left="851"/>
        <w:jc w:val="both"/>
        <w:rPr>
          <w:bCs/>
          <w:sz w:val="24"/>
          <w:szCs w:val="24"/>
        </w:rPr>
      </w:pPr>
    </w:p>
    <w:p w:rsidR="001636A7" w:rsidRPr="009476D1" w:rsidRDefault="001636A7" w:rsidP="001636A7">
      <w:pPr>
        <w:ind w:left="851"/>
        <w:jc w:val="both"/>
        <w:rPr>
          <w:bCs/>
          <w:sz w:val="24"/>
          <w:szCs w:val="24"/>
        </w:rPr>
      </w:pPr>
      <w:r w:rsidRPr="009476D1">
        <w:rPr>
          <w:bCs/>
          <w:sz w:val="24"/>
          <w:szCs w:val="24"/>
        </w:rPr>
        <w:tab/>
      </w:r>
      <w:r w:rsidRPr="009476D1">
        <w:rPr>
          <w:bCs/>
          <w:sz w:val="24"/>
          <w:szCs w:val="24"/>
        </w:rPr>
        <w:tab/>
      </w:r>
      <w:r w:rsidRPr="009476D1">
        <w:rPr>
          <w:bCs/>
          <w:sz w:val="24"/>
          <w:szCs w:val="24"/>
        </w:rPr>
        <w:tab/>
      </w:r>
      <w:r w:rsidRPr="009476D1">
        <w:rPr>
          <w:bCs/>
          <w:sz w:val="24"/>
          <w:szCs w:val="24"/>
        </w:rPr>
        <w:tab/>
      </w:r>
      <w:r w:rsidRPr="009476D1">
        <w:rPr>
          <w:bCs/>
          <w:sz w:val="24"/>
          <w:szCs w:val="24"/>
        </w:rPr>
        <w:tab/>
        <w:t>...................................................................................</w:t>
      </w:r>
    </w:p>
    <w:p w:rsidR="001636A7" w:rsidRPr="009476D1" w:rsidRDefault="001636A7" w:rsidP="001636A7">
      <w:pPr>
        <w:ind w:left="2975" w:firstLine="565"/>
        <w:jc w:val="center"/>
        <w:rPr>
          <w:bCs/>
          <w:sz w:val="24"/>
          <w:szCs w:val="24"/>
          <w:vertAlign w:val="superscript"/>
        </w:rPr>
      </w:pPr>
      <w:r w:rsidRPr="009476D1">
        <w:rPr>
          <w:bCs/>
          <w:sz w:val="24"/>
          <w:szCs w:val="24"/>
        </w:rPr>
        <w:t>meno, priezvisko</w:t>
      </w:r>
      <w:r>
        <w:rPr>
          <w:bCs/>
          <w:sz w:val="24"/>
          <w:szCs w:val="24"/>
        </w:rPr>
        <w:t xml:space="preserve"> a podpis oprávneného zástupcu </w:t>
      </w:r>
      <w:r w:rsidRPr="009476D1">
        <w:rPr>
          <w:bCs/>
          <w:sz w:val="24"/>
          <w:szCs w:val="24"/>
        </w:rPr>
        <w:t>uchádzača</w:t>
      </w:r>
    </w:p>
    <w:p w:rsidR="001636A7" w:rsidRPr="009476D1" w:rsidRDefault="001636A7" w:rsidP="001636A7">
      <w:pPr>
        <w:rPr>
          <w:sz w:val="24"/>
          <w:szCs w:val="24"/>
          <w:vertAlign w:val="superscript"/>
        </w:rPr>
      </w:pPr>
    </w:p>
    <w:p w:rsidR="001636A7" w:rsidRPr="009476D1" w:rsidRDefault="001636A7" w:rsidP="001636A7">
      <w:pPr>
        <w:tabs>
          <w:tab w:val="right" w:leader="dot" w:pos="3960"/>
          <w:tab w:val="right" w:leader="dot" w:pos="7380"/>
          <w:tab w:val="right" w:leader="dot" w:pos="10080"/>
        </w:tabs>
        <w:jc w:val="both"/>
        <w:rPr>
          <w:b/>
          <w:sz w:val="24"/>
          <w:szCs w:val="24"/>
        </w:rPr>
      </w:pPr>
    </w:p>
    <w:p w:rsidR="001636A7" w:rsidRPr="009476D1" w:rsidRDefault="001636A7" w:rsidP="001636A7">
      <w:pPr>
        <w:jc w:val="center"/>
        <w:rPr>
          <w:b/>
          <w:sz w:val="24"/>
          <w:szCs w:val="24"/>
        </w:rPr>
      </w:pPr>
    </w:p>
    <w:p w:rsidR="001636A7" w:rsidRPr="009476D1" w:rsidRDefault="001636A7" w:rsidP="001636A7">
      <w:pPr>
        <w:tabs>
          <w:tab w:val="right" w:leader="dot" w:pos="3960"/>
          <w:tab w:val="right" w:leader="dot" w:pos="7380"/>
          <w:tab w:val="right" w:leader="dot" w:pos="10080"/>
        </w:tabs>
        <w:jc w:val="both"/>
        <w:rPr>
          <w:sz w:val="24"/>
          <w:szCs w:val="24"/>
        </w:rPr>
      </w:pPr>
      <w:r w:rsidRPr="009476D1">
        <w:rPr>
          <w:sz w:val="24"/>
          <w:szCs w:val="24"/>
        </w:rPr>
        <w:t xml:space="preserve"> </w:t>
      </w:r>
    </w:p>
    <w:p w:rsidR="001636A7" w:rsidRPr="009476D1" w:rsidRDefault="001636A7" w:rsidP="001636A7">
      <w:pPr>
        <w:pStyle w:val="Nadpis1"/>
        <w:spacing w:before="0"/>
        <w:rPr>
          <w:rFonts w:ascii="Times New Roman" w:hAnsi="Times New Roman" w:cs="Times New Roman"/>
          <w:b w:val="0"/>
          <w:sz w:val="24"/>
          <w:szCs w:val="24"/>
        </w:rPr>
      </w:pPr>
      <w:r w:rsidRPr="009476D1">
        <w:rPr>
          <w:rFonts w:ascii="Times New Roman" w:hAnsi="Times New Roman" w:cs="Times New Roman"/>
          <w:sz w:val="24"/>
          <w:szCs w:val="24"/>
        </w:rPr>
        <w:br w:type="column"/>
      </w:r>
      <w:bookmarkStart w:id="9" w:name="_Toc17906935"/>
      <w:r w:rsidRPr="009476D1">
        <w:rPr>
          <w:rFonts w:ascii="Times New Roman" w:hAnsi="Times New Roman" w:cs="Times New Roman"/>
          <w:b w:val="0"/>
          <w:sz w:val="24"/>
          <w:szCs w:val="24"/>
        </w:rPr>
        <w:lastRenderedPageBreak/>
        <w:t xml:space="preserve">Príloha č. </w:t>
      </w:r>
      <w:r>
        <w:rPr>
          <w:rFonts w:ascii="Times New Roman" w:hAnsi="Times New Roman" w:cs="Times New Roman"/>
          <w:b w:val="0"/>
          <w:sz w:val="24"/>
          <w:szCs w:val="24"/>
        </w:rPr>
        <w:t>3</w:t>
      </w:r>
      <w:r w:rsidRPr="009476D1">
        <w:rPr>
          <w:rFonts w:ascii="Times New Roman" w:hAnsi="Times New Roman" w:cs="Times New Roman"/>
          <w:b w:val="0"/>
          <w:sz w:val="24"/>
          <w:szCs w:val="24"/>
        </w:rPr>
        <w:t xml:space="preserve"> zmluvy:</w:t>
      </w:r>
      <w:bookmarkEnd w:id="9"/>
      <w:r w:rsidRPr="009476D1">
        <w:rPr>
          <w:rFonts w:ascii="Times New Roman" w:hAnsi="Times New Roman" w:cs="Times New Roman"/>
          <w:b w:val="0"/>
          <w:sz w:val="24"/>
          <w:szCs w:val="24"/>
        </w:rPr>
        <w:t xml:space="preserve"> </w:t>
      </w:r>
    </w:p>
    <w:p w:rsidR="001636A7" w:rsidRPr="009476D1" w:rsidRDefault="001636A7" w:rsidP="001636A7">
      <w:pPr>
        <w:pStyle w:val="Nadpis1"/>
        <w:spacing w:before="0"/>
        <w:rPr>
          <w:rFonts w:ascii="Times New Roman" w:hAnsi="Times New Roman" w:cs="Times New Roman"/>
          <w:b w:val="0"/>
          <w:sz w:val="24"/>
          <w:szCs w:val="24"/>
        </w:rPr>
      </w:pPr>
    </w:p>
    <w:p w:rsidR="001636A7"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10" w:name="_Toc17906936"/>
      <w:r w:rsidRPr="00861A87">
        <w:rPr>
          <w:rFonts w:ascii="Times New Roman" w:eastAsiaTheme="majorEastAsia" w:hAnsi="Times New Roman" w:cs="Times New Roman"/>
          <w:bCs/>
          <w:caps w:val="0"/>
          <w:color w:val="auto"/>
          <w:kern w:val="32"/>
          <w:lang w:eastAsia="en-US"/>
        </w:rPr>
        <w:t>Technická špecifikácia zdrojov tepla</w:t>
      </w:r>
      <w:bookmarkEnd w:id="10"/>
      <w:r>
        <w:rPr>
          <w:rFonts w:ascii="Times New Roman" w:hAnsi="Times New Roman" w:cs="Times New Roman"/>
          <w:color w:val="auto"/>
        </w:rPr>
        <w:t xml:space="preserve"> </w:t>
      </w:r>
    </w:p>
    <w:p w:rsidR="001636A7" w:rsidRDefault="001636A7" w:rsidP="001636A7">
      <w:pPr>
        <w:pStyle w:val="SPnadpis0"/>
        <w:tabs>
          <w:tab w:val="right" w:leader="dot" w:pos="9644"/>
        </w:tabs>
        <w:spacing w:before="0"/>
        <w:ind w:left="709" w:hanging="283"/>
        <w:jc w:val="center"/>
        <w:outlineLvl w:val="0"/>
        <w:rPr>
          <w:rFonts w:ascii="Times New Roman" w:hAnsi="Times New Roman" w:cs="Times New Roman"/>
          <w:color w:val="auto"/>
        </w:rPr>
      </w:pPr>
    </w:p>
    <w:p w:rsidR="001636A7" w:rsidRDefault="001636A7" w:rsidP="001636A7">
      <w:pPr>
        <w:autoSpaceDE w:val="0"/>
        <w:autoSpaceDN w:val="0"/>
        <w:adjustRightInd w:val="0"/>
        <w:ind w:left="426"/>
        <w:jc w:val="both"/>
        <w:rPr>
          <w:rFonts w:eastAsia="Arial Narrow"/>
          <w:sz w:val="24"/>
          <w:szCs w:val="24"/>
        </w:rPr>
      </w:pPr>
      <w:r>
        <w:rPr>
          <w:rFonts w:eastAsia="Arial Narrow"/>
          <w:b/>
          <w:sz w:val="24"/>
          <w:szCs w:val="24"/>
        </w:rPr>
        <w:t>T</w:t>
      </w:r>
      <w:r w:rsidRPr="001F5C0F">
        <w:rPr>
          <w:rFonts w:eastAsia="Arial Narrow"/>
          <w:b/>
          <w:sz w:val="24"/>
          <w:szCs w:val="24"/>
        </w:rPr>
        <w:t xml:space="preserve">echnická špecifikácia </w:t>
      </w:r>
      <w:r w:rsidRPr="00486EA1">
        <w:rPr>
          <w:rFonts w:eastAsia="Arial Narrow"/>
          <w:sz w:val="24"/>
          <w:szCs w:val="24"/>
        </w:rPr>
        <w:t xml:space="preserve">na zdroje tepla ( tepelné čerpadlá) </w:t>
      </w:r>
      <w:r w:rsidRPr="001F5C0F">
        <w:rPr>
          <w:rFonts w:eastAsia="Arial Narrow"/>
          <w:sz w:val="24"/>
          <w:szCs w:val="24"/>
        </w:rPr>
        <w:t xml:space="preserve">= minimálne parametre nevyhnutné pre </w:t>
      </w:r>
      <w:r w:rsidRPr="00AC17D9">
        <w:rPr>
          <w:rFonts w:eastAsia="Arial Narrow"/>
          <w:sz w:val="24"/>
          <w:szCs w:val="24"/>
        </w:rPr>
        <w:t>ekonomicky efektívnu prevádzku využívania geotermálnej vody</w:t>
      </w:r>
      <w:r w:rsidRPr="001F5C0F">
        <w:rPr>
          <w:rFonts w:eastAsia="Arial Narrow"/>
          <w:sz w:val="24"/>
          <w:szCs w:val="24"/>
        </w:rPr>
        <w:t>:</w:t>
      </w:r>
    </w:p>
    <w:p w:rsidR="001636A7" w:rsidRPr="00AC17D9" w:rsidRDefault="001636A7" w:rsidP="001636A7">
      <w:pPr>
        <w:autoSpaceDE w:val="0"/>
        <w:autoSpaceDN w:val="0"/>
        <w:adjustRightInd w:val="0"/>
        <w:ind w:left="709" w:hanging="283"/>
        <w:jc w:val="both"/>
      </w:pPr>
    </w:p>
    <w:p w:rsidR="001636A7" w:rsidRPr="001F5C0F" w:rsidRDefault="001636A7" w:rsidP="001636A7">
      <w:pPr>
        <w:ind w:left="709" w:hanging="283"/>
        <w:jc w:val="both"/>
        <w:rPr>
          <w:sz w:val="24"/>
          <w:szCs w:val="24"/>
        </w:rPr>
      </w:pPr>
      <w:r w:rsidRPr="001F5C0F">
        <w:rPr>
          <w:sz w:val="24"/>
          <w:szCs w:val="24"/>
        </w:rPr>
        <w:t>A,  objekty Veľká Fatra 2, SPA</w:t>
      </w:r>
    </w:p>
    <w:p w:rsidR="001636A7" w:rsidRPr="001F5C0F" w:rsidRDefault="001636A7" w:rsidP="001636A7">
      <w:pPr>
        <w:ind w:left="709" w:hanging="283"/>
        <w:jc w:val="both"/>
        <w:rPr>
          <w:sz w:val="24"/>
          <w:szCs w:val="24"/>
        </w:rPr>
      </w:pPr>
      <w:r w:rsidRPr="001F5C0F">
        <w:rPr>
          <w:sz w:val="24"/>
          <w:szCs w:val="24"/>
        </w:rPr>
        <w:t>1, požadované parametre tepelného čerpadla pri teplote vstupnej vody (</w:t>
      </w:r>
      <w:proofErr w:type="spellStart"/>
      <w:r w:rsidRPr="001F5C0F">
        <w:rPr>
          <w:sz w:val="24"/>
          <w:szCs w:val="24"/>
        </w:rPr>
        <w:t>solanky</w:t>
      </w:r>
      <w:proofErr w:type="spellEnd"/>
      <w:r w:rsidRPr="001F5C0F">
        <w:rPr>
          <w:sz w:val="24"/>
          <w:szCs w:val="24"/>
        </w:rPr>
        <w:t xml:space="preserve">) 25°C ( zdroj energie </w:t>
      </w:r>
      <w:proofErr w:type="spellStart"/>
      <w:r w:rsidRPr="001F5C0F">
        <w:rPr>
          <w:sz w:val="24"/>
          <w:szCs w:val="24"/>
        </w:rPr>
        <w:t>geotemálna</w:t>
      </w:r>
      <w:proofErr w:type="spellEnd"/>
      <w:r w:rsidRPr="001F5C0F">
        <w:rPr>
          <w:sz w:val="24"/>
          <w:szCs w:val="24"/>
        </w:rPr>
        <w:t xml:space="preserve"> voda) a výstupn</w:t>
      </w:r>
      <w:r>
        <w:rPr>
          <w:sz w:val="24"/>
          <w:szCs w:val="24"/>
        </w:rPr>
        <w:t>ej teplote 3</w:t>
      </w:r>
      <w:r w:rsidRPr="001F5C0F">
        <w:rPr>
          <w:sz w:val="24"/>
          <w:szCs w:val="24"/>
        </w:rPr>
        <w:t>5°C z tepelného čerpadla</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Tepelný výkon Q   minimálne 52,06 kW </w:t>
      </w:r>
    </w:p>
    <w:p w:rsidR="001636A7" w:rsidRDefault="001636A7" w:rsidP="001636A7">
      <w:pPr>
        <w:pStyle w:val="Odsekzoznamu"/>
        <w:numPr>
          <w:ilvl w:val="0"/>
          <w:numId w:val="47"/>
        </w:numPr>
        <w:spacing w:after="160" w:line="259" w:lineRule="auto"/>
        <w:ind w:left="709" w:hanging="283"/>
        <w:jc w:val="both"/>
        <w:rPr>
          <w:sz w:val="24"/>
          <w:szCs w:val="24"/>
        </w:rPr>
      </w:pPr>
      <w:r w:rsidRPr="00554C0C">
        <w:rPr>
          <w:sz w:val="24"/>
          <w:szCs w:val="24"/>
        </w:rPr>
        <w:t xml:space="preserve">Maximálny príkon elektrický 7,41 kW </w:t>
      </w:r>
    </w:p>
    <w:p w:rsidR="001636A7" w:rsidRPr="00554C0C" w:rsidRDefault="001636A7" w:rsidP="001636A7">
      <w:pPr>
        <w:pStyle w:val="Odsekzoznamu"/>
        <w:numPr>
          <w:ilvl w:val="0"/>
          <w:numId w:val="47"/>
        </w:numPr>
        <w:spacing w:after="160" w:line="259" w:lineRule="auto"/>
        <w:ind w:left="709" w:hanging="283"/>
        <w:jc w:val="both"/>
        <w:rPr>
          <w:sz w:val="24"/>
          <w:szCs w:val="24"/>
        </w:rPr>
      </w:pPr>
      <w:r>
        <w:rPr>
          <w:sz w:val="24"/>
          <w:szCs w:val="24"/>
        </w:rPr>
        <w:t>Výkonové číslo COP pri 25°C/3</w:t>
      </w:r>
      <w:r w:rsidRPr="00554C0C">
        <w:rPr>
          <w:sz w:val="24"/>
          <w:szCs w:val="24"/>
        </w:rPr>
        <w:t xml:space="preserve">5°C </w:t>
      </w:r>
      <w:r>
        <w:rPr>
          <w:sz w:val="24"/>
          <w:szCs w:val="24"/>
        </w:rPr>
        <w:t xml:space="preserve"> minimálne 7,02</w:t>
      </w:r>
    </w:p>
    <w:p w:rsidR="001636A7" w:rsidRDefault="001636A7" w:rsidP="001636A7">
      <w:pPr>
        <w:pStyle w:val="Odsekzoznamu"/>
        <w:numPr>
          <w:ilvl w:val="0"/>
          <w:numId w:val="47"/>
        </w:numPr>
        <w:spacing w:after="160" w:line="259" w:lineRule="auto"/>
        <w:ind w:left="709" w:hanging="283"/>
        <w:jc w:val="both"/>
        <w:rPr>
          <w:sz w:val="24"/>
          <w:szCs w:val="24"/>
        </w:rPr>
      </w:pPr>
      <w:r w:rsidRPr="00554C0C">
        <w:rPr>
          <w:sz w:val="24"/>
          <w:szCs w:val="24"/>
        </w:rPr>
        <w:t xml:space="preserve">Bezpečnosť prevádzky – min 2 </w:t>
      </w:r>
      <w:r>
        <w:rPr>
          <w:sz w:val="24"/>
          <w:szCs w:val="24"/>
        </w:rPr>
        <w:t>kompresory a </w:t>
      </w:r>
      <w:proofErr w:type="spellStart"/>
      <w:r>
        <w:rPr>
          <w:sz w:val="24"/>
          <w:szCs w:val="24"/>
        </w:rPr>
        <w:t>chladivové</w:t>
      </w:r>
      <w:proofErr w:type="spellEnd"/>
      <w:r>
        <w:rPr>
          <w:sz w:val="24"/>
          <w:szCs w:val="24"/>
        </w:rPr>
        <w:t xml:space="preserve"> okruhy </w:t>
      </w:r>
    </w:p>
    <w:p w:rsidR="001636A7" w:rsidRPr="00554C0C" w:rsidRDefault="001636A7" w:rsidP="001636A7">
      <w:pPr>
        <w:pStyle w:val="Odsekzoznamu"/>
        <w:numPr>
          <w:ilvl w:val="0"/>
          <w:numId w:val="47"/>
        </w:numPr>
        <w:spacing w:after="160" w:line="259" w:lineRule="auto"/>
        <w:ind w:left="709" w:hanging="283"/>
        <w:jc w:val="both"/>
        <w:rPr>
          <w:sz w:val="24"/>
          <w:szCs w:val="24"/>
        </w:rPr>
      </w:pPr>
      <w:r w:rsidRPr="00554C0C">
        <w:rPr>
          <w:sz w:val="24"/>
          <w:szCs w:val="24"/>
        </w:rPr>
        <w:t>Energetický štítok triedy  A***</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1636A7" w:rsidRPr="000F50EC"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Musí obsahovať modul </w:t>
      </w:r>
      <w:proofErr w:type="spellStart"/>
      <w:r w:rsidRPr="001F5C0F">
        <w:rPr>
          <w:sz w:val="24"/>
          <w:szCs w:val="24"/>
        </w:rPr>
        <w:t>Smart</w:t>
      </w:r>
      <w:proofErr w:type="spellEnd"/>
      <w:r w:rsidRPr="001F5C0F">
        <w:rPr>
          <w:sz w:val="24"/>
          <w:szCs w:val="24"/>
        </w:rPr>
        <w:t xml:space="preserve"> </w:t>
      </w:r>
      <w:proofErr w:type="spellStart"/>
      <w:r w:rsidRPr="001F5C0F">
        <w:rPr>
          <w:sz w:val="24"/>
          <w:szCs w:val="24"/>
        </w:rPr>
        <w:t>Grid</w:t>
      </w:r>
      <w:proofErr w:type="spellEnd"/>
      <w:r w:rsidRPr="001F5C0F">
        <w:rPr>
          <w:sz w:val="24"/>
          <w:szCs w:val="24"/>
        </w:rPr>
        <w:t xml:space="preserve"> </w:t>
      </w:r>
      <w:proofErr w:type="spellStart"/>
      <w:r w:rsidRPr="001F5C0F">
        <w:rPr>
          <w:sz w:val="24"/>
          <w:szCs w:val="24"/>
        </w:rPr>
        <w:t>Ready</w:t>
      </w:r>
      <w:proofErr w:type="spellEnd"/>
      <w:r w:rsidRPr="001F5C0F">
        <w:rPr>
          <w:sz w:val="24"/>
          <w:szCs w:val="24"/>
        </w:rPr>
        <w:t xml:space="preserve"> –  využívanie variabilnej hodinovej  tarify</w:t>
      </w:r>
      <w:r>
        <w:rPr>
          <w:sz w:val="24"/>
          <w:szCs w:val="24"/>
        </w:rPr>
        <w:t xml:space="preserve"> dodávateľa energie</w:t>
      </w:r>
      <w:r w:rsidRPr="001F5C0F">
        <w:rPr>
          <w:sz w:val="24"/>
          <w:szCs w:val="24"/>
        </w:rPr>
        <w:t xml:space="preserve"> </w:t>
      </w:r>
      <w:r w:rsidRPr="000F50EC">
        <w:rPr>
          <w:sz w:val="24"/>
          <w:szCs w:val="24"/>
        </w:rPr>
        <w:t xml:space="preserve">potvrdené </w:t>
      </w:r>
      <w:proofErr w:type="spellStart"/>
      <w:r w:rsidRPr="000F50EC">
        <w:rPr>
          <w:sz w:val="24"/>
          <w:szCs w:val="24"/>
        </w:rPr>
        <w:t>europskou</w:t>
      </w:r>
      <w:proofErr w:type="spellEnd"/>
      <w:r w:rsidRPr="000F50EC">
        <w:rPr>
          <w:sz w:val="24"/>
          <w:szCs w:val="24"/>
        </w:rPr>
        <w:t xml:space="preserve"> alebo národnou autoritou </w:t>
      </w:r>
    </w:p>
    <w:p w:rsidR="001636A7" w:rsidRPr="00DE36A2"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pre komunikáciu s </w:t>
      </w:r>
      <w:proofErr w:type="spellStart"/>
      <w:r w:rsidRPr="001F5C0F">
        <w:rPr>
          <w:sz w:val="24"/>
          <w:szCs w:val="24"/>
        </w:rPr>
        <w:t>fotovoltickým</w:t>
      </w:r>
      <w:proofErr w:type="spellEnd"/>
      <w:r w:rsidRPr="001F5C0F">
        <w:rPr>
          <w:sz w:val="24"/>
          <w:szCs w:val="24"/>
        </w:rPr>
        <w:t xml:space="preserve"> zariadením – pre inteligentné využitie </w:t>
      </w:r>
      <w:proofErr w:type="spellStart"/>
      <w:r w:rsidRPr="001F5C0F">
        <w:rPr>
          <w:sz w:val="24"/>
          <w:szCs w:val="24"/>
        </w:rPr>
        <w:t>fotovoltickej</w:t>
      </w:r>
      <w:proofErr w:type="spellEnd"/>
      <w:r w:rsidRPr="001F5C0F">
        <w:rPr>
          <w:sz w:val="24"/>
          <w:szCs w:val="24"/>
        </w:rPr>
        <w:t xml:space="preserve"> energie        </w:t>
      </w:r>
    </w:p>
    <w:p w:rsidR="001636A7" w:rsidRPr="001F5C0F" w:rsidRDefault="001636A7" w:rsidP="001636A7">
      <w:pPr>
        <w:pStyle w:val="Odsekzoznamu"/>
        <w:ind w:left="709" w:hanging="283"/>
        <w:jc w:val="both"/>
        <w:rPr>
          <w:sz w:val="24"/>
          <w:szCs w:val="24"/>
        </w:rPr>
      </w:pPr>
    </w:p>
    <w:p w:rsidR="001636A7" w:rsidRPr="001F5C0F" w:rsidRDefault="001636A7" w:rsidP="001636A7">
      <w:pPr>
        <w:ind w:left="709" w:hanging="283"/>
        <w:jc w:val="both"/>
        <w:rPr>
          <w:sz w:val="24"/>
          <w:szCs w:val="24"/>
        </w:rPr>
      </w:pPr>
      <w:r w:rsidRPr="001F5C0F">
        <w:rPr>
          <w:sz w:val="24"/>
          <w:szCs w:val="24"/>
        </w:rPr>
        <w:t xml:space="preserve">B, objekt </w:t>
      </w:r>
      <w:proofErr w:type="spellStart"/>
      <w:r w:rsidRPr="001F5C0F">
        <w:rPr>
          <w:sz w:val="24"/>
          <w:szCs w:val="24"/>
        </w:rPr>
        <w:t>Aquapark</w:t>
      </w:r>
      <w:proofErr w:type="spellEnd"/>
      <w:r w:rsidRPr="001F5C0F">
        <w:rPr>
          <w:sz w:val="24"/>
          <w:szCs w:val="24"/>
        </w:rPr>
        <w:t xml:space="preserve"> – atrakčný bazén</w:t>
      </w:r>
    </w:p>
    <w:p w:rsidR="001636A7" w:rsidRPr="001F5C0F" w:rsidRDefault="001636A7" w:rsidP="001636A7">
      <w:pPr>
        <w:ind w:left="709" w:hanging="283"/>
        <w:jc w:val="both"/>
        <w:rPr>
          <w:sz w:val="24"/>
          <w:szCs w:val="24"/>
        </w:rPr>
      </w:pPr>
      <w:r w:rsidRPr="001F5C0F">
        <w:rPr>
          <w:sz w:val="24"/>
          <w:szCs w:val="24"/>
        </w:rPr>
        <w:t>1, požadované parametre tepelného čerpadla pri teplot</w:t>
      </w:r>
      <w:r>
        <w:rPr>
          <w:sz w:val="24"/>
          <w:szCs w:val="24"/>
        </w:rPr>
        <w:t>e vstupnej vody (</w:t>
      </w:r>
      <w:proofErr w:type="spellStart"/>
      <w:r>
        <w:rPr>
          <w:sz w:val="24"/>
          <w:szCs w:val="24"/>
        </w:rPr>
        <w:t>solanky</w:t>
      </w:r>
      <w:proofErr w:type="spellEnd"/>
      <w:r>
        <w:rPr>
          <w:sz w:val="24"/>
          <w:szCs w:val="24"/>
        </w:rPr>
        <w:t>) 25°C (</w:t>
      </w:r>
      <w:r w:rsidRPr="001F5C0F">
        <w:rPr>
          <w:sz w:val="24"/>
          <w:szCs w:val="24"/>
        </w:rPr>
        <w:t xml:space="preserve">zdroj energie </w:t>
      </w:r>
      <w:proofErr w:type="spellStart"/>
      <w:r w:rsidRPr="001F5C0F">
        <w:rPr>
          <w:sz w:val="24"/>
          <w:szCs w:val="24"/>
        </w:rPr>
        <w:t>geotemálna</w:t>
      </w:r>
      <w:proofErr w:type="spellEnd"/>
      <w:r w:rsidRPr="001F5C0F">
        <w:rPr>
          <w:sz w:val="24"/>
          <w:szCs w:val="24"/>
        </w:rPr>
        <w:t xml:space="preserve"> voda) a výstupnej teplote 40°C z tepelného čerpadla</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Tepelný </w:t>
      </w:r>
      <w:r>
        <w:rPr>
          <w:sz w:val="24"/>
          <w:szCs w:val="24"/>
        </w:rPr>
        <w:t>výkon Q   minimálne 192,85 kW</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Maximálny príkon elektrický 29,10 kW </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Výkonové číslo COP</w:t>
      </w:r>
      <w:r>
        <w:rPr>
          <w:sz w:val="24"/>
          <w:szCs w:val="24"/>
        </w:rPr>
        <w:t xml:space="preserve"> pri 25°C/40°C  minimálne 6,63</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Bezpečnosť prevádzky – min 4 kompresory a </w:t>
      </w:r>
      <w:proofErr w:type="spellStart"/>
      <w:r w:rsidRPr="001F5C0F">
        <w:rPr>
          <w:sz w:val="24"/>
          <w:szCs w:val="24"/>
        </w:rPr>
        <w:t>chladivové</w:t>
      </w:r>
      <w:proofErr w:type="spellEnd"/>
      <w:r w:rsidRPr="001F5C0F">
        <w:rPr>
          <w:sz w:val="24"/>
          <w:szCs w:val="24"/>
        </w:rPr>
        <w:t xml:space="preserve"> okruhy </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komunikačný modul pre komunikáciu s nadradenou reguláciou</w:t>
      </w:r>
    </w:p>
    <w:p w:rsidR="001636A7" w:rsidRPr="001F5C0F"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Musí obsahovať modul pre vzdialený prístup pre servis cez internet</w:t>
      </w:r>
    </w:p>
    <w:p w:rsidR="001636A7" w:rsidRDefault="001636A7" w:rsidP="001636A7">
      <w:pPr>
        <w:pStyle w:val="Odsekzoznamu"/>
        <w:numPr>
          <w:ilvl w:val="0"/>
          <w:numId w:val="47"/>
        </w:numPr>
        <w:spacing w:after="160" w:line="259" w:lineRule="auto"/>
        <w:ind w:left="709" w:hanging="283"/>
        <w:jc w:val="both"/>
        <w:rPr>
          <w:sz w:val="24"/>
          <w:szCs w:val="24"/>
        </w:rPr>
      </w:pPr>
      <w:r w:rsidRPr="001F5C0F">
        <w:rPr>
          <w:sz w:val="24"/>
          <w:szCs w:val="24"/>
        </w:rPr>
        <w:t xml:space="preserve">Musí obsahovať modul </w:t>
      </w:r>
      <w:proofErr w:type="spellStart"/>
      <w:r w:rsidRPr="001F5C0F">
        <w:rPr>
          <w:sz w:val="24"/>
          <w:szCs w:val="24"/>
        </w:rPr>
        <w:t>Smart</w:t>
      </w:r>
      <w:proofErr w:type="spellEnd"/>
      <w:r w:rsidRPr="001F5C0F">
        <w:rPr>
          <w:sz w:val="24"/>
          <w:szCs w:val="24"/>
        </w:rPr>
        <w:t xml:space="preserve"> </w:t>
      </w:r>
      <w:proofErr w:type="spellStart"/>
      <w:r w:rsidRPr="001F5C0F">
        <w:rPr>
          <w:sz w:val="24"/>
          <w:szCs w:val="24"/>
        </w:rPr>
        <w:t>Grid</w:t>
      </w:r>
      <w:proofErr w:type="spellEnd"/>
      <w:r w:rsidRPr="001F5C0F">
        <w:rPr>
          <w:sz w:val="24"/>
          <w:szCs w:val="24"/>
        </w:rPr>
        <w:t xml:space="preserve"> </w:t>
      </w:r>
      <w:proofErr w:type="spellStart"/>
      <w:r w:rsidRPr="001F5C0F">
        <w:rPr>
          <w:sz w:val="24"/>
          <w:szCs w:val="24"/>
        </w:rPr>
        <w:t>Ready</w:t>
      </w:r>
      <w:proofErr w:type="spellEnd"/>
      <w:r w:rsidRPr="001F5C0F">
        <w:rPr>
          <w:sz w:val="24"/>
          <w:szCs w:val="24"/>
        </w:rPr>
        <w:t xml:space="preserve"> –  využívanie variabilnej hodinove</w:t>
      </w:r>
      <w:r>
        <w:rPr>
          <w:sz w:val="24"/>
          <w:szCs w:val="24"/>
        </w:rPr>
        <w:t xml:space="preserve">j  tarify dodávateľa energie </w:t>
      </w:r>
      <w:r w:rsidRPr="009021A6">
        <w:rPr>
          <w:sz w:val="24"/>
          <w:szCs w:val="24"/>
        </w:rPr>
        <w:t xml:space="preserve">potvrdené </w:t>
      </w:r>
      <w:proofErr w:type="spellStart"/>
      <w:r w:rsidRPr="009021A6">
        <w:rPr>
          <w:sz w:val="24"/>
          <w:szCs w:val="24"/>
        </w:rPr>
        <w:t>europskou</w:t>
      </w:r>
      <w:proofErr w:type="spellEnd"/>
      <w:r w:rsidRPr="009021A6">
        <w:rPr>
          <w:sz w:val="24"/>
          <w:szCs w:val="24"/>
        </w:rPr>
        <w:t xml:space="preserve"> alebo národnou autoritou </w:t>
      </w:r>
    </w:p>
    <w:p w:rsidR="001636A7" w:rsidRDefault="001636A7" w:rsidP="001636A7">
      <w:pPr>
        <w:pStyle w:val="Odsekzoznamu"/>
        <w:numPr>
          <w:ilvl w:val="0"/>
          <w:numId w:val="47"/>
        </w:numPr>
        <w:spacing w:after="160" w:line="259" w:lineRule="auto"/>
        <w:ind w:left="709" w:hanging="283"/>
        <w:jc w:val="both"/>
        <w:rPr>
          <w:sz w:val="24"/>
          <w:szCs w:val="24"/>
        </w:rPr>
      </w:pPr>
      <w:r w:rsidRPr="00D73136">
        <w:rPr>
          <w:sz w:val="24"/>
          <w:szCs w:val="24"/>
        </w:rPr>
        <w:t>Musí obsahovať modul pre komunikáciu s </w:t>
      </w:r>
      <w:proofErr w:type="spellStart"/>
      <w:r w:rsidRPr="00D73136">
        <w:rPr>
          <w:sz w:val="24"/>
          <w:szCs w:val="24"/>
        </w:rPr>
        <w:t>fotovoltickým</w:t>
      </w:r>
      <w:proofErr w:type="spellEnd"/>
      <w:r w:rsidRPr="00D73136">
        <w:rPr>
          <w:sz w:val="24"/>
          <w:szCs w:val="24"/>
        </w:rPr>
        <w:t xml:space="preserve"> zariadením – pre inteligentné využitie </w:t>
      </w:r>
      <w:proofErr w:type="spellStart"/>
      <w:r w:rsidRPr="00D73136">
        <w:rPr>
          <w:sz w:val="24"/>
          <w:szCs w:val="24"/>
        </w:rPr>
        <w:t>fotovoltickej</w:t>
      </w:r>
      <w:proofErr w:type="spellEnd"/>
      <w:r w:rsidRPr="00D73136">
        <w:rPr>
          <w:sz w:val="24"/>
          <w:szCs w:val="24"/>
        </w:rPr>
        <w:t xml:space="preserve"> energie</w:t>
      </w:r>
    </w:p>
    <w:p w:rsidR="001636A7" w:rsidRPr="00D73136" w:rsidRDefault="001636A7" w:rsidP="001636A7">
      <w:pPr>
        <w:spacing w:after="160" w:line="259" w:lineRule="auto"/>
        <w:jc w:val="both"/>
        <w:rPr>
          <w:sz w:val="24"/>
          <w:szCs w:val="24"/>
        </w:rPr>
      </w:pPr>
    </w:p>
    <w:p w:rsidR="001636A7" w:rsidRDefault="001636A7" w:rsidP="001636A7">
      <w:pPr>
        <w:spacing w:after="160" w:line="259" w:lineRule="auto"/>
        <w:jc w:val="both"/>
        <w:rPr>
          <w:b/>
          <w:caps/>
          <w:sz w:val="24"/>
          <w:szCs w:val="24"/>
          <w:lang w:eastAsia="cs-CZ"/>
        </w:rPr>
      </w:pPr>
      <w:r w:rsidRPr="00D73136">
        <w:rPr>
          <w:sz w:val="24"/>
          <w:szCs w:val="24"/>
        </w:rPr>
        <w:t xml:space="preserve">    </w:t>
      </w:r>
      <w:bookmarkEnd w:id="1"/>
      <w:r w:rsidRPr="00D73136">
        <w:rPr>
          <w:b/>
          <w:caps/>
          <w:sz w:val="24"/>
          <w:szCs w:val="24"/>
          <w:lang w:eastAsia="cs-CZ"/>
        </w:rPr>
        <w:t xml:space="preserve"> </w:t>
      </w:r>
    </w:p>
    <w:p w:rsidR="001636A7" w:rsidRPr="00D73136" w:rsidRDefault="001636A7" w:rsidP="001636A7">
      <w:pPr>
        <w:pStyle w:val="SPnadpis0"/>
        <w:tabs>
          <w:tab w:val="right" w:leader="dot" w:pos="9644"/>
        </w:tabs>
        <w:spacing w:before="0"/>
        <w:outlineLvl w:val="0"/>
      </w:pPr>
      <w:r>
        <w:rPr>
          <w:b w:val="0"/>
          <w:caps w:val="0"/>
        </w:rPr>
        <w:br w:type="column"/>
      </w:r>
      <w:bookmarkStart w:id="11" w:name="_Toc17906937"/>
      <w:r w:rsidRPr="00D73136">
        <w:rPr>
          <w:rFonts w:ascii="Times New Roman" w:hAnsi="Times New Roman" w:cs="Times New Roman"/>
          <w:color w:val="auto"/>
        </w:rPr>
        <w:lastRenderedPageBreak/>
        <w:t>Príloha č. 1</w:t>
      </w:r>
      <w:r w:rsidRPr="00AC3FF5">
        <w:rPr>
          <w:rFonts w:ascii="Times New Roman" w:hAnsi="Times New Roman" w:cs="Times New Roman"/>
          <w:color w:val="auto"/>
        </w:rPr>
        <w:t xml:space="preserve"> súťažných podkladov</w:t>
      </w:r>
      <w:bookmarkEnd w:id="11"/>
    </w:p>
    <w:p w:rsidR="001636A7" w:rsidRPr="00AC3FF5" w:rsidRDefault="001636A7" w:rsidP="001636A7">
      <w:pPr>
        <w:tabs>
          <w:tab w:val="left" w:pos="5760"/>
        </w:tabs>
        <w:ind w:left="360"/>
        <w:jc w:val="both"/>
        <w:rPr>
          <w:sz w:val="24"/>
          <w:szCs w:val="24"/>
        </w:rPr>
      </w:pPr>
    </w:p>
    <w:p w:rsidR="001636A7" w:rsidRPr="00AC3FF5" w:rsidRDefault="001636A7" w:rsidP="001636A7">
      <w:pPr>
        <w:widowControl w:val="0"/>
        <w:rPr>
          <w:b/>
          <w:sz w:val="24"/>
          <w:szCs w:val="24"/>
        </w:rPr>
      </w:pPr>
      <w:r w:rsidRPr="00AC3FF5">
        <w:rPr>
          <w:b/>
          <w:sz w:val="24"/>
          <w:szCs w:val="24"/>
        </w:rPr>
        <w:t>Uchádzač/skupina dodávateľov:</w:t>
      </w:r>
    </w:p>
    <w:p w:rsidR="001636A7" w:rsidRPr="00AC3FF5" w:rsidRDefault="001636A7" w:rsidP="001636A7">
      <w:pPr>
        <w:widowControl w:val="0"/>
        <w:rPr>
          <w:b/>
          <w:sz w:val="24"/>
          <w:szCs w:val="24"/>
        </w:rPr>
      </w:pPr>
      <w:r w:rsidRPr="00AC3FF5">
        <w:rPr>
          <w:b/>
          <w:sz w:val="24"/>
          <w:szCs w:val="24"/>
        </w:rPr>
        <w:t>Obchodné meno:</w:t>
      </w:r>
    </w:p>
    <w:p w:rsidR="001636A7" w:rsidRPr="00AC3FF5" w:rsidRDefault="001636A7" w:rsidP="001636A7">
      <w:pPr>
        <w:widowControl w:val="0"/>
        <w:rPr>
          <w:b/>
          <w:sz w:val="24"/>
          <w:szCs w:val="24"/>
        </w:rPr>
      </w:pPr>
      <w:r w:rsidRPr="00AC3FF5">
        <w:rPr>
          <w:b/>
          <w:sz w:val="24"/>
          <w:szCs w:val="24"/>
        </w:rPr>
        <w:t>Adresa spoločnosti:</w:t>
      </w:r>
    </w:p>
    <w:p w:rsidR="001636A7" w:rsidRPr="00AC3FF5" w:rsidRDefault="001636A7" w:rsidP="001636A7">
      <w:pPr>
        <w:widowControl w:val="0"/>
        <w:rPr>
          <w:b/>
          <w:sz w:val="24"/>
          <w:szCs w:val="24"/>
        </w:rPr>
      </w:pPr>
      <w:r w:rsidRPr="00AC3FF5">
        <w:rPr>
          <w:b/>
          <w:sz w:val="24"/>
          <w:szCs w:val="24"/>
        </w:rPr>
        <w:t>IČO:</w:t>
      </w:r>
    </w:p>
    <w:p w:rsidR="001636A7" w:rsidRPr="00AC3FF5" w:rsidRDefault="001636A7" w:rsidP="001636A7">
      <w:pPr>
        <w:widowControl w:val="0"/>
        <w:rPr>
          <w:b/>
          <w:i/>
          <w:sz w:val="24"/>
          <w:szCs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17906938"/>
      <w:r w:rsidRPr="00AC3FF5">
        <w:rPr>
          <w:rFonts w:ascii="Times New Roman" w:hAnsi="Times New Roman" w:cs="Times New Roman"/>
          <w:color w:val="auto"/>
        </w:rPr>
        <w:t>Čestné vyhlásenie o vytvorení skupiny dodávateľov</w:t>
      </w:r>
      <w:bookmarkEnd w:id="12"/>
      <w:bookmarkEnd w:id="13"/>
    </w:p>
    <w:p w:rsidR="001636A7" w:rsidRPr="00AC3FF5" w:rsidRDefault="001636A7" w:rsidP="001636A7">
      <w:pPr>
        <w:widowControl w:val="0"/>
        <w:rPr>
          <w:b/>
          <w:sz w:val="24"/>
          <w:szCs w:val="24"/>
        </w:rPr>
      </w:pPr>
    </w:p>
    <w:p w:rsidR="001636A7" w:rsidRPr="00E33242" w:rsidRDefault="001636A7" w:rsidP="001636A7">
      <w:pPr>
        <w:autoSpaceDE w:val="0"/>
        <w:autoSpaceDN w:val="0"/>
        <w:adjustRightInd w:val="0"/>
        <w:ind w:left="709" w:hanging="709"/>
        <w:jc w:val="both"/>
        <w:rPr>
          <w:rFonts w:ascii="Tahoma" w:eastAsiaTheme="minorHAnsi" w:hAnsi="Tahoma" w:cs="Tahoma"/>
          <w:color w:val="000000"/>
          <w:sz w:val="18"/>
          <w:szCs w:val="18"/>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E33242">
        <w:rPr>
          <w:b/>
          <w:sz w:val="24"/>
          <w:szCs w:val="24"/>
        </w:rPr>
        <w:t xml:space="preserve">Využitie geotermálnej energie v objektoch Slovenských liečebných kúpeľov Turčianske Teplice, </w:t>
      </w:r>
      <w:proofErr w:type="spellStart"/>
      <w:r w:rsidRPr="00E33242">
        <w:rPr>
          <w:b/>
          <w:sz w:val="24"/>
          <w:szCs w:val="24"/>
        </w:rPr>
        <w:t>a.s</w:t>
      </w:r>
      <w:proofErr w:type="spellEnd"/>
      <w:r w:rsidRPr="00E33242">
        <w:rPr>
          <w:b/>
          <w:sz w:val="24"/>
          <w:szCs w:val="24"/>
        </w:rPr>
        <w:t>.</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1636A7" w:rsidRPr="00AC3FF5" w:rsidRDefault="001636A7" w:rsidP="001636A7">
      <w:pPr>
        <w:widowControl w:val="0"/>
        <w:ind w:left="709" w:hanging="709"/>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1636A7" w:rsidRPr="00AC3FF5" w:rsidRDefault="001636A7" w:rsidP="001636A7">
      <w:pPr>
        <w:widowControl w:val="0"/>
        <w:rPr>
          <w:sz w:val="24"/>
          <w:szCs w:val="24"/>
        </w:rPr>
      </w:pPr>
    </w:p>
    <w:p w:rsidR="001636A7" w:rsidRPr="00AC3FF5" w:rsidRDefault="001636A7" w:rsidP="001636A7">
      <w:pPr>
        <w:widowControl w:val="0"/>
        <w:rPr>
          <w:sz w:val="24"/>
          <w:szCs w:val="24"/>
        </w:rPr>
      </w:pPr>
    </w:p>
    <w:p w:rsidR="001636A7" w:rsidRPr="00AC3FF5" w:rsidRDefault="001636A7" w:rsidP="001636A7">
      <w:pPr>
        <w:widowControl w:val="0"/>
        <w:rPr>
          <w:sz w:val="24"/>
          <w:szCs w:val="24"/>
        </w:rPr>
      </w:pPr>
    </w:p>
    <w:p w:rsidR="001636A7" w:rsidRPr="00AC3FF5" w:rsidRDefault="001636A7" w:rsidP="001636A7">
      <w:pPr>
        <w:widowControl w:val="0"/>
        <w:rPr>
          <w:sz w:val="24"/>
          <w:szCs w:val="24"/>
        </w:rPr>
      </w:pPr>
    </w:p>
    <w:p w:rsidR="001636A7" w:rsidRPr="00AC3FF5" w:rsidRDefault="001636A7" w:rsidP="001636A7">
      <w:pPr>
        <w:widowControl w:val="0"/>
        <w:ind w:left="567"/>
        <w:rPr>
          <w:sz w:val="24"/>
          <w:szCs w:val="24"/>
        </w:rPr>
      </w:pPr>
      <w:r w:rsidRPr="00AC3FF5">
        <w:rPr>
          <w:sz w:val="24"/>
          <w:szCs w:val="24"/>
        </w:rPr>
        <w:t>V......................... dňa...............</w:t>
      </w:r>
    </w:p>
    <w:p w:rsidR="001636A7" w:rsidRPr="00AC3FF5" w:rsidRDefault="001636A7" w:rsidP="001636A7">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606"/>
        <w:gridCol w:w="4606"/>
      </w:tblGrid>
      <w:tr w:rsidR="001636A7" w:rsidRPr="00AC3FF5" w:rsidTr="00163668">
        <w:tc>
          <w:tcPr>
            <w:tcW w:w="4606" w:type="dxa"/>
          </w:tcPr>
          <w:p w:rsidR="001636A7" w:rsidRPr="00AC3FF5" w:rsidRDefault="001636A7" w:rsidP="00163668">
            <w:pPr>
              <w:widowControl w:val="0"/>
              <w:ind w:left="540"/>
              <w:rPr>
                <w:bCs/>
                <w:i/>
                <w:sz w:val="24"/>
                <w:szCs w:val="24"/>
              </w:rPr>
            </w:pPr>
            <w:r w:rsidRPr="00AC3FF5">
              <w:rPr>
                <w:bCs/>
                <w:i/>
                <w:sz w:val="24"/>
                <w:szCs w:val="24"/>
              </w:rPr>
              <w:t>Obchodné meno</w:t>
            </w:r>
          </w:p>
          <w:p w:rsidR="001636A7" w:rsidRPr="00AC3FF5" w:rsidRDefault="001636A7" w:rsidP="00163668">
            <w:pPr>
              <w:widowControl w:val="0"/>
              <w:ind w:left="540"/>
              <w:rPr>
                <w:bCs/>
                <w:i/>
                <w:sz w:val="24"/>
                <w:szCs w:val="24"/>
              </w:rPr>
            </w:pPr>
            <w:r w:rsidRPr="00AC3FF5">
              <w:rPr>
                <w:bCs/>
                <w:i/>
                <w:sz w:val="24"/>
                <w:szCs w:val="24"/>
              </w:rPr>
              <w:t>Sídlo/miesto podnikania</w:t>
            </w:r>
          </w:p>
          <w:p w:rsidR="001636A7" w:rsidRPr="00AC3FF5" w:rsidRDefault="001636A7" w:rsidP="00163668">
            <w:pPr>
              <w:widowControl w:val="0"/>
              <w:ind w:left="540"/>
              <w:rPr>
                <w:sz w:val="24"/>
                <w:szCs w:val="24"/>
              </w:rPr>
            </w:pPr>
            <w:r w:rsidRPr="00AC3FF5">
              <w:rPr>
                <w:sz w:val="24"/>
                <w:szCs w:val="24"/>
              </w:rPr>
              <w:t xml:space="preserve">IČO: </w:t>
            </w:r>
          </w:p>
        </w:tc>
        <w:tc>
          <w:tcPr>
            <w:tcW w:w="4606" w:type="dxa"/>
          </w:tcPr>
          <w:p w:rsidR="001636A7" w:rsidRPr="00AC3FF5" w:rsidRDefault="001636A7" w:rsidP="00163668">
            <w:pPr>
              <w:widowControl w:val="0"/>
              <w:tabs>
                <w:tab w:val="left" w:pos="5670"/>
              </w:tabs>
              <w:jc w:val="center"/>
              <w:rPr>
                <w:sz w:val="24"/>
                <w:szCs w:val="24"/>
              </w:rPr>
            </w:pPr>
            <w:r w:rsidRPr="00AC3FF5">
              <w:rPr>
                <w:sz w:val="24"/>
                <w:szCs w:val="24"/>
              </w:rPr>
              <w:t>................................................</w:t>
            </w:r>
          </w:p>
          <w:p w:rsidR="001636A7" w:rsidRPr="00AC3FF5" w:rsidRDefault="001636A7" w:rsidP="00163668">
            <w:pPr>
              <w:widowControl w:val="0"/>
              <w:tabs>
                <w:tab w:val="left" w:pos="5940"/>
              </w:tabs>
              <w:ind w:left="1154"/>
              <w:rPr>
                <w:sz w:val="24"/>
                <w:szCs w:val="24"/>
              </w:rPr>
            </w:pPr>
            <w:r w:rsidRPr="00AC3FF5">
              <w:rPr>
                <w:sz w:val="24"/>
                <w:szCs w:val="24"/>
              </w:rPr>
              <w:t>meno a priezvisko, funkcia</w:t>
            </w:r>
          </w:p>
          <w:p w:rsidR="001636A7" w:rsidRPr="00AC3FF5" w:rsidRDefault="001636A7" w:rsidP="00163668">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1636A7" w:rsidRPr="00AC3FF5" w:rsidRDefault="001636A7" w:rsidP="00163668">
            <w:pPr>
              <w:widowControl w:val="0"/>
              <w:ind w:firstLine="6300"/>
              <w:rPr>
                <w:sz w:val="24"/>
                <w:szCs w:val="24"/>
              </w:rPr>
            </w:pPr>
          </w:p>
        </w:tc>
      </w:tr>
      <w:tr w:rsidR="001636A7" w:rsidRPr="00AC3FF5" w:rsidTr="00163668">
        <w:tc>
          <w:tcPr>
            <w:tcW w:w="4606" w:type="dxa"/>
          </w:tcPr>
          <w:p w:rsidR="001636A7" w:rsidRPr="00AC3FF5" w:rsidRDefault="001636A7" w:rsidP="00163668">
            <w:pPr>
              <w:widowControl w:val="0"/>
              <w:ind w:left="540"/>
              <w:rPr>
                <w:bCs/>
                <w:i/>
                <w:sz w:val="24"/>
                <w:szCs w:val="24"/>
              </w:rPr>
            </w:pPr>
            <w:r w:rsidRPr="00AC3FF5">
              <w:rPr>
                <w:bCs/>
                <w:i/>
                <w:sz w:val="24"/>
                <w:szCs w:val="24"/>
              </w:rPr>
              <w:t>Obchodné meno</w:t>
            </w:r>
          </w:p>
          <w:p w:rsidR="001636A7" w:rsidRPr="00AC3FF5" w:rsidRDefault="001636A7" w:rsidP="00163668">
            <w:pPr>
              <w:widowControl w:val="0"/>
              <w:ind w:left="540"/>
              <w:rPr>
                <w:bCs/>
                <w:i/>
                <w:sz w:val="24"/>
                <w:szCs w:val="24"/>
              </w:rPr>
            </w:pPr>
            <w:r w:rsidRPr="00AC3FF5">
              <w:rPr>
                <w:bCs/>
                <w:i/>
                <w:sz w:val="24"/>
                <w:szCs w:val="24"/>
              </w:rPr>
              <w:t>Sídlo/miesto podnikania</w:t>
            </w:r>
          </w:p>
          <w:p w:rsidR="001636A7" w:rsidRPr="00AC3FF5" w:rsidRDefault="001636A7" w:rsidP="00163668">
            <w:pPr>
              <w:widowControl w:val="0"/>
              <w:ind w:left="540"/>
              <w:rPr>
                <w:sz w:val="24"/>
                <w:szCs w:val="24"/>
              </w:rPr>
            </w:pPr>
            <w:r w:rsidRPr="00AC3FF5">
              <w:rPr>
                <w:i/>
                <w:sz w:val="24"/>
                <w:szCs w:val="24"/>
              </w:rPr>
              <w:t>IČO:</w:t>
            </w:r>
          </w:p>
        </w:tc>
        <w:tc>
          <w:tcPr>
            <w:tcW w:w="4606" w:type="dxa"/>
          </w:tcPr>
          <w:p w:rsidR="001636A7" w:rsidRPr="00AC3FF5" w:rsidRDefault="001636A7" w:rsidP="00163668">
            <w:pPr>
              <w:widowControl w:val="0"/>
              <w:tabs>
                <w:tab w:val="left" w:pos="5670"/>
              </w:tabs>
              <w:jc w:val="center"/>
              <w:rPr>
                <w:sz w:val="24"/>
                <w:szCs w:val="24"/>
              </w:rPr>
            </w:pPr>
            <w:r w:rsidRPr="00AC3FF5">
              <w:rPr>
                <w:sz w:val="24"/>
                <w:szCs w:val="24"/>
              </w:rPr>
              <w:t>................................................</w:t>
            </w:r>
          </w:p>
          <w:p w:rsidR="001636A7" w:rsidRPr="00AC3FF5" w:rsidRDefault="001636A7" w:rsidP="00163668">
            <w:pPr>
              <w:widowControl w:val="0"/>
              <w:tabs>
                <w:tab w:val="left" w:pos="5940"/>
              </w:tabs>
              <w:ind w:left="1154"/>
              <w:rPr>
                <w:sz w:val="24"/>
                <w:szCs w:val="24"/>
              </w:rPr>
            </w:pPr>
            <w:r w:rsidRPr="00AC3FF5">
              <w:rPr>
                <w:sz w:val="24"/>
                <w:szCs w:val="24"/>
              </w:rPr>
              <w:t>meno a priezvisko, funkcia</w:t>
            </w:r>
          </w:p>
          <w:p w:rsidR="001636A7" w:rsidRPr="00AC3FF5" w:rsidRDefault="001636A7" w:rsidP="00163668">
            <w:pPr>
              <w:widowControl w:val="0"/>
              <w:jc w:val="center"/>
              <w:rPr>
                <w:sz w:val="24"/>
                <w:szCs w:val="24"/>
              </w:rPr>
            </w:pPr>
            <w:r w:rsidRPr="00AC3FF5">
              <w:rPr>
                <w:sz w:val="24"/>
                <w:szCs w:val="24"/>
              </w:rPr>
              <w:t>podpis</w:t>
            </w:r>
          </w:p>
          <w:p w:rsidR="001636A7" w:rsidRPr="00AC3FF5" w:rsidRDefault="001636A7" w:rsidP="00163668">
            <w:pPr>
              <w:widowControl w:val="0"/>
              <w:tabs>
                <w:tab w:val="left" w:pos="5670"/>
              </w:tabs>
              <w:rPr>
                <w:sz w:val="24"/>
                <w:szCs w:val="24"/>
              </w:rPr>
            </w:pPr>
          </w:p>
        </w:tc>
      </w:tr>
    </w:tbl>
    <w:p w:rsidR="001636A7" w:rsidRPr="00AC3FF5" w:rsidRDefault="001636A7" w:rsidP="001636A7">
      <w:pPr>
        <w:pStyle w:val="SPnadpis0"/>
        <w:tabs>
          <w:tab w:val="right" w:leader="dot" w:pos="9644"/>
        </w:tabs>
        <w:spacing w:before="0"/>
        <w:outlineLvl w:val="0"/>
        <w:rPr>
          <w:rFonts w:ascii="Times New Roman" w:hAnsi="Times New Roman" w:cs="Times New Roman"/>
        </w:rPr>
      </w:pPr>
    </w:p>
    <w:p w:rsidR="001636A7" w:rsidRPr="00AC3FF5" w:rsidRDefault="001636A7" w:rsidP="001636A7">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4" w:name="_Toc501958601"/>
      <w:bookmarkStart w:id="15" w:name="_Toc17906939"/>
      <w:r w:rsidRPr="00AC3FF5">
        <w:rPr>
          <w:rFonts w:ascii="Times New Roman" w:hAnsi="Times New Roman" w:cs="Times New Roman"/>
          <w:color w:val="auto"/>
        </w:rPr>
        <w:lastRenderedPageBreak/>
        <w:t>Príloha č. 2 súťažných podkladov</w:t>
      </w:r>
      <w:bookmarkEnd w:id="14"/>
      <w:bookmarkEnd w:id="15"/>
    </w:p>
    <w:p w:rsidR="001636A7" w:rsidRPr="00AC3FF5" w:rsidRDefault="001636A7" w:rsidP="001636A7">
      <w:pPr>
        <w:tabs>
          <w:tab w:val="left" w:pos="5760"/>
        </w:tabs>
        <w:jc w:val="both"/>
        <w:rPr>
          <w:sz w:val="24"/>
          <w:szCs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17906940"/>
      <w:r w:rsidRPr="00AC3FF5">
        <w:rPr>
          <w:rFonts w:ascii="Times New Roman" w:hAnsi="Times New Roman" w:cs="Times New Roman"/>
          <w:color w:val="auto"/>
        </w:rPr>
        <w:t>Plnomocenstvo pre osobu konajúcu za skupinu dodávateľov</w:t>
      </w:r>
      <w:bookmarkEnd w:id="16"/>
      <w:bookmarkEnd w:id="17"/>
    </w:p>
    <w:p w:rsidR="001636A7" w:rsidRPr="00AC3FF5" w:rsidRDefault="001636A7" w:rsidP="001636A7">
      <w:pPr>
        <w:jc w:val="center"/>
        <w:rPr>
          <w:b/>
          <w:bCs/>
          <w:sz w:val="24"/>
          <w:szCs w:val="24"/>
        </w:rPr>
      </w:pPr>
    </w:p>
    <w:p w:rsidR="001636A7" w:rsidRPr="00AC3FF5" w:rsidRDefault="001636A7" w:rsidP="001636A7">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1636A7" w:rsidRPr="00AC3FF5" w:rsidRDefault="001636A7" w:rsidP="001636A7">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1636A7" w:rsidRPr="00AC3FF5" w:rsidRDefault="001636A7" w:rsidP="001636A7">
      <w:pPr>
        <w:jc w:val="both"/>
        <w:rPr>
          <w:i/>
          <w:sz w:val="24"/>
          <w:szCs w:val="24"/>
        </w:rPr>
      </w:pPr>
      <w:r w:rsidRPr="00AC3FF5">
        <w:rPr>
          <w:i/>
          <w:sz w:val="24"/>
          <w:szCs w:val="24"/>
        </w:rPr>
        <w:t>2. ...</w:t>
      </w:r>
    </w:p>
    <w:p w:rsidR="001636A7" w:rsidRPr="00AC3FF5" w:rsidRDefault="001636A7" w:rsidP="001636A7">
      <w:pPr>
        <w:jc w:val="center"/>
        <w:rPr>
          <w:b/>
          <w:bCs/>
          <w:sz w:val="24"/>
          <w:szCs w:val="24"/>
        </w:rPr>
      </w:pPr>
      <w:r w:rsidRPr="00AC3FF5">
        <w:rPr>
          <w:b/>
          <w:bCs/>
          <w:sz w:val="24"/>
          <w:szCs w:val="24"/>
        </w:rPr>
        <w:t>udeľuje/ú plnomocenstvo</w:t>
      </w:r>
    </w:p>
    <w:p w:rsidR="001636A7" w:rsidRPr="00AC3FF5" w:rsidRDefault="001636A7" w:rsidP="001636A7">
      <w:pPr>
        <w:jc w:val="center"/>
        <w:rPr>
          <w:b/>
          <w:bCs/>
          <w:sz w:val="24"/>
          <w:szCs w:val="24"/>
        </w:rPr>
      </w:pPr>
    </w:p>
    <w:p w:rsidR="001636A7" w:rsidRPr="00AC3FF5" w:rsidRDefault="001636A7" w:rsidP="001636A7">
      <w:pPr>
        <w:jc w:val="both"/>
        <w:rPr>
          <w:b/>
          <w:bCs/>
          <w:sz w:val="24"/>
          <w:szCs w:val="24"/>
        </w:rPr>
      </w:pPr>
      <w:r w:rsidRPr="00AC3FF5">
        <w:rPr>
          <w:b/>
          <w:bCs/>
          <w:sz w:val="24"/>
          <w:szCs w:val="24"/>
        </w:rPr>
        <w:t>splnomocnencovi:</w:t>
      </w:r>
    </w:p>
    <w:p w:rsidR="001636A7" w:rsidRPr="00AC3FF5" w:rsidRDefault="001636A7" w:rsidP="001636A7">
      <w:pPr>
        <w:jc w:val="both"/>
        <w:rPr>
          <w:b/>
          <w:bCs/>
          <w:sz w:val="24"/>
          <w:szCs w:val="24"/>
        </w:rPr>
      </w:pPr>
      <w:r w:rsidRPr="00AC3FF5">
        <w:rPr>
          <w:i/>
          <w:sz w:val="24"/>
          <w:szCs w:val="24"/>
        </w:rPr>
        <w:t>identifikačné údaje osoby konajúcej za člena skupiny dodávateľov</w:t>
      </w:r>
    </w:p>
    <w:p w:rsidR="001636A7" w:rsidRPr="00AC3FF5" w:rsidRDefault="001636A7" w:rsidP="001636A7">
      <w:pPr>
        <w:jc w:val="both"/>
        <w:rPr>
          <w:sz w:val="24"/>
          <w:szCs w:val="24"/>
        </w:rPr>
      </w:pPr>
    </w:p>
    <w:p w:rsidR="001636A7" w:rsidRPr="00AC3FF5" w:rsidRDefault="001636A7" w:rsidP="001636A7">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E33242">
        <w:rPr>
          <w:b/>
          <w:sz w:val="24"/>
          <w:szCs w:val="24"/>
        </w:rPr>
        <w:t xml:space="preserve">Využitie geotermálnej energie v objektoch Slovenských liečebných kúpeľov Turčianske Teplice, </w:t>
      </w:r>
      <w:proofErr w:type="spellStart"/>
      <w:r w:rsidRPr="00E33242">
        <w:rPr>
          <w:b/>
          <w:sz w:val="24"/>
          <w:szCs w:val="24"/>
        </w:rPr>
        <w:t>a.s</w:t>
      </w:r>
      <w:proofErr w:type="spellEnd"/>
      <w:r w:rsidRPr="00E33242">
        <w:rPr>
          <w:b/>
          <w:sz w:val="24"/>
          <w:szCs w:val="24"/>
        </w:rPr>
        <w:t>.</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1636A7" w:rsidRPr="00AC3FF5" w:rsidRDefault="001636A7" w:rsidP="001636A7">
      <w:pPr>
        <w:jc w:val="center"/>
        <w:rPr>
          <w:sz w:val="24"/>
          <w:szCs w:val="24"/>
        </w:rPr>
      </w:pPr>
    </w:p>
    <w:tbl>
      <w:tblPr>
        <w:tblW w:w="0" w:type="auto"/>
        <w:tblLook w:val="01E0" w:firstRow="1" w:lastRow="1" w:firstColumn="1" w:lastColumn="1" w:noHBand="0" w:noVBand="0"/>
      </w:tblPr>
      <w:tblGrid>
        <w:gridCol w:w="4810"/>
        <w:gridCol w:w="4810"/>
      </w:tblGrid>
      <w:tr w:rsidR="001636A7" w:rsidRPr="00AC3FF5" w:rsidTr="00163668">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 xml:space="preserve"> v .................... dňa ...........................</w:t>
            </w:r>
          </w:p>
        </w:tc>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w:t>
            </w:r>
          </w:p>
          <w:p w:rsidR="001636A7" w:rsidRPr="00AC3FF5" w:rsidRDefault="001636A7" w:rsidP="00163668">
            <w:pPr>
              <w:pStyle w:val="Zkladntext2"/>
              <w:spacing w:after="0" w:line="240" w:lineRule="auto"/>
              <w:jc w:val="center"/>
              <w:rPr>
                <w:sz w:val="24"/>
                <w:szCs w:val="24"/>
              </w:rPr>
            </w:pPr>
            <w:r w:rsidRPr="00AC3FF5">
              <w:rPr>
                <w:sz w:val="24"/>
                <w:szCs w:val="24"/>
              </w:rPr>
              <w:t>podpis splnomocniteľa</w:t>
            </w:r>
          </w:p>
        </w:tc>
      </w:tr>
      <w:tr w:rsidR="001636A7" w:rsidRPr="00AC3FF5" w:rsidTr="00163668">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v .................... dňa ...........................</w:t>
            </w:r>
          </w:p>
        </w:tc>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w:t>
            </w:r>
          </w:p>
          <w:p w:rsidR="001636A7" w:rsidRPr="00AC3FF5" w:rsidRDefault="001636A7" w:rsidP="00163668">
            <w:pPr>
              <w:pStyle w:val="Zkladntext2"/>
              <w:spacing w:after="0" w:line="240" w:lineRule="auto"/>
              <w:jc w:val="center"/>
              <w:rPr>
                <w:sz w:val="24"/>
                <w:szCs w:val="24"/>
              </w:rPr>
            </w:pPr>
            <w:r w:rsidRPr="00AC3FF5">
              <w:rPr>
                <w:sz w:val="24"/>
                <w:szCs w:val="24"/>
              </w:rPr>
              <w:t>podpis splnomocniteľa</w:t>
            </w:r>
          </w:p>
        </w:tc>
      </w:tr>
    </w:tbl>
    <w:p w:rsidR="001636A7" w:rsidRPr="00AC3FF5" w:rsidRDefault="001636A7" w:rsidP="001636A7">
      <w:pPr>
        <w:jc w:val="both"/>
        <w:rPr>
          <w:i/>
          <w:sz w:val="24"/>
          <w:szCs w:val="24"/>
        </w:rPr>
      </w:pPr>
      <w:r w:rsidRPr="00AC3FF5">
        <w:rPr>
          <w:i/>
          <w:sz w:val="24"/>
          <w:szCs w:val="24"/>
        </w:rPr>
        <w:t>doplniť podľa potreby a podpisy splnomocniteľov úradne overiť</w:t>
      </w:r>
    </w:p>
    <w:p w:rsidR="001636A7" w:rsidRPr="00AC3FF5" w:rsidRDefault="001636A7" w:rsidP="001636A7">
      <w:pPr>
        <w:jc w:val="both"/>
        <w:rPr>
          <w:sz w:val="24"/>
          <w:szCs w:val="24"/>
        </w:rPr>
      </w:pPr>
    </w:p>
    <w:p w:rsidR="001636A7" w:rsidRPr="00AC3FF5" w:rsidRDefault="001636A7" w:rsidP="001636A7">
      <w:pPr>
        <w:jc w:val="both"/>
        <w:rPr>
          <w:sz w:val="24"/>
          <w:szCs w:val="24"/>
        </w:rPr>
      </w:pPr>
    </w:p>
    <w:p w:rsidR="001636A7" w:rsidRPr="00AC3FF5" w:rsidRDefault="001636A7" w:rsidP="001636A7">
      <w:pPr>
        <w:rPr>
          <w:sz w:val="24"/>
          <w:szCs w:val="24"/>
        </w:rPr>
      </w:pPr>
      <w:r w:rsidRPr="00AC3FF5">
        <w:rPr>
          <w:sz w:val="24"/>
          <w:szCs w:val="24"/>
        </w:rPr>
        <w:t xml:space="preserve">Plnomocenstvo prijímam: </w:t>
      </w:r>
    </w:p>
    <w:p w:rsidR="001636A7" w:rsidRPr="00AC3FF5" w:rsidRDefault="001636A7" w:rsidP="001636A7">
      <w:pPr>
        <w:rPr>
          <w:sz w:val="24"/>
          <w:szCs w:val="24"/>
        </w:rPr>
      </w:pPr>
    </w:p>
    <w:tbl>
      <w:tblPr>
        <w:tblW w:w="0" w:type="auto"/>
        <w:tblLook w:val="01E0" w:firstRow="1" w:lastRow="1" w:firstColumn="1" w:lastColumn="1" w:noHBand="0" w:noVBand="0"/>
      </w:tblPr>
      <w:tblGrid>
        <w:gridCol w:w="4810"/>
        <w:gridCol w:w="4810"/>
      </w:tblGrid>
      <w:tr w:rsidR="001636A7" w:rsidRPr="00AC3FF5" w:rsidTr="00163668">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v .................... dňa ...........................</w:t>
            </w:r>
          </w:p>
        </w:tc>
        <w:tc>
          <w:tcPr>
            <w:tcW w:w="4810" w:type="dxa"/>
          </w:tcPr>
          <w:p w:rsidR="001636A7" w:rsidRPr="00AC3FF5" w:rsidRDefault="001636A7" w:rsidP="00163668">
            <w:pPr>
              <w:pStyle w:val="Zkladntext2"/>
              <w:spacing w:after="0" w:line="240" w:lineRule="auto"/>
              <w:jc w:val="center"/>
              <w:rPr>
                <w:sz w:val="24"/>
                <w:szCs w:val="24"/>
              </w:rPr>
            </w:pPr>
            <w:r w:rsidRPr="00AC3FF5">
              <w:rPr>
                <w:sz w:val="24"/>
                <w:szCs w:val="24"/>
              </w:rPr>
              <w:t>..................................................</w:t>
            </w:r>
          </w:p>
          <w:p w:rsidR="001636A7" w:rsidRPr="00AC3FF5" w:rsidRDefault="001636A7" w:rsidP="00163668">
            <w:pPr>
              <w:pStyle w:val="Zkladntext2"/>
              <w:spacing w:after="0" w:line="240" w:lineRule="auto"/>
              <w:jc w:val="center"/>
              <w:rPr>
                <w:sz w:val="24"/>
                <w:szCs w:val="24"/>
              </w:rPr>
            </w:pPr>
            <w:r w:rsidRPr="00AC3FF5">
              <w:rPr>
                <w:sz w:val="24"/>
                <w:szCs w:val="24"/>
              </w:rPr>
              <w:t>podpis splnomocnenca</w:t>
            </w:r>
          </w:p>
        </w:tc>
      </w:tr>
    </w:tbl>
    <w:p w:rsidR="001636A7" w:rsidRPr="00AC3FF5" w:rsidRDefault="001636A7" w:rsidP="001636A7">
      <w:pPr>
        <w:pStyle w:val="wazza03"/>
        <w:spacing w:before="0"/>
        <w:jc w:val="left"/>
        <w:outlineLvl w:val="0"/>
        <w:rPr>
          <w:rFonts w:ascii="Times New Roman" w:eastAsiaTheme="majorEastAsia" w:hAnsi="Times New Roman" w:cs="Times New Roman"/>
          <w:iCs/>
          <w:caps w:val="0"/>
          <w:color w:val="auto"/>
          <w:sz w:val="24"/>
          <w:lang w:eastAsia="en-US"/>
        </w:rPr>
      </w:pPr>
    </w:p>
    <w:p w:rsidR="001636A7" w:rsidRPr="00AC3FF5" w:rsidRDefault="001636A7" w:rsidP="001636A7">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18" w:name="_Toc501958603"/>
      <w:bookmarkStart w:id="19" w:name="_Toc17906941"/>
      <w:r w:rsidRPr="00AC3FF5">
        <w:rPr>
          <w:rFonts w:ascii="Times New Roman" w:hAnsi="Times New Roman" w:cs="Times New Roman"/>
          <w:color w:val="auto"/>
        </w:rPr>
        <w:lastRenderedPageBreak/>
        <w:t>Príloha č. 3 súťažných podkladov</w:t>
      </w:r>
      <w:bookmarkEnd w:id="18"/>
      <w:bookmarkEnd w:id="19"/>
    </w:p>
    <w:p w:rsidR="001636A7" w:rsidRPr="00AC3FF5" w:rsidRDefault="001636A7" w:rsidP="001636A7">
      <w:pPr>
        <w:pStyle w:val="wazza03"/>
        <w:spacing w:before="0"/>
        <w:rPr>
          <w:rFonts w:ascii="Times New Roman" w:hAnsi="Times New Roman" w:cs="Times New Roman"/>
          <w:sz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17906942"/>
      <w:r w:rsidRPr="00AC3FF5">
        <w:rPr>
          <w:rFonts w:ascii="Times New Roman" w:hAnsi="Times New Roman" w:cs="Times New Roman"/>
          <w:color w:val="auto"/>
        </w:rPr>
        <w:t>Návrh na plnenie kritérií</w:t>
      </w:r>
      <w:bookmarkEnd w:id="20"/>
      <w:bookmarkEnd w:id="21"/>
    </w:p>
    <w:p w:rsidR="001636A7" w:rsidRPr="00AC3FF5" w:rsidRDefault="001636A7" w:rsidP="001636A7">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636A7" w:rsidRPr="00AC3FF5" w:rsidTr="00163668">
        <w:trPr>
          <w:trHeight w:val="1369"/>
        </w:trPr>
        <w:tc>
          <w:tcPr>
            <w:tcW w:w="3780" w:type="dxa"/>
            <w:tcBorders>
              <w:top w:val="nil"/>
              <w:left w:val="nil"/>
              <w:bottom w:val="nil"/>
              <w:right w:val="single" w:sz="4" w:space="0" w:color="auto"/>
            </w:tcBorders>
            <w:tcMar>
              <w:top w:w="57" w:type="dxa"/>
              <w:left w:w="0" w:type="dxa"/>
              <w:bottom w:w="57" w:type="dxa"/>
            </w:tcMar>
          </w:tcPr>
          <w:p w:rsidR="001636A7" w:rsidRPr="00AC3FF5" w:rsidRDefault="001636A7" w:rsidP="00163668">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1636A7" w:rsidRPr="00AC3FF5" w:rsidRDefault="001636A7" w:rsidP="00163668">
            <w:pPr>
              <w:ind w:left="360"/>
              <w:rPr>
                <w:b/>
                <w:caps/>
                <w:sz w:val="24"/>
                <w:szCs w:val="24"/>
              </w:rPr>
            </w:pPr>
          </w:p>
        </w:tc>
      </w:tr>
      <w:tr w:rsidR="001636A7" w:rsidRPr="00AC3FF5" w:rsidTr="00163668">
        <w:tc>
          <w:tcPr>
            <w:tcW w:w="3780" w:type="dxa"/>
            <w:tcBorders>
              <w:top w:val="nil"/>
              <w:left w:val="nil"/>
              <w:bottom w:val="nil"/>
              <w:right w:val="nil"/>
            </w:tcBorders>
            <w:tcMar>
              <w:top w:w="0" w:type="dxa"/>
              <w:left w:w="0" w:type="dxa"/>
              <w:bottom w:w="0" w:type="dxa"/>
            </w:tcMar>
          </w:tcPr>
          <w:p w:rsidR="001636A7" w:rsidRPr="00AC3FF5" w:rsidRDefault="001636A7" w:rsidP="00163668">
            <w:pPr>
              <w:ind w:left="360"/>
              <w:jc w:val="right"/>
              <w:rPr>
                <w:sz w:val="24"/>
                <w:szCs w:val="24"/>
              </w:rPr>
            </w:pPr>
          </w:p>
          <w:p w:rsidR="001636A7" w:rsidRPr="00AC3FF5" w:rsidRDefault="001636A7" w:rsidP="00163668">
            <w:pPr>
              <w:ind w:left="360"/>
              <w:jc w:val="right"/>
              <w:rPr>
                <w:sz w:val="24"/>
                <w:szCs w:val="24"/>
              </w:rPr>
            </w:pPr>
          </w:p>
        </w:tc>
        <w:tc>
          <w:tcPr>
            <w:tcW w:w="5671" w:type="dxa"/>
            <w:tcBorders>
              <w:left w:val="nil"/>
              <w:bottom w:val="single" w:sz="4" w:space="0" w:color="auto"/>
              <w:right w:val="nil"/>
            </w:tcBorders>
            <w:tcMar>
              <w:top w:w="0" w:type="dxa"/>
              <w:bottom w:w="0" w:type="dxa"/>
            </w:tcMar>
          </w:tcPr>
          <w:p w:rsidR="001636A7" w:rsidRPr="00AC3FF5" w:rsidRDefault="001636A7" w:rsidP="00163668">
            <w:pPr>
              <w:ind w:left="360"/>
              <w:rPr>
                <w:b/>
                <w:sz w:val="24"/>
                <w:szCs w:val="24"/>
              </w:rPr>
            </w:pPr>
          </w:p>
          <w:p w:rsidR="001636A7" w:rsidRPr="00AC3FF5" w:rsidRDefault="001636A7" w:rsidP="00163668">
            <w:pPr>
              <w:ind w:left="360"/>
              <w:rPr>
                <w:b/>
                <w:sz w:val="24"/>
                <w:szCs w:val="24"/>
              </w:rPr>
            </w:pPr>
          </w:p>
        </w:tc>
      </w:tr>
      <w:tr w:rsidR="001636A7" w:rsidRPr="00AC3FF5" w:rsidTr="00163668">
        <w:trPr>
          <w:trHeight w:val="217"/>
        </w:trPr>
        <w:tc>
          <w:tcPr>
            <w:tcW w:w="3780" w:type="dxa"/>
            <w:tcBorders>
              <w:top w:val="nil"/>
              <w:left w:val="nil"/>
              <w:bottom w:val="nil"/>
              <w:right w:val="single" w:sz="4" w:space="0" w:color="auto"/>
            </w:tcBorders>
            <w:tcMar>
              <w:top w:w="57" w:type="dxa"/>
              <w:left w:w="0" w:type="dxa"/>
              <w:bottom w:w="57" w:type="dxa"/>
            </w:tcMar>
          </w:tcPr>
          <w:p w:rsidR="001636A7" w:rsidRPr="00AC3FF5" w:rsidRDefault="001636A7" w:rsidP="00163668">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1636A7" w:rsidRPr="00AC3FF5" w:rsidRDefault="001636A7" w:rsidP="00163668">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1636A7" w:rsidRPr="00AC3FF5" w:rsidTr="00163668">
        <w:tc>
          <w:tcPr>
            <w:tcW w:w="3780" w:type="dxa"/>
            <w:tcBorders>
              <w:top w:val="nil"/>
              <w:left w:val="nil"/>
              <w:bottom w:val="nil"/>
              <w:right w:val="nil"/>
            </w:tcBorders>
            <w:tcMar>
              <w:top w:w="0" w:type="dxa"/>
              <w:left w:w="0" w:type="dxa"/>
              <w:bottom w:w="0" w:type="dxa"/>
            </w:tcMar>
          </w:tcPr>
          <w:p w:rsidR="001636A7" w:rsidRPr="00AC3FF5" w:rsidRDefault="001636A7" w:rsidP="00163668">
            <w:pPr>
              <w:ind w:left="360"/>
              <w:jc w:val="right"/>
              <w:rPr>
                <w:sz w:val="24"/>
                <w:szCs w:val="24"/>
              </w:rPr>
            </w:pPr>
          </w:p>
        </w:tc>
        <w:tc>
          <w:tcPr>
            <w:tcW w:w="5671" w:type="dxa"/>
            <w:tcBorders>
              <w:left w:val="nil"/>
              <w:bottom w:val="single" w:sz="4" w:space="0" w:color="auto"/>
              <w:right w:val="nil"/>
            </w:tcBorders>
            <w:tcMar>
              <w:top w:w="0" w:type="dxa"/>
              <w:bottom w:w="0" w:type="dxa"/>
            </w:tcMar>
          </w:tcPr>
          <w:p w:rsidR="001636A7" w:rsidRPr="00AC3FF5" w:rsidRDefault="001636A7" w:rsidP="00163668">
            <w:pPr>
              <w:ind w:left="360"/>
              <w:rPr>
                <w:b/>
                <w:sz w:val="24"/>
                <w:szCs w:val="24"/>
              </w:rPr>
            </w:pPr>
          </w:p>
        </w:tc>
      </w:tr>
    </w:tbl>
    <w:p w:rsidR="001636A7" w:rsidRPr="00AC3FF5" w:rsidRDefault="001636A7" w:rsidP="001636A7">
      <w:pPr>
        <w:ind w:left="360"/>
        <w:jc w:val="right"/>
        <w:rPr>
          <w:sz w:val="24"/>
          <w:szCs w:val="24"/>
        </w:rPr>
      </w:pPr>
    </w:p>
    <w:p w:rsidR="001636A7" w:rsidRPr="00AC3FF5" w:rsidRDefault="001636A7" w:rsidP="001636A7">
      <w:pPr>
        <w:ind w:left="360"/>
        <w:jc w:val="right"/>
        <w:rPr>
          <w:sz w:val="24"/>
          <w:szCs w:val="24"/>
        </w:rPr>
      </w:pPr>
    </w:p>
    <w:p w:rsidR="001636A7" w:rsidRPr="00AC3FF5" w:rsidRDefault="001636A7" w:rsidP="001636A7">
      <w:pPr>
        <w:ind w:left="360"/>
        <w:jc w:val="right"/>
        <w:rPr>
          <w:sz w:val="24"/>
          <w:szCs w:val="24"/>
        </w:rPr>
        <w:sectPr w:rsidR="001636A7" w:rsidRPr="00AC3FF5" w:rsidSect="001636A7">
          <w:pgSz w:w="11906" w:h="16838"/>
          <w:pgMar w:top="709"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1636A7" w:rsidRPr="00AC3FF5" w:rsidTr="00163668">
        <w:trPr>
          <w:trHeight w:val="217"/>
        </w:trPr>
        <w:tc>
          <w:tcPr>
            <w:tcW w:w="3780" w:type="dxa"/>
            <w:tcBorders>
              <w:top w:val="nil"/>
              <w:left w:val="nil"/>
              <w:bottom w:val="nil"/>
              <w:right w:val="single" w:sz="4" w:space="0" w:color="auto"/>
            </w:tcBorders>
            <w:tcMar>
              <w:top w:w="57" w:type="dxa"/>
              <w:left w:w="0" w:type="dxa"/>
              <w:bottom w:w="57" w:type="dxa"/>
            </w:tcMar>
          </w:tcPr>
          <w:p w:rsidR="001636A7" w:rsidRPr="00AC3FF5" w:rsidRDefault="001636A7" w:rsidP="00163668">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1636A7" w:rsidRPr="00AC3FF5" w:rsidRDefault="001636A7" w:rsidP="00163668">
            <w:pPr>
              <w:ind w:left="360"/>
              <w:jc w:val="center"/>
              <w:rPr>
                <w:sz w:val="24"/>
                <w:szCs w:val="24"/>
              </w:rPr>
            </w:pPr>
            <w:r w:rsidRPr="00AC3FF5">
              <w:rPr>
                <w:sz w:val="24"/>
                <w:szCs w:val="24"/>
              </w:rPr>
              <w:t>ÁNO</w:t>
            </w:r>
            <w:r w:rsidRPr="00AC3FF5">
              <w:rPr>
                <w:rStyle w:val="Odkaznapoznmkupodiarou"/>
                <w:sz w:val="24"/>
                <w:szCs w:val="24"/>
              </w:rPr>
              <w:footnoteReference w:id="2"/>
            </w:r>
          </w:p>
        </w:tc>
        <w:tc>
          <w:tcPr>
            <w:tcW w:w="2836" w:type="dxa"/>
            <w:tcBorders>
              <w:left w:val="single" w:sz="4" w:space="0" w:color="auto"/>
            </w:tcBorders>
          </w:tcPr>
          <w:p w:rsidR="001636A7" w:rsidRPr="00AC3FF5" w:rsidRDefault="001636A7" w:rsidP="00163668">
            <w:pPr>
              <w:ind w:left="360"/>
              <w:jc w:val="center"/>
              <w:rPr>
                <w:sz w:val="24"/>
                <w:szCs w:val="24"/>
              </w:rPr>
            </w:pPr>
            <w:r w:rsidRPr="00AC3FF5">
              <w:rPr>
                <w:sz w:val="24"/>
                <w:szCs w:val="24"/>
              </w:rPr>
              <w:t>NIE</w:t>
            </w:r>
            <w:r w:rsidRPr="00AC3FF5">
              <w:rPr>
                <w:rStyle w:val="Odkaznapoznmkupodiarou"/>
                <w:sz w:val="24"/>
                <w:szCs w:val="24"/>
              </w:rPr>
              <w:footnoteReference w:id="3"/>
            </w:r>
          </w:p>
        </w:tc>
      </w:tr>
    </w:tbl>
    <w:p w:rsidR="001636A7" w:rsidRPr="00AC3FF5" w:rsidRDefault="001636A7" w:rsidP="001636A7">
      <w:pPr>
        <w:rPr>
          <w:rFonts w:eastAsia="Arial Narrow"/>
          <w:sz w:val="24"/>
          <w:szCs w:val="24"/>
        </w:rPr>
      </w:pPr>
    </w:p>
    <w:p w:rsidR="001636A7" w:rsidRPr="00AC3FF5" w:rsidRDefault="001636A7" w:rsidP="001636A7">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1636A7" w:rsidRPr="00AC3FF5" w:rsidTr="00163668">
        <w:trPr>
          <w:trHeight w:val="346"/>
          <w:jc w:val="center"/>
        </w:trPr>
        <w:tc>
          <w:tcPr>
            <w:tcW w:w="6237" w:type="dxa"/>
            <w:shd w:val="clear" w:color="auto" w:fill="D9D9D9" w:themeFill="background1" w:themeFillShade="D9"/>
          </w:tcPr>
          <w:p w:rsidR="001636A7" w:rsidRPr="00AC3FF5" w:rsidRDefault="001636A7" w:rsidP="00163668">
            <w:pPr>
              <w:jc w:val="center"/>
              <w:rPr>
                <w:b/>
                <w:bCs/>
                <w:snapToGrid w:val="0"/>
                <w:color w:val="000000"/>
                <w:sz w:val="24"/>
                <w:szCs w:val="24"/>
              </w:rPr>
            </w:pPr>
            <w:r w:rsidRPr="00E33242">
              <w:rPr>
                <w:b/>
                <w:sz w:val="24"/>
                <w:szCs w:val="24"/>
              </w:rPr>
              <w:t xml:space="preserve">Využitie geotermálnej energie v objektoch Slovenských liečebných kúpeľov Turčianske Teplice, </w:t>
            </w:r>
            <w:proofErr w:type="spellStart"/>
            <w:r w:rsidRPr="00E33242">
              <w:rPr>
                <w:b/>
                <w:sz w:val="24"/>
                <w:szCs w:val="24"/>
              </w:rPr>
              <w:t>a.s</w:t>
            </w:r>
            <w:proofErr w:type="spellEnd"/>
            <w:r w:rsidRPr="00E33242">
              <w:rPr>
                <w:b/>
                <w:sz w:val="24"/>
                <w:szCs w:val="24"/>
              </w:rPr>
              <w:t>.</w:t>
            </w:r>
          </w:p>
        </w:tc>
        <w:tc>
          <w:tcPr>
            <w:tcW w:w="2830" w:type="dxa"/>
            <w:shd w:val="clear" w:color="auto" w:fill="D9D9D9" w:themeFill="background1" w:themeFillShade="D9"/>
          </w:tcPr>
          <w:p w:rsidR="001636A7" w:rsidRPr="00AC3FF5" w:rsidRDefault="001636A7" w:rsidP="00163668">
            <w:pPr>
              <w:pStyle w:val="Odsekzoznamu"/>
              <w:ind w:left="251" w:right="-26"/>
              <w:jc w:val="both"/>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w:t>
            </w:r>
            <w:r w:rsidRPr="00AC3FF5">
              <w:rPr>
                <w:b/>
                <w:bCs/>
                <w:snapToGrid w:val="0"/>
                <w:color w:val="000000"/>
                <w:sz w:val="24"/>
                <w:szCs w:val="24"/>
              </w:rPr>
              <w:t xml:space="preserve"> DPH</w:t>
            </w:r>
          </w:p>
        </w:tc>
      </w:tr>
      <w:tr w:rsidR="001636A7" w:rsidRPr="00AC3FF5" w:rsidTr="00163668">
        <w:trPr>
          <w:trHeight w:val="346"/>
          <w:jc w:val="center"/>
        </w:trPr>
        <w:tc>
          <w:tcPr>
            <w:tcW w:w="6237" w:type="dxa"/>
          </w:tcPr>
          <w:p w:rsidR="001636A7" w:rsidRPr="00AC3FF5" w:rsidRDefault="001636A7" w:rsidP="00163668">
            <w:pPr>
              <w:jc w:val="right"/>
              <w:rPr>
                <w:b/>
                <w:sz w:val="24"/>
                <w:szCs w:val="24"/>
              </w:rPr>
            </w:pPr>
            <w:r w:rsidRPr="00AC3FF5">
              <w:rPr>
                <w:b/>
                <w:sz w:val="24"/>
                <w:szCs w:val="24"/>
              </w:rPr>
              <w:t>Dielo</w:t>
            </w:r>
          </w:p>
        </w:tc>
        <w:tc>
          <w:tcPr>
            <w:tcW w:w="2830" w:type="dxa"/>
          </w:tcPr>
          <w:p w:rsidR="001636A7" w:rsidRPr="00AC3FF5" w:rsidRDefault="001636A7" w:rsidP="00163668">
            <w:pPr>
              <w:pStyle w:val="Odsekzoznamu"/>
              <w:ind w:right="2254"/>
              <w:rPr>
                <w:sz w:val="24"/>
                <w:szCs w:val="24"/>
              </w:rPr>
            </w:pPr>
          </w:p>
        </w:tc>
      </w:tr>
    </w:tbl>
    <w:p w:rsidR="001636A7" w:rsidRPr="00AC3FF5" w:rsidRDefault="001636A7" w:rsidP="001636A7">
      <w:pPr>
        <w:rPr>
          <w:sz w:val="24"/>
          <w:szCs w:val="24"/>
        </w:rPr>
      </w:pPr>
    </w:p>
    <w:p w:rsidR="001636A7" w:rsidRPr="00AC3FF5" w:rsidRDefault="001636A7" w:rsidP="001636A7">
      <w:pPr>
        <w:rPr>
          <w:rFonts w:eastAsia="Arial Narrow"/>
          <w:sz w:val="24"/>
          <w:szCs w:val="24"/>
        </w:rPr>
      </w:pPr>
    </w:p>
    <w:p w:rsidR="001636A7" w:rsidRPr="00AC3FF5" w:rsidRDefault="001636A7" w:rsidP="001636A7">
      <w:pPr>
        <w:rPr>
          <w:rFonts w:eastAsia="Arial Narrow"/>
          <w:sz w:val="24"/>
          <w:szCs w:val="24"/>
        </w:rPr>
      </w:pPr>
    </w:p>
    <w:p w:rsidR="001636A7" w:rsidRPr="00AC3FF5" w:rsidRDefault="001636A7" w:rsidP="001636A7">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1636A7" w:rsidRPr="00AC3FF5" w:rsidRDefault="001636A7" w:rsidP="001636A7">
      <w:pPr>
        <w:ind w:left="5664" w:firstLine="708"/>
        <w:rPr>
          <w:rFonts w:eastAsia="Arial Narrow"/>
          <w:sz w:val="24"/>
          <w:szCs w:val="24"/>
        </w:rPr>
      </w:pPr>
      <w:r w:rsidRPr="00AC3FF5">
        <w:rPr>
          <w:rFonts w:eastAsia="Arial Narrow"/>
          <w:sz w:val="24"/>
          <w:szCs w:val="24"/>
        </w:rPr>
        <w:t>Podpis oprávnenej osoby uchádzača</w:t>
      </w:r>
    </w:p>
    <w:p w:rsidR="001636A7" w:rsidRPr="00AC3FF5" w:rsidRDefault="001636A7" w:rsidP="001636A7">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2" w:name="_Toc17906943"/>
      <w:r w:rsidRPr="00AC3FF5">
        <w:rPr>
          <w:rFonts w:ascii="Times New Roman" w:hAnsi="Times New Roman" w:cs="Times New Roman"/>
          <w:color w:val="auto"/>
        </w:rPr>
        <w:lastRenderedPageBreak/>
        <w:t>Príloha č. 4 súťažných podkladov</w:t>
      </w:r>
      <w:bookmarkEnd w:id="22"/>
    </w:p>
    <w:p w:rsidR="001636A7" w:rsidRPr="00AC3FF5" w:rsidRDefault="001636A7" w:rsidP="001636A7">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1636A7" w:rsidRPr="00AC3FF5" w:rsidRDefault="001636A7" w:rsidP="001636A7">
      <w:pPr>
        <w:pStyle w:val="SPnadpis0"/>
        <w:tabs>
          <w:tab w:val="right" w:leader="dot" w:pos="9644"/>
        </w:tabs>
        <w:spacing w:before="0"/>
        <w:jc w:val="center"/>
        <w:outlineLvl w:val="0"/>
        <w:rPr>
          <w:rFonts w:ascii="Times New Roman" w:hAnsi="Times New Roman" w:cs="Times New Roman"/>
          <w:color w:val="auto"/>
        </w:rPr>
      </w:pPr>
      <w:bookmarkStart w:id="23" w:name="_Toc17906944"/>
      <w:r w:rsidRPr="00AC3FF5">
        <w:rPr>
          <w:rFonts w:ascii="Times New Roman" w:hAnsi="Times New Roman" w:cs="Times New Roman"/>
          <w:color w:val="auto"/>
        </w:rPr>
        <w:t>Čestné vyhlásenie</w:t>
      </w:r>
      <w:bookmarkEnd w:id="23"/>
    </w:p>
    <w:p w:rsidR="001636A7" w:rsidRPr="00AC3FF5" w:rsidRDefault="001636A7" w:rsidP="001636A7">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1636A7" w:rsidRPr="00AC3FF5" w:rsidRDefault="001636A7" w:rsidP="001636A7">
      <w:pPr>
        <w:ind w:left="851"/>
        <w:jc w:val="both"/>
        <w:rPr>
          <w:rFonts w:eastAsia="Palatino Linotype"/>
          <w:sz w:val="24"/>
          <w:szCs w:val="24"/>
        </w:rPr>
      </w:pPr>
    </w:p>
    <w:p w:rsidR="001636A7" w:rsidRDefault="001636A7" w:rsidP="00E62B6C">
      <w:pPr>
        <w:autoSpaceDE w:val="0"/>
        <w:autoSpaceDN w:val="0"/>
        <w:adjustRightInd w:val="0"/>
        <w:jc w:val="both"/>
        <w:rPr>
          <w:rFonts w:eastAsia="Palatino Linotype"/>
          <w:sz w:val="24"/>
          <w:szCs w:val="24"/>
        </w:rPr>
      </w:pPr>
      <w:r w:rsidRPr="00AC3FF5">
        <w:rPr>
          <w:rFonts w:eastAsia="Palatino Linotype"/>
          <w:sz w:val="24"/>
          <w:szCs w:val="24"/>
        </w:rPr>
        <w:t xml:space="preserve">Predmet zákazky: </w:t>
      </w:r>
    </w:p>
    <w:p w:rsidR="001636A7" w:rsidRPr="00544735" w:rsidRDefault="001636A7" w:rsidP="00E62B6C">
      <w:pPr>
        <w:autoSpaceDE w:val="0"/>
        <w:autoSpaceDN w:val="0"/>
        <w:adjustRightInd w:val="0"/>
        <w:jc w:val="both"/>
        <w:rPr>
          <w:rFonts w:eastAsia="Palatino Linotype"/>
          <w:i/>
          <w:sz w:val="24"/>
          <w:szCs w:val="24"/>
        </w:rPr>
      </w:pPr>
      <w:r w:rsidRPr="00544735">
        <w:rPr>
          <w:rFonts w:eastAsia="Palatino Linotype"/>
          <w:i/>
          <w:sz w:val="24"/>
          <w:szCs w:val="24"/>
        </w:rPr>
        <w:t xml:space="preserve">Využitie geotermálnej energie v objektoch Slovenských liečebných kúpeľov Turčianske Teplice, </w:t>
      </w:r>
      <w:proofErr w:type="spellStart"/>
      <w:r w:rsidRPr="00544735">
        <w:rPr>
          <w:rFonts w:eastAsia="Palatino Linotype"/>
          <w:i/>
          <w:sz w:val="24"/>
          <w:szCs w:val="24"/>
        </w:rPr>
        <w:t>a.s</w:t>
      </w:r>
      <w:proofErr w:type="spellEnd"/>
      <w:r w:rsidRPr="00544735">
        <w:rPr>
          <w:rFonts w:eastAsia="Palatino Linotype"/>
          <w:i/>
          <w:sz w:val="24"/>
          <w:szCs w:val="24"/>
        </w:rPr>
        <w:t>.</w:t>
      </w:r>
    </w:p>
    <w:p w:rsidR="001636A7" w:rsidRPr="00AC3FF5" w:rsidRDefault="001636A7" w:rsidP="00E62B6C">
      <w:pPr>
        <w:autoSpaceDE w:val="0"/>
        <w:autoSpaceDN w:val="0"/>
        <w:adjustRightInd w:val="0"/>
        <w:jc w:val="both"/>
        <w:rPr>
          <w:rFonts w:eastAsia="Palatino Linotype"/>
          <w:sz w:val="24"/>
          <w:szCs w:val="24"/>
        </w:rPr>
      </w:pPr>
    </w:p>
    <w:p w:rsidR="001636A7" w:rsidRPr="00AC3FF5" w:rsidRDefault="001636A7" w:rsidP="00E62B6C">
      <w:pPr>
        <w:shd w:val="clear" w:color="auto" w:fill="FFFFFF"/>
        <w:spacing w:after="14" w:line="304" w:lineRule="auto"/>
        <w:ind w:hanging="10"/>
        <w:jc w:val="both"/>
        <w:rPr>
          <w:rFonts w:eastAsia="Palatino Linotype"/>
          <w:sz w:val="24"/>
          <w:szCs w:val="24"/>
        </w:rPr>
      </w:pPr>
    </w:p>
    <w:p w:rsidR="001636A7" w:rsidRPr="00AC3FF5" w:rsidRDefault="001636A7" w:rsidP="00E62B6C">
      <w:pPr>
        <w:shd w:val="clear" w:color="auto" w:fill="FFFFFF"/>
        <w:spacing w:after="14" w:line="304" w:lineRule="auto"/>
        <w:ind w:hanging="10"/>
        <w:jc w:val="both"/>
        <w:rPr>
          <w:rFonts w:eastAsia="Palatino Linotype"/>
          <w:sz w:val="24"/>
          <w:szCs w:val="24"/>
        </w:rPr>
      </w:pPr>
      <w:r w:rsidRPr="00AC3FF5">
        <w:rPr>
          <w:rFonts w:eastAsia="Palatino Linotype"/>
          <w:sz w:val="24"/>
          <w:szCs w:val="24"/>
        </w:rPr>
        <w:t>Ako uchádzač:........................................................... so sídlom ..........................................................., IČO: .................................. týmto vyhlasujem:</w:t>
      </w:r>
    </w:p>
    <w:p w:rsidR="001636A7" w:rsidRPr="00AC3FF5" w:rsidRDefault="001636A7" w:rsidP="00E62B6C">
      <w:pPr>
        <w:widowControl w:val="0"/>
        <w:autoSpaceDE w:val="0"/>
        <w:autoSpaceDN w:val="0"/>
        <w:spacing w:line="276" w:lineRule="auto"/>
        <w:jc w:val="both"/>
        <w:rPr>
          <w:rFonts w:eastAsia="Palatino Linotype"/>
          <w:sz w:val="24"/>
          <w:szCs w:val="24"/>
        </w:rPr>
      </w:pP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sme sa nedopustili závažného porušenia profesijných povinností;</w:t>
      </w:r>
    </w:p>
    <w:p w:rsidR="001636A7"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1636A7" w:rsidRPr="00410FC1"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1636A7" w:rsidRPr="00410FC1" w:rsidRDefault="001636A7" w:rsidP="00E62B6C">
      <w:pPr>
        <w:numPr>
          <w:ilvl w:val="0"/>
          <w:numId w:val="46"/>
        </w:numPr>
        <w:ind w:left="284" w:hanging="284"/>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410FC1">
        <w:rPr>
          <w:rFonts w:eastAsia="Palatino Linotype"/>
          <w:sz w:val="24"/>
          <w:szCs w:val="24"/>
        </w:rPr>
        <w:t>že nám nebol uložený zákaz účasti vo verejnom obstarávaní potvrdený konečným rozhodnutím</w:t>
      </w:r>
      <w:r w:rsidRPr="00AC3FF5">
        <w:rPr>
          <w:rFonts w:eastAsia="Palatino Linotype"/>
          <w:sz w:val="24"/>
          <w:szCs w:val="24"/>
        </w:rPr>
        <w:t xml:space="preserve"> v SR alebo v štáte sídla, miesta podnikania alebo obvyklého pobytu; </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že neexistujú dôvody, ktoré by narúšali čestnú hospodársku súťaž;</w:t>
      </w:r>
    </w:p>
    <w:p w:rsidR="001636A7" w:rsidRPr="00AC3FF5" w:rsidRDefault="001636A7" w:rsidP="00E62B6C">
      <w:pPr>
        <w:widowControl w:val="0"/>
        <w:numPr>
          <w:ilvl w:val="0"/>
          <w:numId w:val="43"/>
        </w:numPr>
        <w:autoSpaceDE w:val="0"/>
        <w:autoSpaceDN w:val="0"/>
        <w:spacing w:line="276" w:lineRule="auto"/>
        <w:ind w:left="0" w:hanging="284"/>
        <w:jc w:val="both"/>
        <w:rPr>
          <w:rFonts w:eastAsia="Palatino Linotype"/>
          <w:sz w:val="24"/>
          <w:szCs w:val="24"/>
        </w:rPr>
      </w:pPr>
      <w:r w:rsidRPr="00AC3FF5">
        <w:rPr>
          <w:rFonts w:eastAsia="Palatino Linotype"/>
          <w:sz w:val="24"/>
          <w:szCs w:val="24"/>
        </w:rPr>
        <w:t xml:space="preserve">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1636A7" w:rsidRPr="00AC3FF5" w:rsidRDefault="001636A7" w:rsidP="00E62B6C">
      <w:pPr>
        <w:jc w:val="both"/>
        <w:rPr>
          <w:rFonts w:eastAsia="Palatino Linotype"/>
          <w:sz w:val="24"/>
          <w:szCs w:val="24"/>
        </w:rPr>
      </w:pPr>
    </w:p>
    <w:p w:rsidR="001636A7" w:rsidRPr="00AC3FF5" w:rsidRDefault="001636A7" w:rsidP="00E62B6C">
      <w:pPr>
        <w:jc w:val="both"/>
        <w:rPr>
          <w:rFonts w:eastAsia="Calibri"/>
          <w:b/>
          <w:sz w:val="24"/>
          <w:szCs w:val="24"/>
        </w:rPr>
      </w:pPr>
      <w:bookmarkStart w:id="24" w:name="_GoBack"/>
      <w:bookmarkEnd w:id="24"/>
    </w:p>
    <w:p w:rsidR="001636A7" w:rsidRPr="00AC3FF5" w:rsidRDefault="001636A7" w:rsidP="00E62B6C">
      <w:pPr>
        <w:jc w:val="both"/>
        <w:rPr>
          <w:rFonts w:eastAsia="Calibri"/>
          <w:b/>
          <w:sz w:val="24"/>
          <w:szCs w:val="24"/>
        </w:rPr>
      </w:pPr>
      <w:r w:rsidRPr="00AC3FF5">
        <w:rPr>
          <w:rFonts w:eastAsia="Calibri"/>
          <w:b/>
          <w:sz w:val="24"/>
          <w:szCs w:val="24"/>
        </w:rPr>
        <w:t>....................................................................</w:t>
      </w:r>
    </w:p>
    <w:p w:rsidR="001636A7" w:rsidRPr="00AC3FF5" w:rsidRDefault="001636A7" w:rsidP="00E62B6C">
      <w:pPr>
        <w:jc w:val="both"/>
        <w:rPr>
          <w:rFonts w:eastAsia="Calibri"/>
          <w:b/>
          <w:sz w:val="24"/>
          <w:szCs w:val="24"/>
        </w:rPr>
      </w:pPr>
      <w:r w:rsidRPr="00AC3FF5">
        <w:rPr>
          <w:rFonts w:eastAsia="Calibri"/>
          <w:b/>
          <w:sz w:val="24"/>
          <w:szCs w:val="24"/>
        </w:rPr>
        <w:t>Pečiatka a podpis, dátum</w:t>
      </w:r>
    </w:p>
    <w:p w:rsidR="001636A7" w:rsidRPr="00AC3FF5" w:rsidRDefault="001636A7" w:rsidP="001636A7">
      <w:pPr>
        <w:ind w:left="5664" w:firstLine="708"/>
        <w:rPr>
          <w:rFonts w:eastAsia="Arial Narrow"/>
          <w:sz w:val="24"/>
          <w:szCs w:val="24"/>
        </w:rPr>
      </w:pPr>
    </w:p>
    <w:p w:rsidR="00D0413B" w:rsidRPr="001636A7" w:rsidRDefault="00D0413B" w:rsidP="001636A7">
      <w:pPr>
        <w:rPr>
          <w:rFonts w:eastAsia="Calibri"/>
        </w:rPr>
      </w:pPr>
    </w:p>
    <w:sectPr w:rsidR="00D0413B" w:rsidRPr="001636A7"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17" w:rsidRDefault="003B2217" w:rsidP="008952BD">
      <w:r>
        <w:separator/>
      </w:r>
    </w:p>
  </w:endnote>
  <w:endnote w:type="continuationSeparator" w:id="0">
    <w:p w:rsidR="003B2217" w:rsidRDefault="003B2217" w:rsidP="0089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17" w:rsidRDefault="003B2217" w:rsidP="008952BD">
      <w:r>
        <w:separator/>
      </w:r>
    </w:p>
  </w:footnote>
  <w:footnote w:type="continuationSeparator" w:id="0">
    <w:p w:rsidR="003B2217" w:rsidRDefault="003B2217" w:rsidP="008952BD">
      <w:r>
        <w:continuationSeparator/>
      </w:r>
    </w:p>
  </w:footnote>
  <w:footnote w:id="1">
    <w:p w:rsidR="001636A7" w:rsidRPr="00014658" w:rsidRDefault="001636A7" w:rsidP="001636A7">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1636A7" w:rsidRDefault="001636A7" w:rsidP="001636A7">
      <w:pPr>
        <w:pStyle w:val="Textpoznmkypodiarou"/>
      </w:pPr>
    </w:p>
  </w:footnote>
  <w:footnote w:id="2">
    <w:p w:rsidR="001636A7" w:rsidRPr="00BD1C6F" w:rsidRDefault="001636A7" w:rsidP="001636A7">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1636A7" w:rsidRPr="00BD1C6F" w:rsidRDefault="001636A7" w:rsidP="001636A7">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F34F872"/>
    <w:name w:val="WW8Num3"/>
    <w:lvl w:ilvl="0">
      <w:start w:val="1"/>
      <w:numFmt w:val="decimal"/>
      <w:lvlText w:val="%1."/>
      <w:lvlJc w:val="left"/>
      <w:pPr>
        <w:tabs>
          <w:tab w:val="num" w:pos="0"/>
        </w:tabs>
        <w:ind w:left="927" w:hanging="360"/>
      </w:pPr>
      <w:rPr>
        <w:sz w:val="24"/>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52707A5"/>
    <w:multiLevelType w:val="hybridMultilevel"/>
    <w:tmpl w:val="0516902A"/>
    <w:lvl w:ilvl="0" w:tplc="0D98037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8"/>
  </w:num>
  <w:num w:numId="2">
    <w:abstractNumId w:val="32"/>
  </w:num>
  <w:num w:numId="3">
    <w:abstractNumId w:val="10"/>
  </w:num>
  <w:num w:numId="4">
    <w:abstractNumId w:val="19"/>
  </w:num>
  <w:num w:numId="5">
    <w:abstractNumId w:val="36"/>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1"/>
    <w:lvlOverride w:ilvl="0">
      <w:startOverride w:val="1"/>
    </w:lvlOverride>
  </w:num>
  <w:num w:numId="35">
    <w:abstractNumId w:val="35"/>
  </w:num>
  <w:num w:numId="36">
    <w:abstractNumId w:val="24"/>
  </w:num>
  <w:num w:numId="37">
    <w:abstractNumId w:val="44"/>
  </w:num>
  <w:num w:numId="38">
    <w:abstractNumId w:val="17"/>
  </w:num>
  <w:num w:numId="39">
    <w:abstractNumId w:val="25"/>
  </w:num>
  <w:num w:numId="40">
    <w:abstractNumId w:val="34"/>
  </w:num>
  <w:num w:numId="41">
    <w:abstractNumId w:val="27"/>
  </w:num>
  <w:num w:numId="42">
    <w:abstractNumId w:val="45"/>
  </w:num>
  <w:num w:numId="43">
    <w:abstractNumId w:val="12"/>
  </w:num>
  <w:num w:numId="44">
    <w:abstractNumId w:val="0"/>
  </w:num>
  <w:num w:numId="45">
    <w:abstractNumId w:val="1"/>
  </w:num>
  <w:num w:numId="46">
    <w:abstractNumId w:val="16"/>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D"/>
    <w:rsid w:val="000664DF"/>
    <w:rsid w:val="000C0FCB"/>
    <w:rsid w:val="001636A7"/>
    <w:rsid w:val="002101E8"/>
    <w:rsid w:val="003221E1"/>
    <w:rsid w:val="00367BF0"/>
    <w:rsid w:val="003B2217"/>
    <w:rsid w:val="004E79B3"/>
    <w:rsid w:val="006D63ED"/>
    <w:rsid w:val="008952BD"/>
    <w:rsid w:val="00995CAF"/>
    <w:rsid w:val="00AF6C10"/>
    <w:rsid w:val="00C35E91"/>
    <w:rsid w:val="00CE4EE1"/>
    <w:rsid w:val="00D03B07"/>
    <w:rsid w:val="00D0413B"/>
    <w:rsid w:val="00DB35FE"/>
    <w:rsid w:val="00E62B6C"/>
    <w:rsid w:val="00F15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5591"/>
  <w15:chartTrackingRefBased/>
  <w15:docId w15:val="{5A80D5AA-CD89-46E1-BE7D-BA430179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2B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952B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8952B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952B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952B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952B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952BD"/>
    <w:pPr>
      <w:spacing w:before="240" w:after="60"/>
      <w:outlineLvl w:val="5"/>
    </w:pPr>
    <w:rPr>
      <w:b/>
      <w:bCs/>
      <w:sz w:val="22"/>
      <w:szCs w:val="22"/>
    </w:rPr>
  </w:style>
  <w:style w:type="paragraph" w:styleId="Nadpis7">
    <w:name w:val="heading 7"/>
    <w:basedOn w:val="Normlny"/>
    <w:next w:val="Normlny"/>
    <w:link w:val="Nadpis7Char"/>
    <w:unhideWhenUsed/>
    <w:qFormat/>
    <w:rsid w:val="008952B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952B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952B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52B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8952B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8952BD"/>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8952BD"/>
    <w:rPr>
      <w:rFonts w:eastAsiaTheme="minorEastAsia"/>
      <w:b/>
      <w:bCs/>
      <w:sz w:val="28"/>
      <w:szCs w:val="28"/>
    </w:rPr>
  </w:style>
  <w:style w:type="character" w:customStyle="1" w:styleId="Nadpis5Char">
    <w:name w:val="Nadpis 5 Char"/>
    <w:aliases w:val="Heading 5 Char Char"/>
    <w:basedOn w:val="Predvolenpsmoodseku"/>
    <w:link w:val="Nadpis5"/>
    <w:rsid w:val="008952BD"/>
    <w:rPr>
      <w:rFonts w:eastAsiaTheme="minorEastAsia"/>
      <w:b/>
      <w:bCs/>
      <w:i/>
      <w:iCs/>
      <w:sz w:val="26"/>
      <w:szCs w:val="26"/>
    </w:rPr>
  </w:style>
  <w:style w:type="character" w:customStyle="1" w:styleId="Nadpis6Char">
    <w:name w:val="Nadpis 6 Char"/>
    <w:basedOn w:val="Predvolenpsmoodseku"/>
    <w:link w:val="Nadpis6"/>
    <w:uiPriority w:val="9"/>
    <w:rsid w:val="008952BD"/>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8952BD"/>
    <w:rPr>
      <w:rFonts w:eastAsiaTheme="minorEastAsia"/>
      <w:sz w:val="24"/>
      <w:szCs w:val="24"/>
    </w:rPr>
  </w:style>
  <w:style w:type="character" w:customStyle="1" w:styleId="Nadpis8Char">
    <w:name w:val="Nadpis 8 Char"/>
    <w:basedOn w:val="Predvolenpsmoodseku"/>
    <w:link w:val="Nadpis8"/>
    <w:uiPriority w:val="9"/>
    <w:rsid w:val="008952BD"/>
    <w:rPr>
      <w:rFonts w:eastAsiaTheme="minorEastAsia"/>
      <w:i/>
      <w:iCs/>
      <w:sz w:val="24"/>
      <w:szCs w:val="24"/>
    </w:rPr>
  </w:style>
  <w:style w:type="character" w:customStyle="1" w:styleId="Nadpis9Char">
    <w:name w:val="Nadpis 9 Char"/>
    <w:basedOn w:val="Predvolenpsmoodseku"/>
    <w:link w:val="Nadpis9"/>
    <w:uiPriority w:val="9"/>
    <w:rsid w:val="008952B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952B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952B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952BD"/>
    <w:pPr>
      <w:tabs>
        <w:tab w:val="center" w:pos="4703"/>
        <w:tab w:val="right" w:pos="9406"/>
      </w:tabs>
    </w:pPr>
  </w:style>
  <w:style w:type="character" w:customStyle="1" w:styleId="PtaChar">
    <w:name w:val="Päta Char"/>
    <w:aliases w:val="Footer Char Char"/>
    <w:basedOn w:val="Predvolenpsmoodseku"/>
    <w:link w:val="Pta"/>
    <w:uiPriority w:val="99"/>
    <w:rsid w:val="008952B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952BD"/>
    <w:rPr>
      <w:color w:val="0563C1" w:themeColor="hyperlink"/>
      <w:u w:val="single"/>
    </w:rPr>
  </w:style>
  <w:style w:type="paragraph" w:styleId="Nzov">
    <w:name w:val="Title"/>
    <w:basedOn w:val="Normlny"/>
    <w:next w:val="Normlny"/>
    <w:link w:val="NzovChar"/>
    <w:uiPriority w:val="10"/>
    <w:qFormat/>
    <w:rsid w:val="008952B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952B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
    <w:basedOn w:val="Normlny"/>
    <w:link w:val="OdsekzoznamuChar"/>
    <w:uiPriority w:val="34"/>
    <w:qFormat/>
    <w:rsid w:val="008952BD"/>
    <w:pPr>
      <w:ind w:left="720"/>
      <w:contextualSpacing/>
    </w:pPr>
  </w:style>
  <w:style w:type="character" w:customStyle="1" w:styleId="OdsekzoznamuChar">
    <w:name w:val="Odsek zoznamu Char"/>
    <w:aliases w:val="Bullet Number Char,lp1 Char,lp11 Char,List Paragraph11 Char,Bullet 1 Char,Use Case List Paragraph Char,Odsek zoznamu1 Char"/>
    <w:basedOn w:val="Predvolenpsmoodseku"/>
    <w:link w:val="Odsekzoznamu"/>
    <w:uiPriority w:val="34"/>
    <w:qFormat/>
    <w:rsid w:val="008952B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952BD"/>
    <w:rPr>
      <w:sz w:val="16"/>
      <w:szCs w:val="16"/>
    </w:rPr>
  </w:style>
  <w:style w:type="character" w:customStyle="1" w:styleId="TextkomentraChar">
    <w:name w:val="Text komentára Char"/>
    <w:basedOn w:val="Predvolenpsmoodseku"/>
    <w:link w:val="Textkomentra"/>
    <w:uiPriority w:val="99"/>
    <w:semiHidden/>
    <w:rsid w:val="008952BD"/>
    <w:rPr>
      <w:rFonts w:ascii="Times New Roman" w:eastAsia="Times New Roman" w:hAnsi="Times New Roman" w:cs="Times New Roman"/>
      <w:sz w:val="20"/>
      <w:szCs w:val="20"/>
    </w:rPr>
  </w:style>
  <w:style w:type="paragraph" w:styleId="Textkomentra">
    <w:name w:val="annotation text"/>
    <w:basedOn w:val="Normlny"/>
    <w:link w:val="TextkomentraChar"/>
    <w:uiPriority w:val="99"/>
    <w:semiHidden/>
    <w:unhideWhenUsed/>
    <w:rsid w:val="008952BD"/>
  </w:style>
  <w:style w:type="character" w:customStyle="1" w:styleId="PredmetkomentraChar">
    <w:name w:val="Predmet komentára Char"/>
    <w:basedOn w:val="TextkomentraChar"/>
    <w:link w:val="Predmetkomentra"/>
    <w:uiPriority w:val="99"/>
    <w:semiHidden/>
    <w:rsid w:val="008952BD"/>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8952BD"/>
    <w:rPr>
      <w:b/>
      <w:bCs/>
    </w:rPr>
  </w:style>
  <w:style w:type="character" w:customStyle="1" w:styleId="TextbublinyChar">
    <w:name w:val="Text bubliny Char"/>
    <w:basedOn w:val="Predvolenpsmoodseku"/>
    <w:link w:val="Textbubliny"/>
    <w:uiPriority w:val="99"/>
    <w:semiHidden/>
    <w:rsid w:val="008952BD"/>
    <w:rPr>
      <w:rFonts w:ascii="Segoe UI" w:eastAsia="Times New Roman" w:hAnsi="Segoe UI" w:cs="Segoe UI"/>
      <w:sz w:val="18"/>
      <w:szCs w:val="18"/>
    </w:rPr>
  </w:style>
  <w:style w:type="paragraph" w:styleId="Textbubliny">
    <w:name w:val="Balloon Text"/>
    <w:basedOn w:val="Normlny"/>
    <w:link w:val="TextbublinyChar"/>
    <w:uiPriority w:val="99"/>
    <w:semiHidden/>
    <w:unhideWhenUsed/>
    <w:rsid w:val="008952BD"/>
    <w:rPr>
      <w:rFonts w:ascii="Segoe UI" w:hAnsi="Segoe UI" w:cs="Segoe UI"/>
      <w:sz w:val="18"/>
      <w:szCs w:val="18"/>
    </w:rPr>
  </w:style>
  <w:style w:type="paragraph" w:styleId="Hlavikaobsahu">
    <w:name w:val="TOC Heading"/>
    <w:basedOn w:val="Nadpis1"/>
    <w:next w:val="Normlny"/>
    <w:uiPriority w:val="39"/>
    <w:unhideWhenUsed/>
    <w:qFormat/>
    <w:rsid w:val="008952BD"/>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8952BD"/>
    <w:pPr>
      <w:spacing w:after="100" w:line="276" w:lineRule="auto"/>
      <w:jc w:val="both"/>
    </w:pPr>
    <w:rPr>
      <w:rFonts w:ascii="Calibri" w:hAnsi="Calibri"/>
      <w:sz w:val="18"/>
      <w:szCs w:val="24"/>
    </w:rPr>
  </w:style>
  <w:style w:type="paragraph" w:customStyle="1" w:styleId="SPnadpis0">
    <w:name w:val="SP_nadpis0"/>
    <w:basedOn w:val="Normlny"/>
    <w:rsid w:val="008952B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952B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952BD"/>
    <w:rPr>
      <w:rFonts w:ascii="Times New Roman" w:eastAsia="Times New Roman" w:hAnsi="Times New Roman" w:cs="Times New Roman"/>
      <w:sz w:val="24"/>
      <w:szCs w:val="24"/>
      <w:lang w:eastAsia="cs-CZ"/>
    </w:rPr>
  </w:style>
  <w:style w:type="paragraph" w:customStyle="1" w:styleId="SPnadpis3">
    <w:name w:val="SP_nadpis3"/>
    <w:basedOn w:val="Normlny"/>
    <w:rsid w:val="008952B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952BD"/>
  </w:style>
  <w:style w:type="character" w:customStyle="1" w:styleId="FontStyle81">
    <w:name w:val="Font Style81"/>
    <w:uiPriority w:val="99"/>
    <w:rsid w:val="008952BD"/>
    <w:rPr>
      <w:rFonts w:ascii="Arial Narrow" w:hAnsi="Arial Narrow" w:cs="Arial Narrow"/>
      <w:sz w:val="18"/>
      <w:szCs w:val="18"/>
    </w:rPr>
  </w:style>
  <w:style w:type="character" w:customStyle="1" w:styleId="FontStyle77">
    <w:name w:val="Font Style77"/>
    <w:uiPriority w:val="99"/>
    <w:rsid w:val="008952B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952BD"/>
    <w:pPr>
      <w:spacing w:before="100" w:beforeAutospacing="1" w:after="100" w:afterAutospacing="1"/>
    </w:pPr>
    <w:rPr>
      <w:rFonts w:ascii="Arial Unicode MS" w:eastAsia="Arial Unicode MS" w:hAnsi="Arial Unicode MS"/>
      <w:color w:val="000000"/>
      <w:sz w:val="24"/>
      <w:szCs w:val="24"/>
      <w:lang w:eastAsia="sk-SK"/>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952BD"/>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8952BD"/>
    <w:pPr>
      <w:tabs>
        <w:tab w:val="left" w:pos="900"/>
      </w:tabs>
      <w:ind w:left="900"/>
      <w:jc w:val="both"/>
    </w:pPr>
    <w:rPr>
      <w:lang w:eastAsia="sk-SK"/>
    </w:rPr>
  </w:style>
  <w:style w:type="paragraph" w:customStyle="1" w:styleId="Style9">
    <w:name w:val="Style9"/>
    <w:basedOn w:val="Normlny"/>
    <w:uiPriority w:val="99"/>
    <w:rsid w:val="008952B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952BD"/>
    <w:rPr>
      <w:rFonts w:ascii="Times New Roman" w:hAnsi="Times New Roman" w:cs="Times New Roman"/>
      <w:sz w:val="88"/>
      <w:szCs w:val="88"/>
    </w:rPr>
  </w:style>
  <w:style w:type="character" w:customStyle="1" w:styleId="FontStyle33">
    <w:name w:val="Font Style33"/>
    <w:rsid w:val="008952B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952BD"/>
    <w:rPr>
      <w:lang w:eastAsia="cs-CZ"/>
    </w:rPr>
  </w:style>
  <w:style w:type="character" w:customStyle="1" w:styleId="TextpoznmkypodiarouChar">
    <w:name w:val="Text poznámky pod čiarou Char"/>
    <w:basedOn w:val="Predvolenpsmoodseku"/>
    <w:link w:val="Textpoznmkypodiarou"/>
    <w:uiPriority w:val="99"/>
    <w:rsid w:val="008952BD"/>
    <w:rPr>
      <w:rFonts w:ascii="Times New Roman" w:eastAsia="Times New Roman" w:hAnsi="Times New Roman" w:cs="Times New Roman"/>
      <w:sz w:val="20"/>
      <w:szCs w:val="20"/>
      <w:lang w:eastAsia="cs-CZ"/>
    </w:rPr>
  </w:style>
  <w:style w:type="character" w:styleId="Odkaznapoznmkupodiarou">
    <w:name w:val="footnote reference"/>
    <w:rsid w:val="008952BD"/>
    <w:rPr>
      <w:vertAlign w:val="superscript"/>
    </w:rPr>
  </w:style>
  <w:style w:type="paragraph" w:styleId="Zkladntext2">
    <w:name w:val="Body Text 2"/>
    <w:basedOn w:val="Normlny"/>
    <w:link w:val="Zkladntext2Char"/>
    <w:unhideWhenUsed/>
    <w:rsid w:val="008952B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952BD"/>
    <w:rPr>
      <w:rFonts w:ascii="Times New Roman" w:eastAsia="Times New Roman" w:hAnsi="Times New Roman" w:cs="Times New Roman"/>
      <w:sz w:val="20"/>
      <w:szCs w:val="20"/>
      <w:lang w:eastAsia="cs-CZ"/>
    </w:rPr>
  </w:style>
  <w:style w:type="paragraph" w:customStyle="1" w:styleId="wazza03">
    <w:name w:val="wazza_03"/>
    <w:basedOn w:val="Normlny"/>
    <w:qFormat/>
    <w:rsid w:val="008952B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952B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952BD"/>
    <w:rPr>
      <w:rFonts w:ascii="Consolas" w:eastAsia="Calibri" w:hAnsi="Consolas"/>
      <w:sz w:val="21"/>
      <w:szCs w:val="21"/>
    </w:rPr>
  </w:style>
  <w:style w:type="character" w:customStyle="1" w:styleId="ObyajntextChar">
    <w:name w:val="Obyčajný text Char"/>
    <w:basedOn w:val="Predvolenpsmoodseku"/>
    <w:link w:val="Obyajntext"/>
    <w:uiPriority w:val="99"/>
    <w:rsid w:val="008952BD"/>
    <w:rPr>
      <w:rFonts w:ascii="Consolas" w:eastAsia="Calibri" w:hAnsi="Consolas" w:cs="Times New Roman"/>
      <w:sz w:val="21"/>
      <w:szCs w:val="21"/>
    </w:rPr>
  </w:style>
  <w:style w:type="paragraph" w:customStyle="1" w:styleId="Vchodzie">
    <w:name w:val="Východzie"/>
    <w:rsid w:val="008952B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952BD"/>
    <w:pPr>
      <w:spacing w:after="100"/>
      <w:ind w:left="400"/>
    </w:pPr>
  </w:style>
  <w:style w:type="paragraph" w:styleId="Obsah2">
    <w:name w:val="toc 2"/>
    <w:basedOn w:val="Normlny"/>
    <w:next w:val="Normlny"/>
    <w:autoRedefine/>
    <w:uiPriority w:val="39"/>
    <w:unhideWhenUsed/>
    <w:rsid w:val="008952BD"/>
    <w:pPr>
      <w:spacing w:after="100"/>
      <w:ind w:left="200"/>
    </w:pPr>
  </w:style>
  <w:style w:type="character" w:customStyle="1" w:styleId="FontStyle19">
    <w:name w:val="Font Style19"/>
    <w:basedOn w:val="Predvolenpsmoodseku"/>
    <w:uiPriority w:val="99"/>
    <w:rsid w:val="008952BD"/>
    <w:rPr>
      <w:rFonts w:ascii="Tahoma" w:hAnsi="Tahoma" w:cs="Tahoma"/>
      <w:sz w:val="18"/>
      <w:szCs w:val="18"/>
    </w:rPr>
  </w:style>
  <w:style w:type="paragraph" w:customStyle="1" w:styleId="Style7">
    <w:name w:val="Style7"/>
    <w:basedOn w:val="Normlny"/>
    <w:uiPriority w:val="99"/>
    <w:rsid w:val="008952B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8952BD"/>
    <w:rPr>
      <w:b/>
      <w:bCs/>
    </w:rPr>
  </w:style>
  <w:style w:type="paragraph" w:styleId="Zkladntext">
    <w:name w:val="Body Text"/>
    <w:aliases w:val="Body Text Char"/>
    <w:basedOn w:val="Normlny"/>
    <w:link w:val="ZkladntextChar"/>
    <w:unhideWhenUsed/>
    <w:rsid w:val="008952BD"/>
    <w:pPr>
      <w:spacing w:after="120"/>
    </w:pPr>
  </w:style>
  <w:style w:type="character" w:customStyle="1" w:styleId="ZkladntextChar">
    <w:name w:val="Základný text Char"/>
    <w:aliases w:val="Body Text Char Char"/>
    <w:basedOn w:val="Predvolenpsmoodseku"/>
    <w:link w:val="Zkladntext"/>
    <w:rsid w:val="008952BD"/>
    <w:rPr>
      <w:rFonts w:ascii="Times New Roman" w:eastAsia="Times New Roman" w:hAnsi="Times New Roman" w:cs="Times New Roman"/>
      <w:sz w:val="20"/>
      <w:szCs w:val="20"/>
    </w:rPr>
  </w:style>
  <w:style w:type="paragraph" w:customStyle="1" w:styleId="Odrkaodsad10">
    <w:name w:val="Odrážka odsad 10"/>
    <w:basedOn w:val="Normlny"/>
    <w:rsid w:val="008952B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952B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952BD"/>
    <w:rPr>
      <w:sz w:val="24"/>
      <w:szCs w:val="24"/>
    </w:rPr>
  </w:style>
  <w:style w:type="character" w:customStyle="1" w:styleId="Zkladntext3Char">
    <w:name w:val="Základný text 3 Char"/>
    <w:basedOn w:val="Predvolenpsmoodseku"/>
    <w:link w:val="Zkladntext3"/>
    <w:uiPriority w:val="99"/>
    <w:semiHidden/>
    <w:rsid w:val="008952BD"/>
    <w:rPr>
      <w:rFonts w:ascii="Times New Roman" w:eastAsia="Times New Roman" w:hAnsi="Times New Roman" w:cs="Times New Roman"/>
      <w:sz w:val="16"/>
      <w:szCs w:val="16"/>
    </w:rPr>
  </w:style>
  <w:style w:type="paragraph" w:styleId="Zkladntext3">
    <w:name w:val="Body Text 3"/>
    <w:basedOn w:val="Normlny"/>
    <w:link w:val="Zkladntext3Char"/>
    <w:uiPriority w:val="99"/>
    <w:semiHidden/>
    <w:unhideWhenUsed/>
    <w:rsid w:val="008952BD"/>
    <w:pPr>
      <w:spacing w:after="120"/>
    </w:pPr>
    <w:rPr>
      <w:sz w:val="16"/>
      <w:szCs w:val="16"/>
    </w:rPr>
  </w:style>
  <w:style w:type="paragraph" w:customStyle="1" w:styleId="tlrob1Vavo0cm">
    <w:name w:val="Štýl rob1 + Vľavo:  0 cm"/>
    <w:basedOn w:val="Normlny"/>
    <w:rsid w:val="008952B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952B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952B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952BD"/>
    <w:pPr>
      <w:numPr>
        <w:numId w:val="4"/>
      </w:numPr>
    </w:pPr>
    <w:rPr>
      <w:rFonts w:asciiTheme="minorHAnsi" w:eastAsiaTheme="minorHAnsi" w:hAnsiTheme="minorHAnsi" w:cstheme="minorBidi"/>
      <w:b/>
      <w:sz w:val="24"/>
      <w:szCs w:val="24"/>
      <w:lang w:val="en-US"/>
    </w:rPr>
  </w:style>
  <w:style w:type="paragraph" w:customStyle="1" w:styleId="Default">
    <w:name w:val="Default"/>
    <w:rsid w:val="008952B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952BD"/>
  </w:style>
  <w:style w:type="paragraph" w:customStyle="1" w:styleId="Styl1">
    <w:name w:val="Styl1"/>
    <w:basedOn w:val="Normlny"/>
    <w:uiPriority w:val="99"/>
    <w:rsid w:val="008952BD"/>
    <w:pPr>
      <w:jc w:val="both"/>
    </w:pPr>
    <w:rPr>
      <w:rFonts w:ascii="Arial" w:hAnsi="Arial" w:cs="Arial"/>
      <w:sz w:val="24"/>
      <w:szCs w:val="24"/>
      <w:lang w:eastAsia="sk-SK"/>
    </w:rPr>
  </w:style>
  <w:style w:type="paragraph" w:customStyle="1" w:styleId="Zkladntext210">
    <w:name w:val="Základný text 21"/>
    <w:basedOn w:val="Normlny"/>
    <w:uiPriority w:val="99"/>
    <w:rsid w:val="008952B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952BD"/>
    <w:pPr>
      <w:suppressAutoHyphens/>
      <w:ind w:left="360"/>
      <w:jc w:val="both"/>
    </w:pPr>
    <w:rPr>
      <w:rFonts w:ascii="Arial" w:hAnsi="Arial" w:cs="Arial"/>
      <w:sz w:val="22"/>
      <w:szCs w:val="22"/>
      <w:lang w:eastAsia="ar-SA"/>
    </w:rPr>
  </w:style>
  <w:style w:type="character" w:customStyle="1" w:styleId="ra">
    <w:name w:val="ra"/>
    <w:basedOn w:val="Predvolenpsmoodseku"/>
    <w:rsid w:val="008952BD"/>
  </w:style>
  <w:style w:type="paragraph" w:customStyle="1" w:styleId="1Clanok">
    <w:name w:val="1 Clanok"/>
    <w:basedOn w:val="Normlny"/>
    <w:rsid w:val="008952BD"/>
    <w:pPr>
      <w:spacing w:before="240" w:after="120"/>
      <w:jc w:val="center"/>
    </w:pPr>
    <w:rPr>
      <w:rFonts w:ascii="Calibri" w:hAnsi="Calibri"/>
      <w:b/>
      <w:bCs/>
      <w:sz w:val="22"/>
      <w:lang w:eastAsia="sk-SK"/>
    </w:rPr>
  </w:style>
  <w:style w:type="paragraph" w:customStyle="1" w:styleId="2Clanok1">
    <w:name w:val="2 Clanok 1"/>
    <w:basedOn w:val="Normlny"/>
    <w:rsid w:val="008952BD"/>
    <w:pPr>
      <w:spacing w:before="240"/>
      <w:jc w:val="center"/>
    </w:pPr>
    <w:rPr>
      <w:rFonts w:ascii="Calibri" w:hAnsi="Calibri"/>
      <w:b/>
      <w:bCs/>
      <w:sz w:val="22"/>
      <w:lang w:eastAsia="sk-SK"/>
    </w:rPr>
  </w:style>
  <w:style w:type="paragraph" w:customStyle="1" w:styleId="3Clanok2">
    <w:name w:val="3 Clanok 2"/>
    <w:basedOn w:val="Normlny"/>
    <w:rsid w:val="008952BD"/>
    <w:pPr>
      <w:spacing w:after="120"/>
      <w:jc w:val="center"/>
    </w:pPr>
    <w:rPr>
      <w:rFonts w:ascii="Calibri" w:hAnsi="Calibri"/>
      <w:b/>
      <w:bCs/>
      <w:sz w:val="22"/>
      <w:lang w:eastAsia="sk-SK"/>
    </w:rPr>
  </w:style>
  <w:style w:type="paragraph" w:customStyle="1" w:styleId="5Odsek">
    <w:name w:val="5 Odsek"/>
    <w:basedOn w:val="Normlny"/>
    <w:link w:val="5OdsekCharChar"/>
    <w:rsid w:val="008952B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952BD"/>
    <w:rPr>
      <w:rFonts w:ascii="Calibri" w:eastAsia="Times New Roman" w:hAnsi="Calibri" w:cs="Times New Roman"/>
      <w:szCs w:val="20"/>
      <w:lang w:eastAsia="sk-SK"/>
    </w:rPr>
  </w:style>
  <w:style w:type="paragraph" w:customStyle="1" w:styleId="4Bod1">
    <w:name w:val="4 Bod 1"/>
    <w:basedOn w:val="Normlny"/>
    <w:link w:val="4Bod1CharChar"/>
    <w:rsid w:val="008952BD"/>
    <w:pPr>
      <w:tabs>
        <w:tab w:val="left" w:pos="454"/>
      </w:tabs>
      <w:spacing w:before="120"/>
      <w:ind w:left="454" w:hanging="454"/>
      <w:jc w:val="both"/>
    </w:pPr>
    <w:rPr>
      <w:rFonts w:ascii="Calibri" w:hAnsi="Calibri"/>
      <w:sz w:val="22"/>
      <w:lang w:eastAsia="sk-SK"/>
    </w:rPr>
  </w:style>
  <w:style w:type="character" w:customStyle="1" w:styleId="4Bod1CharChar">
    <w:name w:val="4 Bod 1 Char Char"/>
    <w:link w:val="4Bod1"/>
    <w:rsid w:val="008952BD"/>
    <w:rPr>
      <w:rFonts w:ascii="Calibri" w:eastAsia="Times New Roman" w:hAnsi="Calibri" w:cs="Times New Roman"/>
      <w:szCs w:val="20"/>
      <w:lang w:eastAsia="sk-SK"/>
    </w:rPr>
  </w:style>
  <w:style w:type="paragraph" w:customStyle="1" w:styleId="7Pismeno">
    <w:name w:val="7 Pismeno"/>
    <w:basedOn w:val="Normlny"/>
    <w:link w:val="7PismenoCharChar"/>
    <w:rsid w:val="008952B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952BD"/>
    <w:rPr>
      <w:rFonts w:ascii="Calibri" w:eastAsia="Times New Roman" w:hAnsi="Calibri" w:cs="Times New Roman"/>
      <w:szCs w:val="20"/>
      <w:lang w:eastAsia="sk-SK"/>
    </w:rPr>
  </w:style>
  <w:style w:type="paragraph" w:customStyle="1" w:styleId="6Odsek1">
    <w:name w:val="6 Odsek 1"/>
    <w:basedOn w:val="Normlny"/>
    <w:rsid w:val="008952BD"/>
    <w:pPr>
      <w:tabs>
        <w:tab w:val="left" w:pos="907"/>
      </w:tabs>
      <w:spacing w:before="60"/>
      <w:ind w:left="908" w:hanging="454"/>
      <w:jc w:val="both"/>
    </w:pPr>
    <w:rPr>
      <w:rFonts w:ascii="Calibri" w:hAnsi="Calibri"/>
      <w:sz w:val="22"/>
      <w:lang w:eastAsia="sk-SK"/>
    </w:rPr>
  </w:style>
  <w:style w:type="paragraph" w:customStyle="1" w:styleId="4Bod2">
    <w:name w:val="4 Bod 2"/>
    <w:basedOn w:val="4Bod1"/>
    <w:rsid w:val="008952BD"/>
    <w:pPr>
      <w:tabs>
        <w:tab w:val="clear" w:pos="454"/>
        <w:tab w:val="left" w:pos="567"/>
      </w:tabs>
      <w:ind w:left="567" w:hanging="567"/>
    </w:pPr>
  </w:style>
  <w:style w:type="paragraph" w:customStyle="1" w:styleId="6Odsek2">
    <w:name w:val="6 Odsek 2"/>
    <w:basedOn w:val="6Odsek1"/>
    <w:rsid w:val="008952BD"/>
    <w:pPr>
      <w:tabs>
        <w:tab w:val="clear" w:pos="907"/>
        <w:tab w:val="left" w:pos="1021"/>
      </w:tabs>
      <w:ind w:left="1021"/>
    </w:pPr>
  </w:style>
  <w:style w:type="paragraph" w:customStyle="1" w:styleId="4Bod1-1">
    <w:name w:val="4 Bod 1-1"/>
    <w:basedOn w:val="4Bod1"/>
    <w:link w:val="4Bod1-1Char"/>
    <w:rsid w:val="008952BD"/>
    <w:pPr>
      <w:tabs>
        <w:tab w:val="clear" w:pos="454"/>
        <w:tab w:val="left" w:pos="567"/>
      </w:tabs>
      <w:ind w:left="567" w:hanging="567"/>
    </w:pPr>
  </w:style>
  <w:style w:type="character" w:customStyle="1" w:styleId="4Bod1-1Char">
    <w:name w:val="4 Bod 1-1 Char"/>
    <w:basedOn w:val="4Bod1CharChar"/>
    <w:link w:val="4Bod1-1"/>
    <w:rsid w:val="008952BD"/>
    <w:rPr>
      <w:rFonts w:ascii="Calibri" w:eastAsia="Times New Roman" w:hAnsi="Calibri" w:cs="Times New Roman"/>
      <w:szCs w:val="20"/>
      <w:lang w:eastAsia="sk-SK"/>
    </w:rPr>
  </w:style>
  <w:style w:type="character" w:customStyle="1" w:styleId="fileinfo">
    <w:name w:val="fileinfo"/>
    <w:basedOn w:val="Predvolenpsmoodseku"/>
    <w:rsid w:val="008952BD"/>
  </w:style>
  <w:style w:type="character" w:customStyle="1" w:styleId="Bodytext2">
    <w:name w:val="Body text (2)_"/>
    <w:basedOn w:val="Predvolenpsmoodseku"/>
    <w:link w:val="Bodytext20"/>
    <w:rsid w:val="008952B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952BD"/>
    <w:pPr>
      <w:widowControl w:val="0"/>
      <w:shd w:val="clear" w:color="auto" w:fill="FFFFFF"/>
      <w:spacing w:before="960" w:after="300" w:line="317" w:lineRule="exact"/>
      <w:ind w:hanging="366"/>
    </w:pPr>
    <w:rPr>
      <w:sz w:val="22"/>
      <w:szCs w:val="22"/>
    </w:rPr>
  </w:style>
  <w:style w:type="character" w:customStyle="1" w:styleId="Heading1Char1">
    <w:name w:val="Heading 1 Char1"/>
    <w:rsid w:val="008952BD"/>
    <w:rPr>
      <w:rFonts w:ascii="Cambria" w:eastAsia="Times New Roman" w:hAnsi="Cambria" w:cs="Times New Roman"/>
      <w:b/>
      <w:bCs/>
      <w:kern w:val="1"/>
      <w:sz w:val="32"/>
      <w:szCs w:val="32"/>
    </w:rPr>
  </w:style>
  <w:style w:type="paragraph" w:customStyle="1" w:styleId="Odsekzoznamu2">
    <w:name w:val="Odsek zoznamu2"/>
    <w:basedOn w:val="Normlny"/>
    <w:rsid w:val="008952BD"/>
    <w:pPr>
      <w:suppressAutoHyphens/>
      <w:ind w:left="720"/>
      <w:contextualSpacing/>
    </w:pPr>
    <w:rPr>
      <w:kern w:val="1"/>
      <w:sz w:val="24"/>
      <w:szCs w:val="24"/>
      <w:lang w:eastAsia="sk-SK"/>
    </w:rPr>
  </w:style>
  <w:style w:type="paragraph" w:customStyle="1" w:styleId="msonormal0">
    <w:name w:val="msonormal"/>
    <w:basedOn w:val="Normlny"/>
    <w:rsid w:val="008952BD"/>
    <w:pPr>
      <w:spacing w:before="100" w:beforeAutospacing="1" w:after="100" w:afterAutospacing="1"/>
    </w:pPr>
    <w:rPr>
      <w:sz w:val="24"/>
      <w:szCs w:val="24"/>
      <w:lang w:eastAsia="sk-SK"/>
    </w:rPr>
  </w:style>
  <w:style w:type="paragraph" w:customStyle="1" w:styleId="xl110">
    <w:name w:val="xl11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952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952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952B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952BD"/>
    <w:pPr>
      <w:spacing w:before="100" w:beforeAutospacing="1" w:after="100" w:afterAutospacing="1"/>
    </w:pPr>
    <w:rPr>
      <w:sz w:val="24"/>
      <w:szCs w:val="24"/>
      <w:lang w:eastAsia="sk-SK"/>
    </w:rPr>
  </w:style>
  <w:style w:type="paragraph" w:customStyle="1" w:styleId="xl161">
    <w:name w:val="xl161"/>
    <w:basedOn w:val="Normlny"/>
    <w:rsid w:val="008952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952BD"/>
    <w:pPr>
      <w:spacing w:before="100" w:beforeAutospacing="1" w:after="100" w:afterAutospacing="1"/>
      <w:jc w:val="center"/>
    </w:pPr>
    <w:rPr>
      <w:sz w:val="24"/>
      <w:szCs w:val="24"/>
      <w:lang w:eastAsia="sk-SK"/>
    </w:rPr>
  </w:style>
  <w:style w:type="paragraph" w:customStyle="1" w:styleId="xl163">
    <w:name w:val="xl163"/>
    <w:basedOn w:val="Normlny"/>
    <w:rsid w:val="008952B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95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952B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952B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952B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952B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952B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952B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952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952BD"/>
    <w:pPr>
      <w:widowControl w:val="0"/>
    </w:pPr>
    <w:rPr>
      <w:lang w:eastAsia="sk-SK"/>
    </w:rPr>
  </w:style>
  <w:style w:type="paragraph" w:styleId="Zoznam">
    <w:name w:val="List"/>
    <w:basedOn w:val="Zkladntext"/>
    <w:rsid w:val="008952BD"/>
    <w:pPr>
      <w:suppressAutoHyphens/>
      <w:spacing w:after="0"/>
      <w:jc w:val="both"/>
    </w:pPr>
    <w:rPr>
      <w:rFonts w:ascii="Arial" w:hAnsi="Arial" w:cs="Lucida Sans Unicode"/>
      <w:sz w:val="22"/>
      <w:lang w:eastAsia="sk-SK"/>
    </w:rPr>
  </w:style>
  <w:style w:type="character" w:styleId="Zvraznenie">
    <w:name w:val="Emphasis"/>
    <w:uiPriority w:val="20"/>
    <w:qFormat/>
    <w:rsid w:val="008952BD"/>
    <w:rPr>
      <w:b w:val="0"/>
      <w:bCs w:val="0"/>
      <w:i w:val="0"/>
      <w:iCs w:val="0"/>
    </w:rPr>
  </w:style>
  <w:style w:type="paragraph" w:customStyle="1" w:styleId="Zkladntext0">
    <w:name w:val="Základní text"/>
    <w:aliases w:val="b"/>
    <w:uiPriority w:val="99"/>
    <w:rsid w:val="008952B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952B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8952BD"/>
    <w:rPr>
      <w:rFonts w:ascii="Times New Roman" w:eastAsia="Times New Roman" w:hAnsi="Times New Roman" w:cs="Times New Roman"/>
      <w:sz w:val="24"/>
      <w:szCs w:val="24"/>
      <w:lang w:eastAsia="sk-SK"/>
    </w:rPr>
  </w:style>
  <w:style w:type="character" w:customStyle="1" w:styleId="pre">
    <w:name w:val="pre"/>
    <w:rsid w:val="008952BD"/>
  </w:style>
  <w:style w:type="character" w:customStyle="1" w:styleId="h1a">
    <w:name w:val="h1a"/>
    <w:basedOn w:val="Predvolenpsmoodseku"/>
    <w:rsid w:val="008952BD"/>
  </w:style>
  <w:style w:type="table" w:styleId="Mriekatabuky">
    <w:name w:val="Table Grid"/>
    <w:basedOn w:val="Normlnatabuka"/>
    <w:uiPriority w:val="39"/>
    <w:rsid w:val="001636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636A7"/>
    <w:pPr>
      <w:spacing w:after="0" w:line="240" w:lineRule="auto"/>
    </w:pPr>
    <w:rPr>
      <w:rFonts w:ascii="Times New Roman" w:eastAsia="Times New Roman" w:hAnsi="Times New Roman" w:cs="Times New Roman"/>
      <w:sz w:val="20"/>
      <w:szCs w:val="20"/>
      <w:lang w:val="en-US"/>
    </w:rPr>
  </w:style>
  <w:style w:type="character" w:styleId="Zstupntext">
    <w:name w:val="Placeholder Text"/>
    <w:basedOn w:val="Predvolenpsmoodseku"/>
    <w:uiPriority w:val="99"/>
    <w:semiHidden/>
    <w:rsid w:val="001636A7"/>
    <w:rPr>
      <w:color w:val="808080"/>
    </w:rPr>
  </w:style>
  <w:style w:type="character" w:styleId="PouitHypertextovPrepojenie">
    <w:name w:val="FollowedHyperlink"/>
    <w:basedOn w:val="Predvolenpsmoodseku"/>
    <w:uiPriority w:val="99"/>
    <w:semiHidden/>
    <w:unhideWhenUsed/>
    <w:rsid w:val="001636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Horeck&#253;&amp;MENO=Radovan&amp;SID=0&amp;T=f0&amp;R=0" TargetMode="External"/><Relationship Id="rId13" Type="http://schemas.openxmlformats.org/officeDocument/2006/relationships/hyperlink" Target="http://www.therme.sk"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hyperlink" Target="http://fcvion.sk/%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trak@therme.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rinova@therme.sk" TargetMode="External"/><Relationship Id="rId4" Type="http://schemas.openxmlformats.org/officeDocument/2006/relationships/webSettings" Target="webSettings.xml"/><Relationship Id="rId9" Type="http://schemas.openxmlformats.org/officeDocument/2006/relationships/hyperlink" Target="http://www.orsr.sk/hladaj_osoba.asp?PR=&#270;urinov&#225;&amp;MENO=Zuzana&amp;SID=0&amp;T=f0&amp;R=0" TargetMode="External"/><Relationship Id="rId14"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11135</Words>
  <Characters>63476</Characters>
  <Application>Microsoft Office Word</Application>
  <DocSecurity>0</DocSecurity>
  <Lines>528</Lines>
  <Paragraphs>148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2019-08-28T17:05:00Z</dcterms:created>
  <dcterms:modified xsi:type="dcterms:W3CDTF">2019-09-07T16:12:00Z</dcterms:modified>
</cp:coreProperties>
</file>