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CA2F07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CA2F07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>Ing. Ladislav Bariak</w:t>
            </w:r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25F5FDEE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4" w:name="_Hlk31786609"/>
      <w:r w:rsidR="00BA266A">
        <w:rPr>
          <w:rFonts w:asciiTheme="minorHAnsi" w:hAnsiTheme="minorHAnsi" w:cstheme="minorHAnsi"/>
        </w:rPr>
        <w:t xml:space="preserve">OPBA </w:t>
      </w:r>
      <w:bookmarkEnd w:id="4"/>
      <w:r w:rsidR="00CA2F07">
        <w:rPr>
          <w:rFonts w:asciiTheme="minorHAnsi" w:hAnsiTheme="minorHAnsi" w:cstheme="minorHAnsi"/>
        </w:rPr>
        <w:t>30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3CB15D11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BA266A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5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t.j.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6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6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 Bariak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BA266A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6F4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560E3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E2C1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2F07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2E7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008B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7247</Characters>
  <Application>Microsoft Office Word</Application>
  <DocSecurity>0</DocSecurity>
  <Lines>60</Lines>
  <Paragraphs>16</Paragraphs>
  <ScaleCrop>false</ScaleCrop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2023-09-21T07:24:00Z</dcterms:modified>
  <cp:category/>
  <cp:contentStatus/>
</cp:coreProperties>
</file>