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1133BE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1133BE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17D7AF24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>OP</w:t>
      </w:r>
      <w:bookmarkEnd w:id="4"/>
      <w:r w:rsidR="001133BE">
        <w:rPr>
          <w:rFonts w:asciiTheme="minorHAnsi" w:hAnsiTheme="minorHAnsi" w:cstheme="minorHAnsi"/>
        </w:rPr>
        <w:t>ŠT 6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4E02F31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1133BE">
        <w:rPr>
          <w:rFonts w:asciiTheme="minorHAnsi" w:hAnsiTheme="minorHAnsi" w:cstheme="minorHAnsi"/>
        </w:rPr>
        <w:t>Štúrovo</w:t>
      </w:r>
      <w:r w:rsidRPr="00BA266A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3BE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2F07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2023-09-21T08:27:00Z</dcterms:modified>
  <cp:category/>
  <cp:contentStatus/>
</cp:coreProperties>
</file>