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BD" w:rsidRPr="007D6287" w:rsidRDefault="007813BD" w:rsidP="007D6287">
      <w:pPr>
        <w:spacing w:before="0" w:after="0"/>
        <w:rPr>
          <w:rFonts w:cs="Calibri"/>
          <w:b/>
          <w:bCs/>
          <w:sz w:val="28"/>
          <w:szCs w:val="28"/>
        </w:rPr>
      </w:pPr>
      <w:r w:rsidRPr="007D6287">
        <w:rPr>
          <w:rFonts w:cs="Calibri"/>
          <w:b/>
          <w:bCs/>
          <w:sz w:val="28"/>
          <w:szCs w:val="28"/>
        </w:rPr>
        <w:t>SPECYFIKACJA TECHNICZNA</w:t>
      </w:r>
    </w:p>
    <w:p w:rsidR="007813BD" w:rsidRPr="007D6287" w:rsidRDefault="007813BD" w:rsidP="007D6287">
      <w:pPr>
        <w:pStyle w:val="TOCHeading"/>
        <w:spacing w:before="0" w:line="360" w:lineRule="auto"/>
        <w:rPr>
          <w:rFonts w:ascii="Calibri" w:hAnsi="Calibri" w:cs="Calibri"/>
        </w:rPr>
      </w:pPr>
      <w:r w:rsidRPr="007D6287">
        <w:rPr>
          <w:rFonts w:ascii="Calibri" w:hAnsi="Calibri" w:cs="Calibri"/>
        </w:rPr>
        <w:t>Spis treści</w:t>
      </w:r>
    </w:p>
    <w:p w:rsidR="007813BD" w:rsidRDefault="007813BD">
      <w:pPr>
        <w:pStyle w:val="TOC1"/>
        <w:tabs>
          <w:tab w:val="right" w:leader="dot" w:pos="10250"/>
        </w:tabs>
        <w:rPr>
          <w:rFonts w:ascii="Times New Roman" w:hAnsi="Times New Roman" w:cs="Times New Roman"/>
          <w:noProof/>
          <w:sz w:val="24"/>
          <w:szCs w:val="24"/>
          <w:lang w:eastAsia="pl-PL" w:bidi="ar-SA"/>
        </w:rPr>
      </w:pPr>
      <w:r w:rsidRPr="007D6287">
        <w:rPr>
          <w:rFonts w:cs="Calibri"/>
        </w:rPr>
        <w:fldChar w:fldCharType="begin"/>
      </w:r>
      <w:r w:rsidRPr="007D6287">
        <w:rPr>
          <w:rFonts w:cs="Calibri"/>
        </w:rPr>
        <w:instrText xml:space="preserve"> TOC \o "1-3" \h \z \u </w:instrText>
      </w:r>
      <w:r w:rsidRPr="007D6287">
        <w:rPr>
          <w:rFonts w:cs="Calibri"/>
        </w:rPr>
        <w:fldChar w:fldCharType="separate"/>
      </w:r>
      <w:hyperlink w:anchor="_Toc147299840" w:history="1">
        <w:r w:rsidRPr="00853745">
          <w:rPr>
            <w:rStyle w:val="Hyperlink"/>
            <w:rFonts w:cs="Calibri"/>
            <w:noProof/>
          </w:rPr>
          <w:t>1. Wstęp</w:t>
        </w:r>
        <w:r>
          <w:rPr>
            <w:noProof/>
            <w:webHidden/>
          </w:rPr>
          <w:tab/>
        </w:r>
        <w:r>
          <w:rPr>
            <w:noProof/>
            <w:webHidden/>
          </w:rPr>
          <w:fldChar w:fldCharType="begin"/>
        </w:r>
        <w:r>
          <w:rPr>
            <w:noProof/>
            <w:webHidden/>
          </w:rPr>
          <w:instrText xml:space="preserve"> PAGEREF _Toc147299840 \h </w:instrText>
        </w:r>
        <w:r>
          <w:rPr>
            <w:noProof/>
          </w:rPr>
        </w:r>
        <w:r>
          <w:rPr>
            <w:noProof/>
            <w:webHidden/>
          </w:rPr>
          <w:fldChar w:fldCharType="separate"/>
        </w:r>
        <w:r>
          <w:rPr>
            <w:noProof/>
            <w:webHidden/>
          </w:rPr>
          <w:t>2</w:t>
        </w:r>
        <w:r>
          <w:rPr>
            <w:noProof/>
            <w:webHidden/>
          </w:rPr>
          <w:fldChar w:fldCharType="end"/>
        </w:r>
      </w:hyperlink>
    </w:p>
    <w:p w:rsidR="007813BD" w:rsidRDefault="007813BD">
      <w:pPr>
        <w:pStyle w:val="TOC1"/>
        <w:tabs>
          <w:tab w:val="right" w:leader="dot" w:pos="10250"/>
        </w:tabs>
        <w:rPr>
          <w:rFonts w:ascii="Times New Roman" w:hAnsi="Times New Roman" w:cs="Times New Roman"/>
          <w:noProof/>
          <w:sz w:val="24"/>
          <w:szCs w:val="24"/>
          <w:lang w:eastAsia="pl-PL" w:bidi="ar-SA"/>
        </w:rPr>
      </w:pPr>
      <w:hyperlink w:anchor="_Toc147299841" w:history="1">
        <w:r w:rsidRPr="00853745">
          <w:rPr>
            <w:rStyle w:val="Hyperlink"/>
            <w:rFonts w:cs="Calibri"/>
            <w:noProof/>
          </w:rPr>
          <w:t>2. Sprzęt</w:t>
        </w:r>
        <w:r>
          <w:rPr>
            <w:noProof/>
            <w:webHidden/>
          </w:rPr>
          <w:tab/>
        </w:r>
        <w:r>
          <w:rPr>
            <w:noProof/>
            <w:webHidden/>
          </w:rPr>
          <w:fldChar w:fldCharType="begin"/>
        </w:r>
        <w:r>
          <w:rPr>
            <w:noProof/>
            <w:webHidden/>
          </w:rPr>
          <w:instrText xml:space="preserve"> PAGEREF _Toc147299841 \h </w:instrText>
        </w:r>
        <w:r>
          <w:rPr>
            <w:noProof/>
          </w:rPr>
        </w:r>
        <w:r>
          <w:rPr>
            <w:noProof/>
            <w:webHidden/>
          </w:rPr>
          <w:fldChar w:fldCharType="separate"/>
        </w:r>
        <w:r>
          <w:rPr>
            <w:noProof/>
            <w:webHidden/>
          </w:rPr>
          <w:t>3</w:t>
        </w:r>
        <w:r>
          <w:rPr>
            <w:noProof/>
            <w:webHidden/>
          </w:rPr>
          <w:fldChar w:fldCharType="end"/>
        </w:r>
      </w:hyperlink>
    </w:p>
    <w:p w:rsidR="007813BD" w:rsidRDefault="007813BD">
      <w:pPr>
        <w:pStyle w:val="TOC1"/>
        <w:tabs>
          <w:tab w:val="right" w:leader="dot" w:pos="10250"/>
        </w:tabs>
        <w:rPr>
          <w:rFonts w:ascii="Times New Roman" w:hAnsi="Times New Roman" w:cs="Times New Roman"/>
          <w:noProof/>
          <w:sz w:val="24"/>
          <w:szCs w:val="24"/>
          <w:lang w:eastAsia="pl-PL" w:bidi="ar-SA"/>
        </w:rPr>
      </w:pPr>
      <w:hyperlink w:anchor="_Toc147299842" w:history="1">
        <w:r w:rsidRPr="00853745">
          <w:rPr>
            <w:rStyle w:val="Hyperlink"/>
            <w:rFonts w:cs="Calibri"/>
            <w:noProof/>
          </w:rPr>
          <w:t>3. Transport</w:t>
        </w:r>
        <w:r>
          <w:rPr>
            <w:noProof/>
            <w:webHidden/>
          </w:rPr>
          <w:tab/>
        </w:r>
        <w:r>
          <w:rPr>
            <w:noProof/>
            <w:webHidden/>
          </w:rPr>
          <w:fldChar w:fldCharType="begin"/>
        </w:r>
        <w:r>
          <w:rPr>
            <w:noProof/>
            <w:webHidden/>
          </w:rPr>
          <w:instrText xml:space="preserve"> PAGEREF _Toc147299842 \h </w:instrText>
        </w:r>
        <w:r>
          <w:rPr>
            <w:noProof/>
          </w:rPr>
        </w:r>
        <w:r>
          <w:rPr>
            <w:noProof/>
            <w:webHidden/>
          </w:rPr>
          <w:fldChar w:fldCharType="separate"/>
        </w:r>
        <w:r>
          <w:rPr>
            <w:noProof/>
            <w:webHidden/>
          </w:rPr>
          <w:t>5</w:t>
        </w:r>
        <w:r>
          <w:rPr>
            <w:noProof/>
            <w:webHidden/>
          </w:rPr>
          <w:fldChar w:fldCharType="end"/>
        </w:r>
      </w:hyperlink>
    </w:p>
    <w:p w:rsidR="007813BD" w:rsidRDefault="007813BD">
      <w:pPr>
        <w:pStyle w:val="TOC1"/>
        <w:tabs>
          <w:tab w:val="right" w:leader="dot" w:pos="10250"/>
        </w:tabs>
        <w:rPr>
          <w:rFonts w:ascii="Times New Roman" w:hAnsi="Times New Roman" w:cs="Times New Roman"/>
          <w:noProof/>
          <w:sz w:val="24"/>
          <w:szCs w:val="24"/>
          <w:lang w:eastAsia="pl-PL" w:bidi="ar-SA"/>
        </w:rPr>
      </w:pPr>
      <w:hyperlink w:anchor="_Toc147299843" w:history="1">
        <w:r w:rsidRPr="00853745">
          <w:rPr>
            <w:rStyle w:val="Hyperlink"/>
            <w:rFonts w:cs="Calibri"/>
            <w:noProof/>
          </w:rPr>
          <w:t>4. Wykonanie prac</w:t>
        </w:r>
        <w:r>
          <w:rPr>
            <w:noProof/>
            <w:webHidden/>
          </w:rPr>
          <w:tab/>
        </w:r>
        <w:r>
          <w:rPr>
            <w:noProof/>
            <w:webHidden/>
          </w:rPr>
          <w:fldChar w:fldCharType="begin"/>
        </w:r>
        <w:r>
          <w:rPr>
            <w:noProof/>
            <w:webHidden/>
          </w:rPr>
          <w:instrText xml:space="preserve"> PAGEREF _Toc147299843 \h </w:instrText>
        </w:r>
        <w:r>
          <w:rPr>
            <w:noProof/>
          </w:rPr>
        </w:r>
        <w:r>
          <w:rPr>
            <w:noProof/>
            <w:webHidden/>
          </w:rPr>
          <w:fldChar w:fldCharType="separate"/>
        </w:r>
        <w:r>
          <w:rPr>
            <w:noProof/>
            <w:webHidden/>
          </w:rPr>
          <w:t>5</w:t>
        </w:r>
        <w:r>
          <w:rPr>
            <w:noProof/>
            <w:webHidden/>
          </w:rPr>
          <w:fldChar w:fldCharType="end"/>
        </w:r>
      </w:hyperlink>
    </w:p>
    <w:p w:rsidR="007813BD" w:rsidRDefault="007813BD">
      <w:pPr>
        <w:pStyle w:val="TOC1"/>
        <w:tabs>
          <w:tab w:val="right" w:leader="dot" w:pos="10250"/>
        </w:tabs>
        <w:rPr>
          <w:rFonts w:ascii="Times New Roman" w:hAnsi="Times New Roman" w:cs="Times New Roman"/>
          <w:noProof/>
          <w:sz w:val="24"/>
          <w:szCs w:val="24"/>
          <w:lang w:eastAsia="pl-PL" w:bidi="ar-SA"/>
        </w:rPr>
      </w:pPr>
      <w:hyperlink w:anchor="_Toc147299844" w:history="1">
        <w:r w:rsidRPr="00853745">
          <w:rPr>
            <w:rStyle w:val="Hyperlink"/>
            <w:rFonts w:cs="Calibri"/>
            <w:noProof/>
          </w:rPr>
          <w:t>5. Kontrola jakości usług</w:t>
        </w:r>
        <w:r>
          <w:rPr>
            <w:noProof/>
            <w:webHidden/>
          </w:rPr>
          <w:tab/>
        </w:r>
        <w:r>
          <w:rPr>
            <w:noProof/>
            <w:webHidden/>
          </w:rPr>
          <w:fldChar w:fldCharType="begin"/>
        </w:r>
        <w:r>
          <w:rPr>
            <w:noProof/>
            <w:webHidden/>
          </w:rPr>
          <w:instrText xml:space="preserve"> PAGEREF _Toc147299844 \h </w:instrText>
        </w:r>
        <w:r>
          <w:rPr>
            <w:noProof/>
          </w:rPr>
        </w:r>
        <w:r>
          <w:rPr>
            <w:noProof/>
            <w:webHidden/>
          </w:rPr>
          <w:fldChar w:fldCharType="separate"/>
        </w:r>
        <w:r>
          <w:rPr>
            <w:noProof/>
            <w:webHidden/>
          </w:rPr>
          <w:t>7</w:t>
        </w:r>
        <w:r>
          <w:rPr>
            <w:noProof/>
            <w:webHidden/>
          </w:rPr>
          <w:fldChar w:fldCharType="end"/>
        </w:r>
      </w:hyperlink>
    </w:p>
    <w:p w:rsidR="007813BD" w:rsidRDefault="007813BD">
      <w:pPr>
        <w:pStyle w:val="TOC1"/>
        <w:tabs>
          <w:tab w:val="right" w:leader="dot" w:pos="10250"/>
        </w:tabs>
        <w:rPr>
          <w:rFonts w:ascii="Times New Roman" w:hAnsi="Times New Roman" w:cs="Times New Roman"/>
          <w:noProof/>
          <w:sz w:val="24"/>
          <w:szCs w:val="24"/>
          <w:lang w:eastAsia="pl-PL" w:bidi="ar-SA"/>
        </w:rPr>
      </w:pPr>
      <w:hyperlink w:anchor="_Toc147299845" w:history="1">
        <w:r w:rsidRPr="00853745">
          <w:rPr>
            <w:rStyle w:val="Hyperlink"/>
            <w:rFonts w:cs="Calibri"/>
            <w:noProof/>
          </w:rPr>
          <w:t>6. Odbiór</w:t>
        </w:r>
        <w:r>
          <w:rPr>
            <w:noProof/>
            <w:webHidden/>
          </w:rPr>
          <w:tab/>
        </w:r>
        <w:r>
          <w:rPr>
            <w:noProof/>
            <w:webHidden/>
          </w:rPr>
          <w:fldChar w:fldCharType="begin"/>
        </w:r>
        <w:r>
          <w:rPr>
            <w:noProof/>
            <w:webHidden/>
          </w:rPr>
          <w:instrText xml:space="preserve"> PAGEREF _Toc147299845 \h </w:instrText>
        </w:r>
        <w:r>
          <w:rPr>
            <w:noProof/>
          </w:rPr>
        </w:r>
        <w:r>
          <w:rPr>
            <w:noProof/>
            <w:webHidden/>
          </w:rPr>
          <w:fldChar w:fldCharType="separate"/>
        </w:r>
        <w:r>
          <w:rPr>
            <w:noProof/>
            <w:webHidden/>
          </w:rPr>
          <w:t>8</w:t>
        </w:r>
        <w:r>
          <w:rPr>
            <w:noProof/>
            <w:webHidden/>
          </w:rPr>
          <w:fldChar w:fldCharType="end"/>
        </w:r>
      </w:hyperlink>
    </w:p>
    <w:p w:rsidR="007813BD" w:rsidRDefault="007813BD">
      <w:pPr>
        <w:pStyle w:val="TOC1"/>
        <w:tabs>
          <w:tab w:val="right" w:leader="dot" w:pos="10250"/>
        </w:tabs>
        <w:rPr>
          <w:rFonts w:ascii="Times New Roman" w:hAnsi="Times New Roman" w:cs="Times New Roman"/>
          <w:noProof/>
          <w:sz w:val="24"/>
          <w:szCs w:val="24"/>
          <w:lang w:eastAsia="pl-PL" w:bidi="ar-SA"/>
        </w:rPr>
      </w:pPr>
      <w:hyperlink w:anchor="_Toc147299846" w:history="1">
        <w:r w:rsidRPr="00853745">
          <w:rPr>
            <w:rStyle w:val="Hyperlink"/>
            <w:rFonts w:cs="Calibri"/>
            <w:noProof/>
          </w:rPr>
          <w:t>7. Podstawa kalkulacji</w:t>
        </w:r>
        <w:r>
          <w:rPr>
            <w:noProof/>
            <w:webHidden/>
          </w:rPr>
          <w:tab/>
        </w:r>
        <w:r>
          <w:rPr>
            <w:noProof/>
            <w:webHidden/>
          </w:rPr>
          <w:fldChar w:fldCharType="begin"/>
        </w:r>
        <w:r>
          <w:rPr>
            <w:noProof/>
            <w:webHidden/>
          </w:rPr>
          <w:instrText xml:space="preserve"> PAGEREF _Toc147299846 \h </w:instrText>
        </w:r>
        <w:r>
          <w:rPr>
            <w:noProof/>
          </w:rPr>
        </w:r>
        <w:r>
          <w:rPr>
            <w:noProof/>
            <w:webHidden/>
          </w:rPr>
          <w:fldChar w:fldCharType="separate"/>
        </w:r>
        <w:r>
          <w:rPr>
            <w:noProof/>
            <w:webHidden/>
          </w:rPr>
          <w:t>8</w:t>
        </w:r>
        <w:r>
          <w:rPr>
            <w:noProof/>
            <w:webHidden/>
          </w:rPr>
          <w:fldChar w:fldCharType="end"/>
        </w:r>
      </w:hyperlink>
    </w:p>
    <w:p w:rsidR="007813BD" w:rsidRPr="007D6287" w:rsidRDefault="007813BD" w:rsidP="007D6287">
      <w:pPr>
        <w:spacing w:before="0" w:after="0"/>
        <w:rPr>
          <w:rFonts w:cs="Calibri"/>
          <w:b/>
          <w:bCs/>
        </w:rPr>
      </w:pPr>
      <w:r w:rsidRPr="007D6287">
        <w:rPr>
          <w:rFonts w:cs="Calibri"/>
        </w:rPr>
        <w:fldChar w:fldCharType="end"/>
      </w:r>
    </w:p>
    <w:p w:rsidR="007813BD" w:rsidRPr="008F61D1" w:rsidRDefault="007813BD" w:rsidP="007D6287">
      <w:pPr>
        <w:spacing w:before="0" w:after="0"/>
        <w:ind w:left="227" w:hanging="227"/>
        <w:rPr>
          <w:rFonts w:cs="Calibri"/>
          <w:sz w:val="24"/>
          <w:szCs w:val="24"/>
        </w:rPr>
      </w:pPr>
      <w:r w:rsidRPr="007D6287">
        <w:rPr>
          <w:rFonts w:cs="Calibri"/>
          <w:sz w:val="24"/>
          <w:szCs w:val="24"/>
        </w:rPr>
        <w:br w:type="page"/>
      </w:r>
      <w:r w:rsidRPr="008F61D1">
        <w:rPr>
          <w:rFonts w:cs="Calibri"/>
          <w:sz w:val="24"/>
          <w:szCs w:val="24"/>
        </w:rPr>
        <w:t xml:space="preserve">[Wykaz skrótów użytych w niniejszym dokumencie: </w:t>
      </w:r>
      <w:r w:rsidRPr="008F61D1">
        <w:rPr>
          <w:rFonts w:cs="Calibri"/>
          <w:b/>
          <w:bCs/>
          <w:sz w:val="24"/>
          <w:szCs w:val="24"/>
        </w:rPr>
        <w:t>ZUD</w:t>
      </w:r>
      <w:r w:rsidRPr="008F61D1">
        <w:rPr>
          <w:rFonts w:cs="Calibri"/>
          <w:sz w:val="24"/>
          <w:szCs w:val="24"/>
        </w:rPr>
        <w:t xml:space="preserve"> – zimowe utrzymanie dróg, </w:t>
      </w:r>
      <w:r w:rsidRPr="008F61D1">
        <w:rPr>
          <w:rFonts w:cs="Calibri"/>
          <w:b/>
          <w:sz w:val="24"/>
          <w:szCs w:val="24"/>
        </w:rPr>
        <w:t>km</w:t>
      </w:r>
      <w:r w:rsidRPr="008F61D1">
        <w:rPr>
          <w:rFonts w:cs="Calibri"/>
          <w:sz w:val="24"/>
          <w:szCs w:val="24"/>
        </w:rPr>
        <w:t xml:space="preserve"> – kilometr, </w:t>
      </w:r>
      <w:r w:rsidRPr="008F61D1">
        <w:rPr>
          <w:rFonts w:cs="Calibri"/>
          <w:b/>
          <w:sz w:val="24"/>
          <w:szCs w:val="24"/>
        </w:rPr>
        <w:t>mb</w:t>
      </w:r>
      <w:r w:rsidRPr="008F61D1">
        <w:rPr>
          <w:rFonts w:cs="Calibri"/>
          <w:sz w:val="24"/>
          <w:szCs w:val="24"/>
        </w:rPr>
        <w:t xml:space="preserve"> – metr bieżący, </w:t>
      </w:r>
      <w:r w:rsidRPr="008F61D1">
        <w:rPr>
          <w:rFonts w:cs="Calibri"/>
          <w:b/>
          <w:sz w:val="24"/>
          <w:szCs w:val="24"/>
        </w:rPr>
        <w:t>m</w:t>
      </w:r>
      <w:r w:rsidRPr="008F61D1">
        <w:rPr>
          <w:rFonts w:cs="Calibri"/>
          <w:b/>
          <w:sz w:val="24"/>
          <w:szCs w:val="24"/>
          <w:vertAlign w:val="superscript"/>
        </w:rPr>
        <w:t>2</w:t>
      </w:r>
      <w:r w:rsidRPr="008F61D1">
        <w:rPr>
          <w:rFonts w:cs="Calibri"/>
          <w:sz w:val="24"/>
          <w:szCs w:val="24"/>
        </w:rPr>
        <w:t xml:space="preserve"> – metr kwadrat, </w:t>
      </w:r>
      <w:r w:rsidRPr="008F61D1">
        <w:rPr>
          <w:rFonts w:cs="Calibri"/>
          <w:b/>
          <w:sz w:val="24"/>
          <w:szCs w:val="24"/>
        </w:rPr>
        <w:t>GPS</w:t>
      </w:r>
      <w:r w:rsidRPr="008F61D1">
        <w:rPr>
          <w:rFonts w:cs="Calibri"/>
          <w:sz w:val="24"/>
          <w:szCs w:val="24"/>
        </w:rPr>
        <w:t xml:space="preserve"> -</w:t>
      </w:r>
      <w:r w:rsidRPr="008F61D1">
        <w:rPr>
          <w:rFonts w:cs="Calibri"/>
          <w:color w:val="202124"/>
          <w:sz w:val="24"/>
          <w:szCs w:val="24"/>
          <w:shd w:val="clear" w:color="auto" w:fill="FFFFFF"/>
        </w:rPr>
        <w:t xml:space="preserve"> Global Positioning System</w:t>
      </w:r>
      <w:r>
        <w:rPr>
          <w:rFonts w:cs="Calibri"/>
          <w:color w:val="202124"/>
          <w:sz w:val="24"/>
          <w:szCs w:val="24"/>
          <w:shd w:val="clear" w:color="auto" w:fill="FFFFFF"/>
        </w:rPr>
        <w:t xml:space="preserve">, </w:t>
      </w:r>
      <w:r w:rsidRPr="008F61D1">
        <w:rPr>
          <w:rFonts w:cs="Calibri"/>
          <w:b/>
          <w:color w:val="202124"/>
          <w:sz w:val="24"/>
          <w:szCs w:val="24"/>
          <w:shd w:val="clear" w:color="auto" w:fill="FFFFFF"/>
        </w:rPr>
        <w:t>BHP</w:t>
      </w:r>
      <w:r>
        <w:rPr>
          <w:rFonts w:cs="Calibri"/>
          <w:color w:val="202124"/>
          <w:sz w:val="24"/>
          <w:szCs w:val="24"/>
          <w:shd w:val="clear" w:color="auto" w:fill="FFFFFF"/>
        </w:rPr>
        <w:t xml:space="preserve"> – bezpieczeństwo i higiena pracy, </w:t>
      </w:r>
      <w:r w:rsidRPr="008F61D1">
        <w:rPr>
          <w:rFonts w:cs="Calibri"/>
          <w:b/>
          <w:color w:val="202124"/>
          <w:sz w:val="24"/>
          <w:szCs w:val="24"/>
          <w:shd w:val="clear" w:color="auto" w:fill="FFFFFF"/>
        </w:rPr>
        <w:t>ST</w:t>
      </w:r>
      <w:r>
        <w:rPr>
          <w:rFonts w:cs="Calibri"/>
          <w:color w:val="202124"/>
          <w:sz w:val="24"/>
          <w:szCs w:val="24"/>
          <w:shd w:val="clear" w:color="auto" w:fill="FFFFFF"/>
        </w:rPr>
        <w:t xml:space="preserve"> – specyfikacja techniczna</w:t>
      </w:r>
      <w:r w:rsidRPr="008F61D1">
        <w:rPr>
          <w:rFonts w:cs="Calibri"/>
          <w:sz w:val="24"/>
          <w:szCs w:val="24"/>
        </w:rPr>
        <w:t>]</w:t>
      </w:r>
    </w:p>
    <w:p w:rsidR="007813BD" w:rsidRPr="007D6287" w:rsidRDefault="007813BD" w:rsidP="007D6287">
      <w:pPr>
        <w:pStyle w:val="Heading1"/>
        <w:spacing w:before="0" w:after="0"/>
        <w:rPr>
          <w:rFonts w:cs="Calibri"/>
        </w:rPr>
      </w:pPr>
      <w:bookmarkStart w:id="0" w:name="_Toc147299840"/>
      <w:r w:rsidRPr="007D6287">
        <w:rPr>
          <w:rFonts w:cs="Calibri"/>
        </w:rPr>
        <w:t>1. Wstęp</w:t>
      </w:r>
      <w:bookmarkEnd w:id="0"/>
    </w:p>
    <w:p w:rsidR="007813BD" w:rsidRPr="007D6287" w:rsidRDefault="007813BD" w:rsidP="004A2D07">
      <w:pPr>
        <w:numPr>
          <w:ilvl w:val="0"/>
          <w:numId w:val="40"/>
        </w:numPr>
        <w:suppressAutoHyphens/>
        <w:autoSpaceDE w:val="0"/>
        <w:spacing w:before="0" w:after="0"/>
        <w:rPr>
          <w:rFonts w:cs="Calibri"/>
          <w:sz w:val="24"/>
          <w:szCs w:val="24"/>
        </w:rPr>
      </w:pPr>
      <w:r w:rsidRPr="007D6287">
        <w:rPr>
          <w:rFonts w:cs="Calibri"/>
          <w:sz w:val="24"/>
          <w:szCs w:val="24"/>
        </w:rPr>
        <w:t>Przedmiot Specyfikacji Technicznej</w:t>
      </w:r>
    </w:p>
    <w:p w:rsidR="007813BD" w:rsidRPr="007D6287" w:rsidRDefault="007813BD" w:rsidP="007D6287">
      <w:pPr>
        <w:autoSpaceDE w:val="0"/>
        <w:spacing w:before="0" w:after="0"/>
        <w:ind w:left="540"/>
        <w:rPr>
          <w:rFonts w:cs="Calibri"/>
          <w:bCs/>
          <w:iCs/>
          <w:color w:val="000000"/>
          <w:spacing w:val="1"/>
          <w:sz w:val="24"/>
          <w:szCs w:val="24"/>
          <w:shd w:val="clear" w:color="auto" w:fill="FFFFFF"/>
        </w:rPr>
      </w:pPr>
      <w:r w:rsidRPr="007D6287">
        <w:rPr>
          <w:rFonts w:cs="Calibri"/>
          <w:sz w:val="24"/>
          <w:szCs w:val="24"/>
        </w:rPr>
        <w:t>Przedmiotem niniejszej Specyfikacji Technicznej są wymagania techniczne dotyczące wykonania i odbioru usług w ramach z</w:t>
      </w:r>
      <w:r w:rsidRPr="007D6287">
        <w:rPr>
          <w:rFonts w:cs="Calibri"/>
          <w:bCs/>
          <w:iCs/>
          <w:spacing w:val="1"/>
          <w:sz w:val="24"/>
          <w:szCs w:val="24"/>
          <w:shd w:val="clear" w:color="auto" w:fill="FFFFFF"/>
        </w:rPr>
        <w:t xml:space="preserve">imowego utrzymania </w:t>
      </w:r>
      <w:r w:rsidRPr="007D6287">
        <w:rPr>
          <w:rFonts w:cs="Calibri"/>
          <w:bCs/>
          <w:iCs/>
          <w:color w:val="000000"/>
          <w:spacing w:val="1"/>
          <w:sz w:val="24"/>
          <w:szCs w:val="24"/>
          <w:shd w:val="clear" w:color="auto" w:fill="FFFFFF"/>
        </w:rPr>
        <w:t xml:space="preserve">dróg, chodników i parkingów na terenie Gminy Andrychów zgodnie z przyjętymi standardami. </w:t>
      </w:r>
    </w:p>
    <w:p w:rsidR="007813BD" w:rsidRPr="007D6287" w:rsidRDefault="007813BD" w:rsidP="004A2D07">
      <w:pPr>
        <w:numPr>
          <w:ilvl w:val="0"/>
          <w:numId w:val="40"/>
        </w:numPr>
        <w:suppressAutoHyphens/>
        <w:autoSpaceDE w:val="0"/>
        <w:spacing w:before="0" w:after="0"/>
        <w:rPr>
          <w:rFonts w:cs="Calibri"/>
          <w:sz w:val="24"/>
          <w:szCs w:val="24"/>
        </w:rPr>
      </w:pPr>
      <w:r w:rsidRPr="007D6287">
        <w:rPr>
          <w:rFonts w:cs="Calibri"/>
          <w:sz w:val="24"/>
          <w:szCs w:val="24"/>
        </w:rPr>
        <w:t>Zakres stosowania Specyfikacji Technicznej</w:t>
      </w:r>
    </w:p>
    <w:p w:rsidR="007813BD" w:rsidRPr="007D6287" w:rsidRDefault="007813BD" w:rsidP="007D6287">
      <w:pPr>
        <w:autoSpaceDE w:val="0"/>
        <w:spacing w:before="0" w:after="0"/>
        <w:ind w:left="540"/>
        <w:rPr>
          <w:rFonts w:cs="Calibri"/>
          <w:sz w:val="24"/>
          <w:szCs w:val="24"/>
        </w:rPr>
      </w:pPr>
      <w:r w:rsidRPr="007D6287">
        <w:rPr>
          <w:rFonts w:cs="Calibri"/>
          <w:sz w:val="24"/>
          <w:szCs w:val="24"/>
        </w:rPr>
        <w:t>Specyfikacja Techniczna stanowi załącznik do Specyfikacji Warunków Zamówienia i jest stosowana przy odbiorze i kontroli wykonania prac w trakcie trwania umowy.</w:t>
      </w:r>
    </w:p>
    <w:p w:rsidR="007813BD" w:rsidRPr="007D6287" w:rsidRDefault="007813BD" w:rsidP="004A2D07">
      <w:pPr>
        <w:numPr>
          <w:ilvl w:val="0"/>
          <w:numId w:val="40"/>
        </w:numPr>
        <w:suppressAutoHyphens/>
        <w:autoSpaceDE w:val="0"/>
        <w:spacing w:before="0" w:after="0"/>
        <w:rPr>
          <w:rFonts w:cs="Calibri"/>
          <w:sz w:val="24"/>
          <w:szCs w:val="24"/>
        </w:rPr>
      </w:pPr>
      <w:r w:rsidRPr="007D6287">
        <w:rPr>
          <w:rFonts w:cs="Calibri"/>
          <w:sz w:val="24"/>
          <w:szCs w:val="24"/>
        </w:rPr>
        <w:t>Zakres robót objętych Specyfikacją Techniczną</w:t>
      </w:r>
    </w:p>
    <w:p w:rsidR="007813BD" w:rsidRPr="007D6287" w:rsidRDefault="007813BD" w:rsidP="007D6287">
      <w:pPr>
        <w:autoSpaceDE w:val="0"/>
        <w:spacing w:before="0" w:after="0"/>
        <w:ind w:left="540"/>
        <w:rPr>
          <w:rFonts w:cs="Calibri"/>
          <w:sz w:val="24"/>
          <w:szCs w:val="24"/>
        </w:rPr>
      </w:pPr>
      <w:r w:rsidRPr="007D6287">
        <w:rPr>
          <w:rFonts w:cs="Calibri"/>
          <w:sz w:val="24"/>
          <w:szCs w:val="24"/>
        </w:rPr>
        <w:t>Ustalenia zawarte w niniejszej Specyfikacji Technicznej dotyczą zasad prowadzenia robót związanych z:</w:t>
      </w:r>
    </w:p>
    <w:p w:rsidR="007813BD" w:rsidRPr="007D6287" w:rsidRDefault="007813BD" w:rsidP="007D6287">
      <w:pPr>
        <w:numPr>
          <w:ilvl w:val="0"/>
          <w:numId w:val="22"/>
        </w:numPr>
        <w:suppressAutoHyphens/>
        <w:autoSpaceDE w:val="0"/>
        <w:spacing w:before="0" w:after="0"/>
        <w:ind w:hanging="420"/>
        <w:rPr>
          <w:rFonts w:cs="Calibri"/>
          <w:sz w:val="24"/>
          <w:szCs w:val="24"/>
        </w:rPr>
      </w:pPr>
      <w:r w:rsidRPr="007D6287">
        <w:rPr>
          <w:rFonts w:cs="Calibri"/>
          <w:sz w:val="24"/>
          <w:szCs w:val="24"/>
        </w:rPr>
        <w:t>odśnieżaniem dróg, chodników, parkingów, miejsc postojowych, zatok autobusowych,</w:t>
      </w:r>
    </w:p>
    <w:p w:rsidR="007813BD" w:rsidRPr="007D6287" w:rsidRDefault="007813BD" w:rsidP="007D6287">
      <w:pPr>
        <w:numPr>
          <w:ilvl w:val="0"/>
          <w:numId w:val="22"/>
        </w:numPr>
        <w:suppressAutoHyphens/>
        <w:autoSpaceDE w:val="0"/>
        <w:spacing w:before="0" w:after="0"/>
        <w:ind w:hanging="420"/>
        <w:rPr>
          <w:rFonts w:cs="Calibri"/>
          <w:sz w:val="24"/>
          <w:szCs w:val="24"/>
        </w:rPr>
      </w:pPr>
      <w:r w:rsidRPr="007D6287">
        <w:rPr>
          <w:rFonts w:cs="Calibri"/>
          <w:sz w:val="24"/>
          <w:szCs w:val="24"/>
        </w:rPr>
        <w:t>zwalczanie i likwidacja śliskości zimowej poprzez stosowanie środków chemicznych lub/i materiałów uszorstniających,</w:t>
      </w:r>
    </w:p>
    <w:p w:rsidR="007813BD" w:rsidRPr="007D6287" w:rsidRDefault="007813BD" w:rsidP="007D6287">
      <w:pPr>
        <w:numPr>
          <w:ilvl w:val="0"/>
          <w:numId w:val="22"/>
        </w:numPr>
        <w:suppressAutoHyphens/>
        <w:autoSpaceDE w:val="0"/>
        <w:spacing w:before="0" w:after="0"/>
        <w:ind w:hanging="420"/>
        <w:rPr>
          <w:rFonts w:cs="Calibri"/>
          <w:sz w:val="24"/>
          <w:szCs w:val="24"/>
        </w:rPr>
      </w:pPr>
      <w:r w:rsidRPr="007D6287">
        <w:rPr>
          <w:rFonts w:cs="Calibri"/>
          <w:sz w:val="24"/>
          <w:szCs w:val="24"/>
        </w:rPr>
        <w:t xml:space="preserve">całodobowym dyżur ludzi i sprzętu, </w:t>
      </w:r>
    </w:p>
    <w:p w:rsidR="007813BD" w:rsidRDefault="007813BD" w:rsidP="004A2D07">
      <w:pPr>
        <w:numPr>
          <w:ilvl w:val="0"/>
          <w:numId w:val="22"/>
        </w:numPr>
        <w:suppressAutoHyphens/>
        <w:autoSpaceDE w:val="0"/>
        <w:spacing w:before="0" w:after="0"/>
        <w:ind w:hanging="420"/>
        <w:rPr>
          <w:rFonts w:cs="Calibri"/>
          <w:sz w:val="24"/>
          <w:szCs w:val="24"/>
        </w:rPr>
      </w:pPr>
      <w:r w:rsidRPr="007D6287">
        <w:rPr>
          <w:rFonts w:cs="Calibri"/>
          <w:sz w:val="24"/>
          <w:szCs w:val="24"/>
        </w:rPr>
        <w:t xml:space="preserve">poziome oczyszczanie dróg </w:t>
      </w:r>
    </w:p>
    <w:p w:rsidR="007813BD" w:rsidRDefault="007813BD" w:rsidP="004A2D07">
      <w:pPr>
        <w:numPr>
          <w:ilvl w:val="0"/>
          <w:numId w:val="40"/>
        </w:numPr>
        <w:suppressAutoHyphens/>
        <w:autoSpaceDE w:val="0"/>
        <w:spacing w:before="0" w:after="0"/>
        <w:rPr>
          <w:rFonts w:cs="Calibri"/>
          <w:sz w:val="24"/>
          <w:szCs w:val="24"/>
        </w:rPr>
      </w:pPr>
      <w:r w:rsidRPr="007D6287">
        <w:rPr>
          <w:rFonts w:cs="Calibri"/>
          <w:sz w:val="24"/>
          <w:szCs w:val="24"/>
        </w:rPr>
        <w:t xml:space="preserve">Ogólne wymagania dotyczące prowadzenia </w:t>
      </w:r>
      <w:r>
        <w:rPr>
          <w:rFonts w:cs="Calibri"/>
          <w:sz w:val="24"/>
          <w:szCs w:val="24"/>
        </w:rPr>
        <w:t>prac</w:t>
      </w:r>
      <w:r w:rsidRPr="007D6287">
        <w:rPr>
          <w:rFonts w:cs="Calibri"/>
          <w:sz w:val="24"/>
          <w:szCs w:val="24"/>
        </w:rPr>
        <w:t>.</w:t>
      </w:r>
    </w:p>
    <w:p w:rsidR="007813BD" w:rsidRDefault="007813BD" w:rsidP="004A2D07">
      <w:pPr>
        <w:suppressAutoHyphens/>
        <w:autoSpaceDE w:val="0"/>
        <w:spacing w:before="0" w:after="0"/>
        <w:ind w:left="540"/>
        <w:rPr>
          <w:rFonts w:cs="Calibri"/>
          <w:sz w:val="24"/>
          <w:szCs w:val="24"/>
        </w:rPr>
      </w:pPr>
      <w:r w:rsidRPr="007D6287">
        <w:rPr>
          <w:rFonts w:cs="Calibri"/>
          <w:sz w:val="24"/>
          <w:szCs w:val="24"/>
        </w:rPr>
        <w:t>Wykonawca usług jest odpowiedzialny, za jakość ich wykonania oraz za ich zgodność ze Specyfikacją Techniczną i poleceniami przedstawiciela Zamawiającego</w:t>
      </w:r>
    </w:p>
    <w:p w:rsidR="007813BD" w:rsidRPr="007D6287" w:rsidRDefault="007813BD" w:rsidP="004A2D07">
      <w:pPr>
        <w:numPr>
          <w:ilvl w:val="0"/>
          <w:numId w:val="40"/>
        </w:numPr>
        <w:suppressAutoHyphens/>
        <w:autoSpaceDE w:val="0"/>
        <w:spacing w:before="0" w:after="0"/>
        <w:rPr>
          <w:rFonts w:cs="Calibri"/>
          <w:sz w:val="24"/>
          <w:szCs w:val="24"/>
        </w:rPr>
      </w:pPr>
      <w:r w:rsidRPr="007D6287">
        <w:rPr>
          <w:rFonts w:cs="Calibri"/>
          <w:sz w:val="24"/>
          <w:szCs w:val="24"/>
        </w:rPr>
        <w:t xml:space="preserve">Ochrona środowiska w czasie wykonywania </w:t>
      </w:r>
      <w:r>
        <w:rPr>
          <w:rFonts w:cs="Calibri"/>
          <w:sz w:val="24"/>
          <w:szCs w:val="24"/>
        </w:rPr>
        <w:t>prac</w:t>
      </w:r>
      <w:r w:rsidRPr="007D6287">
        <w:rPr>
          <w:rFonts w:cs="Calibri"/>
          <w:sz w:val="24"/>
          <w:szCs w:val="24"/>
        </w:rPr>
        <w:t>.</w:t>
      </w:r>
    </w:p>
    <w:p w:rsidR="007813BD" w:rsidRPr="007D6287" w:rsidRDefault="007813BD" w:rsidP="007D6287">
      <w:pPr>
        <w:autoSpaceDE w:val="0"/>
        <w:spacing w:before="0" w:after="0"/>
        <w:ind w:left="540"/>
        <w:rPr>
          <w:rFonts w:cs="Calibri"/>
          <w:sz w:val="24"/>
          <w:szCs w:val="24"/>
        </w:rPr>
      </w:pPr>
      <w:r w:rsidRPr="007D6287">
        <w:rPr>
          <w:rFonts w:cs="Calibri"/>
          <w:sz w:val="24"/>
          <w:szCs w:val="24"/>
        </w:rPr>
        <w:t>Wykonawca ma obowiązek znać i stosować w czasie prowadzenia robót wszelkie przepisy dotyczące ochrony środowiska naturalnego. W szczególności Wykonawca powinien zapewnić spełnienie następujących warunków:</w:t>
      </w:r>
    </w:p>
    <w:p w:rsidR="007813BD" w:rsidRPr="007D6287" w:rsidRDefault="007813BD" w:rsidP="007D6287">
      <w:pPr>
        <w:numPr>
          <w:ilvl w:val="0"/>
          <w:numId w:val="23"/>
        </w:numPr>
        <w:suppressAutoHyphens/>
        <w:autoSpaceDE w:val="0"/>
        <w:spacing w:before="0" w:after="0"/>
        <w:rPr>
          <w:rFonts w:cs="Calibri"/>
          <w:sz w:val="24"/>
          <w:szCs w:val="24"/>
        </w:rPr>
      </w:pPr>
      <w:r w:rsidRPr="007D6287">
        <w:rPr>
          <w:rFonts w:cs="Calibri"/>
          <w:sz w:val="24"/>
          <w:szCs w:val="24"/>
        </w:rPr>
        <w:t>prowadzone prace nie będą powodowały zniszczeń w środowisku naturalnym,</w:t>
      </w:r>
    </w:p>
    <w:p w:rsidR="007813BD" w:rsidRPr="007D6287" w:rsidRDefault="007813BD" w:rsidP="007D6287">
      <w:pPr>
        <w:numPr>
          <w:ilvl w:val="0"/>
          <w:numId w:val="23"/>
        </w:numPr>
        <w:suppressAutoHyphens/>
        <w:autoSpaceDE w:val="0"/>
        <w:spacing w:before="0" w:after="0"/>
        <w:rPr>
          <w:rFonts w:cs="Calibri"/>
          <w:sz w:val="24"/>
          <w:szCs w:val="24"/>
        </w:rPr>
      </w:pPr>
      <w:r w:rsidRPr="007D6287">
        <w:rPr>
          <w:rFonts w:cs="Calibri"/>
          <w:sz w:val="24"/>
          <w:szCs w:val="24"/>
        </w:rPr>
        <w:t>powinny być podjęte odpowiednie działania zabezpieczające przed: zanieczyszczeniem zbiorników i cieków wodnych: pyłami, paliwami, olejami, oraz innymi szkodliwymi substancjami,</w:t>
      </w:r>
    </w:p>
    <w:p w:rsidR="007813BD" w:rsidRPr="007D6287" w:rsidRDefault="007813BD" w:rsidP="007D6287">
      <w:pPr>
        <w:numPr>
          <w:ilvl w:val="0"/>
          <w:numId w:val="23"/>
        </w:numPr>
        <w:suppressAutoHyphens/>
        <w:autoSpaceDE w:val="0"/>
        <w:spacing w:before="0" w:after="0"/>
        <w:rPr>
          <w:rFonts w:cs="Calibri"/>
          <w:sz w:val="24"/>
          <w:szCs w:val="24"/>
        </w:rPr>
      </w:pPr>
      <w:r w:rsidRPr="007D6287">
        <w:rPr>
          <w:rFonts w:cs="Calibri"/>
          <w:sz w:val="24"/>
          <w:szCs w:val="24"/>
        </w:rPr>
        <w:t>powinny być podjęte odpowiednie działanie zabezpieczające przed: przekroczeniami norm odnośnie zanieczyszczeń powietrza pyłami i gazami, przekroczeniem dopuszczalnych norm hałasu, możliwością powstania pożaru.</w:t>
      </w:r>
    </w:p>
    <w:p w:rsidR="007813BD" w:rsidRPr="007D6287" w:rsidRDefault="007813BD" w:rsidP="007D6287">
      <w:pPr>
        <w:autoSpaceDE w:val="0"/>
        <w:spacing w:before="0" w:after="0"/>
        <w:ind w:left="540"/>
        <w:rPr>
          <w:rFonts w:cs="Calibri"/>
          <w:sz w:val="24"/>
          <w:szCs w:val="24"/>
        </w:rPr>
      </w:pPr>
      <w:r w:rsidRPr="007D6287">
        <w:rPr>
          <w:rFonts w:cs="Calibri"/>
          <w:sz w:val="24"/>
          <w:szCs w:val="24"/>
        </w:rPr>
        <w:t xml:space="preserve">Wykonawca ma obowiązek realizowania </w:t>
      </w:r>
      <w:r>
        <w:rPr>
          <w:rFonts w:cs="Calibri"/>
          <w:sz w:val="24"/>
          <w:szCs w:val="24"/>
        </w:rPr>
        <w:t xml:space="preserve">prac </w:t>
      </w:r>
      <w:r w:rsidRPr="007D6287">
        <w:rPr>
          <w:rFonts w:cs="Calibri"/>
          <w:sz w:val="24"/>
          <w:szCs w:val="24"/>
        </w:rPr>
        <w:t>ściśle z uwarunkowaniami określonymi w dokumentacji przetargowej i Specyfikacji Technicznej.</w:t>
      </w:r>
    </w:p>
    <w:p w:rsidR="007813BD" w:rsidRPr="007D6287" w:rsidRDefault="007813BD" w:rsidP="007D6287">
      <w:pPr>
        <w:autoSpaceDE w:val="0"/>
        <w:spacing w:before="0" w:after="0"/>
        <w:ind w:left="540"/>
        <w:rPr>
          <w:rFonts w:cs="Calibri"/>
          <w:sz w:val="24"/>
          <w:szCs w:val="24"/>
        </w:rPr>
      </w:pPr>
      <w:r w:rsidRPr="007D6287">
        <w:rPr>
          <w:rFonts w:cs="Calibri"/>
          <w:sz w:val="24"/>
          <w:szCs w:val="24"/>
        </w:rPr>
        <w:t>Opłaty i kary za przekroczenie w trakcie realizacji robót norm, określonych w odpowiednich przepisach, dotyczących ochrony środowiska obciążą Wykonawcę.</w:t>
      </w:r>
    </w:p>
    <w:p w:rsidR="007813BD" w:rsidRPr="007D6287" w:rsidRDefault="007813BD" w:rsidP="004A2D07">
      <w:pPr>
        <w:numPr>
          <w:ilvl w:val="0"/>
          <w:numId w:val="40"/>
        </w:numPr>
        <w:autoSpaceDE w:val="0"/>
        <w:spacing w:before="0" w:after="0"/>
        <w:rPr>
          <w:rFonts w:cs="Calibri"/>
          <w:sz w:val="24"/>
          <w:szCs w:val="24"/>
        </w:rPr>
      </w:pPr>
      <w:r w:rsidRPr="007D6287">
        <w:rPr>
          <w:rFonts w:cs="Calibri"/>
          <w:sz w:val="24"/>
          <w:szCs w:val="24"/>
        </w:rPr>
        <w:t>Ochrona własności publicznej i prywatnej.</w:t>
      </w:r>
    </w:p>
    <w:p w:rsidR="007813BD" w:rsidRPr="007D6287" w:rsidRDefault="007813BD" w:rsidP="007D6287">
      <w:pPr>
        <w:autoSpaceDE w:val="0"/>
        <w:spacing w:before="0" w:after="0"/>
        <w:ind w:left="540"/>
        <w:rPr>
          <w:rFonts w:cs="Calibri"/>
          <w:sz w:val="24"/>
          <w:szCs w:val="24"/>
        </w:rPr>
      </w:pPr>
      <w:r w:rsidRPr="007D6287">
        <w:rPr>
          <w:rFonts w:cs="Calibri"/>
          <w:sz w:val="24"/>
          <w:szCs w:val="24"/>
        </w:rPr>
        <w:t xml:space="preserve">Wykonawca jest zobowiązany do ochrony przed uszkodzeniem lub zniszczeniem własności publicznej i prywatnej.  Jeżeli w związku z niewłaściwym prowadzeniem </w:t>
      </w:r>
      <w:r>
        <w:rPr>
          <w:rFonts w:cs="Calibri"/>
          <w:sz w:val="24"/>
          <w:szCs w:val="24"/>
        </w:rPr>
        <w:t>prac</w:t>
      </w:r>
      <w:r w:rsidRPr="007D6287">
        <w:rPr>
          <w:rFonts w:cs="Calibri"/>
          <w:sz w:val="24"/>
          <w:szCs w:val="24"/>
        </w:rPr>
        <w:t>, zaniedbaniem ze strony Wykonawcy nastąpi uszkodzenie lub zniszczenie własności prywatnej lub publicznej, to Wykonawca na swój koszt naprawi lub odtworzy uszkodzoną własność w taki sposób, aby stan naprawionej własności był nie gorszy niż przed powstaniem tego uszkodzenia lub zniszczenia. Odpowiedzialność ta obejmuje także szkody następcze tj. szkody, których bezpośrednią przyczyną nie jest niewykonanie lub nienależyte wykonanie umowy, ale których przyczyną jest zdarzenie, które wywołało szkodę na skutek niewykonania lub nienależytego wykonania umowy.</w:t>
      </w:r>
    </w:p>
    <w:p w:rsidR="007813BD" w:rsidRPr="007D6287" w:rsidRDefault="007813BD" w:rsidP="007D6287">
      <w:pPr>
        <w:autoSpaceDE w:val="0"/>
        <w:spacing w:before="0" w:after="0"/>
        <w:ind w:left="540"/>
        <w:rPr>
          <w:rFonts w:cs="Calibri"/>
          <w:sz w:val="24"/>
          <w:szCs w:val="24"/>
        </w:rPr>
      </w:pPr>
      <w:r w:rsidRPr="007D6287">
        <w:rPr>
          <w:rFonts w:cs="Calibri"/>
          <w:sz w:val="24"/>
          <w:szCs w:val="24"/>
        </w:rPr>
        <w:t xml:space="preserve">Wykonawca jest w pełni odpowiedzialny za ochronę urządzeń uzbrojenia terenu, takich jak: przewody, rurociągi, kable napowietrzne itp., znajduje się w rejonie prowadzonych </w:t>
      </w:r>
      <w:r>
        <w:rPr>
          <w:rFonts w:cs="Calibri"/>
          <w:sz w:val="24"/>
          <w:szCs w:val="24"/>
        </w:rPr>
        <w:t>prac</w:t>
      </w:r>
      <w:r w:rsidRPr="007D6287">
        <w:rPr>
          <w:rFonts w:cs="Calibri"/>
          <w:sz w:val="24"/>
          <w:szCs w:val="24"/>
        </w:rPr>
        <w:t>.</w:t>
      </w:r>
    </w:p>
    <w:p w:rsidR="007813BD" w:rsidRPr="007D6287" w:rsidRDefault="007813BD" w:rsidP="007D6287">
      <w:pPr>
        <w:autoSpaceDE w:val="0"/>
        <w:spacing w:before="0" w:after="0"/>
        <w:ind w:left="540"/>
        <w:rPr>
          <w:rFonts w:cs="Calibri"/>
          <w:sz w:val="24"/>
          <w:szCs w:val="24"/>
        </w:rPr>
      </w:pPr>
      <w:r w:rsidRPr="007D6287">
        <w:rPr>
          <w:rFonts w:cs="Calibri"/>
          <w:sz w:val="24"/>
          <w:szCs w:val="24"/>
        </w:rPr>
        <w:t>Wykonawca będzie odpowiadać za wszelkie spowodowane przez jego działania uszkodzenia lub zniszczenia instalacji i urządzeń uzbrojenia terenu. W razie uszkodzenia punktów granicznych Wykonawca odtworzy je na własny koszt.</w:t>
      </w:r>
    </w:p>
    <w:p w:rsidR="007813BD" w:rsidRPr="007D6287" w:rsidRDefault="007813BD" w:rsidP="004A2D07">
      <w:pPr>
        <w:numPr>
          <w:ilvl w:val="0"/>
          <w:numId w:val="40"/>
        </w:numPr>
        <w:autoSpaceDE w:val="0"/>
        <w:spacing w:before="0" w:after="0"/>
        <w:rPr>
          <w:rFonts w:cs="Calibri"/>
          <w:sz w:val="24"/>
          <w:szCs w:val="24"/>
        </w:rPr>
      </w:pPr>
      <w:r w:rsidRPr="007D6287">
        <w:rPr>
          <w:rFonts w:cs="Calibri"/>
          <w:sz w:val="24"/>
          <w:szCs w:val="24"/>
        </w:rPr>
        <w:t>Bezpieczeństwo i higiena pracy.</w:t>
      </w:r>
    </w:p>
    <w:p w:rsidR="007813BD" w:rsidRDefault="007813BD" w:rsidP="004A2D07">
      <w:pPr>
        <w:autoSpaceDE w:val="0"/>
        <w:spacing w:before="0" w:after="0"/>
        <w:ind w:left="540"/>
        <w:rPr>
          <w:rFonts w:cs="Calibri"/>
          <w:sz w:val="24"/>
          <w:szCs w:val="24"/>
        </w:rPr>
      </w:pPr>
      <w:r w:rsidRPr="007D6287">
        <w:rPr>
          <w:rFonts w:cs="Calibri"/>
          <w:sz w:val="24"/>
          <w:szCs w:val="24"/>
        </w:rPr>
        <w:t>Podczas realizacji robót Wykonawca powinien przestrzegać wszystkich przepisów dotyczących BHP. W szczególności Wykonawca ma obowiązek zadbać, aby pracownicy nie wykonywali pracy w warunkach niebezpiecznych, szkodliwych dla zdrowia oraz niespełniających odpowiednich wymagań sanitarnych.</w:t>
      </w:r>
    </w:p>
    <w:p w:rsidR="007813BD" w:rsidRPr="007D6287" w:rsidRDefault="007813BD" w:rsidP="004A2D07">
      <w:pPr>
        <w:autoSpaceDE w:val="0"/>
        <w:spacing w:before="0" w:after="0"/>
        <w:ind w:left="540"/>
        <w:rPr>
          <w:rFonts w:cs="Calibri"/>
          <w:sz w:val="24"/>
          <w:szCs w:val="24"/>
        </w:rPr>
      </w:pPr>
      <w:r w:rsidRPr="007D6287">
        <w:rPr>
          <w:rFonts w:cs="Calibri"/>
          <w:sz w:val="24"/>
          <w:szCs w:val="24"/>
        </w:rPr>
        <w:t>Wykonawca powinien zapewnić wszelkie urządzenia zabezpieczające, sprzęt oraz odzież ochronną dla osób zatrudnionych, a także zapewnić bezpieczeństwo publiczne. Koszty zapewnienia powyższych wymagań są uwzględnione w cenie ofertowej.</w:t>
      </w:r>
    </w:p>
    <w:p w:rsidR="007813BD" w:rsidRPr="007D6287" w:rsidRDefault="007813BD" w:rsidP="004A2D07">
      <w:pPr>
        <w:numPr>
          <w:ilvl w:val="0"/>
          <w:numId w:val="40"/>
        </w:numPr>
        <w:autoSpaceDE w:val="0"/>
        <w:spacing w:before="0" w:after="0"/>
        <w:rPr>
          <w:rFonts w:cs="Calibri"/>
          <w:sz w:val="24"/>
          <w:szCs w:val="24"/>
        </w:rPr>
      </w:pPr>
      <w:r w:rsidRPr="007D6287">
        <w:rPr>
          <w:rFonts w:cs="Calibri"/>
          <w:sz w:val="24"/>
          <w:szCs w:val="24"/>
        </w:rPr>
        <w:t>Stosowanie się do prawa i innych przepisów.</w:t>
      </w:r>
    </w:p>
    <w:p w:rsidR="007813BD" w:rsidRPr="007D6287" w:rsidRDefault="007813BD" w:rsidP="004A2D07">
      <w:pPr>
        <w:autoSpaceDE w:val="0"/>
        <w:spacing w:before="0" w:after="0"/>
        <w:ind w:left="540"/>
        <w:rPr>
          <w:rFonts w:cs="Calibri"/>
          <w:sz w:val="24"/>
          <w:szCs w:val="24"/>
        </w:rPr>
      </w:pPr>
      <w:r w:rsidRPr="007D6287">
        <w:rPr>
          <w:rFonts w:cs="Calibri"/>
          <w:sz w:val="24"/>
          <w:szCs w:val="24"/>
        </w:rPr>
        <w:t>Wykonawca zobowiązany jest znać wszelkie przepisy wydane przez władze centralne i miejscowe oraz inne przepisy i wytyczne, które są w jakikolwiek sposób związane z przedmiotem zamówienia Wykonawca odpowiedzialny jest za przestrzeganie tych praw, przepisów i wytycznych podczas prowadzenia robót.</w:t>
      </w:r>
    </w:p>
    <w:p w:rsidR="007813BD" w:rsidRPr="007D6287" w:rsidRDefault="007813BD" w:rsidP="007D6287">
      <w:pPr>
        <w:pStyle w:val="Heading1"/>
        <w:spacing w:before="0" w:after="0"/>
        <w:rPr>
          <w:rFonts w:cs="Calibri"/>
        </w:rPr>
      </w:pPr>
      <w:bookmarkStart w:id="1" w:name="_Toc147299841"/>
      <w:r w:rsidRPr="007D6287">
        <w:rPr>
          <w:rFonts w:cs="Calibri"/>
        </w:rPr>
        <w:t>2. Sprzęt</w:t>
      </w:r>
      <w:bookmarkEnd w:id="1"/>
    </w:p>
    <w:p w:rsidR="007813BD" w:rsidRPr="007D6287" w:rsidRDefault="007813BD" w:rsidP="004A2D07">
      <w:pPr>
        <w:pStyle w:val="ListParagraph"/>
        <w:spacing w:before="0" w:after="0"/>
        <w:ind w:left="180"/>
        <w:rPr>
          <w:rFonts w:cs="Calibri"/>
          <w:sz w:val="24"/>
          <w:szCs w:val="24"/>
        </w:rPr>
      </w:pPr>
      <w:r>
        <w:rPr>
          <w:rFonts w:cs="Calibri"/>
          <w:sz w:val="24"/>
          <w:szCs w:val="24"/>
        </w:rPr>
        <w:t>T</w:t>
      </w:r>
      <w:r w:rsidRPr="007D6287">
        <w:rPr>
          <w:rFonts w:cs="Calibri"/>
          <w:sz w:val="24"/>
          <w:szCs w:val="24"/>
        </w:rPr>
        <w:t>ermin wykonania przedmiotu umo</w:t>
      </w:r>
      <w:r>
        <w:rPr>
          <w:rFonts w:cs="Calibri"/>
          <w:sz w:val="24"/>
          <w:szCs w:val="24"/>
        </w:rPr>
        <w:t>wy ustala się od dnia podpisania umowy do 31.12.2024</w:t>
      </w:r>
      <w:r w:rsidRPr="007D6287">
        <w:rPr>
          <w:rFonts w:cs="Calibri"/>
          <w:sz w:val="24"/>
          <w:szCs w:val="24"/>
        </w:rPr>
        <w:t>r.</w:t>
      </w:r>
    </w:p>
    <w:p w:rsidR="007813BD" w:rsidRPr="007D6287" w:rsidRDefault="007813BD" w:rsidP="004A2D07">
      <w:pPr>
        <w:autoSpaceDE w:val="0"/>
        <w:spacing w:before="0" w:after="0"/>
        <w:ind w:left="180"/>
        <w:rPr>
          <w:rFonts w:cs="Calibri"/>
          <w:sz w:val="24"/>
          <w:szCs w:val="24"/>
        </w:rPr>
      </w:pPr>
      <w:r w:rsidRPr="007D6287">
        <w:rPr>
          <w:rFonts w:cs="Calibri"/>
          <w:sz w:val="24"/>
          <w:szCs w:val="24"/>
        </w:rPr>
        <w:t xml:space="preserve">Wykonawca jest zobowiązany do używania sprzętu, który nie spowoduje niekorzystnego wpływu, na jakość wykonywanych </w:t>
      </w:r>
      <w:r>
        <w:rPr>
          <w:rFonts w:cs="Calibri"/>
          <w:sz w:val="24"/>
          <w:szCs w:val="24"/>
        </w:rPr>
        <w:t>prac</w:t>
      </w:r>
      <w:r w:rsidRPr="007D6287">
        <w:rPr>
          <w:rFonts w:cs="Calibri"/>
          <w:sz w:val="24"/>
          <w:szCs w:val="24"/>
        </w:rPr>
        <w:t>.</w:t>
      </w:r>
    </w:p>
    <w:p w:rsidR="007813BD" w:rsidRPr="007D6287" w:rsidRDefault="007813BD" w:rsidP="004A2D07">
      <w:pPr>
        <w:autoSpaceDE w:val="0"/>
        <w:spacing w:before="0" w:after="0"/>
        <w:ind w:left="180"/>
        <w:rPr>
          <w:rFonts w:cs="Calibri"/>
          <w:sz w:val="24"/>
          <w:szCs w:val="24"/>
        </w:rPr>
      </w:pPr>
      <w:r w:rsidRPr="007D6287">
        <w:rPr>
          <w:rFonts w:cs="Calibri"/>
          <w:sz w:val="24"/>
          <w:szCs w:val="24"/>
        </w:rPr>
        <w:t xml:space="preserve">Sprzęt powinien być zgodny z ofertą Wykonawcy i odpowiadać pod względem typów i ilości Specyfikacji Technicznej lub wymaganiom Zamawiającego. Ilość i wydajność sprzętu powinna gwarantować wymaganą, jakość oraz terminowość wykonania </w:t>
      </w:r>
      <w:r>
        <w:rPr>
          <w:rFonts w:cs="Calibri"/>
          <w:sz w:val="24"/>
          <w:szCs w:val="24"/>
        </w:rPr>
        <w:t>prac</w:t>
      </w:r>
      <w:r w:rsidRPr="007D6287">
        <w:rPr>
          <w:rFonts w:cs="Calibri"/>
          <w:sz w:val="24"/>
          <w:szCs w:val="24"/>
        </w:rPr>
        <w:t>.</w:t>
      </w:r>
    </w:p>
    <w:p w:rsidR="007813BD" w:rsidRPr="007D6287" w:rsidRDefault="007813BD" w:rsidP="004A2D07">
      <w:pPr>
        <w:autoSpaceDE w:val="0"/>
        <w:spacing w:before="0" w:after="0"/>
        <w:ind w:left="180"/>
        <w:rPr>
          <w:rFonts w:cs="Calibri"/>
          <w:sz w:val="24"/>
          <w:szCs w:val="24"/>
        </w:rPr>
      </w:pPr>
      <w:r w:rsidRPr="007D6287">
        <w:rPr>
          <w:rFonts w:cs="Calibri"/>
          <w:sz w:val="24"/>
          <w:szCs w:val="24"/>
        </w:rPr>
        <w:t>Sprzęt powinien być stale utrzymywany w dobrym stanie technicznym.</w:t>
      </w:r>
    </w:p>
    <w:p w:rsidR="007813BD" w:rsidRPr="007D6287" w:rsidRDefault="007813BD" w:rsidP="004A2D07">
      <w:pPr>
        <w:autoSpaceDE w:val="0"/>
        <w:spacing w:before="0" w:after="0"/>
        <w:ind w:left="180"/>
        <w:rPr>
          <w:rFonts w:cs="Calibri"/>
          <w:sz w:val="24"/>
          <w:szCs w:val="24"/>
        </w:rPr>
      </w:pPr>
      <w:r w:rsidRPr="007D6287">
        <w:rPr>
          <w:rFonts w:cs="Calibri"/>
          <w:sz w:val="24"/>
          <w:szCs w:val="24"/>
        </w:rPr>
        <w:t>Wykonawca powinien również dysponować sprawnym sprzętem rezerwowym.</w:t>
      </w:r>
    </w:p>
    <w:p w:rsidR="007813BD" w:rsidRPr="007D6287" w:rsidRDefault="007813BD" w:rsidP="007D6287">
      <w:pPr>
        <w:autoSpaceDE w:val="0"/>
        <w:spacing w:before="0" w:after="0"/>
        <w:ind w:left="180"/>
        <w:rPr>
          <w:rFonts w:cs="Calibri"/>
          <w:sz w:val="24"/>
          <w:szCs w:val="24"/>
        </w:rPr>
      </w:pPr>
      <w:r w:rsidRPr="007D6287">
        <w:rPr>
          <w:rFonts w:cs="Calibri"/>
          <w:sz w:val="24"/>
          <w:szCs w:val="24"/>
        </w:rPr>
        <w:t>Sprzęt stosowany do zimowego utrzymania.</w:t>
      </w:r>
    </w:p>
    <w:p w:rsidR="007813BD" w:rsidRPr="007D6287" w:rsidRDefault="007813BD" w:rsidP="007D6287">
      <w:pPr>
        <w:spacing w:before="0" w:after="0"/>
        <w:ind w:left="142"/>
        <w:rPr>
          <w:rFonts w:cs="Calibri"/>
          <w:sz w:val="24"/>
          <w:szCs w:val="24"/>
        </w:rPr>
      </w:pPr>
      <w:r w:rsidRPr="007D6287">
        <w:rPr>
          <w:rFonts w:cs="Calibri"/>
          <w:sz w:val="24"/>
          <w:szCs w:val="24"/>
        </w:rPr>
        <w:t>Przy realizacji danego zadania Wykonawca powinien dysponować pojazdami wyposażonymi w sprzęt do zimowego utrzymania dróg (pług odśnieżny średni oraz piaskarka) oraz sprzęt do interwencyjnego zimowego utrzymania chodników i ścieżek rowerowych (pług odśnieżny lekki) w następujących ilościach:</w:t>
      </w:r>
    </w:p>
    <w:tbl>
      <w:tblPr>
        <w:tblW w:w="9660" w:type="dxa"/>
        <w:tblInd w:w="250" w:type="dxa"/>
        <w:tblCellMar>
          <w:left w:w="70" w:type="dxa"/>
          <w:right w:w="70" w:type="dxa"/>
        </w:tblCellMar>
        <w:tblLook w:val="0000"/>
      </w:tblPr>
      <w:tblGrid>
        <w:gridCol w:w="5080"/>
        <w:gridCol w:w="4580"/>
      </w:tblGrid>
      <w:tr w:rsidR="007813BD" w:rsidRPr="007D6287" w:rsidTr="00B50C89">
        <w:trPr>
          <w:trHeight w:val="600"/>
        </w:trPr>
        <w:tc>
          <w:tcPr>
            <w:tcW w:w="5080" w:type="dxa"/>
            <w:tcBorders>
              <w:top w:val="single" w:sz="4" w:space="0" w:color="auto"/>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b/>
                <w:bCs/>
                <w:sz w:val="24"/>
                <w:szCs w:val="24"/>
                <w:lang w:eastAsia="pl-PL"/>
              </w:rPr>
            </w:pPr>
            <w:r w:rsidRPr="008F61D1">
              <w:rPr>
                <w:rFonts w:cs="Calibri"/>
                <w:b/>
                <w:bCs/>
                <w:sz w:val="24"/>
                <w:szCs w:val="24"/>
                <w:lang w:eastAsia="pl-PL"/>
              </w:rPr>
              <w:t xml:space="preserve">Zadanie </w:t>
            </w:r>
          </w:p>
        </w:tc>
        <w:tc>
          <w:tcPr>
            <w:tcW w:w="4580" w:type="dxa"/>
            <w:tcBorders>
              <w:top w:val="single" w:sz="4" w:space="0" w:color="auto"/>
              <w:left w:val="nil"/>
              <w:bottom w:val="single" w:sz="4" w:space="0" w:color="auto"/>
              <w:right w:val="single" w:sz="4" w:space="0" w:color="auto"/>
            </w:tcBorders>
            <w:vAlign w:val="center"/>
          </w:tcPr>
          <w:p w:rsidR="007813BD" w:rsidRPr="008F61D1" w:rsidRDefault="007813BD" w:rsidP="007D6287">
            <w:pPr>
              <w:spacing w:before="0" w:after="0"/>
              <w:rPr>
                <w:rFonts w:cs="Calibri"/>
                <w:b/>
                <w:bCs/>
                <w:sz w:val="24"/>
                <w:szCs w:val="24"/>
                <w:lang w:eastAsia="pl-PL"/>
              </w:rPr>
            </w:pPr>
            <w:r w:rsidRPr="008F61D1">
              <w:rPr>
                <w:rFonts w:cs="Calibri"/>
                <w:b/>
                <w:bCs/>
                <w:sz w:val="24"/>
                <w:szCs w:val="24"/>
                <w:lang w:eastAsia="pl-PL"/>
              </w:rPr>
              <w:t xml:space="preserve">Liczba pojazdów wyposażonych w sprzęt </w:t>
            </w:r>
          </w:p>
          <w:p w:rsidR="007813BD" w:rsidRPr="008F61D1" w:rsidRDefault="007813BD" w:rsidP="007D6287">
            <w:pPr>
              <w:spacing w:before="0" w:after="0"/>
              <w:rPr>
                <w:rFonts w:cs="Calibri"/>
                <w:b/>
                <w:bCs/>
                <w:sz w:val="24"/>
                <w:szCs w:val="24"/>
                <w:lang w:eastAsia="pl-PL"/>
              </w:rPr>
            </w:pPr>
            <w:r w:rsidRPr="008F61D1">
              <w:rPr>
                <w:rFonts w:cs="Calibri"/>
                <w:b/>
                <w:bCs/>
                <w:sz w:val="24"/>
                <w:szCs w:val="24"/>
                <w:lang w:eastAsia="pl-PL"/>
              </w:rPr>
              <w:t>do zimowego utrzymania</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1 - Miasto Andrychów</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2 - Sołectwo Rzyki</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3 - Sołectwo Targanice</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4 - Sołectwo Brzezinka</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5 - Sołectwo Roczyny</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6 - Sołectwo Sułkowice Łęg</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7 - Sołectwo Zagórnik</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8 - Sołectwo Inwałd</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r w:rsidR="007813BD" w:rsidRPr="007D6287" w:rsidTr="00B50C89">
        <w:trPr>
          <w:trHeight w:val="300"/>
        </w:trPr>
        <w:tc>
          <w:tcPr>
            <w:tcW w:w="5080" w:type="dxa"/>
            <w:tcBorders>
              <w:top w:val="nil"/>
              <w:left w:val="single" w:sz="4" w:space="0" w:color="auto"/>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Zadanie nr 9 - Sołectwo Sułkowice Bolęcina</w:t>
            </w:r>
          </w:p>
        </w:tc>
        <w:tc>
          <w:tcPr>
            <w:tcW w:w="4580" w:type="dxa"/>
            <w:tcBorders>
              <w:top w:val="nil"/>
              <w:left w:val="nil"/>
              <w:bottom w:val="single" w:sz="4" w:space="0" w:color="auto"/>
              <w:right w:val="single" w:sz="4" w:space="0" w:color="auto"/>
            </w:tcBorders>
            <w:vAlign w:val="center"/>
          </w:tcPr>
          <w:p w:rsidR="007813BD" w:rsidRPr="008F61D1" w:rsidRDefault="007813BD" w:rsidP="007D6287">
            <w:pPr>
              <w:spacing w:before="0" w:after="0"/>
              <w:rPr>
                <w:rFonts w:cs="Calibri"/>
                <w:color w:val="000000"/>
                <w:sz w:val="24"/>
                <w:szCs w:val="24"/>
                <w:lang w:eastAsia="pl-PL"/>
              </w:rPr>
            </w:pPr>
            <w:r w:rsidRPr="008F61D1">
              <w:rPr>
                <w:rFonts w:cs="Calibri"/>
                <w:color w:val="000000"/>
                <w:sz w:val="24"/>
                <w:szCs w:val="24"/>
                <w:lang w:eastAsia="pl-PL"/>
              </w:rPr>
              <w:t>2</w:t>
            </w:r>
          </w:p>
        </w:tc>
      </w:tr>
    </w:tbl>
    <w:p w:rsidR="007813BD" w:rsidRPr="007D6287" w:rsidRDefault="007813BD" w:rsidP="007D6287">
      <w:pPr>
        <w:spacing w:before="0" w:after="0"/>
        <w:ind w:left="142"/>
        <w:rPr>
          <w:rFonts w:cs="Calibri"/>
          <w:sz w:val="24"/>
          <w:szCs w:val="24"/>
        </w:rPr>
      </w:pPr>
      <w:r w:rsidRPr="007D6287">
        <w:rPr>
          <w:rFonts w:cs="Calibri"/>
          <w:sz w:val="24"/>
          <w:szCs w:val="24"/>
        </w:rPr>
        <w:t xml:space="preserve">Wykonawca przedstawi wykaz sprzętu, wraz z numerami rejestracyjnymi, którym dysponuje i zobowiązuje się do używania go na drogach gminnych podczas ZUD. </w:t>
      </w:r>
    </w:p>
    <w:p w:rsidR="007813BD" w:rsidRPr="007D6287" w:rsidRDefault="007813BD" w:rsidP="007D6287">
      <w:pPr>
        <w:spacing w:before="0" w:after="0"/>
        <w:ind w:left="142"/>
        <w:rPr>
          <w:rFonts w:cs="Calibri"/>
          <w:sz w:val="24"/>
          <w:szCs w:val="24"/>
        </w:rPr>
      </w:pPr>
      <w:r w:rsidRPr="007D6287">
        <w:rPr>
          <w:rFonts w:cs="Calibri"/>
          <w:sz w:val="24"/>
          <w:szCs w:val="24"/>
        </w:rPr>
        <w:t>W ciągu doby Wykonawca wykorzystuje taką ilość jednostek sprzętowych do prowadzenia akcji ZUD jaka jest niezbędna do osiągnięcia określonego standardu ZUD.</w:t>
      </w:r>
    </w:p>
    <w:p w:rsidR="007813BD" w:rsidRPr="007D6287" w:rsidRDefault="007813BD" w:rsidP="007D6287">
      <w:pPr>
        <w:spacing w:before="0" w:after="0"/>
        <w:ind w:left="142"/>
        <w:rPr>
          <w:rFonts w:cs="Calibri"/>
          <w:sz w:val="24"/>
          <w:szCs w:val="24"/>
        </w:rPr>
      </w:pPr>
      <w:r w:rsidRPr="007D6287">
        <w:rPr>
          <w:rFonts w:cs="Calibri"/>
          <w:sz w:val="24"/>
          <w:szCs w:val="24"/>
        </w:rPr>
        <w:t>Pojazd wykonujący na drodze prace związane z ZUD powinien być wyposażony i oznakowany zgodnie z obowiązującymi przepisami dopuszczającymi do ruchu po drogach publicznych.</w:t>
      </w:r>
    </w:p>
    <w:p w:rsidR="007813BD" w:rsidRPr="007D6287" w:rsidRDefault="007813BD" w:rsidP="007D6287">
      <w:pPr>
        <w:spacing w:before="0" w:after="0"/>
        <w:ind w:left="142"/>
        <w:rPr>
          <w:rFonts w:cs="Calibri"/>
          <w:sz w:val="24"/>
          <w:szCs w:val="24"/>
        </w:rPr>
      </w:pPr>
      <w:r w:rsidRPr="007D6287">
        <w:rPr>
          <w:rFonts w:cs="Calibri"/>
          <w:sz w:val="24"/>
          <w:szCs w:val="24"/>
        </w:rPr>
        <w:t xml:space="preserve">Wykonawca winien mieć dostęp do sprzętu pomocniczego - zastępczego takiego jak pługi lemieszowe średnie, ciężkie lub wirnikowe, równiarki, koparki, ładowarki itp. </w:t>
      </w:r>
    </w:p>
    <w:p w:rsidR="007813BD" w:rsidRPr="007D6287" w:rsidRDefault="007813BD" w:rsidP="007D6287">
      <w:pPr>
        <w:spacing w:before="0" w:after="0"/>
        <w:ind w:left="142"/>
        <w:rPr>
          <w:rFonts w:cs="Calibri"/>
          <w:sz w:val="24"/>
          <w:szCs w:val="24"/>
        </w:rPr>
      </w:pPr>
      <w:r w:rsidRPr="007D6287">
        <w:rPr>
          <w:rFonts w:cs="Calibri"/>
          <w:bCs/>
          <w:sz w:val="24"/>
          <w:szCs w:val="24"/>
        </w:rPr>
        <w:t>Sprzęt powinien być przygotowany w taki sposób, aby mógł być gotowy do pracy w ciągu 1 godziny od chwili podjęcia decyzji o konieczności podjęcia akcji odśnieżania.</w:t>
      </w:r>
      <w:r w:rsidRPr="007D6287">
        <w:rPr>
          <w:rFonts w:cs="Calibri"/>
          <w:sz w:val="24"/>
          <w:szCs w:val="24"/>
        </w:rPr>
        <w:t xml:space="preserve"> Sprzęt używany przez Wykonawcę nie może niszczyć nawierzchni chodników, parkingów i dróg.</w:t>
      </w:r>
    </w:p>
    <w:p w:rsidR="007813BD" w:rsidRPr="007D6287" w:rsidRDefault="007813BD" w:rsidP="007D6287">
      <w:pPr>
        <w:spacing w:before="0" w:after="0"/>
        <w:ind w:left="142"/>
        <w:rPr>
          <w:rFonts w:cs="Calibri"/>
          <w:sz w:val="24"/>
          <w:szCs w:val="24"/>
        </w:rPr>
      </w:pPr>
    </w:p>
    <w:p w:rsidR="007813BD" w:rsidRPr="007D6287" w:rsidRDefault="007813BD" w:rsidP="007D6287">
      <w:pPr>
        <w:spacing w:before="0" w:after="0"/>
        <w:ind w:left="142"/>
        <w:rPr>
          <w:rFonts w:cs="Calibri"/>
          <w:b/>
          <w:spacing w:val="1"/>
          <w:sz w:val="24"/>
          <w:szCs w:val="24"/>
          <w:shd w:val="clear" w:color="auto" w:fill="FFFFFF"/>
        </w:rPr>
      </w:pPr>
      <w:r w:rsidRPr="007D6287">
        <w:rPr>
          <w:rFonts w:cs="Calibri"/>
          <w:b/>
          <w:spacing w:val="1"/>
          <w:sz w:val="24"/>
          <w:szCs w:val="24"/>
          <w:shd w:val="clear" w:color="auto" w:fill="FFFFFF"/>
        </w:rPr>
        <w:t>Wykonawca musi posiadać w każdym pojeździe (nie dotyczy sprzętu pomocniczego) system GPS umożliwiający zamawiającemu kontrolę przejechanych kilometrów i faktycznie wykonanego zakresu rzeczowego prac</w:t>
      </w:r>
      <w:r w:rsidRPr="007D6287">
        <w:rPr>
          <w:rFonts w:cs="Calibri"/>
          <w:b/>
          <w:sz w:val="24"/>
          <w:szCs w:val="24"/>
        </w:rPr>
        <w:t xml:space="preserve">, </w:t>
      </w:r>
      <w:r w:rsidRPr="007D6287">
        <w:rPr>
          <w:rFonts w:cs="Calibri"/>
          <w:b/>
          <w:spacing w:val="1"/>
          <w:sz w:val="24"/>
          <w:szCs w:val="24"/>
          <w:shd w:val="clear" w:color="auto" w:fill="FFFFFF"/>
        </w:rPr>
        <w:t>który jest kompatybilny z systemem GPS posiadanym przez Zamawiającego (system SMOK).</w:t>
      </w:r>
    </w:p>
    <w:p w:rsidR="007813BD" w:rsidRPr="007D6287" w:rsidRDefault="007813BD" w:rsidP="007D6287">
      <w:pPr>
        <w:pStyle w:val="Heading1"/>
        <w:spacing w:before="0" w:after="0"/>
        <w:rPr>
          <w:rFonts w:cs="Calibri"/>
        </w:rPr>
      </w:pPr>
      <w:bookmarkStart w:id="2" w:name="_Toc147299842"/>
      <w:r w:rsidRPr="007D6287">
        <w:rPr>
          <w:rFonts w:cs="Calibri"/>
        </w:rPr>
        <w:t>3. Transport</w:t>
      </w:r>
      <w:bookmarkEnd w:id="2"/>
    </w:p>
    <w:p w:rsidR="007813BD" w:rsidRPr="007D6287" w:rsidRDefault="007813BD" w:rsidP="007D6287">
      <w:pPr>
        <w:autoSpaceDE w:val="0"/>
        <w:spacing w:before="0" w:after="0"/>
        <w:ind w:left="142"/>
        <w:rPr>
          <w:rFonts w:cs="Calibri"/>
          <w:sz w:val="24"/>
          <w:szCs w:val="24"/>
        </w:rPr>
      </w:pPr>
      <w:r w:rsidRPr="007D6287">
        <w:rPr>
          <w:rFonts w:cs="Calibri"/>
          <w:sz w:val="24"/>
          <w:szCs w:val="24"/>
        </w:rPr>
        <w:t>Wykonawca jest zobowiązany do stosowania jedynie takich środków transportu, które nie wpłyną niekorzystnie, na jakość wykonywanych prac.</w:t>
      </w:r>
    </w:p>
    <w:p w:rsidR="007813BD" w:rsidRPr="007D6287" w:rsidRDefault="007813BD" w:rsidP="007D6287">
      <w:pPr>
        <w:autoSpaceDE w:val="0"/>
        <w:spacing w:before="0" w:after="0"/>
        <w:ind w:left="142"/>
        <w:rPr>
          <w:rFonts w:cs="Calibri"/>
          <w:sz w:val="24"/>
          <w:szCs w:val="24"/>
        </w:rPr>
      </w:pPr>
      <w:r w:rsidRPr="007D6287">
        <w:rPr>
          <w:rFonts w:cs="Calibri"/>
          <w:sz w:val="24"/>
          <w:szCs w:val="24"/>
        </w:rPr>
        <w:t xml:space="preserve">Liczba i rodzaj środków transportu powinny zapewnić prowadzenie prac zgodnie z zasadami określonymi w ST i wskazaniami Zamawiającego, w terminie przewidzianym w zamówieniu. Przy ruchu na drogach publicznych pojazdy powinny spełniać wymagania dotyczące przepisów ruchu drogowego w odniesieniu do dopuszczalnych obciążeń na osie i innych parametrów technicznych. </w:t>
      </w:r>
    </w:p>
    <w:p w:rsidR="007813BD" w:rsidRPr="007D6287" w:rsidRDefault="007813BD" w:rsidP="007D6287">
      <w:pPr>
        <w:pStyle w:val="Heading1"/>
        <w:spacing w:before="0" w:after="0"/>
        <w:rPr>
          <w:rFonts w:cs="Calibri"/>
        </w:rPr>
      </w:pPr>
      <w:bookmarkStart w:id="3" w:name="_Toc147299843"/>
      <w:r w:rsidRPr="007D6287">
        <w:rPr>
          <w:rFonts w:cs="Calibri"/>
        </w:rPr>
        <w:t xml:space="preserve">4. Wykonanie </w:t>
      </w:r>
      <w:r>
        <w:rPr>
          <w:rFonts w:cs="Calibri"/>
        </w:rPr>
        <w:t>prac</w:t>
      </w:r>
      <w:bookmarkEnd w:id="3"/>
    </w:p>
    <w:p w:rsidR="007813BD" w:rsidRPr="007D6287" w:rsidRDefault="007813BD" w:rsidP="004A2D07">
      <w:pPr>
        <w:numPr>
          <w:ilvl w:val="0"/>
          <w:numId w:val="43"/>
        </w:numPr>
        <w:autoSpaceDE w:val="0"/>
        <w:spacing w:before="0" w:after="0"/>
        <w:rPr>
          <w:rFonts w:cs="Calibri"/>
          <w:sz w:val="24"/>
          <w:szCs w:val="24"/>
        </w:rPr>
      </w:pPr>
      <w:r w:rsidRPr="007D6287">
        <w:rPr>
          <w:rFonts w:cs="Calibri"/>
          <w:sz w:val="24"/>
          <w:szCs w:val="24"/>
        </w:rPr>
        <w:t>Ogólne zasady wykonania</w:t>
      </w:r>
      <w:r>
        <w:rPr>
          <w:rFonts w:cs="Calibri"/>
          <w:sz w:val="24"/>
          <w:szCs w:val="24"/>
        </w:rPr>
        <w:t xml:space="preserve"> prac</w:t>
      </w:r>
      <w:r w:rsidRPr="007D6287">
        <w:rPr>
          <w:rFonts w:cs="Calibri"/>
          <w:sz w:val="24"/>
          <w:szCs w:val="24"/>
        </w:rPr>
        <w:t>.</w:t>
      </w:r>
    </w:p>
    <w:p w:rsidR="007813BD" w:rsidRPr="007D6287" w:rsidRDefault="007813BD" w:rsidP="004A2D07">
      <w:pPr>
        <w:autoSpaceDE w:val="0"/>
        <w:spacing w:before="0" w:after="0"/>
        <w:ind w:left="360"/>
        <w:rPr>
          <w:rFonts w:cs="Calibri"/>
          <w:sz w:val="24"/>
          <w:szCs w:val="24"/>
        </w:rPr>
      </w:pPr>
      <w:r w:rsidRPr="007D6287">
        <w:rPr>
          <w:rFonts w:cs="Calibri"/>
          <w:sz w:val="24"/>
          <w:szCs w:val="24"/>
        </w:rPr>
        <w:t xml:space="preserve">Wykonawca jest odpowiedzialny za prowadzenie </w:t>
      </w:r>
      <w:r>
        <w:rPr>
          <w:rFonts w:cs="Calibri"/>
          <w:sz w:val="24"/>
          <w:szCs w:val="24"/>
        </w:rPr>
        <w:t>prac</w:t>
      </w:r>
      <w:r w:rsidRPr="007D6287">
        <w:rPr>
          <w:rFonts w:cs="Calibri"/>
          <w:sz w:val="24"/>
          <w:szCs w:val="24"/>
        </w:rPr>
        <w:t xml:space="preserve"> zgodnie z warunkami zamówienia, za prawidłową, jakość wykonanych </w:t>
      </w:r>
      <w:r>
        <w:rPr>
          <w:rFonts w:cs="Calibri"/>
          <w:sz w:val="24"/>
          <w:szCs w:val="24"/>
        </w:rPr>
        <w:t>prac</w:t>
      </w:r>
      <w:r w:rsidRPr="007D6287">
        <w:rPr>
          <w:rFonts w:cs="Calibri"/>
          <w:sz w:val="24"/>
          <w:szCs w:val="24"/>
        </w:rPr>
        <w:t xml:space="preserve"> oraz za ich zgodność z Specyfikacją Techniczna i poleceniami Zamawiającego.</w:t>
      </w:r>
    </w:p>
    <w:p w:rsidR="007813BD" w:rsidRPr="007D6287" w:rsidRDefault="007813BD" w:rsidP="004A2D07">
      <w:pPr>
        <w:autoSpaceDE w:val="0"/>
        <w:spacing w:before="0" w:after="0"/>
        <w:ind w:left="360"/>
        <w:rPr>
          <w:rFonts w:cs="Calibri"/>
          <w:sz w:val="24"/>
          <w:szCs w:val="24"/>
        </w:rPr>
      </w:pPr>
      <w:r w:rsidRPr="007D6287">
        <w:rPr>
          <w:rFonts w:cs="Calibri"/>
          <w:sz w:val="24"/>
          <w:szCs w:val="24"/>
        </w:rPr>
        <w:t xml:space="preserve">Zamawiający podejmuje decyzję we wszystkich sprawach związanych, z jakością i postępem </w:t>
      </w:r>
      <w:r>
        <w:rPr>
          <w:rFonts w:cs="Calibri"/>
          <w:sz w:val="24"/>
          <w:szCs w:val="24"/>
        </w:rPr>
        <w:t>prac</w:t>
      </w:r>
      <w:r w:rsidRPr="007D6287">
        <w:rPr>
          <w:rFonts w:cs="Calibri"/>
          <w:sz w:val="24"/>
          <w:szCs w:val="24"/>
        </w:rPr>
        <w:t>, a ponadto w sprawach związanych z interpretacją dokumentacji przetargowej i Specyfikacji Technicznej oraz dotyczących akceptacji wypełnienia warunków zamówienia przez Wykonawcę.</w:t>
      </w:r>
    </w:p>
    <w:p w:rsidR="007813BD" w:rsidRPr="004A2D07" w:rsidRDefault="007813BD" w:rsidP="004A2D07">
      <w:pPr>
        <w:numPr>
          <w:ilvl w:val="0"/>
          <w:numId w:val="43"/>
        </w:numPr>
        <w:autoSpaceDE w:val="0"/>
        <w:spacing w:before="0" w:after="0"/>
        <w:rPr>
          <w:rFonts w:cs="Calibri"/>
          <w:sz w:val="24"/>
          <w:szCs w:val="24"/>
        </w:rPr>
      </w:pPr>
      <w:r w:rsidRPr="004A2D07">
        <w:rPr>
          <w:rFonts w:cs="Calibri"/>
          <w:sz w:val="24"/>
          <w:szCs w:val="24"/>
        </w:rPr>
        <w:t>Odśnieżanie i zapobieganie śliskości dróg, chodników i parkingów.</w:t>
      </w:r>
    </w:p>
    <w:p w:rsidR="007813BD" w:rsidRPr="007D6287" w:rsidRDefault="007813BD" w:rsidP="004A2D07">
      <w:pPr>
        <w:autoSpaceDE w:val="0"/>
        <w:spacing w:before="0" w:after="0"/>
        <w:ind w:left="360" w:hanging="15"/>
        <w:rPr>
          <w:rFonts w:cs="Calibri"/>
          <w:bCs/>
          <w:sz w:val="24"/>
          <w:szCs w:val="24"/>
        </w:rPr>
      </w:pPr>
      <w:r w:rsidRPr="007D6287">
        <w:rPr>
          <w:rFonts w:cs="Calibri"/>
          <w:bCs/>
          <w:sz w:val="24"/>
          <w:szCs w:val="24"/>
        </w:rPr>
        <w:t>Okres zimowego utrzymania dróg ustala się od 1</w:t>
      </w:r>
      <w:r>
        <w:rPr>
          <w:rFonts w:cs="Calibri"/>
          <w:bCs/>
          <w:sz w:val="24"/>
          <w:szCs w:val="24"/>
        </w:rPr>
        <w:t>listopada 2023 roku</w:t>
      </w:r>
      <w:r w:rsidRPr="007D6287">
        <w:rPr>
          <w:rFonts w:cs="Calibri"/>
          <w:bCs/>
          <w:sz w:val="24"/>
          <w:szCs w:val="24"/>
        </w:rPr>
        <w:t xml:space="preserve"> do 31 </w:t>
      </w:r>
      <w:r>
        <w:rPr>
          <w:rFonts w:cs="Calibri"/>
          <w:bCs/>
          <w:sz w:val="24"/>
          <w:szCs w:val="24"/>
        </w:rPr>
        <w:t>grudnia</w:t>
      </w:r>
      <w:r w:rsidRPr="007D6287">
        <w:rPr>
          <w:rFonts w:cs="Calibri"/>
          <w:bCs/>
          <w:sz w:val="24"/>
          <w:szCs w:val="24"/>
        </w:rPr>
        <w:t xml:space="preserve"> 202</w:t>
      </w:r>
      <w:r>
        <w:rPr>
          <w:rFonts w:cs="Calibri"/>
          <w:bCs/>
          <w:sz w:val="24"/>
          <w:szCs w:val="24"/>
        </w:rPr>
        <w:t>4</w:t>
      </w:r>
      <w:r w:rsidRPr="007D6287">
        <w:rPr>
          <w:rFonts w:cs="Calibri"/>
          <w:bCs/>
          <w:sz w:val="24"/>
          <w:szCs w:val="24"/>
        </w:rPr>
        <w:t xml:space="preserve"> roku.   </w:t>
      </w:r>
    </w:p>
    <w:p w:rsidR="007813BD" w:rsidRPr="007D6287" w:rsidRDefault="007813BD" w:rsidP="004A2D07">
      <w:pPr>
        <w:autoSpaceDE w:val="0"/>
        <w:spacing w:before="0" w:after="0"/>
        <w:ind w:left="360" w:hanging="15"/>
        <w:rPr>
          <w:rFonts w:cs="Calibri"/>
          <w:sz w:val="24"/>
          <w:szCs w:val="24"/>
        </w:rPr>
      </w:pPr>
      <w:r w:rsidRPr="007D6287">
        <w:rPr>
          <w:rFonts w:cs="Calibri"/>
          <w:sz w:val="24"/>
          <w:szCs w:val="24"/>
        </w:rPr>
        <w:t>Termin zimowego utrzymania dróg jest terminem orientacyjnym i może ulec zmianie w przypadku gdy ze względu na warunki pogodowe sezon zimowy należy rozpocząć wcześniej lub zakończyć później.</w:t>
      </w:r>
    </w:p>
    <w:p w:rsidR="007813BD" w:rsidRPr="007D6287" w:rsidRDefault="007813BD" w:rsidP="004A2D07">
      <w:pPr>
        <w:autoSpaceDE w:val="0"/>
        <w:spacing w:before="0" w:after="0"/>
        <w:ind w:left="360" w:hanging="15"/>
        <w:rPr>
          <w:rFonts w:cs="Calibri"/>
          <w:bCs/>
          <w:sz w:val="24"/>
          <w:szCs w:val="24"/>
        </w:rPr>
      </w:pPr>
      <w:r w:rsidRPr="007D6287">
        <w:rPr>
          <w:rFonts w:cs="Calibri"/>
          <w:bCs/>
          <w:sz w:val="24"/>
          <w:szCs w:val="24"/>
        </w:rPr>
        <w:t>Doba zimowego utrzymania trwa od godz. 00:00 do godz. 24:00 następnego dnia.</w:t>
      </w:r>
    </w:p>
    <w:p w:rsidR="007813BD" w:rsidRPr="007D6287" w:rsidRDefault="007813BD" w:rsidP="004A2D07">
      <w:pPr>
        <w:tabs>
          <w:tab w:val="left" w:pos="375"/>
        </w:tabs>
        <w:spacing w:before="0" w:after="0"/>
        <w:ind w:left="360"/>
        <w:rPr>
          <w:rFonts w:cs="Calibri"/>
          <w:sz w:val="24"/>
          <w:szCs w:val="24"/>
        </w:rPr>
      </w:pPr>
      <w:r w:rsidRPr="007D6287">
        <w:rPr>
          <w:rFonts w:cs="Calibri"/>
          <w:bCs/>
          <w:sz w:val="24"/>
          <w:szCs w:val="24"/>
        </w:rPr>
        <w:t xml:space="preserve">Odśnieżanie i zapobieganie śliskości </w:t>
      </w:r>
      <w:r w:rsidRPr="007D6287">
        <w:rPr>
          <w:rFonts w:cs="Calibri"/>
          <w:sz w:val="24"/>
          <w:szCs w:val="24"/>
        </w:rPr>
        <w:t xml:space="preserve">ma na celu usunięcie śniegu i śliskości z jezdni i poboczy dróg oraz obiektów towarzyszących, jakimi są zatoki autobusowe, postojowe i chodników. Odśnieżaniu </w:t>
      </w:r>
      <w:r w:rsidRPr="007D6287">
        <w:rPr>
          <w:rFonts w:cs="Calibri"/>
          <w:bCs/>
          <w:sz w:val="24"/>
          <w:szCs w:val="24"/>
        </w:rPr>
        <w:t xml:space="preserve">i zapobieganiu śliskości </w:t>
      </w:r>
      <w:r w:rsidRPr="007D6287">
        <w:rPr>
          <w:rFonts w:cs="Calibri"/>
          <w:sz w:val="24"/>
          <w:szCs w:val="24"/>
        </w:rPr>
        <w:t xml:space="preserve">podlegają również wszystkie przejścia dla pieszych. </w:t>
      </w:r>
    </w:p>
    <w:p w:rsidR="007813BD" w:rsidRPr="007D6287" w:rsidRDefault="007813BD" w:rsidP="004A2D07">
      <w:pPr>
        <w:autoSpaceDE w:val="0"/>
        <w:spacing w:before="0" w:after="0"/>
        <w:ind w:left="360" w:hanging="15"/>
        <w:rPr>
          <w:rFonts w:cs="Calibri"/>
          <w:bCs/>
          <w:sz w:val="24"/>
          <w:szCs w:val="24"/>
        </w:rPr>
      </w:pPr>
      <w:r w:rsidRPr="007D6287">
        <w:rPr>
          <w:rFonts w:cs="Calibri"/>
          <w:bCs/>
          <w:sz w:val="24"/>
          <w:szCs w:val="24"/>
        </w:rPr>
        <w:t xml:space="preserve">Po rozpoczęciu zimowego utrzymania dróg Wykonawca jest zobowiązany do całodobowego pełnienia dyżurów ludzi i sprzętu. </w:t>
      </w:r>
    </w:p>
    <w:p w:rsidR="007813BD" w:rsidRPr="007D6287" w:rsidRDefault="007813BD" w:rsidP="004A2D07">
      <w:pPr>
        <w:numPr>
          <w:ilvl w:val="0"/>
          <w:numId w:val="43"/>
        </w:numPr>
        <w:spacing w:before="0" w:after="0"/>
        <w:rPr>
          <w:rFonts w:cs="Calibri"/>
          <w:sz w:val="24"/>
          <w:szCs w:val="24"/>
        </w:rPr>
      </w:pPr>
      <w:r w:rsidRPr="007D6287">
        <w:rPr>
          <w:rFonts w:cs="Calibri"/>
          <w:sz w:val="24"/>
          <w:szCs w:val="24"/>
        </w:rPr>
        <w:t xml:space="preserve">Do obowiązków Wykonawcy w ramach zimowego utrzymania dróg należy w szczególności: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w pierwszej kolejności odśnieżanie i usuwanie śliskość na trasach komunikacji miejskiej, trasy te muszą być odśnieżone i posypane przed wystąpieniem pierwszego kursu;</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odśnieżanie i usuwanie śliskość niezwłocznie po wystąpieniu opadów lub zjawisk powodujących gołoledź. Szerokość posypywania i odpłużania jezdni powinna obejmować min. 80% rzeczywistej szerokości jezdni;</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przygotowanie materiałów do zwalczania śliskości (zakup, transport, magazynowanie materiałów uszarstniających) i sprzętu. Należy zapewnić bazę zaplecza technicznego, umożliwiającą na jej terenie stacjonowanie i przechowywanie samochodów, sprzętu, piasku, wyposażoną w faks oraz telefon. Dopuszcza się lokalizację bazy zaplecza</w:t>
      </w:r>
      <w:r>
        <w:rPr>
          <w:rFonts w:cs="Calibri"/>
          <w:sz w:val="24"/>
          <w:szCs w:val="24"/>
        </w:rPr>
        <w:t xml:space="preserve"> </w:t>
      </w:r>
      <w:r w:rsidRPr="007D6287">
        <w:rPr>
          <w:rFonts w:cs="Calibri"/>
          <w:sz w:val="24"/>
          <w:szCs w:val="24"/>
        </w:rPr>
        <w:t xml:space="preserve">w odległości nie większej niż </w:t>
      </w:r>
      <w:smartTag w:uri="urn:schemas-microsoft-com:office:smarttags" w:element="metricconverter">
        <w:smartTagPr>
          <w:attr w:name="ProductID" w:val="5 km"/>
        </w:smartTagPr>
        <w:r w:rsidRPr="007D6287">
          <w:rPr>
            <w:rFonts w:cs="Calibri"/>
            <w:sz w:val="24"/>
            <w:szCs w:val="24"/>
          </w:rPr>
          <w:t>5 km</w:t>
        </w:r>
      </w:smartTag>
      <w:r w:rsidRPr="007D6287">
        <w:rPr>
          <w:rFonts w:cs="Calibri"/>
          <w:sz w:val="24"/>
          <w:szCs w:val="24"/>
        </w:rPr>
        <w:t xml:space="preserve"> od granicy miasta,</w:t>
      </w:r>
    </w:p>
    <w:p w:rsidR="007813BD" w:rsidRPr="007D6287" w:rsidRDefault="007813BD" w:rsidP="007D6287">
      <w:pPr>
        <w:numPr>
          <w:ilvl w:val="0"/>
          <w:numId w:val="30"/>
        </w:numPr>
        <w:suppressAutoHyphens/>
        <w:spacing w:before="0" w:after="0"/>
        <w:rPr>
          <w:rFonts w:cs="Calibri"/>
          <w:sz w:val="24"/>
          <w:szCs w:val="24"/>
        </w:rPr>
      </w:pPr>
      <w:r w:rsidRPr="007D6287">
        <w:rPr>
          <w:rFonts w:cs="Calibri"/>
          <w:bCs/>
          <w:sz w:val="24"/>
          <w:szCs w:val="24"/>
        </w:rPr>
        <w:t xml:space="preserve">używane materiały muszą spełniać wymagania Rozporządzenia Ministra Środowiska w sprawie rodzajów i warunków stosowania środków, jakie mogą być użyte na drogach publicznych oraz ulicach i placach z dnia 27 października 2005r. oraz powinny spełniać wymagania Ustawy o odpadach. Na ciągach dróg okrawężnikowanych Zamawiający nie dopuszcza możliwości stosowania grysów łamanych oraz innych kruszyw (za wyjątkiem piasku) mogących znacznie zanieczyścić urządzenia do doprowadzenia wód opadowych. Całkowita odpowiedzialność za stosowanie materiałów niezgodnych z normami ciąży na Wykonawcy,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jednorazowe rozmieszczenie skrzyń z piaskiem o pojemności 0,4m</w:t>
      </w:r>
      <w:r w:rsidRPr="007D6287">
        <w:rPr>
          <w:rFonts w:cs="Calibri"/>
          <w:sz w:val="24"/>
          <w:szCs w:val="24"/>
          <w:vertAlign w:val="superscript"/>
        </w:rPr>
        <w:t>3</w:t>
      </w:r>
      <w:r w:rsidRPr="007D6287">
        <w:rPr>
          <w:rFonts w:cs="Calibri"/>
          <w:sz w:val="24"/>
          <w:szCs w:val="24"/>
        </w:rPr>
        <w:t xml:space="preserve"> przy ciągach pieszych o dużym natężeniu ruchu pieszego zgodnie z poleceniem Zamawiającego (teren mista),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prowadzenie czynnej akcji zimowej związanej z utrzymaniem przejezdności przez usuwanie śniegu i zwalczanie śliskości zgodnie z przyjętymi standardami,</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przy intensywnych opadach, wywóz śniegu na miesiąc wskazane przez Zamawiającego, i na zlecenie Zamawiającego,</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odśnieżania jezdni, poboczy, chodników, zatok autobusowych na całej szerokości i długości,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odśnieżania obiektów towarzyszących – przystanków komunikacji zbiorowej, zatok postojowych,</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posypywania jezdni na odcinkach decydujących o możliwości ruchu – spadków powyżej 4%, skrzyżowań z drogami o nawierzchni bitumicznej, przystanków komunikacji zbiorowej, niebezpiecznych łuków poziomych,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patrolowania stanu nawierzchni dróg, chodników i parkingów i systematyczne wykonywanie prac zwalczających występującą śliskość,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odśnieżania i posypywanie chodników na całej szerokości i długości podanej w wykazie, za pomocą urządzeń do odśnieżania chodników, a w miejscach dla nich niedostępnych ręcznie przy zastosowaniu łopat do zimowego odśnieżania,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odśnieżania parkingów na całej powierzchni,</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przeciwdziałanie skutkom gołoledzi na jezdniach poprzez posypywanie 25% mieszanką piaskowo – solną lub solanką miejsc niebezpiecznych,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bieżące uzupełnianie skrzyń z piaskiem lub solą,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całodobowy dyżur ludzi i sprzętu oraz prowadzenie analiz prognoz meteorologicznych dla Gminy Andrychów w okresie obowiązywania umowy, </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prowadzenia dokumentacji wg ustalonego z Zamawiającym wzoru,</w:t>
      </w:r>
    </w:p>
    <w:p w:rsidR="007813BD" w:rsidRPr="007D6287" w:rsidRDefault="007813BD" w:rsidP="007D6287">
      <w:pPr>
        <w:numPr>
          <w:ilvl w:val="0"/>
          <w:numId w:val="30"/>
        </w:numPr>
        <w:suppressAutoHyphens/>
        <w:spacing w:before="0" w:after="0"/>
        <w:rPr>
          <w:rFonts w:cs="Calibri"/>
          <w:sz w:val="24"/>
          <w:szCs w:val="24"/>
        </w:rPr>
      </w:pPr>
      <w:r w:rsidRPr="007D6287">
        <w:rPr>
          <w:rFonts w:cs="Calibri"/>
          <w:sz w:val="24"/>
          <w:szCs w:val="24"/>
        </w:rPr>
        <w:t xml:space="preserve">czyszczenie ciągów dróg gminnych oraz chodników z materiałów użytych do zwalczania śliskości </w:t>
      </w:r>
      <w:r w:rsidRPr="004A2D07">
        <w:rPr>
          <w:rFonts w:cs="Calibri"/>
          <w:sz w:val="24"/>
          <w:szCs w:val="24"/>
        </w:rPr>
        <w:t>do 10 kwietnia.</w:t>
      </w:r>
    </w:p>
    <w:p w:rsidR="007813BD" w:rsidRPr="007D6287" w:rsidRDefault="007813BD" w:rsidP="004A2D07">
      <w:pPr>
        <w:spacing w:before="0" w:after="0"/>
        <w:ind w:left="180"/>
        <w:rPr>
          <w:rFonts w:cs="Calibri"/>
          <w:sz w:val="24"/>
          <w:szCs w:val="24"/>
        </w:rPr>
      </w:pPr>
      <w:r w:rsidRPr="007D6287">
        <w:rPr>
          <w:rFonts w:cs="Calibri"/>
          <w:sz w:val="24"/>
          <w:szCs w:val="24"/>
        </w:rPr>
        <w:t xml:space="preserve">Oczyszczanie pozimowe obejmuje usunięcie piasku i innych nieczystości z nawierzchni jezdni, zatok postojowych i autobusowych, przejazdów pomiędzy jezdniami na drogach dwujezdniowych, ścieków betonowych, wysepek kanalizujących ruch położonych w poziomie jezdni oraz opasek bezpieczeństwa z wywozem zebranego piasku wraz z nieczystościami do zakładu utylizacyjnego. Oczyszczanie należy wykonywać mechanicznie a miejsca gdzie nie można użyć sprzętu specjalistycznego ( zaparkowane pojazdy) oraz wysepki kanalizujące ruch w obrębie skrzyżowań wyniesione na poziom chodnika należy czyścić ręcznie. W ramach usługi należy także oczyścić opaskę bezpieczeństwa z piasku, ziemi trawy i chwastów wraz z odrostami. </w:t>
      </w:r>
    </w:p>
    <w:p w:rsidR="007813BD" w:rsidRPr="007D6287" w:rsidRDefault="007813BD" w:rsidP="004A2D07">
      <w:pPr>
        <w:spacing w:before="0" w:after="0"/>
        <w:ind w:left="180"/>
        <w:rPr>
          <w:rFonts w:cs="Calibri"/>
          <w:sz w:val="24"/>
          <w:szCs w:val="24"/>
        </w:rPr>
      </w:pPr>
      <w:r w:rsidRPr="007D6287">
        <w:rPr>
          <w:rFonts w:cs="Calibri"/>
          <w:sz w:val="24"/>
          <w:szCs w:val="24"/>
        </w:rPr>
        <w:t xml:space="preserve">Niedopuszczalne jest składowanie śniegu na przejściach dla pieszych.   </w:t>
      </w:r>
    </w:p>
    <w:p w:rsidR="007813BD" w:rsidRDefault="007813BD" w:rsidP="004A2D07">
      <w:pPr>
        <w:spacing w:before="0" w:after="0"/>
        <w:ind w:left="180"/>
        <w:rPr>
          <w:rFonts w:cs="Calibri"/>
          <w:sz w:val="24"/>
          <w:szCs w:val="24"/>
        </w:rPr>
      </w:pPr>
      <w:r w:rsidRPr="007D6287">
        <w:rPr>
          <w:rFonts w:cs="Calibri"/>
          <w:sz w:val="24"/>
          <w:szCs w:val="24"/>
        </w:rPr>
        <w:t xml:space="preserve">Śnieg zalegający jezdnię należy spychać poza pobocze drogi i chodnika, w przypadku jego nadmiaru oraz gdy warunki pogodowe wskazują, że nie stopnieje lub brak możliwości dalszego składowania należy go wywozić. Wywożenie śniegu z miejsc zalegających w ilości utrudniającej ruch pieszych i samochodów oraz powodujący ograniczenie możliwości odśnieżania i ograniczenia widoczności odbywa się na polecenie Zamawiającego, który wskaże miejsce wywozu. </w:t>
      </w:r>
    </w:p>
    <w:p w:rsidR="007813BD" w:rsidRPr="007D6287" w:rsidRDefault="007813BD" w:rsidP="007D6287">
      <w:pPr>
        <w:pStyle w:val="Heading1"/>
        <w:spacing w:before="0" w:after="0"/>
        <w:rPr>
          <w:rFonts w:cs="Calibri"/>
        </w:rPr>
      </w:pPr>
      <w:bookmarkStart w:id="4" w:name="_Toc147299844"/>
      <w:r w:rsidRPr="007D6287">
        <w:rPr>
          <w:rFonts w:cs="Calibri"/>
        </w:rPr>
        <w:t>5. Kontrola jakości usług</w:t>
      </w:r>
      <w:bookmarkEnd w:id="4"/>
    </w:p>
    <w:p w:rsidR="007813BD" w:rsidRPr="004A2D07" w:rsidRDefault="007813BD" w:rsidP="004A2D07">
      <w:pPr>
        <w:numPr>
          <w:ilvl w:val="0"/>
          <w:numId w:val="44"/>
        </w:numPr>
        <w:autoSpaceDE w:val="0"/>
        <w:spacing w:before="0" w:after="0"/>
        <w:rPr>
          <w:rFonts w:cs="Calibri"/>
          <w:sz w:val="24"/>
          <w:szCs w:val="24"/>
        </w:rPr>
      </w:pPr>
      <w:r w:rsidRPr="004A2D07">
        <w:rPr>
          <w:rFonts w:cs="Calibri"/>
          <w:sz w:val="24"/>
          <w:szCs w:val="24"/>
        </w:rPr>
        <w:t>Zapewnienie jakości.</w:t>
      </w:r>
    </w:p>
    <w:p w:rsidR="007813BD" w:rsidRPr="007D6287" w:rsidRDefault="007813BD" w:rsidP="004A2D07">
      <w:pPr>
        <w:autoSpaceDE w:val="0"/>
        <w:spacing w:before="0" w:after="0"/>
        <w:ind w:left="540"/>
        <w:rPr>
          <w:rFonts w:cs="Calibri"/>
          <w:sz w:val="24"/>
          <w:szCs w:val="24"/>
        </w:rPr>
      </w:pPr>
      <w:r w:rsidRPr="007D6287">
        <w:rPr>
          <w:rFonts w:cs="Calibri"/>
          <w:sz w:val="24"/>
          <w:szCs w:val="24"/>
        </w:rPr>
        <w:t>Do obowiązku Wykonawcy należy zapewnienie, jakości, poprzez właściwy dla zakresu realizacyjnego sposób wykonania prac, możliwości techniczne, kadrowe i organizacyjne gwarantujące wykonanie prac zgodnie z Specyfikacja Techniczną, poprzez:</w:t>
      </w:r>
    </w:p>
    <w:p w:rsidR="007813BD" w:rsidRPr="007D6287" w:rsidRDefault="007813BD" w:rsidP="004A2D07">
      <w:pPr>
        <w:numPr>
          <w:ilvl w:val="0"/>
          <w:numId w:val="33"/>
        </w:numPr>
        <w:tabs>
          <w:tab w:val="left" w:pos="426"/>
        </w:tabs>
        <w:suppressAutoHyphens/>
        <w:autoSpaceDE w:val="0"/>
        <w:spacing w:before="0" w:after="0"/>
        <w:ind w:left="540" w:firstLine="0"/>
        <w:rPr>
          <w:rFonts w:cs="Calibri"/>
          <w:sz w:val="24"/>
          <w:szCs w:val="24"/>
        </w:rPr>
      </w:pPr>
      <w:r w:rsidRPr="007D6287">
        <w:rPr>
          <w:rFonts w:cs="Calibri"/>
          <w:sz w:val="24"/>
          <w:szCs w:val="24"/>
        </w:rPr>
        <w:t xml:space="preserve">organizację wykonania prac, w tym terminy i sposób prowadzenia </w:t>
      </w:r>
      <w:r>
        <w:rPr>
          <w:rFonts w:cs="Calibri"/>
          <w:sz w:val="24"/>
          <w:szCs w:val="24"/>
        </w:rPr>
        <w:t>prac</w:t>
      </w:r>
      <w:r w:rsidRPr="007D6287">
        <w:rPr>
          <w:rFonts w:cs="Calibri"/>
          <w:sz w:val="24"/>
          <w:szCs w:val="24"/>
        </w:rPr>
        <w:t>,</w:t>
      </w:r>
    </w:p>
    <w:p w:rsidR="007813BD" w:rsidRPr="007D6287" w:rsidRDefault="007813BD" w:rsidP="004A2D07">
      <w:pPr>
        <w:numPr>
          <w:ilvl w:val="0"/>
          <w:numId w:val="33"/>
        </w:numPr>
        <w:tabs>
          <w:tab w:val="left" w:pos="426"/>
        </w:tabs>
        <w:suppressAutoHyphens/>
        <w:autoSpaceDE w:val="0"/>
        <w:spacing w:before="0" w:after="0"/>
        <w:ind w:left="540" w:firstLine="0"/>
        <w:rPr>
          <w:rFonts w:cs="Calibri"/>
          <w:sz w:val="24"/>
          <w:szCs w:val="24"/>
        </w:rPr>
      </w:pPr>
      <w:r w:rsidRPr="007D6287">
        <w:rPr>
          <w:rFonts w:cs="Calibri"/>
          <w:sz w:val="24"/>
          <w:szCs w:val="24"/>
        </w:rPr>
        <w:t>sposób zachowania warunków BHP,</w:t>
      </w:r>
    </w:p>
    <w:p w:rsidR="007813BD" w:rsidRPr="007D6287" w:rsidRDefault="007813BD" w:rsidP="004A2D07">
      <w:pPr>
        <w:numPr>
          <w:ilvl w:val="0"/>
          <w:numId w:val="33"/>
        </w:numPr>
        <w:tabs>
          <w:tab w:val="left" w:pos="426"/>
        </w:tabs>
        <w:suppressAutoHyphens/>
        <w:autoSpaceDE w:val="0"/>
        <w:spacing w:before="0" w:after="0"/>
        <w:ind w:left="540" w:firstLine="0"/>
        <w:rPr>
          <w:rFonts w:cs="Calibri"/>
          <w:sz w:val="24"/>
          <w:szCs w:val="24"/>
        </w:rPr>
      </w:pPr>
      <w:r w:rsidRPr="007D6287">
        <w:rPr>
          <w:rFonts w:cs="Calibri"/>
          <w:sz w:val="24"/>
          <w:szCs w:val="24"/>
        </w:rPr>
        <w:t>zespoły roboczych, ich kwalifikacje i przygotowanie praktyczne,</w:t>
      </w:r>
    </w:p>
    <w:p w:rsidR="007813BD" w:rsidRPr="007D6287" w:rsidRDefault="007813BD" w:rsidP="004A2D07">
      <w:pPr>
        <w:numPr>
          <w:ilvl w:val="0"/>
          <w:numId w:val="33"/>
        </w:numPr>
        <w:tabs>
          <w:tab w:val="left" w:pos="426"/>
        </w:tabs>
        <w:suppressAutoHyphens/>
        <w:autoSpaceDE w:val="0"/>
        <w:spacing w:before="0" w:after="0"/>
        <w:ind w:left="540" w:firstLine="0"/>
        <w:rPr>
          <w:rFonts w:cs="Calibri"/>
          <w:sz w:val="24"/>
          <w:szCs w:val="24"/>
        </w:rPr>
      </w:pPr>
      <w:r w:rsidRPr="007D6287">
        <w:rPr>
          <w:rFonts w:cs="Calibri"/>
          <w:sz w:val="24"/>
          <w:szCs w:val="24"/>
        </w:rPr>
        <w:t xml:space="preserve">kontrolę i odpowiedzialność za jakość i terminowość wykonania </w:t>
      </w:r>
      <w:r>
        <w:rPr>
          <w:rFonts w:cs="Calibri"/>
          <w:sz w:val="24"/>
          <w:szCs w:val="24"/>
        </w:rPr>
        <w:t>prac</w:t>
      </w:r>
      <w:r w:rsidRPr="007D6287">
        <w:rPr>
          <w:rFonts w:cs="Calibri"/>
          <w:sz w:val="24"/>
          <w:szCs w:val="24"/>
        </w:rPr>
        <w:t>,</w:t>
      </w:r>
    </w:p>
    <w:p w:rsidR="007813BD" w:rsidRPr="007D6287" w:rsidRDefault="007813BD" w:rsidP="004A2D07">
      <w:pPr>
        <w:numPr>
          <w:ilvl w:val="0"/>
          <w:numId w:val="33"/>
        </w:numPr>
        <w:tabs>
          <w:tab w:val="left" w:pos="426"/>
        </w:tabs>
        <w:suppressAutoHyphens/>
        <w:autoSpaceDE w:val="0"/>
        <w:spacing w:before="0" w:after="0"/>
        <w:ind w:left="540" w:firstLine="0"/>
        <w:rPr>
          <w:rFonts w:cs="Calibri"/>
          <w:sz w:val="24"/>
          <w:szCs w:val="24"/>
        </w:rPr>
      </w:pPr>
      <w:r w:rsidRPr="007D6287">
        <w:rPr>
          <w:rFonts w:cs="Calibri"/>
          <w:sz w:val="24"/>
          <w:szCs w:val="24"/>
        </w:rPr>
        <w:t xml:space="preserve">prowadzenie dokumentacji dotyczącej wykonanych </w:t>
      </w:r>
      <w:r>
        <w:rPr>
          <w:rFonts w:cs="Calibri"/>
          <w:sz w:val="24"/>
          <w:szCs w:val="24"/>
        </w:rPr>
        <w:t>prac</w:t>
      </w:r>
      <w:r w:rsidRPr="007D6287">
        <w:rPr>
          <w:rFonts w:cs="Calibri"/>
          <w:sz w:val="24"/>
          <w:szCs w:val="24"/>
        </w:rPr>
        <w:t>.</w:t>
      </w:r>
    </w:p>
    <w:p w:rsidR="007813BD" w:rsidRPr="004A2D07" w:rsidRDefault="007813BD" w:rsidP="004A2D07">
      <w:pPr>
        <w:numPr>
          <w:ilvl w:val="0"/>
          <w:numId w:val="44"/>
        </w:numPr>
        <w:autoSpaceDE w:val="0"/>
        <w:spacing w:before="0" w:after="0"/>
        <w:rPr>
          <w:rFonts w:cs="Calibri"/>
          <w:sz w:val="24"/>
          <w:szCs w:val="24"/>
        </w:rPr>
      </w:pPr>
      <w:r w:rsidRPr="004A2D07">
        <w:rPr>
          <w:rFonts w:cs="Calibri"/>
          <w:sz w:val="24"/>
          <w:szCs w:val="24"/>
        </w:rPr>
        <w:t xml:space="preserve">Kontrola jakości wykonanych </w:t>
      </w:r>
      <w:r>
        <w:rPr>
          <w:rFonts w:cs="Calibri"/>
          <w:sz w:val="24"/>
          <w:szCs w:val="24"/>
        </w:rPr>
        <w:t>prac</w:t>
      </w:r>
      <w:r w:rsidRPr="004A2D07">
        <w:rPr>
          <w:rFonts w:cs="Calibri"/>
          <w:sz w:val="24"/>
          <w:szCs w:val="24"/>
        </w:rPr>
        <w:t>.</w:t>
      </w:r>
    </w:p>
    <w:p w:rsidR="007813BD" w:rsidRPr="007D6287" w:rsidRDefault="007813BD" w:rsidP="004A2D07">
      <w:pPr>
        <w:autoSpaceDE w:val="0"/>
        <w:spacing w:before="0" w:after="0"/>
        <w:ind w:left="540"/>
        <w:rPr>
          <w:rFonts w:cs="Calibri"/>
          <w:sz w:val="24"/>
          <w:szCs w:val="24"/>
        </w:rPr>
      </w:pPr>
      <w:r w:rsidRPr="007D6287">
        <w:rPr>
          <w:rFonts w:cs="Calibri"/>
          <w:sz w:val="24"/>
          <w:szCs w:val="24"/>
        </w:rPr>
        <w:t>Wykonawca jest odpowiedzialny za pełną kontrolę prac i powinien zapewnić odpowiedni, zaakceptowany przez Zamawiającego, system kontroli, jakości, włączając personel, sprzęt, i wszystkie urządzenia niezbędne do ich wykonania.</w:t>
      </w:r>
    </w:p>
    <w:p w:rsidR="007813BD" w:rsidRDefault="007813BD" w:rsidP="004A2D07">
      <w:pPr>
        <w:autoSpaceDE w:val="0"/>
        <w:spacing w:before="0" w:after="0"/>
        <w:ind w:left="540"/>
        <w:rPr>
          <w:rFonts w:cs="Calibri"/>
          <w:bCs/>
          <w:sz w:val="24"/>
          <w:szCs w:val="24"/>
        </w:rPr>
      </w:pPr>
      <w:r w:rsidRPr="007D6287">
        <w:rPr>
          <w:rFonts w:cs="Calibri"/>
          <w:bCs/>
          <w:sz w:val="24"/>
          <w:szCs w:val="24"/>
        </w:rPr>
        <w:t xml:space="preserve">Zamawiającego kontroluje wyrywkowo: stan dróg, użyty sprzęt, rodzaj materiałów przygotowanych do użycia i sposób prowadzenia prac zimowego utrzymania dróg na danym odcinku w zakresie zgodności z Specyfikacja Techniczną.  Każde odstępstwo stanu dróg od założonego standardu, niezgodność użytego sprzętu, materiałów z Specyfikacja Techniczną traktuje się, jako niedostateczne prowadzenie zimowego utrzymania dróg danej doby przez Wykonawcę. </w:t>
      </w:r>
    </w:p>
    <w:p w:rsidR="007813BD" w:rsidRPr="007D6287" w:rsidRDefault="007813BD" w:rsidP="007D6287">
      <w:pPr>
        <w:pStyle w:val="Heading1"/>
        <w:spacing w:before="0" w:after="0"/>
        <w:rPr>
          <w:rFonts w:cs="Calibri"/>
        </w:rPr>
      </w:pPr>
      <w:bookmarkStart w:id="5" w:name="_Toc147299845"/>
      <w:r w:rsidRPr="007D6287">
        <w:rPr>
          <w:rFonts w:cs="Calibri"/>
        </w:rPr>
        <w:t>6. Odbiór</w:t>
      </w:r>
      <w:bookmarkEnd w:id="5"/>
    </w:p>
    <w:p w:rsidR="007813BD" w:rsidRPr="004A2D07" w:rsidRDefault="007813BD" w:rsidP="006847C8">
      <w:pPr>
        <w:autoSpaceDE w:val="0"/>
        <w:spacing w:before="0" w:after="0"/>
        <w:ind w:left="360"/>
        <w:rPr>
          <w:rFonts w:cs="Calibri"/>
          <w:sz w:val="24"/>
          <w:szCs w:val="24"/>
        </w:rPr>
      </w:pPr>
      <w:r>
        <w:rPr>
          <w:rFonts w:cs="Calibri"/>
          <w:sz w:val="24"/>
          <w:szCs w:val="24"/>
        </w:rPr>
        <w:t xml:space="preserve">1. </w:t>
      </w:r>
      <w:r w:rsidRPr="004A2D07">
        <w:rPr>
          <w:rFonts w:cs="Calibri"/>
          <w:sz w:val="24"/>
          <w:szCs w:val="24"/>
        </w:rPr>
        <w:t>Odbiór.</w:t>
      </w:r>
    </w:p>
    <w:p w:rsidR="007813BD" w:rsidRPr="007D6287" w:rsidRDefault="007813BD" w:rsidP="004A2D07">
      <w:pPr>
        <w:autoSpaceDE w:val="0"/>
        <w:spacing w:before="0" w:after="0"/>
        <w:ind w:left="540"/>
        <w:rPr>
          <w:rFonts w:cs="Calibri"/>
          <w:sz w:val="24"/>
          <w:szCs w:val="24"/>
        </w:rPr>
      </w:pPr>
      <w:r w:rsidRPr="007D6287">
        <w:rPr>
          <w:rFonts w:cs="Calibri"/>
          <w:sz w:val="24"/>
          <w:szCs w:val="24"/>
        </w:rPr>
        <w:t xml:space="preserve">Odbiór polega na ocenie ilości i jakości wykonanych </w:t>
      </w:r>
      <w:r>
        <w:rPr>
          <w:rFonts w:cs="Calibri"/>
          <w:sz w:val="24"/>
          <w:szCs w:val="24"/>
        </w:rPr>
        <w:t>prac</w:t>
      </w:r>
      <w:r w:rsidRPr="007D6287">
        <w:rPr>
          <w:rFonts w:cs="Calibri"/>
          <w:sz w:val="24"/>
          <w:szCs w:val="24"/>
        </w:rPr>
        <w:t xml:space="preserve"> oraz ustaleniu wynagrodzenia należnego Wykonawcy za ich wykonanie.</w:t>
      </w:r>
    </w:p>
    <w:p w:rsidR="007813BD" w:rsidRPr="007D6287" w:rsidRDefault="007813BD" w:rsidP="004A2D07">
      <w:pPr>
        <w:spacing w:before="0" w:after="0"/>
        <w:ind w:left="540"/>
        <w:rPr>
          <w:rFonts w:cs="Calibri"/>
          <w:bCs/>
          <w:sz w:val="24"/>
          <w:szCs w:val="24"/>
        </w:rPr>
      </w:pPr>
      <w:r w:rsidRPr="007D6287">
        <w:rPr>
          <w:rFonts w:cs="Calibri"/>
          <w:bCs/>
          <w:sz w:val="24"/>
          <w:szCs w:val="24"/>
        </w:rPr>
        <w:t xml:space="preserve">Odbiorem objęte są prace faktycznie wykonane na podstawie zapisów GPS oraz raportów prowadzenia zimowego utrzymania potwierdzonych przez pracownika Zamawiającego. Zestawienie raportu dziennego (zbiorcze wszystkich sołectw) wysyłane będzie po zakończeniu każdej doby na adres </w:t>
      </w:r>
      <w:hyperlink r:id="rId7" w:history="1">
        <w:r w:rsidRPr="007D6287">
          <w:rPr>
            <w:rStyle w:val="Hyperlink"/>
            <w:rFonts w:cs="Calibri"/>
            <w:bCs/>
            <w:sz w:val="24"/>
            <w:szCs w:val="24"/>
          </w:rPr>
          <w:t>drogownictwo@andrychow.eu</w:t>
        </w:r>
      </w:hyperlink>
      <w:r w:rsidRPr="007D6287">
        <w:rPr>
          <w:rFonts w:cs="Calibri"/>
          <w:bCs/>
          <w:sz w:val="24"/>
          <w:szCs w:val="24"/>
        </w:rPr>
        <w:t xml:space="preserve"> do godziny 09.00. </w:t>
      </w:r>
    </w:p>
    <w:p w:rsidR="007813BD" w:rsidRPr="007D6287" w:rsidRDefault="007813BD" w:rsidP="004A2D07">
      <w:pPr>
        <w:spacing w:before="0" w:after="0"/>
        <w:ind w:left="540"/>
        <w:rPr>
          <w:rFonts w:cs="Calibri"/>
          <w:bCs/>
          <w:sz w:val="24"/>
          <w:szCs w:val="24"/>
        </w:rPr>
      </w:pPr>
      <w:r w:rsidRPr="007D6287">
        <w:rPr>
          <w:rFonts w:cs="Calibri"/>
          <w:bCs/>
          <w:sz w:val="24"/>
          <w:szCs w:val="24"/>
        </w:rPr>
        <w:t xml:space="preserve">Zamawiający zobowiązuje się do sprawdzenia i akceptacji raportów dziennych na koniec każdego tygodnia i potwierdzenia ich drogą elektroniczną. </w:t>
      </w:r>
    </w:p>
    <w:p w:rsidR="007813BD" w:rsidRPr="004A2D07" w:rsidRDefault="007813BD" w:rsidP="006847C8">
      <w:pPr>
        <w:autoSpaceDE w:val="0"/>
        <w:spacing w:before="0" w:after="0"/>
        <w:ind w:left="360"/>
        <w:rPr>
          <w:rFonts w:cs="Calibri"/>
          <w:sz w:val="24"/>
          <w:szCs w:val="24"/>
        </w:rPr>
      </w:pPr>
      <w:r>
        <w:rPr>
          <w:rFonts w:cs="Calibri"/>
          <w:sz w:val="24"/>
          <w:szCs w:val="24"/>
        </w:rPr>
        <w:t xml:space="preserve">2. </w:t>
      </w:r>
      <w:r w:rsidRPr="004A2D07">
        <w:rPr>
          <w:rFonts w:cs="Calibri"/>
          <w:sz w:val="24"/>
          <w:szCs w:val="24"/>
        </w:rPr>
        <w:t xml:space="preserve">Dokumenty do odbioru </w:t>
      </w:r>
      <w:r>
        <w:rPr>
          <w:rFonts w:cs="Calibri"/>
          <w:sz w:val="24"/>
          <w:szCs w:val="24"/>
        </w:rPr>
        <w:t>prac</w:t>
      </w:r>
      <w:r w:rsidRPr="004A2D07">
        <w:rPr>
          <w:rFonts w:cs="Calibri"/>
          <w:sz w:val="24"/>
          <w:szCs w:val="24"/>
        </w:rPr>
        <w:t>.</w:t>
      </w:r>
    </w:p>
    <w:p w:rsidR="007813BD" w:rsidRDefault="007813BD" w:rsidP="004A2D07">
      <w:pPr>
        <w:autoSpaceDE w:val="0"/>
        <w:spacing w:before="0" w:after="0"/>
        <w:ind w:left="540"/>
        <w:rPr>
          <w:rFonts w:cs="Calibri"/>
          <w:sz w:val="24"/>
          <w:szCs w:val="24"/>
        </w:rPr>
      </w:pPr>
      <w:r w:rsidRPr="007D6287">
        <w:rPr>
          <w:rFonts w:cs="Calibri"/>
          <w:sz w:val="24"/>
          <w:szCs w:val="24"/>
        </w:rPr>
        <w:t xml:space="preserve">Podstawowym dokumentem odbioru </w:t>
      </w:r>
      <w:r>
        <w:rPr>
          <w:rFonts w:cs="Calibri"/>
          <w:sz w:val="24"/>
          <w:szCs w:val="24"/>
        </w:rPr>
        <w:t>prac</w:t>
      </w:r>
      <w:r w:rsidRPr="007D6287">
        <w:rPr>
          <w:rFonts w:cs="Calibri"/>
          <w:sz w:val="24"/>
          <w:szCs w:val="24"/>
        </w:rPr>
        <w:t xml:space="preserve"> jest wykaz faktycznie wykonanych robót sporządzony na podstawie raportów z systemu GPS, który określa ilość kilometrów objętych zimowym utrzymaniem dróg </w:t>
      </w:r>
      <w:r w:rsidRPr="007D6287">
        <w:rPr>
          <w:rFonts w:cs="Calibri"/>
          <w:spacing w:val="1"/>
          <w:sz w:val="24"/>
          <w:szCs w:val="24"/>
          <w:shd w:val="clear" w:color="auto" w:fill="FFFFFF"/>
        </w:rPr>
        <w:t>i faktycznie wykonanego zakresu rzeczowego prac</w:t>
      </w:r>
      <w:r w:rsidRPr="007D6287">
        <w:rPr>
          <w:rFonts w:cs="Calibri"/>
          <w:sz w:val="24"/>
          <w:szCs w:val="24"/>
        </w:rPr>
        <w:t xml:space="preserve"> wraz z kalkulacją powykonawczą, zatwierdzony przez Zamawiającego.</w:t>
      </w:r>
    </w:p>
    <w:p w:rsidR="007813BD" w:rsidRPr="007D6287" w:rsidRDefault="007813BD" w:rsidP="007D6287">
      <w:pPr>
        <w:pStyle w:val="Heading1"/>
        <w:spacing w:before="0" w:after="0"/>
        <w:rPr>
          <w:rFonts w:cs="Calibri"/>
        </w:rPr>
      </w:pPr>
      <w:bookmarkStart w:id="6" w:name="_Toc147299846"/>
      <w:r w:rsidRPr="007D6287">
        <w:rPr>
          <w:rFonts w:cs="Calibri"/>
        </w:rPr>
        <w:t>7. Podstawa kalkulacji</w:t>
      </w:r>
      <w:bookmarkEnd w:id="6"/>
    </w:p>
    <w:p w:rsidR="007813BD" w:rsidRPr="007D6287" w:rsidRDefault="007813BD" w:rsidP="004A2D07">
      <w:pPr>
        <w:autoSpaceDE w:val="0"/>
        <w:spacing w:before="0" w:after="0"/>
        <w:ind w:left="180"/>
        <w:rPr>
          <w:rFonts w:cs="Calibri"/>
          <w:sz w:val="24"/>
          <w:szCs w:val="24"/>
        </w:rPr>
      </w:pPr>
      <w:r w:rsidRPr="007D6287">
        <w:rPr>
          <w:rFonts w:cs="Calibri"/>
          <w:sz w:val="24"/>
          <w:szCs w:val="24"/>
        </w:rPr>
        <w:t xml:space="preserve">Podstawą płatności jest cena jednostkowa, skalkulowana przez Wykonawcę za jednostkę obmiarową ustaloną dla danej pozycji kalkulacji szczegółowej. Cena jednostkowa zaproponowana przez Wykonawcę za daną pozycję w kalkulacji szczegółowej jest ostateczna i wyklucza możliwość żądania dodatkowej zapłaty.  </w:t>
      </w:r>
    </w:p>
    <w:p w:rsidR="007813BD" w:rsidRPr="007D6287" w:rsidRDefault="007813BD" w:rsidP="004A2D07">
      <w:pPr>
        <w:spacing w:before="0" w:after="0"/>
        <w:ind w:left="180"/>
        <w:rPr>
          <w:rFonts w:cs="Calibri"/>
          <w:sz w:val="24"/>
          <w:szCs w:val="24"/>
        </w:rPr>
      </w:pPr>
      <w:r w:rsidRPr="007D6287">
        <w:rPr>
          <w:rFonts w:cs="Calibri"/>
          <w:sz w:val="24"/>
          <w:szCs w:val="24"/>
        </w:rPr>
        <w:t xml:space="preserve">Wynagrodzenie Wykonawcy za usługę zimowego utrzymania dróg rozliczane będzie za zrealizowany zakres rzeczowy, a należność ustalona, jako iloczyn ilości długości odśnieżanych dróg i ceny ofertowej za 1km dla danego standardu utrzymania i rodzaju wykonanych </w:t>
      </w:r>
      <w:r>
        <w:rPr>
          <w:rFonts w:cs="Calibri"/>
          <w:sz w:val="24"/>
          <w:szCs w:val="24"/>
        </w:rPr>
        <w:t>prac</w:t>
      </w:r>
      <w:r w:rsidRPr="007D6287">
        <w:rPr>
          <w:rFonts w:cs="Calibri"/>
          <w:sz w:val="24"/>
          <w:szCs w:val="24"/>
        </w:rPr>
        <w:t xml:space="preserve">. </w:t>
      </w:r>
    </w:p>
    <w:p w:rsidR="007813BD" w:rsidRPr="004A2D07" w:rsidRDefault="007813BD" w:rsidP="004A2D07">
      <w:pPr>
        <w:numPr>
          <w:ilvl w:val="0"/>
          <w:numId w:val="48"/>
        </w:numPr>
        <w:tabs>
          <w:tab w:val="clear" w:pos="720"/>
          <w:tab w:val="num" w:pos="540"/>
        </w:tabs>
        <w:autoSpaceDE w:val="0"/>
        <w:spacing w:before="0" w:after="0"/>
        <w:ind w:left="540"/>
        <w:rPr>
          <w:rFonts w:cs="Calibri"/>
          <w:bCs/>
          <w:sz w:val="24"/>
          <w:szCs w:val="24"/>
        </w:rPr>
      </w:pPr>
      <w:r w:rsidRPr="004A2D07">
        <w:rPr>
          <w:rFonts w:cs="Calibri"/>
          <w:bCs/>
          <w:sz w:val="24"/>
          <w:szCs w:val="24"/>
        </w:rPr>
        <w:t>Jednostka rozliczeniowa:</w:t>
      </w:r>
    </w:p>
    <w:p w:rsidR="007813BD" w:rsidRPr="007D6287" w:rsidRDefault="007813BD" w:rsidP="007D6287">
      <w:pPr>
        <w:numPr>
          <w:ilvl w:val="0"/>
          <w:numId w:val="37"/>
        </w:numPr>
        <w:tabs>
          <w:tab w:val="left" w:pos="426"/>
        </w:tabs>
        <w:suppressAutoHyphens/>
        <w:autoSpaceDE w:val="0"/>
        <w:spacing w:before="0" w:after="0"/>
        <w:rPr>
          <w:rFonts w:cs="Calibri"/>
          <w:sz w:val="24"/>
          <w:szCs w:val="24"/>
        </w:rPr>
      </w:pPr>
      <w:r w:rsidRPr="007D6287">
        <w:rPr>
          <w:rFonts w:cs="Calibri"/>
          <w:sz w:val="24"/>
          <w:szCs w:val="24"/>
        </w:rPr>
        <w:t xml:space="preserve">cena za 1km/dobę utrzymania drogi </w:t>
      </w:r>
    </w:p>
    <w:p w:rsidR="007813BD" w:rsidRPr="007D6287" w:rsidRDefault="007813BD" w:rsidP="007D6287">
      <w:pPr>
        <w:numPr>
          <w:ilvl w:val="0"/>
          <w:numId w:val="37"/>
        </w:numPr>
        <w:tabs>
          <w:tab w:val="left" w:pos="426"/>
        </w:tabs>
        <w:suppressAutoHyphens/>
        <w:autoSpaceDE w:val="0"/>
        <w:spacing w:before="0" w:after="0"/>
        <w:rPr>
          <w:rFonts w:cs="Calibri"/>
          <w:sz w:val="24"/>
          <w:szCs w:val="24"/>
        </w:rPr>
      </w:pPr>
      <w:r w:rsidRPr="007D6287">
        <w:rPr>
          <w:rFonts w:cs="Calibri"/>
          <w:bCs/>
          <w:sz w:val="24"/>
          <w:szCs w:val="24"/>
        </w:rPr>
        <w:t>cena za 1 mb/</w:t>
      </w:r>
      <w:r w:rsidRPr="007D6287">
        <w:rPr>
          <w:rFonts w:cs="Calibri"/>
          <w:sz w:val="24"/>
          <w:szCs w:val="24"/>
        </w:rPr>
        <w:t xml:space="preserve">dobę </w:t>
      </w:r>
      <w:r w:rsidRPr="007D6287">
        <w:rPr>
          <w:rFonts w:cs="Calibri"/>
          <w:bCs/>
          <w:sz w:val="24"/>
          <w:szCs w:val="24"/>
        </w:rPr>
        <w:t xml:space="preserve">/ utrzymania chodnika </w:t>
      </w:r>
    </w:p>
    <w:p w:rsidR="007813BD" w:rsidRPr="007D6287" w:rsidRDefault="007813BD" w:rsidP="007D6287">
      <w:pPr>
        <w:numPr>
          <w:ilvl w:val="0"/>
          <w:numId w:val="37"/>
        </w:numPr>
        <w:tabs>
          <w:tab w:val="left" w:pos="426"/>
        </w:tabs>
        <w:suppressAutoHyphens/>
        <w:autoSpaceDE w:val="0"/>
        <w:spacing w:before="0" w:after="0"/>
        <w:rPr>
          <w:rFonts w:cs="Calibri"/>
          <w:sz w:val="24"/>
          <w:szCs w:val="24"/>
        </w:rPr>
      </w:pPr>
      <w:r w:rsidRPr="007D6287">
        <w:rPr>
          <w:rFonts w:cs="Calibri"/>
          <w:bCs/>
          <w:sz w:val="24"/>
          <w:szCs w:val="24"/>
        </w:rPr>
        <w:t>cena za 1m</w:t>
      </w:r>
      <w:r w:rsidRPr="007D6287">
        <w:rPr>
          <w:rFonts w:cs="Calibri"/>
          <w:bCs/>
          <w:sz w:val="24"/>
          <w:szCs w:val="24"/>
          <w:vertAlign w:val="superscript"/>
        </w:rPr>
        <w:t>2</w:t>
      </w:r>
      <w:r w:rsidRPr="007D6287">
        <w:rPr>
          <w:rFonts w:cs="Calibri"/>
          <w:bCs/>
          <w:sz w:val="24"/>
          <w:szCs w:val="24"/>
        </w:rPr>
        <w:t>/</w:t>
      </w:r>
      <w:r w:rsidRPr="007D6287">
        <w:rPr>
          <w:rFonts w:cs="Calibri"/>
          <w:bCs/>
          <w:sz w:val="24"/>
          <w:szCs w:val="24"/>
          <w:vertAlign w:val="superscript"/>
        </w:rPr>
        <w:t xml:space="preserve"> </w:t>
      </w:r>
      <w:r w:rsidRPr="007D6287">
        <w:rPr>
          <w:rFonts w:cs="Calibri"/>
          <w:sz w:val="24"/>
          <w:szCs w:val="24"/>
        </w:rPr>
        <w:t xml:space="preserve">dobę </w:t>
      </w:r>
      <w:r w:rsidRPr="007D6287">
        <w:rPr>
          <w:rFonts w:cs="Calibri"/>
          <w:bCs/>
          <w:sz w:val="24"/>
          <w:szCs w:val="24"/>
        </w:rPr>
        <w:t xml:space="preserve">utrzymania parkingu </w:t>
      </w:r>
    </w:p>
    <w:p w:rsidR="007813BD" w:rsidRPr="004A2D07" w:rsidRDefault="007813BD" w:rsidP="004A2D07">
      <w:pPr>
        <w:numPr>
          <w:ilvl w:val="0"/>
          <w:numId w:val="48"/>
        </w:numPr>
        <w:tabs>
          <w:tab w:val="clear" w:pos="720"/>
          <w:tab w:val="num" w:pos="540"/>
        </w:tabs>
        <w:autoSpaceDE w:val="0"/>
        <w:spacing w:before="0" w:after="0"/>
        <w:ind w:hanging="540"/>
        <w:rPr>
          <w:rFonts w:cs="Calibri"/>
          <w:sz w:val="24"/>
          <w:szCs w:val="24"/>
        </w:rPr>
      </w:pPr>
      <w:r w:rsidRPr="004A2D07">
        <w:rPr>
          <w:rFonts w:cs="Calibri"/>
          <w:bCs/>
          <w:sz w:val="24"/>
          <w:szCs w:val="24"/>
        </w:rPr>
        <w:t>Ce</w:t>
      </w:r>
      <w:r w:rsidRPr="004A2D07">
        <w:rPr>
          <w:rFonts w:cs="Calibri"/>
          <w:sz w:val="24"/>
          <w:szCs w:val="24"/>
        </w:rPr>
        <w:t>na obejmuje:</w:t>
      </w:r>
    </w:p>
    <w:p w:rsidR="007813BD" w:rsidRPr="007D6287" w:rsidRDefault="007813BD" w:rsidP="004A2D07">
      <w:pPr>
        <w:spacing w:before="0" w:after="0"/>
        <w:ind w:left="540"/>
        <w:rPr>
          <w:rFonts w:cs="Calibri"/>
          <w:bCs/>
          <w:sz w:val="24"/>
          <w:szCs w:val="24"/>
        </w:rPr>
      </w:pPr>
      <w:r w:rsidRPr="007D6287">
        <w:rPr>
          <w:rFonts w:cs="Calibri"/>
          <w:bCs/>
          <w:sz w:val="24"/>
          <w:szCs w:val="24"/>
        </w:rPr>
        <w:t>Wykonawca w cenie jednostkowej doby musi uwzględniać wszystkie koszty w tym:</w:t>
      </w:r>
    </w:p>
    <w:p w:rsidR="007813BD" w:rsidRPr="007D6287" w:rsidRDefault="007813BD" w:rsidP="007D6287">
      <w:pPr>
        <w:numPr>
          <w:ilvl w:val="0"/>
          <w:numId w:val="38"/>
        </w:numPr>
        <w:tabs>
          <w:tab w:val="left" w:pos="426"/>
        </w:tabs>
        <w:suppressAutoHyphens/>
        <w:spacing w:before="0" w:after="0"/>
        <w:rPr>
          <w:rFonts w:cs="Calibri"/>
          <w:bCs/>
          <w:sz w:val="24"/>
          <w:szCs w:val="24"/>
        </w:rPr>
      </w:pPr>
      <w:r w:rsidRPr="007D6287">
        <w:rPr>
          <w:rFonts w:cs="Calibri"/>
          <w:bCs/>
          <w:sz w:val="24"/>
          <w:szCs w:val="24"/>
        </w:rPr>
        <w:t>koszt patrolowania dróg,</w:t>
      </w:r>
    </w:p>
    <w:p w:rsidR="007813BD" w:rsidRPr="007D6287" w:rsidRDefault="007813BD" w:rsidP="007D6287">
      <w:pPr>
        <w:numPr>
          <w:ilvl w:val="0"/>
          <w:numId w:val="38"/>
        </w:numPr>
        <w:tabs>
          <w:tab w:val="left" w:pos="426"/>
        </w:tabs>
        <w:suppressAutoHyphens/>
        <w:spacing w:before="0" w:after="0"/>
        <w:rPr>
          <w:rFonts w:cs="Calibri"/>
          <w:bCs/>
          <w:sz w:val="24"/>
          <w:szCs w:val="24"/>
        </w:rPr>
      </w:pPr>
      <w:r w:rsidRPr="007D6287">
        <w:rPr>
          <w:rFonts w:cs="Calibri"/>
          <w:bCs/>
          <w:sz w:val="24"/>
          <w:szCs w:val="24"/>
        </w:rPr>
        <w:t>koszt pełnienia dyżurów,</w:t>
      </w:r>
    </w:p>
    <w:p w:rsidR="007813BD" w:rsidRPr="007D6287" w:rsidRDefault="007813BD" w:rsidP="007D6287">
      <w:pPr>
        <w:numPr>
          <w:ilvl w:val="0"/>
          <w:numId w:val="38"/>
        </w:numPr>
        <w:tabs>
          <w:tab w:val="left" w:pos="426"/>
        </w:tabs>
        <w:suppressAutoHyphens/>
        <w:spacing w:before="0" w:after="0"/>
        <w:rPr>
          <w:rFonts w:cs="Calibri"/>
          <w:bCs/>
          <w:sz w:val="24"/>
          <w:szCs w:val="24"/>
        </w:rPr>
      </w:pPr>
      <w:r w:rsidRPr="007D6287">
        <w:rPr>
          <w:rFonts w:cs="Calibri"/>
          <w:bCs/>
          <w:sz w:val="24"/>
          <w:szCs w:val="24"/>
        </w:rPr>
        <w:t>koszt pracy sprzętu,</w:t>
      </w:r>
    </w:p>
    <w:p w:rsidR="007813BD" w:rsidRPr="007D6287" w:rsidRDefault="007813BD" w:rsidP="007D6287">
      <w:pPr>
        <w:numPr>
          <w:ilvl w:val="0"/>
          <w:numId w:val="38"/>
        </w:numPr>
        <w:tabs>
          <w:tab w:val="left" w:pos="426"/>
        </w:tabs>
        <w:suppressAutoHyphens/>
        <w:spacing w:before="0" w:after="0"/>
        <w:rPr>
          <w:rFonts w:cs="Calibri"/>
          <w:bCs/>
          <w:sz w:val="24"/>
          <w:szCs w:val="24"/>
        </w:rPr>
      </w:pPr>
      <w:r w:rsidRPr="007D6287">
        <w:rPr>
          <w:rFonts w:cs="Calibri"/>
          <w:bCs/>
          <w:sz w:val="24"/>
          <w:szCs w:val="24"/>
        </w:rPr>
        <w:t>koszt dojazdu,</w:t>
      </w:r>
    </w:p>
    <w:p w:rsidR="007813BD" w:rsidRPr="007D6287" w:rsidRDefault="007813BD" w:rsidP="007D6287">
      <w:pPr>
        <w:numPr>
          <w:ilvl w:val="0"/>
          <w:numId w:val="38"/>
        </w:numPr>
        <w:tabs>
          <w:tab w:val="left" w:pos="426"/>
        </w:tabs>
        <w:suppressAutoHyphens/>
        <w:spacing w:before="0" w:after="0"/>
        <w:rPr>
          <w:rFonts w:cs="Calibri"/>
          <w:bCs/>
          <w:sz w:val="24"/>
          <w:szCs w:val="24"/>
        </w:rPr>
      </w:pPr>
      <w:r w:rsidRPr="007D6287">
        <w:rPr>
          <w:rFonts w:cs="Calibri"/>
          <w:bCs/>
          <w:sz w:val="24"/>
          <w:szCs w:val="24"/>
        </w:rPr>
        <w:t>koszt materiałów wraz z kosztami zakupu i załadunku.</w:t>
      </w:r>
    </w:p>
    <w:p w:rsidR="007813BD" w:rsidRPr="007D6287" w:rsidRDefault="007813BD" w:rsidP="007D6287">
      <w:pPr>
        <w:tabs>
          <w:tab w:val="left" w:pos="2527"/>
          <w:tab w:val="left" w:pos="2741"/>
          <w:tab w:val="right" w:pos="14870"/>
        </w:tabs>
        <w:spacing w:before="0" w:after="0"/>
        <w:ind w:left="142"/>
        <w:rPr>
          <w:rFonts w:cs="Calibri"/>
          <w:bCs/>
          <w:sz w:val="24"/>
          <w:szCs w:val="24"/>
        </w:rPr>
      </w:pPr>
      <w:r w:rsidRPr="007D6287">
        <w:rPr>
          <w:rFonts w:cs="Calibri"/>
          <w:bCs/>
          <w:sz w:val="24"/>
          <w:szCs w:val="24"/>
        </w:rPr>
        <w:t xml:space="preserve">GPS zamontowany na sprzęcie zimowym będą elementem sprawdzającym czas pracy sprzętu Wykonawcy ilość przejechanych kilometrów objętych zimowym utrzymaniem dróg i </w:t>
      </w:r>
      <w:r w:rsidRPr="007D6287">
        <w:rPr>
          <w:rFonts w:cs="Calibri"/>
          <w:spacing w:val="1"/>
          <w:sz w:val="24"/>
          <w:szCs w:val="24"/>
          <w:shd w:val="clear" w:color="auto" w:fill="FFFFFF"/>
        </w:rPr>
        <w:t>faktycznie wykonanego zakresu rzeczowego prac</w:t>
      </w:r>
      <w:r w:rsidRPr="007D6287">
        <w:rPr>
          <w:rFonts w:cs="Calibri"/>
          <w:bCs/>
          <w:sz w:val="24"/>
          <w:szCs w:val="24"/>
        </w:rPr>
        <w:t>.</w:t>
      </w:r>
    </w:p>
    <w:p w:rsidR="007813BD" w:rsidRPr="005C407C" w:rsidRDefault="007813BD" w:rsidP="007D6287">
      <w:pPr>
        <w:pStyle w:val="ListParagraph"/>
        <w:spacing w:before="0" w:after="0"/>
        <w:ind w:left="363"/>
      </w:pPr>
    </w:p>
    <w:sectPr w:rsidR="007813BD" w:rsidRPr="005C407C" w:rsidSect="00E614AD">
      <w:footerReference w:type="default" r:id="rId8"/>
      <w:pgSz w:w="11906" w:h="16838"/>
      <w:pgMar w:top="360" w:right="566" w:bottom="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3BD" w:rsidRDefault="007813BD" w:rsidP="00DE1F35">
      <w:pPr>
        <w:spacing w:before="0" w:after="0" w:line="240" w:lineRule="auto"/>
      </w:pPr>
      <w:r>
        <w:separator/>
      </w:r>
    </w:p>
  </w:endnote>
  <w:endnote w:type="continuationSeparator" w:id="0">
    <w:p w:rsidR="007813BD" w:rsidRDefault="007813BD" w:rsidP="00DE1F3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BD" w:rsidRDefault="007813BD">
    <w:pPr>
      <w:pStyle w:val="Footer"/>
      <w:pBdr>
        <w:top w:val="single" w:sz="4" w:space="1" w:color="D9D9D9"/>
      </w:pBdr>
      <w:jc w:val="right"/>
    </w:pPr>
    <w:fldSimple w:instr="PAGE   \* MERGEFORMAT">
      <w:r>
        <w:rPr>
          <w:noProof/>
        </w:rPr>
        <w:t>4</w:t>
      </w:r>
    </w:fldSimple>
    <w:r>
      <w:t xml:space="preserve"> | </w:t>
    </w:r>
    <w:r w:rsidRPr="00684280">
      <w:rPr>
        <w:spacing w:val="60"/>
      </w:rPr>
      <w:t>Strona</w:t>
    </w:r>
  </w:p>
  <w:p w:rsidR="007813BD" w:rsidRDefault="00781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3BD" w:rsidRDefault="007813BD" w:rsidP="00DE1F35">
      <w:pPr>
        <w:spacing w:before="0" w:after="0" w:line="240" w:lineRule="auto"/>
      </w:pPr>
      <w:r>
        <w:separator/>
      </w:r>
    </w:p>
  </w:footnote>
  <w:footnote w:type="continuationSeparator" w:id="0">
    <w:p w:rsidR="007813BD" w:rsidRDefault="007813BD" w:rsidP="00DE1F3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9"/>
    <w:lvl w:ilvl="0">
      <w:start w:val="1"/>
      <w:numFmt w:val="bullet"/>
      <w:lvlText w:val=""/>
      <w:lvlJc w:val="left"/>
      <w:pPr>
        <w:tabs>
          <w:tab w:val="num" w:pos="502"/>
        </w:tabs>
        <w:ind w:left="502" w:hanging="360"/>
      </w:pPr>
      <w:rPr>
        <w:rFonts w:ascii="Wingdings" w:hAnsi="Wingdings"/>
      </w:rPr>
    </w:lvl>
    <w:lvl w:ilvl="1">
      <w:start w:val="1"/>
      <w:numFmt w:val="bullet"/>
      <w:lvlText w:val=""/>
      <w:lvlJc w:val="left"/>
      <w:pPr>
        <w:tabs>
          <w:tab w:val="num" w:pos="862"/>
        </w:tabs>
        <w:ind w:left="862" w:hanging="360"/>
      </w:pPr>
      <w:rPr>
        <w:rFonts w:ascii="Wingdings" w:hAnsi="Wingdings"/>
      </w:rPr>
    </w:lvl>
    <w:lvl w:ilvl="2">
      <w:start w:val="1"/>
      <w:numFmt w:val="bullet"/>
      <w:lvlText w:val=""/>
      <w:lvlJc w:val="left"/>
      <w:pPr>
        <w:tabs>
          <w:tab w:val="num" w:pos="1222"/>
        </w:tabs>
        <w:ind w:left="1222" w:hanging="360"/>
      </w:pPr>
      <w:rPr>
        <w:rFonts w:ascii="Wingdings" w:hAnsi="Wingdings"/>
      </w:rPr>
    </w:lvl>
    <w:lvl w:ilvl="3">
      <w:start w:val="1"/>
      <w:numFmt w:val="bullet"/>
      <w:lvlText w:val=""/>
      <w:lvlJc w:val="left"/>
      <w:pPr>
        <w:tabs>
          <w:tab w:val="num" w:pos="1582"/>
        </w:tabs>
        <w:ind w:left="1582" w:hanging="360"/>
      </w:pPr>
      <w:rPr>
        <w:rFonts w:ascii="Wingdings" w:hAnsi="Wingdings"/>
      </w:rPr>
    </w:lvl>
    <w:lvl w:ilvl="4">
      <w:start w:val="1"/>
      <w:numFmt w:val="bullet"/>
      <w:lvlText w:val=""/>
      <w:lvlJc w:val="left"/>
      <w:pPr>
        <w:tabs>
          <w:tab w:val="num" w:pos="1942"/>
        </w:tabs>
        <w:ind w:left="1942" w:hanging="360"/>
      </w:pPr>
      <w:rPr>
        <w:rFonts w:ascii="Wingdings" w:hAnsi="Wingdings"/>
      </w:rPr>
    </w:lvl>
    <w:lvl w:ilvl="5">
      <w:start w:val="1"/>
      <w:numFmt w:val="bullet"/>
      <w:lvlText w:val=""/>
      <w:lvlJc w:val="left"/>
      <w:pPr>
        <w:tabs>
          <w:tab w:val="num" w:pos="2302"/>
        </w:tabs>
        <w:ind w:left="2302" w:hanging="360"/>
      </w:pPr>
      <w:rPr>
        <w:rFonts w:ascii="Wingdings" w:hAnsi="Wingdings"/>
      </w:rPr>
    </w:lvl>
    <w:lvl w:ilvl="6">
      <w:start w:val="1"/>
      <w:numFmt w:val="bullet"/>
      <w:lvlText w:val=""/>
      <w:lvlJc w:val="left"/>
      <w:pPr>
        <w:tabs>
          <w:tab w:val="num" w:pos="2662"/>
        </w:tabs>
        <w:ind w:left="2662" w:hanging="360"/>
      </w:pPr>
      <w:rPr>
        <w:rFonts w:ascii="Wingdings" w:hAnsi="Wingdings"/>
      </w:rPr>
    </w:lvl>
    <w:lvl w:ilvl="7">
      <w:start w:val="1"/>
      <w:numFmt w:val="bullet"/>
      <w:lvlText w:val=""/>
      <w:lvlJc w:val="left"/>
      <w:pPr>
        <w:tabs>
          <w:tab w:val="num" w:pos="3022"/>
        </w:tabs>
        <w:ind w:left="3022" w:hanging="360"/>
      </w:pPr>
      <w:rPr>
        <w:rFonts w:ascii="Wingdings" w:hAnsi="Wingdings"/>
      </w:rPr>
    </w:lvl>
    <w:lvl w:ilvl="8">
      <w:start w:val="1"/>
      <w:numFmt w:val="bullet"/>
      <w:lvlText w:val=""/>
      <w:lvlJc w:val="left"/>
      <w:pPr>
        <w:tabs>
          <w:tab w:val="num" w:pos="3382"/>
        </w:tabs>
        <w:ind w:left="3382" w:hanging="360"/>
      </w:pPr>
      <w:rPr>
        <w:rFonts w:ascii="Wingdings" w:hAnsi="Wingdings"/>
      </w:rPr>
    </w:lvl>
  </w:abstractNum>
  <w:abstractNum w:abstractNumId="1">
    <w:nsid w:val="0000000A"/>
    <w:multiLevelType w:val="multilevel"/>
    <w:tmpl w:val="0000000A"/>
    <w:name w:val="WW8Num13"/>
    <w:lvl w:ilvl="0">
      <w:start w:val="8"/>
      <w:numFmt w:val="decimal"/>
      <w:lvlText w:val="%1."/>
      <w:lvlJc w:val="left"/>
      <w:pPr>
        <w:tabs>
          <w:tab w:val="num" w:pos="720"/>
        </w:tabs>
        <w:ind w:left="720" w:hanging="360"/>
      </w:pPr>
      <w:rPr>
        <w:rFonts w:cs="Times New Roman"/>
        <w:sz w:val="24"/>
        <w:szCs w:val="24"/>
      </w:rPr>
    </w:lvl>
    <w:lvl w:ilvl="1">
      <w:start w:val="1"/>
      <w:numFmt w:val="bullet"/>
      <w:lvlText w:val=""/>
      <w:lvlJc w:val="left"/>
      <w:pPr>
        <w:tabs>
          <w:tab w:val="num" w:pos="1080"/>
        </w:tabs>
        <w:ind w:left="1080" w:hanging="360"/>
      </w:pPr>
      <w:rPr>
        <w:rFonts w:ascii="Wingdings" w:hAnsi="Wingding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C"/>
    <w:multiLevelType w:val="multilevel"/>
    <w:tmpl w:val="0000000C"/>
    <w:name w:val="WW8Num15"/>
    <w:lvl w:ilvl="0">
      <w:start w:val="8"/>
      <w:numFmt w:val="decimal"/>
      <w:lvlText w:val="%1."/>
      <w:lvlJc w:val="left"/>
      <w:pPr>
        <w:tabs>
          <w:tab w:val="num" w:pos="720"/>
        </w:tabs>
        <w:ind w:left="720" w:hanging="360"/>
      </w:pPr>
      <w:rPr>
        <w:rFonts w:cs="Times New Roman"/>
        <w:sz w:val="24"/>
        <w:szCs w:val="24"/>
      </w:rPr>
    </w:lvl>
    <w:lvl w:ilvl="1">
      <w:start w:val="1"/>
      <w:numFmt w:val="bullet"/>
      <w:lvlText w:val=""/>
      <w:lvlJc w:val="left"/>
      <w:pPr>
        <w:tabs>
          <w:tab w:val="num" w:pos="1080"/>
        </w:tabs>
        <w:ind w:left="1080" w:hanging="360"/>
      </w:pPr>
      <w:rPr>
        <w:rFonts w:ascii="Wingdings" w:hAnsi="Wingding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E"/>
    <w:multiLevelType w:val="singleLevel"/>
    <w:tmpl w:val="0000000E"/>
    <w:name w:val="WW8Num18"/>
    <w:lvl w:ilvl="0">
      <w:start w:val="1"/>
      <w:numFmt w:val="bullet"/>
      <w:lvlText w:val=""/>
      <w:lvlJc w:val="left"/>
      <w:pPr>
        <w:tabs>
          <w:tab w:val="num" w:pos="1358"/>
        </w:tabs>
        <w:ind w:left="1358" w:hanging="360"/>
      </w:pPr>
      <w:rPr>
        <w:rFonts w:ascii="Wingdings" w:hAnsi="Wingdings"/>
        <w:sz w:val="24"/>
      </w:rPr>
    </w:lvl>
  </w:abstractNum>
  <w:abstractNum w:abstractNumId="4">
    <w:nsid w:val="07F15E74"/>
    <w:multiLevelType w:val="hybridMultilevel"/>
    <w:tmpl w:val="A42CCC6C"/>
    <w:lvl w:ilvl="0" w:tplc="04150019">
      <w:start w:val="1"/>
      <w:numFmt w:val="lowerLetter"/>
      <w:lvlText w:val="%1."/>
      <w:lvlJc w:val="left"/>
      <w:pPr>
        <w:tabs>
          <w:tab w:val="num" w:pos="900"/>
        </w:tabs>
        <w:ind w:left="900" w:hanging="360"/>
      </w:pPr>
      <w:rPr>
        <w:rFonts w:cs="Times New Roman"/>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5">
    <w:nsid w:val="09C173F5"/>
    <w:multiLevelType w:val="hybridMultilevel"/>
    <w:tmpl w:val="7B781A1A"/>
    <w:lvl w:ilvl="0" w:tplc="0415000F">
      <w:start w:val="1"/>
      <w:numFmt w:val="decimal"/>
      <w:lvlText w:val="%1."/>
      <w:lvlJc w:val="left"/>
      <w:pPr>
        <w:tabs>
          <w:tab w:val="num" w:pos="900"/>
        </w:tabs>
        <w:ind w:left="900" w:hanging="360"/>
      </w:pPr>
      <w:rPr>
        <w:rFonts w:cs="Times New Roman" w:hint="default"/>
        <w:b w:val="0"/>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6">
    <w:nsid w:val="0FB95871"/>
    <w:multiLevelType w:val="multilevel"/>
    <w:tmpl w:val="522495DE"/>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080" w:hanging="360"/>
      </w:pPr>
      <w:rPr>
        <w:rFonts w:cs="Times New Roman" w:hint="default"/>
      </w:rPr>
    </w:lvl>
    <w:lvl w:ilvl="2">
      <w:start w:val="1"/>
      <w:numFmt w:val="bullet"/>
      <w:lvlText w:val=""/>
      <w:lvlJc w:val="left"/>
      <w:pPr>
        <w:ind w:left="1260" w:hanging="180"/>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13AC5988"/>
    <w:multiLevelType w:val="multilevel"/>
    <w:tmpl w:val="522495DE"/>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nsid w:val="14181D7A"/>
    <w:multiLevelType w:val="multilevel"/>
    <w:tmpl w:val="480E9C36"/>
    <w:lvl w:ilvl="0">
      <w:start w:val="1"/>
      <w:numFmt w:val="decimal"/>
      <w:lvlText w:val="%1."/>
      <w:lvlJc w:val="left"/>
      <w:pPr>
        <w:ind w:left="720" w:hanging="360"/>
      </w:pPr>
      <w:rPr>
        <w:rFonts w:cs="Times New Roman" w:hint="default"/>
        <w:color w:val="auto"/>
        <w:sz w:val="24"/>
      </w:rPr>
    </w:lvl>
    <w:lvl w:ilvl="1">
      <w:start w:val="1"/>
      <w:numFmt w:val="decimal"/>
      <w:lvlText w:val="%2)"/>
      <w:lvlJc w:val="left"/>
      <w:pPr>
        <w:ind w:left="1134" w:hanging="567"/>
      </w:pPr>
      <w:rPr>
        <w:rFonts w:cs="Times New Roman" w:hint="default"/>
      </w:rPr>
    </w:lvl>
    <w:lvl w:ilvl="2">
      <w:start w:val="1"/>
      <w:numFmt w:val="lowerLetter"/>
      <w:lvlText w:val="%3)"/>
      <w:lvlJc w:val="left"/>
      <w:pPr>
        <w:ind w:left="1418" w:hanging="567"/>
      </w:pPr>
      <w:rPr>
        <w:rFonts w:cs="Times New Roman" w:hint="default"/>
        <w:color w:val="auto"/>
      </w:rPr>
    </w:lvl>
    <w:lvl w:ilvl="3">
      <w:start w:val="1"/>
      <w:numFmt w:val="bullet"/>
      <w:lvlText w:val=""/>
      <w:lvlJc w:val="left"/>
      <w:pPr>
        <w:ind w:left="1701" w:hanging="567"/>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168347EE"/>
    <w:multiLevelType w:val="multilevel"/>
    <w:tmpl w:val="9CACE81C"/>
    <w:lvl w:ilvl="0">
      <w:start w:val="1"/>
      <w:numFmt w:val="decimal"/>
      <w:lvlText w:val="%1."/>
      <w:lvlJc w:val="left"/>
      <w:pPr>
        <w:ind w:left="720" w:hanging="360"/>
      </w:pPr>
      <w:rPr>
        <w:rFonts w:cs="Times New Roman" w:hint="default"/>
        <w:color w:val="auto"/>
        <w:sz w:val="24"/>
        <w:szCs w:val="24"/>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18F35D14"/>
    <w:multiLevelType w:val="multilevel"/>
    <w:tmpl w:val="8910D300"/>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1">
    <w:nsid w:val="19226BE5"/>
    <w:multiLevelType w:val="multilevel"/>
    <w:tmpl w:val="62F4CAB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CFF0668"/>
    <w:multiLevelType w:val="hybridMultilevel"/>
    <w:tmpl w:val="EE72289C"/>
    <w:lvl w:ilvl="0" w:tplc="0415000F">
      <w:start w:val="1"/>
      <w:numFmt w:val="decimal"/>
      <w:lvlText w:val="%1."/>
      <w:lvlJc w:val="left"/>
      <w:pPr>
        <w:tabs>
          <w:tab w:val="num" w:pos="900"/>
        </w:tabs>
        <w:ind w:left="900" w:hanging="360"/>
      </w:pPr>
      <w:rPr>
        <w:rFonts w:cs="Times New Roman" w:hint="default"/>
        <w:b w:val="0"/>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13">
    <w:nsid w:val="1E9A3D6A"/>
    <w:multiLevelType w:val="hybridMultilevel"/>
    <w:tmpl w:val="785602D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1EDD2C17"/>
    <w:multiLevelType w:val="hybridMultilevel"/>
    <w:tmpl w:val="5C5EDB6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nsid w:val="26E8531C"/>
    <w:multiLevelType w:val="multilevel"/>
    <w:tmpl w:val="ECBA5094"/>
    <w:lvl w:ilvl="0">
      <w:start w:val="1"/>
      <w:numFmt w:val="decimal"/>
      <w:lvlText w:val="%1."/>
      <w:lvlJc w:val="left"/>
      <w:pPr>
        <w:tabs>
          <w:tab w:val="num" w:pos="420"/>
        </w:tabs>
        <w:ind w:left="420" w:hanging="420"/>
      </w:pPr>
      <w:rPr>
        <w:rFonts w:cs="Times New Roman" w:hint="default"/>
      </w:rPr>
    </w:lvl>
    <w:lvl w:ilvl="1">
      <w:start w:val="3"/>
      <w:numFmt w:val="decimal"/>
      <w:lvlText w:val="%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9F13BD2"/>
    <w:multiLevelType w:val="hybridMultilevel"/>
    <w:tmpl w:val="C56EB0A8"/>
    <w:lvl w:ilvl="0" w:tplc="04150001">
      <w:start w:val="1"/>
      <w:numFmt w:val="bullet"/>
      <w:lvlText w:val=""/>
      <w:lvlJc w:val="left"/>
      <w:pPr>
        <w:tabs>
          <w:tab w:val="num" w:pos="908"/>
        </w:tabs>
        <w:ind w:left="908" w:hanging="360"/>
      </w:pPr>
      <w:rPr>
        <w:rFonts w:ascii="Symbol" w:hAnsi="Symbol" w:hint="default"/>
      </w:rPr>
    </w:lvl>
    <w:lvl w:ilvl="1" w:tplc="507C0D2A">
      <w:start w:val="3"/>
      <w:numFmt w:val="decimal"/>
      <w:lvlText w:val="%2."/>
      <w:lvlJc w:val="left"/>
      <w:pPr>
        <w:tabs>
          <w:tab w:val="num" w:pos="1628"/>
        </w:tabs>
        <w:ind w:left="1628" w:hanging="360"/>
      </w:pPr>
      <w:rPr>
        <w:rFonts w:cs="Times New Roman" w:hint="default"/>
      </w:rPr>
    </w:lvl>
    <w:lvl w:ilvl="2" w:tplc="04150005" w:tentative="1">
      <w:start w:val="1"/>
      <w:numFmt w:val="bullet"/>
      <w:lvlText w:val=""/>
      <w:lvlJc w:val="left"/>
      <w:pPr>
        <w:tabs>
          <w:tab w:val="num" w:pos="2348"/>
        </w:tabs>
        <w:ind w:left="2348" w:hanging="360"/>
      </w:pPr>
      <w:rPr>
        <w:rFonts w:ascii="Wingdings" w:hAnsi="Wingdings" w:hint="default"/>
      </w:rPr>
    </w:lvl>
    <w:lvl w:ilvl="3" w:tplc="04150001" w:tentative="1">
      <w:start w:val="1"/>
      <w:numFmt w:val="bullet"/>
      <w:lvlText w:val=""/>
      <w:lvlJc w:val="left"/>
      <w:pPr>
        <w:tabs>
          <w:tab w:val="num" w:pos="3068"/>
        </w:tabs>
        <w:ind w:left="3068" w:hanging="360"/>
      </w:pPr>
      <w:rPr>
        <w:rFonts w:ascii="Symbol" w:hAnsi="Symbol" w:hint="default"/>
      </w:rPr>
    </w:lvl>
    <w:lvl w:ilvl="4" w:tplc="04150003" w:tentative="1">
      <w:start w:val="1"/>
      <w:numFmt w:val="bullet"/>
      <w:lvlText w:val="o"/>
      <w:lvlJc w:val="left"/>
      <w:pPr>
        <w:tabs>
          <w:tab w:val="num" w:pos="3788"/>
        </w:tabs>
        <w:ind w:left="3788" w:hanging="360"/>
      </w:pPr>
      <w:rPr>
        <w:rFonts w:ascii="Courier New" w:hAnsi="Courier New" w:hint="default"/>
      </w:rPr>
    </w:lvl>
    <w:lvl w:ilvl="5" w:tplc="04150005" w:tentative="1">
      <w:start w:val="1"/>
      <w:numFmt w:val="bullet"/>
      <w:lvlText w:val=""/>
      <w:lvlJc w:val="left"/>
      <w:pPr>
        <w:tabs>
          <w:tab w:val="num" w:pos="4508"/>
        </w:tabs>
        <w:ind w:left="4508" w:hanging="360"/>
      </w:pPr>
      <w:rPr>
        <w:rFonts w:ascii="Wingdings" w:hAnsi="Wingdings" w:hint="default"/>
      </w:rPr>
    </w:lvl>
    <w:lvl w:ilvl="6" w:tplc="04150001" w:tentative="1">
      <w:start w:val="1"/>
      <w:numFmt w:val="bullet"/>
      <w:lvlText w:val=""/>
      <w:lvlJc w:val="left"/>
      <w:pPr>
        <w:tabs>
          <w:tab w:val="num" w:pos="5228"/>
        </w:tabs>
        <w:ind w:left="5228" w:hanging="360"/>
      </w:pPr>
      <w:rPr>
        <w:rFonts w:ascii="Symbol" w:hAnsi="Symbol" w:hint="default"/>
      </w:rPr>
    </w:lvl>
    <w:lvl w:ilvl="7" w:tplc="04150003" w:tentative="1">
      <w:start w:val="1"/>
      <w:numFmt w:val="bullet"/>
      <w:lvlText w:val="o"/>
      <w:lvlJc w:val="left"/>
      <w:pPr>
        <w:tabs>
          <w:tab w:val="num" w:pos="5948"/>
        </w:tabs>
        <w:ind w:left="5948" w:hanging="360"/>
      </w:pPr>
      <w:rPr>
        <w:rFonts w:ascii="Courier New" w:hAnsi="Courier New" w:hint="default"/>
      </w:rPr>
    </w:lvl>
    <w:lvl w:ilvl="8" w:tplc="04150005" w:tentative="1">
      <w:start w:val="1"/>
      <w:numFmt w:val="bullet"/>
      <w:lvlText w:val=""/>
      <w:lvlJc w:val="left"/>
      <w:pPr>
        <w:tabs>
          <w:tab w:val="num" w:pos="6668"/>
        </w:tabs>
        <w:ind w:left="6668" w:hanging="360"/>
      </w:pPr>
      <w:rPr>
        <w:rFonts w:ascii="Wingdings" w:hAnsi="Wingdings" w:hint="default"/>
      </w:rPr>
    </w:lvl>
  </w:abstractNum>
  <w:abstractNum w:abstractNumId="17">
    <w:nsid w:val="2ADF555D"/>
    <w:multiLevelType w:val="multilevel"/>
    <w:tmpl w:val="119291C4"/>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873"/>
      </w:pPr>
      <w:rPr>
        <w:rFonts w:cs="Times New Roman" w:hint="default"/>
      </w:rPr>
    </w:lvl>
    <w:lvl w:ilvl="2">
      <w:start w:val="1"/>
      <w:numFmt w:val="bullet"/>
      <w:lvlText w:val=""/>
      <w:lvlJc w:val="left"/>
      <w:pPr>
        <w:ind w:left="2160" w:hanging="1026"/>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2C3B0970"/>
    <w:multiLevelType w:val="hybridMultilevel"/>
    <w:tmpl w:val="5378AFC6"/>
    <w:lvl w:ilvl="0" w:tplc="507C0D2A">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F7E2AC3"/>
    <w:multiLevelType w:val="hybridMultilevel"/>
    <w:tmpl w:val="4628CD4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0027D68"/>
    <w:multiLevelType w:val="hybridMultilevel"/>
    <w:tmpl w:val="B4E2DD50"/>
    <w:lvl w:ilvl="0" w:tplc="0415000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7D05719"/>
    <w:multiLevelType w:val="hybridMultilevel"/>
    <w:tmpl w:val="293AE6CE"/>
    <w:lvl w:ilvl="0" w:tplc="0415000F">
      <w:start w:val="1"/>
      <w:numFmt w:val="decimal"/>
      <w:lvlText w:val="%1."/>
      <w:lvlJc w:val="left"/>
      <w:pPr>
        <w:tabs>
          <w:tab w:val="num" w:pos="900"/>
        </w:tabs>
        <w:ind w:left="900" w:hanging="360"/>
      </w:pPr>
      <w:rPr>
        <w:rFonts w:cs="Times New Roman" w:hint="default"/>
        <w:b w:val="0"/>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2">
    <w:nsid w:val="3ACD0F80"/>
    <w:multiLevelType w:val="multilevel"/>
    <w:tmpl w:val="119291C4"/>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873"/>
      </w:pPr>
      <w:rPr>
        <w:rFonts w:cs="Times New Roman" w:hint="default"/>
      </w:rPr>
    </w:lvl>
    <w:lvl w:ilvl="2">
      <w:start w:val="1"/>
      <w:numFmt w:val="bullet"/>
      <w:lvlText w:val=""/>
      <w:lvlJc w:val="left"/>
      <w:pPr>
        <w:ind w:left="2160" w:hanging="1026"/>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3BA03724"/>
    <w:multiLevelType w:val="hybridMultilevel"/>
    <w:tmpl w:val="33FCCEB2"/>
    <w:lvl w:ilvl="0" w:tplc="04150001">
      <w:start w:val="1"/>
      <w:numFmt w:val="bullet"/>
      <w:lvlText w:val=""/>
      <w:lvlJc w:val="left"/>
      <w:pPr>
        <w:tabs>
          <w:tab w:val="num" w:pos="862"/>
        </w:tabs>
        <w:ind w:left="862" w:hanging="360"/>
      </w:pPr>
      <w:rPr>
        <w:rFonts w:ascii="Symbol" w:hAnsi="Symbol" w:hint="default"/>
      </w:rPr>
    </w:lvl>
    <w:lvl w:ilvl="1" w:tplc="507C0D2A">
      <w:start w:val="3"/>
      <w:numFmt w:val="decimal"/>
      <w:lvlText w:val="%2."/>
      <w:lvlJc w:val="left"/>
      <w:pPr>
        <w:tabs>
          <w:tab w:val="num" w:pos="1582"/>
        </w:tabs>
        <w:ind w:left="1582" w:hanging="360"/>
      </w:pPr>
      <w:rPr>
        <w:rFonts w:cs="Times New Roman"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4">
    <w:nsid w:val="3E1D222C"/>
    <w:multiLevelType w:val="hybridMultilevel"/>
    <w:tmpl w:val="41A2672A"/>
    <w:lvl w:ilvl="0" w:tplc="04150001">
      <w:start w:val="1"/>
      <w:numFmt w:val="bullet"/>
      <w:lvlText w:val=""/>
      <w:lvlJc w:val="left"/>
      <w:pPr>
        <w:tabs>
          <w:tab w:val="num" w:pos="862"/>
        </w:tabs>
        <w:ind w:left="862" w:hanging="360"/>
      </w:pPr>
      <w:rPr>
        <w:rFonts w:ascii="Symbol" w:hAnsi="Symbol" w:hint="default"/>
      </w:rPr>
    </w:lvl>
    <w:lvl w:ilvl="1" w:tplc="04150003" w:tentative="1">
      <w:start w:val="1"/>
      <w:numFmt w:val="bullet"/>
      <w:lvlText w:val="o"/>
      <w:lvlJc w:val="left"/>
      <w:pPr>
        <w:tabs>
          <w:tab w:val="num" w:pos="1582"/>
        </w:tabs>
        <w:ind w:left="1582" w:hanging="360"/>
      </w:pPr>
      <w:rPr>
        <w:rFonts w:ascii="Courier New" w:hAnsi="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5">
    <w:nsid w:val="3F3A581E"/>
    <w:multiLevelType w:val="hybridMultilevel"/>
    <w:tmpl w:val="58AC2616"/>
    <w:lvl w:ilvl="0" w:tplc="E668DD96">
      <w:start w:val="1"/>
      <w:numFmt w:val="decimal"/>
      <w:lvlText w:val="%1."/>
      <w:lvlJc w:val="left"/>
      <w:pPr>
        <w:ind w:left="720" w:hanging="360"/>
      </w:pPr>
      <w:rPr>
        <w:rFonts w:cs="Times New Roman" w:hint="default"/>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7362258"/>
    <w:multiLevelType w:val="multilevel"/>
    <w:tmpl w:val="480E9C36"/>
    <w:lvl w:ilvl="0">
      <w:start w:val="1"/>
      <w:numFmt w:val="decimal"/>
      <w:lvlText w:val="%1."/>
      <w:lvlJc w:val="left"/>
      <w:pPr>
        <w:ind w:left="720" w:hanging="360"/>
      </w:pPr>
      <w:rPr>
        <w:rFonts w:cs="Times New Roman" w:hint="default"/>
        <w:color w:val="auto"/>
        <w:sz w:val="24"/>
      </w:rPr>
    </w:lvl>
    <w:lvl w:ilvl="1">
      <w:start w:val="1"/>
      <w:numFmt w:val="decimal"/>
      <w:lvlText w:val="%2)"/>
      <w:lvlJc w:val="left"/>
      <w:pPr>
        <w:ind w:left="1134" w:hanging="567"/>
      </w:pPr>
      <w:rPr>
        <w:rFonts w:cs="Times New Roman" w:hint="default"/>
      </w:rPr>
    </w:lvl>
    <w:lvl w:ilvl="2">
      <w:start w:val="1"/>
      <w:numFmt w:val="lowerLetter"/>
      <w:lvlText w:val="%3)"/>
      <w:lvlJc w:val="left"/>
      <w:pPr>
        <w:ind w:left="1418" w:hanging="567"/>
      </w:pPr>
      <w:rPr>
        <w:rFonts w:cs="Times New Roman" w:hint="default"/>
        <w:color w:val="auto"/>
      </w:rPr>
    </w:lvl>
    <w:lvl w:ilvl="3">
      <w:start w:val="1"/>
      <w:numFmt w:val="bullet"/>
      <w:lvlText w:val=""/>
      <w:lvlJc w:val="left"/>
      <w:pPr>
        <w:ind w:left="1701" w:hanging="567"/>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nsid w:val="49E179B4"/>
    <w:multiLevelType w:val="multilevel"/>
    <w:tmpl w:val="480E9C36"/>
    <w:lvl w:ilvl="0">
      <w:start w:val="1"/>
      <w:numFmt w:val="decimal"/>
      <w:lvlText w:val="%1."/>
      <w:lvlJc w:val="left"/>
      <w:pPr>
        <w:ind w:left="720" w:hanging="360"/>
      </w:pPr>
      <w:rPr>
        <w:rFonts w:cs="Times New Roman" w:hint="default"/>
        <w:color w:val="auto"/>
        <w:sz w:val="24"/>
      </w:rPr>
    </w:lvl>
    <w:lvl w:ilvl="1">
      <w:start w:val="1"/>
      <w:numFmt w:val="decimal"/>
      <w:lvlText w:val="%2)"/>
      <w:lvlJc w:val="left"/>
      <w:pPr>
        <w:ind w:left="1134" w:hanging="567"/>
      </w:pPr>
      <w:rPr>
        <w:rFonts w:cs="Times New Roman" w:hint="default"/>
      </w:rPr>
    </w:lvl>
    <w:lvl w:ilvl="2">
      <w:start w:val="1"/>
      <w:numFmt w:val="lowerLetter"/>
      <w:lvlText w:val="%3)"/>
      <w:lvlJc w:val="left"/>
      <w:pPr>
        <w:ind w:left="1418" w:hanging="567"/>
      </w:pPr>
      <w:rPr>
        <w:rFonts w:cs="Times New Roman" w:hint="default"/>
        <w:color w:val="auto"/>
      </w:rPr>
    </w:lvl>
    <w:lvl w:ilvl="3">
      <w:start w:val="1"/>
      <w:numFmt w:val="bullet"/>
      <w:lvlText w:val=""/>
      <w:lvlJc w:val="left"/>
      <w:pPr>
        <w:ind w:left="1701" w:hanging="567"/>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nsid w:val="543C524D"/>
    <w:multiLevelType w:val="hybridMultilevel"/>
    <w:tmpl w:val="2ED4FFCC"/>
    <w:lvl w:ilvl="0" w:tplc="0415000F">
      <w:start w:val="1"/>
      <w:numFmt w:val="decimal"/>
      <w:lvlText w:val="%1."/>
      <w:lvlJc w:val="left"/>
      <w:pPr>
        <w:tabs>
          <w:tab w:val="num" w:pos="900"/>
        </w:tabs>
        <w:ind w:left="900" w:hanging="360"/>
      </w:pPr>
      <w:rPr>
        <w:rFonts w:cs="Times New Roman" w:hint="default"/>
        <w:b w:val="0"/>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9">
    <w:nsid w:val="57BB7C47"/>
    <w:multiLevelType w:val="multilevel"/>
    <w:tmpl w:val="1BF83D68"/>
    <w:lvl w:ilvl="0">
      <w:start w:val="1"/>
      <w:numFmt w:val="bullet"/>
      <w:lvlText w:val=""/>
      <w:lvlJc w:val="left"/>
      <w:pPr>
        <w:tabs>
          <w:tab w:val="num" w:pos="720"/>
        </w:tabs>
        <w:ind w:left="720" w:hanging="360"/>
      </w:pPr>
      <w:rPr>
        <w:rFonts w:ascii="Symbol" w:hAnsi="Symbol" w:hint="default"/>
        <w:color w:val="auto"/>
        <w:sz w:val="24"/>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583B296C"/>
    <w:multiLevelType w:val="multilevel"/>
    <w:tmpl w:val="119291C4"/>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873"/>
      </w:pPr>
      <w:rPr>
        <w:rFonts w:cs="Times New Roman" w:hint="default"/>
      </w:rPr>
    </w:lvl>
    <w:lvl w:ilvl="2">
      <w:start w:val="1"/>
      <w:numFmt w:val="bullet"/>
      <w:lvlText w:val=""/>
      <w:lvlJc w:val="left"/>
      <w:pPr>
        <w:ind w:left="2160" w:hanging="1026"/>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586D1F1A"/>
    <w:multiLevelType w:val="hybridMultilevel"/>
    <w:tmpl w:val="D46855E0"/>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2">
    <w:nsid w:val="594A44D2"/>
    <w:multiLevelType w:val="multilevel"/>
    <w:tmpl w:val="522495DE"/>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nsid w:val="5A6B0E17"/>
    <w:multiLevelType w:val="hybridMultilevel"/>
    <w:tmpl w:val="B316EE76"/>
    <w:lvl w:ilvl="0" w:tplc="507C0D2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D0E1D2A"/>
    <w:multiLevelType w:val="hybridMultilevel"/>
    <w:tmpl w:val="F08A62C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nsid w:val="600C6CE5"/>
    <w:multiLevelType w:val="multilevel"/>
    <w:tmpl w:val="480E9C36"/>
    <w:lvl w:ilvl="0">
      <w:start w:val="1"/>
      <w:numFmt w:val="decimal"/>
      <w:lvlText w:val="%1."/>
      <w:lvlJc w:val="left"/>
      <w:pPr>
        <w:ind w:left="720" w:hanging="360"/>
      </w:pPr>
      <w:rPr>
        <w:rFonts w:cs="Times New Roman" w:hint="default"/>
        <w:color w:val="auto"/>
        <w:sz w:val="24"/>
      </w:rPr>
    </w:lvl>
    <w:lvl w:ilvl="1">
      <w:start w:val="1"/>
      <w:numFmt w:val="decimal"/>
      <w:lvlText w:val="%2)"/>
      <w:lvlJc w:val="left"/>
      <w:pPr>
        <w:ind w:left="1134" w:hanging="567"/>
      </w:pPr>
      <w:rPr>
        <w:rFonts w:cs="Times New Roman" w:hint="default"/>
      </w:rPr>
    </w:lvl>
    <w:lvl w:ilvl="2">
      <w:start w:val="1"/>
      <w:numFmt w:val="lowerLetter"/>
      <w:lvlText w:val="%3)"/>
      <w:lvlJc w:val="left"/>
      <w:pPr>
        <w:ind w:left="1418" w:hanging="567"/>
      </w:pPr>
      <w:rPr>
        <w:rFonts w:cs="Times New Roman" w:hint="default"/>
        <w:color w:val="auto"/>
      </w:rPr>
    </w:lvl>
    <w:lvl w:ilvl="3">
      <w:start w:val="1"/>
      <w:numFmt w:val="bullet"/>
      <w:lvlText w:val=""/>
      <w:lvlJc w:val="left"/>
      <w:pPr>
        <w:ind w:left="1701" w:hanging="567"/>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60235976"/>
    <w:multiLevelType w:val="hybridMultilevel"/>
    <w:tmpl w:val="3ADA06B6"/>
    <w:lvl w:ilvl="0" w:tplc="D8C23B18">
      <w:start w:val="1"/>
      <w:numFmt w:val="decimal"/>
      <w:lvlText w:val="%1."/>
      <w:lvlJc w:val="left"/>
      <w:pPr>
        <w:tabs>
          <w:tab w:val="num" w:pos="540"/>
        </w:tabs>
        <w:ind w:left="540" w:hanging="360"/>
      </w:pPr>
      <w:rPr>
        <w:rFonts w:cs="Times New Roman" w:hint="default"/>
      </w:rPr>
    </w:lvl>
    <w:lvl w:ilvl="1" w:tplc="04150019">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7">
    <w:nsid w:val="677C3F5D"/>
    <w:multiLevelType w:val="multilevel"/>
    <w:tmpl w:val="522495DE"/>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nsid w:val="684607F6"/>
    <w:multiLevelType w:val="hybridMultilevel"/>
    <w:tmpl w:val="31B410BC"/>
    <w:lvl w:ilvl="0" w:tplc="04150019">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695F4084"/>
    <w:multiLevelType w:val="multilevel"/>
    <w:tmpl w:val="62F4CAB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C500054"/>
    <w:multiLevelType w:val="hybridMultilevel"/>
    <w:tmpl w:val="714E2D3A"/>
    <w:lvl w:ilvl="0" w:tplc="0415000F">
      <w:start w:val="1"/>
      <w:numFmt w:val="decimal"/>
      <w:lvlText w:val="%1."/>
      <w:lvlJc w:val="left"/>
      <w:pPr>
        <w:tabs>
          <w:tab w:val="num" w:pos="900"/>
        </w:tabs>
        <w:ind w:left="900" w:hanging="360"/>
      </w:pPr>
      <w:rPr>
        <w:rFonts w:cs="Times New Roman" w:hint="default"/>
        <w:b w:val="0"/>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41">
    <w:nsid w:val="6CC5229E"/>
    <w:multiLevelType w:val="hybridMultilevel"/>
    <w:tmpl w:val="9528AF76"/>
    <w:lvl w:ilvl="0" w:tplc="D8C23B18">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42">
    <w:nsid w:val="6D911235"/>
    <w:multiLevelType w:val="multilevel"/>
    <w:tmpl w:val="480E9C36"/>
    <w:lvl w:ilvl="0">
      <w:start w:val="1"/>
      <w:numFmt w:val="decimal"/>
      <w:lvlText w:val="%1."/>
      <w:lvlJc w:val="left"/>
      <w:pPr>
        <w:ind w:left="720" w:hanging="360"/>
      </w:pPr>
      <w:rPr>
        <w:rFonts w:cs="Times New Roman" w:hint="default"/>
        <w:color w:val="auto"/>
        <w:sz w:val="24"/>
      </w:rPr>
    </w:lvl>
    <w:lvl w:ilvl="1">
      <w:start w:val="1"/>
      <w:numFmt w:val="decimal"/>
      <w:lvlText w:val="%2)"/>
      <w:lvlJc w:val="left"/>
      <w:pPr>
        <w:ind w:left="1134" w:hanging="567"/>
      </w:pPr>
      <w:rPr>
        <w:rFonts w:cs="Times New Roman" w:hint="default"/>
      </w:rPr>
    </w:lvl>
    <w:lvl w:ilvl="2">
      <w:start w:val="1"/>
      <w:numFmt w:val="lowerLetter"/>
      <w:lvlText w:val="%3)"/>
      <w:lvlJc w:val="left"/>
      <w:pPr>
        <w:ind w:left="1418" w:hanging="567"/>
      </w:pPr>
      <w:rPr>
        <w:rFonts w:cs="Times New Roman" w:hint="default"/>
        <w:color w:val="auto"/>
      </w:rPr>
    </w:lvl>
    <w:lvl w:ilvl="3">
      <w:start w:val="1"/>
      <w:numFmt w:val="bullet"/>
      <w:lvlText w:val=""/>
      <w:lvlJc w:val="left"/>
      <w:pPr>
        <w:ind w:left="1701" w:hanging="567"/>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nsid w:val="6DD857D0"/>
    <w:multiLevelType w:val="hybridMultilevel"/>
    <w:tmpl w:val="17684DAC"/>
    <w:lvl w:ilvl="0" w:tplc="507C0D2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72BC5D10"/>
    <w:multiLevelType w:val="hybridMultilevel"/>
    <w:tmpl w:val="451C97A4"/>
    <w:lvl w:ilvl="0" w:tplc="507C0D2A">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7BE078C"/>
    <w:multiLevelType w:val="hybridMultilevel"/>
    <w:tmpl w:val="50821CE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6">
    <w:nsid w:val="7C732503"/>
    <w:multiLevelType w:val="hybridMultilevel"/>
    <w:tmpl w:val="39467B82"/>
    <w:lvl w:ilvl="0" w:tplc="0415000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EEE4505"/>
    <w:multiLevelType w:val="multilevel"/>
    <w:tmpl w:val="119291C4"/>
    <w:lvl w:ilvl="0">
      <w:start w:val="1"/>
      <w:numFmt w:val="decimal"/>
      <w:lvlText w:val="%1."/>
      <w:lvlJc w:val="left"/>
      <w:pPr>
        <w:ind w:left="720" w:hanging="360"/>
      </w:pPr>
      <w:rPr>
        <w:rFonts w:cs="Times New Roman" w:hint="default"/>
        <w:color w:val="auto"/>
        <w:sz w:val="24"/>
      </w:rPr>
    </w:lvl>
    <w:lvl w:ilvl="1">
      <w:start w:val="1"/>
      <w:numFmt w:val="lowerLetter"/>
      <w:lvlText w:val="%2."/>
      <w:lvlJc w:val="left"/>
      <w:pPr>
        <w:ind w:left="1440" w:hanging="873"/>
      </w:pPr>
      <w:rPr>
        <w:rFonts w:cs="Times New Roman" w:hint="default"/>
      </w:rPr>
    </w:lvl>
    <w:lvl w:ilvl="2">
      <w:start w:val="1"/>
      <w:numFmt w:val="bullet"/>
      <w:lvlText w:val=""/>
      <w:lvlJc w:val="left"/>
      <w:pPr>
        <w:ind w:left="2160" w:hanging="1026"/>
      </w:pPr>
      <w:rPr>
        <w:rFonts w:ascii="Symbol" w:hAnsi="Symbol" w:hint="default"/>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9"/>
  </w:num>
  <w:num w:numId="2">
    <w:abstractNumId w:val="25"/>
  </w:num>
  <w:num w:numId="3">
    <w:abstractNumId w:val="32"/>
  </w:num>
  <w:num w:numId="4">
    <w:abstractNumId w:val="37"/>
  </w:num>
  <w:num w:numId="5">
    <w:abstractNumId w:val="7"/>
  </w:num>
  <w:num w:numId="6">
    <w:abstractNumId w:val="6"/>
  </w:num>
  <w:num w:numId="7">
    <w:abstractNumId w:val="22"/>
  </w:num>
  <w:num w:numId="8">
    <w:abstractNumId w:val="17"/>
  </w:num>
  <w:num w:numId="9">
    <w:abstractNumId w:val="47"/>
  </w:num>
  <w:num w:numId="10">
    <w:abstractNumId w:val="30"/>
  </w:num>
  <w:num w:numId="11">
    <w:abstractNumId w:val="26"/>
  </w:num>
  <w:num w:numId="12">
    <w:abstractNumId w:val="42"/>
  </w:num>
  <w:num w:numId="13">
    <w:abstractNumId w:val="8"/>
  </w:num>
  <w:num w:numId="14">
    <w:abstractNumId w:val="35"/>
  </w:num>
  <w:num w:numId="15">
    <w:abstractNumId w:val="27"/>
  </w:num>
  <w:num w:numId="16">
    <w:abstractNumId w:val="29"/>
  </w:num>
  <w:num w:numId="17">
    <w:abstractNumId w:val="31"/>
  </w:num>
  <w:num w:numId="18">
    <w:abstractNumId w:val="13"/>
  </w:num>
  <w:num w:numId="19">
    <w:abstractNumId w:val="45"/>
  </w:num>
  <w:num w:numId="20">
    <w:abstractNumId w:val="3"/>
  </w:num>
  <w:num w:numId="21">
    <w:abstractNumId w:val="15"/>
  </w:num>
  <w:num w:numId="22">
    <w:abstractNumId w:val="34"/>
  </w:num>
  <w:num w:numId="23">
    <w:abstractNumId w:val="14"/>
  </w:num>
  <w:num w:numId="24">
    <w:abstractNumId w:val="39"/>
  </w:num>
  <w:num w:numId="25">
    <w:abstractNumId w:val="12"/>
  </w:num>
  <w:num w:numId="26">
    <w:abstractNumId w:val="21"/>
  </w:num>
  <w:num w:numId="27">
    <w:abstractNumId w:val="5"/>
  </w:num>
  <w:num w:numId="28">
    <w:abstractNumId w:val="28"/>
  </w:num>
  <w:num w:numId="29">
    <w:abstractNumId w:val="40"/>
  </w:num>
  <w:num w:numId="30">
    <w:abstractNumId w:val="19"/>
  </w:num>
  <w:num w:numId="31">
    <w:abstractNumId w:val="20"/>
  </w:num>
  <w:num w:numId="32">
    <w:abstractNumId w:val="46"/>
  </w:num>
  <w:num w:numId="33">
    <w:abstractNumId w:val="16"/>
  </w:num>
  <w:num w:numId="34">
    <w:abstractNumId w:val="0"/>
  </w:num>
  <w:num w:numId="35">
    <w:abstractNumId w:val="1"/>
  </w:num>
  <w:num w:numId="36">
    <w:abstractNumId w:val="2"/>
  </w:num>
  <w:num w:numId="37">
    <w:abstractNumId w:val="23"/>
  </w:num>
  <w:num w:numId="38">
    <w:abstractNumId w:val="24"/>
  </w:num>
  <w:num w:numId="39">
    <w:abstractNumId w:val="11"/>
  </w:num>
  <w:num w:numId="40">
    <w:abstractNumId w:val="36"/>
  </w:num>
  <w:num w:numId="41">
    <w:abstractNumId w:val="10"/>
  </w:num>
  <w:num w:numId="42">
    <w:abstractNumId w:val="4"/>
  </w:num>
  <w:num w:numId="43">
    <w:abstractNumId w:val="41"/>
  </w:num>
  <w:num w:numId="44">
    <w:abstractNumId w:val="33"/>
  </w:num>
  <w:num w:numId="45">
    <w:abstractNumId w:val="38"/>
  </w:num>
  <w:num w:numId="46">
    <w:abstractNumId w:val="18"/>
  </w:num>
  <w:num w:numId="47">
    <w:abstractNumId w:val="4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52A"/>
    <w:rsid w:val="00001551"/>
    <w:rsid w:val="00016AAB"/>
    <w:rsid w:val="00081169"/>
    <w:rsid w:val="00082CA1"/>
    <w:rsid w:val="001106B7"/>
    <w:rsid w:val="001146FD"/>
    <w:rsid w:val="00154B42"/>
    <w:rsid w:val="00165F49"/>
    <w:rsid w:val="001816BE"/>
    <w:rsid w:val="001823D9"/>
    <w:rsid w:val="001A58BC"/>
    <w:rsid w:val="001A7515"/>
    <w:rsid w:val="001E666A"/>
    <w:rsid w:val="001F1E33"/>
    <w:rsid w:val="0032580B"/>
    <w:rsid w:val="0032709B"/>
    <w:rsid w:val="00337718"/>
    <w:rsid w:val="0035015A"/>
    <w:rsid w:val="00391C08"/>
    <w:rsid w:val="003D1FD2"/>
    <w:rsid w:val="003E5494"/>
    <w:rsid w:val="00423EF2"/>
    <w:rsid w:val="00434E71"/>
    <w:rsid w:val="00443693"/>
    <w:rsid w:val="00463125"/>
    <w:rsid w:val="004A2D07"/>
    <w:rsid w:val="00523D55"/>
    <w:rsid w:val="0054044C"/>
    <w:rsid w:val="00553E39"/>
    <w:rsid w:val="0057745D"/>
    <w:rsid w:val="005A0BAD"/>
    <w:rsid w:val="005C407C"/>
    <w:rsid w:val="005D1958"/>
    <w:rsid w:val="005E0332"/>
    <w:rsid w:val="005F38E0"/>
    <w:rsid w:val="006020C2"/>
    <w:rsid w:val="00621ECF"/>
    <w:rsid w:val="00634638"/>
    <w:rsid w:val="006554ED"/>
    <w:rsid w:val="0066703F"/>
    <w:rsid w:val="00684280"/>
    <w:rsid w:val="006847C8"/>
    <w:rsid w:val="006E0F4B"/>
    <w:rsid w:val="00737787"/>
    <w:rsid w:val="00760535"/>
    <w:rsid w:val="00767EA8"/>
    <w:rsid w:val="0077256F"/>
    <w:rsid w:val="007813BD"/>
    <w:rsid w:val="007A725B"/>
    <w:rsid w:val="007B571D"/>
    <w:rsid w:val="007D6287"/>
    <w:rsid w:val="00827FC4"/>
    <w:rsid w:val="00842B77"/>
    <w:rsid w:val="00852B8D"/>
    <w:rsid w:val="00853745"/>
    <w:rsid w:val="0088139E"/>
    <w:rsid w:val="008B2F4D"/>
    <w:rsid w:val="008B70B7"/>
    <w:rsid w:val="008C6D8A"/>
    <w:rsid w:val="008D412D"/>
    <w:rsid w:val="008D752A"/>
    <w:rsid w:val="008F60F8"/>
    <w:rsid w:val="008F61D1"/>
    <w:rsid w:val="0090503A"/>
    <w:rsid w:val="00907CFA"/>
    <w:rsid w:val="009814D3"/>
    <w:rsid w:val="0098665F"/>
    <w:rsid w:val="009B070B"/>
    <w:rsid w:val="009C7418"/>
    <w:rsid w:val="009C7A05"/>
    <w:rsid w:val="009D771A"/>
    <w:rsid w:val="009E69DD"/>
    <w:rsid w:val="00A25A06"/>
    <w:rsid w:val="00A542CA"/>
    <w:rsid w:val="00A66A48"/>
    <w:rsid w:val="00A7010C"/>
    <w:rsid w:val="00A974E1"/>
    <w:rsid w:val="00AB52CB"/>
    <w:rsid w:val="00B20353"/>
    <w:rsid w:val="00B31341"/>
    <w:rsid w:val="00B50C89"/>
    <w:rsid w:val="00B52E45"/>
    <w:rsid w:val="00B572FF"/>
    <w:rsid w:val="00B66794"/>
    <w:rsid w:val="00B853EC"/>
    <w:rsid w:val="00B935D5"/>
    <w:rsid w:val="00BC12AA"/>
    <w:rsid w:val="00CA5462"/>
    <w:rsid w:val="00CC0175"/>
    <w:rsid w:val="00CC0EAF"/>
    <w:rsid w:val="00CE6D57"/>
    <w:rsid w:val="00D268D6"/>
    <w:rsid w:val="00D33476"/>
    <w:rsid w:val="00D40661"/>
    <w:rsid w:val="00D50164"/>
    <w:rsid w:val="00D62F81"/>
    <w:rsid w:val="00D76149"/>
    <w:rsid w:val="00D9341C"/>
    <w:rsid w:val="00DC0C55"/>
    <w:rsid w:val="00DC4512"/>
    <w:rsid w:val="00DC6953"/>
    <w:rsid w:val="00DE1F35"/>
    <w:rsid w:val="00E04F29"/>
    <w:rsid w:val="00E614AD"/>
    <w:rsid w:val="00ED66DB"/>
    <w:rsid w:val="00EE189C"/>
    <w:rsid w:val="00F032FA"/>
    <w:rsid w:val="00F216A1"/>
    <w:rsid w:val="00F34ADE"/>
    <w:rsid w:val="00F4740D"/>
    <w:rsid w:val="00F50D00"/>
    <w:rsid w:val="00F87D52"/>
    <w:rsid w:val="00FD1337"/>
    <w:rsid w:val="00FD6189"/>
    <w:rsid w:val="00FF61C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8665F"/>
    <w:pPr>
      <w:spacing w:before="120" w:after="120" w:line="360" w:lineRule="auto"/>
    </w:pPr>
    <w:rPr>
      <w:sz w:val="26"/>
      <w:lang w:eastAsia="zh-CN" w:bidi="hi-IN"/>
    </w:rPr>
  </w:style>
  <w:style w:type="paragraph" w:styleId="Heading1">
    <w:name w:val="heading 1"/>
    <w:basedOn w:val="Normal"/>
    <w:next w:val="Normal"/>
    <w:link w:val="Heading1Char"/>
    <w:autoRedefine/>
    <w:uiPriority w:val="99"/>
    <w:qFormat/>
    <w:rsid w:val="00F50D00"/>
    <w:pPr>
      <w:spacing w:before="360"/>
      <w:outlineLvl w:val="0"/>
    </w:pPr>
    <w:rPr>
      <w:b/>
      <w:bCs/>
      <w:sz w:val="32"/>
      <w:szCs w:val="32"/>
    </w:rPr>
  </w:style>
  <w:style w:type="paragraph" w:styleId="Heading2">
    <w:name w:val="heading 2"/>
    <w:basedOn w:val="Normal"/>
    <w:next w:val="Normal"/>
    <w:link w:val="Heading2Char"/>
    <w:autoRedefine/>
    <w:uiPriority w:val="99"/>
    <w:qFormat/>
    <w:rsid w:val="003D1FD2"/>
    <w:pPr>
      <w:keepNext/>
      <w:keepLines/>
      <w:spacing w:before="40" w:after="0"/>
      <w:outlineLvl w:val="1"/>
    </w:pPr>
    <w:rPr>
      <w:rFonts w:ascii="Calibri Light" w:eastAsia="Times New Roman" w:hAnsi="Calibri Light"/>
      <w:b/>
      <w:sz w:val="28"/>
      <w:szCs w:val="2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0D00"/>
    <w:rPr>
      <w:rFonts w:cs="Times New Roman"/>
      <w:b/>
      <w:bCs/>
      <w:sz w:val="32"/>
      <w:szCs w:val="32"/>
    </w:rPr>
  </w:style>
  <w:style w:type="character" w:customStyle="1" w:styleId="Heading2Char">
    <w:name w:val="Heading 2 Char"/>
    <w:basedOn w:val="DefaultParagraphFont"/>
    <w:link w:val="Heading2"/>
    <w:uiPriority w:val="99"/>
    <w:semiHidden/>
    <w:locked/>
    <w:rsid w:val="003D1FD2"/>
    <w:rPr>
      <w:rFonts w:ascii="Calibri Light" w:hAnsi="Calibri Light" w:cs="Times New Roman"/>
      <w:b/>
      <w:sz w:val="23"/>
      <w:szCs w:val="23"/>
    </w:rPr>
  </w:style>
  <w:style w:type="paragraph" w:styleId="Title">
    <w:name w:val="Title"/>
    <w:basedOn w:val="Normal"/>
    <w:next w:val="Normal"/>
    <w:link w:val="TitleChar"/>
    <w:autoRedefine/>
    <w:uiPriority w:val="99"/>
    <w:qFormat/>
    <w:rsid w:val="003D1FD2"/>
    <w:pPr>
      <w:spacing w:before="0" w:after="0" w:line="240" w:lineRule="auto"/>
      <w:contextualSpacing/>
    </w:pPr>
    <w:rPr>
      <w:rFonts w:ascii="Calibri Light" w:eastAsia="Times New Roman" w:hAnsi="Calibri Light"/>
      <w:b/>
      <w:spacing w:val="-10"/>
      <w:kern w:val="28"/>
      <w:sz w:val="40"/>
      <w:szCs w:val="50"/>
    </w:rPr>
  </w:style>
  <w:style w:type="character" w:customStyle="1" w:styleId="TitleChar">
    <w:name w:val="Title Char"/>
    <w:basedOn w:val="DefaultParagraphFont"/>
    <w:link w:val="Title"/>
    <w:uiPriority w:val="99"/>
    <w:locked/>
    <w:rsid w:val="003D1FD2"/>
    <w:rPr>
      <w:rFonts w:ascii="Calibri Light" w:hAnsi="Calibri Light" w:cs="Times New Roman"/>
      <w:b/>
      <w:spacing w:val="-10"/>
      <w:kern w:val="28"/>
      <w:sz w:val="50"/>
      <w:szCs w:val="50"/>
    </w:rPr>
  </w:style>
  <w:style w:type="paragraph" w:styleId="Subtitle">
    <w:name w:val="Subtitle"/>
    <w:basedOn w:val="Normal"/>
    <w:next w:val="Normal"/>
    <w:link w:val="SubtitleChar"/>
    <w:autoRedefine/>
    <w:uiPriority w:val="99"/>
    <w:qFormat/>
    <w:rsid w:val="003D1FD2"/>
    <w:pPr>
      <w:numPr>
        <w:ilvl w:val="1"/>
      </w:numPr>
      <w:spacing w:after="160"/>
    </w:pPr>
    <w:rPr>
      <w:rFonts w:eastAsia="Times New Roman"/>
      <w:spacing w:val="15"/>
      <w:sz w:val="28"/>
      <w:szCs w:val="20"/>
    </w:rPr>
  </w:style>
  <w:style w:type="character" w:customStyle="1" w:styleId="SubtitleChar">
    <w:name w:val="Subtitle Char"/>
    <w:basedOn w:val="DefaultParagraphFont"/>
    <w:link w:val="Subtitle"/>
    <w:uiPriority w:val="99"/>
    <w:locked/>
    <w:rsid w:val="003D1FD2"/>
    <w:rPr>
      <w:rFonts w:eastAsia="Times New Roman" w:cs="Times New Roman"/>
      <w:spacing w:val="15"/>
      <w:sz w:val="20"/>
      <w:szCs w:val="20"/>
    </w:rPr>
  </w:style>
  <w:style w:type="paragraph" w:styleId="ListParagraph">
    <w:name w:val="List Paragraph"/>
    <w:basedOn w:val="Normal"/>
    <w:uiPriority w:val="99"/>
    <w:qFormat/>
    <w:rsid w:val="008D752A"/>
    <w:pPr>
      <w:ind w:left="720"/>
      <w:contextualSpacing/>
    </w:pPr>
  </w:style>
  <w:style w:type="paragraph" w:styleId="TOCHeading">
    <w:name w:val="TOC Heading"/>
    <w:basedOn w:val="Heading1"/>
    <w:next w:val="Normal"/>
    <w:uiPriority w:val="99"/>
    <w:qFormat/>
    <w:rsid w:val="008C6D8A"/>
    <w:pPr>
      <w:keepNext/>
      <w:keepLines/>
      <w:spacing w:before="240" w:after="0" w:line="259" w:lineRule="auto"/>
      <w:outlineLvl w:val="9"/>
    </w:pPr>
    <w:rPr>
      <w:rFonts w:ascii="Calibri Light" w:eastAsia="Times New Roman" w:hAnsi="Calibri Light" w:cs="Times New Roman"/>
      <w:b w:val="0"/>
      <w:bCs w:val="0"/>
      <w:color w:val="2F5496"/>
      <w:lang w:eastAsia="pl-PL" w:bidi="ar-SA"/>
    </w:rPr>
  </w:style>
  <w:style w:type="paragraph" w:styleId="TOC1">
    <w:name w:val="toc 1"/>
    <w:basedOn w:val="Normal"/>
    <w:next w:val="Normal"/>
    <w:autoRedefine/>
    <w:uiPriority w:val="99"/>
    <w:rsid w:val="008C6D8A"/>
    <w:pPr>
      <w:spacing w:after="100"/>
    </w:pPr>
  </w:style>
  <w:style w:type="character" w:styleId="Hyperlink">
    <w:name w:val="Hyperlink"/>
    <w:basedOn w:val="DefaultParagraphFont"/>
    <w:uiPriority w:val="99"/>
    <w:rsid w:val="008C6D8A"/>
    <w:rPr>
      <w:rFonts w:cs="Times New Roman"/>
      <w:color w:val="0563C1"/>
      <w:u w:val="single"/>
    </w:rPr>
  </w:style>
  <w:style w:type="paragraph" w:styleId="Header">
    <w:name w:val="header"/>
    <w:basedOn w:val="Normal"/>
    <w:link w:val="HeaderChar"/>
    <w:uiPriority w:val="99"/>
    <w:rsid w:val="00DE1F35"/>
    <w:pPr>
      <w:tabs>
        <w:tab w:val="center" w:pos="4536"/>
        <w:tab w:val="right" w:pos="9072"/>
      </w:tabs>
      <w:spacing w:before="0" w:after="0" w:line="240" w:lineRule="auto"/>
    </w:pPr>
  </w:style>
  <w:style w:type="character" w:customStyle="1" w:styleId="HeaderChar">
    <w:name w:val="Header Char"/>
    <w:basedOn w:val="DefaultParagraphFont"/>
    <w:link w:val="Header"/>
    <w:uiPriority w:val="99"/>
    <w:locked/>
    <w:rsid w:val="00DE1F35"/>
    <w:rPr>
      <w:rFonts w:cs="Times New Roman"/>
      <w:sz w:val="26"/>
    </w:rPr>
  </w:style>
  <w:style w:type="paragraph" w:styleId="Footer">
    <w:name w:val="footer"/>
    <w:basedOn w:val="Normal"/>
    <w:link w:val="FooterChar"/>
    <w:uiPriority w:val="99"/>
    <w:rsid w:val="00DE1F35"/>
    <w:pPr>
      <w:tabs>
        <w:tab w:val="center" w:pos="4536"/>
        <w:tab w:val="right" w:pos="9072"/>
      </w:tabs>
      <w:spacing w:before="0" w:after="0" w:line="240" w:lineRule="auto"/>
    </w:pPr>
  </w:style>
  <w:style w:type="character" w:customStyle="1" w:styleId="FooterChar">
    <w:name w:val="Footer Char"/>
    <w:basedOn w:val="DefaultParagraphFont"/>
    <w:link w:val="Footer"/>
    <w:uiPriority w:val="99"/>
    <w:locked/>
    <w:rsid w:val="00DE1F35"/>
    <w:rPr>
      <w:rFonts w:cs="Times New Roman"/>
      <w:sz w:val="26"/>
    </w:rPr>
  </w:style>
  <w:style w:type="table" w:styleId="TableGrid">
    <w:name w:val="Table Grid"/>
    <w:basedOn w:val="TableNormal"/>
    <w:uiPriority w:val="99"/>
    <w:rsid w:val="006842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106B7"/>
    <w:pPr>
      <w:suppressAutoHyphens/>
      <w:spacing w:before="0" w:line="100" w:lineRule="atLeast"/>
    </w:pPr>
    <w:rPr>
      <w:rFonts w:ascii="Times New Roman" w:eastAsia="Times New Roman" w:hAnsi="Times New Roman" w:cs="Times New Roman"/>
      <w:kern w:val="1"/>
      <w:sz w:val="24"/>
      <w:szCs w:val="24"/>
      <w:lang w:eastAsia="ar-SA" w:bidi="ar-SA"/>
    </w:rPr>
  </w:style>
  <w:style w:type="character" w:customStyle="1" w:styleId="BodyTextChar">
    <w:name w:val="Body Text Char"/>
    <w:basedOn w:val="DefaultParagraphFont"/>
    <w:link w:val="BodyText"/>
    <w:uiPriority w:val="99"/>
    <w:semiHidden/>
    <w:locked/>
    <w:rsid w:val="00D268D6"/>
    <w:rPr>
      <w:rFonts w:cs="Times New Roman"/>
      <w:sz w:val="26"/>
      <w:lang w:eastAsia="zh-CN" w:bidi="hi-IN"/>
    </w:rPr>
  </w:style>
  <w:style w:type="paragraph" w:customStyle="1" w:styleId="LO-normal">
    <w:name w:val="LO-normal"/>
    <w:uiPriority w:val="99"/>
    <w:rsid w:val="00B50C89"/>
    <w:pPr>
      <w:widowControl w:val="0"/>
      <w:suppressAutoHyphens/>
    </w:pPr>
    <w:rPr>
      <w:rFonts w:ascii="Liberation Serif" w:eastAsia="Times New Roman" w:hAnsi="Liberation Serif" w:cs="Liberation Serif"/>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ogownictwo@andrychow.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290</TotalTime>
  <Pages>9</Pages>
  <Words>2447</Words>
  <Characters>14685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zimowe utrzymanie dróg</dc:title>
  <dc:subject/>
  <dc:creator>Witold Kocia_</dc:creator>
  <cp:keywords/>
  <dc:description/>
  <cp:lastModifiedBy>katarzyna.jarzyna</cp:lastModifiedBy>
  <cp:revision>18</cp:revision>
  <cp:lastPrinted>2023-10-02T13:41:00Z</cp:lastPrinted>
  <dcterms:created xsi:type="dcterms:W3CDTF">2021-10-19T06:42:00Z</dcterms:created>
  <dcterms:modified xsi:type="dcterms:W3CDTF">2023-10-04T06:18:00Z</dcterms:modified>
</cp:coreProperties>
</file>