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FE14B" w14:textId="77777777" w:rsidR="00B25F8A" w:rsidRPr="002201F6" w:rsidRDefault="00B25F8A" w:rsidP="00B25F8A">
      <w:pPr>
        <w:spacing w:after="0" w:line="240" w:lineRule="auto"/>
        <w:jc w:val="center"/>
        <w:rPr>
          <w:rFonts w:asciiTheme="minorHAnsi" w:eastAsia="Times New Roman" w:hAnsiTheme="minorHAnsi" w:cs="Times New Roman"/>
          <w:b/>
        </w:rPr>
      </w:pPr>
      <w:r w:rsidRPr="002201F6">
        <w:rPr>
          <w:rFonts w:asciiTheme="minorHAnsi" w:eastAsia="Times New Roman" w:hAnsiTheme="minorHAnsi" w:cs="Times New Roman"/>
          <w:b/>
        </w:rPr>
        <w:t>KÚPNA ZMLUVA</w:t>
      </w:r>
      <w:r>
        <w:rPr>
          <w:rFonts w:asciiTheme="minorHAnsi" w:eastAsia="Times New Roman" w:hAnsiTheme="minorHAnsi" w:cs="Times New Roman"/>
          <w:b/>
        </w:rPr>
        <w:t xml:space="preserve"> č. .../2023</w:t>
      </w:r>
    </w:p>
    <w:p w14:paraId="0452A509" w14:textId="77777777" w:rsidR="00B25F8A" w:rsidRPr="002201F6" w:rsidRDefault="00B25F8A" w:rsidP="00B25F8A">
      <w:pPr>
        <w:spacing w:after="0" w:line="240" w:lineRule="auto"/>
        <w:jc w:val="center"/>
        <w:rPr>
          <w:rFonts w:asciiTheme="minorHAnsi" w:eastAsia="Times New Roman" w:hAnsiTheme="minorHAnsi" w:cs="Times New Roman"/>
        </w:rPr>
      </w:pPr>
      <w:r w:rsidRPr="002201F6">
        <w:rPr>
          <w:rFonts w:asciiTheme="minorHAnsi" w:eastAsia="Times New Roman" w:hAnsiTheme="minorHAnsi" w:cs="Times New Roman"/>
        </w:rPr>
        <w:t xml:space="preserve">uzavretá v súlade s § 409 a </w:t>
      </w:r>
      <w:proofErr w:type="spellStart"/>
      <w:r w:rsidRPr="002201F6">
        <w:rPr>
          <w:rFonts w:asciiTheme="minorHAnsi" w:eastAsia="Times New Roman" w:hAnsiTheme="minorHAnsi" w:cs="Times New Roman"/>
        </w:rPr>
        <w:t>nasl</w:t>
      </w:r>
      <w:proofErr w:type="spellEnd"/>
      <w:r w:rsidRPr="002201F6">
        <w:rPr>
          <w:rFonts w:asciiTheme="minorHAnsi" w:eastAsia="Times New Roman" w:hAnsiTheme="minorHAnsi" w:cs="Times New Roman"/>
        </w:rPr>
        <w:t>. zákona č. 513/1991 Zb. Obchodný zákonník v znení neskorších predpisov medzi zmluvnými stranami:</w:t>
      </w:r>
    </w:p>
    <w:p w14:paraId="7191F2E1" w14:textId="77777777" w:rsidR="00B25F8A" w:rsidRPr="002201F6" w:rsidRDefault="00B25F8A" w:rsidP="00B25F8A">
      <w:pPr>
        <w:spacing w:after="0" w:line="240" w:lineRule="auto"/>
        <w:jc w:val="center"/>
        <w:rPr>
          <w:rFonts w:asciiTheme="minorHAnsi" w:eastAsia="Times New Roman" w:hAnsiTheme="minorHAnsi" w:cs="Times New Roman"/>
        </w:rPr>
      </w:pPr>
    </w:p>
    <w:p w14:paraId="071F8CD1" w14:textId="77777777" w:rsidR="00B25F8A" w:rsidRDefault="00B25F8A" w:rsidP="00B25F8A">
      <w:pPr>
        <w:spacing w:after="0" w:line="240" w:lineRule="auto"/>
        <w:rPr>
          <w:rFonts w:asciiTheme="minorHAnsi" w:eastAsia="Times New Roman" w:hAnsiTheme="minorHAnsi" w:cs="Times New Roman"/>
        </w:rPr>
      </w:pPr>
      <w:r>
        <w:rPr>
          <w:rFonts w:asciiTheme="minorHAnsi" w:eastAsia="Times New Roman" w:hAnsiTheme="minorHAnsi" w:cs="Times New Roman"/>
        </w:rPr>
        <w:t>Kupujúci:</w:t>
      </w:r>
    </w:p>
    <w:p w14:paraId="6069D0C4" w14:textId="77777777" w:rsidR="00B25F8A" w:rsidRDefault="00B25F8A" w:rsidP="00B25F8A">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Obchodné meno: </w:t>
      </w:r>
      <w:r>
        <w:rPr>
          <w:rFonts w:asciiTheme="minorHAnsi" w:eastAsia="Times New Roman" w:hAnsiTheme="minorHAnsi" w:cs="Times New Roman"/>
        </w:rPr>
        <w:tab/>
      </w:r>
      <w:r w:rsidRPr="00D27778">
        <w:rPr>
          <w:rFonts w:asciiTheme="minorHAnsi" w:eastAsia="Times New Roman" w:hAnsiTheme="minorHAnsi" w:cs="Times New Roman"/>
          <w:b/>
          <w:bCs/>
        </w:rPr>
        <w:t>Mesto Partizánske</w:t>
      </w:r>
      <w:r>
        <w:rPr>
          <w:rFonts w:asciiTheme="minorHAnsi" w:eastAsia="Times New Roman" w:hAnsiTheme="minorHAnsi" w:cs="Times New Roman"/>
        </w:rPr>
        <w:tab/>
      </w:r>
      <w:r>
        <w:rPr>
          <w:rFonts w:asciiTheme="minorHAnsi" w:eastAsia="Times New Roman" w:hAnsiTheme="minorHAnsi" w:cs="Times New Roman"/>
        </w:rPr>
        <w:tab/>
      </w:r>
    </w:p>
    <w:p w14:paraId="567ADACD" w14:textId="77777777" w:rsidR="00B25F8A" w:rsidRDefault="00B25F8A" w:rsidP="00B25F8A">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Adresa: </w:t>
      </w:r>
      <w:r>
        <w:rPr>
          <w:rFonts w:asciiTheme="minorHAnsi" w:eastAsia="Times New Roman" w:hAnsiTheme="minorHAnsi" w:cs="Times New Roman"/>
        </w:rPr>
        <w:tab/>
      </w:r>
      <w:r>
        <w:rPr>
          <w:rFonts w:asciiTheme="minorHAnsi" w:eastAsia="Times New Roman" w:hAnsiTheme="minorHAnsi" w:cs="Times New Roman"/>
        </w:rPr>
        <w:tab/>
      </w:r>
      <w:r w:rsidRPr="00D650F1">
        <w:rPr>
          <w:rFonts w:asciiTheme="minorHAnsi" w:eastAsia="Times New Roman" w:hAnsiTheme="minorHAnsi" w:cs="Times New Roman"/>
        </w:rPr>
        <w:t>Námestie SNP 212/4, 958 01 Partizánske</w:t>
      </w:r>
    </w:p>
    <w:p w14:paraId="4228BE05" w14:textId="77777777" w:rsidR="00B25F8A" w:rsidRDefault="00B25F8A" w:rsidP="00B25F8A">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IČO: </w:t>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sidRPr="00D650F1">
        <w:rPr>
          <w:rFonts w:asciiTheme="minorHAnsi" w:eastAsia="Times New Roman" w:hAnsiTheme="minorHAnsi" w:cs="Times New Roman"/>
        </w:rPr>
        <w:t>‎00310905</w:t>
      </w:r>
      <w:r>
        <w:rPr>
          <w:rFonts w:asciiTheme="minorHAnsi" w:eastAsia="Times New Roman" w:hAnsiTheme="minorHAnsi" w:cs="Times New Roman"/>
        </w:rPr>
        <w:tab/>
      </w:r>
      <w:r>
        <w:rPr>
          <w:rFonts w:asciiTheme="minorHAnsi" w:eastAsia="Times New Roman" w:hAnsiTheme="minorHAnsi" w:cs="Times New Roman"/>
        </w:rPr>
        <w:tab/>
      </w:r>
    </w:p>
    <w:p w14:paraId="300E8D99" w14:textId="77777777" w:rsidR="00B25F8A" w:rsidRDefault="00B25F8A" w:rsidP="00B25F8A">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V jeho mene konajúci: </w:t>
      </w:r>
      <w:r>
        <w:rPr>
          <w:rFonts w:asciiTheme="minorHAnsi" w:eastAsia="Times New Roman" w:hAnsiTheme="minorHAnsi" w:cs="Times New Roman"/>
        </w:rPr>
        <w:tab/>
        <w:t xml:space="preserve">doc. </w:t>
      </w:r>
      <w:r w:rsidRPr="00870A29">
        <w:rPr>
          <w:rFonts w:asciiTheme="minorHAnsi" w:hAnsiTheme="minorHAnsi" w:cstheme="minorHAnsi"/>
          <w:bCs/>
        </w:rPr>
        <w:t xml:space="preserve">PaedDr. Jozef </w:t>
      </w:r>
      <w:proofErr w:type="spellStart"/>
      <w:r w:rsidRPr="00870A29">
        <w:rPr>
          <w:rFonts w:asciiTheme="minorHAnsi" w:hAnsiTheme="minorHAnsi" w:cstheme="minorHAnsi"/>
          <w:bCs/>
        </w:rPr>
        <w:t>Božik</w:t>
      </w:r>
      <w:proofErr w:type="spellEnd"/>
      <w:r w:rsidRPr="00870A29">
        <w:rPr>
          <w:rFonts w:asciiTheme="minorHAnsi" w:hAnsiTheme="minorHAnsi" w:cstheme="minorHAnsi"/>
          <w:bCs/>
        </w:rPr>
        <w:t>, PhD., primátor</w:t>
      </w:r>
      <w:r w:rsidRPr="00DD1CF3">
        <w:rPr>
          <w:rFonts w:ascii="Calibri Light" w:hAnsi="Calibri Light"/>
          <w:bCs/>
        </w:rPr>
        <w:tab/>
      </w:r>
      <w:r>
        <w:rPr>
          <w:rFonts w:asciiTheme="minorHAnsi" w:eastAsia="Times New Roman" w:hAnsiTheme="minorHAnsi" w:cs="Times New Roman"/>
        </w:rPr>
        <w:tab/>
      </w:r>
      <w:r>
        <w:rPr>
          <w:rFonts w:asciiTheme="minorHAnsi" w:eastAsia="Times New Roman" w:hAnsiTheme="minorHAnsi" w:cs="Times New Roman"/>
        </w:rPr>
        <w:tab/>
      </w:r>
    </w:p>
    <w:p w14:paraId="395B00DF" w14:textId="77777777" w:rsidR="00B25F8A" w:rsidRPr="009B3D0C" w:rsidRDefault="00B25F8A" w:rsidP="00B25F8A">
      <w:pPr>
        <w:spacing w:after="0" w:line="240" w:lineRule="auto"/>
        <w:rPr>
          <w:rFonts w:asciiTheme="minorHAnsi" w:eastAsia="Times New Roman" w:hAnsiTheme="minorHAnsi" w:cs="Times New Roman"/>
        </w:rPr>
      </w:pPr>
      <w:r w:rsidRPr="00300F16">
        <w:rPr>
          <w:rFonts w:asciiTheme="minorHAnsi" w:eastAsia="Times New Roman" w:hAnsiTheme="minorHAnsi" w:cs="Times New Roman"/>
        </w:rPr>
        <w:t>Oprávnený rokovať vo veciach</w:t>
      </w:r>
      <w:r>
        <w:rPr>
          <w:rFonts w:asciiTheme="minorHAnsi" w:eastAsia="Times New Roman" w:hAnsiTheme="minorHAnsi" w:cs="Times New Roman"/>
        </w:rPr>
        <w:t xml:space="preserve"> </w:t>
      </w:r>
      <w:r w:rsidRPr="009B3D0C">
        <w:rPr>
          <w:rFonts w:asciiTheme="minorHAnsi" w:eastAsia="Times New Roman" w:hAnsiTheme="minorHAnsi" w:cs="Times New Roman"/>
        </w:rPr>
        <w:t>technických</w:t>
      </w:r>
      <w:r w:rsidRPr="00300F16">
        <w:rPr>
          <w:rFonts w:asciiTheme="minorHAnsi" w:eastAsia="Times New Roman" w:hAnsiTheme="minorHAnsi" w:cs="Times New Roman"/>
        </w:rPr>
        <w:t xml:space="preserve">: </w:t>
      </w:r>
      <w:r>
        <w:rPr>
          <w:rFonts w:asciiTheme="minorHAnsi" w:eastAsia="Times New Roman" w:hAnsiTheme="minorHAnsi" w:cs="Times New Roman"/>
        </w:rPr>
        <w:t xml:space="preserve"> Ing. Andrea </w:t>
      </w:r>
      <w:proofErr w:type="spellStart"/>
      <w:r>
        <w:rPr>
          <w:rFonts w:asciiTheme="minorHAnsi" w:eastAsia="Times New Roman" w:hAnsiTheme="minorHAnsi" w:cs="Times New Roman"/>
        </w:rPr>
        <w:t>Bencelová</w:t>
      </w:r>
      <w:proofErr w:type="spellEnd"/>
      <w:r>
        <w:rPr>
          <w:rFonts w:asciiTheme="minorHAnsi" w:eastAsia="Times New Roman" w:hAnsiTheme="minorHAnsi" w:cs="Times New Roman"/>
        </w:rPr>
        <w:t>, Ing. Igor Fábry</w:t>
      </w:r>
      <w:r w:rsidRPr="009B3D0C">
        <w:rPr>
          <w:rFonts w:asciiTheme="minorHAnsi" w:eastAsia="Times New Roman" w:hAnsiTheme="minorHAnsi" w:cs="Times New Roman"/>
        </w:rPr>
        <w:tab/>
      </w:r>
      <w:r w:rsidRPr="009B3D0C">
        <w:rPr>
          <w:rFonts w:asciiTheme="minorHAnsi" w:eastAsia="Times New Roman" w:hAnsiTheme="minorHAnsi" w:cs="Times New Roman"/>
        </w:rPr>
        <w:tab/>
      </w:r>
    </w:p>
    <w:p w14:paraId="733D4021" w14:textId="77777777" w:rsidR="00B25F8A" w:rsidRDefault="00B25F8A" w:rsidP="00B25F8A">
      <w:pPr>
        <w:spacing w:after="0" w:line="240" w:lineRule="auto"/>
      </w:pPr>
      <w:r w:rsidRPr="009B3D0C">
        <w:rPr>
          <w:rFonts w:asciiTheme="minorHAnsi" w:eastAsia="Times New Roman" w:hAnsiTheme="minorHAnsi" w:cs="Times New Roman"/>
        </w:rPr>
        <w:t>Bankové spojenie</w:t>
      </w:r>
      <w:r>
        <w:rPr>
          <w:rFonts w:asciiTheme="minorHAnsi" w:eastAsia="Times New Roman" w:hAnsiTheme="minorHAnsi" w:cs="Times New Roman"/>
        </w:rPr>
        <w:t xml:space="preserve"> č. 1 </w:t>
      </w:r>
      <w:r w:rsidRPr="009B3D0C">
        <w:rPr>
          <w:rFonts w:asciiTheme="minorHAnsi" w:eastAsia="Times New Roman" w:hAnsiTheme="minorHAnsi" w:cs="Times New Roman"/>
        </w:rPr>
        <w:t>:</w:t>
      </w:r>
      <w:r w:rsidRPr="00300F16">
        <w:rPr>
          <w:rFonts w:asciiTheme="minorHAnsi" w:eastAsia="Times New Roman" w:hAnsiTheme="minorHAnsi" w:cs="Times New Roman"/>
        </w:rPr>
        <w:t xml:space="preserve"> </w:t>
      </w:r>
      <w:r>
        <w:rPr>
          <w:rFonts w:asciiTheme="minorHAnsi" w:eastAsia="Times New Roman" w:hAnsiTheme="minorHAnsi" w:cs="Times New Roman"/>
        </w:rPr>
        <w:tab/>
      </w:r>
      <w:r>
        <w:t>ČSOB Partizánske</w:t>
      </w:r>
    </w:p>
    <w:p w14:paraId="0FD21905" w14:textId="77777777" w:rsidR="00B25F8A" w:rsidRDefault="00B25F8A" w:rsidP="00B25F8A">
      <w:pPr>
        <w:spacing w:after="0" w:line="240" w:lineRule="auto"/>
        <w:rPr>
          <w:rFonts w:asciiTheme="minorHAnsi" w:eastAsia="Times New Roman" w:hAnsiTheme="minorHAnsi" w:cs="Times New Roman"/>
        </w:rPr>
      </w:pPr>
      <w:r>
        <w:t xml:space="preserve">Bankové spojenie č. 2:   Slovenská sporiteľňa </w:t>
      </w:r>
      <w:proofErr w:type="spellStart"/>
      <w:r>
        <w:t>a.s</w:t>
      </w:r>
      <w:proofErr w:type="spellEnd"/>
      <w:r>
        <w:t>.</w:t>
      </w:r>
    </w:p>
    <w:p w14:paraId="0A167F01" w14:textId="77777777" w:rsidR="00B25F8A" w:rsidRDefault="00B25F8A" w:rsidP="00B25F8A">
      <w:pPr>
        <w:spacing w:after="0" w:line="240" w:lineRule="auto"/>
      </w:pPr>
      <w:r>
        <w:rPr>
          <w:rFonts w:asciiTheme="minorHAnsi" w:eastAsia="Times New Roman" w:hAnsiTheme="minorHAnsi" w:cs="Times New Roman"/>
        </w:rPr>
        <w:t>IBAN č.1 :</w:t>
      </w:r>
      <w:r>
        <w:rPr>
          <w:rFonts w:asciiTheme="minorHAnsi" w:eastAsia="Times New Roman" w:hAnsiTheme="minorHAnsi" w:cs="Times New Roman"/>
        </w:rPr>
        <w:tab/>
      </w:r>
      <w:r>
        <w:rPr>
          <w:rFonts w:asciiTheme="minorHAnsi" w:eastAsia="Times New Roman" w:hAnsiTheme="minorHAnsi" w:cs="Times New Roman"/>
        </w:rPr>
        <w:tab/>
      </w:r>
      <w:r>
        <w:t>SK14 7500 0000 0040 0251 6420</w:t>
      </w:r>
    </w:p>
    <w:p w14:paraId="1C1306F5" w14:textId="009F2DB5" w:rsidR="00B25F8A" w:rsidRPr="00C42F8E" w:rsidRDefault="00B25F8A" w:rsidP="00B25F8A">
      <w:pPr>
        <w:spacing w:after="0" w:line="240" w:lineRule="auto"/>
      </w:pPr>
      <w:r>
        <w:t>IBAN č.2:</w:t>
      </w:r>
      <w:r>
        <w:tab/>
      </w:r>
      <w:r>
        <w:tab/>
      </w:r>
      <w:r w:rsidRPr="00B03B6E">
        <w:t>SK23</w:t>
      </w:r>
      <w:r w:rsidR="006C443E">
        <w:t xml:space="preserve"> </w:t>
      </w:r>
      <w:r w:rsidRPr="00B03B6E">
        <w:t>0900</w:t>
      </w:r>
      <w:r w:rsidR="006C443E">
        <w:t xml:space="preserve"> </w:t>
      </w:r>
      <w:r w:rsidRPr="00B03B6E">
        <w:t>0000</w:t>
      </w:r>
      <w:r w:rsidR="006C443E">
        <w:t xml:space="preserve"> </w:t>
      </w:r>
      <w:r w:rsidRPr="00B03B6E">
        <w:t>0050</w:t>
      </w:r>
      <w:r w:rsidR="006C443E">
        <w:t xml:space="preserve"> </w:t>
      </w:r>
      <w:r w:rsidRPr="00B03B6E">
        <w:t>5246</w:t>
      </w:r>
      <w:r w:rsidR="006C443E">
        <w:t xml:space="preserve"> </w:t>
      </w:r>
      <w:r w:rsidRPr="00B03B6E">
        <w:t>9241</w:t>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p>
    <w:p w14:paraId="20FEA452" w14:textId="77777777" w:rsidR="00B25F8A" w:rsidRPr="002201F6" w:rsidRDefault="00B25F8A" w:rsidP="00B25F8A">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(ďalej len „</w:t>
      </w:r>
      <w:r>
        <w:rPr>
          <w:rFonts w:asciiTheme="minorHAnsi" w:eastAsia="Times New Roman" w:hAnsiTheme="minorHAnsi" w:cs="Times New Roman"/>
        </w:rPr>
        <w:t>kupujúci</w:t>
      </w:r>
      <w:r w:rsidRPr="002201F6">
        <w:rPr>
          <w:rFonts w:asciiTheme="minorHAnsi" w:eastAsia="Times New Roman" w:hAnsiTheme="minorHAnsi" w:cs="Times New Roman"/>
        </w:rPr>
        <w:t xml:space="preserve">“) </w:t>
      </w:r>
    </w:p>
    <w:p w14:paraId="63F2A3EC" w14:textId="77777777" w:rsidR="00B25F8A" w:rsidRPr="002201F6" w:rsidRDefault="00B25F8A" w:rsidP="00B25F8A">
      <w:pPr>
        <w:spacing w:after="0" w:line="240" w:lineRule="auto"/>
        <w:rPr>
          <w:rFonts w:asciiTheme="minorHAnsi" w:eastAsia="Times New Roman" w:hAnsiTheme="minorHAnsi" w:cs="Times New Roman"/>
        </w:rPr>
      </w:pPr>
    </w:p>
    <w:p w14:paraId="6E876F2C" w14:textId="77777777" w:rsidR="00B25F8A" w:rsidRDefault="00B25F8A" w:rsidP="00B25F8A">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 xml:space="preserve">a </w:t>
      </w:r>
    </w:p>
    <w:p w14:paraId="5CC0CE0A" w14:textId="77777777" w:rsidR="00B25F8A" w:rsidRDefault="00B25F8A" w:rsidP="00B25F8A">
      <w:pPr>
        <w:spacing w:after="0" w:line="240" w:lineRule="auto"/>
        <w:rPr>
          <w:rFonts w:asciiTheme="minorHAnsi" w:hAnsiTheme="minorHAnsi" w:cstheme="minorHAnsi"/>
        </w:rPr>
      </w:pPr>
      <w:r w:rsidRPr="00C42F8E">
        <w:rPr>
          <w:rFonts w:asciiTheme="minorHAnsi" w:hAnsiTheme="minorHAnsi" w:cstheme="minorHAnsi"/>
        </w:rPr>
        <w:t xml:space="preserve">Predávajúci:                    </w:t>
      </w:r>
    </w:p>
    <w:p w14:paraId="6BAD3491" w14:textId="77777777" w:rsidR="00B25F8A" w:rsidRPr="00C42F8E" w:rsidRDefault="00B25F8A" w:rsidP="00B25F8A">
      <w:pPr>
        <w:spacing w:after="0" w:line="240" w:lineRule="auto"/>
        <w:rPr>
          <w:rFonts w:asciiTheme="minorHAnsi" w:eastAsia="Times New Roman" w:hAnsiTheme="minorHAnsi" w:cstheme="minorHAnsi"/>
          <w:color w:val="auto"/>
        </w:rPr>
      </w:pPr>
      <w:r w:rsidRPr="00C42F8E">
        <w:rPr>
          <w:rFonts w:asciiTheme="minorHAnsi" w:hAnsiTheme="minorHAnsi" w:cstheme="minorHAnsi"/>
        </w:rPr>
        <w:t xml:space="preserve"> </w:t>
      </w:r>
      <w:r w:rsidRPr="002201F6">
        <w:rPr>
          <w:rFonts w:asciiTheme="minorHAnsi" w:eastAsia="Times New Roman" w:hAnsiTheme="minorHAnsi" w:cs="Times New Roman"/>
        </w:rPr>
        <w:t xml:space="preserve">Obchodné meno: </w:t>
      </w:r>
      <w:r>
        <w:rPr>
          <w:rFonts w:asciiTheme="minorHAnsi" w:eastAsia="Times New Roman" w:hAnsiTheme="minorHAnsi" w:cs="Times New Roman"/>
        </w:rPr>
        <w:t xml:space="preserve">         </w:t>
      </w:r>
      <w:r w:rsidRPr="00C42F8E">
        <w:rPr>
          <w:rFonts w:asciiTheme="minorHAnsi" w:hAnsiTheme="minorHAnsi" w:cstheme="minorHAnsi"/>
          <w:b/>
          <w:bCs/>
        </w:rPr>
        <w:tab/>
      </w:r>
    </w:p>
    <w:p w14:paraId="6EC67DD5" w14:textId="77777777" w:rsidR="00B25F8A" w:rsidRPr="00C42F8E" w:rsidRDefault="00B25F8A" w:rsidP="00B25F8A">
      <w:pPr>
        <w:spacing w:after="0" w:line="240" w:lineRule="auto"/>
        <w:rPr>
          <w:rFonts w:asciiTheme="minorHAnsi" w:hAnsiTheme="minorHAnsi" w:cstheme="minorHAnsi"/>
        </w:rPr>
      </w:pPr>
      <w:r w:rsidRPr="00C42F8E">
        <w:rPr>
          <w:rFonts w:asciiTheme="minorHAnsi" w:hAnsiTheme="minorHAnsi" w:cstheme="minorHAnsi"/>
        </w:rPr>
        <w:t xml:space="preserve">Zapísaný/registrovaný: </w:t>
      </w:r>
    </w:p>
    <w:p w14:paraId="4FD64898" w14:textId="77777777" w:rsidR="00B25F8A" w:rsidRPr="00C42F8E" w:rsidRDefault="00B25F8A" w:rsidP="00B25F8A">
      <w:pPr>
        <w:spacing w:after="0" w:line="240" w:lineRule="auto"/>
        <w:rPr>
          <w:rFonts w:asciiTheme="minorHAnsi" w:hAnsiTheme="minorHAnsi" w:cstheme="minorHAnsi"/>
        </w:rPr>
      </w:pPr>
      <w:r w:rsidRPr="00C42F8E">
        <w:rPr>
          <w:rFonts w:asciiTheme="minorHAnsi" w:hAnsiTheme="minorHAnsi" w:cstheme="minorHAnsi"/>
        </w:rPr>
        <w:t xml:space="preserve">Štatutárny zástupca:      </w:t>
      </w:r>
    </w:p>
    <w:p w14:paraId="6AABBE91" w14:textId="77777777" w:rsidR="00B25F8A" w:rsidRPr="00C42F8E" w:rsidRDefault="00B25F8A" w:rsidP="00B25F8A">
      <w:pPr>
        <w:spacing w:after="0" w:line="240" w:lineRule="auto"/>
        <w:rPr>
          <w:rFonts w:asciiTheme="minorHAnsi" w:hAnsiTheme="minorHAnsi" w:cstheme="minorHAnsi"/>
        </w:rPr>
      </w:pPr>
      <w:r w:rsidRPr="00C42F8E">
        <w:rPr>
          <w:rFonts w:asciiTheme="minorHAnsi" w:hAnsiTheme="minorHAnsi" w:cstheme="minorHAnsi"/>
        </w:rPr>
        <w:t xml:space="preserve">IČO:                                   </w:t>
      </w:r>
    </w:p>
    <w:p w14:paraId="59BAA83A" w14:textId="77777777" w:rsidR="00B25F8A" w:rsidRPr="00C42F8E" w:rsidRDefault="00B25F8A" w:rsidP="00B25F8A">
      <w:pPr>
        <w:pStyle w:val="Default"/>
        <w:rPr>
          <w:rFonts w:asciiTheme="minorHAnsi" w:hAnsiTheme="minorHAnsi" w:cstheme="minorHAnsi"/>
          <w:sz w:val="22"/>
          <w:szCs w:val="22"/>
        </w:rPr>
      </w:pPr>
      <w:r w:rsidRPr="00C42F8E">
        <w:rPr>
          <w:rFonts w:asciiTheme="minorHAnsi" w:hAnsiTheme="minorHAnsi" w:cstheme="minorHAnsi"/>
          <w:sz w:val="22"/>
          <w:szCs w:val="22"/>
        </w:rPr>
        <w:t xml:space="preserve">DIČ:                                   </w:t>
      </w:r>
    </w:p>
    <w:p w14:paraId="68D493F5" w14:textId="77777777" w:rsidR="00B25F8A" w:rsidRPr="00C42F8E" w:rsidRDefault="00B25F8A" w:rsidP="00B25F8A">
      <w:pPr>
        <w:pStyle w:val="Default"/>
        <w:rPr>
          <w:rFonts w:asciiTheme="minorHAnsi" w:hAnsiTheme="minorHAnsi" w:cstheme="minorHAnsi"/>
          <w:sz w:val="22"/>
          <w:szCs w:val="22"/>
        </w:rPr>
      </w:pPr>
      <w:r w:rsidRPr="00C42F8E">
        <w:rPr>
          <w:rFonts w:asciiTheme="minorHAnsi" w:hAnsiTheme="minorHAnsi" w:cstheme="minorHAnsi"/>
          <w:sz w:val="22"/>
          <w:szCs w:val="22"/>
        </w:rPr>
        <w:t xml:space="preserve">IČ DPH:                                                                                  </w:t>
      </w:r>
    </w:p>
    <w:p w14:paraId="3E3D0482" w14:textId="77777777" w:rsidR="00B25F8A" w:rsidRPr="00C42F8E" w:rsidRDefault="00B25F8A" w:rsidP="00B25F8A">
      <w:pPr>
        <w:spacing w:after="0" w:line="240" w:lineRule="auto"/>
        <w:rPr>
          <w:rFonts w:asciiTheme="minorHAnsi" w:hAnsiTheme="minorHAnsi" w:cstheme="minorHAnsi"/>
        </w:rPr>
      </w:pPr>
      <w:r w:rsidRPr="00C42F8E">
        <w:rPr>
          <w:rFonts w:asciiTheme="minorHAnsi" w:hAnsiTheme="minorHAnsi" w:cstheme="minorHAnsi"/>
        </w:rPr>
        <w:t xml:space="preserve">Bankové spojenie:          </w:t>
      </w:r>
    </w:p>
    <w:p w14:paraId="45E2B549" w14:textId="77777777" w:rsidR="00B25F8A" w:rsidRPr="00C42F8E" w:rsidRDefault="00B25F8A" w:rsidP="00B25F8A">
      <w:pPr>
        <w:spacing w:after="0" w:line="240" w:lineRule="auto"/>
        <w:rPr>
          <w:rFonts w:asciiTheme="minorHAnsi" w:hAnsiTheme="minorHAnsi" w:cstheme="minorHAnsi"/>
        </w:rPr>
      </w:pPr>
      <w:r w:rsidRPr="00C42F8E">
        <w:rPr>
          <w:rFonts w:asciiTheme="minorHAnsi" w:hAnsiTheme="minorHAnsi" w:cstheme="minorHAnsi"/>
        </w:rPr>
        <w:t xml:space="preserve">IBAN:                                 </w:t>
      </w:r>
    </w:p>
    <w:p w14:paraId="255184FE" w14:textId="77777777" w:rsidR="00B25F8A" w:rsidRPr="00C42F8E" w:rsidRDefault="00B25F8A" w:rsidP="00B25F8A">
      <w:pPr>
        <w:pStyle w:val="Default"/>
        <w:rPr>
          <w:rFonts w:asciiTheme="minorHAnsi" w:hAnsiTheme="minorHAnsi" w:cstheme="minorHAnsi"/>
          <w:sz w:val="22"/>
          <w:szCs w:val="22"/>
        </w:rPr>
      </w:pPr>
      <w:r w:rsidRPr="00C42F8E">
        <w:rPr>
          <w:rFonts w:asciiTheme="minorHAnsi" w:hAnsiTheme="minorHAnsi" w:cstheme="minorHAnsi"/>
          <w:sz w:val="22"/>
          <w:szCs w:val="22"/>
        </w:rPr>
        <w:t xml:space="preserve">Telefonický kontakt:  </w:t>
      </w:r>
      <w:r>
        <w:rPr>
          <w:rFonts w:asciiTheme="minorHAnsi" w:hAnsiTheme="minorHAnsi" w:cstheme="minorHAnsi"/>
          <w:sz w:val="22"/>
          <w:szCs w:val="22"/>
        </w:rPr>
        <w:t xml:space="preserve">    </w:t>
      </w:r>
    </w:p>
    <w:p w14:paraId="4367C516" w14:textId="77777777" w:rsidR="00B25F8A" w:rsidRPr="00C42F8E" w:rsidRDefault="00B25F8A" w:rsidP="00B25F8A">
      <w:pPr>
        <w:pStyle w:val="Default"/>
        <w:rPr>
          <w:rFonts w:asciiTheme="minorHAnsi" w:hAnsiTheme="minorHAnsi" w:cstheme="minorHAnsi"/>
          <w:sz w:val="22"/>
          <w:szCs w:val="22"/>
        </w:rPr>
      </w:pPr>
      <w:r w:rsidRPr="00C42F8E">
        <w:rPr>
          <w:rFonts w:asciiTheme="minorHAnsi" w:hAnsiTheme="minorHAnsi" w:cstheme="minorHAnsi"/>
          <w:sz w:val="22"/>
          <w:szCs w:val="22"/>
        </w:rPr>
        <w:t xml:space="preserve">e-mail:                         </w:t>
      </w:r>
      <w:r>
        <w:rPr>
          <w:rFonts w:asciiTheme="minorHAnsi" w:hAnsiTheme="minorHAnsi" w:cstheme="minorHAnsi"/>
          <w:sz w:val="22"/>
          <w:szCs w:val="22"/>
        </w:rPr>
        <w:t xml:space="preserve">     </w:t>
      </w:r>
    </w:p>
    <w:p w14:paraId="7F00BB66" w14:textId="77777777" w:rsidR="00B25F8A" w:rsidRPr="00C42F8E" w:rsidRDefault="00B25F8A" w:rsidP="00B25F8A">
      <w:pPr>
        <w:spacing w:after="0" w:line="240" w:lineRule="auto"/>
        <w:rPr>
          <w:rFonts w:asciiTheme="minorHAnsi" w:hAnsiTheme="minorHAnsi" w:cstheme="minorHAnsi"/>
          <w:u w:val="single"/>
        </w:rPr>
      </w:pPr>
      <w:r w:rsidRPr="00C42F8E">
        <w:rPr>
          <w:rFonts w:asciiTheme="minorHAnsi" w:hAnsiTheme="minorHAnsi" w:cstheme="minorHAnsi"/>
        </w:rPr>
        <w:t>(ďalej len „predávajúci“)</w:t>
      </w:r>
    </w:p>
    <w:p w14:paraId="5A223329" w14:textId="77777777" w:rsidR="00B25F8A" w:rsidRPr="00C42F8E" w:rsidRDefault="00B25F8A" w:rsidP="00B25F8A">
      <w:pPr>
        <w:spacing w:after="0" w:line="240" w:lineRule="auto"/>
        <w:jc w:val="both"/>
        <w:rPr>
          <w:rFonts w:asciiTheme="minorHAnsi" w:eastAsia="Times New Roman" w:hAnsiTheme="minorHAnsi" w:cstheme="minorHAnsi"/>
        </w:rPr>
      </w:pPr>
      <w:r w:rsidRPr="00C42F8E">
        <w:rPr>
          <w:rFonts w:asciiTheme="minorHAnsi" w:eastAsia="Times New Roman" w:hAnsiTheme="minorHAnsi" w:cstheme="minorHAnsi"/>
        </w:rPr>
        <w:t>( predávajúci a kupujúci, ďalej spolu ako „zmluvné strany" a jednotlivo ako „zmluvná strana")</w:t>
      </w:r>
    </w:p>
    <w:p w14:paraId="56C83200" w14:textId="77777777" w:rsidR="00B25F8A" w:rsidRPr="002201F6" w:rsidRDefault="00B25F8A" w:rsidP="00B25F8A">
      <w:pPr>
        <w:spacing w:after="0" w:line="240" w:lineRule="auto"/>
        <w:rPr>
          <w:rFonts w:asciiTheme="minorHAnsi" w:eastAsia="Times New Roman" w:hAnsiTheme="minorHAnsi" w:cs="Times New Roman"/>
          <w:b/>
        </w:rPr>
      </w:pPr>
    </w:p>
    <w:p w14:paraId="59330124" w14:textId="77777777" w:rsidR="00B25F8A" w:rsidRPr="002201F6" w:rsidRDefault="00B25F8A" w:rsidP="00B25F8A">
      <w:pPr>
        <w:spacing w:after="0" w:line="240" w:lineRule="auto"/>
        <w:jc w:val="center"/>
        <w:rPr>
          <w:rFonts w:asciiTheme="minorHAnsi" w:eastAsia="Times New Roman" w:hAnsiTheme="minorHAnsi" w:cs="Times New Roman"/>
          <w:b/>
        </w:rPr>
      </w:pPr>
      <w:r w:rsidRPr="002201F6">
        <w:rPr>
          <w:rFonts w:asciiTheme="minorHAnsi" w:eastAsia="Times New Roman" w:hAnsiTheme="minorHAnsi" w:cs="Times New Roman"/>
          <w:b/>
        </w:rPr>
        <w:t>PREAMBULA</w:t>
      </w:r>
    </w:p>
    <w:p w14:paraId="14BFA570" w14:textId="77777777" w:rsidR="00B25F8A" w:rsidRPr="002201F6" w:rsidRDefault="00B25F8A" w:rsidP="00B25F8A">
      <w:pPr>
        <w:spacing w:after="0" w:line="240" w:lineRule="auto"/>
        <w:jc w:val="both"/>
        <w:rPr>
          <w:rFonts w:asciiTheme="minorHAnsi" w:eastAsia="Times New Roman" w:hAnsiTheme="minorHAnsi" w:cs="Times New Roman"/>
        </w:rPr>
      </w:pPr>
    </w:p>
    <w:p w14:paraId="173A679F" w14:textId="3EDF971E" w:rsidR="00B25F8A" w:rsidRPr="00DC7E9B" w:rsidRDefault="00B25F8A" w:rsidP="00E60F26">
      <w:pPr>
        <w:spacing w:after="0" w:line="240" w:lineRule="auto"/>
        <w:jc w:val="both"/>
        <w:rPr>
          <w:rFonts w:asciiTheme="minorHAnsi" w:eastAsia="Times New Roman" w:hAnsiTheme="minorHAnsi" w:cs="Times New Roman"/>
          <w:color w:val="auto"/>
        </w:rPr>
      </w:pPr>
      <w:r>
        <w:rPr>
          <w:rFonts w:asciiTheme="minorHAnsi" w:eastAsia="Times New Roman" w:hAnsiTheme="minorHAnsi" w:cs="Times New Roman"/>
        </w:rPr>
        <w:t xml:space="preserve">Zmluvné strany </w:t>
      </w:r>
      <w:r w:rsidRPr="002201F6">
        <w:rPr>
          <w:rFonts w:asciiTheme="minorHAnsi" w:eastAsia="Times New Roman" w:hAnsiTheme="minorHAnsi" w:cs="Times New Roman"/>
        </w:rPr>
        <w:t xml:space="preserve">uzatvárajú túto zmluvu ako výsledok zadávania nadlimitnej zákazky – verejnej súťaže </w:t>
      </w:r>
      <w:r>
        <w:rPr>
          <w:rFonts w:asciiTheme="minorHAnsi" w:eastAsia="Times New Roman" w:hAnsiTheme="minorHAnsi" w:cs="Times New Roman"/>
        </w:rPr>
        <w:br/>
      </w:r>
      <w:r w:rsidRPr="002201F6">
        <w:rPr>
          <w:rFonts w:asciiTheme="minorHAnsi" w:eastAsia="Times New Roman" w:hAnsiTheme="minorHAnsi" w:cs="Times New Roman"/>
        </w:rPr>
        <w:t>s názvom predmetu</w:t>
      </w:r>
      <w:r>
        <w:rPr>
          <w:rFonts w:asciiTheme="minorHAnsi" w:eastAsia="Times New Roman" w:hAnsiTheme="minorHAnsi" w:cs="Times New Roman"/>
        </w:rPr>
        <w:t>: „</w:t>
      </w:r>
      <w:r w:rsidRPr="004268D1">
        <w:rPr>
          <w:rFonts w:asciiTheme="minorHAnsi" w:eastAsia="Times New Roman" w:hAnsiTheme="minorHAnsi" w:cs="Times New Roman"/>
          <w:b/>
          <w:bCs/>
        </w:rPr>
        <w:t>Technológia pre zber biologicky rozložiteľného komunálneho odpadu v meste Partizánske“</w:t>
      </w:r>
      <w:r w:rsidRPr="00BE57A9">
        <w:rPr>
          <w:rFonts w:asciiTheme="minorHAnsi" w:eastAsia="Times New Roman" w:hAnsiTheme="minorHAnsi" w:cs="Times New Roman"/>
        </w:rPr>
        <w:t xml:space="preserve"> </w:t>
      </w:r>
      <w:r w:rsidRPr="002201F6">
        <w:rPr>
          <w:rFonts w:asciiTheme="minorHAnsi" w:eastAsia="Times New Roman" w:hAnsiTheme="minorHAnsi" w:cs="Times New Roman"/>
        </w:rPr>
        <w:t xml:space="preserve">zadávanej na základe Oznámenia o vyhlásení verejného obstarávania, ktoré bolo uverejnené vo Vestníku verejného obstarávania č. </w:t>
      </w:r>
      <w:r>
        <w:t>................ zo dňa</w:t>
      </w:r>
      <w:r w:rsidRPr="002201F6">
        <w:rPr>
          <w:rFonts w:asciiTheme="minorHAnsi" w:eastAsia="Times New Roman" w:hAnsiTheme="minorHAnsi" w:cs="Times New Roman"/>
        </w:rPr>
        <w:t xml:space="preserve"> </w:t>
      </w:r>
      <w:r>
        <w:rPr>
          <w:rFonts w:asciiTheme="minorHAnsi" w:eastAsia="Times New Roman" w:hAnsiTheme="minorHAnsi" w:cs="Times New Roman"/>
          <w:color w:val="auto"/>
        </w:rPr>
        <w:t>................</w:t>
      </w:r>
      <w:r w:rsidRPr="00E92E05">
        <w:rPr>
          <w:rFonts w:asciiTheme="minorHAnsi" w:eastAsia="Times New Roman" w:hAnsiTheme="minorHAnsi" w:cs="Times New Roman"/>
          <w:color w:val="auto"/>
        </w:rPr>
        <w:t xml:space="preserve">  </w:t>
      </w:r>
      <w:r w:rsidRPr="002201F6">
        <w:rPr>
          <w:rFonts w:asciiTheme="minorHAnsi" w:eastAsia="Times New Roman" w:hAnsiTheme="minorHAnsi" w:cs="Times New Roman"/>
        </w:rPr>
        <w:t xml:space="preserve">a v Úradnom vestníku Európskej únie dňa </w:t>
      </w:r>
      <w:r w:rsidR="0003401A">
        <w:rPr>
          <w:rFonts w:asciiTheme="minorHAnsi" w:eastAsia="Times New Roman" w:hAnsiTheme="minorHAnsi" w:cs="Times New Roman"/>
        </w:rPr>
        <w:t>....................</w:t>
      </w:r>
      <w:r>
        <w:rPr>
          <w:rFonts w:asciiTheme="minorHAnsi" w:eastAsia="Times New Roman" w:hAnsiTheme="minorHAnsi" w:cs="Times New Roman"/>
        </w:rPr>
        <w:t xml:space="preserve"> </w:t>
      </w:r>
      <w:r w:rsidRPr="002201F6">
        <w:rPr>
          <w:rFonts w:asciiTheme="minorHAnsi" w:eastAsia="Times New Roman" w:hAnsiTheme="minorHAnsi" w:cs="Times New Roman"/>
          <w:color w:val="FF0000"/>
        </w:rPr>
        <w:t xml:space="preserve"> </w:t>
      </w:r>
      <w:r w:rsidRPr="002201F6">
        <w:rPr>
          <w:rFonts w:asciiTheme="minorHAnsi" w:eastAsia="Times New Roman" w:hAnsiTheme="minorHAnsi" w:cs="Times New Roman"/>
        </w:rPr>
        <w:t xml:space="preserve">pod číslom </w:t>
      </w:r>
      <w:r w:rsidRPr="002201F6">
        <w:rPr>
          <w:rFonts w:asciiTheme="minorHAnsi" w:eastAsia="Times New Roman" w:hAnsiTheme="minorHAnsi" w:cs="Times New Roman"/>
          <w:color w:val="FF0000"/>
        </w:rPr>
        <w:t xml:space="preserve"> </w:t>
      </w:r>
      <w:r w:rsidR="0003401A">
        <w:rPr>
          <w:rFonts w:asciiTheme="minorHAnsi" w:eastAsia="Times New Roman" w:hAnsiTheme="minorHAnsi" w:cs="Times New Roman"/>
          <w:color w:val="auto"/>
        </w:rPr>
        <w:t>................</w:t>
      </w:r>
      <w:r w:rsidRPr="00DC7E9B">
        <w:rPr>
          <w:rFonts w:asciiTheme="minorHAnsi" w:eastAsia="Times New Roman" w:hAnsiTheme="minorHAnsi" w:cs="Times New Roman"/>
          <w:color w:val="auto"/>
        </w:rPr>
        <w:t xml:space="preserve">. </w:t>
      </w:r>
    </w:p>
    <w:p w14:paraId="36A5FF80" w14:textId="77777777" w:rsidR="00B25F8A" w:rsidRPr="002201F6" w:rsidRDefault="00B25F8A" w:rsidP="00B25F8A">
      <w:pPr>
        <w:spacing w:after="0" w:line="240" w:lineRule="auto"/>
        <w:jc w:val="center"/>
        <w:rPr>
          <w:rFonts w:asciiTheme="minorHAnsi" w:eastAsia="Times New Roman" w:hAnsiTheme="minorHAnsi" w:cs="Times New Roman"/>
          <w:b/>
        </w:rPr>
      </w:pPr>
    </w:p>
    <w:p w14:paraId="1947A8F2" w14:textId="77777777" w:rsidR="00B25F8A" w:rsidRPr="002201F6" w:rsidRDefault="00B25F8A" w:rsidP="00B25F8A">
      <w:pPr>
        <w:spacing w:after="0" w:line="240" w:lineRule="auto"/>
        <w:jc w:val="center"/>
        <w:rPr>
          <w:rFonts w:asciiTheme="minorHAnsi" w:eastAsia="Times New Roman" w:hAnsiTheme="minorHAnsi" w:cs="Times New Roman"/>
          <w:b/>
        </w:rPr>
      </w:pPr>
      <w:r w:rsidRPr="002201F6">
        <w:rPr>
          <w:rFonts w:asciiTheme="minorHAnsi" w:eastAsia="Times New Roman" w:hAnsiTheme="minorHAnsi" w:cs="Times New Roman"/>
          <w:b/>
        </w:rPr>
        <w:t>I. PREDMET ZMLUVY</w:t>
      </w:r>
    </w:p>
    <w:p w14:paraId="6D28FE6A" w14:textId="77777777" w:rsidR="00B25F8A" w:rsidRPr="002201F6" w:rsidRDefault="00B25F8A" w:rsidP="00B25F8A">
      <w:pPr>
        <w:spacing w:after="0" w:line="240" w:lineRule="auto"/>
        <w:jc w:val="both"/>
        <w:rPr>
          <w:rFonts w:asciiTheme="minorHAnsi" w:eastAsia="Times New Roman" w:hAnsiTheme="minorHAnsi" w:cs="Times New Roman"/>
        </w:rPr>
      </w:pPr>
    </w:p>
    <w:p w14:paraId="58B512AE" w14:textId="77777777" w:rsidR="00B25F8A" w:rsidRPr="002201F6" w:rsidRDefault="00B25F8A" w:rsidP="00B25F8A">
      <w:pPr>
        <w:numPr>
          <w:ilvl w:val="0"/>
          <w:numId w:val="4"/>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Predmetom tejto zmluvy je záväzok </w:t>
      </w:r>
      <w:r w:rsidRPr="00E92E05">
        <w:rPr>
          <w:rFonts w:asciiTheme="minorHAnsi" w:eastAsia="Times New Roman" w:hAnsiTheme="minorHAnsi" w:cs="Times New Roman"/>
        </w:rPr>
        <w:t xml:space="preserve">predávajúceho </w:t>
      </w:r>
      <w:r>
        <w:rPr>
          <w:rFonts w:asciiTheme="minorHAnsi" w:eastAsia="Times New Roman" w:hAnsiTheme="minorHAnsi" w:cs="Times New Roman"/>
          <w:color w:val="auto"/>
        </w:rPr>
        <w:t>dodať</w:t>
      </w:r>
      <w:r w:rsidRPr="00E92E05">
        <w:rPr>
          <w:rFonts w:asciiTheme="minorHAnsi" w:eastAsia="Times New Roman" w:hAnsiTheme="minorHAnsi" w:cs="Times New Roman"/>
          <w:color w:val="auto"/>
        </w:rPr>
        <w:t xml:space="preserve"> kupujúcemu  </w:t>
      </w:r>
      <w:r>
        <w:rPr>
          <w:rFonts w:asciiTheme="minorHAnsi" w:eastAsia="Times New Roman" w:hAnsiTheme="minorHAnsi" w:cs="Times New Roman"/>
        </w:rPr>
        <w:t>tovar</w:t>
      </w:r>
      <w:r w:rsidRPr="002201F6">
        <w:rPr>
          <w:rFonts w:asciiTheme="minorHAnsi" w:eastAsia="Times New Roman" w:hAnsiTheme="minorHAnsi" w:cs="Times New Roman"/>
        </w:rPr>
        <w:t xml:space="preserve">: </w:t>
      </w:r>
    </w:p>
    <w:p w14:paraId="359A85E3" w14:textId="77777777" w:rsidR="00B25F8A" w:rsidRDefault="00B25F8A" w:rsidP="00B25F8A">
      <w:pPr>
        <w:spacing w:after="0" w:line="240" w:lineRule="auto"/>
        <w:ind w:firstLine="284"/>
        <w:jc w:val="center"/>
        <w:rPr>
          <w:rFonts w:asciiTheme="minorHAnsi" w:eastAsia="Times New Roman" w:hAnsiTheme="minorHAnsi" w:cs="Times New Roman"/>
        </w:rPr>
      </w:pPr>
      <w:bookmarkStart w:id="0" w:name="_Hlk119508464"/>
      <w:r>
        <w:rPr>
          <w:rFonts w:asciiTheme="minorHAnsi" w:eastAsia="Times New Roman" w:hAnsiTheme="minorHAnsi" w:cs="Times New Roman"/>
          <w:b/>
          <w:bCs/>
        </w:rPr>
        <w:t>...............................</w:t>
      </w:r>
    </w:p>
    <w:bookmarkEnd w:id="0"/>
    <w:p w14:paraId="040F25CB" w14:textId="77777777" w:rsidR="00B25F8A" w:rsidRPr="002201F6" w:rsidRDefault="00B25F8A" w:rsidP="00B25F8A">
      <w:pPr>
        <w:spacing w:after="0" w:line="240" w:lineRule="auto"/>
        <w:ind w:firstLine="284"/>
        <w:jc w:val="center"/>
        <w:rPr>
          <w:rFonts w:asciiTheme="minorHAnsi" w:eastAsia="Times New Roman" w:hAnsiTheme="minorHAnsi" w:cs="Times New Roman"/>
        </w:rPr>
      </w:pPr>
      <w:r>
        <w:rPr>
          <w:rFonts w:asciiTheme="minorHAnsi" w:eastAsia="Times New Roman" w:hAnsiTheme="minorHAnsi" w:cs="Times New Roman"/>
        </w:rPr>
        <w:t>(ďalej ako „predmet kúpy“ alebo „predmet zmluvy“)</w:t>
      </w:r>
    </w:p>
    <w:p w14:paraId="5429856E" w14:textId="77777777" w:rsidR="00B25F8A" w:rsidRPr="002201F6" w:rsidRDefault="00B25F8A" w:rsidP="00E60F26">
      <w:pPr>
        <w:spacing w:after="0" w:line="240" w:lineRule="auto"/>
        <w:ind w:left="284" w:firstLine="16"/>
        <w:jc w:val="both"/>
        <w:rPr>
          <w:rFonts w:asciiTheme="minorHAnsi" w:eastAsia="Times New Roman" w:hAnsiTheme="minorHAnsi" w:cs="Times New Roman"/>
        </w:rPr>
      </w:pPr>
      <w:r w:rsidRPr="002201F6">
        <w:rPr>
          <w:rFonts w:asciiTheme="minorHAnsi" w:eastAsia="Times New Roman" w:hAnsiTheme="minorHAnsi" w:cs="Times New Roman"/>
        </w:rPr>
        <w:t xml:space="preserve">a previesť na </w:t>
      </w:r>
      <w:r>
        <w:rPr>
          <w:rFonts w:asciiTheme="minorHAnsi" w:eastAsia="Times New Roman" w:hAnsiTheme="minorHAnsi" w:cs="Times New Roman"/>
        </w:rPr>
        <w:t>kupujúceho</w:t>
      </w:r>
      <w:r w:rsidRPr="002201F6">
        <w:rPr>
          <w:rFonts w:asciiTheme="minorHAnsi" w:eastAsia="Times New Roman" w:hAnsiTheme="minorHAnsi" w:cs="Times New Roman"/>
        </w:rPr>
        <w:t xml:space="preserve"> vlastnícke </w:t>
      </w:r>
      <w:r w:rsidRPr="00C53BAF">
        <w:rPr>
          <w:rFonts w:asciiTheme="minorHAnsi" w:eastAsia="Times New Roman" w:hAnsiTheme="minorHAnsi" w:cs="Times New Roman"/>
          <w:color w:val="auto"/>
        </w:rPr>
        <w:t>právo k</w:t>
      </w:r>
      <w:r>
        <w:rPr>
          <w:rFonts w:asciiTheme="minorHAnsi" w:eastAsia="Times New Roman" w:hAnsiTheme="minorHAnsi" w:cs="Times New Roman"/>
          <w:color w:val="auto"/>
        </w:rPr>
        <w:t> uvedeným položkám</w:t>
      </w:r>
      <w:r w:rsidRPr="00C53BAF">
        <w:rPr>
          <w:rFonts w:asciiTheme="minorHAnsi" w:eastAsia="Times New Roman" w:hAnsiTheme="minorHAnsi" w:cs="Times New Roman"/>
          <w:color w:val="auto"/>
        </w:rPr>
        <w:t xml:space="preserve"> a </w:t>
      </w:r>
      <w:r w:rsidRPr="002201F6">
        <w:rPr>
          <w:rFonts w:asciiTheme="minorHAnsi" w:eastAsia="Times New Roman" w:hAnsiTheme="minorHAnsi" w:cs="Times New Roman"/>
        </w:rPr>
        <w:t xml:space="preserve">záväzok </w:t>
      </w:r>
      <w:r>
        <w:rPr>
          <w:rFonts w:asciiTheme="minorHAnsi" w:eastAsia="Times New Roman" w:hAnsiTheme="minorHAnsi" w:cs="Times New Roman"/>
        </w:rPr>
        <w:t>kupujúceho</w:t>
      </w:r>
      <w:r w:rsidRPr="002201F6">
        <w:rPr>
          <w:rFonts w:asciiTheme="minorHAnsi" w:eastAsia="Times New Roman" w:hAnsiTheme="minorHAnsi" w:cs="Times New Roman"/>
        </w:rPr>
        <w:t xml:space="preserve"> predmet zmluvy prevziať </w:t>
      </w:r>
      <w:r w:rsidRPr="00E92E05">
        <w:rPr>
          <w:rFonts w:asciiTheme="minorHAnsi" w:eastAsia="Times New Roman" w:hAnsiTheme="minorHAnsi" w:cs="Times New Roman"/>
          <w:color w:val="auto"/>
        </w:rPr>
        <w:t xml:space="preserve">do vlastníctva </w:t>
      </w:r>
      <w:r w:rsidRPr="002201F6">
        <w:rPr>
          <w:rFonts w:asciiTheme="minorHAnsi" w:eastAsia="Times New Roman" w:hAnsiTheme="minorHAnsi" w:cs="Times New Roman"/>
        </w:rPr>
        <w:t xml:space="preserve">a zaplatiť </w:t>
      </w:r>
      <w:r>
        <w:rPr>
          <w:rFonts w:asciiTheme="minorHAnsi" w:eastAsia="Times New Roman" w:hAnsiTheme="minorHAnsi" w:cs="Times New Roman"/>
        </w:rPr>
        <w:t>predávajúcemu</w:t>
      </w:r>
      <w:r w:rsidRPr="002201F6">
        <w:rPr>
          <w:rFonts w:asciiTheme="minorHAnsi" w:eastAsia="Times New Roman" w:hAnsiTheme="minorHAnsi" w:cs="Times New Roman"/>
        </w:rPr>
        <w:t xml:space="preserve"> dojednanú kúpnu cenu, a to všetko za podmienok dojednaných v</w:t>
      </w:r>
      <w:r>
        <w:rPr>
          <w:rFonts w:asciiTheme="minorHAnsi" w:eastAsia="Times New Roman" w:hAnsiTheme="minorHAnsi" w:cs="Times New Roman"/>
        </w:rPr>
        <w:t> </w:t>
      </w:r>
      <w:r w:rsidRPr="002201F6">
        <w:rPr>
          <w:rFonts w:asciiTheme="minorHAnsi" w:eastAsia="Times New Roman" w:hAnsiTheme="minorHAnsi" w:cs="Times New Roman"/>
        </w:rPr>
        <w:t>tejto zmluve.</w:t>
      </w:r>
    </w:p>
    <w:p w14:paraId="57F0BF00"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p>
    <w:p w14:paraId="49DC4E5F" w14:textId="77777777" w:rsidR="00B25F8A" w:rsidRDefault="00B25F8A" w:rsidP="00E60F26">
      <w:pPr>
        <w:numPr>
          <w:ilvl w:val="0"/>
          <w:numId w:val="4"/>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Predmet zmluvy je bližšie špecifikovaný v Prílohe č. 1 k tejto zmluve, ktorá je jej neoddeliteľnou súčasťou.</w:t>
      </w:r>
    </w:p>
    <w:p w14:paraId="1BF37251" w14:textId="1A4E1772" w:rsidR="003909AC" w:rsidRPr="002201F6" w:rsidRDefault="003909AC" w:rsidP="00E60F26">
      <w:pPr>
        <w:numPr>
          <w:ilvl w:val="0"/>
          <w:numId w:val="4"/>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lastRenderedPageBreak/>
        <w:t xml:space="preserve">Predmet zmluvy je súčasťou projektu </w:t>
      </w:r>
      <w:proofErr w:type="spellStart"/>
      <w:r w:rsidRPr="003909AC">
        <w:rPr>
          <w:rFonts w:asciiTheme="minorHAnsi" w:eastAsia="Times New Roman" w:hAnsiTheme="minorHAnsi" w:cs="Times New Roman"/>
        </w:rPr>
        <w:t>Kompostáreň</w:t>
      </w:r>
      <w:proofErr w:type="spellEnd"/>
      <w:r w:rsidRPr="003909AC">
        <w:rPr>
          <w:rFonts w:asciiTheme="minorHAnsi" w:eastAsia="Times New Roman" w:hAnsiTheme="minorHAnsi" w:cs="Times New Roman"/>
        </w:rPr>
        <w:t xml:space="preserve"> na biologicky rozložiteľný komunálny  odpad </w:t>
      </w:r>
      <w:r>
        <w:rPr>
          <w:rFonts w:asciiTheme="minorHAnsi" w:eastAsia="Times New Roman" w:hAnsiTheme="minorHAnsi" w:cs="Times New Roman"/>
        </w:rPr>
        <w:br/>
      </w:r>
      <w:r w:rsidRPr="003909AC">
        <w:rPr>
          <w:rFonts w:asciiTheme="minorHAnsi" w:eastAsia="Times New Roman" w:hAnsiTheme="minorHAnsi" w:cs="Times New Roman"/>
        </w:rPr>
        <w:t>v meste Partizánske</w:t>
      </w:r>
      <w:r>
        <w:rPr>
          <w:rFonts w:asciiTheme="minorHAnsi" w:eastAsia="Times New Roman" w:hAnsiTheme="minorHAnsi" w:cs="Times New Roman"/>
        </w:rPr>
        <w:t xml:space="preserve">, ktorý je financovaný na základe zmluvy o poskytnutí NFP č. </w:t>
      </w:r>
      <w:r w:rsidRPr="003909AC">
        <w:rPr>
          <w:rFonts w:asciiTheme="minorHAnsi" w:eastAsia="Times New Roman" w:hAnsiTheme="minorHAnsi" w:cs="Times New Roman"/>
        </w:rPr>
        <w:t>OPKZP-PO1-SC111-2019-56/21</w:t>
      </w:r>
      <w:r>
        <w:rPr>
          <w:rFonts w:asciiTheme="minorHAnsi" w:eastAsia="Times New Roman" w:hAnsiTheme="minorHAnsi" w:cs="Times New Roman"/>
        </w:rPr>
        <w:t>.</w:t>
      </w:r>
    </w:p>
    <w:p w14:paraId="23B77784"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r w:rsidRPr="002201F6">
        <w:rPr>
          <w:rFonts w:asciiTheme="minorHAnsi" w:eastAsia="Times New Roman" w:hAnsiTheme="minorHAnsi" w:cs="Times New Roman"/>
        </w:rPr>
        <w:t xml:space="preserve"> </w:t>
      </w:r>
    </w:p>
    <w:p w14:paraId="5070D719" w14:textId="77777777" w:rsidR="00B25F8A" w:rsidRPr="0081748D" w:rsidRDefault="00B25F8A" w:rsidP="00B25F8A">
      <w:pPr>
        <w:spacing w:after="0"/>
        <w:ind w:left="284" w:hanging="284"/>
        <w:rPr>
          <w:rFonts w:asciiTheme="minorHAnsi" w:eastAsia="Times New Roman" w:hAnsiTheme="minorHAnsi" w:cs="Times New Roman"/>
          <w:strike/>
          <w:color w:val="C00000"/>
        </w:rPr>
      </w:pPr>
    </w:p>
    <w:p w14:paraId="13F8B340" w14:textId="77777777" w:rsidR="00B25F8A" w:rsidRPr="002201F6" w:rsidRDefault="00B25F8A" w:rsidP="00B25F8A">
      <w:pPr>
        <w:spacing w:after="0" w:line="240" w:lineRule="auto"/>
        <w:ind w:left="284" w:hanging="284"/>
        <w:jc w:val="center"/>
        <w:rPr>
          <w:rFonts w:asciiTheme="minorHAnsi" w:eastAsia="Times New Roman" w:hAnsiTheme="minorHAnsi" w:cs="Times New Roman"/>
          <w:b/>
        </w:rPr>
      </w:pPr>
      <w:r w:rsidRPr="002201F6">
        <w:rPr>
          <w:rFonts w:asciiTheme="minorHAnsi" w:eastAsia="Times New Roman" w:hAnsiTheme="minorHAnsi" w:cs="Times New Roman"/>
          <w:b/>
        </w:rPr>
        <w:t>II. MIESTO A ČAS DODANIA</w:t>
      </w:r>
    </w:p>
    <w:p w14:paraId="47015792"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p>
    <w:p w14:paraId="19895428" w14:textId="77777777" w:rsidR="00B25F8A" w:rsidRDefault="00B25F8A" w:rsidP="00E60F26">
      <w:pPr>
        <w:numPr>
          <w:ilvl w:val="0"/>
          <w:numId w:val="1"/>
        </w:numPr>
        <w:spacing w:after="0" w:line="240" w:lineRule="auto"/>
        <w:ind w:left="284" w:hanging="284"/>
        <w:contextualSpacing/>
        <w:jc w:val="both"/>
        <w:rPr>
          <w:rFonts w:asciiTheme="minorHAnsi" w:eastAsia="Times New Roman" w:hAnsiTheme="minorHAnsi" w:cs="Times New Roman"/>
        </w:rPr>
      </w:pPr>
      <w:r w:rsidRPr="009B3D0C">
        <w:rPr>
          <w:rFonts w:asciiTheme="minorHAnsi" w:eastAsia="Times New Roman" w:hAnsiTheme="minorHAnsi" w:cs="Times New Roman"/>
        </w:rPr>
        <w:t xml:space="preserve">Miestom dodania predmetu zmluvy je: </w:t>
      </w:r>
      <w:bookmarkStart w:id="1" w:name="_Hlk43811032"/>
      <w:r w:rsidRPr="009B3D0C">
        <w:rPr>
          <w:rFonts w:asciiTheme="minorHAnsi" w:eastAsia="Times New Roman" w:hAnsiTheme="minorHAnsi" w:cs="Times New Roman"/>
        </w:rPr>
        <w:t xml:space="preserve">areál Technických služieb mesta Partizánske, spol. </w:t>
      </w:r>
      <w:proofErr w:type="spellStart"/>
      <w:r w:rsidRPr="009B3D0C">
        <w:rPr>
          <w:rFonts w:asciiTheme="minorHAnsi" w:eastAsia="Times New Roman" w:hAnsiTheme="minorHAnsi" w:cs="Times New Roman"/>
        </w:rPr>
        <w:t>s.r.o</w:t>
      </w:r>
      <w:proofErr w:type="spellEnd"/>
      <w:r w:rsidRPr="009B3D0C">
        <w:rPr>
          <w:rFonts w:asciiTheme="minorHAnsi" w:eastAsia="Times New Roman" w:hAnsiTheme="minorHAnsi" w:cs="Times New Roman"/>
        </w:rPr>
        <w:t>., Nemocničná 9</w:t>
      </w:r>
      <w:r>
        <w:rPr>
          <w:rFonts w:asciiTheme="minorHAnsi" w:eastAsia="Times New Roman" w:hAnsiTheme="minorHAnsi" w:cs="Times New Roman"/>
        </w:rPr>
        <w:t>7</w:t>
      </w:r>
      <w:r w:rsidRPr="009B3D0C">
        <w:rPr>
          <w:rFonts w:asciiTheme="minorHAnsi" w:eastAsia="Times New Roman" w:hAnsiTheme="minorHAnsi" w:cs="Times New Roman"/>
        </w:rPr>
        <w:t>9/1, 958 01 Partizánske.</w:t>
      </w:r>
      <w:bookmarkEnd w:id="1"/>
    </w:p>
    <w:p w14:paraId="446E4D62" w14:textId="77777777" w:rsidR="00B25F8A" w:rsidRPr="009B3D0C" w:rsidRDefault="00B25F8A" w:rsidP="002E2834">
      <w:pPr>
        <w:spacing w:after="0" w:line="240" w:lineRule="auto"/>
        <w:ind w:left="284" w:hanging="284"/>
        <w:contextualSpacing/>
        <w:rPr>
          <w:rFonts w:asciiTheme="minorHAnsi" w:eastAsia="Times New Roman" w:hAnsiTheme="minorHAnsi" w:cs="Times New Roman"/>
        </w:rPr>
      </w:pPr>
    </w:p>
    <w:p w14:paraId="569B940C" w14:textId="77777777" w:rsidR="00B25F8A" w:rsidRPr="00D94323" w:rsidRDefault="00B25F8A" w:rsidP="00E60F26">
      <w:pPr>
        <w:pStyle w:val="Odsekzoznamu"/>
        <w:numPr>
          <w:ilvl w:val="0"/>
          <w:numId w:val="1"/>
        </w:numPr>
        <w:spacing w:line="240" w:lineRule="auto"/>
        <w:ind w:left="284" w:hanging="284"/>
        <w:jc w:val="both"/>
        <w:rPr>
          <w:rFonts w:asciiTheme="minorHAnsi" w:eastAsia="Times New Roman" w:hAnsiTheme="minorHAnsi" w:cs="Times New Roman"/>
          <w:color w:val="auto"/>
        </w:rPr>
      </w:pPr>
      <w:r w:rsidRPr="00D94323">
        <w:rPr>
          <w:rFonts w:asciiTheme="minorHAnsi" w:eastAsia="Times New Roman" w:hAnsiTheme="minorHAnsi" w:cs="Times New Roman"/>
          <w:color w:val="auto"/>
        </w:rPr>
        <w:t xml:space="preserve">Predávajúci sa zaväzuje dodať predmet zmluvy v rozsahu záväzku podľa čl. I. tejto zmluvy najneskôr do 10.6.2024 </w:t>
      </w:r>
      <w:r w:rsidRPr="0003401A">
        <w:rPr>
          <w:rFonts w:asciiTheme="minorHAnsi" w:eastAsia="Times New Roman" w:hAnsiTheme="minorHAnsi" w:cs="Times New Roman"/>
          <w:color w:val="auto"/>
        </w:rPr>
        <w:t>na základe objednávky.</w:t>
      </w:r>
      <w:r w:rsidRPr="00D94323">
        <w:rPr>
          <w:rFonts w:asciiTheme="minorHAnsi" w:eastAsia="Times New Roman" w:hAnsiTheme="minorHAnsi" w:cs="Times New Roman"/>
          <w:color w:val="auto"/>
        </w:rPr>
        <w:t xml:space="preserve"> Objednávka bude zaslaná predávajúcemu až po nadobudnutí účinnosti kúpnej zmluvy. </w:t>
      </w:r>
    </w:p>
    <w:p w14:paraId="298B7C55" w14:textId="77777777" w:rsidR="00B25F8A" w:rsidRPr="002201F6" w:rsidRDefault="00B25F8A" w:rsidP="002E2834">
      <w:pPr>
        <w:numPr>
          <w:ilvl w:val="0"/>
          <w:numId w:val="1"/>
        </w:numPr>
        <w:spacing w:after="0" w:line="240" w:lineRule="auto"/>
        <w:ind w:left="284" w:hanging="284"/>
        <w:contextualSpacing/>
        <w:rPr>
          <w:rFonts w:asciiTheme="minorHAnsi" w:eastAsia="Times New Roman" w:hAnsiTheme="minorHAnsi" w:cs="Times New Roman"/>
        </w:rPr>
      </w:pPr>
      <w:r w:rsidRPr="002201F6">
        <w:rPr>
          <w:rFonts w:asciiTheme="minorHAnsi" w:eastAsia="Times New Roman" w:hAnsiTheme="minorHAnsi" w:cs="Times New Roman"/>
        </w:rPr>
        <w:t>Presný dátum a čas dodania predmetu zmluvy si dohodn</w:t>
      </w:r>
      <w:r>
        <w:rPr>
          <w:rFonts w:asciiTheme="minorHAnsi" w:eastAsia="Times New Roman" w:hAnsiTheme="minorHAnsi" w:cs="Times New Roman"/>
        </w:rPr>
        <w:t>ú</w:t>
      </w:r>
      <w:r w:rsidRPr="002201F6">
        <w:rPr>
          <w:rFonts w:asciiTheme="minorHAnsi" w:eastAsia="Times New Roman" w:hAnsiTheme="minorHAnsi" w:cs="Times New Roman"/>
        </w:rPr>
        <w:t xml:space="preserve"> </w:t>
      </w:r>
      <w:r>
        <w:rPr>
          <w:rFonts w:asciiTheme="minorHAnsi" w:eastAsia="Times New Roman" w:hAnsiTheme="minorHAnsi" w:cs="Times New Roman"/>
        </w:rPr>
        <w:t xml:space="preserve">zmluvné strany </w:t>
      </w:r>
      <w:r w:rsidRPr="002201F6">
        <w:rPr>
          <w:rFonts w:asciiTheme="minorHAnsi" w:eastAsia="Times New Roman" w:hAnsiTheme="minorHAnsi" w:cs="Times New Roman"/>
        </w:rPr>
        <w:t xml:space="preserve">najmenej tri </w:t>
      </w:r>
      <w:r>
        <w:rPr>
          <w:rFonts w:asciiTheme="minorHAnsi" w:eastAsia="Times New Roman" w:hAnsiTheme="minorHAnsi" w:cs="Times New Roman"/>
        </w:rPr>
        <w:t xml:space="preserve">pracovné </w:t>
      </w:r>
      <w:r w:rsidRPr="002201F6">
        <w:rPr>
          <w:rFonts w:asciiTheme="minorHAnsi" w:eastAsia="Times New Roman" w:hAnsiTheme="minorHAnsi" w:cs="Times New Roman"/>
        </w:rPr>
        <w:t xml:space="preserve">dni vopred. </w:t>
      </w:r>
    </w:p>
    <w:p w14:paraId="672D98E6" w14:textId="77777777" w:rsidR="00B25F8A" w:rsidRPr="002201F6" w:rsidRDefault="00B25F8A" w:rsidP="002E2834">
      <w:pPr>
        <w:spacing w:after="0"/>
        <w:ind w:left="284" w:hanging="284"/>
        <w:rPr>
          <w:rFonts w:asciiTheme="minorHAnsi" w:eastAsia="Times New Roman" w:hAnsiTheme="minorHAnsi" w:cs="Times New Roman"/>
        </w:rPr>
      </w:pPr>
    </w:p>
    <w:p w14:paraId="5B4FAF75" w14:textId="08D8AA84" w:rsidR="00B25F8A" w:rsidRPr="0003401A" w:rsidRDefault="00B25F8A" w:rsidP="00E60F26">
      <w:pPr>
        <w:numPr>
          <w:ilvl w:val="0"/>
          <w:numId w:val="1"/>
        </w:numPr>
        <w:spacing w:after="0" w:line="240" w:lineRule="auto"/>
        <w:ind w:left="284" w:hanging="284"/>
        <w:contextualSpacing/>
        <w:jc w:val="both"/>
        <w:rPr>
          <w:rFonts w:asciiTheme="minorHAnsi" w:eastAsia="Times New Roman" w:hAnsiTheme="minorHAnsi" w:cs="Times New Roman"/>
        </w:rPr>
      </w:pPr>
      <w:r w:rsidRPr="00CA0999">
        <w:rPr>
          <w:rFonts w:asciiTheme="minorHAnsi" w:eastAsia="Times New Roman" w:hAnsiTheme="minorHAnsi" w:cs="Times New Roman"/>
        </w:rPr>
        <w:t xml:space="preserve">V prípade omeškania predávajúceho s dodaním predmetu má kupujúci nárok na zmluvnú pokutu </w:t>
      </w:r>
      <w:r w:rsidRPr="0003401A">
        <w:rPr>
          <w:rFonts w:asciiTheme="minorHAnsi" w:eastAsia="Times New Roman" w:hAnsiTheme="minorHAnsi" w:cs="Times New Roman"/>
        </w:rPr>
        <w:t>vo výške 0,0</w:t>
      </w:r>
      <w:r w:rsidR="00B65341" w:rsidRPr="0003401A">
        <w:rPr>
          <w:rFonts w:asciiTheme="minorHAnsi" w:eastAsia="Times New Roman" w:hAnsiTheme="minorHAnsi" w:cs="Times New Roman"/>
        </w:rPr>
        <w:t>5</w:t>
      </w:r>
      <w:r w:rsidRPr="00CA0999">
        <w:rPr>
          <w:rFonts w:asciiTheme="minorHAnsi" w:eastAsia="Times New Roman" w:hAnsiTheme="minorHAnsi" w:cs="Times New Roman"/>
        </w:rPr>
        <w:t xml:space="preserve"> % za každý začatý kalendárny deň z ceny nedodaného alebo neskoro dodaného predmetu zmluvy. Zaplatením zmluvnej pokuty nie je dotknutý nárok kupujúceho na náhradu škody. Pokiaľ predmet zmluvy </w:t>
      </w:r>
      <w:r w:rsidRPr="00CA0999">
        <w:rPr>
          <w:rFonts w:asciiTheme="minorHAnsi" w:eastAsia="Times New Roman" w:hAnsiTheme="minorHAnsi" w:cs="Times New Roman"/>
          <w:color w:val="auto"/>
        </w:rPr>
        <w:t>nebude dodaný ani v dodatočnej lehote určenej kupujúcim, kupujúci je oprávnený od  zmluvy</w:t>
      </w:r>
      <w:r w:rsidR="00FD3D5F">
        <w:rPr>
          <w:rFonts w:asciiTheme="minorHAnsi" w:eastAsia="Times New Roman" w:hAnsiTheme="minorHAnsi" w:cs="Times New Roman"/>
          <w:color w:val="auto"/>
        </w:rPr>
        <w:t xml:space="preserve"> odstúpiť</w:t>
      </w:r>
      <w:r w:rsidRPr="00CA0999">
        <w:rPr>
          <w:rFonts w:asciiTheme="minorHAnsi" w:eastAsia="Times New Roman" w:hAnsiTheme="minorHAnsi" w:cs="Times New Roman"/>
          <w:color w:val="auto"/>
        </w:rPr>
        <w:t xml:space="preserve"> a má nárok na náhradu škody, ktorá mu nedodaním predmetu zmluvy vznikla; škodou sa v tomto prípade rozumie aj rozdiel medzi kúpnou cenou podľa čl. IV. tejto zmluvy a kúpnou cenou, za ktorú kupujúci obstaral predmet zmluvy u iného predávajúceho z dôvodu omeškania predávajúceho</w:t>
      </w:r>
      <w:r w:rsidR="00B65341">
        <w:rPr>
          <w:rFonts w:asciiTheme="minorHAnsi" w:eastAsia="Times New Roman" w:hAnsiTheme="minorHAnsi" w:cs="Times New Roman"/>
          <w:color w:val="auto"/>
        </w:rPr>
        <w:t xml:space="preserve"> </w:t>
      </w:r>
      <w:r w:rsidR="00B65341" w:rsidRPr="0003401A">
        <w:rPr>
          <w:rFonts w:asciiTheme="minorHAnsi" w:eastAsia="Times New Roman" w:hAnsiTheme="minorHAnsi" w:cs="Times New Roman"/>
          <w:color w:val="auto"/>
        </w:rPr>
        <w:t>a prípadné sankcie vyplývajúce zo zmluvy o poskytnutí NFP uplatnené z tohto dôvodu voči kupujúcemu zo strany príslušného poskytovateľa NFP.</w:t>
      </w:r>
      <w:r w:rsidRPr="0003401A">
        <w:rPr>
          <w:rFonts w:asciiTheme="minorHAnsi" w:eastAsia="Times New Roman" w:hAnsiTheme="minorHAnsi" w:cs="Times New Roman"/>
          <w:color w:val="auto"/>
        </w:rPr>
        <w:t xml:space="preserve"> </w:t>
      </w:r>
    </w:p>
    <w:p w14:paraId="1B0AF7AB" w14:textId="77777777" w:rsidR="00B25F8A" w:rsidRDefault="00B25F8A" w:rsidP="00B25F8A">
      <w:pPr>
        <w:spacing w:after="0" w:line="240" w:lineRule="auto"/>
        <w:ind w:left="284" w:hanging="284"/>
        <w:jc w:val="center"/>
        <w:rPr>
          <w:rFonts w:asciiTheme="minorHAnsi" w:eastAsia="Times New Roman" w:hAnsiTheme="minorHAnsi" w:cs="Times New Roman"/>
          <w:b/>
        </w:rPr>
      </w:pPr>
    </w:p>
    <w:p w14:paraId="0ECC1EA3" w14:textId="77777777" w:rsidR="00B25F8A" w:rsidRPr="002201F6" w:rsidRDefault="00B25F8A" w:rsidP="00B25F8A">
      <w:pPr>
        <w:spacing w:after="0" w:line="240" w:lineRule="auto"/>
        <w:ind w:left="284" w:hanging="284"/>
        <w:jc w:val="center"/>
        <w:rPr>
          <w:rFonts w:asciiTheme="minorHAnsi" w:eastAsia="Times New Roman" w:hAnsiTheme="minorHAnsi" w:cs="Times New Roman"/>
          <w:b/>
        </w:rPr>
      </w:pPr>
      <w:r w:rsidRPr="002201F6">
        <w:rPr>
          <w:rFonts w:asciiTheme="minorHAnsi" w:eastAsia="Times New Roman" w:hAnsiTheme="minorHAnsi" w:cs="Times New Roman"/>
          <w:b/>
        </w:rPr>
        <w:t>III. PODMIENKY DODANIA</w:t>
      </w:r>
    </w:p>
    <w:p w14:paraId="47BFF994"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p>
    <w:p w14:paraId="2AD67C9B" w14:textId="1E9BC693" w:rsidR="00B25F8A" w:rsidRPr="00C368E7" w:rsidRDefault="00B25F8A" w:rsidP="00B25F8A">
      <w:pPr>
        <w:numPr>
          <w:ilvl w:val="0"/>
          <w:numId w:val="7"/>
        </w:numPr>
        <w:spacing w:after="0" w:line="240" w:lineRule="auto"/>
        <w:ind w:left="284" w:hanging="284"/>
        <w:contextualSpacing/>
        <w:jc w:val="both"/>
        <w:rPr>
          <w:rFonts w:asciiTheme="minorHAnsi" w:eastAsia="Times New Roman" w:hAnsiTheme="minorHAnsi" w:cs="Times New Roman"/>
          <w:color w:val="auto"/>
        </w:rPr>
      </w:pPr>
      <w:r w:rsidRPr="00C368E7">
        <w:rPr>
          <w:rFonts w:asciiTheme="minorHAnsi" w:eastAsia="Times New Roman" w:hAnsiTheme="minorHAnsi" w:cs="Times New Roman"/>
          <w:color w:val="auto"/>
        </w:rPr>
        <w:t>Predávajúci sa zaväzuje predmet zmluvy zabaliť a vybaviť na prepravu</w:t>
      </w:r>
      <w:r w:rsidR="002E7430">
        <w:rPr>
          <w:rFonts w:asciiTheme="minorHAnsi" w:eastAsia="Times New Roman" w:hAnsiTheme="minorHAnsi" w:cs="Times New Roman"/>
          <w:color w:val="auto"/>
        </w:rPr>
        <w:t xml:space="preserve"> </w:t>
      </w:r>
      <w:r w:rsidR="002E7430" w:rsidRPr="00C368E7">
        <w:rPr>
          <w:rFonts w:asciiTheme="minorHAnsi" w:eastAsia="Times New Roman" w:hAnsiTheme="minorHAnsi" w:cs="Times New Roman"/>
          <w:color w:val="auto"/>
        </w:rPr>
        <w:t>(ak si to jeho povaha vyžaduje)</w:t>
      </w:r>
      <w:r w:rsidRPr="00C368E7">
        <w:rPr>
          <w:rFonts w:asciiTheme="minorHAnsi" w:eastAsia="Times New Roman" w:hAnsiTheme="minorHAnsi" w:cs="Times New Roman"/>
          <w:color w:val="auto"/>
        </w:rPr>
        <w:t xml:space="preserve">, pričom náklady s tým spojené sú už zahrnuté v kúpnej cene. Predmet zákazky musí byť dodaný, príp. zabalený takým spôsobom, ktorý dostatočne zabezpečí jeho ochranu a uchovanie. </w:t>
      </w:r>
    </w:p>
    <w:p w14:paraId="017717FC"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p>
    <w:p w14:paraId="3577C2A1" w14:textId="1D8D43E2" w:rsidR="00B25F8A" w:rsidRDefault="0003401A" w:rsidP="00E60F26">
      <w:pPr>
        <w:pStyle w:val="Odsekzoznamu"/>
        <w:numPr>
          <w:ilvl w:val="0"/>
          <w:numId w:val="7"/>
        </w:numPr>
        <w:spacing w:after="0" w:line="240" w:lineRule="auto"/>
        <w:ind w:left="284" w:hanging="284"/>
        <w:jc w:val="both"/>
        <w:rPr>
          <w:rFonts w:asciiTheme="minorHAnsi" w:eastAsia="Times New Roman" w:hAnsiTheme="minorHAnsi" w:cs="Times New Roman"/>
          <w:color w:val="auto"/>
        </w:rPr>
      </w:pPr>
      <w:r w:rsidRPr="0003401A">
        <w:rPr>
          <w:rFonts w:asciiTheme="minorHAnsi" w:eastAsia="Times New Roman" w:hAnsiTheme="minorHAnsi" w:cs="Times New Roman"/>
          <w:color w:val="auto"/>
        </w:rPr>
        <w:t xml:space="preserve">Súčasťou dodania predmetu zmluvy je aj doprava na miesto dodania, inštalácia, odskúšanie </w:t>
      </w:r>
      <w:r w:rsidR="00D04B0A">
        <w:rPr>
          <w:rFonts w:asciiTheme="minorHAnsi" w:eastAsia="Times New Roman" w:hAnsiTheme="minorHAnsi" w:cs="Times New Roman"/>
          <w:color w:val="auto"/>
        </w:rPr>
        <w:br/>
      </w:r>
      <w:r w:rsidRPr="0003401A">
        <w:rPr>
          <w:rFonts w:asciiTheme="minorHAnsi" w:eastAsia="Times New Roman" w:hAnsiTheme="minorHAnsi" w:cs="Times New Roman"/>
          <w:color w:val="auto"/>
        </w:rPr>
        <w:t>a v prípade, že si to predmet zmluvy vyžaduje, aj zaškolenie zamestnancov kupujúceho ohľadne obsluhy a odovzdanie dokladov potrebných na užívanie predmetu zmluvy a výkon vlastníckeho práva kupujúceho. Záväzok predávajúceho  dodať predmet zmluvy sa považuje za splnený až riadnym splnením záväzkov podľa tohto odseku tejto zmluvy</w:t>
      </w:r>
      <w:r>
        <w:rPr>
          <w:rFonts w:asciiTheme="minorHAnsi" w:eastAsia="Times New Roman" w:hAnsiTheme="minorHAnsi" w:cs="Times New Roman"/>
          <w:color w:val="auto"/>
        </w:rPr>
        <w:t>.</w:t>
      </w:r>
    </w:p>
    <w:p w14:paraId="000A12BF" w14:textId="77777777" w:rsidR="0003401A" w:rsidRPr="0003401A" w:rsidRDefault="0003401A" w:rsidP="0003401A">
      <w:pPr>
        <w:spacing w:after="0" w:line="240" w:lineRule="auto"/>
        <w:rPr>
          <w:rFonts w:asciiTheme="minorHAnsi" w:eastAsia="Times New Roman" w:hAnsiTheme="minorHAnsi" w:cs="Times New Roman"/>
          <w:color w:val="auto"/>
        </w:rPr>
      </w:pPr>
    </w:p>
    <w:p w14:paraId="1780F0B7" w14:textId="5704270E" w:rsidR="00B25F8A" w:rsidRDefault="00B25F8A" w:rsidP="00E60F26">
      <w:pPr>
        <w:numPr>
          <w:ilvl w:val="0"/>
          <w:numId w:val="7"/>
        </w:numPr>
        <w:spacing w:after="0" w:line="240" w:lineRule="auto"/>
        <w:ind w:left="284" w:hanging="284"/>
        <w:contextualSpacing/>
        <w:jc w:val="both"/>
        <w:rPr>
          <w:rFonts w:asciiTheme="minorHAnsi" w:eastAsia="Times New Roman" w:hAnsiTheme="minorHAnsi" w:cs="Times New Roman"/>
        </w:rPr>
      </w:pPr>
      <w:r w:rsidRPr="001A1825">
        <w:rPr>
          <w:rFonts w:asciiTheme="minorHAnsi" w:eastAsia="Times New Roman" w:hAnsiTheme="minorHAnsi" w:cs="Times New Roman"/>
        </w:rPr>
        <w:t xml:space="preserve">O odovzdaní a prevzatí predmetu zmluvy spíšu zmluvné strany alebo ich poverení zástupcovia </w:t>
      </w:r>
      <w:r w:rsidR="00AB06EB" w:rsidRPr="001A1825">
        <w:rPr>
          <w:rFonts w:asciiTheme="minorHAnsi" w:eastAsia="Times New Roman" w:hAnsiTheme="minorHAnsi" w:cs="Times New Roman"/>
        </w:rPr>
        <w:br/>
      </w:r>
      <w:r w:rsidRPr="001A1825">
        <w:rPr>
          <w:rFonts w:asciiTheme="minorHAnsi" w:eastAsia="Times New Roman" w:hAnsiTheme="minorHAnsi" w:cs="Times New Roman"/>
        </w:rPr>
        <w:t>v mieste dodania preberací protokol, ktorý obsahuje najmä, nie však výlučne: dátum odovzdania a prevzatia predmetu zmluvy, záznam z</w:t>
      </w:r>
      <w:r>
        <w:t> </w:t>
      </w:r>
      <w:r w:rsidRPr="001A1825">
        <w:rPr>
          <w:rFonts w:asciiTheme="minorHAnsi" w:eastAsia="Times New Roman" w:hAnsiTheme="minorHAnsi" w:cs="Times New Roman"/>
        </w:rPr>
        <w:t>prvej vonkajšej obhliadky predmetu zmluvy</w:t>
      </w:r>
      <w:r w:rsidRPr="001A1825">
        <w:rPr>
          <w:rFonts w:asciiTheme="minorHAnsi" w:eastAsia="Times New Roman" w:hAnsiTheme="minorHAnsi" w:cs="Times New Roman"/>
          <w:color w:val="auto"/>
        </w:rPr>
        <w:t xml:space="preserve">, súpis zjavných vád zistiteľných pri vonkajšej obhliadke </w:t>
      </w:r>
      <w:r w:rsidRPr="001A1825">
        <w:rPr>
          <w:rFonts w:asciiTheme="minorHAnsi" w:eastAsia="Times New Roman" w:hAnsiTheme="minorHAnsi" w:cs="Times New Roman"/>
        </w:rPr>
        <w:t xml:space="preserve">a podpisy zmluvných strán alebo ich poverených zástupcov. </w:t>
      </w:r>
    </w:p>
    <w:p w14:paraId="23728074" w14:textId="77777777" w:rsidR="001A1825" w:rsidRPr="001A1825" w:rsidRDefault="001A1825" w:rsidP="001A1825">
      <w:pPr>
        <w:spacing w:after="0" w:line="240" w:lineRule="auto"/>
        <w:ind w:left="284"/>
        <w:contextualSpacing/>
        <w:rPr>
          <w:rFonts w:asciiTheme="minorHAnsi" w:eastAsia="Times New Roman" w:hAnsiTheme="minorHAnsi" w:cs="Times New Roman"/>
        </w:rPr>
      </w:pPr>
    </w:p>
    <w:p w14:paraId="489F6CA7" w14:textId="4F71E880" w:rsidR="00B25F8A" w:rsidRPr="002201F6" w:rsidRDefault="00B25F8A" w:rsidP="00E60F26">
      <w:pPr>
        <w:numPr>
          <w:ilvl w:val="0"/>
          <w:numId w:val="7"/>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Spolu s predmetom zmluvy je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povinný odovzdať </w:t>
      </w:r>
      <w:r>
        <w:rPr>
          <w:rFonts w:asciiTheme="minorHAnsi" w:eastAsia="Times New Roman" w:hAnsiTheme="minorHAnsi" w:cs="Times New Roman"/>
        </w:rPr>
        <w:t xml:space="preserve">kupujúcemu </w:t>
      </w:r>
      <w:r w:rsidRPr="002201F6">
        <w:rPr>
          <w:rFonts w:asciiTheme="minorHAnsi" w:eastAsia="Times New Roman" w:hAnsiTheme="minorHAnsi" w:cs="Times New Roman"/>
        </w:rPr>
        <w:t>všetky doklady, ktoré sa k nemu vzťahujú a ktoré sú potrebné na užívanie a na výkon vlastníckeho práva, a to najmä, nie však výlučne</w:t>
      </w:r>
      <w:r w:rsidR="00AB06EB">
        <w:rPr>
          <w:rFonts w:asciiTheme="minorHAnsi" w:eastAsia="Times New Roman" w:hAnsiTheme="minorHAnsi" w:cs="Times New Roman"/>
        </w:rPr>
        <w:t>,</w:t>
      </w:r>
      <w:r w:rsidRPr="002201F6">
        <w:rPr>
          <w:rFonts w:asciiTheme="minorHAnsi" w:eastAsia="Times New Roman" w:hAnsiTheme="minorHAnsi" w:cs="Times New Roman"/>
        </w:rPr>
        <w:t xml:space="preserve"> návod na obsluhu v slovenskom jazyku, dodací list, záručný list</w:t>
      </w:r>
      <w:r w:rsidRPr="007A1FAB">
        <w:rPr>
          <w:rFonts w:asciiTheme="minorHAnsi" w:eastAsia="Times New Roman" w:hAnsiTheme="minorHAnsi" w:cs="Times New Roman"/>
          <w:color w:val="0070C0"/>
        </w:rPr>
        <w:t xml:space="preserve"> </w:t>
      </w:r>
      <w:r w:rsidRPr="002201F6">
        <w:rPr>
          <w:rFonts w:asciiTheme="minorHAnsi" w:eastAsia="Times New Roman" w:hAnsiTheme="minorHAnsi" w:cs="Times New Roman"/>
        </w:rPr>
        <w:t xml:space="preserve">a iné relevantné dokumenty. </w:t>
      </w:r>
    </w:p>
    <w:p w14:paraId="27182A25" w14:textId="77777777" w:rsidR="00B25F8A" w:rsidRPr="002201F6" w:rsidRDefault="00B25F8A" w:rsidP="0003401A">
      <w:pPr>
        <w:spacing w:after="0" w:line="240" w:lineRule="auto"/>
        <w:ind w:left="284" w:hanging="284"/>
        <w:jc w:val="both"/>
        <w:rPr>
          <w:rFonts w:asciiTheme="minorHAnsi" w:eastAsia="Times New Roman" w:hAnsiTheme="minorHAnsi" w:cs="Times New Roman"/>
        </w:rPr>
      </w:pPr>
    </w:p>
    <w:p w14:paraId="09DC310C" w14:textId="54915169" w:rsidR="00B25F8A" w:rsidRDefault="00B25F8A" w:rsidP="00E60F26">
      <w:pPr>
        <w:numPr>
          <w:ilvl w:val="0"/>
          <w:numId w:val="7"/>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Momentom uvedenia predmetu zmluvy </w:t>
      </w:r>
      <w:r>
        <w:rPr>
          <w:rFonts w:asciiTheme="minorHAnsi" w:eastAsia="Times New Roman" w:hAnsiTheme="minorHAnsi" w:cs="Times New Roman"/>
        </w:rPr>
        <w:t xml:space="preserve">predávajúcim </w:t>
      </w:r>
      <w:r w:rsidRPr="002201F6">
        <w:rPr>
          <w:rFonts w:asciiTheme="minorHAnsi" w:eastAsia="Times New Roman" w:hAnsiTheme="minorHAnsi" w:cs="Times New Roman"/>
        </w:rPr>
        <w:t xml:space="preserve">do prevádzky v mieste jeho dodania podľa tejto zmluvy prechádza nebezpečenstvo škody na predmete zmluvy a vlastnícke právo k predmetu zmluvy na </w:t>
      </w:r>
      <w:r>
        <w:rPr>
          <w:rFonts w:asciiTheme="minorHAnsi" w:eastAsia="Times New Roman" w:hAnsiTheme="minorHAnsi" w:cs="Times New Roman"/>
        </w:rPr>
        <w:t>kupujúceho</w:t>
      </w:r>
      <w:r w:rsidRPr="002201F6">
        <w:rPr>
          <w:rFonts w:asciiTheme="minorHAnsi" w:eastAsia="Times New Roman" w:hAnsiTheme="minorHAnsi" w:cs="Times New Roman"/>
        </w:rPr>
        <w:t xml:space="preserve">. V prípade, že sa uvedenie do prevádzky nevyžaduje, nebezpečenstvo škody </w:t>
      </w:r>
      <w:r w:rsidRPr="002201F6">
        <w:rPr>
          <w:rFonts w:asciiTheme="minorHAnsi" w:eastAsia="Times New Roman" w:hAnsiTheme="minorHAnsi" w:cs="Times New Roman"/>
        </w:rPr>
        <w:lastRenderedPageBreak/>
        <w:t xml:space="preserve">na predmete zmluvy a vlastnícke právo prechádza na </w:t>
      </w:r>
      <w:r>
        <w:rPr>
          <w:rFonts w:asciiTheme="minorHAnsi" w:eastAsia="Times New Roman" w:hAnsiTheme="minorHAnsi" w:cs="Times New Roman"/>
        </w:rPr>
        <w:t xml:space="preserve">kupujúceho </w:t>
      </w:r>
      <w:r w:rsidRPr="002201F6">
        <w:rPr>
          <w:rFonts w:asciiTheme="minorHAnsi" w:eastAsia="Times New Roman" w:hAnsiTheme="minorHAnsi" w:cs="Times New Roman"/>
        </w:rPr>
        <w:t xml:space="preserve">dňom podpísania protokolu o jeho prevzatí. </w:t>
      </w:r>
      <w:r>
        <w:rPr>
          <w:rFonts w:asciiTheme="minorHAnsi" w:eastAsia="Times New Roman" w:hAnsiTheme="minorHAnsi" w:cs="Times New Roman"/>
        </w:rPr>
        <w:t xml:space="preserve">Kupujúci </w:t>
      </w:r>
      <w:r w:rsidRPr="002201F6">
        <w:rPr>
          <w:rFonts w:asciiTheme="minorHAnsi" w:eastAsia="Times New Roman" w:hAnsiTheme="minorHAnsi" w:cs="Times New Roman"/>
        </w:rPr>
        <w:t>prevezme predmet zmluvy po úspešnom odskúšaní jeho funkčnosti.</w:t>
      </w:r>
    </w:p>
    <w:p w14:paraId="0B73CDE2" w14:textId="77777777" w:rsidR="00D04B0A" w:rsidRPr="0003401A" w:rsidRDefault="00D04B0A" w:rsidP="00D04B0A">
      <w:pPr>
        <w:spacing w:after="0" w:line="240" w:lineRule="auto"/>
        <w:ind w:left="284"/>
        <w:contextualSpacing/>
        <w:jc w:val="both"/>
        <w:rPr>
          <w:rFonts w:asciiTheme="minorHAnsi" w:eastAsia="Times New Roman" w:hAnsiTheme="minorHAnsi" w:cs="Times New Roman"/>
        </w:rPr>
      </w:pPr>
    </w:p>
    <w:p w14:paraId="5F525F0B" w14:textId="51D058D8" w:rsidR="00B25F8A" w:rsidRPr="002201F6" w:rsidRDefault="00B25F8A" w:rsidP="00D04B0A">
      <w:pPr>
        <w:spacing w:after="0" w:line="240" w:lineRule="auto"/>
        <w:ind w:left="284" w:hanging="284"/>
        <w:jc w:val="center"/>
        <w:rPr>
          <w:rFonts w:asciiTheme="minorHAnsi" w:eastAsia="Times New Roman" w:hAnsiTheme="minorHAnsi" w:cs="Times New Roman"/>
          <w:b/>
        </w:rPr>
      </w:pPr>
      <w:r w:rsidRPr="002201F6">
        <w:rPr>
          <w:rFonts w:asciiTheme="minorHAnsi" w:eastAsia="Times New Roman" w:hAnsiTheme="minorHAnsi" w:cs="Times New Roman"/>
          <w:b/>
        </w:rPr>
        <w:t>IV. KÚPNA CENA A PLATOBNÉ PODMIENKY</w:t>
      </w:r>
    </w:p>
    <w:p w14:paraId="7614FFFC" w14:textId="77777777" w:rsidR="00B25F8A" w:rsidRPr="002201F6" w:rsidRDefault="00B25F8A" w:rsidP="0003401A">
      <w:pPr>
        <w:tabs>
          <w:tab w:val="left" w:pos="2268"/>
          <w:tab w:val="left" w:pos="2552"/>
          <w:tab w:val="left" w:pos="2694"/>
          <w:tab w:val="left" w:pos="3261"/>
          <w:tab w:val="left" w:pos="3544"/>
        </w:tabs>
        <w:spacing w:after="0" w:line="240" w:lineRule="auto"/>
        <w:ind w:left="284" w:hanging="284"/>
        <w:jc w:val="both"/>
        <w:rPr>
          <w:rFonts w:asciiTheme="minorHAnsi" w:eastAsia="Times New Roman" w:hAnsiTheme="minorHAnsi" w:cs="Times New Roman"/>
        </w:rPr>
      </w:pPr>
    </w:p>
    <w:p w14:paraId="1EAD6255" w14:textId="77777777" w:rsidR="00B25F8A" w:rsidRPr="00F8527E" w:rsidRDefault="00B25F8A" w:rsidP="00D04B0A">
      <w:pPr>
        <w:pStyle w:val="Odsekzoznamu"/>
        <w:numPr>
          <w:ilvl w:val="3"/>
          <w:numId w:val="7"/>
        </w:numPr>
        <w:tabs>
          <w:tab w:val="left" w:pos="2268"/>
          <w:tab w:val="left" w:pos="2552"/>
          <w:tab w:val="left" w:pos="3261"/>
          <w:tab w:val="left" w:pos="3544"/>
        </w:tabs>
        <w:spacing w:after="0" w:line="240" w:lineRule="auto"/>
        <w:ind w:left="284" w:hanging="284"/>
        <w:jc w:val="both"/>
        <w:rPr>
          <w:rFonts w:asciiTheme="minorHAnsi" w:eastAsia="Times New Roman" w:hAnsiTheme="minorHAnsi" w:cs="Times New Roman"/>
        </w:rPr>
      </w:pPr>
      <w:r w:rsidRPr="00F8527E">
        <w:rPr>
          <w:rFonts w:asciiTheme="minorHAnsi" w:eastAsia="Times New Roman" w:hAnsiTheme="minorHAnsi" w:cs="Times New Roman"/>
        </w:rPr>
        <w:t xml:space="preserve">Celková cena za </w:t>
      </w:r>
      <w:r w:rsidRPr="00F8527E">
        <w:rPr>
          <w:rFonts w:asciiTheme="minorHAnsi" w:eastAsia="Times New Roman" w:hAnsiTheme="minorHAnsi" w:cs="Times New Roman"/>
          <w:color w:val="auto"/>
        </w:rPr>
        <w:t xml:space="preserve">kompletnú dodávku </w:t>
      </w:r>
      <w:r w:rsidRPr="00F8527E">
        <w:rPr>
          <w:rFonts w:asciiTheme="minorHAnsi" w:eastAsia="Times New Roman" w:hAnsiTheme="minorHAnsi" w:cs="Times New Roman"/>
        </w:rPr>
        <w:t>predmetu zmluvy je:</w:t>
      </w:r>
    </w:p>
    <w:p w14:paraId="7CA20D0C" w14:textId="17BC52B4" w:rsidR="00B25F8A" w:rsidRPr="00190716" w:rsidRDefault="00B25F8A" w:rsidP="00D04B0A">
      <w:pPr>
        <w:spacing w:after="0" w:line="240" w:lineRule="auto"/>
        <w:ind w:left="284"/>
        <w:contextualSpacing/>
        <w:jc w:val="both"/>
        <w:rPr>
          <w:rFonts w:asciiTheme="minorHAnsi" w:eastAsia="Times New Roman" w:hAnsiTheme="minorHAnsi" w:cs="Times New Roman"/>
        </w:rPr>
      </w:pPr>
      <w:r w:rsidRPr="00190716">
        <w:rPr>
          <w:rFonts w:asciiTheme="minorHAnsi" w:eastAsia="Times New Roman" w:hAnsiTheme="minorHAnsi" w:cs="Times New Roman"/>
        </w:rPr>
        <w:t>Cena bez DPH:</w:t>
      </w:r>
      <w:r w:rsidRPr="00190716">
        <w:rPr>
          <w:rFonts w:asciiTheme="minorHAnsi" w:eastAsia="Times New Roman" w:hAnsiTheme="minorHAnsi" w:cs="Times New Roman"/>
        </w:rPr>
        <w:tab/>
      </w:r>
      <w:r w:rsidRPr="00190716">
        <w:rPr>
          <w:rFonts w:asciiTheme="minorHAnsi" w:eastAsia="Times New Roman" w:hAnsiTheme="minorHAnsi" w:cs="Times New Roman"/>
        </w:rPr>
        <w:tab/>
      </w:r>
      <w:r>
        <w:rPr>
          <w:rFonts w:asciiTheme="minorHAnsi" w:eastAsia="Times New Roman" w:hAnsiTheme="minorHAnsi" w:cs="Times New Roman"/>
        </w:rPr>
        <w:t xml:space="preserve"> ...... eur</w:t>
      </w:r>
    </w:p>
    <w:p w14:paraId="6FDB9212" w14:textId="77777777" w:rsidR="00B25F8A" w:rsidRPr="00190716" w:rsidRDefault="00B25F8A" w:rsidP="00D04B0A">
      <w:pPr>
        <w:spacing w:after="0" w:line="240" w:lineRule="auto"/>
        <w:ind w:left="284"/>
        <w:contextualSpacing/>
        <w:jc w:val="both"/>
        <w:rPr>
          <w:rFonts w:asciiTheme="minorHAnsi" w:eastAsia="Times New Roman" w:hAnsiTheme="minorHAnsi" w:cs="Times New Roman"/>
        </w:rPr>
      </w:pPr>
      <w:r w:rsidRPr="00190716">
        <w:rPr>
          <w:rFonts w:asciiTheme="minorHAnsi" w:eastAsia="Times New Roman" w:hAnsiTheme="minorHAnsi" w:cs="Times New Roman"/>
        </w:rPr>
        <w:t>DPH 20 %:</w:t>
      </w:r>
      <w:r w:rsidRPr="00190716">
        <w:rPr>
          <w:rFonts w:asciiTheme="minorHAnsi" w:eastAsia="Times New Roman" w:hAnsiTheme="minorHAnsi" w:cs="Times New Roman"/>
        </w:rPr>
        <w:tab/>
      </w:r>
      <w:r w:rsidRPr="00190716">
        <w:rPr>
          <w:rFonts w:asciiTheme="minorHAnsi" w:eastAsia="Times New Roman" w:hAnsiTheme="minorHAnsi" w:cs="Times New Roman"/>
        </w:rPr>
        <w:tab/>
      </w:r>
      <w:r w:rsidRPr="00190716">
        <w:rPr>
          <w:rFonts w:asciiTheme="minorHAnsi" w:eastAsia="Times New Roman" w:hAnsiTheme="minorHAnsi" w:cs="Times New Roman"/>
        </w:rPr>
        <w:tab/>
        <w:t xml:space="preserve"> </w:t>
      </w:r>
      <w:r>
        <w:rPr>
          <w:rFonts w:asciiTheme="minorHAnsi" w:eastAsia="Times New Roman" w:hAnsiTheme="minorHAnsi" w:cs="Times New Roman"/>
        </w:rPr>
        <w:t>......</w:t>
      </w:r>
      <w:r w:rsidRPr="00190716">
        <w:rPr>
          <w:rFonts w:asciiTheme="minorHAnsi" w:eastAsia="Times New Roman" w:hAnsiTheme="minorHAnsi" w:cs="Times New Roman"/>
        </w:rPr>
        <w:t xml:space="preserve"> </w:t>
      </w:r>
      <w:r>
        <w:rPr>
          <w:rFonts w:asciiTheme="minorHAnsi" w:eastAsia="Times New Roman" w:hAnsiTheme="minorHAnsi" w:cs="Times New Roman"/>
        </w:rPr>
        <w:t>eur</w:t>
      </w:r>
      <w:r w:rsidRPr="00190716">
        <w:rPr>
          <w:rFonts w:asciiTheme="minorHAnsi" w:eastAsia="Times New Roman" w:hAnsiTheme="minorHAnsi" w:cs="Times New Roman"/>
        </w:rPr>
        <w:t xml:space="preserve"> </w:t>
      </w:r>
    </w:p>
    <w:p w14:paraId="557FC189" w14:textId="77777777" w:rsidR="00B25F8A" w:rsidRDefault="00B25F8A" w:rsidP="00D04B0A">
      <w:pPr>
        <w:spacing w:after="0" w:line="240" w:lineRule="auto"/>
        <w:ind w:left="284"/>
        <w:contextualSpacing/>
        <w:jc w:val="both"/>
        <w:rPr>
          <w:rFonts w:asciiTheme="minorHAnsi" w:eastAsia="Times New Roman" w:hAnsiTheme="minorHAnsi" w:cs="Times New Roman"/>
        </w:rPr>
      </w:pPr>
      <w:r w:rsidRPr="00190716">
        <w:rPr>
          <w:rFonts w:asciiTheme="minorHAnsi" w:eastAsia="Times New Roman" w:hAnsiTheme="minorHAnsi" w:cs="Times New Roman"/>
        </w:rPr>
        <w:t>Cena celkom vrátane DPH:</w:t>
      </w:r>
      <w:r w:rsidRPr="00190716">
        <w:rPr>
          <w:rFonts w:asciiTheme="minorHAnsi" w:eastAsia="Times New Roman" w:hAnsiTheme="minorHAnsi" w:cs="Times New Roman"/>
        </w:rPr>
        <w:tab/>
      </w:r>
      <w:r>
        <w:rPr>
          <w:rFonts w:asciiTheme="minorHAnsi" w:eastAsia="Times New Roman" w:hAnsiTheme="minorHAnsi" w:cs="Times New Roman"/>
        </w:rPr>
        <w:t xml:space="preserve"> ...... eur</w:t>
      </w:r>
    </w:p>
    <w:p w14:paraId="4E43913D" w14:textId="624EA563" w:rsidR="004018FE" w:rsidRPr="00190716" w:rsidRDefault="004018FE" w:rsidP="00D04B0A">
      <w:pPr>
        <w:spacing w:after="0" w:line="240" w:lineRule="auto"/>
        <w:ind w:left="284"/>
        <w:contextualSpacing/>
        <w:jc w:val="both"/>
        <w:rPr>
          <w:rFonts w:asciiTheme="minorHAnsi" w:eastAsia="Times New Roman" w:hAnsiTheme="minorHAnsi" w:cs="Times New Roman"/>
        </w:rPr>
      </w:pPr>
      <w:r>
        <w:rPr>
          <w:rFonts w:asciiTheme="minorHAnsi" w:eastAsia="Times New Roman" w:hAnsiTheme="minorHAnsi" w:cs="Times New Roman"/>
        </w:rPr>
        <w:t>(ďalej ako „kúpna cena“)</w:t>
      </w:r>
    </w:p>
    <w:p w14:paraId="21308E7F" w14:textId="77777777" w:rsidR="00B25F8A" w:rsidRDefault="00B25F8A" w:rsidP="00D04B0A">
      <w:pPr>
        <w:spacing w:after="0" w:line="240" w:lineRule="auto"/>
        <w:ind w:left="284" w:hanging="284"/>
        <w:contextualSpacing/>
        <w:jc w:val="both"/>
        <w:rPr>
          <w:rFonts w:asciiTheme="minorHAnsi" w:eastAsia="Times New Roman" w:hAnsiTheme="minorHAnsi" w:cs="Times New Roman"/>
        </w:rPr>
      </w:pPr>
    </w:p>
    <w:p w14:paraId="5ED75CED" w14:textId="1BE76938" w:rsidR="00B25F8A" w:rsidRPr="00F8527E" w:rsidRDefault="00B25F8A" w:rsidP="00E60F26">
      <w:pPr>
        <w:pStyle w:val="Odsekzoznamu"/>
        <w:numPr>
          <w:ilvl w:val="3"/>
          <w:numId w:val="7"/>
        </w:numPr>
        <w:spacing w:after="0" w:line="240" w:lineRule="auto"/>
        <w:ind w:left="284" w:hanging="284"/>
        <w:jc w:val="both"/>
        <w:rPr>
          <w:rFonts w:asciiTheme="minorHAnsi" w:eastAsia="Times New Roman" w:hAnsiTheme="minorHAnsi" w:cs="Times New Roman"/>
        </w:rPr>
      </w:pPr>
      <w:r w:rsidRPr="00F8527E">
        <w:rPr>
          <w:rFonts w:asciiTheme="minorHAnsi" w:eastAsia="Times New Roman" w:hAnsiTheme="minorHAnsi" w:cs="Times New Roman"/>
        </w:rPr>
        <w:t xml:space="preserve">V kúpnej cene sú zahrnuté všetky náklady predávajúceho spojené s dodaním predmetu zmluvy </w:t>
      </w:r>
      <w:r w:rsidRPr="00F8527E">
        <w:rPr>
          <w:rFonts w:asciiTheme="minorHAnsi" w:eastAsia="Times New Roman" w:hAnsiTheme="minorHAnsi" w:cs="Times New Roman"/>
        </w:rPr>
        <w:br/>
        <w:t xml:space="preserve">a prevodom vlastníckeho práva, </w:t>
      </w:r>
      <w:r w:rsidRPr="00F8527E">
        <w:rPr>
          <w:rFonts w:asciiTheme="minorHAnsi" w:eastAsia="Times New Roman" w:hAnsiTheme="minorHAnsi" w:cs="Times New Roman"/>
          <w:color w:val="auto"/>
        </w:rPr>
        <w:t>vrátane</w:t>
      </w:r>
      <w:r w:rsidR="0076590D">
        <w:rPr>
          <w:rFonts w:asciiTheme="minorHAnsi" w:eastAsia="Times New Roman" w:hAnsiTheme="minorHAnsi" w:cs="Times New Roman"/>
          <w:color w:val="auto"/>
        </w:rPr>
        <w:t xml:space="preserve"> colných a daňových poplatkov,</w:t>
      </w:r>
      <w:r w:rsidRPr="00F8527E">
        <w:rPr>
          <w:rFonts w:asciiTheme="minorHAnsi" w:eastAsia="Times New Roman" w:hAnsiTheme="minorHAnsi" w:cs="Times New Roman"/>
          <w:color w:val="auto"/>
        </w:rPr>
        <w:t xml:space="preserve"> nákladov na balenie, </w:t>
      </w:r>
      <w:r w:rsidRPr="00F8527E">
        <w:rPr>
          <w:rFonts w:asciiTheme="minorHAnsi" w:eastAsia="Times New Roman" w:hAnsiTheme="minorHAnsi" w:cs="Times New Roman"/>
        </w:rPr>
        <w:t xml:space="preserve">dopravu do miesta dodania, poistenie, náklady inštalácie, skúšobnej prevádzky, zaškolenia zamestnancov kupujúceho a pod. </w:t>
      </w:r>
    </w:p>
    <w:p w14:paraId="0714D22F" w14:textId="77777777" w:rsidR="00B25F8A" w:rsidRPr="002201F6" w:rsidRDefault="00B25F8A" w:rsidP="00D04B0A">
      <w:pPr>
        <w:spacing w:after="0" w:line="240" w:lineRule="auto"/>
        <w:ind w:left="284" w:hanging="284"/>
        <w:rPr>
          <w:rFonts w:asciiTheme="minorHAnsi" w:eastAsia="Times New Roman" w:hAnsiTheme="minorHAnsi" w:cs="Times New Roman"/>
        </w:rPr>
      </w:pPr>
    </w:p>
    <w:p w14:paraId="44CFFFA2" w14:textId="77777777" w:rsidR="00B25F8A" w:rsidRPr="00F8527E" w:rsidRDefault="00B25F8A" w:rsidP="002E2834">
      <w:pPr>
        <w:pStyle w:val="Odsekzoznamu"/>
        <w:numPr>
          <w:ilvl w:val="3"/>
          <w:numId w:val="7"/>
        </w:numPr>
        <w:spacing w:after="0" w:line="240" w:lineRule="auto"/>
        <w:ind w:left="284" w:hanging="284"/>
        <w:rPr>
          <w:rFonts w:asciiTheme="minorHAnsi" w:eastAsia="Times New Roman" w:hAnsiTheme="minorHAnsi" w:cs="Times New Roman"/>
          <w:color w:val="auto"/>
        </w:rPr>
      </w:pPr>
      <w:r w:rsidRPr="00F8527E">
        <w:rPr>
          <w:rFonts w:asciiTheme="minorHAnsi" w:eastAsia="Times New Roman" w:hAnsiTheme="minorHAnsi" w:cs="Times New Roman"/>
          <w:color w:val="auto"/>
        </w:rPr>
        <w:t xml:space="preserve">Dohodnutú kúpnu cenu je možné meniť len na základe písomného dodatku k zmluve podpísaného zmluvnými stranami. Takáto zmena nesmie byť v rozpore s § 18 zákona č. 343/2015 Z. z. o verejnom obstarávaní a o zmene a doplnení niektorých zákonov. </w:t>
      </w:r>
    </w:p>
    <w:p w14:paraId="7A8ECA48" w14:textId="77777777" w:rsidR="00B25F8A" w:rsidRDefault="00B25F8A" w:rsidP="00D04B0A">
      <w:pPr>
        <w:spacing w:after="0" w:line="240" w:lineRule="auto"/>
        <w:ind w:left="284" w:hanging="284"/>
        <w:contextualSpacing/>
        <w:jc w:val="both"/>
        <w:rPr>
          <w:rFonts w:asciiTheme="minorHAnsi" w:eastAsia="Times New Roman" w:hAnsiTheme="minorHAnsi" w:cs="Times New Roman"/>
          <w:color w:val="auto"/>
        </w:rPr>
      </w:pPr>
    </w:p>
    <w:p w14:paraId="52F32397" w14:textId="2435D848" w:rsidR="00B25F8A" w:rsidRPr="00D9415F" w:rsidRDefault="00B25F8A" w:rsidP="00D04B0A">
      <w:pPr>
        <w:pStyle w:val="Odsekzoznamu"/>
        <w:numPr>
          <w:ilvl w:val="3"/>
          <w:numId w:val="7"/>
        </w:numPr>
        <w:spacing w:after="0" w:line="240" w:lineRule="auto"/>
        <w:ind w:left="284" w:hanging="284"/>
        <w:jc w:val="both"/>
        <w:rPr>
          <w:rFonts w:asciiTheme="minorHAnsi" w:eastAsia="Times New Roman" w:hAnsiTheme="minorHAnsi" w:cs="Times New Roman"/>
          <w:color w:val="auto"/>
        </w:rPr>
      </w:pPr>
      <w:r w:rsidRPr="00D9415F">
        <w:rPr>
          <w:rFonts w:asciiTheme="minorHAnsi" w:eastAsia="Times New Roman" w:hAnsiTheme="minorHAnsi" w:cs="Times New Roman"/>
          <w:color w:val="auto"/>
        </w:rPr>
        <w:t xml:space="preserve">Úhrada </w:t>
      </w:r>
      <w:r w:rsidR="0081606C">
        <w:rPr>
          <w:rFonts w:asciiTheme="minorHAnsi" w:eastAsia="Times New Roman" w:hAnsiTheme="minorHAnsi" w:cs="Times New Roman"/>
          <w:color w:val="auto"/>
        </w:rPr>
        <w:t xml:space="preserve">a fakturácia </w:t>
      </w:r>
      <w:r w:rsidRPr="00D9415F">
        <w:rPr>
          <w:rFonts w:asciiTheme="minorHAnsi" w:eastAsia="Times New Roman" w:hAnsiTheme="minorHAnsi" w:cs="Times New Roman"/>
          <w:color w:val="auto"/>
        </w:rPr>
        <w:t>za predmet kúpy bude uskutočnená nasledovne:</w:t>
      </w:r>
    </w:p>
    <w:p w14:paraId="54A94660" w14:textId="77777777" w:rsidR="00B25F8A" w:rsidRPr="00D9415F" w:rsidRDefault="00B25F8A" w:rsidP="00B25F8A">
      <w:pPr>
        <w:pStyle w:val="Odsekzoznamu"/>
        <w:spacing w:after="0" w:line="240" w:lineRule="auto"/>
        <w:ind w:left="1004"/>
        <w:jc w:val="both"/>
        <w:rPr>
          <w:rFonts w:asciiTheme="minorHAnsi" w:eastAsia="Times New Roman" w:hAnsiTheme="minorHAnsi" w:cs="Times New Roman"/>
          <w:color w:val="auto"/>
        </w:rPr>
      </w:pPr>
    </w:p>
    <w:p w14:paraId="17A591FB" w14:textId="77777777" w:rsidR="00E60F26" w:rsidRDefault="00B25F8A" w:rsidP="00E60F26">
      <w:pPr>
        <w:pStyle w:val="Odsekzoznamu"/>
        <w:numPr>
          <w:ilvl w:val="0"/>
          <w:numId w:val="9"/>
        </w:numPr>
        <w:spacing w:after="0" w:line="240" w:lineRule="auto"/>
        <w:jc w:val="both"/>
        <w:rPr>
          <w:color w:val="FF0000"/>
        </w:rPr>
      </w:pPr>
      <w:r w:rsidRPr="00AB06EB">
        <w:rPr>
          <w:rFonts w:asciiTheme="minorHAnsi" w:eastAsia="Times New Roman" w:hAnsiTheme="minorHAnsi" w:cs="Times New Roman"/>
          <w:color w:val="auto"/>
        </w:rPr>
        <w:t xml:space="preserve">Predávajúci vystaví preddavkovú faktúru </w:t>
      </w:r>
      <w:r w:rsidR="00B65341" w:rsidRPr="00AB06EB">
        <w:rPr>
          <w:rFonts w:asciiTheme="minorHAnsi" w:eastAsia="Times New Roman" w:hAnsiTheme="minorHAnsi" w:cs="Times New Roman"/>
          <w:color w:val="auto"/>
        </w:rPr>
        <w:t>vo výške 100 % kúpnej ceny podľa bodu 1 tohto článku najneskôr do 5 dní od písomnej výzvy kupujúceho tak</w:t>
      </w:r>
      <w:r w:rsidR="00B65341" w:rsidRPr="00AB06EB">
        <w:rPr>
          <w:rFonts w:asciiTheme="minorHAnsi" w:eastAsia="Times New Roman" w:hAnsiTheme="minorHAnsi" w:cs="Times New Roman"/>
          <w:strike/>
          <w:color w:val="auto"/>
        </w:rPr>
        <w:t>,</w:t>
      </w:r>
      <w:r w:rsidR="004940CE" w:rsidRPr="00AB06EB">
        <w:rPr>
          <w:rFonts w:asciiTheme="minorHAnsi" w:eastAsia="Times New Roman" w:hAnsiTheme="minorHAnsi" w:cs="Times New Roman"/>
          <w:color w:val="auto"/>
        </w:rPr>
        <w:t xml:space="preserve"> (ďalej ako „preddavková faktúra“)</w:t>
      </w:r>
      <w:r w:rsidRPr="00AB06EB">
        <w:rPr>
          <w:rFonts w:asciiTheme="minorHAnsi" w:eastAsia="Times New Roman" w:hAnsiTheme="minorHAnsi" w:cs="Times New Roman"/>
          <w:color w:val="auto"/>
        </w:rPr>
        <w:t xml:space="preserve">, aby bolo možné túto faktúru </w:t>
      </w:r>
      <w:r w:rsidR="00DC31FA" w:rsidRPr="00AB06EB">
        <w:rPr>
          <w:rFonts w:asciiTheme="minorHAnsi" w:eastAsia="Times New Roman" w:hAnsiTheme="minorHAnsi" w:cs="Times New Roman"/>
          <w:color w:val="auto"/>
        </w:rPr>
        <w:t>uhradiť</w:t>
      </w:r>
      <w:r w:rsidRPr="00AB06EB">
        <w:rPr>
          <w:rFonts w:asciiTheme="minorHAnsi" w:eastAsia="Times New Roman" w:hAnsiTheme="minorHAnsi" w:cs="Times New Roman"/>
          <w:color w:val="auto"/>
        </w:rPr>
        <w:t xml:space="preserve"> v roku 2023 </w:t>
      </w:r>
      <w:r w:rsidR="00DC31FA" w:rsidRPr="00AB06EB">
        <w:rPr>
          <w:rFonts w:asciiTheme="minorHAnsi" w:eastAsia="Times New Roman" w:hAnsiTheme="minorHAnsi" w:cs="Times New Roman"/>
          <w:color w:val="auto"/>
        </w:rPr>
        <w:t>zo strany poskytovateľa NFP</w:t>
      </w:r>
      <w:r w:rsidRPr="00AB06EB">
        <w:rPr>
          <w:rFonts w:asciiTheme="minorHAnsi" w:eastAsia="Times New Roman" w:hAnsiTheme="minorHAnsi" w:cs="Times New Roman"/>
          <w:strike/>
          <w:color w:val="auto"/>
        </w:rPr>
        <w:t>.</w:t>
      </w:r>
      <w:r w:rsidRPr="00AB06EB">
        <w:rPr>
          <w:rFonts w:asciiTheme="minorHAnsi" w:eastAsia="Times New Roman" w:hAnsiTheme="minorHAnsi" w:cs="Times New Roman"/>
          <w:color w:val="auto"/>
        </w:rPr>
        <w:t xml:space="preserve"> </w:t>
      </w:r>
      <w:r w:rsidR="00FB4805" w:rsidRPr="00AB06EB">
        <w:rPr>
          <w:color w:val="auto"/>
        </w:rPr>
        <w:t>Preddavkovú faktúru</w:t>
      </w:r>
      <w:r w:rsidRPr="00AB06EB">
        <w:rPr>
          <w:color w:val="auto"/>
        </w:rPr>
        <w:t xml:space="preserve"> kupujúci uhradí v súlade s príručkou pre prijímateľa (SAŽP) z OPKŽP verzia 9.1 účinná od 30.06.2023</w:t>
      </w:r>
      <w:r w:rsidR="003B73C6" w:rsidRPr="00AB06EB">
        <w:rPr>
          <w:color w:val="auto"/>
        </w:rPr>
        <w:t xml:space="preserve"> (ďalej ako „príručka“)</w:t>
      </w:r>
      <w:r w:rsidRPr="00AB06EB">
        <w:rPr>
          <w:color w:val="auto"/>
        </w:rPr>
        <w:t xml:space="preserve"> len v prípade, ak dôjde k schváleniu preddavkovej faktúry zo strany poskytovateľa </w:t>
      </w:r>
      <w:r w:rsidR="00B65341" w:rsidRPr="00AB06EB">
        <w:rPr>
          <w:color w:val="auto"/>
        </w:rPr>
        <w:t>NFP</w:t>
      </w:r>
      <w:r w:rsidR="000027C9" w:rsidRPr="00AB06EB">
        <w:rPr>
          <w:color w:val="auto"/>
        </w:rPr>
        <w:t xml:space="preserve"> </w:t>
      </w:r>
      <w:r w:rsidRPr="00AB06EB">
        <w:rPr>
          <w:color w:val="auto"/>
        </w:rPr>
        <w:t xml:space="preserve">a kupujúcemu bude doručená správa od poskytovateľa </w:t>
      </w:r>
      <w:r w:rsidR="00B65341" w:rsidRPr="00AB06EB">
        <w:rPr>
          <w:color w:val="auto"/>
        </w:rPr>
        <w:t>NFP</w:t>
      </w:r>
      <w:r w:rsidRPr="00AB06EB">
        <w:rPr>
          <w:color w:val="auto"/>
        </w:rPr>
        <w:t xml:space="preserve"> na uskutočnenie preddavkovej platby.</w:t>
      </w:r>
      <w:r w:rsidRPr="00AB06EB">
        <w:rPr>
          <w:color w:val="FF0000"/>
        </w:rPr>
        <w:t xml:space="preserve"> </w:t>
      </w:r>
    </w:p>
    <w:p w14:paraId="601794BE" w14:textId="77777777" w:rsidR="00E60F26" w:rsidRPr="00E60F26" w:rsidRDefault="003B73C6" w:rsidP="00E60F26">
      <w:pPr>
        <w:pStyle w:val="Odsekzoznamu"/>
        <w:numPr>
          <w:ilvl w:val="0"/>
          <w:numId w:val="9"/>
        </w:numPr>
        <w:spacing w:after="0" w:line="240" w:lineRule="auto"/>
        <w:jc w:val="both"/>
        <w:rPr>
          <w:color w:val="FF0000"/>
        </w:rPr>
      </w:pPr>
      <w:r w:rsidRPr="00E60F26">
        <w:rPr>
          <w:color w:val="auto"/>
        </w:rPr>
        <w:t>Ak je p</w:t>
      </w:r>
      <w:r w:rsidR="00B25F8A" w:rsidRPr="00E60F26">
        <w:rPr>
          <w:color w:val="auto"/>
        </w:rPr>
        <w:t xml:space="preserve">redávajúci </w:t>
      </w:r>
      <w:r w:rsidRPr="00E60F26">
        <w:rPr>
          <w:color w:val="auto"/>
        </w:rPr>
        <w:t>platiteľ</w:t>
      </w:r>
      <w:r w:rsidR="0081606C" w:rsidRPr="00E60F26">
        <w:rPr>
          <w:color w:val="auto"/>
        </w:rPr>
        <w:t>om</w:t>
      </w:r>
      <w:r w:rsidRPr="00E60F26">
        <w:rPr>
          <w:color w:val="auto"/>
        </w:rPr>
        <w:t xml:space="preserve"> DPH</w:t>
      </w:r>
      <w:r w:rsidR="0081606C" w:rsidRPr="00E60F26">
        <w:rPr>
          <w:color w:val="auto"/>
        </w:rPr>
        <w:t>, tak</w:t>
      </w:r>
      <w:r w:rsidRPr="00E60F26">
        <w:rPr>
          <w:color w:val="auto"/>
        </w:rPr>
        <w:t xml:space="preserve"> </w:t>
      </w:r>
      <w:r w:rsidR="00B25F8A" w:rsidRPr="00E60F26">
        <w:rPr>
          <w:color w:val="auto"/>
        </w:rPr>
        <w:t xml:space="preserve">je na základe prijatého preddavku povinný vystaviť Kupujúcemu faktúru k prijatej platbe </w:t>
      </w:r>
      <w:r w:rsidR="004940CE" w:rsidRPr="00E60F26">
        <w:rPr>
          <w:color w:val="auto"/>
        </w:rPr>
        <w:t xml:space="preserve">(ďalej ako „faktúra k prijatej platbe“) </w:t>
      </w:r>
      <w:r w:rsidR="00B25F8A" w:rsidRPr="00E60F26">
        <w:rPr>
          <w:color w:val="auto"/>
        </w:rPr>
        <w:t>najneskôr do 15 kalendárnych dní od prijatia preddavku. </w:t>
      </w:r>
      <w:r w:rsidRPr="00E60F26">
        <w:rPr>
          <w:color w:val="auto"/>
        </w:rPr>
        <w:t>V prípade ak predávajúci nie je platiteľom DPH</w:t>
      </w:r>
      <w:r w:rsidR="00AB06EB" w:rsidRPr="00E60F26">
        <w:rPr>
          <w:color w:val="auto"/>
        </w:rPr>
        <w:t>,</w:t>
      </w:r>
      <w:r w:rsidRPr="00E60F26">
        <w:rPr>
          <w:color w:val="auto"/>
        </w:rPr>
        <w:t xml:space="preserve"> </w:t>
      </w:r>
      <w:r w:rsidR="000027C9" w:rsidRPr="00E60F26">
        <w:rPr>
          <w:color w:val="auto"/>
        </w:rPr>
        <w:t>faktúru k prijatej platbe nebude vystavovať.</w:t>
      </w:r>
    </w:p>
    <w:p w14:paraId="084ABC1E" w14:textId="4AACBE91" w:rsidR="00B25F8A" w:rsidRPr="00E60F26" w:rsidRDefault="00DC31FA" w:rsidP="00E60F26">
      <w:pPr>
        <w:pStyle w:val="Odsekzoznamu"/>
        <w:numPr>
          <w:ilvl w:val="0"/>
          <w:numId w:val="9"/>
        </w:numPr>
        <w:spacing w:after="0" w:line="240" w:lineRule="auto"/>
        <w:jc w:val="both"/>
        <w:rPr>
          <w:color w:val="FF0000"/>
        </w:rPr>
      </w:pPr>
      <w:r w:rsidRPr="00E60F26">
        <w:rPr>
          <w:color w:val="auto"/>
        </w:rPr>
        <w:t>Predávajúci berie na vedomie, že p</w:t>
      </w:r>
      <w:r w:rsidR="00B25F8A" w:rsidRPr="00E60F26">
        <w:rPr>
          <w:color w:val="auto"/>
        </w:rPr>
        <w:t>redmet plnenia</w:t>
      </w:r>
      <w:r w:rsidRPr="00E60F26">
        <w:rPr>
          <w:color w:val="auto"/>
        </w:rPr>
        <w:t xml:space="preserve">, </w:t>
      </w:r>
      <w:r w:rsidR="00B25F8A" w:rsidRPr="00E60F26">
        <w:rPr>
          <w:color w:val="auto"/>
        </w:rPr>
        <w:t>ktorý bol uhradený na základe preddavkovej platby, musí byť skutočne dodaný najneskôr do 10.6.2024.</w:t>
      </w:r>
    </w:p>
    <w:p w14:paraId="361F90BC" w14:textId="4594FA03" w:rsidR="00B25F8A" w:rsidRPr="00D9415F" w:rsidRDefault="00B25F8A" w:rsidP="00E60F26">
      <w:pPr>
        <w:pStyle w:val="Odsekzoznamu"/>
        <w:numPr>
          <w:ilvl w:val="0"/>
          <w:numId w:val="9"/>
        </w:numPr>
        <w:spacing w:after="0" w:line="240" w:lineRule="auto"/>
        <w:jc w:val="both"/>
        <w:rPr>
          <w:color w:val="auto"/>
        </w:rPr>
      </w:pPr>
      <w:r w:rsidRPr="00D9415F">
        <w:rPr>
          <w:color w:val="auto"/>
        </w:rPr>
        <w:t xml:space="preserve">V prípade neschválenia preddavkovej faktúry v zmysle tohto bodu zo strany poskytovateľa </w:t>
      </w:r>
      <w:r w:rsidR="00DC31FA">
        <w:rPr>
          <w:color w:val="auto"/>
        </w:rPr>
        <w:t>NFP</w:t>
      </w:r>
      <w:r w:rsidRPr="00D9415F">
        <w:rPr>
          <w:color w:val="auto"/>
        </w:rPr>
        <w:t>, predávajúci vykoná storno preddavkovej faktúry</w:t>
      </w:r>
      <w:r w:rsidR="0081606C">
        <w:rPr>
          <w:color w:val="auto"/>
        </w:rPr>
        <w:t>.</w:t>
      </w:r>
    </w:p>
    <w:p w14:paraId="63552288" w14:textId="677A765A" w:rsidR="000027C9" w:rsidRDefault="000027C9" w:rsidP="00E60F26">
      <w:pPr>
        <w:pStyle w:val="Odsekzoznamu"/>
        <w:numPr>
          <w:ilvl w:val="0"/>
          <w:numId w:val="9"/>
        </w:numPr>
        <w:spacing w:after="0" w:line="240" w:lineRule="auto"/>
        <w:jc w:val="both"/>
        <w:rPr>
          <w:color w:val="auto"/>
        </w:rPr>
      </w:pPr>
      <w:r>
        <w:rPr>
          <w:color w:val="auto"/>
        </w:rPr>
        <w:t xml:space="preserve">Predávajúci vystaví zúčtovaciu faktúru pri reálnom dodaní predmetu kúpy. </w:t>
      </w:r>
    </w:p>
    <w:p w14:paraId="74003ADC" w14:textId="7F48278B" w:rsidR="00B25F8A" w:rsidRDefault="00B25F8A" w:rsidP="00E60F26">
      <w:pPr>
        <w:pStyle w:val="Odsekzoznamu"/>
        <w:numPr>
          <w:ilvl w:val="0"/>
          <w:numId w:val="9"/>
        </w:numPr>
        <w:spacing w:after="0" w:line="240" w:lineRule="auto"/>
        <w:jc w:val="both"/>
        <w:rPr>
          <w:color w:val="auto"/>
        </w:rPr>
      </w:pPr>
      <w:r w:rsidRPr="00D9415F">
        <w:rPr>
          <w:color w:val="auto"/>
        </w:rPr>
        <w:t xml:space="preserve">Zúčtovanie preddavkovej platby vykoná predávajúci predložením </w:t>
      </w:r>
      <w:r w:rsidR="004E6C98">
        <w:rPr>
          <w:color w:val="auto"/>
        </w:rPr>
        <w:t>zúčtovacej faktúry</w:t>
      </w:r>
      <w:r w:rsidRPr="00D9415F">
        <w:rPr>
          <w:color w:val="auto"/>
        </w:rPr>
        <w:t xml:space="preserve"> za skutočne dodan</w:t>
      </w:r>
      <w:r w:rsidR="0081606C">
        <w:rPr>
          <w:color w:val="auto"/>
        </w:rPr>
        <w:t>ý predmet kúpy</w:t>
      </w:r>
      <w:r w:rsidR="004940CE">
        <w:rPr>
          <w:color w:val="auto"/>
        </w:rPr>
        <w:t xml:space="preserve"> (ďalej ako „</w:t>
      </w:r>
      <w:r w:rsidR="003B73C6">
        <w:rPr>
          <w:color w:val="auto"/>
        </w:rPr>
        <w:t>zúčtovacia</w:t>
      </w:r>
      <w:r w:rsidR="004940CE">
        <w:rPr>
          <w:color w:val="auto"/>
        </w:rPr>
        <w:t xml:space="preserve"> faktúra“)</w:t>
      </w:r>
      <w:r w:rsidRPr="00D9415F">
        <w:rPr>
          <w:color w:val="auto"/>
        </w:rPr>
        <w:t>,  najneskôr však do 10.6.2024. </w:t>
      </w:r>
    </w:p>
    <w:p w14:paraId="48D2BCA5" w14:textId="7AFE8CA6" w:rsidR="00AB06EB" w:rsidRPr="00AB06EB" w:rsidRDefault="00AB06EB" w:rsidP="00E60F26">
      <w:pPr>
        <w:pStyle w:val="Odsekzoznamu"/>
        <w:numPr>
          <w:ilvl w:val="0"/>
          <w:numId w:val="9"/>
        </w:numPr>
        <w:spacing w:after="0" w:line="240" w:lineRule="auto"/>
        <w:jc w:val="both"/>
        <w:rPr>
          <w:color w:val="auto"/>
        </w:rPr>
      </w:pPr>
      <w:r w:rsidRPr="00AB06EB">
        <w:rPr>
          <w:color w:val="auto"/>
        </w:rPr>
        <w:t>Predávajúci nebude vystavovať preddavkovú faktúru</w:t>
      </w:r>
      <w:r>
        <w:rPr>
          <w:color w:val="auto"/>
        </w:rPr>
        <w:t xml:space="preserve"> a</w:t>
      </w:r>
      <w:r w:rsidR="003460E7">
        <w:rPr>
          <w:color w:val="auto"/>
        </w:rPr>
        <w:t> ďalšie uvádzané</w:t>
      </w:r>
      <w:r>
        <w:rPr>
          <w:color w:val="auto"/>
        </w:rPr>
        <w:t xml:space="preserve"> faktúry podľa predchádzajúcich bodov</w:t>
      </w:r>
      <w:r w:rsidR="00B72397">
        <w:rPr>
          <w:color w:val="auto"/>
        </w:rPr>
        <w:t xml:space="preserve"> a) až d)</w:t>
      </w:r>
      <w:r w:rsidRPr="00AB06EB">
        <w:rPr>
          <w:color w:val="auto"/>
        </w:rPr>
        <w:t xml:space="preserve">, ak dodá </w:t>
      </w:r>
      <w:r>
        <w:rPr>
          <w:color w:val="auto"/>
        </w:rPr>
        <w:t>predmet kúpy</w:t>
      </w:r>
      <w:r w:rsidRPr="00AB06EB">
        <w:rPr>
          <w:color w:val="auto"/>
        </w:rPr>
        <w:t xml:space="preserve"> najneskôr do 30.10.2023, pričom </w:t>
      </w:r>
      <w:r>
        <w:rPr>
          <w:color w:val="auto"/>
        </w:rPr>
        <w:t xml:space="preserve">k tomuto dátumu </w:t>
      </w:r>
      <w:r w:rsidRPr="00AB06EB">
        <w:rPr>
          <w:color w:val="auto"/>
        </w:rPr>
        <w:t>vystaví aj riadnu faktúru</w:t>
      </w:r>
      <w:r>
        <w:rPr>
          <w:color w:val="auto"/>
        </w:rPr>
        <w:t>. S</w:t>
      </w:r>
      <w:r w:rsidRPr="00AB06EB">
        <w:rPr>
          <w:color w:val="auto"/>
        </w:rPr>
        <w:t xml:space="preserve">platnosť </w:t>
      </w:r>
      <w:r>
        <w:rPr>
          <w:color w:val="auto"/>
        </w:rPr>
        <w:t xml:space="preserve">takejto faktúry </w:t>
      </w:r>
      <w:r w:rsidRPr="00AB06EB">
        <w:rPr>
          <w:color w:val="auto"/>
        </w:rPr>
        <w:t>bude 60 dní.</w:t>
      </w:r>
    </w:p>
    <w:p w14:paraId="50AE754D" w14:textId="77777777" w:rsidR="00B25F8A" w:rsidRPr="00DC31FA" w:rsidRDefault="00B25F8A" w:rsidP="002E2834">
      <w:pPr>
        <w:pStyle w:val="Odsekzoznamu"/>
        <w:spacing w:after="0" w:line="240" w:lineRule="auto"/>
        <w:rPr>
          <w:rFonts w:asciiTheme="minorHAnsi" w:eastAsia="Times New Roman" w:hAnsiTheme="minorHAnsi" w:cs="Times New Roman"/>
          <w:strike/>
        </w:rPr>
      </w:pPr>
    </w:p>
    <w:p w14:paraId="4FD6F838" w14:textId="01B7BF40" w:rsidR="00B25F8A" w:rsidRPr="00D9415F" w:rsidRDefault="00B25F8A" w:rsidP="00E60F26">
      <w:pPr>
        <w:pStyle w:val="Odsekzoznamu"/>
        <w:tabs>
          <w:tab w:val="left" w:pos="567"/>
        </w:tabs>
        <w:spacing w:after="0" w:line="240" w:lineRule="auto"/>
        <w:ind w:left="284" w:hanging="284"/>
        <w:jc w:val="both"/>
        <w:rPr>
          <w:rFonts w:asciiTheme="minorHAnsi" w:eastAsia="Times New Roman" w:hAnsiTheme="minorHAnsi" w:cs="Times New Roman"/>
        </w:rPr>
      </w:pPr>
      <w:r w:rsidRPr="00D04B0A">
        <w:rPr>
          <w:rFonts w:asciiTheme="minorHAnsi" w:eastAsia="Times New Roman" w:hAnsiTheme="minorHAnsi" w:cs="Times New Roman"/>
          <w:color w:val="auto"/>
        </w:rPr>
        <w:t>5.</w:t>
      </w:r>
      <w:r w:rsidR="004018FE" w:rsidRPr="00D04B0A">
        <w:rPr>
          <w:rFonts w:asciiTheme="minorHAnsi" w:eastAsia="Times New Roman" w:hAnsiTheme="minorHAnsi" w:cs="Times New Roman"/>
          <w:color w:val="auto"/>
        </w:rPr>
        <w:t xml:space="preserve"> </w:t>
      </w:r>
      <w:r w:rsidR="00E60F26">
        <w:rPr>
          <w:rFonts w:asciiTheme="minorHAnsi" w:eastAsia="Times New Roman" w:hAnsiTheme="minorHAnsi" w:cs="Times New Roman"/>
          <w:color w:val="auto"/>
        </w:rPr>
        <w:tab/>
      </w:r>
      <w:r w:rsidRPr="00D04B0A">
        <w:rPr>
          <w:rFonts w:asciiTheme="minorHAnsi" w:eastAsia="Times New Roman" w:hAnsiTheme="minorHAnsi" w:cs="Times New Roman"/>
          <w:color w:val="auto"/>
        </w:rPr>
        <w:t>Zmluvné</w:t>
      </w:r>
      <w:r w:rsidRPr="00D9415F">
        <w:t xml:space="preserve"> strany prehlasujú, že dojednanie lehoty splatnosti nie je v hrubom nepomere k právam a povinnostiam vyplývajúcim z tejto zmluvy pre predávajúceho a takéto dojednanie odôvodňuje skutočnosť, že kupujúci financuje </w:t>
      </w:r>
      <w:r w:rsidR="003460E7">
        <w:t>predmet zmluvy z</w:t>
      </w:r>
      <w:r w:rsidRPr="00D9415F">
        <w:t xml:space="preserve"> poskytnutých finančných prostriedkov </w:t>
      </w:r>
      <w:r w:rsidR="00AC4427">
        <w:br/>
      </w:r>
      <w:r w:rsidRPr="00D9415F">
        <w:t>z Operačného programu Kvalita životného prostredia, kde je priplatení záväzkov viazaný ustanoveniami zmluvy o nenávratnom finančnom príspevku s riadiacim orgánom operačného programu, najmä povinnosťami kontroly žiadostí o platbu</w:t>
      </w:r>
      <w:r w:rsidRPr="00D9415F">
        <w:rPr>
          <w:rFonts w:asciiTheme="minorHAnsi" w:eastAsia="Times New Roman" w:hAnsiTheme="minorHAnsi" w:cs="Times New Roman"/>
        </w:rPr>
        <w:t>.</w:t>
      </w:r>
    </w:p>
    <w:p w14:paraId="04FD4FBE" w14:textId="77777777" w:rsidR="00B25F8A" w:rsidRPr="00D9415F" w:rsidRDefault="00B25F8A" w:rsidP="00B25F8A">
      <w:pPr>
        <w:spacing w:after="0" w:line="240" w:lineRule="auto"/>
        <w:ind w:left="284" w:hanging="284"/>
        <w:rPr>
          <w:rFonts w:asciiTheme="minorHAnsi" w:eastAsia="Times New Roman" w:hAnsiTheme="minorHAnsi" w:cs="Times New Roman"/>
        </w:rPr>
      </w:pPr>
    </w:p>
    <w:p w14:paraId="04E8E5DF" w14:textId="243E60AE" w:rsidR="00B25F8A" w:rsidRPr="00D9415F" w:rsidRDefault="00B25F8A" w:rsidP="00E60F26">
      <w:pPr>
        <w:numPr>
          <w:ilvl w:val="0"/>
          <w:numId w:val="7"/>
        </w:numPr>
        <w:spacing w:after="0" w:line="240" w:lineRule="auto"/>
        <w:ind w:left="284" w:hanging="284"/>
        <w:contextualSpacing/>
        <w:jc w:val="both"/>
        <w:rPr>
          <w:rFonts w:asciiTheme="minorHAnsi" w:eastAsia="Times New Roman" w:hAnsiTheme="minorHAnsi" w:cs="Times New Roman"/>
        </w:rPr>
      </w:pPr>
      <w:r w:rsidRPr="00D9415F">
        <w:rPr>
          <w:rFonts w:asciiTheme="minorHAnsi" w:eastAsia="Times New Roman" w:hAnsiTheme="minorHAnsi" w:cs="Times New Roman"/>
        </w:rPr>
        <w:lastRenderedPageBreak/>
        <w:t xml:space="preserve">Faktúra musí obsahovať náležitosti podľa § 74 zákona č. 222/2004 Z. z. o dani z pridanej hodnoty </w:t>
      </w:r>
      <w:r w:rsidR="001A1825">
        <w:rPr>
          <w:rFonts w:asciiTheme="minorHAnsi" w:eastAsia="Times New Roman" w:hAnsiTheme="minorHAnsi" w:cs="Times New Roman"/>
        </w:rPr>
        <w:br/>
      </w:r>
      <w:r w:rsidRPr="00D9415F">
        <w:rPr>
          <w:rFonts w:asciiTheme="minorHAnsi" w:eastAsia="Times New Roman" w:hAnsiTheme="minorHAnsi" w:cs="Times New Roman"/>
        </w:rPr>
        <w:t>v znení neskorších predpisov. V prípade, že výška kúpnej ceny na faktúre bude nesprávna, alebo ak doručená faktúra nebude obsahovať všetky náležitosti daňového dokladu, alebo k nej nebude priložen</w:t>
      </w:r>
      <w:r w:rsidR="003E1FFA">
        <w:rPr>
          <w:rFonts w:asciiTheme="minorHAnsi" w:eastAsia="Times New Roman" w:hAnsiTheme="minorHAnsi" w:cs="Times New Roman"/>
        </w:rPr>
        <w:t xml:space="preserve">ý </w:t>
      </w:r>
      <w:r w:rsidR="003E1FFA" w:rsidRPr="001A1825">
        <w:rPr>
          <w:rFonts w:asciiTheme="minorHAnsi" w:eastAsia="Times New Roman" w:hAnsiTheme="minorHAnsi" w:cs="Times New Roman"/>
        </w:rPr>
        <w:t>preberací protokol</w:t>
      </w:r>
      <w:r w:rsidRPr="00D9415F">
        <w:rPr>
          <w:rFonts w:asciiTheme="minorHAnsi" w:eastAsia="Times New Roman" w:hAnsiTheme="minorHAnsi" w:cs="Times New Roman"/>
        </w:rPr>
        <w:t xml:space="preserve">, kupujúci je oprávnený vrátiť faktúru predávajúcemu na jej opravu alebo doplnenie. V tomto prípade začína plynúť nová lehota splatnosti faktúry po jej opätovnom doručení kupujúcemu. </w:t>
      </w:r>
    </w:p>
    <w:p w14:paraId="75C7582D" w14:textId="77777777" w:rsidR="00B25F8A" w:rsidRPr="00D9415F" w:rsidRDefault="00B25F8A" w:rsidP="00D04B0A">
      <w:pPr>
        <w:spacing w:after="0" w:line="240" w:lineRule="auto"/>
        <w:ind w:left="284" w:hanging="284"/>
        <w:rPr>
          <w:rFonts w:asciiTheme="minorHAnsi" w:eastAsia="Times New Roman" w:hAnsiTheme="minorHAnsi" w:cs="Times New Roman"/>
        </w:rPr>
      </w:pPr>
    </w:p>
    <w:p w14:paraId="160E7601" w14:textId="77777777" w:rsidR="004E6C98" w:rsidRPr="004E6C98" w:rsidRDefault="00B25F8A" w:rsidP="00E60F26">
      <w:pPr>
        <w:numPr>
          <w:ilvl w:val="0"/>
          <w:numId w:val="7"/>
        </w:numPr>
        <w:spacing w:after="0" w:line="240" w:lineRule="auto"/>
        <w:ind w:left="284" w:hanging="284"/>
        <w:contextualSpacing/>
        <w:jc w:val="both"/>
        <w:rPr>
          <w:rFonts w:asciiTheme="minorHAnsi" w:eastAsia="Times New Roman" w:hAnsiTheme="minorHAnsi" w:cs="Times New Roman"/>
          <w:color w:val="auto"/>
        </w:rPr>
      </w:pPr>
      <w:r w:rsidRPr="00D9415F">
        <w:rPr>
          <w:rFonts w:asciiTheme="minorHAnsi" w:eastAsia="Times New Roman" w:hAnsiTheme="minorHAnsi" w:cs="Times New Roman"/>
        </w:rPr>
        <w:t>V prípade, ak je kupujúci v omeškaní so zaplatením kúpnej ceny za predmete zmluvy, predávajúci má nárok na úrok z omeškania vo výšk</w:t>
      </w:r>
      <w:r>
        <w:rPr>
          <w:rFonts w:asciiTheme="minorHAnsi" w:eastAsia="Times New Roman" w:hAnsiTheme="minorHAnsi" w:cs="Times New Roman"/>
        </w:rPr>
        <w:t xml:space="preserve">e 0,02 % </w:t>
      </w:r>
      <w:r w:rsidRPr="00D9415F">
        <w:rPr>
          <w:rFonts w:asciiTheme="minorHAnsi" w:eastAsia="Times New Roman" w:hAnsiTheme="minorHAnsi" w:cs="Times New Roman"/>
        </w:rPr>
        <w:t xml:space="preserve">z dlžnej sumy za každý aj začatý deň omeškania. </w:t>
      </w:r>
      <w:bookmarkStart w:id="2" w:name="_Hlk139541275"/>
    </w:p>
    <w:p w14:paraId="601BFE0D" w14:textId="77777777" w:rsidR="004E6C98" w:rsidRDefault="004E6C98" w:rsidP="002E2834">
      <w:pPr>
        <w:spacing w:after="0" w:line="240" w:lineRule="auto"/>
        <w:ind w:left="284" w:hanging="284"/>
        <w:contextualSpacing/>
        <w:rPr>
          <w:rFonts w:asciiTheme="minorHAnsi" w:eastAsia="Times New Roman" w:hAnsiTheme="minorHAnsi" w:cs="Times New Roman"/>
          <w:color w:val="auto"/>
        </w:rPr>
      </w:pPr>
    </w:p>
    <w:p w14:paraId="21162A7F" w14:textId="4C208138" w:rsidR="00AC4427" w:rsidRPr="00AC4427" w:rsidRDefault="00B25F8A" w:rsidP="00E60F26">
      <w:pPr>
        <w:numPr>
          <w:ilvl w:val="0"/>
          <w:numId w:val="7"/>
        </w:numPr>
        <w:spacing w:after="0" w:line="240" w:lineRule="auto"/>
        <w:ind w:left="284" w:hanging="284"/>
        <w:contextualSpacing/>
        <w:jc w:val="both"/>
        <w:rPr>
          <w:rFonts w:asciiTheme="minorHAnsi" w:eastAsia="Times New Roman" w:hAnsiTheme="minorHAnsi" w:cs="Times New Roman"/>
          <w:color w:val="auto"/>
        </w:rPr>
      </w:pPr>
      <w:r w:rsidRPr="004E6C98">
        <w:t>Predávajúci je povinný do 5 pracovných dní od písomného vyzvania Kupujúceho, najneskôr</w:t>
      </w:r>
      <w:r w:rsidRPr="004018FE">
        <w:t xml:space="preserve"> však do 10 dní od obdržania preddavkovej platby podľa bodu 4</w:t>
      </w:r>
      <w:r w:rsidR="004018FE">
        <w:t>.</w:t>
      </w:r>
      <w:r w:rsidRPr="004018FE">
        <w:t xml:space="preserve"> tohto článku uhradiť na účet Kupujúceho výkonovú zábezpeku pre prípad, že Predávajúci nebude plniť svoje povinnosti podľa tejto Zmluvy (ďalej len „Výkonová zábezpeka“) vo výške 100 % </w:t>
      </w:r>
      <w:r w:rsidR="004018FE" w:rsidRPr="004E6C98">
        <w:rPr>
          <w:rFonts w:asciiTheme="minorHAnsi" w:eastAsia="Times New Roman" w:hAnsiTheme="minorHAnsi" w:cs="Times New Roman"/>
        </w:rPr>
        <w:t xml:space="preserve"> </w:t>
      </w:r>
      <w:r w:rsidRPr="004018FE">
        <w:t>z celkovej kúpnej ceny s DPH. Výkonová zábezpeka zložením finančných prostriedkov môže byť nahradená bankovou záruko</w:t>
      </w:r>
      <w:r w:rsidR="00623EB5">
        <w:t xml:space="preserve">u, </w:t>
      </w:r>
      <w:r w:rsidR="00623EB5" w:rsidRPr="00623EB5">
        <w:t>vzor pre podmienky vystavenia bankovej záruky sa nachádza v prílohe č.3 tejto zmluvy a jeho obsah je záväzný. Pre predloženie a výšku bankovej záruky platí rovnaký termín a suma ako pre platbu na účet Kupujúceho.</w:t>
      </w:r>
    </w:p>
    <w:p w14:paraId="5DBB8952" w14:textId="77777777" w:rsidR="00AC4427" w:rsidRDefault="00AC4427" w:rsidP="00AC4427">
      <w:pPr>
        <w:spacing w:after="0" w:line="240" w:lineRule="auto"/>
        <w:ind w:left="284"/>
        <w:contextualSpacing/>
        <w:rPr>
          <w:rFonts w:asciiTheme="minorHAnsi" w:eastAsia="Times New Roman" w:hAnsiTheme="minorHAnsi" w:cs="Times New Roman"/>
          <w:color w:val="auto"/>
        </w:rPr>
      </w:pPr>
    </w:p>
    <w:p w14:paraId="236F78FC" w14:textId="06989CC8" w:rsidR="00AC4427" w:rsidRPr="00AC4427" w:rsidRDefault="00B25F8A" w:rsidP="00E60F26">
      <w:pPr>
        <w:numPr>
          <w:ilvl w:val="0"/>
          <w:numId w:val="7"/>
        </w:numPr>
        <w:spacing w:after="0" w:line="240" w:lineRule="auto"/>
        <w:ind w:left="284" w:hanging="284"/>
        <w:contextualSpacing/>
        <w:jc w:val="both"/>
        <w:rPr>
          <w:rFonts w:asciiTheme="minorHAnsi" w:eastAsia="Times New Roman" w:hAnsiTheme="minorHAnsi" w:cs="Times New Roman"/>
          <w:color w:val="auto"/>
        </w:rPr>
      </w:pPr>
      <w:r w:rsidRPr="004018FE">
        <w:t>Kupujúci je oprávnený použiť Výkonovú zábezpeku alebo jej časť v prípade, ak Predávajúci poruší niektorú svoju povinnosť podľa tejto zmluvy, predovšetkým dodať predmet kúpy v stanovenej špecifikácii a v stanovenej lehote alebo ak Predávajúci poruší niektorú povinnosť uhradiť peňažné záväzky vrátane zmluvných pokút vyplývajúcich z tejto Zmluvy. V prípade použitia Výkonovej zábezpeky</w:t>
      </w:r>
      <w:r w:rsidR="00623EB5">
        <w:t xml:space="preserve"> zloženej na účet</w:t>
      </w:r>
      <w:r w:rsidRPr="004018FE">
        <w:t xml:space="preserve"> alebo jej časti Kupujúcim bude Predávajúci bez zbytočného odkladu povinný doplniť Výkonovú zábezpeku do plnej výšky, t. j. do výšky 100 % z celkovej ceny diela s DPH, a to najneskôr do 10 dní od doručenia výzvy Kupujúceho  na jej doplnenie. </w:t>
      </w:r>
      <w:r w:rsidR="00E60F26">
        <w:t xml:space="preserve"> </w:t>
      </w:r>
      <w:r w:rsidRPr="004018FE">
        <w:t xml:space="preserve">V prípade, ak Predávajúci nedoplní na účet Kupujúceho Výkonovú zábezpeku v lehote podľa </w:t>
      </w:r>
      <w:r w:rsidR="00B72397">
        <w:t xml:space="preserve">predchádzajúcej vety </w:t>
      </w:r>
      <w:r w:rsidRPr="004018FE">
        <w:t xml:space="preserve"> je povinný zaplatiť Kupujúcemu zmluvnú pokutu v sume 100,- € za každý deň omeškania so splnením tejto povinnosti, maximálne do výšky 2 % z Výkonovej zábezpeky. </w:t>
      </w:r>
    </w:p>
    <w:p w14:paraId="253A9087" w14:textId="77777777" w:rsidR="00AC4427" w:rsidRDefault="00AC4427" w:rsidP="00AC4427">
      <w:pPr>
        <w:spacing w:after="0" w:line="240" w:lineRule="auto"/>
        <w:ind w:left="284"/>
        <w:contextualSpacing/>
        <w:rPr>
          <w:rFonts w:asciiTheme="minorHAnsi" w:eastAsia="Times New Roman" w:hAnsiTheme="minorHAnsi" w:cs="Times New Roman"/>
          <w:color w:val="auto"/>
        </w:rPr>
      </w:pPr>
    </w:p>
    <w:p w14:paraId="281C5957" w14:textId="27469C1F" w:rsidR="00B25F8A" w:rsidRPr="00AC4427" w:rsidRDefault="00B25F8A" w:rsidP="00E60F26">
      <w:pPr>
        <w:numPr>
          <w:ilvl w:val="0"/>
          <w:numId w:val="7"/>
        </w:numPr>
        <w:spacing w:after="0" w:line="240" w:lineRule="auto"/>
        <w:ind w:left="284" w:hanging="284"/>
        <w:contextualSpacing/>
        <w:jc w:val="both"/>
        <w:rPr>
          <w:rFonts w:asciiTheme="minorHAnsi" w:eastAsia="Times New Roman" w:hAnsiTheme="minorHAnsi" w:cs="Times New Roman"/>
          <w:color w:val="auto"/>
        </w:rPr>
      </w:pPr>
      <w:r w:rsidRPr="004018FE">
        <w:t>V prípade, ak Predávajú</w:t>
      </w:r>
      <w:r w:rsidR="004018FE">
        <w:t>ci</w:t>
      </w:r>
      <w:r w:rsidRPr="004018FE">
        <w:t xml:space="preserve"> neuhradí na účet Kupujúceho Výkonovú zábezpeku</w:t>
      </w:r>
      <w:r w:rsidR="00623EB5">
        <w:t xml:space="preserve"> alebo nepredloží bankovú záruku</w:t>
      </w:r>
      <w:r w:rsidRPr="004018FE">
        <w:t xml:space="preserve"> podľa tejto Zmluvy alebo </w:t>
      </w:r>
      <w:r w:rsidR="00623EB5">
        <w:t>zábezpeku zloženú na účet</w:t>
      </w:r>
      <w:r w:rsidRPr="004018FE">
        <w:t xml:space="preserve"> nedoplní, je Kupujúci oprávnený</w:t>
      </w:r>
      <w:r w:rsidR="00A2727A">
        <w:t xml:space="preserve"> </w:t>
      </w:r>
      <w:r w:rsidRPr="004018FE">
        <w:t>od tejto Zmluvy odstúpiť. Odstúpenie je účinné dňom jeho doručenia Predávajúcemu. Odstúpenie od Zmluvy nemá vplyv na nárok Kupujúceho na zmluvnú pokutu. Kupujúci sa zaväzuje vrátiť na účet Predávajúceho Výkonovú zábezpeku najneskôr do 10 kalendárnych dní od podpisu Protokolu o odovzdaní a prevzatí predmetu kúpy.</w:t>
      </w:r>
      <w:r w:rsidR="00623EB5">
        <w:t xml:space="preserve"> Platnosť bankovej záruky končí v rovnakom termíne. </w:t>
      </w:r>
    </w:p>
    <w:p w14:paraId="629C1EF8" w14:textId="77777777" w:rsidR="00B25F8A" w:rsidRPr="004018FE" w:rsidRDefault="00B25F8A" w:rsidP="002E2834">
      <w:pPr>
        <w:pStyle w:val="Odsekzoznamu"/>
        <w:tabs>
          <w:tab w:val="left" w:pos="851"/>
        </w:tabs>
        <w:spacing w:after="0" w:line="240" w:lineRule="auto"/>
        <w:ind w:left="284" w:hanging="284"/>
      </w:pPr>
    </w:p>
    <w:p w14:paraId="1A5CEB0F" w14:textId="74545F21" w:rsidR="00B25F8A" w:rsidRPr="004018FE" w:rsidRDefault="00623EB5" w:rsidP="007C456B">
      <w:pPr>
        <w:pStyle w:val="Odsekzoznamu"/>
        <w:numPr>
          <w:ilvl w:val="0"/>
          <w:numId w:val="7"/>
        </w:numPr>
        <w:tabs>
          <w:tab w:val="left" w:pos="993"/>
        </w:tabs>
        <w:spacing w:after="0" w:line="240" w:lineRule="auto"/>
        <w:ind w:left="284" w:hanging="284"/>
        <w:jc w:val="both"/>
      </w:pPr>
      <w:r>
        <w:rPr>
          <w:rFonts w:asciiTheme="minorHAnsi" w:eastAsia="Times New Roman" w:hAnsiTheme="minorHAnsi" w:cs="Times New Roman"/>
        </w:rPr>
        <w:t>Kupujúci má právo si uplatniť zábezpeku</w:t>
      </w:r>
      <w:r w:rsidR="00B25F8A" w:rsidRPr="004018FE">
        <w:rPr>
          <w:rFonts w:asciiTheme="minorHAnsi" w:eastAsia="Times New Roman" w:hAnsiTheme="minorHAnsi" w:cs="Times New Roman"/>
        </w:rPr>
        <w:t xml:space="preserve"> </w:t>
      </w:r>
      <w:r w:rsidR="00FD3D5F">
        <w:rPr>
          <w:rFonts w:asciiTheme="minorHAnsi" w:eastAsia="Times New Roman" w:hAnsiTheme="minorHAnsi" w:cs="Times New Roman"/>
        </w:rPr>
        <w:t>až do</w:t>
      </w:r>
      <w:r w:rsidR="00B25F8A" w:rsidRPr="004018FE">
        <w:rPr>
          <w:rFonts w:asciiTheme="minorHAnsi" w:eastAsia="Times New Roman" w:hAnsiTheme="minorHAnsi" w:cs="Times New Roman"/>
        </w:rPr>
        <w:t xml:space="preserve"> výšk</w:t>
      </w:r>
      <w:r w:rsidR="00FD3D5F">
        <w:rPr>
          <w:rFonts w:asciiTheme="minorHAnsi" w:eastAsia="Times New Roman" w:hAnsiTheme="minorHAnsi" w:cs="Times New Roman"/>
        </w:rPr>
        <w:t>y</w:t>
      </w:r>
      <w:r w:rsidR="00B25F8A" w:rsidRPr="004018FE">
        <w:rPr>
          <w:rFonts w:asciiTheme="minorHAnsi" w:eastAsia="Times New Roman" w:hAnsiTheme="minorHAnsi" w:cs="Times New Roman"/>
        </w:rPr>
        <w:t xml:space="preserve"> 100 %</w:t>
      </w:r>
      <w:r w:rsidR="00FD3D5F">
        <w:rPr>
          <w:rFonts w:asciiTheme="minorHAnsi" w:eastAsia="Times New Roman" w:hAnsiTheme="minorHAnsi" w:cs="Times New Roman"/>
        </w:rPr>
        <w:t xml:space="preserve"> kúpnej ceny</w:t>
      </w:r>
      <w:r w:rsidR="00B25F8A" w:rsidRPr="004018FE">
        <w:t xml:space="preserve"> v prípade ak: </w:t>
      </w:r>
    </w:p>
    <w:p w14:paraId="79B2658E" w14:textId="37AC27E5" w:rsidR="00B25F8A" w:rsidRPr="004018FE" w:rsidRDefault="00B25F8A" w:rsidP="007C456B">
      <w:pPr>
        <w:pStyle w:val="Odsekzoznamu"/>
        <w:numPr>
          <w:ilvl w:val="0"/>
          <w:numId w:val="10"/>
        </w:numPr>
        <w:tabs>
          <w:tab w:val="left" w:pos="993"/>
        </w:tabs>
        <w:spacing w:after="0" w:line="240" w:lineRule="auto"/>
        <w:ind w:left="567" w:hanging="283"/>
        <w:jc w:val="both"/>
      </w:pPr>
      <w:r w:rsidRPr="004018FE">
        <w:t>Predávajúci odstúpi od tejto kúpnej zmluvy</w:t>
      </w:r>
      <w:r w:rsidR="00FD3D5F">
        <w:t xml:space="preserve"> z dôvodov spôsobených nie na strane kupujúceho</w:t>
      </w:r>
      <w:r w:rsidRPr="004018FE">
        <w:t>,</w:t>
      </w:r>
    </w:p>
    <w:p w14:paraId="4BEEE0E3" w14:textId="79593CB0" w:rsidR="00B25F8A" w:rsidRPr="004018FE" w:rsidRDefault="00B25F8A" w:rsidP="007C456B">
      <w:pPr>
        <w:pStyle w:val="Odsekzoznamu"/>
        <w:numPr>
          <w:ilvl w:val="0"/>
          <w:numId w:val="10"/>
        </w:numPr>
        <w:tabs>
          <w:tab w:val="left" w:pos="993"/>
        </w:tabs>
        <w:spacing w:after="0" w:line="240" w:lineRule="auto"/>
        <w:ind w:left="567" w:hanging="283"/>
        <w:jc w:val="both"/>
      </w:pPr>
      <w:r w:rsidRPr="004018FE">
        <w:t xml:space="preserve">Predávajúci sa dostane do omeškania </w:t>
      </w:r>
      <w:r w:rsidRPr="004018FE">
        <w:rPr>
          <w:rFonts w:asciiTheme="minorHAnsi" w:eastAsia="Times New Roman" w:hAnsiTheme="minorHAnsi" w:cs="Times New Roman"/>
        </w:rPr>
        <w:t xml:space="preserve">s dodaním predmetu zmluvy </w:t>
      </w:r>
      <w:r w:rsidRPr="004018FE">
        <w:rPr>
          <w:rFonts w:asciiTheme="minorHAnsi" w:eastAsia="Times New Roman" w:hAnsiTheme="minorHAnsi" w:cs="Times New Roman"/>
          <w:color w:val="auto"/>
        </w:rPr>
        <w:t>(v rozsahu záväzku</w:t>
      </w:r>
      <w:r w:rsidR="000E23A9">
        <w:rPr>
          <w:rFonts w:asciiTheme="minorHAnsi" w:eastAsia="Times New Roman" w:hAnsiTheme="minorHAnsi" w:cs="Times New Roman"/>
          <w:color w:val="auto"/>
        </w:rPr>
        <w:t xml:space="preserve"> </w:t>
      </w:r>
      <w:r w:rsidRPr="004018FE">
        <w:rPr>
          <w:rFonts w:asciiTheme="minorHAnsi" w:eastAsia="Times New Roman" w:hAnsiTheme="minorHAnsi" w:cs="Times New Roman"/>
        </w:rPr>
        <w:t>podľa čl. I. a II. tejto zmluvy)</w:t>
      </w:r>
      <w:r w:rsidR="00FD3D5F">
        <w:rPr>
          <w:rFonts w:asciiTheme="minorHAnsi" w:eastAsia="Times New Roman" w:hAnsiTheme="minorHAnsi" w:cs="Times New Roman"/>
        </w:rPr>
        <w:t xml:space="preserve"> alebo predmet zmluvy nedodá vôbec</w:t>
      </w:r>
      <w:r w:rsidR="004018FE">
        <w:rPr>
          <w:rFonts w:asciiTheme="minorHAnsi" w:eastAsia="Times New Roman" w:hAnsiTheme="minorHAnsi" w:cs="Times New Roman"/>
        </w:rPr>
        <w:t>,</w:t>
      </w:r>
    </w:p>
    <w:p w14:paraId="27BD20B6" w14:textId="3E9EF3E5" w:rsidR="004018FE" w:rsidRDefault="00FD3D5F" w:rsidP="007C456B">
      <w:pPr>
        <w:pStyle w:val="Odsekzoznamu"/>
        <w:numPr>
          <w:ilvl w:val="0"/>
          <w:numId w:val="10"/>
        </w:numPr>
        <w:tabs>
          <w:tab w:val="left" w:pos="993"/>
        </w:tabs>
        <w:spacing w:after="0" w:line="240" w:lineRule="auto"/>
        <w:ind w:left="567" w:hanging="283"/>
        <w:jc w:val="both"/>
      </w:pPr>
      <w:r>
        <w:t>Predávajúci dodá predmet kúpy, ktorý nezodpovedá požiadavkám kupujúceho dohodnutým v tejto zmluve.</w:t>
      </w:r>
    </w:p>
    <w:p w14:paraId="2271FEB7" w14:textId="77777777" w:rsidR="00A2727A" w:rsidRDefault="00A2727A" w:rsidP="00A2727A">
      <w:pPr>
        <w:pStyle w:val="Odsekzoznamu"/>
        <w:tabs>
          <w:tab w:val="left" w:pos="993"/>
        </w:tabs>
        <w:spacing w:after="0" w:line="240" w:lineRule="auto"/>
        <w:ind w:left="567"/>
      </w:pPr>
    </w:p>
    <w:p w14:paraId="4B7634B6" w14:textId="3B64A59F" w:rsidR="00FD3D5F" w:rsidRPr="004018FE" w:rsidRDefault="00623EB5" w:rsidP="007C456B">
      <w:pPr>
        <w:pStyle w:val="Odsekzoznamu"/>
        <w:numPr>
          <w:ilvl w:val="0"/>
          <w:numId w:val="7"/>
        </w:numPr>
        <w:tabs>
          <w:tab w:val="left" w:pos="993"/>
        </w:tabs>
        <w:spacing w:after="0" w:line="240" w:lineRule="auto"/>
        <w:ind w:left="284" w:hanging="284"/>
        <w:jc w:val="both"/>
      </w:pPr>
      <w:r>
        <w:t>Uplatnenie</w:t>
      </w:r>
      <w:r w:rsidR="00FD3D5F">
        <w:t xml:space="preserve"> výkonovej zábezpeky</w:t>
      </w:r>
      <w:r w:rsidR="00A2727A">
        <w:t xml:space="preserve"> </w:t>
      </w:r>
      <w:r>
        <w:t xml:space="preserve">zo strany kupujúceho </w:t>
      </w:r>
      <w:r w:rsidR="00A2727A">
        <w:t xml:space="preserve">nemá vplyv na </w:t>
      </w:r>
      <w:r w:rsidR="00A2727A" w:rsidRPr="00AC4427">
        <w:rPr>
          <w:rFonts w:asciiTheme="minorHAnsi" w:eastAsia="Times New Roman" w:hAnsiTheme="minorHAnsi" w:cs="Times New Roman"/>
          <w:color w:val="auto"/>
        </w:rPr>
        <w:t>nárok kupujúceho na náhradu škody, ktorá mu konaním predávajúceho vznikla; škodou sa v tomto prípade rozumie aj rozdiel medzi kúpnou cenou podľa čl. IV. tejto zmluvy a kúpnou cenou, za ktorú kupujúci obstaral predmet zmluvy u iného predávajúceho z dôvodu omeškania predávajúceho a prípadné sankcie vyplývajúce zo zmluvy o poskytnutí NFP uplatnené z tohto dôvodu voči kupujúcemu zo strany príslušného poskytovateľa NFP.</w:t>
      </w:r>
    </w:p>
    <w:bookmarkEnd w:id="2"/>
    <w:p w14:paraId="542B40DB" w14:textId="77777777" w:rsidR="00B25F8A" w:rsidRDefault="00B25F8A" w:rsidP="0003401A">
      <w:pPr>
        <w:spacing w:after="0" w:line="240" w:lineRule="auto"/>
        <w:contextualSpacing/>
        <w:jc w:val="both"/>
        <w:rPr>
          <w:rFonts w:asciiTheme="minorHAnsi" w:eastAsia="Times New Roman" w:hAnsiTheme="minorHAnsi" w:cs="Times New Roman"/>
          <w:color w:val="auto"/>
        </w:rPr>
      </w:pPr>
    </w:p>
    <w:p w14:paraId="104B23AE" w14:textId="77777777" w:rsidR="0076590D" w:rsidRPr="00C316A4" w:rsidRDefault="0076590D" w:rsidP="0003401A">
      <w:pPr>
        <w:spacing w:after="0" w:line="240" w:lineRule="auto"/>
        <w:contextualSpacing/>
        <w:jc w:val="both"/>
        <w:rPr>
          <w:rFonts w:asciiTheme="minorHAnsi" w:eastAsia="Times New Roman" w:hAnsiTheme="minorHAnsi" w:cs="Times New Roman"/>
          <w:color w:val="auto"/>
        </w:rPr>
      </w:pPr>
    </w:p>
    <w:p w14:paraId="1A6402C7" w14:textId="77777777" w:rsidR="00B25F8A" w:rsidRPr="002201F6" w:rsidRDefault="00B25F8A" w:rsidP="00B25F8A">
      <w:pPr>
        <w:spacing w:after="0" w:line="240" w:lineRule="auto"/>
        <w:ind w:left="284" w:hanging="284"/>
        <w:jc w:val="center"/>
        <w:rPr>
          <w:rFonts w:asciiTheme="minorHAnsi" w:eastAsia="Times New Roman" w:hAnsiTheme="minorHAnsi" w:cs="Times New Roman"/>
          <w:b/>
        </w:rPr>
      </w:pPr>
      <w:r w:rsidRPr="002201F6">
        <w:rPr>
          <w:rFonts w:asciiTheme="minorHAnsi" w:eastAsia="Times New Roman" w:hAnsiTheme="minorHAnsi" w:cs="Times New Roman"/>
          <w:b/>
        </w:rPr>
        <w:t>V. ZODPOVEDNOSŤ ZA VADY, ZÁRUKA</w:t>
      </w:r>
    </w:p>
    <w:p w14:paraId="09CB5161"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p>
    <w:p w14:paraId="57FDBBD8" w14:textId="6D8288A8" w:rsidR="00B25F8A" w:rsidRPr="002201F6" w:rsidRDefault="00B25F8A" w:rsidP="007C456B">
      <w:pPr>
        <w:numPr>
          <w:ilvl w:val="0"/>
          <w:numId w:val="2"/>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 xml:space="preserve">Predávajúci </w:t>
      </w:r>
      <w:r w:rsidRPr="002201F6">
        <w:rPr>
          <w:rFonts w:asciiTheme="minorHAnsi" w:eastAsia="Times New Roman" w:hAnsiTheme="minorHAnsi" w:cs="Times New Roman"/>
        </w:rPr>
        <w:t xml:space="preserve"> je povinný dodať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predmet zmluvy v množstve a akosti podľa podmienok tejto zmluvy a plne spôsobil</w:t>
      </w:r>
      <w:r w:rsidR="005866ED">
        <w:rPr>
          <w:rFonts w:asciiTheme="minorHAnsi" w:eastAsia="Times New Roman" w:hAnsiTheme="minorHAnsi" w:cs="Times New Roman"/>
        </w:rPr>
        <w:t>ý</w:t>
      </w:r>
      <w:r w:rsidRPr="002201F6">
        <w:rPr>
          <w:rFonts w:asciiTheme="minorHAnsi" w:eastAsia="Times New Roman" w:hAnsiTheme="minorHAnsi" w:cs="Times New Roman"/>
        </w:rPr>
        <w:t xml:space="preserve"> na užívanie na určený účel vyplývajúci z povahy predmetu zmluvy.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sa zaväzuje, že predmet zmluvy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w:t>
      </w:r>
      <w:r w:rsidRPr="008652F5">
        <w:rPr>
          <w:rFonts w:asciiTheme="minorHAnsi" w:eastAsia="Times New Roman" w:hAnsiTheme="minorHAnsi" w:cs="Times New Roman"/>
        </w:rPr>
        <w:t>a zdravotné normy</w:t>
      </w:r>
      <w:r w:rsidRPr="002201F6">
        <w:rPr>
          <w:rFonts w:asciiTheme="minorHAnsi" w:eastAsia="Times New Roman" w:hAnsiTheme="minorHAnsi" w:cs="Times New Roman"/>
        </w:rPr>
        <w:t xml:space="preserve">. V prípade, že sa tak nestane, ma predmet zmluvy vady. </w:t>
      </w:r>
    </w:p>
    <w:p w14:paraId="3C1C43DB"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2364021A" w14:textId="3EEB7781" w:rsidR="00B25F8A" w:rsidRPr="002201F6" w:rsidRDefault="00B25F8A" w:rsidP="007C456B">
      <w:pPr>
        <w:numPr>
          <w:ilvl w:val="0"/>
          <w:numId w:val="2"/>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Pr="002201F6">
        <w:rPr>
          <w:rFonts w:asciiTheme="minorHAnsi" w:eastAsia="Times New Roman" w:hAnsiTheme="minorHAnsi" w:cs="Times New Roman"/>
        </w:rPr>
        <w:t xml:space="preserve"> zodpovedá za právne i faktické vady, ktoré má predmet zmluvy v okamihu prechodu nebezpečenstva škody na </w:t>
      </w:r>
      <w:r>
        <w:rPr>
          <w:rFonts w:asciiTheme="minorHAnsi" w:eastAsia="Times New Roman" w:hAnsiTheme="minorHAnsi" w:cs="Times New Roman"/>
        </w:rPr>
        <w:t>kupujúceho</w:t>
      </w:r>
      <w:r w:rsidRPr="002201F6">
        <w:rPr>
          <w:rFonts w:asciiTheme="minorHAnsi" w:eastAsia="Times New Roman" w:hAnsiTheme="minorHAnsi" w:cs="Times New Roman"/>
        </w:rPr>
        <w:t xml:space="preserve">, a to aj vtedy, ak sa vada stane zjavnou až po tomto čase.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zodpovedá aj za vadu, ktorá vznikne až po prechode nebezpečenstva škody na  </w:t>
      </w:r>
      <w:r>
        <w:rPr>
          <w:rFonts w:asciiTheme="minorHAnsi" w:eastAsia="Times New Roman" w:hAnsiTheme="minorHAnsi" w:cs="Times New Roman"/>
        </w:rPr>
        <w:t>kupujúceho</w:t>
      </w:r>
      <w:r w:rsidRPr="002201F6">
        <w:rPr>
          <w:rFonts w:asciiTheme="minorHAnsi" w:eastAsia="Times New Roman" w:hAnsiTheme="minorHAnsi" w:cs="Times New Roman"/>
        </w:rPr>
        <w:t xml:space="preserve">, ak je vada spôsobená porušením povinností </w:t>
      </w:r>
      <w:r>
        <w:rPr>
          <w:rFonts w:asciiTheme="minorHAnsi" w:eastAsia="Times New Roman" w:hAnsiTheme="minorHAnsi" w:cs="Times New Roman"/>
        </w:rPr>
        <w:t>predávajúceho</w:t>
      </w:r>
      <w:r w:rsidRPr="002201F6">
        <w:rPr>
          <w:rFonts w:asciiTheme="minorHAnsi" w:eastAsia="Times New Roman" w:hAnsiTheme="minorHAnsi" w:cs="Times New Roman"/>
        </w:rPr>
        <w:t>.</w:t>
      </w:r>
    </w:p>
    <w:p w14:paraId="4EB1553E"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04201567" w14:textId="461FE9C9" w:rsidR="00B25F8A" w:rsidRPr="002201F6" w:rsidRDefault="00B25F8A" w:rsidP="007C456B">
      <w:pPr>
        <w:numPr>
          <w:ilvl w:val="0"/>
          <w:numId w:val="2"/>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Pr="002201F6">
        <w:rPr>
          <w:rFonts w:asciiTheme="minorHAnsi" w:eastAsia="Times New Roman" w:hAnsiTheme="minorHAnsi" w:cs="Times New Roman"/>
        </w:rPr>
        <w:t xml:space="preserve"> týmto poskytuje na predmet zmluvy záruku v dĺžke najmenej 24 mesiacov. Záručná doba na predmet zmluvy bude uvedená v záručnom liste, ktorý bude súčasťou odovzdávajúcej dokumentácie. Záručná doba začína plynúť dňom uvedenia predmetu zmluvy do prevádzky v mieste dodania, a</w:t>
      </w:r>
      <w:r w:rsidR="009F2A5F">
        <w:rPr>
          <w:rFonts w:asciiTheme="minorHAnsi" w:eastAsia="Times New Roman" w:hAnsiTheme="minorHAnsi" w:cs="Times New Roman"/>
        </w:rPr>
        <w:t>lebo</w:t>
      </w:r>
      <w:r w:rsidRPr="002201F6">
        <w:rPr>
          <w:rFonts w:asciiTheme="minorHAnsi" w:eastAsia="Times New Roman" w:hAnsiTheme="minorHAnsi" w:cs="Times New Roman"/>
        </w:rPr>
        <w:t xml:space="preserve"> ak sa uvedenie do prevádzky nepožaduje, záručná doba začína plynúť dňom odovzdania/prevzatia predmetu zmluvy, pričom záručná doba plynie samostatne vo vzťahu ku každej časti predmetu zmluvy. Zárukou preberá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zodpovednosť najmä za to, že predmet zmluvy bude po dojednanú dobu spôsobil</w:t>
      </w:r>
      <w:r w:rsidR="005866ED">
        <w:rPr>
          <w:rFonts w:asciiTheme="minorHAnsi" w:eastAsia="Times New Roman" w:hAnsiTheme="minorHAnsi" w:cs="Times New Roman"/>
        </w:rPr>
        <w:t>ý</w:t>
      </w:r>
      <w:r w:rsidRPr="002201F6">
        <w:rPr>
          <w:rFonts w:asciiTheme="minorHAnsi" w:eastAsia="Times New Roman" w:hAnsiTheme="minorHAnsi" w:cs="Times New Roman"/>
        </w:rPr>
        <w:t xml:space="preserve"> na užívanie na dojednaný účel a bude bez vád.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bude na vlastné náklady zabezpečovať záručný servis predmetu zmluvy</w:t>
      </w:r>
      <w:r w:rsidR="005866ED">
        <w:rPr>
          <w:rFonts w:asciiTheme="minorHAnsi" w:eastAsia="Times New Roman" w:hAnsiTheme="minorHAnsi" w:cs="Times New Roman"/>
        </w:rPr>
        <w:t xml:space="preserve"> počas záručnej doby</w:t>
      </w:r>
      <w:r w:rsidRPr="002201F6">
        <w:rPr>
          <w:rFonts w:asciiTheme="minorHAnsi" w:eastAsia="Times New Roman" w:hAnsiTheme="minorHAnsi" w:cs="Times New Roman"/>
        </w:rPr>
        <w:t xml:space="preserve">. </w:t>
      </w:r>
    </w:p>
    <w:p w14:paraId="5DE1B6C8"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372DF07F" w14:textId="77777777" w:rsidR="00B25F8A" w:rsidRPr="002201F6" w:rsidRDefault="00B25F8A" w:rsidP="002E2834">
      <w:pPr>
        <w:numPr>
          <w:ilvl w:val="0"/>
          <w:numId w:val="2"/>
        </w:numPr>
        <w:spacing w:after="0" w:line="240" w:lineRule="auto"/>
        <w:ind w:left="284" w:hanging="284"/>
        <w:contextualSpacing/>
        <w:rPr>
          <w:rFonts w:asciiTheme="minorHAnsi" w:eastAsia="Times New Roman" w:hAnsiTheme="minorHAnsi" w:cs="Times New Roman"/>
        </w:rPr>
      </w:pPr>
      <w:r w:rsidRPr="002201F6">
        <w:rPr>
          <w:rFonts w:asciiTheme="minorHAnsi" w:eastAsia="Times New Roman" w:hAnsiTheme="minorHAnsi" w:cs="Times New Roman"/>
        </w:rPr>
        <w:t xml:space="preserve">Záručná doba neplynie po dobu, po ktorú nemohol </w:t>
      </w:r>
      <w:r>
        <w:rPr>
          <w:rFonts w:asciiTheme="minorHAnsi" w:eastAsia="Times New Roman" w:hAnsiTheme="minorHAnsi" w:cs="Times New Roman"/>
        </w:rPr>
        <w:t>kupujúci</w:t>
      </w:r>
      <w:r w:rsidRPr="002201F6">
        <w:rPr>
          <w:rFonts w:asciiTheme="minorHAnsi" w:eastAsia="Times New Roman" w:hAnsiTheme="minorHAnsi" w:cs="Times New Roman"/>
        </w:rPr>
        <w:t xml:space="preserve"> predmet zmluvy užívať pre vady, za ktoré zodpovedá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w:t>
      </w:r>
    </w:p>
    <w:p w14:paraId="787009CE"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7D352396" w14:textId="77777777" w:rsidR="00B25F8A" w:rsidRPr="0054540E" w:rsidRDefault="00B25F8A" w:rsidP="007C456B">
      <w:pPr>
        <w:numPr>
          <w:ilvl w:val="0"/>
          <w:numId w:val="2"/>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Záruka sa nevzťahuje na vady spôsobené neodbornou manipuláciou v rozpore s návodom na obsluhu, prípadne násilným a neoprávneným zásahom do predmetu zmluvy.</w:t>
      </w:r>
    </w:p>
    <w:p w14:paraId="7AA32627" w14:textId="77777777" w:rsidR="00B25F8A" w:rsidRPr="00D27778" w:rsidRDefault="00B25F8A" w:rsidP="00B25F8A">
      <w:pPr>
        <w:spacing w:after="0" w:line="240" w:lineRule="auto"/>
        <w:ind w:left="284" w:hanging="284"/>
        <w:contextualSpacing/>
        <w:jc w:val="both"/>
        <w:rPr>
          <w:rFonts w:asciiTheme="minorHAnsi" w:eastAsia="Times New Roman" w:hAnsiTheme="minorHAnsi" w:cs="Times New Roman"/>
        </w:rPr>
      </w:pPr>
    </w:p>
    <w:p w14:paraId="5FFB9F53" w14:textId="77777777" w:rsidR="00B25F8A" w:rsidRPr="002201F6" w:rsidRDefault="00B25F8A" w:rsidP="00B25F8A">
      <w:pPr>
        <w:spacing w:after="0" w:line="240" w:lineRule="auto"/>
        <w:ind w:left="284" w:hanging="284"/>
        <w:jc w:val="center"/>
        <w:rPr>
          <w:rFonts w:asciiTheme="minorHAnsi" w:eastAsia="Times New Roman" w:hAnsiTheme="minorHAnsi" w:cs="Times New Roman"/>
          <w:b/>
        </w:rPr>
      </w:pPr>
      <w:r w:rsidRPr="002201F6">
        <w:rPr>
          <w:rFonts w:asciiTheme="minorHAnsi" w:eastAsia="Times New Roman" w:hAnsiTheme="minorHAnsi" w:cs="Times New Roman"/>
          <w:b/>
        </w:rPr>
        <w:t>VI. OZNÁMENIE VÁD A NÁROKY Z VÁD POČAS ZÁRUČNEJ DOBY</w:t>
      </w:r>
    </w:p>
    <w:p w14:paraId="531C286A"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p>
    <w:p w14:paraId="7A474E9C" w14:textId="613CB2F6" w:rsidR="00B25F8A" w:rsidRPr="002201F6" w:rsidRDefault="00B25F8A" w:rsidP="007C456B">
      <w:pPr>
        <w:numPr>
          <w:ilvl w:val="0"/>
          <w:numId w:val="3"/>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Vady predmetu zmluvy je </w:t>
      </w:r>
      <w:r>
        <w:rPr>
          <w:rFonts w:asciiTheme="minorHAnsi" w:eastAsia="Times New Roman" w:hAnsiTheme="minorHAnsi" w:cs="Times New Roman"/>
        </w:rPr>
        <w:t>kupujúci</w:t>
      </w:r>
      <w:r w:rsidRPr="002201F6">
        <w:rPr>
          <w:rFonts w:asciiTheme="minorHAnsi" w:eastAsia="Times New Roman" w:hAnsiTheme="minorHAnsi" w:cs="Times New Roman"/>
        </w:rPr>
        <w:t xml:space="preserve"> povinný písomne reklamovať u </w:t>
      </w:r>
      <w:r>
        <w:rPr>
          <w:rFonts w:asciiTheme="minorHAnsi" w:eastAsia="Times New Roman" w:hAnsiTheme="minorHAnsi" w:cs="Times New Roman"/>
        </w:rPr>
        <w:t>predávajúceho</w:t>
      </w:r>
      <w:r w:rsidRPr="002201F6">
        <w:rPr>
          <w:rFonts w:asciiTheme="minorHAnsi" w:eastAsia="Times New Roman" w:hAnsiTheme="minorHAnsi" w:cs="Times New Roman"/>
        </w:rPr>
        <w:t xml:space="preserve"> bez zbytočného odkladu po ich zistení, najneskôr však do konca záručnej doby. Pre dodržanie podmienky písomnej reklamácie postačí uplatniť reklamáciu emailom</w:t>
      </w:r>
      <w:r w:rsidR="00856A87">
        <w:rPr>
          <w:rFonts w:asciiTheme="minorHAnsi" w:eastAsia="Times New Roman" w:hAnsiTheme="minorHAnsi" w:cs="Times New Roman"/>
        </w:rPr>
        <w:t xml:space="preserve"> na kontakt uvedený v záhlaví tejto zmluvy</w:t>
      </w:r>
      <w:r w:rsidRPr="002201F6">
        <w:rPr>
          <w:rFonts w:asciiTheme="minorHAnsi" w:eastAsia="Times New Roman" w:hAnsiTheme="minorHAnsi" w:cs="Times New Roman"/>
        </w:rPr>
        <w:t>.</w:t>
      </w:r>
    </w:p>
    <w:p w14:paraId="1C9FAA4A"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345496D9" w14:textId="2A9A0404" w:rsidR="00B25F8A" w:rsidRPr="002201F6" w:rsidRDefault="00B25F8A" w:rsidP="007C456B">
      <w:pPr>
        <w:numPr>
          <w:ilvl w:val="0"/>
          <w:numId w:val="3"/>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Ak si </w:t>
      </w:r>
      <w:r>
        <w:rPr>
          <w:rFonts w:asciiTheme="minorHAnsi" w:eastAsia="Times New Roman" w:hAnsiTheme="minorHAnsi" w:cs="Times New Roman"/>
        </w:rPr>
        <w:t>kupujúci</w:t>
      </w:r>
      <w:r w:rsidRPr="002201F6">
        <w:rPr>
          <w:rFonts w:asciiTheme="minorHAnsi" w:eastAsia="Times New Roman" w:hAnsiTheme="minorHAnsi" w:cs="Times New Roman"/>
        </w:rPr>
        <w:t xml:space="preserve"> uplatní nárok na odstránenie vady predmetu zmluvy,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je povinný zabezpečiť, že servisný technik sa dostaví na opravu max. do 48 hodín od nahlásenia poruchy. Pod nástupom technika na opravu sa rozumie osobná návšteva technika na pracovisku oznámenom </w:t>
      </w:r>
      <w:r>
        <w:rPr>
          <w:rFonts w:asciiTheme="minorHAnsi" w:eastAsia="Times New Roman" w:hAnsiTheme="minorHAnsi" w:cs="Times New Roman"/>
        </w:rPr>
        <w:t>kupujúcim</w:t>
      </w:r>
      <w:r w:rsidRPr="002201F6">
        <w:rPr>
          <w:rFonts w:asciiTheme="minorHAnsi" w:eastAsia="Times New Roman" w:hAnsiTheme="minorHAnsi" w:cs="Times New Roman"/>
        </w:rPr>
        <w:t xml:space="preserve">, pričom dni pracovného voľna a pracovného pokoja sa do uvedenej lehoty nezapočítavajú.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je povinný zabezpečiť odstránenie vady v zmysle plného sfunkčnenia </w:t>
      </w:r>
      <w:r w:rsidR="00856A87">
        <w:rPr>
          <w:rFonts w:asciiTheme="minorHAnsi" w:eastAsia="Times New Roman" w:hAnsiTheme="minorHAnsi" w:cs="Times New Roman"/>
        </w:rPr>
        <w:t xml:space="preserve">predmetu zmluvy </w:t>
      </w:r>
      <w:r w:rsidRPr="002201F6">
        <w:rPr>
          <w:rFonts w:asciiTheme="minorHAnsi" w:eastAsia="Times New Roman" w:hAnsiTheme="minorHAnsi" w:cs="Times New Roman"/>
        </w:rPr>
        <w:t xml:space="preserve">na vlastné náklady, s odbornou starostlivosťou, najneskôr do siedmich pracovných dní od nahlásenia vady. </w:t>
      </w:r>
    </w:p>
    <w:p w14:paraId="2C2BE4FD"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2AFC95CD" w14:textId="77777777" w:rsidR="00B25F8A" w:rsidRPr="002201F6" w:rsidRDefault="00B25F8A" w:rsidP="007C456B">
      <w:pPr>
        <w:numPr>
          <w:ilvl w:val="0"/>
          <w:numId w:val="3"/>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Pokiaľ si </w:t>
      </w:r>
      <w:r>
        <w:rPr>
          <w:rFonts w:asciiTheme="minorHAnsi" w:eastAsia="Times New Roman" w:hAnsiTheme="minorHAnsi" w:cs="Times New Roman"/>
        </w:rPr>
        <w:t>kupujúci</w:t>
      </w:r>
      <w:r w:rsidRPr="002201F6">
        <w:rPr>
          <w:rFonts w:asciiTheme="minorHAnsi" w:eastAsia="Times New Roman" w:hAnsiTheme="minorHAnsi" w:cs="Times New Roman"/>
        </w:rPr>
        <w:t xml:space="preserve"> neuplatní konkrétny spôsob odstránenia vady, alebo pokiaľ je vada neodstrániteľná spôsobom, ktorý zvolil </w:t>
      </w:r>
      <w:r>
        <w:rPr>
          <w:rFonts w:asciiTheme="minorHAnsi" w:eastAsia="Times New Roman" w:hAnsiTheme="minorHAnsi" w:cs="Times New Roman"/>
        </w:rPr>
        <w:t>kupujúci</w:t>
      </w:r>
      <w:r w:rsidRPr="002201F6">
        <w:rPr>
          <w:rFonts w:asciiTheme="minorHAnsi" w:eastAsia="Times New Roman" w:hAnsiTheme="minorHAnsi" w:cs="Times New Roman"/>
        </w:rPr>
        <w:t xml:space="preserve">,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sa zaväzuje, že zvolí taký spôsob odstránenia vady, ktorý je najefektívnejší a najviac zodpovedá potrebám </w:t>
      </w:r>
      <w:r>
        <w:rPr>
          <w:rFonts w:asciiTheme="minorHAnsi" w:eastAsia="Times New Roman" w:hAnsiTheme="minorHAnsi" w:cs="Times New Roman"/>
        </w:rPr>
        <w:t>kupujúceho</w:t>
      </w:r>
      <w:r w:rsidRPr="002201F6">
        <w:rPr>
          <w:rFonts w:asciiTheme="minorHAnsi" w:eastAsia="Times New Roman" w:hAnsiTheme="minorHAnsi" w:cs="Times New Roman"/>
        </w:rPr>
        <w:t>.</w:t>
      </w:r>
    </w:p>
    <w:p w14:paraId="370BB5C9"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5749B177" w14:textId="11D4EF42" w:rsidR="00B25F8A" w:rsidRPr="002201F6" w:rsidRDefault="00B25F8A" w:rsidP="007C456B">
      <w:pPr>
        <w:numPr>
          <w:ilvl w:val="0"/>
          <w:numId w:val="3"/>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V prípade omeškania </w:t>
      </w:r>
      <w:r>
        <w:rPr>
          <w:rFonts w:asciiTheme="minorHAnsi" w:eastAsia="Times New Roman" w:hAnsiTheme="minorHAnsi" w:cs="Times New Roman"/>
        </w:rPr>
        <w:t>predávajúceho</w:t>
      </w:r>
      <w:r w:rsidRPr="002201F6">
        <w:rPr>
          <w:rFonts w:asciiTheme="minorHAnsi" w:eastAsia="Times New Roman" w:hAnsiTheme="minorHAnsi" w:cs="Times New Roman"/>
        </w:rPr>
        <w:t xml:space="preserve"> s odstránením vady oproti lehote uvedenej v ods. 2 tohto článku zmluvy, je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povinný zabezpečiť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náhradný predmet zmluvy </w:t>
      </w:r>
      <w:r w:rsidRPr="002201F6">
        <w:rPr>
          <w:rFonts w:asciiTheme="minorHAnsi" w:eastAsia="Times New Roman" w:hAnsiTheme="minorHAnsi" w:cs="Times New Roman"/>
        </w:rPr>
        <w:lastRenderedPageBreak/>
        <w:t xml:space="preserve">použiteľný na rovnaký účel, ako </w:t>
      </w:r>
      <w:proofErr w:type="spellStart"/>
      <w:r w:rsidRPr="002201F6">
        <w:rPr>
          <w:rFonts w:asciiTheme="minorHAnsi" w:eastAsia="Times New Roman" w:hAnsiTheme="minorHAnsi" w:cs="Times New Roman"/>
        </w:rPr>
        <w:t>vadný</w:t>
      </w:r>
      <w:proofErr w:type="spellEnd"/>
      <w:r w:rsidRPr="002201F6">
        <w:rPr>
          <w:rFonts w:asciiTheme="minorHAnsi" w:eastAsia="Times New Roman" w:hAnsiTheme="minorHAnsi" w:cs="Times New Roman"/>
        </w:rPr>
        <w:t xml:space="preserve"> predmet zmluvy, v opačnom prípade má </w:t>
      </w:r>
      <w:r>
        <w:rPr>
          <w:rFonts w:asciiTheme="minorHAnsi" w:eastAsia="Times New Roman" w:hAnsiTheme="minorHAnsi" w:cs="Times New Roman"/>
        </w:rPr>
        <w:t>kupujúci</w:t>
      </w:r>
      <w:r w:rsidRPr="002201F6">
        <w:rPr>
          <w:rFonts w:asciiTheme="minorHAnsi" w:eastAsia="Times New Roman" w:hAnsiTheme="minorHAnsi" w:cs="Times New Roman"/>
        </w:rPr>
        <w:t xml:space="preserve"> právo na uplatnenie zmluvnej pokuty voči </w:t>
      </w:r>
      <w:r>
        <w:rPr>
          <w:rFonts w:asciiTheme="minorHAnsi" w:eastAsia="Times New Roman" w:hAnsiTheme="minorHAnsi" w:cs="Times New Roman"/>
        </w:rPr>
        <w:t>predávajúcemu</w:t>
      </w:r>
      <w:r w:rsidRPr="002201F6">
        <w:rPr>
          <w:rFonts w:asciiTheme="minorHAnsi" w:eastAsia="Times New Roman" w:hAnsiTheme="minorHAnsi" w:cs="Times New Roman"/>
        </w:rPr>
        <w:t xml:space="preserve"> vo výške </w:t>
      </w:r>
      <w:r>
        <w:rPr>
          <w:rFonts w:asciiTheme="minorHAnsi" w:eastAsia="Times New Roman" w:hAnsiTheme="minorHAnsi" w:cs="Times New Roman"/>
        </w:rPr>
        <w:t>100</w:t>
      </w:r>
      <w:r w:rsidRPr="002201F6">
        <w:rPr>
          <w:rFonts w:asciiTheme="minorHAnsi" w:eastAsia="Times New Roman" w:hAnsiTheme="minorHAnsi" w:cs="Times New Roman"/>
        </w:rPr>
        <w:t xml:space="preserve">,- EUR za každý deň omeškania </w:t>
      </w:r>
      <w:r>
        <w:rPr>
          <w:rFonts w:asciiTheme="minorHAnsi" w:eastAsia="Times New Roman" w:hAnsiTheme="minorHAnsi" w:cs="Times New Roman"/>
        </w:rPr>
        <w:t>predávajúceho</w:t>
      </w:r>
      <w:r w:rsidRPr="002201F6">
        <w:rPr>
          <w:rFonts w:asciiTheme="minorHAnsi" w:eastAsia="Times New Roman" w:hAnsiTheme="minorHAnsi" w:cs="Times New Roman"/>
        </w:rPr>
        <w:t xml:space="preserve"> s odstránením vady alebo poskytnutia náhradného premetu zmluvy. Tým nie je dotknutý nárok </w:t>
      </w:r>
      <w:r>
        <w:rPr>
          <w:rFonts w:asciiTheme="minorHAnsi" w:eastAsia="Times New Roman" w:hAnsiTheme="minorHAnsi" w:cs="Times New Roman"/>
        </w:rPr>
        <w:t>kupujúceho</w:t>
      </w:r>
      <w:r w:rsidRPr="002201F6">
        <w:rPr>
          <w:rFonts w:asciiTheme="minorHAnsi" w:eastAsia="Times New Roman" w:hAnsiTheme="minorHAnsi" w:cs="Times New Roman"/>
        </w:rPr>
        <w:t xml:space="preserve"> na náhradu škody v plnej výške. </w:t>
      </w:r>
    </w:p>
    <w:p w14:paraId="412A0D14" w14:textId="77777777" w:rsidR="00B25F8A" w:rsidRPr="002201F6" w:rsidRDefault="00B25F8A" w:rsidP="00D04B0A">
      <w:pPr>
        <w:spacing w:after="0" w:line="240" w:lineRule="auto"/>
        <w:ind w:left="284" w:hanging="284"/>
        <w:rPr>
          <w:rFonts w:asciiTheme="minorHAnsi" w:eastAsia="Times New Roman" w:hAnsiTheme="minorHAnsi" w:cs="Times New Roman"/>
        </w:rPr>
      </w:pPr>
    </w:p>
    <w:p w14:paraId="4E09257A" w14:textId="28333EBD" w:rsidR="009F2A5F" w:rsidRPr="009F2A5F" w:rsidRDefault="009F2A5F" w:rsidP="007C456B">
      <w:pPr>
        <w:numPr>
          <w:ilvl w:val="0"/>
          <w:numId w:val="3"/>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V prípade omeškania predávajúceho s odstránením vady predmetu zmluvy v lehote určenej kupujúcim alebo ak je zrejmé, že predávajúci nie je schopný vady riadne odstrániť v určenej lehote, je kupujúci, ak neodstúpi od tejto zmluvy, oprávnený popri nároku na poskytnutie primeranej zľavy z kúpnej ceny tiež odstrániť vady sám alebo prostredníctvom tretej osoby na náklady predávajúceho. O tejto skutočnosti je kupujúci povinný predávajúceho bezodkladne informovať. Záruka predávajúceho podľa tejto zmluvy nie je dotknutá. Predávajúci je povinný fakturovanú čiastku v plnej výške uhradiť do 14 dní od doručenia faktúry.</w:t>
      </w:r>
    </w:p>
    <w:p w14:paraId="77F91AE0" w14:textId="77777777" w:rsidR="00AE2A0F" w:rsidRDefault="00AE2A0F" w:rsidP="00AE2A0F">
      <w:pPr>
        <w:spacing w:after="0" w:line="240" w:lineRule="auto"/>
        <w:ind w:left="284"/>
        <w:contextualSpacing/>
        <w:rPr>
          <w:rFonts w:asciiTheme="minorHAnsi" w:eastAsia="Times New Roman" w:hAnsiTheme="minorHAnsi" w:cs="Times New Roman"/>
        </w:rPr>
      </w:pPr>
    </w:p>
    <w:p w14:paraId="054492DC" w14:textId="5ABF1A9B" w:rsidR="00B25F8A" w:rsidRPr="009F2A5F" w:rsidRDefault="00B25F8A" w:rsidP="007C456B">
      <w:pPr>
        <w:numPr>
          <w:ilvl w:val="0"/>
          <w:numId w:val="3"/>
        </w:numPr>
        <w:spacing w:after="0" w:line="240" w:lineRule="auto"/>
        <w:ind w:left="284" w:hanging="284"/>
        <w:contextualSpacing/>
        <w:jc w:val="both"/>
        <w:rPr>
          <w:rFonts w:asciiTheme="minorHAnsi" w:eastAsia="Times New Roman" w:hAnsiTheme="minorHAnsi" w:cs="Times New Roman"/>
        </w:rPr>
      </w:pPr>
      <w:r w:rsidRPr="009F2A5F">
        <w:rPr>
          <w:rFonts w:asciiTheme="minorHAnsi" w:eastAsia="Times New Roman" w:hAnsiTheme="minorHAnsi" w:cs="Times New Roman"/>
        </w:rPr>
        <w:t xml:space="preserve">Ak predávajúci neodstráni vadu alebo neposkytne náhradný predmet zmluvy ani v dodatočnej primeranej lehote, ktorú mu kupujúci určil, alebo ak vyhlási, že vadu neodstráni, alebo ak je vada neodstrániteľná, kupujúci je oprávnený od </w:t>
      </w:r>
      <w:r w:rsidR="00AE2A0F">
        <w:rPr>
          <w:rFonts w:asciiTheme="minorHAnsi" w:eastAsia="Times New Roman" w:hAnsiTheme="minorHAnsi" w:cs="Times New Roman"/>
        </w:rPr>
        <w:t>kúpnej zmluvy odstúpiť.</w:t>
      </w:r>
    </w:p>
    <w:p w14:paraId="32C2A630" w14:textId="77777777" w:rsidR="00B25F8A" w:rsidRPr="002201F6" w:rsidRDefault="00B25F8A" w:rsidP="002E2834">
      <w:pPr>
        <w:spacing w:after="0" w:line="240" w:lineRule="auto"/>
        <w:ind w:left="709" w:hanging="283"/>
        <w:rPr>
          <w:rFonts w:asciiTheme="minorHAnsi" w:eastAsia="Times New Roman" w:hAnsiTheme="minorHAnsi" w:cs="Times New Roman"/>
        </w:rPr>
      </w:pPr>
    </w:p>
    <w:p w14:paraId="706E55FA" w14:textId="77777777" w:rsidR="00B25F8A" w:rsidRPr="002201F6" w:rsidRDefault="00B25F8A" w:rsidP="007C456B">
      <w:pPr>
        <w:numPr>
          <w:ilvl w:val="0"/>
          <w:numId w:val="3"/>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Pr="002201F6">
        <w:rPr>
          <w:rFonts w:asciiTheme="minorHAnsi" w:eastAsia="Times New Roman" w:hAnsiTheme="minorHAnsi" w:cs="Times New Roman"/>
        </w:rPr>
        <w:t xml:space="preserve"> zodpovedá za škodu, ktorá vznikne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v dôsledku toho, že predmet zmluvy mal vady.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zároveň zodpovedá za škodu spôsobenú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nepravdivosťou a/alebo neúplnosťou ktoréhokoľvek z vyhlásení </w:t>
      </w:r>
      <w:r>
        <w:rPr>
          <w:rFonts w:asciiTheme="minorHAnsi" w:eastAsia="Times New Roman" w:hAnsiTheme="minorHAnsi" w:cs="Times New Roman"/>
        </w:rPr>
        <w:t>predávajúceho</w:t>
      </w:r>
      <w:r w:rsidRPr="002201F6">
        <w:rPr>
          <w:rFonts w:asciiTheme="minorHAnsi" w:eastAsia="Times New Roman" w:hAnsiTheme="minorHAnsi" w:cs="Times New Roman"/>
        </w:rPr>
        <w:t xml:space="preserve"> v tejto časti zmluvy. </w:t>
      </w:r>
    </w:p>
    <w:p w14:paraId="53E55027"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p>
    <w:p w14:paraId="1F40DD95" w14:textId="77777777" w:rsidR="00B25F8A" w:rsidRPr="002201F6" w:rsidRDefault="00B25F8A" w:rsidP="00B25F8A">
      <w:pPr>
        <w:spacing w:after="0" w:line="240" w:lineRule="auto"/>
        <w:ind w:left="284" w:hanging="284"/>
        <w:jc w:val="center"/>
        <w:rPr>
          <w:rFonts w:asciiTheme="minorHAnsi" w:eastAsia="Times New Roman" w:hAnsiTheme="minorHAnsi" w:cs="Times New Roman"/>
          <w:b/>
        </w:rPr>
      </w:pPr>
      <w:r w:rsidRPr="002201F6">
        <w:rPr>
          <w:rFonts w:asciiTheme="minorHAnsi" w:eastAsia="Times New Roman" w:hAnsiTheme="minorHAnsi" w:cs="Times New Roman"/>
          <w:b/>
        </w:rPr>
        <w:t>VII. ODSTÚPENIE OD ZMLUVY</w:t>
      </w:r>
    </w:p>
    <w:p w14:paraId="168168CF" w14:textId="77777777" w:rsidR="00B25F8A" w:rsidRPr="002201F6" w:rsidRDefault="00B25F8A" w:rsidP="00B25F8A">
      <w:pPr>
        <w:spacing w:after="0" w:line="240" w:lineRule="auto"/>
        <w:ind w:left="284" w:hanging="284"/>
        <w:jc w:val="both"/>
        <w:rPr>
          <w:rFonts w:asciiTheme="minorHAnsi" w:eastAsia="Times New Roman" w:hAnsiTheme="minorHAnsi" w:cs="Times New Roman"/>
        </w:rPr>
      </w:pPr>
    </w:p>
    <w:p w14:paraId="7D9E9234" w14:textId="1A5641DC" w:rsidR="00B25F8A" w:rsidRPr="002201F6" w:rsidRDefault="00B25F8A" w:rsidP="007C456B">
      <w:pPr>
        <w:numPr>
          <w:ilvl w:val="0"/>
          <w:numId w:val="6"/>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Kupujúci</w:t>
      </w:r>
      <w:r w:rsidRPr="002201F6">
        <w:rPr>
          <w:rFonts w:asciiTheme="minorHAnsi" w:eastAsia="Times New Roman" w:hAnsiTheme="minorHAnsi" w:cs="Times New Roman"/>
        </w:rPr>
        <w:t xml:space="preserve"> je oprávnený písomne odstúpiť od tejto zmluvy v prípade, že </w:t>
      </w:r>
      <w:r>
        <w:rPr>
          <w:rFonts w:asciiTheme="minorHAnsi" w:eastAsia="Times New Roman" w:hAnsiTheme="minorHAnsi" w:cs="Times New Roman"/>
        </w:rPr>
        <w:t>predávajúci</w:t>
      </w:r>
      <w:r w:rsidRPr="002201F6">
        <w:rPr>
          <w:rFonts w:asciiTheme="minorHAnsi" w:eastAsia="Times New Roman" w:hAnsiTheme="minorHAnsi" w:cs="Times New Roman"/>
        </w:rPr>
        <w:t xml:space="preserve"> podstatne poruší zmluvné povinnosti. Za podstatné porušenie zmluvných povinností sa považuje najmä, nie však výlučne, nedodanie predmetu zmluvy v zmysle dohodnutých podmienok riadne a včas a v kvalite podľa dohodnutých podmienok a jeho neodovzdanie </w:t>
      </w:r>
      <w:r>
        <w:rPr>
          <w:rFonts w:asciiTheme="minorHAnsi" w:eastAsia="Times New Roman" w:hAnsiTheme="minorHAnsi" w:cs="Times New Roman"/>
        </w:rPr>
        <w:t>kupujúcemu</w:t>
      </w:r>
      <w:r w:rsidRPr="002201F6">
        <w:rPr>
          <w:rFonts w:asciiTheme="minorHAnsi" w:eastAsia="Times New Roman" w:hAnsiTheme="minorHAnsi" w:cs="Times New Roman"/>
        </w:rPr>
        <w:t xml:space="preserve"> v zmluvne dohodnutej lehote, ako aj neodstránenie vád predmetu kúpy za podmienok uvedených v tejto zmluve. </w:t>
      </w:r>
    </w:p>
    <w:p w14:paraId="475BE042"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2AB7181F" w14:textId="77777777" w:rsidR="00B25F8A" w:rsidRPr="002201F6" w:rsidRDefault="00B25F8A" w:rsidP="007C456B">
      <w:pPr>
        <w:numPr>
          <w:ilvl w:val="0"/>
          <w:numId w:val="6"/>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Pokiaľ predmet zmluvy nebude spĺňať podmienky a technické parametre požadované </w:t>
      </w:r>
      <w:r>
        <w:rPr>
          <w:rFonts w:asciiTheme="minorHAnsi" w:eastAsia="Times New Roman" w:hAnsiTheme="minorHAnsi" w:cs="Times New Roman"/>
        </w:rPr>
        <w:t>kupujúcim</w:t>
      </w:r>
      <w:r w:rsidRPr="002201F6">
        <w:rPr>
          <w:rFonts w:asciiTheme="minorHAnsi" w:eastAsia="Times New Roman" w:hAnsiTheme="minorHAnsi" w:cs="Times New Roman"/>
        </w:rPr>
        <w:t xml:space="preserve"> v procese obstarávania, </w:t>
      </w:r>
      <w:r>
        <w:rPr>
          <w:rFonts w:asciiTheme="minorHAnsi" w:eastAsia="Times New Roman" w:hAnsiTheme="minorHAnsi" w:cs="Times New Roman"/>
        </w:rPr>
        <w:t>kupujúci</w:t>
      </w:r>
      <w:r w:rsidRPr="002201F6">
        <w:rPr>
          <w:rFonts w:asciiTheme="minorHAnsi" w:eastAsia="Times New Roman" w:hAnsiTheme="minorHAnsi" w:cs="Times New Roman"/>
        </w:rPr>
        <w:t xml:space="preserve"> je oprávnený od tejto zmluvy odstúpiť a má nárok na náhradu škody, ktorá mu v dôsledku toho </w:t>
      </w:r>
      <w:r w:rsidRPr="00460225">
        <w:rPr>
          <w:rFonts w:asciiTheme="minorHAnsi" w:eastAsia="Times New Roman" w:hAnsiTheme="minorHAnsi" w:cs="Times New Roman"/>
        </w:rPr>
        <w:t>vznikla; škodou sa v tomto prípade rozumie aj rozdiel medzi kúpnou cenou podľa čl. IV. tejto zmluvy a kúpnou cenou, za ktorú kupujúci obstaral predmet zmluvy u iného predávajúceho z dôvodu nesplnenia podmienok predávajúcim týkajúcich sa technických parametrov predmetu zmluvy</w:t>
      </w:r>
      <w:r>
        <w:rPr>
          <w:rFonts w:asciiTheme="minorHAnsi" w:eastAsia="Times New Roman" w:hAnsiTheme="minorHAnsi" w:cs="Times New Roman"/>
        </w:rPr>
        <w:t>.</w:t>
      </w:r>
    </w:p>
    <w:p w14:paraId="4D25366D"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27A5D348" w14:textId="77777777" w:rsidR="00B25F8A" w:rsidRPr="002201F6" w:rsidRDefault="00B25F8A" w:rsidP="007C456B">
      <w:pPr>
        <w:numPr>
          <w:ilvl w:val="0"/>
          <w:numId w:val="6"/>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V prípade, ak nastane dôvod pre odstúpenie od tejto zmluvy </w:t>
      </w:r>
      <w:r>
        <w:rPr>
          <w:rFonts w:asciiTheme="minorHAnsi" w:eastAsia="Times New Roman" w:hAnsiTheme="minorHAnsi" w:cs="Times New Roman"/>
        </w:rPr>
        <w:t>kupujúcim</w:t>
      </w:r>
      <w:r w:rsidRPr="002201F6">
        <w:rPr>
          <w:rFonts w:asciiTheme="minorHAnsi" w:eastAsia="Times New Roman" w:hAnsiTheme="minorHAnsi" w:cs="Times New Roman"/>
        </w:rPr>
        <w:t xml:space="preserve">, </w:t>
      </w:r>
      <w:r>
        <w:rPr>
          <w:rFonts w:asciiTheme="minorHAnsi" w:eastAsia="Times New Roman" w:hAnsiTheme="minorHAnsi" w:cs="Times New Roman"/>
        </w:rPr>
        <w:t>kupujúci</w:t>
      </w:r>
      <w:r w:rsidRPr="002201F6">
        <w:rPr>
          <w:rFonts w:asciiTheme="minorHAnsi" w:eastAsia="Times New Roman" w:hAnsiTheme="minorHAnsi" w:cs="Times New Roman"/>
        </w:rPr>
        <w:t xml:space="preserve"> je oprávnený odstúpiť od tejto zmluvy aj len ohľadne časti plnenia, ktorej sa dôvod odstúpenia týka. </w:t>
      </w:r>
    </w:p>
    <w:p w14:paraId="1FA74946" w14:textId="77777777" w:rsidR="00B25F8A" w:rsidRPr="00D94323" w:rsidRDefault="00B25F8A" w:rsidP="002E2834">
      <w:pPr>
        <w:spacing w:after="0" w:line="240" w:lineRule="auto"/>
        <w:ind w:left="284" w:hanging="284"/>
        <w:rPr>
          <w:rFonts w:asciiTheme="minorHAnsi" w:eastAsia="Times New Roman" w:hAnsiTheme="minorHAnsi" w:cs="Times New Roman"/>
          <w:color w:val="auto"/>
        </w:rPr>
      </w:pPr>
    </w:p>
    <w:p w14:paraId="6FB2CD48" w14:textId="77777777" w:rsidR="00B25F8A" w:rsidRPr="00D94323" w:rsidRDefault="00B25F8A" w:rsidP="007C456B">
      <w:pPr>
        <w:numPr>
          <w:ilvl w:val="0"/>
          <w:numId w:val="6"/>
        </w:numPr>
        <w:spacing w:after="0" w:line="240" w:lineRule="auto"/>
        <w:ind w:left="284" w:hanging="284"/>
        <w:contextualSpacing/>
        <w:jc w:val="both"/>
        <w:rPr>
          <w:rFonts w:asciiTheme="minorHAnsi" w:eastAsia="Times New Roman" w:hAnsiTheme="minorHAnsi" w:cs="Times New Roman"/>
          <w:color w:val="auto"/>
        </w:rPr>
      </w:pPr>
      <w:r w:rsidRPr="00D94323">
        <w:rPr>
          <w:rFonts w:asciiTheme="minorHAnsi" w:eastAsia="Times New Roman" w:hAnsiTheme="minorHAnsi" w:cs="Times New Roman"/>
          <w:color w:val="auto"/>
        </w:rPr>
        <w:t xml:space="preserve">Predávajúci je oprávnený odstúpiť od tejto zmluvy, v prípade, že kupujúci nezaplatí dohodnutú kúpnu cenu v zmysle zmluvne dohodnutých platobných podmienok ani do 90 dní od uplynutia dojednanej lehoty splatnosti. </w:t>
      </w:r>
    </w:p>
    <w:p w14:paraId="397A2E9B" w14:textId="77777777" w:rsidR="00B25F8A" w:rsidRPr="00950480" w:rsidRDefault="00B25F8A" w:rsidP="002E2834">
      <w:pPr>
        <w:spacing w:after="0" w:line="240" w:lineRule="auto"/>
        <w:ind w:left="284" w:hanging="284"/>
        <w:contextualSpacing/>
        <w:rPr>
          <w:rFonts w:asciiTheme="minorHAnsi" w:eastAsia="Times New Roman" w:hAnsiTheme="minorHAnsi" w:cs="Times New Roman"/>
        </w:rPr>
      </w:pPr>
    </w:p>
    <w:p w14:paraId="1F5AB612" w14:textId="77777777" w:rsidR="00B25F8A" w:rsidRDefault="00B25F8A" w:rsidP="007C456B">
      <w:pPr>
        <w:numPr>
          <w:ilvl w:val="0"/>
          <w:numId w:val="6"/>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Kupujúci</w:t>
      </w:r>
      <w:r w:rsidRPr="009A4FB7">
        <w:rPr>
          <w:rFonts w:asciiTheme="minorHAnsi" w:eastAsia="Times New Roman" w:hAnsiTheme="minorHAnsi" w:cs="Times New Roman"/>
        </w:rPr>
        <w:t xml:space="preserve"> má právo na odstúpenie od zmluvy aj z dôvodov uvedených v  § 19 zákona o verejnom obstarávaní</w:t>
      </w:r>
      <w:r>
        <w:rPr>
          <w:rFonts w:asciiTheme="minorHAnsi" w:eastAsia="Times New Roman" w:hAnsiTheme="minorHAnsi" w:cs="Times New Roman"/>
        </w:rPr>
        <w:t>.</w:t>
      </w:r>
    </w:p>
    <w:p w14:paraId="3D9D0971" w14:textId="77777777" w:rsidR="00985753" w:rsidRDefault="00985753" w:rsidP="00985753">
      <w:pPr>
        <w:spacing w:after="0" w:line="240" w:lineRule="auto"/>
        <w:contextualSpacing/>
        <w:rPr>
          <w:rFonts w:asciiTheme="minorHAnsi" w:eastAsia="Times New Roman" w:hAnsiTheme="minorHAnsi" w:cs="Times New Roman"/>
        </w:rPr>
      </w:pPr>
    </w:p>
    <w:p w14:paraId="1D805A95" w14:textId="68FF6137" w:rsidR="00AE2A0F" w:rsidRDefault="00AE2A0F" w:rsidP="007C456B">
      <w:pPr>
        <w:numPr>
          <w:ilvl w:val="0"/>
          <w:numId w:val="6"/>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Zmluvná strana je povinná upovedomiť druhú zmluvnú stranu o hroziacom, resp. zahájenom konkurznom konaní. Kupujúci je oprávnený odstúpiť od zmluvy, ak začne konkurzné alebo reštrukturalizačné konanie na majetok predávajúceho.</w:t>
      </w:r>
    </w:p>
    <w:p w14:paraId="76078822" w14:textId="77777777" w:rsidR="00B25F8A" w:rsidRDefault="00B25F8A" w:rsidP="002E2834">
      <w:pPr>
        <w:spacing w:after="0" w:line="240" w:lineRule="auto"/>
        <w:ind w:left="284" w:hanging="284"/>
        <w:contextualSpacing/>
        <w:rPr>
          <w:rFonts w:asciiTheme="minorHAnsi" w:eastAsia="Times New Roman" w:hAnsiTheme="minorHAnsi" w:cs="Times New Roman"/>
        </w:rPr>
      </w:pPr>
    </w:p>
    <w:p w14:paraId="19FE7804" w14:textId="77777777" w:rsidR="00B25F8A" w:rsidRPr="002201F6" w:rsidRDefault="00B25F8A" w:rsidP="007C456B">
      <w:pPr>
        <w:numPr>
          <w:ilvl w:val="0"/>
          <w:numId w:val="6"/>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lastRenderedPageBreak/>
        <w:t>Odstúpenie od zmluvy je účinné okamihom doručenia písomného odstúpenia od zmluvy oprávneným účastníkom zmluvy druhému účastníkovi zmluvy. Právne účinky odstúpenia sa spravujú príslušnými ustanoveniami Obchodného zákonníka.</w:t>
      </w:r>
    </w:p>
    <w:p w14:paraId="524EE813" w14:textId="77777777" w:rsidR="00B25F8A" w:rsidRPr="002201F6" w:rsidRDefault="00B25F8A" w:rsidP="00B25F8A">
      <w:pPr>
        <w:spacing w:after="0" w:line="240" w:lineRule="auto"/>
        <w:ind w:left="284" w:hanging="284"/>
        <w:jc w:val="center"/>
        <w:rPr>
          <w:rFonts w:asciiTheme="minorHAnsi" w:eastAsia="Times New Roman" w:hAnsiTheme="minorHAnsi" w:cs="Times New Roman"/>
          <w:b/>
        </w:rPr>
      </w:pPr>
    </w:p>
    <w:p w14:paraId="382A0AB4" w14:textId="1581B687" w:rsidR="00B25F8A" w:rsidRPr="00460225" w:rsidRDefault="00B25F8A" w:rsidP="00B25F8A">
      <w:pPr>
        <w:spacing w:after="0" w:line="240" w:lineRule="auto"/>
        <w:ind w:left="284" w:hanging="284"/>
        <w:jc w:val="center"/>
        <w:rPr>
          <w:rFonts w:eastAsia="Times New Roman" w:cs="Times New Roman"/>
          <w:b/>
          <w:bCs/>
          <w:color w:val="auto"/>
        </w:rPr>
      </w:pPr>
      <w:r w:rsidRPr="00460225">
        <w:rPr>
          <w:rFonts w:asciiTheme="minorHAnsi" w:eastAsia="Times New Roman" w:hAnsiTheme="minorHAnsi" w:cs="Times New Roman"/>
          <w:b/>
        </w:rPr>
        <w:t xml:space="preserve">VIII. </w:t>
      </w:r>
      <w:r w:rsidR="00342FEC">
        <w:rPr>
          <w:rFonts w:eastAsia="Times New Roman" w:cs="Times New Roman"/>
          <w:b/>
          <w:bCs/>
          <w:color w:val="auto"/>
        </w:rPr>
        <w:t>VYUŽITIE SUBDODÁVATEĽOV</w:t>
      </w:r>
      <w:r w:rsidRPr="00460225">
        <w:rPr>
          <w:rFonts w:eastAsia="Times New Roman" w:cs="Times New Roman"/>
          <w:b/>
          <w:bCs/>
          <w:color w:val="auto"/>
        </w:rPr>
        <w:t xml:space="preserve">  </w:t>
      </w:r>
    </w:p>
    <w:p w14:paraId="3FE96126" w14:textId="77777777" w:rsidR="00B25F8A" w:rsidRPr="00460225" w:rsidRDefault="00B25F8A" w:rsidP="00B25F8A">
      <w:pPr>
        <w:spacing w:after="0" w:line="240" w:lineRule="auto"/>
        <w:ind w:left="284" w:hanging="284"/>
        <w:jc w:val="center"/>
        <w:rPr>
          <w:rFonts w:eastAsia="Times New Roman" w:cs="Times New Roman"/>
          <w:b/>
          <w:bCs/>
          <w:color w:val="auto"/>
        </w:rPr>
      </w:pPr>
    </w:p>
    <w:p w14:paraId="7740CCC3" w14:textId="77777777" w:rsidR="00B25F8A" w:rsidRPr="00460225" w:rsidRDefault="00B25F8A" w:rsidP="007C456B">
      <w:pPr>
        <w:numPr>
          <w:ilvl w:val="0"/>
          <w:numId w:val="8"/>
        </w:numPr>
        <w:spacing w:after="0" w:line="240" w:lineRule="auto"/>
        <w:ind w:left="284" w:hanging="284"/>
        <w:contextualSpacing/>
        <w:jc w:val="both"/>
        <w:rPr>
          <w:rFonts w:eastAsia="Times New Roman" w:cs="Times New Roman"/>
          <w:color w:val="auto"/>
          <w:szCs w:val="20"/>
        </w:rPr>
      </w:pPr>
      <w:r w:rsidRPr="00460225">
        <w:rPr>
          <w:rFonts w:eastAsia="Times New Roman" w:cs="Times New Roman"/>
          <w:color w:val="auto"/>
          <w:szCs w:val="20"/>
        </w:rPr>
        <w:t>Predávajúci predkladá v prílohe č. 2  k tejto zmluve zoznam všetkých svojich subdodávateľov (identifikačné údaje a </w:t>
      </w:r>
      <w:r w:rsidRPr="00460225">
        <w:rPr>
          <w:rFonts w:asciiTheme="minorHAnsi" w:eastAsia="Times New Roman" w:hAnsiTheme="minorHAnsi" w:cs="Times New Roman"/>
          <w:sz w:val="24"/>
        </w:rPr>
        <w:t>predmet</w:t>
      </w:r>
      <w:r w:rsidRPr="00460225">
        <w:rPr>
          <w:rFonts w:eastAsia="Times New Roman" w:cs="Times New Roman"/>
          <w:color w:val="auto"/>
          <w:szCs w:val="20"/>
        </w:rPr>
        <w:t xml:space="preserve"> subdodávky) a údaje o osobe oprávnenej konať za každého subdodávateľa v rozsahu meno a priezvisko, adresa pobytu, dátum narodenia. Až do splnenia tejto Zmluvy je predávajúci povinný oznámiť kupujúcemu akúkoľvek zmenu údajov o subdodávateľovi.</w:t>
      </w:r>
    </w:p>
    <w:p w14:paraId="0BFC4C81" w14:textId="77777777" w:rsidR="00B25F8A" w:rsidRPr="00460225" w:rsidRDefault="00B25F8A" w:rsidP="002E2834">
      <w:pPr>
        <w:spacing w:after="0" w:line="240" w:lineRule="auto"/>
        <w:ind w:left="284" w:hanging="284"/>
        <w:contextualSpacing/>
        <w:rPr>
          <w:rFonts w:eastAsia="Times New Roman" w:cs="Times New Roman"/>
          <w:color w:val="auto"/>
          <w:szCs w:val="20"/>
        </w:rPr>
      </w:pPr>
    </w:p>
    <w:p w14:paraId="690FA77C" w14:textId="6093DDF9" w:rsidR="00B25F8A" w:rsidRPr="00460225" w:rsidRDefault="0074225B" w:rsidP="007C456B">
      <w:pPr>
        <w:numPr>
          <w:ilvl w:val="0"/>
          <w:numId w:val="8"/>
        </w:numPr>
        <w:spacing w:after="0" w:line="240" w:lineRule="auto"/>
        <w:ind w:left="284" w:hanging="284"/>
        <w:contextualSpacing/>
        <w:jc w:val="both"/>
        <w:rPr>
          <w:rFonts w:eastAsia="Times New Roman" w:cs="Times New Roman"/>
          <w:color w:val="auto"/>
          <w:szCs w:val="20"/>
        </w:rPr>
      </w:pPr>
      <w:r>
        <w:rPr>
          <w:rFonts w:eastAsia="Times New Roman" w:cs="Times New Roman"/>
          <w:color w:val="auto"/>
          <w:szCs w:val="20"/>
        </w:rPr>
        <w:t>P</w:t>
      </w:r>
      <w:r w:rsidR="00B25F8A" w:rsidRPr="00460225">
        <w:rPr>
          <w:rFonts w:eastAsia="Times New Roman" w:cs="Times New Roman"/>
          <w:color w:val="auto"/>
          <w:szCs w:val="20"/>
        </w:rPr>
        <w:t>redávajúci je oprávnený kedykoľvek počas trvania tejto Zmluvy vymeniť ktoréhokoľvek subdodávateľa, a to za predpokladu, že nový subdodávateľ spĺňa požiadavku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w:t>
      </w:r>
      <w:r w:rsidR="007C456B">
        <w:rPr>
          <w:rFonts w:eastAsia="Times New Roman" w:cs="Times New Roman"/>
          <w:color w:val="auto"/>
          <w:szCs w:val="20"/>
        </w:rPr>
        <w:t>)</w:t>
      </w:r>
      <w:r w:rsidR="00B25F8A" w:rsidRPr="00460225">
        <w:rPr>
          <w:rFonts w:eastAsia="Times New Roman" w:cs="Times New Roman"/>
          <w:color w:val="auto"/>
          <w:szCs w:val="20"/>
        </w:rPr>
        <w:t>, je predávajúci povinný oznámiť kupujúcemu (identifikačné) údaje o novom subdodávateľovi a o osobe oprávnenej konať za nového subdodávateľa v rozsahu meno a priezvisko, adresa pobytu, dátum narodenia. Až do splnenia tejto Zmluvy je predávajúci povinný oznámiť kupujúcemu akúkoľvek zmenu údajov o novom subdodávateľovi.</w:t>
      </w:r>
    </w:p>
    <w:p w14:paraId="189929D9" w14:textId="77777777" w:rsidR="00B25F8A" w:rsidRPr="00460225" w:rsidRDefault="00B25F8A" w:rsidP="002E2834">
      <w:pPr>
        <w:spacing w:after="0" w:line="240" w:lineRule="auto"/>
        <w:ind w:left="709" w:hanging="283"/>
        <w:contextualSpacing/>
        <w:rPr>
          <w:rFonts w:eastAsia="Times New Roman" w:cs="Times New Roman"/>
          <w:color w:val="auto"/>
          <w:szCs w:val="20"/>
        </w:rPr>
      </w:pPr>
    </w:p>
    <w:p w14:paraId="46E72F97" w14:textId="1802023E" w:rsidR="00B25F8A" w:rsidRPr="00460225" w:rsidRDefault="00B25F8A" w:rsidP="007C456B">
      <w:pPr>
        <w:numPr>
          <w:ilvl w:val="0"/>
          <w:numId w:val="8"/>
        </w:numPr>
        <w:spacing w:after="0" w:line="240" w:lineRule="auto"/>
        <w:ind w:left="284" w:hanging="284"/>
        <w:contextualSpacing/>
        <w:jc w:val="both"/>
        <w:rPr>
          <w:rFonts w:eastAsia="Times New Roman" w:cs="Times New Roman"/>
          <w:color w:val="auto"/>
          <w:szCs w:val="20"/>
        </w:rPr>
      </w:pPr>
      <w:r w:rsidRPr="00460225">
        <w:rPr>
          <w:rFonts w:eastAsia="Times New Roman" w:cs="Times New Roman"/>
          <w:color w:val="auto"/>
          <w:szCs w:val="20"/>
        </w:rPr>
        <w:t>V prípade porušenia ktorejkoľvek z povinností týkajúcej sa subdodávateľov alebo ich zmeny (napr. neoznámenie zmeny subdodávateľa, alebo využitie subdodávateľa, ktorý nespĺňa povinnosť zápisu do registra partnerov verejného sektora, hoci to zákon vyžaduje</w:t>
      </w:r>
      <w:r w:rsidR="007C456B">
        <w:rPr>
          <w:rFonts w:eastAsia="Times New Roman" w:cs="Times New Roman"/>
          <w:color w:val="auto"/>
          <w:szCs w:val="20"/>
        </w:rPr>
        <w:t>)</w:t>
      </w:r>
      <w:r w:rsidRPr="00460225">
        <w:rPr>
          <w:rFonts w:eastAsia="Times New Roman" w:cs="Times New Roman"/>
          <w:color w:val="auto"/>
          <w:szCs w:val="20"/>
        </w:rPr>
        <w:t>, má kupujúci právo odstúpiť od  tejto zmluvy a má nárok na zmluvnú pokutu vo výške 5% z kúpnej ceny, za každé porušenie ktorejkoľvek z vyššie uvedených povinností a to aj opakovane.</w:t>
      </w:r>
    </w:p>
    <w:p w14:paraId="2E1991D1" w14:textId="77777777" w:rsidR="00B25F8A" w:rsidRDefault="00B25F8A" w:rsidP="00B50C99">
      <w:pPr>
        <w:spacing w:after="0" w:line="240" w:lineRule="auto"/>
        <w:ind w:left="709" w:hanging="283"/>
        <w:jc w:val="center"/>
        <w:rPr>
          <w:rFonts w:asciiTheme="minorHAnsi" w:eastAsia="Times New Roman" w:hAnsiTheme="minorHAnsi" w:cs="Times New Roman"/>
          <w:b/>
        </w:rPr>
      </w:pPr>
    </w:p>
    <w:p w14:paraId="486FF79E" w14:textId="4B58E833" w:rsidR="00B25F8A" w:rsidRPr="002201F6" w:rsidRDefault="00B25F8A" w:rsidP="00342FEC">
      <w:pPr>
        <w:spacing w:after="0" w:line="240" w:lineRule="auto"/>
        <w:ind w:left="709" w:hanging="283"/>
        <w:jc w:val="center"/>
        <w:rPr>
          <w:rFonts w:asciiTheme="minorHAnsi" w:eastAsia="Times New Roman" w:hAnsiTheme="minorHAnsi" w:cs="Times New Roman"/>
          <w:b/>
        </w:rPr>
      </w:pPr>
      <w:r>
        <w:rPr>
          <w:rFonts w:asciiTheme="minorHAnsi" w:eastAsia="Times New Roman" w:hAnsiTheme="minorHAnsi" w:cs="Times New Roman"/>
          <w:b/>
        </w:rPr>
        <w:t>IX.</w:t>
      </w:r>
      <w:r w:rsidR="00342FEC">
        <w:rPr>
          <w:rFonts w:asciiTheme="minorHAnsi" w:eastAsia="Times New Roman" w:hAnsiTheme="minorHAnsi" w:cs="Times New Roman"/>
          <w:b/>
        </w:rPr>
        <w:t xml:space="preserve"> </w:t>
      </w:r>
      <w:r w:rsidRPr="002201F6">
        <w:rPr>
          <w:rFonts w:asciiTheme="minorHAnsi" w:eastAsia="Times New Roman" w:hAnsiTheme="minorHAnsi" w:cs="Times New Roman"/>
          <w:b/>
        </w:rPr>
        <w:t>ZÁVEREČNÉ USTANOVENIA</w:t>
      </w:r>
    </w:p>
    <w:p w14:paraId="0A7B4B3C" w14:textId="77777777" w:rsidR="00B25F8A" w:rsidRPr="002201F6" w:rsidRDefault="00B25F8A" w:rsidP="00B50C99">
      <w:pPr>
        <w:spacing w:after="0" w:line="240" w:lineRule="auto"/>
        <w:ind w:left="709" w:hanging="283"/>
        <w:rPr>
          <w:rFonts w:asciiTheme="minorHAnsi" w:eastAsia="Times New Roman" w:hAnsiTheme="minorHAnsi" w:cs="Times New Roman"/>
        </w:rPr>
      </w:pPr>
    </w:p>
    <w:p w14:paraId="3701E050" w14:textId="77777777" w:rsidR="00B25F8A"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sidRPr="00460225">
        <w:rPr>
          <w:rFonts w:asciiTheme="minorHAnsi" w:eastAsia="Times New Roman" w:hAnsiTheme="minorHAnsi" w:cs="Times New Roman"/>
        </w:rPr>
        <w:t xml:space="preserve">Kupujúci  nesmie uzavrieť zmluvu s predávajúcim </w:t>
      </w:r>
      <w:r w:rsidRPr="00460225">
        <w:rPr>
          <w:rFonts w:asciiTheme="minorHAnsi" w:eastAsia="Times New Roman" w:hAnsiTheme="minorHAnsi" w:cs="Times New Roman"/>
          <w:color w:val="auto"/>
        </w:rPr>
        <w:t xml:space="preserve">alebo </w:t>
      </w:r>
      <w:r>
        <w:rPr>
          <w:rFonts w:asciiTheme="minorHAnsi" w:eastAsia="Times New Roman" w:hAnsiTheme="minorHAnsi" w:cs="Times New Roman"/>
          <w:color w:val="auto"/>
        </w:rPr>
        <w:t>sub</w:t>
      </w:r>
      <w:r w:rsidRPr="00460225">
        <w:rPr>
          <w:rFonts w:asciiTheme="minorHAnsi" w:eastAsia="Times New Roman" w:hAnsiTheme="minorHAnsi" w:cs="Times New Roman"/>
          <w:color w:val="auto"/>
        </w:rPr>
        <w:t>dodávateľmi</w:t>
      </w:r>
      <w:r w:rsidRPr="00460225">
        <w:rPr>
          <w:rFonts w:asciiTheme="minorHAnsi" w:eastAsia="Times New Roman" w:hAnsiTheme="minorHAnsi" w:cs="Times New Roman"/>
        </w:rPr>
        <w:t>, ktorí majú povinnosť zapisovať sa do registra partnerov verejného sektora</w:t>
      </w:r>
      <w:r w:rsidRPr="009A4FB7">
        <w:rPr>
          <w:rFonts w:asciiTheme="minorHAnsi" w:eastAsia="Times New Roman" w:hAnsiTheme="minorHAnsi" w:cs="Times New Roman"/>
        </w:rPr>
        <w:t xml:space="preserve">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E073AA5" w14:textId="77777777" w:rsidR="00B25F8A" w:rsidRPr="009A4FB7" w:rsidRDefault="00B25F8A" w:rsidP="002E2834">
      <w:pPr>
        <w:spacing w:after="0" w:line="240" w:lineRule="auto"/>
        <w:ind w:left="284" w:hanging="284"/>
        <w:contextualSpacing/>
        <w:rPr>
          <w:rFonts w:asciiTheme="minorHAnsi" w:eastAsia="Times New Roman" w:hAnsiTheme="minorHAnsi" w:cs="Times New Roman"/>
        </w:rPr>
      </w:pPr>
    </w:p>
    <w:p w14:paraId="5661C71F" w14:textId="31F00CC1" w:rsidR="00B25F8A" w:rsidRPr="009A4FB7"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Kupujúci</w:t>
      </w:r>
      <w:r w:rsidRPr="009A4FB7">
        <w:rPr>
          <w:rFonts w:asciiTheme="minorHAnsi" w:eastAsia="Times New Roman" w:hAnsiTheme="minorHAnsi" w:cs="Times New Roman"/>
        </w:rPr>
        <w:t xml:space="preserve"> môže odstúpiť od zmluvy, uzavretej s</w:t>
      </w:r>
      <w:r>
        <w:rPr>
          <w:rFonts w:asciiTheme="minorHAnsi" w:eastAsia="Times New Roman" w:hAnsiTheme="minorHAnsi" w:cs="Times New Roman"/>
        </w:rPr>
        <w:t> predávajúcim,</w:t>
      </w:r>
      <w:r w:rsidRPr="009A4FB7">
        <w:rPr>
          <w:rFonts w:asciiTheme="minorHAnsi" w:eastAsia="Times New Roman" w:hAnsiTheme="minorHAnsi" w:cs="Times New Roman"/>
        </w:rPr>
        <w:t xml:space="preserve"> ktorý nebol v čase uzavretia zmluvy zapísaný v registri partnerov verejného sektora</w:t>
      </w:r>
      <w:r w:rsidR="0074225B">
        <w:rPr>
          <w:rFonts w:asciiTheme="minorHAnsi" w:eastAsia="Times New Roman" w:hAnsiTheme="minorHAnsi" w:cs="Times New Roman"/>
        </w:rPr>
        <w:t>,</w:t>
      </w:r>
      <w:r w:rsidRPr="009A4FB7">
        <w:rPr>
          <w:rFonts w:asciiTheme="minorHAnsi" w:eastAsia="Times New Roman" w:hAnsiTheme="minorHAnsi" w:cs="Times New Roman"/>
        </w:rPr>
        <w:t xml:space="preserve"> ak mal  povinnosť zapisovať sa do registra partnerov alebo ak bol vymazaný z registra partnerov verejného sektora.</w:t>
      </w:r>
    </w:p>
    <w:p w14:paraId="0020E1C8" w14:textId="77777777" w:rsidR="00B25F8A" w:rsidRDefault="00B25F8A" w:rsidP="002E2834">
      <w:pPr>
        <w:spacing w:after="0" w:line="240" w:lineRule="auto"/>
        <w:ind w:left="284" w:hanging="284"/>
        <w:contextualSpacing/>
        <w:rPr>
          <w:rFonts w:asciiTheme="minorHAnsi" w:eastAsia="Times New Roman" w:hAnsiTheme="minorHAnsi" w:cs="Times New Roman"/>
        </w:rPr>
      </w:pPr>
    </w:p>
    <w:p w14:paraId="08827041" w14:textId="77777777" w:rsidR="00B25F8A" w:rsidRPr="002201F6"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Právne vzťahy touto zmluvou neupravené sa riadia slovenským právom, najmä príslušnými ustanoveniami Obchodného zákonníka, ako aj ďalšími relevantnými právnymi predpismi Slovenskej republiky. </w:t>
      </w:r>
    </w:p>
    <w:p w14:paraId="0F1922BE"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52568C8F" w14:textId="77777777" w:rsidR="00B25F8A" w:rsidRPr="002201F6"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Zmluvné strany sa dohodli, že táto zmluva a všetky vzťahy (hmotnoprávne aj procesné) z nej vyplývajúce sa budú spravovať právnym poriadkom Slovenskej republiky.</w:t>
      </w:r>
    </w:p>
    <w:p w14:paraId="5D5B27B8" w14:textId="77777777" w:rsidR="00B25F8A" w:rsidRPr="002201F6" w:rsidRDefault="00B25F8A" w:rsidP="002E2834">
      <w:pPr>
        <w:spacing w:after="0" w:line="240" w:lineRule="auto"/>
        <w:ind w:left="709" w:hanging="283"/>
        <w:rPr>
          <w:rFonts w:asciiTheme="minorHAnsi" w:eastAsia="Times New Roman" w:hAnsiTheme="minorHAnsi" w:cs="Times New Roman"/>
        </w:rPr>
      </w:pPr>
    </w:p>
    <w:p w14:paraId="0D0FB73B" w14:textId="77777777" w:rsidR="00B25F8A" w:rsidRPr="002201F6"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lastRenderedPageBreak/>
        <w:t>Táto zmluva môže byť doplnená a zmenená len na základe písomného dodatku podpísaného zmluvnými stranami</w:t>
      </w:r>
      <w:r>
        <w:rPr>
          <w:rFonts w:asciiTheme="minorHAnsi" w:eastAsia="Times New Roman" w:hAnsiTheme="minorHAnsi" w:cs="Times New Roman"/>
        </w:rPr>
        <w:t xml:space="preserve"> uzavretého v súlade s </w:t>
      </w:r>
      <w:proofErr w:type="spellStart"/>
      <w:r>
        <w:rPr>
          <w:rFonts w:asciiTheme="minorHAnsi" w:eastAsia="Times New Roman" w:hAnsiTheme="minorHAnsi" w:cs="Times New Roman"/>
        </w:rPr>
        <w:t>ust</w:t>
      </w:r>
      <w:proofErr w:type="spellEnd"/>
      <w:r>
        <w:rPr>
          <w:rFonts w:asciiTheme="minorHAnsi" w:eastAsia="Times New Roman" w:hAnsiTheme="minorHAnsi" w:cs="Times New Roman"/>
        </w:rPr>
        <w:t xml:space="preserve">. § 18 </w:t>
      </w:r>
      <w:r w:rsidRPr="00CB6817">
        <w:rPr>
          <w:rFonts w:asciiTheme="minorHAnsi" w:eastAsia="Times New Roman" w:hAnsiTheme="minorHAnsi" w:cs="Times New Roman"/>
        </w:rPr>
        <w:t>zákona č.343/2015</w:t>
      </w:r>
      <w:r>
        <w:rPr>
          <w:rFonts w:asciiTheme="minorHAnsi" w:eastAsia="Times New Roman" w:hAnsiTheme="minorHAnsi" w:cs="Times New Roman"/>
        </w:rPr>
        <w:t xml:space="preserve"> </w:t>
      </w:r>
      <w:r w:rsidRPr="00CB6817">
        <w:rPr>
          <w:rFonts w:asciiTheme="minorHAnsi" w:eastAsia="Times New Roman" w:hAnsiTheme="minorHAnsi" w:cs="Times New Roman"/>
        </w:rPr>
        <w:t>Z.</w:t>
      </w:r>
      <w:r>
        <w:rPr>
          <w:rFonts w:asciiTheme="minorHAnsi" w:eastAsia="Times New Roman" w:hAnsiTheme="minorHAnsi" w:cs="Times New Roman"/>
        </w:rPr>
        <w:t xml:space="preserve"> </w:t>
      </w:r>
      <w:r w:rsidRPr="00CB6817">
        <w:rPr>
          <w:rFonts w:asciiTheme="minorHAnsi" w:eastAsia="Times New Roman" w:hAnsiTheme="minorHAnsi" w:cs="Times New Roman"/>
        </w:rPr>
        <w:t>z o verejnom obstarávaní a o zmene a doplnení niektorých zákonov  v znení neskorších predpisov (ďalej „ZVO“)</w:t>
      </w:r>
      <w:r w:rsidRPr="002201F6">
        <w:rPr>
          <w:rFonts w:asciiTheme="minorHAnsi" w:eastAsia="Times New Roman" w:hAnsiTheme="minorHAnsi" w:cs="Times New Roman"/>
        </w:rPr>
        <w:t xml:space="preserve">. </w:t>
      </w:r>
    </w:p>
    <w:p w14:paraId="2EF50FCD"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0A6BFC40" w14:textId="77777777" w:rsidR="00B25F8A" w:rsidRPr="002201F6"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Žiadna zo zmluvných strán nie je oprávnená postúpiť svoje práva a povinnosti podľa tejto zmluvy na inú osobu bez predchádzajúceho písomného súhlasu druhej zmluvnej strany. </w:t>
      </w:r>
    </w:p>
    <w:p w14:paraId="6BB8CF61"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2BF8BBEB" w14:textId="77777777" w:rsidR="00B25F8A" w:rsidRPr="002201F6"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 </w:t>
      </w:r>
    </w:p>
    <w:p w14:paraId="004DEDA2" w14:textId="77777777" w:rsidR="00B25F8A" w:rsidRPr="002201F6" w:rsidRDefault="00B25F8A" w:rsidP="002E2834">
      <w:pPr>
        <w:spacing w:after="0" w:line="240" w:lineRule="auto"/>
        <w:ind w:left="709" w:hanging="283"/>
        <w:rPr>
          <w:rFonts w:asciiTheme="minorHAnsi" w:eastAsia="Times New Roman" w:hAnsiTheme="minorHAnsi" w:cs="Times New Roman"/>
        </w:rPr>
      </w:pPr>
    </w:p>
    <w:p w14:paraId="48A2095D" w14:textId="77777777" w:rsidR="00B25F8A" w:rsidRPr="00A26AD8"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Predávajúci</w:t>
      </w:r>
      <w:r w:rsidRPr="00A26AD8">
        <w:rPr>
          <w:rFonts w:asciiTheme="minorHAnsi" w:eastAsia="Times New Roman" w:hAnsiTheme="minorHAnsi" w:cs="Times New Roman"/>
        </w:rPr>
        <w:t xml:space="preserve"> je povinný strpieť výkon kontroly/auditu/overovania súvisiaceho s dodávaným predmet</w:t>
      </w:r>
      <w:r>
        <w:rPr>
          <w:rFonts w:asciiTheme="minorHAnsi" w:eastAsia="Times New Roman" w:hAnsiTheme="minorHAnsi" w:cs="Times New Roman"/>
        </w:rPr>
        <w:t>om</w:t>
      </w:r>
      <w:r w:rsidRPr="00A26AD8">
        <w:rPr>
          <w:rFonts w:asciiTheme="minorHAnsi" w:eastAsia="Times New Roman" w:hAnsiTheme="minorHAnsi" w:cs="Times New Roman"/>
        </w:rPr>
        <w:t xml:space="preserve"> zmluvy kedykoľvek </w:t>
      </w:r>
      <w:r w:rsidRPr="00460225">
        <w:rPr>
          <w:rFonts w:asciiTheme="minorHAnsi" w:eastAsia="Times New Roman" w:hAnsiTheme="minorHAnsi" w:cs="Times New Roman"/>
          <w:color w:val="auto"/>
        </w:rPr>
        <w:t xml:space="preserve">počas platnosti zmluvy </w:t>
      </w:r>
      <w:r w:rsidRPr="00A26AD8">
        <w:rPr>
          <w:rFonts w:asciiTheme="minorHAnsi" w:eastAsia="Times New Roman" w:hAnsiTheme="minorHAnsi" w:cs="Times New Roman"/>
        </w:rPr>
        <w:t xml:space="preserve">uzatvorenej medzi </w:t>
      </w:r>
      <w:r>
        <w:rPr>
          <w:rFonts w:asciiTheme="minorHAnsi" w:eastAsia="Times New Roman" w:hAnsiTheme="minorHAnsi" w:cs="Times New Roman"/>
        </w:rPr>
        <w:t>kupujúcim</w:t>
      </w:r>
      <w:r w:rsidRPr="00A26AD8">
        <w:rPr>
          <w:rFonts w:asciiTheme="minorHAnsi" w:eastAsia="Times New Roman" w:hAnsiTheme="minorHAnsi" w:cs="Times New Roman"/>
        </w:rPr>
        <w:t xml:space="preserve"> ako prijímateľom nenávratného finančného príspevku a Ministerstvom </w:t>
      </w:r>
      <w:r>
        <w:rPr>
          <w:rFonts w:asciiTheme="minorHAnsi" w:eastAsia="Times New Roman" w:hAnsiTheme="minorHAnsi" w:cs="Times New Roman"/>
        </w:rPr>
        <w:t>životného prostredia</w:t>
      </w:r>
      <w:r w:rsidRPr="00A26AD8">
        <w:rPr>
          <w:rFonts w:asciiTheme="minorHAnsi" w:eastAsia="Times New Roman" w:hAnsiTheme="minorHAnsi" w:cs="Times New Roman"/>
        </w:rPr>
        <w:t xml:space="preserve"> SR zastúpený </w:t>
      </w:r>
      <w:r>
        <w:rPr>
          <w:rFonts w:asciiTheme="minorHAnsi" w:eastAsia="Times New Roman" w:hAnsiTheme="minorHAnsi" w:cs="Times New Roman"/>
        </w:rPr>
        <w:t>Slovenskou agentúrou životného prostredia</w:t>
      </w:r>
      <w:r w:rsidRPr="00A26AD8">
        <w:rPr>
          <w:rFonts w:asciiTheme="minorHAnsi" w:eastAsia="Times New Roman" w:hAnsiTheme="minorHAnsi" w:cs="Times New Roman"/>
        </w:rPr>
        <w:t xml:space="preserve"> ako poskytovateľom príspevku, a to oprávnenými osobami v zmysle Všeobecných zmluvných podmienok (ktoré tvoria prílohu Zmluvy o poskytnutí nenávratného finančného príspevku) a poskytnúť im potrebnú súčinnosť.  Oprávnené osoby na výkon kontroly/auditu sú najmä:</w:t>
      </w:r>
    </w:p>
    <w:p w14:paraId="0B4E0065" w14:textId="77777777" w:rsidR="00B25F8A" w:rsidRPr="00A26AD8" w:rsidRDefault="00B25F8A" w:rsidP="002E2834">
      <w:pPr>
        <w:spacing w:after="0" w:line="240" w:lineRule="auto"/>
        <w:ind w:left="567" w:hanging="284"/>
        <w:contextualSpacing/>
        <w:rPr>
          <w:rFonts w:asciiTheme="minorHAnsi" w:eastAsia="Times New Roman" w:hAnsiTheme="minorHAnsi" w:cs="Times New Roman"/>
        </w:rPr>
      </w:pPr>
      <w:r w:rsidRPr="00A26AD8">
        <w:rPr>
          <w:rFonts w:asciiTheme="minorHAnsi" w:eastAsia="Times New Roman" w:hAnsiTheme="minorHAnsi" w:cs="Times New Roman"/>
        </w:rPr>
        <w:t>a.</w:t>
      </w:r>
      <w:r w:rsidRPr="00A26AD8">
        <w:rPr>
          <w:rFonts w:asciiTheme="minorHAnsi" w:eastAsia="Times New Roman" w:hAnsiTheme="minorHAnsi" w:cs="Times New Roman"/>
        </w:rPr>
        <w:tab/>
        <w:t xml:space="preserve">Poskytovateľ NFP a ním poverené osoby </w:t>
      </w:r>
    </w:p>
    <w:p w14:paraId="4A71C8C1" w14:textId="77777777" w:rsidR="00B25F8A" w:rsidRPr="00A26AD8" w:rsidRDefault="00B25F8A" w:rsidP="002E2834">
      <w:pPr>
        <w:spacing w:after="0" w:line="240" w:lineRule="auto"/>
        <w:ind w:left="567" w:hanging="284"/>
        <w:contextualSpacing/>
        <w:rPr>
          <w:rFonts w:asciiTheme="minorHAnsi" w:eastAsia="Times New Roman" w:hAnsiTheme="minorHAnsi" w:cs="Times New Roman"/>
        </w:rPr>
      </w:pPr>
      <w:r w:rsidRPr="00A26AD8">
        <w:rPr>
          <w:rFonts w:asciiTheme="minorHAnsi" w:eastAsia="Times New Roman" w:hAnsiTheme="minorHAnsi" w:cs="Times New Roman"/>
        </w:rPr>
        <w:t>b.</w:t>
      </w:r>
      <w:r w:rsidRPr="00A26AD8">
        <w:rPr>
          <w:rFonts w:asciiTheme="minorHAnsi" w:eastAsia="Times New Roman" w:hAnsiTheme="minorHAnsi" w:cs="Times New Roman"/>
        </w:rPr>
        <w:tab/>
        <w:t>Útvar následnej finančnej kontroly a nimi poverené osoby,</w:t>
      </w:r>
    </w:p>
    <w:p w14:paraId="0A2F7872" w14:textId="77777777" w:rsidR="00B25F8A" w:rsidRPr="00A26AD8" w:rsidRDefault="00B25F8A" w:rsidP="002E2834">
      <w:pPr>
        <w:spacing w:after="0" w:line="240" w:lineRule="auto"/>
        <w:ind w:left="567" w:hanging="284"/>
        <w:contextualSpacing/>
        <w:rPr>
          <w:rFonts w:asciiTheme="minorHAnsi" w:eastAsia="Times New Roman" w:hAnsiTheme="minorHAnsi" w:cs="Times New Roman"/>
        </w:rPr>
      </w:pPr>
      <w:r w:rsidRPr="00A26AD8">
        <w:rPr>
          <w:rFonts w:asciiTheme="minorHAnsi" w:eastAsia="Times New Roman" w:hAnsiTheme="minorHAnsi" w:cs="Times New Roman"/>
        </w:rPr>
        <w:t>c.</w:t>
      </w:r>
      <w:r w:rsidRPr="00A26AD8">
        <w:rPr>
          <w:rFonts w:asciiTheme="minorHAnsi" w:eastAsia="Times New Roman" w:hAnsiTheme="minorHAnsi" w:cs="Times New Roman"/>
        </w:rPr>
        <w:tab/>
        <w:t>Najvyšší kontrolný úrad SR, príslušná Správa finančnej kontroly,</w:t>
      </w:r>
    </w:p>
    <w:p w14:paraId="5A2C6935" w14:textId="6A2812A0" w:rsidR="00B25F8A" w:rsidRPr="00A26AD8" w:rsidRDefault="00B25F8A" w:rsidP="002E2834">
      <w:pPr>
        <w:spacing w:after="0" w:line="240" w:lineRule="auto"/>
        <w:ind w:left="567" w:hanging="284"/>
        <w:contextualSpacing/>
        <w:rPr>
          <w:rFonts w:asciiTheme="minorHAnsi" w:eastAsia="Times New Roman" w:hAnsiTheme="minorHAnsi" w:cs="Times New Roman"/>
        </w:rPr>
      </w:pPr>
      <w:r w:rsidRPr="00A26AD8">
        <w:rPr>
          <w:rFonts w:asciiTheme="minorHAnsi" w:eastAsia="Times New Roman" w:hAnsiTheme="minorHAnsi" w:cs="Times New Roman"/>
        </w:rPr>
        <w:t>d.</w:t>
      </w:r>
      <w:r w:rsidRPr="00A26AD8">
        <w:rPr>
          <w:rFonts w:asciiTheme="minorHAnsi" w:eastAsia="Times New Roman" w:hAnsiTheme="minorHAnsi" w:cs="Times New Roman"/>
        </w:rPr>
        <w:tab/>
        <w:t xml:space="preserve"> Certifikačný orgán a n</w:t>
      </w:r>
      <w:r w:rsidR="00703D04">
        <w:rPr>
          <w:rFonts w:asciiTheme="minorHAnsi" w:eastAsia="Times New Roman" w:hAnsiTheme="minorHAnsi" w:cs="Times New Roman"/>
        </w:rPr>
        <w:t>í</w:t>
      </w:r>
      <w:r w:rsidRPr="00A26AD8">
        <w:rPr>
          <w:rFonts w:asciiTheme="minorHAnsi" w:eastAsia="Times New Roman" w:hAnsiTheme="minorHAnsi" w:cs="Times New Roman"/>
        </w:rPr>
        <w:t>m poverené osoby</w:t>
      </w:r>
    </w:p>
    <w:p w14:paraId="74CCEE24" w14:textId="77777777" w:rsidR="00B25F8A" w:rsidRPr="00A26AD8" w:rsidRDefault="00B25F8A" w:rsidP="002E2834">
      <w:pPr>
        <w:spacing w:after="0" w:line="240" w:lineRule="auto"/>
        <w:ind w:left="567" w:hanging="284"/>
        <w:contextualSpacing/>
        <w:rPr>
          <w:rFonts w:asciiTheme="minorHAnsi" w:eastAsia="Times New Roman" w:hAnsiTheme="minorHAnsi" w:cs="Times New Roman"/>
        </w:rPr>
      </w:pPr>
      <w:r w:rsidRPr="00A26AD8">
        <w:rPr>
          <w:rFonts w:asciiTheme="minorHAnsi" w:eastAsia="Times New Roman" w:hAnsiTheme="minorHAnsi" w:cs="Times New Roman"/>
        </w:rPr>
        <w:t>e.</w:t>
      </w:r>
      <w:r w:rsidRPr="00A26AD8">
        <w:rPr>
          <w:rFonts w:asciiTheme="minorHAnsi" w:eastAsia="Times New Roman" w:hAnsiTheme="minorHAnsi" w:cs="Times New Roman"/>
        </w:rPr>
        <w:tab/>
        <w:t>Orgán auditu, jeho spolupracujúce orgány a nimi poverené osoby</w:t>
      </w:r>
    </w:p>
    <w:p w14:paraId="74D8DDC0" w14:textId="77777777" w:rsidR="00B25F8A" w:rsidRPr="00A26AD8" w:rsidRDefault="00B25F8A" w:rsidP="002E2834">
      <w:pPr>
        <w:spacing w:after="0" w:line="240" w:lineRule="auto"/>
        <w:ind w:left="567" w:hanging="284"/>
        <w:contextualSpacing/>
        <w:rPr>
          <w:rFonts w:asciiTheme="minorHAnsi" w:eastAsia="Times New Roman" w:hAnsiTheme="minorHAnsi" w:cs="Times New Roman"/>
        </w:rPr>
      </w:pPr>
      <w:r w:rsidRPr="00A26AD8">
        <w:rPr>
          <w:rFonts w:asciiTheme="minorHAnsi" w:eastAsia="Times New Roman" w:hAnsiTheme="minorHAnsi" w:cs="Times New Roman"/>
        </w:rPr>
        <w:t>f.</w:t>
      </w:r>
      <w:r w:rsidRPr="00A26AD8">
        <w:rPr>
          <w:rFonts w:asciiTheme="minorHAnsi" w:eastAsia="Times New Roman" w:hAnsiTheme="minorHAnsi" w:cs="Times New Roman"/>
        </w:rPr>
        <w:tab/>
        <w:t>Splnomocnení zástupcovia Európskej Komisie a Európskeho dvora audítorov</w:t>
      </w:r>
    </w:p>
    <w:p w14:paraId="3EC00690" w14:textId="77777777" w:rsidR="00B25F8A" w:rsidRDefault="00B25F8A" w:rsidP="002E2834">
      <w:pPr>
        <w:spacing w:after="0" w:line="240" w:lineRule="auto"/>
        <w:ind w:left="567" w:hanging="284"/>
        <w:contextualSpacing/>
        <w:rPr>
          <w:rFonts w:asciiTheme="minorHAnsi" w:eastAsia="Times New Roman" w:hAnsiTheme="minorHAnsi" w:cs="Times New Roman"/>
        </w:rPr>
      </w:pPr>
      <w:r w:rsidRPr="00A26AD8">
        <w:rPr>
          <w:rFonts w:asciiTheme="minorHAnsi" w:eastAsia="Times New Roman" w:hAnsiTheme="minorHAnsi" w:cs="Times New Roman"/>
        </w:rPr>
        <w:t>g.</w:t>
      </w:r>
      <w:r w:rsidRPr="00A26AD8">
        <w:rPr>
          <w:rFonts w:asciiTheme="minorHAnsi" w:eastAsia="Times New Roman" w:hAnsiTheme="minorHAnsi" w:cs="Times New Roman"/>
        </w:rPr>
        <w:tab/>
        <w:t>Osoby prizvané orgánmi uvedenými v písmene a) až písmene d) tohto bodu v súlade s príslušnými právnymi predpismi SR a EÚ.</w:t>
      </w:r>
    </w:p>
    <w:p w14:paraId="67C886DF" w14:textId="77777777" w:rsidR="00B25F8A" w:rsidRPr="00A26AD8" w:rsidRDefault="00B25F8A" w:rsidP="002E2834">
      <w:pPr>
        <w:spacing w:after="0" w:line="240" w:lineRule="auto"/>
        <w:ind w:left="284" w:hanging="284"/>
        <w:contextualSpacing/>
        <w:rPr>
          <w:rFonts w:asciiTheme="minorHAnsi" w:eastAsia="Times New Roman" w:hAnsiTheme="minorHAnsi" w:cs="Times New Roman"/>
        </w:rPr>
      </w:pPr>
    </w:p>
    <w:p w14:paraId="12EAFA92" w14:textId="77777777" w:rsidR="00B25F8A"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sidRPr="002201F6">
        <w:rPr>
          <w:rFonts w:asciiTheme="minorHAnsi" w:eastAsia="Times New Roman" w:hAnsiTheme="minorHAnsi" w:cs="Times New Roman"/>
        </w:rPr>
        <w:t xml:space="preserve">Neoddeliteľnou súčasťou tejto zmluvy sú nasledujúce prílohy: Príloha č. 1 – Podrobný technický opis a údaje deklarujúce technické parametre dodávaného predmetu zákazky </w:t>
      </w:r>
      <w:r>
        <w:rPr>
          <w:rFonts w:asciiTheme="minorHAnsi" w:eastAsia="Times New Roman" w:hAnsiTheme="minorHAnsi" w:cs="Times New Roman"/>
        </w:rPr>
        <w:t>Príloha č. 2</w:t>
      </w:r>
      <w:r w:rsidRPr="002201F6">
        <w:rPr>
          <w:rFonts w:asciiTheme="minorHAnsi" w:eastAsia="Times New Roman" w:hAnsiTheme="minorHAnsi" w:cs="Times New Roman"/>
        </w:rPr>
        <w:t xml:space="preserve"> - Zoznam Subdodávateľov </w:t>
      </w:r>
    </w:p>
    <w:p w14:paraId="5B9B798C" w14:textId="77777777" w:rsidR="00B25F8A" w:rsidRDefault="00B25F8A" w:rsidP="002E2834">
      <w:pPr>
        <w:spacing w:after="0" w:line="240" w:lineRule="auto"/>
        <w:ind w:left="284" w:hanging="284"/>
        <w:contextualSpacing/>
        <w:rPr>
          <w:rFonts w:asciiTheme="minorHAnsi" w:eastAsia="Times New Roman" w:hAnsiTheme="minorHAnsi" w:cs="Times New Roman"/>
        </w:rPr>
      </w:pPr>
    </w:p>
    <w:p w14:paraId="7692C6C6" w14:textId="77777777" w:rsidR="00B25F8A"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 xml:space="preserve"> </w:t>
      </w:r>
      <w:r w:rsidRPr="00B61750">
        <w:rPr>
          <w:rFonts w:asciiTheme="minorHAnsi" w:eastAsia="Times New Roman" w:hAnsiTheme="minorHAnsi" w:cs="Times New Roman"/>
        </w:rPr>
        <w:t xml:space="preserve">Táto zmluva bola vyhotovená v </w:t>
      </w:r>
      <w:r>
        <w:rPr>
          <w:rFonts w:asciiTheme="minorHAnsi" w:eastAsia="Times New Roman" w:hAnsiTheme="minorHAnsi" w:cs="Times New Roman"/>
        </w:rPr>
        <w:t>dvoch</w:t>
      </w:r>
      <w:r w:rsidRPr="00B61750">
        <w:rPr>
          <w:rFonts w:asciiTheme="minorHAnsi" w:eastAsia="Times New Roman" w:hAnsiTheme="minorHAnsi" w:cs="Times New Roman"/>
        </w:rPr>
        <w:t xml:space="preserve"> vyhotoveniach s platnosťou originálu, pričom </w:t>
      </w:r>
      <w:r>
        <w:rPr>
          <w:rFonts w:asciiTheme="minorHAnsi" w:eastAsia="Times New Roman" w:hAnsiTheme="minorHAnsi" w:cs="Times New Roman"/>
        </w:rPr>
        <w:t>každá zo zmluvných strán obdrží jedno vyhotovenie zmluvy</w:t>
      </w:r>
      <w:r w:rsidRPr="00B61750">
        <w:rPr>
          <w:rFonts w:asciiTheme="minorHAnsi" w:eastAsia="Times New Roman" w:hAnsiTheme="minorHAnsi" w:cs="Times New Roman"/>
        </w:rPr>
        <w:t>.</w:t>
      </w:r>
    </w:p>
    <w:p w14:paraId="77E08EBD" w14:textId="77777777" w:rsidR="00B25F8A" w:rsidRPr="00B61750" w:rsidRDefault="00B25F8A" w:rsidP="002E2834">
      <w:pPr>
        <w:spacing w:after="0" w:line="240" w:lineRule="auto"/>
        <w:ind w:left="284" w:hanging="284"/>
        <w:contextualSpacing/>
        <w:rPr>
          <w:rFonts w:asciiTheme="minorHAnsi" w:eastAsia="Times New Roman" w:hAnsiTheme="minorHAnsi" w:cs="Times New Roman"/>
        </w:rPr>
      </w:pPr>
    </w:p>
    <w:p w14:paraId="7CD0EFC1" w14:textId="77777777" w:rsidR="00B25F8A" w:rsidRPr="002201F6"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rPr>
      </w:pPr>
      <w:r>
        <w:rPr>
          <w:rFonts w:asciiTheme="minorHAnsi" w:eastAsia="Times New Roman" w:hAnsiTheme="minorHAnsi" w:cs="Times New Roman"/>
        </w:rPr>
        <w:t xml:space="preserve"> </w:t>
      </w:r>
      <w:r w:rsidRPr="002201F6">
        <w:rPr>
          <w:rFonts w:asciiTheme="minorHAnsi" w:eastAsia="Times New Roman" w:hAnsiTheme="minorHAnsi" w:cs="Times New Roman"/>
        </w:rPr>
        <w:t xml:space="preserve">Zmluvné strany vyhlasujú, že si túto zmluvu prečítali, jej obsahu porozumeli a súhlasia s ním a že zmluvu uzatvárajú slobodne, vážne a bez nátlaku, na znak čoho pripájajú svoje podpisy. </w:t>
      </w:r>
    </w:p>
    <w:p w14:paraId="768AAC22" w14:textId="77777777" w:rsidR="00B25F8A" w:rsidRPr="002201F6" w:rsidRDefault="00B25F8A" w:rsidP="002E2834">
      <w:pPr>
        <w:spacing w:after="0" w:line="240" w:lineRule="auto"/>
        <w:ind w:left="284" w:hanging="284"/>
        <w:rPr>
          <w:rFonts w:asciiTheme="minorHAnsi" w:eastAsia="Times New Roman" w:hAnsiTheme="minorHAnsi" w:cs="Times New Roman"/>
        </w:rPr>
      </w:pPr>
    </w:p>
    <w:p w14:paraId="1F9664B5" w14:textId="77777777" w:rsidR="0016645B" w:rsidRPr="0016645B" w:rsidRDefault="00B25F8A" w:rsidP="007C456B">
      <w:pPr>
        <w:numPr>
          <w:ilvl w:val="0"/>
          <w:numId w:val="5"/>
        </w:numPr>
        <w:spacing w:after="0" w:line="240" w:lineRule="auto"/>
        <w:ind w:left="284" w:hanging="284"/>
        <w:contextualSpacing/>
        <w:jc w:val="both"/>
        <w:rPr>
          <w:rFonts w:asciiTheme="minorHAnsi" w:eastAsia="Times New Roman" w:hAnsiTheme="minorHAnsi" w:cs="Times New Roman"/>
          <w:b/>
          <w:color w:val="auto"/>
        </w:rPr>
      </w:pPr>
      <w:r w:rsidRPr="004018FE">
        <w:rPr>
          <w:rFonts w:asciiTheme="minorHAnsi" w:eastAsia="Times New Roman" w:hAnsiTheme="minorHAnsi" w:cs="Times New Roman"/>
          <w:bCs/>
          <w:color w:val="auto"/>
        </w:rPr>
        <w:t xml:space="preserve"> </w:t>
      </w:r>
      <w:r w:rsidRPr="004018FE">
        <w:rPr>
          <w:rFonts w:asciiTheme="minorHAnsi" w:hAnsiTheme="minorHAnsi" w:cstheme="minorHAnsi"/>
          <w:bCs/>
          <w:color w:val="auto"/>
        </w:rPr>
        <w:t>Táto Zmluva nadobúda platnosť dňom jej podpisu oboma Zmluvnými stranami</w:t>
      </w:r>
      <w:r w:rsidR="004018FE">
        <w:rPr>
          <w:rFonts w:asciiTheme="minorHAnsi" w:hAnsiTheme="minorHAnsi" w:cstheme="minorHAnsi"/>
          <w:bCs/>
          <w:color w:val="auto"/>
        </w:rPr>
        <w:t>.</w:t>
      </w:r>
    </w:p>
    <w:p w14:paraId="53B0A9A1" w14:textId="77777777" w:rsidR="0016645B" w:rsidRDefault="0016645B" w:rsidP="002E2834">
      <w:pPr>
        <w:spacing w:after="0" w:line="240" w:lineRule="auto"/>
        <w:ind w:left="284"/>
        <w:contextualSpacing/>
        <w:rPr>
          <w:rFonts w:asciiTheme="minorHAnsi" w:eastAsia="Times New Roman" w:hAnsiTheme="minorHAnsi" w:cs="Times New Roman"/>
          <w:b/>
          <w:color w:val="auto"/>
        </w:rPr>
      </w:pPr>
    </w:p>
    <w:p w14:paraId="7FBAC4F5" w14:textId="3F034498" w:rsidR="0016645B" w:rsidRPr="0016645B" w:rsidRDefault="0016645B" w:rsidP="007C456B">
      <w:pPr>
        <w:numPr>
          <w:ilvl w:val="0"/>
          <w:numId w:val="5"/>
        </w:numPr>
        <w:spacing w:after="0" w:line="240" w:lineRule="auto"/>
        <w:ind w:left="284" w:hanging="284"/>
        <w:contextualSpacing/>
        <w:jc w:val="both"/>
        <w:rPr>
          <w:rFonts w:asciiTheme="minorHAnsi" w:eastAsia="Times New Roman" w:hAnsiTheme="minorHAnsi" w:cs="Times New Roman"/>
          <w:b/>
          <w:color w:val="auto"/>
        </w:rPr>
      </w:pPr>
      <w:r>
        <w:rPr>
          <w:rFonts w:asciiTheme="minorHAnsi" w:hAnsiTheme="minorHAnsi" w:cstheme="minorHAnsi"/>
        </w:rPr>
        <w:t xml:space="preserve"> </w:t>
      </w:r>
      <w:r w:rsidR="00703D04">
        <w:rPr>
          <w:rFonts w:asciiTheme="minorHAnsi" w:hAnsiTheme="minorHAnsi" w:cstheme="minorHAnsi"/>
        </w:rPr>
        <w:t>Táto z</w:t>
      </w:r>
      <w:r w:rsidR="003E1FFA" w:rsidRPr="0016645B">
        <w:rPr>
          <w:rFonts w:asciiTheme="minorHAnsi" w:hAnsiTheme="minorHAnsi" w:cstheme="minorHAnsi"/>
        </w:rPr>
        <w:t xml:space="preserve">mluva  nadobúda účinnosť dňom nasledujúcim po dni jej zverejnenia v Centrálnom registri zmlúv </w:t>
      </w:r>
      <w:r>
        <w:rPr>
          <w:rFonts w:asciiTheme="minorHAnsi" w:hAnsiTheme="minorHAnsi" w:cstheme="minorHAnsi"/>
        </w:rPr>
        <w:t xml:space="preserve"> </w:t>
      </w:r>
      <w:r w:rsidR="003E1FFA" w:rsidRPr="0016645B">
        <w:rPr>
          <w:color w:val="auto"/>
        </w:rPr>
        <w:t>v zmysle zákona č. 211/2000 Z. z. o slobodnom prístupe k</w:t>
      </w:r>
      <w:r>
        <w:rPr>
          <w:color w:val="auto"/>
        </w:rPr>
        <w:t> </w:t>
      </w:r>
      <w:r w:rsidR="003E1FFA" w:rsidRPr="0016645B">
        <w:rPr>
          <w:color w:val="auto"/>
        </w:rPr>
        <w:t>informáciám</w:t>
      </w:r>
      <w:r>
        <w:rPr>
          <w:color w:val="auto"/>
        </w:rPr>
        <w:t xml:space="preserve"> </w:t>
      </w:r>
      <w:r w:rsidR="003E1FFA" w:rsidRPr="0016645B">
        <w:rPr>
          <w:rFonts w:asciiTheme="minorHAnsi" w:hAnsiTheme="minorHAnsi" w:cstheme="minorHAnsi"/>
        </w:rPr>
        <w:t>a po splnení odkladacej podmienky, ktorá spočíva v</w:t>
      </w:r>
      <w:r>
        <w:rPr>
          <w:rFonts w:asciiTheme="minorHAnsi" w:hAnsiTheme="minorHAnsi" w:cstheme="minorHAnsi"/>
        </w:rPr>
        <w:t> </w:t>
      </w:r>
      <w:r w:rsidR="003E1FFA" w:rsidRPr="0016645B">
        <w:rPr>
          <w:rFonts w:asciiTheme="minorHAnsi" w:hAnsiTheme="minorHAnsi" w:cstheme="minorHAnsi"/>
        </w:rPr>
        <w:t>tom</w:t>
      </w:r>
      <w:r>
        <w:rPr>
          <w:rFonts w:asciiTheme="minorHAnsi" w:hAnsiTheme="minorHAnsi" w:cstheme="minorHAnsi"/>
        </w:rPr>
        <w:t>:</w:t>
      </w:r>
    </w:p>
    <w:p w14:paraId="11F56E6F" w14:textId="77777777" w:rsidR="0016645B" w:rsidRPr="0016645B" w:rsidRDefault="0016645B" w:rsidP="0016645B">
      <w:pPr>
        <w:spacing w:after="0" w:line="240" w:lineRule="auto"/>
        <w:ind w:left="284"/>
        <w:contextualSpacing/>
        <w:jc w:val="both"/>
        <w:rPr>
          <w:rFonts w:asciiTheme="minorHAnsi" w:eastAsia="Times New Roman" w:hAnsiTheme="minorHAnsi" w:cs="Times New Roman"/>
          <w:b/>
          <w:color w:val="auto"/>
        </w:rPr>
      </w:pPr>
    </w:p>
    <w:p w14:paraId="5393F4EC" w14:textId="3893EAB6" w:rsidR="0016645B" w:rsidRPr="0016645B" w:rsidRDefault="0016645B" w:rsidP="00E23CC6">
      <w:pPr>
        <w:pStyle w:val="Textkomentra"/>
        <w:spacing w:after="0"/>
        <w:ind w:left="720"/>
        <w:jc w:val="both"/>
        <w:rPr>
          <w:rFonts w:asciiTheme="minorHAnsi" w:hAnsiTheme="minorHAnsi" w:cstheme="minorHAnsi"/>
          <w:sz w:val="22"/>
          <w:szCs w:val="22"/>
        </w:rPr>
      </w:pPr>
      <w:r w:rsidRPr="0016645B">
        <w:rPr>
          <w:rFonts w:asciiTheme="minorHAnsi" w:hAnsiTheme="minorHAnsi" w:cstheme="minorHAnsi"/>
          <w:sz w:val="22"/>
          <w:szCs w:val="22"/>
        </w:rPr>
        <w:lastRenderedPageBreak/>
        <w:t xml:space="preserve">a) </w:t>
      </w:r>
      <w:r w:rsidR="003E1FFA" w:rsidRPr="0016645B">
        <w:rPr>
          <w:rFonts w:asciiTheme="minorHAnsi" w:hAnsiTheme="minorHAnsi" w:cstheme="minorHAnsi"/>
          <w:sz w:val="22"/>
          <w:szCs w:val="22"/>
        </w:rPr>
        <w:t>že dôjde k schváleniu procesu verejného obstarávania</w:t>
      </w:r>
      <w:r>
        <w:rPr>
          <w:rFonts w:asciiTheme="minorHAnsi" w:hAnsiTheme="minorHAnsi" w:cstheme="minorHAnsi"/>
          <w:sz w:val="22"/>
          <w:szCs w:val="22"/>
        </w:rPr>
        <w:t xml:space="preserve"> na predmet zmluvy</w:t>
      </w:r>
      <w:r w:rsidR="003E1FFA" w:rsidRPr="0016645B">
        <w:rPr>
          <w:rFonts w:asciiTheme="minorHAnsi" w:hAnsiTheme="minorHAnsi" w:cstheme="minorHAnsi"/>
          <w:sz w:val="22"/>
          <w:szCs w:val="22"/>
        </w:rPr>
        <w:t xml:space="preserve"> zo strany poskytovateľa NFP, a to momentom doručenia kladnej hodnotiacej správy z kontroly verejného obstarávania, alebo </w:t>
      </w:r>
    </w:p>
    <w:p w14:paraId="39A9F4CC" w14:textId="09B41411" w:rsidR="00B25F8A" w:rsidRDefault="0016645B" w:rsidP="00E23CC6">
      <w:pPr>
        <w:pStyle w:val="Textkomentra"/>
        <w:spacing w:after="0"/>
        <w:ind w:left="720"/>
        <w:jc w:val="both"/>
        <w:rPr>
          <w:rFonts w:asciiTheme="minorHAnsi" w:hAnsiTheme="minorHAnsi" w:cstheme="minorHAnsi"/>
          <w:sz w:val="22"/>
          <w:szCs w:val="22"/>
        </w:rPr>
      </w:pPr>
      <w:r w:rsidRPr="0016645B">
        <w:rPr>
          <w:rFonts w:asciiTheme="minorHAnsi" w:hAnsiTheme="minorHAnsi" w:cstheme="minorHAnsi"/>
          <w:sz w:val="22"/>
          <w:szCs w:val="22"/>
        </w:rPr>
        <w:t xml:space="preserve">b) </w:t>
      </w:r>
      <w:r w:rsidR="003E1FFA" w:rsidRPr="0016645B">
        <w:rPr>
          <w:rFonts w:asciiTheme="minorHAnsi" w:hAnsiTheme="minorHAnsi" w:cstheme="minorHAnsi"/>
          <w:sz w:val="22"/>
          <w:szCs w:val="22"/>
        </w:rPr>
        <w:t xml:space="preserve">v skoršom termíne na základe jednostranného rozhodnutia kupujúceho o čom bezodkladne a preukázateľne kupujúci informuje predávajúceho. </w:t>
      </w:r>
    </w:p>
    <w:p w14:paraId="5FD8F00D" w14:textId="77777777" w:rsidR="00703D04" w:rsidRDefault="00703D04" w:rsidP="0016645B">
      <w:pPr>
        <w:pStyle w:val="Textkomentra"/>
        <w:spacing w:after="0"/>
        <w:ind w:left="720"/>
        <w:rPr>
          <w:rFonts w:asciiTheme="minorHAnsi" w:hAnsiTheme="minorHAnsi" w:cstheme="minorHAnsi"/>
          <w:sz w:val="22"/>
          <w:szCs w:val="22"/>
        </w:rPr>
      </w:pPr>
    </w:p>
    <w:p w14:paraId="6C931DA5" w14:textId="77777777" w:rsidR="0016645B" w:rsidRPr="003E1FFA" w:rsidRDefault="0016645B" w:rsidP="0016645B">
      <w:pPr>
        <w:pStyle w:val="Textkomentra"/>
        <w:spacing w:after="0"/>
        <w:ind w:left="720"/>
        <w:rPr>
          <w:rFonts w:asciiTheme="minorHAnsi" w:hAnsiTheme="minorHAnsi" w:cstheme="minorHAnsi"/>
          <w:sz w:val="22"/>
          <w:szCs w:val="22"/>
        </w:rPr>
      </w:pPr>
    </w:p>
    <w:p w14:paraId="371D56C3" w14:textId="408CEA52" w:rsidR="00B25F8A" w:rsidRPr="003E1FFA" w:rsidRDefault="00B25F8A" w:rsidP="003E1FFA">
      <w:pPr>
        <w:spacing w:after="0" w:line="240" w:lineRule="auto"/>
        <w:ind w:left="284" w:hanging="284"/>
        <w:rPr>
          <w:rFonts w:asciiTheme="minorHAnsi" w:eastAsia="Times New Roman" w:hAnsiTheme="minorHAnsi" w:cs="Times New Roman"/>
          <w:b/>
        </w:rPr>
      </w:pPr>
      <w:r>
        <w:rPr>
          <w:rFonts w:asciiTheme="minorHAnsi" w:eastAsia="Times New Roman" w:hAnsiTheme="minorHAnsi" w:cs="Times New Roman"/>
          <w:b/>
        </w:rPr>
        <w:t>predávajúci</w:t>
      </w:r>
      <w:r w:rsidRPr="002201F6">
        <w:rPr>
          <w:rFonts w:asciiTheme="minorHAnsi" w:eastAsia="Times New Roman" w:hAnsiTheme="minorHAnsi" w:cs="Times New Roman"/>
          <w:b/>
        </w:rPr>
        <w:t xml:space="preserve">: </w:t>
      </w:r>
      <w:r w:rsidRPr="002201F6">
        <w:rPr>
          <w:rFonts w:asciiTheme="minorHAnsi" w:eastAsia="Times New Roman" w:hAnsiTheme="minorHAnsi" w:cs="Times New Roman"/>
          <w:b/>
        </w:rPr>
        <w:tab/>
      </w:r>
      <w:r w:rsidRPr="002201F6">
        <w:rPr>
          <w:rFonts w:asciiTheme="minorHAnsi" w:eastAsia="Times New Roman" w:hAnsiTheme="minorHAnsi" w:cs="Times New Roman"/>
          <w:b/>
        </w:rPr>
        <w:tab/>
      </w:r>
      <w:r w:rsidRPr="002201F6">
        <w:rPr>
          <w:rFonts w:asciiTheme="minorHAnsi" w:eastAsia="Times New Roman" w:hAnsiTheme="minorHAnsi" w:cs="Times New Roman"/>
          <w:b/>
        </w:rPr>
        <w:tab/>
      </w:r>
      <w:r w:rsidRPr="002201F6">
        <w:rPr>
          <w:rFonts w:asciiTheme="minorHAnsi" w:eastAsia="Times New Roman" w:hAnsiTheme="minorHAnsi" w:cs="Times New Roman"/>
          <w:b/>
        </w:rPr>
        <w:tab/>
      </w:r>
      <w:r w:rsidRPr="002201F6">
        <w:rPr>
          <w:rFonts w:asciiTheme="minorHAnsi" w:eastAsia="Times New Roman" w:hAnsiTheme="minorHAnsi" w:cs="Times New Roman"/>
          <w:b/>
        </w:rPr>
        <w:tab/>
      </w:r>
      <w:r>
        <w:rPr>
          <w:rFonts w:asciiTheme="minorHAnsi" w:eastAsia="Times New Roman" w:hAnsiTheme="minorHAnsi" w:cs="Times New Roman"/>
          <w:b/>
        </w:rPr>
        <w:tab/>
        <w:t>kupujúci</w:t>
      </w:r>
      <w:r w:rsidRPr="002201F6">
        <w:rPr>
          <w:rFonts w:asciiTheme="minorHAnsi" w:eastAsia="Times New Roman" w:hAnsiTheme="minorHAnsi" w:cs="Times New Roman"/>
          <w:b/>
        </w:rPr>
        <w:t>:</w:t>
      </w:r>
    </w:p>
    <w:p w14:paraId="7B964151" w14:textId="77777777" w:rsidR="00B25F8A" w:rsidRPr="002201F6" w:rsidRDefault="00B25F8A" w:rsidP="00B25F8A">
      <w:pPr>
        <w:spacing w:after="0" w:line="240" w:lineRule="auto"/>
        <w:ind w:left="284" w:hanging="284"/>
        <w:rPr>
          <w:rFonts w:asciiTheme="minorHAnsi" w:eastAsia="Times New Roman" w:hAnsiTheme="minorHAnsi" w:cs="Times New Roman"/>
        </w:rPr>
      </w:pPr>
      <w:r w:rsidRPr="002201F6">
        <w:rPr>
          <w:rFonts w:asciiTheme="minorHAnsi" w:eastAsia="Times New Roman" w:hAnsiTheme="minorHAnsi" w:cs="Times New Roman"/>
        </w:rPr>
        <w:t>V ...................</w:t>
      </w:r>
      <w:r>
        <w:rPr>
          <w:rFonts w:asciiTheme="minorHAnsi" w:eastAsia="Times New Roman" w:hAnsiTheme="minorHAnsi" w:cs="Times New Roman"/>
        </w:rPr>
        <w:t>.................</w:t>
      </w:r>
      <w:r w:rsidRPr="002201F6">
        <w:rPr>
          <w:rFonts w:asciiTheme="minorHAnsi" w:eastAsia="Times New Roman" w:hAnsiTheme="minorHAnsi" w:cs="Times New Roman"/>
        </w:rPr>
        <w:t>.</w:t>
      </w:r>
      <w:r>
        <w:rPr>
          <w:rFonts w:asciiTheme="minorHAnsi" w:eastAsia="Times New Roman" w:hAnsiTheme="minorHAnsi" w:cs="Times New Roman"/>
        </w:rPr>
        <w:t xml:space="preserve"> </w:t>
      </w:r>
      <w:r w:rsidRPr="002201F6">
        <w:rPr>
          <w:rFonts w:asciiTheme="minorHAnsi" w:eastAsia="Times New Roman" w:hAnsiTheme="minorHAnsi" w:cs="Times New Roman"/>
        </w:rPr>
        <w:t xml:space="preserve">dňa: </w:t>
      </w:r>
      <w:r w:rsidRPr="002201F6">
        <w:rPr>
          <w:rFonts w:asciiTheme="minorHAnsi" w:eastAsia="Times New Roman" w:hAnsiTheme="minorHAnsi" w:cs="Times New Roman"/>
        </w:rPr>
        <w:tab/>
      </w:r>
      <w:r>
        <w:rPr>
          <w:rFonts w:asciiTheme="minorHAnsi" w:eastAsia="Times New Roman" w:hAnsiTheme="minorHAnsi" w:cs="Times New Roman"/>
        </w:rPr>
        <w:t xml:space="preserve">               </w:t>
      </w:r>
      <w:r>
        <w:rPr>
          <w:rFonts w:asciiTheme="minorHAnsi" w:eastAsia="Times New Roman" w:hAnsiTheme="minorHAnsi" w:cs="Times New Roman"/>
        </w:rPr>
        <w:tab/>
        <w:t xml:space="preserve">               </w:t>
      </w:r>
      <w:r w:rsidRPr="002201F6">
        <w:rPr>
          <w:rFonts w:asciiTheme="minorHAnsi" w:eastAsia="Times New Roman" w:hAnsiTheme="minorHAnsi" w:cs="Times New Roman"/>
        </w:rPr>
        <w:t>V .............</w:t>
      </w:r>
      <w:r>
        <w:rPr>
          <w:rFonts w:asciiTheme="minorHAnsi" w:eastAsia="Times New Roman" w:hAnsiTheme="minorHAnsi" w:cs="Times New Roman"/>
        </w:rPr>
        <w:t>..</w:t>
      </w:r>
      <w:r w:rsidRPr="002201F6">
        <w:rPr>
          <w:rFonts w:asciiTheme="minorHAnsi" w:eastAsia="Times New Roman" w:hAnsiTheme="minorHAnsi" w:cs="Times New Roman"/>
        </w:rPr>
        <w:t>........</w:t>
      </w:r>
      <w:r>
        <w:rPr>
          <w:rFonts w:asciiTheme="minorHAnsi" w:eastAsia="Times New Roman" w:hAnsiTheme="minorHAnsi" w:cs="Times New Roman"/>
        </w:rPr>
        <w:t xml:space="preserve">............... </w:t>
      </w:r>
      <w:r w:rsidRPr="002201F6">
        <w:rPr>
          <w:rFonts w:asciiTheme="minorHAnsi" w:eastAsia="Times New Roman" w:hAnsiTheme="minorHAnsi" w:cs="Times New Roman"/>
        </w:rPr>
        <w:t xml:space="preserve">dňa: </w:t>
      </w:r>
    </w:p>
    <w:p w14:paraId="4E54AF65" w14:textId="77777777" w:rsidR="00B25F8A" w:rsidRPr="002201F6" w:rsidRDefault="00B25F8A" w:rsidP="00B25F8A">
      <w:pPr>
        <w:spacing w:after="0" w:line="240" w:lineRule="auto"/>
        <w:ind w:left="284" w:hanging="284"/>
        <w:rPr>
          <w:rFonts w:asciiTheme="minorHAnsi" w:eastAsia="Times New Roman" w:hAnsiTheme="minorHAnsi" w:cs="Times New Roman"/>
        </w:rPr>
      </w:pPr>
    </w:p>
    <w:p w14:paraId="21D98FFB" w14:textId="77777777" w:rsidR="00B25F8A" w:rsidRPr="002201F6" w:rsidRDefault="00B25F8A" w:rsidP="00B25F8A">
      <w:pPr>
        <w:spacing w:after="0" w:line="240" w:lineRule="auto"/>
        <w:ind w:left="284" w:hanging="284"/>
        <w:rPr>
          <w:rFonts w:asciiTheme="minorHAnsi" w:eastAsia="Times New Roman" w:hAnsiTheme="minorHAnsi" w:cs="Times New Roman"/>
        </w:rPr>
      </w:pPr>
    </w:p>
    <w:p w14:paraId="3275654E" w14:textId="77777777" w:rsidR="00B25F8A" w:rsidRDefault="00B25F8A" w:rsidP="00B25F8A">
      <w:pPr>
        <w:spacing w:after="0" w:line="240" w:lineRule="auto"/>
        <w:ind w:left="284" w:hanging="284"/>
        <w:rPr>
          <w:rFonts w:asciiTheme="minorHAnsi" w:eastAsia="Times New Roman" w:hAnsiTheme="minorHAnsi" w:cs="Times New Roman"/>
        </w:rPr>
      </w:pPr>
    </w:p>
    <w:p w14:paraId="402B8051" w14:textId="77777777" w:rsidR="0087666F" w:rsidRPr="002201F6" w:rsidRDefault="0087666F" w:rsidP="00B25F8A">
      <w:pPr>
        <w:spacing w:after="0" w:line="240" w:lineRule="auto"/>
        <w:ind w:left="284" w:hanging="284"/>
        <w:rPr>
          <w:rFonts w:asciiTheme="minorHAnsi" w:eastAsia="Times New Roman" w:hAnsiTheme="minorHAnsi" w:cs="Times New Roman"/>
        </w:rPr>
      </w:pPr>
    </w:p>
    <w:p w14:paraId="5CBC21FF" w14:textId="77777777" w:rsidR="00B25F8A" w:rsidRPr="002201F6" w:rsidRDefault="00B25F8A" w:rsidP="00B25F8A">
      <w:pPr>
        <w:spacing w:after="0" w:line="240" w:lineRule="auto"/>
        <w:ind w:left="284" w:hanging="284"/>
        <w:rPr>
          <w:rFonts w:asciiTheme="minorHAnsi" w:eastAsia="Times New Roman" w:hAnsiTheme="minorHAnsi" w:cs="Times New Roman"/>
        </w:rPr>
      </w:pPr>
      <w:r w:rsidRPr="002201F6">
        <w:rPr>
          <w:rFonts w:asciiTheme="minorHAnsi" w:eastAsia="Times New Roman" w:hAnsiTheme="minorHAnsi" w:cs="Times New Roman"/>
        </w:rPr>
        <w:t xml:space="preserve"> </w:t>
      </w:r>
      <w:r>
        <w:rPr>
          <w:rFonts w:asciiTheme="minorHAnsi" w:eastAsia="Times New Roman" w:hAnsiTheme="minorHAnsi" w:cs="Times New Roman"/>
        </w:rPr>
        <w:t>........</w:t>
      </w:r>
      <w:r w:rsidRPr="002201F6">
        <w:rPr>
          <w:rFonts w:asciiTheme="minorHAnsi" w:eastAsia="Times New Roman" w:hAnsiTheme="minorHAnsi" w:cs="Times New Roman"/>
        </w:rPr>
        <w:t>...............</w:t>
      </w:r>
      <w:r>
        <w:rPr>
          <w:rFonts w:asciiTheme="minorHAnsi" w:eastAsia="Times New Roman" w:hAnsiTheme="minorHAnsi" w:cs="Times New Roman"/>
        </w:rPr>
        <w:t>..</w:t>
      </w:r>
      <w:r w:rsidRPr="002201F6">
        <w:rPr>
          <w:rFonts w:asciiTheme="minorHAnsi" w:eastAsia="Times New Roman" w:hAnsiTheme="minorHAnsi" w:cs="Times New Roman"/>
        </w:rPr>
        <w:t>..........................</w:t>
      </w:r>
      <w:r>
        <w:rPr>
          <w:rFonts w:asciiTheme="minorHAnsi" w:eastAsia="Times New Roman" w:hAnsiTheme="minorHAnsi" w:cs="Times New Roman"/>
        </w:rPr>
        <w:t>...</w:t>
      </w:r>
      <w:r w:rsidRPr="002201F6">
        <w:rPr>
          <w:rFonts w:asciiTheme="minorHAnsi" w:eastAsia="Times New Roman" w:hAnsiTheme="minorHAnsi" w:cs="Times New Roman"/>
        </w:rPr>
        <w:t xml:space="preserve"> </w:t>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r>
        <w:rPr>
          <w:rFonts w:asciiTheme="minorHAnsi" w:eastAsia="Times New Roman" w:hAnsiTheme="minorHAnsi" w:cs="Times New Roman"/>
        </w:rPr>
        <w:t xml:space="preserve"> </w:t>
      </w:r>
      <w:r w:rsidRPr="002201F6">
        <w:rPr>
          <w:rFonts w:asciiTheme="minorHAnsi" w:eastAsia="Times New Roman" w:hAnsiTheme="minorHAnsi" w:cs="Times New Roman"/>
        </w:rPr>
        <w:t xml:space="preserve"> </w:t>
      </w:r>
      <w:r>
        <w:rPr>
          <w:rFonts w:asciiTheme="minorHAnsi" w:eastAsia="Times New Roman" w:hAnsiTheme="minorHAnsi" w:cs="Times New Roman"/>
        </w:rPr>
        <w:t>.........</w:t>
      </w:r>
      <w:r w:rsidRPr="002201F6">
        <w:rPr>
          <w:rFonts w:asciiTheme="minorHAnsi" w:eastAsia="Times New Roman" w:hAnsiTheme="minorHAnsi" w:cs="Times New Roman"/>
        </w:rPr>
        <w:t>.........................................</w:t>
      </w:r>
      <w:r>
        <w:rPr>
          <w:rFonts w:asciiTheme="minorHAnsi" w:eastAsia="Times New Roman" w:hAnsiTheme="minorHAnsi" w:cs="Times New Roman"/>
        </w:rPr>
        <w:t>.....</w:t>
      </w:r>
      <w:r w:rsidRPr="002201F6">
        <w:rPr>
          <w:rFonts w:asciiTheme="minorHAnsi" w:eastAsia="Times New Roman" w:hAnsiTheme="minorHAnsi" w:cs="Times New Roman"/>
        </w:rPr>
        <w:t xml:space="preserve"> </w:t>
      </w:r>
    </w:p>
    <w:p w14:paraId="38712A79" w14:textId="4EE21C00" w:rsidR="00B25F8A" w:rsidRDefault="00B25F8A" w:rsidP="00B25F8A">
      <w:pPr>
        <w:spacing w:after="0" w:line="240" w:lineRule="auto"/>
        <w:ind w:left="284" w:hanging="284"/>
        <w:rPr>
          <w:rFonts w:asciiTheme="minorHAnsi" w:eastAsia="Times New Roman" w:hAnsiTheme="minorHAnsi" w:cs="Times New Roman"/>
        </w:rPr>
      </w:pPr>
      <w:r w:rsidRPr="002201F6">
        <w:rPr>
          <w:rFonts w:asciiTheme="minorHAnsi" w:eastAsia="Times New Roman" w:hAnsiTheme="minorHAnsi" w:cs="Times New Roman"/>
        </w:rPr>
        <w:t xml:space="preserve">     </w:t>
      </w:r>
      <w:r>
        <w:rPr>
          <w:rFonts w:asciiTheme="minorHAnsi" w:eastAsia="Times New Roman" w:hAnsiTheme="minorHAnsi" w:cs="Times New Roman"/>
        </w:rPr>
        <w:t xml:space="preserve"> </w:t>
      </w:r>
      <w:r w:rsidRPr="002201F6">
        <w:rPr>
          <w:rFonts w:asciiTheme="minorHAnsi" w:eastAsia="Times New Roman" w:hAnsiTheme="minorHAnsi" w:cs="Times New Roman"/>
        </w:rPr>
        <w:t xml:space="preserve"> </w:t>
      </w:r>
      <w:r w:rsidR="00B50C99">
        <w:rPr>
          <w:rFonts w:asciiTheme="minorHAnsi" w:eastAsia="Times New Roman" w:hAnsiTheme="minorHAnsi" w:cs="Times New Roman"/>
        </w:rPr>
        <w:tab/>
      </w:r>
      <w:r w:rsidR="00B50C99">
        <w:rPr>
          <w:rFonts w:asciiTheme="minorHAnsi" w:eastAsia="Times New Roman" w:hAnsiTheme="minorHAnsi" w:cs="Times New Roman"/>
        </w:rPr>
        <w:tab/>
      </w:r>
      <w:r w:rsidR="00B50C99">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r w:rsidRPr="002201F6">
        <w:rPr>
          <w:rFonts w:asciiTheme="minorHAnsi" w:eastAsia="Times New Roman" w:hAnsiTheme="minorHAnsi" w:cs="Times New Roman"/>
        </w:rPr>
        <w:tab/>
      </w:r>
      <w:r>
        <w:rPr>
          <w:rFonts w:asciiTheme="minorHAnsi" w:eastAsia="Times New Roman" w:hAnsiTheme="minorHAnsi" w:cs="Times New Roman"/>
        </w:rPr>
        <w:t xml:space="preserve">       doc. PaedDr. Jozef </w:t>
      </w:r>
      <w:proofErr w:type="spellStart"/>
      <w:r>
        <w:rPr>
          <w:rFonts w:asciiTheme="minorHAnsi" w:eastAsia="Times New Roman" w:hAnsiTheme="minorHAnsi" w:cs="Times New Roman"/>
        </w:rPr>
        <w:t>Božik</w:t>
      </w:r>
      <w:proofErr w:type="spellEnd"/>
      <w:r>
        <w:rPr>
          <w:rFonts w:asciiTheme="minorHAnsi" w:eastAsia="Times New Roman" w:hAnsiTheme="minorHAnsi" w:cs="Times New Roman"/>
        </w:rPr>
        <w:t>, PhD.</w:t>
      </w:r>
    </w:p>
    <w:p w14:paraId="687740F1" w14:textId="126C0F2A" w:rsidR="00B25F8A" w:rsidRPr="002201F6" w:rsidRDefault="00B25F8A" w:rsidP="00B25F8A">
      <w:pPr>
        <w:spacing w:after="0" w:line="240" w:lineRule="auto"/>
        <w:ind w:left="284" w:hanging="284"/>
        <w:rPr>
          <w:rFonts w:asciiTheme="minorHAnsi" w:eastAsia="Times New Roman" w:hAnsiTheme="minorHAnsi" w:cs="Times New Roman"/>
        </w:rPr>
      </w:pPr>
      <w:r>
        <w:rPr>
          <w:rFonts w:asciiTheme="minorHAnsi" w:eastAsia="Times New Roman" w:hAnsiTheme="minorHAnsi" w:cs="Times New Roman"/>
        </w:rPr>
        <w:t xml:space="preserve">        </w:t>
      </w:r>
      <w:r w:rsidR="00B50C99">
        <w:rPr>
          <w:rFonts w:asciiTheme="minorHAnsi" w:eastAsia="Times New Roman" w:hAnsiTheme="minorHAnsi" w:cs="Times New Roman"/>
        </w:rPr>
        <w:tab/>
      </w:r>
      <w:r w:rsidR="00B50C99">
        <w:rPr>
          <w:rFonts w:asciiTheme="minorHAnsi" w:eastAsia="Times New Roman" w:hAnsiTheme="minorHAnsi" w:cs="Times New Roman"/>
        </w:rPr>
        <w:tab/>
      </w:r>
      <w:r w:rsidR="00B50C99">
        <w:rPr>
          <w:rFonts w:asciiTheme="minorHAnsi" w:eastAsia="Times New Roman" w:hAnsiTheme="minorHAnsi" w:cs="Times New Roman"/>
        </w:rPr>
        <w:tab/>
      </w:r>
      <w:r>
        <w:rPr>
          <w:rFonts w:asciiTheme="minorHAnsi" w:eastAsia="Times New Roman" w:hAnsiTheme="minorHAnsi" w:cs="Times New Roman"/>
        </w:rPr>
        <w:t xml:space="preserve">                                                                              primátor</w:t>
      </w:r>
      <w:r w:rsidRPr="002201F6">
        <w:rPr>
          <w:rFonts w:asciiTheme="minorHAnsi" w:eastAsia="Times New Roman" w:hAnsiTheme="minorHAnsi" w:cs="Times New Roman"/>
        </w:rPr>
        <w:tab/>
      </w:r>
    </w:p>
    <w:p w14:paraId="12D50D75" w14:textId="77777777" w:rsidR="00B25F8A" w:rsidRPr="004018FE" w:rsidRDefault="00B25F8A" w:rsidP="004018FE">
      <w:pPr>
        <w:spacing w:after="0" w:line="240" w:lineRule="auto"/>
        <w:rPr>
          <w:rFonts w:asciiTheme="minorHAnsi" w:eastAsia="Times New Roman" w:hAnsiTheme="minorHAnsi" w:cs="Times New Roman"/>
        </w:rPr>
      </w:pPr>
    </w:p>
    <w:p w14:paraId="1271F91B" w14:textId="77777777" w:rsidR="00B25F8A" w:rsidRPr="004018FE" w:rsidRDefault="00B25F8A" w:rsidP="00B25F8A">
      <w:pPr>
        <w:spacing w:after="0" w:line="240" w:lineRule="auto"/>
        <w:ind w:left="284" w:hanging="284"/>
        <w:rPr>
          <w:rFonts w:asciiTheme="minorHAnsi" w:eastAsia="Times New Roman" w:hAnsiTheme="minorHAnsi" w:cs="Times New Roman"/>
          <w:b/>
        </w:rPr>
      </w:pPr>
      <w:r w:rsidRPr="004018FE">
        <w:rPr>
          <w:rFonts w:asciiTheme="minorHAnsi" w:eastAsia="Times New Roman" w:hAnsiTheme="minorHAnsi" w:cs="Times New Roman"/>
          <w:b/>
        </w:rPr>
        <w:t xml:space="preserve">Názov prílohy: </w:t>
      </w:r>
    </w:p>
    <w:p w14:paraId="396E2BBE" w14:textId="77777777" w:rsidR="00B25F8A" w:rsidRPr="002201F6" w:rsidRDefault="00B25F8A" w:rsidP="00B25F8A">
      <w:pPr>
        <w:spacing w:after="0" w:line="240" w:lineRule="auto"/>
        <w:ind w:left="284" w:hanging="284"/>
        <w:rPr>
          <w:rFonts w:asciiTheme="minorHAnsi" w:eastAsia="Times New Roman" w:hAnsiTheme="minorHAnsi" w:cs="Times New Roman"/>
        </w:rPr>
      </w:pPr>
    </w:p>
    <w:p w14:paraId="5290F4EF" w14:textId="77777777" w:rsidR="00B25F8A" w:rsidRPr="002201F6" w:rsidRDefault="00B25F8A" w:rsidP="004018FE">
      <w:pPr>
        <w:spacing w:after="0" w:line="240" w:lineRule="auto"/>
        <w:rPr>
          <w:rFonts w:asciiTheme="minorHAnsi" w:eastAsia="Times New Roman" w:hAnsiTheme="minorHAnsi" w:cs="Times New Roman"/>
        </w:rPr>
      </w:pPr>
      <w:r w:rsidRPr="002201F6">
        <w:rPr>
          <w:rFonts w:asciiTheme="minorHAnsi" w:eastAsia="Times New Roman" w:hAnsiTheme="minorHAnsi" w:cs="Times New Roman"/>
        </w:rPr>
        <w:t>Príloha č. 1 Podrobný technický opis a údaje deklarujúce technické parametre dodávaného predmetu zákazky</w:t>
      </w:r>
      <w:r>
        <w:rPr>
          <w:rFonts w:asciiTheme="minorHAnsi" w:eastAsia="Times New Roman" w:hAnsiTheme="minorHAnsi" w:cs="Times New Roman"/>
        </w:rPr>
        <w:t>.</w:t>
      </w:r>
    </w:p>
    <w:p w14:paraId="0328671C" w14:textId="7A7C68FF" w:rsidR="007B6449" w:rsidRDefault="00B25F8A" w:rsidP="004018FE">
      <w:pPr>
        <w:spacing w:after="0" w:line="240" w:lineRule="auto"/>
        <w:ind w:left="284" w:hanging="284"/>
        <w:rPr>
          <w:rFonts w:asciiTheme="minorHAnsi" w:eastAsia="Times New Roman" w:hAnsiTheme="minorHAnsi" w:cs="Times New Roman"/>
        </w:rPr>
      </w:pPr>
      <w:r>
        <w:rPr>
          <w:rFonts w:asciiTheme="minorHAnsi" w:eastAsia="Times New Roman" w:hAnsiTheme="minorHAnsi" w:cs="Times New Roman"/>
        </w:rPr>
        <w:t>Príloha č. 2 Zoznam subdodávateľov:</w:t>
      </w:r>
    </w:p>
    <w:p w14:paraId="2EEE33FC" w14:textId="4A96D8C1" w:rsidR="007211C6" w:rsidRPr="004018FE" w:rsidRDefault="007211C6" w:rsidP="004018FE">
      <w:pPr>
        <w:spacing w:after="0" w:line="240" w:lineRule="auto"/>
        <w:ind w:left="284" w:hanging="284"/>
        <w:rPr>
          <w:rFonts w:asciiTheme="minorHAnsi" w:eastAsia="Times New Roman" w:hAnsiTheme="minorHAnsi" w:cs="Times New Roman"/>
        </w:rPr>
      </w:pPr>
      <w:r>
        <w:rPr>
          <w:rFonts w:asciiTheme="minorHAnsi" w:eastAsia="Times New Roman" w:hAnsiTheme="minorHAnsi" w:cs="Times New Roman"/>
        </w:rPr>
        <w:t>Príloha č. 3 Vzor bankovej záruky</w:t>
      </w:r>
    </w:p>
    <w:sectPr w:rsidR="007211C6" w:rsidRPr="004018F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B28D" w14:textId="77777777" w:rsidR="00DF2F90" w:rsidRDefault="00DF2F90" w:rsidP="00856A87">
      <w:pPr>
        <w:spacing w:after="0" w:line="240" w:lineRule="auto"/>
      </w:pPr>
      <w:r>
        <w:separator/>
      </w:r>
    </w:p>
  </w:endnote>
  <w:endnote w:type="continuationSeparator" w:id="0">
    <w:p w14:paraId="1B8868CD" w14:textId="77777777" w:rsidR="00DF2F90" w:rsidRDefault="00DF2F90" w:rsidP="0085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512689"/>
      <w:docPartObj>
        <w:docPartGallery w:val="Page Numbers (Bottom of Page)"/>
        <w:docPartUnique/>
      </w:docPartObj>
    </w:sdtPr>
    <w:sdtContent>
      <w:p w14:paraId="5C824403" w14:textId="78B36EF7" w:rsidR="00856A87" w:rsidRDefault="00856A87">
        <w:pPr>
          <w:pStyle w:val="Pta"/>
          <w:jc w:val="right"/>
        </w:pPr>
        <w:r>
          <w:fldChar w:fldCharType="begin"/>
        </w:r>
        <w:r>
          <w:instrText>PAGE   \* MERGEFORMAT</w:instrText>
        </w:r>
        <w:r>
          <w:fldChar w:fldCharType="separate"/>
        </w:r>
        <w:r>
          <w:t>2</w:t>
        </w:r>
        <w:r>
          <w:fldChar w:fldCharType="end"/>
        </w:r>
      </w:p>
    </w:sdtContent>
  </w:sdt>
  <w:p w14:paraId="7BCD0CE6" w14:textId="77777777" w:rsidR="00856A87" w:rsidRDefault="00856A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D47CE" w14:textId="77777777" w:rsidR="00DF2F90" w:rsidRDefault="00DF2F90" w:rsidP="00856A87">
      <w:pPr>
        <w:spacing w:after="0" w:line="240" w:lineRule="auto"/>
      </w:pPr>
      <w:r>
        <w:separator/>
      </w:r>
    </w:p>
  </w:footnote>
  <w:footnote w:type="continuationSeparator" w:id="0">
    <w:p w14:paraId="022EAEBA" w14:textId="77777777" w:rsidR="00DF2F90" w:rsidRDefault="00DF2F90" w:rsidP="00856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D15C4"/>
    <w:multiLevelType w:val="multilevel"/>
    <w:tmpl w:val="608C7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B21D5"/>
    <w:multiLevelType w:val="multilevel"/>
    <w:tmpl w:val="04E412D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554206"/>
    <w:multiLevelType w:val="multilevel"/>
    <w:tmpl w:val="413AA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A4C5C"/>
    <w:multiLevelType w:val="multilevel"/>
    <w:tmpl w:val="425E5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23306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38252A"/>
    <w:multiLevelType w:val="multilevel"/>
    <w:tmpl w:val="FE4C7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F74C57"/>
    <w:multiLevelType w:val="hybridMultilevel"/>
    <w:tmpl w:val="98600734"/>
    <w:lvl w:ilvl="0" w:tplc="A91C2B6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2B806FB"/>
    <w:multiLevelType w:val="hybridMultilevel"/>
    <w:tmpl w:val="AF8C4374"/>
    <w:lvl w:ilvl="0" w:tplc="428670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5000AE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9B4605"/>
    <w:multiLevelType w:val="hybridMultilevel"/>
    <w:tmpl w:val="E41219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8261D69"/>
    <w:multiLevelType w:val="multilevel"/>
    <w:tmpl w:val="D5B06444"/>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199645">
    <w:abstractNumId w:val="0"/>
  </w:num>
  <w:num w:numId="2" w16cid:durableId="434135202">
    <w:abstractNumId w:val="3"/>
  </w:num>
  <w:num w:numId="3" w16cid:durableId="2106535551">
    <w:abstractNumId w:val="2"/>
  </w:num>
  <w:num w:numId="4" w16cid:durableId="147209392">
    <w:abstractNumId w:val="5"/>
  </w:num>
  <w:num w:numId="5" w16cid:durableId="2105495551">
    <w:abstractNumId w:val="1"/>
  </w:num>
  <w:num w:numId="6" w16cid:durableId="898128319">
    <w:abstractNumId w:val="4"/>
  </w:num>
  <w:num w:numId="7" w16cid:durableId="1220823201">
    <w:abstractNumId w:val="10"/>
  </w:num>
  <w:num w:numId="8" w16cid:durableId="120417361">
    <w:abstractNumId w:val="8"/>
  </w:num>
  <w:num w:numId="9" w16cid:durableId="873495073">
    <w:abstractNumId w:val="6"/>
  </w:num>
  <w:num w:numId="10" w16cid:durableId="272907155">
    <w:abstractNumId w:val="7"/>
  </w:num>
  <w:num w:numId="11" w16cid:durableId="899445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8A"/>
    <w:rsid w:val="000027C9"/>
    <w:rsid w:val="0003401A"/>
    <w:rsid w:val="000E23A9"/>
    <w:rsid w:val="00107913"/>
    <w:rsid w:val="0015618E"/>
    <w:rsid w:val="0016645B"/>
    <w:rsid w:val="001A1825"/>
    <w:rsid w:val="002E2834"/>
    <w:rsid w:val="002E7430"/>
    <w:rsid w:val="00342FEC"/>
    <w:rsid w:val="003460E7"/>
    <w:rsid w:val="00352F53"/>
    <w:rsid w:val="003909AC"/>
    <w:rsid w:val="003B73C6"/>
    <w:rsid w:val="003E1FFA"/>
    <w:rsid w:val="004018FE"/>
    <w:rsid w:val="004261FF"/>
    <w:rsid w:val="00473FA5"/>
    <w:rsid w:val="004940CE"/>
    <w:rsid w:val="004E6C98"/>
    <w:rsid w:val="005866ED"/>
    <w:rsid w:val="00623EB5"/>
    <w:rsid w:val="00673350"/>
    <w:rsid w:val="006C443E"/>
    <w:rsid w:val="00703D04"/>
    <w:rsid w:val="007211C6"/>
    <w:rsid w:val="0074225B"/>
    <w:rsid w:val="0076590D"/>
    <w:rsid w:val="007B6449"/>
    <w:rsid w:val="007C456B"/>
    <w:rsid w:val="0081606C"/>
    <w:rsid w:val="00856A87"/>
    <w:rsid w:val="0087666F"/>
    <w:rsid w:val="0092732D"/>
    <w:rsid w:val="00963B8E"/>
    <w:rsid w:val="00985753"/>
    <w:rsid w:val="009F2A5F"/>
    <w:rsid w:val="00A2727A"/>
    <w:rsid w:val="00A55A16"/>
    <w:rsid w:val="00AB06EB"/>
    <w:rsid w:val="00AC4427"/>
    <w:rsid w:val="00AE2A0F"/>
    <w:rsid w:val="00B25F8A"/>
    <w:rsid w:val="00B50C99"/>
    <w:rsid w:val="00B65341"/>
    <w:rsid w:val="00B72397"/>
    <w:rsid w:val="00D04B0A"/>
    <w:rsid w:val="00DB6D60"/>
    <w:rsid w:val="00DC31FA"/>
    <w:rsid w:val="00DF2F90"/>
    <w:rsid w:val="00E23CC6"/>
    <w:rsid w:val="00E60F26"/>
    <w:rsid w:val="00FB4805"/>
    <w:rsid w:val="00FD3D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C507"/>
  <w15:chartTrackingRefBased/>
  <w15:docId w15:val="{49D6ECF3-2A42-4514-A52F-016E884C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5F8A"/>
    <w:pPr>
      <w:pBdr>
        <w:top w:val="nil"/>
        <w:left w:val="nil"/>
        <w:bottom w:val="nil"/>
        <w:right w:val="nil"/>
        <w:between w:val="nil"/>
      </w:pBdr>
      <w:spacing w:after="200" w:line="276" w:lineRule="auto"/>
    </w:pPr>
    <w:rPr>
      <w:rFonts w:ascii="Calibri" w:eastAsia="Calibri" w:hAnsi="Calibri" w:cs="Calibri"/>
      <w:color w:val="000000"/>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uiPriority w:val="1"/>
    <w:qFormat/>
    <w:rsid w:val="00B25F8A"/>
    <w:pPr>
      <w:ind w:left="720"/>
      <w:contextualSpacing/>
    </w:pPr>
  </w:style>
  <w:style w:type="character" w:styleId="Odkaznakomentr">
    <w:name w:val="annotation reference"/>
    <w:basedOn w:val="Predvolenpsmoodseku"/>
    <w:uiPriority w:val="99"/>
    <w:semiHidden/>
    <w:unhideWhenUsed/>
    <w:rsid w:val="00B25F8A"/>
    <w:rPr>
      <w:sz w:val="16"/>
      <w:szCs w:val="16"/>
    </w:rPr>
  </w:style>
  <w:style w:type="paragraph" w:styleId="Textkomentra">
    <w:name w:val="annotation text"/>
    <w:basedOn w:val="Normlny"/>
    <w:link w:val="TextkomentraChar"/>
    <w:uiPriority w:val="99"/>
    <w:unhideWhenUsed/>
    <w:rsid w:val="00B25F8A"/>
    <w:pPr>
      <w:spacing w:line="240" w:lineRule="auto"/>
    </w:pPr>
    <w:rPr>
      <w:sz w:val="20"/>
      <w:szCs w:val="20"/>
    </w:rPr>
  </w:style>
  <w:style w:type="character" w:customStyle="1" w:styleId="TextkomentraChar">
    <w:name w:val="Text komentára Char"/>
    <w:basedOn w:val="Predvolenpsmoodseku"/>
    <w:link w:val="Textkomentra"/>
    <w:uiPriority w:val="99"/>
    <w:rsid w:val="00B25F8A"/>
    <w:rPr>
      <w:rFonts w:ascii="Calibri" w:eastAsia="Calibri" w:hAnsi="Calibri" w:cs="Calibri"/>
      <w:color w:val="000000"/>
      <w:kern w:val="0"/>
      <w:sz w:val="20"/>
      <w:szCs w:val="20"/>
      <w:lang w:eastAsia="sk-SK"/>
      <w14:ligatures w14:val="none"/>
    </w:rPr>
  </w:style>
  <w:style w:type="paragraph" w:customStyle="1" w:styleId="Default">
    <w:name w:val="Default"/>
    <w:rsid w:val="00B25F8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uiPriority w:val="1"/>
    <w:qFormat/>
    <w:locked/>
    <w:rsid w:val="00B25F8A"/>
    <w:rPr>
      <w:rFonts w:ascii="Calibri" w:eastAsia="Calibri" w:hAnsi="Calibri" w:cs="Calibri"/>
      <w:color w:val="000000"/>
      <w:kern w:val="0"/>
      <w:lang w:eastAsia="sk-SK"/>
      <w14:ligatures w14:val="none"/>
    </w:rPr>
  </w:style>
  <w:style w:type="paragraph" w:styleId="Predmetkomentra">
    <w:name w:val="annotation subject"/>
    <w:basedOn w:val="Textkomentra"/>
    <w:next w:val="Textkomentra"/>
    <w:link w:val="PredmetkomentraChar"/>
    <w:uiPriority w:val="99"/>
    <w:semiHidden/>
    <w:unhideWhenUsed/>
    <w:rsid w:val="00B25F8A"/>
    <w:rPr>
      <w:b/>
      <w:bCs/>
    </w:rPr>
  </w:style>
  <w:style w:type="character" w:customStyle="1" w:styleId="PredmetkomentraChar">
    <w:name w:val="Predmet komentára Char"/>
    <w:basedOn w:val="TextkomentraChar"/>
    <w:link w:val="Predmetkomentra"/>
    <w:uiPriority w:val="99"/>
    <w:semiHidden/>
    <w:rsid w:val="00B25F8A"/>
    <w:rPr>
      <w:rFonts w:ascii="Calibri" w:eastAsia="Calibri" w:hAnsi="Calibri" w:cs="Calibri"/>
      <w:b/>
      <w:bCs/>
      <w:color w:val="000000"/>
      <w:kern w:val="0"/>
      <w:sz w:val="20"/>
      <w:szCs w:val="20"/>
      <w:lang w:eastAsia="sk-SK"/>
      <w14:ligatures w14:val="none"/>
    </w:rPr>
  </w:style>
  <w:style w:type="paragraph" w:styleId="Hlavika">
    <w:name w:val="header"/>
    <w:basedOn w:val="Normlny"/>
    <w:link w:val="HlavikaChar"/>
    <w:uiPriority w:val="99"/>
    <w:unhideWhenUsed/>
    <w:rsid w:val="00856A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A87"/>
    <w:rPr>
      <w:rFonts w:ascii="Calibri" w:eastAsia="Calibri" w:hAnsi="Calibri" w:cs="Calibri"/>
      <w:color w:val="000000"/>
      <w:kern w:val="0"/>
      <w:lang w:eastAsia="sk-SK"/>
      <w14:ligatures w14:val="none"/>
    </w:rPr>
  </w:style>
  <w:style w:type="paragraph" w:styleId="Pta">
    <w:name w:val="footer"/>
    <w:basedOn w:val="Normlny"/>
    <w:link w:val="PtaChar"/>
    <w:uiPriority w:val="99"/>
    <w:unhideWhenUsed/>
    <w:rsid w:val="00856A87"/>
    <w:pPr>
      <w:tabs>
        <w:tab w:val="center" w:pos="4536"/>
        <w:tab w:val="right" w:pos="9072"/>
      </w:tabs>
      <w:spacing w:after="0" w:line="240" w:lineRule="auto"/>
    </w:pPr>
  </w:style>
  <w:style w:type="character" w:customStyle="1" w:styleId="PtaChar">
    <w:name w:val="Päta Char"/>
    <w:basedOn w:val="Predvolenpsmoodseku"/>
    <w:link w:val="Pta"/>
    <w:uiPriority w:val="99"/>
    <w:rsid w:val="00856A87"/>
    <w:rPr>
      <w:rFonts w:ascii="Calibri" w:eastAsia="Calibri" w:hAnsi="Calibri" w:cs="Calibri"/>
      <w:color w:val="000000"/>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EFD0-B2D2-4819-9484-363AE600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3895</Words>
  <Characters>22202</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Vácvalová</dc:creator>
  <cp:keywords/>
  <dc:description/>
  <cp:lastModifiedBy>Marek Halmo</cp:lastModifiedBy>
  <cp:revision>8</cp:revision>
  <cp:lastPrinted>2023-07-17T16:29:00Z</cp:lastPrinted>
  <dcterms:created xsi:type="dcterms:W3CDTF">2023-07-18T07:40:00Z</dcterms:created>
  <dcterms:modified xsi:type="dcterms:W3CDTF">2023-07-19T09:48:00Z</dcterms:modified>
</cp:coreProperties>
</file>