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2FBE" w14:textId="6ABDED40"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14:paraId="6B43DEDA" w14:textId="3B04F1FD"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656A15B0" w:rsidR="0078237B" w:rsidRDefault="0078237B">
      <w:pPr>
        <w:spacing w:after="0" w:line="259" w:lineRule="auto"/>
        <w:ind w:right="290"/>
        <w:jc w:val="center"/>
      </w:pPr>
    </w:p>
    <w:p w14:paraId="31CEF813" w14:textId="77777777" w:rsidR="00375E39" w:rsidRDefault="00375E39">
      <w:pPr>
        <w:spacing w:after="0" w:line="259" w:lineRule="auto"/>
        <w:ind w:right="290"/>
        <w:jc w:val="center"/>
      </w:pPr>
    </w:p>
    <w:p w14:paraId="72848863" w14:textId="318362E3" w:rsidR="0078237B" w:rsidRDefault="0078237B">
      <w:pPr>
        <w:spacing w:after="0" w:line="259" w:lineRule="auto"/>
        <w:ind w:right="290"/>
        <w:jc w:val="center"/>
      </w:pPr>
    </w:p>
    <w:p w14:paraId="187563F2" w14:textId="7A59B2C7" w:rsidR="00CC7FE6" w:rsidRDefault="00CC7FE6">
      <w:pPr>
        <w:spacing w:after="0" w:line="259" w:lineRule="auto"/>
        <w:ind w:right="290"/>
        <w:jc w:val="center"/>
      </w:pPr>
    </w:p>
    <w:p w14:paraId="5E2C7DC4" w14:textId="77777777" w:rsidR="00CC7FE6" w:rsidRDefault="00CC7FE6">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05E9BE91" w:rsidR="00961524" w:rsidRPr="00BD2233" w:rsidRDefault="004C25A6">
      <w:pPr>
        <w:spacing w:after="0" w:line="259" w:lineRule="auto"/>
        <w:ind w:right="286"/>
        <w:jc w:val="center"/>
        <w:rPr>
          <w:sz w:val="36"/>
          <w:szCs w:val="36"/>
        </w:rPr>
      </w:pPr>
      <w:r w:rsidRPr="00BD2233">
        <w:rPr>
          <w:b/>
          <w:sz w:val="36"/>
          <w:szCs w:val="36"/>
        </w:rPr>
        <w:t>„</w:t>
      </w:r>
      <w:r w:rsidR="001D5535">
        <w:rPr>
          <w:b/>
          <w:sz w:val="36"/>
          <w:szCs w:val="36"/>
        </w:rPr>
        <w:t>Hlasovacie zariadenie pre potreby Zastupiteľstva BBSK</w:t>
      </w:r>
      <w:r w:rsidR="00507605">
        <w:rPr>
          <w:sz w:val="36"/>
          <w:szCs w:val="36"/>
        </w:rPr>
        <w:t>“</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7A752030" w14:textId="1BC747ED" w:rsidR="00251032" w:rsidRDefault="00251032" w:rsidP="00375E39">
      <w:pPr>
        <w:spacing w:after="19" w:line="259" w:lineRule="auto"/>
        <w:ind w:left="0" w:right="0" w:firstLine="0"/>
        <w:jc w:val="left"/>
        <w:rPr>
          <w:b/>
        </w:rPr>
      </w:pPr>
    </w:p>
    <w:p w14:paraId="471F07F8" w14:textId="2C8C48D0" w:rsidR="00894843" w:rsidRDefault="00894843" w:rsidP="00375E39">
      <w:pPr>
        <w:spacing w:after="19" w:line="259" w:lineRule="auto"/>
        <w:ind w:left="0" w:right="0" w:firstLine="0"/>
        <w:jc w:val="left"/>
        <w:rPr>
          <w:b/>
        </w:rPr>
      </w:pPr>
    </w:p>
    <w:p w14:paraId="1CD20FBB" w14:textId="2E9F9294" w:rsidR="00894843" w:rsidRDefault="00894843" w:rsidP="00375E39">
      <w:pPr>
        <w:spacing w:after="19" w:line="259" w:lineRule="auto"/>
        <w:ind w:left="0" w:right="0" w:firstLine="0"/>
        <w:jc w:val="left"/>
        <w:rPr>
          <w:b/>
        </w:rPr>
      </w:pPr>
    </w:p>
    <w:p w14:paraId="3AC703BE" w14:textId="11427DA3" w:rsidR="00894843" w:rsidRDefault="00894843" w:rsidP="00375E39">
      <w:pPr>
        <w:spacing w:after="19" w:line="259" w:lineRule="auto"/>
        <w:ind w:left="0" w:right="0" w:firstLine="0"/>
        <w:jc w:val="left"/>
        <w:rPr>
          <w:b/>
        </w:rPr>
      </w:pPr>
    </w:p>
    <w:p w14:paraId="3EDA9874" w14:textId="6D81983F" w:rsidR="00894843" w:rsidRDefault="00894843" w:rsidP="00375E39">
      <w:pPr>
        <w:spacing w:after="19" w:line="259" w:lineRule="auto"/>
        <w:ind w:left="0" w:right="0" w:firstLine="0"/>
        <w:jc w:val="left"/>
        <w:rPr>
          <w:b/>
        </w:rPr>
      </w:pPr>
    </w:p>
    <w:p w14:paraId="1FBA87D3" w14:textId="28906932" w:rsidR="00894843" w:rsidRDefault="00894843" w:rsidP="00375E39">
      <w:pPr>
        <w:spacing w:after="19" w:line="259" w:lineRule="auto"/>
        <w:ind w:left="0" w:right="0" w:firstLine="0"/>
        <w:jc w:val="left"/>
        <w:rPr>
          <w:b/>
        </w:rPr>
      </w:pPr>
    </w:p>
    <w:p w14:paraId="47206986" w14:textId="671A389D" w:rsidR="00894843" w:rsidRDefault="00894843" w:rsidP="00375E39">
      <w:pPr>
        <w:spacing w:after="19" w:line="259" w:lineRule="auto"/>
        <w:ind w:left="0" w:right="0" w:firstLine="0"/>
        <w:jc w:val="left"/>
        <w:rPr>
          <w:b/>
        </w:rPr>
      </w:pPr>
    </w:p>
    <w:p w14:paraId="73FACB4E" w14:textId="562440D3" w:rsidR="00894843" w:rsidRDefault="00894843" w:rsidP="00375E39">
      <w:pPr>
        <w:spacing w:after="19" w:line="259" w:lineRule="auto"/>
        <w:ind w:left="0" w:right="0" w:firstLine="0"/>
        <w:jc w:val="left"/>
        <w:rPr>
          <w:b/>
        </w:rPr>
      </w:pPr>
    </w:p>
    <w:p w14:paraId="47D7C814" w14:textId="52DEA785" w:rsidR="00894843" w:rsidRDefault="00894843" w:rsidP="00375E39">
      <w:pPr>
        <w:spacing w:after="19" w:line="259" w:lineRule="auto"/>
        <w:ind w:left="0" w:right="0" w:firstLine="0"/>
        <w:jc w:val="left"/>
        <w:rPr>
          <w:b/>
        </w:rPr>
      </w:pPr>
    </w:p>
    <w:p w14:paraId="42CD6CC9" w14:textId="3EE1E706" w:rsidR="00894843" w:rsidRDefault="00894843" w:rsidP="00375E39">
      <w:pPr>
        <w:spacing w:after="19" w:line="259" w:lineRule="auto"/>
        <w:ind w:left="0" w:right="0" w:firstLine="0"/>
        <w:jc w:val="left"/>
        <w:rPr>
          <w:b/>
        </w:rPr>
      </w:pPr>
    </w:p>
    <w:p w14:paraId="7B68A5B2" w14:textId="0C67C6B4" w:rsidR="00894843" w:rsidRDefault="00894843" w:rsidP="00375E39">
      <w:pPr>
        <w:spacing w:after="19" w:line="259" w:lineRule="auto"/>
        <w:ind w:left="0" w:right="0" w:firstLine="0"/>
        <w:jc w:val="left"/>
        <w:rPr>
          <w:b/>
        </w:rPr>
      </w:pPr>
    </w:p>
    <w:p w14:paraId="043EA390" w14:textId="27087EBE" w:rsidR="00894843" w:rsidRDefault="00894843" w:rsidP="00375E39">
      <w:pPr>
        <w:spacing w:after="19" w:line="259" w:lineRule="auto"/>
        <w:ind w:left="0" w:right="0" w:firstLine="0"/>
        <w:jc w:val="left"/>
        <w:rPr>
          <w:b/>
        </w:rPr>
      </w:pPr>
    </w:p>
    <w:p w14:paraId="0BF2F50D" w14:textId="27B5B65A" w:rsidR="001D5535" w:rsidRDefault="001D5535" w:rsidP="00375E39">
      <w:pPr>
        <w:spacing w:after="19" w:line="259" w:lineRule="auto"/>
        <w:ind w:left="0" w:right="0" w:firstLine="0"/>
        <w:jc w:val="left"/>
        <w:rPr>
          <w:b/>
        </w:rPr>
      </w:pPr>
    </w:p>
    <w:p w14:paraId="012162EE" w14:textId="6DF2B09E" w:rsidR="001D5535" w:rsidRDefault="001D5535" w:rsidP="00375E39">
      <w:pPr>
        <w:spacing w:after="19" w:line="259" w:lineRule="auto"/>
        <w:ind w:left="0" w:right="0" w:firstLine="0"/>
        <w:jc w:val="left"/>
        <w:rPr>
          <w:b/>
        </w:rPr>
      </w:pPr>
    </w:p>
    <w:p w14:paraId="126E85A0" w14:textId="77777777" w:rsidR="001D5535" w:rsidRDefault="001D5535" w:rsidP="00375E39">
      <w:pPr>
        <w:spacing w:after="19" w:line="259" w:lineRule="auto"/>
        <w:ind w:left="0" w:right="0" w:firstLine="0"/>
        <w:jc w:val="left"/>
        <w:rPr>
          <w:b/>
        </w:rPr>
      </w:pPr>
    </w:p>
    <w:p w14:paraId="4BBE4554" w14:textId="77777777" w:rsidR="00894843" w:rsidRDefault="00894843" w:rsidP="00375E39">
      <w:pPr>
        <w:spacing w:after="19" w:line="259" w:lineRule="auto"/>
        <w:ind w:left="0" w:right="0" w:firstLine="0"/>
        <w:jc w:val="left"/>
        <w:rPr>
          <w:b/>
        </w:rPr>
      </w:pPr>
    </w:p>
    <w:p w14:paraId="4E9986C9" w14:textId="28879F36" w:rsidR="00507605" w:rsidRDefault="00507605" w:rsidP="00375E39">
      <w:pPr>
        <w:spacing w:after="19" w:line="259" w:lineRule="auto"/>
        <w:ind w:left="0" w:right="0" w:firstLine="0"/>
        <w:jc w:val="left"/>
        <w:rPr>
          <w:b/>
        </w:rPr>
      </w:pPr>
    </w:p>
    <w:p w14:paraId="74E67A91" w14:textId="1AA71CAF" w:rsidR="00242E45" w:rsidRDefault="004C25A6" w:rsidP="00BE34E4">
      <w:pPr>
        <w:pStyle w:val="Odsekzoznamu"/>
        <w:numPr>
          <w:ilvl w:val="0"/>
          <w:numId w:val="5"/>
        </w:numPr>
        <w:spacing w:after="40" w:line="259" w:lineRule="auto"/>
        <w:ind w:right="0"/>
        <w:jc w:val="left"/>
      </w:pPr>
      <w:r w:rsidRPr="00824DFD">
        <w:rPr>
          <w:b/>
          <w:sz w:val="18"/>
        </w:rPr>
        <w:t xml:space="preserve"> </w:t>
      </w:r>
      <w:r w:rsidR="00F04B48">
        <w:rPr>
          <w:b/>
        </w:rPr>
        <w:t>Identifikácia verejného obstarávateľa</w:t>
      </w:r>
      <w:r w:rsidRPr="00251032">
        <w:t xml:space="preserve"> </w:t>
      </w:r>
    </w:p>
    <w:p w14:paraId="46BA854A" w14:textId="603CA15E" w:rsidR="00824DFD" w:rsidRPr="002B7E15" w:rsidRDefault="002B7E15" w:rsidP="002B7E15">
      <w:pPr>
        <w:pStyle w:val="Odsekzoznamu"/>
        <w:numPr>
          <w:ilvl w:val="1"/>
          <w:numId w:val="5"/>
        </w:numPr>
        <w:tabs>
          <w:tab w:val="left" w:pos="2880"/>
        </w:tabs>
        <w:rPr>
          <w:rFonts w:asciiTheme="minorHAnsi" w:hAnsiTheme="minorHAnsi" w:cs="Times New Roman"/>
        </w:rPr>
      </w:pPr>
      <w:r>
        <w:rPr>
          <w:rFonts w:asciiTheme="minorHAnsi" w:hAnsiTheme="minorHAnsi" w:cs="Times New Roman"/>
          <w:b/>
          <w:bCs/>
        </w:rPr>
        <w:t xml:space="preserve"> </w:t>
      </w:r>
      <w:r w:rsidR="00824DFD" w:rsidRPr="002B7E15">
        <w:rPr>
          <w:rFonts w:asciiTheme="minorHAnsi" w:hAnsiTheme="minorHAnsi" w:cs="Times New Roman"/>
          <w:b/>
          <w:bCs/>
        </w:rPr>
        <w:t>Názov:</w:t>
      </w:r>
      <w:r w:rsidR="00824DFD" w:rsidRPr="002B7E15">
        <w:rPr>
          <w:rFonts w:asciiTheme="minorHAnsi" w:hAnsiTheme="minorHAnsi" w:cs="Times New Roman"/>
          <w:bCs/>
        </w:rPr>
        <w:t xml:space="preserve"> Banskobystrický samosprávny kraj</w:t>
      </w:r>
      <w:r w:rsidR="00824DFD" w:rsidRPr="002B7E15">
        <w:rPr>
          <w:rFonts w:asciiTheme="minorHAnsi" w:hAnsiTheme="minorHAnsi" w:cs="Times New Roman"/>
          <w:bCs/>
        </w:rPr>
        <w:tab/>
      </w:r>
      <w:r w:rsidR="00824DFD" w:rsidRPr="002B7E15">
        <w:rPr>
          <w:rFonts w:asciiTheme="minorHAnsi" w:hAnsiTheme="minorHAnsi" w:cs="Times New Roman"/>
        </w:rPr>
        <w:t xml:space="preserve"> </w:t>
      </w:r>
    </w:p>
    <w:p w14:paraId="7C984803" w14:textId="639B8128"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37828100</w:t>
      </w:r>
      <w:r w:rsidRPr="00824DFD">
        <w:rPr>
          <w:rFonts w:asciiTheme="minorHAnsi" w:hAnsiTheme="minorHAnsi" w:cs="Times New Roman"/>
        </w:rPr>
        <w:tab/>
      </w:r>
    </w:p>
    <w:p w14:paraId="790F9D03" w14:textId="6061BA90"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Pr="00FB1916">
        <w:rPr>
          <w:rFonts w:asciiTheme="minorHAnsi" w:hAnsiTheme="minorHAnsi" w:cs="Times New Roman"/>
        </w:rPr>
        <w:t>Námestie SNP 23, 974 01 Banská Bystrica</w:t>
      </w:r>
    </w:p>
    <w:p w14:paraId="74DFD474" w14:textId="21D2BF6D" w:rsidR="00824DFD" w:rsidRDefault="00824DFD" w:rsidP="002B7E15">
      <w:pPr>
        <w:ind w:firstLine="1124"/>
        <w:rPr>
          <w:b/>
        </w:rPr>
      </w:pPr>
      <w:r w:rsidRPr="00FB1916">
        <w:rPr>
          <w:b/>
        </w:rPr>
        <w:t>Štatutárny orgán:</w:t>
      </w:r>
      <w:r>
        <w:t xml:space="preserve"> </w:t>
      </w:r>
      <w:r w:rsidRPr="00FB1916">
        <w:t xml:space="preserve">Ing. Ján </w:t>
      </w:r>
      <w:proofErr w:type="spellStart"/>
      <w:r w:rsidRPr="00FB1916">
        <w:t>Lunter</w:t>
      </w:r>
      <w:proofErr w:type="spellEnd"/>
      <w:r w:rsidRPr="00FB1916">
        <w:t>, predseda BBSK</w:t>
      </w:r>
    </w:p>
    <w:p w14:paraId="2D067DE8" w14:textId="7412EAC0" w:rsidR="00F12F14" w:rsidRPr="002853CB" w:rsidRDefault="00F12F14" w:rsidP="002B7E15">
      <w:pPr>
        <w:ind w:firstLine="1124"/>
      </w:pPr>
      <w:r w:rsidRPr="00FB1916">
        <w:rPr>
          <w:rFonts w:asciiTheme="minorHAnsi" w:hAnsiTheme="minorHAnsi" w:cs="Times New Roman"/>
          <w:b/>
          <w:color w:val="000000" w:themeColor="text1"/>
        </w:rPr>
        <w:t>Typ verejného obstarávateľa:</w:t>
      </w:r>
      <w:r w:rsidRPr="00F12F14">
        <w:rPr>
          <w:rFonts w:asciiTheme="minorHAnsi" w:hAnsiTheme="minorHAnsi" w:cs="Times New Roman"/>
          <w:color w:val="000000" w:themeColor="text1"/>
        </w:rPr>
        <w:t xml:space="preserve"> </w:t>
      </w:r>
      <w:r w:rsidRPr="00FB1916">
        <w:rPr>
          <w:rFonts w:asciiTheme="minorHAnsi" w:hAnsiTheme="minorHAnsi" w:cs="Times New Roman"/>
          <w:color w:val="000000" w:themeColor="text1"/>
        </w:rPr>
        <w:t>vyšší územný celok podľa § 7 ods. 1 písm. c)</w:t>
      </w:r>
    </w:p>
    <w:p w14:paraId="00FF27D7" w14:textId="6AE515C9" w:rsidR="00824DFD" w:rsidRPr="00FB1916" w:rsidRDefault="00F04B48" w:rsidP="002B7E15">
      <w:pPr>
        <w:ind w:left="1134" w:firstLine="0"/>
      </w:pPr>
      <w:r w:rsidRPr="00FB1916">
        <w:rPr>
          <w:b/>
        </w:rPr>
        <w:t xml:space="preserve">Kontaktná osoba </w:t>
      </w:r>
      <w:r w:rsidR="00824DFD" w:rsidRPr="00FB1916">
        <w:rPr>
          <w:b/>
        </w:rPr>
        <w:t>v</w:t>
      </w:r>
      <w:r w:rsidRPr="00FB1916">
        <w:rPr>
          <w:b/>
        </w:rPr>
        <w:t>o veciach technických</w:t>
      </w:r>
      <w:r w:rsidR="00824DFD" w:rsidRPr="00282089">
        <w:rPr>
          <w:b/>
        </w:rPr>
        <w:t>:</w:t>
      </w:r>
      <w:r w:rsidR="00824DFD" w:rsidRPr="00282089">
        <w:t xml:space="preserve"> </w:t>
      </w:r>
      <w:r w:rsidR="001D5535" w:rsidRPr="00282089">
        <w:t>Branislav Diško</w:t>
      </w:r>
      <w:r w:rsidR="00824DFD" w:rsidRPr="00282089">
        <w:t xml:space="preserve"> –</w:t>
      </w:r>
      <w:r w:rsidR="001D5535" w:rsidRPr="00282089">
        <w:t xml:space="preserve"> </w:t>
      </w:r>
      <w:hyperlink r:id="rId8" w:history="1">
        <w:r w:rsidR="001D5535" w:rsidRPr="00282089">
          <w:rPr>
            <w:rStyle w:val="Hypertextovprepojenie"/>
          </w:rPr>
          <w:t>branislav.disko@bbsk.sk</w:t>
        </w:r>
      </w:hyperlink>
      <w:r w:rsidRPr="00282089">
        <w:t xml:space="preserve">, </w:t>
      </w:r>
      <w:r w:rsidRPr="00282089">
        <w:rPr>
          <w:rFonts w:asciiTheme="minorHAnsi" w:hAnsiTheme="minorHAnsi" w:cs="Times New Roman"/>
          <w:color w:val="000000" w:themeColor="text1"/>
        </w:rPr>
        <w:t xml:space="preserve">+421(48)432 56 </w:t>
      </w:r>
      <w:r w:rsidR="001D5535">
        <w:rPr>
          <w:rFonts w:asciiTheme="minorHAnsi" w:hAnsiTheme="minorHAnsi" w:cs="Times New Roman"/>
          <w:color w:val="000000" w:themeColor="text1"/>
        </w:rPr>
        <w:t>39</w:t>
      </w:r>
    </w:p>
    <w:p w14:paraId="14C672CD" w14:textId="6973FC71" w:rsidR="00824DFD" w:rsidRDefault="00824DFD" w:rsidP="002B7E15">
      <w:pPr>
        <w:ind w:left="1134" w:hanging="142"/>
        <w:rPr>
          <w:rFonts w:asciiTheme="minorHAnsi" w:hAnsiTheme="minorHAnsi" w:cs="Times New Roman"/>
          <w:b/>
          <w:color w:val="000000" w:themeColor="text1"/>
        </w:rPr>
      </w:pPr>
      <w:r>
        <w:rPr>
          <w:b/>
        </w:rPr>
        <w:tab/>
      </w:r>
      <w:r w:rsidRPr="00FB1916">
        <w:rPr>
          <w:b/>
        </w:rPr>
        <w:t>Kontaktná osoba vo veciach verejného obstarávania:</w:t>
      </w:r>
      <w:r>
        <w:rPr>
          <w:b/>
        </w:rPr>
        <w:t xml:space="preserve"> </w:t>
      </w:r>
      <w:r w:rsidRPr="00FB1916">
        <w:t xml:space="preserve">Mgr. Ľuboš Hláčik – odborný referent pre verejné obstarávanie, </w:t>
      </w:r>
      <w:hyperlink r:id="rId9" w:history="1">
        <w:r w:rsidRPr="00FB1916">
          <w:rPr>
            <w:rStyle w:val="Hypertextovprepojenie"/>
          </w:rPr>
          <w:t>lubos.hlacik@bbsk.sk</w:t>
        </w:r>
      </w:hyperlink>
      <w:r w:rsidR="00F04B48" w:rsidRPr="00FB1916">
        <w:t xml:space="preserve">, </w:t>
      </w:r>
      <w:r w:rsidR="00161FBD">
        <w:rPr>
          <w:rFonts w:asciiTheme="minorHAnsi" w:hAnsiTheme="minorHAnsi" w:cs="Times New Roman"/>
          <w:color w:val="000000" w:themeColor="text1"/>
        </w:rPr>
        <w:t>+421(48)432 56 44</w:t>
      </w:r>
    </w:p>
    <w:p w14:paraId="0D671CEA" w14:textId="061A5654" w:rsidR="00824DFD" w:rsidRDefault="00F12F14" w:rsidP="00F12F14">
      <w:pPr>
        <w:ind w:hanging="284"/>
      </w:pPr>
      <w:r>
        <w:rPr>
          <w:rFonts w:asciiTheme="minorHAnsi" w:hAnsiTheme="minorHAnsi" w:cs="Times New Roman"/>
          <w:b/>
          <w:color w:val="000000" w:themeColor="text1"/>
        </w:rPr>
        <w:tab/>
      </w:r>
    </w:p>
    <w:p w14:paraId="6AAA0F7C" w14:textId="05B74234"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14:paraId="1223D081" w14:textId="73420761" w:rsidR="00E45D27" w:rsidRDefault="00F431B8" w:rsidP="00E45D27">
      <w:pPr>
        <w:pStyle w:val="Odsekzoznamu"/>
        <w:numPr>
          <w:ilvl w:val="1"/>
          <w:numId w:val="5"/>
        </w:numPr>
        <w:spacing w:after="7" w:line="247" w:lineRule="auto"/>
        <w:ind w:right="395"/>
        <w:rPr>
          <w:rFonts w:asciiTheme="minorHAnsi" w:hAnsiTheme="minorHAnsi"/>
        </w:rPr>
      </w:pPr>
      <w:r>
        <w:rPr>
          <w:rFonts w:asciiTheme="minorHAnsi" w:hAnsiTheme="minorHAnsi"/>
        </w:rPr>
        <w:t>Predmetom zákazky je dodávka</w:t>
      </w:r>
      <w:r w:rsidR="00E45D27" w:rsidRPr="00E45D27">
        <w:rPr>
          <w:rFonts w:asciiTheme="minorHAnsi" w:hAnsiTheme="minorHAnsi"/>
        </w:rPr>
        <w:t xml:space="preserve"> hlasov</w:t>
      </w:r>
      <w:r w:rsidR="00E45D27">
        <w:rPr>
          <w:rFonts w:asciiTheme="minorHAnsi" w:hAnsiTheme="minorHAnsi"/>
        </w:rPr>
        <w:t xml:space="preserve">acieho, evidenčného, riadiaceho </w:t>
      </w:r>
      <w:r w:rsidR="00E45D27" w:rsidRPr="00E45D27">
        <w:rPr>
          <w:rFonts w:asciiTheme="minorHAnsi" w:hAnsiTheme="minorHAnsi"/>
        </w:rPr>
        <w:t xml:space="preserve">a konferenčného systému určeného pre zasadnutia Zastupiteľstva </w:t>
      </w:r>
      <w:r w:rsidRPr="002B7E15">
        <w:rPr>
          <w:rFonts w:asciiTheme="minorHAnsi" w:hAnsiTheme="minorHAnsi" w:cs="Times New Roman"/>
          <w:bCs/>
        </w:rPr>
        <w:t>B</w:t>
      </w:r>
      <w:r>
        <w:rPr>
          <w:rFonts w:asciiTheme="minorHAnsi" w:hAnsiTheme="minorHAnsi" w:cs="Times New Roman"/>
          <w:bCs/>
        </w:rPr>
        <w:t>anskobystrického samosprávneho kraja (ďalej len „BBSK“)</w:t>
      </w:r>
      <w:r w:rsidR="00E45D27">
        <w:rPr>
          <w:rFonts w:asciiTheme="minorHAnsi" w:hAnsiTheme="minorHAnsi"/>
        </w:rPr>
        <w:t xml:space="preserve">. Predmet zákazky bude dodaný </w:t>
      </w:r>
      <w:r w:rsidR="00E45D27" w:rsidRPr="00E45D27">
        <w:rPr>
          <w:rFonts w:asciiTheme="minorHAnsi" w:hAnsiTheme="minorHAnsi"/>
          <w:u w:val="single"/>
        </w:rPr>
        <w:t>v bezkáblovej verzii</w:t>
      </w:r>
      <w:r w:rsidR="00E45D27">
        <w:rPr>
          <w:rFonts w:asciiTheme="minorHAnsi" w:hAnsiTheme="minorHAnsi"/>
        </w:rPr>
        <w:t>, určený</w:t>
      </w:r>
      <w:r w:rsidR="00E45D27" w:rsidRPr="00E45D27">
        <w:rPr>
          <w:rFonts w:asciiTheme="minorHAnsi" w:hAnsiTheme="minorHAnsi"/>
        </w:rPr>
        <w:t xml:space="preserve"> pre 49 poslancov, 1 predsedajúceho, 3 členov návrhovej komisie a dve náhradné zariadenia (</w:t>
      </w:r>
      <w:proofErr w:type="spellStart"/>
      <w:r w:rsidR="00E45D27" w:rsidRPr="00E45D27">
        <w:rPr>
          <w:rFonts w:asciiTheme="minorHAnsi" w:hAnsiTheme="minorHAnsi"/>
        </w:rPr>
        <w:t>t.j</w:t>
      </w:r>
      <w:proofErr w:type="spellEnd"/>
      <w:r w:rsidR="00E45D27" w:rsidRPr="00E45D27">
        <w:rPr>
          <w:rFonts w:asciiTheme="minorHAnsi" w:hAnsiTheme="minorHAnsi"/>
        </w:rPr>
        <w:t>.</w:t>
      </w:r>
      <w:r w:rsidR="00E45D27">
        <w:rPr>
          <w:rFonts w:asciiTheme="minorHAnsi" w:hAnsiTheme="minorHAnsi"/>
        </w:rPr>
        <w:t xml:space="preserve"> spolu</w:t>
      </w:r>
      <w:r w:rsidR="00E45D27" w:rsidRPr="00E45D27">
        <w:rPr>
          <w:rFonts w:asciiTheme="minorHAnsi" w:hAnsiTheme="minorHAnsi"/>
        </w:rPr>
        <w:t xml:space="preserve"> 55 kompletných zariadení). Hlasovací systém musí zabezpečovať priamy výber a prenos informácií od účastníka zasadnutia</w:t>
      </w:r>
      <w:r w:rsidR="00E45D27">
        <w:rPr>
          <w:rFonts w:asciiTheme="minorHAnsi" w:hAnsiTheme="minorHAnsi"/>
        </w:rPr>
        <w:t>.</w:t>
      </w:r>
      <w:r w:rsidR="00E45D27" w:rsidRPr="00E45D27">
        <w:rPr>
          <w:rFonts w:asciiTheme="minorHAnsi" w:hAnsiTheme="minorHAnsi"/>
        </w:rPr>
        <w:t xml:space="preserve"> </w:t>
      </w:r>
      <w:r w:rsidR="00E45D27">
        <w:rPr>
          <w:rFonts w:asciiTheme="minorHAnsi" w:hAnsiTheme="minorHAnsi"/>
        </w:rPr>
        <w:t>O</w:t>
      </w:r>
      <w:r w:rsidR="00E45D27" w:rsidRPr="00E45D27">
        <w:rPr>
          <w:rFonts w:asciiTheme="minorHAnsi" w:hAnsiTheme="minorHAnsi"/>
        </w:rPr>
        <w:t>krem hlasovania musí umožňovať aj priame prihlásenie sa do diskusie, prenos a nahrávanie zvuku</w:t>
      </w:r>
      <w:r w:rsidR="00E45D27">
        <w:rPr>
          <w:rFonts w:asciiTheme="minorHAnsi" w:hAnsiTheme="minorHAnsi"/>
        </w:rPr>
        <w:t xml:space="preserve">. </w:t>
      </w:r>
      <w:r w:rsidR="00E45D27" w:rsidRPr="00E45D27">
        <w:rPr>
          <w:rFonts w:asciiTheme="minorHAnsi" w:hAnsiTheme="minorHAnsi"/>
        </w:rPr>
        <w:t>Bezkáblová verzia je požadovaná z dôvodu konania zastupiteľstiev na rôznych miestach, aj mimo priestorov Úradu BBSK</w:t>
      </w:r>
      <w:r w:rsidR="00E45D27">
        <w:rPr>
          <w:rFonts w:asciiTheme="minorHAnsi" w:hAnsiTheme="minorHAnsi"/>
        </w:rPr>
        <w:t>.</w:t>
      </w:r>
      <w:r w:rsidR="004C576C" w:rsidRPr="004C576C">
        <w:rPr>
          <w:rFonts w:eastAsia="Times New Roman" w:cs="Times New Roman"/>
        </w:rPr>
        <w:t xml:space="preserve"> </w:t>
      </w:r>
      <w:r w:rsidR="004C576C">
        <w:rPr>
          <w:rFonts w:eastAsia="Times New Roman" w:cs="Times New Roman"/>
        </w:rPr>
        <w:t>Súčasťou predmetu zákazky</w:t>
      </w:r>
      <w:r w:rsidR="004C576C" w:rsidRPr="00E3789B">
        <w:rPr>
          <w:rFonts w:eastAsia="Times New Roman" w:cs="Times New Roman"/>
        </w:rPr>
        <w:t xml:space="preserve"> je inštalácia, manuál pre obsluhu a manuál pre hlasujúcich v  slovenskom alebo českom jazyku, zaškolenie a účasť odborníka od dodávateľa systému na prvom zasadnutí</w:t>
      </w:r>
      <w:r w:rsidR="004C576C">
        <w:rPr>
          <w:rFonts w:eastAsia="Times New Roman" w:cs="Times New Roman"/>
        </w:rPr>
        <w:t>.</w:t>
      </w:r>
    </w:p>
    <w:p w14:paraId="2580D3F3" w14:textId="77777777" w:rsidR="00E45D27" w:rsidRPr="00E45D27" w:rsidRDefault="00E45D27" w:rsidP="00E45D27">
      <w:pPr>
        <w:pStyle w:val="Odsekzoznamu"/>
        <w:spacing w:after="7" w:line="247" w:lineRule="auto"/>
        <w:ind w:left="1080" w:right="395" w:firstLine="0"/>
        <w:rPr>
          <w:rFonts w:asciiTheme="minorHAnsi" w:hAnsiTheme="minorHAnsi"/>
        </w:rPr>
      </w:pPr>
    </w:p>
    <w:p w14:paraId="3A6C564A" w14:textId="6D99AD94" w:rsidR="00961524" w:rsidRPr="00575D16" w:rsidRDefault="001D6850" w:rsidP="001D6850">
      <w:pPr>
        <w:pStyle w:val="Odsekzoznamu"/>
        <w:numPr>
          <w:ilvl w:val="1"/>
          <w:numId w:val="5"/>
        </w:numPr>
        <w:spacing w:after="10"/>
        <w:ind w:right="273"/>
        <w:rPr>
          <w:rFonts w:ascii="Arial" w:eastAsia="Arial" w:hAnsi="Arial" w:cs="Arial"/>
          <w:b/>
          <w:sz w:val="24"/>
        </w:rPr>
      </w:pPr>
      <w:r>
        <w:t>D</w:t>
      </w:r>
      <w:r w:rsidRPr="001D6850">
        <w:t>oplňujúce</w:t>
      </w:r>
      <w:r w:rsidR="00E45D27">
        <w:t xml:space="preserve"> informácie týkajúce sa predmetu zákazky</w:t>
      </w:r>
      <w:r w:rsidRPr="001D6850">
        <w:t xml:space="preserve"> </w:t>
      </w:r>
      <w:r>
        <w:t>tvoria</w:t>
      </w:r>
      <w:r w:rsidR="004C25A6" w:rsidRPr="005907D0">
        <w:t xml:space="preserve"> </w:t>
      </w:r>
      <w:r w:rsidRPr="00C528BC">
        <w:t>Prílohu</w:t>
      </w:r>
      <w:r w:rsidR="005907D0" w:rsidRPr="00C528BC">
        <w:t xml:space="preserve"> č. </w:t>
      </w:r>
      <w:r w:rsidR="00E45D27">
        <w:t>1 – Opis predmetu zákazky</w:t>
      </w:r>
      <w:r w:rsidR="005907D0">
        <w:t xml:space="preserve"> </w:t>
      </w:r>
      <w:r w:rsidR="00F12F14" w:rsidRPr="005907D0">
        <w:t>tejto Výzvy</w:t>
      </w:r>
      <w:r w:rsidR="004C25A6" w:rsidRPr="005907D0">
        <w:t xml:space="preserve">. </w:t>
      </w:r>
      <w:r w:rsidR="004C25A6" w:rsidRPr="00575D16">
        <w:rPr>
          <w:rFonts w:ascii="Arial" w:eastAsia="Arial" w:hAnsi="Arial" w:cs="Arial"/>
          <w:b/>
          <w:sz w:val="24"/>
        </w:rPr>
        <w:t xml:space="preserve"> </w:t>
      </w:r>
    </w:p>
    <w:p w14:paraId="57C88FF1" w14:textId="0E12A468" w:rsidR="00BE2D57" w:rsidRDefault="004C25A6" w:rsidP="00F12F14">
      <w:pPr>
        <w:spacing w:after="0" w:line="259" w:lineRule="auto"/>
        <w:ind w:left="0" w:right="0" w:firstLine="0"/>
        <w:jc w:val="left"/>
      </w:pPr>
      <w:r>
        <w:rPr>
          <w:rFonts w:ascii="Times New Roman" w:eastAsia="Times New Roman" w:hAnsi="Times New Roman" w:cs="Times New Roman"/>
          <w:sz w:val="24"/>
        </w:rPr>
        <w:t xml:space="preserve"> </w:t>
      </w:r>
    </w:p>
    <w:p w14:paraId="51A063A7" w14:textId="4F38C7EF" w:rsidR="002860DE" w:rsidRDefault="002860DE" w:rsidP="00987A03">
      <w:pPr>
        <w:pStyle w:val="Nadpis1"/>
        <w:numPr>
          <w:ilvl w:val="0"/>
          <w:numId w:val="5"/>
        </w:numPr>
        <w:ind w:left="426" w:right="273" w:hanging="426"/>
      </w:pPr>
      <w:r>
        <w:t>CPV kód</w:t>
      </w:r>
    </w:p>
    <w:p w14:paraId="3028F9A1" w14:textId="6690CEAE" w:rsidR="002860DE" w:rsidRDefault="00372D55" w:rsidP="00865C9A">
      <w:pPr>
        <w:pStyle w:val="Odsekzoznamu"/>
        <w:numPr>
          <w:ilvl w:val="1"/>
          <w:numId w:val="5"/>
        </w:numPr>
        <w:spacing w:after="0" w:line="259" w:lineRule="auto"/>
        <w:ind w:left="1134" w:right="0" w:hanging="774"/>
      </w:pPr>
      <w:r>
        <w:t>Hlavný predmet:</w:t>
      </w:r>
      <w:r>
        <w:tab/>
      </w:r>
      <w:r w:rsidR="00865C9A" w:rsidRPr="00865C9A">
        <w:rPr>
          <w:rFonts w:asciiTheme="minorHAnsi" w:eastAsiaTheme="minorEastAsia" w:hAnsiTheme="minorHAnsi" w:cs="Arial"/>
          <w:color w:val="auto"/>
        </w:rPr>
        <w:t>32200000-5</w:t>
      </w:r>
      <w:r w:rsidR="00865C9A">
        <w:t xml:space="preserve"> </w:t>
      </w:r>
      <w:r w:rsidR="00865C9A" w:rsidRPr="00865C9A">
        <w:rPr>
          <w:rFonts w:asciiTheme="minorHAnsi" w:eastAsiaTheme="minorHAnsi" w:hAnsiTheme="minorHAnsi" w:cs="Arial"/>
          <w:lang w:eastAsia="en-US"/>
        </w:rPr>
        <w:t>Vysielacie prístroje pre rádiotelefóniu, rádiotelegrafiu, rozhlasové a televízne vysielanie</w:t>
      </w:r>
    </w:p>
    <w:p w14:paraId="5D18F56F" w14:textId="5A6B00B8" w:rsidR="00961524" w:rsidRDefault="00961524">
      <w:pPr>
        <w:spacing w:after="93" w:line="259" w:lineRule="auto"/>
        <w:ind w:left="0" w:right="0" w:firstLine="0"/>
        <w:jc w:val="left"/>
      </w:pPr>
    </w:p>
    <w:p w14:paraId="218C96DE" w14:textId="4FB0FE59" w:rsidR="00961524" w:rsidRDefault="00814B2B" w:rsidP="00987A03">
      <w:pPr>
        <w:pStyle w:val="Nadpis1"/>
        <w:numPr>
          <w:ilvl w:val="0"/>
          <w:numId w:val="5"/>
        </w:numPr>
        <w:ind w:left="426" w:right="273" w:hanging="426"/>
      </w:pPr>
      <w:r>
        <w:t xml:space="preserve">Miesto </w:t>
      </w:r>
      <w:r w:rsidR="005C1761">
        <w:t>dodania</w:t>
      </w:r>
      <w:r>
        <w:t xml:space="preserve"> predmetu zákazky</w:t>
      </w:r>
    </w:p>
    <w:p w14:paraId="5A38B559" w14:textId="489EE236" w:rsidR="00961524" w:rsidRPr="00E37934" w:rsidRDefault="009A3725" w:rsidP="00E37934">
      <w:pPr>
        <w:pStyle w:val="Odsekzoznamu"/>
        <w:numPr>
          <w:ilvl w:val="1"/>
          <w:numId w:val="5"/>
        </w:numPr>
        <w:ind w:right="274"/>
      </w:pPr>
      <w:r>
        <w:rPr>
          <w:rFonts w:asciiTheme="minorHAnsi" w:hAnsiTheme="minorHAnsi" w:cs="Times New Roman"/>
          <w:bCs/>
        </w:rPr>
        <w:t xml:space="preserve">Sídlo verejného obstarávateľa - </w:t>
      </w:r>
      <w:r w:rsidR="005C1761" w:rsidRPr="002B7E15">
        <w:rPr>
          <w:rFonts w:asciiTheme="minorHAnsi" w:hAnsiTheme="minorHAnsi" w:cs="Times New Roman"/>
          <w:bCs/>
        </w:rPr>
        <w:t>Banskobystrický samosprávny kraj</w:t>
      </w:r>
      <w:r w:rsidR="005C1761">
        <w:rPr>
          <w:rFonts w:asciiTheme="minorHAnsi" w:hAnsiTheme="minorHAnsi" w:cs="Times New Roman"/>
          <w:bCs/>
        </w:rPr>
        <w:t xml:space="preserve">, </w:t>
      </w:r>
      <w:r w:rsidR="005C1761" w:rsidRPr="00FB1916">
        <w:rPr>
          <w:rFonts w:asciiTheme="minorHAnsi" w:hAnsiTheme="minorHAnsi" w:cs="Times New Roman"/>
        </w:rPr>
        <w:t>Námestie SNP 23, 974 01 Banská Bystrica</w:t>
      </w:r>
      <w:r w:rsidR="00E37934">
        <w:rPr>
          <w:rFonts w:asciiTheme="minorHAnsi" w:hAnsiTheme="minorHAnsi" w:cs="Times New Roman"/>
        </w:rPr>
        <w:t>.</w:t>
      </w:r>
    </w:p>
    <w:p w14:paraId="31A863AF" w14:textId="77777777" w:rsidR="00E37934" w:rsidRDefault="00E37934" w:rsidP="00E37934">
      <w:pPr>
        <w:pStyle w:val="Odsekzoznamu"/>
        <w:ind w:left="1080" w:right="274" w:firstLine="0"/>
      </w:pPr>
    </w:p>
    <w:p w14:paraId="4C91F2F8" w14:textId="77777777" w:rsidR="00961524" w:rsidRDefault="004C25A6" w:rsidP="00987A03">
      <w:pPr>
        <w:pStyle w:val="Nadpis1"/>
        <w:numPr>
          <w:ilvl w:val="0"/>
          <w:numId w:val="5"/>
        </w:numPr>
        <w:ind w:left="426" w:right="273" w:hanging="426"/>
      </w:pPr>
      <w:bookmarkStart w:id="1" w:name="_Toc12162"/>
      <w:r>
        <w:t>Typ zmluvy</w:t>
      </w:r>
      <w:r>
        <w:rPr>
          <w:b w:val="0"/>
        </w:rPr>
        <w:t xml:space="preserve"> </w:t>
      </w:r>
      <w:bookmarkEnd w:id="1"/>
    </w:p>
    <w:p w14:paraId="1622F38E" w14:textId="6EC68DDF" w:rsidR="00961524" w:rsidRDefault="00E37934" w:rsidP="00BE34E4">
      <w:pPr>
        <w:pStyle w:val="Odsekzoznamu"/>
        <w:numPr>
          <w:ilvl w:val="1"/>
          <w:numId w:val="5"/>
        </w:numPr>
        <w:ind w:right="274"/>
      </w:pPr>
      <w:r>
        <w:t>Kúpna zmluva</w:t>
      </w:r>
      <w:r w:rsidR="00F12F14">
        <w:t>.</w:t>
      </w:r>
    </w:p>
    <w:p w14:paraId="4049BA8F" w14:textId="180172AC" w:rsidR="00F12F14" w:rsidRDefault="00F12F14">
      <w:pPr>
        <w:ind w:left="-5" w:right="274"/>
      </w:pPr>
    </w:p>
    <w:p w14:paraId="7B5EB7E7" w14:textId="46A32BD6" w:rsidR="00F12F14" w:rsidRDefault="00F12F14" w:rsidP="00BE34E4">
      <w:pPr>
        <w:pStyle w:val="Nadpis1"/>
        <w:numPr>
          <w:ilvl w:val="0"/>
          <w:numId w:val="5"/>
        </w:numPr>
        <w:ind w:right="273"/>
      </w:pPr>
      <w:r>
        <w:t>Predpokladaná hodnota zákazky</w:t>
      </w:r>
    </w:p>
    <w:p w14:paraId="0A98EC0E" w14:textId="001F6BF5" w:rsidR="00F12F14" w:rsidRDefault="00E37934" w:rsidP="00BE34E4">
      <w:pPr>
        <w:pStyle w:val="Odsekzoznamu"/>
        <w:numPr>
          <w:ilvl w:val="1"/>
          <w:numId w:val="5"/>
        </w:numPr>
        <w:ind w:right="274"/>
      </w:pPr>
      <w:r>
        <w:t>34 200</w:t>
      </w:r>
      <w:r w:rsidR="008C3F9A">
        <w:t>,00</w:t>
      </w:r>
      <w:r w:rsidR="00F12F14">
        <w:t xml:space="preserve"> € bez DPH</w:t>
      </w:r>
      <w:r w:rsidR="00E504F7">
        <w:t>.</w:t>
      </w:r>
    </w:p>
    <w:p w14:paraId="55E651CC" w14:textId="6284BBF1" w:rsidR="00961524" w:rsidRDefault="004C25A6">
      <w:pPr>
        <w:spacing w:after="93" w:line="259" w:lineRule="auto"/>
        <w:ind w:left="0" w:right="0" w:firstLine="0"/>
        <w:jc w:val="left"/>
      </w:pPr>
      <w:r>
        <w:t xml:space="preserve"> </w:t>
      </w:r>
    </w:p>
    <w:p w14:paraId="4DE59A1C" w14:textId="7E24933B" w:rsidR="004263E6" w:rsidRDefault="000226A1" w:rsidP="00BE34E4">
      <w:pPr>
        <w:pStyle w:val="Nadpis1"/>
        <w:numPr>
          <w:ilvl w:val="0"/>
          <w:numId w:val="5"/>
        </w:numPr>
        <w:ind w:right="273"/>
      </w:pPr>
      <w:r>
        <w:t xml:space="preserve">Lehota na dodanie premetu zákazky </w:t>
      </w:r>
    </w:p>
    <w:p w14:paraId="192AF8FA" w14:textId="1BCC80EE" w:rsidR="004263E6" w:rsidRDefault="00962181" w:rsidP="00AB43BA">
      <w:pPr>
        <w:pStyle w:val="Odsekzoznamu"/>
        <w:numPr>
          <w:ilvl w:val="1"/>
          <w:numId w:val="5"/>
        </w:numPr>
        <w:spacing w:after="93" w:line="259" w:lineRule="auto"/>
        <w:ind w:right="0"/>
      </w:pPr>
      <w:r>
        <w:t>D</w:t>
      </w:r>
      <w:r w:rsidR="00347828">
        <w:t>o 60 dní</w:t>
      </w:r>
      <w:r w:rsidR="000226A1">
        <w:t xml:space="preserve"> odo dňa </w:t>
      </w:r>
      <w:r>
        <w:t xml:space="preserve">nadobudnutia </w:t>
      </w:r>
      <w:r w:rsidR="000226A1">
        <w:t xml:space="preserve">účinnosti </w:t>
      </w:r>
      <w:r>
        <w:t>Kúpnej zmluvy</w:t>
      </w:r>
      <w:r w:rsidR="000226A1">
        <w:t>.</w:t>
      </w:r>
    </w:p>
    <w:p w14:paraId="5E679150" w14:textId="77777777" w:rsidR="008D576F" w:rsidRDefault="008D576F" w:rsidP="008D576F">
      <w:pPr>
        <w:pStyle w:val="Odsekzoznamu"/>
        <w:spacing w:after="93" w:line="259" w:lineRule="auto"/>
        <w:ind w:left="1080" w:right="0" w:firstLine="0"/>
      </w:pPr>
    </w:p>
    <w:p w14:paraId="42588C3D" w14:textId="7EE32CE1" w:rsidR="0050706A" w:rsidRDefault="0050706A" w:rsidP="00BE34E4">
      <w:pPr>
        <w:pStyle w:val="Nadpis1"/>
        <w:numPr>
          <w:ilvl w:val="0"/>
          <w:numId w:val="5"/>
        </w:numPr>
        <w:ind w:right="273"/>
      </w:pPr>
      <w:r>
        <w:lastRenderedPageBreak/>
        <w:t>Obhliadka predmetu zákazky</w:t>
      </w:r>
    </w:p>
    <w:p w14:paraId="6C3DBDE7" w14:textId="703D0529" w:rsidR="0050706A" w:rsidRPr="0050706A" w:rsidRDefault="0050706A" w:rsidP="00BE34E4">
      <w:pPr>
        <w:pStyle w:val="Odsekzoznamu"/>
        <w:numPr>
          <w:ilvl w:val="1"/>
          <w:numId w:val="5"/>
        </w:numPr>
      </w:pPr>
      <w:r>
        <w:t xml:space="preserve">Obhliadka predmetu zákazky </w:t>
      </w:r>
      <w:r w:rsidR="0027672E">
        <w:t>nie je požadovaná.</w:t>
      </w:r>
    </w:p>
    <w:p w14:paraId="1C7E4B2E" w14:textId="77777777" w:rsidR="0050706A" w:rsidRDefault="0050706A">
      <w:pPr>
        <w:spacing w:after="93" w:line="259" w:lineRule="auto"/>
        <w:ind w:left="0" w:right="0" w:firstLine="0"/>
        <w:jc w:val="left"/>
      </w:pPr>
    </w:p>
    <w:p w14:paraId="7BF52101" w14:textId="5A2338EF" w:rsidR="00A81951" w:rsidRDefault="004C25A6" w:rsidP="00BE34E4">
      <w:pPr>
        <w:pStyle w:val="Nadpis1"/>
        <w:numPr>
          <w:ilvl w:val="0"/>
          <w:numId w:val="5"/>
        </w:numPr>
        <w:ind w:right="273"/>
      </w:pPr>
      <w:bookmarkStart w:id="2" w:name="_Toc12164"/>
      <w:r>
        <w:t xml:space="preserve">Podmienky </w:t>
      </w:r>
      <w:r w:rsidR="00C56794">
        <w:t>predkladania ponúk</w:t>
      </w:r>
      <w:r>
        <w:t xml:space="preserve"> </w:t>
      </w:r>
      <w:r>
        <w:rPr>
          <w:b w:val="0"/>
        </w:rPr>
        <w:t xml:space="preserve"> </w:t>
      </w:r>
      <w:bookmarkEnd w:id="2"/>
    </w:p>
    <w:p w14:paraId="68D51398" w14:textId="6BEE8879" w:rsidR="00A81951" w:rsidRPr="0096304B" w:rsidRDefault="00A81951" w:rsidP="00BE34E4">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14:paraId="62A0907D" w14:textId="698D3271"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5559E0A7" w14:textId="42FDA8A3" w:rsidR="00AC2060" w:rsidRDefault="00AC2060" w:rsidP="00BE34E4">
      <w:pPr>
        <w:pStyle w:val="Odsekzoznamu"/>
        <w:numPr>
          <w:ilvl w:val="1"/>
          <w:numId w:val="5"/>
        </w:numPr>
        <w:spacing w:after="41"/>
        <w:ind w:right="274"/>
      </w:pPr>
      <w:r>
        <w:t>Uchádzač má možnosť sa registrovať do systému JOSEPHINE pomocou hesla i registráciou a prihlásen</w:t>
      </w:r>
      <w:r w:rsidR="003A53E2">
        <w:t>ím pomocou občianskeho preukazu</w:t>
      </w:r>
      <w:r>
        <w:t xml:space="preserve"> s elektronickým čipom a bezpečnostným osobnostným kódom (</w:t>
      </w:r>
      <w:proofErr w:type="spellStart"/>
      <w:r>
        <w:t>eID</w:t>
      </w:r>
      <w:proofErr w:type="spellEnd"/>
      <w:r>
        <w:t>).</w:t>
      </w:r>
      <w:r w:rsidRPr="0096304B">
        <w:rPr>
          <w:u w:val="single" w:color="000000"/>
        </w:rPr>
        <w:t xml:space="preserve"> Predkladanie ponúk je umožnené iba autentifikovaným uchádzačom</w:t>
      </w:r>
      <w:r>
        <w:t xml:space="preserve">. Autentifikáciu je možné previesť dvoma spôsobmi:  </w:t>
      </w:r>
    </w:p>
    <w:p w14:paraId="740C3EA2" w14:textId="7458D5AB" w:rsidR="00AC2060" w:rsidRDefault="00AC2060" w:rsidP="00AC2060">
      <w:pPr>
        <w:numPr>
          <w:ilvl w:val="0"/>
          <w:numId w:val="1"/>
        </w:numPr>
        <w:spacing w:after="159"/>
        <w:ind w:right="274" w:hanging="360"/>
      </w:pPr>
      <w:r>
        <w:t>v systéme JOSEPHINE registráciou a prihlásen</w:t>
      </w:r>
      <w:r w:rsidR="003A53E2">
        <w:t>ím pomocou občianskeho preukazu</w:t>
      </w:r>
      <w:r>
        <w:t xml:space="preserve"> s elektronickým čipom a bezpečnostným osobnostným kódom (</w:t>
      </w:r>
      <w:proofErr w:type="spellStart"/>
      <w:r>
        <w:t>eID</w:t>
      </w:r>
      <w:proofErr w:type="spellEnd"/>
      <w:r>
        <w:t xml:space="preserve">). V systéme je autentifikovaná spoločnosť, ktorú pomocou </w:t>
      </w:r>
      <w:proofErr w:type="spellStart"/>
      <w:r>
        <w:t>eID</w:t>
      </w:r>
      <w:proofErr w:type="spellEnd"/>
      <w:r>
        <w:t xml:space="preserve"> registruje štatutár danej spoločnosti. Autentifikáciu vykonáva poskytovateľ systému JOSEPHINE a to v pracovných dňoch v čase 8 – 17 hod., alebo </w:t>
      </w:r>
    </w:p>
    <w:p w14:paraId="14CBB022" w14:textId="77777777" w:rsidR="00AC2060" w:rsidRDefault="00AC2060" w:rsidP="00AC2060">
      <w:pPr>
        <w:numPr>
          <w:ilvl w:val="0"/>
          <w:numId w:val="1"/>
        </w:numPr>
        <w:spacing w:after="128"/>
        <w:ind w:right="274" w:hanging="360"/>
      </w:pPr>
      <w:r>
        <w:t xml:space="preserve">prostredníctvom autorizačného kódu, ktorý bude poslaný na adresu sídla firmy uchádzača v listovej podobe formou doporučenej pošty v prípade, kedy spoločnosť pomocou </w:t>
      </w:r>
      <w:proofErr w:type="spellStart"/>
      <w:r>
        <w:t>eID</w:t>
      </w:r>
      <w:proofErr w:type="spellEnd"/>
      <w:r>
        <w:t xml:space="preserve"> registruje osoba, ktorá nie je štatutárom tejto spoločnosti alebo je registrácia do systému realizovaná pomocou hesla</w:t>
      </w:r>
      <w:r w:rsidRPr="008113BC">
        <w:t xml:space="preserve">. </w:t>
      </w:r>
      <w:r>
        <w:rPr>
          <w:u w:val="single" w:color="000000"/>
        </w:rPr>
        <w:t>Lehota na tento úkon je 4 pracovné dni a je potrebné s touto dobou počítať pri</w:t>
      </w:r>
      <w:r>
        <w:t xml:space="preserve"> </w:t>
      </w:r>
      <w:r>
        <w:rPr>
          <w:u w:val="single" w:color="000000"/>
        </w:rPr>
        <w:t>vkladaní ponuky.</w:t>
      </w:r>
      <w:r>
        <w:t xml:space="preserve"> </w:t>
      </w:r>
    </w:p>
    <w:p w14:paraId="5B1C1E3A" w14:textId="3DA6199A" w:rsidR="0027672E" w:rsidRDefault="00A81951" w:rsidP="0027672E">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2830FF31" w14:textId="77777777" w:rsidR="0027672E" w:rsidRDefault="0027672E" w:rsidP="0027672E">
      <w:pPr>
        <w:pStyle w:val="Odsekzoznamu"/>
        <w:autoSpaceDE w:val="0"/>
        <w:autoSpaceDN w:val="0"/>
        <w:adjustRightInd w:val="0"/>
        <w:spacing w:after="0" w:line="240" w:lineRule="auto"/>
        <w:ind w:left="1080" w:right="0" w:firstLine="0"/>
        <w:rPr>
          <w:rFonts w:asciiTheme="minorHAnsi" w:eastAsiaTheme="minorEastAsia" w:hAnsiTheme="minorHAnsi"/>
        </w:rPr>
      </w:pPr>
    </w:p>
    <w:p w14:paraId="1A302DDC" w14:textId="23B2C5C4" w:rsidR="00A81951" w:rsidRPr="0027672E" w:rsidRDefault="00A81951" w:rsidP="0027672E">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w:t>
      </w:r>
      <w:proofErr w:type="spellStart"/>
      <w:r w:rsidR="0006569A" w:rsidRPr="0027672E">
        <w:rPr>
          <w:rFonts w:asciiTheme="minorHAnsi" w:eastAsiaTheme="minorEastAsia" w:hAnsiTheme="minorHAnsi"/>
        </w:rPr>
        <w:t>pdf</w:t>
      </w:r>
      <w:proofErr w:type="spellEnd"/>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a vyplnenie celkovej ceny za predmet zákazky</w:t>
      </w:r>
      <w:r w:rsidR="00311E25">
        <w:rPr>
          <w:b/>
          <w:u w:val="single"/>
        </w:rPr>
        <w:t>,</w:t>
      </w:r>
      <w:r w:rsidR="00311E25" w:rsidRPr="00923CBE">
        <w:rPr>
          <w:b/>
          <w:u w:val="single"/>
        </w:rPr>
        <w:t xml:space="preserve"> uvedenej v elektronickom formulári</w:t>
      </w:r>
      <w:r w:rsidRPr="008D0757">
        <w:t>.</w:t>
      </w:r>
      <w:r w:rsidR="00AC2060" w:rsidRPr="00AC2060">
        <w:t xml:space="preserve"> </w:t>
      </w:r>
      <w:r w:rsidR="00AC2060">
        <w:t>Doklady 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14:paraId="6585CFE0" w14:textId="1BC9723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760E4FB" w14:textId="01E1F702" w:rsidR="00E542F5" w:rsidRPr="0096304B" w:rsidRDefault="00A81951" w:rsidP="00BE34E4">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w:t>
      </w:r>
      <w:r w:rsidR="00E542F5" w:rsidRPr="0096304B">
        <w:rPr>
          <w:rFonts w:asciiTheme="minorHAnsi" w:eastAsiaTheme="minorEastAsia" w:hAnsiTheme="minorHAnsi"/>
        </w:rPr>
        <w:t xml:space="preserve">celková </w:t>
      </w:r>
      <w:r w:rsidRPr="0096304B">
        <w:rPr>
          <w:rFonts w:asciiTheme="minorHAnsi" w:eastAsiaTheme="minorEastAsia" w:hAnsiTheme="minorHAnsi"/>
        </w:rPr>
        <w:t>cena za dodanie požadovaného predmetu zákazky, uvedená v ponuke uchádzač</w:t>
      </w:r>
      <w:r w:rsidR="00931416" w:rsidRPr="0096304B">
        <w:rPr>
          <w:rFonts w:asciiTheme="minorHAnsi" w:eastAsiaTheme="minorEastAsia" w:hAnsiTheme="minorHAnsi"/>
        </w:rPr>
        <w:t>a, bude vyjadrená v EUR</w:t>
      </w:r>
      <w:r w:rsidRPr="0096304B">
        <w:rPr>
          <w:rFonts w:asciiTheme="minorHAnsi" w:eastAsiaTheme="minorEastAsia" w:hAnsiTheme="minorHAnsi"/>
        </w:rPr>
        <w:t xml:space="preserve"> s presnosťou na </w:t>
      </w:r>
      <w:r w:rsidR="00B377AA" w:rsidRPr="0096304B">
        <w:rPr>
          <w:rFonts w:asciiTheme="minorHAnsi" w:eastAsiaTheme="minorEastAsia" w:hAnsiTheme="minorHAnsi"/>
        </w:rPr>
        <w:t>dve</w:t>
      </w:r>
      <w:r w:rsidRPr="0096304B">
        <w:rPr>
          <w:rFonts w:asciiTheme="minorHAnsi" w:eastAsiaTheme="minorEastAsia" w:hAnsiTheme="minorHAnsi"/>
        </w:rPr>
        <w:t xml:space="preserve"> desatinné miesta a vložená do systému JOSEPHINE v tejto štruktúre: </w:t>
      </w:r>
    </w:p>
    <w:p w14:paraId="29DE02E1" w14:textId="5E2FA609" w:rsidR="00E542F5" w:rsidRDefault="00973D1A"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 xml:space="preserve">celková </w:t>
      </w:r>
      <w:r w:rsidR="00A81951" w:rsidRPr="00E542F5">
        <w:rPr>
          <w:rFonts w:asciiTheme="minorHAnsi" w:eastAsiaTheme="minorEastAsia" w:hAnsiTheme="minorHAnsi"/>
        </w:rPr>
        <w:t xml:space="preserve">cena za </w:t>
      </w:r>
      <w:r w:rsidR="0077787A">
        <w:rPr>
          <w:rFonts w:asciiTheme="minorHAnsi" w:eastAsiaTheme="minorEastAsia" w:hAnsiTheme="minorHAnsi"/>
        </w:rPr>
        <w:t>predmet</w:t>
      </w:r>
      <w:r>
        <w:rPr>
          <w:rFonts w:asciiTheme="minorHAnsi" w:eastAsiaTheme="minorEastAsia" w:hAnsiTheme="minorHAnsi"/>
        </w:rPr>
        <w:t xml:space="preserve"> zákazky v EUR</w:t>
      </w:r>
      <w:r w:rsidR="008725D1">
        <w:rPr>
          <w:rFonts w:asciiTheme="minorHAnsi" w:eastAsiaTheme="minorEastAsia" w:hAnsiTheme="minorHAnsi"/>
        </w:rPr>
        <w:t xml:space="preserve"> </w:t>
      </w:r>
      <w:r w:rsidR="00A81951" w:rsidRPr="00E542F5">
        <w:rPr>
          <w:rFonts w:asciiTheme="minorHAnsi" w:eastAsiaTheme="minorEastAsia" w:hAnsiTheme="minorHAnsi"/>
        </w:rPr>
        <w:t xml:space="preserve">bez DPH, </w:t>
      </w:r>
    </w:p>
    <w:p w14:paraId="461073F3" w14:textId="5862B9F0" w:rsidR="00E542F5" w:rsidRDefault="00973D1A"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14:paraId="09BF25AF" w14:textId="3C38E7EF" w:rsidR="00A81951" w:rsidRPr="00973D1A" w:rsidRDefault="00973D1A" w:rsidP="00973D1A">
      <w:pPr>
        <w:pStyle w:val="Odsekzoznamu"/>
        <w:numPr>
          <w:ilvl w:val="0"/>
          <w:numId w:val="4"/>
        </w:numPr>
        <w:spacing w:after="19" w:line="259" w:lineRule="auto"/>
        <w:ind w:right="0"/>
        <w:rPr>
          <w:rFonts w:asciiTheme="minorHAnsi" w:eastAsiaTheme="minorEastAsia" w:hAnsiTheme="minorHAnsi"/>
        </w:rPr>
      </w:pPr>
      <w:r w:rsidRPr="00E542F5">
        <w:rPr>
          <w:rFonts w:asciiTheme="minorHAnsi" w:eastAsiaTheme="minorEastAsia" w:hAnsiTheme="minorHAnsi"/>
        </w:rPr>
        <w:t>c</w:t>
      </w:r>
      <w:r>
        <w:rPr>
          <w:rFonts w:asciiTheme="minorHAnsi" w:eastAsiaTheme="minorEastAsia" w:hAnsiTheme="minorHAnsi"/>
        </w:rPr>
        <w:t xml:space="preserve">elková cena </w:t>
      </w:r>
      <w:r w:rsidRPr="00973D1A">
        <w:rPr>
          <w:rFonts w:asciiTheme="minorHAnsi" w:eastAsiaTheme="minorEastAsia" w:hAnsiTheme="minorHAnsi"/>
        </w:rPr>
        <w:t xml:space="preserve">za </w:t>
      </w:r>
      <w:r w:rsidR="0077787A">
        <w:rPr>
          <w:rFonts w:asciiTheme="minorHAnsi" w:eastAsiaTheme="minorEastAsia" w:hAnsiTheme="minorHAnsi"/>
        </w:rPr>
        <w:t>predmet</w:t>
      </w:r>
      <w:r w:rsidRPr="00973D1A">
        <w:rPr>
          <w:rFonts w:asciiTheme="minorHAnsi" w:eastAsiaTheme="minorEastAsia" w:hAnsiTheme="minorHAnsi"/>
        </w:rPr>
        <w:t xml:space="preserve"> zákazky v EUR </w:t>
      </w:r>
      <w:r>
        <w:rPr>
          <w:rFonts w:asciiTheme="minorHAnsi" w:eastAsiaTheme="minorEastAsia" w:hAnsiTheme="minorHAnsi"/>
        </w:rPr>
        <w:t>s </w:t>
      </w:r>
      <w:r w:rsidRPr="00973D1A">
        <w:rPr>
          <w:rFonts w:asciiTheme="minorHAnsi" w:eastAsiaTheme="minorEastAsia" w:hAnsiTheme="minorHAnsi"/>
        </w:rPr>
        <w:t>DPH</w:t>
      </w:r>
      <w:r>
        <w:rPr>
          <w:rFonts w:asciiTheme="minorHAnsi" w:eastAsiaTheme="minorEastAsia" w:hAnsiTheme="minorHAnsi"/>
        </w:rPr>
        <w:t>.</w:t>
      </w:r>
    </w:p>
    <w:p w14:paraId="45362888" w14:textId="77777777" w:rsidR="00AC2060" w:rsidRPr="00AC2060" w:rsidRDefault="00AC2060" w:rsidP="00AC2060">
      <w:pPr>
        <w:spacing w:after="19" w:line="259" w:lineRule="auto"/>
        <w:ind w:left="0" w:right="0" w:firstLine="0"/>
        <w:rPr>
          <w:rFonts w:asciiTheme="minorHAnsi" w:hAnsiTheme="minorHAnsi"/>
        </w:rPr>
      </w:pPr>
    </w:p>
    <w:p w14:paraId="4578439D" w14:textId="083142D7" w:rsidR="00961524" w:rsidRPr="00C56794" w:rsidRDefault="004C25A6" w:rsidP="00BE34E4">
      <w:pPr>
        <w:pStyle w:val="Odsekzoznamu"/>
        <w:numPr>
          <w:ilvl w:val="1"/>
          <w:numId w:val="5"/>
        </w:numPr>
        <w:spacing w:after="10"/>
        <w:ind w:right="273"/>
      </w:pPr>
      <w:r w:rsidRPr="00C56794">
        <w:t xml:space="preserve">V prípade, že uchádzač predloží listinnú ponuku, verejný obstarávateľ na ňu nebude prihliadať.  </w:t>
      </w:r>
    </w:p>
    <w:p w14:paraId="31C6AA17" w14:textId="77777777" w:rsidR="00961524" w:rsidRDefault="004C25A6">
      <w:pPr>
        <w:spacing w:after="19" w:line="259" w:lineRule="auto"/>
        <w:ind w:left="0" w:right="0" w:firstLine="0"/>
        <w:jc w:val="left"/>
      </w:pPr>
      <w:r>
        <w:t xml:space="preserve"> </w:t>
      </w:r>
    </w:p>
    <w:p w14:paraId="6B189F84" w14:textId="47493338" w:rsidR="00C56794" w:rsidRDefault="004C25A6" w:rsidP="00BE34E4">
      <w:pPr>
        <w:pStyle w:val="Odsekzoznamu"/>
        <w:numPr>
          <w:ilvl w:val="1"/>
          <w:numId w:val="5"/>
        </w:numPr>
        <w:ind w:right="274"/>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14:paraId="226DFA91" w14:textId="77777777" w:rsidR="00C56794" w:rsidRDefault="00C56794">
      <w:pPr>
        <w:ind w:left="-5" w:right="274"/>
      </w:pPr>
    </w:p>
    <w:p w14:paraId="3D7C2DAB" w14:textId="1869DB14" w:rsidR="00961524" w:rsidRDefault="004C25A6" w:rsidP="00DA292F">
      <w:pPr>
        <w:pStyle w:val="Odsekzoznamu"/>
        <w:numPr>
          <w:ilvl w:val="1"/>
          <w:numId w:val="5"/>
        </w:numPr>
        <w:ind w:right="274"/>
      </w:pPr>
      <w:r>
        <w:t xml:space="preserve">Ponuku môžu predkladať všetky hospodárske subjekty (fyzické, právnické osoby alebo skupina fyzických alebo právnických osôb vystupujúcich voči verejnému obstarávateľovi </w:t>
      </w:r>
      <w:r>
        <w:lastRenderedPageBreak/>
        <w:t xml:space="preserve">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00655E6" w14:textId="77777777" w:rsidR="008D576F" w:rsidRDefault="008D576F" w:rsidP="008D576F">
      <w:pPr>
        <w:pStyle w:val="Odsekzoznamu"/>
        <w:ind w:left="1080" w:right="274" w:firstLine="0"/>
      </w:pPr>
    </w:p>
    <w:p w14:paraId="321C9899" w14:textId="67830B39" w:rsidR="00961524" w:rsidRDefault="004C25A6" w:rsidP="00DA292F">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Default="008D576F" w:rsidP="008D576F">
      <w:pPr>
        <w:pStyle w:val="Odsekzoznamu"/>
        <w:spacing w:after="19" w:line="259" w:lineRule="auto"/>
        <w:ind w:left="1080" w:right="0" w:firstLine="0"/>
      </w:pPr>
    </w:p>
    <w:p w14:paraId="76152B75" w14:textId="2CC78896" w:rsidR="00A53A41" w:rsidRDefault="00A53A41" w:rsidP="00BE34E4">
      <w:pPr>
        <w:pStyle w:val="Odsekzoznamu"/>
        <w:numPr>
          <w:ilvl w:val="0"/>
          <w:numId w:val="5"/>
        </w:numPr>
        <w:ind w:right="274"/>
        <w:rPr>
          <w:b/>
        </w:rPr>
      </w:pPr>
      <w:r w:rsidRPr="00A53A41">
        <w:rPr>
          <w:b/>
        </w:rPr>
        <w:t>Podmienky účasti</w:t>
      </w:r>
    </w:p>
    <w:p w14:paraId="0CFC5776" w14:textId="00E76744" w:rsidR="00A53A41" w:rsidRPr="008D576F" w:rsidRDefault="00894843" w:rsidP="00BE34E4">
      <w:pPr>
        <w:pStyle w:val="Odsekzoznamu"/>
        <w:numPr>
          <w:ilvl w:val="1"/>
          <w:numId w:val="5"/>
        </w:numPr>
        <w:spacing w:after="93" w:line="259" w:lineRule="auto"/>
        <w:ind w:right="0"/>
      </w:pPr>
      <w:r>
        <w:t>Uchádzač musí spĺňať podmienku účasti týkajúcu</w:t>
      </w:r>
      <w:r w:rsidR="00745505">
        <w:t xml:space="preserve"> sa </w:t>
      </w:r>
      <w:r w:rsidR="00745505" w:rsidRPr="0096304B">
        <w:rPr>
          <w:u w:val="single"/>
        </w:rPr>
        <w:t>osobného postavenia podľa § 32</w:t>
      </w:r>
      <w:r>
        <w:rPr>
          <w:u w:val="single"/>
        </w:rPr>
        <w:t xml:space="preserve"> ods. 1 písm. e) </w:t>
      </w:r>
      <w:r w:rsidR="00745505" w:rsidRPr="0096304B">
        <w:rPr>
          <w:u w:val="single"/>
        </w:rPr>
        <w:t xml:space="preserve"> ZVO</w:t>
      </w:r>
      <w:r w:rsidR="00745505">
        <w:t>.</w:t>
      </w:r>
      <w:r w:rsidR="00A6538F">
        <w:t xml:space="preserve"> Pre splnenie </w:t>
      </w:r>
      <w:r w:rsidR="00A6538F" w:rsidRPr="0096304B">
        <w:rPr>
          <w:rFonts w:asciiTheme="minorHAnsi" w:hAnsiTheme="minorHAnsi"/>
        </w:rPr>
        <w:t xml:space="preserve">predmetnej podmienky účasti </w:t>
      </w:r>
      <w:r>
        <w:rPr>
          <w:rFonts w:asciiTheme="minorHAnsi" w:hAnsiTheme="minorHAnsi"/>
        </w:rPr>
        <w:t>sa vyžaduje predloženie dokladu</w:t>
      </w:r>
      <w:r w:rsidR="00A6538F" w:rsidRPr="0096304B">
        <w:rPr>
          <w:rFonts w:asciiTheme="minorHAnsi" w:hAnsiTheme="minorHAnsi"/>
        </w:rPr>
        <w:t xml:space="preserve"> uveden</w:t>
      </w:r>
      <w:r>
        <w:rPr>
          <w:rFonts w:asciiTheme="minorHAnsi" w:hAnsiTheme="minorHAnsi"/>
        </w:rPr>
        <w:t xml:space="preserve">ého </w:t>
      </w:r>
      <w:r w:rsidR="00A6538F" w:rsidRPr="0096304B">
        <w:rPr>
          <w:rFonts w:asciiTheme="minorHAnsi" w:hAnsiTheme="minorHAnsi"/>
        </w:rPr>
        <w:t xml:space="preserve">v § 32 ods. 2 </w:t>
      </w:r>
      <w:r>
        <w:rPr>
          <w:rFonts w:asciiTheme="minorHAnsi" w:hAnsiTheme="minorHAnsi"/>
          <w:iCs/>
          <w:color w:val="222222"/>
          <w:shd w:val="clear" w:color="auto" w:fill="FFFFFF"/>
        </w:rPr>
        <w:t>písm. e) – doklad o oprávnení dodávať tovar, uskutočňovať stavebné práce alebo poskytovať službu, ktorý zodpovedá predmetu zákazky</w:t>
      </w:r>
      <w:r w:rsidR="00A6538F" w:rsidRPr="0096304B">
        <w:rPr>
          <w:rFonts w:asciiTheme="minorHAnsi" w:hAnsiTheme="minorHAnsi"/>
          <w:iCs/>
          <w:color w:val="222222"/>
          <w:shd w:val="clear" w:color="auto" w:fill="FFFFFF"/>
        </w:rPr>
        <w:t>.</w:t>
      </w:r>
      <w:r w:rsidR="002C3544">
        <w:rPr>
          <w:rFonts w:asciiTheme="minorHAnsi" w:hAnsiTheme="minorHAnsi"/>
          <w:iCs/>
          <w:color w:val="222222"/>
          <w:shd w:val="clear" w:color="auto" w:fill="FFFFFF"/>
        </w:rPr>
        <w:t xml:space="preserve"> Pre účely tejto zákazky bude postačujúce, ak uchádzač predloží kópiu predmetného dokumentu, resp. internetový odkaz na register (ORSR/ŽRSR a pod.).</w:t>
      </w:r>
    </w:p>
    <w:p w14:paraId="22BC8531" w14:textId="77777777" w:rsidR="008D576F" w:rsidRDefault="008D576F" w:rsidP="008D576F">
      <w:pPr>
        <w:pStyle w:val="Odsekzoznamu"/>
        <w:spacing w:after="93" w:line="259" w:lineRule="auto"/>
        <w:ind w:left="1080" w:right="0" w:firstLine="0"/>
      </w:pPr>
    </w:p>
    <w:p w14:paraId="029565CD" w14:textId="0FC533C5" w:rsidR="00961524" w:rsidRDefault="00AC2060" w:rsidP="00987A03">
      <w:pPr>
        <w:pStyle w:val="Nadpis1"/>
        <w:numPr>
          <w:ilvl w:val="0"/>
          <w:numId w:val="5"/>
        </w:numPr>
        <w:ind w:left="426" w:right="273" w:hanging="426"/>
      </w:pPr>
      <w:bookmarkStart w:id="3" w:name="_Toc12166"/>
      <w:r>
        <w:t>O</w:t>
      </w:r>
      <w:r w:rsidR="004C25A6">
        <w:t>bsah ponuky</w:t>
      </w:r>
      <w:r w:rsidR="004C25A6">
        <w:rPr>
          <w:b w:val="0"/>
        </w:rPr>
        <w:t xml:space="preserve"> </w:t>
      </w:r>
      <w:bookmarkEnd w:id="3"/>
    </w:p>
    <w:p w14:paraId="3F54E1A9" w14:textId="4EEF7AB5" w:rsidR="00961524" w:rsidRPr="00AC2060" w:rsidRDefault="004C25A6" w:rsidP="00BE34E4">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14:paraId="652A540E" w14:textId="7750D1C8" w:rsidR="00961524" w:rsidRPr="003A3FD9" w:rsidRDefault="004C25A6">
      <w:pPr>
        <w:numPr>
          <w:ilvl w:val="0"/>
          <w:numId w:val="1"/>
        </w:numPr>
        <w:spacing w:after="7" w:line="247" w:lineRule="auto"/>
        <w:ind w:right="274" w:hanging="360"/>
        <w:rPr>
          <w:u w:val="single"/>
        </w:rPr>
      </w:pPr>
      <w:r w:rsidRPr="003A3FD9">
        <w:rPr>
          <w:u w:val="single"/>
        </w:rPr>
        <w:t>titulný list, v ktorom musí byť uvedené meno a priezvisko kontaktnej osoby, telefónny kontakt a emailová adresa, prostredníctvom ktorej bude môcť verejný obstarávateľ s uchádzačom komunikovať, obchodné me</w:t>
      </w:r>
      <w:r w:rsidR="00A53A41" w:rsidRPr="003A3FD9">
        <w:rPr>
          <w:u w:val="single"/>
        </w:rPr>
        <w:t>no uchádzača a označenie súťaže,</w:t>
      </w:r>
      <w:r w:rsidRPr="003A3FD9">
        <w:rPr>
          <w:u w:val="single"/>
        </w:rPr>
        <w:t xml:space="preserve"> </w:t>
      </w:r>
    </w:p>
    <w:p w14:paraId="23E77C2C" w14:textId="404CC024" w:rsidR="00961524" w:rsidRPr="003A3FD9" w:rsidRDefault="004C25A6">
      <w:pPr>
        <w:numPr>
          <w:ilvl w:val="0"/>
          <w:numId w:val="1"/>
        </w:numPr>
        <w:spacing w:after="45"/>
        <w:ind w:right="274" w:hanging="360"/>
        <w:rPr>
          <w:u w:val="single"/>
        </w:rPr>
      </w:pPr>
      <w:r w:rsidRPr="003A3FD9">
        <w:rPr>
          <w:u w:val="single"/>
        </w:rPr>
        <w:t>dokumenty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353AAF">
        <w:rPr>
          <w:u w:val="single"/>
        </w:rPr>
        <w:t>.1</w:t>
      </w:r>
      <w:r w:rsidR="00A6538F" w:rsidRPr="003A3FD9">
        <w:rPr>
          <w:u w:val="single"/>
        </w:rPr>
        <w:t xml:space="preserve"> Výzvy,</w:t>
      </w:r>
      <w:r w:rsidRPr="003A3FD9">
        <w:rPr>
          <w:u w:val="single"/>
        </w:rPr>
        <w:t xml:space="preserve"> </w:t>
      </w:r>
    </w:p>
    <w:p w14:paraId="02936AB9" w14:textId="0C322069" w:rsidR="00961524" w:rsidRPr="003A3FD9" w:rsidRDefault="004C25A6">
      <w:pPr>
        <w:numPr>
          <w:ilvl w:val="0"/>
          <w:numId w:val="1"/>
        </w:numPr>
        <w:spacing w:after="43"/>
        <w:ind w:right="274" w:hanging="360"/>
        <w:rPr>
          <w:u w:val="single"/>
        </w:rPr>
      </w:pPr>
      <w:r w:rsidRPr="003A3FD9">
        <w:rPr>
          <w:u w:val="single"/>
        </w:rPr>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 </w:t>
      </w:r>
      <w:r w:rsidR="006633BD">
        <w:rPr>
          <w:u w:val="single"/>
        </w:rPr>
        <w:t>2</w:t>
      </w:r>
      <w:r w:rsidR="002238DC">
        <w:rPr>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proofErr w:type="spellStart"/>
      <w:r w:rsidR="007E04C6" w:rsidRPr="003A3FD9">
        <w:rPr>
          <w:u w:val="single"/>
        </w:rPr>
        <w:t>pdf</w:t>
      </w:r>
      <w:proofErr w:type="spellEnd"/>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14:paraId="66D0A46C" w14:textId="44E039A7" w:rsidR="00961524" w:rsidRDefault="006633BD" w:rsidP="006633BD">
      <w:pPr>
        <w:numPr>
          <w:ilvl w:val="0"/>
          <w:numId w:val="1"/>
        </w:numPr>
        <w:spacing w:after="42"/>
        <w:ind w:right="274" w:hanging="360"/>
        <w:rPr>
          <w:u w:val="single"/>
        </w:rPr>
      </w:pPr>
      <w:r>
        <w:rPr>
          <w:u w:val="single"/>
        </w:rPr>
        <w:t>kúpnu zmluvu</w:t>
      </w:r>
      <w:r w:rsidR="004C25A6" w:rsidRPr="003A3FD9">
        <w:rPr>
          <w:u w:val="single"/>
        </w:rPr>
        <w:t xml:space="preserve">, podpísanú štatutárnym zástupcom alebo osobou oprávnenou konať za uchádzača nahratú vo formáte </w:t>
      </w:r>
      <w:r w:rsidR="00346E9C" w:rsidRPr="003A3FD9">
        <w:rPr>
          <w:u w:val="single"/>
        </w:rPr>
        <w:t>.</w:t>
      </w:r>
      <w:proofErr w:type="spellStart"/>
      <w:r>
        <w:rPr>
          <w:u w:val="single"/>
        </w:rPr>
        <w:t>pdf</w:t>
      </w:r>
      <w:proofErr w:type="spellEnd"/>
      <w:r>
        <w:rPr>
          <w:u w:val="single"/>
        </w:rPr>
        <w:t xml:space="preserve"> (príloha č. 3</w:t>
      </w:r>
      <w:r w:rsidR="002238DC">
        <w:rPr>
          <w:u w:val="single"/>
        </w:rPr>
        <w:t xml:space="preserve"> Výzvy</w:t>
      </w:r>
      <w:r w:rsidR="004C25A6" w:rsidRPr="003A3FD9">
        <w:rPr>
          <w:u w:val="single"/>
        </w:rPr>
        <w:t>)</w:t>
      </w:r>
      <w:r w:rsidR="00531145">
        <w:rPr>
          <w:u w:val="single"/>
        </w:rPr>
        <w:t>,</w:t>
      </w:r>
    </w:p>
    <w:p w14:paraId="1653BAA1" w14:textId="29C41458" w:rsidR="00DD3FD0" w:rsidRDefault="00DD3FD0" w:rsidP="006633BD">
      <w:pPr>
        <w:numPr>
          <w:ilvl w:val="0"/>
          <w:numId w:val="1"/>
        </w:numPr>
        <w:spacing w:after="42"/>
        <w:ind w:right="274" w:hanging="360"/>
        <w:rPr>
          <w:u w:val="single"/>
        </w:rPr>
      </w:pPr>
      <w:r>
        <w:rPr>
          <w:u w:val="single"/>
        </w:rPr>
        <w:t>množstevný</w:t>
      </w:r>
      <w:r w:rsidR="009630BF">
        <w:rPr>
          <w:u w:val="single"/>
        </w:rPr>
        <w:t xml:space="preserve"> (položkový)</w:t>
      </w:r>
      <w:r>
        <w:rPr>
          <w:u w:val="single"/>
        </w:rPr>
        <w:t xml:space="preserve"> rozpočet jednotlivých položiek</w:t>
      </w:r>
      <w:r w:rsidR="005D5916">
        <w:rPr>
          <w:u w:val="single"/>
        </w:rPr>
        <w:t>,</w:t>
      </w:r>
      <w:r>
        <w:rPr>
          <w:u w:val="single"/>
        </w:rPr>
        <w:t xml:space="preserve"> tvoriaci predmet zákazky,</w:t>
      </w:r>
    </w:p>
    <w:p w14:paraId="71C036E0" w14:textId="63CCD4FD" w:rsidR="00531145" w:rsidRPr="00531145" w:rsidRDefault="00531145" w:rsidP="006633BD">
      <w:pPr>
        <w:numPr>
          <w:ilvl w:val="0"/>
          <w:numId w:val="1"/>
        </w:numPr>
        <w:spacing w:after="42"/>
        <w:ind w:right="274" w:hanging="360"/>
        <w:rPr>
          <w:u w:val="single"/>
        </w:rPr>
      </w:pPr>
      <w:r w:rsidRPr="00531145">
        <w:rPr>
          <w:u w:val="single"/>
        </w:rPr>
        <w:t>technický popis ponúkaného zariadenia</w:t>
      </w:r>
      <w:r>
        <w:rPr>
          <w:u w:val="single"/>
        </w:rPr>
        <w:t>,</w:t>
      </w:r>
      <w:r w:rsidRPr="00531145">
        <w:rPr>
          <w:u w:val="single"/>
        </w:rPr>
        <w:t xml:space="preserve"> vrátane fotodokumentáci</w:t>
      </w:r>
      <w:r>
        <w:rPr>
          <w:u w:val="single"/>
        </w:rPr>
        <w:t>e</w:t>
      </w:r>
      <w:r w:rsidRPr="00531145">
        <w:rPr>
          <w:u w:val="single"/>
        </w:rPr>
        <w:t>.</w:t>
      </w:r>
    </w:p>
    <w:p w14:paraId="5C8BCD8A" w14:textId="77777777" w:rsidR="006633BD" w:rsidRPr="006633BD" w:rsidRDefault="006633BD" w:rsidP="006633BD">
      <w:pPr>
        <w:spacing w:after="42"/>
        <w:ind w:left="1428" w:right="274" w:firstLine="0"/>
        <w:rPr>
          <w:u w:val="single"/>
        </w:rPr>
      </w:pPr>
    </w:p>
    <w:p w14:paraId="6D40BC17" w14:textId="77777777" w:rsidR="00961524" w:rsidRDefault="004C25A6" w:rsidP="00BE34E4">
      <w:pPr>
        <w:pStyle w:val="Nadpis1"/>
        <w:numPr>
          <w:ilvl w:val="0"/>
          <w:numId w:val="5"/>
        </w:numPr>
        <w:ind w:left="705" w:right="273"/>
        <w:rPr>
          <w:b w:val="0"/>
        </w:rPr>
      </w:pPr>
      <w:bookmarkStart w:id="4" w:name="_Toc12167"/>
      <w:r>
        <w:t>Lehota na predkladanie ponúk</w:t>
      </w:r>
      <w:r>
        <w:rPr>
          <w:b w:val="0"/>
        </w:rPr>
        <w:t xml:space="preserve"> </w:t>
      </w:r>
      <w:bookmarkEnd w:id="4"/>
    </w:p>
    <w:p w14:paraId="677CBE08" w14:textId="50C29310" w:rsidR="00961524" w:rsidRDefault="004C25A6" w:rsidP="00BE34E4">
      <w:pPr>
        <w:pStyle w:val="Odsekzoznamu"/>
        <w:numPr>
          <w:ilvl w:val="1"/>
          <w:numId w:val="5"/>
        </w:numPr>
        <w:spacing w:after="10"/>
        <w:ind w:right="273"/>
      </w:pPr>
      <w:r>
        <w:t xml:space="preserve">Ponuky </w:t>
      </w:r>
      <w:r w:rsidRPr="005D2AE0">
        <w:t xml:space="preserve">musia byť </w:t>
      </w:r>
      <w:r w:rsidRPr="005D2AE0">
        <w:rPr>
          <w:b/>
        </w:rPr>
        <w:t>d</w:t>
      </w:r>
      <w:r w:rsidR="00A2347C" w:rsidRPr="005D2AE0">
        <w:rPr>
          <w:b/>
        </w:rPr>
        <w:t xml:space="preserve">oručené do </w:t>
      </w:r>
      <w:bookmarkStart w:id="5" w:name="_GoBack"/>
      <w:r w:rsidR="005D2AE0" w:rsidRPr="005D2AE0">
        <w:rPr>
          <w:b/>
        </w:rPr>
        <w:t>0</w:t>
      </w:r>
      <w:r w:rsidR="009A1C1D">
        <w:rPr>
          <w:b/>
        </w:rPr>
        <w:t>3</w:t>
      </w:r>
      <w:r w:rsidR="00A2347C" w:rsidRPr="005D2AE0">
        <w:rPr>
          <w:b/>
        </w:rPr>
        <w:t>.05</w:t>
      </w:r>
      <w:r w:rsidR="00CD6A5F" w:rsidRPr="005D2AE0">
        <w:rPr>
          <w:b/>
        </w:rPr>
        <w:t>.</w:t>
      </w:r>
      <w:bookmarkEnd w:id="5"/>
      <w:r w:rsidR="00CD6A5F" w:rsidRPr="005D2AE0">
        <w:rPr>
          <w:b/>
        </w:rPr>
        <w:t>2018 do 10:</w:t>
      </w:r>
      <w:r w:rsidRPr="005D2AE0">
        <w:rPr>
          <w:b/>
        </w:rPr>
        <w:t>00</w:t>
      </w:r>
      <w:r w:rsidR="00CD6A5F" w:rsidRPr="005D2AE0">
        <w:rPr>
          <w:b/>
        </w:rPr>
        <w:t>:00</w:t>
      </w:r>
      <w:r w:rsidRPr="005D2AE0">
        <w:rPr>
          <w:b/>
        </w:rPr>
        <w:t xml:space="preserve"> hodiny.</w:t>
      </w:r>
      <w:r>
        <w:t xml:space="preserve"> </w:t>
      </w:r>
    </w:p>
    <w:p w14:paraId="37932687" w14:textId="77777777" w:rsidR="00961524" w:rsidRDefault="004C25A6" w:rsidP="00B46435">
      <w:pPr>
        <w:ind w:left="1080" w:right="274" w:firstLine="0"/>
      </w:pPr>
      <w:r>
        <w:t xml:space="preserve">Ponuka uchádzača predložená po uplynutí lehoty na predkladanie ponúk sa elektronicky neotvorí. </w:t>
      </w:r>
    </w:p>
    <w:p w14:paraId="2A73FBC6" w14:textId="25C8E9D4" w:rsidR="00961524" w:rsidRDefault="004C25A6">
      <w:pPr>
        <w:spacing w:after="93" w:line="259" w:lineRule="auto"/>
        <w:ind w:left="0" w:right="0" w:firstLine="0"/>
        <w:jc w:val="left"/>
      </w:pPr>
      <w:r>
        <w:t xml:space="preserve"> </w:t>
      </w:r>
    </w:p>
    <w:p w14:paraId="71BDBC59" w14:textId="3D4889B7" w:rsidR="00961524" w:rsidRDefault="004C25A6" w:rsidP="00BE34E4">
      <w:pPr>
        <w:pStyle w:val="Nadpis1"/>
        <w:numPr>
          <w:ilvl w:val="0"/>
          <w:numId w:val="5"/>
        </w:numPr>
        <w:ind w:left="755" w:right="273"/>
      </w:pPr>
      <w:bookmarkStart w:id="6" w:name="_Toc12175"/>
      <w:r>
        <w:t>Komunikácia</w:t>
      </w:r>
      <w:r>
        <w:rPr>
          <w:b w:val="0"/>
        </w:rPr>
        <w:t xml:space="preserve"> </w:t>
      </w:r>
      <w:bookmarkEnd w:id="6"/>
    </w:p>
    <w:p w14:paraId="4F3088A3"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Poskytovanie vysvetlení, odovzdávanie podkladov a komunikácia („ďalej len komunikácia“) medzi verejným obstarávateľom a záujemcami/uchádzačmi sa bude uskutočňovať v štátnom </w:t>
      </w:r>
      <w:r w:rsidRPr="000B2119">
        <w:rPr>
          <w:rFonts w:ascii="Calibri" w:hAnsi="Calibri" w:cstheme="minorHAnsi"/>
          <w:sz w:val="22"/>
          <w:szCs w:val="22"/>
        </w:rPr>
        <w:lastRenderedPageBreak/>
        <w:t>(slovenskom)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14:paraId="13F6C576" w14:textId="77777777" w:rsidR="00343347" w:rsidRPr="000B2119" w:rsidRDefault="00343347" w:rsidP="00343347">
      <w:pPr>
        <w:pStyle w:val="Default"/>
        <w:ind w:left="1080"/>
        <w:jc w:val="both"/>
        <w:rPr>
          <w:rFonts w:ascii="Calibri" w:hAnsi="Calibri"/>
          <w:sz w:val="22"/>
          <w:szCs w:val="22"/>
        </w:rPr>
      </w:pPr>
    </w:p>
    <w:p w14:paraId="7D01F716"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14:paraId="4F71022C" w14:textId="77777777" w:rsidR="00343347" w:rsidRPr="000B2119" w:rsidRDefault="00343347" w:rsidP="00343347">
      <w:pPr>
        <w:pStyle w:val="Default"/>
        <w:ind w:left="720"/>
        <w:jc w:val="both"/>
        <w:rPr>
          <w:rFonts w:ascii="Calibri" w:hAnsi="Calibri"/>
          <w:sz w:val="22"/>
          <w:szCs w:val="22"/>
        </w:rPr>
      </w:pPr>
    </w:p>
    <w:p w14:paraId="3D6D4380"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1"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14:paraId="23C36676" w14:textId="77777777" w:rsidR="00343347" w:rsidRPr="000B2119" w:rsidRDefault="00343347" w:rsidP="00343347">
      <w:pPr>
        <w:pStyle w:val="Default"/>
        <w:ind w:left="1080"/>
        <w:jc w:val="both"/>
        <w:rPr>
          <w:rFonts w:ascii="Calibri" w:hAnsi="Calibri"/>
          <w:sz w:val="22"/>
          <w:szCs w:val="22"/>
        </w:rPr>
      </w:pPr>
    </w:p>
    <w:p w14:paraId="1A3E71FE"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14:paraId="68A7EECB" w14:textId="77777777" w:rsidR="00343347" w:rsidRPr="000B2119" w:rsidRDefault="00343347" w:rsidP="00343347">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14:paraId="0D80D391" w14:textId="77777777" w:rsidR="00343347" w:rsidRDefault="00343347" w:rsidP="00343347">
      <w:pPr>
        <w:pStyle w:val="Odsekzoznamu"/>
        <w:tabs>
          <w:tab w:val="num" w:pos="284"/>
        </w:tabs>
        <w:spacing w:after="120"/>
        <w:ind w:firstLine="0"/>
        <w:rPr>
          <w:rFonts w:cstheme="minorHAnsi"/>
        </w:rPr>
      </w:pPr>
      <w:r w:rsidRPr="000B2119">
        <w:rPr>
          <w:rFonts w:cstheme="minorHAnsi"/>
        </w:rPr>
        <w:tab/>
        <w:t xml:space="preserve">- </w:t>
      </w:r>
      <w:proofErr w:type="spellStart"/>
      <w:r w:rsidRPr="000B2119">
        <w:rPr>
          <w:rFonts w:cstheme="minorHAnsi"/>
        </w:rPr>
        <w:t>Mozilla</w:t>
      </w:r>
      <w:proofErr w:type="spellEnd"/>
      <w:r w:rsidRPr="000B2119">
        <w:rPr>
          <w:rFonts w:cstheme="minorHAnsi"/>
        </w:rPr>
        <w:t xml:space="preserve"> Firefox verzia 13.0 a vyššia alebo </w:t>
      </w:r>
    </w:p>
    <w:p w14:paraId="224111C8" w14:textId="77777777" w:rsidR="00343347" w:rsidRPr="00B66573" w:rsidRDefault="00343347" w:rsidP="00343347">
      <w:pPr>
        <w:pStyle w:val="Odsekzoznamu"/>
        <w:tabs>
          <w:tab w:val="num" w:pos="284"/>
        </w:tabs>
        <w:spacing w:after="120"/>
        <w:ind w:firstLine="0"/>
        <w:rPr>
          <w:rFonts w:cstheme="minorHAnsi"/>
        </w:rPr>
      </w:pPr>
      <w:r>
        <w:rPr>
          <w:rFonts w:cstheme="minorHAnsi"/>
        </w:rPr>
        <w:tab/>
      </w:r>
      <w:r w:rsidRPr="000B2119">
        <w:rPr>
          <w:rFonts w:cstheme="minorHAnsi"/>
        </w:rPr>
        <w:t>- Google Chrome</w:t>
      </w:r>
      <w:r>
        <w:rPr>
          <w:rFonts w:cstheme="minorHAnsi"/>
        </w:rPr>
        <w:t>.</w:t>
      </w:r>
    </w:p>
    <w:p w14:paraId="3553F0A9"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14:paraId="7044566A" w14:textId="77777777" w:rsidR="00343347" w:rsidRPr="000B2119" w:rsidRDefault="00343347" w:rsidP="00343347">
      <w:pPr>
        <w:pStyle w:val="Default"/>
        <w:ind w:left="720"/>
        <w:jc w:val="both"/>
        <w:rPr>
          <w:rFonts w:ascii="Calibri" w:hAnsi="Calibri"/>
          <w:sz w:val="22"/>
          <w:szCs w:val="22"/>
        </w:rPr>
      </w:pPr>
    </w:p>
    <w:p w14:paraId="08B4043E" w14:textId="4839378F"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výzvy na predloženie ponuky, prípadné doplnenie výzvy, vysvetľovanie predložených ponúk, vysvetľovanie predložených dokladov a </w:t>
      </w:r>
      <w:proofErr w:type="spellStart"/>
      <w:r w:rsidRPr="000B2119">
        <w:rPr>
          <w:rFonts w:ascii="Calibri" w:hAnsi="Calibri" w:cstheme="minorHAnsi"/>
          <w:sz w:val="22"/>
          <w:szCs w:val="22"/>
        </w:rPr>
        <w:t>atd</w:t>
      </w:r>
      <w:proofErr w:type="spellEnd"/>
      <w:r w:rsidRPr="000B2119">
        <w:rPr>
          <w:rFonts w:ascii="Calibri" w:hAnsi="Calibri" w:cstheme="minorHAnsi"/>
          <w:sz w:val="22"/>
          <w:szCs w:val="22"/>
        </w:rPr>
        <w:t>.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14:paraId="7D136901" w14:textId="77777777" w:rsidR="00343347" w:rsidRPr="000B2119" w:rsidRDefault="00343347" w:rsidP="00343347">
      <w:pPr>
        <w:pStyle w:val="Default"/>
        <w:jc w:val="both"/>
        <w:rPr>
          <w:rFonts w:ascii="Calibri" w:hAnsi="Calibri"/>
          <w:sz w:val="22"/>
          <w:szCs w:val="22"/>
        </w:rPr>
      </w:pPr>
    </w:p>
    <w:p w14:paraId="6CB04B30"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14:paraId="42416C25" w14:textId="77777777" w:rsidR="00343347" w:rsidRPr="000B2119" w:rsidRDefault="00343347" w:rsidP="00343347">
      <w:pPr>
        <w:pStyle w:val="Default"/>
        <w:ind w:left="1080"/>
        <w:jc w:val="both"/>
        <w:rPr>
          <w:rFonts w:ascii="Calibri" w:hAnsi="Calibri"/>
          <w:sz w:val="22"/>
          <w:szCs w:val="22"/>
        </w:rPr>
      </w:pPr>
    </w:p>
    <w:p w14:paraId="62DE9D15"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13D2013" w14:textId="77777777" w:rsidR="00343347" w:rsidRPr="000B2119" w:rsidRDefault="00343347" w:rsidP="00343347">
      <w:pPr>
        <w:pStyle w:val="Default"/>
        <w:ind w:left="1080"/>
        <w:jc w:val="both"/>
        <w:rPr>
          <w:rFonts w:ascii="Calibri" w:hAnsi="Calibri"/>
          <w:sz w:val="22"/>
          <w:szCs w:val="22"/>
        </w:rPr>
      </w:pPr>
    </w:p>
    <w:p w14:paraId="71042C86"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14:paraId="482D16A7" w14:textId="77777777" w:rsidR="00343347" w:rsidRPr="000B2119" w:rsidRDefault="00343347" w:rsidP="00343347">
      <w:pPr>
        <w:pStyle w:val="Default"/>
        <w:ind w:left="1080"/>
        <w:jc w:val="both"/>
        <w:rPr>
          <w:rFonts w:ascii="Calibri" w:hAnsi="Calibri"/>
          <w:sz w:val="22"/>
          <w:szCs w:val="22"/>
        </w:rPr>
      </w:pPr>
    </w:p>
    <w:p w14:paraId="04CAD5D2" w14:textId="77777777"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sz w:val="22"/>
          <w:szCs w:val="22"/>
        </w:rPr>
        <w:lastRenderedPageBreak/>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2"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14:paraId="20F06F5C" w14:textId="77777777" w:rsidR="00E12FD5" w:rsidRDefault="00E12FD5" w:rsidP="00E12FD5">
      <w:pPr>
        <w:rPr>
          <w:rFonts w:asciiTheme="minorHAnsi" w:hAnsiTheme="minorHAnsi"/>
        </w:rPr>
      </w:pPr>
    </w:p>
    <w:p w14:paraId="203067B3" w14:textId="7E8FE91B" w:rsidR="004C230A" w:rsidRPr="004C230A" w:rsidRDefault="004C25A6" w:rsidP="00BE34E4">
      <w:pPr>
        <w:pStyle w:val="Nadpis1"/>
        <w:numPr>
          <w:ilvl w:val="0"/>
          <w:numId w:val="5"/>
        </w:numPr>
        <w:ind w:left="755" w:right="273"/>
      </w:pPr>
      <w:bookmarkStart w:id="7" w:name="_Toc12176"/>
      <w:r>
        <w:t xml:space="preserve">Vysvetlenie </w:t>
      </w:r>
      <w:r w:rsidR="00CD6B05">
        <w:t>požiadaviek uvedených vo Výzve</w:t>
      </w:r>
      <w:bookmarkEnd w:id="7"/>
    </w:p>
    <w:p w14:paraId="7C06F013" w14:textId="437A07AA" w:rsidR="004C230A" w:rsidRPr="003B51E6" w:rsidRDefault="004C230A" w:rsidP="00BE34E4">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Default="00961524" w:rsidP="00D070B9">
      <w:pPr>
        <w:spacing w:after="10"/>
        <w:ind w:left="0" w:right="273" w:firstLine="0"/>
      </w:pPr>
    </w:p>
    <w:p w14:paraId="6A9B3BF2" w14:textId="65FCF81E" w:rsidR="00961524" w:rsidRDefault="004C25A6" w:rsidP="00BE34E4">
      <w:pPr>
        <w:pStyle w:val="Nadpis1"/>
        <w:numPr>
          <w:ilvl w:val="0"/>
          <w:numId w:val="5"/>
        </w:numPr>
        <w:ind w:left="755" w:right="273"/>
        <w:rPr>
          <w:b w:val="0"/>
        </w:rPr>
      </w:pPr>
      <w:bookmarkStart w:id="8" w:name="_Toc12179"/>
      <w:r>
        <w:t xml:space="preserve">Kritériá na vyhodnotenie ponúk a pravidlá ich uplatnenia </w:t>
      </w:r>
      <w:r>
        <w:rPr>
          <w:b w:val="0"/>
        </w:rPr>
        <w:t xml:space="preserve"> </w:t>
      </w:r>
      <w:bookmarkEnd w:id="8"/>
    </w:p>
    <w:p w14:paraId="37B93AC0" w14:textId="77777777" w:rsidR="00BE4E44" w:rsidRPr="00BE4E44" w:rsidRDefault="00BE4E44" w:rsidP="00BE4E44"/>
    <w:p w14:paraId="67BF2BA3" w14:textId="53092517" w:rsidR="001F26F1" w:rsidRPr="00EB3BF1" w:rsidRDefault="001F26F1" w:rsidP="00EB3BF1">
      <w:pPr>
        <w:pStyle w:val="Odsekzoznamu"/>
        <w:numPr>
          <w:ilvl w:val="1"/>
          <w:numId w:val="5"/>
        </w:numPr>
        <w:spacing w:after="0" w:line="259" w:lineRule="auto"/>
        <w:ind w:right="0"/>
        <w:rPr>
          <w:rFonts w:asciiTheme="minorHAnsi" w:hAnsiTheme="minorHAnsi"/>
          <w:u w:val="single"/>
        </w:rPr>
      </w:pPr>
      <w:r w:rsidRPr="00EB3BF1">
        <w:rPr>
          <w:rFonts w:asciiTheme="minorHAnsi" w:hAnsiTheme="minorHAnsi"/>
          <w:u w:val="single"/>
        </w:rPr>
        <w:t>Kritériom na vyhodnotenie ponúk je najnižšia celková cena</w:t>
      </w:r>
      <w:r w:rsidR="00593236">
        <w:rPr>
          <w:rFonts w:asciiTheme="minorHAnsi" w:hAnsiTheme="minorHAnsi"/>
          <w:u w:val="single"/>
        </w:rPr>
        <w:t xml:space="preserve"> za predmet zákazky</w:t>
      </w:r>
      <w:r w:rsidRPr="00EB3BF1">
        <w:rPr>
          <w:rFonts w:asciiTheme="minorHAnsi" w:hAnsiTheme="minorHAnsi"/>
          <w:u w:val="single"/>
        </w:rPr>
        <w:t xml:space="preserve"> v EUR s</w:t>
      </w:r>
      <w:r w:rsidR="00DD1CC4" w:rsidRPr="00EB3BF1">
        <w:rPr>
          <w:rFonts w:asciiTheme="minorHAnsi" w:hAnsiTheme="minorHAnsi"/>
          <w:u w:val="single"/>
        </w:rPr>
        <w:t> </w:t>
      </w:r>
      <w:r w:rsidRPr="00EB3BF1">
        <w:rPr>
          <w:rFonts w:asciiTheme="minorHAnsi" w:hAnsiTheme="minorHAnsi"/>
          <w:u w:val="single"/>
        </w:rPr>
        <w:t>DPH</w:t>
      </w:r>
      <w:r w:rsidR="00DD1CC4" w:rsidRPr="00EB3BF1">
        <w:rPr>
          <w:rFonts w:asciiTheme="minorHAnsi" w:hAnsiTheme="minorHAnsi"/>
          <w:u w:val="single"/>
        </w:rPr>
        <w:t>, zaokrúhlená na dve desatinné miesta</w:t>
      </w:r>
      <w:r w:rsidRPr="00EB3BF1">
        <w:rPr>
          <w:rFonts w:asciiTheme="minorHAnsi" w:hAnsiTheme="minorHAnsi"/>
          <w:u w:val="single"/>
        </w:rPr>
        <w:t>.</w:t>
      </w:r>
    </w:p>
    <w:p w14:paraId="2F96909F" w14:textId="1B8AFCF5" w:rsidR="00EB3BF1" w:rsidRPr="00EB3BF1" w:rsidRDefault="00EB3BF1" w:rsidP="00EB3BF1">
      <w:pPr>
        <w:pStyle w:val="Default"/>
        <w:numPr>
          <w:ilvl w:val="1"/>
          <w:numId w:val="5"/>
        </w:numPr>
        <w:jc w:val="both"/>
        <w:rPr>
          <w:rFonts w:asciiTheme="minorHAnsi" w:hAnsiTheme="minorHAnsi"/>
          <w:sz w:val="22"/>
          <w:szCs w:val="22"/>
        </w:rPr>
      </w:pPr>
      <w:r w:rsidRPr="00EB3BF1">
        <w:rPr>
          <w:rFonts w:asciiTheme="minorHAnsi" w:hAnsiTheme="minorHAnsi"/>
          <w:sz w:val="22"/>
          <w:szCs w:val="22"/>
        </w:rPr>
        <w:t>Uchádzač, ktorého ponuka nebola vylúčená a bol vyzvaný na účasť v elektronickej aukcii môže svoje kritérium znižovať počas elektronickej aukcie podľa pravidiel uvedených v</w:t>
      </w:r>
      <w:r>
        <w:rPr>
          <w:rFonts w:asciiTheme="minorHAnsi" w:hAnsiTheme="minorHAnsi"/>
          <w:sz w:val="22"/>
          <w:szCs w:val="22"/>
        </w:rPr>
        <w:t> tejto Výzve.</w:t>
      </w:r>
    </w:p>
    <w:p w14:paraId="2AA9F397" w14:textId="065F7F9E" w:rsidR="00961524" w:rsidRDefault="00961524" w:rsidP="00375C03">
      <w:pPr>
        <w:spacing w:after="25" w:line="259" w:lineRule="auto"/>
        <w:ind w:left="0" w:right="0" w:firstLine="0"/>
        <w:jc w:val="left"/>
      </w:pPr>
    </w:p>
    <w:p w14:paraId="622908C2" w14:textId="209792C0" w:rsidR="00961524" w:rsidRDefault="00840CD5" w:rsidP="00BE34E4">
      <w:pPr>
        <w:pStyle w:val="Nadpis1"/>
        <w:numPr>
          <w:ilvl w:val="0"/>
          <w:numId w:val="5"/>
        </w:numPr>
        <w:ind w:left="705" w:right="273"/>
      </w:pPr>
      <w:r>
        <w:t>Elektronická aukcia</w:t>
      </w:r>
    </w:p>
    <w:p w14:paraId="71E59FB2" w14:textId="77777777" w:rsidR="003E344C" w:rsidRPr="003E344C" w:rsidRDefault="003E344C" w:rsidP="003E344C"/>
    <w:p w14:paraId="20724A78" w14:textId="7E1585D0" w:rsidR="003E344C" w:rsidRPr="003E344C" w:rsidRDefault="00072679" w:rsidP="003E344C">
      <w:pPr>
        <w:pStyle w:val="Odsekzoznamu"/>
        <w:numPr>
          <w:ilvl w:val="1"/>
          <w:numId w:val="5"/>
        </w:numPr>
        <w:spacing w:after="120"/>
        <w:rPr>
          <w:rFonts w:asciiTheme="minorHAnsi" w:hAnsiTheme="minorHAnsi" w:cs="Arial"/>
          <w:color w:val="auto"/>
        </w:rPr>
      </w:pPr>
      <w:r>
        <w:rPr>
          <w:rFonts w:asciiTheme="minorHAnsi" w:hAnsiTheme="minorHAnsi" w:cs="Arial"/>
          <w:color w:val="auto"/>
        </w:rPr>
        <w:t xml:space="preserve">Súčasťou vyhodnotenia ponúk bude aj elektronická </w:t>
      </w:r>
      <w:proofErr w:type="spellStart"/>
      <w:r>
        <w:rPr>
          <w:rFonts w:asciiTheme="minorHAnsi" w:hAnsiTheme="minorHAnsi" w:cs="Arial"/>
          <w:color w:val="auto"/>
        </w:rPr>
        <w:t>auckia</w:t>
      </w:r>
      <w:proofErr w:type="spellEnd"/>
      <w:r w:rsidR="00551671">
        <w:rPr>
          <w:rFonts w:asciiTheme="minorHAnsi" w:hAnsiTheme="minorHAnsi" w:cs="Arial"/>
          <w:color w:val="auto"/>
        </w:rPr>
        <w:t xml:space="preserve">. Podrobné informácie a postup je </w:t>
      </w:r>
      <w:r>
        <w:rPr>
          <w:rFonts w:asciiTheme="minorHAnsi" w:hAnsiTheme="minorHAnsi" w:cs="Arial"/>
          <w:color w:val="auto"/>
        </w:rPr>
        <w:t>uved</w:t>
      </w:r>
      <w:r w:rsidR="00551671">
        <w:rPr>
          <w:rFonts w:asciiTheme="minorHAnsi" w:hAnsiTheme="minorHAnsi" w:cs="Arial"/>
          <w:color w:val="auto"/>
        </w:rPr>
        <w:t>ený v Prílohe č. 4 Výzvy.</w:t>
      </w:r>
    </w:p>
    <w:p w14:paraId="2EEB6E53" w14:textId="41CEA061" w:rsidR="00E716C6" w:rsidRPr="00E716C6" w:rsidRDefault="00E716C6" w:rsidP="00E716C6">
      <w:pPr>
        <w:pStyle w:val="Odsekzoznamu"/>
        <w:ind w:left="1080" w:firstLine="0"/>
        <w:rPr>
          <w:rFonts w:asciiTheme="minorHAnsi" w:hAnsiTheme="minorHAnsi" w:cs="Arial"/>
        </w:rPr>
      </w:pPr>
    </w:p>
    <w:p w14:paraId="67E3F887" w14:textId="75701191" w:rsidR="00961524" w:rsidRDefault="00840CD5" w:rsidP="00840CD5">
      <w:pPr>
        <w:pStyle w:val="Nadpis1"/>
        <w:numPr>
          <w:ilvl w:val="0"/>
          <w:numId w:val="5"/>
        </w:numPr>
        <w:tabs>
          <w:tab w:val="left" w:pos="1134"/>
        </w:tabs>
        <w:ind w:left="705" w:right="273"/>
      </w:pPr>
      <w:r>
        <w:t>Prijatie ponuky a uzavretie zmluvy</w:t>
      </w:r>
    </w:p>
    <w:p w14:paraId="675EDA17" w14:textId="77777777" w:rsidR="004C1C0A" w:rsidRPr="004C1C0A" w:rsidRDefault="004C1C0A" w:rsidP="004C1C0A"/>
    <w:p w14:paraId="6C78DC4C" w14:textId="77777777" w:rsidR="009630BF" w:rsidRDefault="00362669" w:rsidP="009630BF">
      <w:pPr>
        <w:pStyle w:val="Default"/>
        <w:numPr>
          <w:ilvl w:val="1"/>
          <w:numId w:val="5"/>
        </w:numPr>
        <w:spacing w:after="69"/>
        <w:jc w:val="both"/>
        <w:rPr>
          <w:rFonts w:asciiTheme="minorHAnsi" w:hAnsiTheme="minorHAns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C62F4A">
        <w:rPr>
          <w:rFonts w:asciiTheme="minorHAnsi" w:hAnsiTheme="minorHAnsi"/>
          <w:b/>
          <w:bCs/>
          <w:sz w:val="22"/>
          <w:szCs w:val="22"/>
        </w:rPr>
        <w:t xml:space="preserve">s najnižšou celkovou cenou </w:t>
      </w:r>
      <w:r w:rsidR="00840CD5">
        <w:rPr>
          <w:rFonts w:asciiTheme="minorHAnsi" w:hAnsiTheme="minorHAnsi"/>
          <w:b/>
          <w:bCs/>
          <w:sz w:val="22"/>
          <w:szCs w:val="22"/>
        </w:rPr>
        <w:t>v EUR</w:t>
      </w:r>
      <w:r w:rsidR="00840CD5" w:rsidRPr="00C62F4A">
        <w:rPr>
          <w:rFonts w:asciiTheme="minorHAnsi" w:hAnsiTheme="minorHAnsi"/>
          <w:b/>
          <w:bCs/>
          <w:sz w:val="22"/>
          <w:szCs w:val="22"/>
        </w:rPr>
        <w:t xml:space="preserve"> s DPH </w:t>
      </w:r>
      <w:r w:rsidR="00840CD5">
        <w:rPr>
          <w:rFonts w:asciiTheme="minorHAnsi" w:hAnsiTheme="minorHAnsi"/>
          <w:b/>
          <w:bCs/>
          <w:sz w:val="22"/>
          <w:szCs w:val="22"/>
        </w:rPr>
        <w:t>za celý predmet zákazky</w:t>
      </w:r>
      <w:r w:rsidR="009630BF">
        <w:rPr>
          <w:rFonts w:asciiTheme="minorHAnsi" w:hAnsiTheme="minorHAnsi"/>
          <w:sz w:val="22"/>
          <w:szCs w:val="22"/>
        </w:rPr>
        <w:t>, po uskutočnení elektronickej aukcie.</w:t>
      </w:r>
      <w:r w:rsidR="00840CD5" w:rsidRPr="00C62F4A">
        <w:rPr>
          <w:rFonts w:asciiTheme="minorHAnsi" w:hAnsiTheme="minorHAnsi"/>
          <w:sz w:val="22"/>
          <w:szCs w:val="22"/>
        </w:rPr>
        <w:t xml:space="preserve"> Ostatní uchádzači budú v predmete zákazky neúspešní. </w:t>
      </w:r>
    </w:p>
    <w:p w14:paraId="7EE2D94C" w14:textId="77777777" w:rsidR="009630BF" w:rsidRPr="009630BF" w:rsidRDefault="009630BF" w:rsidP="009630BF">
      <w:pPr>
        <w:pStyle w:val="Default"/>
        <w:numPr>
          <w:ilvl w:val="1"/>
          <w:numId w:val="5"/>
        </w:numPr>
        <w:spacing w:after="69"/>
        <w:jc w:val="both"/>
        <w:rPr>
          <w:rFonts w:ascii="Calibri" w:hAnsi="Calibri"/>
          <w:sz w:val="22"/>
          <w:szCs w:val="22"/>
        </w:rPr>
      </w:pPr>
      <w:r w:rsidRPr="009630BF">
        <w:rPr>
          <w:rFonts w:ascii="Calibri" w:hAnsi="Calibri" w:cs="Cambria"/>
          <w:sz w:val="22"/>
          <w:szCs w:val="22"/>
        </w:rPr>
        <w:t>Verejný obstarávateľ požaduje od úspešného uchádzača, aby najneskôr ku dňu podpisu zmluvy predložil verejnému obstarávateľovi</w:t>
      </w:r>
      <w:r>
        <w:rPr>
          <w:rFonts w:ascii="Calibri" w:hAnsi="Calibri" w:cs="Cambria"/>
          <w:sz w:val="22"/>
          <w:szCs w:val="22"/>
        </w:rPr>
        <w:t>:</w:t>
      </w:r>
    </w:p>
    <w:p w14:paraId="43B065E8" w14:textId="101C3CA5" w:rsidR="009630BF" w:rsidRPr="009630BF" w:rsidRDefault="009630BF" w:rsidP="009630BF">
      <w:pPr>
        <w:pStyle w:val="Default"/>
        <w:numPr>
          <w:ilvl w:val="0"/>
          <w:numId w:val="48"/>
        </w:numPr>
        <w:spacing w:after="69"/>
        <w:jc w:val="both"/>
        <w:rPr>
          <w:rFonts w:asciiTheme="minorHAnsi" w:hAnsiTheme="minorHAnsi"/>
          <w:sz w:val="22"/>
          <w:szCs w:val="22"/>
        </w:rPr>
      </w:pPr>
      <w:r w:rsidRPr="009630BF">
        <w:rPr>
          <w:rFonts w:asciiTheme="minorHAnsi" w:hAnsiTheme="minorHAnsi" w:cs="Cambria"/>
          <w:sz w:val="22"/>
          <w:szCs w:val="22"/>
        </w:rPr>
        <w:t>aktualizovaný</w:t>
      </w:r>
      <w:r>
        <w:rPr>
          <w:rFonts w:asciiTheme="minorHAnsi" w:hAnsiTheme="minorHAnsi" w:cs="Cambria"/>
          <w:sz w:val="22"/>
          <w:szCs w:val="22"/>
        </w:rPr>
        <w:t xml:space="preserve"> (po el. aukcii)</w:t>
      </w:r>
      <w:r w:rsidRPr="009630BF">
        <w:rPr>
          <w:rFonts w:asciiTheme="minorHAnsi" w:hAnsiTheme="minorHAnsi" w:cs="Cambria"/>
          <w:sz w:val="22"/>
          <w:szCs w:val="22"/>
        </w:rPr>
        <w:t xml:space="preserve"> </w:t>
      </w:r>
      <w:r w:rsidRPr="009630BF">
        <w:rPr>
          <w:rFonts w:asciiTheme="minorHAnsi" w:hAnsiTheme="minorHAnsi"/>
          <w:sz w:val="22"/>
          <w:szCs w:val="22"/>
          <w:u w:val="single"/>
        </w:rPr>
        <w:t>množstevný (položkový) rozpočet jednotlivých položiek, tvoriaci predmet zákazky</w:t>
      </w:r>
      <w:r w:rsidR="00E27D2D">
        <w:rPr>
          <w:rFonts w:asciiTheme="minorHAnsi" w:hAnsiTheme="minorHAnsi"/>
          <w:sz w:val="22"/>
          <w:szCs w:val="22"/>
          <w:u w:val="single"/>
        </w:rPr>
        <w:t>.</w:t>
      </w:r>
      <w:r w:rsidR="00E27D2D">
        <w:rPr>
          <w:rFonts w:asciiTheme="minorHAnsi" w:hAnsiTheme="minorHAnsi"/>
          <w:sz w:val="22"/>
          <w:szCs w:val="22"/>
        </w:rPr>
        <w:t xml:space="preserve"> Uvedený rozpočet bude tvoriť Prílohu č. 1 Kúpnej zmluvy</w:t>
      </w:r>
      <w:r w:rsidRPr="009630BF">
        <w:rPr>
          <w:rFonts w:asciiTheme="minorHAnsi" w:hAnsiTheme="minorHAnsi" w:cs="Cambria"/>
          <w:sz w:val="22"/>
          <w:szCs w:val="22"/>
        </w:rPr>
        <w:t>.</w:t>
      </w:r>
    </w:p>
    <w:p w14:paraId="1A6D894A" w14:textId="77777777" w:rsidR="00840CD5" w:rsidRPr="00983399" w:rsidRDefault="00840CD5" w:rsidP="00840CD5">
      <w:pPr>
        <w:pStyle w:val="Default"/>
        <w:ind w:left="1440"/>
        <w:jc w:val="both"/>
        <w:rPr>
          <w:rFonts w:asciiTheme="minorHAnsi" w:hAnsiTheme="minorHAnsi"/>
          <w:sz w:val="22"/>
          <w:szCs w:val="22"/>
          <w:highlight w:val="yellow"/>
        </w:rPr>
      </w:pPr>
    </w:p>
    <w:p w14:paraId="269F1C27" w14:textId="20FD94B3" w:rsidR="00961524" w:rsidRDefault="00840CD5" w:rsidP="009630BF">
      <w:pPr>
        <w:pStyle w:val="Nadpis1"/>
        <w:numPr>
          <w:ilvl w:val="0"/>
          <w:numId w:val="5"/>
        </w:numPr>
        <w:ind w:right="273" w:firstLine="66"/>
      </w:pPr>
      <w:bookmarkStart w:id="9" w:name="_Toc12183"/>
      <w:r>
        <w:t>Záverečné ustanovenia</w:t>
      </w:r>
      <w:r w:rsidR="004C25A6">
        <w:rPr>
          <w:b w:val="0"/>
        </w:rPr>
        <w:t xml:space="preserve"> </w:t>
      </w:r>
      <w:bookmarkEnd w:id="9"/>
    </w:p>
    <w:p w14:paraId="6EDFA777" w14:textId="65033A4A" w:rsidR="00840CD5" w:rsidRDefault="00840CD5" w:rsidP="00840CD5">
      <w:pPr>
        <w:spacing w:line="266" w:lineRule="auto"/>
        <w:ind w:left="1134" w:right="272" w:hanging="708"/>
      </w:pPr>
      <w:r>
        <w:t>18.1</w:t>
      </w:r>
      <w: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3A34D8AE" w14:textId="20516D6D" w:rsidR="00587F1A" w:rsidRPr="00840CD5" w:rsidRDefault="004C25A6" w:rsidP="00840CD5">
      <w:pPr>
        <w:pStyle w:val="Odsekzoznamu"/>
        <w:spacing w:line="266" w:lineRule="auto"/>
        <w:ind w:left="360" w:right="272"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14:paraId="4C206009" w14:textId="7A4172B7" w:rsidR="00840CD5" w:rsidRDefault="00840CD5" w:rsidP="00840CD5">
      <w:pPr>
        <w:pStyle w:val="Nadpis1"/>
        <w:numPr>
          <w:ilvl w:val="0"/>
          <w:numId w:val="0"/>
        </w:numPr>
        <w:ind w:left="360" w:right="273"/>
        <w:rPr>
          <w:b w:val="0"/>
        </w:rPr>
      </w:pPr>
      <w:r w:rsidRPr="00840CD5">
        <w:rPr>
          <w:rFonts w:asciiTheme="minorHAnsi" w:eastAsia="Times New Roman" w:hAnsiTheme="minorHAnsi" w:cs="Times New Roman"/>
        </w:rPr>
        <w:lastRenderedPageBreak/>
        <w:t>19</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14:paraId="078828C6" w14:textId="142DC655" w:rsidR="00840CD5" w:rsidRDefault="00840CD5" w:rsidP="00840CD5">
      <w:pPr>
        <w:numPr>
          <w:ilvl w:val="0"/>
          <w:numId w:val="2"/>
        </w:numPr>
        <w:spacing w:after="59"/>
        <w:ind w:right="274" w:hanging="360"/>
      </w:pPr>
      <w:r>
        <w:t xml:space="preserve">Príloha č. 1 Výzvy – </w:t>
      </w:r>
      <w:r w:rsidR="00362669">
        <w:t>Opis predmetu zákazky</w:t>
      </w:r>
      <w:r>
        <w:t>,</w:t>
      </w:r>
    </w:p>
    <w:p w14:paraId="0D90F605" w14:textId="06692493" w:rsidR="00840CD5" w:rsidRDefault="00840CD5" w:rsidP="00840CD5">
      <w:pPr>
        <w:numPr>
          <w:ilvl w:val="0"/>
          <w:numId w:val="2"/>
        </w:numPr>
        <w:spacing w:after="75"/>
        <w:ind w:right="274" w:hanging="360"/>
      </w:pPr>
      <w:r>
        <w:t>Príloha č. 2</w:t>
      </w:r>
      <w:r w:rsidRPr="00587F1A">
        <w:t xml:space="preserve"> </w:t>
      </w:r>
      <w:r>
        <w:t xml:space="preserve">Výzvy </w:t>
      </w:r>
      <w:r w:rsidR="00362669">
        <w:t>–</w:t>
      </w:r>
      <w:r>
        <w:t xml:space="preserve"> </w:t>
      </w:r>
      <w:r w:rsidR="00362669">
        <w:t>Návrh na plnenie kritérií</w:t>
      </w:r>
      <w:r>
        <w:t>,</w:t>
      </w:r>
    </w:p>
    <w:p w14:paraId="0D3AD93D" w14:textId="14F23D22" w:rsidR="00840CD5" w:rsidRDefault="00840CD5" w:rsidP="00840CD5">
      <w:pPr>
        <w:numPr>
          <w:ilvl w:val="0"/>
          <w:numId w:val="2"/>
        </w:numPr>
        <w:spacing w:after="59"/>
        <w:ind w:right="274" w:hanging="360"/>
      </w:pPr>
      <w:r>
        <w:t>Príloha č. 3</w:t>
      </w:r>
      <w:r w:rsidRPr="00587F1A">
        <w:t xml:space="preserve"> </w:t>
      </w:r>
      <w:r>
        <w:t>Výzvy –</w:t>
      </w:r>
      <w:r w:rsidR="00551671">
        <w:t xml:space="preserve"> Kúpna zmluva,</w:t>
      </w:r>
    </w:p>
    <w:p w14:paraId="7B35AAA7" w14:textId="742E10D4" w:rsidR="00551671" w:rsidRDefault="00551671" w:rsidP="00840CD5">
      <w:pPr>
        <w:numPr>
          <w:ilvl w:val="0"/>
          <w:numId w:val="2"/>
        </w:numPr>
        <w:spacing w:after="59"/>
        <w:ind w:right="274" w:hanging="360"/>
      </w:pPr>
      <w:r>
        <w:t>Príloha č. 4 Výzvy – Podmienky elektronickej aukcie.</w:t>
      </w:r>
    </w:p>
    <w:p w14:paraId="3BDAC321" w14:textId="77777777" w:rsidR="00840CD5" w:rsidRPr="00840CD5" w:rsidRDefault="00840CD5" w:rsidP="00840CD5"/>
    <w:p w14:paraId="1323217B" w14:textId="43039834" w:rsidR="00891E95" w:rsidRDefault="00891E95" w:rsidP="00587F1A">
      <w:pPr>
        <w:ind w:left="360" w:right="274" w:firstLine="0"/>
        <w:jc w:val="right"/>
        <w:rPr>
          <w:b/>
        </w:rPr>
      </w:pPr>
    </w:p>
    <w:p w14:paraId="7BF2DC20" w14:textId="3B3EA3AB" w:rsidR="0007413D" w:rsidRDefault="0007413D" w:rsidP="00587F1A">
      <w:pPr>
        <w:ind w:left="360" w:right="274" w:firstLine="0"/>
        <w:jc w:val="right"/>
        <w:rPr>
          <w:b/>
        </w:rPr>
      </w:pPr>
    </w:p>
    <w:p w14:paraId="6D19A2DF" w14:textId="42E8B4B4" w:rsidR="0007413D" w:rsidRDefault="0007413D" w:rsidP="00587F1A">
      <w:pPr>
        <w:ind w:left="360" w:right="274" w:firstLine="0"/>
        <w:jc w:val="right"/>
        <w:rPr>
          <w:b/>
        </w:rPr>
      </w:pPr>
    </w:p>
    <w:p w14:paraId="74692F5C" w14:textId="41E70714" w:rsidR="0007413D" w:rsidRDefault="0007413D" w:rsidP="00587F1A">
      <w:pPr>
        <w:ind w:left="360" w:right="274" w:firstLine="0"/>
        <w:jc w:val="right"/>
        <w:rPr>
          <w:b/>
        </w:rPr>
      </w:pPr>
    </w:p>
    <w:p w14:paraId="57075EB5" w14:textId="37F1476D" w:rsidR="0007413D" w:rsidRDefault="0007413D" w:rsidP="00587F1A">
      <w:pPr>
        <w:ind w:left="360" w:right="274" w:firstLine="0"/>
        <w:jc w:val="right"/>
        <w:rPr>
          <w:b/>
        </w:rPr>
      </w:pPr>
    </w:p>
    <w:p w14:paraId="3E4DE861" w14:textId="7ABF3E8C" w:rsidR="0007413D" w:rsidRDefault="0007413D" w:rsidP="00587F1A">
      <w:pPr>
        <w:ind w:left="360" w:right="274" w:firstLine="0"/>
        <w:jc w:val="right"/>
        <w:rPr>
          <w:b/>
        </w:rPr>
      </w:pPr>
    </w:p>
    <w:p w14:paraId="15CF7839" w14:textId="18EF09CD" w:rsidR="0007413D" w:rsidRDefault="0007413D" w:rsidP="00587F1A">
      <w:pPr>
        <w:ind w:left="360" w:right="274" w:firstLine="0"/>
        <w:jc w:val="right"/>
        <w:rPr>
          <w:b/>
        </w:rPr>
      </w:pPr>
    </w:p>
    <w:p w14:paraId="2557A9E8" w14:textId="58A1CB0E" w:rsidR="003F0829" w:rsidRDefault="003F0829">
      <w:pPr>
        <w:spacing w:after="160" w:line="259" w:lineRule="auto"/>
        <w:ind w:left="0" w:right="0" w:firstLine="0"/>
        <w:jc w:val="left"/>
        <w:rPr>
          <w:b/>
        </w:rPr>
      </w:pPr>
      <w:r>
        <w:rPr>
          <w:b/>
        </w:rPr>
        <w:br w:type="page"/>
      </w:r>
    </w:p>
    <w:p w14:paraId="08F1A129" w14:textId="528CA94D" w:rsidR="00961524" w:rsidRDefault="00587F1A" w:rsidP="00587F1A">
      <w:pPr>
        <w:ind w:left="360" w:right="274" w:firstLine="0"/>
        <w:jc w:val="right"/>
        <w:rPr>
          <w:b/>
        </w:rPr>
      </w:pPr>
      <w:r w:rsidRPr="00587F1A">
        <w:rPr>
          <w:b/>
        </w:rPr>
        <w:lastRenderedPageBreak/>
        <w:t xml:space="preserve">Príloha č. 1 Výzvy – </w:t>
      </w:r>
      <w:r w:rsidR="00891E95">
        <w:rPr>
          <w:b/>
        </w:rPr>
        <w:t>Opis predmetu zákazky</w:t>
      </w:r>
    </w:p>
    <w:p w14:paraId="7947DAF1" w14:textId="7FCAC258" w:rsidR="00891E95" w:rsidRDefault="00891E95" w:rsidP="00587F1A">
      <w:pPr>
        <w:ind w:left="360" w:right="274" w:firstLine="0"/>
        <w:jc w:val="right"/>
        <w:rPr>
          <w:b/>
        </w:rPr>
      </w:pPr>
    </w:p>
    <w:p w14:paraId="5B2BA92E" w14:textId="48A3A285" w:rsidR="00891E95" w:rsidRDefault="00891E95" w:rsidP="00891E95">
      <w:pPr>
        <w:spacing w:line="247" w:lineRule="auto"/>
        <w:jc w:val="center"/>
        <w:rPr>
          <w:b/>
          <w:sz w:val="28"/>
          <w:szCs w:val="28"/>
        </w:rPr>
      </w:pPr>
      <w:r w:rsidRPr="00891E95">
        <w:rPr>
          <w:b/>
          <w:sz w:val="28"/>
          <w:szCs w:val="28"/>
        </w:rPr>
        <w:t>Opis predmetu zákazky</w:t>
      </w:r>
    </w:p>
    <w:p w14:paraId="489EB1BE" w14:textId="77777777" w:rsidR="00891E95" w:rsidRPr="00891E95" w:rsidRDefault="00891E95" w:rsidP="00891E95">
      <w:pPr>
        <w:spacing w:line="247" w:lineRule="auto"/>
        <w:jc w:val="center"/>
        <w:rPr>
          <w:b/>
          <w:sz w:val="28"/>
          <w:szCs w:val="28"/>
        </w:rPr>
      </w:pPr>
    </w:p>
    <w:p w14:paraId="350631A3" w14:textId="77777777" w:rsidR="00891E95" w:rsidRPr="00E3789B" w:rsidRDefault="00891E95" w:rsidP="00891E95">
      <w:pPr>
        <w:spacing w:after="7" w:line="247" w:lineRule="auto"/>
        <w:ind w:right="395"/>
        <w:contextualSpacing/>
        <w:rPr>
          <w:rFonts w:asciiTheme="minorHAnsi" w:hAnsiTheme="minorHAnsi"/>
        </w:rPr>
      </w:pPr>
      <w:r w:rsidRPr="00E3789B">
        <w:rPr>
          <w:rFonts w:asciiTheme="minorHAnsi" w:hAnsiTheme="minorHAnsi"/>
        </w:rPr>
        <w:t xml:space="preserve">Verejný obstarávateľ (ďalej len „BBSK“) požaduje dodávku hlasovacieho, evidenčného, riadiaceho a konferenčného systému určeného pre zasadnutia Zastupiteľstva BBSK. Predmet zákazky bude dodaný </w:t>
      </w:r>
      <w:r w:rsidRPr="00E3789B">
        <w:rPr>
          <w:rFonts w:asciiTheme="minorHAnsi" w:hAnsiTheme="minorHAnsi"/>
          <w:u w:val="single"/>
        </w:rPr>
        <w:t>v bezkáblovej verzii</w:t>
      </w:r>
      <w:r w:rsidRPr="00E3789B">
        <w:rPr>
          <w:rFonts w:asciiTheme="minorHAnsi" w:hAnsiTheme="minorHAnsi"/>
        </w:rPr>
        <w:t>, určený pre 49 poslancov, 1 predsedajúceho, 3 členov návrhovej komisie a dve náhradné zariadenia (</w:t>
      </w:r>
      <w:proofErr w:type="spellStart"/>
      <w:r w:rsidRPr="00E3789B">
        <w:rPr>
          <w:rFonts w:asciiTheme="minorHAnsi" w:hAnsiTheme="minorHAnsi"/>
        </w:rPr>
        <w:t>t.j</w:t>
      </w:r>
      <w:proofErr w:type="spellEnd"/>
      <w:r w:rsidRPr="00E3789B">
        <w:rPr>
          <w:rFonts w:asciiTheme="minorHAnsi" w:hAnsiTheme="minorHAnsi"/>
        </w:rPr>
        <w:t>. spolu 55 kompletných zariadení). Hlasovací systém musí zabezpečovať priamy výber a prenos informácií od účastníka zasadnutia. Okrem hlasovania musí umožňovať aj priame prihlásenie sa do diskusie, prenos a nahrávanie zvuku. Bezkáblová verzia je požadovaná z dôvodu konania zastupiteľstiev na rôznych miestach, aj mimo priestorov Úradu BBSK.</w:t>
      </w:r>
    </w:p>
    <w:p w14:paraId="49AB1195" w14:textId="77777777" w:rsidR="00891E95" w:rsidRDefault="00891E95" w:rsidP="00891E95">
      <w:pPr>
        <w:spacing w:line="247" w:lineRule="auto"/>
      </w:pPr>
    </w:p>
    <w:p w14:paraId="42CE5307" w14:textId="77777777" w:rsidR="00891E95" w:rsidRDefault="00891E95" w:rsidP="00891E95">
      <w:pPr>
        <w:spacing w:line="247" w:lineRule="auto"/>
      </w:pPr>
      <w:r w:rsidRPr="00E3789B">
        <w:t>Súčasťou predmetu zákazky je:</w:t>
      </w:r>
    </w:p>
    <w:p w14:paraId="0053FB7A" w14:textId="77777777" w:rsidR="00891E95" w:rsidRPr="00E3789B" w:rsidRDefault="00891E95" w:rsidP="00891E95">
      <w:pPr>
        <w:spacing w:line="247" w:lineRule="auto"/>
      </w:pPr>
    </w:p>
    <w:p w14:paraId="30E3392F" w14:textId="77777777" w:rsidR="00891E95" w:rsidRPr="00E3789B" w:rsidRDefault="00891E95" w:rsidP="00891E95">
      <w:pPr>
        <w:pStyle w:val="Odsekzoznamu"/>
        <w:numPr>
          <w:ilvl w:val="0"/>
          <w:numId w:val="38"/>
        </w:numPr>
        <w:spacing w:after="0" w:line="247" w:lineRule="auto"/>
        <w:ind w:right="0"/>
        <w:rPr>
          <w:rFonts w:eastAsia="Times New Roman" w:cs="Times New Roman"/>
        </w:rPr>
      </w:pPr>
      <w:r w:rsidRPr="00E3789B">
        <w:rPr>
          <w:rFonts w:eastAsia="Times New Roman" w:cs="Times New Roman"/>
        </w:rPr>
        <w:t>55 ks modul AIO (</w:t>
      </w:r>
      <w:proofErr w:type="spellStart"/>
      <w:r w:rsidRPr="00E3789B">
        <w:rPr>
          <w:rFonts w:eastAsia="Times New Roman" w:cs="Times New Roman"/>
        </w:rPr>
        <w:t>All</w:t>
      </w:r>
      <w:proofErr w:type="spellEnd"/>
      <w:r w:rsidRPr="00E3789B">
        <w:rPr>
          <w:rFonts w:eastAsia="Times New Roman" w:cs="Times New Roman"/>
        </w:rPr>
        <w:t xml:space="preserve"> In </w:t>
      </w:r>
      <w:proofErr w:type="spellStart"/>
      <w:r w:rsidRPr="00E3789B">
        <w:rPr>
          <w:rFonts w:eastAsia="Times New Roman" w:cs="Times New Roman"/>
        </w:rPr>
        <w:t>One</w:t>
      </w:r>
      <w:proofErr w:type="spellEnd"/>
      <w:r w:rsidRPr="00E3789B">
        <w:rPr>
          <w:rFonts w:eastAsia="Times New Roman" w:cs="Times New Roman"/>
        </w:rPr>
        <w:t>) – obsahuje mikrofón, koncentrátor a hlasovacie zariadenie v</w:t>
      </w:r>
      <w:r>
        <w:t> </w:t>
      </w:r>
      <w:r w:rsidRPr="00E3789B">
        <w:rPr>
          <w:rFonts w:eastAsia="Times New Roman" w:cs="Times New Roman"/>
        </w:rPr>
        <w:t>jednom</w:t>
      </w:r>
      <w:r>
        <w:t>,</w:t>
      </w:r>
    </w:p>
    <w:p w14:paraId="18158CF4" w14:textId="77777777" w:rsidR="00891E95" w:rsidRPr="00E3789B" w:rsidRDefault="00891E95" w:rsidP="00891E95">
      <w:pPr>
        <w:pStyle w:val="Odsekzoznamu"/>
        <w:numPr>
          <w:ilvl w:val="0"/>
          <w:numId w:val="38"/>
        </w:numPr>
        <w:spacing w:after="0" w:line="247" w:lineRule="auto"/>
        <w:ind w:right="0"/>
        <w:rPr>
          <w:rFonts w:eastAsia="Times New Roman" w:cs="Times New Roman"/>
        </w:rPr>
      </w:pPr>
      <w:r w:rsidRPr="00E3789B">
        <w:rPr>
          <w:rFonts w:eastAsia="Times New Roman" w:cs="Times New Roman"/>
        </w:rPr>
        <w:t>55 ks mikrofón s vizuálnou signalizáciou spustenia</w:t>
      </w:r>
      <w:r>
        <w:t>,</w:t>
      </w:r>
    </w:p>
    <w:p w14:paraId="0DCD3C71" w14:textId="77777777" w:rsidR="00891E95" w:rsidRPr="00E3789B" w:rsidRDefault="00891E95" w:rsidP="00891E95">
      <w:pPr>
        <w:pStyle w:val="Odsekzoznamu"/>
        <w:numPr>
          <w:ilvl w:val="0"/>
          <w:numId w:val="38"/>
        </w:numPr>
        <w:spacing w:after="0" w:line="247" w:lineRule="auto"/>
        <w:ind w:right="0"/>
        <w:rPr>
          <w:rFonts w:eastAsia="Times New Roman" w:cs="Times New Roman"/>
        </w:rPr>
      </w:pPr>
      <w:r w:rsidRPr="00E3789B">
        <w:rPr>
          <w:rFonts w:eastAsia="Times New Roman" w:cs="Times New Roman"/>
        </w:rPr>
        <w:t>55 ks nabíjačka pre koncentrátor</w:t>
      </w:r>
      <w:r>
        <w:t>,</w:t>
      </w:r>
    </w:p>
    <w:p w14:paraId="15947FB0" w14:textId="77777777" w:rsidR="00891E95" w:rsidRPr="00E3789B" w:rsidRDefault="00891E95" w:rsidP="00891E95">
      <w:pPr>
        <w:pStyle w:val="Odsekzoznamu"/>
        <w:numPr>
          <w:ilvl w:val="0"/>
          <w:numId w:val="38"/>
        </w:numPr>
        <w:spacing w:after="0" w:line="247" w:lineRule="auto"/>
        <w:ind w:right="0"/>
        <w:rPr>
          <w:rFonts w:eastAsia="Times New Roman" w:cs="Times New Roman"/>
        </w:rPr>
      </w:pPr>
      <w:r w:rsidRPr="00E3789B">
        <w:rPr>
          <w:rFonts w:eastAsia="Times New Roman" w:cs="Times New Roman"/>
        </w:rPr>
        <w:t xml:space="preserve">1 ks </w:t>
      </w:r>
      <w:proofErr w:type="spellStart"/>
      <w:r w:rsidRPr="00E3789B">
        <w:rPr>
          <w:rFonts w:eastAsia="Times New Roman" w:cs="Times New Roman"/>
        </w:rPr>
        <w:t>access</w:t>
      </w:r>
      <w:proofErr w:type="spellEnd"/>
      <w:r w:rsidRPr="00E3789B">
        <w:rPr>
          <w:rFonts w:eastAsia="Times New Roman" w:cs="Times New Roman"/>
        </w:rPr>
        <w:t xml:space="preserve"> point – prijímač dátového toku, </w:t>
      </w:r>
      <w:proofErr w:type="spellStart"/>
      <w:r w:rsidRPr="00E3789B">
        <w:rPr>
          <w:rFonts w:eastAsia="Times New Roman" w:cs="Times New Roman"/>
        </w:rPr>
        <w:t>t.j</w:t>
      </w:r>
      <w:proofErr w:type="spellEnd"/>
      <w:r w:rsidRPr="00E3789B">
        <w:rPr>
          <w:rFonts w:eastAsia="Times New Roman" w:cs="Times New Roman"/>
        </w:rPr>
        <w:t>. prístupový bod zabezpečujúci komunikáciu medzi riadiacim PC a modulmi AIO</w:t>
      </w:r>
      <w:r>
        <w:t>,</w:t>
      </w:r>
    </w:p>
    <w:p w14:paraId="7CF34519" w14:textId="77777777" w:rsidR="00891E95" w:rsidRPr="00E3789B" w:rsidRDefault="00891E95" w:rsidP="00891E95">
      <w:pPr>
        <w:pStyle w:val="Odsekzoznamu"/>
        <w:numPr>
          <w:ilvl w:val="0"/>
          <w:numId w:val="38"/>
        </w:numPr>
        <w:spacing w:after="0" w:line="247" w:lineRule="auto"/>
        <w:ind w:right="0"/>
        <w:rPr>
          <w:rFonts w:eastAsia="Times New Roman" w:cs="Times New Roman"/>
        </w:rPr>
      </w:pPr>
      <w:r w:rsidRPr="00E3789B">
        <w:rPr>
          <w:rFonts w:eastAsia="Times New Roman" w:cs="Times New Roman"/>
        </w:rPr>
        <w:t>1 ks zvukový prijímač určený pre príjem audia z modulov určených pre poslancov</w:t>
      </w:r>
      <w:r>
        <w:t>,</w:t>
      </w:r>
    </w:p>
    <w:p w14:paraId="1BAEB8D6" w14:textId="77777777" w:rsidR="00891E95" w:rsidRPr="00E3789B" w:rsidRDefault="00891E95" w:rsidP="00891E95">
      <w:pPr>
        <w:pStyle w:val="Odsekzoznamu"/>
        <w:numPr>
          <w:ilvl w:val="0"/>
          <w:numId w:val="38"/>
        </w:numPr>
        <w:spacing w:after="0" w:line="247" w:lineRule="auto"/>
        <w:ind w:right="0"/>
        <w:rPr>
          <w:rFonts w:eastAsia="Times New Roman" w:cs="Times New Roman"/>
        </w:rPr>
      </w:pPr>
      <w:r w:rsidRPr="00E3789B">
        <w:rPr>
          <w:rFonts w:eastAsia="Times New Roman" w:cs="Times New Roman"/>
        </w:rPr>
        <w:t>1 ks zvukový prijímač určený pre predsedu, oddelený od zvukového prijímača určeného pre poslancov z dôvodu umožnenia preberania zvuku predsedajúcim</w:t>
      </w:r>
      <w:r>
        <w:t>,</w:t>
      </w:r>
    </w:p>
    <w:p w14:paraId="18F59AD3" w14:textId="77777777" w:rsidR="00891E95" w:rsidRPr="00E3789B" w:rsidRDefault="00891E95" w:rsidP="00891E95">
      <w:pPr>
        <w:pStyle w:val="Odsekzoznamu"/>
        <w:numPr>
          <w:ilvl w:val="0"/>
          <w:numId w:val="38"/>
        </w:numPr>
        <w:spacing w:after="0" w:line="247" w:lineRule="auto"/>
        <w:ind w:right="0"/>
        <w:rPr>
          <w:rFonts w:eastAsia="Times New Roman" w:cs="Times New Roman"/>
        </w:rPr>
      </w:pPr>
      <w:r w:rsidRPr="00E3789B">
        <w:rPr>
          <w:rFonts w:eastAsia="Times New Roman" w:cs="Times New Roman"/>
        </w:rPr>
        <w:t>55 ks čipová karta</w:t>
      </w:r>
      <w:r>
        <w:t>,</w:t>
      </w:r>
    </w:p>
    <w:p w14:paraId="21414328" w14:textId="77777777" w:rsidR="00891E95" w:rsidRPr="00E3789B" w:rsidRDefault="00891E95" w:rsidP="00891E95">
      <w:pPr>
        <w:pStyle w:val="Odsekzoznamu"/>
        <w:numPr>
          <w:ilvl w:val="0"/>
          <w:numId w:val="38"/>
        </w:numPr>
        <w:spacing w:after="0" w:line="247" w:lineRule="auto"/>
        <w:ind w:right="0"/>
        <w:rPr>
          <w:rFonts w:eastAsia="Times New Roman" w:cs="Times New Roman"/>
        </w:rPr>
      </w:pPr>
      <w:r w:rsidRPr="00E3789B">
        <w:rPr>
          <w:rFonts w:eastAsia="Times New Roman" w:cs="Times New Roman"/>
        </w:rPr>
        <w:t>riadiaci softvér obsluhy s licenciou na min. 5 rokov od inštalácie zariadení</w:t>
      </w:r>
      <w:r>
        <w:t>,</w:t>
      </w:r>
    </w:p>
    <w:p w14:paraId="5FBA1957" w14:textId="77777777" w:rsidR="00891E95" w:rsidRPr="00E3789B" w:rsidRDefault="00891E95" w:rsidP="00891E95">
      <w:pPr>
        <w:pStyle w:val="Odsekzoznamu"/>
        <w:numPr>
          <w:ilvl w:val="0"/>
          <w:numId w:val="38"/>
        </w:numPr>
        <w:spacing w:after="0" w:line="247" w:lineRule="auto"/>
        <w:ind w:right="0"/>
        <w:rPr>
          <w:rFonts w:eastAsia="Times New Roman" w:cs="Times New Roman"/>
        </w:rPr>
      </w:pPr>
      <w:r w:rsidRPr="00E3789B">
        <w:rPr>
          <w:rFonts w:eastAsia="Times New Roman" w:cs="Times New Roman"/>
        </w:rPr>
        <w:t xml:space="preserve">softvér pre indexáciu zvukovej nahrávky s podporou hml5 s licenciou na min. </w:t>
      </w:r>
      <w:r>
        <w:t>5 rokov od inštalácie zariadení.</w:t>
      </w:r>
    </w:p>
    <w:p w14:paraId="016B0736" w14:textId="77777777" w:rsidR="00891E95" w:rsidRPr="00E3789B" w:rsidRDefault="00891E95" w:rsidP="00891E95">
      <w:pPr>
        <w:spacing w:line="247" w:lineRule="auto"/>
      </w:pPr>
    </w:p>
    <w:p w14:paraId="0200459D" w14:textId="7CA9BE53" w:rsidR="00891E95" w:rsidRDefault="00891E95" w:rsidP="00891E95">
      <w:pPr>
        <w:spacing w:line="247" w:lineRule="auto"/>
      </w:pPr>
      <w:r w:rsidRPr="00E3789B">
        <w:t>Hlasovací systém musí spĺňať nasledovné minimálne kritériá:</w:t>
      </w:r>
    </w:p>
    <w:p w14:paraId="16F7778E" w14:textId="77777777" w:rsidR="00891E95" w:rsidRPr="00E3789B" w:rsidRDefault="00891E95" w:rsidP="00891E95">
      <w:pPr>
        <w:spacing w:line="247" w:lineRule="auto"/>
      </w:pPr>
    </w:p>
    <w:p w14:paraId="5F7B44D8"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Voľný zasadací poriadok, možnosť hlasovať z ktoréhokoľvek miesta.</w:t>
      </w:r>
    </w:p>
    <w:p w14:paraId="170CE946" w14:textId="0CA14D5A" w:rsidR="00891E95" w:rsidRPr="00E3789B" w:rsidRDefault="00891E95" w:rsidP="00891E95">
      <w:pPr>
        <w:spacing w:line="247" w:lineRule="auto"/>
        <w:ind w:left="426"/>
      </w:pPr>
      <w:r w:rsidRPr="00E3789B">
        <w:t xml:space="preserve">Hlasovacie jednotky musia byť voľne prenositeľné, s komunikáciou vo voľnom frekvenčnom pásme platnom pre Slovensko. </w:t>
      </w:r>
      <w:r>
        <w:t>Rovnako</w:t>
      </w:r>
      <w:r w:rsidRPr="00E3789B">
        <w:t xml:space="preserve"> aj samostatné bezdrôtové mikrofóny (každá osoba musí mať samostatný mikrofón – nie zdieľaný)</w:t>
      </w:r>
      <w:r>
        <w:t>,</w:t>
      </w:r>
      <w:r w:rsidRPr="00E3789B">
        <w:t xml:space="preserve"> musia komunikovať vo voľnom frekvenčnom pásme platnom pre Slovensko.</w:t>
      </w:r>
    </w:p>
    <w:p w14:paraId="655DE2A4"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Jednoznačná identifikácia hlasujúcich pomocou čipových kariet.</w:t>
      </w:r>
    </w:p>
    <w:p w14:paraId="5DCCA0F7" w14:textId="62514028"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Obsluha celého zariadenia jedným, špeciálne určeným človekom prostredníctvom jedného obslužného počítača</w:t>
      </w:r>
      <w:r>
        <w:rPr>
          <w:rFonts w:eastAsia="Times New Roman" w:cs="Times New Roman"/>
        </w:rPr>
        <w:t xml:space="preserve"> -</w:t>
      </w:r>
      <w:r w:rsidRPr="00E3789B">
        <w:rPr>
          <w:rFonts w:eastAsia="Times New Roman" w:cs="Times New Roman"/>
        </w:rPr>
        <w:t xml:space="preserve"> nie predsedajúcim. Táto obsluha obsluhuje zariadenie podľa pokynov predsedajúceho.</w:t>
      </w:r>
    </w:p>
    <w:p w14:paraId="0E481972"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Obsluha celého zariadenia, jeho konferenčnej a hlasovacej časti, vrátane indexovaného nahrávania zvuku jednou aplikáciou v slovenskom jazyku, na jednom obslužnom počítači.</w:t>
      </w:r>
    </w:p>
    <w:p w14:paraId="7F04EB99"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 xml:space="preserve">Hlasovanie naraz o všetkých 3 stavoch, </w:t>
      </w:r>
      <w:proofErr w:type="spellStart"/>
      <w:r w:rsidRPr="00E3789B">
        <w:rPr>
          <w:rFonts w:eastAsia="Times New Roman" w:cs="Times New Roman"/>
        </w:rPr>
        <w:t>t.j</w:t>
      </w:r>
      <w:proofErr w:type="spellEnd"/>
      <w:r w:rsidRPr="00E3789B">
        <w:rPr>
          <w:rFonts w:eastAsia="Times New Roman" w:cs="Times New Roman"/>
        </w:rPr>
        <w:t>. ZA, ZDRŽAL SA a PROTI a možnosť okamžitého zobrazenia, prípadne vytlačenia, menovitých výsledkov (</w:t>
      </w:r>
      <w:proofErr w:type="spellStart"/>
      <w:r w:rsidRPr="00E3789B">
        <w:rPr>
          <w:rFonts w:eastAsia="Times New Roman" w:cs="Times New Roman"/>
        </w:rPr>
        <w:t>t.j</w:t>
      </w:r>
      <w:proofErr w:type="spellEnd"/>
      <w:r w:rsidRPr="00E3789B">
        <w:rPr>
          <w:rFonts w:eastAsia="Times New Roman" w:cs="Times New Roman"/>
        </w:rPr>
        <w:t>. kto ako hlasoval).</w:t>
      </w:r>
    </w:p>
    <w:p w14:paraId="7ACF4DD4"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Aplikácia pre obsluhu zariadenia musí umožňovať nastaviť dĺžku časového intervalu, počas ktorého je možné vykonať hlasovanie.</w:t>
      </w:r>
    </w:p>
    <w:p w14:paraId="7DE9CAF4" w14:textId="785B85BB"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 xml:space="preserve">Pre každý z troch stavov, </w:t>
      </w:r>
      <w:proofErr w:type="spellStart"/>
      <w:r w:rsidRPr="00E3789B">
        <w:rPr>
          <w:rFonts w:eastAsia="Times New Roman" w:cs="Times New Roman"/>
        </w:rPr>
        <w:t>t.j</w:t>
      </w:r>
      <w:proofErr w:type="spellEnd"/>
      <w:r w:rsidRPr="00E3789B">
        <w:rPr>
          <w:rFonts w:eastAsia="Times New Roman" w:cs="Times New Roman"/>
        </w:rPr>
        <w:t>. ZA, ZDRŽAL SA a PROTI musí byť na hlasovacej jednotke osobitné tlačidlo so svetelnou signalizáciou prijatej voľby systémom – LED d</w:t>
      </w:r>
      <w:r>
        <w:rPr>
          <w:rFonts w:eastAsia="Times New Roman" w:cs="Times New Roman"/>
        </w:rPr>
        <w:t>ióda alebo na displeji. Tlačidlá</w:t>
      </w:r>
      <w:r w:rsidRPr="00E3789B">
        <w:rPr>
          <w:rFonts w:eastAsia="Times New Roman" w:cs="Times New Roman"/>
        </w:rPr>
        <w:t xml:space="preserve"> na hlasovanie musia byť označené aj textom v slovenskom jazyku a to ZA, ZDRŽAL SA a PROTI.</w:t>
      </w:r>
    </w:p>
    <w:p w14:paraId="0D1BE61C"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Tlačidlá na hlasovacej jednotke musia byť farebne rozlíšené.</w:t>
      </w:r>
    </w:p>
    <w:p w14:paraId="02577034"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Osobitné tlačidlá na hlasovacej jednotke pre prihlásenia sa s diskusným príspevkom alebo faktickou poznámkou musia byť farebné odlíšené od ostatných tlačidiel.</w:t>
      </w:r>
    </w:p>
    <w:p w14:paraId="6F783EEC"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lastRenderedPageBreak/>
        <w:t>Zariadenie musí vytvárať dva samostatné zoznamy prihlásených, jeden pre prihlásenie do diskusie a druhý pre prihlásenie s faktickou poznámkou.</w:t>
      </w:r>
    </w:p>
    <w:p w14:paraId="7312E13D"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Osobitný výstup pre druhú obrazovku pre zobrazenie priebehu a výsledkov hlasovaní, prezentácie a diskusie na samostatnom monitore predsedajúceho, obsluhy, ako aj možnosť projekcie tohto výstupu prostredníctvom video projektora pre poslancov a prísediacich. Musí zobrazovať:</w:t>
      </w:r>
    </w:p>
    <w:p w14:paraId="3657DB85" w14:textId="253726C1" w:rsidR="00891E95" w:rsidRPr="00E3789B" w:rsidRDefault="00891E95" w:rsidP="00891E95">
      <w:pPr>
        <w:numPr>
          <w:ilvl w:val="0"/>
          <w:numId w:val="37"/>
        </w:numPr>
        <w:tabs>
          <w:tab w:val="clear" w:pos="720"/>
        </w:tabs>
        <w:spacing w:after="0" w:line="247" w:lineRule="auto"/>
        <w:ind w:left="993" w:right="0"/>
      </w:pPr>
      <w:r>
        <w:t>p</w:t>
      </w:r>
      <w:r w:rsidRPr="00E3789B">
        <w:t>ri prezentácii – menovite zobrazovať neprítomných poslancov, poslancov so zasunutou identifikačnou kartou, ktorí sa neprezentovali a poslancov, ktorí sa prezentovali</w:t>
      </w:r>
      <w:r>
        <w:t>,</w:t>
      </w:r>
    </w:p>
    <w:p w14:paraId="638D489E" w14:textId="6CE618F8" w:rsidR="00891E95" w:rsidRPr="00E3789B" w:rsidRDefault="00891E95" w:rsidP="00891E95">
      <w:pPr>
        <w:numPr>
          <w:ilvl w:val="0"/>
          <w:numId w:val="37"/>
        </w:numPr>
        <w:tabs>
          <w:tab w:val="clear" w:pos="720"/>
        </w:tabs>
        <w:spacing w:after="0" w:line="247" w:lineRule="auto"/>
        <w:ind w:left="993" w:right="0"/>
      </w:pPr>
      <w:r>
        <w:t>p</w:t>
      </w:r>
      <w:r w:rsidRPr="00E3789B">
        <w:t>očas hlasovania – menovite zobrazovať kto ako hlasuje</w:t>
      </w:r>
      <w:r>
        <w:t>,</w:t>
      </w:r>
    </w:p>
    <w:p w14:paraId="3E27C44B" w14:textId="41F5DB16" w:rsidR="00891E95" w:rsidRPr="00E3789B" w:rsidRDefault="00891E95" w:rsidP="00891E95">
      <w:pPr>
        <w:numPr>
          <w:ilvl w:val="0"/>
          <w:numId w:val="37"/>
        </w:numPr>
        <w:tabs>
          <w:tab w:val="clear" w:pos="720"/>
        </w:tabs>
        <w:spacing w:after="0" w:line="247" w:lineRule="auto"/>
        <w:ind w:left="993" w:right="0"/>
      </w:pPr>
      <w:r>
        <w:t>p</w:t>
      </w:r>
      <w:r w:rsidRPr="00E3789B">
        <w:t>o hlasovaní – menovité a sumárne výsledky hlasovania a umožňovať obsluhe</w:t>
      </w:r>
      <w:r>
        <w:t xml:space="preserve"> zariadenia prepínať medzi nimi,</w:t>
      </w:r>
    </w:p>
    <w:p w14:paraId="16A2447F" w14:textId="2934C099" w:rsidR="00891E95" w:rsidRPr="00E3789B" w:rsidRDefault="00891E95" w:rsidP="00891E95">
      <w:pPr>
        <w:numPr>
          <w:ilvl w:val="0"/>
          <w:numId w:val="37"/>
        </w:numPr>
        <w:tabs>
          <w:tab w:val="clear" w:pos="720"/>
        </w:tabs>
        <w:spacing w:after="0" w:line="247" w:lineRule="auto"/>
        <w:ind w:left="993" w:right="0"/>
      </w:pPr>
      <w:r>
        <w:t>p</w:t>
      </w:r>
      <w:r w:rsidRPr="00E3789B">
        <w:t>očas diskusie – osobitný zoznam prihlásených do diskusie a osobitný zoznam prihlásených s faktickou poznámkou. Taktiež musí zobrazovať meno diskutujúceho, názov prejednávaného bodu, časovú dĺžku trvania diskusného príspevku.</w:t>
      </w:r>
    </w:p>
    <w:p w14:paraId="6A2A680B"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Vytváranie indexu k zvukovému záznamu, ktorý umožní vyhľadávanie v zvukovom zázname podľa mena rečníka, bodu jednania, druhu príspevku.</w:t>
      </w:r>
    </w:p>
    <w:p w14:paraId="77E658C4"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 xml:space="preserve">Index k zvukovému záznamu spolu so zvukovým záznamom musia vytvárať jeden celok, ktorý je možné uložiť na CD/DVD nosič (prípadne iné pamäťové médiá napr. USB). Takýto CD/DVD nosič musí byť následne </w:t>
      </w:r>
      <w:proofErr w:type="spellStart"/>
      <w:r w:rsidRPr="00E3789B">
        <w:rPr>
          <w:rFonts w:eastAsia="Times New Roman" w:cs="Times New Roman"/>
        </w:rPr>
        <w:t>samospustiteľný</w:t>
      </w:r>
      <w:proofErr w:type="spellEnd"/>
      <w:r w:rsidRPr="00E3789B">
        <w:rPr>
          <w:rFonts w:eastAsia="Times New Roman" w:cs="Times New Roman"/>
        </w:rPr>
        <w:t xml:space="preserve"> (</w:t>
      </w:r>
      <w:proofErr w:type="spellStart"/>
      <w:r w:rsidRPr="00E3789B">
        <w:rPr>
          <w:rFonts w:eastAsia="Times New Roman" w:cs="Times New Roman"/>
        </w:rPr>
        <w:t>autorun</w:t>
      </w:r>
      <w:proofErr w:type="spellEnd"/>
      <w:r w:rsidRPr="00E3789B">
        <w:rPr>
          <w:rFonts w:eastAsia="Times New Roman" w:cs="Times New Roman"/>
        </w:rPr>
        <w:t>) na akomkoľvek PC s operačným systémom Windows 7 a vyššie. Počet vzniku takýchto nosičov, ako aj ich používanie a spúšťanie, nesmie byť žiadnym spôsobom obmedzené.</w:t>
      </w:r>
    </w:p>
    <w:p w14:paraId="5AE8512F"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Súčasťou ceny dodávky je inštalácia, manuál pre obsluhu a manuál pre hlasujúcich v  slovenskom alebo českom jazyku, zaškolenie a účasť odborníka od dodávateľa systému na prvom zasadnutí.</w:t>
      </w:r>
    </w:p>
    <w:p w14:paraId="1D7F6D31"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 xml:space="preserve">Import + export zasadnutí vo formáte </w:t>
      </w:r>
      <w:proofErr w:type="spellStart"/>
      <w:r w:rsidRPr="00E3789B">
        <w:rPr>
          <w:rFonts w:eastAsia="Times New Roman" w:cs="Times New Roman"/>
        </w:rPr>
        <w:t>xml</w:t>
      </w:r>
      <w:proofErr w:type="spellEnd"/>
      <w:r w:rsidRPr="00E3789B">
        <w:rPr>
          <w:rFonts w:eastAsia="Times New Roman" w:cs="Times New Roman"/>
        </w:rPr>
        <w:t xml:space="preserve"> – integrácia na externé systémy. </w:t>
      </w:r>
    </w:p>
    <w:p w14:paraId="3C8CA09B" w14:textId="77777777" w:rsidR="00891E95" w:rsidRPr="00E3789B" w:rsidRDefault="00891E95" w:rsidP="00891E95">
      <w:pPr>
        <w:pStyle w:val="Odsekzoznamu"/>
        <w:numPr>
          <w:ilvl w:val="0"/>
          <w:numId w:val="39"/>
        </w:numPr>
        <w:spacing w:after="0" w:line="247" w:lineRule="auto"/>
        <w:ind w:left="426" w:right="0" w:hanging="426"/>
        <w:rPr>
          <w:rFonts w:eastAsia="Times New Roman" w:cs="Times New Roman"/>
        </w:rPr>
      </w:pPr>
      <w:r w:rsidRPr="00E3789B">
        <w:rPr>
          <w:rFonts w:eastAsia="Times New Roman" w:cs="Times New Roman"/>
        </w:rPr>
        <w:t>Záručná doba min. 24 mesiacov od inštalácie zariadenia.</w:t>
      </w:r>
    </w:p>
    <w:p w14:paraId="79FA2FCC" w14:textId="77777777" w:rsidR="00891E95" w:rsidRPr="00E3789B" w:rsidRDefault="00891E95" w:rsidP="00891E95">
      <w:pPr>
        <w:spacing w:line="247" w:lineRule="auto"/>
      </w:pPr>
    </w:p>
    <w:p w14:paraId="0E08AEFB" w14:textId="77777777" w:rsidR="00891E95" w:rsidRPr="00E3789B" w:rsidRDefault="00891E95" w:rsidP="00891E95">
      <w:pPr>
        <w:spacing w:line="247" w:lineRule="auto"/>
      </w:pPr>
    </w:p>
    <w:p w14:paraId="34D5C495" w14:textId="77777777" w:rsidR="00891E95" w:rsidRPr="00E3789B" w:rsidRDefault="00891E95" w:rsidP="00891E95">
      <w:pPr>
        <w:spacing w:line="247" w:lineRule="auto"/>
      </w:pPr>
    </w:p>
    <w:p w14:paraId="39384AC8" w14:textId="56C8BAB0" w:rsidR="00891E95" w:rsidRDefault="00891E95" w:rsidP="00891E95">
      <w:pPr>
        <w:spacing w:line="247" w:lineRule="auto"/>
      </w:pPr>
    </w:p>
    <w:p w14:paraId="6DAEC5EE" w14:textId="61E2A1EE" w:rsidR="00DF5D54" w:rsidRDefault="00DF5D54" w:rsidP="00891E95">
      <w:pPr>
        <w:spacing w:line="247" w:lineRule="auto"/>
      </w:pPr>
    </w:p>
    <w:p w14:paraId="4E6B13F5" w14:textId="7BB3151F" w:rsidR="00DF5D54" w:rsidRDefault="00DF5D54" w:rsidP="00891E95">
      <w:pPr>
        <w:spacing w:line="247" w:lineRule="auto"/>
      </w:pPr>
    </w:p>
    <w:p w14:paraId="203E52C1" w14:textId="68A555BA" w:rsidR="00DF5D54" w:rsidRDefault="00DF5D54" w:rsidP="00891E95">
      <w:pPr>
        <w:spacing w:line="247" w:lineRule="auto"/>
      </w:pPr>
    </w:p>
    <w:p w14:paraId="29D6B815" w14:textId="5CD3B775" w:rsidR="00DF5D54" w:rsidRDefault="00DF5D54" w:rsidP="00891E95">
      <w:pPr>
        <w:spacing w:line="247" w:lineRule="auto"/>
      </w:pPr>
    </w:p>
    <w:p w14:paraId="4131F2C6" w14:textId="167F069A" w:rsidR="00DF5D54" w:rsidRDefault="00DF5D54" w:rsidP="00891E95">
      <w:pPr>
        <w:spacing w:line="247" w:lineRule="auto"/>
      </w:pPr>
    </w:p>
    <w:p w14:paraId="222CF499" w14:textId="5A8D371B" w:rsidR="00DF5D54" w:rsidRDefault="00DF5D54" w:rsidP="00891E95">
      <w:pPr>
        <w:spacing w:line="247" w:lineRule="auto"/>
      </w:pPr>
    </w:p>
    <w:p w14:paraId="7687DFAC" w14:textId="0BEBD67B" w:rsidR="00DF5D54" w:rsidRDefault="00DF5D54" w:rsidP="00891E95">
      <w:pPr>
        <w:spacing w:line="247" w:lineRule="auto"/>
      </w:pPr>
    </w:p>
    <w:p w14:paraId="718FD2E5" w14:textId="263B2FB3" w:rsidR="00DF5D54" w:rsidRDefault="00DF5D54" w:rsidP="00891E95">
      <w:pPr>
        <w:spacing w:line="247" w:lineRule="auto"/>
      </w:pPr>
    </w:p>
    <w:p w14:paraId="47A1BD3E" w14:textId="7C888527" w:rsidR="00DF5D54" w:rsidRDefault="00DF5D54" w:rsidP="00891E95">
      <w:pPr>
        <w:spacing w:line="247" w:lineRule="auto"/>
      </w:pPr>
    </w:p>
    <w:p w14:paraId="1C693729" w14:textId="05B28751" w:rsidR="00DF5D54" w:rsidRDefault="00DF5D54" w:rsidP="00891E95">
      <w:pPr>
        <w:spacing w:line="247" w:lineRule="auto"/>
      </w:pPr>
    </w:p>
    <w:p w14:paraId="2CFDD9A9" w14:textId="0FFFC33A" w:rsidR="00DF5D54" w:rsidRDefault="00DF5D54" w:rsidP="00891E95">
      <w:pPr>
        <w:spacing w:line="247" w:lineRule="auto"/>
      </w:pPr>
    </w:p>
    <w:p w14:paraId="61F14104" w14:textId="5B30EE56" w:rsidR="00DF5D54" w:rsidRDefault="00DF5D54" w:rsidP="00891E95">
      <w:pPr>
        <w:spacing w:line="247" w:lineRule="auto"/>
      </w:pPr>
    </w:p>
    <w:p w14:paraId="7F3436E6" w14:textId="29D16068" w:rsidR="00DF5D54" w:rsidRDefault="00DF5D54" w:rsidP="00891E95">
      <w:pPr>
        <w:spacing w:line="247" w:lineRule="auto"/>
      </w:pPr>
    </w:p>
    <w:p w14:paraId="606C328C" w14:textId="77777777" w:rsidR="009E5689" w:rsidRDefault="009E5689" w:rsidP="00891E95">
      <w:pPr>
        <w:spacing w:line="247" w:lineRule="auto"/>
      </w:pPr>
    </w:p>
    <w:p w14:paraId="155FFAF1" w14:textId="19DB093D" w:rsidR="00DF5D54" w:rsidRDefault="00DF5D54" w:rsidP="00891E95">
      <w:pPr>
        <w:spacing w:line="247" w:lineRule="auto"/>
      </w:pPr>
    </w:p>
    <w:p w14:paraId="02FE2BDA" w14:textId="70998052" w:rsidR="00A403E5" w:rsidRDefault="00A403E5" w:rsidP="00891E95">
      <w:pPr>
        <w:spacing w:line="247" w:lineRule="auto"/>
      </w:pPr>
    </w:p>
    <w:p w14:paraId="4BDCBA68" w14:textId="0A571156" w:rsidR="00A403E5" w:rsidRDefault="00A403E5" w:rsidP="00891E95">
      <w:pPr>
        <w:spacing w:line="247" w:lineRule="auto"/>
      </w:pPr>
    </w:p>
    <w:p w14:paraId="4940BC13" w14:textId="7A91AB5E" w:rsidR="00A403E5" w:rsidRDefault="00A403E5" w:rsidP="00891E95">
      <w:pPr>
        <w:spacing w:line="247" w:lineRule="auto"/>
      </w:pPr>
    </w:p>
    <w:p w14:paraId="41682E28" w14:textId="4A8C8726" w:rsidR="00A403E5" w:rsidRDefault="00A403E5" w:rsidP="00891E95">
      <w:pPr>
        <w:spacing w:line="247" w:lineRule="auto"/>
      </w:pPr>
    </w:p>
    <w:p w14:paraId="0C298FC1" w14:textId="1CB6A17A" w:rsidR="00A403E5" w:rsidRDefault="00A403E5" w:rsidP="00891E95">
      <w:pPr>
        <w:spacing w:line="247" w:lineRule="auto"/>
      </w:pPr>
    </w:p>
    <w:p w14:paraId="255D9545" w14:textId="77777777" w:rsidR="00A403E5" w:rsidRDefault="00A403E5" w:rsidP="00891E95">
      <w:pPr>
        <w:spacing w:line="247" w:lineRule="auto"/>
      </w:pPr>
    </w:p>
    <w:p w14:paraId="50653BC4" w14:textId="14B88993" w:rsidR="00DF5D54" w:rsidRDefault="00DF5D54" w:rsidP="00891E95">
      <w:pPr>
        <w:spacing w:line="247" w:lineRule="auto"/>
      </w:pPr>
    </w:p>
    <w:p w14:paraId="06828427" w14:textId="58346854" w:rsidR="00DF5D54" w:rsidRDefault="00DF5D54" w:rsidP="00891E95">
      <w:pPr>
        <w:spacing w:line="247" w:lineRule="auto"/>
      </w:pPr>
    </w:p>
    <w:p w14:paraId="38544FC4" w14:textId="471A7BBB" w:rsidR="00DF5D54" w:rsidRDefault="00DF5D54" w:rsidP="00DF5D54">
      <w:pPr>
        <w:ind w:left="360" w:right="274" w:firstLine="0"/>
        <w:jc w:val="right"/>
        <w:rPr>
          <w:b/>
        </w:rPr>
      </w:pPr>
      <w:r>
        <w:rPr>
          <w:b/>
        </w:rPr>
        <w:lastRenderedPageBreak/>
        <w:t>Príloha č. 2</w:t>
      </w:r>
      <w:r w:rsidRPr="00587F1A">
        <w:rPr>
          <w:b/>
        </w:rPr>
        <w:t xml:space="preserve"> Výzvy – </w:t>
      </w:r>
      <w:r>
        <w:rPr>
          <w:b/>
        </w:rPr>
        <w:t>Návrh na plnenie kritérií</w:t>
      </w:r>
    </w:p>
    <w:p w14:paraId="7B91CEE5" w14:textId="4DC3FC25"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14:paraId="5B0EC007" w14:textId="76F0A39C" w:rsidR="00587F1A" w:rsidRDefault="00587F1A" w:rsidP="000D0729">
      <w:pPr>
        <w:tabs>
          <w:tab w:val="num" w:pos="1080"/>
          <w:tab w:val="left" w:leader="dot" w:pos="10034"/>
        </w:tabs>
        <w:spacing w:before="120"/>
        <w:jc w:val="center"/>
        <w:rPr>
          <w:b/>
        </w:rPr>
      </w:pPr>
      <w:r w:rsidRPr="00587F1A">
        <w:rPr>
          <w:rFonts w:asciiTheme="minorHAnsi" w:hAnsiTheme="minorHAnsi" w:cs="Arial"/>
          <w:b/>
          <w:smallCaps/>
        </w:rPr>
        <w:t xml:space="preserve"> </w:t>
      </w:r>
      <w:r w:rsidR="00DF5D54" w:rsidRPr="00DF5D54">
        <w:rPr>
          <w:b/>
        </w:rPr>
        <w:t>Hlasovacie zariadenie pre potreby Zastupiteľstva BBSK</w:t>
      </w:r>
    </w:p>
    <w:p w14:paraId="08C187EB" w14:textId="77777777" w:rsidR="00DF5D54" w:rsidRPr="00DF5D54" w:rsidRDefault="00DF5D54" w:rsidP="000D0729">
      <w:pPr>
        <w:tabs>
          <w:tab w:val="num" w:pos="1080"/>
          <w:tab w:val="left" w:leader="dot" w:pos="10034"/>
        </w:tabs>
        <w:spacing w:before="120"/>
        <w:jc w:val="center"/>
        <w:rPr>
          <w:rFonts w:asciiTheme="minorHAnsi" w:hAnsiTheme="minorHAnsi"/>
        </w:rPr>
      </w:pPr>
    </w:p>
    <w:p w14:paraId="5FE9AF99"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14:paraId="23025F5E"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14:paraId="2D116A5F"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14:paraId="102A9475"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14:paraId="4C8E0D17"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14:paraId="00991B3A" w14:textId="229D8B49" w:rsid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p w14:paraId="7F2951FA" w14:textId="77777777" w:rsidR="0080630D" w:rsidRPr="00587F1A" w:rsidRDefault="0080630D" w:rsidP="00FD4D48">
      <w:pPr>
        <w:tabs>
          <w:tab w:val="left" w:pos="5529"/>
        </w:tabs>
        <w:spacing w:line="266" w:lineRule="auto"/>
        <w:ind w:left="11" w:right="289" w:hanging="11"/>
        <w:rPr>
          <w:rFonts w:asciiTheme="minorHAnsi" w:hAnsiTheme="minorHAnsi" w:cs="Arial"/>
        </w:rPr>
      </w:pPr>
    </w:p>
    <w:p w14:paraId="18FD4E81" w14:textId="77777777" w:rsidR="000D0729" w:rsidRPr="00587F1A" w:rsidRDefault="000D0729" w:rsidP="000D0729">
      <w:pPr>
        <w:pStyle w:val="Bulletslevel1"/>
        <w:rPr>
          <w:rFonts w:asciiTheme="minorHAnsi" w:hAnsiTheme="minorHAnsi"/>
          <w:b/>
          <w:sz w:val="22"/>
          <w:szCs w:val="22"/>
          <w:u w:val="single"/>
          <w:lang w:val="sk-SK"/>
        </w:rPr>
      </w:pPr>
    </w:p>
    <w:p w14:paraId="41025E11" w14:textId="168B02CF" w:rsidR="00DF5D54" w:rsidRPr="00397C63" w:rsidRDefault="00DF5D54" w:rsidP="000578AA">
      <w:pPr>
        <w:tabs>
          <w:tab w:val="num" w:pos="2280"/>
        </w:tabs>
        <w:autoSpaceDE w:val="0"/>
        <w:autoSpaceDN w:val="0"/>
        <w:adjustRightInd w:val="0"/>
        <w:ind w:left="0" w:firstLine="0"/>
        <w:rPr>
          <w:rFonts w:asciiTheme="minorHAnsi" w:hAnsiTheme="minorHAnsi"/>
        </w:rPr>
      </w:pPr>
      <w:r w:rsidRPr="00523701">
        <w:rPr>
          <w:rFonts w:asciiTheme="minorHAnsi" w:hAnsiTheme="minorHAnsi"/>
        </w:rPr>
        <w:t>celková</w:t>
      </w:r>
      <w:r>
        <w:rPr>
          <w:rFonts w:asciiTheme="minorHAnsi" w:hAnsiTheme="minorHAnsi"/>
        </w:rPr>
        <w:t xml:space="preserve"> cena za predmet zákazky v EUR bez</w:t>
      </w:r>
      <w:r w:rsidRPr="00523701">
        <w:rPr>
          <w:rFonts w:asciiTheme="minorHAnsi" w:hAnsiTheme="minorHAnsi"/>
        </w:rPr>
        <w:t> DPH:</w:t>
      </w:r>
      <w:r w:rsidRPr="00523701">
        <w:rPr>
          <w:rFonts w:asciiTheme="minorHAnsi" w:hAnsiTheme="minorHAnsi"/>
        </w:rPr>
        <w:tab/>
      </w:r>
      <w:r w:rsidRPr="00397C63">
        <w:rPr>
          <w:rFonts w:asciiTheme="minorHAnsi" w:hAnsiTheme="minorHAnsi"/>
        </w:rPr>
        <w:t>.......................................................................</w:t>
      </w:r>
    </w:p>
    <w:p w14:paraId="12DF9648" w14:textId="77777777" w:rsidR="00DF5D54" w:rsidRPr="00397C63" w:rsidRDefault="00DF5D54" w:rsidP="00DF5D54">
      <w:pPr>
        <w:rPr>
          <w:rFonts w:asciiTheme="minorHAnsi" w:hAnsiTheme="minorHAnsi"/>
        </w:rPr>
      </w:pPr>
    </w:p>
    <w:p w14:paraId="26951569" w14:textId="77777777" w:rsidR="00DF5D54" w:rsidRPr="00397C63" w:rsidRDefault="00DF5D54" w:rsidP="00DF5D54">
      <w:pPr>
        <w:rPr>
          <w:rFonts w:asciiTheme="minorHAnsi" w:hAnsiTheme="minorHAnsi"/>
        </w:rPr>
      </w:pPr>
      <w:r w:rsidRPr="00397C63">
        <w:rPr>
          <w:rFonts w:asciiTheme="minorHAnsi" w:hAnsiTheme="minorHAnsi"/>
        </w:rPr>
        <w:t>DPH v EUR:</w:t>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t>.......................................................................</w:t>
      </w:r>
    </w:p>
    <w:p w14:paraId="40631B09" w14:textId="77777777" w:rsidR="00DF5D54" w:rsidRPr="00397C63" w:rsidRDefault="00DF5D54" w:rsidP="00DF5D54">
      <w:pPr>
        <w:rPr>
          <w:rFonts w:asciiTheme="minorHAnsi" w:hAnsiTheme="minorHAnsi"/>
        </w:rPr>
      </w:pPr>
    </w:p>
    <w:p w14:paraId="35110375" w14:textId="77777777" w:rsidR="00DF5D54" w:rsidRPr="00397C63" w:rsidRDefault="00DF5D54" w:rsidP="00DF5D54">
      <w:pPr>
        <w:rPr>
          <w:rFonts w:asciiTheme="minorHAnsi" w:hAnsiTheme="minorHAnsi"/>
          <w:b/>
        </w:rPr>
      </w:pPr>
      <w:r w:rsidRPr="00397C63">
        <w:rPr>
          <w:rFonts w:asciiTheme="minorHAnsi" w:hAnsiTheme="minorHAnsi"/>
          <w:b/>
        </w:rPr>
        <w:t xml:space="preserve">celková cena za predmet zákazky v EUR s DPH </w:t>
      </w:r>
    </w:p>
    <w:p w14:paraId="68BE7B84" w14:textId="77777777" w:rsidR="00DF5D54" w:rsidRPr="00397C63" w:rsidRDefault="00DF5D54" w:rsidP="00DF5D54">
      <w:pPr>
        <w:rPr>
          <w:rFonts w:asciiTheme="minorHAnsi" w:hAnsiTheme="minorHAnsi"/>
          <w:b/>
        </w:rPr>
      </w:pPr>
      <w:r w:rsidRPr="00397C63">
        <w:rPr>
          <w:rFonts w:asciiTheme="minorHAnsi" w:hAnsiTheme="minorHAnsi"/>
          <w:b/>
        </w:rPr>
        <w:t>(návrh na plnenie kritérií):</w:t>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t>................................................................</w:t>
      </w:r>
    </w:p>
    <w:p w14:paraId="418C02CA" w14:textId="4AE69807" w:rsidR="004E6620" w:rsidRDefault="004E6620" w:rsidP="00587F1A">
      <w:pPr>
        <w:tabs>
          <w:tab w:val="num" w:pos="2280"/>
        </w:tabs>
        <w:autoSpaceDE w:val="0"/>
        <w:autoSpaceDN w:val="0"/>
        <w:adjustRightInd w:val="0"/>
        <w:rPr>
          <w:rFonts w:asciiTheme="minorHAnsi" w:hAnsiTheme="minorHAnsi"/>
          <w:b/>
          <w:i/>
          <w:sz w:val="20"/>
          <w:szCs w:val="20"/>
        </w:rPr>
      </w:pPr>
    </w:p>
    <w:p w14:paraId="6089C1D1" w14:textId="77777777" w:rsidR="000578AA" w:rsidRPr="00DC45C4" w:rsidRDefault="000578AA" w:rsidP="000578AA">
      <w:pPr>
        <w:tabs>
          <w:tab w:val="num" w:pos="2280"/>
        </w:tabs>
        <w:autoSpaceDE w:val="0"/>
        <w:autoSpaceDN w:val="0"/>
        <w:adjustRightInd w:val="0"/>
        <w:rPr>
          <w:rFonts w:asciiTheme="minorHAnsi" w:hAnsiTheme="minorHAnsi"/>
          <w:b/>
          <w:i/>
          <w:sz w:val="20"/>
          <w:szCs w:val="20"/>
        </w:rPr>
      </w:pPr>
      <w:r w:rsidRPr="00DC45C4">
        <w:rPr>
          <w:rFonts w:asciiTheme="minorHAnsi" w:hAnsiTheme="minorHAnsi"/>
          <w:sz w:val="20"/>
          <w:szCs w:val="20"/>
        </w:rPr>
        <w:t xml:space="preserve">* </w:t>
      </w: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sumu zo stĺpca „Celková cena za predmet zákazky v EUR bez DPH“ navýšenú o aktuálne platnú sadzbu DPH.</w:t>
      </w:r>
    </w:p>
    <w:p w14:paraId="1FDD5ECC" w14:textId="77777777" w:rsidR="000578AA" w:rsidRPr="00DC45C4" w:rsidRDefault="000578AA" w:rsidP="000578AA">
      <w:pPr>
        <w:tabs>
          <w:tab w:val="num" w:pos="2280"/>
        </w:tabs>
        <w:autoSpaceDE w:val="0"/>
        <w:autoSpaceDN w:val="0"/>
        <w:adjustRightInd w:val="0"/>
        <w:rPr>
          <w:rFonts w:asciiTheme="minorHAnsi" w:hAnsiTheme="minorHAnsi"/>
          <w:b/>
          <w:i/>
          <w:sz w:val="20"/>
          <w:szCs w:val="20"/>
        </w:rPr>
      </w:pP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nie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rovnakú sumu ako uviedol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xml:space="preserve">“. </w:t>
      </w:r>
    </w:p>
    <w:p w14:paraId="0A8A72DB" w14:textId="77777777" w:rsidR="000578AA" w:rsidRDefault="000578AA" w:rsidP="000578AA">
      <w:pPr>
        <w:tabs>
          <w:tab w:val="num" w:pos="2280"/>
        </w:tabs>
        <w:autoSpaceDE w:val="0"/>
        <w:autoSpaceDN w:val="0"/>
        <w:adjustRightInd w:val="0"/>
        <w:rPr>
          <w:rFonts w:asciiTheme="minorHAnsi" w:hAnsiTheme="minorHAnsi"/>
          <w:b/>
          <w:i/>
          <w:sz w:val="20"/>
          <w:szCs w:val="20"/>
        </w:rPr>
      </w:pPr>
      <w:r w:rsidRPr="00DC45C4">
        <w:rPr>
          <w:rFonts w:asciiTheme="minorHAnsi" w:hAnsiTheme="minorHAnsi"/>
          <w:b/>
          <w:i/>
          <w:sz w:val="20"/>
          <w:szCs w:val="20"/>
        </w:rPr>
        <w:t>V prípade, ak je uchádzač zahraničnou osobou, 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w:t>
      </w:r>
      <w:r w:rsidRPr="00DC45C4">
        <w:rPr>
          <w:rFonts w:asciiTheme="minorHAnsi" w:hAnsiTheme="minorHAnsi"/>
          <w:b/>
          <w:i/>
          <w:sz w:val="20"/>
          <w:szCs w:val="20"/>
          <w:lang w:val="pl-PL"/>
        </w:rPr>
        <w:t xml:space="preserve"> </w:t>
      </w:r>
      <w:r w:rsidRPr="00DC45C4">
        <w:rPr>
          <w:rFonts w:asciiTheme="minorHAnsi" w:hAnsiTheme="minorHAnsi"/>
          <w:b/>
          <w:i/>
          <w:sz w:val="20"/>
          <w:szCs w:val="20"/>
        </w:rPr>
        <w:t>sumu zo stĺpca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(bez DPH platnej v krajine sídla uchádzača) navýšenú o aktuálne platnú sadzbu DPH v SR (DPH odvádza v prípade úspešnosti jeho ponuky verejný obstarávateľ).</w:t>
      </w:r>
    </w:p>
    <w:p w14:paraId="1BC2FA4B" w14:textId="692414F3" w:rsidR="004E6620" w:rsidRDefault="004E6620" w:rsidP="00587F1A">
      <w:pPr>
        <w:tabs>
          <w:tab w:val="num" w:pos="2280"/>
        </w:tabs>
        <w:autoSpaceDE w:val="0"/>
        <w:autoSpaceDN w:val="0"/>
        <w:adjustRightInd w:val="0"/>
        <w:rPr>
          <w:rFonts w:asciiTheme="minorHAnsi" w:hAnsiTheme="minorHAnsi"/>
          <w:b/>
          <w:i/>
          <w:sz w:val="20"/>
          <w:szCs w:val="20"/>
        </w:rPr>
      </w:pPr>
    </w:p>
    <w:p w14:paraId="60352401" w14:textId="77777777" w:rsidR="004E6620" w:rsidRDefault="004E6620" w:rsidP="00587F1A">
      <w:pPr>
        <w:tabs>
          <w:tab w:val="num" w:pos="2280"/>
        </w:tabs>
        <w:autoSpaceDE w:val="0"/>
        <w:autoSpaceDN w:val="0"/>
        <w:adjustRightInd w:val="0"/>
        <w:rPr>
          <w:rFonts w:asciiTheme="minorHAnsi" w:hAnsiTheme="minorHAnsi"/>
          <w:b/>
          <w:i/>
          <w:sz w:val="20"/>
          <w:szCs w:val="20"/>
        </w:rPr>
      </w:pPr>
    </w:p>
    <w:p w14:paraId="110EB75B" w14:textId="77777777" w:rsidR="00191D83" w:rsidRPr="00191D83" w:rsidRDefault="00191D83" w:rsidP="00191D83">
      <w:pPr>
        <w:pStyle w:val="Bulletslevel1"/>
        <w:ind w:left="0" w:firstLine="0"/>
        <w:rPr>
          <w:rFonts w:asciiTheme="minorHAnsi" w:hAnsiTheme="minorHAnsi"/>
          <w:b/>
          <w:i/>
          <w:sz w:val="22"/>
          <w:szCs w:val="22"/>
          <w:lang w:val="sk-SK"/>
        </w:rPr>
      </w:pPr>
      <w:r w:rsidRPr="00191D83">
        <w:rPr>
          <w:rFonts w:asciiTheme="minorHAnsi" w:hAnsiTheme="minorHAnsi"/>
          <w:b/>
          <w:sz w:val="22"/>
          <w:szCs w:val="22"/>
          <w:lang w:val="sk-SK"/>
        </w:rPr>
        <w:t>Uchádzač vyhlasuje, že * JE / NIE JE platiteľom DPH (uchádzač zakrúžkuje relevantný údaj).</w:t>
      </w:r>
    </w:p>
    <w:p w14:paraId="7C9CCC10" w14:textId="77777777" w:rsidR="00191D83" w:rsidRPr="00191D83" w:rsidRDefault="00191D83" w:rsidP="00191D83">
      <w:pPr>
        <w:ind w:left="2160" w:hanging="2160"/>
        <w:rPr>
          <w:rFonts w:asciiTheme="minorHAnsi" w:hAnsiTheme="minorHAnsi"/>
        </w:rPr>
      </w:pPr>
    </w:p>
    <w:p w14:paraId="264D6FE2" w14:textId="1771D2F4" w:rsidR="00191D83" w:rsidRDefault="00191D83" w:rsidP="00191D83">
      <w:pPr>
        <w:ind w:left="2160" w:hanging="2160"/>
        <w:rPr>
          <w:rFonts w:asciiTheme="minorHAnsi" w:hAnsiTheme="minorHAnsi"/>
        </w:rPr>
      </w:pPr>
      <w:r w:rsidRPr="00191D83">
        <w:rPr>
          <w:rFonts w:asciiTheme="minorHAnsi" w:hAnsiTheme="minorHAnsi"/>
        </w:rPr>
        <w:t xml:space="preserve">               </w:t>
      </w:r>
    </w:p>
    <w:p w14:paraId="04B69B75" w14:textId="5B0CBBDF" w:rsidR="00DF5D54" w:rsidRDefault="00DF5D54" w:rsidP="00191D83">
      <w:pPr>
        <w:ind w:left="2160" w:hanging="2160"/>
        <w:rPr>
          <w:rFonts w:asciiTheme="minorHAnsi" w:hAnsiTheme="minorHAnsi"/>
        </w:rPr>
      </w:pPr>
    </w:p>
    <w:p w14:paraId="12904084" w14:textId="40520ED7" w:rsidR="00037D48" w:rsidRDefault="00037D48" w:rsidP="00191D83">
      <w:pPr>
        <w:ind w:left="2160" w:hanging="2160"/>
        <w:rPr>
          <w:rFonts w:asciiTheme="minorHAnsi" w:hAnsiTheme="minorHAnsi"/>
        </w:rPr>
      </w:pPr>
    </w:p>
    <w:p w14:paraId="271026F9" w14:textId="77777777" w:rsidR="00037D48" w:rsidRDefault="00037D48" w:rsidP="00191D83">
      <w:pPr>
        <w:ind w:left="2160" w:hanging="2160"/>
        <w:rPr>
          <w:rFonts w:asciiTheme="minorHAnsi" w:hAnsiTheme="minorHAnsi"/>
        </w:rPr>
      </w:pPr>
    </w:p>
    <w:p w14:paraId="3CF4C15B" w14:textId="77777777" w:rsidR="004E6620" w:rsidRDefault="004E6620" w:rsidP="00191D83">
      <w:pPr>
        <w:ind w:left="2160" w:hanging="2160"/>
        <w:rPr>
          <w:rFonts w:asciiTheme="minorHAnsi" w:hAnsiTheme="minorHAnsi"/>
        </w:rPr>
      </w:pPr>
    </w:p>
    <w:p w14:paraId="781B5C57" w14:textId="77777777"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14:paraId="4CB27E80" w14:textId="761266B7"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14:paraId="76ABC8F1" w14:textId="77777777"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14:paraId="3748BA97" w14:textId="77777777"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14:paraId="7C2B0234" w14:textId="24D893E9" w:rsidR="00191D83" w:rsidRPr="00D35CE5" w:rsidRDefault="00191D83" w:rsidP="00BE34E4">
      <w:pPr>
        <w:pStyle w:val="Odsekzoznamu"/>
        <w:numPr>
          <w:ilvl w:val="0"/>
          <w:numId w:val="7"/>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14:paraId="2D6C5624" w14:textId="3757ED0A" w:rsidR="00191D83" w:rsidRPr="00D35CE5" w:rsidRDefault="00D35CE5" w:rsidP="007E1994">
      <w:pPr>
        <w:pStyle w:val="Odsekzoznamu"/>
        <w:numPr>
          <w:ilvl w:val="0"/>
          <w:numId w:val="7"/>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w:t>
      </w:r>
      <w:proofErr w:type="spellStart"/>
      <w:r w:rsidRPr="00D35CE5">
        <w:rPr>
          <w:i/>
          <w:u w:val="single"/>
        </w:rPr>
        <w:t>pdf</w:t>
      </w:r>
      <w:proofErr w:type="spellEnd"/>
      <w:r w:rsidR="00191D83" w:rsidRPr="00D35CE5">
        <w:rPr>
          <w:rFonts w:asciiTheme="minorHAnsi" w:hAnsiTheme="minorHAnsi" w:cs="Arial"/>
          <w:i/>
        </w:rPr>
        <w:t>“</w:t>
      </w:r>
    </w:p>
    <w:p w14:paraId="3031774C" w14:textId="5705D976" w:rsidR="00191D83" w:rsidRDefault="00D35CE5" w:rsidP="007E1994">
      <w:pPr>
        <w:pStyle w:val="Odsekzoznamu"/>
        <w:numPr>
          <w:ilvl w:val="0"/>
          <w:numId w:val="7"/>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14:paraId="4FC28EB3" w14:textId="77777777" w:rsidR="00A403E5" w:rsidRDefault="00A403E5" w:rsidP="00591CAA">
      <w:pPr>
        <w:ind w:left="360" w:right="274" w:firstLine="0"/>
        <w:jc w:val="right"/>
        <w:rPr>
          <w:b/>
        </w:rPr>
      </w:pPr>
    </w:p>
    <w:p w14:paraId="4648D253" w14:textId="77777777" w:rsidR="00A403E5" w:rsidRDefault="00A403E5" w:rsidP="00591CAA">
      <w:pPr>
        <w:ind w:left="360" w:right="274" w:firstLine="0"/>
        <w:jc w:val="right"/>
        <w:rPr>
          <w:b/>
        </w:rPr>
      </w:pPr>
    </w:p>
    <w:p w14:paraId="1C8ECDFF" w14:textId="11996F20" w:rsidR="00591CAA" w:rsidRDefault="00591CAA" w:rsidP="00591CAA">
      <w:pPr>
        <w:ind w:left="360" w:right="274" w:firstLine="0"/>
        <w:jc w:val="right"/>
        <w:rPr>
          <w:b/>
        </w:rPr>
      </w:pPr>
      <w:r w:rsidRPr="00587F1A">
        <w:rPr>
          <w:b/>
        </w:rPr>
        <w:lastRenderedPageBreak/>
        <w:t xml:space="preserve">Príloha č. </w:t>
      </w:r>
      <w:r w:rsidR="00F27E93">
        <w:rPr>
          <w:b/>
        </w:rPr>
        <w:t>3</w:t>
      </w:r>
      <w:r w:rsidRPr="00587F1A">
        <w:rPr>
          <w:b/>
        </w:rPr>
        <w:t xml:space="preserve"> Výzvy – </w:t>
      </w:r>
      <w:r w:rsidR="00F27E93">
        <w:rPr>
          <w:b/>
        </w:rPr>
        <w:t>Kúpna zmluva</w:t>
      </w:r>
    </w:p>
    <w:p w14:paraId="67E83F15" w14:textId="4923F4DA" w:rsidR="00587F1A" w:rsidRDefault="00587F1A" w:rsidP="00587F1A">
      <w:pPr>
        <w:ind w:left="142"/>
        <w:rPr>
          <w:rFonts w:ascii="Arial Narrow" w:hAnsi="Arial Narrow"/>
          <w:i/>
        </w:rPr>
      </w:pPr>
    </w:p>
    <w:p w14:paraId="0774783F" w14:textId="77777777" w:rsidR="00FA7767" w:rsidRDefault="00FA7767" w:rsidP="00FA7767">
      <w:pPr>
        <w:spacing w:line="276" w:lineRule="auto"/>
        <w:jc w:val="center"/>
        <w:rPr>
          <w:b/>
        </w:rPr>
      </w:pPr>
      <w:r>
        <w:rPr>
          <w:b/>
        </w:rPr>
        <w:t>Kúpna zmluva</w:t>
      </w:r>
    </w:p>
    <w:p w14:paraId="1A35CA27" w14:textId="77777777" w:rsidR="00FA7767" w:rsidRDefault="00FA7767" w:rsidP="00FA7767">
      <w:pPr>
        <w:spacing w:line="276" w:lineRule="auto"/>
        <w:jc w:val="center"/>
        <w:rPr>
          <w:b/>
        </w:rPr>
      </w:pPr>
      <w:r>
        <w:t>uzatvorená podľa § 409 a </w:t>
      </w:r>
      <w:proofErr w:type="spellStart"/>
      <w:r>
        <w:t>nasl</w:t>
      </w:r>
      <w:proofErr w:type="spellEnd"/>
      <w:r>
        <w:t>. zákona č. 513/1991 Zb. Obchodného zákonníka v znení neskorších právnych predpisov (ďalej v texte tiež ako „ObZ“) a podľa zákona č. 343/2015 Z. z. o verejnom obstarávaní a o zmene a doplnení niektorých zákonov (ďalej v texte tiež ako „zákon o verejnom obstarávaní“)</w:t>
      </w:r>
    </w:p>
    <w:p w14:paraId="1C98F5AA" w14:textId="77777777" w:rsidR="00FA7767" w:rsidRDefault="00FA7767" w:rsidP="00FA7767">
      <w:pPr>
        <w:spacing w:line="276" w:lineRule="auto"/>
        <w:jc w:val="center"/>
      </w:pPr>
    </w:p>
    <w:p w14:paraId="331536C7" w14:textId="77777777" w:rsidR="00FA7767" w:rsidRDefault="00FA7767" w:rsidP="00FA7767">
      <w:pPr>
        <w:spacing w:line="276" w:lineRule="auto"/>
        <w:jc w:val="center"/>
      </w:pPr>
      <w:r>
        <w:t>medzi zmluvnými stranami:</w:t>
      </w:r>
    </w:p>
    <w:p w14:paraId="4FE336BA" w14:textId="77777777" w:rsidR="00FA7767" w:rsidRDefault="00FA7767" w:rsidP="00FA7767">
      <w:pPr>
        <w:spacing w:line="276" w:lineRule="auto"/>
        <w:rPr>
          <w:b/>
        </w:rPr>
      </w:pPr>
    </w:p>
    <w:p w14:paraId="5AB74D84" w14:textId="77777777" w:rsidR="00FA7767" w:rsidRDefault="00FA7767" w:rsidP="00FA7767">
      <w:pPr>
        <w:spacing w:line="276" w:lineRule="auto"/>
        <w:rPr>
          <w:b/>
        </w:rPr>
      </w:pPr>
      <w:r>
        <w:rPr>
          <w:b/>
        </w:rPr>
        <w:t>Predávajúci:</w:t>
      </w:r>
    </w:p>
    <w:p w14:paraId="4525B9E3" w14:textId="625137CF" w:rsidR="00FA7767" w:rsidRPr="00CA5F4E" w:rsidRDefault="00FA7767" w:rsidP="00FA7767">
      <w:pPr>
        <w:spacing w:line="276" w:lineRule="auto"/>
        <w:rPr>
          <w:b/>
        </w:rPr>
      </w:pPr>
      <w:r w:rsidRPr="00CA5F4E">
        <w:rPr>
          <w:b/>
        </w:rPr>
        <w:t>Názov:</w:t>
      </w:r>
      <w:r w:rsidRPr="00CA5F4E">
        <w:rPr>
          <w:b/>
        </w:rPr>
        <w:tab/>
      </w:r>
      <w:r w:rsidR="00CA5F4E" w:rsidRPr="00CA5F4E">
        <w:rPr>
          <w:b/>
        </w:rPr>
        <w:tab/>
      </w:r>
      <w:r w:rsidR="00CA5F4E" w:rsidRPr="00CA5F4E">
        <w:rPr>
          <w:b/>
        </w:rPr>
        <w:tab/>
      </w:r>
      <w:r w:rsidR="00CA5F4E" w:rsidRPr="00CA5F4E">
        <w:rPr>
          <w:b/>
        </w:rPr>
        <w:tab/>
        <w:t>Banskobystrický samosprávny kraj</w:t>
      </w:r>
    </w:p>
    <w:p w14:paraId="085A7F1A" w14:textId="77777777" w:rsidR="00A50059" w:rsidRPr="00DA4B0D" w:rsidRDefault="00A50059" w:rsidP="00CA5F4E">
      <w:pPr>
        <w:rPr>
          <w:rFonts w:asciiTheme="minorHAnsi" w:hAnsiTheme="minorHAnsi"/>
        </w:rPr>
      </w:pPr>
      <w:r w:rsidRPr="00DA4B0D">
        <w:rPr>
          <w:rFonts w:asciiTheme="minorHAnsi" w:hAnsiTheme="minorHAnsi"/>
        </w:rPr>
        <w:t>Sídlo:</w:t>
      </w:r>
      <w:r w:rsidRPr="00DA4B0D">
        <w:rPr>
          <w:rFonts w:asciiTheme="minorHAnsi" w:hAnsiTheme="minorHAnsi"/>
        </w:rPr>
        <w:tab/>
      </w:r>
      <w:r w:rsidRPr="00DA4B0D">
        <w:rPr>
          <w:rFonts w:asciiTheme="minorHAnsi" w:hAnsiTheme="minorHAnsi"/>
        </w:rPr>
        <w:tab/>
      </w:r>
      <w:r w:rsidRPr="00DA4B0D">
        <w:rPr>
          <w:rFonts w:asciiTheme="minorHAnsi" w:hAnsiTheme="minorHAnsi"/>
        </w:rPr>
        <w:tab/>
      </w:r>
      <w:r w:rsidRPr="00DA4B0D">
        <w:rPr>
          <w:rFonts w:asciiTheme="minorHAnsi" w:hAnsiTheme="minorHAnsi"/>
        </w:rPr>
        <w:tab/>
        <w:t>Námestie SNP č. 23, 974 00 Banská Bystrica</w:t>
      </w:r>
    </w:p>
    <w:p w14:paraId="12CAB5DB" w14:textId="77777777" w:rsidR="00A50059" w:rsidRPr="00DA4B0D" w:rsidRDefault="00A50059" w:rsidP="00A50059">
      <w:pPr>
        <w:ind w:hanging="284"/>
        <w:rPr>
          <w:rFonts w:asciiTheme="minorHAnsi" w:hAnsiTheme="minorHAnsi"/>
        </w:rPr>
      </w:pPr>
      <w:r w:rsidRPr="00DA4B0D">
        <w:rPr>
          <w:rFonts w:asciiTheme="minorHAnsi" w:hAnsiTheme="minorHAnsi"/>
        </w:rPr>
        <w:tab/>
        <w:t>Právna forma:</w:t>
      </w:r>
      <w:r w:rsidRPr="00DA4B0D">
        <w:rPr>
          <w:rFonts w:asciiTheme="minorHAnsi" w:hAnsiTheme="minorHAnsi"/>
        </w:rPr>
        <w:tab/>
      </w:r>
      <w:r w:rsidRPr="00DA4B0D">
        <w:rPr>
          <w:rFonts w:asciiTheme="minorHAnsi" w:hAnsiTheme="minorHAnsi"/>
        </w:rPr>
        <w:tab/>
      </w:r>
      <w:r w:rsidRPr="00DA4B0D">
        <w:rPr>
          <w:rFonts w:asciiTheme="minorHAnsi" w:hAnsiTheme="minorHAnsi"/>
        </w:rPr>
        <w:tab/>
        <w:t>samosprávny kraj</w:t>
      </w:r>
    </w:p>
    <w:p w14:paraId="05AF48E3" w14:textId="77777777" w:rsidR="00A50059" w:rsidRPr="00DA4B0D" w:rsidRDefault="00A50059" w:rsidP="00A50059">
      <w:pPr>
        <w:ind w:hanging="284"/>
        <w:rPr>
          <w:rFonts w:asciiTheme="minorHAnsi" w:hAnsiTheme="minorHAnsi"/>
        </w:rPr>
      </w:pPr>
      <w:r w:rsidRPr="00DA4B0D">
        <w:rPr>
          <w:rFonts w:asciiTheme="minorHAnsi" w:hAnsiTheme="minorHAnsi"/>
        </w:rPr>
        <w:tab/>
        <w:t>Štatutárny orgán:</w:t>
      </w:r>
      <w:r w:rsidRPr="00DA4B0D">
        <w:rPr>
          <w:rFonts w:asciiTheme="minorHAnsi" w:hAnsiTheme="minorHAnsi"/>
        </w:rPr>
        <w:tab/>
      </w:r>
      <w:r w:rsidRPr="00DA4B0D">
        <w:rPr>
          <w:rFonts w:asciiTheme="minorHAnsi" w:hAnsiTheme="minorHAnsi"/>
        </w:rPr>
        <w:tab/>
      </w:r>
      <w:r w:rsidRPr="00CA5F4E">
        <w:rPr>
          <w:rFonts w:asciiTheme="minorHAnsi" w:hAnsiTheme="minorHAnsi"/>
        </w:rPr>
        <w:t xml:space="preserve">Ing. Ján </w:t>
      </w:r>
      <w:proofErr w:type="spellStart"/>
      <w:r w:rsidRPr="00CA5F4E">
        <w:rPr>
          <w:rFonts w:asciiTheme="minorHAnsi" w:hAnsiTheme="minorHAnsi"/>
        </w:rPr>
        <w:t>Lunter</w:t>
      </w:r>
      <w:proofErr w:type="spellEnd"/>
      <w:r w:rsidRPr="00DA4B0D">
        <w:rPr>
          <w:rFonts w:asciiTheme="minorHAnsi" w:hAnsiTheme="minorHAnsi"/>
        </w:rPr>
        <w:t>, predseda BBSK</w:t>
      </w:r>
    </w:p>
    <w:p w14:paraId="7A601585" w14:textId="15EF7762" w:rsidR="00A50059" w:rsidRPr="00DA4B0D" w:rsidRDefault="00A50059" w:rsidP="00A50059">
      <w:pPr>
        <w:ind w:hanging="284"/>
        <w:rPr>
          <w:rFonts w:asciiTheme="minorHAnsi" w:hAnsiTheme="minorHAnsi"/>
        </w:rPr>
      </w:pPr>
      <w:r w:rsidRPr="00DA4B0D">
        <w:rPr>
          <w:rFonts w:asciiTheme="minorHAnsi" w:hAnsiTheme="minorHAnsi"/>
        </w:rPr>
        <w:tab/>
        <w:t>IČO:</w:t>
      </w:r>
      <w:r w:rsidRPr="00DA4B0D">
        <w:rPr>
          <w:rFonts w:asciiTheme="minorHAnsi" w:hAnsiTheme="minorHAnsi"/>
        </w:rPr>
        <w:tab/>
      </w:r>
      <w:r w:rsidRPr="00DA4B0D">
        <w:rPr>
          <w:rFonts w:asciiTheme="minorHAnsi" w:hAnsiTheme="minorHAnsi"/>
        </w:rPr>
        <w:tab/>
      </w:r>
      <w:r w:rsidRPr="00DA4B0D">
        <w:rPr>
          <w:rFonts w:asciiTheme="minorHAnsi" w:hAnsiTheme="minorHAnsi"/>
        </w:rPr>
        <w:tab/>
      </w:r>
      <w:r w:rsidRPr="00DA4B0D">
        <w:rPr>
          <w:rFonts w:asciiTheme="minorHAnsi" w:hAnsiTheme="minorHAnsi"/>
        </w:rPr>
        <w:tab/>
        <w:t>37828100</w:t>
      </w:r>
    </w:p>
    <w:p w14:paraId="532688C6" w14:textId="77777777" w:rsidR="00A50059" w:rsidRPr="00DA4B0D" w:rsidRDefault="00A50059" w:rsidP="00A50059">
      <w:pPr>
        <w:ind w:hanging="284"/>
        <w:rPr>
          <w:rFonts w:asciiTheme="minorHAnsi" w:hAnsiTheme="minorHAnsi"/>
        </w:rPr>
      </w:pPr>
      <w:r w:rsidRPr="00DA4B0D">
        <w:rPr>
          <w:rFonts w:asciiTheme="minorHAnsi" w:hAnsiTheme="minorHAnsi"/>
        </w:rPr>
        <w:tab/>
        <w:t>DIČ:</w:t>
      </w:r>
      <w:r w:rsidRPr="00DA4B0D">
        <w:rPr>
          <w:rFonts w:asciiTheme="minorHAnsi" w:hAnsiTheme="minorHAnsi"/>
        </w:rPr>
        <w:tab/>
      </w:r>
      <w:r w:rsidRPr="00DA4B0D">
        <w:rPr>
          <w:rFonts w:asciiTheme="minorHAnsi" w:hAnsiTheme="minorHAnsi"/>
        </w:rPr>
        <w:tab/>
      </w:r>
      <w:r w:rsidRPr="00DA4B0D">
        <w:rPr>
          <w:rFonts w:asciiTheme="minorHAnsi" w:hAnsiTheme="minorHAnsi"/>
        </w:rPr>
        <w:tab/>
      </w:r>
      <w:r w:rsidRPr="00DA4B0D">
        <w:rPr>
          <w:rFonts w:asciiTheme="minorHAnsi" w:hAnsiTheme="minorHAnsi"/>
        </w:rPr>
        <w:tab/>
        <w:t>2021627333</w:t>
      </w:r>
    </w:p>
    <w:p w14:paraId="0859FEB5" w14:textId="77777777" w:rsidR="00A50059" w:rsidRPr="00DA4B0D" w:rsidRDefault="00A50059" w:rsidP="00A50059">
      <w:pPr>
        <w:ind w:hanging="284"/>
        <w:rPr>
          <w:rFonts w:asciiTheme="minorHAnsi" w:hAnsiTheme="minorHAnsi"/>
        </w:rPr>
      </w:pPr>
      <w:r w:rsidRPr="00DA4B0D">
        <w:rPr>
          <w:rFonts w:asciiTheme="minorHAnsi" w:hAnsiTheme="minorHAnsi"/>
        </w:rPr>
        <w:tab/>
        <w:t>Bankové spojenie:</w:t>
      </w:r>
      <w:r w:rsidRPr="00DA4B0D">
        <w:rPr>
          <w:rFonts w:asciiTheme="minorHAnsi" w:hAnsiTheme="minorHAnsi"/>
        </w:rPr>
        <w:tab/>
      </w:r>
      <w:r w:rsidRPr="00DA4B0D">
        <w:rPr>
          <w:rFonts w:asciiTheme="minorHAnsi" w:hAnsiTheme="minorHAnsi"/>
        </w:rPr>
        <w:tab/>
        <w:t>Štátna pokladnica</w:t>
      </w:r>
    </w:p>
    <w:p w14:paraId="305EAD2C" w14:textId="6CB8EB88" w:rsidR="00FA7767" w:rsidRPr="00CA5F4E" w:rsidRDefault="00A50059" w:rsidP="00CA5F4E">
      <w:pPr>
        <w:ind w:hanging="284"/>
        <w:rPr>
          <w:rFonts w:asciiTheme="minorHAnsi" w:hAnsiTheme="minorHAnsi"/>
        </w:rPr>
      </w:pPr>
      <w:r w:rsidRPr="00DA4B0D">
        <w:rPr>
          <w:rFonts w:asciiTheme="minorHAnsi" w:hAnsiTheme="minorHAnsi"/>
        </w:rPr>
        <w:tab/>
        <w:t>Číslo účtu:</w:t>
      </w:r>
      <w:r w:rsidRPr="00DA4B0D">
        <w:rPr>
          <w:rFonts w:asciiTheme="minorHAnsi" w:hAnsiTheme="minorHAnsi"/>
        </w:rPr>
        <w:tab/>
      </w:r>
      <w:r w:rsidRPr="00DA4B0D">
        <w:rPr>
          <w:rFonts w:asciiTheme="minorHAnsi" w:hAnsiTheme="minorHAnsi"/>
        </w:rPr>
        <w:tab/>
      </w:r>
      <w:r w:rsidRPr="00DA4B0D">
        <w:rPr>
          <w:rFonts w:asciiTheme="minorHAnsi" w:hAnsiTheme="minorHAnsi"/>
        </w:rPr>
        <w:tab/>
        <w:t>SK92 8180 0000 0070 0038 9679</w:t>
      </w:r>
    </w:p>
    <w:p w14:paraId="3B265072" w14:textId="77777777" w:rsidR="00FA7767" w:rsidRDefault="00FA7767" w:rsidP="00FA7767">
      <w:pPr>
        <w:spacing w:line="276" w:lineRule="auto"/>
      </w:pPr>
      <w:r>
        <w:t xml:space="preserve"> (ďalej v texte tiež spolu ako „</w:t>
      </w:r>
      <w:r>
        <w:rPr>
          <w:i/>
        </w:rPr>
        <w:t>Predávajúci</w:t>
      </w:r>
      <w:r>
        <w:t>“)</w:t>
      </w:r>
    </w:p>
    <w:p w14:paraId="3DACF095" w14:textId="77777777" w:rsidR="00CA5F4E" w:rsidRDefault="00CA5F4E" w:rsidP="00FA7767">
      <w:pPr>
        <w:spacing w:line="276" w:lineRule="auto"/>
      </w:pPr>
    </w:p>
    <w:p w14:paraId="47E8E8A0" w14:textId="06DF4028" w:rsidR="00FA7767" w:rsidRDefault="00FA7767" w:rsidP="00FA7767">
      <w:pPr>
        <w:spacing w:line="276" w:lineRule="auto"/>
      </w:pPr>
      <w:r>
        <w:t>a</w:t>
      </w:r>
    </w:p>
    <w:p w14:paraId="4D311957" w14:textId="77777777" w:rsidR="00FA7767" w:rsidRDefault="00FA7767" w:rsidP="00FA7767">
      <w:pPr>
        <w:spacing w:line="276" w:lineRule="auto"/>
      </w:pPr>
    </w:p>
    <w:p w14:paraId="6FA608ED" w14:textId="77777777" w:rsidR="00FA7767" w:rsidRDefault="00FA7767" w:rsidP="00FA7767">
      <w:pPr>
        <w:spacing w:line="276" w:lineRule="auto"/>
        <w:rPr>
          <w:b/>
        </w:rPr>
      </w:pPr>
      <w:r>
        <w:rPr>
          <w:b/>
        </w:rPr>
        <w:t>Kupujúci:</w:t>
      </w:r>
    </w:p>
    <w:p w14:paraId="4FB162A2" w14:textId="77777777" w:rsidR="00FA7767" w:rsidRDefault="00FA7767" w:rsidP="00FA7767">
      <w:pPr>
        <w:spacing w:line="276" w:lineRule="auto"/>
      </w:pPr>
      <w:r>
        <w:t>Názov:</w:t>
      </w:r>
      <w:r>
        <w:tab/>
      </w:r>
    </w:p>
    <w:p w14:paraId="6321C87A" w14:textId="77777777" w:rsidR="00FA7767" w:rsidRDefault="00FA7767" w:rsidP="00FA7767">
      <w:pPr>
        <w:spacing w:line="276" w:lineRule="auto"/>
      </w:pPr>
      <w:r>
        <w:t>Sídlo:</w:t>
      </w:r>
      <w:r>
        <w:tab/>
      </w:r>
    </w:p>
    <w:p w14:paraId="2214D22E" w14:textId="77777777" w:rsidR="00FA7767" w:rsidRDefault="00FA7767" w:rsidP="00FA7767">
      <w:pPr>
        <w:spacing w:line="276" w:lineRule="auto"/>
      </w:pPr>
      <w:r>
        <w:t>Zastúpený:</w:t>
      </w:r>
      <w:r>
        <w:tab/>
      </w:r>
      <w:r>
        <w:tab/>
      </w:r>
    </w:p>
    <w:p w14:paraId="13CFEABB" w14:textId="77777777" w:rsidR="00FA7767" w:rsidRDefault="00FA7767" w:rsidP="00FA7767">
      <w:pPr>
        <w:spacing w:line="276" w:lineRule="auto"/>
      </w:pPr>
      <w:r>
        <w:t>IČO:</w:t>
      </w:r>
    </w:p>
    <w:p w14:paraId="2A6CCE5E" w14:textId="77777777" w:rsidR="00FA7767" w:rsidRDefault="00FA7767" w:rsidP="00FA7767">
      <w:pPr>
        <w:spacing w:line="276" w:lineRule="auto"/>
      </w:pPr>
      <w:r>
        <w:t>DIČ:</w:t>
      </w:r>
    </w:p>
    <w:p w14:paraId="2B35BC19" w14:textId="77777777" w:rsidR="00FA7767" w:rsidRDefault="00FA7767" w:rsidP="00FA7767">
      <w:pPr>
        <w:spacing w:line="276" w:lineRule="auto"/>
      </w:pPr>
      <w:r>
        <w:t>Bankové spojenie:</w:t>
      </w:r>
    </w:p>
    <w:p w14:paraId="477DDDA7" w14:textId="77777777" w:rsidR="00FA7767" w:rsidRDefault="00FA7767" w:rsidP="00FA7767">
      <w:r>
        <w:t>Číslo účtu:</w:t>
      </w:r>
      <w:r>
        <w:tab/>
      </w:r>
      <w:r>
        <w:tab/>
      </w:r>
      <w:r>
        <w:tab/>
      </w:r>
      <w:r>
        <w:tab/>
      </w:r>
      <w:r>
        <w:tab/>
      </w:r>
    </w:p>
    <w:p w14:paraId="42AD2FF3" w14:textId="77777777" w:rsidR="00FA7767" w:rsidRDefault="00FA7767" w:rsidP="00FA7767">
      <w:pPr>
        <w:spacing w:line="276" w:lineRule="auto"/>
      </w:pPr>
      <w:r>
        <w:t>(ďalej v texte tiež spolu ako „</w:t>
      </w:r>
      <w:r>
        <w:rPr>
          <w:i/>
        </w:rPr>
        <w:t>Kupujúci</w:t>
      </w:r>
      <w:r>
        <w:t>“)</w:t>
      </w:r>
    </w:p>
    <w:p w14:paraId="091566C8" w14:textId="77777777" w:rsidR="00FA7767" w:rsidRDefault="00FA7767" w:rsidP="00FA7767">
      <w:pPr>
        <w:spacing w:line="276" w:lineRule="auto"/>
        <w:rPr>
          <w:b/>
        </w:rPr>
      </w:pPr>
      <w:r>
        <w:t xml:space="preserve"> (predávajúci a kupujúci spolu ďalej v texte tiež ako „zmluvné strany“)</w:t>
      </w:r>
    </w:p>
    <w:p w14:paraId="1514B08B" w14:textId="77777777" w:rsidR="00FA7767" w:rsidRDefault="00FA7767" w:rsidP="00FA7767">
      <w:pPr>
        <w:spacing w:line="276" w:lineRule="auto"/>
        <w:jc w:val="center"/>
        <w:rPr>
          <w:b/>
        </w:rPr>
      </w:pPr>
    </w:p>
    <w:p w14:paraId="55C58C93" w14:textId="77777777" w:rsidR="00FA7767" w:rsidRDefault="00FA7767" w:rsidP="00FA7767">
      <w:pPr>
        <w:spacing w:line="276" w:lineRule="auto"/>
        <w:jc w:val="center"/>
        <w:rPr>
          <w:b/>
        </w:rPr>
      </w:pPr>
      <w:r>
        <w:rPr>
          <w:b/>
        </w:rPr>
        <w:t>Článok I.</w:t>
      </w:r>
    </w:p>
    <w:p w14:paraId="16AED991" w14:textId="77777777" w:rsidR="00FA7767" w:rsidRDefault="00FA7767" w:rsidP="00FA7767">
      <w:pPr>
        <w:spacing w:line="276" w:lineRule="auto"/>
        <w:jc w:val="center"/>
        <w:rPr>
          <w:b/>
        </w:rPr>
      </w:pPr>
      <w:r>
        <w:rPr>
          <w:b/>
        </w:rPr>
        <w:t>Úvodné ustanovenie</w:t>
      </w:r>
    </w:p>
    <w:p w14:paraId="0C37CA76" w14:textId="6080AA56" w:rsidR="00FA7767" w:rsidRDefault="00FA7767" w:rsidP="00F87795">
      <w:r>
        <w:t xml:space="preserve">Zmluvné strany </w:t>
      </w:r>
      <w:r w:rsidR="00F87795">
        <w:t xml:space="preserve">uzatvárajú túto zmluvu ako </w:t>
      </w:r>
      <w:r>
        <w:t>výsled</w:t>
      </w:r>
      <w:r w:rsidR="00F87795">
        <w:t>o</w:t>
      </w:r>
      <w:r>
        <w:t>k</w:t>
      </w:r>
      <w:r w:rsidR="00F87795">
        <w:t xml:space="preserve"> verejného obstarávania, realizovaného</w:t>
      </w:r>
      <w:r>
        <w:t xml:space="preserve"> </w:t>
      </w:r>
      <w:r w:rsidR="00F87795">
        <w:t>postupom</w:t>
      </w:r>
      <w:r>
        <w:t xml:space="preserve"> zadávania zákazky s nízkou hodnotou v zmysle § 117 </w:t>
      </w:r>
      <w:r w:rsidR="00F87795">
        <w:rPr>
          <w:rFonts w:asciiTheme="minorHAnsi" w:hAnsiTheme="minorHAnsi"/>
        </w:rPr>
        <w:t>zákona</w:t>
      </w:r>
      <w:r w:rsidR="00F87795" w:rsidRPr="00DA4B0D">
        <w:rPr>
          <w:rFonts w:asciiTheme="minorHAnsi" w:hAnsiTheme="minorHAnsi"/>
        </w:rPr>
        <w:t xml:space="preserve"> o verejnom obstarávaní </w:t>
      </w:r>
      <w:r w:rsidR="00D60633">
        <w:t>týkajúceho sa predmetu</w:t>
      </w:r>
      <w:r w:rsidR="00F87795">
        <w:t xml:space="preserve"> zákazky</w:t>
      </w:r>
      <w:r>
        <w:t xml:space="preserve"> „Hlasovacie zariadenie pre potreby Zastupiteľstva BBSK“ (ďalej v texte len</w:t>
      </w:r>
      <w:r w:rsidR="00F87795">
        <w:t xml:space="preserve"> ako „verejné obstarávanie“).</w:t>
      </w:r>
    </w:p>
    <w:p w14:paraId="080F23BA" w14:textId="77777777" w:rsidR="00F87795" w:rsidRDefault="00F87795" w:rsidP="00F87795"/>
    <w:p w14:paraId="535EC1CB" w14:textId="77777777" w:rsidR="00FA7767" w:rsidRDefault="00FA7767" w:rsidP="00FA7767">
      <w:pPr>
        <w:spacing w:line="276" w:lineRule="auto"/>
        <w:jc w:val="center"/>
        <w:rPr>
          <w:b/>
        </w:rPr>
      </w:pPr>
      <w:r>
        <w:rPr>
          <w:b/>
        </w:rPr>
        <w:t>Článok II.</w:t>
      </w:r>
    </w:p>
    <w:p w14:paraId="753D7A09" w14:textId="77777777" w:rsidR="00FA7767" w:rsidRDefault="00FA7767" w:rsidP="00FA7767">
      <w:pPr>
        <w:spacing w:line="276" w:lineRule="auto"/>
        <w:jc w:val="center"/>
        <w:rPr>
          <w:b/>
        </w:rPr>
      </w:pPr>
      <w:r>
        <w:rPr>
          <w:b/>
        </w:rPr>
        <w:t xml:space="preserve">Predmet zmluvy </w:t>
      </w:r>
    </w:p>
    <w:p w14:paraId="527F9DAF" w14:textId="77777777" w:rsidR="00FA7767" w:rsidRDefault="00FA7767" w:rsidP="00FA7767">
      <w:pPr>
        <w:numPr>
          <w:ilvl w:val="0"/>
          <w:numId w:val="41"/>
        </w:numPr>
        <w:pBdr>
          <w:top w:val="nil"/>
          <w:left w:val="nil"/>
          <w:bottom w:val="nil"/>
          <w:right w:val="nil"/>
          <w:between w:val="nil"/>
        </w:pBdr>
        <w:spacing w:before="100" w:after="100" w:line="276" w:lineRule="auto"/>
        <w:ind w:left="567" w:right="0" w:hanging="567"/>
      </w:pPr>
      <w:r>
        <w:t xml:space="preserve">Predmetom tejto zmluvy je dodanie tovaru – hlasovacieho, evidenčného, riadiaceho a konferenčného systému určeného pre zasadnutia Zastupiteľstva BBSK (ďalej v texte tiež ako „predmet kúpy“ alebo </w:t>
      </w:r>
      <w:r>
        <w:lastRenderedPageBreak/>
        <w:t>„tovar“), do sídla kupujúceho v požadovanom množstve jednotlivých položiek bližšie špecifikovaných v prílohe č. 1 zmluvy. Príloha č. 1 tvorí neoddeliteľnú súčasť tejto zmluvy.</w:t>
      </w:r>
    </w:p>
    <w:p w14:paraId="04D12A81" w14:textId="77777777" w:rsidR="00FA7767" w:rsidRDefault="00FA7767" w:rsidP="00FA7767">
      <w:pPr>
        <w:numPr>
          <w:ilvl w:val="0"/>
          <w:numId w:val="41"/>
        </w:numPr>
        <w:pBdr>
          <w:top w:val="nil"/>
          <w:left w:val="nil"/>
          <w:bottom w:val="nil"/>
          <w:right w:val="nil"/>
          <w:between w:val="nil"/>
        </w:pBdr>
        <w:spacing w:before="100" w:after="100" w:line="276" w:lineRule="auto"/>
        <w:ind w:left="567" w:right="0" w:hanging="567"/>
      </w:pPr>
      <w:r>
        <w:t>Predávajúci sa zaväzuje, že za podmienok dohodnutých v zmluve kupujúcemu dodá predmet kúpy uvedený v bode 1 tohto článku a na kupujúceho prevedie vlastníctvo k predmetu kúpy. Kupujúci sa predávajúcemu zaväzuje zaplatiť kúpnu cenu uvedenú v čl. IV ods.4 tejto zmluvy.</w:t>
      </w:r>
    </w:p>
    <w:p w14:paraId="675847DD" w14:textId="77777777" w:rsidR="00FA7767" w:rsidRDefault="00FA7767" w:rsidP="00FA7767">
      <w:pPr>
        <w:numPr>
          <w:ilvl w:val="0"/>
          <w:numId w:val="41"/>
        </w:numPr>
        <w:pBdr>
          <w:top w:val="nil"/>
          <w:left w:val="nil"/>
          <w:bottom w:val="nil"/>
          <w:right w:val="nil"/>
          <w:between w:val="nil"/>
        </w:pBdr>
        <w:spacing w:after="0" w:line="276" w:lineRule="auto"/>
        <w:ind w:left="567" w:right="0" w:hanging="567"/>
      </w:pPr>
      <w:r>
        <w:t>Predmet kúpy v sebe ďalej zahŕňa:</w:t>
      </w:r>
    </w:p>
    <w:p w14:paraId="40C9E18C" w14:textId="26D67CE1" w:rsidR="00FA7767" w:rsidRDefault="00FA7767" w:rsidP="00FA7767">
      <w:pPr>
        <w:numPr>
          <w:ilvl w:val="1"/>
          <w:numId w:val="46"/>
        </w:numPr>
        <w:pBdr>
          <w:top w:val="nil"/>
          <w:left w:val="nil"/>
          <w:bottom w:val="nil"/>
          <w:right w:val="nil"/>
          <w:between w:val="nil"/>
        </w:pBdr>
        <w:spacing w:after="0" w:line="276" w:lineRule="auto"/>
        <w:ind w:left="993" w:right="0" w:hanging="426"/>
      </w:pPr>
      <w:r>
        <w:t>manuál pre obsluhu a manuál pre hlasujúcich v</w:t>
      </w:r>
      <w:r w:rsidR="00D52821">
        <w:t> </w:t>
      </w:r>
      <w:r>
        <w:t>slovenskom</w:t>
      </w:r>
      <w:r w:rsidR="00D52821">
        <w:t xml:space="preserve"> jazyku</w:t>
      </w:r>
      <w:r>
        <w:t xml:space="preserve">, </w:t>
      </w:r>
    </w:p>
    <w:p w14:paraId="1BDE7FCB" w14:textId="7676A10B" w:rsidR="00FA7767" w:rsidRDefault="00FA7767" w:rsidP="00FA7767">
      <w:pPr>
        <w:numPr>
          <w:ilvl w:val="1"/>
          <w:numId w:val="46"/>
        </w:numPr>
        <w:pBdr>
          <w:top w:val="nil"/>
          <w:left w:val="nil"/>
          <w:bottom w:val="nil"/>
          <w:right w:val="nil"/>
          <w:between w:val="nil"/>
        </w:pBdr>
        <w:spacing w:after="0" w:line="276" w:lineRule="auto"/>
        <w:ind w:left="993" w:right="0" w:hanging="426"/>
      </w:pPr>
      <w:r>
        <w:t>zaškolenie a účasť odborníka od dodávateľa systému na  najbližšom zasadnutí Zastupiteľstva BBSK, ktoré sa uskutoční p</w:t>
      </w:r>
      <w:r w:rsidR="00D52821">
        <w:t>o termíne dodania predmetu kúpy,</w:t>
      </w:r>
    </w:p>
    <w:p w14:paraId="41D9509C" w14:textId="77777777" w:rsidR="00FA7767" w:rsidRDefault="00FA7767" w:rsidP="00FA7767">
      <w:pPr>
        <w:numPr>
          <w:ilvl w:val="1"/>
          <w:numId w:val="46"/>
        </w:numPr>
        <w:pBdr>
          <w:top w:val="nil"/>
          <w:left w:val="nil"/>
          <w:bottom w:val="nil"/>
          <w:right w:val="nil"/>
          <w:between w:val="nil"/>
        </w:pBdr>
        <w:spacing w:after="0" w:line="276" w:lineRule="auto"/>
        <w:ind w:left="993" w:right="0" w:hanging="426"/>
      </w:pPr>
      <w:r>
        <w:t>bezplatná oprava počas záručnej doby.</w:t>
      </w:r>
    </w:p>
    <w:p w14:paraId="48F63D8C" w14:textId="77777777" w:rsidR="00FA7767" w:rsidRDefault="00FA7767" w:rsidP="00FA7767">
      <w:pPr>
        <w:spacing w:line="276" w:lineRule="auto"/>
        <w:rPr>
          <w:b/>
        </w:rPr>
      </w:pPr>
    </w:p>
    <w:p w14:paraId="29A40BA3" w14:textId="77777777" w:rsidR="00FA7767" w:rsidRDefault="00FA7767" w:rsidP="00FA7767">
      <w:pPr>
        <w:spacing w:line="276" w:lineRule="auto"/>
        <w:jc w:val="center"/>
        <w:rPr>
          <w:b/>
        </w:rPr>
      </w:pPr>
      <w:r>
        <w:rPr>
          <w:b/>
        </w:rPr>
        <w:t>Článok III.</w:t>
      </w:r>
    </w:p>
    <w:p w14:paraId="155F35A6" w14:textId="77777777" w:rsidR="00FA7767" w:rsidRDefault="00FA7767" w:rsidP="00FA7767">
      <w:pPr>
        <w:spacing w:line="276" w:lineRule="auto"/>
        <w:jc w:val="center"/>
        <w:rPr>
          <w:b/>
        </w:rPr>
      </w:pPr>
      <w:r>
        <w:rPr>
          <w:b/>
        </w:rPr>
        <w:t>Dodacie podmienky, termín, miesto</w:t>
      </w:r>
    </w:p>
    <w:p w14:paraId="0099D516" w14:textId="77777777" w:rsidR="00FA7767" w:rsidRDefault="00FA7767" w:rsidP="00FA7767">
      <w:pPr>
        <w:spacing w:line="276" w:lineRule="auto"/>
        <w:jc w:val="center"/>
        <w:rPr>
          <w:b/>
        </w:rPr>
      </w:pPr>
    </w:p>
    <w:p w14:paraId="28904DD0" w14:textId="77777777" w:rsidR="00FA7767" w:rsidRDefault="00FA7767" w:rsidP="00FA7767">
      <w:pPr>
        <w:numPr>
          <w:ilvl w:val="0"/>
          <w:numId w:val="43"/>
        </w:numPr>
        <w:pBdr>
          <w:top w:val="nil"/>
          <w:left w:val="nil"/>
          <w:bottom w:val="nil"/>
          <w:right w:val="nil"/>
          <w:between w:val="nil"/>
        </w:pBdr>
        <w:spacing w:after="0" w:line="276" w:lineRule="auto"/>
        <w:ind w:left="567" w:right="0" w:hanging="567"/>
        <w:contextualSpacing/>
      </w:pPr>
      <w:r>
        <w:t>Predávajúci sa  zaväzuje dodať kupujúcemu predmet kúpy podľa čl. II tejto zmluvy do 60 dní odo dňa nadobudnutia účinnosti tejto zmluvy.</w:t>
      </w:r>
    </w:p>
    <w:p w14:paraId="4305ED78" w14:textId="77777777" w:rsidR="00FA7767" w:rsidRDefault="00FA7767" w:rsidP="00FA7767">
      <w:pPr>
        <w:numPr>
          <w:ilvl w:val="0"/>
          <w:numId w:val="43"/>
        </w:numPr>
        <w:pBdr>
          <w:top w:val="nil"/>
          <w:left w:val="nil"/>
          <w:bottom w:val="nil"/>
          <w:right w:val="nil"/>
          <w:between w:val="nil"/>
        </w:pBdr>
        <w:spacing w:after="0" w:line="276" w:lineRule="auto"/>
        <w:ind w:left="567" w:right="0" w:hanging="567"/>
        <w:contextualSpacing/>
      </w:pPr>
      <w:r>
        <w:t>Predávajúci je povinný predmet kúpy definovaný v čl. II zmluvy kupujúcemu dodať v mieste plnenia zmluvy, ktorým je sídlo kupujúceho uvedené v záhlaví tejto zmluvy.</w:t>
      </w:r>
    </w:p>
    <w:p w14:paraId="5573EFD1" w14:textId="77777777" w:rsidR="00FA7767" w:rsidRDefault="00FA7767" w:rsidP="00FA7767">
      <w:pPr>
        <w:numPr>
          <w:ilvl w:val="0"/>
          <w:numId w:val="43"/>
        </w:numPr>
        <w:pBdr>
          <w:top w:val="nil"/>
          <w:left w:val="nil"/>
          <w:bottom w:val="nil"/>
          <w:right w:val="nil"/>
          <w:between w:val="nil"/>
        </w:pBdr>
        <w:spacing w:after="0" w:line="276" w:lineRule="auto"/>
        <w:ind w:left="567" w:right="0" w:hanging="567"/>
        <w:contextualSpacing/>
      </w:pPr>
      <w:r>
        <w:t>Predmet zmluvy sa považuje za dodaný podpísaním protokolu o odovzdaní a prevzatí predmetu kúpy (preberací protokol/dodací list), za účasti poverených zástupcov oboch zmluvných strán v sídle kupujúceho.</w:t>
      </w:r>
    </w:p>
    <w:p w14:paraId="5BC41791" w14:textId="77777777" w:rsidR="00FA7767" w:rsidRDefault="00FA7767" w:rsidP="00FA7767">
      <w:pPr>
        <w:numPr>
          <w:ilvl w:val="0"/>
          <w:numId w:val="43"/>
        </w:numPr>
        <w:pBdr>
          <w:top w:val="nil"/>
          <w:left w:val="nil"/>
          <w:bottom w:val="nil"/>
          <w:right w:val="nil"/>
          <w:between w:val="nil"/>
        </w:pBdr>
        <w:spacing w:after="0" w:line="276" w:lineRule="auto"/>
        <w:ind w:left="567" w:right="0" w:hanging="567"/>
        <w:contextualSpacing/>
      </w:pPr>
      <w:r>
        <w:t xml:space="preserve">Zodpovedným zástupcom kupujúceho na prevzatie predmetu kúpy a na podpísanie protokolu o prevzatí je Branislav Diško. Zodpovedným zástupcom predávajúceho na odovzdanie predmetu kúpy a na podpísanie protokolu o odovzdaní je </w:t>
      </w:r>
      <w:r>
        <w:rPr>
          <w:i/>
          <w:color w:val="FF0000"/>
        </w:rPr>
        <w:t>........................(doplní sa pred podpisom zmluvy).</w:t>
      </w:r>
      <w:r>
        <w:rPr>
          <w:color w:val="FF0000"/>
        </w:rPr>
        <w:t xml:space="preserve"> </w:t>
      </w:r>
      <w:r>
        <w:t>Preberacie protokoly sa vyhotovia v troch origináloch a budú tvoriť prílohu faktúry (daňového dokladu).</w:t>
      </w:r>
    </w:p>
    <w:p w14:paraId="0CC8EC12" w14:textId="67DB6F66" w:rsidR="00FA7767" w:rsidRDefault="00FA7767" w:rsidP="00FA7767">
      <w:pPr>
        <w:numPr>
          <w:ilvl w:val="0"/>
          <w:numId w:val="43"/>
        </w:numPr>
        <w:pBdr>
          <w:top w:val="nil"/>
          <w:left w:val="nil"/>
          <w:bottom w:val="nil"/>
          <w:right w:val="nil"/>
          <w:between w:val="nil"/>
        </w:pBdr>
        <w:spacing w:after="0" w:line="276" w:lineRule="auto"/>
        <w:ind w:left="567" w:right="0" w:hanging="567"/>
        <w:contextualSpacing/>
      </w:pPr>
      <w:r>
        <w:t>Dopravu predmetu kúpy do miesta dodania zabezpečuje predávajúci na vlastné náklady tak, aby bola</w:t>
      </w:r>
      <w:r w:rsidR="00A51268">
        <w:t xml:space="preserve"> zabezpečená dostatočná ochrana.</w:t>
      </w:r>
    </w:p>
    <w:p w14:paraId="13153294" w14:textId="77777777" w:rsidR="00FA7767" w:rsidRDefault="00FA7767" w:rsidP="00FA7767">
      <w:pPr>
        <w:numPr>
          <w:ilvl w:val="0"/>
          <w:numId w:val="43"/>
        </w:numPr>
        <w:pBdr>
          <w:top w:val="nil"/>
          <w:left w:val="nil"/>
          <w:bottom w:val="nil"/>
          <w:right w:val="nil"/>
          <w:between w:val="nil"/>
        </w:pBdr>
        <w:spacing w:after="0" w:line="276" w:lineRule="auto"/>
        <w:ind w:left="567" w:right="0" w:hanging="567"/>
        <w:contextualSpacing/>
      </w:pPr>
      <w:r>
        <w:t>V prípade omeškania predávajúceho s povinnosťou dodať predmet kúpy v termíne v zmysle bodu 1 tohto článku je kupujúci oprávnený uplatniť si voči predávajúcemu zmluvnú pokutu vo výške 0,5% z kúpnej ceny nedodaného tovaru za každý aj začatý deň omeškania, pričom právo kupujúceho na náhradu škody nie je dotknuté.</w:t>
      </w:r>
    </w:p>
    <w:p w14:paraId="2F42088C" w14:textId="77777777" w:rsidR="00FA7767" w:rsidRDefault="00FA7767" w:rsidP="00FA7767">
      <w:pPr>
        <w:numPr>
          <w:ilvl w:val="0"/>
          <w:numId w:val="43"/>
        </w:numPr>
        <w:pBdr>
          <w:top w:val="nil"/>
          <w:left w:val="nil"/>
          <w:bottom w:val="nil"/>
          <w:right w:val="nil"/>
          <w:between w:val="nil"/>
        </w:pBdr>
        <w:spacing w:after="0" w:line="276" w:lineRule="auto"/>
        <w:ind w:left="567" w:right="0" w:hanging="567"/>
        <w:contextualSpacing/>
      </w:pPr>
      <w:r>
        <w:t>Nedodanie tovaru v čase dlhšom ako 30 dní od termínu dohodnutého v bode 1 tohto článku sa považuje za podstatné porušenie zmluvných podmienok.</w:t>
      </w:r>
    </w:p>
    <w:p w14:paraId="134E9FDB" w14:textId="77777777" w:rsidR="00FA7767" w:rsidRDefault="00FA7767" w:rsidP="00FA7767">
      <w:pPr>
        <w:numPr>
          <w:ilvl w:val="0"/>
          <w:numId w:val="43"/>
        </w:numPr>
        <w:pBdr>
          <w:top w:val="nil"/>
          <w:left w:val="nil"/>
          <w:bottom w:val="nil"/>
          <w:right w:val="nil"/>
          <w:between w:val="nil"/>
        </w:pBdr>
        <w:spacing w:after="0" w:line="276" w:lineRule="auto"/>
        <w:ind w:left="567" w:right="0" w:hanging="567"/>
        <w:contextualSpacing/>
      </w:pPr>
      <w:r>
        <w:t>Kupujúci si vyhradzuje právo odmietnuť prevziať tovar, ak tovar svojimi vlastnosťami resp. kvalitou, špecifikáciou nezodpovedá tovaru deklarovaného pri podpise tejto zmluvy.</w:t>
      </w:r>
    </w:p>
    <w:p w14:paraId="4A57427D" w14:textId="77777777" w:rsidR="00FA7767" w:rsidRDefault="00FA7767" w:rsidP="00FA7767">
      <w:pPr>
        <w:spacing w:line="276" w:lineRule="auto"/>
        <w:ind w:left="567" w:hanging="720"/>
      </w:pPr>
    </w:p>
    <w:p w14:paraId="109E9C84" w14:textId="77777777" w:rsidR="00FA7767" w:rsidRDefault="00FA7767" w:rsidP="00FA7767">
      <w:pPr>
        <w:spacing w:line="276" w:lineRule="auto"/>
        <w:ind w:hanging="720"/>
        <w:jc w:val="center"/>
        <w:rPr>
          <w:b/>
        </w:rPr>
      </w:pPr>
      <w:r>
        <w:rPr>
          <w:b/>
        </w:rPr>
        <w:t>Článok IV.</w:t>
      </w:r>
    </w:p>
    <w:p w14:paraId="2FE72508" w14:textId="77777777" w:rsidR="00FA7767" w:rsidRDefault="00FA7767" w:rsidP="00FA7767">
      <w:pPr>
        <w:spacing w:line="276" w:lineRule="auto"/>
        <w:ind w:hanging="720"/>
        <w:jc w:val="center"/>
        <w:rPr>
          <w:b/>
        </w:rPr>
      </w:pPr>
      <w:r>
        <w:rPr>
          <w:b/>
        </w:rPr>
        <w:t>Kúpna cena, platobné podmienky a prevod vlastníckeho práva k predmetu kúpy</w:t>
      </w:r>
    </w:p>
    <w:p w14:paraId="51847CC5" w14:textId="77777777" w:rsidR="00FA7767" w:rsidRDefault="00FA7767" w:rsidP="00FA7767">
      <w:pPr>
        <w:spacing w:line="276" w:lineRule="auto"/>
        <w:ind w:hanging="720"/>
        <w:jc w:val="center"/>
        <w:rPr>
          <w:b/>
        </w:rPr>
      </w:pPr>
    </w:p>
    <w:p w14:paraId="62B37BBD" w14:textId="5F059F60" w:rsidR="00FA7767" w:rsidRDefault="00FA7767" w:rsidP="00FA7767">
      <w:pPr>
        <w:numPr>
          <w:ilvl w:val="0"/>
          <w:numId w:val="45"/>
        </w:numPr>
        <w:pBdr>
          <w:top w:val="nil"/>
          <w:left w:val="nil"/>
          <w:bottom w:val="nil"/>
          <w:right w:val="nil"/>
          <w:between w:val="nil"/>
        </w:pBdr>
        <w:spacing w:after="0" w:line="276" w:lineRule="auto"/>
        <w:ind w:left="567" w:right="0" w:hanging="567"/>
        <w:contextualSpacing/>
      </w:pPr>
      <w:r>
        <w:t>Jednotkové ceny za predmet kúpy uvedené v prílohe č. 1 zmluvy sú stanovené dohodou zml</w:t>
      </w:r>
      <w:r w:rsidR="00A51268">
        <w:t>uvných strán na základe výsledku</w:t>
      </w:r>
      <w:r>
        <w:t xml:space="preserve"> verejného obstarávania.</w:t>
      </w:r>
    </w:p>
    <w:p w14:paraId="1A9EEA43" w14:textId="77777777" w:rsidR="00FA7767" w:rsidRDefault="00FA7767" w:rsidP="00FA7767">
      <w:pPr>
        <w:numPr>
          <w:ilvl w:val="0"/>
          <w:numId w:val="45"/>
        </w:numPr>
        <w:pBdr>
          <w:top w:val="nil"/>
          <w:left w:val="nil"/>
          <w:bottom w:val="nil"/>
          <w:right w:val="nil"/>
          <w:between w:val="nil"/>
        </w:pBdr>
        <w:spacing w:after="0" w:line="276" w:lineRule="auto"/>
        <w:ind w:left="567" w:right="0" w:hanging="567"/>
        <w:contextualSpacing/>
      </w:pPr>
      <w:r>
        <w:t>Jednotlivé ceny predmetu kúpy sú maximálne a nie je možné ich zvyšovať.</w:t>
      </w:r>
    </w:p>
    <w:p w14:paraId="5D8DD5B1" w14:textId="77777777" w:rsidR="00FA7767" w:rsidRDefault="00FA7767" w:rsidP="00FA7767">
      <w:pPr>
        <w:numPr>
          <w:ilvl w:val="0"/>
          <w:numId w:val="45"/>
        </w:numPr>
        <w:pBdr>
          <w:top w:val="nil"/>
          <w:left w:val="nil"/>
          <w:bottom w:val="nil"/>
          <w:right w:val="nil"/>
          <w:between w:val="nil"/>
        </w:pBdr>
        <w:spacing w:after="0" w:line="276" w:lineRule="auto"/>
        <w:ind w:left="567" w:right="0" w:hanging="567"/>
        <w:contextualSpacing/>
      </w:pPr>
      <w:r>
        <w:t>Kúpna cena je dohodnutá vrátane obalov, balenia a dopravy tovaru, manuálu pre obsluhu a manuálu pre hlasujúcich v slovenskom jazyku, zaškolenia a účasti odborníka predávajúceho na najbližšom zasadnutí Zastupiteľstva BBSK, ktoré sa uskutoční po dodaní predmetu kúpy.</w:t>
      </w:r>
    </w:p>
    <w:p w14:paraId="254BE0D6" w14:textId="77777777" w:rsidR="00FA7767" w:rsidRDefault="00FA7767" w:rsidP="00FA7767">
      <w:pPr>
        <w:numPr>
          <w:ilvl w:val="0"/>
          <w:numId w:val="45"/>
        </w:numPr>
        <w:pBdr>
          <w:top w:val="nil"/>
          <w:left w:val="nil"/>
          <w:bottom w:val="nil"/>
          <w:right w:val="nil"/>
          <w:between w:val="nil"/>
        </w:pBdr>
        <w:spacing w:after="0" w:line="276" w:lineRule="auto"/>
        <w:ind w:left="567" w:right="0" w:hanging="567"/>
        <w:contextualSpacing/>
      </w:pPr>
      <w:r>
        <w:lastRenderedPageBreak/>
        <w:t>Celková cena za dodanie predmetu kúpy bude daná súčtom súčinov jednotkových cien tovarov a ich skutočných množstiev.</w:t>
      </w:r>
    </w:p>
    <w:p w14:paraId="6AFD3D0B" w14:textId="77777777" w:rsidR="00FA7767" w:rsidRDefault="00FA7767" w:rsidP="00621B41">
      <w:pPr>
        <w:spacing w:line="276" w:lineRule="auto"/>
        <w:ind w:left="567"/>
      </w:pPr>
      <w:r>
        <w:t>Cena bez DPH ....................</w:t>
      </w:r>
    </w:p>
    <w:p w14:paraId="101BBDE5" w14:textId="77777777" w:rsidR="00FA7767" w:rsidRDefault="00FA7767" w:rsidP="00621B41">
      <w:pPr>
        <w:spacing w:line="276" w:lineRule="auto"/>
        <w:ind w:left="567"/>
      </w:pPr>
      <w:r>
        <w:t>DPH 20%............................</w:t>
      </w:r>
    </w:p>
    <w:p w14:paraId="1350A714" w14:textId="77777777" w:rsidR="00FA7767" w:rsidRDefault="00FA7767" w:rsidP="00621B41">
      <w:pPr>
        <w:spacing w:line="276" w:lineRule="auto"/>
        <w:ind w:left="567" w:firstLine="0"/>
      </w:pPr>
      <w:r>
        <w:t>Cena s DPH ........................</w:t>
      </w:r>
    </w:p>
    <w:p w14:paraId="1826562D" w14:textId="77777777" w:rsidR="00FA7767" w:rsidRDefault="00FA7767" w:rsidP="00FA7767">
      <w:pPr>
        <w:numPr>
          <w:ilvl w:val="0"/>
          <w:numId w:val="45"/>
        </w:numPr>
        <w:pBdr>
          <w:top w:val="nil"/>
          <w:left w:val="nil"/>
          <w:bottom w:val="nil"/>
          <w:right w:val="nil"/>
          <w:between w:val="nil"/>
        </w:pBdr>
        <w:spacing w:after="0" w:line="276" w:lineRule="auto"/>
        <w:ind w:left="567" w:right="0" w:hanging="567"/>
        <w:contextualSpacing/>
      </w:pPr>
      <w:r>
        <w:t>Predmet kúpy bude financovaný formou bezhotovostného platobného styku, bez poskytnutia preddavku. Kúpna cena bude kupujúcim uhradená na základe predloženej faktúry,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11C4C0C3" w14:textId="77777777" w:rsidR="00FA7767" w:rsidRDefault="00FA7767" w:rsidP="00FA7767">
      <w:pPr>
        <w:numPr>
          <w:ilvl w:val="0"/>
          <w:numId w:val="45"/>
        </w:numPr>
        <w:pBdr>
          <w:top w:val="nil"/>
          <w:left w:val="nil"/>
          <w:bottom w:val="nil"/>
          <w:right w:val="nil"/>
          <w:between w:val="nil"/>
        </w:pBdr>
        <w:spacing w:after="0" w:line="276" w:lineRule="auto"/>
        <w:ind w:left="567" w:right="0" w:hanging="567"/>
        <w:contextualSpacing/>
      </w:pPr>
      <w:r>
        <w:t xml:space="preserve">Úhrada faktúry sa vykoná prevodným príkazom. </w:t>
      </w:r>
    </w:p>
    <w:p w14:paraId="4423A619" w14:textId="77777777" w:rsidR="00FA7767" w:rsidRDefault="00FA7767" w:rsidP="00FA7767">
      <w:pPr>
        <w:numPr>
          <w:ilvl w:val="0"/>
          <w:numId w:val="45"/>
        </w:numPr>
        <w:pBdr>
          <w:top w:val="nil"/>
          <w:left w:val="nil"/>
          <w:bottom w:val="nil"/>
          <w:right w:val="nil"/>
          <w:between w:val="nil"/>
        </w:pBdr>
        <w:spacing w:after="0" w:line="276" w:lineRule="auto"/>
        <w:ind w:left="567" w:right="0" w:hanging="567"/>
        <w:contextualSpacing/>
      </w:pPr>
      <w:r>
        <w:t>Kupujúci nadobudne vlastnícke právo k predmetu kúpy a nebezpečenstvo škody na tovare prechádza na kupujúceho až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zmluvy.</w:t>
      </w:r>
    </w:p>
    <w:p w14:paraId="26A7DBD5" w14:textId="77777777" w:rsidR="00FA7767" w:rsidRDefault="00FA7767" w:rsidP="00FA7767">
      <w:pPr>
        <w:numPr>
          <w:ilvl w:val="0"/>
          <w:numId w:val="45"/>
        </w:numPr>
        <w:pBdr>
          <w:top w:val="nil"/>
          <w:left w:val="nil"/>
          <w:bottom w:val="nil"/>
          <w:right w:val="nil"/>
          <w:between w:val="nil"/>
        </w:pBdr>
        <w:spacing w:after="0" w:line="276" w:lineRule="auto"/>
        <w:ind w:left="567" w:right="0" w:hanging="567"/>
        <w:contextualSpacing/>
      </w:pPr>
      <w:r>
        <w:t>V prípade omeškania kupujúceho s plnením podľa bodu 5 tohto článku je predávajúci oprávnený kupujúcemu vyfakturovať zmluvnú pokutu vo výške 0,05% z dlžnej sumy za každý aj začatý deň omeškania.</w:t>
      </w:r>
    </w:p>
    <w:p w14:paraId="10A9508D" w14:textId="77777777" w:rsidR="00FA7767" w:rsidRDefault="00FA7767" w:rsidP="00FA7767">
      <w:pPr>
        <w:spacing w:line="276" w:lineRule="auto"/>
        <w:ind w:hanging="720"/>
        <w:jc w:val="center"/>
        <w:rPr>
          <w:b/>
        </w:rPr>
      </w:pPr>
    </w:p>
    <w:p w14:paraId="4A83E05A" w14:textId="77777777" w:rsidR="00FA7767" w:rsidRDefault="00FA7767" w:rsidP="00FA7767">
      <w:pPr>
        <w:spacing w:line="276" w:lineRule="auto"/>
        <w:ind w:hanging="720"/>
        <w:jc w:val="center"/>
        <w:rPr>
          <w:b/>
        </w:rPr>
      </w:pPr>
      <w:r>
        <w:rPr>
          <w:b/>
        </w:rPr>
        <w:t>Článok V.</w:t>
      </w:r>
    </w:p>
    <w:p w14:paraId="4042C033" w14:textId="77777777" w:rsidR="00FA7767" w:rsidRDefault="00FA7767" w:rsidP="00FA7767">
      <w:pPr>
        <w:spacing w:line="276" w:lineRule="auto"/>
        <w:ind w:hanging="720"/>
        <w:jc w:val="center"/>
        <w:rPr>
          <w:b/>
        </w:rPr>
      </w:pPr>
      <w:r>
        <w:rPr>
          <w:b/>
        </w:rPr>
        <w:t>Záručné podmienky, zodpovednosť za vady, zmluvná pokuta</w:t>
      </w:r>
    </w:p>
    <w:p w14:paraId="5BD446C2" w14:textId="77777777" w:rsidR="00FA7767" w:rsidRDefault="00FA7767" w:rsidP="00FA7767">
      <w:pPr>
        <w:spacing w:line="276" w:lineRule="auto"/>
        <w:ind w:hanging="720"/>
        <w:rPr>
          <w:b/>
        </w:rPr>
      </w:pPr>
    </w:p>
    <w:p w14:paraId="79AB5F55" w14:textId="77777777" w:rsidR="00FA7767" w:rsidRDefault="00FA7767" w:rsidP="00FA7767">
      <w:pPr>
        <w:numPr>
          <w:ilvl w:val="0"/>
          <w:numId w:val="40"/>
        </w:numPr>
        <w:pBdr>
          <w:top w:val="nil"/>
          <w:left w:val="nil"/>
          <w:bottom w:val="nil"/>
          <w:right w:val="nil"/>
          <w:between w:val="nil"/>
        </w:pBdr>
        <w:spacing w:after="0" w:line="276" w:lineRule="auto"/>
        <w:ind w:left="567" w:right="0" w:hanging="567"/>
        <w:contextualSpacing/>
      </w:pPr>
      <w:r>
        <w:t>Zmluvné strany sa dohodli, že počas záručnej doby má predávajúci povinnosť bezplatne odstrániť vadu (chybu) predmetu zmluvy pri oprávnenej reklamácii v dohodnutom čase. Záruka na predmet zmluvy vrátane príslušenstva je 24 mesiacov odo dňa  dodania predmetu kúpy.</w:t>
      </w:r>
    </w:p>
    <w:p w14:paraId="3E753E6F" w14:textId="77777777" w:rsidR="00FA7767" w:rsidRDefault="00FA7767" w:rsidP="00FA7767">
      <w:pPr>
        <w:numPr>
          <w:ilvl w:val="0"/>
          <w:numId w:val="40"/>
        </w:numPr>
        <w:pBdr>
          <w:top w:val="nil"/>
          <w:left w:val="nil"/>
          <w:bottom w:val="nil"/>
          <w:right w:val="nil"/>
          <w:between w:val="nil"/>
        </w:pBdr>
        <w:spacing w:after="0" w:line="276" w:lineRule="auto"/>
        <w:ind w:left="567" w:right="0" w:hanging="567"/>
        <w:contextualSpacing/>
      </w:pPr>
      <w:r>
        <w:t>Záruka sa vzťahuje na preukázateľné vady predmetu zmluvy, spôsobené chybou materiálu, nesprávnou funkčnosťou niektorého z komponentov zariadenia alebo chybnou montážou komponentov zariadenia.</w:t>
      </w:r>
    </w:p>
    <w:p w14:paraId="32E8FA39" w14:textId="77777777" w:rsidR="00FA7767" w:rsidRDefault="00FA7767" w:rsidP="00FA7767">
      <w:pPr>
        <w:numPr>
          <w:ilvl w:val="0"/>
          <w:numId w:val="40"/>
        </w:numPr>
        <w:pBdr>
          <w:top w:val="nil"/>
          <w:left w:val="nil"/>
          <w:bottom w:val="nil"/>
          <w:right w:val="nil"/>
          <w:between w:val="nil"/>
        </w:pBdr>
        <w:spacing w:after="0" w:line="276" w:lineRule="auto"/>
        <w:ind w:left="567" w:right="0" w:hanging="567"/>
        <w:contextualSpacing/>
      </w:pPr>
      <w:r>
        <w:t>Predávajúci zodpovedá za vady, ktoré má predmet kúpy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2ED424A4" w14:textId="77777777" w:rsidR="00FA7767" w:rsidRDefault="00FA7767" w:rsidP="00FA7767">
      <w:pPr>
        <w:numPr>
          <w:ilvl w:val="0"/>
          <w:numId w:val="40"/>
        </w:numPr>
        <w:pBdr>
          <w:top w:val="nil"/>
          <w:left w:val="nil"/>
          <w:bottom w:val="nil"/>
          <w:right w:val="nil"/>
          <w:between w:val="nil"/>
        </w:pBdr>
        <w:spacing w:after="0" w:line="276" w:lineRule="auto"/>
        <w:ind w:left="567" w:right="0" w:hanging="567"/>
        <w:contextualSpacing/>
      </w:pPr>
      <w:r>
        <w:t>Spôsob nahlasovania porúch bude prebiehať telefonicky.</w:t>
      </w:r>
    </w:p>
    <w:p w14:paraId="1B8E6971" w14:textId="77777777" w:rsidR="00FA7767" w:rsidRDefault="00FA7767" w:rsidP="00FA7767">
      <w:pPr>
        <w:numPr>
          <w:ilvl w:val="0"/>
          <w:numId w:val="40"/>
        </w:numPr>
        <w:pBdr>
          <w:top w:val="nil"/>
          <w:left w:val="nil"/>
          <w:bottom w:val="nil"/>
          <w:right w:val="nil"/>
          <w:between w:val="nil"/>
        </w:pBdr>
        <w:spacing w:after="0" w:line="276" w:lineRule="auto"/>
        <w:ind w:left="567" w:right="0" w:hanging="567"/>
        <w:contextualSpacing/>
      </w:pPr>
      <w:r>
        <w:t>Predávajúci sa zaväzuje, že v prípade trvania záručnej opravy dlhšie ako 30 dní poskytne identické zariadenie (ďalej v texte tiež ako „zariadenie“) do doby ukončenia opravy.</w:t>
      </w:r>
    </w:p>
    <w:p w14:paraId="416FE0ED" w14:textId="77777777" w:rsidR="00FA7767" w:rsidRDefault="00FA7767" w:rsidP="00FA7767">
      <w:pPr>
        <w:numPr>
          <w:ilvl w:val="0"/>
          <w:numId w:val="40"/>
        </w:numPr>
        <w:pBdr>
          <w:top w:val="nil"/>
          <w:left w:val="nil"/>
          <w:bottom w:val="nil"/>
          <w:right w:val="nil"/>
          <w:between w:val="nil"/>
        </w:pBdr>
        <w:spacing w:after="0" w:line="276" w:lineRule="auto"/>
        <w:ind w:left="567" w:right="0" w:hanging="567"/>
        <w:contextualSpacing/>
      </w:pPr>
      <w:r>
        <w:t>V prípade, že porucha nebude odstránená v lehote dlhšej ako 60 dní, považuje sa takéto konanie predávajúceho za podstatné porušenie zmluvy.</w:t>
      </w:r>
    </w:p>
    <w:p w14:paraId="7C14CBDF" w14:textId="77777777" w:rsidR="00FA7767" w:rsidRDefault="00FA7767" w:rsidP="00FA7767">
      <w:pPr>
        <w:numPr>
          <w:ilvl w:val="0"/>
          <w:numId w:val="40"/>
        </w:numPr>
        <w:pBdr>
          <w:top w:val="nil"/>
          <w:left w:val="nil"/>
          <w:bottom w:val="nil"/>
          <w:right w:val="nil"/>
          <w:between w:val="nil"/>
        </w:pBdr>
        <w:spacing w:after="0" w:line="276" w:lineRule="auto"/>
        <w:ind w:left="567" w:right="0" w:hanging="567"/>
        <w:contextualSpacing/>
      </w:pPr>
      <w:r>
        <w:t>V prípade nevykonania výmeny nefunkčného, prípadne neodstránenia poruchy alebo inej chyby zariadenia v rámci záručného servisu v lehote na to určenej podľa tejto zmluvy, je predávajúci povinný zaplatiť kupujúcemu zmluvnú pokutu vo výške 0,5% z ceny nefunkčného zariadenia, resp. z ceny zariadenia, ktorého sa porucha alebo iná vada týka, a to za každý aj začatý deň omeškania.</w:t>
      </w:r>
    </w:p>
    <w:p w14:paraId="44DE19CE" w14:textId="1EB4370C" w:rsidR="00FA7767" w:rsidRDefault="00FA7767" w:rsidP="00FA7767">
      <w:pPr>
        <w:spacing w:line="276" w:lineRule="auto"/>
        <w:ind w:hanging="720"/>
        <w:jc w:val="center"/>
        <w:rPr>
          <w:b/>
        </w:rPr>
      </w:pPr>
    </w:p>
    <w:p w14:paraId="02B08F38" w14:textId="77777777" w:rsidR="005807FF" w:rsidRDefault="005807FF" w:rsidP="00FA7767">
      <w:pPr>
        <w:spacing w:line="276" w:lineRule="auto"/>
        <w:ind w:hanging="720"/>
        <w:jc w:val="center"/>
        <w:rPr>
          <w:b/>
        </w:rPr>
      </w:pPr>
    </w:p>
    <w:p w14:paraId="1790CDFA" w14:textId="77777777" w:rsidR="00FA7767" w:rsidRDefault="00FA7767" w:rsidP="00FA7767">
      <w:pPr>
        <w:spacing w:line="276" w:lineRule="auto"/>
        <w:ind w:hanging="720"/>
        <w:jc w:val="center"/>
        <w:rPr>
          <w:b/>
        </w:rPr>
      </w:pPr>
      <w:r>
        <w:rPr>
          <w:b/>
        </w:rPr>
        <w:lastRenderedPageBreak/>
        <w:t>Článok VI.</w:t>
      </w:r>
    </w:p>
    <w:p w14:paraId="293AB701" w14:textId="77777777" w:rsidR="00FA7767" w:rsidRDefault="00FA7767" w:rsidP="00FA7767">
      <w:pPr>
        <w:spacing w:line="276" w:lineRule="auto"/>
        <w:ind w:hanging="720"/>
        <w:jc w:val="center"/>
        <w:rPr>
          <w:b/>
        </w:rPr>
      </w:pPr>
      <w:r>
        <w:rPr>
          <w:b/>
        </w:rPr>
        <w:t>Ukončenie zmluvy</w:t>
      </w:r>
    </w:p>
    <w:p w14:paraId="4C8B6A45" w14:textId="77777777" w:rsidR="00FA7767" w:rsidRDefault="00FA7767" w:rsidP="00FA7767">
      <w:pPr>
        <w:spacing w:line="276" w:lineRule="auto"/>
        <w:ind w:hanging="720"/>
        <w:jc w:val="center"/>
        <w:rPr>
          <w:b/>
        </w:rPr>
      </w:pPr>
    </w:p>
    <w:p w14:paraId="1B78A8CB" w14:textId="77777777" w:rsidR="00FA7767" w:rsidRDefault="00FA7767" w:rsidP="00FA7767">
      <w:pPr>
        <w:numPr>
          <w:ilvl w:val="0"/>
          <w:numId w:val="44"/>
        </w:numPr>
        <w:pBdr>
          <w:top w:val="nil"/>
          <w:left w:val="nil"/>
          <w:bottom w:val="nil"/>
          <w:right w:val="nil"/>
          <w:between w:val="nil"/>
        </w:pBdr>
        <w:spacing w:after="0" w:line="276" w:lineRule="auto"/>
        <w:ind w:left="567" w:right="0" w:hanging="567"/>
        <w:contextualSpacing/>
      </w:pPr>
      <w:r>
        <w:t>Táto zmluva zanikne uplynutím doby, na ktorú bola uzatvorená v zmysle čl. III zmluvy. Zmluvu je možné ukončiť písomnou dohodou zmluvných strán, písomným odstúpením od zmluvy niektorou zmluvnou stranou alebo písomnou výpoveďou kupujúceho.</w:t>
      </w:r>
    </w:p>
    <w:p w14:paraId="7EF03169" w14:textId="77777777" w:rsidR="00FA7767" w:rsidRDefault="00FA7767" w:rsidP="00FA7767">
      <w:pPr>
        <w:numPr>
          <w:ilvl w:val="0"/>
          <w:numId w:val="44"/>
        </w:numPr>
        <w:pBdr>
          <w:top w:val="nil"/>
          <w:left w:val="nil"/>
          <w:bottom w:val="nil"/>
          <w:right w:val="nil"/>
          <w:between w:val="nil"/>
        </w:pBdr>
        <w:spacing w:after="0" w:line="276" w:lineRule="auto"/>
        <w:ind w:left="567" w:right="0" w:hanging="567"/>
        <w:contextualSpacing/>
      </w:pPr>
      <w: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FA475CA" w14:textId="77777777" w:rsidR="00FA7767" w:rsidRDefault="00FA7767" w:rsidP="00FA7767">
      <w:pPr>
        <w:numPr>
          <w:ilvl w:val="0"/>
          <w:numId w:val="44"/>
        </w:numPr>
        <w:pBdr>
          <w:top w:val="nil"/>
          <w:left w:val="nil"/>
          <w:bottom w:val="nil"/>
          <w:right w:val="nil"/>
          <w:between w:val="nil"/>
        </w:pBdr>
        <w:spacing w:after="0" w:line="276" w:lineRule="auto"/>
        <w:ind w:left="567" w:right="0" w:hanging="567"/>
        <w:contextualSpacing/>
      </w:pPr>
      <w: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4347AEE8" w14:textId="77777777" w:rsidR="00FA7767" w:rsidRDefault="00FA7767" w:rsidP="00FA7767">
      <w:pPr>
        <w:numPr>
          <w:ilvl w:val="0"/>
          <w:numId w:val="44"/>
        </w:numPr>
        <w:pBdr>
          <w:top w:val="nil"/>
          <w:left w:val="nil"/>
          <w:bottom w:val="nil"/>
          <w:right w:val="nil"/>
          <w:between w:val="nil"/>
        </w:pBdr>
        <w:spacing w:after="0" w:line="276" w:lineRule="auto"/>
        <w:ind w:left="567" w:right="0" w:hanging="567"/>
        <w:contextualSpacing/>
      </w:pPr>
      <w:r>
        <w:t>Kupujúci si vyhradzuje právo odstúpenia od zmluvy aj bez predchádzajúcej písomnej výzvy, ak predávajúci nedodrží kvalitu tovaru podľa zmluvy a súťažných podkladov, ak nie je predávajúci schopný zabezpečiť dodávku žiadaného množstva tovaru v danom období.</w:t>
      </w:r>
    </w:p>
    <w:p w14:paraId="300DE308" w14:textId="77777777" w:rsidR="00FA7767" w:rsidRDefault="00FA7767" w:rsidP="00FA7767">
      <w:pPr>
        <w:numPr>
          <w:ilvl w:val="0"/>
          <w:numId w:val="44"/>
        </w:numPr>
        <w:pBdr>
          <w:top w:val="nil"/>
          <w:left w:val="nil"/>
          <w:bottom w:val="nil"/>
          <w:right w:val="nil"/>
          <w:between w:val="nil"/>
        </w:pBdr>
        <w:spacing w:after="0" w:line="276" w:lineRule="auto"/>
        <w:ind w:left="567" w:right="0" w:hanging="567"/>
        <w:contextualSpacing/>
      </w:pPr>
      <w:r>
        <w:t>Odstúpenie od zmluvy musí mať písomnú formu a musí byť druhej zmluvnej strane doručené. Účinky odstúpenia nastávajú dňom doručenia odstúpenia druhej zmluvnej strane.</w:t>
      </w:r>
    </w:p>
    <w:p w14:paraId="1FCB8133" w14:textId="77777777" w:rsidR="00FA7767" w:rsidRDefault="00FA7767" w:rsidP="00FA7767">
      <w:pPr>
        <w:numPr>
          <w:ilvl w:val="0"/>
          <w:numId w:val="44"/>
        </w:numPr>
        <w:pBdr>
          <w:top w:val="nil"/>
          <w:left w:val="nil"/>
          <w:bottom w:val="nil"/>
          <w:right w:val="nil"/>
          <w:between w:val="nil"/>
        </w:pBdr>
        <w:spacing w:after="0" w:line="276" w:lineRule="auto"/>
        <w:ind w:left="567" w:right="0" w:hanging="567"/>
        <w:contextualSpacing/>
      </w:pPr>
      <w: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5D284C74" w14:textId="77777777" w:rsidR="00FA7767" w:rsidRDefault="00FA7767" w:rsidP="00FA7767">
      <w:pPr>
        <w:numPr>
          <w:ilvl w:val="0"/>
          <w:numId w:val="44"/>
        </w:numPr>
        <w:pBdr>
          <w:top w:val="nil"/>
          <w:left w:val="nil"/>
          <w:bottom w:val="nil"/>
          <w:right w:val="nil"/>
          <w:between w:val="nil"/>
        </w:pBdr>
        <w:spacing w:after="0" w:line="276" w:lineRule="auto"/>
        <w:ind w:left="567" w:right="0" w:hanging="567"/>
        <w:contextualSpacing/>
      </w:pPr>
      <w: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E09F08E" w14:textId="77777777" w:rsidR="00FA7767" w:rsidRDefault="00FA7767" w:rsidP="00FA7767">
      <w:pPr>
        <w:spacing w:line="276" w:lineRule="auto"/>
        <w:ind w:hanging="720"/>
        <w:jc w:val="center"/>
        <w:rPr>
          <w:b/>
        </w:rPr>
      </w:pPr>
    </w:p>
    <w:p w14:paraId="0E5E5F71" w14:textId="77777777" w:rsidR="00FA7767" w:rsidRDefault="00FA7767" w:rsidP="00FA7767">
      <w:pPr>
        <w:spacing w:line="276" w:lineRule="auto"/>
        <w:ind w:hanging="720"/>
        <w:jc w:val="center"/>
        <w:rPr>
          <w:b/>
        </w:rPr>
      </w:pPr>
    </w:p>
    <w:p w14:paraId="55801C3C" w14:textId="77777777" w:rsidR="00FA7767" w:rsidRDefault="00FA7767" w:rsidP="00FA7767">
      <w:pPr>
        <w:spacing w:line="276" w:lineRule="auto"/>
        <w:ind w:hanging="720"/>
        <w:jc w:val="center"/>
        <w:rPr>
          <w:b/>
        </w:rPr>
      </w:pPr>
      <w:r>
        <w:rPr>
          <w:b/>
        </w:rPr>
        <w:t>Záverečné ustanovenie</w:t>
      </w:r>
    </w:p>
    <w:p w14:paraId="2EC80DC1" w14:textId="77777777" w:rsidR="00FA7767" w:rsidRDefault="00FA7767" w:rsidP="00FA7767">
      <w:pPr>
        <w:spacing w:line="276" w:lineRule="auto"/>
        <w:jc w:val="center"/>
        <w:rPr>
          <w:b/>
        </w:rPr>
      </w:pPr>
    </w:p>
    <w:p w14:paraId="4BC4646D" w14:textId="77777777" w:rsidR="00FA7767" w:rsidRDefault="00FA7767" w:rsidP="00FA7767">
      <w:pPr>
        <w:numPr>
          <w:ilvl w:val="0"/>
          <w:numId w:val="42"/>
        </w:numPr>
        <w:pBdr>
          <w:top w:val="nil"/>
          <w:left w:val="nil"/>
          <w:bottom w:val="nil"/>
          <w:right w:val="nil"/>
          <w:between w:val="nil"/>
        </w:pBdr>
        <w:spacing w:after="0" w:line="276" w:lineRule="auto"/>
        <w:ind w:left="567" w:right="0" w:hanging="567"/>
        <w:contextualSpacing/>
      </w:pPr>
      <w:r>
        <w:t xml:space="preserve">Zmluva sa vyhotovuje v štyroch rovnopisoch, pričom každá zmluvná strana </w:t>
      </w:r>
      <w:proofErr w:type="spellStart"/>
      <w:r>
        <w:t>obdrží</w:t>
      </w:r>
      <w:proofErr w:type="spellEnd"/>
      <w:r>
        <w:t xml:space="preserve"> po dva rovnopisy.</w:t>
      </w:r>
    </w:p>
    <w:p w14:paraId="484D9618" w14:textId="77777777" w:rsidR="00FA7767" w:rsidRDefault="00FA7767" w:rsidP="00FA7767">
      <w:pPr>
        <w:numPr>
          <w:ilvl w:val="0"/>
          <w:numId w:val="42"/>
        </w:numPr>
        <w:pBdr>
          <w:top w:val="nil"/>
          <w:left w:val="nil"/>
          <w:bottom w:val="nil"/>
          <w:right w:val="nil"/>
          <w:between w:val="nil"/>
        </w:pBdr>
        <w:spacing w:after="0" w:line="276" w:lineRule="auto"/>
        <w:ind w:left="567" w:right="0" w:hanging="567"/>
        <w:contextualSpacing/>
      </w:pPr>
      <w:r>
        <w:t>Zmena tejto zmluvy je možná len písomnou dohodou oboch zmluvných strán, vo forme riadne očíslovaných písomných dodatkov za dodržania ustanovení § 18 zákona o verejnom obstarávaní.</w:t>
      </w:r>
    </w:p>
    <w:p w14:paraId="6383F128" w14:textId="77777777" w:rsidR="00FA7767" w:rsidRDefault="00FA7767" w:rsidP="00FA7767">
      <w:pPr>
        <w:numPr>
          <w:ilvl w:val="0"/>
          <w:numId w:val="42"/>
        </w:numPr>
        <w:pBdr>
          <w:top w:val="nil"/>
          <w:left w:val="nil"/>
          <w:bottom w:val="nil"/>
          <w:right w:val="nil"/>
          <w:between w:val="nil"/>
        </w:pBdr>
        <w:spacing w:after="0" w:line="276" w:lineRule="auto"/>
        <w:ind w:left="567" w:right="0" w:hanging="567"/>
        <w:contextualSpacing/>
      </w:pPr>
      <w:r>
        <w:t xml:space="preserve">Zmluva sa uzatvára na dobu určitú. Táto zmluva nadobúda platnosť dňom jej podpisu obidvoma zmluvnými stranami a účinnosť  nasledujúcim po dni jej zverejnenia na webovej stránke kupujúceho. </w:t>
      </w:r>
    </w:p>
    <w:p w14:paraId="57C76E96" w14:textId="77777777" w:rsidR="00FA7767" w:rsidRDefault="00FA7767" w:rsidP="00FA7767">
      <w:pPr>
        <w:numPr>
          <w:ilvl w:val="0"/>
          <w:numId w:val="42"/>
        </w:numPr>
        <w:pBdr>
          <w:top w:val="nil"/>
          <w:left w:val="nil"/>
          <w:bottom w:val="nil"/>
          <w:right w:val="nil"/>
          <w:between w:val="nil"/>
        </w:pBdr>
        <w:spacing w:after="0" w:line="276" w:lineRule="auto"/>
        <w:ind w:left="567" w:right="0" w:hanging="567"/>
        <w:contextualSpacing/>
      </w:pPr>
      <w: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18EA4F47" w14:textId="77777777" w:rsidR="00FA7767" w:rsidRDefault="00FA7767" w:rsidP="00FA7767">
      <w:pPr>
        <w:numPr>
          <w:ilvl w:val="0"/>
          <w:numId w:val="42"/>
        </w:numPr>
        <w:pBdr>
          <w:top w:val="nil"/>
          <w:left w:val="nil"/>
          <w:bottom w:val="nil"/>
          <w:right w:val="nil"/>
          <w:between w:val="nil"/>
        </w:pBdr>
        <w:spacing w:after="0" w:line="276" w:lineRule="auto"/>
        <w:ind w:left="567" w:right="0" w:hanging="567"/>
        <w:contextualSpacing/>
      </w:pPr>
      <w:r>
        <w:t>Právne vzťahy založené touto zmluvou, ak ich zmluva výslovne neupravuje, sa riadia príslušnými ustanoveniami Obchodného zákonníka a ostatnými platnými právnymi predpismi SR.</w:t>
      </w:r>
    </w:p>
    <w:p w14:paraId="6FF02803" w14:textId="77777777" w:rsidR="00FA7767" w:rsidRDefault="00FA7767" w:rsidP="00FA7767">
      <w:pPr>
        <w:numPr>
          <w:ilvl w:val="0"/>
          <w:numId w:val="42"/>
        </w:numPr>
        <w:pBdr>
          <w:top w:val="nil"/>
          <w:left w:val="nil"/>
          <w:bottom w:val="nil"/>
          <w:right w:val="nil"/>
          <w:between w:val="nil"/>
        </w:pBdr>
        <w:spacing w:after="0" w:line="276" w:lineRule="auto"/>
        <w:ind w:left="567" w:right="0" w:hanging="567"/>
        <w:contextualSpacing/>
      </w:pPr>
      <w: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w:t>
      </w:r>
      <w:r>
        <w:lastRenderedPageBreak/>
        <w:t>nevýhodných podmienok, a že sú oprávnení s predmetom zmluvy nakladať a ich spôsobilosť nie je ničím obmedzená, čo zmluvné strany nižšie potvrdzujú svojimi podpismi.</w:t>
      </w:r>
    </w:p>
    <w:p w14:paraId="6B3BF765" w14:textId="77777777" w:rsidR="00FA7767" w:rsidRDefault="00FA7767" w:rsidP="00FA7767">
      <w:pPr>
        <w:spacing w:line="276" w:lineRule="auto"/>
      </w:pPr>
    </w:p>
    <w:p w14:paraId="768EC4B7" w14:textId="77777777" w:rsidR="00FA7767" w:rsidRDefault="00FA7767" w:rsidP="00FA7767">
      <w:pPr>
        <w:spacing w:line="276" w:lineRule="auto"/>
      </w:pPr>
    </w:p>
    <w:p w14:paraId="5E1D9764" w14:textId="2AA3D133" w:rsidR="00FA7767" w:rsidRDefault="00FA7767" w:rsidP="00FA7767">
      <w:pPr>
        <w:spacing w:line="276" w:lineRule="auto"/>
      </w:pPr>
      <w:r>
        <w:t>V ................................., dňa ....................</w:t>
      </w:r>
      <w:r>
        <w:tab/>
      </w:r>
      <w:r w:rsidR="00A750A6">
        <w:tab/>
      </w:r>
      <w:r w:rsidR="00A750A6">
        <w:tab/>
      </w:r>
      <w:r>
        <w:t>V ................................., dňa ......................</w:t>
      </w:r>
    </w:p>
    <w:p w14:paraId="3045BB5C" w14:textId="77777777" w:rsidR="00FA7767" w:rsidRDefault="00FA7767" w:rsidP="00FA7767">
      <w:pPr>
        <w:spacing w:line="276" w:lineRule="auto"/>
      </w:pPr>
    </w:p>
    <w:p w14:paraId="7E317EB3" w14:textId="77777777" w:rsidR="00FA7767" w:rsidRDefault="00FA7767" w:rsidP="00FA7767">
      <w:pPr>
        <w:spacing w:line="276" w:lineRule="auto"/>
      </w:pPr>
    </w:p>
    <w:p w14:paraId="4BD6A7C4" w14:textId="77777777" w:rsidR="00FA7767" w:rsidRDefault="00FA7767" w:rsidP="00FA7767">
      <w:pPr>
        <w:spacing w:line="276" w:lineRule="auto"/>
      </w:pPr>
    </w:p>
    <w:p w14:paraId="0979A41A" w14:textId="09576C8D" w:rsidR="00FA7767" w:rsidRDefault="00FA7767" w:rsidP="00A750A6">
      <w:pPr>
        <w:spacing w:line="276" w:lineRule="auto"/>
        <w:ind w:firstLine="698"/>
      </w:pPr>
      <w:r>
        <w:t>................................................</w:t>
      </w:r>
      <w:r>
        <w:tab/>
      </w:r>
      <w:r>
        <w:tab/>
      </w:r>
      <w:r>
        <w:tab/>
      </w:r>
      <w:r>
        <w:tab/>
        <w:t>.......................................................</w:t>
      </w:r>
    </w:p>
    <w:p w14:paraId="52F4B76E" w14:textId="4D468498" w:rsidR="003F0829" w:rsidRDefault="00FA7767" w:rsidP="00A750A6">
      <w:pPr>
        <w:spacing w:line="276" w:lineRule="auto"/>
        <w:ind w:left="708" w:firstLine="708"/>
      </w:pPr>
      <w:r>
        <w:t>Predávajúci</w:t>
      </w:r>
      <w:r>
        <w:tab/>
      </w:r>
      <w:r>
        <w:tab/>
      </w:r>
      <w:r>
        <w:tab/>
      </w:r>
      <w:r>
        <w:tab/>
      </w:r>
      <w:r>
        <w:tab/>
      </w:r>
      <w:r>
        <w:tab/>
      </w:r>
      <w:r>
        <w:tab/>
        <w:t xml:space="preserve">Kupujúci </w:t>
      </w:r>
    </w:p>
    <w:p w14:paraId="2559A9D1" w14:textId="77777777" w:rsidR="003F0829" w:rsidRDefault="003F0829">
      <w:pPr>
        <w:spacing w:after="160" w:line="259" w:lineRule="auto"/>
        <w:ind w:left="0" w:right="0" w:firstLine="0"/>
        <w:jc w:val="left"/>
      </w:pPr>
      <w:r>
        <w:br w:type="page"/>
      </w:r>
    </w:p>
    <w:p w14:paraId="46F02304" w14:textId="5D2C8E5A" w:rsidR="003F0829" w:rsidRPr="003F0829" w:rsidRDefault="003F0829" w:rsidP="003F0829">
      <w:pPr>
        <w:ind w:left="360" w:right="274" w:firstLine="0"/>
        <w:jc w:val="right"/>
        <w:rPr>
          <w:rFonts w:asciiTheme="minorHAnsi" w:hAnsiTheme="minorHAnsi"/>
          <w:b/>
        </w:rPr>
      </w:pPr>
      <w:r w:rsidRPr="003F0829">
        <w:rPr>
          <w:rFonts w:asciiTheme="minorHAnsi" w:hAnsiTheme="minorHAnsi"/>
          <w:b/>
        </w:rPr>
        <w:lastRenderedPageBreak/>
        <w:t>Príloha č. 4 Výzvy – Podmienky elektronickej aukcie</w:t>
      </w:r>
    </w:p>
    <w:p w14:paraId="14064287" w14:textId="77777777" w:rsidR="003F0829" w:rsidRDefault="003F0829" w:rsidP="003F0829">
      <w:pPr>
        <w:jc w:val="center"/>
        <w:rPr>
          <w:rFonts w:asciiTheme="minorHAnsi" w:hAnsiTheme="minorHAnsi"/>
          <w:b/>
          <w:sz w:val="28"/>
          <w:szCs w:val="28"/>
        </w:rPr>
      </w:pPr>
    </w:p>
    <w:p w14:paraId="748B1BF3" w14:textId="3482ABD1" w:rsidR="003F0829" w:rsidRPr="003F0829" w:rsidRDefault="003F0829" w:rsidP="003F0829">
      <w:pPr>
        <w:jc w:val="center"/>
        <w:rPr>
          <w:rFonts w:asciiTheme="minorHAnsi" w:hAnsiTheme="minorHAnsi"/>
          <w:b/>
          <w:sz w:val="28"/>
          <w:szCs w:val="28"/>
        </w:rPr>
      </w:pPr>
      <w:r w:rsidRPr="003F0829">
        <w:rPr>
          <w:rFonts w:asciiTheme="minorHAnsi" w:hAnsiTheme="minorHAnsi"/>
          <w:b/>
          <w:sz w:val="28"/>
          <w:szCs w:val="28"/>
        </w:rPr>
        <w:t>Podmienky elektronickej aukcie</w:t>
      </w:r>
    </w:p>
    <w:p w14:paraId="798BF8CA" w14:textId="14D2BCE8" w:rsidR="003F0829" w:rsidRPr="000A3391" w:rsidRDefault="003F0829" w:rsidP="003F0829">
      <w:pPr>
        <w:jc w:val="left"/>
        <w:rPr>
          <w:rFonts w:asciiTheme="minorHAnsi" w:hAnsiTheme="minorHAnsi"/>
        </w:rPr>
      </w:pPr>
      <w:r w:rsidRPr="000A3391">
        <w:rPr>
          <w:rFonts w:asciiTheme="minorHAnsi" w:hAnsiTheme="minorHAnsi"/>
        </w:rPr>
        <w:t>1. Základné pojmy</w:t>
      </w:r>
    </w:p>
    <w:p w14:paraId="71BF2059" w14:textId="77777777" w:rsidR="003F0829" w:rsidRDefault="003F0829" w:rsidP="003F0829">
      <w:pPr>
        <w:rPr>
          <w:rFonts w:asciiTheme="minorHAnsi" w:hAnsiTheme="minorHAnsi"/>
        </w:rPr>
      </w:pPr>
    </w:p>
    <w:p w14:paraId="09D444A3" w14:textId="7ADF239D"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Elektronická aukcia (ďalej len „</w:t>
      </w:r>
      <w:proofErr w:type="spellStart"/>
      <w:r w:rsidRPr="003F0829">
        <w:rPr>
          <w:rFonts w:asciiTheme="minorHAnsi" w:hAnsiTheme="minorHAnsi"/>
        </w:rPr>
        <w:t>eAukcia</w:t>
      </w:r>
      <w:proofErr w:type="spellEnd"/>
      <w:r w:rsidRPr="003F0829">
        <w:rPr>
          <w:rFonts w:asciiTheme="minorHAnsi" w:hAnsiTheme="minorHAnsi"/>
        </w:rPr>
        <w:t xml:space="preserve">“) je na účely tohto verejného obstarávania opakujúci sa proces, ktorý využíva systémy certifikované podľa § 151 ZVO na predkladanie nových cien upravených smerom nadol. </w:t>
      </w:r>
      <w:proofErr w:type="spellStart"/>
      <w:r w:rsidRPr="003F0829">
        <w:rPr>
          <w:rFonts w:asciiTheme="minorHAnsi" w:hAnsiTheme="minorHAnsi"/>
        </w:rPr>
        <w:t>eAukcia</w:t>
      </w:r>
      <w:proofErr w:type="spellEnd"/>
      <w:r w:rsidRPr="003F0829">
        <w:rPr>
          <w:rFonts w:asciiTheme="minorHAnsi" w:hAnsiTheme="minorHAnsi"/>
        </w:rPr>
        <w:t xml:space="preserve"> sa bude vykonávať prostredníctvom certifikovaného systému </w:t>
      </w:r>
      <w:proofErr w:type="spellStart"/>
      <w:r w:rsidRPr="003F0829">
        <w:rPr>
          <w:rFonts w:asciiTheme="minorHAnsi" w:hAnsiTheme="minorHAnsi"/>
        </w:rPr>
        <w:t>PROebiz</w:t>
      </w:r>
      <w:proofErr w:type="spellEnd"/>
      <w:r w:rsidRPr="003F0829">
        <w:rPr>
          <w:rFonts w:asciiTheme="minorHAnsi" w:hAnsiTheme="minorHAnsi"/>
        </w:rPr>
        <w:t>.</w:t>
      </w:r>
    </w:p>
    <w:p w14:paraId="2F59E061" w14:textId="02A4BEE1"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Účelom </w:t>
      </w:r>
      <w:proofErr w:type="spellStart"/>
      <w:r w:rsidRPr="003F0829">
        <w:rPr>
          <w:rFonts w:asciiTheme="minorHAnsi" w:hAnsiTheme="minorHAnsi"/>
        </w:rPr>
        <w:t>eAukcie</w:t>
      </w:r>
      <w:proofErr w:type="spellEnd"/>
      <w:r w:rsidRPr="003F0829">
        <w:rPr>
          <w:rFonts w:asciiTheme="minorHAnsi" w:hAnsiTheme="minorHAnsi"/>
        </w:rPr>
        <w:t xml:space="preserve"> je zostaviť poradie ponúk automatizovaným vyhodnotením, ktoré sa uskutoční po úvodnom úplnom vyhodnotení ponúk.</w:t>
      </w:r>
    </w:p>
    <w:p w14:paraId="2601C7CD" w14:textId="0FB95ABA"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Vyhlasovateľom </w:t>
      </w:r>
      <w:proofErr w:type="spellStart"/>
      <w:r w:rsidRPr="003F0829">
        <w:rPr>
          <w:rFonts w:asciiTheme="minorHAnsi" w:hAnsiTheme="minorHAnsi"/>
        </w:rPr>
        <w:t>eAukcie</w:t>
      </w:r>
      <w:proofErr w:type="spellEnd"/>
      <w:r w:rsidRPr="003F0829">
        <w:rPr>
          <w:rFonts w:asciiTheme="minorHAnsi" w:hAnsiTheme="minorHAnsi"/>
        </w:rPr>
        <w:t xml:space="preserve"> je verejný obstarávateľ podľa bodu 1.1. tejto Výzvy. </w:t>
      </w:r>
    </w:p>
    <w:p w14:paraId="2D5ABFCB" w14:textId="4C168C35"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Predmet </w:t>
      </w:r>
      <w:proofErr w:type="spellStart"/>
      <w:r w:rsidRPr="003F0829">
        <w:rPr>
          <w:rFonts w:asciiTheme="minorHAnsi" w:hAnsiTheme="minorHAnsi"/>
        </w:rPr>
        <w:t>eAukcie</w:t>
      </w:r>
      <w:proofErr w:type="spellEnd"/>
      <w:r w:rsidRPr="003F0829">
        <w:rPr>
          <w:rFonts w:asciiTheme="minorHAnsi" w:hAnsiTheme="minorHAnsi"/>
        </w:rPr>
        <w:t xml:space="preserve"> je rovnaký ako predmet zákazky, uvedený v príslušných dokumentoch potrebných na vypracovanie ponuky, návrhu alebo na preukázanie splnenia podmienok účasti.</w:t>
      </w:r>
    </w:p>
    <w:p w14:paraId="0D7C8AB1" w14:textId="17B1B11A"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Administrátor vyhlasovateľa je osoba, ktorá v rámci </w:t>
      </w:r>
      <w:proofErr w:type="spellStart"/>
      <w:r w:rsidRPr="003F0829">
        <w:rPr>
          <w:rFonts w:asciiTheme="minorHAnsi" w:hAnsiTheme="minorHAnsi"/>
        </w:rPr>
        <w:t>eAukcie</w:t>
      </w:r>
      <w:proofErr w:type="spellEnd"/>
      <w:r w:rsidRPr="003F0829">
        <w:rPr>
          <w:rFonts w:asciiTheme="minorHAnsi" w:hAnsiTheme="minorHAnsi"/>
        </w:rPr>
        <w:t xml:space="preserve"> vyzýva uchádzačov na predkladanie nových cien upravených smerom nadol. </w:t>
      </w:r>
    </w:p>
    <w:p w14:paraId="7DE167C3" w14:textId="33EA842C"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Elektronická aukčná sieň (ďalej len „</w:t>
      </w:r>
      <w:proofErr w:type="spellStart"/>
      <w:r w:rsidRPr="003F0829">
        <w:rPr>
          <w:rFonts w:asciiTheme="minorHAnsi" w:hAnsiTheme="minorHAnsi"/>
        </w:rPr>
        <w:t>eAukčná</w:t>
      </w:r>
      <w:proofErr w:type="spellEnd"/>
      <w:r w:rsidRPr="003F0829">
        <w:rPr>
          <w:rFonts w:asciiTheme="minorHAnsi" w:hAnsiTheme="minorHAnsi"/>
        </w:rPr>
        <w:t xml:space="preserve"> sieň“) je prostredie umiestnené na určenej adrese vo verejnej dátovej sieti Internet, v ktorom uchádzači predkladajú nové ceny upravené smerom nadol.</w:t>
      </w:r>
    </w:p>
    <w:p w14:paraId="4B569E46" w14:textId="42DD79B7"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Prípravné kolo je časť postupu, v ktorom sa po sprístupnení </w:t>
      </w:r>
      <w:proofErr w:type="spellStart"/>
      <w:r w:rsidRPr="003F0829">
        <w:rPr>
          <w:rFonts w:asciiTheme="minorHAnsi" w:hAnsiTheme="minorHAnsi"/>
        </w:rPr>
        <w:t>eAukčnej</w:t>
      </w:r>
      <w:proofErr w:type="spellEnd"/>
      <w:r w:rsidRPr="003F0829">
        <w:rPr>
          <w:rFonts w:asciiTheme="minorHAnsi" w:hAnsiTheme="minorHAnsi"/>
        </w:rPr>
        <w:t xml:space="preserve"> siene uchádzači oboznámia </w:t>
      </w:r>
      <w:r w:rsidRPr="003F0829">
        <w:rPr>
          <w:rFonts w:asciiTheme="minorHAnsi" w:hAnsiTheme="minorHAnsi"/>
        </w:rPr>
        <w:br/>
        <w:t>s  Aukčným prostredím pred zahájením Aukčného kola (elektronickej aukcie).</w:t>
      </w:r>
    </w:p>
    <w:p w14:paraId="5502B5C6" w14:textId="53B40F2F"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Aukčné kolo je časť postupu, v ktorom prebieha on-line vzájomné porovnávanie cien ponúkaných uchádzačmi prihlásených do </w:t>
      </w:r>
      <w:proofErr w:type="spellStart"/>
      <w:r w:rsidRPr="003F0829">
        <w:rPr>
          <w:rFonts w:asciiTheme="minorHAnsi" w:hAnsiTheme="minorHAnsi"/>
        </w:rPr>
        <w:t>eAukcie</w:t>
      </w:r>
      <w:proofErr w:type="spellEnd"/>
      <w:r w:rsidRPr="003F0829">
        <w:rPr>
          <w:rFonts w:asciiTheme="minorHAnsi" w:hAnsiTheme="minorHAnsi"/>
        </w:rPr>
        <w:t xml:space="preserve"> a ich vyhodnocovanie v určených časoch.</w:t>
      </w:r>
    </w:p>
    <w:p w14:paraId="64045EAB" w14:textId="77777777" w:rsidR="003F0829" w:rsidRPr="003F0829" w:rsidRDefault="003F0829" w:rsidP="003F0829">
      <w:pPr>
        <w:rPr>
          <w:rFonts w:asciiTheme="minorHAnsi" w:hAnsiTheme="minorHAnsi"/>
        </w:rPr>
      </w:pPr>
    </w:p>
    <w:p w14:paraId="5D144293" w14:textId="77777777" w:rsidR="003F0829" w:rsidRPr="000A3391" w:rsidRDefault="003F0829" w:rsidP="003F0829">
      <w:pPr>
        <w:rPr>
          <w:rFonts w:asciiTheme="minorHAnsi" w:hAnsiTheme="minorHAnsi"/>
        </w:rPr>
      </w:pPr>
      <w:r w:rsidRPr="000A3391">
        <w:rPr>
          <w:rFonts w:asciiTheme="minorHAnsi" w:hAnsiTheme="minorHAnsi"/>
        </w:rPr>
        <w:t xml:space="preserve">2. Názov </w:t>
      </w:r>
      <w:proofErr w:type="spellStart"/>
      <w:r w:rsidRPr="000A3391">
        <w:rPr>
          <w:rFonts w:asciiTheme="minorHAnsi" w:hAnsiTheme="minorHAnsi"/>
        </w:rPr>
        <w:t>eAukcie</w:t>
      </w:r>
      <w:proofErr w:type="spellEnd"/>
    </w:p>
    <w:p w14:paraId="6937041F" w14:textId="77777777" w:rsidR="003F0829" w:rsidRDefault="003F0829" w:rsidP="003F0829">
      <w:pPr>
        <w:rPr>
          <w:rFonts w:asciiTheme="minorHAnsi" w:hAnsiTheme="minorHAnsi"/>
          <w:b/>
        </w:rPr>
      </w:pPr>
    </w:p>
    <w:p w14:paraId="16B0BBFC" w14:textId="32637701" w:rsidR="003F0829" w:rsidRPr="003F0829" w:rsidRDefault="003F0829" w:rsidP="003F0829">
      <w:pPr>
        <w:rPr>
          <w:rFonts w:asciiTheme="minorHAnsi" w:hAnsiTheme="minorHAnsi"/>
        </w:rPr>
      </w:pPr>
      <w:r w:rsidRPr="003F0829">
        <w:t>Hlasovacie zariadenie pre potreby Zastupiteľstva BBSK</w:t>
      </w:r>
      <w:r>
        <w:t>.</w:t>
      </w:r>
    </w:p>
    <w:p w14:paraId="152881AD" w14:textId="77777777" w:rsidR="003F0829" w:rsidRPr="003F0829" w:rsidRDefault="003F0829" w:rsidP="003F0829">
      <w:pPr>
        <w:rPr>
          <w:rFonts w:asciiTheme="minorHAnsi" w:hAnsiTheme="minorHAnsi"/>
        </w:rPr>
      </w:pPr>
    </w:p>
    <w:p w14:paraId="4E037621" w14:textId="77777777" w:rsidR="003F0829" w:rsidRPr="003F0829" w:rsidRDefault="003F0829" w:rsidP="003F0829">
      <w:pPr>
        <w:rPr>
          <w:rFonts w:asciiTheme="minorHAnsi" w:hAnsiTheme="minorHAnsi"/>
        </w:rPr>
      </w:pPr>
      <w:r w:rsidRPr="003F0829">
        <w:rPr>
          <w:rFonts w:asciiTheme="minorHAnsi" w:hAnsiTheme="minorHAnsi"/>
        </w:rPr>
        <w:t xml:space="preserve">3. Ponuky uchádzačov budú posudzované na základe hodnotenia podľa najnižšej celkovej ceny za predmet zákazky v EUR s DPH (kritérium na vyhodnotenie ponúk). </w:t>
      </w:r>
    </w:p>
    <w:p w14:paraId="75D7B73D" w14:textId="77777777" w:rsidR="003F0829" w:rsidRPr="003F0829" w:rsidRDefault="003F0829" w:rsidP="003F0829">
      <w:pPr>
        <w:rPr>
          <w:rFonts w:asciiTheme="minorHAnsi" w:hAnsiTheme="minorHAnsi"/>
        </w:rPr>
      </w:pPr>
    </w:p>
    <w:p w14:paraId="6F9D8489" w14:textId="160F4D00" w:rsidR="003F0829" w:rsidRPr="003F0829" w:rsidRDefault="003F0829" w:rsidP="003F0829">
      <w:pPr>
        <w:rPr>
          <w:rFonts w:asciiTheme="minorHAnsi" w:hAnsiTheme="minorHAnsi"/>
        </w:rPr>
      </w:pPr>
      <w:r w:rsidRPr="003F0829">
        <w:rPr>
          <w:rFonts w:asciiTheme="minorHAnsi" w:hAnsiTheme="minorHAnsi"/>
        </w:rPr>
        <w:t xml:space="preserve">4. Prvky, ktorých hodnoty sú predmetom </w:t>
      </w:r>
      <w:proofErr w:type="spellStart"/>
      <w:r w:rsidRPr="003F0829">
        <w:rPr>
          <w:rFonts w:asciiTheme="minorHAnsi" w:hAnsiTheme="minorHAnsi"/>
        </w:rPr>
        <w:t>eAukcie</w:t>
      </w:r>
      <w:proofErr w:type="spellEnd"/>
      <w:r w:rsidRPr="003F0829">
        <w:rPr>
          <w:rFonts w:asciiTheme="minorHAnsi" w:hAnsiTheme="minorHAnsi"/>
        </w:rPr>
        <w:t xml:space="preserve">, sú celkové ceny za </w:t>
      </w:r>
      <w:r w:rsidR="00035E3D">
        <w:rPr>
          <w:rFonts w:asciiTheme="minorHAnsi" w:hAnsiTheme="minorHAnsi"/>
        </w:rPr>
        <w:t>predmet zákazky v EUR s</w:t>
      </w:r>
      <w:r w:rsidRPr="003F0829">
        <w:rPr>
          <w:rFonts w:asciiTheme="minorHAnsi" w:hAnsiTheme="minorHAnsi"/>
        </w:rPr>
        <w:t xml:space="preserve"> DPH. </w:t>
      </w:r>
    </w:p>
    <w:p w14:paraId="08F272D6" w14:textId="77777777" w:rsidR="003F0829" w:rsidRPr="003F0829" w:rsidRDefault="003F0829" w:rsidP="003F0829">
      <w:pPr>
        <w:pStyle w:val="Zkladntext"/>
        <w:rPr>
          <w:rFonts w:asciiTheme="minorHAnsi" w:hAnsiTheme="minorHAnsi"/>
          <w:b/>
          <w:bCs/>
          <w:color w:val="000000"/>
          <w:lang w:val="sk-SK"/>
        </w:rPr>
      </w:pPr>
    </w:p>
    <w:p w14:paraId="582C20FB" w14:textId="03B75AF8" w:rsidR="003F0829" w:rsidRPr="003F0829" w:rsidRDefault="003F0829" w:rsidP="003F0829">
      <w:pPr>
        <w:pStyle w:val="Zkladntext"/>
        <w:rPr>
          <w:rFonts w:asciiTheme="minorHAnsi" w:hAnsiTheme="minorHAnsi"/>
          <w:b/>
          <w:bCs/>
          <w:color w:val="000000"/>
        </w:rPr>
      </w:pPr>
      <w:r w:rsidRPr="003F0829">
        <w:rPr>
          <w:rFonts w:asciiTheme="minorHAnsi" w:hAnsiTheme="minorHAnsi"/>
          <w:bCs/>
          <w:color w:val="000000"/>
          <w:lang w:val="sk-SK"/>
        </w:rPr>
        <w:t>5.</w:t>
      </w:r>
      <w:r w:rsidRPr="003F0829">
        <w:rPr>
          <w:rFonts w:asciiTheme="minorHAnsi" w:hAnsiTheme="minorHAnsi"/>
          <w:bCs/>
          <w:color w:val="000000"/>
        </w:rPr>
        <w:t xml:space="preserve"> </w:t>
      </w:r>
      <w:r w:rsidR="0080042F">
        <w:rPr>
          <w:rFonts w:asciiTheme="minorHAnsi" w:hAnsiTheme="minorHAnsi"/>
          <w:bCs/>
          <w:color w:val="000000"/>
          <w:lang w:val="sk-SK"/>
        </w:rPr>
        <w:t xml:space="preserve">Verejný obstarávateľ </w:t>
      </w:r>
      <w:r w:rsidRPr="003F0829">
        <w:rPr>
          <w:rFonts w:asciiTheme="minorHAnsi" w:hAnsiTheme="minorHAnsi"/>
          <w:bCs/>
          <w:color w:val="000000"/>
        </w:rPr>
        <w:t xml:space="preserve">vyzve elektronickými prostriedkami súčasne všetkých uchádzačov, ktorí splnili podmienky účasti a ktorých ponuky spĺňajú určené </w:t>
      </w:r>
      <w:r w:rsidRPr="003F0829">
        <w:rPr>
          <w:rFonts w:asciiTheme="minorHAnsi" w:hAnsiTheme="minorHAnsi"/>
          <w:bCs/>
          <w:color w:val="000000"/>
          <w:lang w:val="sk-SK"/>
        </w:rPr>
        <w:t>požiadavky</w:t>
      </w:r>
      <w:r w:rsidRPr="003F0829">
        <w:rPr>
          <w:rFonts w:asciiTheme="minorHAnsi" w:hAnsiTheme="minorHAnsi"/>
          <w:bCs/>
          <w:color w:val="000000"/>
        </w:rPr>
        <w:t xml:space="preserve"> na </w:t>
      </w:r>
      <w:r w:rsidRPr="003F0829">
        <w:rPr>
          <w:rFonts w:asciiTheme="minorHAnsi" w:hAnsiTheme="minorHAnsi"/>
          <w:bCs/>
          <w:color w:val="000000"/>
          <w:lang w:val="sk-SK"/>
        </w:rPr>
        <w:t xml:space="preserve">účasť v elektronickej aukcii. </w:t>
      </w:r>
      <w:r w:rsidRPr="003F0829">
        <w:rPr>
          <w:rFonts w:asciiTheme="minorHAnsi" w:hAnsiTheme="minorHAnsi"/>
          <w:bCs/>
          <w:color w:val="000000"/>
        </w:rPr>
        <w:t xml:space="preserve">Vo </w:t>
      </w:r>
      <w:r w:rsidRPr="003F0829">
        <w:rPr>
          <w:rFonts w:asciiTheme="minorHAnsi" w:hAnsiTheme="minorHAnsi"/>
          <w:bCs/>
          <w:color w:val="000000"/>
          <w:lang w:val="sk-SK"/>
        </w:rPr>
        <w:t>v</w:t>
      </w:r>
      <w:r w:rsidRPr="003F0829">
        <w:rPr>
          <w:rFonts w:asciiTheme="minorHAnsi" w:hAnsiTheme="minorHAnsi"/>
          <w:bCs/>
          <w:color w:val="000000"/>
        </w:rPr>
        <w:t>ýzve na účasť v elektronickej aukcii (ďalej len „</w:t>
      </w:r>
      <w:r w:rsidRPr="003F0829">
        <w:rPr>
          <w:rFonts w:asciiTheme="minorHAnsi" w:hAnsiTheme="minorHAnsi"/>
          <w:bCs/>
          <w:color w:val="000000"/>
          <w:lang w:val="sk-SK"/>
        </w:rPr>
        <w:t>výzva</w:t>
      </w:r>
      <w:r w:rsidRPr="003F0829">
        <w:rPr>
          <w:rFonts w:asciiTheme="minorHAnsi" w:hAnsiTheme="minorHAnsi"/>
          <w:bCs/>
          <w:color w:val="000000"/>
        </w:rPr>
        <w:t>“) vyhlasovateľ</w:t>
      </w:r>
      <w:r w:rsidRPr="003F0829">
        <w:rPr>
          <w:rFonts w:asciiTheme="minorHAnsi" w:hAnsiTheme="minorHAnsi"/>
          <w:bCs/>
        </w:rPr>
        <w:t xml:space="preserve"> uvedie podrobné informácie týkajúce sa eAukcie v zmysle § </w:t>
      </w:r>
      <w:r w:rsidRPr="003F0829">
        <w:rPr>
          <w:rFonts w:asciiTheme="minorHAnsi" w:hAnsiTheme="minorHAnsi"/>
          <w:bCs/>
          <w:lang w:val="sk-SK"/>
        </w:rPr>
        <w:t>54</w:t>
      </w:r>
      <w:r w:rsidRPr="003F0829">
        <w:rPr>
          <w:rFonts w:asciiTheme="minorHAnsi" w:hAnsiTheme="minorHAnsi"/>
          <w:bCs/>
        </w:rPr>
        <w:t xml:space="preserve"> ods. 7</w:t>
      </w:r>
      <w:r w:rsidRPr="003F0829">
        <w:rPr>
          <w:rFonts w:asciiTheme="minorHAnsi" w:hAnsiTheme="minorHAnsi"/>
          <w:bCs/>
          <w:lang w:val="sk-SK"/>
        </w:rPr>
        <w:t xml:space="preserve"> ZVO</w:t>
      </w:r>
      <w:r w:rsidRPr="003F0829">
        <w:rPr>
          <w:rFonts w:asciiTheme="minorHAnsi" w:hAnsiTheme="minorHAnsi"/>
          <w:bCs/>
        </w:rPr>
        <w:t xml:space="preserve">.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w:t>
      </w:r>
      <w:r w:rsidRPr="003F0829">
        <w:rPr>
          <w:rFonts w:asciiTheme="minorHAnsi" w:hAnsiTheme="minorHAnsi"/>
          <w:bCs/>
          <w:lang w:val="sk-SK"/>
        </w:rPr>
        <w:t>eAukcie</w:t>
      </w:r>
      <w:r w:rsidRPr="003F0829">
        <w:rPr>
          <w:rFonts w:asciiTheme="minorHAnsi" w:hAnsiTheme="minorHAnsi"/>
          <w:bCs/>
        </w:rPr>
        <w:t>.</w:t>
      </w:r>
    </w:p>
    <w:p w14:paraId="2FFA2197" w14:textId="77777777" w:rsidR="003F0829" w:rsidRPr="003F0829" w:rsidRDefault="003F0829" w:rsidP="003F0829">
      <w:pPr>
        <w:rPr>
          <w:rFonts w:asciiTheme="minorHAnsi" w:hAnsiTheme="minorHAnsi"/>
        </w:rPr>
      </w:pPr>
    </w:p>
    <w:p w14:paraId="29E7609E" w14:textId="77777777" w:rsidR="003F0829" w:rsidRPr="003F0829" w:rsidRDefault="003F0829" w:rsidP="003F0829">
      <w:pPr>
        <w:rPr>
          <w:rFonts w:asciiTheme="minorHAnsi" w:hAnsiTheme="minorHAnsi"/>
        </w:rPr>
      </w:pPr>
      <w:r w:rsidRPr="003F0829">
        <w:rPr>
          <w:rFonts w:asciiTheme="minorHAnsi" w:hAnsiTheme="minorHAnsi"/>
        </w:rPr>
        <w:t>6.   Výzva obsahuje aj údaje týkajúce sa minimálneho kroku zníženia ceny predmetu zákazky, pravidlá predlžovania aukčného kola, lehotu platnosti prístupových kľúčov a pod.</w:t>
      </w:r>
    </w:p>
    <w:p w14:paraId="2C72612B" w14:textId="77777777" w:rsidR="003F0829" w:rsidRPr="003F0829" w:rsidRDefault="003F0829" w:rsidP="003F0829">
      <w:pPr>
        <w:rPr>
          <w:rFonts w:asciiTheme="minorHAnsi" w:hAnsiTheme="minorHAnsi"/>
        </w:rPr>
      </w:pPr>
    </w:p>
    <w:p w14:paraId="3B068B4F" w14:textId="77777777" w:rsidR="003F0829" w:rsidRPr="003F0829" w:rsidRDefault="003F0829" w:rsidP="003F0829">
      <w:pPr>
        <w:rPr>
          <w:rFonts w:asciiTheme="minorHAnsi" w:hAnsiTheme="minorHAnsi"/>
        </w:rPr>
      </w:pPr>
      <w:r w:rsidRPr="003F0829">
        <w:rPr>
          <w:rFonts w:asciiTheme="minorHAnsi" w:hAnsiTheme="minorHAnsi"/>
        </w:rPr>
        <w:t xml:space="preserve">7.  V prípravnom kole sa vyzvaní uchádzači oboznámia s priebehom aukčného kola a popisom aukčného prostredia. Uchádzačom bude v prípravnom kole a v čase uvedenom vo výzve zároveň sprístupnená </w:t>
      </w:r>
      <w:proofErr w:type="spellStart"/>
      <w:r w:rsidRPr="003F0829">
        <w:rPr>
          <w:rFonts w:asciiTheme="minorHAnsi" w:hAnsiTheme="minorHAnsi"/>
        </w:rPr>
        <w:t>eAukčná</w:t>
      </w:r>
      <w:proofErr w:type="spellEnd"/>
      <w:r w:rsidRPr="003F0829">
        <w:rPr>
          <w:rFonts w:asciiTheme="minorHAnsi" w:hAnsiTheme="minorHAnsi"/>
        </w:rPr>
        <w:t xml:space="preserve"> sieň, kde si môžu skontrolovať správnosť zadaných vstupných cien, ktoré do </w:t>
      </w:r>
      <w:proofErr w:type="spellStart"/>
      <w:r w:rsidRPr="003F0829">
        <w:rPr>
          <w:rFonts w:asciiTheme="minorHAnsi" w:hAnsiTheme="minorHAnsi"/>
        </w:rPr>
        <w:t>eAukčnej</w:t>
      </w:r>
      <w:proofErr w:type="spellEnd"/>
      <w:r w:rsidRPr="003F0829">
        <w:rPr>
          <w:rFonts w:asciiTheme="minorHAnsi" w:hAnsiTheme="minorHAnsi"/>
        </w:rPr>
        <w:t xml:space="preserve"> siene zadá administrátor </w:t>
      </w:r>
      <w:proofErr w:type="spellStart"/>
      <w:r w:rsidRPr="003F0829">
        <w:rPr>
          <w:rFonts w:asciiTheme="minorHAnsi" w:hAnsiTheme="minorHAnsi"/>
        </w:rPr>
        <w:t>eAukcie</w:t>
      </w:r>
      <w:proofErr w:type="spellEnd"/>
      <w:r w:rsidRPr="003F0829">
        <w:rPr>
          <w:rFonts w:asciiTheme="minorHAnsi" w:hAnsiTheme="minorHAnsi"/>
        </w:rPr>
        <w:t xml:space="preserve">, a to v súlade s pôvodnými, listinne predloženými ponukami. Každý uchádzač bude vidieť iba svoju ponuku a až do začiatku aukčného kola ju nemôže meniť. Všetky informácie o prihlásení sa a priebehu budú uvedené vo Výzve. </w:t>
      </w:r>
    </w:p>
    <w:p w14:paraId="051B23A1" w14:textId="77777777" w:rsidR="003F0829" w:rsidRPr="003F0829" w:rsidRDefault="003F0829" w:rsidP="003F0829">
      <w:pPr>
        <w:rPr>
          <w:rFonts w:asciiTheme="minorHAnsi" w:hAnsiTheme="minorHAnsi"/>
        </w:rPr>
      </w:pPr>
    </w:p>
    <w:p w14:paraId="7D32875D" w14:textId="77777777" w:rsidR="003F0829" w:rsidRPr="003F0829" w:rsidRDefault="003F0829" w:rsidP="003F0829">
      <w:pPr>
        <w:rPr>
          <w:rFonts w:asciiTheme="minorHAnsi" w:hAnsiTheme="minorHAnsi"/>
        </w:rPr>
      </w:pPr>
      <w:r w:rsidRPr="003F0829">
        <w:rPr>
          <w:rFonts w:asciiTheme="minorHAnsi" w:hAnsiTheme="minorHAnsi"/>
        </w:rPr>
        <w:t xml:space="preserve">8.  Aukčné kolo sa začne a skončí v termínoch a za podmienok uvedených vo výzve. Na začiatku aukčného kola sa všetkým uchádzačom zobrazia: </w:t>
      </w:r>
    </w:p>
    <w:p w14:paraId="167FFD9D" w14:textId="77777777" w:rsidR="003F0829" w:rsidRPr="003F0829" w:rsidRDefault="003F0829" w:rsidP="003F0829">
      <w:pPr>
        <w:numPr>
          <w:ilvl w:val="0"/>
          <w:numId w:val="50"/>
        </w:numPr>
        <w:spacing w:after="0" w:line="240" w:lineRule="auto"/>
        <w:ind w:left="851" w:right="0" w:hanging="284"/>
        <w:rPr>
          <w:rFonts w:asciiTheme="minorHAnsi" w:hAnsiTheme="minorHAnsi"/>
        </w:rPr>
      </w:pPr>
      <w:r w:rsidRPr="003F0829">
        <w:rPr>
          <w:rFonts w:asciiTheme="minorHAnsi" w:hAnsiTheme="minorHAnsi"/>
        </w:rPr>
        <w:t>ich celková cena za predmet zákazky</w:t>
      </w:r>
    </w:p>
    <w:p w14:paraId="47312935" w14:textId="77777777" w:rsidR="003F0829" w:rsidRPr="003F0829" w:rsidRDefault="003F0829" w:rsidP="003F0829">
      <w:pPr>
        <w:numPr>
          <w:ilvl w:val="0"/>
          <w:numId w:val="50"/>
        </w:numPr>
        <w:spacing w:after="0" w:line="240" w:lineRule="auto"/>
        <w:ind w:left="851" w:right="0" w:hanging="284"/>
        <w:rPr>
          <w:rFonts w:asciiTheme="minorHAnsi" w:hAnsiTheme="minorHAnsi"/>
        </w:rPr>
      </w:pPr>
      <w:r w:rsidRPr="003F0829">
        <w:rPr>
          <w:rFonts w:asciiTheme="minorHAnsi" w:hAnsiTheme="minorHAnsi"/>
        </w:rPr>
        <w:t>najnižšia celková cena za predmet zákazky</w:t>
      </w:r>
    </w:p>
    <w:p w14:paraId="4406A06F" w14:textId="77777777" w:rsidR="003F0829" w:rsidRPr="003F0829" w:rsidRDefault="003F0829" w:rsidP="003F0829">
      <w:pPr>
        <w:numPr>
          <w:ilvl w:val="0"/>
          <w:numId w:val="50"/>
        </w:numPr>
        <w:spacing w:after="0" w:line="240" w:lineRule="auto"/>
        <w:ind w:left="851" w:right="0" w:hanging="284"/>
        <w:rPr>
          <w:rFonts w:asciiTheme="minorHAnsi" w:hAnsiTheme="minorHAnsi"/>
        </w:rPr>
      </w:pPr>
      <w:r w:rsidRPr="003F0829">
        <w:rPr>
          <w:rFonts w:asciiTheme="minorHAnsi" w:hAnsiTheme="minorHAnsi"/>
        </w:rPr>
        <w:t xml:space="preserve">ich priebežné umiestnenie (poradie). </w:t>
      </w:r>
    </w:p>
    <w:p w14:paraId="4D45956B" w14:textId="77777777" w:rsidR="003F0829" w:rsidRPr="003F0829" w:rsidRDefault="003F0829" w:rsidP="003F0829">
      <w:pPr>
        <w:rPr>
          <w:rFonts w:asciiTheme="minorHAnsi" w:hAnsiTheme="minorHAnsi"/>
        </w:rPr>
      </w:pPr>
    </w:p>
    <w:p w14:paraId="01821493" w14:textId="78AC9F79" w:rsidR="003F0829" w:rsidRPr="003F0829" w:rsidRDefault="003F0829" w:rsidP="003F0829">
      <w:pPr>
        <w:rPr>
          <w:rFonts w:asciiTheme="minorHAnsi" w:hAnsiTheme="minorHAnsi"/>
        </w:rPr>
      </w:pPr>
      <w:r w:rsidRPr="003F0829">
        <w:rPr>
          <w:rFonts w:asciiTheme="minorHAnsi" w:hAnsiTheme="minorHAnsi"/>
        </w:rPr>
        <w:t xml:space="preserve">9. Predmetom úpravy v aukčnom kole budú celkové ceny za predmet zákazky v EUR </w:t>
      </w:r>
      <w:r w:rsidR="00C9313C">
        <w:rPr>
          <w:rFonts w:asciiTheme="minorHAnsi" w:hAnsiTheme="minorHAnsi"/>
        </w:rPr>
        <w:t>s</w:t>
      </w:r>
      <w:r w:rsidRPr="003F0829">
        <w:rPr>
          <w:rFonts w:asciiTheme="minorHAnsi" w:hAnsiTheme="minorHAnsi"/>
        </w:rPr>
        <w:t xml:space="preserve"> DPH.</w:t>
      </w:r>
      <w:r w:rsidR="00C9313C">
        <w:rPr>
          <w:rFonts w:asciiTheme="minorHAnsi" w:hAnsiTheme="minorHAnsi"/>
        </w:rPr>
        <w:t xml:space="preserve"> </w:t>
      </w:r>
      <w:r w:rsidRPr="003F0829">
        <w:rPr>
          <w:rFonts w:asciiTheme="minorHAnsi" w:hAnsiTheme="minorHAnsi"/>
        </w:rPr>
        <w:t xml:space="preserve">Uchádzači budú upravovať ceny smerom nadol. </w:t>
      </w:r>
    </w:p>
    <w:p w14:paraId="765BF1B0" w14:textId="77777777" w:rsidR="003F0829" w:rsidRPr="003F0829" w:rsidRDefault="003F0829" w:rsidP="003F0829">
      <w:pPr>
        <w:rPr>
          <w:rFonts w:asciiTheme="minorHAnsi" w:hAnsiTheme="minorHAnsi"/>
        </w:rPr>
      </w:pPr>
    </w:p>
    <w:p w14:paraId="4053E62C" w14:textId="77777777" w:rsidR="003F0829" w:rsidRPr="003F0829" w:rsidRDefault="003F0829" w:rsidP="003F0829">
      <w:pPr>
        <w:rPr>
          <w:rFonts w:asciiTheme="minorHAnsi" w:hAnsiTheme="minorHAnsi"/>
        </w:rPr>
      </w:pPr>
      <w:r w:rsidRPr="003F0829">
        <w:rPr>
          <w:rFonts w:asciiTheme="minorHAnsi" w:hAnsiTheme="minorHAnsi"/>
        </w:rPr>
        <w:t>10. Verejný obstarávateľ upozorňuje, že systém neumožňuje dorovnať najnižšiu celkovú cenu (</w:t>
      </w:r>
      <w:proofErr w:type="spellStart"/>
      <w:r w:rsidRPr="003F0829">
        <w:rPr>
          <w:rFonts w:asciiTheme="minorHAnsi" w:hAnsiTheme="minorHAnsi"/>
        </w:rPr>
        <w:t>t.j</w:t>
      </w:r>
      <w:proofErr w:type="spellEnd"/>
      <w:r w:rsidRPr="003F0829">
        <w:rPr>
          <w:rFonts w:asciiTheme="minorHAnsi" w:hAnsiTheme="minorHAnsi"/>
        </w:rPr>
        <w:t xml:space="preserve">. nie je možné dorovnať ponuku uchádzača na priebežnom 1. mieste). </w:t>
      </w:r>
    </w:p>
    <w:p w14:paraId="6DB20750" w14:textId="77777777" w:rsidR="003F0829" w:rsidRPr="003F0829" w:rsidRDefault="003F0829" w:rsidP="003F0829">
      <w:pPr>
        <w:rPr>
          <w:rFonts w:asciiTheme="minorHAnsi" w:hAnsiTheme="minorHAnsi"/>
        </w:rPr>
      </w:pPr>
    </w:p>
    <w:p w14:paraId="61CF8664" w14:textId="77777777" w:rsidR="003F0829" w:rsidRPr="003F0829" w:rsidRDefault="003F0829" w:rsidP="003F0829">
      <w:pPr>
        <w:rPr>
          <w:rFonts w:asciiTheme="minorHAnsi" w:hAnsiTheme="minorHAnsi"/>
        </w:rPr>
      </w:pPr>
      <w:r w:rsidRPr="003F0829">
        <w:rPr>
          <w:rFonts w:asciiTheme="minorHAnsi" w:hAnsiTheme="minorHAnsi"/>
        </w:rPr>
        <w:t xml:space="preserve">11. V priebehu Aukčného kola budú zverejňované všetkým uchádzačom zaradeným do </w:t>
      </w:r>
      <w:proofErr w:type="spellStart"/>
      <w:r w:rsidRPr="003F0829">
        <w:rPr>
          <w:rFonts w:asciiTheme="minorHAnsi" w:hAnsiTheme="minorHAnsi"/>
        </w:rPr>
        <w:t>eAukcie</w:t>
      </w:r>
      <w:proofErr w:type="spellEnd"/>
      <w:r w:rsidRPr="003F0829">
        <w:rPr>
          <w:rFonts w:asciiTheme="minorHAnsi" w:hAnsiTheme="minorHAnsi"/>
        </w:rPr>
        <w:t xml:space="preserve"> v </w:t>
      </w:r>
      <w:proofErr w:type="spellStart"/>
      <w:r w:rsidRPr="003F0829">
        <w:rPr>
          <w:rFonts w:asciiTheme="minorHAnsi" w:hAnsiTheme="minorHAnsi"/>
        </w:rPr>
        <w:t>eAukčnej</w:t>
      </w:r>
      <w:proofErr w:type="spellEnd"/>
      <w:r w:rsidRPr="003F0829">
        <w:rPr>
          <w:rFonts w:asciiTheme="minorHAnsi" w:hAnsiTheme="minorHAnsi"/>
        </w:rPr>
        <w:t xml:space="preserve"> sieni informácie, ktoré umožnia uchádzačom zistiť v každom okamihu ich relatívne umiestnenie. V prípade rovnosti kritéria na vyhodnotenie ponúk systém priradí týmto ponukám zhodné poradie.</w:t>
      </w:r>
    </w:p>
    <w:p w14:paraId="71638DC1" w14:textId="77777777" w:rsidR="003F0829" w:rsidRPr="003F0829" w:rsidRDefault="003F0829" w:rsidP="003F0829">
      <w:pPr>
        <w:rPr>
          <w:rFonts w:asciiTheme="minorHAnsi" w:hAnsiTheme="minorHAnsi"/>
        </w:rPr>
      </w:pPr>
    </w:p>
    <w:p w14:paraId="134226BE" w14:textId="77777777" w:rsidR="003F0829" w:rsidRPr="003F0829" w:rsidRDefault="003F0829" w:rsidP="003F0829">
      <w:pPr>
        <w:rPr>
          <w:rFonts w:asciiTheme="minorHAnsi" w:hAnsiTheme="minorHAnsi"/>
        </w:rPr>
      </w:pPr>
      <w:r w:rsidRPr="003F0829">
        <w:rPr>
          <w:rFonts w:asciiTheme="minorHAnsi" w:hAnsiTheme="minorHAnsi"/>
        </w:rPr>
        <w:t xml:space="preserve">12. Minimálny krok zníženia ceny uchádzača je </w:t>
      </w:r>
      <w:r w:rsidRPr="003F0829">
        <w:rPr>
          <w:rFonts w:asciiTheme="minorHAnsi" w:hAnsiTheme="minorHAnsi"/>
          <w:b/>
        </w:rPr>
        <w:t xml:space="preserve">0,50 % </w:t>
      </w:r>
      <w:r w:rsidRPr="003F0829">
        <w:rPr>
          <w:rFonts w:asciiTheme="minorHAnsi" w:hAnsiTheme="minorHAnsi"/>
        </w:rPr>
        <w:t xml:space="preserve"> z aktuálnej ceny položky daného uchádzača.  </w:t>
      </w:r>
    </w:p>
    <w:p w14:paraId="6BD503CA" w14:textId="77777777" w:rsidR="003F0829" w:rsidRPr="003F0829" w:rsidRDefault="003F0829" w:rsidP="003F0829">
      <w:pPr>
        <w:rPr>
          <w:rFonts w:asciiTheme="minorHAnsi" w:hAnsiTheme="minorHAnsi"/>
        </w:rPr>
      </w:pPr>
    </w:p>
    <w:p w14:paraId="65FF4222" w14:textId="77777777" w:rsidR="003F0829" w:rsidRPr="003F0829" w:rsidRDefault="003F0829" w:rsidP="003F0829">
      <w:pPr>
        <w:rPr>
          <w:rFonts w:asciiTheme="minorHAnsi" w:hAnsiTheme="minorHAnsi"/>
        </w:rPr>
      </w:pPr>
      <w:r w:rsidRPr="003F0829">
        <w:rPr>
          <w:rFonts w:asciiTheme="minorHAnsi" w:hAnsiTheme="minorHAnsi"/>
        </w:rPr>
        <w:t xml:space="preserve">13. Maximálny krok zníženia ceny nie je určený. Uchádzač však bude upozornený pri zmene ceny položky o viac ako </w:t>
      </w:r>
      <w:r w:rsidRPr="003F0829">
        <w:rPr>
          <w:rFonts w:asciiTheme="minorHAnsi" w:hAnsiTheme="minorHAnsi"/>
          <w:b/>
        </w:rPr>
        <w:t>50 %</w:t>
      </w:r>
      <w:r w:rsidRPr="003F0829">
        <w:rPr>
          <w:rFonts w:asciiTheme="minorHAnsi" w:hAnsiTheme="minorHAnsi"/>
        </w:rPr>
        <w:t xml:space="preserve">. Upozornenie pri maximálnom znížení ceny sa viaže k aktuálnej cene položky daného uchádzača. </w:t>
      </w:r>
    </w:p>
    <w:p w14:paraId="0C9905F8" w14:textId="77777777" w:rsidR="003F0829" w:rsidRPr="003F0829" w:rsidRDefault="003F0829" w:rsidP="003F0829">
      <w:pPr>
        <w:rPr>
          <w:rFonts w:asciiTheme="minorHAnsi" w:hAnsiTheme="minorHAnsi"/>
        </w:rPr>
      </w:pPr>
    </w:p>
    <w:p w14:paraId="6586B8FC" w14:textId="77777777" w:rsidR="003F0829" w:rsidRPr="003F0829" w:rsidRDefault="003F0829" w:rsidP="003F0829">
      <w:pPr>
        <w:rPr>
          <w:rFonts w:asciiTheme="minorHAnsi" w:hAnsiTheme="minorHAnsi"/>
        </w:rPr>
      </w:pPr>
      <w:r w:rsidRPr="003F0829">
        <w:rPr>
          <w:rFonts w:asciiTheme="minorHAnsi" w:hAnsiTheme="minorHAnsi"/>
        </w:rPr>
        <w:t xml:space="preserve">14. Aukčné kolo bude ukončené uplynutím časového limitu </w:t>
      </w:r>
      <w:r w:rsidRPr="003F0829">
        <w:rPr>
          <w:rFonts w:asciiTheme="minorHAnsi" w:hAnsiTheme="minorHAnsi"/>
          <w:b/>
        </w:rPr>
        <w:t>20 min.</w:t>
      </w:r>
      <w:r w:rsidRPr="003F0829">
        <w:rPr>
          <w:rFonts w:asciiTheme="minorHAnsi" w:hAnsiTheme="minorHAnsi"/>
        </w:rPr>
        <w:t xml:space="preserve">  za predpokladu, ak nedôjde k jeho predĺženiu. K predĺženiu dôjde vždy v prípade predloženia nových cien (</w:t>
      </w:r>
      <w:proofErr w:type="spellStart"/>
      <w:r w:rsidRPr="003F0829">
        <w:rPr>
          <w:rFonts w:asciiTheme="minorHAnsi" w:hAnsiTheme="minorHAnsi"/>
        </w:rPr>
        <w:t>t.j</w:t>
      </w:r>
      <w:proofErr w:type="spellEnd"/>
      <w:r w:rsidRPr="003F0829">
        <w:rPr>
          <w:rFonts w:asciiTheme="minorHAnsi" w:hAnsiTheme="minorHAnsi"/>
        </w:rPr>
        <w:t xml:space="preserve">. pri akomkoľvek regulárnom znížení ceny) v posledných </w:t>
      </w:r>
      <w:r w:rsidRPr="003F0829">
        <w:rPr>
          <w:rFonts w:asciiTheme="minorHAnsi" w:hAnsiTheme="minorHAnsi"/>
          <w:b/>
        </w:rPr>
        <w:t>dvoch minútach</w:t>
      </w:r>
      <w:r w:rsidRPr="003F0829">
        <w:rPr>
          <w:rFonts w:asciiTheme="minorHAnsi" w:hAnsiTheme="minorHAnsi"/>
        </w:rPr>
        <w:t xml:space="preserve"> trvania aukčného kola (aj už predĺženého aukčného kola), a to vždy o ďalšie </w:t>
      </w:r>
      <w:r w:rsidRPr="003F0829">
        <w:rPr>
          <w:rFonts w:asciiTheme="minorHAnsi" w:hAnsiTheme="minorHAnsi"/>
          <w:b/>
        </w:rPr>
        <w:t>dve minúty</w:t>
      </w:r>
      <w:r w:rsidRPr="003F0829">
        <w:rPr>
          <w:rFonts w:asciiTheme="minorHAnsi" w:hAnsiTheme="minorHAnsi"/>
        </w:rPr>
        <w:t xml:space="preserve"> (</w:t>
      </w:r>
      <w:proofErr w:type="spellStart"/>
      <w:r w:rsidRPr="003F0829">
        <w:rPr>
          <w:rFonts w:asciiTheme="minorHAnsi" w:hAnsiTheme="minorHAnsi"/>
        </w:rPr>
        <w:t>t.j</w:t>
      </w:r>
      <w:proofErr w:type="spellEnd"/>
      <w:r w:rsidRPr="003F0829">
        <w:rPr>
          <w:rFonts w:asciiTheme="minorHAnsi" w:hAnsiTheme="minorHAnsi"/>
        </w:rPr>
        <w:t>. v čase, kedy došlo k predĺženiu, sa k času zostávajúcemu do konca kola</w:t>
      </w:r>
      <w:r w:rsidRPr="003F0829">
        <w:rPr>
          <w:rFonts w:asciiTheme="minorHAnsi" w:hAnsiTheme="minorHAnsi"/>
          <w:color w:val="0000FF"/>
        </w:rPr>
        <w:t xml:space="preserve"> </w:t>
      </w:r>
      <w:r w:rsidRPr="003F0829">
        <w:rPr>
          <w:rFonts w:asciiTheme="minorHAnsi" w:hAnsiTheme="minorHAnsi"/>
        </w:rPr>
        <w:t xml:space="preserve">pridajú celé </w:t>
      </w:r>
      <w:r w:rsidRPr="003F0829">
        <w:rPr>
          <w:rFonts w:asciiTheme="minorHAnsi" w:hAnsiTheme="minorHAnsi"/>
          <w:b/>
        </w:rPr>
        <w:t>2 min.</w:t>
      </w:r>
      <w:r w:rsidRPr="003F0829">
        <w:rPr>
          <w:rFonts w:asciiTheme="minorHAnsi" w:hAnsiTheme="minorHAnsi"/>
        </w:rPr>
        <w:t xml:space="preserve">). Počet predĺžení nie je limitovaný. </w:t>
      </w:r>
    </w:p>
    <w:p w14:paraId="7C7376BB" w14:textId="77777777" w:rsidR="003F0829" w:rsidRPr="003F0829" w:rsidRDefault="003F0829" w:rsidP="003F0829">
      <w:pPr>
        <w:rPr>
          <w:rFonts w:asciiTheme="minorHAnsi" w:hAnsiTheme="minorHAnsi"/>
        </w:rPr>
      </w:pPr>
    </w:p>
    <w:p w14:paraId="749EE64E" w14:textId="77777777" w:rsidR="003F0829" w:rsidRPr="003F0829" w:rsidRDefault="003F0829" w:rsidP="003F0829">
      <w:pPr>
        <w:rPr>
          <w:rFonts w:asciiTheme="minorHAnsi" w:hAnsiTheme="minorHAnsi"/>
        </w:rPr>
      </w:pPr>
      <w:r w:rsidRPr="003F0829">
        <w:rPr>
          <w:rFonts w:asciiTheme="minorHAnsi" w:hAnsiTheme="minorHAnsi"/>
        </w:rPr>
        <w:t xml:space="preserve">15. Výsledkom </w:t>
      </w:r>
      <w:proofErr w:type="spellStart"/>
      <w:r w:rsidRPr="003F0829">
        <w:rPr>
          <w:rFonts w:asciiTheme="minorHAnsi" w:hAnsiTheme="minorHAnsi"/>
        </w:rPr>
        <w:t>eAukcie</w:t>
      </w:r>
      <w:proofErr w:type="spellEnd"/>
      <w:r w:rsidRPr="003F0829">
        <w:rPr>
          <w:rFonts w:asciiTheme="minorHAnsi" w:hAnsiTheme="minorHAnsi"/>
        </w:rPr>
        <w:t xml:space="preserve"> bude zostavenie objektívneho poradia ponúk podľa najnižšej celkovej ceny za predmet zákazky v EUR s DPH automatizovaným vyhodnotením. </w:t>
      </w:r>
    </w:p>
    <w:p w14:paraId="0EF640A4" w14:textId="77777777" w:rsidR="003F0829" w:rsidRPr="003F0829" w:rsidRDefault="003F0829" w:rsidP="003F0829">
      <w:pPr>
        <w:rPr>
          <w:rFonts w:asciiTheme="minorHAnsi" w:hAnsiTheme="minorHAnsi"/>
        </w:rPr>
      </w:pPr>
    </w:p>
    <w:p w14:paraId="181A8243" w14:textId="77777777" w:rsidR="003F0829" w:rsidRPr="003F0829" w:rsidRDefault="003F0829" w:rsidP="003F0829">
      <w:pPr>
        <w:rPr>
          <w:rFonts w:asciiTheme="minorHAnsi" w:hAnsiTheme="minorHAnsi"/>
        </w:rPr>
      </w:pPr>
      <w:r w:rsidRPr="003F0829">
        <w:rPr>
          <w:rFonts w:asciiTheme="minorHAnsi" w:hAnsiTheme="minorHAnsi"/>
        </w:rPr>
        <w:t xml:space="preserve">16. Technické požiadavky na prístup do </w:t>
      </w:r>
      <w:proofErr w:type="spellStart"/>
      <w:r w:rsidRPr="003F0829">
        <w:rPr>
          <w:rFonts w:asciiTheme="minorHAnsi" w:hAnsiTheme="minorHAnsi"/>
        </w:rPr>
        <w:t>eAukcie</w:t>
      </w:r>
      <w:proofErr w:type="spellEnd"/>
      <w:r w:rsidRPr="003F0829">
        <w:rPr>
          <w:rFonts w:asciiTheme="minorHAnsi" w:hAnsiTheme="minorHAnsi"/>
        </w:rPr>
        <w:t>.</w:t>
      </w:r>
    </w:p>
    <w:p w14:paraId="4C03FE09" w14:textId="77777777" w:rsidR="003F0829" w:rsidRPr="003F0829" w:rsidRDefault="003F0829" w:rsidP="003F0829">
      <w:pPr>
        <w:rPr>
          <w:rFonts w:asciiTheme="minorHAnsi" w:hAnsiTheme="minorHAnsi"/>
        </w:rPr>
      </w:pPr>
      <w:r w:rsidRPr="003F0829">
        <w:rPr>
          <w:rFonts w:asciiTheme="minorHAnsi" w:hAnsiTheme="minorHAnsi"/>
        </w:rPr>
        <w:t xml:space="preserve">Počítač uchádzača musí byť pripojený na Internet.  Na bezproblémovú účasť v </w:t>
      </w:r>
      <w:proofErr w:type="spellStart"/>
      <w:r w:rsidRPr="003F0829">
        <w:rPr>
          <w:rFonts w:asciiTheme="minorHAnsi" w:hAnsiTheme="minorHAnsi"/>
        </w:rPr>
        <w:t>eAukcii</w:t>
      </w:r>
      <w:proofErr w:type="spellEnd"/>
      <w:r w:rsidRPr="003F0829">
        <w:rPr>
          <w:rFonts w:asciiTheme="minorHAnsi" w:hAnsiTheme="minorHAnsi"/>
        </w:rPr>
        <w:t xml:space="preserve"> je nutné používať jeden z podporovaných internetových prehliadačov:</w:t>
      </w:r>
    </w:p>
    <w:p w14:paraId="503573DD" w14:textId="77777777" w:rsidR="003F0829" w:rsidRPr="003F0829" w:rsidRDefault="003F0829" w:rsidP="003F0829">
      <w:pPr>
        <w:ind w:left="567"/>
        <w:rPr>
          <w:rFonts w:asciiTheme="minorHAnsi" w:hAnsiTheme="minorHAnsi"/>
        </w:rPr>
      </w:pPr>
      <w:r w:rsidRPr="003F0829">
        <w:rPr>
          <w:rFonts w:asciiTheme="minorHAnsi" w:hAnsiTheme="minorHAnsi"/>
        </w:rPr>
        <w:t xml:space="preserve">- Microsoft Internet Explorer verzia 9.0 a vyššia, </w:t>
      </w:r>
    </w:p>
    <w:p w14:paraId="2DAAC1E6" w14:textId="77777777" w:rsidR="003F0829" w:rsidRPr="003F0829" w:rsidRDefault="003F0829" w:rsidP="003F0829">
      <w:pPr>
        <w:ind w:left="567"/>
        <w:rPr>
          <w:rFonts w:asciiTheme="minorHAnsi" w:hAnsiTheme="minorHAnsi"/>
        </w:rPr>
      </w:pPr>
      <w:r w:rsidRPr="003F0829">
        <w:rPr>
          <w:rFonts w:asciiTheme="minorHAnsi" w:hAnsiTheme="minorHAnsi"/>
        </w:rPr>
        <w:t xml:space="preserve">- </w:t>
      </w:r>
      <w:proofErr w:type="spellStart"/>
      <w:r w:rsidRPr="003F0829">
        <w:rPr>
          <w:rFonts w:asciiTheme="minorHAnsi" w:hAnsiTheme="minorHAnsi"/>
        </w:rPr>
        <w:t>Mozilla</w:t>
      </w:r>
      <w:proofErr w:type="spellEnd"/>
      <w:r w:rsidRPr="003F0829">
        <w:rPr>
          <w:rFonts w:asciiTheme="minorHAnsi" w:hAnsiTheme="minorHAnsi"/>
        </w:rPr>
        <w:t xml:space="preserve"> Firefox verzia 13.0 a vyššia alebo </w:t>
      </w:r>
    </w:p>
    <w:p w14:paraId="0ADD5B84" w14:textId="77777777" w:rsidR="003F0829" w:rsidRPr="003F0829" w:rsidRDefault="003F0829" w:rsidP="003F0829">
      <w:pPr>
        <w:ind w:left="567"/>
        <w:rPr>
          <w:rFonts w:asciiTheme="minorHAnsi" w:hAnsiTheme="minorHAnsi"/>
        </w:rPr>
      </w:pPr>
      <w:r w:rsidRPr="003F0829">
        <w:rPr>
          <w:rFonts w:asciiTheme="minorHAnsi" w:hAnsiTheme="minorHAnsi"/>
        </w:rPr>
        <w:t xml:space="preserve">- Google Chrome. </w:t>
      </w:r>
    </w:p>
    <w:p w14:paraId="690C8AF4" w14:textId="77777777" w:rsidR="003F0829" w:rsidRPr="003F0829" w:rsidRDefault="003F0829" w:rsidP="003F0829">
      <w:pPr>
        <w:rPr>
          <w:rFonts w:asciiTheme="minorHAnsi" w:hAnsiTheme="minorHAnsi"/>
        </w:rPr>
      </w:pPr>
      <w:r w:rsidRPr="003F0829">
        <w:rPr>
          <w:rFonts w:asciiTheme="minorHAnsi" w:hAnsiTheme="minorHAnsi"/>
        </w:rPr>
        <w:t xml:space="preserve">Správna funkčnosť iných internetových prehliadačov je možná, avšak nie je garantovaná. Ďalej je nutné mať v použitom internetovom prehliadači povolené </w:t>
      </w:r>
      <w:proofErr w:type="spellStart"/>
      <w:r w:rsidRPr="003F0829">
        <w:rPr>
          <w:rFonts w:asciiTheme="minorHAnsi" w:hAnsiTheme="minorHAnsi"/>
        </w:rPr>
        <w:t>cookies</w:t>
      </w:r>
      <w:proofErr w:type="spellEnd"/>
      <w:r w:rsidRPr="003F0829">
        <w:rPr>
          <w:rFonts w:asciiTheme="minorHAnsi" w:hAnsiTheme="minorHAnsi"/>
        </w:rPr>
        <w:t xml:space="preserve"> a </w:t>
      </w:r>
      <w:proofErr w:type="spellStart"/>
      <w:r w:rsidRPr="003F0829">
        <w:rPr>
          <w:rFonts w:asciiTheme="minorHAnsi" w:hAnsiTheme="minorHAnsi"/>
        </w:rPr>
        <w:t>javaskripty</w:t>
      </w:r>
      <w:proofErr w:type="spellEnd"/>
      <w:r w:rsidRPr="003F0829">
        <w:rPr>
          <w:rFonts w:asciiTheme="minorHAnsi" w:hAnsiTheme="minorHAnsi"/>
        </w:rPr>
        <w:t>.</w:t>
      </w:r>
    </w:p>
    <w:p w14:paraId="213B8EBB" w14:textId="77777777" w:rsidR="003F0829" w:rsidRPr="003F0829" w:rsidRDefault="003F0829" w:rsidP="003F0829">
      <w:pPr>
        <w:rPr>
          <w:rFonts w:asciiTheme="minorHAnsi" w:hAnsiTheme="minorHAnsi"/>
        </w:rPr>
      </w:pPr>
    </w:p>
    <w:p w14:paraId="04DF587B" w14:textId="77777777" w:rsidR="003F0829" w:rsidRPr="003F0829" w:rsidRDefault="003F0829" w:rsidP="003F0829">
      <w:pPr>
        <w:rPr>
          <w:rFonts w:asciiTheme="minorHAnsi" w:hAnsiTheme="minorHAnsi"/>
        </w:rPr>
      </w:pPr>
      <w:r w:rsidRPr="003F0829">
        <w:rPr>
          <w:rFonts w:asciiTheme="minorHAnsi" w:hAnsiTheme="minorHAnsi"/>
        </w:rPr>
        <w:t xml:space="preserve">17. Podrobnejšie informácie o procese </w:t>
      </w:r>
      <w:proofErr w:type="spellStart"/>
      <w:r w:rsidRPr="003F0829">
        <w:rPr>
          <w:rFonts w:asciiTheme="minorHAnsi" w:hAnsiTheme="minorHAnsi"/>
        </w:rPr>
        <w:t>eAukcie</w:t>
      </w:r>
      <w:proofErr w:type="spellEnd"/>
      <w:r w:rsidRPr="003F0829">
        <w:rPr>
          <w:rFonts w:asciiTheme="minorHAnsi" w:hAnsiTheme="minorHAnsi"/>
        </w:rPr>
        <w:t xml:space="preserve"> budú uvedené vo výzve. </w:t>
      </w:r>
    </w:p>
    <w:p w14:paraId="0752112C" w14:textId="77777777" w:rsidR="003F0829" w:rsidRPr="003F0829" w:rsidRDefault="003F0829" w:rsidP="003F0829">
      <w:pPr>
        <w:pStyle w:val="tl1"/>
        <w:rPr>
          <w:rFonts w:asciiTheme="minorHAnsi" w:hAnsiTheme="minorHAnsi"/>
          <w:color w:val="000000"/>
          <w:sz w:val="22"/>
          <w:szCs w:val="22"/>
        </w:rPr>
      </w:pPr>
    </w:p>
    <w:p w14:paraId="72697815" w14:textId="77777777" w:rsidR="003F0829" w:rsidRPr="003F0829" w:rsidRDefault="003F0829" w:rsidP="003F0829">
      <w:pPr>
        <w:pStyle w:val="tl1"/>
        <w:rPr>
          <w:rFonts w:asciiTheme="minorHAnsi" w:hAnsiTheme="minorHAnsi" w:cs="Calibri"/>
          <w:bCs/>
          <w:sz w:val="22"/>
          <w:szCs w:val="22"/>
        </w:rPr>
      </w:pPr>
      <w:r w:rsidRPr="003F0829">
        <w:rPr>
          <w:rFonts w:asciiTheme="minorHAnsi" w:hAnsiTheme="minorHAnsi"/>
          <w:color w:val="000000"/>
          <w:sz w:val="22"/>
          <w:szCs w:val="22"/>
        </w:rPr>
        <w:t>18. Pre prípad eliminácie akejkoľvek nepredvídateľnej situácie (napr. výpadok elektrickej energie, konektivity na Internet alebo inej objektívnej príčiny zabraňujúcej v ďalšom pokračovaní uchádzača v </w:t>
      </w:r>
      <w:proofErr w:type="spellStart"/>
      <w:r w:rsidRPr="003F0829">
        <w:rPr>
          <w:rFonts w:asciiTheme="minorHAnsi" w:hAnsiTheme="minorHAnsi"/>
          <w:color w:val="000000"/>
          <w:sz w:val="22"/>
          <w:szCs w:val="22"/>
        </w:rPr>
        <w:t>eAukcii</w:t>
      </w:r>
      <w:proofErr w:type="spellEnd"/>
      <w:r w:rsidRPr="003F0829">
        <w:rPr>
          <w:rFonts w:asciiTheme="minorHAnsi" w:hAnsiTheme="minorHAnsi"/>
          <w:color w:val="000000"/>
          <w:sz w:val="22"/>
          <w:szCs w:val="22"/>
        </w:rPr>
        <w:t xml:space="preserve">) </w:t>
      </w:r>
      <w:r w:rsidRPr="003F0829">
        <w:rPr>
          <w:rFonts w:asciiTheme="minorHAnsi" w:hAnsiTheme="minorHAnsi"/>
          <w:sz w:val="22"/>
          <w:szCs w:val="22"/>
        </w:rPr>
        <w:t>vyhlasovateľ</w:t>
      </w:r>
      <w:r w:rsidRPr="003F0829">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3F0829">
        <w:rPr>
          <w:rFonts w:asciiTheme="minorHAnsi" w:hAnsiTheme="minorHAnsi"/>
          <w:sz w:val="22"/>
          <w:szCs w:val="22"/>
        </w:rPr>
        <w:t>Vyhlasovateľ</w:t>
      </w:r>
      <w:r w:rsidRPr="003F0829">
        <w:rPr>
          <w:rFonts w:asciiTheme="minorHAnsi" w:hAnsiTheme="minorHAnsi"/>
          <w:color w:val="000000"/>
          <w:sz w:val="22"/>
          <w:szCs w:val="22"/>
        </w:rPr>
        <w:t xml:space="preserve"> nenesie zodpovednosť za uchádzačmi </w:t>
      </w:r>
      <w:r w:rsidRPr="003F0829">
        <w:rPr>
          <w:rFonts w:asciiTheme="minorHAnsi" w:hAnsiTheme="minorHAnsi"/>
          <w:color w:val="000000"/>
          <w:sz w:val="22"/>
          <w:szCs w:val="22"/>
        </w:rPr>
        <w:lastRenderedPageBreak/>
        <w:t xml:space="preserve">použité technické prostriedky. </w:t>
      </w:r>
      <w:r w:rsidRPr="003F0829">
        <w:rPr>
          <w:rFonts w:asciiTheme="minorHAnsi" w:hAnsiTheme="minorHAnsi"/>
          <w:sz w:val="22"/>
          <w:szCs w:val="22"/>
        </w:rPr>
        <w:t>Vyhlasovateľ</w:t>
      </w:r>
      <w:r w:rsidRPr="003F0829">
        <w:rPr>
          <w:rFonts w:asciiTheme="minorHAnsi" w:hAnsiTheme="minorHAnsi"/>
          <w:color w:val="000000"/>
          <w:sz w:val="22"/>
          <w:szCs w:val="22"/>
        </w:rPr>
        <w:t xml:space="preserve"> si vyhradzuje právo opakovania </w:t>
      </w:r>
      <w:proofErr w:type="spellStart"/>
      <w:r w:rsidRPr="003F0829">
        <w:rPr>
          <w:rFonts w:asciiTheme="minorHAnsi" w:hAnsiTheme="minorHAnsi"/>
          <w:color w:val="000000"/>
          <w:sz w:val="22"/>
          <w:szCs w:val="22"/>
        </w:rPr>
        <w:t>eAukcie</w:t>
      </w:r>
      <w:proofErr w:type="spellEnd"/>
      <w:r w:rsidRPr="003F0829">
        <w:rPr>
          <w:rFonts w:asciiTheme="minorHAnsi" w:hAnsiTheme="minorHAnsi"/>
          <w:color w:val="000000"/>
          <w:sz w:val="22"/>
          <w:szCs w:val="22"/>
        </w:rPr>
        <w:t xml:space="preserve"> v prípade nepredvídateľných technických problémov na strane </w:t>
      </w:r>
      <w:r w:rsidRPr="003F0829">
        <w:rPr>
          <w:rFonts w:asciiTheme="minorHAnsi" w:hAnsiTheme="minorHAnsi"/>
          <w:sz w:val="22"/>
          <w:szCs w:val="22"/>
        </w:rPr>
        <w:t>vyhlasovateľa</w:t>
      </w:r>
      <w:r w:rsidRPr="003F0829">
        <w:rPr>
          <w:rFonts w:asciiTheme="minorHAnsi" w:hAnsiTheme="minorHAnsi"/>
          <w:color w:val="000000"/>
          <w:sz w:val="22"/>
          <w:szCs w:val="22"/>
        </w:rPr>
        <w:t>.</w:t>
      </w:r>
    </w:p>
    <w:p w14:paraId="0577500C" w14:textId="77777777" w:rsidR="00F528DC" w:rsidRPr="003F0829" w:rsidRDefault="00F528DC" w:rsidP="00A750A6">
      <w:pPr>
        <w:spacing w:line="276" w:lineRule="auto"/>
        <w:ind w:left="708" w:firstLine="708"/>
        <w:rPr>
          <w:rFonts w:asciiTheme="minorHAnsi" w:hAnsiTheme="minorHAnsi"/>
        </w:rPr>
      </w:pPr>
    </w:p>
    <w:sectPr w:rsidR="00F528DC" w:rsidRPr="003F0829" w:rsidSect="00251032">
      <w:headerReference w:type="even" r:id="rId13"/>
      <w:headerReference w:type="default" r:id="rId14"/>
      <w:footerReference w:type="even" r:id="rId15"/>
      <w:footerReference w:type="default" r:id="rId16"/>
      <w:headerReference w:type="first" r:id="rId17"/>
      <w:footerReference w:type="first" r:id="rId18"/>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75F9" w14:textId="77777777" w:rsidR="005407AB" w:rsidRDefault="005407AB">
      <w:pPr>
        <w:spacing w:after="0" w:line="240" w:lineRule="auto"/>
      </w:pPr>
      <w:r>
        <w:separator/>
      </w:r>
    </w:p>
  </w:endnote>
  <w:endnote w:type="continuationSeparator" w:id="0">
    <w:p w14:paraId="125863DC" w14:textId="77777777" w:rsidR="005407AB" w:rsidRDefault="0054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69CDB156"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5407AB">
      <w:fldChar w:fldCharType="begin"/>
    </w:r>
    <w:r w:rsidR="005407AB">
      <w:instrText xml:space="preserve"> NUMPAGES   \* MERGEFORMAT </w:instrText>
    </w:r>
    <w:r w:rsidR="005407AB">
      <w:fldChar w:fldCharType="separate"/>
    </w:r>
    <w:r w:rsidR="00DF7FE2" w:rsidRPr="00DF7FE2">
      <w:rPr>
        <w:rFonts w:ascii="Times New Roman" w:eastAsia="Times New Roman" w:hAnsi="Times New Roman" w:cs="Times New Roman"/>
        <w:b/>
        <w:noProof/>
        <w:sz w:val="24"/>
      </w:rPr>
      <w:t>18</w:t>
    </w:r>
    <w:r w:rsidR="005407A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27701855"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F7FE2" w:rsidRPr="00DF7FE2">
      <w:rPr>
        <w:rFonts w:ascii="Times New Roman" w:eastAsia="Times New Roman" w:hAnsi="Times New Roman" w:cs="Times New Roman"/>
        <w:b/>
        <w:noProof/>
        <w:sz w:val="24"/>
      </w:rPr>
      <w:t>18</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5407AB">
      <w:fldChar w:fldCharType="begin"/>
    </w:r>
    <w:r w:rsidR="005407AB">
      <w:instrText xml:space="preserve"> NUMPAGES   \* MERGEFORMAT </w:instrText>
    </w:r>
    <w:r w:rsidR="005407AB">
      <w:fldChar w:fldCharType="separate"/>
    </w:r>
    <w:r w:rsidR="00DF7FE2" w:rsidRPr="00DF7FE2">
      <w:rPr>
        <w:rFonts w:ascii="Times New Roman" w:eastAsia="Times New Roman" w:hAnsi="Times New Roman" w:cs="Times New Roman"/>
        <w:b/>
        <w:noProof/>
        <w:sz w:val="24"/>
      </w:rPr>
      <w:t>18</w:t>
    </w:r>
    <w:r w:rsidR="005407A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53CAFD27"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F7FE2" w:rsidRPr="00DF7FE2">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5407AB">
      <w:fldChar w:fldCharType="begin"/>
    </w:r>
    <w:r w:rsidR="005407AB">
      <w:instrText xml:space="preserve"> NUMPAGES   \* MERGEFORMAT </w:instrText>
    </w:r>
    <w:r w:rsidR="005407AB">
      <w:fldChar w:fldCharType="separate"/>
    </w:r>
    <w:r w:rsidR="00DF7FE2" w:rsidRPr="00DF7FE2">
      <w:rPr>
        <w:rFonts w:ascii="Times New Roman" w:eastAsia="Times New Roman" w:hAnsi="Times New Roman" w:cs="Times New Roman"/>
        <w:b/>
        <w:noProof/>
        <w:sz w:val="24"/>
      </w:rPr>
      <w:t>18</w:t>
    </w:r>
    <w:r w:rsidR="005407A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9AFDF" w14:textId="77777777" w:rsidR="005407AB" w:rsidRDefault="005407AB">
      <w:pPr>
        <w:spacing w:after="0" w:line="240" w:lineRule="auto"/>
      </w:pPr>
      <w:r>
        <w:separator/>
      </w:r>
    </w:p>
  </w:footnote>
  <w:footnote w:type="continuationSeparator" w:id="0">
    <w:p w14:paraId="72A90D0F" w14:textId="77777777" w:rsidR="005407AB" w:rsidRDefault="00540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593236" w:rsidRDefault="00593236">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1A2D" w14:textId="77777777" w:rsidR="00593236" w:rsidRDefault="00593236"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593236" w:rsidRDefault="00593236"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39D0DFE5" w14:textId="77777777" w:rsidR="00593236" w:rsidRPr="00353691" w:rsidRDefault="00593236"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19930FC6" w14:textId="77777777" w:rsidR="00593236" w:rsidRDefault="00593236"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39D0DFE5" w14:textId="77777777" w:rsidR="00593236" w:rsidRPr="00353691" w:rsidRDefault="00593236" w:rsidP="00AE612B">
                    <w:pPr>
                      <w:pStyle w:val="Hlavika"/>
                      <w:tabs>
                        <w:tab w:val="clear" w:pos="4536"/>
                      </w:tabs>
                      <w:rPr>
                        <w:b/>
                        <w:sz w:val="24"/>
                        <w:szCs w:val="24"/>
                      </w:rPr>
                    </w:pPr>
                  </w:p>
                </w:txbxContent>
              </v:textbox>
            </v:shape>
          </w:pict>
        </mc:Fallback>
      </mc:AlternateContent>
    </w:r>
  </w:p>
  <w:p w14:paraId="733AFCD9" w14:textId="77777777" w:rsidR="00593236" w:rsidRDefault="00593236" w:rsidP="00AE612B">
    <w:pPr>
      <w:pStyle w:val="Hlavika"/>
      <w:tabs>
        <w:tab w:val="clear" w:pos="4536"/>
        <w:tab w:val="right" w:pos="9354"/>
      </w:tabs>
      <w:jc w:val="right"/>
      <w:rPr>
        <w:rFonts w:cs="Arial"/>
        <w:b/>
        <w:sz w:val="28"/>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3902FC21" w14:textId="77777777" w:rsidR="00593236" w:rsidRDefault="00593236" w:rsidP="00AE612B">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428F5C06" w14:textId="77777777" w:rsidR="00593236" w:rsidRDefault="00593236" w:rsidP="00AE612B">
    <w:pPr>
      <w:pStyle w:val="Hlavika"/>
      <w:pBdr>
        <w:bottom w:val="single" w:sz="4" w:space="17" w:color="auto"/>
      </w:pBdr>
      <w:tabs>
        <w:tab w:val="clear" w:pos="4536"/>
      </w:tabs>
      <w:jc w:val="right"/>
      <w:rPr>
        <w:rFonts w:cs="Arial"/>
      </w:rPr>
    </w:pPr>
  </w:p>
  <w:p w14:paraId="10CA2A73" w14:textId="77777777" w:rsidR="00593236" w:rsidRDefault="00593236"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593236" w:rsidRDefault="00593236">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1" w15:restartNumberingAfterBreak="0">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1054D1"/>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2520E0A"/>
    <w:multiLevelType w:val="hybridMultilevel"/>
    <w:tmpl w:val="006A3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A23285"/>
    <w:multiLevelType w:val="multilevel"/>
    <w:tmpl w:val="A7FA9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D36452"/>
    <w:multiLevelType w:val="hybridMultilevel"/>
    <w:tmpl w:val="43F6A0F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C0A59F8"/>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ED51750"/>
    <w:multiLevelType w:val="multilevel"/>
    <w:tmpl w:val="2C562D0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17C5D2B"/>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223A24"/>
    <w:multiLevelType w:val="hybridMultilevel"/>
    <w:tmpl w:val="673824AE"/>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14" w15:restartNumberingAfterBreak="0">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4162660"/>
    <w:multiLevelType w:val="multilevel"/>
    <w:tmpl w:val="CE4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2D534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91660E"/>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15B24AB"/>
    <w:multiLevelType w:val="multilevel"/>
    <w:tmpl w:val="000AE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7376C0"/>
    <w:multiLevelType w:val="hybridMultilevel"/>
    <w:tmpl w:val="988A4C0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49D20A2"/>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6"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24E5A43"/>
    <w:multiLevelType w:val="hybridMultilevel"/>
    <w:tmpl w:val="1638EA4A"/>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AF84DB5"/>
    <w:multiLevelType w:val="multilevel"/>
    <w:tmpl w:val="CE808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CE6B6E"/>
    <w:multiLevelType w:val="multilevel"/>
    <w:tmpl w:val="54B656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56E12E61"/>
    <w:multiLevelType w:val="hybridMultilevel"/>
    <w:tmpl w:val="78F493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CCC42FA"/>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E8B53F6"/>
    <w:multiLevelType w:val="multilevel"/>
    <w:tmpl w:val="8F80AB9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65577A33"/>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76B4C87"/>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9B938D9"/>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7010567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59827AF"/>
    <w:multiLevelType w:val="multilevel"/>
    <w:tmpl w:val="27E6F4C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3C32B5"/>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E71727"/>
    <w:multiLevelType w:val="hybridMultilevel"/>
    <w:tmpl w:val="DACA1F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30"/>
  </w:num>
  <w:num w:numId="3">
    <w:abstractNumId w:val="8"/>
  </w:num>
  <w:num w:numId="4">
    <w:abstractNumId w:val="16"/>
  </w:num>
  <w:num w:numId="5">
    <w:abstractNumId w:val="26"/>
  </w:num>
  <w:num w:numId="6">
    <w:abstractNumId w:val="38"/>
  </w:num>
  <w:num w:numId="7">
    <w:abstractNumId w:val="25"/>
  </w:num>
  <w:num w:numId="8">
    <w:abstractNumId w:val="34"/>
  </w:num>
  <w:num w:numId="9">
    <w:abstractNumId w:val="6"/>
  </w:num>
  <w:num w:numId="10">
    <w:abstractNumId w:val="47"/>
  </w:num>
  <w:num w:numId="11">
    <w:abstractNumId w:val="31"/>
  </w:num>
  <w:num w:numId="12">
    <w:abstractNumId w:val="46"/>
  </w:num>
  <w:num w:numId="13">
    <w:abstractNumId w:val="4"/>
  </w:num>
  <w:num w:numId="14">
    <w:abstractNumId w:val="35"/>
  </w:num>
  <w:num w:numId="15">
    <w:abstractNumId w:val="14"/>
  </w:num>
  <w:num w:numId="16">
    <w:abstractNumId w:val="1"/>
  </w:num>
  <w:num w:numId="17">
    <w:abstractNumId w:val="21"/>
  </w:num>
  <w:num w:numId="18">
    <w:abstractNumId w:val="17"/>
  </w:num>
  <w:num w:numId="19">
    <w:abstractNumId w:val="20"/>
  </w:num>
  <w:num w:numId="20">
    <w:abstractNumId w:val="5"/>
  </w:num>
  <w:num w:numId="21">
    <w:abstractNumId w:val="36"/>
  </w:num>
  <w:num w:numId="22">
    <w:abstractNumId w:val="39"/>
  </w:num>
  <w:num w:numId="23">
    <w:abstractNumId w:val="42"/>
  </w:num>
  <w:num w:numId="24">
    <w:abstractNumId w:val="0"/>
  </w:num>
  <w:num w:numId="25">
    <w:abstractNumId w:val="10"/>
  </w:num>
  <w:num w:numId="26">
    <w:abstractNumId w:val="45"/>
  </w:num>
  <w:num w:numId="27">
    <w:abstractNumId w:val="41"/>
  </w:num>
  <w:num w:numId="28">
    <w:abstractNumId w:val="18"/>
  </w:num>
  <w:num w:numId="29">
    <w:abstractNumId w:val="2"/>
  </w:num>
  <w:num w:numId="30">
    <w:abstractNumId w:val="12"/>
  </w:num>
  <w:num w:numId="31">
    <w:abstractNumId w:val="24"/>
  </w:num>
  <w:num w:numId="32">
    <w:abstractNumId w:val="23"/>
  </w:num>
  <w:num w:numId="33">
    <w:abstractNumId w:val="9"/>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7"/>
  </w:num>
  <w:num w:numId="39">
    <w:abstractNumId w:val="33"/>
  </w:num>
  <w:num w:numId="40">
    <w:abstractNumId w:val="32"/>
  </w:num>
  <w:num w:numId="41">
    <w:abstractNumId w:val="28"/>
  </w:num>
  <w:num w:numId="42">
    <w:abstractNumId w:val="37"/>
  </w:num>
  <w:num w:numId="43">
    <w:abstractNumId w:val="44"/>
  </w:num>
  <w:num w:numId="44">
    <w:abstractNumId w:val="22"/>
  </w:num>
  <w:num w:numId="45">
    <w:abstractNumId w:val="7"/>
  </w:num>
  <w:num w:numId="46">
    <w:abstractNumId w:val="11"/>
  </w:num>
  <w:num w:numId="47">
    <w:abstractNumId w:val="43"/>
  </w:num>
  <w:num w:numId="48">
    <w:abstractNumId w:val="3"/>
  </w:num>
  <w:num w:numId="49">
    <w:abstractNumId w:val="40"/>
  </w:num>
  <w:num w:numId="50">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6382"/>
    <w:rsid w:val="00017192"/>
    <w:rsid w:val="000215BC"/>
    <w:rsid w:val="000226A1"/>
    <w:rsid w:val="00035E3D"/>
    <w:rsid w:val="00037D48"/>
    <w:rsid w:val="000578AA"/>
    <w:rsid w:val="0006011E"/>
    <w:rsid w:val="00060AF5"/>
    <w:rsid w:val="0006569A"/>
    <w:rsid w:val="00072679"/>
    <w:rsid w:val="0007413D"/>
    <w:rsid w:val="00075B0B"/>
    <w:rsid w:val="00081330"/>
    <w:rsid w:val="00085B0E"/>
    <w:rsid w:val="000870D3"/>
    <w:rsid w:val="000A04F6"/>
    <w:rsid w:val="000A3391"/>
    <w:rsid w:val="000A36E6"/>
    <w:rsid w:val="000B0042"/>
    <w:rsid w:val="000C0A3E"/>
    <w:rsid w:val="000C0C24"/>
    <w:rsid w:val="000C78E6"/>
    <w:rsid w:val="000D0729"/>
    <w:rsid w:val="000D12CE"/>
    <w:rsid w:val="000E1CDA"/>
    <w:rsid w:val="00116F4D"/>
    <w:rsid w:val="00122046"/>
    <w:rsid w:val="00122F71"/>
    <w:rsid w:val="001256D7"/>
    <w:rsid w:val="00132452"/>
    <w:rsid w:val="00137DA5"/>
    <w:rsid w:val="00145295"/>
    <w:rsid w:val="00147E56"/>
    <w:rsid w:val="00161FBD"/>
    <w:rsid w:val="0016264A"/>
    <w:rsid w:val="001875BA"/>
    <w:rsid w:val="00191D83"/>
    <w:rsid w:val="00192347"/>
    <w:rsid w:val="001963D1"/>
    <w:rsid w:val="001A1ABE"/>
    <w:rsid w:val="001A7C08"/>
    <w:rsid w:val="001B0945"/>
    <w:rsid w:val="001C2348"/>
    <w:rsid w:val="001C746F"/>
    <w:rsid w:val="001D5535"/>
    <w:rsid w:val="001D58C2"/>
    <w:rsid w:val="001D6850"/>
    <w:rsid w:val="001E2223"/>
    <w:rsid w:val="001E2683"/>
    <w:rsid w:val="001E428A"/>
    <w:rsid w:val="001F26F1"/>
    <w:rsid w:val="001F33F0"/>
    <w:rsid w:val="001F7F6D"/>
    <w:rsid w:val="002238DC"/>
    <w:rsid w:val="002404AD"/>
    <w:rsid w:val="00242E45"/>
    <w:rsid w:val="00251032"/>
    <w:rsid w:val="00273C2D"/>
    <w:rsid w:val="002755B3"/>
    <w:rsid w:val="0027672E"/>
    <w:rsid w:val="0028158B"/>
    <w:rsid w:val="00282089"/>
    <w:rsid w:val="002860DE"/>
    <w:rsid w:val="002A2129"/>
    <w:rsid w:val="002A2F68"/>
    <w:rsid w:val="002A547D"/>
    <w:rsid w:val="002B2F36"/>
    <w:rsid w:val="002B7E15"/>
    <w:rsid w:val="002C3544"/>
    <w:rsid w:val="002C3602"/>
    <w:rsid w:val="002C5FFE"/>
    <w:rsid w:val="002C7F9C"/>
    <w:rsid w:val="002F02CF"/>
    <w:rsid w:val="002F0944"/>
    <w:rsid w:val="002F0A2F"/>
    <w:rsid w:val="002F6780"/>
    <w:rsid w:val="003015B0"/>
    <w:rsid w:val="00305DCF"/>
    <w:rsid w:val="003069C0"/>
    <w:rsid w:val="00311E25"/>
    <w:rsid w:val="00320CD0"/>
    <w:rsid w:val="00321899"/>
    <w:rsid w:val="003248B5"/>
    <w:rsid w:val="00330376"/>
    <w:rsid w:val="00334BA8"/>
    <w:rsid w:val="0034250C"/>
    <w:rsid w:val="00343347"/>
    <w:rsid w:val="00346E9C"/>
    <w:rsid w:val="00347828"/>
    <w:rsid w:val="00353AAF"/>
    <w:rsid w:val="00362669"/>
    <w:rsid w:val="00372D55"/>
    <w:rsid w:val="00373A02"/>
    <w:rsid w:val="00375C03"/>
    <w:rsid w:val="00375E39"/>
    <w:rsid w:val="00385652"/>
    <w:rsid w:val="00393703"/>
    <w:rsid w:val="003A3FD9"/>
    <w:rsid w:val="003A53E2"/>
    <w:rsid w:val="003B2124"/>
    <w:rsid w:val="003B7D1E"/>
    <w:rsid w:val="003D07C9"/>
    <w:rsid w:val="003D14B3"/>
    <w:rsid w:val="003E344C"/>
    <w:rsid w:val="003F0829"/>
    <w:rsid w:val="004210DF"/>
    <w:rsid w:val="004263E6"/>
    <w:rsid w:val="004461CB"/>
    <w:rsid w:val="0047337D"/>
    <w:rsid w:val="00474B43"/>
    <w:rsid w:val="004846A6"/>
    <w:rsid w:val="00490D2B"/>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31145"/>
    <w:rsid w:val="00532290"/>
    <w:rsid w:val="005407AB"/>
    <w:rsid w:val="0054562A"/>
    <w:rsid w:val="00551671"/>
    <w:rsid w:val="00553CF9"/>
    <w:rsid w:val="00555EB9"/>
    <w:rsid w:val="00575D16"/>
    <w:rsid w:val="005807FF"/>
    <w:rsid w:val="00584715"/>
    <w:rsid w:val="00587F1A"/>
    <w:rsid w:val="005907D0"/>
    <w:rsid w:val="00591CAA"/>
    <w:rsid w:val="00593236"/>
    <w:rsid w:val="005B29A6"/>
    <w:rsid w:val="005B2FD8"/>
    <w:rsid w:val="005C1761"/>
    <w:rsid w:val="005C472F"/>
    <w:rsid w:val="005C4B39"/>
    <w:rsid w:val="005D2AE0"/>
    <w:rsid w:val="005D4809"/>
    <w:rsid w:val="005D5916"/>
    <w:rsid w:val="005F30E3"/>
    <w:rsid w:val="005F7B91"/>
    <w:rsid w:val="00602F4E"/>
    <w:rsid w:val="00610153"/>
    <w:rsid w:val="00621B41"/>
    <w:rsid w:val="00624BBD"/>
    <w:rsid w:val="00626658"/>
    <w:rsid w:val="00632D36"/>
    <w:rsid w:val="00633EC3"/>
    <w:rsid w:val="006450EF"/>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E2009"/>
    <w:rsid w:val="006F23F4"/>
    <w:rsid w:val="006F7461"/>
    <w:rsid w:val="00702798"/>
    <w:rsid w:val="00707518"/>
    <w:rsid w:val="00727F13"/>
    <w:rsid w:val="00745505"/>
    <w:rsid w:val="00752065"/>
    <w:rsid w:val="00753587"/>
    <w:rsid w:val="007701CB"/>
    <w:rsid w:val="0077787A"/>
    <w:rsid w:val="0078237B"/>
    <w:rsid w:val="0079340D"/>
    <w:rsid w:val="007A6BB9"/>
    <w:rsid w:val="007A7170"/>
    <w:rsid w:val="007C11CC"/>
    <w:rsid w:val="007D2008"/>
    <w:rsid w:val="007D695B"/>
    <w:rsid w:val="007E04C6"/>
    <w:rsid w:val="007E1994"/>
    <w:rsid w:val="007E6AD2"/>
    <w:rsid w:val="007F7A41"/>
    <w:rsid w:val="0080042F"/>
    <w:rsid w:val="008011C0"/>
    <w:rsid w:val="00805046"/>
    <w:rsid w:val="00806249"/>
    <w:rsid w:val="00806295"/>
    <w:rsid w:val="0080630D"/>
    <w:rsid w:val="008113BC"/>
    <w:rsid w:val="00814B2B"/>
    <w:rsid w:val="00816265"/>
    <w:rsid w:val="00823477"/>
    <w:rsid w:val="008244A6"/>
    <w:rsid w:val="00824DFD"/>
    <w:rsid w:val="0083259C"/>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87AAE"/>
    <w:rsid w:val="00891E95"/>
    <w:rsid w:val="00894843"/>
    <w:rsid w:val="008976A2"/>
    <w:rsid w:val="008B0E76"/>
    <w:rsid w:val="008C0FFE"/>
    <w:rsid w:val="008C3F9A"/>
    <w:rsid w:val="008D0757"/>
    <w:rsid w:val="008D576F"/>
    <w:rsid w:val="008E5990"/>
    <w:rsid w:val="008F0D5C"/>
    <w:rsid w:val="008F6825"/>
    <w:rsid w:val="00915C13"/>
    <w:rsid w:val="00921856"/>
    <w:rsid w:val="00925A0B"/>
    <w:rsid w:val="00931416"/>
    <w:rsid w:val="0095252D"/>
    <w:rsid w:val="00961524"/>
    <w:rsid w:val="00962181"/>
    <w:rsid w:val="00962E14"/>
    <w:rsid w:val="0096304B"/>
    <w:rsid w:val="009630BF"/>
    <w:rsid w:val="00966C57"/>
    <w:rsid w:val="00971DAA"/>
    <w:rsid w:val="00973D1A"/>
    <w:rsid w:val="00983399"/>
    <w:rsid w:val="00987A03"/>
    <w:rsid w:val="009A1C1D"/>
    <w:rsid w:val="009A3725"/>
    <w:rsid w:val="009A45D0"/>
    <w:rsid w:val="009C3AE3"/>
    <w:rsid w:val="009C4327"/>
    <w:rsid w:val="009D1BC8"/>
    <w:rsid w:val="009E061D"/>
    <w:rsid w:val="009E5689"/>
    <w:rsid w:val="00A000D7"/>
    <w:rsid w:val="00A01C51"/>
    <w:rsid w:val="00A03FE0"/>
    <w:rsid w:val="00A215E7"/>
    <w:rsid w:val="00A2347C"/>
    <w:rsid w:val="00A3056A"/>
    <w:rsid w:val="00A31E9D"/>
    <w:rsid w:val="00A34B2F"/>
    <w:rsid w:val="00A379A5"/>
    <w:rsid w:val="00A403E5"/>
    <w:rsid w:val="00A462C4"/>
    <w:rsid w:val="00A50059"/>
    <w:rsid w:val="00A50BE8"/>
    <w:rsid w:val="00A51268"/>
    <w:rsid w:val="00A53A41"/>
    <w:rsid w:val="00A57E42"/>
    <w:rsid w:val="00A649C4"/>
    <w:rsid w:val="00A6538F"/>
    <w:rsid w:val="00A7481D"/>
    <w:rsid w:val="00A750A6"/>
    <w:rsid w:val="00A77F50"/>
    <w:rsid w:val="00A8088F"/>
    <w:rsid w:val="00A81951"/>
    <w:rsid w:val="00A973E5"/>
    <w:rsid w:val="00AA277C"/>
    <w:rsid w:val="00AA7C2C"/>
    <w:rsid w:val="00AB43BA"/>
    <w:rsid w:val="00AC0BBE"/>
    <w:rsid w:val="00AC2060"/>
    <w:rsid w:val="00AC4D42"/>
    <w:rsid w:val="00AE22BF"/>
    <w:rsid w:val="00AE3E57"/>
    <w:rsid w:val="00AE612B"/>
    <w:rsid w:val="00AE7FF1"/>
    <w:rsid w:val="00AF0F82"/>
    <w:rsid w:val="00B10291"/>
    <w:rsid w:val="00B116BB"/>
    <w:rsid w:val="00B13C38"/>
    <w:rsid w:val="00B332F5"/>
    <w:rsid w:val="00B377AA"/>
    <w:rsid w:val="00B419FE"/>
    <w:rsid w:val="00B46435"/>
    <w:rsid w:val="00B5398C"/>
    <w:rsid w:val="00B5439C"/>
    <w:rsid w:val="00B64562"/>
    <w:rsid w:val="00B64BB9"/>
    <w:rsid w:val="00B72E4F"/>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56AF"/>
    <w:rsid w:val="00C33C09"/>
    <w:rsid w:val="00C35501"/>
    <w:rsid w:val="00C42AC0"/>
    <w:rsid w:val="00C528BC"/>
    <w:rsid w:val="00C56794"/>
    <w:rsid w:val="00C63671"/>
    <w:rsid w:val="00C70563"/>
    <w:rsid w:val="00C7358B"/>
    <w:rsid w:val="00C84533"/>
    <w:rsid w:val="00C855F6"/>
    <w:rsid w:val="00C9149D"/>
    <w:rsid w:val="00C91C83"/>
    <w:rsid w:val="00C928DF"/>
    <w:rsid w:val="00C9313C"/>
    <w:rsid w:val="00CA2E91"/>
    <w:rsid w:val="00CA5F4E"/>
    <w:rsid w:val="00CB06A7"/>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25174"/>
    <w:rsid w:val="00D35CE5"/>
    <w:rsid w:val="00D52416"/>
    <w:rsid w:val="00D52821"/>
    <w:rsid w:val="00D60633"/>
    <w:rsid w:val="00D84BDC"/>
    <w:rsid w:val="00D8762C"/>
    <w:rsid w:val="00D956C5"/>
    <w:rsid w:val="00D97048"/>
    <w:rsid w:val="00DA292F"/>
    <w:rsid w:val="00DA4B0D"/>
    <w:rsid w:val="00DA57FE"/>
    <w:rsid w:val="00DA62D5"/>
    <w:rsid w:val="00DC45C4"/>
    <w:rsid w:val="00DD17D9"/>
    <w:rsid w:val="00DD1CC4"/>
    <w:rsid w:val="00DD30BD"/>
    <w:rsid w:val="00DD3FD0"/>
    <w:rsid w:val="00DD6B06"/>
    <w:rsid w:val="00DE6FDD"/>
    <w:rsid w:val="00DF5D54"/>
    <w:rsid w:val="00DF7FE2"/>
    <w:rsid w:val="00E050CE"/>
    <w:rsid w:val="00E117AE"/>
    <w:rsid w:val="00E12FD5"/>
    <w:rsid w:val="00E27D2D"/>
    <w:rsid w:val="00E369E6"/>
    <w:rsid w:val="00E37934"/>
    <w:rsid w:val="00E45D27"/>
    <w:rsid w:val="00E504F7"/>
    <w:rsid w:val="00E542F5"/>
    <w:rsid w:val="00E6793D"/>
    <w:rsid w:val="00E716C6"/>
    <w:rsid w:val="00E71C4D"/>
    <w:rsid w:val="00E84B0A"/>
    <w:rsid w:val="00E974F0"/>
    <w:rsid w:val="00EA7012"/>
    <w:rsid w:val="00EB3BF1"/>
    <w:rsid w:val="00EB4515"/>
    <w:rsid w:val="00EE0C50"/>
    <w:rsid w:val="00EE6B1E"/>
    <w:rsid w:val="00EF6409"/>
    <w:rsid w:val="00F01B88"/>
    <w:rsid w:val="00F04B48"/>
    <w:rsid w:val="00F12F14"/>
    <w:rsid w:val="00F26AA7"/>
    <w:rsid w:val="00F27AF6"/>
    <w:rsid w:val="00F27E93"/>
    <w:rsid w:val="00F30F69"/>
    <w:rsid w:val="00F431B8"/>
    <w:rsid w:val="00F528DC"/>
    <w:rsid w:val="00F5693A"/>
    <w:rsid w:val="00F60D99"/>
    <w:rsid w:val="00F806BF"/>
    <w:rsid w:val="00F87795"/>
    <w:rsid w:val="00F94D3D"/>
    <w:rsid w:val="00F95039"/>
    <w:rsid w:val="00FA0758"/>
    <w:rsid w:val="00FA7767"/>
    <w:rsid w:val="00FB1916"/>
    <w:rsid w:val="00FB29F1"/>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23"/>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islav.disko@bbsk.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ubos.hlacik@bbsk.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48D3-08C8-4A2F-9FCC-86072947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5804</Words>
  <Characters>33087</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Hláčik Ľuboš</cp:lastModifiedBy>
  <cp:revision>120</cp:revision>
  <cp:lastPrinted>2018-04-19T14:23:00Z</cp:lastPrinted>
  <dcterms:created xsi:type="dcterms:W3CDTF">2018-04-12T09:37:00Z</dcterms:created>
  <dcterms:modified xsi:type="dcterms:W3CDTF">2018-04-19T14:23:00Z</dcterms:modified>
</cp:coreProperties>
</file>