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02D5" w:rsidRDefault="008702D5"/>
    <w:p w:rsidR="00035751" w:rsidRPr="009D3357" w:rsidRDefault="00035751" w:rsidP="00035751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354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9354"/>
      </w:tblGrid>
      <w:tr w:rsidR="00035751" w:rsidRPr="009D3357" w:rsidTr="00DF3129">
        <w:tc>
          <w:tcPr>
            <w:tcW w:w="9354" w:type="dxa"/>
            <w:shd w:val="clear" w:color="auto" w:fill="AEAAAA" w:themeFill="background2" w:themeFillShade="BF"/>
          </w:tcPr>
          <w:p w:rsidR="00035751" w:rsidRPr="009D3357" w:rsidRDefault="00035751" w:rsidP="00DF3129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lang w:val="en-GB" w:eastAsia="en-US"/>
              </w:rPr>
            </w:pPr>
            <w:r>
              <w:rPr>
                <w:rFonts w:ascii="Arial Black" w:hAnsi="Arial Black" w:cs="Arial Black"/>
                <w:b/>
                <w:bCs/>
                <w:caps/>
                <w:sz w:val="20"/>
                <w:szCs w:val="20"/>
                <w:lang w:eastAsia="en-US"/>
              </w:rPr>
              <w:t>Príloha č. 2</w:t>
            </w:r>
          </w:p>
        </w:tc>
      </w:tr>
    </w:tbl>
    <w:p w:rsidR="00035751" w:rsidRDefault="00035751" w:rsidP="00035751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p w:rsidR="00035751" w:rsidRDefault="00035751" w:rsidP="00035751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tbl>
      <w:tblPr>
        <w:tblW w:w="1002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6067"/>
      </w:tblGrid>
      <w:tr w:rsidR="00035751" w:rsidRPr="004B5F4E" w:rsidTr="00AE72A9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35751" w:rsidRPr="004B5F4E" w:rsidRDefault="00035751" w:rsidP="00DF312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751" w:rsidRPr="005D2117" w:rsidRDefault="00035751" w:rsidP="00DF312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Domov dôchodcov</w:t>
            </w:r>
          </w:p>
          <w:p w:rsidR="00035751" w:rsidRPr="005D2117" w:rsidRDefault="00035751" w:rsidP="00DF312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Brezová 32, 052 01 Spišská Nová Ves</w:t>
            </w:r>
          </w:p>
        </w:tc>
      </w:tr>
      <w:tr w:rsidR="00035751" w:rsidRPr="004B5F4E" w:rsidTr="00AE72A9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35751" w:rsidRPr="004B5F4E" w:rsidRDefault="00035751" w:rsidP="00DF312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51" w:rsidRPr="002150C5" w:rsidRDefault="00035751" w:rsidP="00DF3129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 w:hanging="56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150C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Nákup potravín pre DD </w:t>
            </w:r>
            <w:r w:rsidR="005D1391">
              <w:rPr>
                <w:rFonts w:asciiTheme="minorHAnsi" w:hAnsiTheme="minorHAnsi" w:cstheme="minorHAnsi"/>
                <w:b/>
                <w:sz w:val="22"/>
                <w:szCs w:val="22"/>
              </w:rPr>
              <w:t>SNV na rok 2024</w:t>
            </w:r>
            <w:r w:rsidRPr="002150C5">
              <w:rPr>
                <w:rFonts w:asciiTheme="minorHAnsi" w:hAnsiTheme="minorHAnsi"/>
                <w:b/>
                <w:color w:val="FF0000"/>
                <w:sz w:val="22"/>
                <w:szCs w:val="22"/>
                <w:lang w:eastAsia="sk-SK"/>
              </w:rPr>
              <w:t>*</w:t>
            </w:r>
          </w:p>
          <w:p w:rsidR="00035751" w:rsidRDefault="00035751" w:rsidP="00DF3129">
            <w:pPr>
              <w:pStyle w:val="Bezriadkovania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82489">
              <w:rPr>
                <w:rFonts w:asciiTheme="minorHAnsi" w:hAnsiTheme="minorHAnsi" w:cstheme="minorHAnsi"/>
                <w:sz w:val="20"/>
                <w:szCs w:val="20"/>
              </w:rPr>
              <w:t xml:space="preserve">Predmetom zákazky je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nákup potravín rozdelený do </w:t>
            </w:r>
            <w:r w:rsidR="000B4450">
              <w:rPr>
                <w:rFonts w:asciiTheme="minorHAnsi" w:hAnsiTheme="minorHAnsi" w:cstheme="minorHAnsi"/>
                <w:sz w:val="20"/>
                <w:szCs w:val="20"/>
              </w:rPr>
              <w:t>7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častí.</w:t>
            </w:r>
          </w:p>
          <w:p w:rsidR="005D1391" w:rsidRPr="00096A2D" w:rsidRDefault="005D1391" w:rsidP="005D1391">
            <w:pPr>
              <w:ind w:left="315"/>
              <w:rPr>
                <w:rFonts w:asciiTheme="minorHAnsi" w:hAnsiTheme="minorHAnsi" w:cstheme="minorHAnsi"/>
                <w:sz w:val="20"/>
                <w:szCs w:val="20"/>
              </w:rPr>
            </w:pPr>
            <w:r w:rsidRPr="00096A2D">
              <w:rPr>
                <w:rFonts w:asciiTheme="minorHAnsi" w:hAnsiTheme="minorHAnsi" w:cstheme="minorHAnsi"/>
                <w:sz w:val="20"/>
                <w:szCs w:val="20"/>
              </w:rPr>
              <w:t xml:space="preserve">Časť 1. Mäso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096A2D">
              <w:rPr>
                <w:rFonts w:asciiTheme="minorHAnsi" w:hAnsiTheme="minorHAnsi" w:cstheme="minorHAnsi"/>
                <w:sz w:val="20"/>
                <w:szCs w:val="20"/>
              </w:rPr>
              <w:t xml:space="preserve"> mäsové výrobky</w:t>
            </w:r>
            <w:bookmarkStart w:id="0" w:name="_GoBack"/>
            <w:bookmarkEnd w:id="0"/>
          </w:p>
          <w:p w:rsidR="005D1391" w:rsidRPr="00096A2D" w:rsidRDefault="005D1391" w:rsidP="005D1391">
            <w:pPr>
              <w:ind w:left="315"/>
              <w:rPr>
                <w:rFonts w:asciiTheme="minorHAnsi" w:hAnsiTheme="minorHAnsi" w:cstheme="minorHAnsi"/>
                <w:sz w:val="20"/>
                <w:szCs w:val="20"/>
              </w:rPr>
            </w:pPr>
            <w:r w:rsidRPr="00096A2D">
              <w:rPr>
                <w:rFonts w:asciiTheme="minorHAnsi" w:hAnsiTheme="minorHAnsi" w:cstheme="minorHAnsi"/>
                <w:sz w:val="20"/>
                <w:szCs w:val="20"/>
              </w:rPr>
              <w:t>Časť 2. Hydina a ryby</w:t>
            </w:r>
          </w:p>
          <w:p w:rsidR="005D1391" w:rsidRPr="00096A2D" w:rsidRDefault="005D1391" w:rsidP="005D1391">
            <w:pPr>
              <w:ind w:left="315"/>
              <w:rPr>
                <w:rFonts w:asciiTheme="minorHAnsi" w:hAnsiTheme="minorHAnsi" w:cstheme="minorHAnsi"/>
                <w:sz w:val="20"/>
                <w:szCs w:val="20"/>
              </w:rPr>
            </w:pPr>
            <w:r w:rsidRPr="00096A2D">
              <w:rPr>
                <w:rFonts w:asciiTheme="minorHAnsi" w:hAnsiTheme="minorHAnsi" w:cstheme="minorHAnsi"/>
                <w:sz w:val="20"/>
                <w:szCs w:val="20"/>
              </w:rPr>
              <w:t>Časť 3. Konzervované výrobky , suché potraviny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 vajcia</w:t>
            </w:r>
          </w:p>
          <w:p w:rsidR="005D1391" w:rsidRDefault="005D1391" w:rsidP="005D1391">
            <w:pPr>
              <w:ind w:left="315"/>
              <w:rPr>
                <w:rFonts w:asciiTheme="minorHAnsi" w:hAnsiTheme="minorHAnsi" w:cstheme="minorHAnsi"/>
                <w:sz w:val="20"/>
                <w:szCs w:val="20"/>
              </w:rPr>
            </w:pPr>
            <w:r w:rsidRPr="00096A2D">
              <w:rPr>
                <w:rFonts w:asciiTheme="minorHAnsi" w:hAnsiTheme="minorHAnsi" w:cstheme="minorHAnsi"/>
                <w:sz w:val="20"/>
                <w:szCs w:val="20"/>
              </w:rPr>
              <w:t>Časť 4. Mlieko a mliečne výrobky</w:t>
            </w:r>
          </w:p>
          <w:p w:rsidR="005D1391" w:rsidRPr="005522DD" w:rsidRDefault="005D1391" w:rsidP="005D1391">
            <w:pPr>
              <w:ind w:left="315"/>
              <w:rPr>
                <w:rFonts w:asciiTheme="minorHAnsi" w:hAnsiTheme="minorHAnsi" w:cstheme="minorHAnsi"/>
                <w:sz w:val="20"/>
                <w:szCs w:val="20"/>
              </w:rPr>
            </w:pPr>
            <w:r w:rsidRPr="00096A2D">
              <w:rPr>
                <w:rFonts w:asciiTheme="minorHAnsi" w:hAnsiTheme="minorHAnsi" w:cstheme="minorHAnsi"/>
                <w:sz w:val="20"/>
                <w:szCs w:val="20"/>
              </w:rPr>
              <w:t xml:space="preserve">Časť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096A2D">
              <w:rPr>
                <w:rFonts w:asciiTheme="minorHAnsi" w:hAnsiTheme="minorHAnsi" w:cstheme="minorHAnsi"/>
                <w:sz w:val="20"/>
                <w:szCs w:val="20"/>
              </w:rPr>
              <w:t>. Mrazen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á</w:t>
            </w:r>
            <w:r w:rsidRPr="00096A2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zelenina a polotovary</w:t>
            </w:r>
          </w:p>
          <w:p w:rsidR="005D1391" w:rsidRPr="00096A2D" w:rsidRDefault="005D1391" w:rsidP="005D1391">
            <w:pPr>
              <w:ind w:left="315"/>
              <w:rPr>
                <w:rFonts w:asciiTheme="minorHAnsi" w:hAnsiTheme="minorHAnsi" w:cstheme="minorHAnsi"/>
                <w:sz w:val="20"/>
                <w:szCs w:val="20"/>
              </w:rPr>
            </w:pPr>
            <w:r w:rsidRPr="00096A2D">
              <w:rPr>
                <w:rFonts w:asciiTheme="minorHAnsi" w:hAnsiTheme="minorHAnsi" w:cstheme="minorHAnsi"/>
                <w:sz w:val="20"/>
                <w:szCs w:val="20"/>
              </w:rPr>
              <w:t xml:space="preserve">Časť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Pr="00096A2D">
              <w:rPr>
                <w:rFonts w:asciiTheme="minorHAnsi" w:hAnsiTheme="minorHAnsi" w:cstheme="minorHAnsi"/>
                <w:sz w:val="20"/>
                <w:szCs w:val="20"/>
              </w:rPr>
              <w:t>. Ovocie a zelenina</w:t>
            </w:r>
          </w:p>
          <w:p w:rsidR="00035751" w:rsidRDefault="005D1391" w:rsidP="005D1391">
            <w:pPr>
              <w:ind w:left="315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96A2D">
              <w:rPr>
                <w:rFonts w:asciiTheme="minorHAnsi" w:hAnsiTheme="minorHAnsi" w:cstheme="minorHAnsi"/>
                <w:sz w:val="20"/>
                <w:szCs w:val="20"/>
              </w:rPr>
              <w:t>Časť 7. Pekárske výrobky</w:t>
            </w:r>
          </w:p>
          <w:p w:rsidR="00035751" w:rsidRPr="006B0EBF" w:rsidRDefault="00035751" w:rsidP="00DF3129">
            <w:pPr>
              <w:ind w:left="9"/>
              <w:rPr>
                <w:rFonts w:asciiTheme="minorHAnsi" w:hAnsiTheme="minorHAnsi"/>
                <w:b/>
                <w:sz w:val="20"/>
                <w:szCs w:val="20"/>
                <w:lang w:eastAsia="sk-SK"/>
              </w:rPr>
            </w:pPr>
            <w:r w:rsidRPr="00950E05">
              <w:rPr>
                <w:rFonts w:asciiTheme="minorHAnsi" w:hAnsiTheme="minorHAnsi"/>
                <w:b/>
                <w:color w:val="FF0000"/>
                <w:sz w:val="20"/>
                <w:szCs w:val="20"/>
                <w:lang w:eastAsia="sk-SK"/>
              </w:rPr>
              <w:t>*</w:t>
            </w:r>
            <w:r w:rsidRPr="00950E05">
              <w:rPr>
                <w:rFonts w:asciiTheme="minorHAnsi" w:hAnsiTheme="minorHAnsi"/>
                <w:color w:val="FF0000"/>
                <w:sz w:val="20"/>
                <w:szCs w:val="20"/>
                <w:lang w:eastAsia="sk-SK"/>
              </w:rPr>
              <w:t>podčiarknuť časť, pre ktorú platí predmetný dokument</w:t>
            </w:r>
          </w:p>
        </w:tc>
      </w:tr>
    </w:tbl>
    <w:p w:rsidR="00035751" w:rsidRDefault="00035751" w:rsidP="00035751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:rsidR="00035751" w:rsidRPr="0043620C" w:rsidRDefault="00035751" w:rsidP="00035751">
      <w:pPr>
        <w:widowControl/>
        <w:tabs>
          <w:tab w:val="left" w:pos="3228"/>
          <w:tab w:val="center" w:pos="4536"/>
          <w:tab w:val="right" w:pos="9072"/>
        </w:tabs>
        <w:suppressAutoHyphens w:val="0"/>
        <w:rPr>
          <w:rFonts w:asciiTheme="minorHAnsi" w:hAnsiTheme="minorHAnsi" w:cstheme="minorHAnsi"/>
          <w:i/>
          <w:iCs/>
          <w:sz w:val="20"/>
          <w:szCs w:val="20"/>
          <w:lang w:eastAsia="en-US"/>
        </w:rPr>
      </w:pPr>
      <w:r w:rsidRPr="0043620C">
        <w:rPr>
          <w:rFonts w:asciiTheme="minorHAnsi" w:hAnsiTheme="minorHAnsi" w:cstheme="minorHAnsi"/>
          <w:i/>
          <w:iCs/>
          <w:sz w:val="20"/>
          <w:szCs w:val="20"/>
          <w:lang w:eastAsia="en-US"/>
        </w:rPr>
        <w:tab/>
      </w:r>
    </w:p>
    <w:p w:rsidR="00035751" w:rsidRPr="0043620C" w:rsidRDefault="00035751" w:rsidP="00035751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b/>
          <w:bCs/>
          <w:sz w:val="28"/>
          <w:szCs w:val="28"/>
          <w:lang w:eastAsia="en-US"/>
        </w:rPr>
      </w:pPr>
      <w:r w:rsidRPr="0043620C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 xml:space="preserve">VYHLÁSENIE </w:t>
      </w:r>
    </w:p>
    <w:p w:rsidR="00035751" w:rsidRPr="0043620C" w:rsidRDefault="00035751" w:rsidP="00035751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Theme="minorHAnsi" w:hAnsiTheme="minorHAnsi" w:cstheme="minorHAnsi"/>
          <w:b/>
          <w:bCs/>
          <w:caps/>
          <w:sz w:val="28"/>
          <w:szCs w:val="28"/>
          <w:lang w:eastAsia="en-US"/>
        </w:rPr>
      </w:pPr>
      <w:r w:rsidRPr="0043620C">
        <w:rPr>
          <w:rFonts w:asciiTheme="minorHAnsi" w:hAnsiTheme="minorHAnsi" w:cstheme="minorHAnsi"/>
          <w:b/>
          <w:bCs/>
          <w:caps/>
          <w:sz w:val="28"/>
          <w:szCs w:val="28"/>
          <w:lang w:eastAsia="en-US"/>
        </w:rPr>
        <w:t xml:space="preserve">o informáciách označených ako dôverné </w:t>
      </w:r>
    </w:p>
    <w:p w:rsidR="00035751" w:rsidRPr="0043620C" w:rsidRDefault="00035751" w:rsidP="00035751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Theme="minorHAnsi" w:hAnsiTheme="minorHAnsi" w:cstheme="minorHAnsi"/>
          <w:b/>
          <w:bCs/>
          <w:caps/>
          <w:lang w:eastAsia="en-US"/>
        </w:rPr>
      </w:pPr>
      <w:r w:rsidRPr="0043620C">
        <w:rPr>
          <w:rFonts w:asciiTheme="minorHAnsi" w:hAnsiTheme="minorHAnsi" w:cstheme="minorHAnsi"/>
          <w:b/>
          <w:bCs/>
          <w:caps/>
          <w:sz w:val="28"/>
          <w:szCs w:val="28"/>
          <w:lang w:eastAsia="en-US"/>
        </w:rPr>
        <w:t>v ponuke uchádzača</w:t>
      </w:r>
    </w:p>
    <w:p w:rsidR="00035751" w:rsidRPr="009D3357" w:rsidRDefault="00035751" w:rsidP="00035751">
      <w:pPr>
        <w:widowControl/>
        <w:suppressAutoHyphens w:val="0"/>
        <w:rPr>
          <w:rFonts w:asciiTheme="minorHAnsi" w:hAnsiTheme="minorHAnsi" w:cstheme="minorHAnsi"/>
          <w:noProof/>
          <w:lang w:eastAsia="en-US"/>
        </w:rPr>
      </w:pPr>
    </w:p>
    <w:p w:rsidR="00035751" w:rsidRPr="009D3357" w:rsidRDefault="00035751" w:rsidP="00035751">
      <w:pPr>
        <w:widowControl/>
        <w:suppressAutoHyphens w:val="0"/>
        <w:rPr>
          <w:rFonts w:asciiTheme="minorHAnsi" w:hAnsiTheme="minorHAnsi" w:cstheme="minorHAnsi"/>
          <w:noProof/>
          <w:lang w:eastAsia="en-US"/>
        </w:rPr>
      </w:pPr>
    </w:p>
    <w:p w:rsidR="00035751" w:rsidRPr="0043620C" w:rsidRDefault="00035751" w:rsidP="00035751">
      <w:pPr>
        <w:widowControl/>
        <w:suppressAutoHyphens w:val="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035751" w:rsidRPr="0043620C" w:rsidRDefault="00035751" w:rsidP="00035751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035751" w:rsidRDefault="00035751" w:rsidP="00035751">
      <w:pPr>
        <w:widowControl/>
        <w:suppressAutoHyphens w:val="0"/>
        <w:spacing w:line="276" w:lineRule="auto"/>
        <w:ind w:firstLine="360"/>
        <w:jc w:val="both"/>
        <w:rPr>
          <w:rFonts w:ascii="Calibri" w:hAnsi="Calibri" w:cs="Arial"/>
          <w:sz w:val="22"/>
          <w:szCs w:val="22"/>
          <w:lang w:eastAsia="en-US"/>
        </w:rPr>
      </w:pPr>
      <w:r>
        <w:rPr>
          <w:rFonts w:ascii="Calibri" w:hAnsi="Calibri" w:cs="Arial"/>
          <w:sz w:val="22"/>
          <w:szCs w:val="22"/>
          <w:lang w:eastAsia="en-US"/>
        </w:rPr>
        <w:t>Dolu podpísaná oprávnená osoba/zástupca uchádzača týmto čestne vyhlasujem, že naša ponuka predložená v rámci zadávania vyššie uvedenej zákazky pre</w:t>
      </w:r>
    </w:p>
    <w:p w:rsidR="00035751" w:rsidRPr="0043620C" w:rsidRDefault="00035751" w:rsidP="00035751">
      <w:pPr>
        <w:widowControl/>
        <w:suppressAutoHyphens w:val="0"/>
        <w:rPr>
          <w:rFonts w:ascii="Calibri" w:hAnsi="Calibri" w:cs="Arial"/>
          <w:sz w:val="22"/>
          <w:szCs w:val="22"/>
          <w:lang w:eastAsia="en-US"/>
        </w:rPr>
      </w:pPr>
    </w:p>
    <w:p w:rsidR="00035751" w:rsidRPr="00A90B43" w:rsidRDefault="00035751" w:rsidP="00035751">
      <w:pPr>
        <w:numPr>
          <w:ilvl w:val="0"/>
          <w:numId w:val="2"/>
        </w:numPr>
        <w:tabs>
          <w:tab w:val="num" w:pos="426"/>
        </w:tabs>
        <w:suppressAutoHyphens w:val="0"/>
        <w:ind w:hanging="720"/>
        <w:rPr>
          <w:rFonts w:asciiTheme="minorHAnsi" w:hAnsiTheme="minorHAnsi" w:cs="Arial"/>
          <w:sz w:val="22"/>
          <w:szCs w:val="22"/>
          <w:lang w:eastAsia="en-US"/>
        </w:rPr>
      </w:pPr>
      <w:r w:rsidRPr="00A90B43">
        <w:rPr>
          <w:rFonts w:asciiTheme="minorHAnsi" w:hAnsiTheme="minorHAnsi" w:cs="Arial"/>
          <w:sz w:val="22"/>
          <w:szCs w:val="22"/>
          <w:lang w:eastAsia="en-US"/>
        </w:rPr>
        <w:t>neobsahuje žiadne dôverné informácie, alebo</w:t>
      </w:r>
    </w:p>
    <w:p w:rsidR="00035751" w:rsidRPr="00A90B43" w:rsidRDefault="00035751" w:rsidP="00035751">
      <w:pPr>
        <w:widowControl/>
        <w:tabs>
          <w:tab w:val="num" w:pos="426"/>
        </w:tabs>
        <w:suppressAutoHyphens w:val="0"/>
        <w:ind w:hanging="720"/>
        <w:rPr>
          <w:rFonts w:asciiTheme="minorHAnsi" w:hAnsiTheme="minorHAnsi" w:cs="Arial"/>
          <w:sz w:val="22"/>
          <w:szCs w:val="22"/>
          <w:lang w:eastAsia="en-US"/>
        </w:rPr>
      </w:pPr>
    </w:p>
    <w:p w:rsidR="00035751" w:rsidRPr="00A90B43" w:rsidRDefault="00035751" w:rsidP="00035751">
      <w:pPr>
        <w:numPr>
          <w:ilvl w:val="0"/>
          <w:numId w:val="2"/>
        </w:numPr>
        <w:tabs>
          <w:tab w:val="num" w:pos="426"/>
        </w:tabs>
        <w:suppressAutoHyphens w:val="0"/>
        <w:ind w:hanging="720"/>
        <w:rPr>
          <w:rFonts w:asciiTheme="minorHAnsi" w:hAnsiTheme="minorHAnsi" w:cs="Arial"/>
          <w:sz w:val="22"/>
          <w:szCs w:val="22"/>
          <w:lang w:eastAsia="en-US"/>
        </w:rPr>
      </w:pPr>
      <w:r w:rsidRPr="00A90B43">
        <w:rPr>
          <w:rFonts w:asciiTheme="minorHAnsi" w:hAnsiTheme="minorHAnsi" w:cs="Arial"/>
          <w:sz w:val="22"/>
          <w:szCs w:val="22"/>
          <w:lang w:eastAsia="en-US"/>
        </w:rPr>
        <w:t>obsahuje dôverné informácie, ktoré sú v ponuke označené slovom „DÔVERNÉ“, konkrétne</w:t>
      </w:r>
    </w:p>
    <w:p w:rsidR="00035751" w:rsidRDefault="00035751" w:rsidP="00035751">
      <w:pPr>
        <w:widowControl/>
        <w:suppressAutoHyphens w:val="0"/>
        <w:rPr>
          <w:rFonts w:ascii="Calibri" w:hAnsi="Calibri" w:cs="Arial"/>
          <w:sz w:val="22"/>
          <w:szCs w:val="22"/>
          <w:lang w:eastAsia="en-US"/>
        </w:rPr>
      </w:pPr>
    </w:p>
    <w:p w:rsidR="00035751" w:rsidRDefault="00035751" w:rsidP="00035751">
      <w:pPr>
        <w:widowControl/>
        <w:suppressAutoHyphens w:val="0"/>
        <w:jc w:val="center"/>
        <w:outlineLvl w:val="0"/>
        <w:rPr>
          <w:rFonts w:ascii="Calibri" w:hAnsi="Calibri" w:cs="Arial"/>
          <w:b/>
          <w:bCs/>
          <w:i/>
          <w:iCs/>
          <w:sz w:val="22"/>
          <w:szCs w:val="22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2233"/>
      </w:tblGrid>
      <w:tr w:rsidR="00035751" w:rsidTr="00AE72A9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5751" w:rsidRDefault="00035751" w:rsidP="00DF3129">
            <w:pPr>
              <w:widowControl/>
              <w:suppressAutoHyphens w:val="0"/>
              <w:rPr>
                <w:rFonts w:ascii="Calibri" w:hAnsi="Calibri" w:cs="Arial"/>
                <w:b/>
                <w:lang w:eastAsia="en-US"/>
              </w:rPr>
            </w:pPr>
            <w:r>
              <w:rPr>
                <w:rFonts w:ascii="Calibri" w:hAnsi="Calibri" w:cs="Arial"/>
                <w:b/>
                <w:sz w:val="22"/>
                <w:szCs w:val="22"/>
                <w:lang w:eastAsia="en-US"/>
              </w:rPr>
              <w:t>P. č.</w:t>
            </w:r>
          </w:p>
          <w:p w:rsidR="00035751" w:rsidRDefault="00035751" w:rsidP="00DF3129">
            <w:pPr>
              <w:widowControl/>
              <w:suppressAutoHyphens w:val="0"/>
              <w:rPr>
                <w:rFonts w:ascii="Calibri" w:hAnsi="Calibri" w:cs="Arial"/>
                <w:b/>
                <w:lang w:eastAsia="en-US"/>
              </w:rPr>
            </w:pP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35751" w:rsidRDefault="00035751" w:rsidP="00DF3129">
            <w:pPr>
              <w:widowControl/>
              <w:suppressAutoHyphens w:val="0"/>
              <w:rPr>
                <w:rFonts w:ascii="Calibri" w:hAnsi="Calibri" w:cs="Arial"/>
                <w:b/>
                <w:lang w:eastAsia="en-US"/>
              </w:rPr>
            </w:pPr>
            <w:r>
              <w:rPr>
                <w:rFonts w:ascii="Calibri" w:hAnsi="Calibri" w:cs="Arial"/>
                <w:b/>
                <w:sz w:val="22"/>
                <w:szCs w:val="22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35751" w:rsidRDefault="00035751" w:rsidP="00DF3129">
            <w:pPr>
              <w:widowControl/>
              <w:suppressAutoHyphens w:val="0"/>
              <w:rPr>
                <w:rFonts w:ascii="Calibri" w:hAnsi="Calibri" w:cs="Arial"/>
                <w:b/>
                <w:lang w:eastAsia="en-US"/>
              </w:rPr>
            </w:pPr>
            <w:r>
              <w:rPr>
                <w:rFonts w:ascii="Calibri" w:hAnsi="Calibri" w:cs="Arial"/>
                <w:b/>
                <w:sz w:val="22"/>
                <w:szCs w:val="22"/>
                <w:lang w:eastAsia="en-US"/>
              </w:rPr>
              <w:t>Strana  ponuky</w:t>
            </w:r>
          </w:p>
        </w:tc>
      </w:tr>
      <w:tr w:rsidR="00035751" w:rsidTr="00DF3129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51" w:rsidRDefault="00035751" w:rsidP="00DF3129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51" w:rsidRDefault="00035751" w:rsidP="00DF3129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51" w:rsidRDefault="00035751" w:rsidP="00DF3129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</w:tr>
      <w:tr w:rsidR="00035751" w:rsidTr="00DF3129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51" w:rsidRDefault="00035751" w:rsidP="00DF3129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51" w:rsidRDefault="00035751" w:rsidP="00DF3129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51" w:rsidRDefault="00035751" w:rsidP="00DF3129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</w:tr>
    </w:tbl>
    <w:p w:rsidR="00035751" w:rsidRDefault="00035751" w:rsidP="00035751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035751" w:rsidRDefault="00035751" w:rsidP="00035751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035751" w:rsidRDefault="00035751" w:rsidP="00035751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>
        <w:rPr>
          <w:rFonts w:ascii="Calibri" w:hAnsi="Calibri" w:cs="Arial"/>
          <w:sz w:val="22"/>
          <w:szCs w:val="22"/>
          <w:lang w:val="en-GB" w:eastAsia="en-US"/>
        </w:rPr>
        <w:t xml:space="preserve">V …………………………, </w:t>
      </w:r>
      <w:proofErr w:type="spellStart"/>
      <w:r>
        <w:rPr>
          <w:rFonts w:ascii="Calibri" w:hAnsi="Calibri" w:cs="Arial"/>
          <w:sz w:val="22"/>
          <w:szCs w:val="22"/>
          <w:lang w:val="en-GB" w:eastAsia="en-US"/>
        </w:rPr>
        <w:t>dňa</w:t>
      </w:r>
      <w:proofErr w:type="spellEnd"/>
      <w:r>
        <w:rPr>
          <w:rFonts w:ascii="Calibri" w:hAnsi="Calibri" w:cs="Arial"/>
          <w:sz w:val="22"/>
          <w:szCs w:val="22"/>
          <w:lang w:val="en-GB" w:eastAsia="en-US"/>
        </w:rPr>
        <w:t xml:space="preserve"> ……………</w:t>
      </w:r>
    </w:p>
    <w:p w:rsidR="00035751" w:rsidRDefault="00035751" w:rsidP="00035751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035751" w:rsidRDefault="00035751" w:rsidP="00035751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035751" w:rsidRDefault="00035751" w:rsidP="00035751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035751" w:rsidRDefault="00035751" w:rsidP="00035751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Theme="minorHAnsi" w:hAnsiTheme="minorHAnsi" w:cs="Calibri Light"/>
          <w:sz w:val="20"/>
          <w:szCs w:val="20"/>
          <w:lang w:eastAsia="en-US"/>
        </w:rPr>
        <w:t>..............................................................................</w:t>
      </w:r>
    </w:p>
    <w:p w:rsidR="00035751" w:rsidRDefault="00035751" w:rsidP="00035751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ab/>
        <w:t xml:space="preserve">                                                                                                                  Meno, priezvisko a podpis </w:t>
      </w:r>
    </w:p>
    <w:p w:rsidR="00035751" w:rsidRPr="00286A88" w:rsidRDefault="00035751" w:rsidP="00035751">
      <w:pPr>
        <w:widowControl/>
        <w:suppressAutoHyphens w:val="0"/>
        <w:ind w:left="4956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oprávnenej osoby konať za uchádzača</w:t>
      </w:r>
    </w:p>
    <w:p w:rsidR="00035751" w:rsidRDefault="00035751" w:rsidP="00035751">
      <w:pPr>
        <w:widowControl/>
        <w:suppressAutoHyphens w:val="0"/>
        <w:spacing w:after="240"/>
        <w:jc w:val="both"/>
      </w:pPr>
      <w:r>
        <w:rPr>
          <w:rFonts w:ascii="Calibri Light" w:hAnsi="Calibri Light" w:cs="Calibri Light"/>
          <w:i/>
          <w:iCs/>
          <w:sz w:val="20"/>
          <w:szCs w:val="20"/>
          <w:lang w:eastAsia="en-US"/>
        </w:rPr>
        <w:t>*</w:t>
      </w:r>
      <w:proofErr w:type="spellStart"/>
      <w:r>
        <w:rPr>
          <w:rFonts w:ascii="Calibri Light" w:hAnsi="Calibri Light" w:cs="Calibri Light"/>
          <w:i/>
          <w:iCs/>
          <w:sz w:val="20"/>
          <w:szCs w:val="20"/>
          <w:lang w:eastAsia="en-US"/>
        </w:rPr>
        <w:t>nehodiace</w:t>
      </w:r>
      <w:proofErr w:type="spellEnd"/>
      <w:r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sa škrtnúť</w:t>
      </w:r>
    </w:p>
    <w:sectPr w:rsidR="000357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azka15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751"/>
    <w:rsid w:val="00035751"/>
    <w:rsid w:val="000B4450"/>
    <w:rsid w:val="00564324"/>
    <w:rsid w:val="005D1391"/>
    <w:rsid w:val="00621CD6"/>
    <w:rsid w:val="0072464F"/>
    <w:rsid w:val="008702D5"/>
    <w:rsid w:val="00AE7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CC03F"/>
  <w15:chartTrackingRefBased/>
  <w15:docId w15:val="{25D16CAC-368E-4398-96A5-0FF8C448B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3575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035751"/>
    <w:pPr>
      <w:ind w:left="360"/>
      <w:jc w:val="both"/>
    </w:pPr>
  </w:style>
  <w:style w:type="paragraph" w:customStyle="1" w:styleId="Odrazka15">
    <w:name w:val="Odrazka 15"/>
    <w:basedOn w:val="Normlny"/>
    <w:uiPriority w:val="99"/>
    <w:rsid w:val="00035751"/>
    <w:pPr>
      <w:widowControl/>
      <w:numPr>
        <w:ilvl w:val="1"/>
        <w:numId w:val="1"/>
      </w:numPr>
      <w:tabs>
        <w:tab w:val="clear" w:pos="927"/>
        <w:tab w:val="num" w:pos="851"/>
        <w:tab w:val="left" w:pos="1134"/>
        <w:tab w:val="num" w:pos="1985"/>
      </w:tabs>
      <w:suppressAutoHyphens w:val="0"/>
      <w:spacing w:line="360" w:lineRule="auto"/>
      <w:ind w:left="851"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styleId="Bezriadkovania">
    <w:name w:val="No Spacing"/>
    <w:uiPriority w:val="1"/>
    <w:qFormat/>
    <w:rsid w:val="0003575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Beslerova Iveta</cp:lastModifiedBy>
  <cp:revision>7</cp:revision>
  <dcterms:created xsi:type="dcterms:W3CDTF">2021-09-22T14:30:00Z</dcterms:created>
  <dcterms:modified xsi:type="dcterms:W3CDTF">2023-10-13T08:57:00Z</dcterms:modified>
</cp:coreProperties>
</file>