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9DB9" w14:textId="783A476E" w:rsidR="00CA7D44" w:rsidRPr="00CA7D44" w:rsidRDefault="00CA7D44" w:rsidP="00CA7D44">
      <w:pPr>
        <w:tabs>
          <w:tab w:val="clear" w:pos="2160"/>
          <w:tab w:val="clear" w:pos="2880"/>
          <w:tab w:val="clear" w:pos="4500"/>
        </w:tabs>
        <w:autoSpaceDE w:val="0"/>
        <w:autoSpaceDN w:val="0"/>
        <w:adjustRightInd w:val="0"/>
        <w:ind w:left="1416"/>
        <w:jc w:val="right"/>
        <w:rPr>
          <w:rFonts w:ascii="Arial Narrow" w:hAnsi="Arial Narrow" w:cs="Arial"/>
          <w:color w:val="000000"/>
          <w:sz w:val="18"/>
          <w:szCs w:val="18"/>
          <w:lang w:eastAsia="sk-SK"/>
        </w:rPr>
      </w:pPr>
      <w:r w:rsidRPr="00CA7D44">
        <w:rPr>
          <w:rFonts w:ascii="Arial Narrow" w:hAnsi="Arial Narrow" w:cs="Arial"/>
          <w:color w:val="000000"/>
          <w:sz w:val="18"/>
          <w:szCs w:val="18"/>
          <w:lang w:eastAsia="sk-SK"/>
        </w:rPr>
        <w:t>Príloha č. 2 súťažných podkladov</w:t>
      </w:r>
    </w:p>
    <w:p w14:paraId="3E78600C" w14:textId="7865A251" w:rsidR="00CA7D44" w:rsidRDefault="00CA7D44" w:rsidP="00CA7D44">
      <w:pPr>
        <w:spacing w:after="40"/>
        <w:jc w:val="center"/>
        <w:rPr>
          <w:rFonts w:ascii="Arial Narrow" w:hAnsi="Arial Narrow"/>
          <w:b/>
          <w:bCs/>
          <w:kern w:val="32"/>
          <w:sz w:val="28"/>
          <w:szCs w:val="28"/>
        </w:rPr>
      </w:pP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t xml:space="preserve">     </w:t>
      </w:r>
      <w:r>
        <w:rPr>
          <w:rFonts w:ascii="Arial Narrow" w:hAnsi="Arial Narrow" w:cs="Arial"/>
          <w:sz w:val="18"/>
          <w:szCs w:val="18"/>
        </w:rPr>
        <w:t xml:space="preserve">        </w:t>
      </w:r>
      <w:r w:rsidRPr="00CA7D44">
        <w:rPr>
          <w:rFonts w:ascii="Arial Narrow" w:hAnsi="Arial Narrow" w:cs="Arial"/>
          <w:sz w:val="18"/>
          <w:szCs w:val="18"/>
        </w:rPr>
        <w:t>Vzor kúpnej zmluvy</w:t>
      </w:r>
    </w:p>
    <w:p w14:paraId="06B372C5" w14:textId="77777777" w:rsidR="00CA7D44" w:rsidRDefault="00CA7D44" w:rsidP="00D324B7">
      <w:pPr>
        <w:spacing w:after="40"/>
        <w:jc w:val="center"/>
        <w:rPr>
          <w:rFonts w:ascii="Arial Narrow" w:hAnsi="Arial Narrow"/>
          <w:b/>
          <w:bCs/>
          <w:kern w:val="32"/>
          <w:sz w:val="28"/>
          <w:szCs w:val="28"/>
        </w:rPr>
      </w:pPr>
    </w:p>
    <w:p w14:paraId="30928BDC" w14:textId="139999F1" w:rsidR="004812B4" w:rsidRPr="00D4675F" w:rsidRDefault="007B1A08" w:rsidP="00D324B7">
      <w:pPr>
        <w:spacing w:after="40"/>
        <w:jc w:val="center"/>
        <w:rPr>
          <w:rFonts w:ascii="Arial Narrow" w:hAnsi="Arial Narrow"/>
          <w:b/>
          <w:bCs/>
          <w:kern w:val="32"/>
          <w:sz w:val="28"/>
          <w:szCs w:val="28"/>
        </w:rPr>
      </w:pPr>
      <w:r w:rsidRPr="00D4675F">
        <w:rPr>
          <w:rFonts w:ascii="Arial Narrow" w:hAnsi="Arial Narrow"/>
          <w:b/>
          <w:bCs/>
          <w:kern w:val="32"/>
          <w:sz w:val="28"/>
          <w:szCs w:val="28"/>
        </w:rPr>
        <w:t>KÚPNA  ZMLUVA</w:t>
      </w:r>
      <w:r w:rsidR="000947F7">
        <w:rPr>
          <w:rFonts w:ascii="Arial Narrow" w:hAnsi="Arial Narrow"/>
          <w:b/>
          <w:bCs/>
          <w:kern w:val="32"/>
          <w:sz w:val="28"/>
          <w:szCs w:val="28"/>
        </w:rPr>
        <w:t xml:space="preserve"> </w:t>
      </w:r>
      <w:r w:rsidRPr="00D4675F">
        <w:rPr>
          <w:rFonts w:ascii="Arial Narrow" w:hAnsi="Arial Narrow"/>
          <w:b/>
          <w:bCs/>
          <w:kern w:val="32"/>
          <w:sz w:val="28"/>
          <w:szCs w:val="28"/>
        </w:rPr>
        <w:t xml:space="preserve">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499C7A4A"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na nákup</w:t>
      </w:r>
      <w:r w:rsidR="00CC266B">
        <w:rPr>
          <w:rFonts w:ascii="Arial Narrow" w:hAnsi="Arial Narrow"/>
          <w:bCs/>
          <w:iCs/>
          <w:color w:val="000000"/>
          <w:sz w:val="22"/>
          <w:szCs w:val="22"/>
        </w:rPr>
        <w:t xml:space="preserve"> prostriedkov na zastavenie úniku a zber nebezpečných látok</w:t>
      </w:r>
      <w:r w:rsidR="00801AE8">
        <w:rPr>
          <w:rFonts w:ascii="Arial Narrow" w:hAnsi="Arial Narrow"/>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w:t>
      </w:r>
      <w:proofErr w:type="spellStart"/>
      <w:r w:rsidR="007B1A08" w:rsidRPr="00031300">
        <w:rPr>
          <w:rFonts w:ascii="Arial Narrow" w:hAnsi="Arial Narrow"/>
          <w:sz w:val="22"/>
          <w:szCs w:val="22"/>
        </w:rPr>
        <w:t>Z.z</w:t>
      </w:r>
      <w:proofErr w:type="spellEnd"/>
      <w:r w:rsidR="007B1A08" w:rsidRPr="00031300">
        <w:rPr>
          <w:rFonts w:ascii="Arial Narrow" w:hAnsi="Arial Narrow"/>
          <w:sz w:val="22"/>
          <w:szCs w:val="22"/>
        </w:rPr>
        <w:t xml:space="preserve">.)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63D76F04" w14:textId="67E125A0" w:rsidR="00D4675F" w:rsidRPr="00031300" w:rsidRDefault="00D4675F"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17BB95DE" w14:textId="26E69839" w:rsidR="005E45DF" w:rsidRPr="005E45DF" w:rsidRDefault="007B1A08" w:rsidP="000B3903">
      <w:pPr>
        <w:ind w:left="2760" w:hanging="2760"/>
        <w:rPr>
          <w:rFonts w:ascii="Arial Narrow" w:eastAsia="Calibri" w:hAnsi="Arial Narrow" w:cs="Calibri"/>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764761">
        <w:rPr>
          <w:rFonts w:ascii="Arial Narrow" w:eastAsia="Calibri" w:hAnsi="Arial Narrow"/>
          <w:sz w:val="22"/>
          <w:szCs w:val="22"/>
          <w:lang w:eastAsia="en-US"/>
        </w:rPr>
        <w:tab/>
      </w:r>
      <w:r w:rsidR="000B3903">
        <w:rPr>
          <w:rFonts w:ascii="Arial Narrow" w:eastAsia="Calibri" w:hAnsi="Arial Narrow"/>
          <w:sz w:val="22"/>
          <w:szCs w:val="22"/>
          <w:lang w:eastAsia="en-US"/>
        </w:rPr>
        <w:t xml:space="preserve"> </w:t>
      </w:r>
      <w:r w:rsidR="000B3903" w:rsidRPr="005E45DF">
        <w:rPr>
          <w:rFonts w:ascii="Arial Narrow" w:eastAsia="Calibri" w:hAnsi="Arial Narrow"/>
          <w:sz w:val="22"/>
          <w:szCs w:val="22"/>
          <w:lang w:eastAsia="en-US"/>
        </w:rPr>
        <w:t xml:space="preserve">Ing. </w:t>
      </w:r>
      <w:r w:rsidR="005E45DF" w:rsidRPr="005E45DF">
        <w:rPr>
          <w:rFonts w:ascii="Arial Narrow" w:eastAsia="Calibri" w:hAnsi="Arial Narrow"/>
          <w:sz w:val="22"/>
          <w:szCs w:val="22"/>
          <w:lang w:eastAsia="en-US"/>
        </w:rPr>
        <w:t>Peter Šesták</w:t>
      </w:r>
      <w:r w:rsidR="000B3903" w:rsidRPr="005E45DF">
        <w:rPr>
          <w:rFonts w:ascii="Arial Narrow" w:hAnsi="Arial Narrow"/>
          <w:sz w:val="22"/>
          <w:szCs w:val="22"/>
        </w:rPr>
        <w:t xml:space="preserve">, </w:t>
      </w:r>
      <w:r w:rsidR="000B3903" w:rsidRPr="005E45DF">
        <w:rPr>
          <w:rFonts w:ascii="Arial Narrow" w:eastAsia="Calibri" w:hAnsi="Arial Narrow" w:cs="Calibri"/>
          <w:sz w:val="22"/>
          <w:szCs w:val="22"/>
          <w:lang w:eastAsia="en-US"/>
        </w:rPr>
        <w:t>generáln</w:t>
      </w:r>
      <w:r w:rsidR="005E45DF" w:rsidRPr="005E45DF">
        <w:rPr>
          <w:rFonts w:ascii="Arial Narrow" w:eastAsia="Calibri" w:hAnsi="Arial Narrow" w:cs="Calibri"/>
          <w:sz w:val="22"/>
          <w:szCs w:val="22"/>
          <w:lang w:eastAsia="en-US"/>
        </w:rPr>
        <w:t>y</w:t>
      </w:r>
      <w:r w:rsidR="000B3903" w:rsidRPr="005E45DF">
        <w:rPr>
          <w:rFonts w:ascii="Arial Narrow" w:eastAsia="Calibri" w:hAnsi="Arial Narrow" w:cs="Calibri"/>
          <w:sz w:val="22"/>
          <w:szCs w:val="22"/>
          <w:lang w:eastAsia="en-US"/>
        </w:rPr>
        <w:t xml:space="preserve"> riaditeľ sekcie ekonomiky Ministerstva vnútra Slovenskej</w:t>
      </w:r>
    </w:p>
    <w:p w14:paraId="0340997C" w14:textId="762BE074" w:rsidR="00743E99" w:rsidRPr="000B3903" w:rsidRDefault="005E45DF" w:rsidP="000B3903">
      <w:pPr>
        <w:ind w:left="2760" w:hanging="2760"/>
        <w:rPr>
          <w:rFonts w:ascii="Arial Narrow" w:eastAsia="Calibri" w:hAnsi="Arial Narrow" w:cs="Calibri"/>
          <w:sz w:val="22"/>
          <w:szCs w:val="22"/>
          <w:lang w:eastAsia="en-US"/>
        </w:rPr>
      </w:pPr>
      <w:r w:rsidRPr="005E45DF">
        <w:rPr>
          <w:rFonts w:ascii="Arial Narrow" w:eastAsia="Calibri" w:hAnsi="Arial Narrow" w:cs="Calibri"/>
          <w:sz w:val="22"/>
          <w:szCs w:val="22"/>
          <w:lang w:eastAsia="en-US"/>
        </w:rPr>
        <w:t xml:space="preserve">                                                     </w:t>
      </w:r>
      <w:r w:rsidR="000B3903" w:rsidRPr="005E45DF">
        <w:rPr>
          <w:rFonts w:ascii="Arial Narrow" w:eastAsia="Calibri" w:hAnsi="Arial Narrow" w:cs="Calibri"/>
          <w:sz w:val="22"/>
          <w:szCs w:val="22"/>
          <w:lang w:eastAsia="en-US"/>
        </w:rPr>
        <w:t xml:space="preserve"> </w:t>
      </w:r>
      <w:r w:rsidRPr="005E45DF">
        <w:rPr>
          <w:rFonts w:ascii="Arial Narrow" w:eastAsia="Calibri" w:hAnsi="Arial Narrow" w:cs="Calibri"/>
          <w:sz w:val="22"/>
          <w:szCs w:val="22"/>
          <w:lang w:eastAsia="en-US"/>
        </w:rPr>
        <w:t xml:space="preserve">  </w:t>
      </w:r>
      <w:r w:rsidR="000B3903" w:rsidRPr="005E45DF">
        <w:rPr>
          <w:rFonts w:ascii="Arial Narrow" w:eastAsia="Calibri" w:hAnsi="Arial Narrow" w:cs="Calibri"/>
          <w:sz w:val="22"/>
          <w:szCs w:val="22"/>
          <w:lang w:eastAsia="en-US"/>
        </w:rPr>
        <w:t>republiky, na</w:t>
      </w:r>
      <w:r w:rsidRPr="005E45DF">
        <w:rPr>
          <w:rFonts w:ascii="Arial Narrow" w:eastAsia="Calibri" w:hAnsi="Arial Narrow" w:cs="Calibri"/>
          <w:sz w:val="22"/>
          <w:szCs w:val="22"/>
          <w:lang w:eastAsia="en-US"/>
        </w:rPr>
        <w:t xml:space="preserve"> </w:t>
      </w:r>
      <w:r w:rsidR="000B3903" w:rsidRPr="005E45DF">
        <w:rPr>
          <w:rFonts w:ascii="Arial Narrow" w:eastAsia="Calibri" w:hAnsi="Arial Narrow" w:cs="Calibri"/>
          <w:sz w:val="22"/>
          <w:szCs w:val="22"/>
          <w:lang w:eastAsia="en-US"/>
        </w:rPr>
        <w:t>základe plnej moci č. p. SL-OPS-202</w:t>
      </w:r>
      <w:r w:rsidR="00454EC0" w:rsidRPr="005E45DF">
        <w:rPr>
          <w:rFonts w:ascii="Arial Narrow" w:eastAsia="Calibri" w:hAnsi="Arial Narrow" w:cs="Calibri"/>
          <w:sz w:val="22"/>
          <w:szCs w:val="22"/>
          <w:lang w:eastAsia="en-US"/>
        </w:rPr>
        <w:t>3</w:t>
      </w:r>
      <w:r w:rsidR="000B3903" w:rsidRPr="005E45DF">
        <w:rPr>
          <w:rFonts w:ascii="Arial Narrow" w:eastAsia="Calibri" w:hAnsi="Arial Narrow" w:cs="Calibri"/>
          <w:sz w:val="22"/>
          <w:szCs w:val="22"/>
          <w:lang w:eastAsia="en-US"/>
        </w:rPr>
        <w:t>/00</w:t>
      </w:r>
      <w:r w:rsidR="00454EC0" w:rsidRPr="005E45DF">
        <w:rPr>
          <w:rFonts w:ascii="Arial Narrow" w:eastAsia="Calibri" w:hAnsi="Arial Narrow" w:cs="Calibri"/>
          <w:sz w:val="22"/>
          <w:szCs w:val="22"/>
          <w:lang w:eastAsia="en-US"/>
        </w:rPr>
        <w:t>5305</w:t>
      </w:r>
      <w:r w:rsidR="000B3903" w:rsidRPr="005E45DF">
        <w:rPr>
          <w:rFonts w:ascii="Arial Narrow" w:eastAsia="Calibri" w:hAnsi="Arial Narrow" w:cs="Calibri"/>
          <w:sz w:val="22"/>
          <w:szCs w:val="22"/>
          <w:lang w:eastAsia="en-US"/>
        </w:rPr>
        <w:t>-</w:t>
      </w:r>
      <w:r w:rsidRPr="005E45DF">
        <w:rPr>
          <w:rFonts w:ascii="Arial Narrow" w:eastAsia="Calibri" w:hAnsi="Arial Narrow" w:cs="Calibri"/>
          <w:sz w:val="22"/>
          <w:szCs w:val="22"/>
          <w:lang w:eastAsia="en-US"/>
        </w:rPr>
        <w:t>470</w:t>
      </w:r>
      <w:r w:rsidR="000B3903">
        <w:rPr>
          <w:rFonts w:ascii="Arial Narrow" w:eastAsia="Calibri" w:hAnsi="Arial Narrow"/>
          <w:sz w:val="22"/>
          <w:szCs w:val="22"/>
          <w:lang w:eastAsia="en-US"/>
        </w:rPr>
        <w:t xml:space="preserve"> </w:t>
      </w: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01B55D59"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25CAC7B8" w14:textId="77777777" w:rsidR="005E45DF" w:rsidRPr="00031300" w:rsidRDefault="005E45D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4619D0C6"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2B4EF3D6"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0EED10B8" w14:textId="77777777" w:rsidR="000B3903" w:rsidRDefault="000B3903"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03D2BC9F" w14:textId="0BDA42D7" w:rsidR="005E45DF" w:rsidRPr="00031300" w:rsidRDefault="005E45DF"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3679D4F" w14:textId="15408A20" w:rsidR="00C06496" w:rsidRPr="00267E88" w:rsidRDefault="007B1A08" w:rsidP="00267E88">
      <w:pPr>
        <w:numPr>
          <w:ilvl w:val="0"/>
          <w:numId w:val="12"/>
        </w:numPr>
        <w:tabs>
          <w:tab w:val="clear" w:pos="2160"/>
          <w:tab w:val="clear" w:pos="2880"/>
          <w:tab w:val="clear" w:pos="4500"/>
        </w:tabs>
        <w:spacing w:after="120"/>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w:t>
      </w:r>
      <w:r w:rsidR="009962B9">
        <w:rPr>
          <w:rFonts w:ascii="Arial Narrow" w:hAnsi="Arial Narrow" w:cs="Arial"/>
          <w:sz w:val="22"/>
          <w:szCs w:val="22"/>
          <w:highlight w:val="yellow"/>
        </w:rPr>
        <w:t>3</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5F4404">
        <w:rPr>
          <w:rFonts w:ascii="Arial Narrow" w:hAnsi="Arial Narrow" w:cs="Arial"/>
          <w:sz w:val="22"/>
          <w:szCs w:val="22"/>
          <w:highlight w:val="yellow"/>
        </w:rPr>
        <w:t>2</w:t>
      </w:r>
      <w:r w:rsidR="009962B9">
        <w:rPr>
          <w:rFonts w:ascii="Arial Narrow" w:hAnsi="Arial Narrow" w:cs="Arial"/>
          <w:sz w:val="22"/>
          <w:szCs w:val="22"/>
        </w:rPr>
        <w:t>3</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7E97C9BB" w14:textId="0775F975" w:rsidR="007B1A08" w:rsidRPr="00031300" w:rsidRDefault="007B1A08" w:rsidP="00267E88">
      <w:pPr>
        <w:widowControl w:val="0"/>
        <w:tabs>
          <w:tab w:val="clear" w:pos="2160"/>
          <w:tab w:val="clear" w:pos="2880"/>
          <w:tab w:val="clear" w:pos="4500"/>
        </w:tabs>
        <w:autoSpaceDE w:val="0"/>
        <w:autoSpaceDN w:val="0"/>
        <w:adjustRightInd w:val="0"/>
        <w:spacing w:after="12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202313D4" w14:textId="43EE0E0A" w:rsidR="007B1A08" w:rsidRPr="00031300" w:rsidRDefault="007B1A08" w:rsidP="007037CB">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CC266B">
        <w:rPr>
          <w:rFonts w:ascii="Arial Narrow" w:hAnsi="Arial Narrow"/>
          <w:bCs/>
          <w:iCs/>
          <w:color w:val="000000"/>
          <w:sz w:val="22"/>
          <w:szCs w:val="22"/>
        </w:rPr>
        <w:t>prostriedky na zastavenie úniku a zber nebezpečných látok</w:t>
      </w:r>
      <w:r w:rsidR="007037CB" w:rsidRPr="007037CB">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w:t>
      </w:r>
      <w:r w:rsidR="0073767F" w:rsidRPr="00BC4473">
        <w:rPr>
          <w:rFonts w:ascii="Arial Narrow" w:hAnsi="Arial Narrow"/>
          <w:bCs/>
          <w:iCs/>
          <w:color w:val="000000"/>
          <w:sz w:val="22"/>
          <w:szCs w:val="22"/>
        </w:rPr>
        <w:t>Prílohou č.</w:t>
      </w:r>
      <w:r w:rsidR="00BC4473" w:rsidRPr="00BC4473">
        <w:rPr>
          <w:rFonts w:ascii="Arial Narrow" w:hAnsi="Arial Narrow"/>
          <w:bCs/>
          <w:iCs/>
          <w:color w:val="000000"/>
          <w:sz w:val="22"/>
          <w:szCs w:val="22"/>
        </w:rPr>
        <w:t xml:space="preserve"> 1</w:t>
      </w:r>
      <w:r w:rsidR="0073767F" w:rsidRPr="00BC4473">
        <w:rPr>
          <w:rFonts w:ascii="Arial Narrow" w:hAnsi="Arial Narrow"/>
          <w:bCs/>
          <w:iCs/>
          <w:color w:val="000000"/>
          <w:sz w:val="22"/>
          <w:szCs w:val="22"/>
        </w:rPr>
        <w:t xml:space="preserve"> tejto</w:t>
      </w:r>
      <w:r w:rsidR="0073767F" w:rsidRPr="00031300">
        <w:rPr>
          <w:rFonts w:ascii="Arial Narrow" w:hAnsi="Arial Narrow"/>
          <w:bCs/>
          <w:iCs/>
          <w:color w:val="000000"/>
          <w:sz w:val="22"/>
          <w:szCs w:val="22"/>
        </w:rPr>
        <w:t xml:space="preserve">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w:t>
      </w:r>
      <w:r w:rsidR="009C79B4">
        <w:rPr>
          <w:rFonts w:ascii="Arial Narrow" w:hAnsi="Arial Narrow"/>
          <w:bCs/>
          <w:iCs/>
          <w:color w:val="000000"/>
          <w:sz w:val="22"/>
          <w:szCs w:val="22"/>
        </w:rPr>
        <w:t xml:space="preserve"> alebo „tovar“</w:t>
      </w:r>
      <w:r w:rsidRPr="00031300">
        <w:rPr>
          <w:rFonts w:ascii="Arial Narrow" w:hAnsi="Arial Narrow"/>
          <w:bCs/>
          <w:iCs/>
          <w:color w:val="000000"/>
          <w:sz w:val="22"/>
          <w:szCs w:val="22"/>
        </w:rPr>
        <w:t xml:space="preserve">)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570AAA9C" w:rsidR="007B1A08" w:rsidRPr="00BA0969" w:rsidRDefault="007B1A08" w:rsidP="007037CB">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CC266B">
        <w:rPr>
          <w:rFonts w:ascii="Arial Narrow" w:hAnsi="Arial Narrow"/>
          <w:bCs/>
          <w:iCs/>
          <w:color w:val="000000"/>
          <w:sz w:val="22"/>
          <w:szCs w:val="22"/>
        </w:rPr>
        <w:t xml:space="preserve">ia </w:t>
      </w:r>
      <w:r w:rsidR="00DE71CC">
        <w:rPr>
          <w:rFonts w:ascii="Arial Narrow" w:hAnsi="Arial Narrow"/>
          <w:sz w:val="22"/>
          <w:szCs w:val="22"/>
        </w:rPr>
        <w:t>prostriedky na zastavenie úniku, izoláciu, prípadne zber kvapalných, pevných látok, ktoré môžu ohroziť život, zdravie živých organizmov, ohroziť životné prostredie alebo prevádzku technologických zariadení.</w:t>
      </w:r>
      <w:r w:rsidR="007037CB" w:rsidRPr="007037CB">
        <w:rPr>
          <w:rFonts w:ascii="Arial Narrow" w:hAnsi="Arial Narrow"/>
          <w:sz w:val="22"/>
          <w:szCs w:val="22"/>
        </w:rPr>
        <w:t xml:space="preserve"> Nákup bude realizovaný pre potreby zásahových jednotiek Hasičského a záchranného zboru.</w:t>
      </w:r>
      <w:r w:rsidR="00C601E4">
        <w:rPr>
          <w:rFonts w:ascii="Arial Narrow" w:hAnsi="Arial Narrow"/>
          <w:sz w:val="22"/>
          <w:szCs w:val="22"/>
        </w:rPr>
        <w:t xml:space="preserve"> </w:t>
      </w:r>
      <w:r w:rsidR="007037CB">
        <w:rPr>
          <w:rFonts w:ascii="Arial Narrow" w:hAnsi="Arial Narrow"/>
          <w:bCs/>
          <w:iCs/>
          <w:color w:val="000000"/>
          <w:sz w:val="22"/>
          <w:szCs w:val="22"/>
        </w:rPr>
        <w:t>Tento</w:t>
      </w:r>
      <w:r w:rsidR="00E2059D" w:rsidRPr="00601B0D">
        <w:rPr>
          <w:rFonts w:ascii="Arial Narrow" w:hAnsi="Arial Narrow"/>
          <w:bCs/>
          <w:iCs/>
          <w:color w:val="000000"/>
          <w:sz w:val="22"/>
          <w:szCs w:val="22"/>
        </w:rPr>
        <w:t xml:space="preserve"> </w:t>
      </w:r>
      <w:r w:rsidR="007037CB">
        <w:rPr>
          <w:rFonts w:ascii="Arial Narrow" w:hAnsi="Arial Narrow"/>
          <w:bCs/>
          <w:iCs/>
          <w:color w:val="000000"/>
          <w:sz w:val="22"/>
          <w:szCs w:val="22"/>
        </w:rPr>
        <w:t>tovar</w:t>
      </w:r>
      <w:r w:rsidR="00410B95">
        <w:rPr>
          <w:rFonts w:ascii="Arial Narrow" w:hAnsi="Arial Narrow"/>
          <w:bCs/>
          <w:iCs/>
          <w:color w:val="000000"/>
          <w:sz w:val="22"/>
          <w:szCs w:val="22"/>
        </w:rPr>
        <w:t xml:space="preserve"> je</w:t>
      </w:r>
      <w:r w:rsidR="007037CB">
        <w:rPr>
          <w:rFonts w:ascii="Arial Narrow" w:hAnsi="Arial Narrow"/>
          <w:bCs/>
          <w:iCs/>
          <w:color w:val="000000"/>
          <w:sz w:val="22"/>
          <w:szCs w:val="22"/>
        </w:rPr>
        <w:t xml:space="preserve"> podrobne špecifikovaný</w:t>
      </w:r>
      <w:r w:rsidRPr="00601B0D">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v Opise predmetu zákazky</w:t>
      </w:r>
      <w:r w:rsidR="00F87292">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(ďalej len „OPZ“), použitom v súťažných podkladoch vo verejnom</w:t>
      </w:r>
      <w:r w:rsidR="00DA688F" w:rsidRPr="001C107B">
        <w:rPr>
          <w:rFonts w:ascii="Arial Narrow" w:hAnsi="Arial Narrow"/>
          <w:bCs/>
          <w:iCs/>
          <w:color w:val="000000"/>
          <w:sz w:val="22"/>
          <w:szCs w:val="22"/>
        </w:rPr>
        <w:t xml:space="preserve"> obstarávaní ako aj v ponuke Predávajúceho predloženej do vere</w:t>
      </w:r>
      <w:r w:rsidR="009C34C7" w:rsidRPr="001C107B">
        <w:rPr>
          <w:rFonts w:ascii="Arial Narrow" w:hAnsi="Arial Narrow"/>
          <w:bCs/>
          <w:iCs/>
          <w:color w:val="000000"/>
          <w:sz w:val="22"/>
          <w:szCs w:val="22"/>
        </w:rPr>
        <w:t>j</w:t>
      </w:r>
      <w:r w:rsidR="00DA688F" w:rsidRPr="001C107B">
        <w:rPr>
          <w:rFonts w:ascii="Arial Narrow" w:hAnsi="Arial Narrow"/>
          <w:bCs/>
          <w:iCs/>
          <w:color w:val="000000"/>
          <w:sz w:val="22"/>
          <w:szCs w:val="22"/>
        </w:rPr>
        <w:t>ného obstarávania (ďalej len „Ponuka“). OPZ</w:t>
      </w:r>
      <w:r w:rsidR="00DA688F" w:rsidRPr="00031300">
        <w:rPr>
          <w:rFonts w:ascii="Arial Narrow" w:hAnsi="Arial Narrow"/>
          <w:sz w:val="22"/>
          <w:szCs w:val="22"/>
        </w:rPr>
        <w:t xml:space="preserve"> a Ponuka tvor</w:t>
      </w:r>
      <w:r w:rsidR="00E2059D">
        <w:rPr>
          <w:rFonts w:ascii="Arial Narrow" w:hAnsi="Arial Narrow"/>
          <w:sz w:val="22"/>
          <w:szCs w:val="22"/>
        </w:rPr>
        <w:t>ia</w:t>
      </w:r>
      <w:r w:rsidR="00DA688F" w:rsidRPr="00031300">
        <w:rPr>
          <w:rFonts w:ascii="Arial Narrow" w:hAnsi="Arial Narrow"/>
          <w:sz w:val="22"/>
          <w:szCs w:val="22"/>
        </w:rPr>
        <w:t xml:space="preserve"> prílohu č. </w:t>
      </w:r>
      <w:r w:rsidR="00BC4473">
        <w:rPr>
          <w:rFonts w:ascii="Arial Narrow" w:hAnsi="Arial Narrow"/>
          <w:sz w:val="22"/>
          <w:szCs w:val="22"/>
        </w:rPr>
        <w:t>1</w:t>
      </w:r>
      <w:r w:rsidR="00DA688F" w:rsidRPr="00031300">
        <w:rPr>
          <w:rFonts w:ascii="Arial Narrow" w:hAnsi="Arial Narrow"/>
          <w:sz w:val="22"/>
          <w:szCs w:val="22"/>
        </w:rPr>
        <w:t xml:space="preserve">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EA5C352" w14:textId="23EC4C67" w:rsidR="00BA0969" w:rsidRPr="00715C62"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715C62">
        <w:rPr>
          <w:rFonts w:ascii="Arial Narrow" w:hAnsi="Arial Narrow"/>
          <w:bCs/>
          <w:iCs/>
          <w:color w:val="000000"/>
          <w:sz w:val="22"/>
          <w:szCs w:val="22"/>
        </w:rPr>
        <w:t xml:space="preserve">Predávajúci sa zaväzuje, že v rámci kúpnej ceny s predmetom zmluvy podľa bodu </w:t>
      </w:r>
      <w:r w:rsidR="000C7743">
        <w:rPr>
          <w:rFonts w:ascii="Arial Narrow" w:hAnsi="Arial Narrow"/>
          <w:bCs/>
          <w:iCs/>
          <w:color w:val="000000"/>
          <w:sz w:val="22"/>
          <w:szCs w:val="22"/>
        </w:rPr>
        <w:t>1</w:t>
      </w:r>
      <w:r w:rsidRPr="00715C62">
        <w:rPr>
          <w:rFonts w:ascii="Arial Narrow" w:hAnsi="Arial Narrow"/>
          <w:bCs/>
          <w:iCs/>
          <w:color w:val="000000"/>
          <w:sz w:val="22"/>
          <w:szCs w:val="22"/>
        </w:rPr>
        <w:t>.1. tohto článku tejto zmluvy súčasne dodá:</w:t>
      </w:r>
    </w:p>
    <w:p w14:paraId="7EF62C60" w14:textId="7CFCA041" w:rsidR="00BA0969" w:rsidRPr="00715C62" w:rsidRDefault="00A60A9E"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715C62">
        <w:rPr>
          <w:rFonts w:ascii="Arial Narrow" w:hAnsi="Arial Narrow"/>
          <w:bCs/>
          <w:iCs/>
          <w:color w:val="000000"/>
          <w:sz w:val="22"/>
          <w:szCs w:val="22"/>
        </w:rPr>
        <w:t>návod</w:t>
      </w:r>
      <w:r w:rsidR="009713DB">
        <w:rPr>
          <w:rFonts w:ascii="Arial Narrow" w:hAnsi="Arial Narrow"/>
          <w:bCs/>
          <w:iCs/>
          <w:color w:val="000000"/>
          <w:sz w:val="22"/>
          <w:szCs w:val="22"/>
        </w:rPr>
        <w:t>y</w:t>
      </w:r>
      <w:r w:rsidRPr="00715C62">
        <w:rPr>
          <w:rFonts w:ascii="Arial Narrow" w:hAnsi="Arial Narrow"/>
          <w:bCs/>
          <w:iCs/>
          <w:color w:val="000000"/>
          <w:sz w:val="22"/>
          <w:szCs w:val="22"/>
        </w:rPr>
        <w:t xml:space="preserve"> na</w:t>
      </w:r>
      <w:r w:rsidR="009962B9">
        <w:rPr>
          <w:rFonts w:ascii="Arial Narrow" w:hAnsi="Arial Narrow"/>
          <w:bCs/>
          <w:iCs/>
          <w:color w:val="000000"/>
          <w:sz w:val="22"/>
          <w:szCs w:val="22"/>
        </w:rPr>
        <w:t xml:space="preserve"> použitie,</w:t>
      </w:r>
      <w:r w:rsidRPr="00715C62">
        <w:rPr>
          <w:rFonts w:ascii="Arial Narrow" w:hAnsi="Arial Narrow"/>
          <w:bCs/>
          <w:iCs/>
          <w:color w:val="000000"/>
          <w:sz w:val="22"/>
          <w:szCs w:val="22"/>
        </w:rPr>
        <w:t xml:space="preserve"> obsluhu a údržbu predmetu zmluvy v slovenskom jazyku, vrátane dodávanej výba</w:t>
      </w:r>
      <w:bookmarkStart w:id="0" w:name="_GoBack"/>
      <w:bookmarkEnd w:id="0"/>
      <w:r w:rsidRPr="00715C62">
        <w:rPr>
          <w:rFonts w:ascii="Arial Narrow" w:hAnsi="Arial Narrow"/>
          <w:bCs/>
          <w:iCs/>
          <w:color w:val="000000"/>
          <w:sz w:val="22"/>
          <w:szCs w:val="22"/>
        </w:rPr>
        <w:t>vy a príslušenstva predmetu zmluvy,</w:t>
      </w:r>
    </w:p>
    <w:p w14:paraId="6242D371" w14:textId="2CAE2405" w:rsidR="00267E88" w:rsidRPr="00267E88" w:rsidRDefault="009962B9" w:rsidP="00267E88">
      <w:pPr>
        <w:widowControl w:val="0"/>
        <w:numPr>
          <w:ilvl w:val="1"/>
          <w:numId w:val="2"/>
        </w:numPr>
        <w:tabs>
          <w:tab w:val="clear" w:pos="2160"/>
          <w:tab w:val="clear" w:pos="2880"/>
          <w:tab w:val="clear" w:pos="4500"/>
        </w:tabs>
        <w:autoSpaceDE w:val="0"/>
        <w:autoSpaceDN w:val="0"/>
        <w:adjustRightInd w:val="0"/>
        <w:spacing w:after="120"/>
        <w:ind w:left="1077" w:hanging="357"/>
        <w:jc w:val="both"/>
        <w:rPr>
          <w:rFonts w:ascii="Arial Narrow" w:hAnsi="Arial Narrow"/>
          <w:bCs/>
          <w:iCs/>
          <w:color w:val="000000"/>
          <w:sz w:val="22"/>
          <w:szCs w:val="22"/>
        </w:rPr>
      </w:pPr>
      <w:r w:rsidRPr="009962B9">
        <w:rPr>
          <w:rFonts w:ascii="Arial Narrow" w:hAnsi="Arial Narrow"/>
          <w:bCs/>
          <w:iCs/>
          <w:color w:val="000000"/>
          <w:sz w:val="22"/>
          <w:szCs w:val="22"/>
        </w:rPr>
        <w:t>technický (produktový) list výrobku</w:t>
      </w:r>
      <w:r w:rsidR="00267E88">
        <w:rPr>
          <w:rFonts w:ascii="Arial Narrow" w:hAnsi="Arial Narrow"/>
          <w:bCs/>
          <w:iCs/>
          <w:color w:val="000000"/>
          <w:sz w:val="22"/>
          <w:szCs w:val="22"/>
        </w:rPr>
        <w:t>.</w:t>
      </w:r>
    </w:p>
    <w:p w14:paraId="4D793A84" w14:textId="79984959" w:rsidR="00410B95" w:rsidRPr="00715C62" w:rsidRDefault="000C7743" w:rsidP="00267E88">
      <w:pPr>
        <w:widowControl w:val="0"/>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 xml:space="preserve">        Predávajúci</w:t>
      </w:r>
      <w:r w:rsidRPr="00715C62">
        <w:rPr>
          <w:rFonts w:ascii="Arial Narrow" w:hAnsi="Arial Narrow"/>
          <w:bCs/>
          <w:iCs/>
          <w:color w:val="000000"/>
          <w:sz w:val="22"/>
          <w:szCs w:val="22"/>
        </w:rPr>
        <w:t xml:space="preserve"> </w:t>
      </w:r>
      <w:r w:rsidR="00410B95" w:rsidRPr="00715C62">
        <w:rPr>
          <w:rFonts w:ascii="Arial Narrow" w:hAnsi="Arial Narrow"/>
          <w:bCs/>
          <w:iCs/>
          <w:color w:val="000000"/>
          <w:sz w:val="22"/>
          <w:szCs w:val="22"/>
        </w:rPr>
        <w:t xml:space="preserve">sa </w:t>
      </w:r>
      <w:r>
        <w:rPr>
          <w:rFonts w:ascii="Arial Narrow" w:hAnsi="Arial Narrow"/>
          <w:bCs/>
          <w:iCs/>
          <w:color w:val="000000"/>
          <w:sz w:val="22"/>
          <w:szCs w:val="22"/>
        </w:rPr>
        <w:t xml:space="preserve">zaväzuje </w:t>
      </w:r>
      <w:r w:rsidR="00410B95" w:rsidRPr="00715C62">
        <w:rPr>
          <w:rFonts w:ascii="Arial Narrow" w:hAnsi="Arial Narrow"/>
          <w:bCs/>
          <w:iCs/>
          <w:color w:val="000000"/>
          <w:sz w:val="22"/>
          <w:szCs w:val="22"/>
        </w:rPr>
        <w:t>doda</w:t>
      </w:r>
      <w:r>
        <w:rPr>
          <w:rFonts w:ascii="Arial Narrow" w:hAnsi="Arial Narrow"/>
          <w:bCs/>
          <w:iCs/>
          <w:color w:val="000000"/>
          <w:sz w:val="22"/>
          <w:szCs w:val="22"/>
        </w:rPr>
        <w:t>ť</w:t>
      </w:r>
      <w:r w:rsidR="00410B95" w:rsidRPr="00715C62">
        <w:rPr>
          <w:rFonts w:ascii="Arial Narrow" w:hAnsi="Arial Narrow"/>
          <w:bCs/>
          <w:iCs/>
          <w:color w:val="000000"/>
          <w:sz w:val="22"/>
          <w:szCs w:val="22"/>
        </w:rPr>
        <w:t xml:space="preserve"> nov</w:t>
      </w:r>
      <w:r>
        <w:rPr>
          <w:rFonts w:ascii="Arial Narrow" w:hAnsi="Arial Narrow"/>
          <w:bCs/>
          <w:iCs/>
          <w:color w:val="000000"/>
          <w:sz w:val="22"/>
          <w:szCs w:val="22"/>
        </w:rPr>
        <w:t>ý</w:t>
      </w:r>
      <w:r w:rsidR="00410B95" w:rsidRPr="00715C62">
        <w:rPr>
          <w:rFonts w:ascii="Arial Narrow" w:hAnsi="Arial Narrow"/>
          <w:bCs/>
          <w:iCs/>
          <w:color w:val="000000"/>
          <w:sz w:val="22"/>
          <w:szCs w:val="22"/>
        </w:rPr>
        <w:t>, doposiaľ nepoužit</w:t>
      </w:r>
      <w:r>
        <w:rPr>
          <w:rFonts w:ascii="Arial Narrow" w:hAnsi="Arial Narrow"/>
          <w:bCs/>
          <w:iCs/>
          <w:color w:val="000000"/>
          <w:sz w:val="22"/>
          <w:szCs w:val="22"/>
        </w:rPr>
        <w:t>ý</w:t>
      </w:r>
      <w:r w:rsidR="00410B95" w:rsidRPr="00715C62">
        <w:rPr>
          <w:rFonts w:ascii="Arial Narrow" w:hAnsi="Arial Narrow"/>
          <w:bCs/>
          <w:iCs/>
          <w:color w:val="000000"/>
          <w:sz w:val="22"/>
          <w:szCs w:val="22"/>
        </w:rPr>
        <w:t xml:space="preserve"> </w:t>
      </w:r>
      <w:r>
        <w:rPr>
          <w:rFonts w:ascii="Arial Narrow" w:hAnsi="Arial Narrow"/>
          <w:bCs/>
          <w:iCs/>
          <w:color w:val="000000"/>
          <w:sz w:val="22"/>
          <w:szCs w:val="22"/>
        </w:rPr>
        <w:t>predmet zmluvy</w:t>
      </w:r>
      <w:r w:rsidR="00410B95" w:rsidRPr="00715C62">
        <w:rPr>
          <w:rFonts w:ascii="Arial Narrow" w:hAnsi="Arial Narrow"/>
          <w:bCs/>
          <w:iCs/>
          <w:color w:val="000000"/>
          <w:sz w:val="22"/>
          <w:szCs w:val="22"/>
        </w:rPr>
        <w:t xml:space="preserve"> </w:t>
      </w:r>
      <w:r>
        <w:rPr>
          <w:rFonts w:ascii="Arial Narrow" w:hAnsi="Arial Narrow"/>
          <w:bCs/>
          <w:iCs/>
          <w:color w:val="000000"/>
          <w:sz w:val="22"/>
          <w:szCs w:val="22"/>
        </w:rPr>
        <w:t xml:space="preserve">v </w:t>
      </w:r>
      <w:r w:rsidR="00410B95" w:rsidRPr="00715C62">
        <w:rPr>
          <w:rFonts w:ascii="Arial Narrow" w:hAnsi="Arial Narrow"/>
          <w:bCs/>
          <w:iCs/>
          <w:color w:val="000000"/>
          <w:sz w:val="22"/>
          <w:szCs w:val="22"/>
        </w:rPr>
        <w:t>originálnom obale</w:t>
      </w:r>
      <w:r>
        <w:rPr>
          <w:rFonts w:ascii="Arial Narrow" w:hAnsi="Arial Narrow"/>
          <w:bCs/>
          <w:iCs/>
          <w:color w:val="000000"/>
          <w:sz w:val="22"/>
          <w:szCs w:val="22"/>
        </w:rPr>
        <w:t>.</w:t>
      </w:r>
    </w:p>
    <w:p w14:paraId="2C942A8F" w14:textId="77777777" w:rsidR="00C601E4" w:rsidRPr="00715C62" w:rsidRDefault="00C601E4" w:rsidP="00C601E4">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3DBCBC0C" w14:textId="0BD41AF1" w:rsidR="00615EC5" w:rsidRPr="00267E88" w:rsidRDefault="00A60A9E" w:rsidP="00267E88">
      <w:pPr>
        <w:widowControl w:val="0"/>
        <w:numPr>
          <w:ilvl w:val="0"/>
          <w:numId w:val="2"/>
        </w:numPr>
        <w:tabs>
          <w:tab w:val="clear" w:pos="2160"/>
          <w:tab w:val="clear" w:pos="2880"/>
          <w:tab w:val="clear" w:pos="4500"/>
        </w:tabs>
        <w:autoSpaceDE w:val="0"/>
        <w:autoSpaceDN w:val="0"/>
        <w:adjustRightInd w:val="0"/>
        <w:spacing w:after="180"/>
        <w:ind w:left="357" w:hanging="357"/>
        <w:jc w:val="both"/>
        <w:rPr>
          <w:rFonts w:ascii="Arial Narrow" w:hAnsi="Arial Narrow"/>
          <w:bCs/>
          <w:iCs/>
          <w:color w:val="000000"/>
          <w:sz w:val="22"/>
          <w:szCs w:val="22"/>
        </w:rPr>
      </w:pPr>
      <w:r w:rsidRPr="00715C62">
        <w:rPr>
          <w:rFonts w:ascii="Arial Narrow" w:hAnsi="Arial Narrow"/>
          <w:bCs/>
          <w:iCs/>
          <w:color w:val="000000"/>
          <w:sz w:val="22"/>
          <w:szCs w:val="22"/>
        </w:rPr>
        <w:t>Súčasťou dodania predmetu zmluvy v rámci kúpnej ceny je doprava do miesta plnenia</w:t>
      </w:r>
      <w:r w:rsidR="00267E88">
        <w:rPr>
          <w:rFonts w:ascii="Arial Narrow" w:hAnsi="Arial Narrow"/>
          <w:bCs/>
          <w:iCs/>
          <w:color w:val="000000"/>
          <w:sz w:val="22"/>
          <w:szCs w:val="22"/>
        </w:rPr>
        <w:t xml:space="preserve"> </w:t>
      </w:r>
      <w:r w:rsidR="00267E88" w:rsidRPr="00267E88">
        <w:rPr>
          <w:rFonts w:ascii="Arial Narrow" w:hAnsi="Arial Narrow"/>
          <w:bCs/>
          <w:iCs/>
          <w:color w:val="000000"/>
          <w:sz w:val="22"/>
          <w:szCs w:val="22"/>
        </w:rPr>
        <w:t>a</w:t>
      </w:r>
      <w:r w:rsidRPr="00267E88">
        <w:rPr>
          <w:rFonts w:ascii="Arial Narrow" w:hAnsi="Arial Narrow"/>
          <w:bCs/>
          <w:iCs/>
          <w:color w:val="000000"/>
          <w:sz w:val="22"/>
          <w:szCs w:val="22"/>
        </w:rPr>
        <w:t xml:space="preserve"> poučenie a</w:t>
      </w:r>
      <w:r w:rsidR="00267E88" w:rsidRPr="00267E88">
        <w:rPr>
          <w:rFonts w:ascii="Arial Narrow" w:hAnsi="Arial Narrow"/>
          <w:bCs/>
          <w:iCs/>
          <w:color w:val="000000"/>
          <w:sz w:val="22"/>
          <w:szCs w:val="22"/>
        </w:rPr>
        <w:t xml:space="preserve"> jednorazové </w:t>
      </w:r>
      <w:r w:rsidRPr="00267E88">
        <w:rPr>
          <w:rFonts w:ascii="Arial Narrow" w:hAnsi="Arial Narrow"/>
          <w:bCs/>
          <w:iCs/>
          <w:color w:val="000000"/>
          <w:sz w:val="22"/>
          <w:szCs w:val="22"/>
        </w:rPr>
        <w:t>zaškolenie</w:t>
      </w:r>
      <w:r w:rsidR="00BF0111">
        <w:rPr>
          <w:rFonts w:ascii="Arial Narrow" w:hAnsi="Arial Narrow"/>
          <w:bCs/>
          <w:iCs/>
          <w:color w:val="000000"/>
          <w:sz w:val="22"/>
          <w:szCs w:val="22"/>
        </w:rPr>
        <w:t xml:space="preserve"> obsluhy a správnej údržby</w:t>
      </w:r>
      <w:r w:rsidR="00267E88" w:rsidRPr="00267E88">
        <w:rPr>
          <w:rFonts w:ascii="Arial Narrow" w:hAnsi="Arial Narrow"/>
          <w:bCs/>
          <w:iCs/>
          <w:color w:val="000000"/>
          <w:sz w:val="22"/>
          <w:szCs w:val="22"/>
        </w:rPr>
        <w:t xml:space="preserve"> položky č. 11 prílohy č. 1</w:t>
      </w:r>
      <w:r w:rsidR="00BF0111">
        <w:rPr>
          <w:rFonts w:ascii="Arial Narrow" w:hAnsi="Arial Narrow"/>
          <w:bCs/>
          <w:iCs/>
          <w:color w:val="000000"/>
          <w:sz w:val="22"/>
          <w:szCs w:val="22"/>
        </w:rPr>
        <w:t xml:space="preserve"> tejto zmluvy</w:t>
      </w:r>
      <w:r w:rsidR="00267E88">
        <w:rPr>
          <w:rFonts w:ascii="Arial Narrow" w:hAnsi="Arial Narrow"/>
          <w:bCs/>
          <w:iCs/>
          <w:color w:val="000000"/>
          <w:sz w:val="22"/>
          <w:szCs w:val="22"/>
        </w:rPr>
        <w:t xml:space="preserve"> </w:t>
      </w:r>
      <w:r w:rsidR="00BF0111">
        <w:rPr>
          <w:rFonts w:ascii="Arial Narrow" w:hAnsi="Arial Narrow"/>
          <w:bCs/>
          <w:iCs/>
          <w:color w:val="000000"/>
          <w:sz w:val="22"/>
          <w:szCs w:val="22"/>
        </w:rPr>
        <w:t>–</w:t>
      </w:r>
      <w:r w:rsidR="00267E88" w:rsidRPr="00267E88">
        <w:rPr>
          <w:rFonts w:ascii="Arial Narrow" w:hAnsi="Arial Narrow"/>
          <w:bCs/>
          <w:iCs/>
          <w:color w:val="000000"/>
          <w:sz w:val="22"/>
          <w:szCs w:val="22"/>
        </w:rPr>
        <w:t xml:space="preserve"> </w:t>
      </w:r>
      <w:r w:rsidR="00267E88" w:rsidRPr="00031300">
        <w:rPr>
          <w:rFonts w:ascii="Arial Narrow" w:hAnsi="Arial Narrow"/>
          <w:bCs/>
          <w:iCs/>
          <w:color w:val="000000"/>
          <w:sz w:val="22"/>
          <w:szCs w:val="22"/>
        </w:rPr>
        <w:t>Opis</w:t>
      </w:r>
      <w:r w:rsidR="00BF0111">
        <w:rPr>
          <w:rFonts w:ascii="Arial Narrow" w:hAnsi="Arial Narrow"/>
          <w:bCs/>
          <w:iCs/>
          <w:color w:val="000000"/>
          <w:sz w:val="22"/>
          <w:szCs w:val="22"/>
        </w:rPr>
        <w:t>/š</w:t>
      </w:r>
      <w:r w:rsidR="00267E88" w:rsidRPr="00031300">
        <w:rPr>
          <w:rFonts w:ascii="Arial Narrow" w:hAnsi="Arial Narrow"/>
          <w:bCs/>
          <w:iCs/>
          <w:color w:val="000000"/>
          <w:sz w:val="22"/>
          <w:szCs w:val="22"/>
        </w:rPr>
        <w:t xml:space="preserve">pecifikácia predmetu zákazky, technické požiadavky predmetu </w:t>
      </w:r>
      <w:r w:rsidR="00267E88" w:rsidRPr="00BF0111">
        <w:rPr>
          <w:rFonts w:ascii="Arial Narrow" w:hAnsi="Arial Narrow"/>
          <w:bCs/>
          <w:iCs/>
          <w:color w:val="000000"/>
          <w:sz w:val="22"/>
          <w:szCs w:val="22"/>
        </w:rPr>
        <w:t xml:space="preserve">zákazky </w:t>
      </w:r>
      <w:r w:rsidR="00615EC5" w:rsidRPr="00BF0111">
        <w:rPr>
          <w:rFonts w:ascii="Arial Narrow" w:hAnsi="Arial Narrow"/>
          <w:bCs/>
          <w:iCs/>
          <w:color w:val="000000"/>
          <w:sz w:val="22"/>
          <w:szCs w:val="22"/>
        </w:rPr>
        <w:t>v </w:t>
      </w:r>
      <w:r w:rsidRPr="00BF0111">
        <w:rPr>
          <w:rFonts w:ascii="Arial Narrow" w:hAnsi="Arial Narrow"/>
          <w:bCs/>
          <w:iCs/>
          <w:color w:val="000000"/>
          <w:sz w:val="22"/>
          <w:szCs w:val="22"/>
        </w:rPr>
        <w:t>rozsahu</w:t>
      </w:r>
      <w:r w:rsidR="005D242F" w:rsidRPr="00BF0111">
        <w:rPr>
          <w:rFonts w:ascii="Arial Narrow" w:hAnsi="Arial Narrow"/>
          <w:bCs/>
          <w:iCs/>
          <w:color w:val="000000"/>
          <w:sz w:val="22"/>
          <w:szCs w:val="22"/>
        </w:rPr>
        <w:t xml:space="preserve"> </w:t>
      </w:r>
      <w:r w:rsidR="00BF0111" w:rsidRPr="00BF0111">
        <w:rPr>
          <w:rFonts w:ascii="Arial Narrow" w:hAnsi="Arial Narrow"/>
          <w:bCs/>
          <w:iCs/>
          <w:color w:val="000000"/>
          <w:sz w:val="22"/>
          <w:szCs w:val="22"/>
        </w:rPr>
        <w:t>cca 2</w:t>
      </w:r>
      <w:r w:rsidR="005D242F" w:rsidRPr="00BF0111">
        <w:rPr>
          <w:rFonts w:ascii="Arial Narrow" w:hAnsi="Arial Narrow"/>
          <w:bCs/>
          <w:iCs/>
          <w:color w:val="000000"/>
          <w:sz w:val="22"/>
          <w:szCs w:val="22"/>
        </w:rPr>
        <w:t xml:space="preserve"> hodín pre </w:t>
      </w:r>
      <w:r w:rsidR="00BF0111" w:rsidRPr="00BF0111">
        <w:rPr>
          <w:rFonts w:ascii="Arial Narrow" w:hAnsi="Arial Narrow"/>
          <w:bCs/>
          <w:iCs/>
          <w:color w:val="000000"/>
          <w:sz w:val="22"/>
          <w:szCs w:val="22"/>
        </w:rPr>
        <w:t>príslušníkov HaZZ</w:t>
      </w:r>
      <w:r w:rsidR="00615EC5" w:rsidRPr="00BF0111">
        <w:rPr>
          <w:rFonts w:ascii="Arial Narrow" w:hAnsi="Arial Narrow"/>
          <w:bCs/>
          <w:iCs/>
          <w:color w:val="000000"/>
          <w:sz w:val="22"/>
          <w:szCs w:val="22"/>
        </w:rPr>
        <w:t xml:space="preserve"> na </w:t>
      </w:r>
      <w:r w:rsidR="00267E88" w:rsidRPr="00BF0111">
        <w:rPr>
          <w:rFonts w:ascii="Arial Narrow" w:hAnsi="Arial Narrow"/>
          <w:bCs/>
          <w:iCs/>
          <w:color w:val="000000"/>
          <w:sz w:val="22"/>
          <w:szCs w:val="22"/>
        </w:rPr>
        <w:t>mieste</w:t>
      </w:r>
      <w:r w:rsidR="00267E88" w:rsidRPr="00267E88">
        <w:rPr>
          <w:rFonts w:ascii="Arial Narrow" w:hAnsi="Arial Narrow"/>
          <w:bCs/>
          <w:iCs/>
          <w:color w:val="000000"/>
          <w:sz w:val="22"/>
          <w:szCs w:val="22"/>
        </w:rPr>
        <w:t xml:space="preserve"> dodania predmetu zmluvy uvedené v bode 2.2 tejto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6B799D50" w14:textId="0B406EB7" w:rsidR="00A77963" w:rsidRPr="00A77963" w:rsidRDefault="007B1A08" w:rsidP="00267E88">
      <w:pPr>
        <w:widowControl w:val="0"/>
        <w:tabs>
          <w:tab w:val="clear" w:pos="2160"/>
          <w:tab w:val="clear" w:pos="2880"/>
          <w:tab w:val="clear" w:pos="4500"/>
        </w:tabs>
        <w:autoSpaceDE w:val="0"/>
        <w:autoSpaceDN w:val="0"/>
        <w:adjustRightInd w:val="0"/>
        <w:spacing w:after="12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9E083E5" w14:textId="2182D4C7" w:rsidR="007B1A08" w:rsidRPr="00267E88"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267E88">
        <w:rPr>
          <w:rFonts w:ascii="Arial Narrow" w:hAnsi="Arial Narrow"/>
          <w:bCs/>
          <w:iCs/>
          <w:sz w:val="22"/>
          <w:szCs w:val="22"/>
        </w:rPr>
        <w:t xml:space="preserve">Predávajúci sa zaväzuje protokolárne odovzdať celý predmet zmluvy </w:t>
      </w:r>
      <w:r w:rsidR="00635CFC" w:rsidRPr="00267E88">
        <w:rPr>
          <w:rFonts w:ascii="Arial Narrow" w:hAnsi="Arial Narrow"/>
          <w:bCs/>
          <w:iCs/>
          <w:sz w:val="22"/>
          <w:szCs w:val="22"/>
        </w:rPr>
        <w:t>K</w:t>
      </w:r>
      <w:r w:rsidRPr="00267E88">
        <w:rPr>
          <w:rFonts w:ascii="Arial Narrow" w:hAnsi="Arial Narrow"/>
          <w:bCs/>
          <w:iCs/>
          <w:sz w:val="22"/>
          <w:szCs w:val="22"/>
        </w:rPr>
        <w:t xml:space="preserve">upujúcemu podľa prílohy č.1 tejto </w:t>
      </w:r>
      <w:r w:rsidR="00FD21D8" w:rsidRPr="00267E88">
        <w:rPr>
          <w:rFonts w:ascii="Arial Narrow" w:hAnsi="Arial Narrow"/>
          <w:bCs/>
          <w:iCs/>
          <w:sz w:val="22"/>
          <w:szCs w:val="22"/>
        </w:rPr>
        <w:t>K</w:t>
      </w:r>
      <w:r w:rsidRPr="00267E88">
        <w:rPr>
          <w:rFonts w:ascii="Arial Narrow" w:hAnsi="Arial Narrow"/>
          <w:bCs/>
          <w:iCs/>
          <w:sz w:val="22"/>
          <w:szCs w:val="22"/>
        </w:rPr>
        <w:t xml:space="preserve">úpnej zmluvy </w:t>
      </w:r>
      <w:r w:rsidR="00DD0996" w:rsidRPr="00267E88">
        <w:rPr>
          <w:rFonts w:ascii="Arial Narrow" w:hAnsi="Arial Narrow"/>
          <w:bCs/>
          <w:iCs/>
          <w:sz w:val="22"/>
          <w:szCs w:val="22"/>
        </w:rPr>
        <w:t>v </w:t>
      </w:r>
      <w:r w:rsidR="00F07FAD" w:rsidRPr="00267E88">
        <w:rPr>
          <w:rFonts w:ascii="Arial Narrow" w:hAnsi="Arial Narrow"/>
          <w:bCs/>
          <w:iCs/>
          <w:sz w:val="22"/>
          <w:szCs w:val="22"/>
        </w:rPr>
        <w:t>lehot</w:t>
      </w:r>
      <w:r w:rsidR="00DD0996" w:rsidRPr="00267E88">
        <w:rPr>
          <w:rFonts w:ascii="Arial Narrow" w:hAnsi="Arial Narrow"/>
          <w:bCs/>
          <w:iCs/>
          <w:sz w:val="22"/>
          <w:szCs w:val="22"/>
        </w:rPr>
        <w:t xml:space="preserve">e </w:t>
      </w:r>
      <w:r w:rsidR="00FF11AC" w:rsidRPr="00267E88">
        <w:rPr>
          <w:rFonts w:ascii="Arial Narrow" w:hAnsi="Arial Narrow" w:cs="Arial"/>
          <w:sz w:val="22"/>
          <w:szCs w:val="22"/>
        </w:rPr>
        <w:t xml:space="preserve">do </w:t>
      </w:r>
      <w:r w:rsidR="00267E88" w:rsidRPr="00267E88">
        <w:rPr>
          <w:rFonts w:ascii="Arial Narrow" w:hAnsi="Arial Narrow" w:cs="Arial"/>
          <w:sz w:val="22"/>
          <w:szCs w:val="22"/>
        </w:rPr>
        <w:t>piatich</w:t>
      </w:r>
      <w:r w:rsidR="005D242F" w:rsidRPr="00267E88">
        <w:rPr>
          <w:rFonts w:ascii="Arial Narrow" w:hAnsi="Arial Narrow" w:cs="Arial"/>
          <w:sz w:val="22"/>
          <w:szCs w:val="22"/>
        </w:rPr>
        <w:t xml:space="preserve"> (</w:t>
      </w:r>
      <w:r w:rsidR="00267E88" w:rsidRPr="00267E88">
        <w:rPr>
          <w:rFonts w:ascii="Arial Narrow" w:hAnsi="Arial Narrow" w:cs="Arial"/>
          <w:sz w:val="22"/>
          <w:szCs w:val="22"/>
        </w:rPr>
        <w:t>5</w:t>
      </w:r>
      <w:r w:rsidR="005D242F" w:rsidRPr="00267E88">
        <w:rPr>
          <w:rFonts w:ascii="Arial Narrow" w:hAnsi="Arial Narrow" w:cs="Arial"/>
          <w:sz w:val="22"/>
          <w:szCs w:val="22"/>
        </w:rPr>
        <w:t>)</w:t>
      </w:r>
      <w:r w:rsidR="0086042A" w:rsidRPr="00267E88">
        <w:rPr>
          <w:rFonts w:ascii="Arial Narrow" w:hAnsi="Arial Narrow" w:cs="Arial"/>
          <w:sz w:val="22"/>
          <w:szCs w:val="22"/>
        </w:rPr>
        <w:t xml:space="preserve"> </w:t>
      </w:r>
      <w:r w:rsidR="00DF3ADF" w:rsidRPr="00267E88">
        <w:rPr>
          <w:rFonts w:ascii="Arial Narrow" w:hAnsi="Arial Narrow" w:cs="Arial"/>
          <w:sz w:val="22"/>
          <w:szCs w:val="22"/>
        </w:rPr>
        <w:t>mesiacov</w:t>
      </w:r>
      <w:r w:rsidR="00FF11AC" w:rsidRPr="00267E88">
        <w:rPr>
          <w:rFonts w:ascii="Arial Narrow" w:hAnsi="Arial Narrow" w:cs="Arial"/>
          <w:sz w:val="22"/>
          <w:szCs w:val="22"/>
        </w:rPr>
        <w:t xml:space="preserve"> </w:t>
      </w:r>
      <w:r w:rsidR="00DD0996" w:rsidRPr="00267E88">
        <w:rPr>
          <w:rFonts w:ascii="Arial Narrow" w:hAnsi="Arial Narrow"/>
          <w:bCs/>
          <w:iCs/>
          <w:sz w:val="22"/>
          <w:szCs w:val="22"/>
        </w:rPr>
        <w:t>od</w:t>
      </w:r>
      <w:r w:rsidR="00392E85" w:rsidRPr="00267E88">
        <w:rPr>
          <w:rFonts w:ascii="Arial Narrow" w:hAnsi="Arial Narrow"/>
          <w:bCs/>
          <w:iCs/>
          <w:sz w:val="22"/>
          <w:szCs w:val="22"/>
        </w:rPr>
        <w:t>o dňa</w:t>
      </w:r>
      <w:r w:rsidRPr="00267E88">
        <w:rPr>
          <w:rFonts w:ascii="Arial Narrow" w:hAnsi="Arial Narrow"/>
          <w:bCs/>
          <w:iCs/>
          <w:sz w:val="22"/>
          <w:szCs w:val="22"/>
        </w:rPr>
        <w:t xml:space="preserve"> nadobudnut</w:t>
      </w:r>
      <w:r w:rsidR="00DD0996" w:rsidRPr="00267E88">
        <w:rPr>
          <w:rFonts w:ascii="Arial Narrow" w:hAnsi="Arial Narrow"/>
          <w:bCs/>
          <w:iCs/>
          <w:sz w:val="22"/>
          <w:szCs w:val="22"/>
        </w:rPr>
        <w:t>ia</w:t>
      </w:r>
      <w:r w:rsidRPr="00267E88">
        <w:rPr>
          <w:rFonts w:ascii="Arial Narrow" w:hAnsi="Arial Narrow"/>
          <w:bCs/>
          <w:iCs/>
          <w:sz w:val="22"/>
          <w:szCs w:val="22"/>
        </w:rPr>
        <w:t xml:space="preserve"> účinnosti tejto </w:t>
      </w:r>
      <w:r w:rsidR="00635CFC" w:rsidRPr="00267E88">
        <w:rPr>
          <w:rFonts w:ascii="Arial Narrow" w:hAnsi="Arial Narrow"/>
          <w:bCs/>
          <w:iCs/>
          <w:sz w:val="22"/>
          <w:szCs w:val="22"/>
        </w:rPr>
        <w:t>K</w:t>
      </w:r>
      <w:r w:rsidRPr="00267E88">
        <w:rPr>
          <w:rFonts w:ascii="Arial Narrow" w:hAnsi="Arial Narrow"/>
          <w:bCs/>
          <w:iCs/>
          <w:sz w:val="22"/>
          <w:szCs w:val="22"/>
        </w:rPr>
        <w:t xml:space="preserve">úpnej zmluvy. </w:t>
      </w:r>
    </w:p>
    <w:p w14:paraId="0530AE41" w14:textId="0AA95215" w:rsidR="007B1A08" w:rsidRPr="00572E5F"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267E88">
        <w:rPr>
          <w:rFonts w:ascii="Arial Narrow" w:hAnsi="Arial Narrow"/>
          <w:bCs/>
          <w:iCs/>
          <w:sz w:val="22"/>
          <w:szCs w:val="22"/>
        </w:rPr>
        <w:t>Miestom dodania predmetu zmluvy je</w:t>
      </w:r>
      <w:r w:rsidR="000468DC" w:rsidRPr="00267E88">
        <w:rPr>
          <w:rFonts w:ascii="Arial Narrow" w:hAnsi="Arial Narrow"/>
          <w:bCs/>
          <w:iCs/>
          <w:sz w:val="22"/>
          <w:szCs w:val="22"/>
        </w:rPr>
        <w:t xml:space="preserve"> </w:t>
      </w:r>
      <w:r w:rsidR="00E901BB" w:rsidRPr="00267E88">
        <w:rPr>
          <w:rFonts w:ascii="Arial Narrow" w:hAnsi="Arial Narrow"/>
          <w:bCs/>
          <w:iCs/>
          <w:sz w:val="22"/>
          <w:szCs w:val="22"/>
        </w:rPr>
        <w:t>centrálny</w:t>
      </w:r>
      <w:r w:rsidR="00E901BB" w:rsidRPr="00E901BB">
        <w:rPr>
          <w:rFonts w:ascii="Arial Narrow" w:hAnsi="Arial Narrow"/>
          <w:bCs/>
          <w:iCs/>
          <w:sz w:val="22"/>
          <w:szCs w:val="22"/>
        </w:rPr>
        <w:t xml:space="preserve"> sklad Záchranná brigáda Hasičského a záchranného zboru v Žiline, Bánovská cesta 8111, 010 01  Žilina  </w:t>
      </w:r>
      <w:r w:rsidR="005F4404" w:rsidRPr="00572E5F">
        <w:rPr>
          <w:rFonts w:ascii="Arial Narrow" w:hAnsi="Arial Narrow"/>
          <w:bCs/>
          <w:iCs/>
          <w:sz w:val="22"/>
          <w:szCs w:val="22"/>
        </w:rPr>
        <w:t>(</w:t>
      </w:r>
      <w:r w:rsidR="000468DC" w:rsidRPr="00572E5F">
        <w:rPr>
          <w:rFonts w:ascii="Arial Narrow" w:hAnsi="Arial Narrow"/>
          <w:bCs/>
          <w:iCs/>
          <w:sz w:val="22"/>
          <w:szCs w:val="22"/>
        </w:rPr>
        <w:t>Slovenská republika</w:t>
      </w:r>
      <w:r w:rsidR="005F4404" w:rsidRPr="00572E5F">
        <w:rPr>
          <w:rFonts w:ascii="Arial Narrow" w:hAnsi="Arial Narrow"/>
          <w:bCs/>
          <w:iCs/>
          <w:sz w:val="22"/>
          <w:szCs w:val="22"/>
        </w:rPr>
        <w:t>)</w:t>
      </w:r>
      <w:r w:rsidR="000468DC" w:rsidRPr="00572E5F">
        <w:rPr>
          <w:rFonts w:ascii="Arial Narrow" w:hAnsi="Arial Narrow"/>
          <w:bCs/>
          <w:iCs/>
          <w:sz w:val="22"/>
          <w:szCs w:val="22"/>
        </w:rPr>
        <w:t>.</w:t>
      </w:r>
      <w:r w:rsidRPr="00572E5F">
        <w:rPr>
          <w:rFonts w:ascii="Arial Narrow" w:hAnsi="Arial Narrow"/>
          <w:bCs/>
          <w:iCs/>
          <w:sz w:val="22"/>
          <w:szCs w:val="22"/>
        </w:rPr>
        <w:t xml:space="preserve"> </w:t>
      </w:r>
    </w:p>
    <w:p w14:paraId="3799AF19" w14:textId="2E1B55FD" w:rsidR="00DA688F" w:rsidRPr="003A7E6C"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3A7E6C">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3A7E6C">
        <w:rPr>
          <w:rFonts w:ascii="Arial Narrow" w:hAnsi="Arial Narrow"/>
          <w:sz w:val="22"/>
          <w:szCs w:val="22"/>
        </w:rPr>
        <w:t>K</w:t>
      </w:r>
      <w:r w:rsidRPr="003A7E6C">
        <w:rPr>
          <w:rFonts w:ascii="Arial Narrow" w:hAnsi="Arial Narrow"/>
          <w:sz w:val="22"/>
          <w:szCs w:val="22"/>
        </w:rPr>
        <w:t xml:space="preserve">upujúci nie je povinný dodávaný predmet zmluvy prevziať v deň jeho doručenia. Predchádzajúce oznámenie dodania predmetu zmluvy predávajúci zrealizuje </w:t>
      </w:r>
      <w:r w:rsidR="005D242F" w:rsidRPr="003A7E6C">
        <w:rPr>
          <w:rFonts w:ascii="Arial Narrow" w:hAnsi="Arial Narrow"/>
          <w:sz w:val="22"/>
          <w:szCs w:val="22"/>
        </w:rPr>
        <w:t xml:space="preserve">minimálne dva pracovné dni pred časom dodania, </w:t>
      </w:r>
      <w:r w:rsidRPr="003A7E6C">
        <w:rPr>
          <w:rFonts w:ascii="Arial Narrow" w:hAnsi="Arial Narrow"/>
          <w:sz w:val="22"/>
          <w:szCs w:val="22"/>
        </w:rPr>
        <w:t xml:space="preserve">v čase od 8:00 hod. do 14:00 hod telefonickým oznámením </w:t>
      </w:r>
      <w:r w:rsidR="000E73CA" w:rsidRPr="003A7E6C">
        <w:rPr>
          <w:rFonts w:ascii="Arial Narrow" w:hAnsi="Arial Narrow"/>
          <w:sz w:val="22"/>
          <w:szCs w:val="22"/>
        </w:rPr>
        <w:t xml:space="preserve">kontaktnej osobe </w:t>
      </w:r>
      <w:r w:rsidR="00267E88" w:rsidRPr="00267E88">
        <w:rPr>
          <w:rFonts w:ascii="Arial Narrow" w:hAnsi="Arial Narrow"/>
          <w:sz w:val="22"/>
          <w:szCs w:val="22"/>
          <w:highlight w:val="yellow"/>
        </w:rPr>
        <w:t>..............</w:t>
      </w:r>
      <w:r w:rsidR="00267E88">
        <w:rPr>
          <w:rFonts w:ascii="Arial Narrow" w:hAnsi="Arial Narrow"/>
          <w:sz w:val="22"/>
          <w:szCs w:val="22"/>
        </w:rPr>
        <w:t xml:space="preserve"> </w:t>
      </w:r>
      <w:r w:rsidR="00AC767B" w:rsidRPr="003A7E6C">
        <w:rPr>
          <w:rFonts w:ascii="Arial Narrow" w:hAnsi="Arial Narrow"/>
          <w:sz w:val="22"/>
          <w:szCs w:val="22"/>
        </w:rPr>
        <w:t>a následne</w:t>
      </w:r>
      <w:r w:rsidRPr="003A7E6C">
        <w:rPr>
          <w:rFonts w:ascii="Arial Narrow" w:hAnsi="Arial Narrow"/>
          <w:sz w:val="22"/>
          <w:szCs w:val="22"/>
        </w:rPr>
        <w:t xml:space="preserve"> e-mailom na adresu </w:t>
      </w:r>
      <w:r w:rsidR="00267E88" w:rsidRPr="00267E88">
        <w:rPr>
          <w:rFonts w:ascii="Arial Narrow" w:hAnsi="Arial Narrow"/>
          <w:sz w:val="22"/>
          <w:szCs w:val="22"/>
          <w:highlight w:val="yellow"/>
        </w:rPr>
        <w:t>..................</w:t>
      </w:r>
      <w:r w:rsidR="005D242F" w:rsidRPr="003A7E6C">
        <w:rPr>
          <w:rFonts w:ascii="Arial Narrow" w:hAnsi="Arial Narrow"/>
          <w:sz w:val="22"/>
          <w:szCs w:val="22"/>
        </w:rPr>
        <w:t>.</w:t>
      </w:r>
      <w:r w:rsidRPr="003A7E6C">
        <w:rPr>
          <w:rFonts w:ascii="Arial Narrow" w:hAnsi="Arial Narrow"/>
          <w:sz w:val="22"/>
          <w:szCs w:val="22"/>
        </w:rPr>
        <w:t xml:space="preserve"> </w:t>
      </w:r>
    </w:p>
    <w:p w14:paraId="14A32E02" w14:textId="41FC8149" w:rsidR="00CC4C06" w:rsidRPr="00A77963" w:rsidRDefault="00A92F27" w:rsidP="009962B9">
      <w:pPr>
        <w:widowControl w:val="0"/>
        <w:numPr>
          <w:ilvl w:val="0"/>
          <w:numId w:val="1"/>
        </w:numPr>
        <w:tabs>
          <w:tab w:val="clear" w:pos="1146"/>
          <w:tab w:val="clear" w:pos="2160"/>
          <w:tab w:val="clear" w:pos="2880"/>
          <w:tab w:val="clear" w:pos="4500"/>
          <w:tab w:val="num" w:pos="426"/>
        </w:tabs>
        <w:autoSpaceDE w:val="0"/>
        <w:autoSpaceDN w:val="0"/>
        <w:adjustRightInd w:val="0"/>
        <w:spacing w:after="240"/>
        <w:ind w:left="425" w:hanging="425"/>
        <w:jc w:val="both"/>
        <w:rPr>
          <w:rFonts w:ascii="Arial Narrow" w:hAnsi="Arial Narrow"/>
          <w:sz w:val="22"/>
          <w:szCs w:val="22"/>
        </w:rPr>
      </w:pPr>
      <w:r w:rsidRPr="003A7E6C">
        <w:rPr>
          <w:rFonts w:ascii="Arial Narrow" w:hAnsi="Arial Narrow"/>
          <w:sz w:val="22"/>
          <w:szCs w:val="22"/>
        </w:rPr>
        <w:t>Predmet zmluvy musí byť dodaný v</w:t>
      </w:r>
      <w:r w:rsidRPr="00031300">
        <w:rPr>
          <w:rFonts w:ascii="Arial Narrow" w:hAnsi="Arial Narrow"/>
          <w:sz w:val="22"/>
          <w:szCs w:val="22"/>
        </w:rPr>
        <w:t>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w:t>
      </w:r>
      <w:r w:rsidR="000C7743">
        <w:rPr>
          <w:rFonts w:ascii="Arial Narrow" w:hAnsi="Arial Narrow"/>
          <w:sz w:val="22"/>
          <w:szCs w:val="22"/>
        </w:rPr>
        <w:t xml:space="preserve">Kúpnej </w:t>
      </w:r>
      <w:r w:rsidRPr="00031300">
        <w:rPr>
          <w:rFonts w:ascii="Arial Narrow" w:hAnsi="Arial Narrow"/>
          <w:sz w:val="22"/>
          <w:szCs w:val="22"/>
        </w:rPr>
        <w:t xml:space="preserve">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34A14180" w14:textId="528C64FF" w:rsidR="00CC4C06" w:rsidRPr="00764761" w:rsidRDefault="00305EA1" w:rsidP="00764761">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764761">
      <w:pPr>
        <w:widowControl w:val="0"/>
        <w:numPr>
          <w:ilvl w:val="0"/>
          <w:numId w:val="3"/>
        </w:numPr>
        <w:tabs>
          <w:tab w:val="clear" w:pos="2160"/>
          <w:tab w:val="clear" w:pos="2880"/>
          <w:tab w:val="clear" w:pos="4500"/>
        </w:tabs>
        <w:autoSpaceDE w:val="0"/>
        <w:autoSpaceDN w:val="0"/>
        <w:adjustRightInd w:val="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313CDD7" w:rsidR="00623484"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59CCA9BD" w14:textId="77777777" w:rsidR="00BA0969" w:rsidRPr="00031300" w:rsidRDefault="00BA0969" w:rsidP="00BA0969">
      <w:pPr>
        <w:pStyle w:val="Odsekzoznamu"/>
        <w:widowControl w:val="0"/>
        <w:tabs>
          <w:tab w:val="clear" w:pos="2160"/>
          <w:tab w:val="clear" w:pos="2880"/>
          <w:tab w:val="clear" w:pos="4500"/>
        </w:tabs>
        <w:autoSpaceDE w:val="0"/>
        <w:autoSpaceDN w:val="0"/>
        <w:adjustRightInd w:val="0"/>
        <w:ind w:left="1146"/>
        <w:jc w:val="both"/>
        <w:rPr>
          <w:rFonts w:ascii="Arial Narrow" w:hAnsi="Arial Narrow"/>
          <w:bCs/>
          <w:iCs/>
          <w:color w:val="000000"/>
          <w:sz w:val="22"/>
          <w:szCs w:val="22"/>
        </w:rPr>
      </w:pP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4F11B329"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w:t>
      </w:r>
      <w:r w:rsidR="00D01717">
        <w:rPr>
          <w:rFonts w:ascii="Arial Narrow" w:hAnsi="Arial Narrow"/>
          <w:bCs/>
          <w:iCs/>
          <w:color w:val="000000"/>
          <w:sz w:val="22"/>
          <w:szCs w:val="22"/>
        </w:rPr>
        <w:t xml:space="preserve"> 2</w:t>
      </w:r>
      <w:r w:rsidRPr="00031300">
        <w:rPr>
          <w:rFonts w:ascii="Arial Narrow" w:hAnsi="Arial Narrow"/>
          <w:bCs/>
          <w:iCs/>
          <w:color w:val="000000"/>
          <w:sz w:val="22"/>
          <w:szCs w:val="22"/>
        </w:rPr>
        <w:t xml:space="preserve"> a/alebo 5.7.</w:t>
      </w:r>
      <w:r w:rsidR="00D01717">
        <w:rPr>
          <w:rFonts w:ascii="Arial Narrow" w:hAnsi="Arial Narrow"/>
          <w:bCs/>
          <w:iCs/>
          <w:color w:val="000000"/>
          <w:sz w:val="22"/>
          <w:szCs w:val="22"/>
        </w:rPr>
        <w:t xml:space="preserve"> 3</w:t>
      </w:r>
      <w:r w:rsidRPr="00031300">
        <w:rPr>
          <w:rFonts w:ascii="Arial Narrow" w:hAnsi="Arial Narrow"/>
          <w:bCs/>
          <w:iCs/>
          <w:color w:val="000000"/>
          <w:sz w:val="22"/>
          <w:szCs w:val="22"/>
        </w:rPr>
        <w:t xml:space="preserve">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6FCCC049" w14:textId="4F0F2DCE" w:rsidR="00CC4C06" w:rsidRPr="005E45DF" w:rsidRDefault="00623484" w:rsidP="00635CFC">
      <w:pPr>
        <w:pStyle w:val="Odsekzoznamu"/>
        <w:widowControl w:val="0"/>
        <w:numPr>
          <w:ilvl w:val="1"/>
          <w:numId w:val="16"/>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w:t>
      </w:r>
      <w:r w:rsidR="00D01717">
        <w:rPr>
          <w:rFonts w:ascii="Arial Narrow" w:hAnsi="Arial Narrow"/>
          <w:bCs/>
          <w:iCs/>
          <w:color w:val="000000"/>
          <w:sz w:val="22"/>
          <w:szCs w:val="22"/>
        </w:rPr>
        <w:t>1</w:t>
      </w:r>
      <w:r w:rsidRPr="00031300">
        <w:rPr>
          <w:rFonts w:ascii="Arial Narrow" w:hAnsi="Arial Narrow"/>
          <w:bCs/>
          <w:iCs/>
          <w:color w:val="000000"/>
          <w:sz w:val="22"/>
          <w:szCs w:val="22"/>
        </w:rPr>
        <w:t xml:space="preserve">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w:t>
      </w:r>
      <w:r w:rsidR="00D01717">
        <w:rPr>
          <w:rFonts w:ascii="Arial Narrow" w:hAnsi="Arial Narrow"/>
          <w:bCs/>
          <w:iCs/>
          <w:color w:val="000000"/>
          <w:sz w:val="22"/>
          <w:szCs w:val="22"/>
        </w:rPr>
        <w:t xml:space="preserve">opraviť </w:t>
      </w:r>
      <w:r w:rsidRPr="00031300">
        <w:rPr>
          <w:rFonts w:ascii="Arial Narrow" w:hAnsi="Arial Narrow"/>
          <w:bCs/>
          <w:iCs/>
          <w:color w:val="000000"/>
          <w:sz w:val="22"/>
          <w:szCs w:val="22"/>
        </w:rPr>
        <w:t xml:space="preserve">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5BE31763" w14:textId="6CD7E410" w:rsidR="00716A1F" w:rsidRPr="00267E88" w:rsidRDefault="007B1A08" w:rsidP="00267E88">
      <w:pPr>
        <w:pStyle w:val="Odsekzoznamu"/>
        <w:widowControl w:val="0"/>
        <w:numPr>
          <w:ilvl w:val="0"/>
          <w:numId w:val="18"/>
        </w:numPr>
        <w:tabs>
          <w:tab w:val="clear" w:pos="2160"/>
          <w:tab w:val="clear" w:pos="2880"/>
          <w:tab w:val="clear" w:pos="4500"/>
        </w:tabs>
        <w:autoSpaceDE w:val="0"/>
        <w:autoSpaceDN w:val="0"/>
        <w:adjustRightInd w:val="0"/>
        <w:spacing w:after="120"/>
        <w:ind w:left="782" w:hanging="357"/>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w:t>
      </w:r>
      <w:r w:rsidR="00716A1F">
        <w:rPr>
          <w:rFonts w:ascii="Arial Narrow" w:hAnsi="Arial Narrow"/>
          <w:bCs/>
          <w:iCs/>
          <w:color w:val="000000"/>
          <w:sz w:val="22"/>
          <w:szCs w:val="22"/>
        </w:rPr>
        <w:t>bnom stave a dohodnutom termíne.</w:t>
      </w:r>
    </w:p>
    <w:p w14:paraId="1A6B872D" w14:textId="2C407311" w:rsidR="007B1A08" w:rsidRPr="00716A1F" w:rsidRDefault="007B1A08" w:rsidP="00716A1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716A1F">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B8D622F" w:rsidR="007B1A08"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w:t>
      </w:r>
      <w:r w:rsidR="00716A1F">
        <w:rPr>
          <w:rFonts w:ascii="Arial Narrow" w:hAnsi="Arial Narrow"/>
          <w:bCs/>
          <w:iCs/>
          <w:color w:val="000000"/>
          <w:sz w:val="22"/>
          <w:szCs w:val="22"/>
        </w:rPr>
        <w:t>ezplatný servis v záručnej dobe.</w:t>
      </w:r>
    </w:p>
    <w:p w14:paraId="79FCAE31" w14:textId="77777777" w:rsidR="00716A1F" w:rsidRPr="00031300" w:rsidRDefault="00716A1F" w:rsidP="00716A1F">
      <w:pPr>
        <w:widowControl w:val="0"/>
        <w:tabs>
          <w:tab w:val="clear" w:pos="2160"/>
          <w:tab w:val="clear" w:pos="2880"/>
          <w:tab w:val="clear" w:pos="4500"/>
        </w:tabs>
        <w:autoSpaceDE w:val="0"/>
        <w:autoSpaceDN w:val="0"/>
        <w:adjustRightInd w:val="0"/>
        <w:ind w:left="851"/>
        <w:rPr>
          <w:rFonts w:ascii="Arial Narrow" w:hAnsi="Arial Narrow"/>
          <w:bCs/>
          <w:iCs/>
          <w:color w:val="000000"/>
          <w:sz w:val="22"/>
          <w:szCs w:val="22"/>
        </w:rPr>
      </w:pP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7580F759"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000C7743">
        <w:rPr>
          <w:rFonts w:ascii="Arial Narrow" w:hAnsi="Arial Narrow"/>
          <w:bCs/>
          <w:iCs/>
          <w:sz w:val="22"/>
          <w:szCs w:val="22"/>
        </w:rPr>
        <w:t xml:space="preserve"> tejto Kúpnej zmluvy</w:t>
      </w:r>
      <w:r w:rsidRPr="00704E7F">
        <w:rPr>
          <w:rFonts w:ascii="Arial Narrow" w:hAnsi="Arial Narrow"/>
          <w:bCs/>
          <w:iCs/>
          <w:sz w:val="22"/>
          <w:szCs w:val="22"/>
        </w:rPr>
        <w:t xml:space="preserve">, a to bezodkladne. </w:t>
      </w:r>
    </w:p>
    <w:p w14:paraId="32EBDED2" w14:textId="754213EE" w:rsidR="00FE484B" w:rsidRPr="00704E7F" w:rsidRDefault="007B1A08" w:rsidP="00B730AF">
      <w:pPr>
        <w:numPr>
          <w:ilvl w:val="0"/>
          <w:numId w:val="4"/>
        </w:numPr>
        <w:tabs>
          <w:tab w:val="clear" w:pos="2160"/>
          <w:tab w:val="clear" w:pos="2880"/>
          <w:tab w:val="clear" w:pos="4500"/>
        </w:tabs>
        <w:spacing w:after="120"/>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 xml:space="preserve">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w:t>
      </w:r>
      <w:r w:rsidR="004C5082" w:rsidRPr="00704E7F">
        <w:rPr>
          <w:rFonts w:ascii="Arial Narrow" w:hAnsi="Arial Narrow"/>
          <w:sz w:val="22"/>
          <w:szCs w:val="22"/>
        </w:rPr>
        <w:lastRenderedPageBreak/>
        <w:t>registri partnerov verejného sektora</w:t>
      </w:r>
      <w:r w:rsidR="00B730AF">
        <w:rPr>
          <w:rFonts w:ascii="Arial Narrow" w:hAnsi="Arial Narrow"/>
          <w:sz w:val="22"/>
          <w:szCs w:val="22"/>
        </w:rPr>
        <w:t xml:space="preserve"> </w:t>
      </w:r>
      <w:r w:rsidR="00B730AF" w:rsidRPr="00B730AF">
        <w:rPr>
          <w:rFonts w:ascii="Arial Narrow" w:hAnsi="Arial Narrow"/>
          <w:sz w:val="22"/>
          <w:szCs w:val="22"/>
        </w:rPr>
        <w:t>a o zmene a doplnení niektorých zákonov</w:t>
      </w:r>
      <w:r w:rsidR="004C5082" w:rsidRPr="00704E7F">
        <w:rPr>
          <w:rFonts w:ascii="Arial Narrow" w:hAnsi="Arial Narrow"/>
          <w:sz w:val="22"/>
          <w:szCs w:val="22"/>
        </w:rPr>
        <w:t xml:space="preserve"> v znení </w:t>
      </w:r>
      <w:r w:rsidR="00B730AF">
        <w:rPr>
          <w:rFonts w:ascii="Arial Narrow" w:hAnsi="Arial Narrow"/>
          <w:sz w:val="22"/>
          <w:szCs w:val="22"/>
        </w:rPr>
        <w:t>neskorších predpisov</w:t>
      </w:r>
      <w:r w:rsidR="004C5082" w:rsidRPr="00704E7F">
        <w:rPr>
          <w:rFonts w:ascii="Arial Narrow" w:hAnsi="Arial Narrow"/>
          <w:sz w:val="22"/>
          <w:szCs w:val="22"/>
        </w:rPr>
        <w:t xml:space="preserve">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901FDDE"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Predávajúci vyhlasuje, že v čase uzatvorenia </w:t>
      </w:r>
      <w:r w:rsidR="005D106B">
        <w:rPr>
          <w:rFonts w:ascii="Arial Narrow" w:hAnsi="Arial Narrow" w:cs="Calibri"/>
          <w:bCs/>
          <w:sz w:val="22"/>
          <w:szCs w:val="22"/>
          <w:lang w:eastAsia="cs-CZ"/>
        </w:rPr>
        <w:t xml:space="preserve">Kúpnej </w:t>
      </w:r>
      <w:r w:rsidRPr="00704E7F">
        <w:rPr>
          <w:rFonts w:ascii="Arial Narrow" w:hAnsi="Arial Narrow" w:cs="Calibri"/>
          <w:bCs/>
          <w:sz w:val="22"/>
          <w:szCs w:val="22"/>
          <w:lang w:eastAsia="cs-CZ"/>
        </w:rPr>
        <w:t>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7F1C92A7"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r w:rsidR="005D106B">
        <w:rPr>
          <w:rFonts w:ascii="Arial Narrow" w:hAnsi="Arial Narrow" w:cs="Calibri"/>
          <w:bCs/>
          <w:sz w:val="22"/>
          <w:szCs w:val="22"/>
          <w:lang w:eastAsia="cs-CZ"/>
        </w:rPr>
        <w:t xml:space="preserve">tejto Kúpnej zmluvy </w:t>
      </w:r>
      <w:r w:rsidRPr="00704E7F">
        <w:rPr>
          <w:rFonts w:ascii="Arial Narrow" w:hAnsi="Arial Narrow" w:cs="Calibri"/>
          <w:bCs/>
          <w:sz w:val="22"/>
          <w:szCs w:val="22"/>
          <w:lang w:eastAsia="cs-CZ"/>
        </w:rPr>
        <w:t xml:space="preserve"> vyskytne situácia, kedy by musel Predávajúci dodávať Kupujúcemu </w:t>
      </w:r>
      <w:r w:rsidR="005D106B">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ktorý by nekorešpondoval s </w:t>
      </w:r>
      <w:proofErr w:type="spellStart"/>
      <w:r w:rsidRPr="00704E7F">
        <w:rPr>
          <w:rFonts w:ascii="Arial Narrow" w:hAnsi="Arial Narrow" w:cs="Calibri"/>
          <w:bCs/>
          <w:sz w:val="22"/>
          <w:szCs w:val="22"/>
          <w:lang w:eastAsia="cs-CZ"/>
        </w:rPr>
        <w:t>vysúťaženou</w:t>
      </w:r>
      <w:proofErr w:type="spellEnd"/>
      <w:r w:rsidRPr="00704E7F">
        <w:rPr>
          <w:rFonts w:ascii="Arial Narrow" w:hAnsi="Arial Narrow" w:cs="Calibri"/>
          <w:bCs/>
          <w:sz w:val="22"/>
          <w:szCs w:val="22"/>
          <w:lang w:eastAsia="cs-CZ"/>
        </w:rPr>
        <w:t xml:space="preserve"> technickou špecifikáciou, t. j. jednalo by sa o náhradu </w:t>
      </w:r>
      <w:r w:rsidR="005D106B">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ktorý by bol dodávaný a to z dôvodu generačnej výmeny </w:t>
      </w:r>
      <w:r w:rsidR="005D106B">
        <w:rPr>
          <w:rFonts w:ascii="Arial Narrow" w:hAnsi="Arial Narrow" w:cs="Calibri"/>
          <w:bCs/>
          <w:sz w:val="22"/>
          <w:szCs w:val="22"/>
          <w:lang w:eastAsia="cs-CZ"/>
        </w:rPr>
        <w:t>predmetu zmluvy</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5D106B">
        <w:rPr>
          <w:rFonts w:ascii="Arial Narrow" w:hAnsi="Arial Narrow" w:cs="Calibri"/>
          <w:bCs/>
          <w:sz w:val="22"/>
          <w:szCs w:val="22"/>
          <w:lang w:eastAsia="cs-CZ"/>
        </w:rPr>
        <w:t>predmet zmluvy</w:t>
      </w:r>
      <w:r w:rsidRPr="00704E7F">
        <w:rPr>
          <w:rFonts w:ascii="Arial Narrow" w:hAnsi="Arial Narrow" w:cs="Calibri"/>
          <w:bCs/>
          <w:sz w:val="22"/>
          <w:szCs w:val="22"/>
          <w:lang w:eastAsia="cs-CZ"/>
        </w:rPr>
        <w:t xml:space="preserve">, ktorý bol </w:t>
      </w:r>
      <w:proofErr w:type="spellStart"/>
      <w:r w:rsidRPr="00704E7F">
        <w:rPr>
          <w:rFonts w:ascii="Arial Narrow" w:hAnsi="Arial Narrow" w:cs="Calibri"/>
          <w:bCs/>
          <w:sz w:val="22"/>
          <w:szCs w:val="22"/>
          <w:lang w:eastAsia="cs-CZ"/>
        </w:rPr>
        <w:t>vysúťažený</w:t>
      </w:r>
      <w:proofErr w:type="spellEnd"/>
      <w:r w:rsidRPr="00704E7F">
        <w:rPr>
          <w:rFonts w:ascii="Arial Narrow" w:hAnsi="Arial Narrow" w:cs="Calibri"/>
          <w:bCs/>
          <w:sz w:val="22"/>
          <w:szCs w:val="22"/>
          <w:lang w:eastAsia="cs-CZ"/>
        </w:rPr>
        <w:t xml:space="preserve">, pričom musí zostať </w:t>
      </w:r>
      <w:proofErr w:type="spellStart"/>
      <w:r w:rsidRPr="00704E7F">
        <w:rPr>
          <w:rFonts w:ascii="Arial Narrow" w:hAnsi="Arial Narrow" w:cs="Calibri"/>
          <w:bCs/>
          <w:sz w:val="22"/>
          <w:szCs w:val="22"/>
          <w:lang w:eastAsia="cs-CZ"/>
        </w:rPr>
        <w:t>vysúťažená</w:t>
      </w:r>
      <w:proofErr w:type="spellEnd"/>
      <w:r w:rsidRPr="00704E7F">
        <w:rPr>
          <w:rFonts w:ascii="Arial Narrow" w:hAnsi="Arial Narrow" w:cs="Calibri"/>
          <w:bCs/>
          <w:sz w:val="22"/>
          <w:szCs w:val="22"/>
          <w:lang w:eastAsia="cs-CZ"/>
        </w:rPr>
        <w:t xml:space="preserve">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 xml:space="preserve">V prípade, že Predávajúci, jeho subdodávateľ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 xml:space="preserve">jeho subdodávateľa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12. primátor hlavného mesta Slovenskej republiky Bratislavy, primátor krajského mesta alebo primátor okresného mesta, alebo</w:t>
      </w:r>
    </w:p>
    <w:p w14:paraId="45322B10" w14:textId="113850F3" w:rsidR="009D7B44" w:rsidRPr="00267E88" w:rsidRDefault="004C5082" w:rsidP="00267E88">
      <w:pPr>
        <w:pStyle w:val="CTL"/>
        <w:numPr>
          <w:ilvl w:val="0"/>
          <w:numId w:val="0"/>
        </w:numPr>
        <w:spacing w:after="240"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6D029515" w14:textId="153C4BBC"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w:t>
      </w:r>
      <w:r w:rsidRPr="00715C62">
        <w:rPr>
          <w:rFonts w:ascii="Arial Narrow" w:hAnsi="Arial Narrow"/>
          <w:bCs/>
          <w:iCs/>
          <w:sz w:val="22"/>
          <w:szCs w:val="22"/>
        </w:rPr>
        <w:t>povinnosť uhradiť zmluvnú pokutu vo výške 0,05% z ceny celého predmetu zmluvy za každý aj začatý  deň omeškania.</w:t>
      </w:r>
      <w:r w:rsidRPr="00704E7F">
        <w:rPr>
          <w:rFonts w:ascii="Arial Narrow" w:hAnsi="Arial Narrow"/>
          <w:bCs/>
          <w:iCs/>
          <w:sz w:val="22"/>
          <w:szCs w:val="22"/>
        </w:rPr>
        <w:t xml:space="preserve">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lastRenderedPageBreak/>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E342F21"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52573C7A" w14:textId="53570804" w:rsidR="00CC4C06" w:rsidRPr="00267E88" w:rsidRDefault="00D4675F" w:rsidP="00267E88">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w:t>
      </w:r>
      <w:r w:rsidR="00CA19B1">
        <w:rPr>
          <w:rFonts w:ascii="Arial Narrow" w:hAnsi="Arial Narrow"/>
          <w:bCs/>
          <w:iCs/>
          <w:sz w:val="22"/>
          <w:szCs w:val="22"/>
        </w:rPr>
        <w:t xml:space="preserve"> čl. 6 </w:t>
      </w:r>
      <w:r w:rsidRPr="00704E7F">
        <w:rPr>
          <w:rFonts w:ascii="Arial Narrow" w:hAnsi="Arial Narrow"/>
          <w:bCs/>
          <w:iCs/>
          <w:sz w:val="22"/>
          <w:szCs w:val="22"/>
        </w:rPr>
        <w:t>bode 6.11 tejto Dohody, je Predávajúci povinný  zaplatiť Kupujúcemu zmluvnú pokutu vo výške 30 000,-EUR.</w:t>
      </w: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9D7B44">
      <w:pPr>
        <w:numPr>
          <w:ilvl w:val="0"/>
          <w:numId w:val="10"/>
        </w:numPr>
        <w:tabs>
          <w:tab w:val="clear" w:pos="2160"/>
          <w:tab w:val="clear" w:pos="2880"/>
          <w:tab w:val="clear" w:pos="4500"/>
          <w:tab w:val="num" w:pos="709"/>
        </w:tabs>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2CC6E775" w:rsidR="007B1A08" w:rsidRPr="00031300"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5D106B">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503DAE1B" w14:textId="7AD6A792" w:rsidR="009D7B44" w:rsidRPr="009D7B44"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4BC41BA3" w14:textId="1F53C59D" w:rsidR="00267E88" w:rsidRPr="00267E88" w:rsidRDefault="007B1A08" w:rsidP="00267E88">
      <w:pPr>
        <w:numPr>
          <w:ilvl w:val="0"/>
          <w:numId w:val="11"/>
        </w:numPr>
        <w:tabs>
          <w:tab w:val="clear" w:pos="2160"/>
          <w:tab w:val="clear" w:pos="2880"/>
          <w:tab w:val="clear" w:pos="4500"/>
          <w:tab w:val="left" w:pos="426"/>
        </w:tabs>
        <w:spacing w:after="36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0E82A345" w14:textId="5270C861"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52D0F890" w14:textId="7A2975B5" w:rsidR="007B1A08" w:rsidRPr="00031300" w:rsidRDefault="007B1A08" w:rsidP="00267E88">
      <w:pPr>
        <w:widowControl w:val="0"/>
        <w:tabs>
          <w:tab w:val="clear" w:pos="2160"/>
          <w:tab w:val="clear" w:pos="2880"/>
          <w:tab w:val="clear" w:pos="4500"/>
        </w:tabs>
        <w:autoSpaceDE w:val="0"/>
        <w:autoSpaceDN w:val="0"/>
        <w:adjustRightInd w:val="0"/>
        <w:spacing w:after="12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6A6BBA6F" w14:textId="2638EE93" w:rsidR="00CC4C06" w:rsidRPr="00267E88" w:rsidRDefault="00D54E3D" w:rsidP="00267E88">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w:t>
      </w:r>
      <w:r w:rsidR="007B1A08" w:rsidRPr="00031300">
        <w:rPr>
          <w:rFonts w:ascii="Arial Narrow" w:hAnsi="Arial Narrow"/>
          <w:bCs/>
          <w:iCs/>
          <w:color w:val="000000"/>
          <w:sz w:val="22"/>
          <w:szCs w:val="22"/>
        </w:rPr>
        <w:lastRenderedPageBreak/>
        <w:t>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474AD681" w14:textId="7EDB8D69" w:rsidR="007B1A08" w:rsidRPr="00267E88" w:rsidRDefault="007B1A08" w:rsidP="00267E88">
      <w:pPr>
        <w:widowControl w:val="0"/>
        <w:tabs>
          <w:tab w:val="clear" w:pos="2160"/>
          <w:tab w:val="clear" w:pos="2880"/>
          <w:tab w:val="clear" w:pos="4500"/>
        </w:tabs>
        <w:autoSpaceDE w:val="0"/>
        <w:autoSpaceDN w:val="0"/>
        <w:adjustRightInd w:val="0"/>
        <w:spacing w:after="24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3681224F" w14:textId="49C3FE4C" w:rsidR="00A60A9E" w:rsidRPr="002166A5" w:rsidRDefault="00A60A9E" w:rsidP="00E008AA">
      <w:pPr>
        <w:widowControl w:val="0"/>
        <w:numPr>
          <w:ilvl w:val="0"/>
          <w:numId w:val="8"/>
        </w:numPr>
        <w:tabs>
          <w:tab w:val="clear" w:pos="2160"/>
          <w:tab w:val="clear" w:pos="2880"/>
          <w:tab w:val="clear" w:pos="4500"/>
        </w:tabs>
        <w:autoSpaceDE w:val="0"/>
        <w:autoSpaceDN w:val="0"/>
        <w:adjustRightInd w:val="0"/>
        <w:spacing w:before="60" w:after="120" w:line="276" w:lineRule="auto"/>
        <w:ind w:left="426" w:hanging="426"/>
        <w:jc w:val="both"/>
        <w:rPr>
          <w:rFonts w:ascii="Arial Narrow" w:hAnsi="Arial Narrow"/>
          <w:bCs/>
          <w:iCs/>
          <w:color w:val="000000"/>
          <w:sz w:val="22"/>
          <w:szCs w:val="22"/>
        </w:rPr>
      </w:pPr>
      <w:r w:rsidRPr="002166A5">
        <w:rPr>
          <w:rFonts w:ascii="Arial Narrow" w:hAnsi="Arial Narrow"/>
          <w:bCs/>
          <w:iCs/>
          <w:color w:val="000000"/>
          <w:sz w:val="22"/>
          <w:szCs w:val="22"/>
        </w:rPr>
        <w:t xml:space="preserve">Táto Kúpna zmluva nadobúda platnosť dňom jej podpisu oboma zmluvnými stranami a účinnosť </w:t>
      </w:r>
      <w:r w:rsidRPr="002166A5">
        <w:rPr>
          <w:rFonts w:ascii="Arial Narrow" w:hAnsi="Arial Narrow"/>
          <w:sz w:val="22"/>
          <w:szCs w:val="22"/>
        </w:rPr>
        <w:t xml:space="preserve"> dňom nasledujúcim po dni jej zverejnenia v Centrálnom registri zmlúv v súlade so zákonom č. 40/1964 Zb. Občiansky zákonník v znení neskorších predpisov. Zverejnenie zmluvy v Centrálnom registri zmlúv zabezpečí Kupujúci.</w:t>
      </w:r>
    </w:p>
    <w:p w14:paraId="1E8F5C88" w14:textId="77777777" w:rsidR="007B1A08"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59CE0A02" w:rsidR="009416FF"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9F939FF" w14:textId="4FCE2ADE" w:rsidR="009D7B44" w:rsidRPr="00F66615" w:rsidRDefault="007B1A08" w:rsidP="00E008AA">
      <w:pPr>
        <w:widowControl w:val="0"/>
        <w:numPr>
          <w:ilvl w:val="0"/>
          <w:numId w:val="8"/>
        </w:numPr>
        <w:tabs>
          <w:tab w:val="clear" w:pos="2160"/>
          <w:tab w:val="clear" w:pos="2880"/>
          <w:tab w:val="clear" w:pos="4500"/>
        </w:tabs>
        <w:autoSpaceDE w:val="0"/>
        <w:autoSpaceDN w:val="0"/>
        <w:adjustRightInd w:val="0"/>
        <w:spacing w:before="60"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5E45DF">
      <w:pPr>
        <w:widowControl w:val="0"/>
        <w:numPr>
          <w:ilvl w:val="0"/>
          <w:numId w:val="8"/>
        </w:numPr>
        <w:tabs>
          <w:tab w:val="clear" w:pos="2160"/>
          <w:tab w:val="clear" w:pos="2880"/>
          <w:tab w:val="clear" w:pos="4500"/>
        </w:tabs>
        <w:autoSpaceDE w:val="0"/>
        <w:autoSpaceDN w:val="0"/>
        <w:adjustRightInd w:val="0"/>
        <w:spacing w:before="60"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55608AB0" w:rsidR="007B1A08" w:rsidRPr="00031300" w:rsidRDefault="007B1A08" w:rsidP="00267E88">
      <w:pPr>
        <w:tabs>
          <w:tab w:val="clear" w:pos="2160"/>
          <w:tab w:val="clear" w:pos="2880"/>
          <w:tab w:val="clear" w:pos="4500"/>
        </w:tabs>
        <w:spacing w:before="60" w:after="80"/>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DD6540">
        <w:rPr>
          <w:rFonts w:ascii="Arial Narrow" w:hAnsi="Arial Narrow"/>
          <w:bCs/>
          <w:iCs/>
          <w:color w:val="000000"/>
          <w:sz w:val="22"/>
          <w:szCs w:val="22"/>
        </w:rPr>
        <w:t>, ponuka</w:t>
      </w:r>
      <w:r w:rsidR="00FD21D8" w:rsidRPr="00031300">
        <w:rPr>
          <w:rFonts w:ascii="Arial Narrow" w:hAnsi="Arial Narrow"/>
          <w:bCs/>
          <w:iCs/>
          <w:color w:val="000000"/>
          <w:sz w:val="22"/>
          <w:szCs w:val="22"/>
        </w:rPr>
        <w:t xml:space="preserve"> </w:t>
      </w:r>
      <w:r w:rsidR="00DD6540">
        <w:rPr>
          <w:rFonts w:ascii="Arial Narrow" w:hAnsi="Arial Narrow"/>
          <w:bCs/>
          <w:iCs/>
          <w:color w:val="000000"/>
          <w:sz w:val="22"/>
          <w:szCs w:val="22"/>
        </w:rPr>
        <w:t>predávajúceho</w:t>
      </w:r>
    </w:p>
    <w:p w14:paraId="0903AE71" w14:textId="77777777" w:rsidR="007B1A08" w:rsidRPr="00031300" w:rsidRDefault="007B1A08" w:rsidP="00267E88">
      <w:pPr>
        <w:tabs>
          <w:tab w:val="clear" w:pos="2160"/>
          <w:tab w:val="clear" w:pos="2880"/>
          <w:tab w:val="clear" w:pos="4500"/>
          <w:tab w:val="left" w:pos="993"/>
        </w:tabs>
        <w:spacing w:before="60" w:after="8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4458FCAA" w14:textId="58CD9DF4" w:rsidR="00F66615" w:rsidRDefault="007B1A08" w:rsidP="00267E88">
      <w:pPr>
        <w:widowControl w:val="0"/>
        <w:tabs>
          <w:tab w:val="clear" w:pos="2160"/>
          <w:tab w:val="clear" w:pos="2880"/>
          <w:tab w:val="clear" w:pos="4500"/>
          <w:tab w:val="center" w:pos="1985"/>
          <w:tab w:val="center" w:pos="6840"/>
        </w:tabs>
        <w:autoSpaceDE w:val="0"/>
        <w:autoSpaceDN w:val="0"/>
        <w:adjustRightInd w:val="0"/>
        <w:spacing w:before="60" w:after="8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2FBEE256" w14:textId="77777777" w:rsidR="00E008AA" w:rsidRDefault="00E008AA"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D617796" w14:textId="3C03D6C7" w:rsidR="00F66615" w:rsidRDefault="00F66615"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A535A78" w14:textId="77777777" w:rsidR="00267E88" w:rsidRPr="00031300" w:rsidRDefault="00267E8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76D3733E" w14:textId="5658F963"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48DD5DB8" w14:textId="7D339563" w:rsidR="007B1A08" w:rsidRPr="00031300" w:rsidRDefault="00EF3B9A" w:rsidP="00267E88">
      <w:pPr>
        <w:widowControl w:val="0"/>
        <w:tabs>
          <w:tab w:val="clear" w:pos="2160"/>
          <w:tab w:val="clear" w:pos="2880"/>
          <w:tab w:val="clear" w:pos="4500"/>
          <w:tab w:val="center" w:pos="1985"/>
          <w:tab w:val="center" w:pos="6840"/>
        </w:tabs>
        <w:autoSpaceDE w:val="0"/>
        <w:autoSpaceDN w:val="0"/>
        <w:adjustRightInd w:val="0"/>
        <w:spacing w:after="24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w:t>
      </w:r>
      <w:r w:rsidR="005E45DF">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20</w:t>
      </w:r>
      <w:r w:rsidR="000B3903">
        <w:rPr>
          <w:rFonts w:ascii="Arial Narrow" w:hAnsi="Arial Narrow"/>
          <w:bCs/>
          <w:iCs/>
          <w:color w:val="000000"/>
          <w:sz w:val="22"/>
          <w:szCs w:val="22"/>
        </w:rPr>
        <w:t>2</w:t>
      </w:r>
      <w:r w:rsidR="005E45DF">
        <w:rPr>
          <w:rFonts w:ascii="Arial Narrow" w:hAnsi="Arial Narrow"/>
          <w:bCs/>
          <w:iCs/>
          <w:color w:val="000000"/>
          <w:sz w:val="22"/>
          <w:szCs w:val="22"/>
        </w:rPr>
        <w:t>4</w:t>
      </w:r>
      <w:r w:rsidR="007B1A08" w:rsidRPr="00031300">
        <w:rPr>
          <w:rFonts w:ascii="Arial Narrow" w:hAnsi="Arial Narrow"/>
          <w:bCs/>
          <w:iCs/>
          <w:color w:val="000000"/>
          <w:sz w:val="22"/>
          <w:szCs w:val="22"/>
        </w:rPr>
        <w:tab/>
        <w:t>v Bratislave, dňa ................20</w:t>
      </w:r>
      <w:r w:rsidR="000B3903">
        <w:rPr>
          <w:rFonts w:ascii="Arial Narrow" w:hAnsi="Arial Narrow"/>
          <w:bCs/>
          <w:iCs/>
          <w:color w:val="000000"/>
          <w:sz w:val="22"/>
          <w:szCs w:val="22"/>
        </w:rPr>
        <w:t>2</w:t>
      </w:r>
      <w:r w:rsidR="005E45DF">
        <w:rPr>
          <w:rFonts w:ascii="Arial Narrow" w:hAnsi="Arial Narrow"/>
          <w:bCs/>
          <w:iCs/>
          <w:color w:val="000000"/>
          <w:sz w:val="22"/>
          <w:szCs w:val="22"/>
        </w:rPr>
        <w:t>4</w:t>
      </w:r>
    </w:p>
    <w:p w14:paraId="01AAB912" w14:textId="55C96E97" w:rsidR="00267E88" w:rsidRDefault="00267E8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2BA46BFA" w14:textId="77777777" w:rsidR="00267E88" w:rsidRPr="00031300" w:rsidRDefault="00267E8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14445446" w14:textId="6255541E" w:rsidR="000B3903" w:rsidRPr="00F537E1" w:rsidRDefault="007B1A08" w:rsidP="000B390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005E45DF" w:rsidRPr="005E45DF">
        <w:rPr>
          <w:rFonts w:ascii="Arial Narrow" w:eastAsia="Calibri" w:hAnsi="Arial Narrow"/>
          <w:sz w:val="22"/>
          <w:szCs w:val="22"/>
          <w:lang w:eastAsia="en-US"/>
        </w:rPr>
        <w:t>Ing. Peter Šesták</w:t>
      </w:r>
      <w:r w:rsidR="005E45DF" w:rsidRPr="00F537E1">
        <w:rPr>
          <w:rFonts w:ascii="Arial Narrow" w:hAnsi="Arial Narrow"/>
          <w:bCs/>
          <w:iCs/>
          <w:color w:val="000000"/>
          <w:sz w:val="22"/>
          <w:szCs w:val="22"/>
        </w:rPr>
        <w:t xml:space="preserve"> </w:t>
      </w:r>
      <w:r w:rsidR="000B3903" w:rsidRPr="00F537E1">
        <w:rPr>
          <w:rFonts w:ascii="Arial Narrow" w:eastAsia="Calibri" w:hAnsi="Arial Narrow"/>
          <w:sz w:val="22"/>
          <w:szCs w:val="22"/>
          <w:lang w:eastAsia="en-US"/>
        </w:rPr>
        <w:t xml:space="preserve"> </w:t>
      </w:r>
      <w:r w:rsidR="000B3903" w:rsidRPr="00F537E1">
        <w:rPr>
          <w:rFonts w:ascii="Arial Narrow" w:hAnsi="Arial Narrow"/>
          <w:bCs/>
          <w:iCs/>
          <w:color w:val="000000"/>
          <w:sz w:val="22"/>
          <w:szCs w:val="22"/>
        </w:rPr>
        <w:t xml:space="preserve"> </w:t>
      </w:r>
    </w:p>
    <w:p w14:paraId="6D48E439" w14:textId="2837ED89" w:rsidR="000B3903" w:rsidRDefault="000B3903" w:rsidP="005E45DF">
      <w:pPr>
        <w:widowControl w:val="0"/>
        <w:tabs>
          <w:tab w:val="clear" w:pos="2160"/>
          <w:tab w:val="clear" w:pos="2880"/>
          <w:tab w:val="clear" w:pos="4500"/>
          <w:tab w:val="center" w:pos="1985"/>
          <w:tab w:val="center" w:pos="6840"/>
        </w:tabs>
        <w:autoSpaceDE w:val="0"/>
        <w:autoSpaceDN w:val="0"/>
        <w:adjustRightInd w:val="0"/>
        <w:ind w:left="1416"/>
        <w:jc w:val="both"/>
        <w:rPr>
          <w:rFonts w:ascii="Arial Narrow" w:eastAsia="Calibri" w:hAnsi="Arial Narrow" w:cs="Calibri"/>
          <w:sz w:val="22"/>
          <w:szCs w:val="22"/>
          <w:lang w:eastAsia="en-US"/>
        </w:rPr>
      </w:pPr>
      <w:r w:rsidRPr="00F537E1">
        <w:rPr>
          <w:rFonts w:ascii="Arial Narrow" w:hAnsi="Arial Narrow"/>
          <w:bCs/>
          <w:iCs/>
          <w:color w:val="000000"/>
          <w:sz w:val="22"/>
          <w:szCs w:val="22"/>
        </w:rPr>
        <w:tab/>
        <w:t xml:space="preserve">    </w:t>
      </w:r>
      <w:r w:rsidRPr="005E45DF">
        <w:rPr>
          <w:rFonts w:ascii="Arial Narrow" w:hAnsi="Arial Narrow"/>
          <w:bCs/>
          <w:iCs/>
          <w:color w:val="000000"/>
          <w:sz w:val="22"/>
          <w:szCs w:val="22"/>
        </w:rPr>
        <w:t xml:space="preserve">konateľ                                     </w:t>
      </w:r>
      <w:r w:rsidR="005E45DF" w:rsidRPr="005E45DF">
        <w:rPr>
          <w:rFonts w:ascii="Arial Narrow" w:hAnsi="Arial Narrow"/>
          <w:bCs/>
          <w:iCs/>
          <w:color w:val="000000"/>
          <w:sz w:val="22"/>
          <w:szCs w:val="22"/>
        </w:rPr>
        <w:t xml:space="preserve">                    </w:t>
      </w:r>
      <w:r w:rsidR="005E45DF">
        <w:rPr>
          <w:rFonts w:ascii="Arial Narrow" w:hAnsi="Arial Narrow"/>
          <w:bCs/>
          <w:iCs/>
          <w:color w:val="000000"/>
          <w:sz w:val="22"/>
          <w:szCs w:val="22"/>
        </w:rPr>
        <w:t xml:space="preserve"> </w:t>
      </w:r>
      <w:r w:rsidR="005E45DF" w:rsidRPr="005E45DF">
        <w:rPr>
          <w:rFonts w:ascii="Arial Narrow" w:hAnsi="Arial Narrow"/>
          <w:bCs/>
          <w:iCs/>
          <w:color w:val="000000"/>
          <w:sz w:val="22"/>
          <w:szCs w:val="22"/>
        </w:rPr>
        <w:t xml:space="preserve">   </w:t>
      </w:r>
      <w:r w:rsidRPr="005E45DF">
        <w:rPr>
          <w:rFonts w:ascii="Arial Narrow" w:hAnsi="Arial Narrow"/>
          <w:bCs/>
          <w:iCs/>
          <w:color w:val="000000"/>
          <w:sz w:val="22"/>
          <w:szCs w:val="22"/>
        </w:rPr>
        <w:t>generáln</w:t>
      </w:r>
      <w:r w:rsidR="005E45DF" w:rsidRPr="005E45DF">
        <w:rPr>
          <w:rFonts w:ascii="Arial Narrow" w:hAnsi="Arial Narrow"/>
          <w:bCs/>
          <w:iCs/>
          <w:color w:val="000000"/>
          <w:sz w:val="22"/>
          <w:szCs w:val="22"/>
        </w:rPr>
        <w:t>y</w:t>
      </w:r>
      <w:r w:rsidRPr="005E45DF">
        <w:rPr>
          <w:rFonts w:ascii="Arial Narrow" w:hAnsi="Arial Narrow"/>
          <w:bCs/>
          <w:iCs/>
          <w:color w:val="000000"/>
          <w:sz w:val="22"/>
          <w:szCs w:val="22"/>
        </w:rPr>
        <w:t xml:space="preserve"> riaditeľ sekcie ekonomiky MV SR</w:t>
      </w:r>
      <w:r w:rsidRPr="00847A8D">
        <w:rPr>
          <w:rFonts w:ascii="Arial Narrow" w:eastAsia="Calibri" w:hAnsi="Arial Narrow" w:cs="Calibri"/>
          <w:sz w:val="22"/>
          <w:szCs w:val="22"/>
          <w:lang w:eastAsia="en-US"/>
        </w:rPr>
        <w:t xml:space="preserve"> </w:t>
      </w:r>
    </w:p>
    <w:p w14:paraId="6512FB62" w14:textId="28A9B785" w:rsidR="007B3829" w:rsidRPr="00267E88" w:rsidRDefault="00653882" w:rsidP="00267E8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 xml:space="preserve"> </w:t>
      </w:r>
      <w:r w:rsidR="000B3903">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ab/>
      </w:r>
      <w:r w:rsidR="009411E5" w:rsidRPr="00031300">
        <w:rPr>
          <w:rFonts w:ascii="Arial Narrow" w:hAnsi="Arial Narrow"/>
          <w:sz w:val="22"/>
          <w:szCs w:val="22"/>
        </w:rPr>
        <w:tab/>
      </w:r>
    </w:p>
    <w:sectPr w:rsidR="007B3829" w:rsidRPr="00267E88"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9EAF" w14:textId="77777777" w:rsidR="00EB607F" w:rsidRDefault="00EB607F">
      <w:r>
        <w:separator/>
      </w:r>
    </w:p>
  </w:endnote>
  <w:endnote w:type="continuationSeparator" w:id="0">
    <w:p w14:paraId="2CD0278B" w14:textId="77777777" w:rsidR="00EB607F" w:rsidRDefault="00EB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4DAB3120"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BF0111">
      <w:rPr>
        <w:rStyle w:val="slostrany"/>
        <w:rFonts w:ascii="Arial Narrow" w:hAnsi="Arial Narrow" w:cs="Arial"/>
        <w:color w:val="000000"/>
        <w:sz w:val="18"/>
        <w:szCs w:val="18"/>
      </w:rPr>
      <w:t>7</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784E" w14:textId="77777777" w:rsidR="00EB607F" w:rsidRDefault="00EB607F">
      <w:r>
        <w:separator/>
      </w:r>
    </w:p>
  </w:footnote>
  <w:footnote w:type="continuationSeparator" w:id="0">
    <w:p w14:paraId="10BC271F" w14:textId="77777777" w:rsidR="00EB607F" w:rsidRDefault="00EB60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A8D034D"/>
    <w:multiLevelType w:val="multilevel"/>
    <w:tmpl w:val="D88C256C"/>
    <w:lvl w:ilvl="0">
      <w:start w:val="1"/>
      <w:numFmt w:val="decimal"/>
      <w:lvlText w:val="%1)"/>
      <w:lvlJc w:val="left"/>
      <w:pPr>
        <w:ind w:left="360" w:hanging="360"/>
      </w:pPr>
      <w:rPr>
        <w:rFonts w:hint="default"/>
      </w:rPr>
    </w:lvl>
    <w:lvl w:ilvl="1">
      <w:start w:val="1"/>
      <w:numFmt w:val="decimal"/>
      <w:lvlText w:val="%2)"/>
      <w:lvlJc w:val="left"/>
      <w:pPr>
        <w:ind w:left="1158" w:hanging="360"/>
      </w:pPr>
      <w:rPr>
        <w:rFonts w:hint="default"/>
      </w:rPr>
    </w:lvl>
    <w:lvl w:ilvl="2">
      <w:start w:val="1"/>
      <w:numFmt w:val="lowerLetter"/>
      <w:lvlText w:val="%3)"/>
      <w:lvlJc w:val="left"/>
      <w:pPr>
        <w:ind w:left="2316" w:hanging="720"/>
      </w:pPr>
      <w:rPr>
        <w:rFonts w:hint="default"/>
        <w:b w:val="0"/>
        <w:sz w:val="22"/>
        <w:szCs w:val="24"/>
      </w:rPr>
    </w:lvl>
    <w:lvl w:ilvl="3">
      <w:start w:val="1"/>
      <w:numFmt w:val="decimal"/>
      <w:lvlText w:val="%1.%2.%3.%4"/>
      <w:lvlJc w:val="left"/>
      <w:pPr>
        <w:ind w:left="311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7026" w:hanging="1440"/>
      </w:pPr>
      <w:rPr>
        <w:rFonts w:hint="default"/>
      </w:rPr>
    </w:lvl>
    <w:lvl w:ilvl="8">
      <w:start w:val="1"/>
      <w:numFmt w:val="decimal"/>
      <w:lvlText w:val="%1.%2.%3.%4.%5.%6.%7.%8.%9"/>
      <w:lvlJc w:val="left"/>
      <w:pPr>
        <w:ind w:left="8184" w:hanging="1800"/>
      </w:pPr>
      <w:rPr>
        <w:rFonts w:hint="default"/>
      </w:rPr>
    </w:lvl>
  </w:abstractNum>
  <w:abstractNum w:abstractNumId="16"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0"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15:restartNumberingAfterBreak="0">
    <w:nsid w:val="46840B70"/>
    <w:multiLevelType w:val="hybridMultilevel"/>
    <w:tmpl w:val="26829CA4"/>
    <w:lvl w:ilvl="0" w:tplc="041B0017">
      <w:start w:val="1"/>
      <w:numFmt w:val="lowerLetter"/>
      <w:lvlText w:val="%1)"/>
      <w:lvlJc w:val="left"/>
      <w:pPr>
        <w:ind w:left="1352" w:hanging="360"/>
      </w:p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7"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9"/>
  </w:num>
  <w:num w:numId="2">
    <w:abstractNumId w:val="7"/>
  </w:num>
  <w:num w:numId="3">
    <w:abstractNumId w:val="12"/>
  </w:num>
  <w:num w:numId="4">
    <w:abstractNumId w:val="27"/>
  </w:num>
  <w:num w:numId="5">
    <w:abstractNumId w:val="20"/>
  </w:num>
  <w:num w:numId="6">
    <w:abstractNumId w:val="10"/>
  </w:num>
  <w:num w:numId="7">
    <w:abstractNumId w:val="29"/>
  </w:num>
  <w:num w:numId="8">
    <w:abstractNumId w:val="32"/>
  </w:num>
  <w:num w:numId="9">
    <w:abstractNumId w:val="16"/>
  </w:num>
  <w:num w:numId="10">
    <w:abstractNumId w:val="36"/>
  </w:num>
  <w:num w:numId="11">
    <w:abstractNumId w:val="17"/>
  </w:num>
  <w:num w:numId="12">
    <w:abstractNumId w:val="0"/>
  </w:num>
  <w:num w:numId="13">
    <w:abstractNumId w:val="33"/>
  </w:num>
  <w:num w:numId="14">
    <w:abstractNumId w:val="24"/>
  </w:num>
  <w:num w:numId="15">
    <w:abstractNumId w:val="22"/>
  </w:num>
  <w:num w:numId="16">
    <w:abstractNumId w:val="34"/>
  </w:num>
  <w:num w:numId="17">
    <w:abstractNumId w:val="11"/>
  </w:num>
  <w:num w:numId="18">
    <w:abstractNumId w:val="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3"/>
  </w:num>
  <w:num w:numId="22">
    <w:abstractNumId w:val="35"/>
  </w:num>
  <w:num w:numId="23">
    <w:abstractNumId w:val="9"/>
  </w:num>
  <w:num w:numId="24">
    <w:abstractNumId w:val="6"/>
  </w:num>
  <w:num w:numId="25">
    <w:abstractNumId w:val="13"/>
  </w:num>
  <w:num w:numId="26">
    <w:abstractNumId w:val="5"/>
  </w:num>
  <w:num w:numId="27">
    <w:abstractNumId w:val="14"/>
  </w:num>
  <w:num w:numId="28">
    <w:abstractNumId w:val="25"/>
  </w:num>
  <w:num w:numId="29">
    <w:abstractNumId w:val="2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30"/>
  </w:num>
  <w:num w:numId="36">
    <w:abstractNumId w:val="21"/>
  </w:num>
  <w:num w:numId="3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12617"/>
    <w:rsid w:val="000212E6"/>
    <w:rsid w:val="00031300"/>
    <w:rsid w:val="000405B9"/>
    <w:rsid w:val="000468DC"/>
    <w:rsid w:val="00061345"/>
    <w:rsid w:val="000620DF"/>
    <w:rsid w:val="00066CBC"/>
    <w:rsid w:val="00081987"/>
    <w:rsid w:val="000947F7"/>
    <w:rsid w:val="000A5F9C"/>
    <w:rsid w:val="000A7D65"/>
    <w:rsid w:val="000B3903"/>
    <w:rsid w:val="000C7743"/>
    <w:rsid w:val="000D1EEC"/>
    <w:rsid w:val="000D7D2D"/>
    <w:rsid w:val="000E0CDF"/>
    <w:rsid w:val="000E48ED"/>
    <w:rsid w:val="000E5F6D"/>
    <w:rsid w:val="000E670B"/>
    <w:rsid w:val="000E73CA"/>
    <w:rsid w:val="000E777D"/>
    <w:rsid w:val="000F2450"/>
    <w:rsid w:val="000F41F0"/>
    <w:rsid w:val="00105253"/>
    <w:rsid w:val="00117B31"/>
    <w:rsid w:val="00120CC8"/>
    <w:rsid w:val="00144CA2"/>
    <w:rsid w:val="00146874"/>
    <w:rsid w:val="00147185"/>
    <w:rsid w:val="0016537E"/>
    <w:rsid w:val="0017080C"/>
    <w:rsid w:val="0017351E"/>
    <w:rsid w:val="0018609C"/>
    <w:rsid w:val="00187E4F"/>
    <w:rsid w:val="00195F2F"/>
    <w:rsid w:val="001A172E"/>
    <w:rsid w:val="001B6DE0"/>
    <w:rsid w:val="001C107B"/>
    <w:rsid w:val="001D162D"/>
    <w:rsid w:val="001E199B"/>
    <w:rsid w:val="001F2FEA"/>
    <w:rsid w:val="002033DE"/>
    <w:rsid w:val="00203B4A"/>
    <w:rsid w:val="00207367"/>
    <w:rsid w:val="00210C88"/>
    <w:rsid w:val="002166A5"/>
    <w:rsid w:val="00217B18"/>
    <w:rsid w:val="002274F5"/>
    <w:rsid w:val="00235087"/>
    <w:rsid w:val="002430D7"/>
    <w:rsid w:val="002527B0"/>
    <w:rsid w:val="0025592A"/>
    <w:rsid w:val="0026366E"/>
    <w:rsid w:val="00263D60"/>
    <w:rsid w:val="00267E88"/>
    <w:rsid w:val="00277E45"/>
    <w:rsid w:val="00292B37"/>
    <w:rsid w:val="002A2FB9"/>
    <w:rsid w:val="002D176F"/>
    <w:rsid w:val="002D6A80"/>
    <w:rsid w:val="002E7983"/>
    <w:rsid w:val="002F1E0A"/>
    <w:rsid w:val="002F7E1B"/>
    <w:rsid w:val="00302529"/>
    <w:rsid w:val="00305EA1"/>
    <w:rsid w:val="003167C4"/>
    <w:rsid w:val="00341AB5"/>
    <w:rsid w:val="00345CCD"/>
    <w:rsid w:val="00346250"/>
    <w:rsid w:val="00346C44"/>
    <w:rsid w:val="0035224A"/>
    <w:rsid w:val="00352C0A"/>
    <w:rsid w:val="003565ED"/>
    <w:rsid w:val="00356D5E"/>
    <w:rsid w:val="00367FCB"/>
    <w:rsid w:val="00371489"/>
    <w:rsid w:val="00374E68"/>
    <w:rsid w:val="00381B1B"/>
    <w:rsid w:val="00384CC0"/>
    <w:rsid w:val="00392E85"/>
    <w:rsid w:val="00395793"/>
    <w:rsid w:val="003A301B"/>
    <w:rsid w:val="003A40C1"/>
    <w:rsid w:val="003A7E6C"/>
    <w:rsid w:val="003E702B"/>
    <w:rsid w:val="003E728C"/>
    <w:rsid w:val="004057B2"/>
    <w:rsid w:val="00410B95"/>
    <w:rsid w:val="00422F16"/>
    <w:rsid w:val="00432A8A"/>
    <w:rsid w:val="0043528D"/>
    <w:rsid w:val="00437E3F"/>
    <w:rsid w:val="00452C54"/>
    <w:rsid w:val="00454EC0"/>
    <w:rsid w:val="0046551F"/>
    <w:rsid w:val="004753C1"/>
    <w:rsid w:val="004812B4"/>
    <w:rsid w:val="004A7EBB"/>
    <w:rsid w:val="004B1738"/>
    <w:rsid w:val="004B573C"/>
    <w:rsid w:val="004C5082"/>
    <w:rsid w:val="004C7A1A"/>
    <w:rsid w:val="004D2C8B"/>
    <w:rsid w:val="004E777A"/>
    <w:rsid w:val="004F297C"/>
    <w:rsid w:val="005261CC"/>
    <w:rsid w:val="00530036"/>
    <w:rsid w:val="00531B24"/>
    <w:rsid w:val="00535B6B"/>
    <w:rsid w:val="005401EA"/>
    <w:rsid w:val="005543C2"/>
    <w:rsid w:val="00572E5F"/>
    <w:rsid w:val="00581534"/>
    <w:rsid w:val="00583F53"/>
    <w:rsid w:val="005B0214"/>
    <w:rsid w:val="005B3CA9"/>
    <w:rsid w:val="005D106B"/>
    <w:rsid w:val="005D242F"/>
    <w:rsid w:val="005D2EBE"/>
    <w:rsid w:val="005D6677"/>
    <w:rsid w:val="005E148D"/>
    <w:rsid w:val="005E45DF"/>
    <w:rsid w:val="005F025C"/>
    <w:rsid w:val="005F4404"/>
    <w:rsid w:val="00601010"/>
    <w:rsid w:val="00601B0D"/>
    <w:rsid w:val="00602AF1"/>
    <w:rsid w:val="00605D93"/>
    <w:rsid w:val="006140EE"/>
    <w:rsid w:val="006155DF"/>
    <w:rsid w:val="00615EC5"/>
    <w:rsid w:val="006207C4"/>
    <w:rsid w:val="00623484"/>
    <w:rsid w:val="0062767B"/>
    <w:rsid w:val="006312F3"/>
    <w:rsid w:val="00635CFC"/>
    <w:rsid w:val="0063686B"/>
    <w:rsid w:val="00640309"/>
    <w:rsid w:val="00651341"/>
    <w:rsid w:val="00653882"/>
    <w:rsid w:val="006821AC"/>
    <w:rsid w:val="006A404D"/>
    <w:rsid w:val="006C2BFA"/>
    <w:rsid w:val="006C5496"/>
    <w:rsid w:val="006D4509"/>
    <w:rsid w:val="00702189"/>
    <w:rsid w:val="007037CB"/>
    <w:rsid w:val="00704E7F"/>
    <w:rsid w:val="007070DA"/>
    <w:rsid w:val="00715C62"/>
    <w:rsid w:val="00716A1F"/>
    <w:rsid w:val="00717DD4"/>
    <w:rsid w:val="00725C4B"/>
    <w:rsid w:val="0073767F"/>
    <w:rsid w:val="007429C9"/>
    <w:rsid w:val="00743E99"/>
    <w:rsid w:val="00747399"/>
    <w:rsid w:val="00760B13"/>
    <w:rsid w:val="00761425"/>
    <w:rsid w:val="00764761"/>
    <w:rsid w:val="00780C04"/>
    <w:rsid w:val="007817EA"/>
    <w:rsid w:val="0078472B"/>
    <w:rsid w:val="00790135"/>
    <w:rsid w:val="0079145C"/>
    <w:rsid w:val="007A1C87"/>
    <w:rsid w:val="007B0764"/>
    <w:rsid w:val="007B0989"/>
    <w:rsid w:val="007B1A08"/>
    <w:rsid w:val="007B3829"/>
    <w:rsid w:val="007C7CE1"/>
    <w:rsid w:val="007D4C8A"/>
    <w:rsid w:val="007D7E3F"/>
    <w:rsid w:val="007F424B"/>
    <w:rsid w:val="00801AE8"/>
    <w:rsid w:val="00822618"/>
    <w:rsid w:val="0082332F"/>
    <w:rsid w:val="00830E37"/>
    <w:rsid w:val="0083668E"/>
    <w:rsid w:val="00844CA7"/>
    <w:rsid w:val="00847B5F"/>
    <w:rsid w:val="00854CDF"/>
    <w:rsid w:val="00856C39"/>
    <w:rsid w:val="0086042A"/>
    <w:rsid w:val="00877B6B"/>
    <w:rsid w:val="00890051"/>
    <w:rsid w:val="008A47AA"/>
    <w:rsid w:val="008C1A1A"/>
    <w:rsid w:val="008C5720"/>
    <w:rsid w:val="008C5C45"/>
    <w:rsid w:val="008D5D45"/>
    <w:rsid w:val="008E2DFD"/>
    <w:rsid w:val="008E52B4"/>
    <w:rsid w:val="008F4973"/>
    <w:rsid w:val="008F4C74"/>
    <w:rsid w:val="00904571"/>
    <w:rsid w:val="00904990"/>
    <w:rsid w:val="00904FC7"/>
    <w:rsid w:val="00906BDD"/>
    <w:rsid w:val="00916EA0"/>
    <w:rsid w:val="009411E5"/>
    <w:rsid w:val="009416FF"/>
    <w:rsid w:val="00951274"/>
    <w:rsid w:val="00952EC0"/>
    <w:rsid w:val="0095741F"/>
    <w:rsid w:val="009713DB"/>
    <w:rsid w:val="0097396C"/>
    <w:rsid w:val="009930CD"/>
    <w:rsid w:val="009962B9"/>
    <w:rsid w:val="009B5EBD"/>
    <w:rsid w:val="009C0B4A"/>
    <w:rsid w:val="009C34C7"/>
    <w:rsid w:val="009C3A9B"/>
    <w:rsid w:val="009C726A"/>
    <w:rsid w:val="009C79B4"/>
    <w:rsid w:val="009D428A"/>
    <w:rsid w:val="009D7B44"/>
    <w:rsid w:val="009E61D8"/>
    <w:rsid w:val="00A1588F"/>
    <w:rsid w:val="00A16590"/>
    <w:rsid w:val="00A16DA2"/>
    <w:rsid w:val="00A357FC"/>
    <w:rsid w:val="00A40271"/>
    <w:rsid w:val="00A558FE"/>
    <w:rsid w:val="00A56C1E"/>
    <w:rsid w:val="00A60A9E"/>
    <w:rsid w:val="00A71F21"/>
    <w:rsid w:val="00A77963"/>
    <w:rsid w:val="00A92F27"/>
    <w:rsid w:val="00AA3A16"/>
    <w:rsid w:val="00AA3E8C"/>
    <w:rsid w:val="00AB214B"/>
    <w:rsid w:val="00AB4763"/>
    <w:rsid w:val="00AC14BA"/>
    <w:rsid w:val="00AC4C82"/>
    <w:rsid w:val="00AC767B"/>
    <w:rsid w:val="00AF21D0"/>
    <w:rsid w:val="00AF317E"/>
    <w:rsid w:val="00AF3479"/>
    <w:rsid w:val="00AF704E"/>
    <w:rsid w:val="00B12E19"/>
    <w:rsid w:val="00B30BCB"/>
    <w:rsid w:val="00B41BE4"/>
    <w:rsid w:val="00B66969"/>
    <w:rsid w:val="00B7140A"/>
    <w:rsid w:val="00B71BDC"/>
    <w:rsid w:val="00B730AF"/>
    <w:rsid w:val="00BA0969"/>
    <w:rsid w:val="00BC4473"/>
    <w:rsid w:val="00BC5C79"/>
    <w:rsid w:val="00BC7AC9"/>
    <w:rsid w:val="00BE5486"/>
    <w:rsid w:val="00BF0111"/>
    <w:rsid w:val="00BF2F66"/>
    <w:rsid w:val="00BF477E"/>
    <w:rsid w:val="00C06496"/>
    <w:rsid w:val="00C06D72"/>
    <w:rsid w:val="00C1499A"/>
    <w:rsid w:val="00C271A4"/>
    <w:rsid w:val="00C33756"/>
    <w:rsid w:val="00C56630"/>
    <w:rsid w:val="00C601E4"/>
    <w:rsid w:val="00C61333"/>
    <w:rsid w:val="00C74E81"/>
    <w:rsid w:val="00C76B40"/>
    <w:rsid w:val="00C97DB2"/>
    <w:rsid w:val="00CA19B1"/>
    <w:rsid w:val="00CA3AA1"/>
    <w:rsid w:val="00CA645E"/>
    <w:rsid w:val="00CA7D44"/>
    <w:rsid w:val="00CB1A88"/>
    <w:rsid w:val="00CC266B"/>
    <w:rsid w:val="00CC3DA6"/>
    <w:rsid w:val="00CC4C06"/>
    <w:rsid w:val="00CD43D9"/>
    <w:rsid w:val="00CE01C8"/>
    <w:rsid w:val="00CF039E"/>
    <w:rsid w:val="00D01717"/>
    <w:rsid w:val="00D12776"/>
    <w:rsid w:val="00D13C76"/>
    <w:rsid w:val="00D30690"/>
    <w:rsid w:val="00D324B7"/>
    <w:rsid w:val="00D41A4C"/>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1B71"/>
    <w:rsid w:val="00DD3A6C"/>
    <w:rsid w:val="00DD5BFC"/>
    <w:rsid w:val="00DD6540"/>
    <w:rsid w:val="00DD7E57"/>
    <w:rsid w:val="00DE2044"/>
    <w:rsid w:val="00DE40D3"/>
    <w:rsid w:val="00DE71CC"/>
    <w:rsid w:val="00DF3ADF"/>
    <w:rsid w:val="00E008AA"/>
    <w:rsid w:val="00E1751F"/>
    <w:rsid w:val="00E2059D"/>
    <w:rsid w:val="00E30AA5"/>
    <w:rsid w:val="00E76B86"/>
    <w:rsid w:val="00E77D4A"/>
    <w:rsid w:val="00E901BB"/>
    <w:rsid w:val="00EA4F5A"/>
    <w:rsid w:val="00EB2B19"/>
    <w:rsid w:val="00EB607F"/>
    <w:rsid w:val="00EC36ED"/>
    <w:rsid w:val="00EE403B"/>
    <w:rsid w:val="00EE6504"/>
    <w:rsid w:val="00EE74C7"/>
    <w:rsid w:val="00EF03CB"/>
    <w:rsid w:val="00EF2E93"/>
    <w:rsid w:val="00EF3B9A"/>
    <w:rsid w:val="00F07FAD"/>
    <w:rsid w:val="00F11CF9"/>
    <w:rsid w:val="00F1553C"/>
    <w:rsid w:val="00F15E76"/>
    <w:rsid w:val="00F275CE"/>
    <w:rsid w:val="00F524C0"/>
    <w:rsid w:val="00F53F0A"/>
    <w:rsid w:val="00F65989"/>
    <w:rsid w:val="00F66615"/>
    <w:rsid w:val="00F71E17"/>
    <w:rsid w:val="00F722FE"/>
    <w:rsid w:val="00F819F8"/>
    <w:rsid w:val="00F87292"/>
    <w:rsid w:val="00FA206A"/>
    <w:rsid w:val="00FA75DB"/>
    <w:rsid w:val="00FB425A"/>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46919343-704A-4995-B428-0550FA4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3847">
      <w:bodyDiv w:val="1"/>
      <w:marLeft w:val="0"/>
      <w:marRight w:val="0"/>
      <w:marTop w:val="0"/>
      <w:marBottom w:val="0"/>
      <w:divBdr>
        <w:top w:val="none" w:sz="0" w:space="0" w:color="auto"/>
        <w:left w:val="none" w:sz="0" w:space="0" w:color="auto"/>
        <w:bottom w:val="none" w:sz="0" w:space="0" w:color="auto"/>
        <w:right w:val="none" w:sz="0" w:space="0" w:color="auto"/>
      </w:divBdr>
    </w:div>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1CC-83F7-4F38-84DD-A410261C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3472</Words>
  <Characters>19795</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Miroslav Škvarka</cp:lastModifiedBy>
  <cp:revision>3</cp:revision>
  <cp:lastPrinted>2023-05-24T04:47:00Z</cp:lastPrinted>
  <dcterms:created xsi:type="dcterms:W3CDTF">2023-11-23T09:42:00Z</dcterms:created>
  <dcterms:modified xsi:type="dcterms:W3CDTF">2023-11-23T12:49:00Z</dcterms:modified>
</cp:coreProperties>
</file>