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41B2" w14:textId="77777777" w:rsidR="00A95DB9" w:rsidRPr="00AB00FA" w:rsidRDefault="00A95DB9" w:rsidP="00A95DB9">
      <w:pPr>
        <w:pStyle w:val="Zarkazkladnhotextu"/>
        <w:spacing w:line="240" w:lineRule="atLeast"/>
        <w:jc w:val="right"/>
        <w:rPr>
          <w:rFonts w:ascii="Arial Narrow" w:hAnsi="Arial Narrow" w:cs="Arial"/>
          <w:sz w:val="19"/>
          <w:szCs w:val="19"/>
        </w:rPr>
      </w:pPr>
      <w:r w:rsidRPr="00AB00FA">
        <w:rPr>
          <w:rFonts w:ascii="Arial Narrow" w:hAnsi="Arial Narrow" w:cs="Arial"/>
          <w:sz w:val="19"/>
          <w:szCs w:val="19"/>
        </w:rPr>
        <w:t>Príloha č. 1 súťažných podkladov</w:t>
      </w:r>
    </w:p>
    <w:p w14:paraId="2DE640F9" w14:textId="3E26773A" w:rsidR="00A95DB9" w:rsidRPr="00AB00FA" w:rsidRDefault="00A95DB9" w:rsidP="008D2738">
      <w:pPr>
        <w:pStyle w:val="Zarkazkladnhotextu"/>
        <w:spacing w:after="240" w:line="240" w:lineRule="atLeast"/>
        <w:ind w:firstLine="709"/>
        <w:jc w:val="right"/>
        <w:rPr>
          <w:rFonts w:ascii="Arial Narrow" w:hAnsi="Arial Narrow" w:cs="Arial"/>
          <w:sz w:val="19"/>
          <w:szCs w:val="19"/>
        </w:rPr>
      </w:pPr>
      <w:r w:rsidRPr="00AB00FA">
        <w:rPr>
          <w:rFonts w:ascii="Arial Narrow" w:hAnsi="Arial Narrow" w:cs="Arial"/>
          <w:sz w:val="19"/>
          <w:szCs w:val="19"/>
        </w:rPr>
        <w:t>Opis predmetu zákazky, technické požiadavky</w:t>
      </w:r>
      <w:r w:rsidR="006D1C4A" w:rsidRPr="00AB00FA">
        <w:rPr>
          <w:rFonts w:ascii="Arial Narrow" w:hAnsi="Arial Narrow" w:cs="Arial"/>
          <w:sz w:val="19"/>
          <w:szCs w:val="19"/>
        </w:rPr>
        <w:t>, vlastný návrh plnenia</w:t>
      </w:r>
    </w:p>
    <w:p w14:paraId="48AA3298" w14:textId="75AA2EA8" w:rsidR="00663EFB" w:rsidRPr="00663EFB" w:rsidRDefault="00FC5368" w:rsidP="00663EFB">
      <w:pPr>
        <w:spacing w:after="240"/>
        <w:jc w:val="center"/>
        <w:rPr>
          <w:rFonts w:ascii="Arial Narrow" w:hAnsi="Arial Narrow" w:cs="Arial"/>
          <w:b/>
          <w:sz w:val="30"/>
          <w:szCs w:val="30"/>
        </w:rPr>
      </w:pPr>
      <w:bookmarkStart w:id="0" w:name="_Hlk66054461"/>
      <w:bookmarkStart w:id="1" w:name="_Hlk55404731"/>
      <w:r w:rsidRPr="00FC5368">
        <w:rPr>
          <w:rFonts w:ascii="Arial Narrow" w:hAnsi="Arial Narrow" w:cs="Arial"/>
          <w:b/>
          <w:bCs/>
          <w:sz w:val="30"/>
          <w:szCs w:val="30"/>
        </w:rPr>
        <w:t>Prostriedky na zastavenie a zber nebezpečných látok</w:t>
      </w:r>
      <w:bookmarkEnd w:id="0"/>
    </w:p>
    <w:bookmarkEnd w:id="1"/>
    <w:p w14:paraId="4A3AAF0F" w14:textId="77777777" w:rsidR="00854434" w:rsidRPr="002A7112" w:rsidRDefault="00854434" w:rsidP="00854434">
      <w:pPr>
        <w:jc w:val="both"/>
        <w:rPr>
          <w:rFonts w:ascii="Arial Narrow" w:hAnsi="Arial Narrow" w:cs="Arial"/>
          <w:b/>
          <w:sz w:val="22"/>
          <w:szCs w:val="22"/>
        </w:rPr>
      </w:pPr>
      <w:r w:rsidRPr="002A7112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14:paraId="4235A9CC" w14:textId="3723AE25" w:rsidR="00F80B58" w:rsidRPr="002A7112" w:rsidRDefault="004906B1" w:rsidP="00603B1A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2A7112">
        <w:rPr>
          <w:rFonts w:ascii="Arial Narrow" w:hAnsi="Arial Narrow" w:cs="Arial"/>
          <w:sz w:val="22"/>
          <w:szCs w:val="22"/>
        </w:rPr>
        <w:t xml:space="preserve">Predmetom tejto zákazky je dodávka </w:t>
      </w:r>
      <w:r w:rsidR="00C8090C">
        <w:rPr>
          <w:rFonts w:ascii="Arial Narrow" w:hAnsi="Arial Narrow" w:cs="Arial"/>
          <w:sz w:val="22"/>
          <w:szCs w:val="22"/>
        </w:rPr>
        <w:t>p</w:t>
      </w:r>
      <w:r w:rsidR="00C8090C" w:rsidRPr="00C8090C">
        <w:rPr>
          <w:rFonts w:ascii="Arial Narrow" w:hAnsi="Arial Narrow" w:cs="Arial"/>
          <w:bCs/>
          <w:sz w:val="22"/>
          <w:szCs w:val="22"/>
        </w:rPr>
        <w:t>rostriedk</w:t>
      </w:r>
      <w:r w:rsidR="00C8090C">
        <w:rPr>
          <w:rFonts w:ascii="Arial Narrow" w:hAnsi="Arial Narrow" w:cs="Arial"/>
          <w:bCs/>
          <w:sz w:val="22"/>
          <w:szCs w:val="22"/>
        </w:rPr>
        <w:t>ov</w:t>
      </w:r>
      <w:r w:rsidR="00C8090C" w:rsidRPr="00C8090C">
        <w:rPr>
          <w:rFonts w:ascii="Arial Narrow" w:hAnsi="Arial Narrow" w:cs="Arial"/>
          <w:bCs/>
          <w:sz w:val="22"/>
          <w:szCs w:val="22"/>
        </w:rPr>
        <w:t xml:space="preserve"> na zastavenie a zber nebezpečných látok</w:t>
      </w:r>
      <w:r w:rsidR="00C8090C">
        <w:rPr>
          <w:rFonts w:ascii="Arial Narrow" w:hAnsi="Arial Narrow" w:cs="Arial"/>
          <w:bCs/>
          <w:sz w:val="22"/>
          <w:szCs w:val="22"/>
        </w:rPr>
        <w:t xml:space="preserve">. </w:t>
      </w:r>
      <w:r w:rsidR="00603B1A" w:rsidRPr="002A7112">
        <w:rPr>
          <w:rFonts w:ascii="Arial Narrow" w:hAnsi="Arial Narrow" w:cs="Arial"/>
          <w:sz w:val="22"/>
          <w:szCs w:val="22"/>
        </w:rPr>
        <w:t xml:space="preserve"> </w:t>
      </w:r>
    </w:p>
    <w:p w14:paraId="5A8A794D" w14:textId="77777777" w:rsidR="002643BC" w:rsidRPr="002A7112" w:rsidRDefault="002643BC" w:rsidP="002643BC">
      <w:pPr>
        <w:jc w:val="both"/>
        <w:rPr>
          <w:rFonts w:ascii="Arial Narrow" w:hAnsi="Arial Narrow" w:cs="Arial"/>
          <w:sz w:val="22"/>
          <w:szCs w:val="22"/>
        </w:rPr>
      </w:pPr>
    </w:p>
    <w:p w14:paraId="0D5C7177" w14:textId="531C1851" w:rsidR="002643BC" w:rsidRPr="002A7112" w:rsidRDefault="002643BC" w:rsidP="00F80B58">
      <w:pPr>
        <w:rPr>
          <w:rFonts w:ascii="Arial Narrow" w:hAnsi="Arial Narrow" w:cs="Arial"/>
          <w:b/>
          <w:sz w:val="22"/>
          <w:szCs w:val="22"/>
          <w:u w:val="single"/>
        </w:rPr>
      </w:pPr>
      <w:r w:rsidRPr="002A7112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77E0EA59" w14:textId="555A667A" w:rsidR="00C8090C" w:rsidRPr="00C8090C" w:rsidRDefault="00C8090C" w:rsidP="00C8090C">
      <w:pPr>
        <w:jc w:val="both"/>
        <w:rPr>
          <w:rFonts w:ascii="Arial Narrow" w:eastAsia="Calibri" w:hAnsi="Arial Narrow"/>
          <w:noProof/>
          <w:sz w:val="22"/>
          <w:szCs w:val="22"/>
        </w:rPr>
      </w:pPr>
      <w:r>
        <w:rPr>
          <w:rFonts w:ascii="Arial Narrow" w:eastAsia="Calibri" w:hAnsi="Arial Narrow"/>
          <w:noProof/>
          <w:sz w:val="22"/>
          <w:szCs w:val="22"/>
        </w:rPr>
        <w:t xml:space="preserve">Ide </w:t>
      </w:r>
      <w:r w:rsidRPr="00C8090C">
        <w:rPr>
          <w:rFonts w:ascii="Arial Narrow" w:eastAsia="Calibri" w:hAnsi="Arial Narrow"/>
          <w:noProof/>
          <w:sz w:val="22"/>
          <w:szCs w:val="22"/>
        </w:rPr>
        <w:t>o prostriedky, ktoré príslušníci Hasičského a záchranného zboru používajú pri mimoriadnych udalostiach na zastavenie úniku, izoláciu, prípadne zber kvapalných</w:t>
      </w:r>
      <w:r>
        <w:rPr>
          <w:rFonts w:ascii="Arial Narrow" w:eastAsia="Calibri" w:hAnsi="Arial Narrow"/>
          <w:noProof/>
          <w:sz w:val="22"/>
          <w:szCs w:val="22"/>
        </w:rPr>
        <w:t xml:space="preserve"> a</w:t>
      </w:r>
      <w:r w:rsidRPr="00C8090C">
        <w:rPr>
          <w:rFonts w:ascii="Arial Narrow" w:eastAsia="Calibri" w:hAnsi="Arial Narrow"/>
          <w:noProof/>
          <w:sz w:val="22"/>
          <w:szCs w:val="22"/>
        </w:rPr>
        <w:t xml:space="preserve"> pevných látok, ktoré môžu ohroziť život, zdravie živých organizmov, ohroziť životné prostredie alebo prevádzku technologických zariadení.</w:t>
      </w:r>
    </w:p>
    <w:p w14:paraId="1E6A30E7" w14:textId="04C16D1B" w:rsidR="000C3A0E" w:rsidRPr="002A7112" w:rsidRDefault="000C3A0E" w:rsidP="005554FD">
      <w:pPr>
        <w:rPr>
          <w:rFonts w:ascii="Arial Narrow" w:hAnsi="Arial Narrow"/>
          <w:sz w:val="22"/>
          <w:szCs w:val="22"/>
        </w:rPr>
      </w:pPr>
    </w:p>
    <w:p w14:paraId="2C1B19FF" w14:textId="77777777" w:rsidR="00B07862" w:rsidRPr="002A7112" w:rsidRDefault="00B07862" w:rsidP="00B0786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A7112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26C12135" w14:textId="77777777" w:rsidR="00B07862" w:rsidRPr="002A7112" w:rsidRDefault="00B07862" w:rsidP="00B0786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701"/>
      </w:tblGrid>
      <w:tr w:rsidR="00C8090C" w:rsidRPr="002A7112" w14:paraId="5C880944" w14:textId="616A2D84" w:rsidTr="00C8090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25D" w14:textId="77777777" w:rsidR="00C8090C" w:rsidRPr="002A7112" w:rsidRDefault="00C8090C" w:rsidP="000450F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7112">
              <w:rPr>
                <w:rFonts w:ascii="Arial Narrow" w:hAnsi="Arial Narrow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77E6" w14:textId="77777777" w:rsidR="00C8090C" w:rsidRPr="002A7112" w:rsidRDefault="00C8090C" w:rsidP="000450F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7112">
              <w:rPr>
                <w:rFonts w:ascii="Arial Narrow" w:hAnsi="Arial Narrow"/>
                <w:b/>
                <w:bCs/>
                <w:sz w:val="22"/>
                <w:szCs w:val="22"/>
              </w:rPr>
              <w:t>Názov kontajnera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A6B6D" w14:textId="2AF69971" w:rsidR="00C8090C" w:rsidRPr="002A7112" w:rsidRDefault="00C8090C" w:rsidP="00603B1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Merná jednotka (ks, súprava, pár)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10D00" w14:textId="6E43FFCD" w:rsidR="00C8090C" w:rsidRPr="002A7112" w:rsidRDefault="00C8090C" w:rsidP="00603B1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7112">
              <w:rPr>
                <w:rFonts w:ascii="Arial Narrow" w:hAnsi="Arial Narrow"/>
                <w:b/>
                <w:bCs/>
                <w:sz w:val="22"/>
                <w:szCs w:val="22"/>
              </w:rPr>
              <w:t>Množstvo</w:t>
            </w:r>
          </w:p>
        </w:tc>
      </w:tr>
      <w:tr w:rsidR="00FC5368" w:rsidRPr="002A7112" w14:paraId="25DD1BAD" w14:textId="433C8FFE" w:rsidTr="00F427ED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5948" w14:textId="77777777" w:rsidR="00FC5368" w:rsidRPr="002A7112" w:rsidRDefault="00FC5368" w:rsidP="00FC53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6085B" w14:textId="025F3E9E" w:rsidR="00FC5368" w:rsidRPr="00C8090C" w:rsidRDefault="0089680B" w:rsidP="00FC536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uché granule na prípravu tesniacej pasty (0,5 kg/bal.)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65CC" w14:textId="5071709E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CD8B2" w14:textId="6E3B1FCA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238</w:t>
            </w:r>
          </w:p>
        </w:tc>
      </w:tr>
      <w:tr w:rsidR="00FC5368" w:rsidRPr="002A7112" w14:paraId="6FB068CF" w14:textId="3BC1DAD6" w:rsidTr="00F427ED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8A26" w14:textId="77777777" w:rsidR="00FC5368" w:rsidRPr="002A7112" w:rsidRDefault="00FC5368" w:rsidP="00FC53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FA686" w14:textId="4E9D20C1" w:rsidR="00FC5368" w:rsidRPr="00C8090C" w:rsidRDefault="0089680B" w:rsidP="00FC5368">
            <w:pPr>
              <w:spacing w:before="40" w:after="4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laková gumová bandáž na potrubie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50E6" w14:textId="2AFA33CB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2A19" w14:textId="6D3F813D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238</w:t>
            </w:r>
          </w:p>
        </w:tc>
      </w:tr>
      <w:tr w:rsidR="00FC5368" w:rsidRPr="002A7112" w14:paraId="1C1D2894" w14:textId="565CB934" w:rsidTr="00F427ED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C48F" w14:textId="77777777" w:rsidR="00FC5368" w:rsidRPr="002A7112" w:rsidRDefault="00FC5368" w:rsidP="00FC53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E896E" w14:textId="46E7AFD2" w:rsidR="00FC5368" w:rsidRPr="00C8090C" w:rsidRDefault="0089680B" w:rsidP="00FC5368">
            <w:pPr>
              <w:spacing w:before="40" w:after="4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analizačná rýchloupchávka na opakované použitie (80x 80 cm)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AEE85" w14:textId="5BA1B6C8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DB9A" w14:textId="384E00EA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119</w:t>
            </w:r>
          </w:p>
        </w:tc>
      </w:tr>
      <w:tr w:rsidR="00FC5368" w:rsidRPr="002A7112" w14:paraId="056E60B1" w14:textId="77777777" w:rsidTr="00F427ED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3221" w14:textId="60FC71CC" w:rsidR="00FC5368" w:rsidRPr="002A7112" w:rsidRDefault="00FC5368" w:rsidP="00FC53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A711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60496" w14:textId="0D0FE904" w:rsidR="00FC5368" w:rsidRPr="00C8090C" w:rsidRDefault="0089680B" w:rsidP="0089680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úprava drevených tesniacich klinov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DE36" w14:textId="7DA2D419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súprava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90CA" w14:textId="2385DF4F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238</w:t>
            </w:r>
          </w:p>
        </w:tc>
      </w:tr>
      <w:tr w:rsidR="00FC5368" w:rsidRPr="002A7112" w14:paraId="20CC7ED1" w14:textId="77777777" w:rsidTr="00F427ED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0877" w14:textId="43E78C81" w:rsidR="00FC5368" w:rsidRPr="002A7112" w:rsidRDefault="00FC5368" w:rsidP="00FC53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2A711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1B6D7" w14:textId="40ADD953" w:rsidR="00FC5368" w:rsidRPr="00C8090C" w:rsidRDefault="0089680B" w:rsidP="0089680B">
            <w:pPr>
              <w:spacing w:before="40" w:after="4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úprava drevených tesniacich kužeľov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2874" w14:textId="75566881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súprava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B585" w14:textId="61D4AC6B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238</w:t>
            </w:r>
          </w:p>
        </w:tc>
      </w:tr>
      <w:tr w:rsidR="00FC5368" w:rsidRPr="002A7112" w14:paraId="49803DF2" w14:textId="77777777" w:rsidTr="00F427ED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E70C" w14:textId="751FFE30" w:rsidR="00FC5368" w:rsidRPr="002A7112" w:rsidRDefault="00FC5368" w:rsidP="00FC53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2A711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1B05E" w14:textId="3ADEBF9D" w:rsidR="00FC5368" w:rsidRPr="00C8090C" w:rsidRDefault="0089680B" w:rsidP="00FC5368">
            <w:pPr>
              <w:spacing w:before="40" w:after="4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áchytná skladacia vaňa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ED66" w14:textId="700E3F86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476F" w14:textId="36E77317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119</w:t>
            </w:r>
          </w:p>
        </w:tc>
      </w:tr>
      <w:tr w:rsidR="00FC5368" w:rsidRPr="002A7112" w14:paraId="5CCA8965" w14:textId="77777777" w:rsidTr="00F427ED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57D6" w14:textId="054C1870" w:rsidR="00FC5368" w:rsidRPr="002A7112" w:rsidRDefault="00FC5368" w:rsidP="00FC53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2A711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78E4D" w14:textId="0883F175" w:rsidR="00FC5368" w:rsidRPr="00C8090C" w:rsidRDefault="0089680B" w:rsidP="00FC536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učný kovový zberač sorbentov s teleskopickou rukoväťou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AE67C" w14:textId="6DA7DEDA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D399" w14:textId="68371A9C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119</w:t>
            </w:r>
          </w:p>
        </w:tc>
      </w:tr>
      <w:tr w:rsidR="00FC5368" w:rsidRPr="002A7112" w14:paraId="3DB26CAD" w14:textId="77777777" w:rsidTr="00F427ED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C86C" w14:textId="14181BE4" w:rsidR="00FC5368" w:rsidRPr="002A7112" w:rsidRDefault="00FC5368" w:rsidP="00FC53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2A711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6C42E" w14:textId="6A1943BE" w:rsidR="00FC5368" w:rsidRPr="00C8090C" w:rsidRDefault="0089680B" w:rsidP="0089680B">
            <w:pPr>
              <w:spacing w:before="40" w:after="4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H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avarijná chemická súprava v</w:t>
            </w:r>
            <w:r w:rsidR="00FC5368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60</w:t>
            </w:r>
            <w:r w:rsidR="00FC536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l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sude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F698" w14:textId="522FE64C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súprava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15E9" w14:textId="2504CA09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119</w:t>
            </w:r>
          </w:p>
        </w:tc>
      </w:tr>
      <w:tr w:rsidR="00FC5368" w:rsidRPr="002A7112" w14:paraId="1C66BBE8" w14:textId="77777777" w:rsidTr="00F427ED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0B4F" w14:textId="26C74855" w:rsidR="00FC5368" w:rsidRPr="002A7112" w:rsidRDefault="00FC5368" w:rsidP="00FC53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2A711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E7CBC" w14:textId="0FD1109F" w:rsidR="00FC5368" w:rsidRPr="00C8090C" w:rsidRDefault="0089680B" w:rsidP="00FC5368">
            <w:pPr>
              <w:spacing w:before="40" w:after="4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chranné okuliare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2A7E" w14:textId="741A331C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DBE5" w14:textId="43C77C4F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238</w:t>
            </w:r>
          </w:p>
        </w:tc>
      </w:tr>
      <w:tr w:rsidR="00FC5368" w:rsidRPr="002A7112" w14:paraId="24809713" w14:textId="77777777" w:rsidTr="00F427ED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7359" w14:textId="462E9A74" w:rsidR="00FC5368" w:rsidRPr="002A7112" w:rsidRDefault="00FC5368" w:rsidP="00FC53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2A711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CDC6C" w14:textId="16383DE6" w:rsidR="00FC5368" w:rsidRPr="00C8090C" w:rsidRDefault="0089680B" w:rsidP="00FC536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chranné rukavice protichemické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0F2D4" w14:textId="554DED6C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6F74" w14:textId="56F8AFA6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238</w:t>
            </w:r>
          </w:p>
        </w:tc>
      </w:tr>
      <w:tr w:rsidR="00FC5368" w:rsidRPr="002A7112" w14:paraId="7465623D" w14:textId="77777777" w:rsidTr="00F427ED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76E3" w14:textId="4F77130E" w:rsidR="00FC5368" w:rsidRPr="002A7112" w:rsidRDefault="00FC5368" w:rsidP="00FC53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2A711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DCB25" w14:textId="35411FCF" w:rsidR="00FC5368" w:rsidRPr="00C8090C" w:rsidRDefault="0089680B" w:rsidP="00E917AC">
            <w:pPr>
              <w:spacing w:before="40" w:after="4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="00FC5368" w:rsidRPr="00C8090C">
              <w:rPr>
                <w:rFonts w:ascii="Arial Narrow" w:hAnsi="Arial Narrow" w:cs="Arial"/>
                <w:color w:val="000000"/>
                <w:sz w:val="22"/>
                <w:szCs w:val="22"/>
              </w:rPr>
              <w:t>úprava vzduchových kanalizačných a potr</w:t>
            </w:r>
            <w:r w:rsidR="00FC5368">
              <w:rPr>
                <w:rFonts w:ascii="Arial Narrow" w:hAnsi="Arial Narrow" w:cs="Arial"/>
                <w:color w:val="000000"/>
                <w:sz w:val="22"/>
                <w:szCs w:val="22"/>
              </w:rPr>
              <w:t>ubných utesňovacích prostriedkov</w:t>
            </w:r>
            <w:r w:rsidR="002B30B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F479" w14:textId="27A490CB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súprava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DC257" w14:textId="1D77620D" w:rsidR="00FC5368" w:rsidRPr="00FC5368" w:rsidRDefault="00FC5368" w:rsidP="00FC53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C5368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</w:tr>
    </w:tbl>
    <w:p w14:paraId="7E56733D" w14:textId="78F63D15" w:rsidR="00D55B1C" w:rsidRDefault="00D55B1C" w:rsidP="005554FD">
      <w:pPr>
        <w:rPr>
          <w:rFonts w:ascii="Arial Narrow" w:hAnsi="Arial Narrow"/>
          <w:sz w:val="22"/>
          <w:szCs w:val="22"/>
        </w:rPr>
      </w:pPr>
    </w:p>
    <w:p w14:paraId="199236C8" w14:textId="77777777" w:rsidR="00E917AC" w:rsidRPr="002A7112" w:rsidRDefault="00E917AC" w:rsidP="005554FD">
      <w:pPr>
        <w:rPr>
          <w:rFonts w:ascii="Arial Narrow" w:hAnsi="Arial Narrow"/>
          <w:sz w:val="22"/>
          <w:szCs w:val="22"/>
        </w:rPr>
      </w:pPr>
    </w:p>
    <w:p w14:paraId="5B5AFAA6" w14:textId="7CEDC567" w:rsidR="00A12C44" w:rsidRPr="002A7112" w:rsidRDefault="00A12C44" w:rsidP="00F83303">
      <w:pPr>
        <w:spacing w:before="120"/>
        <w:rPr>
          <w:rFonts w:ascii="Arial Narrow" w:hAnsi="Arial Narrow"/>
          <w:b/>
          <w:bCs/>
          <w:sz w:val="22"/>
          <w:szCs w:val="22"/>
          <w:u w:val="single"/>
        </w:rPr>
      </w:pPr>
      <w:r w:rsidRPr="002A7112">
        <w:rPr>
          <w:rFonts w:ascii="Arial Narrow" w:hAnsi="Arial Narrow"/>
          <w:b/>
          <w:bCs/>
          <w:sz w:val="22"/>
          <w:szCs w:val="22"/>
          <w:u w:val="single"/>
        </w:rPr>
        <w:t>Minimálne technické parametre predmetu zákazky:</w:t>
      </w:r>
    </w:p>
    <w:p w14:paraId="4C4E8B2B" w14:textId="3687B1B1" w:rsidR="00A12C44" w:rsidRPr="002A7112" w:rsidRDefault="00A12C44" w:rsidP="00A12C44">
      <w:pPr>
        <w:rPr>
          <w:rFonts w:ascii="Arial Narrow" w:hAnsi="Arial Narrow"/>
          <w:sz w:val="22"/>
          <w:szCs w:val="22"/>
        </w:rPr>
      </w:pPr>
    </w:p>
    <w:tbl>
      <w:tblPr>
        <w:tblW w:w="977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4954"/>
      </w:tblGrid>
      <w:tr w:rsidR="00BC7DD6" w:rsidRPr="002A7112" w14:paraId="5191F714" w14:textId="77777777" w:rsidTr="00BC7DD6">
        <w:trPr>
          <w:trHeight w:val="25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7BFDE" w14:textId="77777777" w:rsidR="00BC7DD6" w:rsidRPr="002A7112" w:rsidRDefault="00BC7DD6" w:rsidP="00131A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A7112">
              <w:rPr>
                <w:rFonts w:ascii="Arial Narrow" w:hAnsi="Arial Narrow" w:cs="Arial"/>
                <w:b/>
                <w:sz w:val="22"/>
                <w:szCs w:val="22"/>
              </w:rPr>
              <w:t xml:space="preserve">Názov tovaru, typ a jeho špecifikácia 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494EC" w14:textId="63D124FA" w:rsidR="00BC7DD6" w:rsidRPr="002A7112" w:rsidRDefault="00BC7DD6" w:rsidP="002A7112">
            <w:pPr>
              <w:spacing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A7112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</w:t>
            </w:r>
            <w:r w:rsidR="002A7112" w:rsidRPr="002A7112">
              <w:rPr>
                <w:rFonts w:ascii="Arial Narrow" w:hAnsi="Arial Narrow"/>
                <w:b/>
                <w:sz w:val="22"/>
                <w:szCs w:val="22"/>
                <w:u w:val="single"/>
              </w:rPr>
              <w:t>V</w:t>
            </w:r>
            <w:r w:rsidRPr="002A7112">
              <w:rPr>
                <w:rFonts w:ascii="Arial Narrow" w:hAnsi="Arial Narrow"/>
                <w:b/>
                <w:sz w:val="22"/>
                <w:szCs w:val="22"/>
                <w:u w:val="single"/>
              </w:rPr>
              <w:t>lastný návrh plnenia</w:t>
            </w:r>
            <w:r w:rsidRPr="002A711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BC7DD6" w:rsidRPr="002A7112" w14:paraId="3602CF7F" w14:textId="77777777" w:rsidTr="00BC7DD6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4BB1" w14:textId="184B869E" w:rsidR="00BC7DD6" w:rsidRPr="008964C2" w:rsidRDefault="00FC5368" w:rsidP="007F2C8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</w:pPr>
            <w:r w:rsidRPr="008964C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Suché granule na prípravu tesniacej pasty (0,5 kg/bal.)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016" w14:textId="77777777" w:rsidR="00BC7DD6" w:rsidRPr="002A7112" w:rsidRDefault="00BC7DD6" w:rsidP="00F55C9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C7DD6" w:rsidRPr="002A7112" w14:paraId="20198180" w14:textId="77777777" w:rsidTr="00BC7DD6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F2F8" w14:textId="29943EBD" w:rsidR="00BC7DD6" w:rsidRPr="008964C2" w:rsidRDefault="00BC7DD6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</w:pPr>
            <w:r w:rsidRPr="008964C2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2014" w14:textId="6FC7AF5C" w:rsidR="00BC7DD6" w:rsidRPr="002A7112" w:rsidRDefault="00BC7DD6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C7DD6" w:rsidRPr="002A7112" w14:paraId="48A0DB33" w14:textId="77777777" w:rsidTr="00BC7DD6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CB9" w14:textId="77777777" w:rsidR="003B0D25" w:rsidRDefault="00F83303" w:rsidP="00896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color w:val="231F20"/>
                <w:sz w:val="22"/>
                <w:szCs w:val="22"/>
              </w:rPr>
              <w:t xml:space="preserve"> </w:t>
            </w:r>
            <w:r w:rsidR="008964C2" w:rsidRPr="008964C2">
              <w:rPr>
                <w:rFonts w:ascii="Arial Narrow" w:hAnsi="Arial Narrow"/>
                <w:sz w:val="22"/>
                <w:szCs w:val="22"/>
              </w:rPr>
              <w:t>Jedná sa o granule (0,5 kg) v plastovej nádobe, ktoré po rozmiešaní s vodou vytvoria pastu, ktorá sa prilepí aj na špinavý alebo mokrý povrch a po stuhnutí utesní praskliny alebo diery na keramických, kovových a vybraných plastových armatúrach, nádobách s nebezpečnými kvapalinami.</w:t>
            </w:r>
          </w:p>
          <w:p w14:paraId="224F5EEE" w14:textId="49080B92" w:rsidR="008964C2" w:rsidRPr="008964C2" w:rsidRDefault="008964C2" w:rsidP="00896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95A0" w14:textId="77777777" w:rsidR="00BC7DD6" w:rsidRPr="002A7112" w:rsidRDefault="00BC7DD6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25F02340" w14:textId="77777777" w:rsidR="00BC7DD6" w:rsidRPr="002A7112" w:rsidRDefault="00BC7DD6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8802F3B" w14:textId="26A665A4" w:rsidR="00BC7DD6" w:rsidRPr="002A7112" w:rsidRDefault="00BC7DD6" w:rsidP="004906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C7DD6" w:rsidRPr="002A7112" w14:paraId="09CF5754" w14:textId="77777777" w:rsidTr="00BC7DD6">
        <w:trPr>
          <w:trHeight w:val="41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C2B6" w14:textId="37A06CBB" w:rsidR="00BC7DD6" w:rsidRPr="008964C2" w:rsidRDefault="008964C2" w:rsidP="00663EFB">
            <w:pPr>
              <w:pStyle w:val="Odsekzoznamu"/>
              <w:numPr>
                <w:ilvl w:val="0"/>
                <w:numId w:val="33"/>
              </w:numPr>
              <w:spacing w:before="80" w:after="80"/>
              <w:ind w:left="357" w:hanging="357"/>
              <w:rPr>
                <w:rFonts w:ascii="Arial Narrow" w:eastAsia="Times New Roman" w:hAnsi="Arial Narrow"/>
                <w:b/>
                <w:color w:val="231F20"/>
                <w:lang w:eastAsia="sk-SK"/>
              </w:rPr>
            </w:pPr>
            <w:r w:rsidRPr="008964C2">
              <w:rPr>
                <w:rFonts w:ascii="Arial Narrow" w:eastAsia="Times New Roman" w:hAnsi="Arial Narrow"/>
                <w:b/>
                <w:color w:val="231F20"/>
                <w:lang w:eastAsia="sk-SK"/>
              </w:rPr>
              <w:lastRenderedPageBreak/>
              <w:t>Tlaková gumová bandáž na potrubie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5F07" w14:textId="77777777" w:rsidR="00BC7DD6" w:rsidRPr="002A7112" w:rsidRDefault="00BC7DD6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C7DD6" w:rsidRPr="002A7112" w14:paraId="62B745FA" w14:textId="77777777" w:rsidTr="00BC7DD6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05C7" w14:textId="73C5B407" w:rsidR="00BC7DD6" w:rsidRPr="002A7112" w:rsidRDefault="00BC7DD6" w:rsidP="00663EF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0D98" w14:textId="77777777" w:rsidR="00BC7DD6" w:rsidRPr="002A7112" w:rsidRDefault="00BC7DD6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C7DD6" w:rsidRPr="002A7112" w14:paraId="50229422" w14:textId="77777777" w:rsidTr="00BC7DD6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6C04" w14:textId="04C3DC4A" w:rsidR="008964C2" w:rsidRPr="008964C2" w:rsidRDefault="008964C2" w:rsidP="008964C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Jedná sa o gumovú bandáž na dočasnú opravu armatúr pri únikoch nebezpečných kvapalných látok, prípadne plynov, ktorá sa ovinie okolo poškodenej armatúry (priemer armatúry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64C2">
              <w:rPr>
                <w:rFonts w:ascii="Arial Narrow" w:hAnsi="Arial Narrow"/>
                <w:sz w:val="22"/>
                <w:szCs w:val="22"/>
              </w:rPr>
              <w:t>50 – 80 mm) a pomocou stuhového uzáveru na suchý zips sa zafixuje.</w:t>
            </w:r>
          </w:p>
          <w:p w14:paraId="22FCAA80" w14:textId="77777777" w:rsidR="008964C2" w:rsidRPr="008964C2" w:rsidRDefault="008964C2" w:rsidP="008964C2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šírka 50 mm, (+/- 10%), dĺžka od 800 - 1400 mm, hrúbka materiálu 2 mm (+/- 10%),</w:t>
            </w:r>
          </w:p>
          <w:p w14:paraId="5225AA32" w14:textId="77777777" w:rsidR="008964C2" w:rsidRPr="008964C2" w:rsidRDefault="008964C2" w:rsidP="008964C2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pracovná teplota od -35 do 120 °C,</w:t>
            </w:r>
          </w:p>
          <w:p w14:paraId="09FF14C3" w14:textId="77777777" w:rsidR="008964C2" w:rsidRPr="008964C2" w:rsidRDefault="008964C2" w:rsidP="008964C2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pevnosť v ťahu 4 MPa,</w:t>
            </w:r>
          </w:p>
          <w:p w14:paraId="19CC3317" w14:textId="77777777" w:rsidR="008964C2" w:rsidRPr="008964C2" w:rsidRDefault="008964C2" w:rsidP="008964C2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hmotnosť do 0,20 kg,</w:t>
            </w:r>
          </w:p>
          <w:p w14:paraId="3E3F670E" w14:textId="77CBE39F" w:rsidR="00BC7DD6" w:rsidRPr="002A7112" w:rsidRDefault="008964C2" w:rsidP="008964C2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chemická odolnosť: vodné roztoky, kyseliny do 10 %.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F86D" w14:textId="3D9507D3" w:rsidR="00DF7AE1" w:rsidRPr="002A7112" w:rsidRDefault="00DF7AE1" w:rsidP="00663EFB">
            <w:pPr>
              <w:pStyle w:val="Odsekzoznamu"/>
              <w:rPr>
                <w:rFonts w:ascii="Arial Narrow" w:hAnsi="Arial Narrow" w:cs="Arial"/>
                <w:color w:val="000000"/>
              </w:rPr>
            </w:pPr>
          </w:p>
          <w:p w14:paraId="4E3C935F" w14:textId="51EEBE73" w:rsidR="00DF7AE1" w:rsidRPr="002A7112" w:rsidRDefault="00DF7AE1" w:rsidP="006B1A4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71859C39" w14:textId="0098D11E" w:rsidR="008C44DD" w:rsidRPr="002A7112" w:rsidRDefault="008C44DD" w:rsidP="00663EFB">
            <w:pPr>
              <w:pStyle w:val="Odsekzoznamu"/>
              <w:rPr>
                <w:rFonts w:ascii="Arial Narrow" w:hAnsi="Arial Narrow" w:cs="Arial"/>
                <w:color w:val="000000"/>
              </w:rPr>
            </w:pPr>
          </w:p>
          <w:p w14:paraId="7B0DBD40" w14:textId="77777777" w:rsidR="00DF7AE1" w:rsidRPr="002A7112" w:rsidRDefault="00DF7AE1" w:rsidP="006B1A4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2CFBBA30" w14:textId="64208F10" w:rsidR="00DF7AE1" w:rsidRPr="002A7112" w:rsidRDefault="00DF7AE1" w:rsidP="006B1A4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4674E" w:rsidRPr="002A7112" w14:paraId="0ABB3038" w14:textId="77777777" w:rsidTr="00A4674E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4BDA" w14:textId="29CFCB58" w:rsidR="00A4674E" w:rsidRPr="008964C2" w:rsidRDefault="008964C2" w:rsidP="00663EFB">
            <w:pPr>
              <w:pStyle w:val="Odsekzoznamu"/>
              <w:numPr>
                <w:ilvl w:val="0"/>
                <w:numId w:val="33"/>
              </w:numPr>
              <w:spacing w:before="120" w:after="180"/>
              <w:ind w:left="357" w:hanging="357"/>
              <w:rPr>
                <w:rFonts w:ascii="Arial Narrow" w:eastAsia="Times New Roman" w:hAnsi="Arial Narrow"/>
                <w:color w:val="231F20"/>
                <w:lang w:eastAsia="sk-SK"/>
              </w:rPr>
            </w:pPr>
            <w:r w:rsidRPr="008964C2">
              <w:rPr>
                <w:rFonts w:ascii="Arial Narrow" w:eastAsia="Times New Roman" w:hAnsi="Arial Narrow"/>
                <w:b/>
                <w:color w:val="231F20"/>
                <w:lang w:eastAsia="sk-SK"/>
              </w:rPr>
              <w:t>Kanalizačná rýchloupchávka pre opakované použitie</w:t>
            </w:r>
            <w:r w:rsidRPr="008964C2">
              <w:rPr>
                <w:rFonts w:ascii="Arial Narrow" w:eastAsia="Times New Roman" w:hAnsi="Arial Narrow"/>
                <w:color w:val="231F20"/>
                <w:lang w:eastAsia="sk-SK"/>
              </w:rPr>
              <w:t xml:space="preserve"> 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A77C" w14:textId="77777777" w:rsidR="00A4674E" w:rsidRPr="002A7112" w:rsidRDefault="00A4674E" w:rsidP="00A4674E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A4674E" w:rsidRPr="002A7112" w14:paraId="476D6DE4" w14:textId="77777777" w:rsidTr="00A4674E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9B9A" w14:textId="77777777" w:rsidR="00A4674E" w:rsidRPr="002A7112" w:rsidRDefault="00A4674E" w:rsidP="00A4674E">
            <w:pPr>
              <w:tabs>
                <w:tab w:val="num" w:pos="115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</w:t>
            </w: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2D3" w14:textId="77777777" w:rsidR="00A4674E" w:rsidRPr="002A7112" w:rsidRDefault="00A4674E" w:rsidP="00A4674E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A4674E" w:rsidRPr="002A7112" w14:paraId="4C7DB19B" w14:textId="77777777" w:rsidTr="00663EFB">
        <w:trPr>
          <w:trHeight w:val="139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5E5C" w14:textId="77777777" w:rsidR="008964C2" w:rsidRPr="008964C2" w:rsidRDefault="008964C2" w:rsidP="00896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Jedná sa o elastickú dosku vysokej hustoty a priľnavosti, ktorá je určená na krátkodobé upchatie kanalizačného otvoru. Doska musí byť určená na opakované použitie.</w:t>
            </w:r>
          </w:p>
          <w:p w14:paraId="2D41A080" w14:textId="77777777" w:rsidR="008964C2" w:rsidRPr="008964C2" w:rsidRDefault="008964C2" w:rsidP="00896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materiál polyester na báze polyuretanového elastomeru,</w:t>
            </w:r>
          </w:p>
          <w:p w14:paraId="49B7275D" w14:textId="77777777" w:rsidR="008964C2" w:rsidRPr="008964C2" w:rsidRDefault="008964C2" w:rsidP="00896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rozmery min. 800 x 800 mm, hrúbka min. 8 mm</w:t>
            </w:r>
          </w:p>
          <w:p w14:paraId="126E04F6" w14:textId="77777777" w:rsidR="008964C2" w:rsidRPr="008964C2" w:rsidRDefault="008964C2" w:rsidP="00896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hmotnosť do 12 kg,</w:t>
            </w:r>
          </w:p>
          <w:p w14:paraId="21C1139B" w14:textId="77777777" w:rsidR="008964C2" w:rsidRPr="008964C2" w:rsidRDefault="008964C2" w:rsidP="00896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farba: žltá a oranžová (prípadne iná výrazná),</w:t>
            </w:r>
          </w:p>
          <w:p w14:paraId="0719EAAB" w14:textId="77777777" w:rsidR="008964C2" w:rsidRPr="008964C2" w:rsidRDefault="008964C2" w:rsidP="00896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minimálna životnosť 4 roky,</w:t>
            </w:r>
          </w:p>
          <w:p w14:paraId="084C4EEF" w14:textId="77777777" w:rsidR="008964C2" w:rsidRPr="008964C2" w:rsidRDefault="008964C2" w:rsidP="00896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chemická odolnosť: na kyseliny, zásady, rozpúšťadlá vodné roztoky anorganických solí, alkalické roztoky, ropné látky,</w:t>
            </w:r>
          </w:p>
          <w:p w14:paraId="23424CD7" w14:textId="48DE783A" w:rsidR="00A4674E" w:rsidRPr="008964C2" w:rsidRDefault="008964C2" w:rsidP="00896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64C2">
              <w:rPr>
                <w:rFonts w:ascii="Arial Narrow" w:hAnsi="Arial Narrow"/>
                <w:sz w:val="22"/>
                <w:szCs w:val="22"/>
              </w:rPr>
              <w:t>- má pevný obal pre jednoduché skladovanie a prevoz.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A7CD" w14:textId="77777777" w:rsidR="00A4674E" w:rsidRPr="002A7112" w:rsidRDefault="00A4674E" w:rsidP="00663EFB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7F543930" w14:textId="77777777" w:rsidR="00A4674E" w:rsidRPr="002A7112" w:rsidRDefault="00A4674E" w:rsidP="00663EFB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5D22DED9" w14:textId="77777777" w:rsidR="00A4674E" w:rsidRPr="002A7112" w:rsidRDefault="00A4674E" w:rsidP="00663EFB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1DCC00C7" w14:textId="77777777" w:rsidR="00A4674E" w:rsidRPr="002A7112" w:rsidRDefault="00A4674E" w:rsidP="00663EFB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364692E2" w14:textId="77777777" w:rsidR="00A4674E" w:rsidRPr="002A7112" w:rsidRDefault="00A4674E" w:rsidP="00663EFB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4B1DDD06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1EE8" w14:textId="223ED115" w:rsidR="00FC5368" w:rsidRPr="00E917AC" w:rsidRDefault="008964C2" w:rsidP="00E927D9">
            <w:pPr>
              <w:pStyle w:val="Odsekzoznamu"/>
              <w:numPr>
                <w:ilvl w:val="0"/>
                <w:numId w:val="33"/>
              </w:numPr>
              <w:spacing w:before="120" w:after="180"/>
              <w:ind w:left="357" w:hanging="357"/>
              <w:rPr>
                <w:rFonts w:ascii="Arial Narrow" w:eastAsia="Times New Roman" w:hAnsi="Arial Narrow"/>
                <w:color w:val="231F20"/>
                <w:lang w:eastAsia="sk-SK"/>
              </w:rPr>
            </w:pPr>
            <w:r w:rsidRPr="00E917AC">
              <w:rPr>
                <w:rFonts w:ascii="Arial Narrow" w:eastAsia="Times New Roman" w:hAnsi="Arial Narrow"/>
                <w:b/>
                <w:color w:val="231F20"/>
                <w:lang w:eastAsia="sk-SK"/>
              </w:rPr>
              <w:t>Súprava drevených tesniacich klinov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EB8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3BBB4D00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0366" w14:textId="77777777" w:rsidR="00FC5368" w:rsidRPr="00E917AC" w:rsidRDefault="00FC5368" w:rsidP="00E927D9">
            <w:pPr>
              <w:tabs>
                <w:tab w:val="num" w:pos="115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E917AC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</w:t>
            </w:r>
            <w:r w:rsidRPr="00E917AC">
              <w:rPr>
                <w:rFonts w:ascii="Arial Narrow" w:hAnsi="Arial Narrow"/>
                <w:color w:val="231F20"/>
                <w:sz w:val="22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030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1557B78E" w14:textId="77777777" w:rsidTr="00E927D9">
        <w:trPr>
          <w:trHeight w:val="139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D405" w14:textId="77777777" w:rsidR="008964C2" w:rsidRPr="00E917AC" w:rsidRDefault="008964C2" w:rsidP="008964C2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Jedná sa o súpravu drevených klinov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(20 ks)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zo smrekového dreva určených na núdzové utesnenie otvorov (štrbín, dier, armatúr).</w:t>
            </w:r>
          </w:p>
          <w:p w14:paraId="742C7E68" w14:textId="1CCF726E" w:rsidR="008964C2" w:rsidRPr="00E917AC" w:rsidRDefault="008964C2" w:rsidP="008964C2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Rozmery klinov</w:t>
            </w:r>
            <w:r w:rsidR="004D193E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v súprave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</w:p>
          <w:p w14:paraId="69FA5DA1" w14:textId="77777777" w:rsidR="008964C2" w:rsidRPr="00E917AC" w:rsidRDefault="008964C2" w:rsidP="008964C2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a)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ab/>
              <w:t>5 ks - dĺžka 300 mm ,výška 70 mm, šírka 200 mm,</w:t>
            </w:r>
          </w:p>
          <w:p w14:paraId="44E6E173" w14:textId="77777777" w:rsidR="008964C2" w:rsidRPr="00E917AC" w:rsidRDefault="008964C2" w:rsidP="008964C2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b)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ab/>
              <w:t>5 ks - dĺžka 300 mm ,výška 70 mm, šírka 150 mm,</w:t>
            </w:r>
          </w:p>
          <w:p w14:paraId="6863CB32" w14:textId="77777777" w:rsidR="008964C2" w:rsidRPr="00E917AC" w:rsidRDefault="008964C2" w:rsidP="008964C2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c)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ab/>
              <w:t>5 ks - dĺžka 300 mm ,výška 70 mm, šírka 100 mm,</w:t>
            </w:r>
          </w:p>
          <w:p w14:paraId="7F0560A6" w14:textId="577735DF" w:rsidR="00FC5368" w:rsidRPr="00E917AC" w:rsidRDefault="008964C2" w:rsidP="008964C2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d)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ab/>
              <w:t>5 ks - dĺžka 300 mm ,výška 70 mm, šírka 50 mm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AE3A" w14:textId="77777777" w:rsidR="00FC5368" w:rsidRPr="002A7112" w:rsidRDefault="00FC5368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677DAC87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5B509F7E" w14:textId="77777777" w:rsidR="00FC5368" w:rsidRPr="002A7112" w:rsidRDefault="00FC5368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3F03868E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054DD101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2AA12C70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9228" w14:textId="052197B8" w:rsidR="00FC5368" w:rsidRPr="00E917AC" w:rsidRDefault="008964C2" w:rsidP="00E927D9">
            <w:pPr>
              <w:pStyle w:val="Odsekzoznamu"/>
              <w:numPr>
                <w:ilvl w:val="0"/>
                <w:numId w:val="33"/>
              </w:numPr>
              <w:spacing w:before="120" w:after="180"/>
              <w:ind w:left="357" w:hanging="357"/>
              <w:rPr>
                <w:rFonts w:ascii="Arial Narrow" w:eastAsia="Times New Roman" w:hAnsi="Arial Narrow"/>
                <w:color w:val="231F20"/>
                <w:lang w:eastAsia="sk-SK"/>
              </w:rPr>
            </w:pPr>
            <w:r w:rsidRPr="00E917AC">
              <w:rPr>
                <w:rFonts w:ascii="Arial Narrow" w:eastAsia="Times New Roman" w:hAnsi="Arial Narrow"/>
                <w:b/>
                <w:color w:val="231F20"/>
                <w:lang w:eastAsia="sk-SK"/>
              </w:rPr>
              <w:t>Súprava drevených tesniacich kužeľov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04FD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201E03BC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85F4" w14:textId="77777777" w:rsidR="00FC5368" w:rsidRPr="002A7112" w:rsidRDefault="00FC5368" w:rsidP="00E927D9">
            <w:pPr>
              <w:tabs>
                <w:tab w:val="num" w:pos="115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</w:t>
            </w: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D23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3AA321CD" w14:textId="77777777" w:rsidTr="00E927D9">
        <w:trPr>
          <w:trHeight w:val="139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3889" w14:textId="33DE947A" w:rsidR="008964C2" w:rsidRPr="00420E9B" w:rsidRDefault="008964C2" w:rsidP="004D193E">
            <w:pPr>
              <w:spacing w:after="120" w:line="240" w:lineRule="atLeas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Jedná sa o súpravu drevených kužeľov</w:t>
            </w:r>
            <w:r w:rsidR="00420E9B"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420E9B" w:rsidRPr="0089680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(20 ks)</w:t>
            </w:r>
            <w:r w:rsidR="00420E9B"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 rozmermi</w:t>
            </w: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</w:p>
          <w:p w14:paraId="337BB6FD" w14:textId="16F01ED0" w:rsidR="008964C2" w:rsidRPr="00E917AC" w:rsidRDefault="008964C2" w:rsidP="00420E9B">
            <w:pPr>
              <w:spacing w:line="240" w:lineRule="atLeas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a)</w:t>
            </w:r>
            <w:r w:rsid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ks</w:t>
            </w:r>
            <w:r w:rsidR="00E917AC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dĺžka 300 mm, A strana 90</w:t>
            </w:r>
            <w:r w:rsidR="00420E9B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mm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B strana 25</w:t>
            </w:r>
            <w:r w:rsidR="00420E9B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mm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306022AC" w14:textId="14DAC6D7" w:rsidR="00FC5368" w:rsidRPr="00420E9B" w:rsidRDefault="008964C2" w:rsidP="00420E9B">
            <w:pPr>
              <w:spacing w:line="240" w:lineRule="atLeast"/>
              <w:jc w:val="both"/>
              <w:rPr>
                <w:rFonts w:ascii="Arial Narrow" w:eastAsia="Calibri" w:hAnsi="Arial Narrow"/>
                <w:color w:val="FF0000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b)</w:t>
            </w:r>
            <w:r w:rsidR="00420E9B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ks</w:t>
            </w:r>
            <w:r w:rsidR="00E917AC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dĺžka 300 mm, A strana 60</w:t>
            </w:r>
            <w:r w:rsidR="00420E9B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mm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B strana 10</w:t>
            </w:r>
            <w:r w:rsidR="00420E9B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mm</w:t>
            </w:r>
            <w:r w:rsidRPr="00420E9B">
              <w:rPr>
                <w:rFonts w:ascii="Arial Narrow" w:eastAsia="Calibri" w:hAnsi="Arial Narrow"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0C4" w14:textId="77777777" w:rsidR="00FC5368" w:rsidRPr="002A7112" w:rsidRDefault="00FC5368" w:rsidP="00420E9B">
            <w:pPr>
              <w:pStyle w:val="Odsekzoznamu"/>
              <w:spacing w:after="0" w:line="240" w:lineRule="atLeast"/>
              <w:rPr>
                <w:rFonts w:ascii="Arial Narrow" w:hAnsi="Arial Narrow" w:cs="Arial"/>
                <w:color w:val="000000"/>
              </w:rPr>
            </w:pPr>
          </w:p>
          <w:p w14:paraId="076D48B5" w14:textId="77777777" w:rsidR="00FC5368" w:rsidRPr="002A7112" w:rsidRDefault="00FC5368" w:rsidP="00420E9B">
            <w:pPr>
              <w:pStyle w:val="Odsekzoznamu"/>
              <w:spacing w:after="0" w:line="240" w:lineRule="atLeast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068AF1A5" w14:textId="77777777" w:rsidR="00FC5368" w:rsidRPr="002A7112" w:rsidRDefault="00FC5368" w:rsidP="00420E9B">
            <w:pPr>
              <w:pStyle w:val="Odsekzoznamu"/>
              <w:spacing w:after="0" w:line="240" w:lineRule="atLeast"/>
              <w:rPr>
                <w:rFonts w:ascii="Arial Narrow" w:hAnsi="Arial Narrow" w:cs="Arial"/>
                <w:color w:val="000000"/>
              </w:rPr>
            </w:pPr>
          </w:p>
          <w:p w14:paraId="1B64E8A9" w14:textId="77777777" w:rsidR="00FC5368" w:rsidRPr="002A7112" w:rsidRDefault="00FC5368" w:rsidP="00420E9B">
            <w:pPr>
              <w:pStyle w:val="Odsekzoznamu"/>
              <w:spacing w:after="0" w:line="240" w:lineRule="atLeast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093E6B32" w14:textId="77777777" w:rsidR="00FC5368" w:rsidRPr="002A7112" w:rsidRDefault="00FC5368" w:rsidP="00420E9B">
            <w:pPr>
              <w:pStyle w:val="Odsekzoznamu"/>
              <w:spacing w:after="0" w:line="240" w:lineRule="atLeast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3ACC6D3D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77A3" w14:textId="3555D93F" w:rsidR="00FC5368" w:rsidRPr="00420E9B" w:rsidRDefault="00420E9B" w:rsidP="00E927D9">
            <w:pPr>
              <w:pStyle w:val="Odsekzoznamu"/>
              <w:numPr>
                <w:ilvl w:val="0"/>
                <w:numId w:val="33"/>
              </w:numPr>
              <w:spacing w:before="120" w:after="180"/>
              <w:ind w:left="357" w:hanging="357"/>
              <w:rPr>
                <w:rFonts w:ascii="Arial Narrow" w:eastAsia="Times New Roman" w:hAnsi="Arial Narrow"/>
                <w:color w:val="231F20"/>
                <w:lang w:eastAsia="sk-SK"/>
              </w:rPr>
            </w:pPr>
            <w:r w:rsidRPr="00420E9B">
              <w:rPr>
                <w:rFonts w:ascii="Arial Narrow" w:eastAsia="Times New Roman" w:hAnsi="Arial Narrow"/>
                <w:b/>
                <w:color w:val="231F20"/>
                <w:lang w:eastAsia="sk-SK"/>
              </w:rPr>
              <w:lastRenderedPageBreak/>
              <w:t>Záchytná skladacia vaňa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6A9B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5208CBA2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8816" w14:textId="77777777" w:rsidR="00FC5368" w:rsidRPr="002A7112" w:rsidRDefault="00FC5368" w:rsidP="00E927D9">
            <w:pPr>
              <w:tabs>
                <w:tab w:val="num" w:pos="115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</w:t>
            </w: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A669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6FDE5EF3" w14:textId="77777777" w:rsidTr="00E927D9">
        <w:trPr>
          <w:trHeight w:val="139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E19B" w14:textId="77777777" w:rsidR="00420E9B" w:rsidRPr="00420E9B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Skladacia vaňa je určená ku krátkodobému skladovaniu technických kvapalín, ropných produktov a chemikálií v prípade havárie. Musí sa dať použiť ako prevencia pri manipulácii so sudmi a kanistrami umiestnenými na paletách. Musí byť vhodná aj na improvizovanú dekontamináciu osôb. Pre jednoduchú manipuláciu je vybavená popruhmi.</w:t>
            </w:r>
          </w:p>
          <w:p w14:paraId="5BC9A696" w14:textId="77777777" w:rsidR="00420E9B" w:rsidRPr="00420E9B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objem nádrže: 400 – 500 L,</w:t>
            </w:r>
          </w:p>
          <w:p w14:paraId="6208B9EF" w14:textId="77777777" w:rsidR="00420E9B" w:rsidRPr="00420E9B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dĺžka, šírka, výška: 1500 x 1500 x 225 mm (+/-10%),</w:t>
            </w:r>
          </w:p>
          <w:p w14:paraId="03D1DFD1" w14:textId="77777777" w:rsidR="00420E9B" w:rsidRPr="00420E9B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materiál: odolné PVC so špeciálnou povrchovou úpravou, vystužený polyetylénovou tkaninou,</w:t>
            </w:r>
          </w:p>
          <w:p w14:paraId="25840E2C" w14:textId="77777777" w:rsidR="00420E9B" w:rsidRPr="00420E9B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hmotnosť do 10 kg,</w:t>
            </w:r>
          </w:p>
          <w:p w14:paraId="6B48BD9F" w14:textId="465D1793" w:rsidR="00FC5368" w:rsidRPr="00420E9B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farba červená.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6882" w14:textId="77777777" w:rsidR="00FC5368" w:rsidRPr="002A7112" w:rsidRDefault="00FC5368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5E7924DB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6887D965" w14:textId="77777777" w:rsidR="00FC5368" w:rsidRPr="002A7112" w:rsidRDefault="00FC5368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3EABF0DA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6543AA05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39BBCE8C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8803" w14:textId="3615BF41" w:rsidR="00FC5368" w:rsidRPr="00420E9B" w:rsidRDefault="00420E9B" w:rsidP="00E927D9">
            <w:pPr>
              <w:pStyle w:val="Odsekzoznamu"/>
              <w:numPr>
                <w:ilvl w:val="0"/>
                <w:numId w:val="33"/>
              </w:numPr>
              <w:spacing w:before="120" w:after="180"/>
              <w:ind w:left="357" w:hanging="357"/>
              <w:rPr>
                <w:rFonts w:ascii="Arial Narrow" w:eastAsia="Times New Roman" w:hAnsi="Arial Narrow"/>
                <w:color w:val="231F20"/>
                <w:lang w:eastAsia="sk-SK"/>
              </w:rPr>
            </w:pPr>
            <w:r w:rsidRPr="00420E9B">
              <w:rPr>
                <w:rFonts w:ascii="Arial Narrow" w:eastAsia="Times New Roman" w:hAnsi="Arial Narrow"/>
                <w:b/>
                <w:color w:val="231F20"/>
                <w:lang w:eastAsia="sk-SK"/>
              </w:rPr>
              <w:t>Ručný kovový zberač sorbentov s teleskopickou rukoväťou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F1E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52AA051E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9305" w14:textId="77777777" w:rsidR="00FC5368" w:rsidRPr="002A7112" w:rsidRDefault="00FC5368" w:rsidP="00E927D9">
            <w:pPr>
              <w:tabs>
                <w:tab w:val="num" w:pos="115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</w:t>
            </w: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0F91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5DCCD0EA" w14:textId="77777777" w:rsidTr="00E927D9">
        <w:trPr>
          <w:trHeight w:val="139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3F9D" w14:textId="77777777" w:rsidR="00420E9B" w:rsidRPr="00420E9B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Jedná sa o teleskopickú rukoväť, na ktorú je skrutkou pripevnený kovový zberný kôš, ktorý je určený na zber sorpčných látok (sypkých sorbentov) a drobných nečistôt plávajúcich na vodnej hladine.</w:t>
            </w:r>
          </w:p>
          <w:p w14:paraId="28932036" w14:textId="77777777" w:rsidR="00420E9B" w:rsidRPr="00420E9B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hmotnosť max. 1 kg,</w:t>
            </w:r>
          </w:p>
          <w:p w14:paraId="41A07AB1" w14:textId="621FB04D" w:rsidR="00FC5368" w:rsidRPr="00420E9B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20E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rozmery zberného koša: 300 x 200 x 50 mm (+/-10%).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A1A8" w14:textId="77777777" w:rsidR="00FC5368" w:rsidRPr="002A7112" w:rsidRDefault="00FC5368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55397D33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1984FF32" w14:textId="77777777" w:rsidR="00FC5368" w:rsidRPr="002A7112" w:rsidRDefault="00FC5368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1E3EE9B2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6E9824E8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763367E0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CD08" w14:textId="36578924" w:rsidR="00FC5368" w:rsidRPr="00E917AC" w:rsidRDefault="00420E9B" w:rsidP="00420E9B">
            <w:pPr>
              <w:pStyle w:val="Odsekzoznamu"/>
              <w:numPr>
                <w:ilvl w:val="0"/>
                <w:numId w:val="33"/>
              </w:numPr>
              <w:spacing w:before="120" w:after="180"/>
              <w:ind w:left="357" w:hanging="357"/>
              <w:rPr>
                <w:rFonts w:ascii="Arial Narrow" w:eastAsia="Times New Roman" w:hAnsi="Arial Narrow"/>
                <w:color w:val="231F20"/>
                <w:lang w:eastAsia="sk-SK"/>
              </w:rPr>
            </w:pPr>
            <w:r w:rsidRPr="00E917AC">
              <w:rPr>
                <w:rFonts w:ascii="Arial Narrow" w:eastAsia="Times New Roman" w:hAnsi="Arial Narrow"/>
                <w:b/>
                <w:color w:val="231F20"/>
                <w:lang w:eastAsia="sk-SK"/>
              </w:rPr>
              <w:t>Havarijná chemická súprava v 60 l sude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260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39BC7D07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F5C3" w14:textId="77777777" w:rsidR="00FC5368" w:rsidRPr="00E917AC" w:rsidRDefault="00FC5368" w:rsidP="00E927D9">
            <w:pPr>
              <w:tabs>
                <w:tab w:val="num" w:pos="115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E917AC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</w:t>
            </w:r>
            <w:r w:rsidRPr="00E917AC">
              <w:rPr>
                <w:rFonts w:ascii="Arial Narrow" w:hAnsi="Arial Narrow"/>
                <w:color w:val="231F20"/>
                <w:sz w:val="22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734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39A83477" w14:textId="77777777" w:rsidTr="00E927D9">
        <w:trPr>
          <w:trHeight w:val="139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6BAA" w14:textId="0799E05E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Súprava je zložená z prostriedkov na zber</w:t>
            </w:r>
            <w:r w:rsidR="004D193E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likvidáciu a uloženie kvapalných pastovitých a pevných chemikálii. Sorpčná kapacita súpravy je</w:t>
            </w:r>
            <w:r w:rsid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E917AC" w:rsidRPr="00E917AC">
              <w:rPr>
                <w:rFonts w:ascii="Arial Narrow" w:eastAsia="Calibri" w:hAnsi="Arial Narrow"/>
                <w:color w:val="FF0000"/>
                <w:sz w:val="22"/>
                <w:szCs w:val="22"/>
                <w:lang w:eastAsia="en-US"/>
              </w:rPr>
              <w:t>min.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45 </w:t>
            </w:r>
            <w:r w:rsidR="002B30B4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pre stredný olej a</w:t>
            </w:r>
            <w:r w:rsid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  <w:r w:rsidR="00E917AC" w:rsidRPr="00E917AC">
              <w:rPr>
                <w:rFonts w:ascii="Arial Narrow" w:eastAsia="Calibri" w:hAnsi="Arial Narrow"/>
                <w:color w:val="FF0000"/>
                <w:sz w:val="22"/>
                <w:szCs w:val="22"/>
                <w:lang w:eastAsia="en-US"/>
              </w:rPr>
              <w:t>min.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36 </w:t>
            </w:r>
            <w:r w:rsidR="002B30B4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pre vodu</w:t>
            </w:r>
            <w:r w:rsid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</w:t>
            </w:r>
          </w:p>
          <w:p w14:paraId="728029C1" w14:textId="5246EE4C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Súprava obsahuje</w:t>
            </w:r>
            <w:r w:rsidR="00537BDF" w:rsidRPr="00E917AC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 xml:space="preserve"> nasledovné položky/kusy</w:t>
            </w:r>
            <w:r w:rsidRPr="00E917AC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:</w:t>
            </w:r>
          </w:p>
          <w:p w14:paraId="218DABF4" w14:textId="77777777" w:rsid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a)  chemická sorpčná rohož základná (400 x 400 mm) - </w:t>
            </w:r>
          </w:p>
          <w:p w14:paraId="39CEB884" w14:textId="194C5CB8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 ks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4A896CE7" w14:textId="376AD319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b)  chemický sorpčný vankúš (250 x 250 x 50 mm) –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 ks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1523C8AA" w14:textId="159092CC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c)  chemický sorpčný had (80 x 1070 mm) –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 ks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18D5E712" w14:textId="692672B8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d)  univerzálny sypký sorbent (absorpčná kapacita 13 L) –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 kg vrece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610E51B0" w14:textId="560A32CB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e)  lopatka a metlička –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 súpr</w:t>
            </w:r>
            <w:r w:rsidR="002B30B4"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ava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7D60B6F5" w14:textId="33150DE9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f) ochranné uzatvorené číre okuliare s nepriamou ventiláciou, ktoré je možné použiť 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s korekčnými okuliarmi, určené k ochrane očí pred pomaly letiacimi časticami a striekajúcimi tekutinami, uchytené pomocou gumenej pásky –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 ks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0257D609" w14:textId="3FD2702A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g) tesniaca pasta určená na upchatie otvorov (aj znečistených, hrdzavých) aj keď kvapalina vyteká –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 ks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7EBAC2A6" w14:textId="496F1162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h)  prstové rukavice nitrilové, odolné na kyselinu sírovú do 50</w:t>
            </w:r>
            <w:r w:rsidR="002B30B4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 a hydroxidy do 50</w:t>
            </w:r>
            <w:r w:rsidR="002B30B4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% -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 pár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5DCA6107" w14:textId="763E9EEB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i)  respirátor –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 ks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37F92ABA" w14:textId="59517C0C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j)  chemické svetlo jednorazové červené –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 ks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6CE8EB99" w14:textId="45B8C7B6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 xml:space="preserve">k)  chemické svetlo jednorazové žlté –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 ks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3D7E1F3D" w14:textId="77777777" w:rsidR="0089680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l)  pevné vrece na stavebnú suť, 75 </w:t>
            </w:r>
            <w:r w:rsidR="002B30B4"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hrúbka 120 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sym w:font="Symbol" w:char="F06D"/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 – </w:t>
            </w:r>
          </w:p>
          <w:p w14:paraId="3EA3381B" w14:textId="37EA95B5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 ks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16AC3077" w14:textId="6BB4B87A" w:rsidR="00420E9B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m)  nálepka s nápisom nebezpečný odpad –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 ks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</w:t>
            </w:r>
          </w:p>
          <w:p w14:paraId="32E18551" w14:textId="04529B2E" w:rsidR="00FC5368" w:rsidRPr="00E917AC" w:rsidRDefault="00420E9B" w:rsidP="00420E9B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n)  plastový sud s UN kódom na skladovanie nebezpečných sypkých a pastovitých látok so širokým vekom s obručou – </w:t>
            </w:r>
            <w:r w:rsidRPr="00E917AC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 ks</w:t>
            </w:r>
            <w:r w:rsidRPr="00E917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450D" w14:textId="77777777" w:rsidR="00FC5368" w:rsidRPr="002A7112" w:rsidRDefault="00FC5368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5499C848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2AA553B7" w14:textId="77777777" w:rsidR="00FC5368" w:rsidRPr="002A7112" w:rsidRDefault="00FC5368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238959FD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674E15D3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588AF40E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99E4" w14:textId="466042E5" w:rsidR="00FC5368" w:rsidRPr="002B30B4" w:rsidRDefault="002B30B4" w:rsidP="002B30B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 xml:space="preserve">9. 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  </w:t>
            </w:r>
            <w:r w:rsidRPr="002B30B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Ochranné okuliare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7F71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1D981D28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AD67" w14:textId="77777777" w:rsidR="00FC5368" w:rsidRPr="002A7112" w:rsidRDefault="00FC5368" w:rsidP="00E927D9">
            <w:pPr>
              <w:tabs>
                <w:tab w:val="num" w:pos="115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</w:t>
            </w: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CF9" w14:textId="77777777" w:rsidR="00FC5368" w:rsidRPr="002A7112" w:rsidRDefault="00FC5368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FC5368" w:rsidRPr="002A7112" w14:paraId="26C255D0" w14:textId="77777777" w:rsidTr="00E927D9">
        <w:trPr>
          <w:trHeight w:val="139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B06C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Jedná sa o ochranné okuliare určené ako osobný ochranný prostriedok určený na ochranu očí pred pomaly letiacimi časticami a striekajúcimi tekutinami.</w:t>
            </w:r>
          </w:p>
          <w:p w14:paraId="5D22E631" w14:textId="1807D0CE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musia zabezpečovať široké zorné pole,</w:t>
            </w:r>
          </w:p>
          <w:p w14:paraId="1EE5C02B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zorník musí byť taký veľký, aby sa dal používať so štandardnými dioptrickými okuliarmi,</w:t>
            </w:r>
          </w:p>
          <w:p w14:paraId="6F09E758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musia mať chránič obočia a bokov tváre proti zatečeniu alebo ofŕkaniu kvapalinou,</w:t>
            </w:r>
          </w:p>
          <w:p w14:paraId="69FCFDDF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musia mať stránice s bočnými otvormi na zabezpečenie ventilácie proti zahmlievaniu,</w:t>
            </w:r>
          </w:p>
          <w:p w14:paraId="29A44B39" w14:textId="7EE222D6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musia byť zložené z robustných dielov, aby sa s nimi dalo manipulovať v ochranných rukaviciach,</w:t>
            </w:r>
          </w:p>
          <w:p w14:paraId="1EE6A32C" w14:textId="445F5ED5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farba číra, hmotnosť do 70 g,</w:t>
            </w:r>
          </w:p>
          <w:p w14:paraId="110EA42E" w14:textId="19C5EB38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musia mať UV filter, materiál polykarbonát,</w:t>
            </w:r>
          </w:p>
          <w:p w14:paraId="5657226C" w14:textId="58DD9504" w:rsidR="00FC5368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musia spĺňať STN EN 166.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6399" w14:textId="77777777" w:rsidR="00FC5368" w:rsidRPr="002A7112" w:rsidRDefault="00FC5368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4089C0AB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7FB14306" w14:textId="77777777" w:rsidR="00FC5368" w:rsidRPr="002A7112" w:rsidRDefault="00FC5368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4E653464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1B97B9DF" w14:textId="77777777" w:rsidR="00FC5368" w:rsidRPr="002A7112" w:rsidRDefault="00FC5368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420E9B" w:rsidRPr="002A7112" w14:paraId="4223D745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73D8" w14:textId="3D9BC3EB" w:rsidR="00420E9B" w:rsidRPr="002B30B4" w:rsidRDefault="002B30B4" w:rsidP="002B30B4">
            <w:pPr>
              <w:spacing w:before="120" w:after="180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B30B4">
              <w:rPr>
                <w:rFonts w:ascii="Arial Narrow" w:hAnsi="Arial Narrow"/>
                <w:b/>
                <w:color w:val="231F20"/>
                <w:sz w:val="22"/>
                <w:szCs w:val="22"/>
              </w:rPr>
              <w:t>10.    Ochranné rukavice protichemické</w:t>
            </w:r>
            <w:r>
              <w:rPr>
                <w:rFonts w:ascii="Arial Narrow" w:hAnsi="Arial Narrow"/>
                <w:b/>
                <w:i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F86B" w14:textId="77777777" w:rsidR="00420E9B" w:rsidRPr="002A7112" w:rsidRDefault="00420E9B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420E9B" w:rsidRPr="002A7112" w14:paraId="50C1213F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46F5" w14:textId="77777777" w:rsidR="00420E9B" w:rsidRPr="002B30B4" w:rsidRDefault="00420E9B" w:rsidP="00E927D9">
            <w:pPr>
              <w:tabs>
                <w:tab w:val="num" w:pos="115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B30B4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</w:t>
            </w:r>
            <w:r w:rsidRPr="002B30B4">
              <w:rPr>
                <w:rFonts w:ascii="Arial Narrow" w:hAnsi="Arial Narrow"/>
                <w:color w:val="231F20"/>
                <w:sz w:val="22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D7D" w14:textId="77777777" w:rsidR="00420E9B" w:rsidRPr="002A7112" w:rsidRDefault="00420E9B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420E9B" w:rsidRPr="002A7112" w14:paraId="1D780CF2" w14:textId="77777777" w:rsidTr="00E927D9">
        <w:trPr>
          <w:trHeight w:val="139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85D8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Jedná sa o celomáčané protichemické a antistatické pracovné rukavice vyrobené z 0,425 mm hrubého nitrilu s velúrovou úpravou vo vnútri a reliéfnym povrchom na dlani a prstoch. Rukavice musia byť vhodné pre styk s potravinami a opakovateľne použiteľné.</w:t>
            </w:r>
          </w:p>
          <w:p w14:paraId="2E577335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musia spĺňať technické normy: EN 388, EN 374-5, EN 374-1 TYP A,</w:t>
            </w:r>
          </w:p>
          <w:p w14:paraId="6BEB7385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odolnosť proti oderu 4,</w:t>
            </w:r>
          </w:p>
          <w:p w14:paraId="42BBA928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odolnosť proti prerezaniu čepeľou 1 (index 1, 2),</w:t>
            </w:r>
          </w:p>
          <w:p w14:paraId="3455367A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odolnosť proti prepichnutiu 1 (20 N),</w:t>
            </w:r>
          </w:p>
          <w:p w14:paraId="4417C315" w14:textId="3419293E" w:rsidR="002B30B4" w:rsidRPr="002B30B4" w:rsidRDefault="002B30B4" w:rsidP="002B30B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chemická odolnosť v zmysle EN 374-1: TYP A: A, J, K, L, P, T, Metanol, n-Heptan, 40% Hydroxid sódny, 96% Kyselina sírová, 30% Peroxid vodíka, 37% Formaldehyd,</w:t>
            </w:r>
          </w:p>
          <w:p w14:paraId="3C415AF6" w14:textId="79EEA4E4" w:rsidR="00420E9B" w:rsidRPr="002B30B4" w:rsidRDefault="002B30B4" w:rsidP="00E927D9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veľkosť 10, dĺžka 38 cm.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67B5" w14:textId="77777777" w:rsidR="00420E9B" w:rsidRPr="002A7112" w:rsidRDefault="00420E9B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11D66A84" w14:textId="77777777" w:rsidR="00420E9B" w:rsidRPr="002A7112" w:rsidRDefault="00420E9B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69C102AC" w14:textId="77777777" w:rsidR="00420E9B" w:rsidRPr="002A7112" w:rsidRDefault="00420E9B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2C906D95" w14:textId="77777777" w:rsidR="00420E9B" w:rsidRPr="002A7112" w:rsidRDefault="00420E9B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3BC8B297" w14:textId="77777777" w:rsidR="00420E9B" w:rsidRPr="002A7112" w:rsidRDefault="00420E9B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420E9B" w:rsidRPr="002A7112" w14:paraId="44DD11C8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DABE" w14:textId="61EE241D" w:rsidR="00865FC8" w:rsidRPr="00E917AC" w:rsidRDefault="002B30B4" w:rsidP="00537BDF">
            <w:pPr>
              <w:spacing w:before="120" w:after="180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2B30B4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11.    </w:t>
            </w:r>
            <w:r w:rsidRPr="00E917AC">
              <w:rPr>
                <w:rFonts w:ascii="Arial Narrow" w:hAnsi="Arial Narrow"/>
                <w:b/>
                <w:color w:val="231F20"/>
                <w:sz w:val="22"/>
                <w:szCs w:val="22"/>
              </w:rPr>
              <w:t>Súprava vzduchových kanalizačných a potrubných utesňovacích prostriedkov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484" w14:textId="77777777" w:rsidR="00420E9B" w:rsidRPr="002A7112" w:rsidRDefault="00420E9B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420E9B" w:rsidRPr="002A7112" w14:paraId="234E7B0D" w14:textId="77777777" w:rsidTr="00E927D9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F9CC" w14:textId="77777777" w:rsidR="00420E9B" w:rsidRPr="002A7112" w:rsidRDefault="00420E9B" w:rsidP="00E927D9">
            <w:pPr>
              <w:tabs>
                <w:tab w:val="num" w:pos="115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</w:t>
            </w: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06A3" w14:textId="77777777" w:rsidR="00420E9B" w:rsidRPr="002A7112" w:rsidRDefault="00420E9B" w:rsidP="00E927D9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420E9B" w:rsidRPr="002A7112" w14:paraId="2C5889EA" w14:textId="77777777" w:rsidTr="00E927D9">
        <w:trPr>
          <w:trHeight w:val="139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4C53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Jedná sa o tlakovým vzduchom plnené gumové kanalizačné uzávery, umožňujúce zastaviť úniky látok z potrubí v rozmedzí priemerov DN50-600 a gumovú(-é) tlakovú(-é) bandáž(-e), umožňujúcu zastaviť únik látok cez trhliny potrubia v rozmedzí priemerov DN50-400.  </w:t>
            </w:r>
          </w:p>
          <w:p w14:paraId="6DE8C492" w14:textId="4C957131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materiály musia odolávať vode, ropným látkam, lúhom a zriedeným kyselinám,</w:t>
            </w:r>
          </w:p>
          <w:p w14:paraId="15CA0CA1" w14:textId="1C243AF9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uzávery musia byť opatrené okom na uchytenie istiaceho lanka brániaceho vytlačeniu uzáveru z potrubia,</w:t>
            </w:r>
          </w:p>
          <w:p w14:paraId="03532C12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uzáver pre najmenšie priemery musí mať dĺžku valca maximálne 25 cm,</w:t>
            </w:r>
          </w:p>
          <w:p w14:paraId="28CE6F21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uzáver pre najväčšie priemery musí byť prietokový s pripojením na spojku Storz B alebo C,</w:t>
            </w:r>
          </w:p>
          <w:p w14:paraId="128A0E80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šírka tesniacej plochy tlakovej bandáže musí byť minimálne 30 cm,</w:t>
            </w:r>
          </w:p>
          <w:p w14:paraId="555AEFE2" w14:textId="44500325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pripojenie vzduchu na prostriedky musí byť rýchlo spojkou DN7,2,</w:t>
            </w:r>
          </w:p>
          <w:p w14:paraId="1CB19176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po odpojení plniaceho príslušenstva nesmie  z utesňovacieho prostriedku unikať vzduch,</w:t>
            </w:r>
          </w:p>
          <w:p w14:paraId="632625F8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k utesňovacím uzáverom musí byť dodané minimálne jedno istiace lanko na jednom konci opatrené karabínou, o dĺžke lanka minimálne 5 m.</w:t>
            </w:r>
          </w:p>
          <w:p w14:paraId="498B8D95" w14:textId="77777777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 utesňovacím prostriedkom musí byť dodané nasledujúce plniace príslušenstvo:</w:t>
            </w:r>
          </w:p>
          <w:p w14:paraId="09C37BF4" w14:textId="056A8B00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I.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redukčný ventil 30 MPa s plniacou hadicou o dĺžke min. 1,5 m,</w:t>
            </w:r>
          </w:p>
          <w:p w14:paraId="2B76E58E" w14:textId="4BAF2BBF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II.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ovládacia jednotka s poistným ventilom a manometrom. Na manometri musí byť vyznačený pracovný tlak utesňovacích prostriedkov,</w:t>
            </w:r>
          </w:p>
          <w:p w14:paraId="0B514EFB" w14:textId="76868DAD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III.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vzduchová hadica s dĺžkou 10 m,</w:t>
            </w:r>
          </w:p>
          <w:p w14:paraId="494FB738" w14:textId="5E395DC4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IV.nástavec na vyprázdňovanie utesňovacích prostriedkov,</w:t>
            </w:r>
          </w:p>
          <w:p w14:paraId="1234B67D" w14:textId="11ECF5EB" w:rsidR="002B30B4" w:rsidRPr="002B30B4" w:rsidRDefault="002B30B4" w:rsidP="002B30B4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V.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transportný obal na plniace príslušenstvo.</w:t>
            </w:r>
          </w:p>
          <w:p w14:paraId="7C8B8517" w14:textId="5A1D60D8" w:rsidR="00420E9B" w:rsidRPr="00420E9B" w:rsidRDefault="002B30B4" w:rsidP="00E927D9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30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Poznámka: všetky časti súpravy musia byť navzájom kompatibilné.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CEA7" w14:textId="77777777" w:rsidR="00420E9B" w:rsidRPr="002A7112" w:rsidRDefault="00420E9B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686D838E" w14:textId="77777777" w:rsidR="00420E9B" w:rsidRPr="002A7112" w:rsidRDefault="00420E9B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4C5CC2D7" w14:textId="77777777" w:rsidR="00420E9B" w:rsidRPr="002A7112" w:rsidRDefault="00420E9B" w:rsidP="00E927D9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1DAB8D4C" w14:textId="77777777" w:rsidR="00420E9B" w:rsidRPr="002A7112" w:rsidRDefault="00420E9B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59585242" w14:textId="77777777" w:rsidR="00420E9B" w:rsidRPr="002A7112" w:rsidRDefault="00420E9B" w:rsidP="00E927D9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665EB83D" w14:textId="5A645419" w:rsidR="00FC5368" w:rsidRPr="0009226F" w:rsidRDefault="00FC5368" w:rsidP="00612019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bookmarkStart w:id="2" w:name="_Hlk62136035"/>
    </w:p>
    <w:p w14:paraId="15E40BBD" w14:textId="77777777" w:rsidR="00BC7DD6" w:rsidRPr="0009226F" w:rsidRDefault="00BC7DD6" w:rsidP="00796506">
      <w:pPr>
        <w:tabs>
          <w:tab w:val="left" w:pos="708"/>
        </w:tabs>
        <w:spacing w:before="120" w:after="6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9226F">
        <w:rPr>
          <w:rFonts w:ascii="Arial Narrow" w:hAnsi="Arial Narrow"/>
          <w:b/>
          <w:sz w:val="22"/>
          <w:szCs w:val="22"/>
          <w:u w:val="single"/>
        </w:rPr>
        <w:t>Záruka</w:t>
      </w:r>
    </w:p>
    <w:p w14:paraId="041D6E1E" w14:textId="0681EC41" w:rsidR="00F837AC" w:rsidRPr="00F837AC" w:rsidRDefault="00BC7DD6" w:rsidP="00F837AC">
      <w:pPr>
        <w:tabs>
          <w:tab w:val="left" w:pos="708"/>
        </w:tabs>
        <w:spacing w:after="240" w:line="276" w:lineRule="auto"/>
        <w:jc w:val="both"/>
        <w:rPr>
          <w:rFonts w:ascii="Arial Narrow" w:hAnsi="Arial Narrow"/>
          <w:sz w:val="22"/>
          <w:szCs w:val="22"/>
        </w:rPr>
      </w:pPr>
      <w:r w:rsidRPr="0009226F">
        <w:rPr>
          <w:rFonts w:ascii="Arial Narrow" w:hAnsi="Arial Narrow"/>
          <w:sz w:val="22"/>
          <w:szCs w:val="22"/>
        </w:rPr>
        <w:t>Doba poskytovanej záruky musí byť minimálne 24 mesiacov</w:t>
      </w:r>
      <w:r w:rsidR="00DF7AE1" w:rsidRPr="0009226F">
        <w:rPr>
          <w:rFonts w:ascii="Arial Narrow" w:hAnsi="Arial Narrow"/>
          <w:sz w:val="22"/>
          <w:szCs w:val="22"/>
        </w:rPr>
        <w:t xml:space="preserve"> </w:t>
      </w:r>
      <w:r w:rsidR="00DF7AE1" w:rsidRPr="0009226F">
        <w:rPr>
          <w:rFonts w:ascii="Arial Narrow" w:hAnsi="Arial Narrow"/>
          <w:color w:val="231F20"/>
          <w:sz w:val="22"/>
          <w:szCs w:val="22"/>
        </w:rPr>
        <w:t>na všetky komponenty</w:t>
      </w:r>
      <w:r w:rsidRPr="0009226F">
        <w:rPr>
          <w:rFonts w:ascii="Arial Narrow" w:hAnsi="Arial Narrow"/>
          <w:sz w:val="22"/>
          <w:szCs w:val="22"/>
        </w:rPr>
        <w:t>. Záruka musí začať plynúť odo dňa prevzatia predmetu zákazky kupujúcim pričom rozhodujúcim je dátum uvedený na preberacom a odovzdávacom protokole.</w:t>
      </w:r>
    </w:p>
    <w:p w14:paraId="123CD60E" w14:textId="2468E464" w:rsidR="006B117D" w:rsidRPr="0009226F" w:rsidRDefault="006B117D" w:rsidP="006C08F1">
      <w:pPr>
        <w:tabs>
          <w:tab w:val="left" w:pos="708"/>
        </w:tabs>
        <w:spacing w:after="12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09226F">
        <w:rPr>
          <w:rFonts w:ascii="Arial Narrow" w:hAnsi="Arial Narrow"/>
          <w:b/>
          <w:i/>
          <w:sz w:val="22"/>
          <w:szCs w:val="22"/>
          <w:u w:val="single"/>
        </w:rPr>
        <w:t>Ďalšie požiadavky na predmet zákazky</w:t>
      </w:r>
      <w:r w:rsidR="00F0747A" w:rsidRPr="0009226F">
        <w:rPr>
          <w:rFonts w:ascii="Arial Narrow" w:hAnsi="Arial Narrow"/>
          <w:b/>
          <w:i/>
          <w:sz w:val="22"/>
          <w:szCs w:val="22"/>
          <w:u w:val="single"/>
        </w:rPr>
        <w:t xml:space="preserve"> pri plnení zmluvy</w:t>
      </w:r>
      <w:r w:rsidRPr="0009226F">
        <w:rPr>
          <w:rFonts w:ascii="Arial Narrow" w:hAnsi="Arial Narrow"/>
          <w:i/>
          <w:sz w:val="22"/>
          <w:szCs w:val="22"/>
          <w:u w:val="single"/>
        </w:rPr>
        <w:t>:</w:t>
      </w:r>
    </w:p>
    <w:p w14:paraId="670EA465" w14:textId="6C356BCA" w:rsidR="000F6225" w:rsidRPr="0009226F" w:rsidRDefault="000F6225" w:rsidP="000F6225">
      <w:pPr>
        <w:tabs>
          <w:tab w:val="left" w:pos="708"/>
        </w:tabs>
        <w:spacing w:after="12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09226F">
        <w:rPr>
          <w:rFonts w:ascii="Arial Narrow" w:hAnsi="Arial Narrow"/>
          <w:sz w:val="22"/>
          <w:szCs w:val="22"/>
          <w:u w:val="single"/>
        </w:rPr>
        <w:t>Súčasťou dodávky predmetu zákazky musí byť:</w:t>
      </w:r>
    </w:p>
    <w:p w14:paraId="0BEE3998" w14:textId="77777777" w:rsidR="00F837AC" w:rsidRPr="00F837AC" w:rsidRDefault="000F6225" w:rsidP="003B0D25">
      <w:pPr>
        <w:pStyle w:val="Odsekzoznamu"/>
        <w:numPr>
          <w:ilvl w:val="0"/>
          <w:numId w:val="30"/>
        </w:numPr>
        <w:tabs>
          <w:tab w:val="left" w:pos="708"/>
        </w:tabs>
        <w:spacing w:after="120"/>
        <w:jc w:val="both"/>
        <w:rPr>
          <w:rFonts w:ascii="Arial Narrow" w:hAnsi="Arial Narrow"/>
          <w:iCs/>
        </w:rPr>
      </w:pPr>
      <w:r w:rsidRPr="0009226F">
        <w:rPr>
          <w:rFonts w:ascii="Arial Narrow" w:hAnsi="Arial Narrow"/>
        </w:rPr>
        <w:t>U</w:t>
      </w:r>
      <w:r w:rsidR="006B117D" w:rsidRPr="0009226F">
        <w:rPr>
          <w:rFonts w:ascii="Arial Narrow" w:hAnsi="Arial Narrow"/>
        </w:rPr>
        <w:t>žívateľská dokumentácia výrobku (náv</w:t>
      </w:r>
      <w:r w:rsidR="00AD2D59" w:rsidRPr="0009226F">
        <w:rPr>
          <w:rFonts w:ascii="Arial Narrow" w:hAnsi="Arial Narrow"/>
        </w:rPr>
        <w:t xml:space="preserve">od na použitie, </w:t>
      </w:r>
      <w:r w:rsidR="007E540D" w:rsidRPr="0009226F">
        <w:rPr>
          <w:rFonts w:ascii="Arial Narrow" w:hAnsi="Arial Narrow"/>
        </w:rPr>
        <w:t>spôsob skladovania, používania, čistenia, údržby</w:t>
      </w:r>
      <w:r w:rsidR="00AD2D59" w:rsidRPr="0009226F">
        <w:rPr>
          <w:rFonts w:ascii="Arial Narrow" w:hAnsi="Arial Narrow"/>
        </w:rPr>
        <w:t>).</w:t>
      </w:r>
    </w:p>
    <w:p w14:paraId="5DDCEC02" w14:textId="6ACB4C94" w:rsidR="00865FC8" w:rsidRPr="00613409" w:rsidRDefault="00F837AC" w:rsidP="00796506">
      <w:pPr>
        <w:pStyle w:val="Odsekzoznamu"/>
        <w:numPr>
          <w:ilvl w:val="0"/>
          <w:numId w:val="30"/>
        </w:numPr>
        <w:tabs>
          <w:tab w:val="left" w:pos="708"/>
        </w:tabs>
        <w:spacing w:after="240"/>
        <w:ind w:left="714" w:hanging="357"/>
        <w:jc w:val="both"/>
        <w:rPr>
          <w:rFonts w:ascii="Arial Narrow" w:hAnsi="Arial Narrow"/>
          <w:iCs/>
        </w:rPr>
      </w:pPr>
      <w:r w:rsidRPr="00613409">
        <w:rPr>
          <w:rFonts w:ascii="Arial Narrow" w:hAnsi="Arial Narrow"/>
          <w:bCs/>
          <w:iCs/>
          <w:color w:val="000000"/>
        </w:rPr>
        <w:t xml:space="preserve">Poučenie a jednorazové zaškolenie </w:t>
      </w:r>
      <w:r w:rsidR="00613409" w:rsidRPr="00613409">
        <w:rPr>
          <w:rFonts w:ascii="Arial Narrow" w:hAnsi="Arial Narrow"/>
          <w:bCs/>
          <w:iCs/>
          <w:color w:val="000000"/>
        </w:rPr>
        <w:t xml:space="preserve">obsluhy a správnej údržby </w:t>
      </w:r>
      <w:r w:rsidR="00613409">
        <w:rPr>
          <w:rFonts w:ascii="Arial Narrow" w:hAnsi="Arial Narrow"/>
          <w:bCs/>
          <w:iCs/>
          <w:color w:val="000000"/>
        </w:rPr>
        <w:t>u</w:t>
      </w:r>
      <w:r w:rsidR="00613409" w:rsidRPr="00613409">
        <w:rPr>
          <w:rFonts w:ascii="Arial Narrow" w:hAnsi="Arial Narrow"/>
          <w:bCs/>
          <w:iCs/>
          <w:color w:val="000000"/>
        </w:rPr>
        <w:t xml:space="preserve"> </w:t>
      </w:r>
      <w:r w:rsidRPr="00613409">
        <w:rPr>
          <w:rFonts w:ascii="Arial Narrow" w:hAnsi="Arial Narrow"/>
          <w:bCs/>
          <w:iCs/>
          <w:color w:val="000000"/>
        </w:rPr>
        <w:t>položk</w:t>
      </w:r>
      <w:r w:rsidR="00613409">
        <w:rPr>
          <w:rFonts w:ascii="Arial Narrow" w:hAnsi="Arial Narrow"/>
          <w:bCs/>
          <w:iCs/>
          <w:color w:val="000000"/>
        </w:rPr>
        <w:t>y</w:t>
      </w:r>
      <w:r w:rsidRPr="00613409">
        <w:rPr>
          <w:rFonts w:ascii="Arial Narrow" w:hAnsi="Arial Narrow"/>
          <w:bCs/>
          <w:iCs/>
          <w:color w:val="000000"/>
        </w:rPr>
        <w:t xml:space="preserve"> č. 11</w:t>
      </w:r>
      <w:r w:rsidR="00796506" w:rsidRPr="00613409">
        <w:rPr>
          <w:rFonts w:ascii="Arial Narrow" w:hAnsi="Arial Narrow"/>
          <w:bCs/>
          <w:iCs/>
          <w:color w:val="000000"/>
        </w:rPr>
        <w:t xml:space="preserve"> tohto</w:t>
      </w:r>
      <w:r w:rsidRPr="00613409">
        <w:rPr>
          <w:rFonts w:ascii="Arial Narrow" w:hAnsi="Arial Narrow"/>
          <w:bCs/>
          <w:iCs/>
          <w:color w:val="000000"/>
        </w:rPr>
        <w:t xml:space="preserve"> Opisu predmetu zákazky</w:t>
      </w:r>
      <w:r w:rsidR="00796506" w:rsidRPr="00613409">
        <w:rPr>
          <w:rFonts w:ascii="Arial Narrow" w:hAnsi="Arial Narrow"/>
          <w:bCs/>
          <w:iCs/>
          <w:color w:val="000000"/>
        </w:rPr>
        <w:t xml:space="preserve"> </w:t>
      </w:r>
      <w:r w:rsidRPr="00613409">
        <w:rPr>
          <w:rFonts w:ascii="Arial Narrow" w:hAnsi="Arial Narrow"/>
          <w:bCs/>
          <w:iCs/>
          <w:color w:val="000000"/>
        </w:rPr>
        <w:t xml:space="preserve">v rozsahu </w:t>
      </w:r>
      <w:r w:rsidR="00613409" w:rsidRPr="00613409">
        <w:rPr>
          <w:rFonts w:ascii="Arial Narrow" w:hAnsi="Arial Narrow"/>
          <w:bCs/>
          <w:iCs/>
          <w:color w:val="000000"/>
        </w:rPr>
        <w:t>cca 2</w:t>
      </w:r>
      <w:r w:rsidRPr="00613409">
        <w:rPr>
          <w:rFonts w:ascii="Arial Narrow" w:hAnsi="Arial Narrow"/>
          <w:bCs/>
          <w:iCs/>
          <w:color w:val="000000"/>
        </w:rPr>
        <w:t xml:space="preserve"> hodín pre </w:t>
      </w:r>
      <w:bookmarkStart w:id="3" w:name="_GoBack"/>
      <w:bookmarkEnd w:id="3"/>
      <w:r w:rsidR="00613409" w:rsidRPr="00613409">
        <w:rPr>
          <w:rFonts w:ascii="Arial Narrow" w:hAnsi="Arial Narrow"/>
          <w:bCs/>
          <w:iCs/>
          <w:color w:val="000000"/>
        </w:rPr>
        <w:t>príslušníkov HaZZ</w:t>
      </w:r>
      <w:r w:rsidR="00613409" w:rsidRPr="00613409">
        <w:rPr>
          <w:rFonts w:ascii="Arial Narrow" w:hAnsi="Arial Narrow"/>
          <w:bCs/>
          <w:iCs/>
          <w:color w:val="000000"/>
        </w:rPr>
        <w:t xml:space="preserve"> </w:t>
      </w:r>
      <w:r w:rsidRPr="00613409">
        <w:rPr>
          <w:rFonts w:ascii="Arial Narrow" w:hAnsi="Arial Narrow"/>
          <w:bCs/>
          <w:iCs/>
          <w:color w:val="000000"/>
        </w:rPr>
        <w:t>na mieste dodania predmetu zmluvy</w:t>
      </w:r>
      <w:r w:rsidR="00796506" w:rsidRPr="00613409">
        <w:rPr>
          <w:rFonts w:ascii="Arial Narrow" w:hAnsi="Arial Narrow"/>
          <w:bCs/>
          <w:iCs/>
          <w:color w:val="000000"/>
        </w:rPr>
        <w:t>.</w:t>
      </w:r>
      <w:r w:rsidR="007E540D" w:rsidRPr="00613409">
        <w:rPr>
          <w:rFonts w:ascii="Arial Narrow" w:hAnsi="Arial Narrow"/>
        </w:rPr>
        <w:t xml:space="preserve"> </w:t>
      </w:r>
      <w:bookmarkEnd w:id="2"/>
    </w:p>
    <w:p w14:paraId="3A320FF3" w14:textId="32F6E53A" w:rsidR="006E7764" w:rsidRPr="0009226F" w:rsidRDefault="006E7764" w:rsidP="003B0D25">
      <w:pPr>
        <w:tabs>
          <w:tab w:val="left" w:pos="708"/>
        </w:tabs>
        <w:spacing w:after="120" w:line="276" w:lineRule="auto"/>
        <w:jc w:val="both"/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</w:pPr>
      <w:r w:rsidRPr="0009226F"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  <w:t>Iné požiadavky na predmet zákazky, resp. vlastný návrh plnenia:</w:t>
      </w:r>
    </w:p>
    <w:p w14:paraId="4E80D05C" w14:textId="2F6D5C71" w:rsidR="006C08F1" w:rsidRPr="0009226F" w:rsidRDefault="006C08F1" w:rsidP="006C08F1">
      <w:pPr>
        <w:tabs>
          <w:tab w:val="left" w:pos="708"/>
        </w:tabs>
        <w:spacing w:after="120" w:line="276" w:lineRule="auto"/>
        <w:jc w:val="both"/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</w:pPr>
      <w:r w:rsidRPr="0009226F">
        <w:rPr>
          <w:rFonts w:ascii="Arial Narrow" w:hAnsi="Arial Narrow" w:cs="Arial"/>
          <w:color w:val="000000"/>
          <w:sz w:val="22"/>
          <w:szCs w:val="22"/>
          <w:u w:val="single"/>
        </w:rPr>
        <w:t xml:space="preserve">Uchádzač musí spolu s vlastným návrhom plnenia predložiť elektronicky </w:t>
      </w:r>
      <w:r w:rsidRPr="0009226F">
        <w:rPr>
          <w:rFonts w:ascii="Arial Narrow" w:hAnsi="Arial Narrow"/>
          <w:color w:val="000000"/>
          <w:sz w:val="22"/>
          <w:szCs w:val="22"/>
          <w:u w:val="single"/>
        </w:rPr>
        <w:t xml:space="preserve">s využitím </w:t>
      </w:r>
      <w:r w:rsidRPr="0009226F">
        <w:rPr>
          <w:rFonts w:ascii="Arial Narrow" w:hAnsi="Arial Narrow"/>
          <w:sz w:val="22"/>
          <w:szCs w:val="22"/>
          <w:u w:val="single"/>
        </w:rPr>
        <w:t>elektronického prostriedku JOSEPHINE nasledovné:</w:t>
      </w:r>
    </w:p>
    <w:p w14:paraId="548D009E" w14:textId="1FE0D229" w:rsidR="004C38A4" w:rsidRPr="005B7C1B" w:rsidRDefault="00865FC8" w:rsidP="005B7C1B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9226F">
        <w:rPr>
          <w:rFonts w:ascii="Arial Narrow" w:hAnsi="Arial Narrow" w:cs="Arial"/>
          <w:color w:val="000000"/>
          <w:sz w:val="22"/>
          <w:szCs w:val="22"/>
        </w:rPr>
        <w:t>1.    Certifikáty, resp. vyhlásenia, že výrobky spĺňajú náležitosti podľa zákona č. 56/2018 Z. z. o posudzovaní zhody výrobku, sprístupňovaní určeného výrobku na trhu a o zmene a doplnení niektorých zákonov</w:t>
      </w:r>
      <w:r w:rsidR="00537BDF" w:rsidRPr="0009226F">
        <w:rPr>
          <w:rFonts w:ascii="Arial Narrow" w:hAnsi="Arial Narrow" w:cs="Arial"/>
          <w:color w:val="000000"/>
          <w:sz w:val="22"/>
          <w:szCs w:val="22"/>
        </w:rPr>
        <w:t>.</w:t>
      </w:r>
      <w:r w:rsidRPr="0009226F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1811C506" w14:textId="77777777" w:rsidR="00865FC8" w:rsidRPr="0009226F" w:rsidRDefault="00865FC8" w:rsidP="00865FC8">
      <w:pPr>
        <w:tabs>
          <w:tab w:val="left" w:pos="708"/>
        </w:tabs>
        <w:spacing w:after="60"/>
        <w:jc w:val="both"/>
        <w:rPr>
          <w:rFonts w:ascii="Arial Narrow" w:hAnsi="Arial Narrow"/>
          <w:iCs/>
          <w:sz w:val="22"/>
          <w:szCs w:val="22"/>
        </w:rPr>
      </w:pPr>
      <w:r w:rsidRPr="0009226F">
        <w:rPr>
          <w:rFonts w:ascii="Arial Narrow" w:hAnsi="Arial Narrow" w:cs="Arial"/>
          <w:color w:val="000000"/>
          <w:sz w:val="22"/>
          <w:szCs w:val="22"/>
        </w:rPr>
        <w:t>Všetky požadované dokumenty musia byť predložené v slovenskom jazyku (akceptovateľný je aj český jazyk).</w:t>
      </w:r>
    </w:p>
    <w:p w14:paraId="4E656EB0" w14:textId="3D5F855B" w:rsidR="00796506" w:rsidRPr="00796506" w:rsidRDefault="00865FC8" w:rsidP="00796506">
      <w:pPr>
        <w:tabs>
          <w:tab w:val="left" w:pos="708"/>
        </w:tabs>
        <w:spacing w:after="60"/>
        <w:jc w:val="both"/>
        <w:rPr>
          <w:rFonts w:ascii="Arial Narrow" w:hAnsi="Arial Narrow" w:cs="Arial"/>
          <w:color w:val="000000"/>
          <w:sz w:val="22"/>
          <w:szCs w:val="22"/>
        </w:rPr>
      </w:pPr>
      <w:bookmarkStart w:id="4" w:name="_Hlk63787590"/>
      <w:r w:rsidRPr="0009226F">
        <w:rPr>
          <w:rFonts w:ascii="Arial Narrow" w:hAnsi="Arial Narrow" w:cs="Arial"/>
          <w:sz w:val="22"/>
          <w:szCs w:val="22"/>
        </w:rPr>
        <w:t>Pokiaľ sa originálna jazyková mutácia nevyskytuje v slovenskom alebo v českom jazyku, vyžaduje sa ú</w:t>
      </w:r>
      <w:r w:rsidRPr="0009226F">
        <w:rPr>
          <w:rFonts w:ascii="Arial Narrow" w:hAnsi="Arial Narrow" w:cs="Arial"/>
          <w:color w:val="000000"/>
          <w:sz w:val="22"/>
          <w:szCs w:val="22"/>
        </w:rPr>
        <w:t>radný preklad do slovenského jazyka.</w:t>
      </w:r>
      <w:bookmarkEnd w:id="4"/>
    </w:p>
    <w:p w14:paraId="136751CA" w14:textId="34A8E4FC" w:rsidR="00153A2F" w:rsidRPr="0009226F" w:rsidRDefault="004A0FB4" w:rsidP="007167F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9226F">
        <w:rPr>
          <w:rFonts w:ascii="Arial Narrow" w:hAnsi="Arial Narrow" w:cs="Arial"/>
          <w:b/>
          <w:sz w:val="22"/>
          <w:szCs w:val="22"/>
          <w:u w:val="single"/>
        </w:rPr>
        <w:lastRenderedPageBreak/>
        <w:t xml:space="preserve">Informácie a požiadavky </w:t>
      </w:r>
      <w:r w:rsidR="008B5B5D" w:rsidRPr="0009226F">
        <w:rPr>
          <w:rFonts w:ascii="Arial Narrow" w:hAnsi="Arial Narrow" w:cs="Arial"/>
          <w:b/>
          <w:sz w:val="22"/>
          <w:szCs w:val="22"/>
          <w:u w:val="single"/>
        </w:rPr>
        <w:t xml:space="preserve">na </w:t>
      </w:r>
      <w:r w:rsidR="00AE551B" w:rsidRPr="0009226F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7DB95C90" w14:textId="77777777" w:rsidR="00153A2F" w:rsidRPr="0009226F" w:rsidRDefault="00153A2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649B2681" w14:textId="2E16A6AC" w:rsidR="000E2F1B" w:rsidRPr="0009226F" w:rsidRDefault="003C3669" w:rsidP="0068137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9226F">
        <w:rPr>
          <w:rFonts w:ascii="Arial Narrow" w:hAnsi="Arial Narrow" w:cs="Arial"/>
          <w:sz w:val="22"/>
          <w:szCs w:val="22"/>
        </w:rPr>
        <w:t>Pokiaľ by sa v opise predmetu zákazky nachádzali technické požiadavky, ktoré odkazujú na konkrétneho výrobcu, výrobný postup, značku, patent, typ, krajinu, oblasť alebo miesto pôvodu alebo výroby a ak by tým dochádzalo k znevýhodneniu alebo vylúčeniu určitých záujemcov alebo tovarov, tak verejný obstarávateľ dopĺňa takýto odkaz slovami „alebo ekvivalentný“, Uchádzač v takomto prípade vo svojej ponuke môže použiť technické riešenie ekvivalentné, ktoré spĺňa kvalitatívne, úžitkové, funkčné a prevádzkové charakteristiky, ktoré sú nevyhnutné na zabezpečenie účelu, na ktorý sú požadované výrobky určené a to na rovnakej a vyššej úrovni, ako je uvedené v tejto časti súťažných podkladoch, túto skutočnosť však musí preukázať uchádzač</w:t>
      </w:r>
      <w:r w:rsidR="00681370" w:rsidRPr="0009226F">
        <w:rPr>
          <w:rFonts w:ascii="Arial Narrow" w:hAnsi="Arial Narrow" w:cs="Arial"/>
          <w:sz w:val="22"/>
          <w:szCs w:val="22"/>
        </w:rPr>
        <w:t>.</w:t>
      </w:r>
    </w:p>
    <w:p w14:paraId="0F344074" w14:textId="77777777" w:rsidR="00B1005F" w:rsidRPr="0009226F" w:rsidRDefault="00B1005F" w:rsidP="007167F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756509AE" w14:textId="5FA0157C" w:rsidR="00925E3E" w:rsidRPr="0009226F" w:rsidRDefault="00925E3E" w:rsidP="002A0360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9226F">
        <w:rPr>
          <w:rFonts w:ascii="Arial Narrow" w:hAnsi="Arial Narrow"/>
          <w:b/>
          <w:sz w:val="22"/>
          <w:szCs w:val="22"/>
          <w:u w:val="single"/>
        </w:rPr>
        <w:t xml:space="preserve">Ďalšie </w:t>
      </w:r>
      <w:r w:rsidR="00440E02" w:rsidRPr="0009226F">
        <w:rPr>
          <w:rFonts w:ascii="Arial Narrow" w:hAnsi="Arial Narrow"/>
          <w:b/>
          <w:sz w:val="22"/>
          <w:szCs w:val="22"/>
          <w:u w:val="single"/>
        </w:rPr>
        <w:t>informácie</w:t>
      </w:r>
      <w:r w:rsidRPr="0009226F">
        <w:rPr>
          <w:rFonts w:ascii="Arial Narrow" w:hAnsi="Arial Narrow"/>
          <w:b/>
          <w:sz w:val="22"/>
          <w:szCs w:val="22"/>
          <w:u w:val="single"/>
        </w:rPr>
        <w:t>:</w:t>
      </w:r>
    </w:p>
    <w:p w14:paraId="40315651" w14:textId="7C6028F4" w:rsidR="00440E02" w:rsidRPr="0009226F" w:rsidRDefault="00925E3E" w:rsidP="007D6204">
      <w:pPr>
        <w:pStyle w:val="Zarkazkladnhotextu2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</w:rPr>
      </w:pPr>
      <w:r w:rsidRPr="0009226F">
        <w:rPr>
          <w:rFonts w:ascii="Arial Narrow" w:hAnsi="Arial Narrow" w:cstheme="majorHAnsi"/>
          <w:sz w:val="22"/>
          <w:szCs w:val="22"/>
        </w:rPr>
        <w:t xml:space="preserve">Miestom plnenia, t.j. miesto dodania predmetu </w:t>
      </w:r>
      <w:r w:rsidR="007167FF" w:rsidRPr="0009226F">
        <w:rPr>
          <w:rFonts w:ascii="Arial Narrow" w:hAnsi="Arial Narrow" w:cstheme="majorHAnsi"/>
          <w:sz w:val="22"/>
          <w:szCs w:val="22"/>
        </w:rPr>
        <w:t>zákazky</w:t>
      </w:r>
      <w:r w:rsidRPr="0009226F">
        <w:rPr>
          <w:rFonts w:ascii="Arial Narrow" w:hAnsi="Arial Narrow" w:cstheme="majorHAnsi"/>
          <w:sz w:val="22"/>
          <w:szCs w:val="22"/>
        </w:rPr>
        <w:t xml:space="preserve"> bud</w:t>
      </w:r>
      <w:r w:rsidR="00421A4A" w:rsidRPr="0009226F">
        <w:rPr>
          <w:rFonts w:ascii="Arial Narrow" w:hAnsi="Arial Narrow" w:cstheme="majorHAnsi"/>
          <w:sz w:val="22"/>
          <w:szCs w:val="22"/>
        </w:rPr>
        <w:t>e</w:t>
      </w:r>
      <w:r w:rsidR="00440E02" w:rsidRPr="0009226F">
        <w:rPr>
          <w:rFonts w:ascii="Arial Narrow" w:hAnsi="Arial Narrow" w:cstheme="majorHAnsi"/>
          <w:sz w:val="22"/>
          <w:szCs w:val="22"/>
        </w:rPr>
        <w:t>:</w:t>
      </w:r>
    </w:p>
    <w:p w14:paraId="7C0471FE" w14:textId="603898BA" w:rsidR="007E540D" w:rsidRPr="0009226F" w:rsidRDefault="00865FC8" w:rsidP="007E540D">
      <w:pPr>
        <w:pStyle w:val="Zarkazkladnhotextu2"/>
        <w:spacing w:after="240" w:line="240" w:lineRule="atLeast"/>
        <w:ind w:left="425"/>
        <w:jc w:val="both"/>
        <w:rPr>
          <w:rFonts w:ascii="Arial Narrow" w:hAnsi="Arial Narrow" w:cstheme="majorHAnsi"/>
          <w:sz w:val="22"/>
          <w:szCs w:val="22"/>
        </w:rPr>
      </w:pPr>
      <w:r w:rsidRPr="0009226F">
        <w:rPr>
          <w:rFonts w:ascii="Arial Narrow" w:hAnsi="Arial Narrow"/>
          <w:sz w:val="22"/>
          <w:szCs w:val="22"/>
        </w:rPr>
        <w:t xml:space="preserve">Záchranná brigáda HaZZ v Žiline, Bánovská cesta 8111, 010 01 Žilina.    </w:t>
      </w:r>
    </w:p>
    <w:p w14:paraId="5F24E51B" w14:textId="44C6C79B" w:rsidR="00973BC5" w:rsidRPr="0009226F" w:rsidRDefault="00925E3E" w:rsidP="00612A11">
      <w:pPr>
        <w:pStyle w:val="Zarkazkladnhotextu2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09226F">
        <w:rPr>
          <w:rFonts w:ascii="Arial Narrow" w:hAnsi="Arial Narrow" w:cstheme="majorHAnsi"/>
          <w:sz w:val="22"/>
          <w:szCs w:val="22"/>
        </w:rPr>
        <w:t xml:space="preserve">Maximálna lehota dodania predmetu </w:t>
      </w:r>
      <w:r w:rsidR="007167FF" w:rsidRPr="0009226F">
        <w:rPr>
          <w:rFonts w:ascii="Arial Narrow" w:hAnsi="Arial Narrow" w:cstheme="majorHAnsi"/>
          <w:sz w:val="22"/>
          <w:szCs w:val="22"/>
        </w:rPr>
        <w:t>zákazky</w:t>
      </w:r>
      <w:r w:rsidR="00F851EB" w:rsidRPr="0009226F">
        <w:rPr>
          <w:rFonts w:ascii="Arial Narrow" w:hAnsi="Arial Narrow" w:cstheme="majorHAnsi"/>
          <w:sz w:val="22"/>
          <w:szCs w:val="22"/>
        </w:rPr>
        <w:t xml:space="preserve"> je </w:t>
      </w:r>
      <w:r w:rsidR="00796506">
        <w:rPr>
          <w:rFonts w:ascii="Arial Narrow" w:hAnsi="Arial Narrow" w:cstheme="majorHAnsi"/>
          <w:sz w:val="22"/>
          <w:szCs w:val="22"/>
        </w:rPr>
        <w:t>5</w:t>
      </w:r>
      <w:r w:rsidR="00AD2D59" w:rsidRPr="0009226F">
        <w:rPr>
          <w:rFonts w:ascii="Arial Narrow" w:hAnsi="Arial Narrow" w:cstheme="majorHAnsi"/>
          <w:sz w:val="22"/>
          <w:szCs w:val="22"/>
        </w:rPr>
        <w:t xml:space="preserve"> mesiac</w:t>
      </w:r>
      <w:r w:rsidR="00796506">
        <w:rPr>
          <w:rFonts w:ascii="Arial Narrow" w:hAnsi="Arial Narrow" w:cstheme="majorHAnsi"/>
          <w:sz w:val="22"/>
          <w:szCs w:val="22"/>
        </w:rPr>
        <w:t>ov</w:t>
      </w:r>
      <w:r w:rsidR="00AD2D59" w:rsidRPr="0009226F">
        <w:rPr>
          <w:rFonts w:ascii="Arial Narrow" w:hAnsi="Arial Narrow" w:cstheme="majorHAnsi"/>
          <w:sz w:val="22"/>
          <w:szCs w:val="22"/>
        </w:rPr>
        <w:t xml:space="preserve"> od účinnosti kúpnej zmluvy</w:t>
      </w:r>
      <w:r w:rsidR="00440E02" w:rsidRPr="0009226F">
        <w:rPr>
          <w:rFonts w:ascii="Arial Narrow" w:hAnsi="Arial Narrow" w:cstheme="majorHAnsi"/>
          <w:sz w:val="22"/>
          <w:szCs w:val="22"/>
        </w:rPr>
        <w:t>.</w:t>
      </w:r>
    </w:p>
    <w:sectPr w:rsidR="00973BC5" w:rsidRPr="0009226F" w:rsidSect="005405D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2C93A" w14:textId="77777777" w:rsidR="009B692F" w:rsidRDefault="009B692F" w:rsidP="00F3262F">
      <w:r>
        <w:separator/>
      </w:r>
    </w:p>
  </w:endnote>
  <w:endnote w:type="continuationSeparator" w:id="0">
    <w:p w14:paraId="49D84ACA" w14:textId="77777777" w:rsidR="009B692F" w:rsidRDefault="009B692F" w:rsidP="00F3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55F4" w14:textId="77777777" w:rsidR="009B692F" w:rsidRDefault="009B692F" w:rsidP="00F3262F">
      <w:r>
        <w:separator/>
      </w:r>
    </w:p>
  </w:footnote>
  <w:footnote w:type="continuationSeparator" w:id="0">
    <w:p w14:paraId="79909A6C" w14:textId="77777777" w:rsidR="009B692F" w:rsidRDefault="009B692F" w:rsidP="00F3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86D2D"/>
    <w:multiLevelType w:val="hybridMultilevel"/>
    <w:tmpl w:val="2F286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648"/>
    <w:multiLevelType w:val="hybridMultilevel"/>
    <w:tmpl w:val="8604B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32187"/>
    <w:multiLevelType w:val="hybridMultilevel"/>
    <w:tmpl w:val="6E24DB38"/>
    <w:lvl w:ilvl="0" w:tplc="A4B0605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305E88"/>
    <w:multiLevelType w:val="hybridMultilevel"/>
    <w:tmpl w:val="3C64346C"/>
    <w:lvl w:ilvl="0" w:tplc="59046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225D"/>
    <w:multiLevelType w:val="hybridMultilevel"/>
    <w:tmpl w:val="E5FC8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81819"/>
    <w:multiLevelType w:val="hybridMultilevel"/>
    <w:tmpl w:val="2E609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407A6D"/>
    <w:multiLevelType w:val="hybridMultilevel"/>
    <w:tmpl w:val="FFF4EB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846DA6"/>
    <w:multiLevelType w:val="hybridMultilevel"/>
    <w:tmpl w:val="850C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2672EC"/>
    <w:multiLevelType w:val="hybridMultilevel"/>
    <w:tmpl w:val="152471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77ED"/>
    <w:multiLevelType w:val="hybridMultilevel"/>
    <w:tmpl w:val="0A5A58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F3C64"/>
    <w:multiLevelType w:val="hybridMultilevel"/>
    <w:tmpl w:val="42D41CB4"/>
    <w:lvl w:ilvl="0" w:tplc="96B6397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042944"/>
    <w:multiLevelType w:val="hybridMultilevel"/>
    <w:tmpl w:val="E0BA0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3AC6"/>
    <w:multiLevelType w:val="hybridMultilevel"/>
    <w:tmpl w:val="99CCB7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465D7B"/>
    <w:multiLevelType w:val="hybridMultilevel"/>
    <w:tmpl w:val="7622790C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12460"/>
    <w:multiLevelType w:val="multilevel"/>
    <w:tmpl w:val="75E2BFD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B38E9"/>
    <w:multiLevelType w:val="multilevel"/>
    <w:tmpl w:val="07D03386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20" w15:restartNumberingAfterBreak="0">
    <w:nsid w:val="33352AEF"/>
    <w:multiLevelType w:val="hybridMultilevel"/>
    <w:tmpl w:val="D2E08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105F67"/>
    <w:multiLevelType w:val="hybridMultilevel"/>
    <w:tmpl w:val="F0EA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F31E8C"/>
    <w:multiLevelType w:val="hybridMultilevel"/>
    <w:tmpl w:val="B2E6CAB4"/>
    <w:lvl w:ilvl="0" w:tplc="7868AD44">
      <w:start w:val="7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A7A5C"/>
    <w:multiLevelType w:val="hybridMultilevel"/>
    <w:tmpl w:val="EEE2ED76"/>
    <w:lvl w:ilvl="0" w:tplc="F778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600A3E"/>
    <w:multiLevelType w:val="hybridMultilevel"/>
    <w:tmpl w:val="23F84C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B83FFC"/>
    <w:multiLevelType w:val="hybridMultilevel"/>
    <w:tmpl w:val="F31C2B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37E64"/>
    <w:multiLevelType w:val="hybridMultilevel"/>
    <w:tmpl w:val="437EC6A2"/>
    <w:lvl w:ilvl="0" w:tplc="03CE65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C497E"/>
    <w:multiLevelType w:val="multilevel"/>
    <w:tmpl w:val="875C761E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31" w15:restartNumberingAfterBreak="0">
    <w:nsid w:val="4CDA0A6A"/>
    <w:multiLevelType w:val="hybridMultilevel"/>
    <w:tmpl w:val="4FEA43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045DB"/>
    <w:multiLevelType w:val="hybridMultilevel"/>
    <w:tmpl w:val="50729A8C"/>
    <w:lvl w:ilvl="0" w:tplc="42067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C5BC1"/>
    <w:multiLevelType w:val="hybridMultilevel"/>
    <w:tmpl w:val="408CAA16"/>
    <w:lvl w:ilvl="0" w:tplc="12E2D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8E47C6A"/>
    <w:multiLevelType w:val="hybridMultilevel"/>
    <w:tmpl w:val="76DC3EA8"/>
    <w:lvl w:ilvl="0" w:tplc="041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5BCC5D68"/>
    <w:multiLevelType w:val="hybridMultilevel"/>
    <w:tmpl w:val="373C6082"/>
    <w:lvl w:ilvl="0" w:tplc="8D72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E02CB"/>
    <w:multiLevelType w:val="multilevel"/>
    <w:tmpl w:val="8B14F742"/>
    <w:lvl w:ilvl="0">
      <w:start w:val="1"/>
      <w:numFmt w:val="decimal"/>
      <w:lvlText w:val="%1."/>
      <w:lvlJc w:val="left"/>
      <w:pPr>
        <w:ind w:left="3195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9F142A"/>
    <w:multiLevelType w:val="hybridMultilevel"/>
    <w:tmpl w:val="68141E00"/>
    <w:lvl w:ilvl="0" w:tplc="036A6D02">
      <w:start w:val="3"/>
      <w:numFmt w:val="bullet"/>
      <w:lvlText w:val="-"/>
      <w:lvlJc w:val="left"/>
      <w:pPr>
        <w:ind w:left="1001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9" w15:restartNumberingAfterBreak="0">
    <w:nsid w:val="61AD6412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F5C5CB3"/>
    <w:multiLevelType w:val="hybridMultilevel"/>
    <w:tmpl w:val="D9C01998"/>
    <w:lvl w:ilvl="0" w:tplc="D4B6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342C0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6C77CFC"/>
    <w:multiLevelType w:val="multilevel"/>
    <w:tmpl w:val="07D03386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45" w15:restartNumberingAfterBreak="0">
    <w:nsid w:val="78256574"/>
    <w:multiLevelType w:val="hybridMultilevel"/>
    <w:tmpl w:val="C78279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669F2"/>
    <w:multiLevelType w:val="hybridMultilevel"/>
    <w:tmpl w:val="C1B60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41"/>
  </w:num>
  <w:num w:numId="5">
    <w:abstractNumId w:val="26"/>
  </w:num>
  <w:num w:numId="6">
    <w:abstractNumId w:val="8"/>
  </w:num>
  <w:num w:numId="7">
    <w:abstractNumId w:val="40"/>
  </w:num>
  <w:num w:numId="8">
    <w:abstractNumId w:val="33"/>
  </w:num>
  <w:num w:numId="9">
    <w:abstractNumId w:val="24"/>
  </w:num>
  <w:num w:numId="10">
    <w:abstractNumId w:val="18"/>
  </w:num>
  <w:num w:numId="11">
    <w:abstractNumId w:val="1"/>
  </w:num>
  <w:num w:numId="12">
    <w:abstractNumId w:val="34"/>
  </w:num>
  <w:num w:numId="13">
    <w:abstractNumId w:val="42"/>
  </w:num>
  <w:num w:numId="14">
    <w:abstractNumId w:val="36"/>
  </w:num>
  <w:num w:numId="15">
    <w:abstractNumId w:val="32"/>
  </w:num>
  <w:num w:numId="16">
    <w:abstractNumId w:val="25"/>
  </w:num>
  <w:num w:numId="17">
    <w:abstractNumId w:val="16"/>
  </w:num>
  <w:num w:numId="18">
    <w:abstractNumId w:val="11"/>
  </w:num>
  <w:num w:numId="19">
    <w:abstractNumId w:val="10"/>
  </w:num>
  <w:num w:numId="20">
    <w:abstractNumId w:val="2"/>
  </w:num>
  <w:num w:numId="21">
    <w:abstractNumId w:val="5"/>
  </w:num>
  <w:num w:numId="22">
    <w:abstractNumId w:val="14"/>
  </w:num>
  <w:num w:numId="23">
    <w:abstractNumId w:val="21"/>
  </w:num>
  <w:num w:numId="24">
    <w:abstractNumId w:val="17"/>
  </w:num>
  <w:num w:numId="25">
    <w:abstractNumId w:val="20"/>
  </w:num>
  <w:num w:numId="26">
    <w:abstractNumId w:val="43"/>
  </w:num>
  <w:num w:numId="27">
    <w:abstractNumId w:val="39"/>
  </w:num>
  <w:num w:numId="28">
    <w:abstractNumId w:val="22"/>
  </w:num>
  <w:num w:numId="29">
    <w:abstractNumId w:val="44"/>
  </w:num>
  <w:num w:numId="30">
    <w:abstractNumId w:val="6"/>
  </w:num>
  <w:num w:numId="31">
    <w:abstractNumId w:val="15"/>
  </w:num>
  <w:num w:numId="32">
    <w:abstractNumId w:val="46"/>
  </w:num>
  <w:num w:numId="33">
    <w:abstractNumId w:val="37"/>
  </w:num>
  <w:num w:numId="34">
    <w:abstractNumId w:val="31"/>
  </w:num>
  <w:num w:numId="35">
    <w:abstractNumId w:val="30"/>
  </w:num>
  <w:num w:numId="36">
    <w:abstractNumId w:val="29"/>
  </w:num>
  <w:num w:numId="37">
    <w:abstractNumId w:val="19"/>
  </w:num>
  <w:num w:numId="38">
    <w:abstractNumId w:val="45"/>
  </w:num>
  <w:num w:numId="39">
    <w:abstractNumId w:val="35"/>
  </w:num>
  <w:num w:numId="40">
    <w:abstractNumId w:val="28"/>
  </w:num>
  <w:num w:numId="41">
    <w:abstractNumId w:val="3"/>
  </w:num>
  <w:num w:numId="42">
    <w:abstractNumId w:val="27"/>
  </w:num>
  <w:num w:numId="43">
    <w:abstractNumId w:val="38"/>
  </w:num>
  <w:num w:numId="44">
    <w:abstractNumId w:val="7"/>
  </w:num>
  <w:num w:numId="45">
    <w:abstractNumId w:val="13"/>
  </w:num>
  <w:num w:numId="46">
    <w:abstractNumId w:val="1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C"/>
    <w:rsid w:val="00005E41"/>
    <w:rsid w:val="0002056A"/>
    <w:rsid w:val="0002502F"/>
    <w:rsid w:val="00042FD1"/>
    <w:rsid w:val="000468B6"/>
    <w:rsid w:val="00052B1F"/>
    <w:rsid w:val="000606D9"/>
    <w:rsid w:val="0006588F"/>
    <w:rsid w:val="00070B39"/>
    <w:rsid w:val="00083A1C"/>
    <w:rsid w:val="00087AC8"/>
    <w:rsid w:val="0009226F"/>
    <w:rsid w:val="000947DD"/>
    <w:rsid w:val="00096304"/>
    <w:rsid w:val="000A79C6"/>
    <w:rsid w:val="000B1276"/>
    <w:rsid w:val="000B39C7"/>
    <w:rsid w:val="000C3A0E"/>
    <w:rsid w:val="000E2F1B"/>
    <w:rsid w:val="000F1BFC"/>
    <w:rsid w:val="000F6225"/>
    <w:rsid w:val="0011312B"/>
    <w:rsid w:val="001212BA"/>
    <w:rsid w:val="0012415D"/>
    <w:rsid w:val="001421EB"/>
    <w:rsid w:val="00144AC3"/>
    <w:rsid w:val="00153A2F"/>
    <w:rsid w:val="00170A47"/>
    <w:rsid w:val="001836C9"/>
    <w:rsid w:val="00186219"/>
    <w:rsid w:val="001A1BE7"/>
    <w:rsid w:val="001A70D0"/>
    <w:rsid w:val="001C0AE7"/>
    <w:rsid w:val="001D6C9D"/>
    <w:rsid w:val="001F0C7D"/>
    <w:rsid w:val="001F4509"/>
    <w:rsid w:val="001F6898"/>
    <w:rsid w:val="00206B75"/>
    <w:rsid w:val="002106AA"/>
    <w:rsid w:val="00215500"/>
    <w:rsid w:val="00221FEA"/>
    <w:rsid w:val="00225721"/>
    <w:rsid w:val="0024340D"/>
    <w:rsid w:val="002549E9"/>
    <w:rsid w:val="0025633C"/>
    <w:rsid w:val="002643BC"/>
    <w:rsid w:val="002728E2"/>
    <w:rsid w:val="00272E3E"/>
    <w:rsid w:val="002A0360"/>
    <w:rsid w:val="002A7112"/>
    <w:rsid w:val="002B30B4"/>
    <w:rsid w:val="002D3DCE"/>
    <w:rsid w:val="003225E4"/>
    <w:rsid w:val="00327524"/>
    <w:rsid w:val="00337FB1"/>
    <w:rsid w:val="0034032E"/>
    <w:rsid w:val="00343D51"/>
    <w:rsid w:val="00375EFC"/>
    <w:rsid w:val="003774C3"/>
    <w:rsid w:val="0038766B"/>
    <w:rsid w:val="00390417"/>
    <w:rsid w:val="0039719E"/>
    <w:rsid w:val="003A6D43"/>
    <w:rsid w:val="003B0D25"/>
    <w:rsid w:val="003B39A7"/>
    <w:rsid w:val="003C3669"/>
    <w:rsid w:val="003C4C4D"/>
    <w:rsid w:val="003D66F1"/>
    <w:rsid w:val="00416EC0"/>
    <w:rsid w:val="00420E9B"/>
    <w:rsid w:val="00421A4A"/>
    <w:rsid w:val="00433294"/>
    <w:rsid w:val="00437B21"/>
    <w:rsid w:val="00440E02"/>
    <w:rsid w:val="004543E0"/>
    <w:rsid w:val="00457777"/>
    <w:rsid w:val="00462647"/>
    <w:rsid w:val="00473969"/>
    <w:rsid w:val="004906B1"/>
    <w:rsid w:val="00493498"/>
    <w:rsid w:val="004A0FB4"/>
    <w:rsid w:val="004A6F4D"/>
    <w:rsid w:val="004C2DB4"/>
    <w:rsid w:val="004C38A4"/>
    <w:rsid w:val="004D193E"/>
    <w:rsid w:val="00500019"/>
    <w:rsid w:val="00507DA5"/>
    <w:rsid w:val="00516B72"/>
    <w:rsid w:val="00525ECD"/>
    <w:rsid w:val="00537BDF"/>
    <w:rsid w:val="005405DB"/>
    <w:rsid w:val="005554FD"/>
    <w:rsid w:val="00555F01"/>
    <w:rsid w:val="005605E3"/>
    <w:rsid w:val="0057073D"/>
    <w:rsid w:val="00580A79"/>
    <w:rsid w:val="00591E91"/>
    <w:rsid w:val="005B17A9"/>
    <w:rsid w:val="005B6605"/>
    <w:rsid w:val="005B740D"/>
    <w:rsid w:val="005B7C1B"/>
    <w:rsid w:val="005C18CB"/>
    <w:rsid w:val="005C4573"/>
    <w:rsid w:val="005F2D30"/>
    <w:rsid w:val="00603B1A"/>
    <w:rsid w:val="00612019"/>
    <w:rsid w:val="00612A11"/>
    <w:rsid w:val="00613409"/>
    <w:rsid w:val="00641C11"/>
    <w:rsid w:val="00653BF3"/>
    <w:rsid w:val="00663EFB"/>
    <w:rsid w:val="00681370"/>
    <w:rsid w:val="00686DF8"/>
    <w:rsid w:val="00691FC1"/>
    <w:rsid w:val="00696948"/>
    <w:rsid w:val="006A33C9"/>
    <w:rsid w:val="006A68C7"/>
    <w:rsid w:val="006B117D"/>
    <w:rsid w:val="006B1400"/>
    <w:rsid w:val="006B1A48"/>
    <w:rsid w:val="006C08F1"/>
    <w:rsid w:val="006D1C4A"/>
    <w:rsid w:val="006D3ECB"/>
    <w:rsid w:val="006E7764"/>
    <w:rsid w:val="006F3085"/>
    <w:rsid w:val="00703454"/>
    <w:rsid w:val="00715FBD"/>
    <w:rsid w:val="007167FF"/>
    <w:rsid w:val="00774ACF"/>
    <w:rsid w:val="00776C4A"/>
    <w:rsid w:val="007915E8"/>
    <w:rsid w:val="00791ABD"/>
    <w:rsid w:val="00795E49"/>
    <w:rsid w:val="00796506"/>
    <w:rsid w:val="007B79E2"/>
    <w:rsid w:val="007D18EA"/>
    <w:rsid w:val="007D6204"/>
    <w:rsid w:val="007E10B9"/>
    <w:rsid w:val="007E540D"/>
    <w:rsid w:val="007F2C82"/>
    <w:rsid w:val="007F4E6E"/>
    <w:rsid w:val="00804AEF"/>
    <w:rsid w:val="008243DF"/>
    <w:rsid w:val="008478BB"/>
    <w:rsid w:val="00854434"/>
    <w:rsid w:val="00865FC8"/>
    <w:rsid w:val="0087445A"/>
    <w:rsid w:val="0089246F"/>
    <w:rsid w:val="008964C2"/>
    <w:rsid w:val="0089680B"/>
    <w:rsid w:val="008A0642"/>
    <w:rsid w:val="008A3A71"/>
    <w:rsid w:val="008A612C"/>
    <w:rsid w:val="008B1167"/>
    <w:rsid w:val="008B2095"/>
    <w:rsid w:val="008B5B5D"/>
    <w:rsid w:val="008C44DD"/>
    <w:rsid w:val="008D2738"/>
    <w:rsid w:val="008E0FDD"/>
    <w:rsid w:val="008E6006"/>
    <w:rsid w:val="00912874"/>
    <w:rsid w:val="0091424C"/>
    <w:rsid w:val="00925E3E"/>
    <w:rsid w:val="00973BC5"/>
    <w:rsid w:val="00986703"/>
    <w:rsid w:val="00990AB7"/>
    <w:rsid w:val="009B355C"/>
    <w:rsid w:val="009B692F"/>
    <w:rsid w:val="009C375B"/>
    <w:rsid w:val="009D5C35"/>
    <w:rsid w:val="009E1D45"/>
    <w:rsid w:val="00A03430"/>
    <w:rsid w:val="00A1087B"/>
    <w:rsid w:val="00A12C44"/>
    <w:rsid w:val="00A13686"/>
    <w:rsid w:val="00A2653D"/>
    <w:rsid w:val="00A37F09"/>
    <w:rsid w:val="00A4674E"/>
    <w:rsid w:val="00A46CBB"/>
    <w:rsid w:val="00A47DA9"/>
    <w:rsid w:val="00A625D7"/>
    <w:rsid w:val="00A701BE"/>
    <w:rsid w:val="00A73241"/>
    <w:rsid w:val="00A8689D"/>
    <w:rsid w:val="00A91EF5"/>
    <w:rsid w:val="00A95DB9"/>
    <w:rsid w:val="00A97BB7"/>
    <w:rsid w:val="00A97CF5"/>
    <w:rsid w:val="00AA0BDD"/>
    <w:rsid w:val="00AB00FA"/>
    <w:rsid w:val="00AB6B47"/>
    <w:rsid w:val="00AC3645"/>
    <w:rsid w:val="00AC3FE6"/>
    <w:rsid w:val="00AC6A60"/>
    <w:rsid w:val="00AC6C5D"/>
    <w:rsid w:val="00AD057B"/>
    <w:rsid w:val="00AD2D59"/>
    <w:rsid w:val="00AE2539"/>
    <w:rsid w:val="00AE37B0"/>
    <w:rsid w:val="00AE551B"/>
    <w:rsid w:val="00B00592"/>
    <w:rsid w:val="00B07862"/>
    <w:rsid w:val="00B1005F"/>
    <w:rsid w:val="00B16401"/>
    <w:rsid w:val="00B169DD"/>
    <w:rsid w:val="00B2442B"/>
    <w:rsid w:val="00B500DE"/>
    <w:rsid w:val="00B55663"/>
    <w:rsid w:val="00B73B81"/>
    <w:rsid w:val="00BA7276"/>
    <w:rsid w:val="00BC2F9B"/>
    <w:rsid w:val="00BC7DD6"/>
    <w:rsid w:val="00C03864"/>
    <w:rsid w:val="00C04A7E"/>
    <w:rsid w:val="00C10150"/>
    <w:rsid w:val="00C42B81"/>
    <w:rsid w:val="00C703FC"/>
    <w:rsid w:val="00C721AE"/>
    <w:rsid w:val="00C8090C"/>
    <w:rsid w:val="00C90486"/>
    <w:rsid w:val="00CD284C"/>
    <w:rsid w:val="00CD4152"/>
    <w:rsid w:val="00CF70CC"/>
    <w:rsid w:val="00D03E17"/>
    <w:rsid w:val="00D147E5"/>
    <w:rsid w:val="00D3347B"/>
    <w:rsid w:val="00D36A6C"/>
    <w:rsid w:val="00D46141"/>
    <w:rsid w:val="00D55B1C"/>
    <w:rsid w:val="00D868BD"/>
    <w:rsid w:val="00D93463"/>
    <w:rsid w:val="00DA17E2"/>
    <w:rsid w:val="00DA4818"/>
    <w:rsid w:val="00DB2C84"/>
    <w:rsid w:val="00DC0AB5"/>
    <w:rsid w:val="00DC7B97"/>
    <w:rsid w:val="00DD0259"/>
    <w:rsid w:val="00DF620A"/>
    <w:rsid w:val="00DF7AE1"/>
    <w:rsid w:val="00E249B4"/>
    <w:rsid w:val="00E42E05"/>
    <w:rsid w:val="00E50CF4"/>
    <w:rsid w:val="00E601C7"/>
    <w:rsid w:val="00E63230"/>
    <w:rsid w:val="00E64373"/>
    <w:rsid w:val="00E71925"/>
    <w:rsid w:val="00E917AC"/>
    <w:rsid w:val="00E97A26"/>
    <w:rsid w:val="00EB69FD"/>
    <w:rsid w:val="00EC4E03"/>
    <w:rsid w:val="00EC5DE3"/>
    <w:rsid w:val="00EE7D35"/>
    <w:rsid w:val="00F0747A"/>
    <w:rsid w:val="00F17D08"/>
    <w:rsid w:val="00F22A5C"/>
    <w:rsid w:val="00F31691"/>
    <w:rsid w:val="00F3262F"/>
    <w:rsid w:val="00F3444F"/>
    <w:rsid w:val="00F40ED8"/>
    <w:rsid w:val="00F5445E"/>
    <w:rsid w:val="00F55C9A"/>
    <w:rsid w:val="00F6125C"/>
    <w:rsid w:val="00F749AB"/>
    <w:rsid w:val="00F805DB"/>
    <w:rsid w:val="00F80B58"/>
    <w:rsid w:val="00F80CE7"/>
    <w:rsid w:val="00F83303"/>
    <w:rsid w:val="00F837AC"/>
    <w:rsid w:val="00F84EBD"/>
    <w:rsid w:val="00F851EB"/>
    <w:rsid w:val="00F90774"/>
    <w:rsid w:val="00FA5966"/>
    <w:rsid w:val="00FC072D"/>
    <w:rsid w:val="00FC2FF5"/>
    <w:rsid w:val="00FC3B3A"/>
    <w:rsid w:val="00FC5368"/>
    <w:rsid w:val="00FD4923"/>
    <w:rsid w:val="00FD6BEE"/>
    <w:rsid w:val="00FE40B3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E8A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64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4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2643B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rsid w:val="002643B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64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643BC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643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2643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643BC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2643BC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rsid w:val="002643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link w:val="Odsekzoznamu"/>
    <w:uiPriority w:val="34"/>
    <w:locked/>
    <w:rsid w:val="002643B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6C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6C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6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rsid w:val="00096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E3E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E3E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71925"/>
    <w:rPr>
      <w:color w:val="0000FF"/>
      <w:u w:val="single"/>
    </w:rPr>
  </w:style>
  <w:style w:type="character" w:styleId="Odkaznakomentr">
    <w:name w:val="annotation reference"/>
    <w:basedOn w:val="Predvolenpsmoodseku"/>
    <w:unhideWhenUsed/>
    <w:rsid w:val="000F1BF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F1BFC"/>
  </w:style>
  <w:style w:type="character" w:customStyle="1" w:styleId="TextkomentraChar">
    <w:name w:val="Text komentára Char"/>
    <w:basedOn w:val="Predvolenpsmoodseku"/>
    <w:link w:val="Textkomentra"/>
    <w:uiPriority w:val="99"/>
    <w:rsid w:val="000F1B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B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B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01C7"/>
    <w:rPr>
      <w:color w:val="605E5C"/>
      <w:shd w:val="clear" w:color="auto" w:fill="E1DFDD"/>
    </w:rPr>
  </w:style>
  <w:style w:type="character" w:customStyle="1" w:styleId="formtitle1">
    <w:name w:val="formtitle1"/>
    <w:basedOn w:val="Predvolenpsmoodseku"/>
    <w:rsid w:val="001C0AE7"/>
    <w:rPr>
      <w:b/>
      <w:bCs/>
      <w:sz w:val="24"/>
      <w:szCs w:val="24"/>
    </w:rPr>
  </w:style>
  <w:style w:type="paragraph" w:styleId="Revzia">
    <w:name w:val="Revision"/>
    <w:hidden/>
    <w:uiPriority w:val="99"/>
    <w:semiHidden/>
    <w:rsid w:val="008C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262F"/>
    <w:rPr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262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26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743E-EDD8-4851-86C5-28326667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Miroslav Škvarka</cp:lastModifiedBy>
  <cp:revision>3</cp:revision>
  <cp:lastPrinted>2023-03-24T10:22:00Z</cp:lastPrinted>
  <dcterms:created xsi:type="dcterms:W3CDTF">2023-11-23T09:40:00Z</dcterms:created>
  <dcterms:modified xsi:type="dcterms:W3CDTF">2023-11-23T12:49:00Z</dcterms:modified>
</cp:coreProperties>
</file>