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6D0" w:rsidRDefault="00BC76D0" w:rsidP="00BC76D0">
      <w:pPr>
        <w:spacing w:after="0"/>
        <w:jc w:val="both"/>
      </w:pPr>
      <w:r>
        <w:t>Dobrý deň,</w:t>
      </w:r>
    </w:p>
    <w:p w:rsidR="00BC76D0" w:rsidRDefault="00BC76D0" w:rsidP="00BC76D0">
      <w:pPr>
        <w:spacing w:after="0"/>
        <w:jc w:val="both"/>
      </w:pPr>
    </w:p>
    <w:p w:rsidR="00BC76D0" w:rsidRDefault="00BC76D0" w:rsidP="00BC76D0">
      <w:pPr>
        <w:spacing w:after="0"/>
        <w:jc w:val="both"/>
      </w:pPr>
      <w:r w:rsidRPr="0077647C">
        <w:t xml:space="preserve">verejný obstarávateľ Východoslovenský ústav srdcových a cievnych chorôb, a.s. (ďalej len "verejný obstarávateľ") pri zadávaní zákazky podľa § 117 vyhlásenej dňa </w:t>
      </w:r>
      <w:r>
        <w:t>21</w:t>
      </w:r>
      <w:r w:rsidRPr="0077647C">
        <w:t xml:space="preserve">.03.2017, ktorej predmetom </w:t>
      </w:r>
      <w:r>
        <w:t>je</w:t>
      </w:r>
      <w:r w:rsidRPr="0077647C">
        <w:t xml:space="preserve"> „</w:t>
      </w:r>
      <w:r>
        <w:rPr>
          <w:b/>
        </w:rPr>
        <w:t>Hodnotenie a prehodnotenie zabezpečenia systému kvality</w:t>
      </w:r>
      <w:r w:rsidRPr="0077647C">
        <w:t xml:space="preserve">“ Vám zasiela vysvetlenie na žiadosť o vysvetlenie súťažných podkladov. </w:t>
      </w:r>
    </w:p>
    <w:p w:rsidR="00BC76D0" w:rsidRDefault="00BC76D0" w:rsidP="00BC76D0">
      <w:pPr>
        <w:spacing w:after="0"/>
        <w:jc w:val="both"/>
      </w:pPr>
    </w:p>
    <w:p w:rsidR="00BC76D0" w:rsidRPr="00BC76D0" w:rsidRDefault="00BC76D0" w:rsidP="00BC76D0">
      <w:pPr>
        <w:pStyle w:val="Odsekzoznamu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BC76D0">
        <w:rPr>
          <w:rFonts w:asciiTheme="minorHAnsi" w:hAnsiTheme="minorHAnsi" w:cstheme="minorHAnsi"/>
          <w:b/>
          <w:u w:val="single"/>
        </w:rPr>
        <w:t>Otázka uchádzača:</w:t>
      </w:r>
    </w:p>
    <w:p w:rsidR="00BC76D0" w:rsidRDefault="00BC76D0" w:rsidP="00BC76D0">
      <w:pPr>
        <w:rPr>
          <w:rFonts w:asciiTheme="minorHAnsi" w:hAnsiTheme="minorHAnsi" w:cstheme="minorHAnsi"/>
        </w:rPr>
      </w:pPr>
      <w:r w:rsidRPr="000C09D7">
        <w:rPr>
          <w:rFonts w:asciiTheme="minorHAnsi" w:hAnsiTheme="minorHAnsi" w:cstheme="minorHAnsi"/>
        </w:rPr>
        <w:t xml:space="preserve">Dobrý deň, pani Steranková Šoltýsová, </w:t>
      </w:r>
      <w:r w:rsidRPr="000C09D7">
        <w:rPr>
          <w:rFonts w:asciiTheme="minorHAnsi" w:hAnsiTheme="minorHAnsi" w:cstheme="minorHAnsi"/>
        </w:rPr>
        <w:br/>
        <w:t xml:space="preserve">reagujem na výzvu na </w:t>
      </w:r>
      <w:r>
        <w:rPr>
          <w:rFonts w:asciiTheme="minorHAnsi" w:hAnsiTheme="minorHAnsi" w:cstheme="minorHAnsi"/>
        </w:rPr>
        <w:t>účasť v on-line verejnom obstará</w:t>
      </w:r>
      <w:r w:rsidRPr="000C09D7">
        <w:rPr>
          <w:rFonts w:asciiTheme="minorHAnsi" w:hAnsiTheme="minorHAnsi" w:cstheme="minorHAnsi"/>
        </w:rPr>
        <w:t>van</w:t>
      </w:r>
      <w:r>
        <w:rPr>
          <w:rFonts w:asciiTheme="minorHAnsi" w:hAnsiTheme="minorHAnsi" w:cstheme="minorHAnsi"/>
        </w:rPr>
        <w:t>í</w:t>
      </w:r>
      <w:r w:rsidRPr="000C09D7">
        <w:rPr>
          <w:rFonts w:asciiTheme="minorHAnsi" w:hAnsiTheme="minorHAnsi" w:cstheme="minorHAnsi"/>
        </w:rPr>
        <w:t xml:space="preserve">, ktoré vyhlásila Vaša spoločnosť. </w:t>
      </w:r>
      <w:r w:rsidRPr="000C09D7">
        <w:rPr>
          <w:rFonts w:asciiTheme="minorHAnsi" w:hAnsiTheme="minorHAnsi" w:cstheme="minorHAnsi"/>
        </w:rPr>
        <w:br/>
        <w:t xml:space="preserve">Radi by sme sa zapojili do výberového konania s názvom HODNOTENIE A PREHODNOTENIE ZABEZPEČENIA SYSTÉMU KVALITY. </w:t>
      </w:r>
      <w:r w:rsidRPr="000C09D7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Jednou z Vaši</w:t>
      </w:r>
      <w:r w:rsidRPr="000C09D7">
        <w:rPr>
          <w:rFonts w:asciiTheme="minorHAnsi" w:hAnsiTheme="minorHAnsi" w:cstheme="minorHAnsi"/>
        </w:rPr>
        <w:t xml:space="preserve">ch požiadaviek je, že certifikát musí byť vydaný pod Slovenským akreditačným orgánom </w:t>
      </w:r>
      <w:r w:rsidRPr="000C09D7">
        <w:rPr>
          <w:rFonts w:asciiTheme="minorHAnsi" w:hAnsiTheme="minorHAnsi" w:cstheme="minorHAnsi"/>
          <w:b/>
          <w:bCs/>
        </w:rPr>
        <w:t>SNAS</w:t>
      </w:r>
      <w:r w:rsidRPr="000C09D7">
        <w:rPr>
          <w:rFonts w:asciiTheme="minorHAnsi" w:hAnsiTheme="minorHAnsi" w:cstheme="minorHAnsi"/>
        </w:rPr>
        <w:t>. Bolo by možné tento certifikát vydať pod anglickým (</w:t>
      </w:r>
      <w:r w:rsidRPr="000C09D7">
        <w:rPr>
          <w:rFonts w:asciiTheme="minorHAnsi" w:hAnsiTheme="minorHAnsi" w:cstheme="minorHAnsi"/>
          <w:b/>
          <w:bCs/>
        </w:rPr>
        <w:t>UKAS</w:t>
      </w:r>
      <w:r w:rsidRPr="000C09D7">
        <w:rPr>
          <w:rFonts w:asciiTheme="minorHAnsi" w:hAnsiTheme="minorHAnsi" w:cstheme="minorHAnsi"/>
        </w:rPr>
        <w:t xml:space="preserve">) akreditačným orgánom? </w:t>
      </w:r>
      <w:r w:rsidRPr="000C09D7">
        <w:rPr>
          <w:rFonts w:asciiTheme="minorHAnsi" w:hAnsiTheme="minorHAnsi" w:cstheme="minorHAnsi"/>
        </w:rPr>
        <w:br/>
        <w:t>V prílohe prikladám dokument o medzinárodnom uznávaní akreditácii.</w:t>
      </w:r>
      <w:r>
        <w:rPr>
          <w:rFonts w:asciiTheme="minorHAnsi" w:hAnsiTheme="minorHAnsi" w:cstheme="minorHAnsi"/>
        </w:rPr>
        <w:t xml:space="preserve"> </w:t>
      </w:r>
    </w:p>
    <w:p w:rsidR="00BC76D0" w:rsidRDefault="00BC76D0" w:rsidP="00BC76D0">
      <w:r w:rsidRPr="000C09D7">
        <w:rPr>
          <w:rFonts w:asciiTheme="minorHAnsi" w:hAnsiTheme="minorHAnsi" w:cstheme="minorHAnsi"/>
        </w:rPr>
        <w:t>Medzinárodné uznávanie akreditácie</w:t>
      </w:r>
      <w:r>
        <w:rPr>
          <w:rFonts w:asciiTheme="minorHAnsi" w:hAnsiTheme="minorHAnsi" w:cstheme="minorHAnsi"/>
        </w:rPr>
        <w:t xml:space="preserve"> - </w:t>
      </w:r>
      <w:r>
        <w:t>Príloha e-mailu :</w:t>
      </w:r>
    </w:p>
    <w:p w:rsidR="00BC76D0" w:rsidRDefault="00BC76D0" w:rsidP="00BC76D0">
      <w:pPr>
        <w:jc w:val="both"/>
      </w:pPr>
      <w:r w:rsidRPr="00474056">
        <w:t>Kľúčovým cieľom medzinárodného akreditačného systému je vzájomné uznávan</w:t>
      </w:r>
      <w:r>
        <w:t>ie medzinárodných dohôd MLA</w:t>
      </w:r>
      <w:r w:rsidRPr="00474056">
        <w:t>. Akreditačné orgány, ktoré sú členmi EA (</w:t>
      </w:r>
      <w:proofErr w:type="spellStart"/>
      <w:r w:rsidRPr="00474056">
        <w:t>European</w:t>
      </w:r>
      <w:proofErr w:type="spellEnd"/>
      <w:r w:rsidRPr="00474056">
        <w:t xml:space="preserve"> </w:t>
      </w:r>
      <w:proofErr w:type="spellStart"/>
      <w:r>
        <w:t>A</w:t>
      </w:r>
      <w:r w:rsidRPr="00474056">
        <w:t>ccreditation</w:t>
      </w:r>
      <w:proofErr w:type="spellEnd"/>
      <w:r w:rsidRPr="00474056">
        <w:t>), majú možnosť sa stať signatármi Mnohostranných dohôd EA (EA MLA), ak úspešne prejdú </w:t>
      </w:r>
      <w:hyperlink r:id="rId5" w:tooltip="http://www.european-accreditation.org/peer-evaluation-process" w:history="1">
        <w:r w:rsidRPr="00474056">
          <w:t>vzájomným posudzovaním</w:t>
        </w:r>
      </w:hyperlink>
      <w:r w:rsidRPr="00474056">
        <w:t> zo strany EA (</w:t>
      </w:r>
      <w:proofErr w:type="spellStart"/>
      <w:r w:rsidRPr="00474056">
        <w:t>evaluáciami</w:t>
      </w:r>
      <w:proofErr w:type="spellEnd"/>
      <w:r w:rsidRPr="00474056">
        <w:t xml:space="preserve">). </w:t>
      </w:r>
      <w:r>
        <w:rPr>
          <w:b/>
        </w:rPr>
        <w:t xml:space="preserve">United </w:t>
      </w:r>
      <w:proofErr w:type="spellStart"/>
      <w:r>
        <w:rPr>
          <w:b/>
        </w:rPr>
        <w:t>Kingdom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Accreditation</w:t>
      </w:r>
      <w:proofErr w:type="spellEnd"/>
      <w:r>
        <w:rPr>
          <w:b/>
        </w:rPr>
        <w:t xml:space="preserve">  Service </w:t>
      </w:r>
      <w:r w:rsidRPr="00474056">
        <w:t>(</w:t>
      </w:r>
      <w:r>
        <w:t>UKAS</w:t>
      </w:r>
      <w:r w:rsidRPr="00474056">
        <w:t>) je signatárom vzájomného uznávania výsledkov akreditácie pre cert</w:t>
      </w:r>
      <w:r>
        <w:t>ifikáciu systémov manažérstva, rovnako ako Slovenská národná akreditačná služba (SNAS).</w:t>
      </w:r>
    </w:p>
    <w:p w:rsidR="00BC76D0" w:rsidRDefault="00BC76D0" w:rsidP="00BC76D0">
      <w:pPr>
        <w:jc w:val="both"/>
      </w:pPr>
      <w:r w:rsidRPr="00474056">
        <w:t>Pod medzinárodnými dohodami o vzájomnom uznávaní každá akreditácia a certifikácia má rovnakú hodnotu v každej krajine signatára eliminujúc nevyhnutnosť hocijakého ďalšieho posúdenia zhody, dohľadu, monitoringu, inšpekcie alebo hodnotenia. </w:t>
      </w:r>
    </w:p>
    <w:p w:rsidR="00BC76D0" w:rsidRDefault="00BC76D0" w:rsidP="00BC76D0">
      <w:pPr>
        <w:jc w:val="both"/>
      </w:pPr>
      <w:r w:rsidRPr="00474056">
        <w:t>Akreditačná značka jedn</w:t>
      </w:r>
      <w:r>
        <w:t>ého zo signatára dohôd MLA</w:t>
      </w:r>
      <w:r w:rsidRPr="00474056">
        <w:t xml:space="preserve"> na certifikáte slúži ako pas na medzinárodný trh. Žiadne ďalšie posudzovani</w:t>
      </w:r>
      <w:r>
        <w:t>e</w:t>
      </w:r>
      <w:r w:rsidRPr="00474056">
        <w:t xml:space="preserve"> </w:t>
      </w:r>
      <w:r>
        <w:t xml:space="preserve">nie je </w:t>
      </w:r>
      <w:r w:rsidRPr="00474056">
        <w:t>potrebné.</w:t>
      </w:r>
      <w:r>
        <w:t xml:space="preserve"> </w:t>
      </w:r>
      <w:r w:rsidRPr="00474056">
        <w:t>Podpísaním týchto zmlúv sa dosiahne, že signatári uznávajú a akceptujú rovnosť akreditačných systémov riadených signatármi a tiež spoľahlivosť výsledkov posudzovania zhody orgánmi posudzovania zhody, ktoré sú akreditované signatármi. </w:t>
      </w:r>
      <w:r>
        <w:t>Z hore uvedeného vyplýva, že certifikáty systémov manažérstva (vrátane systémov energetického manažérstva) vydané certifikačnými orgánmi, ktoré sú držiteľmi akreditácie UKAS alebo SNAS, sú rovnocenné a uznávané v každej krajine signatára MLA.</w:t>
      </w:r>
    </w:p>
    <w:p w:rsidR="00BC76D0" w:rsidRPr="00BC76D0" w:rsidRDefault="00BC76D0" w:rsidP="00BC76D0">
      <w:pPr>
        <w:pStyle w:val="Odsekzoznamu"/>
        <w:numPr>
          <w:ilvl w:val="0"/>
          <w:numId w:val="2"/>
        </w:numPr>
        <w:jc w:val="both"/>
        <w:rPr>
          <w:b/>
          <w:u w:val="single"/>
        </w:rPr>
      </w:pPr>
      <w:r w:rsidRPr="00BC76D0">
        <w:rPr>
          <w:b/>
          <w:u w:val="single"/>
        </w:rPr>
        <w:t>Odpoveď verejného obstarávateľa:</w:t>
      </w:r>
    </w:p>
    <w:p w:rsidR="00BC76D0" w:rsidRDefault="00BC76D0" w:rsidP="00BC76D0">
      <w:pPr>
        <w:jc w:val="both"/>
      </w:pPr>
      <w:r>
        <w:t xml:space="preserve">Komisia zriadená verejným obstarávateľom v predmetnej zákazke Hodnotenie a prehodnotenie zabezpečenia systému kvality má zato, že Certifikát vydaný anglickým certifikačným orgánom (UKAS)  bude verejný obstarávateľ akceptovať ako rovnocenný s požadovaným dokladom vydaným Slovenským akreditačným orgánom SNAS. </w:t>
      </w:r>
    </w:p>
    <w:p w:rsidR="00BC76D0" w:rsidRDefault="00BC76D0" w:rsidP="00BC76D0">
      <w:pPr>
        <w:jc w:val="both"/>
      </w:pPr>
    </w:p>
    <w:p w:rsidR="00BC76D0" w:rsidRDefault="00BC76D0" w:rsidP="00BC76D0">
      <w:pPr>
        <w:jc w:val="both"/>
      </w:pPr>
      <w:bookmarkStart w:id="0" w:name="_GoBack"/>
      <w:bookmarkEnd w:id="0"/>
    </w:p>
    <w:p w:rsidR="00BC76D0" w:rsidRDefault="00BC76D0" w:rsidP="00BC76D0">
      <w:pPr>
        <w:pStyle w:val="Odsekzoznamu"/>
        <w:numPr>
          <w:ilvl w:val="0"/>
          <w:numId w:val="2"/>
        </w:numPr>
        <w:rPr>
          <w:rFonts w:asciiTheme="minorHAnsi" w:hAnsiTheme="minorHAnsi" w:cstheme="minorHAnsi"/>
          <w:b/>
          <w:u w:val="single"/>
        </w:rPr>
      </w:pPr>
      <w:r w:rsidRPr="00BC76D0">
        <w:rPr>
          <w:rFonts w:asciiTheme="minorHAnsi" w:hAnsiTheme="minorHAnsi" w:cstheme="minorHAnsi"/>
          <w:b/>
          <w:u w:val="single"/>
        </w:rPr>
        <w:lastRenderedPageBreak/>
        <w:t>Otázka uchádzača:</w:t>
      </w:r>
    </w:p>
    <w:p w:rsidR="00BC76D0" w:rsidRPr="00BC76D0" w:rsidRDefault="00BC76D0" w:rsidP="00BC76D0">
      <w:pPr>
        <w:rPr>
          <w:rFonts w:asciiTheme="minorHAnsi" w:hAnsiTheme="minorHAnsi" w:cstheme="minorHAnsi"/>
          <w:b/>
          <w:u w:val="single"/>
        </w:rPr>
      </w:pPr>
      <w:r>
        <w:t xml:space="preserve">Dobrý deň, </w:t>
      </w:r>
      <w:r>
        <w:br/>
      </w:r>
      <w:r>
        <w:br/>
        <w:t>poprosila by som Vás o zverejnenie informácie o aktuálnom celkovom počte zamestnancov u Vás v spoločnosti.</w:t>
      </w:r>
      <w:r>
        <w:br/>
      </w:r>
    </w:p>
    <w:p w:rsidR="00BC76D0" w:rsidRPr="00BC76D0" w:rsidRDefault="00BC76D0" w:rsidP="00BC76D0">
      <w:pPr>
        <w:pStyle w:val="Odsekzoznamu"/>
        <w:numPr>
          <w:ilvl w:val="0"/>
          <w:numId w:val="1"/>
        </w:numPr>
        <w:jc w:val="both"/>
        <w:rPr>
          <w:b/>
          <w:u w:val="single"/>
        </w:rPr>
      </w:pPr>
      <w:r w:rsidRPr="00BC76D0">
        <w:rPr>
          <w:b/>
          <w:u w:val="single"/>
        </w:rPr>
        <w:t>Odpoveď verejného obstarávateľa:</w:t>
      </w:r>
    </w:p>
    <w:p w:rsidR="00BC76D0" w:rsidRDefault="00BC76D0" w:rsidP="00BC76D0">
      <w:pPr>
        <w:pStyle w:val="Odsekzoznamu"/>
      </w:pPr>
    </w:p>
    <w:p w:rsidR="00BC76D0" w:rsidRPr="00BC76D0" w:rsidRDefault="00BC76D0" w:rsidP="00BC76D0">
      <w:r>
        <w:t xml:space="preserve">Počet zamestnancov k dnešnému dňu je 655. </w:t>
      </w:r>
    </w:p>
    <w:sectPr w:rsidR="00BC76D0" w:rsidRPr="00BC7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0482"/>
    <w:multiLevelType w:val="hybridMultilevel"/>
    <w:tmpl w:val="0636AF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70A87"/>
    <w:multiLevelType w:val="hybridMultilevel"/>
    <w:tmpl w:val="B6046E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D0"/>
    <w:rsid w:val="00BC76D0"/>
    <w:rsid w:val="00E9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88F27"/>
  <w15:chartTrackingRefBased/>
  <w15:docId w15:val="{0BBADC1D-57B3-4C2A-970B-4714AD4E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76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C7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uropean-accreditation.org/peer-evaluation-proce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Steranková Šoltýsová</dc:creator>
  <cp:keywords/>
  <dc:description/>
  <cp:lastModifiedBy>Martina Steranková Šoltýsová</cp:lastModifiedBy>
  <cp:revision>1</cp:revision>
  <dcterms:created xsi:type="dcterms:W3CDTF">2017-03-24T11:22:00Z</dcterms:created>
  <dcterms:modified xsi:type="dcterms:W3CDTF">2017-03-24T11:26:00Z</dcterms:modified>
</cp:coreProperties>
</file>