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7441" w14:textId="77777777" w:rsidR="005966B2" w:rsidRPr="00E800B9" w:rsidRDefault="005966B2" w:rsidP="005966B2">
      <w:pPr>
        <w:spacing w:after="0" w:line="240" w:lineRule="auto"/>
        <w:jc w:val="center"/>
        <w:rPr>
          <w:rFonts w:ascii="Times New Roman" w:hAnsi="Times New Roman" w:cs="Times New Roman"/>
          <w:b/>
          <w:sz w:val="20"/>
          <w:szCs w:val="20"/>
        </w:rPr>
      </w:pPr>
      <w:bookmarkStart w:id="0" w:name="_GoBack"/>
      <w:bookmarkEnd w:id="0"/>
    </w:p>
    <w:p w14:paraId="200B9803" w14:textId="77777777" w:rsidR="005966B2" w:rsidRDefault="005966B2" w:rsidP="005966B2">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KÚPNA  ZMLUVA</w:t>
      </w:r>
    </w:p>
    <w:p w14:paraId="77D37FFC" w14:textId="77777777" w:rsidR="005966B2" w:rsidRPr="00E800B9" w:rsidRDefault="005966B2" w:rsidP="005966B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č.   /2023</w:t>
      </w:r>
    </w:p>
    <w:p w14:paraId="07E1CFAD" w14:textId="77777777" w:rsidR="005966B2" w:rsidRPr="00E800B9" w:rsidRDefault="005966B2" w:rsidP="005966B2">
      <w:pPr>
        <w:spacing w:after="0" w:line="240" w:lineRule="auto"/>
        <w:jc w:val="center"/>
        <w:rPr>
          <w:rFonts w:ascii="Times New Roman" w:hAnsi="Times New Roman" w:cs="Times New Roman"/>
          <w:b/>
          <w:sz w:val="20"/>
          <w:szCs w:val="20"/>
        </w:rPr>
      </w:pPr>
    </w:p>
    <w:p w14:paraId="7CE8CD53" w14:textId="77777777" w:rsidR="005966B2" w:rsidRPr="00E800B9" w:rsidRDefault="005966B2" w:rsidP="005966B2">
      <w:pPr>
        <w:jc w:val="center"/>
        <w:rPr>
          <w:rFonts w:ascii="Times New Roman" w:hAnsi="Times New Roman" w:cs="Times New Roman"/>
          <w:sz w:val="20"/>
          <w:szCs w:val="20"/>
        </w:rPr>
      </w:pPr>
      <w:r w:rsidRPr="00E800B9">
        <w:rPr>
          <w:rFonts w:ascii="Times New Roman" w:hAnsi="Times New Roman" w:cs="Times New Roman"/>
          <w:sz w:val="20"/>
          <w:szCs w:val="20"/>
        </w:rPr>
        <w:t>uzatvorená podľa § 409 a nasl. zákona č. 513/1991 Zb. Obchodný zákonník v znení neskorších predpisov (ďalej len „</w:t>
      </w:r>
      <w:r w:rsidRPr="00BA2ACB">
        <w:rPr>
          <w:rFonts w:ascii="Times New Roman" w:hAnsi="Times New Roman" w:cs="Times New Roman"/>
          <w:b/>
          <w:sz w:val="20"/>
          <w:szCs w:val="20"/>
        </w:rPr>
        <w:t>Obchodný zákonník</w:t>
      </w:r>
      <w:r w:rsidRPr="00E800B9">
        <w:rPr>
          <w:rFonts w:ascii="Times New Roman" w:hAnsi="Times New Roman" w:cs="Times New Roman"/>
          <w:sz w:val="20"/>
          <w:szCs w:val="20"/>
        </w:rPr>
        <w:t>“) a podľa § 3 zákona č. 343/2015 Z. z. o verejnom obstarávaní a o zmene a doplnení niektorých zákonov v znení neskorších predpisov (ďalej len „</w:t>
      </w:r>
      <w:r w:rsidR="0055230D">
        <w:rPr>
          <w:rFonts w:ascii="Times New Roman" w:hAnsi="Times New Roman" w:cs="Times New Roman"/>
          <w:b/>
          <w:sz w:val="20"/>
          <w:szCs w:val="20"/>
        </w:rPr>
        <w:t>Z</w:t>
      </w:r>
      <w:r w:rsidRPr="00BA2ACB">
        <w:rPr>
          <w:rFonts w:ascii="Times New Roman" w:hAnsi="Times New Roman" w:cs="Times New Roman"/>
          <w:b/>
          <w:sz w:val="20"/>
          <w:szCs w:val="20"/>
        </w:rPr>
        <w:t>ákon o verejnom obstarávaní</w:t>
      </w:r>
      <w:r w:rsidRPr="00E800B9">
        <w:rPr>
          <w:rFonts w:ascii="Times New Roman" w:hAnsi="Times New Roman" w:cs="Times New Roman"/>
          <w:sz w:val="20"/>
          <w:szCs w:val="20"/>
        </w:rPr>
        <w:t xml:space="preserve">“) </w:t>
      </w:r>
    </w:p>
    <w:p w14:paraId="0A19F32D" w14:textId="77777777" w:rsidR="005966B2" w:rsidRPr="00E800B9" w:rsidRDefault="005966B2" w:rsidP="005966B2">
      <w:pPr>
        <w:jc w:val="center"/>
        <w:rPr>
          <w:rFonts w:ascii="Times New Roman" w:hAnsi="Times New Roman" w:cs="Times New Roman"/>
          <w:sz w:val="20"/>
          <w:szCs w:val="20"/>
        </w:rPr>
      </w:pPr>
      <w:r w:rsidRPr="00E800B9">
        <w:rPr>
          <w:rFonts w:ascii="Times New Roman" w:hAnsi="Times New Roman" w:cs="Times New Roman"/>
          <w:sz w:val="20"/>
          <w:szCs w:val="20"/>
        </w:rPr>
        <w:t>(ďalej len „</w:t>
      </w:r>
      <w:r w:rsidRPr="00BA2ACB">
        <w:rPr>
          <w:rFonts w:ascii="Times New Roman" w:hAnsi="Times New Roman" w:cs="Times New Roman"/>
          <w:b/>
          <w:sz w:val="20"/>
          <w:szCs w:val="20"/>
        </w:rPr>
        <w:t>Zmluva</w:t>
      </w:r>
      <w:r w:rsidRPr="00E800B9">
        <w:rPr>
          <w:rFonts w:ascii="Times New Roman" w:hAnsi="Times New Roman" w:cs="Times New Roman"/>
          <w:sz w:val="20"/>
          <w:szCs w:val="20"/>
        </w:rPr>
        <w:t>“)</w:t>
      </w:r>
    </w:p>
    <w:p w14:paraId="2092A8F1" w14:textId="77777777" w:rsidR="005966B2" w:rsidRPr="00E800B9" w:rsidRDefault="005966B2" w:rsidP="005966B2">
      <w:pPr>
        <w:rPr>
          <w:rFonts w:ascii="Times New Roman" w:hAnsi="Times New Roman" w:cs="Times New Roman"/>
          <w:sz w:val="20"/>
          <w:szCs w:val="20"/>
        </w:rPr>
      </w:pPr>
      <w:r>
        <w:rPr>
          <w:rFonts w:ascii="Times New Roman" w:hAnsi="Times New Roman" w:cs="Times New Roman"/>
          <w:sz w:val="20"/>
          <w:szCs w:val="20"/>
        </w:rPr>
        <w:t xml:space="preserve">                                                </w:t>
      </w:r>
      <w:r w:rsidRPr="00E800B9">
        <w:rPr>
          <w:rFonts w:ascii="Times New Roman" w:hAnsi="Times New Roman" w:cs="Times New Roman"/>
          <w:sz w:val="20"/>
          <w:szCs w:val="20"/>
        </w:rPr>
        <w:t>medzi nasledovnými zmluvnými stranami:</w:t>
      </w:r>
    </w:p>
    <w:p w14:paraId="3567E3BE" w14:textId="77777777" w:rsidR="005966B2" w:rsidRPr="00E800B9" w:rsidRDefault="005966B2" w:rsidP="005966B2">
      <w:pPr>
        <w:spacing w:after="0" w:line="240" w:lineRule="auto"/>
        <w:rPr>
          <w:rFonts w:ascii="Times New Roman" w:hAnsi="Times New Roman" w:cs="Times New Roman"/>
          <w:b/>
          <w:sz w:val="20"/>
          <w:szCs w:val="20"/>
        </w:rPr>
      </w:pPr>
      <w:r w:rsidRPr="00E800B9">
        <w:rPr>
          <w:rFonts w:ascii="Times New Roman" w:hAnsi="Times New Roman" w:cs="Times New Roman"/>
          <w:b/>
          <w:sz w:val="20"/>
          <w:szCs w:val="20"/>
        </w:rPr>
        <w:t xml:space="preserve">Kupujúci: </w:t>
      </w:r>
    </w:p>
    <w:p w14:paraId="6D98C0B8" w14:textId="77777777" w:rsidR="005966B2" w:rsidRPr="00E800B9" w:rsidRDefault="005966B2" w:rsidP="005966B2">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Názov: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CB2A64">
        <w:rPr>
          <w:rFonts w:ascii="Times New Roman" w:hAnsi="Times New Roman" w:cs="Times New Roman"/>
          <w:sz w:val="20"/>
          <w:szCs w:val="20"/>
        </w:rPr>
        <w:t>Ministerstvo zdravotníctva Slovenskej republiky</w:t>
      </w:r>
      <w:r w:rsidRPr="00E800B9">
        <w:rPr>
          <w:rFonts w:ascii="Times New Roman" w:hAnsi="Times New Roman" w:cs="Times New Roman"/>
          <w:sz w:val="20"/>
          <w:szCs w:val="20"/>
        </w:rPr>
        <w:tab/>
      </w:r>
    </w:p>
    <w:p w14:paraId="182644BD" w14:textId="77777777" w:rsidR="005966B2" w:rsidRPr="00E800B9" w:rsidRDefault="005966B2" w:rsidP="005966B2">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Sídlo: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CB2A64">
        <w:rPr>
          <w:rFonts w:ascii="Times New Roman" w:hAnsi="Times New Roman" w:cs="Times New Roman"/>
          <w:sz w:val="20"/>
          <w:szCs w:val="20"/>
        </w:rPr>
        <w:t>Limbová 2, 837 52 Bratislava, Slovenská republika</w:t>
      </w:r>
    </w:p>
    <w:p w14:paraId="0F27BDBC" w14:textId="27343C13" w:rsidR="005966B2" w:rsidRPr="00E800B9" w:rsidRDefault="005966B2" w:rsidP="005966B2">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V zastúpení: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02A69C2F" w14:textId="77777777" w:rsidR="005966B2" w:rsidRPr="00E800B9" w:rsidRDefault="005966B2" w:rsidP="005966B2">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IČO: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CB2A64">
        <w:rPr>
          <w:rFonts w:ascii="Times New Roman" w:hAnsi="Times New Roman" w:cs="Times New Roman"/>
          <w:sz w:val="20"/>
          <w:szCs w:val="20"/>
        </w:rPr>
        <w:t>00 165 565</w:t>
      </w:r>
      <w:r w:rsidRPr="00CB2A64" w:rsidDel="00CB2A64">
        <w:rPr>
          <w:rFonts w:ascii="Times New Roman" w:hAnsi="Times New Roman" w:cs="Times New Roman"/>
          <w:sz w:val="20"/>
          <w:szCs w:val="20"/>
        </w:rPr>
        <w:t xml:space="preserve"> </w:t>
      </w:r>
    </w:p>
    <w:p w14:paraId="4CC2641B" w14:textId="77777777" w:rsidR="005966B2" w:rsidRPr="00E800B9" w:rsidRDefault="005966B2" w:rsidP="005966B2">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DIČ: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CB2A64">
        <w:rPr>
          <w:rFonts w:ascii="Times New Roman" w:hAnsi="Times New Roman" w:cs="Times New Roman"/>
          <w:sz w:val="20"/>
          <w:szCs w:val="20"/>
        </w:rPr>
        <w:t>2020830141</w:t>
      </w:r>
      <w:r w:rsidRPr="00CB2A64" w:rsidDel="00CB2A64">
        <w:rPr>
          <w:rFonts w:ascii="Times New Roman" w:hAnsi="Times New Roman" w:cs="Times New Roman"/>
          <w:sz w:val="20"/>
          <w:szCs w:val="20"/>
        </w:rPr>
        <w:t xml:space="preserve"> </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58874005" w14:textId="77777777" w:rsidR="005966B2" w:rsidRPr="00E800B9" w:rsidRDefault="005966B2" w:rsidP="005966B2">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IČ DPH: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A16A26">
        <w:rPr>
          <w:rFonts w:ascii="Times New Roman" w:hAnsi="Times New Roman" w:cs="Times New Roman"/>
          <w:sz w:val="20"/>
          <w:szCs w:val="20"/>
        </w:rPr>
        <w:t>SK2020830141</w:t>
      </w:r>
      <w:r w:rsidRPr="00A16A26" w:rsidDel="00CB2A64">
        <w:rPr>
          <w:rFonts w:ascii="Times New Roman" w:hAnsi="Times New Roman" w:cs="Times New Roman"/>
          <w:sz w:val="20"/>
          <w:szCs w:val="20"/>
        </w:rPr>
        <w:t xml:space="preserve"> </w:t>
      </w:r>
      <w:r w:rsidRPr="00E800B9">
        <w:rPr>
          <w:rFonts w:ascii="Times New Roman" w:hAnsi="Times New Roman" w:cs="Times New Roman"/>
          <w:sz w:val="20"/>
          <w:szCs w:val="20"/>
        </w:rPr>
        <w:tab/>
      </w:r>
      <w:r w:rsidRPr="00E800B9">
        <w:rPr>
          <w:rFonts w:ascii="Times New Roman" w:hAnsi="Times New Roman" w:cs="Times New Roman"/>
          <w:sz w:val="20"/>
          <w:szCs w:val="20"/>
        </w:rPr>
        <w:tab/>
        <w:t xml:space="preserve"> </w:t>
      </w:r>
    </w:p>
    <w:p w14:paraId="57AFD2FC" w14:textId="77777777" w:rsidR="005966B2" w:rsidRPr="00E800B9" w:rsidRDefault="005966B2" w:rsidP="005966B2">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Bankové spojenie: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A16A26">
        <w:rPr>
          <w:rFonts w:ascii="Times New Roman" w:hAnsi="Times New Roman" w:cs="Times New Roman"/>
          <w:sz w:val="20"/>
          <w:szCs w:val="20"/>
        </w:rPr>
        <w:t>Štátna pokladnica</w:t>
      </w:r>
      <w:r w:rsidRPr="00A16A26" w:rsidDel="00CB2A64">
        <w:rPr>
          <w:rFonts w:ascii="Times New Roman" w:hAnsi="Times New Roman" w:cs="Times New Roman"/>
          <w:sz w:val="20"/>
          <w:szCs w:val="20"/>
        </w:rPr>
        <w:t xml:space="preserve"> </w:t>
      </w:r>
      <w:r w:rsidRPr="00E800B9">
        <w:rPr>
          <w:rFonts w:ascii="Times New Roman" w:hAnsi="Times New Roman" w:cs="Times New Roman"/>
          <w:sz w:val="20"/>
          <w:szCs w:val="20"/>
        </w:rPr>
        <w:tab/>
        <w:t xml:space="preserve"> </w:t>
      </w:r>
    </w:p>
    <w:p w14:paraId="0F3DFF37" w14:textId="77777777" w:rsidR="005966B2" w:rsidRPr="00E800B9" w:rsidRDefault="005966B2" w:rsidP="005966B2">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IBAN: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A16A26">
        <w:rPr>
          <w:rFonts w:ascii="Times New Roman" w:hAnsi="Times New Roman" w:cs="Times New Roman"/>
          <w:sz w:val="20"/>
          <w:szCs w:val="20"/>
        </w:rPr>
        <w:t>SK69 8180 0000 0070 0015 0115</w:t>
      </w:r>
      <w:r w:rsidRPr="00A16A26" w:rsidDel="00CB2A64">
        <w:rPr>
          <w:rFonts w:ascii="Times New Roman" w:hAnsi="Times New Roman" w:cs="Times New Roman"/>
          <w:sz w:val="20"/>
          <w:szCs w:val="20"/>
        </w:rPr>
        <w:t xml:space="preserve"> </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5874A983" w14:textId="77777777" w:rsidR="005966B2" w:rsidRPr="00E800B9" w:rsidRDefault="005966B2" w:rsidP="005966B2">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Kontakt: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Pr>
          <w:rFonts w:ascii="Times New Roman" w:hAnsi="Times New Roman" w:cs="Times New Roman"/>
          <w:sz w:val="20"/>
          <w:szCs w:val="20"/>
        </w:rPr>
        <w:tab/>
      </w:r>
      <w:r w:rsidRPr="00E800B9">
        <w:rPr>
          <w:rFonts w:ascii="Times New Roman" w:hAnsi="Times New Roman" w:cs="Times New Roman"/>
          <w:sz w:val="20"/>
          <w:szCs w:val="20"/>
        </w:rPr>
        <w:t>[●], tel.: [●], e-mail: [●]</w:t>
      </w:r>
    </w:p>
    <w:p w14:paraId="0E97D9D7" w14:textId="77777777" w:rsidR="005966B2" w:rsidRPr="00E800B9" w:rsidRDefault="005966B2" w:rsidP="005966B2">
      <w:pPr>
        <w:spacing w:after="0" w:line="240" w:lineRule="auto"/>
        <w:rPr>
          <w:rFonts w:ascii="Times New Roman" w:hAnsi="Times New Roman" w:cs="Times New Roman"/>
          <w:sz w:val="20"/>
          <w:szCs w:val="20"/>
        </w:rPr>
      </w:pPr>
    </w:p>
    <w:p w14:paraId="728CB903" w14:textId="77777777" w:rsidR="005966B2" w:rsidRPr="00E800B9" w:rsidRDefault="005966B2" w:rsidP="005966B2">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(ďalej len „</w:t>
      </w:r>
      <w:r w:rsidRPr="00873192">
        <w:rPr>
          <w:rFonts w:ascii="Times New Roman" w:hAnsi="Times New Roman" w:cs="Times New Roman"/>
          <w:b/>
          <w:sz w:val="20"/>
          <w:szCs w:val="20"/>
        </w:rPr>
        <w:t>Kupujúci</w:t>
      </w:r>
      <w:r w:rsidRPr="00E800B9">
        <w:rPr>
          <w:rFonts w:ascii="Times New Roman" w:hAnsi="Times New Roman" w:cs="Times New Roman"/>
          <w:sz w:val="20"/>
          <w:szCs w:val="20"/>
        </w:rPr>
        <w:t xml:space="preserve">“) </w:t>
      </w:r>
    </w:p>
    <w:p w14:paraId="1BA292DD" w14:textId="77777777" w:rsidR="005966B2" w:rsidRPr="00E800B9" w:rsidRDefault="005966B2" w:rsidP="005966B2">
      <w:pPr>
        <w:spacing w:after="0" w:line="240" w:lineRule="auto"/>
        <w:rPr>
          <w:rFonts w:ascii="Times New Roman" w:hAnsi="Times New Roman" w:cs="Times New Roman"/>
          <w:sz w:val="20"/>
          <w:szCs w:val="20"/>
        </w:rPr>
      </w:pPr>
    </w:p>
    <w:p w14:paraId="46E8FBFB" w14:textId="77777777" w:rsidR="005966B2" w:rsidRPr="00E800B9" w:rsidRDefault="005966B2" w:rsidP="005966B2">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a </w:t>
      </w:r>
    </w:p>
    <w:p w14:paraId="7317A1E6" w14:textId="77777777" w:rsidR="005966B2" w:rsidRPr="00E800B9" w:rsidRDefault="005966B2" w:rsidP="005966B2">
      <w:pPr>
        <w:spacing w:after="0" w:line="240" w:lineRule="auto"/>
        <w:rPr>
          <w:rFonts w:ascii="Times New Roman" w:hAnsi="Times New Roman" w:cs="Times New Roman"/>
          <w:sz w:val="20"/>
          <w:szCs w:val="20"/>
        </w:rPr>
      </w:pPr>
    </w:p>
    <w:p w14:paraId="6CAAECF6" w14:textId="77777777" w:rsidR="005966B2" w:rsidRPr="00E800B9" w:rsidRDefault="005966B2" w:rsidP="005966B2">
      <w:pPr>
        <w:spacing w:after="0" w:line="240" w:lineRule="auto"/>
        <w:rPr>
          <w:rFonts w:ascii="Times New Roman" w:hAnsi="Times New Roman" w:cs="Times New Roman"/>
          <w:b/>
          <w:sz w:val="20"/>
          <w:szCs w:val="20"/>
        </w:rPr>
      </w:pPr>
      <w:r w:rsidRPr="00E800B9">
        <w:rPr>
          <w:rFonts w:ascii="Times New Roman" w:hAnsi="Times New Roman" w:cs="Times New Roman"/>
          <w:b/>
          <w:sz w:val="20"/>
          <w:szCs w:val="20"/>
        </w:rPr>
        <w:t>Predávajúci:</w:t>
      </w:r>
    </w:p>
    <w:p w14:paraId="745195AC" w14:textId="77777777" w:rsidR="005966B2" w:rsidRPr="00E800B9" w:rsidRDefault="005966B2" w:rsidP="005966B2">
      <w:pPr>
        <w:spacing w:after="0" w:line="240" w:lineRule="auto"/>
        <w:rPr>
          <w:rFonts w:ascii="Times New Roman" w:hAnsi="Times New Roman" w:cs="Times New Roman"/>
          <w:b/>
          <w:sz w:val="20"/>
          <w:szCs w:val="20"/>
        </w:rPr>
      </w:pPr>
      <w:r w:rsidRPr="00E800B9">
        <w:rPr>
          <w:rFonts w:ascii="Times New Roman" w:hAnsi="Times New Roman" w:cs="Times New Roman"/>
          <w:sz w:val="20"/>
          <w:szCs w:val="20"/>
        </w:rPr>
        <w:t xml:space="preserve">Obchodné meno: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b/>
          <w:sz w:val="20"/>
          <w:szCs w:val="20"/>
        </w:rPr>
        <w:t>[●]</w:t>
      </w:r>
    </w:p>
    <w:p w14:paraId="78E7CE82" w14:textId="77777777" w:rsidR="005966B2" w:rsidRPr="00E800B9" w:rsidRDefault="005966B2" w:rsidP="005966B2">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Sídlo:</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6FEA4823" w14:textId="77777777" w:rsidR="005966B2" w:rsidRPr="00E800B9" w:rsidRDefault="005966B2" w:rsidP="005966B2">
      <w:pPr>
        <w:spacing w:after="0" w:line="240" w:lineRule="auto"/>
        <w:rPr>
          <w:rFonts w:ascii="Times New Roman" w:hAnsi="Times New Roman" w:cs="Times New Roman"/>
          <w:sz w:val="20"/>
          <w:szCs w:val="20"/>
        </w:rPr>
      </w:pPr>
      <w:r>
        <w:rPr>
          <w:rFonts w:ascii="Times New Roman" w:hAnsi="Times New Roman" w:cs="Times New Roman"/>
          <w:bCs/>
          <w:sz w:val="20"/>
          <w:szCs w:val="20"/>
        </w:rPr>
        <w:t>V zastúpení</w:t>
      </w:r>
      <w:r w:rsidRPr="00E800B9">
        <w:rPr>
          <w:rFonts w:ascii="Times New Roman" w:hAnsi="Times New Roman" w:cs="Times New Roman"/>
          <w:bCs/>
          <w:sz w:val="20"/>
          <w:szCs w:val="20"/>
        </w:rPr>
        <w:t xml:space="preserve">: </w:t>
      </w:r>
      <w:r w:rsidRPr="00E800B9">
        <w:rPr>
          <w:rFonts w:ascii="Times New Roman" w:hAnsi="Times New Roman" w:cs="Times New Roman"/>
          <w:bCs/>
          <w:sz w:val="20"/>
          <w:szCs w:val="20"/>
        </w:rPr>
        <w:tab/>
      </w:r>
      <w:r>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09DE4ABF" w14:textId="77777777" w:rsidR="005966B2" w:rsidRPr="00E800B9" w:rsidRDefault="005966B2" w:rsidP="005966B2">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IČO: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2FE647BF" w14:textId="77777777" w:rsidR="005966B2" w:rsidRPr="00E800B9" w:rsidRDefault="005966B2" w:rsidP="005966B2">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DIČ: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05B335E" w14:textId="77777777" w:rsidR="005966B2" w:rsidRPr="00E800B9" w:rsidRDefault="005966B2" w:rsidP="005966B2">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IČ DPH: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5CE73D7" w14:textId="77777777" w:rsidR="005966B2" w:rsidRPr="00E800B9" w:rsidRDefault="005966B2" w:rsidP="005966B2">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Bankové spojenie: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4C3EDF03" w14:textId="77777777" w:rsidR="005966B2" w:rsidRPr="00E800B9" w:rsidRDefault="005966B2" w:rsidP="005966B2">
      <w:pPr>
        <w:autoSpaceDE w:val="0"/>
        <w:autoSpaceDN w:val="0"/>
        <w:adjustRightInd w:val="0"/>
        <w:spacing w:after="0" w:line="240" w:lineRule="auto"/>
        <w:rPr>
          <w:rFonts w:ascii="Times New Roman" w:hAnsi="Times New Roman" w:cs="Times New Roman"/>
          <w:bCs/>
          <w:sz w:val="20"/>
          <w:szCs w:val="20"/>
        </w:rPr>
      </w:pPr>
      <w:r w:rsidRPr="00E800B9">
        <w:rPr>
          <w:rFonts w:ascii="Times New Roman" w:hAnsi="Times New Roman" w:cs="Times New Roman"/>
          <w:bCs/>
          <w:sz w:val="20"/>
          <w:szCs w:val="20"/>
        </w:rPr>
        <w:t xml:space="preserve">IBAN: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t>[●]</w:t>
      </w:r>
    </w:p>
    <w:p w14:paraId="22FE631D" w14:textId="77777777" w:rsidR="005966B2" w:rsidRPr="00E800B9" w:rsidRDefault="005966B2" w:rsidP="005966B2">
      <w:pPr>
        <w:autoSpaceDE w:val="0"/>
        <w:autoSpaceDN w:val="0"/>
        <w:adjustRightInd w:val="0"/>
        <w:spacing w:after="0" w:line="240" w:lineRule="auto"/>
        <w:rPr>
          <w:rFonts w:ascii="Times New Roman" w:hAnsi="Times New Roman" w:cs="Times New Roman"/>
          <w:bCs/>
          <w:sz w:val="20"/>
          <w:szCs w:val="20"/>
        </w:rPr>
      </w:pPr>
      <w:r w:rsidRPr="00E800B9">
        <w:rPr>
          <w:rFonts w:ascii="Times New Roman" w:hAnsi="Times New Roman" w:cs="Times New Roman"/>
          <w:bCs/>
          <w:sz w:val="20"/>
          <w:szCs w:val="20"/>
        </w:rPr>
        <w:t>BIC/SWIFT kód:</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Pr>
          <w:rFonts w:ascii="Times New Roman" w:hAnsi="Times New Roman" w:cs="Times New Roman"/>
          <w:bCs/>
          <w:sz w:val="20"/>
          <w:szCs w:val="20"/>
        </w:rPr>
        <w:tab/>
      </w:r>
      <w:r w:rsidRPr="00E800B9">
        <w:rPr>
          <w:rFonts w:ascii="Times New Roman" w:hAnsi="Times New Roman" w:cs="Times New Roman"/>
          <w:bCs/>
          <w:sz w:val="20"/>
          <w:szCs w:val="20"/>
        </w:rPr>
        <w:t>[●]</w:t>
      </w:r>
    </w:p>
    <w:p w14:paraId="142D0E07" w14:textId="77777777" w:rsidR="005966B2" w:rsidRPr="00E800B9" w:rsidRDefault="005966B2" w:rsidP="005966B2">
      <w:pPr>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Zápis</w:t>
      </w:r>
      <w:r w:rsidRPr="00E800B9">
        <w:rPr>
          <w:rFonts w:ascii="Times New Roman" w:hAnsi="Times New Roman" w:cs="Times New Roman"/>
          <w:bCs/>
          <w:sz w:val="20"/>
          <w:szCs w:val="20"/>
        </w:rPr>
        <w:t>:</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Pr>
          <w:rFonts w:ascii="Times New Roman" w:hAnsi="Times New Roman" w:cs="Times New Roman"/>
          <w:bCs/>
          <w:sz w:val="20"/>
          <w:szCs w:val="20"/>
        </w:rPr>
        <w:tab/>
      </w:r>
      <w:r w:rsidRPr="00E800B9">
        <w:rPr>
          <w:rFonts w:ascii="Times New Roman" w:hAnsi="Times New Roman" w:cs="Times New Roman"/>
          <w:bCs/>
          <w:sz w:val="20"/>
          <w:szCs w:val="20"/>
        </w:rPr>
        <w:t>[●]</w:t>
      </w:r>
    </w:p>
    <w:p w14:paraId="1F7FE8C1" w14:textId="77777777" w:rsidR="005966B2" w:rsidRPr="00E800B9" w:rsidRDefault="005966B2" w:rsidP="005966B2">
      <w:pPr>
        <w:rPr>
          <w:rFonts w:ascii="Times New Roman" w:hAnsi="Times New Roman" w:cs="Times New Roman"/>
          <w:sz w:val="20"/>
          <w:szCs w:val="20"/>
        </w:rPr>
      </w:pPr>
      <w:r w:rsidRPr="00E800B9">
        <w:rPr>
          <w:rFonts w:ascii="Times New Roman" w:hAnsi="Times New Roman" w:cs="Times New Roman"/>
          <w:sz w:val="20"/>
          <w:szCs w:val="20"/>
        </w:rPr>
        <w:t>Kontakt: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Pr>
          <w:rFonts w:ascii="Times New Roman" w:hAnsi="Times New Roman" w:cs="Times New Roman"/>
          <w:sz w:val="20"/>
          <w:szCs w:val="20"/>
        </w:rPr>
        <w:tab/>
      </w:r>
      <w:r w:rsidRPr="00E800B9">
        <w:rPr>
          <w:rFonts w:ascii="Times New Roman" w:hAnsi="Times New Roman" w:cs="Times New Roman"/>
          <w:sz w:val="20"/>
          <w:szCs w:val="20"/>
        </w:rPr>
        <w:t>[●], tel.: [●], e-mail: [●]</w:t>
      </w:r>
      <w:r w:rsidRPr="00E800B9">
        <w:rPr>
          <w:rFonts w:ascii="Times New Roman" w:hAnsi="Times New Roman" w:cs="Times New Roman"/>
          <w:sz w:val="20"/>
          <w:szCs w:val="20"/>
        </w:rPr>
        <w:tab/>
      </w:r>
    </w:p>
    <w:p w14:paraId="0910EF29" w14:textId="77777777" w:rsidR="005966B2" w:rsidRPr="00E800B9" w:rsidRDefault="005966B2" w:rsidP="005966B2">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(ďalej len „</w:t>
      </w:r>
      <w:r w:rsidRPr="00BA2ACB">
        <w:rPr>
          <w:rFonts w:ascii="Times New Roman" w:hAnsi="Times New Roman" w:cs="Times New Roman"/>
          <w:b/>
          <w:sz w:val="20"/>
          <w:szCs w:val="20"/>
        </w:rPr>
        <w:t>Predávajúci</w:t>
      </w:r>
      <w:r w:rsidRPr="00E800B9">
        <w:rPr>
          <w:rFonts w:ascii="Times New Roman" w:hAnsi="Times New Roman" w:cs="Times New Roman"/>
          <w:sz w:val="20"/>
          <w:szCs w:val="20"/>
        </w:rPr>
        <w:t xml:space="preserve">“) </w:t>
      </w:r>
    </w:p>
    <w:p w14:paraId="69B3B077" w14:textId="77777777" w:rsidR="005966B2" w:rsidRPr="00E800B9" w:rsidRDefault="005966B2" w:rsidP="005966B2">
      <w:pPr>
        <w:spacing w:after="0" w:line="240" w:lineRule="auto"/>
        <w:rPr>
          <w:rFonts w:ascii="Times New Roman" w:hAnsi="Times New Roman" w:cs="Times New Roman"/>
          <w:sz w:val="20"/>
          <w:szCs w:val="20"/>
        </w:rPr>
      </w:pPr>
    </w:p>
    <w:p w14:paraId="2D85A464" w14:textId="77777777" w:rsidR="005966B2" w:rsidRPr="00E800B9" w:rsidRDefault="005966B2" w:rsidP="005966B2">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(Kupujúci a Predávajúci ďalej spoločne len „</w:t>
      </w:r>
      <w:r>
        <w:rPr>
          <w:rFonts w:ascii="Times New Roman" w:hAnsi="Times New Roman" w:cs="Times New Roman"/>
          <w:b/>
          <w:sz w:val="20"/>
          <w:szCs w:val="20"/>
        </w:rPr>
        <w:t>z</w:t>
      </w:r>
      <w:r w:rsidRPr="00BA2ACB">
        <w:rPr>
          <w:rFonts w:ascii="Times New Roman" w:hAnsi="Times New Roman" w:cs="Times New Roman"/>
          <w:b/>
          <w:sz w:val="20"/>
          <w:szCs w:val="20"/>
        </w:rPr>
        <w:t>mluvné strany</w:t>
      </w:r>
      <w:r w:rsidRPr="00E800B9">
        <w:rPr>
          <w:rFonts w:ascii="Times New Roman" w:hAnsi="Times New Roman" w:cs="Times New Roman"/>
          <w:sz w:val="20"/>
          <w:szCs w:val="20"/>
        </w:rPr>
        <w:t>“ alebo každý samostatne aj ako „</w:t>
      </w:r>
      <w:r>
        <w:rPr>
          <w:rFonts w:ascii="Times New Roman" w:hAnsi="Times New Roman" w:cs="Times New Roman"/>
          <w:b/>
          <w:sz w:val="20"/>
          <w:szCs w:val="20"/>
        </w:rPr>
        <w:t>z</w:t>
      </w:r>
      <w:r w:rsidRPr="00BA2ACB">
        <w:rPr>
          <w:rFonts w:ascii="Times New Roman" w:hAnsi="Times New Roman" w:cs="Times New Roman"/>
          <w:b/>
          <w:sz w:val="20"/>
          <w:szCs w:val="20"/>
        </w:rPr>
        <w:t>mluvná strana</w:t>
      </w:r>
      <w:r w:rsidRPr="00E800B9">
        <w:rPr>
          <w:rFonts w:ascii="Times New Roman" w:hAnsi="Times New Roman" w:cs="Times New Roman"/>
          <w:sz w:val="20"/>
          <w:szCs w:val="20"/>
        </w:rPr>
        <w:t>“)</w:t>
      </w:r>
    </w:p>
    <w:p w14:paraId="7B005E07" w14:textId="77777777" w:rsidR="005966B2" w:rsidRPr="00E800B9" w:rsidRDefault="005966B2" w:rsidP="005966B2">
      <w:pPr>
        <w:spacing w:after="0" w:line="240" w:lineRule="auto"/>
        <w:rPr>
          <w:rFonts w:ascii="Times New Roman" w:hAnsi="Times New Roman" w:cs="Times New Roman"/>
          <w:sz w:val="20"/>
          <w:szCs w:val="20"/>
        </w:rPr>
      </w:pPr>
    </w:p>
    <w:p w14:paraId="58241A3E" w14:textId="77777777" w:rsidR="005966B2" w:rsidRPr="00E800B9" w:rsidRDefault="005966B2" w:rsidP="005966B2">
      <w:pPr>
        <w:spacing w:after="0" w:line="240" w:lineRule="auto"/>
        <w:rPr>
          <w:rFonts w:ascii="Times New Roman" w:hAnsi="Times New Roman" w:cs="Times New Roman"/>
          <w:sz w:val="20"/>
          <w:szCs w:val="20"/>
        </w:rPr>
      </w:pPr>
    </w:p>
    <w:p w14:paraId="7C0FA558" w14:textId="77777777" w:rsidR="005966B2" w:rsidRPr="00E800B9" w:rsidRDefault="005966B2" w:rsidP="005966B2">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w:t>
      </w:r>
    </w:p>
    <w:p w14:paraId="7F472597" w14:textId="77777777" w:rsidR="005966B2" w:rsidRPr="00E800B9" w:rsidRDefault="005966B2" w:rsidP="005966B2">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Úvodné ustanovenia</w:t>
      </w:r>
    </w:p>
    <w:p w14:paraId="6779FF2C" w14:textId="77777777" w:rsidR="005966B2" w:rsidRPr="00E800B9" w:rsidRDefault="005966B2" w:rsidP="005966B2">
      <w:pPr>
        <w:spacing w:after="0" w:line="240" w:lineRule="auto"/>
        <w:jc w:val="center"/>
        <w:rPr>
          <w:rFonts w:ascii="Times New Roman" w:hAnsi="Times New Roman" w:cs="Times New Roman"/>
          <w:b/>
          <w:sz w:val="20"/>
          <w:szCs w:val="20"/>
        </w:rPr>
      </w:pPr>
    </w:p>
    <w:p w14:paraId="4E3F3BC9" w14:textId="77777777" w:rsidR="005966B2"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1.1</w:t>
      </w:r>
      <w:r>
        <w:rPr>
          <w:rFonts w:ascii="Times New Roman" w:hAnsi="Times New Roman" w:cs="Times New Roman"/>
          <w:sz w:val="20"/>
          <w:szCs w:val="20"/>
        </w:rPr>
        <w:tab/>
      </w:r>
      <w:r w:rsidRPr="0096094A">
        <w:rPr>
          <w:rFonts w:ascii="Times New Roman" w:hAnsi="Times New Roman" w:cs="Times New Roman"/>
          <w:sz w:val="20"/>
          <w:szCs w:val="20"/>
        </w:rPr>
        <w:t xml:space="preserve">Táto </w:t>
      </w:r>
      <w:r w:rsidR="00331EBF">
        <w:rPr>
          <w:rFonts w:ascii="Times New Roman" w:hAnsi="Times New Roman" w:cs="Times New Roman"/>
          <w:sz w:val="20"/>
          <w:szCs w:val="20"/>
        </w:rPr>
        <w:t>Z</w:t>
      </w:r>
      <w:r w:rsidRPr="0096094A">
        <w:rPr>
          <w:rFonts w:ascii="Times New Roman" w:hAnsi="Times New Roman" w:cs="Times New Roman"/>
          <w:sz w:val="20"/>
          <w:szCs w:val="20"/>
        </w:rPr>
        <w:t xml:space="preserve">mluva sa uzatvára ako výsledok </w:t>
      </w:r>
      <w:r w:rsidR="00331EBF">
        <w:rPr>
          <w:rFonts w:ascii="Times New Roman" w:hAnsi="Times New Roman" w:cs="Times New Roman"/>
          <w:sz w:val="20"/>
          <w:szCs w:val="20"/>
        </w:rPr>
        <w:t xml:space="preserve">verejného </w:t>
      </w:r>
      <w:r w:rsidRPr="0096094A">
        <w:rPr>
          <w:rFonts w:ascii="Times New Roman" w:hAnsi="Times New Roman" w:cs="Times New Roman"/>
          <w:sz w:val="20"/>
          <w:szCs w:val="20"/>
        </w:rPr>
        <w:t xml:space="preserve">obstarávania v zmysle </w:t>
      </w:r>
      <w:r w:rsidR="0055230D">
        <w:rPr>
          <w:rFonts w:ascii="Times New Roman" w:hAnsi="Times New Roman" w:cs="Times New Roman"/>
          <w:sz w:val="20"/>
          <w:szCs w:val="20"/>
        </w:rPr>
        <w:t>Z</w:t>
      </w:r>
      <w:r w:rsidRPr="0096094A">
        <w:rPr>
          <w:rFonts w:ascii="Times New Roman" w:hAnsi="Times New Roman" w:cs="Times New Roman"/>
          <w:sz w:val="20"/>
          <w:szCs w:val="20"/>
        </w:rPr>
        <w:t>ákona o verejnom obstarávaní</w:t>
      </w:r>
      <w:r>
        <w:rPr>
          <w:rFonts w:ascii="Times New Roman" w:hAnsi="Times New Roman" w:cs="Times New Roman"/>
          <w:sz w:val="20"/>
          <w:szCs w:val="20"/>
        </w:rPr>
        <w:t xml:space="preserve">, ktoré bolo zverejnené vo </w:t>
      </w:r>
      <w:r w:rsidRPr="00E800B9">
        <w:rPr>
          <w:rFonts w:ascii="Times New Roman" w:hAnsi="Times New Roman" w:cs="Times New Roman"/>
          <w:sz w:val="20"/>
          <w:szCs w:val="20"/>
        </w:rPr>
        <w:t>Vestníku verejného obstarávania č.</w:t>
      </w:r>
      <w:r w:rsidRPr="00E800B9">
        <w:rPr>
          <w:rFonts w:ascii="Times New Roman" w:hAnsi="Times New Roman" w:cs="Times New Roman"/>
          <w:bCs/>
          <w:sz w:val="20"/>
          <w:szCs w:val="20"/>
        </w:rPr>
        <w:t xml:space="preserve"> [●] </w:t>
      </w:r>
      <w:r w:rsidRPr="00E800B9">
        <w:rPr>
          <w:rFonts w:ascii="Times New Roman" w:hAnsi="Times New Roman" w:cs="Times New Roman"/>
          <w:sz w:val="20"/>
          <w:szCs w:val="20"/>
        </w:rPr>
        <w:t xml:space="preserve">dňa </w:t>
      </w:r>
      <w:r w:rsidRPr="00E800B9">
        <w:rPr>
          <w:rFonts w:ascii="Times New Roman" w:hAnsi="Times New Roman" w:cs="Times New Roman"/>
          <w:bCs/>
          <w:sz w:val="20"/>
          <w:szCs w:val="20"/>
        </w:rPr>
        <w:t>[●]</w:t>
      </w:r>
      <w:r w:rsidRPr="00E800B9">
        <w:rPr>
          <w:rFonts w:ascii="Times New Roman" w:hAnsi="Times New Roman" w:cs="Times New Roman"/>
          <w:sz w:val="20"/>
          <w:szCs w:val="20"/>
        </w:rPr>
        <w:t xml:space="preserve"> zn.: [●] na predmet zákazky:</w:t>
      </w:r>
      <w:r>
        <w:rPr>
          <w:rFonts w:ascii="Times New Roman" w:hAnsi="Times New Roman" w:cs="Times New Roman"/>
          <w:sz w:val="20"/>
          <w:szCs w:val="20"/>
        </w:rPr>
        <w:t xml:space="preserve"> </w:t>
      </w:r>
      <w:r>
        <w:rPr>
          <w:rFonts w:ascii="Times New Roman" w:hAnsi="Times New Roman" w:cs="Times New Roman"/>
          <w:b/>
          <w:sz w:val="20"/>
          <w:szCs w:val="20"/>
        </w:rPr>
        <w:t>Diskové pole pre Ministerstvo zdravotníctva Slovenskej republiky</w:t>
      </w:r>
      <w:r w:rsidRPr="0096094A">
        <w:rPr>
          <w:rFonts w:ascii="Times New Roman" w:hAnsi="Times New Roman" w:cs="Times New Roman"/>
          <w:sz w:val="20"/>
          <w:szCs w:val="20"/>
        </w:rPr>
        <w:t xml:space="preserve">. </w:t>
      </w:r>
      <w:r w:rsidR="004577DA">
        <w:rPr>
          <w:rFonts w:ascii="Times New Roman" w:hAnsi="Times New Roman" w:cs="Times New Roman"/>
          <w:sz w:val="20"/>
          <w:szCs w:val="20"/>
        </w:rPr>
        <w:t>Objednávateľ na obstaranie predmetu tejto Zmluvy použil postup verejného obstarávania – nadlimitná verejná súťaž pod</w:t>
      </w:r>
      <w:r w:rsidR="0055230D">
        <w:rPr>
          <w:rFonts w:ascii="Times New Roman" w:hAnsi="Times New Roman" w:cs="Times New Roman"/>
          <w:sz w:val="20"/>
          <w:szCs w:val="20"/>
        </w:rPr>
        <w:t>ľa § 66 Z</w:t>
      </w:r>
      <w:r w:rsidR="004577DA">
        <w:rPr>
          <w:rFonts w:ascii="Times New Roman" w:hAnsi="Times New Roman" w:cs="Times New Roman"/>
          <w:sz w:val="20"/>
          <w:szCs w:val="20"/>
        </w:rPr>
        <w:t>ákona o verejnom obstarávaní</w:t>
      </w:r>
      <w:r w:rsidR="00660468">
        <w:rPr>
          <w:rFonts w:ascii="Times New Roman" w:hAnsi="Times New Roman" w:cs="Times New Roman"/>
          <w:sz w:val="20"/>
          <w:szCs w:val="20"/>
        </w:rPr>
        <w:t>.</w:t>
      </w:r>
    </w:p>
    <w:p w14:paraId="6AE57113" w14:textId="77777777" w:rsidR="005966B2" w:rsidRPr="0096094A"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1.</w:t>
      </w:r>
      <w:r w:rsidRPr="0096094A">
        <w:rPr>
          <w:rFonts w:ascii="Times New Roman" w:hAnsi="Times New Roman" w:cs="Times New Roman"/>
          <w:sz w:val="20"/>
          <w:szCs w:val="20"/>
        </w:rPr>
        <w:t>2.</w:t>
      </w:r>
      <w:r>
        <w:rPr>
          <w:rFonts w:ascii="Times New Roman" w:hAnsi="Times New Roman" w:cs="Times New Roman"/>
          <w:sz w:val="20"/>
          <w:szCs w:val="20"/>
        </w:rPr>
        <w:tab/>
      </w:r>
      <w:r w:rsidRPr="0096094A">
        <w:rPr>
          <w:rFonts w:ascii="Times New Roman" w:hAnsi="Times New Roman" w:cs="Times New Roman"/>
          <w:sz w:val="20"/>
          <w:szCs w:val="20"/>
        </w:rPr>
        <w:t xml:space="preserve">Zmluvné strany vyhlasujú, že údaje uvedené v záhlaví tejto </w:t>
      </w:r>
      <w:r>
        <w:rPr>
          <w:rFonts w:ascii="Times New Roman" w:hAnsi="Times New Roman" w:cs="Times New Roman"/>
          <w:sz w:val="20"/>
          <w:szCs w:val="20"/>
        </w:rPr>
        <w:t>Z</w:t>
      </w:r>
      <w:r w:rsidRPr="0096094A">
        <w:rPr>
          <w:rFonts w:ascii="Times New Roman" w:hAnsi="Times New Roman" w:cs="Times New Roman"/>
          <w:sz w:val="20"/>
          <w:szCs w:val="20"/>
        </w:rPr>
        <w:t xml:space="preserve">mluvy sú pravdivé a aktuálne a zaväzujú sa vzájomne bez meškania oznámiť druhej </w:t>
      </w:r>
      <w:r>
        <w:rPr>
          <w:rFonts w:ascii="Times New Roman" w:hAnsi="Times New Roman" w:cs="Times New Roman"/>
          <w:sz w:val="20"/>
          <w:szCs w:val="20"/>
        </w:rPr>
        <w:t>z</w:t>
      </w:r>
      <w:r w:rsidRPr="0096094A">
        <w:rPr>
          <w:rFonts w:ascii="Times New Roman" w:hAnsi="Times New Roman" w:cs="Times New Roman"/>
          <w:sz w:val="20"/>
          <w:szCs w:val="20"/>
        </w:rPr>
        <w:t xml:space="preserve">mluvnej strane každú zmenu, ktorá by mohla mať vplyv na plnenie zmluvných záväzkov. Zmluvné strany sú si vedomé, že pri neoznámení takejto skutočnosti budú znášať následky, ktoré môžu druhej zmluvnej strane z neznalosti týchto údajov vzniknúť. </w:t>
      </w:r>
    </w:p>
    <w:p w14:paraId="7F2FC4AF" w14:textId="77777777" w:rsidR="005966B2" w:rsidRPr="0096094A"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1.3.</w:t>
      </w:r>
      <w:r>
        <w:rPr>
          <w:rFonts w:ascii="Times New Roman" w:hAnsi="Times New Roman" w:cs="Times New Roman"/>
          <w:sz w:val="20"/>
          <w:szCs w:val="20"/>
        </w:rPr>
        <w:tab/>
      </w:r>
      <w:r w:rsidRPr="0096094A">
        <w:rPr>
          <w:rFonts w:ascii="Times New Roman" w:hAnsi="Times New Roman" w:cs="Times New Roman"/>
          <w:sz w:val="20"/>
          <w:szCs w:val="20"/>
        </w:rPr>
        <w:t xml:space="preserve">Zmluvné strany vyhlasujú, že sú spôsobilé na právne úkony v plnej miere a prejavujú vôľu uzavrieť </w:t>
      </w:r>
      <w:r>
        <w:rPr>
          <w:rFonts w:ascii="Times New Roman" w:hAnsi="Times New Roman" w:cs="Times New Roman"/>
          <w:sz w:val="20"/>
          <w:szCs w:val="20"/>
        </w:rPr>
        <w:t>Z</w:t>
      </w:r>
      <w:r w:rsidRPr="0096094A">
        <w:rPr>
          <w:rFonts w:ascii="Times New Roman" w:hAnsi="Times New Roman" w:cs="Times New Roman"/>
          <w:sz w:val="20"/>
          <w:szCs w:val="20"/>
        </w:rPr>
        <w:t xml:space="preserve">mluvu v nasledovnom znení. </w:t>
      </w:r>
    </w:p>
    <w:p w14:paraId="6699653C" w14:textId="77777777" w:rsidR="005966B2" w:rsidRPr="0096094A"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1.4</w:t>
      </w:r>
      <w:r>
        <w:rPr>
          <w:rFonts w:ascii="Times New Roman" w:hAnsi="Times New Roman" w:cs="Times New Roman"/>
          <w:sz w:val="20"/>
          <w:szCs w:val="20"/>
        </w:rPr>
        <w:tab/>
        <w:t>Predávajúc</w:t>
      </w:r>
      <w:r w:rsidR="00660468">
        <w:rPr>
          <w:rFonts w:ascii="Times New Roman" w:hAnsi="Times New Roman" w:cs="Times New Roman"/>
          <w:sz w:val="20"/>
          <w:szCs w:val="20"/>
        </w:rPr>
        <w:t>i</w:t>
      </w:r>
      <w:r w:rsidRPr="0096094A">
        <w:rPr>
          <w:rFonts w:ascii="Times New Roman" w:hAnsi="Times New Roman" w:cs="Times New Roman"/>
          <w:sz w:val="20"/>
          <w:szCs w:val="20"/>
        </w:rPr>
        <w:t xml:space="preserve"> </w:t>
      </w:r>
      <w:r w:rsidR="00660468">
        <w:rPr>
          <w:rFonts w:ascii="Times New Roman" w:hAnsi="Times New Roman" w:cs="Times New Roman"/>
          <w:sz w:val="20"/>
          <w:szCs w:val="20"/>
        </w:rPr>
        <w:t>vy</w:t>
      </w:r>
      <w:r w:rsidRPr="0096094A">
        <w:rPr>
          <w:rFonts w:ascii="Times New Roman" w:hAnsi="Times New Roman" w:cs="Times New Roman"/>
          <w:sz w:val="20"/>
          <w:szCs w:val="20"/>
        </w:rPr>
        <w:t xml:space="preserve">hlasuje, že vzal na vedomie ciele a potreby </w:t>
      </w:r>
      <w:r>
        <w:rPr>
          <w:rFonts w:ascii="Times New Roman" w:hAnsi="Times New Roman" w:cs="Times New Roman"/>
          <w:sz w:val="20"/>
          <w:szCs w:val="20"/>
        </w:rPr>
        <w:t>Kupujúceho, bol oboznámený s jeho požia</w:t>
      </w:r>
      <w:r w:rsidRPr="0096094A">
        <w:rPr>
          <w:rFonts w:ascii="Times New Roman" w:hAnsi="Times New Roman" w:cs="Times New Roman"/>
          <w:sz w:val="20"/>
          <w:szCs w:val="20"/>
        </w:rPr>
        <w:t>davkami.</w:t>
      </w:r>
    </w:p>
    <w:p w14:paraId="25CD8BC9" w14:textId="77777777" w:rsidR="005966B2" w:rsidRPr="00E800B9" w:rsidRDefault="005966B2" w:rsidP="005966B2">
      <w:pPr>
        <w:spacing w:after="0" w:line="240" w:lineRule="auto"/>
        <w:jc w:val="center"/>
        <w:rPr>
          <w:rFonts w:ascii="Times New Roman" w:hAnsi="Times New Roman" w:cs="Times New Roman"/>
          <w:sz w:val="20"/>
          <w:szCs w:val="20"/>
        </w:rPr>
      </w:pPr>
    </w:p>
    <w:p w14:paraId="59786174" w14:textId="77777777" w:rsidR="005966B2" w:rsidRPr="00E800B9" w:rsidRDefault="005966B2" w:rsidP="005966B2">
      <w:pPr>
        <w:spacing w:after="0" w:line="240" w:lineRule="auto"/>
        <w:jc w:val="center"/>
        <w:rPr>
          <w:rFonts w:ascii="Times New Roman" w:hAnsi="Times New Roman" w:cs="Times New Roman"/>
          <w:sz w:val="20"/>
          <w:szCs w:val="20"/>
        </w:rPr>
      </w:pPr>
    </w:p>
    <w:p w14:paraId="7A3F8B42" w14:textId="77777777" w:rsidR="005966B2" w:rsidRPr="00E800B9" w:rsidRDefault="005966B2" w:rsidP="005966B2">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II</w:t>
      </w:r>
    </w:p>
    <w:p w14:paraId="72CE674C" w14:textId="77777777" w:rsidR="005966B2" w:rsidRPr="00E800B9" w:rsidRDefault="005966B2" w:rsidP="005966B2">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Predmet Zmluvy</w:t>
      </w:r>
    </w:p>
    <w:p w14:paraId="735DC66B" w14:textId="77777777" w:rsidR="005966B2" w:rsidRDefault="005966B2" w:rsidP="005966B2">
      <w:pPr>
        <w:spacing w:after="0" w:line="240" w:lineRule="auto"/>
        <w:jc w:val="center"/>
        <w:rPr>
          <w:rFonts w:ascii="Times New Roman" w:hAnsi="Times New Roman" w:cs="Times New Roman"/>
          <w:b/>
          <w:sz w:val="20"/>
          <w:szCs w:val="20"/>
        </w:rPr>
      </w:pPr>
    </w:p>
    <w:p w14:paraId="6F91E1CB" w14:textId="7D72FB22" w:rsidR="005966B2"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2</w:t>
      </w:r>
      <w:r w:rsidRPr="00052CA4">
        <w:rPr>
          <w:rFonts w:ascii="Times New Roman" w:hAnsi="Times New Roman" w:cs="Times New Roman"/>
          <w:sz w:val="20"/>
          <w:szCs w:val="20"/>
        </w:rPr>
        <w:t>.1.</w:t>
      </w:r>
      <w:r>
        <w:rPr>
          <w:rFonts w:ascii="Times New Roman" w:hAnsi="Times New Roman" w:cs="Times New Roman"/>
          <w:sz w:val="20"/>
          <w:szCs w:val="20"/>
        </w:rPr>
        <w:tab/>
      </w:r>
      <w:r w:rsidRPr="00052CA4">
        <w:rPr>
          <w:rFonts w:ascii="Times New Roman" w:hAnsi="Times New Roman" w:cs="Times New Roman"/>
          <w:sz w:val="20"/>
          <w:szCs w:val="20"/>
        </w:rPr>
        <w:t xml:space="preserve">Predmetom </w:t>
      </w:r>
      <w:r>
        <w:rPr>
          <w:rFonts w:ascii="Times New Roman" w:hAnsi="Times New Roman" w:cs="Times New Roman"/>
          <w:sz w:val="20"/>
          <w:szCs w:val="20"/>
        </w:rPr>
        <w:t>Z</w:t>
      </w:r>
      <w:r w:rsidRPr="00052CA4">
        <w:rPr>
          <w:rFonts w:ascii="Times New Roman" w:hAnsi="Times New Roman" w:cs="Times New Roman"/>
          <w:sz w:val="20"/>
          <w:szCs w:val="20"/>
        </w:rPr>
        <w:t xml:space="preserve">mluvy je </w:t>
      </w:r>
      <w:r>
        <w:rPr>
          <w:rFonts w:ascii="Times New Roman" w:hAnsi="Times New Roman" w:cs="Times New Roman"/>
          <w:sz w:val="20"/>
          <w:szCs w:val="20"/>
        </w:rPr>
        <w:t xml:space="preserve">záväzok Predávajúceho </w:t>
      </w:r>
      <w:r w:rsidRPr="00052CA4">
        <w:rPr>
          <w:rFonts w:ascii="Times New Roman" w:hAnsi="Times New Roman" w:cs="Times New Roman"/>
          <w:sz w:val="20"/>
          <w:szCs w:val="20"/>
        </w:rPr>
        <w:t>dod</w:t>
      </w:r>
      <w:r>
        <w:rPr>
          <w:rFonts w:ascii="Times New Roman" w:hAnsi="Times New Roman" w:cs="Times New Roman"/>
          <w:sz w:val="20"/>
          <w:szCs w:val="20"/>
        </w:rPr>
        <w:t>ať Kupujúcemu</w:t>
      </w:r>
      <w:r w:rsidRPr="00052CA4">
        <w:rPr>
          <w:rFonts w:ascii="Times New Roman" w:hAnsi="Times New Roman" w:cs="Times New Roman"/>
          <w:sz w:val="20"/>
          <w:szCs w:val="20"/>
        </w:rPr>
        <w:t xml:space="preserve"> tovar</w:t>
      </w:r>
      <w:r>
        <w:rPr>
          <w:rFonts w:ascii="Times New Roman" w:hAnsi="Times New Roman" w:cs="Times New Roman"/>
          <w:sz w:val="20"/>
          <w:szCs w:val="20"/>
        </w:rPr>
        <w:t xml:space="preserve"> (hardvér a softvér) </w:t>
      </w:r>
      <w:r w:rsidRPr="00052CA4">
        <w:rPr>
          <w:rFonts w:ascii="Times New Roman" w:hAnsi="Times New Roman" w:cs="Times New Roman"/>
          <w:sz w:val="20"/>
          <w:szCs w:val="20"/>
        </w:rPr>
        <w:t xml:space="preserve">podľa </w:t>
      </w:r>
      <w:r w:rsidRPr="00CE6825">
        <w:rPr>
          <w:rFonts w:ascii="Times New Roman" w:hAnsi="Times New Roman" w:cs="Times New Roman"/>
          <w:sz w:val="20"/>
          <w:szCs w:val="20"/>
        </w:rPr>
        <w:t>špecifik</w:t>
      </w:r>
      <w:r>
        <w:rPr>
          <w:rFonts w:ascii="Times New Roman" w:hAnsi="Times New Roman" w:cs="Times New Roman"/>
          <w:sz w:val="20"/>
          <w:szCs w:val="20"/>
        </w:rPr>
        <w:t>ácie uvedenej</w:t>
      </w:r>
      <w:r w:rsidRPr="00CE6825">
        <w:rPr>
          <w:rFonts w:ascii="Times New Roman" w:hAnsi="Times New Roman" w:cs="Times New Roman"/>
          <w:sz w:val="20"/>
          <w:szCs w:val="20"/>
        </w:rPr>
        <w:t xml:space="preserve"> v Prílohe č.</w:t>
      </w:r>
      <w:r>
        <w:rPr>
          <w:rFonts w:ascii="Times New Roman" w:hAnsi="Times New Roman" w:cs="Times New Roman"/>
          <w:sz w:val="20"/>
          <w:szCs w:val="20"/>
        </w:rPr>
        <w:t> </w:t>
      </w:r>
      <w:r w:rsidRPr="00CE6825">
        <w:rPr>
          <w:rFonts w:ascii="Times New Roman" w:hAnsi="Times New Roman" w:cs="Times New Roman"/>
          <w:sz w:val="20"/>
          <w:szCs w:val="20"/>
        </w:rPr>
        <w:t xml:space="preserve">1 Zmluvy </w:t>
      </w:r>
      <w:r>
        <w:rPr>
          <w:rFonts w:ascii="Times New Roman" w:hAnsi="Times New Roman" w:cs="Times New Roman"/>
          <w:sz w:val="20"/>
          <w:szCs w:val="20"/>
        </w:rPr>
        <w:t xml:space="preserve">– </w:t>
      </w:r>
      <w:r w:rsidR="00EE5B63">
        <w:rPr>
          <w:rFonts w:ascii="Times New Roman" w:hAnsi="Times New Roman" w:cs="Times New Roman"/>
          <w:sz w:val="20"/>
          <w:szCs w:val="20"/>
        </w:rPr>
        <w:t>O</w:t>
      </w:r>
      <w:r w:rsidR="00EE5B63" w:rsidRPr="00CE6825">
        <w:rPr>
          <w:rFonts w:ascii="Times New Roman" w:hAnsi="Times New Roman" w:cs="Times New Roman"/>
          <w:sz w:val="20"/>
          <w:szCs w:val="20"/>
        </w:rPr>
        <w:t xml:space="preserve">pis predmetu </w:t>
      </w:r>
      <w:r w:rsidR="00EE5B63">
        <w:rPr>
          <w:rFonts w:ascii="Times New Roman" w:hAnsi="Times New Roman" w:cs="Times New Roman"/>
          <w:sz w:val="20"/>
          <w:szCs w:val="20"/>
        </w:rPr>
        <w:t>zákazky a v</w:t>
      </w:r>
      <w:r>
        <w:rPr>
          <w:rFonts w:ascii="Times New Roman" w:hAnsi="Times New Roman" w:cs="Times New Roman"/>
          <w:sz w:val="20"/>
          <w:szCs w:val="20"/>
        </w:rPr>
        <w:t>lastný návrh plnenia</w:t>
      </w:r>
      <w:r w:rsidR="00EE5B63">
        <w:rPr>
          <w:rFonts w:ascii="Times New Roman" w:hAnsi="Times New Roman" w:cs="Times New Roman"/>
          <w:sz w:val="20"/>
          <w:szCs w:val="20"/>
        </w:rPr>
        <w:t>, predložený Predávajúcim v rámci postupu verejného obstarávania,</w:t>
      </w:r>
      <w:r>
        <w:rPr>
          <w:rFonts w:ascii="Times New Roman" w:hAnsi="Times New Roman" w:cs="Times New Roman"/>
          <w:sz w:val="20"/>
          <w:szCs w:val="20"/>
        </w:rPr>
        <w:t xml:space="preserve"> </w:t>
      </w:r>
      <w:r w:rsidRPr="00CE6825">
        <w:rPr>
          <w:rFonts w:ascii="Times New Roman" w:hAnsi="Times New Roman" w:cs="Times New Roman"/>
          <w:sz w:val="20"/>
          <w:szCs w:val="20"/>
        </w:rPr>
        <w:t>, ktor</w:t>
      </w:r>
      <w:r w:rsidR="00EE5B63">
        <w:rPr>
          <w:rFonts w:ascii="Times New Roman" w:hAnsi="Times New Roman" w:cs="Times New Roman"/>
          <w:sz w:val="20"/>
          <w:szCs w:val="20"/>
        </w:rPr>
        <w:t>é</w:t>
      </w:r>
      <w:r w:rsidRPr="00CE6825">
        <w:rPr>
          <w:rFonts w:ascii="Times New Roman" w:hAnsi="Times New Roman" w:cs="Times New Roman"/>
          <w:sz w:val="20"/>
          <w:szCs w:val="20"/>
        </w:rPr>
        <w:t xml:space="preserve"> tvor</w:t>
      </w:r>
      <w:r w:rsidR="00EE5B63">
        <w:rPr>
          <w:rFonts w:ascii="Times New Roman" w:hAnsi="Times New Roman" w:cs="Times New Roman"/>
          <w:sz w:val="20"/>
          <w:szCs w:val="20"/>
        </w:rPr>
        <w:t>ia</w:t>
      </w:r>
      <w:r w:rsidRPr="00CE6825">
        <w:rPr>
          <w:rFonts w:ascii="Times New Roman" w:hAnsi="Times New Roman" w:cs="Times New Roman"/>
          <w:sz w:val="20"/>
          <w:szCs w:val="20"/>
        </w:rPr>
        <w:t xml:space="preserve"> neoddeliteľnú súčasť Zmlu</w:t>
      </w:r>
      <w:r>
        <w:rPr>
          <w:rFonts w:ascii="Times New Roman" w:hAnsi="Times New Roman" w:cs="Times New Roman"/>
          <w:sz w:val="20"/>
          <w:szCs w:val="20"/>
        </w:rPr>
        <w:t>vy vrátane dodania súvisiacich s</w:t>
      </w:r>
      <w:r w:rsidRPr="00CE6825">
        <w:rPr>
          <w:rFonts w:ascii="Times New Roman" w:hAnsi="Times New Roman" w:cs="Times New Roman"/>
          <w:sz w:val="20"/>
          <w:szCs w:val="20"/>
        </w:rPr>
        <w:t>lužieb podľa podmienok špecifikovaných v Zmluve</w:t>
      </w:r>
      <w:r w:rsidRPr="00052CA4">
        <w:rPr>
          <w:rFonts w:ascii="Times New Roman" w:hAnsi="Times New Roman" w:cs="Times New Roman"/>
          <w:sz w:val="20"/>
          <w:szCs w:val="20"/>
        </w:rPr>
        <w:t xml:space="preserve">, </w:t>
      </w:r>
      <w:r>
        <w:rPr>
          <w:rFonts w:ascii="Times New Roman" w:hAnsi="Times New Roman" w:cs="Times New Roman"/>
          <w:sz w:val="20"/>
          <w:szCs w:val="20"/>
        </w:rPr>
        <w:t>vrátane</w:t>
      </w:r>
      <w:r w:rsidRPr="00052CA4">
        <w:rPr>
          <w:rFonts w:ascii="Times New Roman" w:hAnsi="Times New Roman" w:cs="Times New Roman"/>
          <w:sz w:val="20"/>
          <w:szCs w:val="20"/>
        </w:rPr>
        <w:t xml:space="preserve"> montáž</w:t>
      </w:r>
      <w:r>
        <w:rPr>
          <w:rFonts w:ascii="Times New Roman" w:hAnsi="Times New Roman" w:cs="Times New Roman"/>
          <w:sz w:val="20"/>
          <w:szCs w:val="20"/>
        </w:rPr>
        <w:t>e</w:t>
      </w:r>
      <w:r w:rsidRPr="00052CA4">
        <w:rPr>
          <w:rFonts w:ascii="Times New Roman" w:hAnsi="Times New Roman" w:cs="Times New Roman"/>
          <w:sz w:val="20"/>
          <w:szCs w:val="20"/>
        </w:rPr>
        <w:t xml:space="preserve"> a</w:t>
      </w:r>
      <w:r>
        <w:rPr>
          <w:rFonts w:ascii="Times New Roman" w:hAnsi="Times New Roman" w:cs="Times New Roman"/>
          <w:sz w:val="20"/>
          <w:szCs w:val="20"/>
        </w:rPr>
        <w:t> </w:t>
      </w:r>
      <w:r w:rsidRPr="00052CA4">
        <w:rPr>
          <w:rFonts w:ascii="Times New Roman" w:hAnsi="Times New Roman" w:cs="Times New Roman"/>
          <w:sz w:val="20"/>
          <w:szCs w:val="20"/>
        </w:rPr>
        <w:t>zapojeni</w:t>
      </w:r>
      <w:r>
        <w:rPr>
          <w:rFonts w:ascii="Times New Roman" w:hAnsi="Times New Roman" w:cs="Times New Roman"/>
          <w:sz w:val="20"/>
          <w:szCs w:val="20"/>
        </w:rPr>
        <w:t>a</w:t>
      </w:r>
      <w:r w:rsidRPr="00052CA4">
        <w:rPr>
          <w:rFonts w:ascii="Times New Roman" w:hAnsi="Times New Roman" w:cs="Times New Roman"/>
          <w:sz w:val="20"/>
          <w:szCs w:val="20"/>
        </w:rPr>
        <w:t>, inštaláci</w:t>
      </w:r>
      <w:r>
        <w:rPr>
          <w:rFonts w:ascii="Times New Roman" w:hAnsi="Times New Roman" w:cs="Times New Roman"/>
          <w:sz w:val="20"/>
          <w:szCs w:val="20"/>
        </w:rPr>
        <w:t>e hardvéru</w:t>
      </w:r>
      <w:r w:rsidRPr="00052CA4">
        <w:rPr>
          <w:rFonts w:ascii="Times New Roman" w:hAnsi="Times New Roman" w:cs="Times New Roman"/>
          <w:sz w:val="20"/>
          <w:szCs w:val="20"/>
        </w:rPr>
        <w:t>, inštaláci</w:t>
      </w:r>
      <w:r>
        <w:rPr>
          <w:rFonts w:ascii="Times New Roman" w:hAnsi="Times New Roman" w:cs="Times New Roman"/>
          <w:sz w:val="20"/>
          <w:szCs w:val="20"/>
        </w:rPr>
        <w:t>e</w:t>
      </w:r>
      <w:r w:rsidRPr="00052CA4">
        <w:rPr>
          <w:rFonts w:ascii="Times New Roman" w:hAnsi="Times New Roman" w:cs="Times New Roman"/>
          <w:sz w:val="20"/>
          <w:szCs w:val="20"/>
        </w:rPr>
        <w:t xml:space="preserve"> a spusteni</w:t>
      </w:r>
      <w:r>
        <w:rPr>
          <w:rFonts w:ascii="Times New Roman" w:hAnsi="Times New Roman" w:cs="Times New Roman"/>
          <w:sz w:val="20"/>
          <w:szCs w:val="20"/>
        </w:rPr>
        <w:t>a softvéru a</w:t>
      </w:r>
      <w:r w:rsidRPr="00052CA4">
        <w:rPr>
          <w:rFonts w:ascii="Times New Roman" w:hAnsi="Times New Roman" w:cs="Times New Roman"/>
          <w:sz w:val="20"/>
          <w:szCs w:val="20"/>
        </w:rPr>
        <w:t xml:space="preserve"> uvedeni</w:t>
      </w:r>
      <w:r>
        <w:rPr>
          <w:rFonts w:ascii="Times New Roman" w:hAnsi="Times New Roman" w:cs="Times New Roman"/>
          <w:sz w:val="20"/>
          <w:szCs w:val="20"/>
        </w:rPr>
        <w:t>a</w:t>
      </w:r>
      <w:r w:rsidRPr="00052CA4">
        <w:rPr>
          <w:rFonts w:ascii="Times New Roman" w:hAnsi="Times New Roman" w:cs="Times New Roman"/>
          <w:sz w:val="20"/>
          <w:szCs w:val="20"/>
        </w:rPr>
        <w:t xml:space="preserve"> do prevádzky</w:t>
      </w:r>
      <w:r>
        <w:rPr>
          <w:rFonts w:ascii="Times New Roman" w:hAnsi="Times New Roman" w:cs="Times New Roman"/>
          <w:sz w:val="20"/>
          <w:szCs w:val="20"/>
        </w:rPr>
        <w:t xml:space="preserve"> dodaného tovaru a migrácia dát</w:t>
      </w:r>
      <w:r w:rsidRPr="00592CAF">
        <w:t xml:space="preserve"> </w:t>
      </w:r>
      <w:r w:rsidRPr="00592CAF">
        <w:rPr>
          <w:rFonts w:ascii="Times New Roman" w:hAnsi="Times New Roman" w:cs="Times New Roman"/>
          <w:sz w:val="20"/>
          <w:szCs w:val="20"/>
        </w:rPr>
        <w:t>z existujúceho diskového poľa na nové diskové pole</w:t>
      </w:r>
      <w:r>
        <w:rPr>
          <w:rFonts w:ascii="Times New Roman" w:hAnsi="Times New Roman" w:cs="Times New Roman"/>
          <w:sz w:val="20"/>
          <w:szCs w:val="20"/>
        </w:rPr>
        <w:t xml:space="preserve"> </w:t>
      </w:r>
      <w:r w:rsidRPr="00E800B9">
        <w:rPr>
          <w:rFonts w:ascii="Times New Roman" w:hAnsi="Times New Roman" w:cs="Times New Roman"/>
          <w:sz w:val="20"/>
          <w:szCs w:val="20"/>
        </w:rPr>
        <w:t xml:space="preserve">(ďalej </w:t>
      </w:r>
      <w:r>
        <w:rPr>
          <w:rFonts w:ascii="Times New Roman" w:hAnsi="Times New Roman" w:cs="Times New Roman"/>
          <w:sz w:val="20"/>
          <w:szCs w:val="20"/>
        </w:rPr>
        <w:t>len</w:t>
      </w:r>
      <w:r w:rsidRPr="00E800B9">
        <w:rPr>
          <w:rFonts w:ascii="Times New Roman" w:hAnsi="Times New Roman" w:cs="Times New Roman"/>
          <w:sz w:val="20"/>
          <w:szCs w:val="20"/>
        </w:rPr>
        <w:t xml:space="preserve"> „</w:t>
      </w:r>
      <w:r w:rsidRPr="003E5725">
        <w:rPr>
          <w:rFonts w:ascii="Times New Roman" w:hAnsi="Times New Roman" w:cs="Times New Roman"/>
          <w:b/>
          <w:sz w:val="20"/>
          <w:szCs w:val="20"/>
        </w:rPr>
        <w:t>Predmet Zmluvy</w:t>
      </w:r>
      <w:r w:rsidRPr="00E800B9">
        <w:rPr>
          <w:rFonts w:ascii="Times New Roman" w:hAnsi="Times New Roman" w:cs="Times New Roman"/>
          <w:sz w:val="20"/>
          <w:szCs w:val="20"/>
        </w:rPr>
        <w:t>“)</w:t>
      </w:r>
      <w:r>
        <w:rPr>
          <w:rFonts w:ascii="Times New Roman" w:hAnsi="Times New Roman" w:cs="Times New Roman"/>
          <w:sz w:val="20"/>
          <w:szCs w:val="20"/>
        </w:rPr>
        <w:t xml:space="preserve">, ako aj záväzok Predávajúceho odplatne previesť na Kupujúceho vlastníckeho právo k dodanému tovaru </w:t>
      </w:r>
      <w:r w:rsidRPr="00E800B9">
        <w:rPr>
          <w:rFonts w:ascii="Times New Roman" w:hAnsi="Times New Roman" w:cs="Times New Roman"/>
          <w:sz w:val="20"/>
          <w:szCs w:val="20"/>
        </w:rPr>
        <w:t>a záväz</w:t>
      </w:r>
      <w:r>
        <w:rPr>
          <w:rFonts w:ascii="Times New Roman" w:hAnsi="Times New Roman" w:cs="Times New Roman"/>
          <w:sz w:val="20"/>
          <w:szCs w:val="20"/>
        </w:rPr>
        <w:t>o</w:t>
      </w:r>
      <w:r w:rsidRPr="00E800B9">
        <w:rPr>
          <w:rFonts w:ascii="Times New Roman" w:hAnsi="Times New Roman" w:cs="Times New Roman"/>
          <w:sz w:val="20"/>
          <w:szCs w:val="20"/>
        </w:rPr>
        <w:t xml:space="preserve">k Kupujúceho riadne a včas dodaný </w:t>
      </w:r>
      <w:r>
        <w:rPr>
          <w:rFonts w:ascii="Times New Roman" w:hAnsi="Times New Roman" w:cs="Times New Roman"/>
          <w:sz w:val="20"/>
          <w:szCs w:val="20"/>
        </w:rPr>
        <w:t xml:space="preserve">Predmet Zmluvy </w:t>
      </w:r>
      <w:r w:rsidRPr="00E800B9">
        <w:rPr>
          <w:rFonts w:ascii="Times New Roman" w:hAnsi="Times New Roman" w:cs="Times New Roman"/>
          <w:sz w:val="20"/>
          <w:szCs w:val="20"/>
        </w:rPr>
        <w:t xml:space="preserve">prevziať a zaplatiť Predávajúcemu </w:t>
      </w:r>
      <w:r>
        <w:rPr>
          <w:rFonts w:ascii="Times New Roman" w:hAnsi="Times New Roman" w:cs="Times New Roman"/>
          <w:sz w:val="20"/>
          <w:szCs w:val="20"/>
        </w:rPr>
        <w:t>K</w:t>
      </w:r>
      <w:r w:rsidRPr="00E800B9">
        <w:rPr>
          <w:rFonts w:ascii="Times New Roman" w:hAnsi="Times New Roman" w:cs="Times New Roman"/>
          <w:sz w:val="20"/>
          <w:szCs w:val="20"/>
        </w:rPr>
        <w:t>úpnu cenu</w:t>
      </w:r>
      <w:r>
        <w:rPr>
          <w:rFonts w:ascii="Times New Roman" w:hAnsi="Times New Roman" w:cs="Times New Roman"/>
          <w:sz w:val="20"/>
          <w:szCs w:val="20"/>
        </w:rPr>
        <w:t xml:space="preserve"> v zmysle tejto Zmluvy</w:t>
      </w:r>
      <w:r w:rsidRPr="00E800B9">
        <w:rPr>
          <w:rFonts w:ascii="Times New Roman" w:hAnsi="Times New Roman" w:cs="Times New Roman"/>
          <w:sz w:val="20"/>
          <w:szCs w:val="20"/>
        </w:rPr>
        <w:t>.</w:t>
      </w:r>
      <w:r w:rsidRPr="00052CA4">
        <w:rPr>
          <w:rFonts w:ascii="Times New Roman" w:hAnsi="Times New Roman" w:cs="Times New Roman"/>
          <w:sz w:val="20"/>
          <w:szCs w:val="20"/>
        </w:rPr>
        <w:t xml:space="preserve"> </w:t>
      </w:r>
    </w:p>
    <w:p w14:paraId="4A900A61" w14:textId="77777777" w:rsidR="005966B2" w:rsidRPr="00B565FF"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2.2.</w:t>
      </w:r>
      <w:r>
        <w:rPr>
          <w:rFonts w:ascii="Times New Roman" w:hAnsi="Times New Roman" w:cs="Times New Roman"/>
          <w:sz w:val="20"/>
          <w:szCs w:val="20"/>
        </w:rPr>
        <w:tab/>
      </w:r>
      <w:r w:rsidRPr="00B565FF">
        <w:rPr>
          <w:rFonts w:ascii="Times New Roman" w:hAnsi="Times New Roman" w:cs="Times New Roman"/>
          <w:sz w:val="20"/>
          <w:szCs w:val="20"/>
        </w:rPr>
        <w:t>Predmet Zmluvy zahŕňa:</w:t>
      </w:r>
    </w:p>
    <w:p w14:paraId="12EAF8CB" w14:textId="77777777" w:rsidR="005966B2" w:rsidRPr="00B565FF" w:rsidRDefault="005966B2" w:rsidP="005966B2">
      <w:pPr>
        <w:pStyle w:val="Odsekzoznamu"/>
        <w:numPr>
          <w:ilvl w:val="1"/>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dodanie</w:t>
      </w:r>
      <w:r w:rsidRPr="00B565FF">
        <w:rPr>
          <w:rFonts w:ascii="Times New Roman" w:hAnsi="Times New Roman" w:cs="Times New Roman"/>
          <w:sz w:val="20"/>
          <w:szCs w:val="20"/>
        </w:rPr>
        <w:t xml:space="preserve"> </w:t>
      </w:r>
      <w:r>
        <w:rPr>
          <w:rFonts w:ascii="Times New Roman" w:hAnsi="Times New Roman" w:cs="Times New Roman"/>
          <w:sz w:val="20"/>
          <w:szCs w:val="20"/>
        </w:rPr>
        <w:t>Tovaru (hardvéru a </w:t>
      </w:r>
      <w:r w:rsidRPr="00B565FF">
        <w:rPr>
          <w:rFonts w:ascii="Times New Roman" w:hAnsi="Times New Roman" w:cs="Times New Roman"/>
          <w:sz w:val="20"/>
          <w:szCs w:val="20"/>
        </w:rPr>
        <w:t>softvéru</w:t>
      </w:r>
      <w:r>
        <w:rPr>
          <w:rFonts w:ascii="Times New Roman" w:hAnsi="Times New Roman" w:cs="Times New Roman"/>
          <w:sz w:val="20"/>
          <w:szCs w:val="20"/>
        </w:rPr>
        <w:t xml:space="preserve">) podľa </w:t>
      </w:r>
      <w:r w:rsidR="00C82C3F">
        <w:rPr>
          <w:rFonts w:ascii="Times New Roman" w:hAnsi="Times New Roman" w:cs="Times New Roman"/>
          <w:sz w:val="20"/>
          <w:szCs w:val="20"/>
        </w:rPr>
        <w:t>P</w:t>
      </w:r>
      <w:r>
        <w:rPr>
          <w:rFonts w:ascii="Times New Roman" w:hAnsi="Times New Roman" w:cs="Times New Roman"/>
          <w:sz w:val="20"/>
          <w:szCs w:val="20"/>
        </w:rPr>
        <w:t>rílohy č. 1 tejto Zmluvy;</w:t>
      </w:r>
    </w:p>
    <w:p w14:paraId="5B573725" w14:textId="77777777" w:rsidR="005966B2" w:rsidRPr="00820212" w:rsidRDefault="005966B2" w:rsidP="005966B2">
      <w:pPr>
        <w:pStyle w:val="Odsekzoznamu"/>
        <w:numPr>
          <w:ilvl w:val="1"/>
          <w:numId w:val="9"/>
        </w:numPr>
        <w:spacing w:after="0" w:line="240" w:lineRule="auto"/>
        <w:rPr>
          <w:rFonts w:ascii="Times New Roman" w:hAnsi="Times New Roman" w:cs="Times New Roman"/>
          <w:sz w:val="20"/>
          <w:szCs w:val="20"/>
        </w:rPr>
      </w:pPr>
      <w:r w:rsidRPr="00820212">
        <w:rPr>
          <w:rFonts w:ascii="Times New Roman" w:hAnsi="Times New Roman" w:cs="Times New Roman"/>
          <w:sz w:val="20"/>
          <w:szCs w:val="20"/>
        </w:rPr>
        <w:t xml:space="preserve">dokumenty nevyhnutné pre riadne užívanie </w:t>
      </w:r>
      <w:r>
        <w:rPr>
          <w:rFonts w:ascii="Times New Roman" w:hAnsi="Times New Roman" w:cs="Times New Roman"/>
          <w:sz w:val="20"/>
          <w:szCs w:val="20"/>
        </w:rPr>
        <w:t>T</w:t>
      </w:r>
      <w:r w:rsidRPr="00820212">
        <w:rPr>
          <w:rFonts w:ascii="Times New Roman" w:hAnsi="Times New Roman" w:cs="Times New Roman"/>
          <w:sz w:val="20"/>
          <w:szCs w:val="20"/>
        </w:rPr>
        <w:t>ovaru:</w:t>
      </w:r>
    </w:p>
    <w:p w14:paraId="3BEB7782" w14:textId="77777777" w:rsidR="005966B2" w:rsidRPr="00820212" w:rsidRDefault="005966B2" w:rsidP="005966B2">
      <w:pPr>
        <w:pStyle w:val="Odsekzoznamu"/>
        <w:numPr>
          <w:ilvl w:val="2"/>
          <w:numId w:val="9"/>
        </w:numPr>
        <w:spacing w:after="0" w:line="240" w:lineRule="auto"/>
        <w:ind w:left="2164"/>
        <w:rPr>
          <w:rFonts w:ascii="Times New Roman" w:hAnsi="Times New Roman" w:cs="Times New Roman"/>
          <w:sz w:val="20"/>
          <w:szCs w:val="20"/>
        </w:rPr>
      </w:pPr>
      <w:r w:rsidRPr="00820212">
        <w:rPr>
          <w:rFonts w:ascii="Times New Roman" w:hAnsi="Times New Roman" w:cs="Times New Roman"/>
          <w:sz w:val="20"/>
          <w:szCs w:val="20"/>
        </w:rPr>
        <w:t>dodanie vyhlásenia o zhode a inej príslušnej dokumentácie nevyhnutnej k prevádzke Tovaru v Slovenskej repub</w:t>
      </w:r>
      <w:r>
        <w:rPr>
          <w:rFonts w:ascii="Times New Roman" w:hAnsi="Times New Roman" w:cs="Times New Roman"/>
          <w:sz w:val="20"/>
          <w:szCs w:val="20"/>
        </w:rPr>
        <w:t>like podľa platnej legislatívy</w:t>
      </w:r>
      <w:r w:rsidRPr="00820212">
        <w:rPr>
          <w:rFonts w:ascii="Times New Roman" w:hAnsi="Times New Roman" w:cs="Times New Roman"/>
          <w:sz w:val="20"/>
          <w:szCs w:val="20"/>
        </w:rPr>
        <w:t>,</w:t>
      </w:r>
    </w:p>
    <w:p w14:paraId="535493BC" w14:textId="77777777" w:rsidR="005966B2" w:rsidRPr="00616118" w:rsidRDefault="005966B2" w:rsidP="005966B2">
      <w:pPr>
        <w:pStyle w:val="Odsekzoznamu"/>
        <w:numPr>
          <w:ilvl w:val="2"/>
          <w:numId w:val="9"/>
        </w:numPr>
        <w:spacing w:after="0" w:line="240" w:lineRule="auto"/>
        <w:ind w:left="2164"/>
        <w:rPr>
          <w:rFonts w:ascii="Times New Roman" w:hAnsi="Times New Roman" w:cs="Times New Roman"/>
          <w:sz w:val="20"/>
          <w:szCs w:val="20"/>
        </w:rPr>
      </w:pPr>
      <w:r w:rsidRPr="00820212">
        <w:rPr>
          <w:rFonts w:ascii="Times New Roman" w:hAnsi="Times New Roman" w:cs="Times New Roman"/>
          <w:sz w:val="20"/>
          <w:szCs w:val="20"/>
        </w:rPr>
        <w:t xml:space="preserve">dodanie návodu na použitie Tovaru v slovenskom </w:t>
      </w:r>
      <w:r w:rsidRPr="005D6919">
        <w:rPr>
          <w:rFonts w:ascii="Times New Roman" w:hAnsi="Times New Roman" w:cs="Times New Roman"/>
          <w:sz w:val="20"/>
          <w:szCs w:val="20"/>
        </w:rPr>
        <w:t>jazyku 1x v listinnej podobe, alebo 1x na CD,</w:t>
      </w:r>
      <w:r w:rsidRPr="00616118">
        <w:rPr>
          <w:rFonts w:ascii="Times New Roman" w:hAnsi="Times New Roman" w:cs="Times New Roman"/>
          <w:sz w:val="20"/>
          <w:szCs w:val="20"/>
        </w:rPr>
        <w:t xml:space="preserve"> </w:t>
      </w:r>
      <w:r>
        <w:rPr>
          <w:rFonts w:ascii="Times New Roman" w:hAnsi="Times New Roman" w:cs="Times New Roman"/>
          <w:sz w:val="20"/>
          <w:szCs w:val="20"/>
        </w:rPr>
        <w:t>alebo odkazom na webovú stránku, licencie na použitie software</w:t>
      </w:r>
      <w:r w:rsidRPr="00616118">
        <w:rPr>
          <w:rFonts w:ascii="Times New Roman" w:hAnsi="Times New Roman" w:cs="Times New Roman"/>
          <w:sz w:val="20"/>
          <w:szCs w:val="20"/>
        </w:rPr>
        <w:t>, návody na použitie, servisné podmienky</w:t>
      </w:r>
      <w:r>
        <w:rPr>
          <w:rFonts w:ascii="Times New Roman" w:hAnsi="Times New Roman" w:cs="Times New Roman"/>
          <w:sz w:val="20"/>
          <w:szCs w:val="20"/>
        </w:rPr>
        <w:t>,</w:t>
      </w:r>
    </w:p>
    <w:p w14:paraId="6EB48782" w14:textId="77777777" w:rsidR="005966B2" w:rsidRPr="00820212" w:rsidRDefault="005966B2" w:rsidP="005966B2">
      <w:pPr>
        <w:pStyle w:val="Odsekzoznamu"/>
        <w:numPr>
          <w:ilvl w:val="2"/>
          <w:numId w:val="9"/>
        </w:numPr>
        <w:spacing w:after="0" w:line="240" w:lineRule="auto"/>
        <w:ind w:left="2164"/>
        <w:rPr>
          <w:rFonts w:ascii="Times New Roman" w:hAnsi="Times New Roman" w:cs="Times New Roman"/>
          <w:sz w:val="20"/>
          <w:szCs w:val="20"/>
        </w:rPr>
      </w:pPr>
      <w:r w:rsidRPr="00820212">
        <w:rPr>
          <w:rFonts w:ascii="Times New Roman" w:hAnsi="Times New Roman" w:cs="Times New Roman"/>
          <w:sz w:val="20"/>
          <w:szCs w:val="20"/>
        </w:rPr>
        <w:t>d</w:t>
      </w:r>
      <w:r>
        <w:rPr>
          <w:rFonts w:ascii="Times New Roman" w:hAnsi="Times New Roman" w:cs="Times New Roman"/>
          <w:sz w:val="20"/>
          <w:szCs w:val="20"/>
        </w:rPr>
        <w:t>odanie protokolu</w:t>
      </w:r>
      <w:r w:rsidRPr="00820212">
        <w:rPr>
          <w:rFonts w:ascii="Times New Roman" w:hAnsi="Times New Roman" w:cs="Times New Roman"/>
          <w:sz w:val="20"/>
          <w:szCs w:val="20"/>
        </w:rPr>
        <w:t>, záručného a dodacieho listu,</w:t>
      </w:r>
    </w:p>
    <w:p w14:paraId="1EBF7BDE" w14:textId="77777777" w:rsidR="005966B2" w:rsidRPr="00820212" w:rsidRDefault="005966B2" w:rsidP="005966B2">
      <w:pPr>
        <w:pStyle w:val="Odsekzoznamu"/>
        <w:numPr>
          <w:ilvl w:val="1"/>
          <w:numId w:val="9"/>
        </w:numPr>
        <w:spacing w:after="0" w:line="240" w:lineRule="auto"/>
        <w:rPr>
          <w:rFonts w:ascii="Times New Roman" w:hAnsi="Times New Roman" w:cs="Times New Roman"/>
          <w:sz w:val="20"/>
          <w:szCs w:val="20"/>
        </w:rPr>
      </w:pPr>
      <w:r w:rsidRPr="00820212">
        <w:rPr>
          <w:rFonts w:ascii="Times New Roman" w:hAnsi="Times New Roman" w:cs="Times New Roman"/>
          <w:sz w:val="20"/>
          <w:szCs w:val="20"/>
        </w:rPr>
        <w:t>služby súvisiace s dodaním Tovaru:</w:t>
      </w:r>
    </w:p>
    <w:p w14:paraId="32FFAE05" w14:textId="77777777" w:rsidR="005966B2" w:rsidRPr="00512197" w:rsidRDefault="005966B2" w:rsidP="005966B2">
      <w:pPr>
        <w:pStyle w:val="Odsekzoznamu"/>
        <w:numPr>
          <w:ilvl w:val="2"/>
          <w:numId w:val="9"/>
        </w:numPr>
        <w:spacing w:after="0" w:line="240" w:lineRule="auto"/>
        <w:ind w:left="2164"/>
        <w:rPr>
          <w:rFonts w:ascii="Times New Roman" w:hAnsi="Times New Roman" w:cs="Times New Roman"/>
          <w:sz w:val="20"/>
          <w:szCs w:val="20"/>
        </w:rPr>
      </w:pPr>
      <w:r w:rsidRPr="00E14C84">
        <w:rPr>
          <w:rFonts w:ascii="Times New Roman" w:hAnsi="Times New Roman" w:cs="Times New Roman"/>
          <w:sz w:val="20"/>
          <w:szCs w:val="20"/>
        </w:rPr>
        <w:t xml:space="preserve">záväzok Predávajúceho poskytovať Kupujúcemu </w:t>
      </w:r>
      <w:r>
        <w:rPr>
          <w:rFonts w:ascii="Times New Roman" w:hAnsi="Times New Roman" w:cs="Times New Roman"/>
          <w:sz w:val="20"/>
          <w:szCs w:val="20"/>
        </w:rPr>
        <w:t>s</w:t>
      </w:r>
      <w:r w:rsidRPr="00E14C84">
        <w:rPr>
          <w:rFonts w:ascii="Times New Roman" w:hAnsi="Times New Roman" w:cs="Times New Roman"/>
          <w:sz w:val="20"/>
          <w:szCs w:val="20"/>
        </w:rPr>
        <w:t xml:space="preserve">lužby a záručný servis, update/upgrade ovládacieho a ďalšieho softvéru dodaného </w:t>
      </w:r>
      <w:r w:rsidR="00660468">
        <w:rPr>
          <w:rFonts w:ascii="Times New Roman" w:hAnsi="Times New Roman" w:cs="Times New Roman"/>
          <w:sz w:val="20"/>
          <w:szCs w:val="20"/>
        </w:rPr>
        <w:t>T</w:t>
      </w:r>
      <w:r w:rsidRPr="00E14C84">
        <w:rPr>
          <w:rFonts w:ascii="Times New Roman" w:hAnsi="Times New Roman" w:cs="Times New Roman"/>
          <w:sz w:val="20"/>
          <w:szCs w:val="20"/>
        </w:rPr>
        <w:t>ovaru, a to v</w:t>
      </w:r>
      <w:r>
        <w:rPr>
          <w:rFonts w:ascii="Times New Roman" w:hAnsi="Times New Roman" w:cs="Times New Roman"/>
          <w:sz w:val="20"/>
          <w:szCs w:val="20"/>
        </w:rPr>
        <w:t> </w:t>
      </w:r>
      <w:r w:rsidRPr="00E14C84">
        <w:rPr>
          <w:rFonts w:ascii="Times New Roman" w:hAnsi="Times New Roman" w:cs="Times New Roman"/>
          <w:sz w:val="20"/>
          <w:szCs w:val="20"/>
        </w:rPr>
        <w:t>súlade</w:t>
      </w:r>
      <w:r>
        <w:rPr>
          <w:rFonts w:ascii="Times New Roman" w:hAnsi="Times New Roman" w:cs="Times New Roman"/>
          <w:sz w:val="20"/>
          <w:szCs w:val="20"/>
        </w:rPr>
        <w:t xml:space="preserve"> s podmienkami pre záručný servis uvedenými v tejto Zmluve a jej </w:t>
      </w:r>
      <w:r w:rsidR="00C82C3F">
        <w:rPr>
          <w:rFonts w:ascii="Times New Roman" w:hAnsi="Times New Roman" w:cs="Times New Roman"/>
          <w:sz w:val="20"/>
          <w:szCs w:val="20"/>
        </w:rPr>
        <w:t>P</w:t>
      </w:r>
      <w:r>
        <w:rPr>
          <w:rFonts w:ascii="Times New Roman" w:hAnsi="Times New Roman" w:cs="Times New Roman"/>
          <w:sz w:val="20"/>
          <w:szCs w:val="20"/>
        </w:rPr>
        <w:t>rílohe č. 1, a v súlade</w:t>
      </w:r>
      <w:r w:rsidRPr="00E14C84">
        <w:rPr>
          <w:rFonts w:ascii="Times New Roman" w:hAnsi="Times New Roman" w:cs="Times New Roman"/>
          <w:sz w:val="20"/>
          <w:szCs w:val="20"/>
        </w:rPr>
        <w:t xml:space="preserve"> s právnymi predpismi</w:t>
      </w:r>
      <w:r>
        <w:rPr>
          <w:rFonts w:ascii="Times New Roman" w:hAnsi="Times New Roman" w:cs="Times New Roman"/>
          <w:sz w:val="20"/>
          <w:szCs w:val="20"/>
        </w:rPr>
        <w:t xml:space="preserve"> Slovenskej republiky</w:t>
      </w:r>
      <w:r w:rsidRPr="00E14C84">
        <w:rPr>
          <w:rFonts w:ascii="Times New Roman" w:hAnsi="Times New Roman" w:cs="Times New Roman"/>
          <w:sz w:val="20"/>
          <w:szCs w:val="20"/>
        </w:rPr>
        <w:t xml:space="preserve">, nariadeniami výrobcu a súvisiacimi technickými normami odo dňa </w:t>
      </w:r>
      <w:r w:rsidRPr="00512197">
        <w:rPr>
          <w:rFonts w:ascii="Times New Roman" w:hAnsi="Times New Roman" w:cs="Times New Roman"/>
          <w:sz w:val="20"/>
          <w:szCs w:val="20"/>
        </w:rPr>
        <w:t xml:space="preserve">podpísania Protokolu o odovzdaní a prevzatí Predmetu Zmluvy, podľa čl. III </w:t>
      </w:r>
      <w:r w:rsidR="00C82C3F">
        <w:rPr>
          <w:rFonts w:ascii="Times New Roman" w:hAnsi="Times New Roman" w:cs="Times New Roman"/>
          <w:sz w:val="20"/>
          <w:szCs w:val="20"/>
        </w:rPr>
        <w:t>bodu</w:t>
      </w:r>
      <w:r w:rsidRPr="00512197">
        <w:rPr>
          <w:rFonts w:ascii="Times New Roman" w:hAnsi="Times New Roman" w:cs="Times New Roman"/>
          <w:sz w:val="20"/>
          <w:szCs w:val="20"/>
        </w:rPr>
        <w:t xml:space="preserve"> </w:t>
      </w:r>
      <w:r>
        <w:rPr>
          <w:rFonts w:ascii="Times New Roman" w:hAnsi="Times New Roman" w:cs="Times New Roman"/>
          <w:sz w:val="20"/>
          <w:szCs w:val="20"/>
        </w:rPr>
        <w:t>3.5.</w:t>
      </w:r>
      <w:r w:rsidRPr="00512197">
        <w:rPr>
          <w:rFonts w:ascii="Times New Roman" w:hAnsi="Times New Roman" w:cs="Times New Roman"/>
          <w:sz w:val="20"/>
          <w:szCs w:val="20"/>
        </w:rPr>
        <w:t xml:space="preserve"> Zmluvy, po dobu 60 mesiacov,</w:t>
      </w:r>
    </w:p>
    <w:p w14:paraId="15C3BC67" w14:textId="77777777" w:rsidR="005966B2" w:rsidRPr="00820212" w:rsidRDefault="005966B2" w:rsidP="005966B2">
      <w:pPr>
        <w:pStyle w:val="Odsekzoznamu"/>
        <w:numPr>
          <w:ilvl w:val="2"/>
          <w:numId w:val="9"/>
        </w:numPr>
        <w:spacing w:after="0" w:line="240" w:lineRule="auto"/>
        <w:ind w:left="2164"/>
        <w:rPr>
          <w:rFonts w:ascii="Times New Roman" w:hAnsi="Times New Roman" w:cs="Times New Roman"/>
          <w:sz w:val="20"/>
          <w:szCs w:val="20"/>
        </w:rPr>
      </w:pPr>
      <w:r w:rsidRPr="00820212">
        <w:rPr>
          <w:rFonts w:ascii="Times New Roman" w:hAnsi="Times New Roman" w:cs="Times New Roman"/>
          <w:sz w:val="20"/>
          <w:szCs w:val="20"/>
        </w:rPr>
        <w:t>doprava Tovaru do Miesta dodania, clo, balné,</w:t>
      </w:r>
    </w:p>
    <w:p w14:paraId="111F72F1" w14:textId="77777777" w:rsidR="005966B2" w:rsidRPr="00E14C84" w:rsidRDefault="005966B2" w:rsidP="005966B2">
      <w:pPr>
        <w:pStyle w:val="Odsekzoznamu"/>
        <w:numPr>
          <w:ilvl w:val="2"/>
          <w:numId w:val="9"/>
        </w:numPr>
        <w:spacing w:after="0" w:line="240" w:lineRule="auto"/>
        <w:ind w:left="2164"/>
        <w:rPr>
          <w:rFonts w:ascii="Times New Roman" w:hAnsi="Times New Roman" w:cs="Times New Roman"/>
          <w:sz w:val="20"/>
          <w:szCs w:val="20"/>
        </w:rPr>
      </w:pPr>
      <w:r w:rsidRPr="00820212">
        <w:rPr>
          <w:rFonts w:ascii="Times New Roman" w:hAnsi="Times New Roman" w:cs="Times New Roman"/>
          <w:sz w:val="20"/>
          <w:szCs w:val="20"/>
        </w:rPr>
        <w:t>uvedenie Tovaru do prevádzky vrátane overenia jeho funkčnosti, vykonanie všetkých predpísaných skúšok a testov, overenie všetkých deklarovaných parametrov,</w:t>
      </w:r>
    </w:p>
    <w:p w14:paraId="7E8951E0" w14:textId="77777777" w:rsidR="005966B2" w:rsidRPr="00820212" w:rsidRDefault="005966B2" w:rsidP="005966B2">
      <w:pPr>
        <w:pStyle w:val="Odsekzoznamu"/>
        <w:numPr>
          <w:ilvl w:val="2"/>
          <w:numId w:val="9"/>
        </w:numPr>
        <w:spacing w:line="240" w:lineRule="auto"/>
        <w:ind w:left="2164"/>
        <w:rPr>
          <w:rFonts w:ascii="Times New Roman" w:hAnsi="Times New Roman" w:cs="Times New Roman"/>
          <w:color w:val="000000" w:themeColor="text1"/>
          <w:sz w:val="20"/>
          <w:szCs w:val="20"/>
        </w:rPr>
      </w:pPr>
      <w:r w:rsidRPr="00820212">
        <w:rPr>
          <w:rFonts w:ascii="Times New Roman" w:hAnsi="Times New Roman" w:cs="Times New Roman"/>
          <w:color w:val="000000" w:themeColor="text1"/>
          <w:sz w:val="20"/>
          <w:szCs w:val="20"/>
        </w:rPr>
        <w:t>ekologická likvidácia obalov a odpadov,</w:t>
      </w:r>
    </w:p>
    <w:p w14:paraId="751705C4" w14:textId="77777777" w:rsidR="005966B2" w:rsidRPr="00820212" w:rsidRDefault="005966B2" w:rsidP="005966B2">
      <w:pPr>
        <w:pStyle w:val="Odsekzoznamu"/>
        <w:numPr>
          <w:ilvl w:val="2"/>
          <w:numId w:val="9"/>
        </w:numPr>
        <w:spacing w:after="0" w:line="240" w:lineRule="auto"/>
        <w:ind w:left="2164"/>
        <w:rPr>
          <w:rFonts w:ascii="Times New Roman" w:hAnsi="Times New Roman" w:cs="Times New Roman"/>
          <w:sz w:val="20"/>
          <w:szCs w:val="20"/>
        </w:rPr>
      </w:pPr>
      <w:r>
        <w:rPr>
          <w:rFonts w:ascii="Times New Roman" w:hAnsi="Times New Roman" w:cs="Times New Roman"/>
          <w:color w:val="000000" w:themeColor="text1"/>
          <w:sz w:val="20"/>
          <w:szCs w:val="20"/>
        </w:rPr>
        <w:t>ďalšie činnosti vyplývajúce z </w:t>
      </w:r>
      <w:r w:rsidR="00C82C3F">
        <w:rPr>
          <w:rFonts w:ascii="Times New Roman" w:hAnsi="Times New Roman" w:cs="Times New Roman"/>
          <w:color w:val="000000" w:themeColor="text1"/>
          <w:sz w:val="20"/>
          <w:szCs w:val="20"/>
        </w:rPr>
        <w:t>P</w:t>
      </w:r>
      <w:r>
        <w:rPr>
          <w:rFonts w:ascii="Times New Roman" w:hAnsi="Times New Roman" w:cs="Times New Roman"/>
          <w:color w:val="000000" w:themeColor="text1"/>
          <w:sz w:val="20"/>
          <w:szCs w:val="20"/>
        </w:rPr>
        <w:t>rílohy č. 1 tejto Zmluvy</w:t>
      </w:r>
      <w:r w:rsidRPr="00820212">
        <w:rPr>
          <w:rFonts w:ascii="Times New Roman" w:hAnsi="Times New Roman" w:cs="Times New Roman"/>
          <w:color w:val="000000" w:themeColor="text1"/>
          <w:sz w:val="20"/>
          <w:szCs w:val="20"/>
        </w:rPr>
        <w:t>,</w:t>
      </w:r>
    </w:p>
    <w:p w14:paraId="0F45391A" w14:textId="77777777" w:rsidR="005966B2" w:rsidRPr="005D6919" w:rsidRDefault="005966B2" w:rsidP="005966B2">
      <w:pPr>
        <w:pStyle w:val="Odsekzoznamu"/>
        <w:numPr>
          <w:ilvl w:val="2"/>
          <w:numId w:val="9"/>
        </w:numPr>
        <w:spacing w:after="0" w:line="240" w:lineRule="auto"/>
        <w:ind w:left="2164"/>
        <w:rPr>
          <w:rFonts w:ascii="Times New Roman" w:hAnsi="Times New Roman" w:cs="Times New Roman"/>
          <w:sz w:val="20"/>
          <w:szCs w:val="20"/>
        </w:rPr>
      </w:pPr>
      <w:r w:rsidRPr="005D6919">
        <w:rPr>
          <w:rFonts w:ascii="Times New Roman" w:hAnsi="Times New Roman" w:cs="Times New Roman"/>
          <w:sz w:val="20"/>
          <w:szCs w:val="20"/>
        </w:rPr>
        <w:t>bezodplatné zabezpečenie kybernetickej bezpečnosti dodaného Tovaru (technológie, softvérové produkty), ktorý bude pripojený do siete elektronických komunikácií (vrátane rozhrania či SW aplikácií slúžiacich pre účely prepojenia s ostatnými informačnými systémami Kupujúceho, ak sú súčasťou Predmetu Zmluvy), a to po celú dobu servisu dodaného Tovaru podľa tejto Zmluvy. V takom prípade musí byť Predávajúcim po takto stanovenú dobu u dodaného Tovaru bezodplatne zabezpečená kybernetická bezpečnosť v súlade so zákonom č. 69/2018 Z. z. o kybernetickej bezpečnosti a o zmene a doplnení niektorých zákonov v znení neskorších predpisov,</w:t>
      </w:r>
    </w:p>
    <w:p w14:paraId="6DAC4886" w14:textId="77777777" w:rsidR="005966B2" w:rsidRPr="005D6919" w:rsidRDefault="005966B2" w:rsidP="005966B2">
      <w:pPr>
        <w:pStyle w:val="Odsekzoznamu"/>
        <w:numPr>
          <w:ilvl w:val="2"/>
          <w:numId w:val="9"/>
        </w:numPr>
        <w:spacing w:line="240" w:lineRule="auto"/>
        <w:ind w:left="2164"/>
        <w:rPr>
          <w:rFonts w:ascii="Times New Roman" w:hAnsi="Times New Roman" w:cs="Times New Roman"/>
          <w:bCs/>
          <w:color w:val="000000" w:themeColor="text1"/>
          <w:sz w:val="20"/>
          <w:szCs w:val="20"/>
        </w:rPr>
      </w:pPr>
      <w:r w:rsidRPr="005D6919">
        <w:rPr>
          <w:rFonts w:ascii="Times New Roman" w:hAnsi="Times New Roman" w:cs="Times New Roman"/>
          <w:color w:val="000000" w:themeColor="text1"/>
          <w:sz w:val="20"/>
          <w:szCs w:val="20"/>
        </w:rPr>
        <w:t>bezodplatné zabezpečenie kompletného servisu a revízií, vrátane dodávok potrebných náhradných dielov po dobu záruky. Pokiaľ je pre prevedenie bezpečnostnej technickej kontroly, alebo iného predpísaného testu vyžadovaný spotrebný materiál, je vždy súčasťou prevedenia týchto kontrol rovnako ako dopravné do Miesta dodania Kupujúceho a späť a práca technika, a preto tieto položky nemôžu byť samostatne účtované. Posledná bezpečnostná technická kontrola bude Predávajúcim zrealizovaná najskôr jeden (1) kalendárny mesiac pred uplynutím záručnej doby.</w:t>
      </w:r>
    </w:p>
    <w:p w14:paraId="056731B9" w14:textId="77777777" w:rsidR="005966B2" w:rsidRDefault="005966B2" w:rsidP="005966B2">
      <w:pPr>
        <w:spacing w:after="0" w:line="240" w:lineRule="auto"/>
        <w:ind w:left="567"/>
        <w:rPr>
          <w:rFonts w:ascii="Times New Roman" w:hAnsi="Times New Roman" w:cs="Times New Roman"/>
          <w:sz w:val="20"/>
          <w:szCs w:val="20"/>
        </w:rPr>
      </w:pPr>
      <w:r w:rsidRPr="00233615">
        <w:rPr>
          <w:rFonts w:ascii="Times New Roman" w:hAnsi="Times New Roman" w:cs="Times New Roman"/>
          <w:bCs/>
          <w:color w:val="000000" w:themeColor="text1"/>
          <w:sz w:val="20"/>
          <w:szCs w:val="20"/>
        </w:rPr>
        <w:t>Pre účely tejto Zmluvy sa bude Predmet Zmluvy uvedený v písm. a. a b. tohto bodu Zmluvy označovať ako „</w:t>
      </w:r>
      <w:r w:rsidRPr="00233615">
        <w:rPr>
          <w:rFonts w:ascii="Times New Roman" w:hAnsi="Times New Roman" w:cs="Times New Roman"/>
          <w:b/>
          <w:bCs/>
          <w:color w:val="000000" w:themeColor="text1"/>
          <w:sz w:val="20"/>
          <w:szCs w:val="20"/>
        </w:rPr>
        <w:t>Tovar</w:t>
      </w:r>
      <w:r w:rsidRPr="00233615">
        <w:rPr>
          <w:rFonts w:ascii="Times New Roman" w:hAnsi="Times New Roman" w:cs="Times New Roman"/>
          <w:bCs/>
          <w:color w:val="000000" w:themeColor="text1"/>
          <w:sz w:val="20"/>
          <w:szCs w:val="20"/>
        </w:rPr>
        <w:t>“ a Predmet Zmluvy v písm. c. tohto bodu Zmluvy ako „</w:t>
      </w:r>
      <w:r w:rsidRPr="00233615">
        <w:rPr>
          <w:rFonts w:ascii="Times New Roman" w:hAnsi="Times New Roman" w:cs="Times New Roman"/>
          <w:b/>
          <w:bCs/>
          <w:color w:val="000000" w:themeColor="text1"/>
          <w:sz w:val="20"/>
          <w:szCs w:val="20"/>
        </w:rPr>
        <w:t>Služby</w:t>
      </w:r>
      <w:r w:rsidRPr="00233615">
        <w:rPr>
          <w:rFonts w:ascii="Times New Roman" w:hAnsi="Times New Roman" w:cs="Times New Roman"/>
          <w:bCs/>
          <w:color w:val="000000" w:themeColor="text1"/>
          <w:sz w:val="20"/>
          <w:szCs w:val="20"/>
        </w:rPr>
        <w:t>“.</w:t>
      </w:r>
    </w:p>
    <w:p w14:paraId="62EB2F31" w14:textId="77777777" w:rsidR="005966B2" w:rsidRDefault="005966B2" w:rsidP="005966B2">
      <w:pPr>
        <w:spacing w:after="0" w:line="240" w:lineRule="auto"/>
        <w:rPr>
          <w:rFonts w:ascii="Times New Roman" w:hAnsi="Times New Roman" w:cs="Times New Roman"/>
          <w:sz w:val="20"/>
          <w:szCs w:val="20"/>
        </w:rPr>
      </w:pPr>
    </w:p>
    <w:p w14:paraId="737E5259" w14:textId="77777777" w:rsidR="005966B2" w:rsidRPr="00052CA4"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2</w:t>
      </w:r>
      <w:r w:rsidRPr="00052CA4">
        <w:rPr>
          <w:rFonts w:ascii="Times New Roman" w:hAnsi="Times New Roman" w:cs="Times New Roman"/>
          <w:sz w:val="20"/>
          <w:szCs w:val="20"/>
        </w:rPr>
        <w:t>.</w:t>
      </w:r>
      <w:r>
        <w:rPr>
          <w:rFonts w:ascii="Times New Roman" w:hAnsi="Times New Roman" w:cs="Times New Roman"/>
          <w:sz w:val="20"/>
          <w:szCs w:val="20"/>
        </w:rPr>
        <w:t>3</w:t>
      </w:r>
      <w:r w:rsidRPr="00052CA4">
        <w:rPr>
          <w:rFonts w:ascii="Times New Roman" w:hAnsi="Times New Roman" w:cs="Times New Roman"/>
          <w:sz w:val="20"/>
          <w:szCs w:val="20"/>
        </w:rPr>
        <w:t>.</w:t>
      </w:r>
      <w:r>
        <w:rPr>
          <w:rFonts w:ascii="Times New Roman" w:hAnsi="Times New Roman" w:cs="Times New Roman"/>
          <w:sz w:val="20"/>
          <w:szCs w:val="20"/>
        </w:rPr>
        <w:tab/>
        <w:t>Predávajúci</w:t>
      </w:r>
      <w:r w:rsidRPr="00052CA4">
        <w:rPr>
          <w:rFonts w:ascii="Times New Roman" w:hAnsi="Times New Roman" w:cs="Times New Roman"/>
          <w:sz w:val="20"/>
          <w:szCs w:val="20"/>
        </w:rPr>
        <w:t xml:space="preserve"> sa zaväzuje vykonávať záručný servis do </w:t>
      </w:r>
      <w:r>
        <w:rPr>
          <w:rFonts w:ascii="Times New Roman" w:hAnsi="Times New Roman" w:cs="Times New Roman"/>
          <w:sz w:val="20"/>
          <w:szCs w:val="20"/>
        </w:rPr>
        <w:t>60</w:t>
      </w:r>
      <w:r w:rsidRPr="00052CA4">
        <w:rPr>
          <w:rFonts w:ascii="Times New Roman" w:hAnsi="Times New Roman" w:cs="Times New Roman"/>
          <w:sz w:val="20"/>
          <w:szCs w:val="20"/>
        </w:rPr>
        <w:t xml:space="preserve"> mesiacov </w:t>
      </w:r>
      <w:r>
        <w:rPr>
          <w:rFonts w:ascii="Times New Roman" w:hAnsi="Times New Roman" w:cs="Times New Roman"/>
          <w:sz w:val="20"/>
          <w:szCs w:val="20"/>
        </w:rPr>
        <w:t>od uskutočnenia dodávky. Na ser</w:t>
      </w:r>
      <w:r w:rsidRPr="00052CA4">
        <w:rPr>
          <w:rFonts w:ascii="Times New Roman" w:hAnsi="Times New Roman" w:cs="Times New Roman"/>
          <w:sz w:val="20"/>
          <w:szCs w:val="20"/>
        </w:rPr>
        <w:t xml:space="preserve">visný zásah nastúpia pracovníci </w:t>
      </w:r>
      <w:r>
        <w:rPr>
          <w:rFonts w:ascii="Times New Roman" w:hAnsi="Times New Roman" w:cs="Times New Roman"/>
          <w:sz w:val="20"/>
          <w:szCs w:val="20"/>
        </w:rPr>
        <w:t>Predávajúceho</w:t>
      </w:r>
      <w:r w:rsidRPr="00052CA4">
        <w:rPr>
          <w:rFonts w:ascii="Times New Roman" w:hAnsi="Times New Roman" w:cs="Times New Roman"/>
          <w:sz w:val="20"/>
          <w:szCs w:val="20"/>
        </w:rPr>
        <w:t xml:space="preserve"> resp. zmluvný partner </w:t>
      </w:r>
      <w:r>
        <w:rPr>
          <w:rFonts w:ascii="Times New Roman" w:hAnsi="Times New Roman" w:cs="Times New Roman"/>
          <w:sz w:val="20"/>
          <w:szCs w:val="20"/>
        </w:rPr>
        <w:t>Predávajúceho</w:t>
      </w:r>
      <w:r w:rsidRPr="00052CA4">
        <w:rPr>
          <w:rFonts w:ascii="Times New Roman" w:hAnsi="Times New Roman" w:cs="Times New Roman"/>
          <w:sz w:val="20"/>
          <w:szCs w:val="20"/>
        </w:rPr>
        <w:t xml:space="preserve"> najneskôr do </w:t>
      </w:r>
      <w:r>
        <w:rPr>
          <w:rFonts w:ascii="Times New Roman" w:hAnsi="Times New Roman" w:cs="Times New Roman"/>
          <w:sz w:val="20"/>
          <w:szCs w:val="20"/>
        </w:rPr>
        <w:t>4</w:t>
      </w:r>
      <w:r w:rsidRPr="00052CA4">
        <w:rPr>
          <w:rFonts w:ascii="Times New Roman" w:hAnsi="Times New Roman" w:cs="Times New Roman"/>
          <w:sz w:val="20"/>
          <w:szCs w:val="20"/>
        </w:rPr>
        <w:t xml:space="preserve"> hodín </w:t>
      </w:r>
      <w:r>
        <w:rPr>
          <w:rFonts w:ascii="Times New Roman" w:hAnsi="Times New Roman" w:cs="Times New Roman"/>
          <w:sz w:val="20"/>
          <w:szCs w:val="20"/>
        </w:rPr>
        <w:t>od preukázateľného</w:t>
      </w:r>
      <w:r w:rsidRPr="00052CA4">
        <w:rPr>
          <w:rFonts w:ascii="Times New Roman" w:hAnsi="Times New Roman" w:cs="Times New Roman"/>
          <w:sz w:val="20"/>
          <w:szCs w:val="20"/>
        </w:rPr>
        <w:t xml:space="preserve"> oznámenia </w:t>
      </w:r>
      <w:r>
        <w:rPr>
          <w:rFonts w:ascii="Times New Roman" w:hAnsi="Times New Roman" w:cs="Times New Roman"/>
          <w:sz w:val="20"/>
          <w:szCs w:val="20"/>
        </w:rPr>
        <w:t>Kupujúceho</w:t>
      </w:r>
      <w:r w:rsidRPr="00052CA4">
        <w:rPr>
          <w:rFonts w:ascii="Times New Roman" w:hAnsi="Times New Roman" w:cs="Times New Roman"/>
          <w:sz w:val="20"/>
          <w:szCs w:val="20"/>
        </w:rPr>
        <w:t>, že takýto zásah požaduje, ods</w:t>
      </w:r>
      <w:r>
        <w:rPr>
          <w:rFonts w:ascii="Times New Roman" w:hAnsi="Times New Roman" w:cs="Times New Roman"/>
          <w:sz w:val="20"/>
          <w:szCs w:val="20"/>
        </w:rPr>
        <w:t>tránenie závady je Predávajúci po</w:t>
      </w:r>
      <w:r w:rsidRPr="00052CA4">
        <w:rPr>
          <w:rFonts w:ascii="Times New Roman" w:hAnsi="Times New Roman" w:cs="Times New Roman"/>
          <w:sz w:val="20"/>
          <w:szCs w:val="20"/>
        </w:rPr>
        <w:t xml:space="preserve">vinný vykonať do </w:t>
      </w:r>
      <w:r>
        <w:rPr>
          <w:rFonts w:ascii="Times New Roman" w:hAnsi="Times New Roman" w:cs="Times New Roman"/>
          <w:sz w:val="20"/>
          <w:szCs w:val="20"/>
        </w:rPr>
        <w:t>termínu uvedeného v</w:t>
      </w:r>
      <w:r w:rsidR="00C82C3F">
        <w:rPr>
          <w:rFonts w:ascii="Times New Roman" w:hAnsi="Times New Roman" w:cs="Times New Roman"/>
          <w:sz w:val="20"/>
          <w:szCs w:val="20"/>
        </w:rPr>
        <w:t xml:space="preserve"> čl. VI </w:t>
      </w:r>
      <w:r>
        <w:rPr>
          <w:rFonts w:ascii="Times New Roman" w:hAnsi="Times New Roman" w:cs="Times New Roman"/>
          <w:sz w:val="20"/>
          <w:szCs w:val="20"/>
        </w:rPr>
        <w:t>bode 6.6 tejto Zmluvy</w:t>
      </w:r>
      <w:r w:rsidRPr="00052CA4">
        <w:rPr>
          <w:rFonts w:ascii="Times New Roman" w:hAnsi="Times New Roman" w:cs="Times New Roman"/>
          <w:sz w:val="20"/>
          <w:szCs w:val="20"/>
        </w:rPr>
        <w:t>. Počas nef</w:t>
      </w:r>
      <w:r>
        <w:rPr>
          <w:rFonts w:ascii="Times New Roman" w:hAnsi="Times New Roman" w:cs="Times New Roman"/>
          <w:sz w:val="20"/>
          <w:szCs w:val="20"/>
        </w:rPr>
        <w:t>unkčnosti technológie je Predávajúci</w:t>
      </w:r>
      <w:r w:rsidRPr="00052CA4">
        <w:rPr>
          <w:rFonts w:ascii="Times New Roman" w:hAnsi="Times New Roman" w:cs="Times New Roman"/>
          <w:sz w:val="20"/>
          <w:szCs w:val="20"/>
        </w:rPr>
        <w:t xml:space="preserve"> povinný zabezpečiť náhradnú technológiu s porovnateľnými parametrami a v porovnateľnej kvalite. Záručný servis bude vykonávaný </w:t>
      </w:r>
      <w:r>
        <w:rPr>
          <w:rFonts w:ascii="Times New Roman" w:hAnsi="Times New Roman" w:cs="Times New Roman"/>
          <w:sz w:val="20"/>
          <w:szCs w:val="20"/>
        </w:rPr>
        <w:t>Predávajúcim</w:t>
      </w:r>
      <w:r w:rsidRPr="00052CA4">
        <w:rPr>
          <w:rFonts w:ascii="Times New Roman" w:hAnsi="Times New Roman" w:cs="Times New Roman"/>
          <w:sz w:val="20"/>
          <w:szCs w:val="20"/>
        </w:rPr>
        <w:t xml:space="preserve"> pre </w:t>
      </w:r>
      <w:r>
        <w:rPr>
          <w:rFonts w:ascii="Times New Roman" w:hAnsi="Times New Roman" w:cs="Times New Roman"/>
          <w:sz w:val="20"/>
          <w:szCs w:val="20"/>
        </w:rPr>
        <w:t>Kupujúceho bezodplatne, s výnimkou servis</w:t>
      </w:r>
      <w:r w:rsidRPr="00052CA4">
        <w:rPr>
          <w:rFonts w:ascii="Times New Roman" w:hAnsi="Times New Roman" w:cs="Times New Roman"/>
          <w:sz w:val="20"/>
          <w:szCs w:val="20"/>
        </w:rPr>
        <w:t>ných zásahov vyvolaných neodbornou manipuláciou s technický</w:t>
      </w:r>
      <w:r>
        <w:rPr>
          <w:rFonts w:ascii="Times New Roman" w:hAnsi="Times New Roman" w:cs="Times New Roman"/>
          <w:sz w:val="20"/>
          <w:szCs w:val="20"/>
        </w:rPr>
        <w:t xml:space="preserve">m zariadením, úmyselným </w:t>
      </w:r>
      <w:r>
        <w:rPr>
          <w:rFonts w:ascii="Times New Roman" w:hAnsi="Times New Roman" w:cs="Times New Roman"/>
          <w:sz w:val="20"/>
          <w:szCs w:val="20"/>
        </w:rPr>
        <w:lastRenderedPageBreak/>
        <w:t>poškode</w:t>
      </w:r>
      <w:r w:rsidRPr="00052CA4">
        <w:rPr>
          <w:rFonts w:ascii="Times New Roman" w:hAnsi="Times New Roman" w:cs="Times New Roman"/>
          <w:sz w:val="20"/>
          <w:szCs w:val="20"/>
        </w:rPr>
        <w:t xml:space="preserve">ním technického zariadenia, alebo vplyvom mimoriadnych udalostí zavinených </w:t>
      </w:r>
      <w:r>
        <w:rPr>
          <w:rFonts w:ascii="Times New Roman" w:hAnsi="Times New Roman" w:cs="Times New Roman"/>
          <w:sz w:val="20"/>
          <w:szCs w:val="20"/>
        </w:rPr>
        <w:t xml:space="preserve">Kupujúcim </w:t>
      </w:r>
      <w:r w:rsidRPr="00052CA4">
        <w:rPr>
          <w:rFonts w:ascii="Times New Roman" w:hAnsi="Times New Roman" w:cs="Times New Roman"/>
          <w:sz w:val="20"/>
          <w:szCs w:val="20"/>
        </w:rPr>
        <w:t xml:space="preserve">a osobami s nimi spojenými (napr. nedostatočné zabezpečenie zariadení pred nežiadúcimi účinkami elektrickej siete). </w:t>
      </w:r>
    </w:p>
    <w:p w14:paraId="502A2195" w14:textId="77777777" w:rsidR="005966B2" w:rsidRPr="00052CA4"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2</w:t>
      </w:r>
      <w:r w:rsidRPr="00052CA4">
        <w:rPr>
          <w:rFonts w:ascii="Times New Roman" w:hAnsi="Times New Roman" w:cs="Times New Roman"/>
          <w:sz w:val="20"/>
          <w:szCs w:val="20"/>
        </w:rPr>
        <w:t>.</w:t>
      </w:r>
      <w:r>
        <w:rPr>
          <w:rFonts w:ascii="Times New Roman" w:hAnsi="Times New Roman" w:cs="Times New Roman"/>
          <w:sz w:val="20"/>
          <w:szCs w:val="20"/>
        </w:rPr>
        <w:t>4</w:t>
      </w:r>
      <w:r w:rsidRPr="00052CA4">
        <w:rPr>
          <w:rFonts w:ascii="Times New Roman" w:hAnsi="Times New Roman" w:cs="Times New Roman"/>
          <w:sz w:val="20"/>
          <w:szCs w:val="20"/>
        </w:rPr>
        <w:t>.</w:t>
      </w:r>
      <w:r>
        <w:rPr>
          <w:rFonts w:ascii="Times New Roman" w:hAnsi="Times New Roman" w:cs="Times New Roman"/>
          <w:sz w:val="20"/>
          <w:szCs w:val="20"/>
        </w:rPr>
        <w:tab/>
        <w:t>Predávajúci</w:t>
      </w:r>
      <w:r w:rsidRPr="00052CA4">
        <w:rPr>
          <w:rFonts w:ascii="Times New Roman" w:hAnsi="Times New Roman" w:cs="Times New Roman"/>
          <w:sz w:val="20"/>
          <w:szCs w:val="20"/>
        </w:rPr>
        <w:t xml:space="preserve"> vyhlasuje, že v čase uzatvorenia tejto </w:t>
      </w:r>
      <w:r>
        <w:rPr>
          <w:rFonts w:ascii="Times New Roman" w:hAnsi="Times New Roman" w:cs="Times New Roman"/>
          <w:sz w:val="20"/>
          <w:szCs w:val="20"/>
        </w:rPr>
        <w:t>Z</w:t>
      </w:r>
      <w:r w:rsidRPr="00052CA4">
        <w:rPr>
          <w:rFonts w:ascii="Times New Roman" w:hAnsi="Times New Roman" w:cs="Times New Roman"/>
          <w:sz w:val="20"/>
          <w:szCs w:val="20"/>
        </w:rPr>
        <w:t xml:space="preserve">mluvy je oprávnený a odborne spôsobilý dodávať </w:t>
      </w:r>
      <w:r>
        <w:rPr>
          <w:rFonts w:ascii="Times New Roman" w:hAnsi="Times New Roman" w:cs="Times New Roman"/>
          <w:sz w:val="20"/>
          <w:szCs w:val="20"/>
        </w:rPr>
        <w:t>T</w:t>
      </w:r>
      <w:r w:rsidRPr="00052CA4">
        <w:rPr>
          <w:rFonts w:ascii="Times New Roman" w:hAnsi="Times New Roman" w:cs="Times New Roman"/>
          <w:sz w:val="20"/>
          <w:szCs w:val="20"/>
        </w:rPr>
        <w:t xml:space="preserve">ovar </w:t>
      </w:r>
      <w:r>
        <w:rPr>
          <w:rFonts w:ascii="Times New Roman" w:hAnsi="Times New Roman" w:cs="Times New Roman"/>
          <w:sz w:val="20"/>
          <w:szCs w:val="20"/>
        </w:rPr>
        <w:t xml:space="preserve">a Služby </w:t>
      </w:r>
      <w:r w:rsidRPr="00052CA4">
        <w:rPr>
          <w:rFonts w:ascii="Times New Roman" w:hAnsi="Times New Roman" w:cs="Times New Roman"/>
          <w:sz w:val="20"/>
          <w:szCs w:val="20"/>
        </w:rPr>
        <w:t xml:space="preserve">podľa tejto </w:t>
      </w:r>
      <w:r>
        <w:rPr>
          <w:rFonts w:ascii="Times New Roman" w:hAnsi="Times New Roman" w:cs="Times New Roman"/>
          <w:sz w:val="20"/>
          <w:szCs w:val="20"/>
        </w:rPr>
        <w:t>Z</w:t>
      </w:r>
      <w:r w:rsidRPr="00052CA4">
        <w:rPr>
          <w:rFonts w:ascii="Times New Roman" w:hAnsi="Times New Roman" w:cs="Times New Roman"/>
          <w:sz w:val="20"/>
          <w:szCs w:val="20"/>
        </w:rPr>
        <w:t xml:space="preserve">mluvy. </w:t>
      </w:r>
    </w:p>
    <w:p w14:paraId="7B5737B4" w14:textId="77777777" w:rsidR="005966B2" w:rsidRPr="00052CA4" w:rsidRDefault="005966B2" w:rsidP="005966B2">
      <w:pPr>
        <w:spacing w:after="0" w:line="240" w:lineRule="auto"/>
        <w:rPr>
          <w:rFonts w:ascii="Times New Roman" w:hAnsi="Times New Roman" w:cs="Times New Roman"/>
          <w:sz w:val="20"/>
          <w:szCs w:val="20"/>
        </w:rPr>
      </w:pPr>
    </w:p>
    <w:p w14:paraId="5C00E7C7" w14:textId="77777777" w:rsidR="005966B2" w:rsidRPr="000C1D43" w:rsidRDefault="005966B2" w:rsidP="005966B2">
      <w:pPr>
        <w:spacing w:after="0" w:line="240" w:lineRule="auto"/>
        <w:rPr>
          <w:rFonts w:ascii="Times New Roman" w:hAnsi="Times New Roman" w:cs="Times New Roman"/>
          <w:b/>
          <w:color w:val="000000" w:themeColor="text1"/>
          <w:sz w:val="20"/>
          <w:szCs w:val="20"/>
        </w:rPr>
      </w:pPr>
    </w:p>
    <w:p w14:paraId="29C8B302" w14:textId="77777777" w:rsidR="005966B2" w:rsidRPr="000C1D43" w:rsidRDefault="005966B2" w:rsidP="005966B2">
      <w:pPr>
        <w:spacing w:after="0" w:line="240" w:lineRule="auto"/>
        <w:jc w:val="center"/>
        <w:rPr>
          <w:rFonts w:ascii="Times New Roman" w:hAnsi="Times New Roman" w:cs="Times New Roman"/>
          <w:b/>
          <w:color w:val="000000" w:themeColor="text1"/>
          <w:sz w:val="20"/>
          <w:szCs w:val="20"/>
        </w:rPr>
      </w:pPr>
      <w:r w:rsidRPr="000C1D43">
        <w:rPr>
          <w:rFonts w:ascii="Times New Roman" w:hAnsi="Times New Roman" w:cs="Times New Roman"/>
          <w:b/>
          <w:color w:val="000000" w:themeColor="text1"/>
          <w:sz w:val="20"/>
          <w:szCs w:val="20"/>
        </w:rPr>
        <w:t>Článok III</w:t>
      </w:r>
    </w:p>
    <w:p w14:paraId="138814EB" w14:textId="77777777" w:rsidR="005966B2" w:rsidRPr="000C1D43" w:rsidRDefault="005966B2" w:rsidP="005966B2">
      <w:pPr>
        <w:spacing w:after="0" w:line="240" w:lineRule="auto"/>
        <w:jc w:val="center"/>
        <w:rPr>
          <w:rFonts w:ascii="Times New Roman" w:hAnsi="Times New Roman" w:cs="Times New Roman"/>
          <w:b/>
          <w:color w:val="000000" w:themeColor="text1"/>
          <w:sz w:val="20"/>
          <w:szCs w:val="20"/>
        </w:rPr>
      </w:pPr>
      <w:r w:rsidRPr="000C1D43">
        <w:rPr>
          <w:rFonts w:ascii="Times New Roman" w:hAnsi="Times New Roman" w:cs="Times New Roman"/>
          <w:b/>
          <w:color w:val="000000" w:themeColor="text1"/>
          <w:sz w:val="20"/>
          <w:szCs w:val="20"/>
        </w:rPr>
        <w:t>Miesto, čas a spôsob plnenia</w:t>
      </w:r>
    </w:p>
    <w:p w14:paraId="66972FE5" w14:textId="77777777" w:rsidR="005966B2" w:rsidRPr="000C1D43" w:rsidRDefault="005966B2" w:rsidP="005966B2">
      <w:pPr>
        <w:spacing w:after="0" w:line="240" w:lineRule="auto"/>
        <w:jc w:val="center"/>
        <w:rPr>
          <w:rFonts w:ascii="Times New Roman" w:hAnsi="Times New Roman" w:cs="Times New Roman"/>
          <w:b/>
          <w:color w:val="000000" w:themeColor="text1"/>
          <w:sz w:val="20"/>
          <w:szCs w:val="20"/>
        </w:rPr>
      </w:pPr>
    </w:p>
    <w:p w14:paraId="51154AB1" w14:textId="77777777" w:rsidR="005966B2" w:rsidRPr="00052CA4"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3</w:t>
      </w:r>
      <w:r w:rsidRPr="00052CA4">
        <w:rPr>
          <w:rFonts w:ascii="Times New Roman" w:hAnsi="Times New Roman" w:cs="Times New Roman"/>
          <w:sz w:val="20"/>
          <w:szCs w:val="20"/>
        </w:rPr>
        <w:t>.1.</w:t>
      </w:r>
      <w:r>
        <w:rPr>
          <w:rFonts w:ascii="Times New Roman" w:hAnsi="Times New Roman" w:cs="Times New Roman"/>
          <w:sz w:val="20"/>
          <w:szCs w:val="20"/>
        </w:rPr>
        <w:tab/>
      </w:r>
      <w:r w:rsidRPr="00052CA4">
        <w:rPr>
          <w:rFonts w:ascii="Times New Roman" w:hAnsi="Times New Roman" w:cs="Times New Roman"/>
          <w:sz w:val="20"/>
          <w:szCs w:val="20"/>
        </w:rPr>
        <w:t xml:space="preserve">Miestom dodania </w:t>
      </w:r>
      <w:r w:rsidR="00C82C3F">
        <w:rPr>
          <w:rFonts w:ascii="Times New Roman" w:hAnsi="Times New Roman" w:cs="Times New Roman"/>
          <w:sz w:val="20"/>
          <w:szCs w:val="20"/>
        </w:rPr>
        <w:t>P</w:t>
      </w:r>
      <w:r w:rsidRPr="00052CA4">
        <w:rPr>
          <w:rFonts w:ascii="Times New Roman" w:hAnsi="Times New Roman" w:cs="Times New Roman"/>
          <w:sz w:val="20"/>
          <w:szCs w:val="20"/>
        </w:rPr>
        <w:t>redmet</w:t>
      </w:r>
      <w:r>
        <w:rPr>
          <w:rFonts w:ascii="Times New Roman" w:hAnsi="Times New Roman" w:cs="Times New Roman"/>
          <w:sz w:val="20"/>
          <w:szCs w:val="20"/>
        </w:rPr>
        <w:t>u Zmluvy</w:t>
      </w:r>
      <w:r w:rsidRPr="00052CA4">
        <w:rPr>
          <w:rFonts w:ascii="Times New Roman" w:hAnsi="Times New Roman" w:cs="Times New Roman"/>
          <w:sz w:val="20"/>
          <w:szCs w:val="20"/>
        </w:rPr>
        <w:t xml:space="preserve"> je</w:t>
      </w:r>
      <w:r w:rsidRPr="009178CC">
        <w:rPr>
          <w:rFonts w:ascii="Times New Roman" w:hAnsi="Times New Roman" w:cs="Times New Roman"/>
          <w:color w:val="000000" w:themeColor="text1"/>
          <w:sz w:val="20"/>
          <w:szCs w:val="20"/>
        </w:rPr>
        <w:t xml:space="preserve"> </w:t>
      </w:r>
      <w:r w:rsidRPr="000C1D43">
        <w:rPr>
          <w:rFonts w:ascii="Times New Roman" w:hAnsi="Times New Roman" w:cs="Times New Roman"/>
          <w:color w:val="000000" w:themeColor="text1"/>
          <w:sz w:val="20"/>
          <w:szCs w:val="20"/>
        </w:rPr>
        <w:t>sídlo Kupujúceho uvedené v záhlaví tejto Zmluvy</w:t>
      </w:r>
      <w:r>
        <w:rPr>
          <w:rFonts w:ascii="Times New Roman" w:hAnsi="Times New Roman" w:cs="Times New Roman"/>
          <w:color w:val="000000" w:themeColor="text1"/>
          <w:sz w:val="20"/>
          <w:szCs w:val="20"/>
        </w:rPr>
        <w:t xml:space="preserve"> (ďalej len „</w:t>
      </w:r>
      <w:r>
        <w:rPr>
          <w:rFonts w:ascii="Times New Roman" w:hAnsi="Times New Roman" w:cs="Times New Roman"/>
          <w:b/>
          <w:color w:val="000000" w:themeColor="text1"/>
          <w:sz w:val="20"/>
          <w:szCs w:val="20"/>
        </w:rPr>
        <w:t>M</w:t>
      </w:r>
      <w:r w:rsidRPr="004D7446">
        <w:rPr>
          <w:rFonts w:ascii="Times New Roman" w:hAnsi="Times New Roman" w:cs="Times New Roman"/>
          <w:b/>
          <w:color w:val="000000" w:themeColor="text1"/>
          <w:sz w:val="20"/>
          <w:szCs w:val="20"/>
        </w:rPr>
        <w:t>iesto dodania</w:t>
      </w:r>
      <w:r>
        <w:rPr>
          <w:rFonts w:ascii="Times New Roman" w:hAnsi="Times New Roman" w:cs="Times New Roman"/>
          <w:color w:val="000000" w:themeColor="text1"/>
          <w:sz w:val="20"/>
          <w:szCs w:val="20"/>
        </w:rPr>
        <w:t>“)</w:t>
      </w:r>
      <w:r w:rsidRPr="000C1D43">
        <w:rPr>
          <w:rFonts w:ascii="Times New Roman" w:hAnsi="Times New Roman" w:cs="Times New Roman"/>
          <w:color w:val="000000" w:themeColor="text1"/>
          <w:sz w:val="20"/>
          <w:szCs w:val="20"/>
        </w:rPr>
        <w:t>.</w:t>
      </w:r>
      <w:r w:rsidRPr="00052CA4">
        <w:rPr>
          <w:rFonts w:ascii="Times New Roman" w:hAnsi="Times New Roman" w:cs="Times New Roman"/>
          <w:sz w:val="20"/>
          <w:szCs w:val="20"/>
        </w:rPr>
        <w:t xml:space="preserve"> </w:t>
      </w:r>
    </w:p>
    <w:p w14:paraId="38DF54B9" w14:textId="77777777" w:rsidR="005966B2" w:rsidRDefault="005966B2" w:rsidP="005966B2">
      <w:pPr>
        <w:spacing w:after="0" w:line="240" w:lineRule="auto"/>
        <w:ind w:left="567" w:hanging="567"/>
        <w:rPr>
          <w:rFonts w:ascii="Times New Roman" w:hAnsi="Times New Roman" w:cs="Times New Roman"/>
          <w:color w:val="000000" w:themeColor="text1"/>
          <w:sz w:val="20"/>
          <w:szCs w:val="20"/>
        </w:rPr>
      </w:pPr>
      <w:r>
        <w:rPr>
          <w:rFonts w:ascii="Times New Roman" w:hAnsi="Times New Roman" w:cs="Times New Roman"/>
          <w:sz w:val="20"/>
          <w:szCs w:val="20"/>
        </w:rPr>
        <w:t>3</w:t>
      </w:r>
      <w:r w:rsidRPr="00052CA4">
        <w:rPr>
          <w:rFonts w:ascii="Times New Roman" w:hAnsi="Times New Roman" w:cs="Times New Roman"/>
          <w:sz w:val="20"/>
          <w:szCs w:val="20"/>
        </w:rPr>
        <w:t>.2.</w:t>
      </w:r>
      <w:r>
        <w:rPr>
          <w:rFonts w:ascii="Times New Roman" w:hAnsi="Times New Roman" w:cs="Times New Roman"/>
          <w:sz w:val="20"/>
          <w:szCs w:val="20"/>
        </w:rPr>
        <w:tab/>
      </w:r>
      <w:r w:rsidRPr="00052CA4">
        <w:rPr>
          <w:rFonts w:ascii="Times New Roman" w:hAnsi="Times New Roman" w:cs="Times New Roman"/>
          <w:sz w:val="20"/>
          <w:szCs w:val="20"/>
        </w:rPr>
        <w:t xml:space="preserve">Predmet </w:t>
      </w:r>
      <w:r>
        <w:rPr>
          <w:rFonts w:ascii="Times New Roman" w:hAnsi="Times New Roman" w:cs="Times New Roman"/>
          <w:sz w:val="20"/>
          <w:szCs w:val="20"/>
        </w:rPr>
        <w:t>Z</w:t>
      </w:r>
      <w:r w:rsidRPr="00052CA4">
        <w:rPr>
          <w:rFonts w:ascii="Times New Roman" w:hAnsi="Times New Roman" w:cs="Times New Roman"/>
          <w:sz w:val="20"/>
          <w:szCs w:val="20"/>
        </w:rPr>
        <w:t xml:space="preserve">mluvy bude dodaný </w:t>
      </w:r>
      <w:r>
        <w:rPr>
          <w:rFonts w:ascii="Times New Roman" w:hAnsi="Times New Roman" w:cs="Times New Roman"/>
          <w:sz w:val="20"/>
          <w:szCs w:val="20"/>
        </w:rPr>
        <w:t xml:space="preserve">do Miesta dodania </w:t>
      </w:r>
      <w:r w:rsidRPr="00052CA4">
        <w:rPr>
          <w:rFonts w:ascii="Times New Roman" w:hAnsi="Times New Roman" w:cs="Times New Roman"/>
          <w:sz w:val="20"/>
          <w:szCs w:val="20"/>
        </w:rPr>
        <w:t xml:space="preserve">najneskôr do </w:t>
      </w:r>
      <w:r w:rsidRPr="005D6919">
        <w:rPr>
          <w:rFonts w:ascii="Times New Roman" w:hAnsi="Times New Roman" w:cs="Times New Roman"/>
          <w:sz w:val="20"/>
          <w:szCs w:val="20"/>
        </w:rPr>
        <w:t>troch</w:t>
      </w:r>
      <w:r w:rsidRPr="00052CA4">
        <w:rPr>
          <w:rFonts w:ascii="Times New Roman" w:hAnsi="Times New Roman" w:cs="Times New Roman"/>
          <w:sz w:val="20"/>
          <w:szCs w:val="20"/>
        </w:rPr>
        <w:t xml:space="preserve"> </w:t>
      </w:r>
      <w:r w:rsidR="00C82C3F">
        <w:rPr>
          <w:rFonts w:ascii="Times New Roman" w:hAnsi="Times New Roman" w:cs="Times New Roman"/>
          <w:sz w:val="20"/>
          <w:szCs w:val="20"/>
        </w:rPr>
        <w:t xml:space="preserve">(3) </w:t>
      </w:r>
      <w:r w:rsidRPr="00052CA4">
        <w:rPr>
          <w:rFonts w:ascii="Times New Roman" w:hAnsi="Times New Roman" w:cs="Times New Roman"/>
          <w:sz w:val="20"/>
          <w:szCs w:val="20"/>
        </w:rPr>
        <w:t>mesiacov od</w:t>
      </w:r>
      <w:r w:rsidR="00C82C3F">
        <w:rPr>
          <w:rFonts w:ascii="Times New Roman" w:hAnsi="Times New Roman" w:cs="Times New Roman"/>
          <w:sz w:val="20"/>
          <w:szCs w:val="20"/>
        </w:rPr>
        <w:t xml:space="preserve">o dňa </w:t>
      </w:r>
      <w:r w:rsidRPr="00052CA4">
        <w:rPr>
          <w:rFonts w:ascii="Times New Roman" w:hAnsi="Times New Roman" w:cs="Times New Roman"/>
          <w:sz w:val="20"/>
          <w:szCs w:val="20"/>
        </w:rPr>
        <w:t xml:space="preserve">nadobudnutia účinnosti </w:t>
      </w:r>
      <w:r w:rsidR="00C82C3F">
        <w:rPr>
          <w:rFonts w:ascii="Times New Roman" w:hAnsi="Times New Roman" w:cs="Times New Roman"/>
          <w:sz w:val="20"/>
          <w:szCs w:val="20"/>
        </w:rPr>
        <w:t xml:space="preserve">tejto </w:t>
      </w:r>
      <w:r>
        <w:rPr>
          <w:rFonts w:ascii="Times New Roman" w:hAnsi="Times New Roman" w:cs="Times New Roman"/>
          <w:sz w:val="20"/>
          <w:szCs w:val="20"/>
        </w:rPr>
        <w:t>Z</w:t>
      </w:r>
      <w:r w:rsidRPr="00052CA4">
        <w:rPr>
          <w:rFonts w:ascii="Times New Roman" w:hAnsi="Times New Roman" w:cs="Times New Roman"/>
          <w:sz w:val="20"/>
          <w:szCs w:val="20"/>
        </w:rPr>
        <w:t>mluvy.</w:t>
      </w:r>
    </w:p>
    <w:p w14:paraId="6AC210AD" w14:textId="77777777" w:rsidR="005966B2" w:rsidRPr="00C72DEF"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3.3.</w:t>
      </w:r>
      <w:r>
        <w:rPr>
          <w:rFonts w:ascii="Times New Roman" w:hAnsi="Times New Roman" w:cs="Times New Roman"/>
          <w:sz w:val="20"/>
          <w:szCs w:val="20"/>
        </w:rPr>
        <w:tab/>
      </w:r>
      <w:r w:rsidRPr="00C72DEF">
        <w:rPr>
          <w:rFonts w:ascii="Times New Roman" w:hAnsi="Times New Roman" w:cs="Times New Roman"/>
          <w:sz w:val="20"/>
          <w:szCs w:val="20"/>
        </w:rPr>
        <w:t xml:space="preserve">Predávajúci sa zaväzuje Kupujúcemu Predmet Zmluvy dodať a uviesť do prevádzky vrátane overenia jeho funkčnosti, vykonania všetkých predpísaných skúšok a testov, overenia všetkých deklarovaných parametrov do </w:t>
      </w:r>
      <w:r>
        <w:rPr>
          <w:rFonts w:ascii="Times New Roman" w:hAnsi="Times New Roman" w:cs="Times New Roman"/>
          <w:sz w:val="20"/>
          <w:szCs w:val="20"/>
        </w:rPr>
        <w:t>lehoty podľa bodu 3.2. t</w:t>
      </w:r>
      <w:r w:rsidR="00C82C3F">
        <w:rPr>
          <w:rFonts w:ascii="Times New Roman" w:hAnsi="Times New Roman" w:cs="Times New Roman"/>
          <w:sz w:val="20"/>
          <w:szCs w:val="20"/>
        </w:rPr>
        <w:t>ohto článku</w:t>
      </w:r>
      <w:r>
        <w:rPr>
          <w:rFonts w:ascii="Times New Roman" w:hAnsi="Times New Roman" w:cs="Times New Roman"/>
          <w:sz w:val="20"/>
          <w:szCs w:val="20"/>
        </w:rPr>
        <w:t xml:space="preserve"> Zmluvy</w:t>
      </w:r>
      <w:r w:rsidRPr="00C72DEF">
        <w:rPr>
          <w:rFonts w:ascii="Times New Roman" w:hAnsi="Times New Roman" w:cs="Times New Roman"/>
          <w:sz w:val="20"/>
          <w:szCs w:val="20"/>
        </w:rPr>
        <w:t>. Predávajúci písomne oznámi Kupujúcemu presný dátum a čas dodania Predmetu Zmluvy najneskôr päť (5) pracovných dní vopred.</w:t>
      </w:r>
      <w:r>
        <w:rPr>
          <w:rFonts w:ascii="Times New Roman" w:hAnsi="Times New Roman" w:cs="Times New Roman"/>
          <w:sz w:val="20"/>
          <w:szCs w:val="20"/>
        </w:rPr>
        <w:t xml:space="preserve"> </w:t>
      </w:r>
    </w:p>
    <w:p w14:paraId="3206A406" w14:textId="77777777" w:rsidR="005966B2" w:rsidRPr="00C72DEF" w:rsidRDefault="005966B2" w:rsidP="005966B2">
      <w:pPr>
        <w:spacing w:after="0" w:line="240" w:lineRule="auto"/>
        <w:ind w:left="567" w:hanging="56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3.4.</w:t>
      </w:r>
      <w:r>
        <w:rPr>
          <w:rFonts w:ascii="Times New Roman" w:hAnsi="Times New Roman" w:cs="Times New Roman"/>
          <w:color w:val="000000" w:themeColor="text1"/>
          <w:sz w:val="20"/>
          <w:szCs w:val="20"/>
        </w:rPr>
        <w:tab/>
      </w:r>
      <w:r w:rsidRPr="00C72DEF">
        <w:rPr>
          <w:rFonts w:ascii="Times New Roman" w:hAnsi="Times New Roman" w:cs="Times New Roman"/>
          <w:color w:val="000000" w:themeColor="text1"/>
          <w:sz w:val="20"/>
          <w:szCs w:val="20"/>
        </w:rPr>
        <w:t>Dopravu Predmet Zmluvy na Miesto dodania zabezpečuje na vlastné náklady a nebezpečenstvo Predávajúci tak, aby bola zabezpečená dostatočná ochrana Predmetu Zmluvy pred jeho poškodením alebo znehodnotením.</w:t>
      </w:r>
    </w:p>
    <w:p w14:paraId="43CF5897" w14:textId="77777777" w:rsidR="005966B2" w:rsidRPr="00C72DEF"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color w:val="000000" w:themeColor="text1"/>
          <w:sz w:val="20"/>
          <w:szCs w:val="20"/>
        </w:rPr>
        <w:t>3.5.</w:t>
      </w:r>
      <w:r>
        <w:rPr>
          <w:rFonts w:ascii="Times New Roman" w:hAnsi="Times New Roman" w:cs="Times New Roman"/>
          <w:color w:val="000000" w:themeColor="text1"/>
          <w:sz w:val="20"/>
          <w:szCs w:val="20"/>
        </w:rPr>
        <w:tab/>
      </w:r>
      <w:r w:rsidRPr="00C72DEF">
        <w:rPr>
          <w:rFonts w:ascii="Times New Roman" w:hAnsi="Times New Roman" w:cs="Times New Roman"/>
          <w:color w:val="000000" w:themeColor="text1"/>
          <w:sz w:val="20"/>
          <w:szCs w:val="20"/>
        </w:rPr>
        <w:t xml:space="preserve">Záväzok Predávajúceho v zmysle bodu </w:t>
      </w:r>
      <w:r>
        <w:rPr>
          <w:rFonts w:ascii="Times New Roman" w:hAnsi="Times New Roman" w:cs="Times New Roman"/>
          <w:color w:val="000000" w:themeColor="text1"/>
          <w:sz w:val="20"/>
          <w:szCs w:val="20"/>
        </w:rPr>
        <w:t>3.3</w:t>
      </w:r>
      <w:r w:rsidRPr="00C72DEF">
        <w:rPr>
          <w:rFonts w:ascii="Times New Roman" w:hAnsi="Times New Roman" w:cs="Times New Roman"/>
          <w:color w:val="000000" w:themeColor="text1"/>
          <w:sz w:val="20"/>
          <w:szCs w:val="20"/>
        </w:rPr>
        <w:t xml:space="preserve"> tohto článku Zmluvy bude splnený dňom podpísania Protokolu o odovzdaní a prevzatí Predmetu Zmluvy (ďalej len „</w:t>
      </w:r>
      <w:r w:rsidRPr="00C72DEF">
        <w:rPr>
          <w:rFonts w:ascii="Times New Roman" w:hAnsi="Times New Roman" w:cs="Times New Roman"/>
          <w:b/>
          <w:color w:val="000000" w:themeColor="text1"/>
          <w:sz w:val="20"/>
          <w:szCs w:val="20"/>
        </w:rPr>
        <w:t>Protokol</w:t>
      </w:r>
      <w:r w:rsidRPr="00C72DEF">
        <w:rPr>
          <w:rFonts w:ascii="Times New Roman" w:hAnsi="Times New Roman" w:cs="Times New Roman"/>
          <w:color w:val="000000" w:themeColor="text1"/>
          <w:sz w:val="20"/>
          <w:szCs w:val="20"/>
        </w:rPr>
        <w:t xml:space="preserve">“) oprávnenými zástupcami oboch </w:t>
      </w:r>
      <w:r w:rsidR="00C82C3F">
        <w:rPr>
          <w:rFonts w:ascii="Times New Roman" w:hAnsi="Times New Roman" w:cs="Times New Roman"/>
          <w:sz w:val="20"/>
          <w:szCs w:val="20"/>
        </w:rPr>
        <w:t>z</w:t>
      </w:r>
      <w:r w:rsidRPr="00C72DEF">
        <w:rPr>
          <w:rFonts w:ascii="Times New Roman" w:hAnsi="Times New Roman" w:cs="Times New Roman"/>
          <w:sz w:val="20"/>
          <w:szCs w:val="20"/>
        </w:rPr>
        <w:t>mluvných strán.</w:t>
      </w:r>
    </w:p>
    <w:p w14:paraId="04866D9A" w14:textId="77777777" w:rsidR="005966B2" w:rsidRPr="00C72DEF"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3.6.</w:t>
      </w:r>
      <w:r>
        <w:rPr>
          <w:rFonts w:ascii="Times New Roman" w:hAnsi="Times New Roman" w:cs="Times New Roman"/>
          <w:sz w:val="20"/>
          <w:szCs w:val="20"/>
        </w:rPr>
        <w:tab/>
      </w:r>
      <w:r w:rsidRPr="00C72DEF">
        <w:rPr>
          <w:rFonts w:ascii="Times New Roman" w:hAnsi="Times New Roman" w:cs="Times New Roman"/>
          <w:sz w:val="20"/>
          <w:szCs w:val="20"/>
        </w:rPr>
        <w:t xml:space="preserve">Oprávnení zástupcovia </w:t>
      </w:r>
      <w:r w:rsidR="00C82C3F">
        <w:rPr>
          <w:rFonts w:ascii="Times New Roman" w:hAnsi="Times New Roman" w:cs="Times New Roman"/>
          <w:sz w:val="20"/>
          <w:szCs w:val="20"/>
        </w:rPr>
        <w:t>z</w:t>
      </w:r>
      <w:r w:rsidRPr="00C72DEF">
        <w:rPr>
          <w:rFonts w:ascii="Times New Roman" w:hAnsi="Times New Roman" w:cs="Times New Roman"/>
          <w:sz w:val="20"/>
          <w:szCs w:val="20"/>
        </w:rPr>
        <w:t>mluvných strán na prevzatie Predmetu Zmluvy a podpísanie Protokolu:</w:t>
      </w:r>
    </w:p>
    <w:p w14:paraId="34277122" w14:textId="77777777" w:rsidR="005966B2" w:rsidRPr="00C72DEF" w:rsidRDefault="005966B2" w:rsidP="005966B2">
      <w:pPr>
        <w:spacing w:after="0" w:line="240" w:lineRule="auto"/>
        <w:ind w:left="567"/>
        <w:rPr>
          <w:rFonts w:ascii="Times New Roman" w:hAnsi="Times New Roman" w:cs="Times New Roman"/>
          <w:sz w:val="20"/>
          <w:szCs w:val="20"/>
        </w:rPr>
      </w:pPr>
      <w:r w:rsidRPr="00C72DEF">
        <w:rPr>
          <w:rFonts w:ascii="Times New Roman" w:hAnsi="Times New Roman" w:cs="Times New Roman"/>
          <w:sz w:val="20"/>
          <w:szCs w:val="20"/>
        </w:rPr>
        <w:t>za Predávajúceho:</w:t>
      </w:r>
      <w:r w:rsidRPr="00C72DEF">
        <w:rPr>
          <w:rFonts w:ascii="Times New Roman" w:hAnsi="Times New Roman" w:cs="Times New Roman"/>
          <w:sz w:val="20"/>
          <w:szCs w:val="20"/>
        </w:rPr>
        <w:tab/>
      </w:r>
      <w:r w:rsidRPr="00C72DEF">
        <w:rPr>
          <w:rFonts w:ascii="Times New Roman" w:hAnsi="Times New Roman" w:cs="Times New Roman"/>
          <w:sz w:val="20"/>
          <w:szCs w:val="20"/>
        </w:rPr>
        <w:tab/>
      </w:r>
    </w:p>
    <w:p w14:paraId="682BE410" w14:textId="77777777" w:rsidR="005966B2" w:rsidRPr="00C72DEF" w:rsidRDefault="005966B2" w:rsidP="005966B2">
      <w:pPr>
        <w:spacing w:after="0" w:line="240" w:lineRule="auto"/>
        <w:ind w:left="567"/>
        <w:rPr>
          <w:rFonts w:ascii="Times New Roman" w:hAnsi="Times New Roman" w:cs="Times New Roman"/>
          <w:sz w:val="20"/>
          <w:szCs w:val="20"/>
        </w:rPr>
      </w:pPr>
      <w:r w:rsidRPr="00C72DEF">
        <w:rPr>
          <w:rFonts w:ascii="Times New Roman" w:hAnsi="Times New Roman" w:cs="Times New Roman"/>
          <w:sz w:val="20"/>
          <w:szCs w:val="20"/>
        </w:rPr>
        <w:t>[●], funkcia: [●], tel.: [●], e-mail: [●]</w:t>
      </w:r>
    </w:p>
    <w:p w14:paraId="76D93B49" w14:textId="77777777" w:rsidR="005966B2" w:rsidRPr="00C72DEF" w:rsidRDefault="005966B2" w:rsidP="005966B2">
      <w:pPr>
        <w:spacing w:after="0" w:line="240" w:lineRule="auto"/>
        <w:ind w:left="567"/>
        <w:rPr>
          <w:rFonts w:ascii="Times New Roman" w:hAnsi="Times New Roman" w:cs="Times New Roman"/>
          <w:sz w:val="20"/>
          <w:szCs w:val="20"/>
        </w:rPr>
      </w:pPr>
      <w:r w:rsidRPr="00C72DEF">
        <w:rPr>
          <w:rFonts w:ascii="Times New Roman" w:hAnsi="Times New Roman" w:cs="Times New Roman"/>
          <w:sz w:val="20"/>
          <w:szCs w:val="20"/>
        </w:rPr>
        <w:t>za Kupujúceho:</w:t>
      </w:r>
      <w:r w:rsidRPr="00C72DEF">
        <w:rPr>
          <w:rFonts w:ascii="Times New Roman" w:hAnsi="Times New Roman" w:cs="Times New Roman"/>
          <w:sz w:val="20"/>
          <w:szCs w:val="20"/>
        </w:rPr>
        <w:tab/>
      </w:r>
      <w:r w:rsidRPr="00C72DEF">
        <w:rPr>
          <w:rFonts w:ascii="Times New Roman" w:hAnsi="Times New Roman" w:cs="Times New Roman"/>
          <w:sz w:val="20"/>
          <w:szCs w:val="20"/>
        </w:rPr>
        <w:tab/>
      </w:r>
    </w:p>
    <w:p w14:paraId="06C45AEE" w14:textId="77777777" w:rsidR="005966B2" w:rsidRPr="00C72DEF" w:rsidRDefault="005966B2" w:rsidP="005966B2">
      <w:pPr>
        <w:spacing w:after="0" w:line="240" w:lineRule="auto"/>
        <w:ind w:left="567"/>
        <w:rPr>
          <w:rFonts w:ascii="Times New Roman" w:hAnsi="Times New Roman" w:cs="Times New Roman"/>
          <w:sz w:val="20"/>
          <w:szCs w:val="20"/>
        </w:rPr>
      </w:pPr>
      <w:r w:rsidRPr="00C72DEF">
        <w:rPr>
          <w:rFonts w:ascii="Times New Roman" w:hAnsi="Times New Roman" w:cs="Times New Roman"/>
          <w:sz w:val="20"/>
          <w:szCs w:val="20"/>
        </w:rPr>
        <w:t>[●], funkcia: [●], tel.: [●], e-mail: [●]</w:t>
      </w:r>
    </w:p>
    <w:p w14:paraId="35E1163B" w14:textId="77777777" w:rsidR="005966B2" w:rsidRPr="00E800B9"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3.7.</w:t>
      </w:r>
      <w:r>
        <w:rPr>
          <w:rFonts w:ascii="Times New Roman" w:hAnsi="Times New Roman" w:cs="Times New Roman"/>
          <w:sz w:val="20"/>
          <w:szCs w:val="20"/>
        </w:rPr>
        <w:tab/>
      </w:r>
      <w:r w:rsidRPr="000C1D43">
        <w:rPr>
          <w:rFonts w:ascii="Times New Roman" w:hAnsi="Times New Roman" w:cs="Times New Roman"/>
          <w:sz w:val="20"/>
          <w:szCs w:val="20"/>
        </w:rPr>
        <w:t xml:space="preserve">V rámci odovzdávacieho a preberacieho konania je Predávajúci povinný odovzdať Kupujúcemu </w:t>
      </w:r>
      <w:r w:rsidRPr="00C72DEF">
        <w:rPr>
          <w:rFonts w:ascii="Times New Roman" w:hAnsi="Times New Roman" w:cs="Times New Roman"/>
          <w:sz w:val="20"/>
          <w:szCs w:val="20"/>
        </w:rPr>
        <w:t xml:space="preserve">Predmet Zmluvy </w:t>
      </w:r>
      <w:r w:rsidRPr="000C1D43">
        <w:rPr>
          <w:rFonts w:ascii="Times New Roman" w:hAnsi="Times New Roman" w:cs="Times New Roman"/>
          <w:sz w:val="20"/>
          <w:szCs w:val="20"/>
        </w:rPr>
        <w:t xml:space="preserve">v rozsahu a za podmienok stanovených touto Zmluvou a Kupujúci je povinný vykonať fyzickú obhliadku </w:t>
      </w:r>
      <w:r w:rsidRPr="00C72DEF">
        <w:rPr>
          <w:rFonts w:ascii="Times New Roman" w:hAnsi="Times New Roman" w:cs="Times New Roman"/>
          <w:sz w:val="20"/>
          <w:szCs w:val="20"/>
        </w:rPr>
        <w:t xml:space="preserve">Predmetu Zmluvy </w:t>
      </w:r>
      <w:r w:rsidRPr="000C1D43">
        <w:rPr>
          <w:rFonts w:ascii="Times New Roman" w:hAnsi="Times New Roman" w:cs="Times New Roman"/>
          <w:sz w:val="20"/>
          <w:szCs w:val="20"/>
        </w:rPr>
        <w:t xml:space="preserve">a pripraviť </w:t>
      </w:r>
      <w:r>
        <w:rPr>
          <w:rFonts w:ascii="Times New Roman" w:hAnsi="Times New Roman" w:cs="Times New Roman"/>
          <w:sz w:val="20"/>
          <w:szCs w:val="20"/>
        </w:rPr>
        <w:t>M</w:t>
      </w:r>
      <w:r w:rsidRPr="000C1D43">
        <w:rPr>
          <w:rFonts w:ascii="Times New Roman" w:hAnsi="Times New Roman" w:cs="Times New Roman"/>
          <w:sz w:val="20"/>
          <w:szCs w:val="20"/>
        </w:rPr>
        <w:t>iesto dodania tak, aby Predávajúci mohol riadne a včas nainštalovať,</w:t>
      </w:r>
      <w:r>
        <w:rPr>
          <w:rFonts w:ascii="Times New Roman" w:hAnsi="Times New Roman" w:cs="Times New Roman"/>
          <w:sz w:val="20"/>
          <w:szCs w:val="20"/>
        </w:rPr>
        <w:t xml:space="preserve"> overiť funkčnosť a uviesť </w:t>
      </w:r>
      <w:r w:rsidRPr="00C72DEF">
        <w:rPr>
          <w:rFonts w:ascii="Times New Roman" w:hAnsi="Times New Roman" w:cs="Times New Roman"/>
          <w:sz w:val="20"/>
          <w:szCs w:val="20"/>
        </w:rPr>
        <w:t xml:space="preserve">Predmet Zmluvy </w:t>
      </w:r>
      <w:r>
        <w:rPr>
          <w:rFonts w:ascii="Times New Roman" w:hAnsi="Times New Roman" w:cs="Times New Roman"/>
          <w:sz w:val="20"/>
          <w:szCs w:val="20"/>
        </w:rPr>
        <w:t>do prevádzky</w:t>
      </w:r>
      <w:r w:rsidRPr="00E800B9">
        <w:rPr>
          <w:rFonts w:ascii="Times New Roman" w:hAnsi="Times New Roman" w:cs="Times New Roman"/>
          <w:sz w:val="20"/>
          <w:szCs w:val="20"/>
        </w:rPr>
        <w:t xml:space="preserve">. </w:t>
      </w:r>
    </w:p>
    <w:p w14:paraId="171EB100" w14:textId="77777777" w:rsidR="005966B2"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3.8.</w:t>
      </w:r>
      <w:r>
        <w:rPr>
          <w:rFonts w:ascii="Times New Roman" w:hAnsi="Times New Roman" w:cs="Times New Roman"/>
          <w:sz w:val="20"/>
          <w:szCs w:val="20"/>
        </w:rPr>
        <w:tab/>
      </w:r>
      <w:r w:rsidRPr="00E800B9">
        <w:rPr>
          <w:rFonts w:ascii="Times New Roman" w:hAnsi="Times New Roman" w:cs="Times New Roman"/>
          <w:sz w:val="20"/>
          <w:szCs w:val="20"/>
        </w:rPr>
        <w:t xml:space="preserve">Kupujúci je oprávnený odmietnuť prevzatie </w:t>
      </w:r>
      <w:r w:rsidRPr="00C72DEF">
        <w:rPr>
          <w:rFonts w:ascii="Times New Roman" w:hAnsi="Times New Roman" w:cs="Times New Roman"/>
          <w:sz w:val="20"/>
          <w:szCs w:val="20"/>
        </w:rPr>
        <w:t>Predmet</w:t>
      </w:r>
      <w:r w:rsidR="00C82C3F">
        <w:rPr>
          <w:rFonts w:ascii="Times New Roman" w:hAnsi="Times New Roman" w:cs="Times New Roman"/>
          <w:sz w:val="20"/>
          <w:szCs w:val="20"/>
        </w:rPr>
        <w:t>u</w:t>
      </w:r>
      <w:r w:rsidRPr="00C72DEF">
        <w:rPr>
          <w:rFonts w:ascii="Times New Roman" w:hAnsi="Times New Roman" w:cs="Times New Roman"/>
          <w:sz w:val="20"/>
          <w:szCs w:val="20"/>
        </w:rPr>
        <w:t xml:space="preserve"> Zmluvy</w:t>
      </w:r>
      <w:r w:rsidRPr="00E800B9">
        <w:rPr>
          <w:rFonts w:ascii="Times New Roman" w:hAnsi="Times New Roman" w:cs="Times New Roman"/>
          <w:sz w:val="20"/>
          <w:szCs w:val="20"/>
        </w:rPr>
        <w:t xml:space="preserve">, ak </w:t>
      </w:r>
      <w:r>
        <w:rPr>
          <w:rFonts w:ascii="Times New Roman" w:hAnsi="Times New Roman" w:cs="Times New Roman"/>
          <w:sz w:val="20"/>
          <w:szCs w:val="20"/>
        </w:rPr>
        <w:t xml:space="preserve">jeho </w:t>
      </w:r>
      <w:r w:rsidRPr="00E800B9">
        <w:rPr>
          <w:rFonts w:ascii="Times New Roman" w:hAnsi="Times New Roman" w:cs="Times New Roman"/>
          <w:sz w:val="20"/>
          <w:szCs w:val="20"/>
        </w:rPr>
        <w:t xml:space="preserve">technické parametre nezodpovedajú špecifikácii </w:t>
      </w:r>
      <w:r w:rsidRPr="00C72DEF">
        <w:rPr>
          <w:rFonts w:ascii="Times New Roman" w:hAnsi="Times New Roman" w:cs="Times New Roman"/>
          <w:sz w:val="20"/>
          <w:szCs w:val="20"/>
        </w:rPr>
        <w:t xml:space="preserve">Predmetu Zmluvy </w:t>
      </w:r>
      <w:r w:rsidRPr="00E800B9">
        <w:rPr>
          <w:rFonts w:ascii="Times New Roman" w:hAnsi="Times New Roman" w:cs="Times New Roman"/>
          <w:sz w:val="20"/>
          <w:szCs w:val="20"/>
        </w:rPr>
        <w:t>uvedenej v Prílohe č. 1 tejto Zmluvy</w:t>
      </w:r>
      <w:r>
        <w:rPr>
          <w:rFonts w:ascii="Times New Roman" w:hAnsi="Times New Roman" w:cs="Times New Roman"/>
          <w:sz w:val="20"/>
          <w:szCs w:val="20"/>
        </w:rPr>
        <w:t xml:space="preserve"> (napr. ak Tovar nie je kompatibilný alebo po inštalácii a uvedení do prevádzky neplní účel, na ktorý je Tovar určený)</w:t>
      </w:r>
      <w:r w:rsidRPr="00E800B9">
        <w:rPr>
          <w:rFonts w:ascii="Times New Roman" w:hAnsi="Times New Roman" w:cs="Times New Roman"/>
          <w:sz w:val="20"/>
          <w:szCs w:val="20"/>
        </w:rPr>
        <w:t xml:space="preserve">. Kupujúci je oprávnený odmietnuť prevzatie </w:t>
      </w:r>
      <w:r w:rsidRPr="00C72DEF">
        <w:rPr>
          <w:rFonts w:ascii="Times New Roman" w:hAnsi="Times New Roman" w:cs="Times New Roman"/>
          <w:sz w:val="20"/>
          <w:szCs w:val="20"/>
        </w:rPr>
        <w:t>Predmetu Zmluvy</w:t>
      </w:r>
      <w:r w:rsidRPr="00E800B9">
        <w:rPr>
          <w:rFonts w:ascii="Times New Roman" w:hAnsi="Times New Roman" w:cs="Times New Roman"/>
          <w:sz w:val="20"/>
          <w:szCs w:val="20"/>
        </w:rPr>
        <w:t xml:space="preserve"> aj v prípade, ak má </w:t>
      </w:r>
      <w:r w:rsidRPr="00C72DEF">
        <w:rPr>
          <w:rFonts w:ascii="Times New Roman" w:hAnsi="Times New Roman" w:cs="Times New Roman"/>
          <w:sz w:val="20"/>
          <w:szCs w:val="20"/>
        </w:rPr>
        <w:t>Predmet Zmluvy</w:t>
      </w:r>
      <w:r w:rsidRPr="00E800B9">
        <w:rPr>
          <w:rFonts w:ascii="Times New Roman" w:hAnsi="Times New Roman" w:cs="Times New Roman"/>
          <w:sz w:val="20"/>
          <w:szCs w:val="20"/>
        </w:rPr>
        <w:t xml:space="preserve"> zjavné vady brániace riadnemu užívaniu </w:t>
      </w:r>
      <w:r w:rsidRPr="00C72DEF">
        <w:rPr>
          <w:rFonts w:ascii="Times New Roman" w:hAnsi="Times New Roman" w:cs="Times New Roman"/>
          <w:sz w:val="20"/>
          <w:szCs w:val="20"/>
        </w:rPr>
        <w:t>Predmetu Zmluvy</w:t>
      </w:r>
      <w:r w:rsidRPr="00E800B9">
        <w:rPr>
          <w:rFonts w:ascii="Times New Roman" w:hAnsi="Times New Roman" w:cs="Times New Roman"/>
          <w:sz w:val="20"/>
          <w:szCs w:val="20"/>
        </w:rPr>
        <w:t xml:space="preserve">. V prípade, že Kupujúci </w:t>
      </w:r>
      <w:r w:rsidRPr="00C72DEF">
        <w:rPr>
          <w:rFonts w:ascii="Times New Roman" w:hAnsi="Times New Roman" w:cs="Times New Roman"/>
          <w:sz w:val="20"/>
          <w:szCs w:val="20"/>
        </w:rPr>
        <w:t>Predmet Zmluvy</w:t>
      </w:r>
      <w:r w:rsidRPr="00E800B9">
        <w:rPr>
          <w:rFonts w:ascii="Times New Roman" w:hAnsi="Times New Roman" w:cs="Times New Roman"/>
          <w:sz w:val="20"/>
          <w:szCs w:val="20"/>
        </w:rPr>
        <w:t xml:space="preserve"> neprevezme</w:t>
      </w:r>
      <w:r>
        <w:rPr>
          <w:rFonts w:ascii="Times New Roman" w:hAnsi="Times New Roman" w:cs="Times New Roman"/>
          <w:sz w:val="20"/>
          <w:szCs w:val="20"/>
        </w:rPr>
        <w:t>,</w:t>
      </w:r>
      <w:r w:rsidRPr="00E800B9">
        <w:rPr>
          <w:rFonts w:ascii="Times New Roman" w:hAnsi="Times New Roman" w:cs="Times New Roman"/>
          <w:sz w:val="20"/>
          <w:szCs w:val="20"/>
        </w:rPr>
        <w:t xml:space="preserve"> </w:t>
      </w:r>
      <w:r w:rsidR="00CE161B">
        <w:rPr>
          <w:rFonts w:ascii="Times New Roman" w:hAnsi="Times New Roman" w:cs="Times New Roman"/>
          <w:sz w:val="20"/>
          <w:szCs w:val="20"/>
        </w:rPr>
        <w:t>z</w:t>
      </w:r>
      <w:r w:rsidRPr="00E800B9">
        <w:rPr>
          <w:rFonts w:ascii="Times New Roman" w:hAnsi="Times New Roman" w:cs="Times New Roman"/>
          <w:sz w:val="20"/>
          <w:szCs w:val="20"/>
        </w:rPr>
        <w:t xml:space="preserve">mluvné strany vyhotovia Zápisnicu z odovzdávacieho </w:t>
      </w:r>
      <w:r>
        <w:rPr>
          <w:rFonts w:ascii="Times New Roman" w:hAnsi="Times New Roman" w:cs="Times New Roman"/>
          <w:sz w:val="20"/>
          <w:szCs w:val="20"/>
        </w:rPr>
        <w:t xml:space="preserve">a preberacieho </w:t>
      </w:r>
      <w:r w:rsidRPr="00E800B9">
        <w:rPr>
          <w:rFonts w:ascii="Times New Roman" w:hAnsi="Times New Roman" w:cs="Times New Roman"/>
          <w:sz w:val="20"/>
          <w:szCs w:val="20"/>
        </w:rPr>
        <w:t xml:space="preserve">konania (ďalej len </w:t>
      </w:r>
      <w:r w:rsidRPr="00584C94">
        <w:rPr>
          <w:rFonts w:ascii="Times New Roman" w:hAnsi="Times New Roman" w:cs="Times New Roman"/>
          <w:b/>
          <w:sz w:val="20"/>
          <w:szCs w:val="20"/>
        </w:rPr>
        <w:t>„Zápisnica“</w:t>
      </w:r>
      <w:r w:rsidRPr="00E800B9">
        <w:rPr>
          <w:rFonts w:ascii="Times New Roman" w:hAnsi="Times New Roman" w:cs="Times New Roman"/>
          <w:sz w:val="20"/>
          <w:szCs w:val="20"/>
        </w:rPr>
        <w:t xml:space="preserve">), v ktorej budú popísané zjavné vady </w:t>
      </w:r>
      <w:r w:rsidRPr="00C72DEF">
        <w:rPr>
          <w:rFonts w:ascii="Times New Roman" w:hAnsi="Times New Roman" w:cs="Times New Roman"/>
          <w:sz w:val="20"/>
          <w:szCs w:val="20"/>
        </w:rPr>
        <w:t>Predmetu Zmluvy</w:t>
      </w:r>
      <w:r w:rsidRPr="00E800B9">
        <w:rPr>
          <w:rFonts w:ascii="Times New Roman" w:hAnsi="Times New Roman" w:cs="Times New Roman"/>
          <w:sz w:val="20"/>
          <w:szCs w:val="20"/>
        </w:rPr>
        <w:t xml:space="preserve"> brániace riadnemu užívaniu a termín ich odstránenia. Po odstránení týchto vád v lehote stanovenej v Zápisnici informuje Predávajúci Kupujúceho o ich odstránení, pričom si </w:t>
      </w:r>
      <w:r w:rsidR="00CE161B">
        <w:rPr>
          <w:rFonts w:ascii="Times New Roman" w:hAnsi="Times New Roman" w:cs="Times New Roman"/>
          <w:sz w:val="20"/>
          <w:szCs w:val="20"/>
        </w:rPr>
        <w:t>z</w:t>
      </w:r>
      <w:r w:rsidRPr="00E800B9">
        <w:rPr>
          <w:rFonts w:ascii="Times New Roman" w:hAnsi="Times New Roman" w:cs="Times New Roman"/>
          <w:sz w:val="20"/>
          <w:szCs w:val="20"/>
        </w:rPr>
        <w:t xml:space="preserve">mluvné strany dohodnú nový termín odovzdávacieho </w:t>
      </w:r>
      <w:r>
        <w:rPr>
          <w:rFonts w:ascii="Times New Roman" w:hAnsi="Times New Roman" w:cs="Times New Roman"/>
          <w:sz w:val="20"/>
          <w:szCs w:val="20"/>
        </w:rPr>
        <w:t xml:space="preserve">a preberacieho </w:t>
      </w:r>
      <w:r w:rsidRPr="00E800B9">
        <w:rPr>
          <w:rFonts w:ascii="Times New Roman" w:hAnsi="Times New Roman" w:cs="Times New Roman"/>
          <w:sz w:val="20"/>
          <w:szCs w:val="20"/>
        </w:rPr>
        <w:t xml:space="preserve">konania. </w:t>
      </w:r>
    </w:p>
    <w:p w14:paraId="0F78FF21" w14:textId="77777777" w:rsidR="005966B2" w:rsidRPr="00E800B9"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3.9.</w:t>
      </w:r>
      <w:r>
        <w:rPr>
          <w:rFonts w:ascii="Times New Roman" w:hAnsi="Times New Roman" w:cs="Times New Roman"/>
          <w:sz w:val="20"/>
          <w:szCs w:val="20"/>
        </w:rPr>
        <w:tab/>
        <w:t>Ak zjavné</w:t>
      </w:r>
      <w:r w:rsidRPr="00B5683E">
        <w:rPr>
          <w:rFonts w:ascii="Times New Roman" w:hAnsi="Times New Roman" w:cs="Times New Roman"/>
          <w:sz w:val="20"/>
          <w:szCs w:val="20"/>
        </w:rPr>
        <w:t xml:space="preserve"> vady </w:t>
      </w:r>
      <w:r>
        <w:rPr>
          <w:rFonts w:ascii="Times New Roman" w:hAnsi="Times New Roman" w:cs="Times New Roman"/>
          <w:sz w:val="20"/>
          <w:szCs w:val="20"/>
        </w:rPr>
        <w:t xml:space="preserve">Predmetu Zmluvy zistiteľné pri vonkajšej obhliadke </w:t>
      </w:r>
      <w:r w:rsidRPr="00B5683E">
        <w:rPr>
          <w:rFonts w:ascii="Times New Roman" w:hAnsi="Times New Roman" w:cs="Times New Roman"/>
          <w:sz w:val="20"/>
          <w:szCs w:val="20"/>
        </w:rPr>
        <w:t>ne</w:t>
      </w:r>
      <w:r>
        <w:rPr>
          <w:rFonts w:ascii="Times New Roman" w:hAnsi="Times New Roman" w:cs="Times New Roman"/>
          <w:sz w:val="20"/>
          <w:szCs w:val="20"/>
        </w:rPr>
        <w:t xml:space="preserve">bránia riadnemu užívaniu Predmetu Zmluvy, Kupujúci Predmet Zmluvy môže prevziať, pričom v takom prípade pristúpi k ich písomnej reklamácii do </w:t>
      </w:r>
      <w:r w:rsidR="00CE161B">
        <w:rPr>
          <w:rFonts w:ascii="Times New Roman" w:hAnsi="Times New Roman" w:cs="Times New Roman"/>
          <w:sz w:val="20"/>
          <w:szCs w:val="20"/>
        </w:rPr>
        <w:t>tridsiatich (</w:t>
      </w:r>
      <w:r>
        <w:rPr>
          <w:rFonts w:ascii="Times New Roman" w:hAnsi="Times New Roman" w:cs="Times New Roman"/>
          <w:sz w:val="20"/>
          <w:szCs w:val="20"/>
        </w:rPr>
        <w:t>30</w:t>
      </w:r>
      <w:r w:rsidR="00CE161B">
        <w:rPr>
          <w:rFonts w:ascii="Times New Roman" w:hAnsi="Times New Roman" w:cs="Times New Roman"/>
          <w:sz w:val="20"/>
          <w:szCs w:val="20"/>
        </w:rPr>
        <w:t>)</w:t>
      </w:r>
      <w:r>
        <w:rPr>
          <w:rFonts w:ascii="Times New Roman" w:hAnsi="Times New Roman" w:cs="Times New Roman"/>
          <w:sz w:val="20"/>
          <w:szCs w:val="20"/>
        </w:rPr>
        <w:t xml:space="preserve"> dní odo dňa podpísania Protokolu, ktorý bude obsahovať popis zjavných vád.  </w:t>
      </w:r>
    </w:p>
    <w:p w14:paraId="2FE05C52" w14:textId="77777777" w:rsidR="005966B2"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3.10.</w:t>
      </w:r>
      <w:r>
        <w:rPr>
          <w:rFonts w:ascii="Times New Roman" w:hAnsi="Times New Roman" w:cs="Times New Roman"/>
          <w:sz w:val="20"/>
          <w:szCs w:val="20"/>
        </w:rPr>
        <w:tab/>
      </w:r>
      <w:r w:rsidRPr="00B565FF">
        <w:rPr>
          <w:rFonts w:ascii="Times New Roman" w:hAnsi="Times New Roman" w:cs="Times New Roman"/>
          <w:sz w:val="20"/>
          <w:szCs w:val="20"/>
        </w:rPr>
        <w:t xml:space="preserve">Protokol vyhotovený Predávajúcim musí obsahovať najmä dátum odovzdania a prevzatia, označenie Predmetu Zmluvy (názov, značku, výrobcu, výrobné číslo), množstvo, vyhotovenie a kompletnosť, Miesto dodania, ako aj podpisy oprávnených zástupcov </w:t>
      </w:r>
      <w:r w:rsidR="00CE161B">
        <w:rPr>
          <w:rFonts w:ascii="Times New Roman" w:hAnsi="Times New Roman" w:cs="Times New Roman"/>
          <w:sz w:val="20"/>
          <w:szCs w:val="20"/>
        </w:rPr>
        <w:t>z</w:t>
      </w:r>
      <w:r w:rsidRPr="00B565FF">
        <w:rPr>
          <w:rFonts w:ascii="Times New Roman" w:hAnsi="Times New Roman" w:cs="Times New Roman"/>
          <w:sz w:val="20"/>
          <w:szCs w:val="20"/>
        </w:rPr>
        <w:t xml:space="preserve">mluvných strán. </w:t>
      </w:r>
      <w:r w:rsidRPr="00233615">
        <w:rPr>
          <w:rFonts w:ascii="Times New Roman" w:hAnsi="Times New Roman" w:cs="Times New Roman"/>
          <w:sz w:val="20"/>
          <w:szCs w:val="20"/>
        </w:rPr>
        <w:t>Súčasťou protokolárneho odovzdania bude odovzdanie sprievodnej a technickej dokumentácie, ktorá sa k </w:t>
      </w:r>
      <w:r w:rsidRPr="00B565FF">
        <w:rPr>
          <w:rFonts w:ascii="Times New Roman" w:hAnsi="Times New Roman" w:cs="Times New Roman"/>
          <w:sz w:val="20"/>
          <w:szCs w:val="20"/>
        </w:rPr>
        <w:t>Predmetu Zmluvy</w:t>
      </w:r>
      <w:r w:rsidRPr="00233615">
        <w:rPr>
          <w:rFonts w:ascii="Times New Roman" w:hAnsi="Times New Roman" w:cs="Times New Roman"/>
          <w:sz w:val="20"/>
          <w:szCs w:val="20"/>
        </w:rPr>
        <w:t xml:space="preserve"> vzťahuje, a je nevyhnutne potrebná na jeho riadne užívanie.</w:t>
      </w:r>
      <w:r w:rsidRPr="00B565FF">
        <w:rPr>
          <w:rFonts w:ascii="Times New Roman" w:hAnsi="Times New Roman" w:cs="Times New Roman"/>
          <w:sz w:val="20"/>
          <w:szCs w:val="20"/>
        </w:rPr>
        <w:t xml:space="preserve"> </w:t>
      </w:r>
    </w:p>
    <w:p w14:paraId="4D428CA1" w14:textId="77777777" w:rsidR="005966B2" w:rsidRPr="009178CC"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3.11.</w:t>
      </w:r>
      <w:r>
        <w:rPr>
          <w:rFonts w:ascii="Times New Roman" w:hAnsi="Times New Roman" w:cs="Times New Roman"/>
          <w:sz w:val="20"/>
          <w:szCs w:val="20"/>
        </w:rPr>
        <w:tab/>
      </w:r>
      <w:r w:rsidRPr="009178CC">
        <w:rPr>
          <w:rFonts w:ascii="Times New Roman" w:hAnsi="Times New Roman" w:cs="Times New Roman"/>
          <w:sz w:val="20"/>
          <w:szCs w:val="20"/>
        </w:rPr>
        <w:t xml:space="preserve">Vlastnícke právo k </w:t>
      </w:r>
      <w:r>
        <w:rPr>
          <w:rFonts w:ascii="Times New Roman" w:hAnsi="Times New Roman" w:cs="Times New Roman"/>
          <w:sz w:val="20"/>
          <w:szCs w:val="20"/>
        </w:rPr>
        <w:t>P</w:t>
      </w:r>
      <w:r w:rsidRPr="009178CC">
        <w:rPr>
          <w:rFonts w:ascii="Times New Roman" w:hAnsi="Times New Roman" w:cs="Times New Roman"/>
          <w:sz w:val="20"/>
          <w:szCs w:val="20"/>
        </w:rPr>
        <w:t xml:space="preserve">redmetu </w:t>
      </w:r>
      <w:r>
        <w:rPr>
          <w:rFonts w:ascii="Times New Roman" w:hAnsi="Times New Roman" w:cs="Times New Roman"/>
          <w:sz w:val="20"/>
          <w:szCs w:val="20"/>
        </w:rPr>
        <w:t>Z</w:t>
      </w:r>
      <w:r w:rsidRPr="009178CC">
        <w:rPr>
          <w:rFonts w:ascii="Times New Roman" w:hAnsi="Times New Roman" w:cs="Times New Roman"/>
          <w:sz w:val="20"/>
          <w:szCs w:val="20"/>
        </w:rPr>
        <w:t xml:space="preserve">mluvy prechádza na </w:t>
      </w:r>
      <w:r>
        <w:rPr>
          <w:rFonts w:ascii="Times New Roman" w:hAnsi="Times New Roman" w:cs="Times New Roman"/>
          <w:sz w:val="20"/>
          <w:szCs w:val="20"/>
        </w:rPr>
        <w:t>Kupujúceho podpísaním Protokolu</w:t>
      </w:r>
      <w:r w:rsidRPr="009178CC">
        <w:rPr>
          <w:rFonts w:ascii="Times New Roman" w:hAnsi="Times New Roman" w:cs="Times New Roman"/>
          <w:sz w:val="20"/>
          <w:szCs w:val="20"/>
        </w:rPr>
        <w:t>.</w:t>
      </w:r>
    </w:p>
    <w:p w14:paraId="0D19EA56" w14:textId="77777777" w:rsidR="005966B2" w:rsidRPr="00052CA4"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3.12</w:t>
      </w:r>
      <w:r w:rsidRPr="00052CA4">
        <w:rPr>
          <w:rFonts w:ascii="Times New Roman" w:hAnsi="Times New Roman" w:cs="Times New Roman"/>
          <w:sz w:val="20"/>
          <w:szCs w:val="20"/>
        </w:rPr>
        <w:t>.</w:t>
      </w:r>
      <w:r>
        <w:rPr>
          <w:rFonts w:ascii="Times New Roman" w:hAnsi="Times New Roman" w:cs="Times New Roman"/>
          <w:sz w:val="20"/>
          <w:szCs w:val="20"/>
        </w:rPr>
        <w:tab/>
      </w:r>
      <w:r w:rsidRPr="00052CA4">
        <w:rPr>
          <w:rFonts w:ascii="Times New Roman" w:hAnsi="Times New Roman" w:cs="Times New Roman"/>
          <w:sz w:val="20"/>
          <w:szCs w:val="20"/>
        </w:rPr>
        <w:t xml:space="preserve">Žiadna zo zmluvných strán nie je zodpovedná za nesplnenie povinností stanovených touto </w:t>
      </w:r>
      <w:r>
        <w:rPr>
          <w:rFonts w:ascii="Times New Roman" w:hAnsi="Times New Roman" w:cs="Times New Roman"/>
          <w:sz w:val="20"/>
          <w:szCs w:val="20"/>
        </w:rPr>
        <w:t>Z</w:t>
      </w:r>
      <w:r w:rsidRPr="00052CA4">
        <w:rPr>
          <w:rFonts w:ascii="Times New Roman" w:hAnsi="Times New Roman" w:cs="Times New Roman"/>
          <w:sz w:val="20"/>
          <w:szCs w:val="20"/>
        </w:rPr>
        <w:t xml:space="preserve">mluvou alebo za oneskorenie tohto plnenia, pokiaľ bolo spôsobené okolnosťami vylučujúcimi zodpovednosť (ďalej len vyššia moc). </w:t>
      </w:r>
    </w:p>
    <w:p w14:paraId="363FA3A9" w14:textId="77777777" w:rsidR="005966B2" w:rsidRDefault="005966B2" w:rsidP="005966B2">
      <w:pPr>
        <w:spacing w:after="0" w:line="240" w:lineRule="auto"/>
        <w:ind w:left="567" w:hanging="567"/>
        <w:rPr>
          <w:rFonts w:ascii="Times New Roman" w:hAnsi="Times New Roman" w:cs="Times New Roman"/>
          <w:sz w:val="20"/>
          <w:szCs w:val="20"/>
        </w:rPr>
      </w:pPr>
    </w:p>
    <w:p w14:paraId="427649A2" w14:textId="77777777" w:rsidR="005966B2" w:rsidRPr="00E0731D" w:rsidRDefault="005966B2" w:rsidP="005966B2">
      <w:pPr>
        <w:spacing w:after="0" w:line="240" w:lineRule="auto"/>
        <w:jc w:val="center"/>
        <w:rPr>
          <w:rFonts w:ascii="Times New Roman" w:hAnsi="Times New Roman" w:cs="Times New Roman"/>
          <w:b/>
          <w:sz w:val="20"/>
          <w:szCs w:val="20"/>
        </w:rPr>
      </w:pPr>
      <w:r w:rsidRPr="00E0731D">
        <w:rPr>
          <w:rFonts w:ascii="Times New Roman" w:hAnsi="Times New Roman" w:cs="Times New Roman"/>
          <w:b/>
          <w:sz w:val="20"/>
          <w:szCs w:val="20"/>
        </w:rPr>
        <w:t>Článok IV</w:t>
      </w:r>
    </w:p>
    <w:p w14:paraId="4EF3B161" w14:textId="77777777" w:rsidR="005966B2" w:rsidRPr="00E0731D" w:rsidRDefault="005966B2" w:rsidP="005966B2">
      <w:pPr>
        <w:spacing w:after="0" w:line="240" w:lineRule="auto"/>
        <w:jc w:val="center"/>
        <w:rPr>
          <w:rFonts w:ascii="Times New Roman" w:hAnsi="Times New Roman" w:cs="Times New Roman"/>
          <w:b/>
          <w:sz w:val="20"/>
          <w:szCs w:val="20"/>
        </w:rPr>
      </w:pPr>
      <w:r w:rsidRPr="00E0731D">
        <w:rPr>
          <w:rFonts w:ascii="Times New Roman" w:hAnsi="Times New Roman" w:cs="Times New Roman"/>
          <w:b/>
          <w:sz w:val="20"/>
          <w:szCs w:val="20"/>
        </w:rPr>
        <w:t>Kúpna cena a platobné podmienky</w:t>
      </w:r>
    </w:p>
    <w:p w14:paraId="75E8B4CB" w14:textId="77777777" w:rsidR="005966B2" w:rsidRPr="00E0731D" w:rsidRDefault="005966B2" w:rsidP="005966B2">
      <w:pPr>
        <w:spacing w:after="0" w:line="240" w:lineRule="auto"/>
        <w:jc w:val="center"/>
        <w:rPr>
          <w:rFonts w:ascii="Times New Roman" w:hAnsi="Times New Roman" w:cs="Times New Roman"/>
          <w:b/>
          <w:sz w:val="20"/>
          <w:szCs w:val="20"/>
        </w:rPr>
      </w:pPr>
    </w:p>
    <w:p w14:paraId="7B6CD8C9" w14:textId="77777777" w:rsidR="005966B2" w:rsidRPr="00052CA4" w:rsidRDefault="005966B2" w:rsidP="005966B2">
      <w:pPr>
        <w:spacing w:after="0" w:line="240" w:lineRule="auto"/>
        <w:ind w:left="567" w:hanging="567"/>
        <w:rPr>
          <w:rFonts w:ascii="Times New Roman" w:hAnsi="Times New Roman" w:cs="Times New Roman"/>
          <w:sz w:val="20"/>
          <w:szCs w:val="20"/>
        </w:rPr>
      </w:pPr>
    </w:p>
    <w:p w14:paraId="19C59FC4" w14:textId="77777777" w:rsidR="005966B2" w:rsidRPr="00052CA4"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lastRenderedPageBreak/>
        <w:t>4</w:t>
      </w:r>
      <w:r w:rsidRPr="00052CA4">
        <w:rPr>
          <w:rFonts w:ascii="Times New Roman" w:hAnsi="Times New Roman" w:cs="Times New Roman"/>
          <w:sz w:val="20"/>
          <w:szCs w:val="20"/>
        </w:rPr>
        <w:t>.1.</w:t>
      </w:r>
      <w:r>
        <w:rPr>
          <w:rFonts w:ascii="Times New Roman" w:hAnsi="Times New Roman" w:cs="Times New Roman"/>
          <w:sz w:val="20"/>
          <w:szCs w:val="20"/>
        </w:rPr>
        <w:tab/>
        <w:t>Kúpna c</w:t>
      </w:r>
      <w:r w:rsidRPr="00052CA4">
        <w:rPr>
          <w:rFonts w:ascii="Times New Roman" w:hAnsi="Times New Roman" w:cs="Times New Roman"/>
          <w:sz w:val="20"/>
          <w:szCs w:val="20"/>
        </w:rPr>
        <w:t xml:space="preserve">ena za </w:t>
      </w:r>
      <w:r>
        <w:rPr>
          <w:rFonts w:ascii="Times New Roman" w:hAnsi="Times New Roman" w:cs="Times New Roman"/>
          <w:sz w:val="20"/>
          <w:szCs w:val="20"/>
        </w:rPr>
        <w:t>P</w:t>
      </w:r>
      <w:r w:rsidRPr="00052CA4">
        <w:rPr>
          <w:rFonts w:ascii="Times New Roman" w:hAnsi="Times New Roman" w:cs="Times New Roman"/>
          <w:sz w:val="20"/>
          <w:szCs w:val="20"/>
        </w:rPr>
        <w:t xml:space="preserve">redmet </w:t>
      </w:r>
      <w:r>
        <w:rPr>
          <w:rFonts w:ascii="Times New Roman" w:hAnsi="Times New Roman" w:cs="Times New Roman"/>
          <w:sz w:val="20"/>
          <w:szCs w:val="20"/>
        </w:rPr>
        <w:t>Z</w:t>
      </w:r>
      <w:r w:rsidRPr="00052CA4">
        <w:rPr>
          <w:rFonts w:ascii="Times New Roman" w:hAnsi="Times New Roman" w:cs="Times New Roman"/>
          <w:sz w:val="20"/>
          <w:szCs w:val="20"/>
        </w:rPr>
        <w:t xml:space="preserve">mluvy v rozsahu podľa článku </w:t>
      </w:r>
      <w:r>
        <w:rPr>
          <w:rFonts w:ascii="Times New Roman" w:hAnsi="Times New Roman" w:cs="Times New Roman"/>
          <w:sz w:val="20"/>
          <w:szCs w:val="20"/>
        </w:rPr>
        <w:t>II</w:t>
      </w:r>
      <w:r w:rsidRPr="00052CA4">
        <w:rPr>
          <w:rFonts w:ascii="Times New Roman" w:hAnsi="Times New Roman" w:cs="Times New Roman"/>
          <w:sz w:val="20"/>
          <w:szCs w:val="20"/>
        </w:rPr>
        <w:t xml:space="preserve">. tejto </w:t>
      </w:r>
      <w:r w:rsidR="00CE161B">
        <w:rPr>
          <w:rFonts w:ascii="Times New Roman" w:hAnsi="Times New Roman" w:cs="Times New Roman"/>
          <w:sz w:val="20"/>
          <w:szCs w:val="20"/>
        </w:rPr>
        <w:t>Z</w:t>
      </w:r>
      <w:r w:rsidRPr="00052CA4">
        <w:rPr>
          <w:rFonts w:ascii="Times New Roman" w:hAnsi="Times New Roman" w:cs="Times New Roman"/>
          <w:sz w:val="20"/>
          <w:szCs w:val="20"/>
        </w:rPr>
        <w:t xml:space="preserve">mluvy je stanovená dohodou zmluvných strán </w:t>
      </w:r>
      <w:r>
        <w:rPr>
          <w:rFonts w:ascii="Times New Roman" w:hAnsi="Times New Roman" w:cs="Times New Roman"/>
          <w:sz w:val="20"/>
          <w:szCs w:val="20"/>
        </w:rPr>
        <w:t>v zmysle z</w:t>
      </w:r>
      <w:r w:rsidR="00CE161B">
        <w:rPr>
          <w:rFonts w:ascii="Times New Roman" w:hAnsi="Times New Roman" w:cs="Times New Roman"/>
          <w:sz w:val="20"/>
          <w:szCs w:val="20"/>
        </w:rPr>
        <w:t>ákona</w:t>
      </w:r>
      <w:r w:rsidRPr="00052CA4">
        <w:rPr>
          <w:rFonts w:ascii="Times New Roman" w:hAnsi="Times New Roman" w:cs="Times New Roman"/>
          <w:sz w:val="20"/>
          <w:szCs w:val="20"/>
        </w:rPr>
        <w:t xml:space="preserve"> č. 18/1996 Z. z. o cenách </w:t>
      </w:r>
      <w:r w:rsidRPr="00E0731D">
        <w:rPr>
          <w:rFonts w:ascii="Times New Roman" w:hAnsi="Times New Roman" w:cs="Times New Roman"/>
          <w:sz w:val="20"/>
          <w:szCs w:val="20"/>
        </w:rPr>
        <w:t>v znení neskorších predpisov a vyhlášky Ministerstva financií Slovenskej republiky č. 87/1996 Z. z., ktorou sa vykonáva zákon Národnej rady Slovenskej republiky č. 18/1996 Z. z. o cenách v znení neskorších predpisov, ako cena konečná, maximálna a nemenná</w:t>
      </w:r>
      <w:r w:rsidRPr="00052CA4">
        <w:rPr>
          <w:rFonts w:ascii="Times New Roman" w:hAnsi="Times New Roman" w:cs="Times New Roman"/>
          <w:sz w:val="20"/>
          <w:szCs w:val="20"/>
        </w:rPr>
        <w:t xml:space="preserve">: </w:t>
      </w:r>
    </w:p>
    <w:p w14:paraId="4D8EE8B6" w14:textId="77777777" w:rsidR="005966B2" w:rsidRPr="00E800B9" w:rsidRDefault="005966B2" w:rsidP="005966B2">
      <w:pPr>
        <w:spacing w:after="0" w:line="240" w:lineRule="auto"/>
        <w:ind w:left="567"/>
        <w:rPr>
          <w:rFonts w:ascii="Times New Roman" w:hAnsi="Times New Roman" w:cs="Times New Roman"/>
          <w:sz w:val="20"/>
          <w:szCs w:val="20"/>
        </w:rPr>
      </w:pPr>
      <w:r w:rsidRPr="00E800B9">
        <w:rPr>
          <w:rFonts w:ascii="Times New Roman" w:hAnsi="Times New Roman" w:cs="Times New Roman"/>
          <w:sz w:val="20"/>
          <w:szCs w:val="20"/>
        </w:rPr>
        <w:t>Cena bez DPH:</w:t>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7E826508" w14:textId="77777777" w:rsidR="005966B2" w:rsidRPr="00E800B9" w:rsidRDefault="005966B2" w:rsidP="005966B2">
      <w:pPr>
        <w:spacing w:after="0" w:line="240" w:lineRule="auto"/>
        <w:ind w:left="567"/>
        <w:rPr>
          <w:rFonts w:ascii="Times New Roman" w:hAnsi="Times New Roman" w:cs="Times New Roman"/>
          <w:sz w:val="20"/>
          <w:szCs w:val="20"/>
        </w:rPr>
      </w:pPr>
      <w:r w:rsidRPr="00E800B9">
        <w:rPr>
          <w:rFonts w:ascii="Times New Roman" w:hAnsi="Times New Roman" w:cs="Times New Roman"/>
          <w:sz w:val="20"/>
          <w:szCs w:val="20"/>
        </w:rPr>
        <w:t>DPH:</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6B6AD8B8" w14:textId="77777777" w:rsidR="005966B2" w:rsidRDefault="005966B2" w:rsidP="005966B2">
      <w:pPr>
        <w:spacing w:after="0" w:line="240" w:lineRule="auto"/>
        <w:ind w:left="567"/>
        <w:rPr>
          <w:rFonts w:ascii="Times New Roman" w:hAnsi="Times New Roman" w:cs="Times New Roman"/>
          <w:sz w:val="20"/>
          <w:szCs w:val="20"/>
        </w:rPr>
      </w:pPr>
      <w:r w:rsidRPr="00E800B9">
        <w:rPr>
          <w:rFonts w:ascii="Times New Roman" w:hAnsi="Times New Roman" w:cs="Times New Roman"/>
          <w:sz w:val="20"/>
          <w:szCs w:val="20"/>
        </w:rPr>
        <w:t>Cena s DPH:</w:t>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7D08EB93" w14:textId="34280096" w:rsidR="005966B2" w:rsidRPr="00E800B9" w:rsidRDefault="005966B2" w:rsidP="005966B2">
      <w:pPr>
        <w:spacing w:after="0" w:line="240" w:lineRule="auto"/>
        <w:ind w:left="567"/>
        <w:rPr>
          <w:rFonts w:ascii="Times New Roman" w:hAnsi="Times New Roman" w:cs="Times New Roman"/>
          <w:bCs/>
          <w:sz w:val="20"/>
          <w:szCs w:val="20"/>
        </w:rPr>
      </w:pPr>
      <w:r w:rsidRPr="00E800B9">
        <w:rPr>
          <w:rFonts w:ascii="Times New Roman" w:hAnsi="Times New Roman" w:cs="Times New Roman"/>
          <w:bCs/>
          <w:sz w:val="20"/>
          <w:szCs w:val="20"/>
        </w:rPr>
        <w:t xml:space="preserve">Bližšia špecifikácia kúpnej ceny je uvedená v Prílohe č. 2 Zmluvy – </w:t>
      </w:r>
      <w:r>
        <w:rPr>
          <w:rFonts w:ascii="Times New Roman" w:eastAsia="Times New Roman" w:hAnsi="Times New Roman" w:cs="Times New Roman"/>
          <w:sz w:val="20"/>
          <w:szCs w:val="20"/>
          <w:lang w:eastAsia="sk-SK"/>
        </w:rPr>
        <w:t>Špecifikácia kúpnej ceny (</w:t>
      </w:r>
      <w:r w:rsidR="0062060B">
        <w:rPr>
          <w:rFonts w:ascii="Times New Roman" w:hAnsi="Times New Roman" w:cs="Times New Roman"/>
          <w:bCs/>
          <w:sz w:val="20"/>
          <w:szCs w:val="20"/>
        </w:rPr>
        <w:t>štruktúro</w:t>
      </w:r>
      <w:r w:rsidR="00F82055">
        <w:rPr>
          <w:rFonts w:ascii="Times New Roman" w:hAnsi="Times New Roman" w:cs="Times New Roman"/>
          <w:bCs/>
          <w:sz w:val="20"/>
          <w:szCs w:val="20"/>
        </w:rPr>
        <w:t>vaný rozpočet ceny</w:t>
      </w:r>
      <w:r>
        <w:rPr>
          <w:rFonts w:ascii="Times New Roman" w:hAnsi="Times New Roman" w:cs="Times New Roman"/>
          <w:bCs/>
          <w:sz w:val="20"/>
          <w:szCs w:val="20"/>
        </w:rPr>
        <w:t>)</w:t>
      </w:r>
      <w:r w:rsidRPr="00E800B9">
        <w:rPr>
          <w:rFonts w:ascii="Times New Roman" w:hAnsi="Times New Roman" w:cs="Times New Roman"/>
          <w:bCs/>
          <w:sz w:val="20"/>
          <w:szCs w:val="20"/>
        </w:rPr>
        <w:t>, ktorá tvorí neoddeliteľnú súčasť tejto Zmluvy (ďalej len ,,</w:t>
      </w:r>
      <w:r w:rsidRPr="00411195">
        <w:rPr>
          <w:rFonts w:ascii="Times New Roman" w:hAnsi="Times New Roman" w:cs="Times New Roman"/>
          <w:b/>
          <w:bCs/>
          <w:sz w:val="20"/>
          <w:szCs w:val="20"/>
        </w:rPr>
        <w:t>Kúpna cena</w:t>
      </w:r>
      <w:r w:rsidRPr="00E800B9">
        <w:rPr>
          <w:rFonts w:ascii="Times New Roman" w:hAnsi="Times New Roman" w:cs="Times New Roman"/>
          <w:bCs/>
          <w:sz w:val="20"/>
          <w:szCs w:val="20"/>
        </w:rPr>
        <w:t>“)</w:t>
      </w:r>
      <w:r>
        <w:rPr>
          <w:rFonts w:ascii="Times New Roman" w:hAnsi="Times New Roman" w:cs="Times New Roman"/>
          <w:bCs/>
          <w:sz w:val="20"/>
          <w:szCs w:val="20"/>
        </w:rPr>
        <w:t>.</w:t>
      </w:r>
    </w:p>
    <w:p w14:paraId="5A42536C" w14:textId="77777777" w:rsidR="005966B2" w:rsidRPr="00E800B9" w:rsidRDefault="005966B2" w:rsidP="005966B2">
      <w:pPr>
        <w:spacing w:after="0" w:line="240" w:lineRule="auto"/>
        <w:ind w:left="567"/>
        <w:rPr>
          <w:rFonts w:ascii="Times New Roman" w:hAnsi="Times New Roman" w:cs="Times New Roman"/>
          <w:sz w:val="20"/>
          <w:szCs w:val="20"/>
        </w:rPr>
      </w:pPr>
    </w:p>
    <w:p w14:paraId="3D873B2A" w14:textId="77777777" w:rsidR="005966B2" w:rsidRPr="00052CA4"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4</w:t>
      </w:r>
      <w:r w:rsidRPr="00052CA4">
        <w:rPr>
          <w:rFonts w:ascii="Times New Roman" w:hAnsi="Times New Roman" w:cs="Times New Roman"/>
          <w:sz w:val="20"/>
          <w:szCs w:val="20"/>
        </w:rPr>
        <w:t>.2.</w:t>
      </w:r>
      <w:r>
        <w:rPr>
          <w:rFonts w:ascii="Times New Roman" w:hAnsi="Times New Roman" w:cs="Times New Roman"/>
          <w:sz w:val="20"/>
          <w:szCs w:val="20"/>
        </w:rPr>
        <w:tab/>
      </w:r>
      <w:r w:rsidRPr="00052CA4">
        <w:rPr>
          <w:rFonts w:ascii="Times New Roman" w:hAnsi="Times New Roman" w:cs="Times New Roman"/>
          <w:sz w:val="20"/>
          <w:szCs w:val="20"/>
        </w:rPr>
        <w:t xml:space="preserve">DPH bude účtovať </w:t>
      </w:r>
      <w:r>
        <w:rPr>
          <w:rFonts w:ascii="Times New Roman" w:hAnsi="Times New Roman" w:cs="Times New Roman"/>
          <w:sz w:val="20"/>
          <w:szCs w:val="20"/>
        </w:rPr>
        <w:t>Predávajúci</w:t>
      </w:r>
      <w:r w:rsidRPr="00052CA4">
        <w:rPr>
          <w:rFonts w:ascii="Times New Roman" w:hAnsi="Times New Roman" w:cs="Times New Roman"/>
          <w:sz w:val="20"/>
          <w:szCs w:val="20"/>
        </w:rPr>
        <w:t xml:space="preserve"> podľa platných predpisov v deň vyhotovenia daňového dokladu – faktúry. </w:t>
      </w:r>
    </w:p>
    <w:p w14:paraId="07F58770" w14:textId="77777777" w:rsidR="005966B2" w:rsidRPr="00052CA4"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4</w:t>
      </w:r>
      <w:r w:rsidRPr="00052CA4">
        <w:rPr>
          <w:rFonts w:ascii="Times New Roman" w:hAnsi="Times New Roman" w:cs="Times New Roman"/>
          <w:sz w:val="20"/>
          <w:szCs w:val="20"/>
        </w:rPr>
        <w:t>.3.</w:t>
      </w:r>
      <w:r>
        <w:rPr>
          <w:rFonts w:ascii="Times New Roman" w:hAnsi="Times New Roman" w:cs="Times New Roman"/>
          <w:sz w:val="20"/>
          <w:szCs w:val="20"/>
        </w:rPr>
        <w:tab/>
        <w:t>Kúpnu c</w:t>
      </w:r>
      <w:r w:rsidRPr="00052CA4">
        <w:rPr>
          <w:rFonts w:ascii="Times New Roman" w:hAnsi="Times New Roman" w:cs="Times New Roman"/>
          <w:sz w:val="20"/>
          <w:szCs w:val="20"/>
        </w:rPr>
        <w:t xml:space="preserve">enu uhradí </w:t>
      </w:r>
      <w:r>
        <w:rPr>
          <w:rFonts w:ascii="Times New Roman" w:hAnsi="Times New Roman" w:cs="Times New Roman"/>
          <w:sz w:val="20"/>
          <w:szCs w:val="20"/>
        </w:rPr>
        <w:t>Kupujúci</w:t>
      </w:r>
      <w:r w:rsidRPr="00052CA4">
        <w:rPr>
          <w:rFonts w:ascii="Times New Roman" w:hAnsi="Times New Roman" w:cs="Times New Roman"/>
          <w:sz w:val="20"/>
          <w:szCs w:val="20"/>
        </w:rPr>
        <w:t xml:space="preserve"> na základe faktúry, ktorú vystaví </w:t>
      </w:r>
      <w:r>
        <w:rPr>
          <w:rFonts w:ascii="Times New Roman" w:hAnsi="Times New Roman" w:cs="Times New Roman"/>
          <w:sz w:val="20"/>
          <w:szCs w:val="20"/>
        </w:rPr>
        <w:t>Predávajúci</w:t>
      </w:r>
      <w:r w:rsidRPr="00AE5107">
        <w:rPr>
          <w:rFonts w:ascii="Times New Roman" w:hAnsi="Times New Roman" w:cs="Times New Roman"/>
          <w:sz w:val="20"/>
          <w:szCs w:val="20"/>
        </w:rPr>
        <w:t xml:space="preserve"> po dodaní </w:t>
      </w:r>
      <w:r>
        <w:rPr>
          <w:rFonts w:ascii="Times New Roman" w:hAnsi="Times New Roman" w:cs="Times New Roman"/>
          <w:sz w:val="20"/>
          <w:szCs w:val="20"/>
        </w:rPr>
        <w:t>P</w:t>
      </w:r>
      <w:r w:rsidRPr="00AE5107">
        <w:rPr>
          <w:rFonts w:ascii="Times New Roman" w:hAnsi="Times New Roman" w:cs="Times New Roman"/>
          <w:sz w:val="20"/>
          <w:szCs w:val="20"/>
        </w:rPr>
        <w:t xml:space="preserve">redmetu </w:t>
      </w:r>
      <w:r>
        <w:rPr>
          <w:rFonts w:ascii="Times New Roman" w:hAnsi="Times New Roman" w:cs="Times New Roman"/>
          <w:sz w:val="20"/>
          <w:szCs w:val="20"/>
        </w:rPr>
        <w:t>Z</w:t>
      </w:r>
      <w:r w:rsidRPr="00AE5107">
        <w:rPr>
          <w:rFonts w:ascii="Times New Roman" w:hAnsi="Times New Roman" w:cs="Times New Roman"/>
          <w:sz w:val="20"/>
          <w:szCs w:val="20"/>
        </w:rPr>
        <w:t xml:space="preserve">mluvy. </w:t>
      </w:r>
      <w:r w:rsidRPr="0035447B">
        <w:rPr>
          <w:rFonts w:ascii="Times New Roman" w:hAnsi="Times New Roman" w:cs="Times New Roman"/>
          <w:sz w:val="20"/>
          <w:szCs w:val="20"/>
        </w:rPr>
        <w:t>Faktúra musí obsahovať náležitosti podľa ustanovenia § 74 ods. 1 zákona č. 222/2004 Z. z. o dani z pridanej hodnoty v znení neskorších predpisov (ďalej len „</w:t>
      </w:r>
      <w:r w:rsidR="0055230D">
        <w:rPr>
          <w:rFonts w:ascii="Times New Roman" w:hAnsi="Times New Roman" w:cs="Times New Roman"/>
          <w:sz w:val="20"/>
          <w:szCs w:val="20"/>
        </w:rPr>
        <w:t>Z</w:t>
      </w:r>
      <w:r w:rsidRPr="0035447B">
        <w:rPr>
          <w:rFonts w:ascii="Times New Roman" w:hAnsi="Times New Roman" w:cs="Times New Roman"/>
          <w:sz w:val="20"/>
          <w:szCs w:val="20"/>
        </w:rPr>
        <w:t>ákon o DPH“). Za správne vyčíslenie výšky DPH zodpov</w:t>
      </w:r>
      <w:r>
        <w:rPr>
          <w:rFonts w:ascii="Times New Roman" w:hAnsi="Times New Roman" w:cs="Times New Roman"/>
          <w:sz w:val="20"/>
          <w:szCs w:val="20"/>
        </w:rPr>
        <w:t>edá v plnom rozsahu Predávajúci</w:t>
      </w:r>
      <w:r w:rsidRPr="0035447B">
        <w:rPr>
          <w:rFonts w:ascii="Times New Roman" w:hAnsi="Times New Roman" w:cs="Times New Roman"/>
          <w:sz w:val="20"/>
          <w:szCs w:val="20"/>
        </w:rPr>
        <w:t xml:space="preserve">. V prípade, že faktúra nebude po stránke vecnej alebo formálnej správne </w:t>
      </w:r>
      <w:r>
        <w:rPr>
          <w:rFonts w:ascii="Times New Roman" w:hAnsi="Times New Roman" w:cs="Times New Roman"/>
          <w:sz w:val="20"/>
          <w:szCs w:val="20"/>
        </w:rPr>
        <w:t xml:space="preserve">vyhotovená, Kupujúci </w:t>
      </w:r>
      <w:r w:rsidRPr="0035447B">
        <w:rPr>
          <w:rFonts w:ascii="Times New Roman" w:hAnsi="Times New Roman" w:cs="Times New Roman"/>
          <w:sz w:val="20"/>
          <w:szCs w:val="20"/>
        </w:rPr>
        <w:t>je oprávnený túto</w:t>
      </w:r>
      <w:r>
        <w:rPr>
          <w:rFonts w:ascii="Times New Roman" w:hAnsi="Times New Roman" w:cs="Times New Roman"/>
          <w:sz w:val="20"/>
          <w:szCs w:val="20"/>
        </w:rPr>
        <w:t xml:space="preserve"> faktúru vrátiť  Predávajúcemu </w:t>
      </w:r>
      <w:r w:rsidRPr="0035447B">
        <w:rPr>
          <w:rFonts w:ascii="Times New Roman" w:hAnsi="Times New Roman" w:cs="Times New Roman"/>
          <w:sz w:val="20"/>
          <w:szCs w:val="20"/>
        </w:rPr>
        <w:t xml:space="preserve">na doplnenie alebo zmenu s uvedením nedostatkov, ktoré sa majú odstrániť. Nová lehota splatnosti začne plynúť dňom doručenia formálne a vecne </w:t>
      </w:r>
      <w:r>
        <w:rPr>
          <w:rFonts w:ascii="Times New Roman" w:hAnsi="Times New Roman" w:cs="Times New Roman"/>
          <w:sz w:val="20"/>
          <w:szCs w:val="20"/>
        </w:rPr>
        <w:t xml:space="preserve">správnej faktúry Kupujúcemu. </w:t>
      </w:r>
      <w:r w:rsidRPr="00AE5107">
        <w:rPr>
          <w:rFonts w:ascii="Times New Roman" w:hAnsi="Times New Roman" w:cs="Times New Roman"/>
          <w:sz w:val="20"/>
          <w:szCs w:val="20"/>
        </w:rPr>
        <w:t>V</w:t>
      </w:r>
      <w:r w:rsidRPr="00052CA4">
        <w:rPr>
          <w:rFonts w:ascii="Times New Roman" w:hAnsi="Times New Roman" w:cs="Times New Roman"/>
          <w:sz w:val="20"/>
          <w:szCs w:val="20"/>
        </w:rPr>
        <w:t xml:space="preserve"> tomto zmysle mus</w:t>
      </w:r>
      <w:r>
        <w:rPr>
          <w:rFonts w:ascii="Times New Roman" w:hAnsi="Times New Roman" w:cs="Times New Roman"/>
          <w:sz w:val="20"/>
          <w:szCs w:val="20"/>
        </w:rPr>
        <w:t>í</w:t>
      </w:r>
      <w:r w:rsidRPr="00052CA4">
        <w:rPr>
          <w:rFonts w:ascii="Times New Roman" w:hAnsi="Times New Roman" w:cs="Times New Roman"/>
          <w:sz w:val="20"/>
          <w:szCs w:val="20"/>
        </w:rPr>
        <w:t xml:space="preserve"> </w:t>
      </w:r>
      <w:r>
        <w:rPr>
          <w:rFonts w:ascii="Times New Roman" w:hAnsi="Times New Roman" w:cs="Times New Roman"/>
          <w:sz w:val="20"/>
          <w:szCs w:val="20"/>
        </w:rPr>
        <w:t xml:space="preserve">teda </w:t>
      </w:r>
      <w:r w:rsidRPr="00052CA4">
        <w:rPr>
          <w:rFonts w:ascii="Times New Roman" w:hAnsi="Times New Roman" w:cs="Times New Roman"/>
          <w:sz w:val="20"/>
          <w:szCs w:val="20"/>
        </w:rPr>
        <w:t>faktúr</w:t>
      </w:r>
      <w:r>
        <w:rPr>
          <w:rFonts w:ascii="Times New Roman" w:hAnsi="Times New Roman" w:cs="Times New Roman"/>
          <w:sz w:val="20"/>
          <w:szCs w:val="20"/>
        </w:rPr>
        <w:t>a</w:t>
      </w:r>
      <w:r w:rsidRPr="00052CA4">
        <w:rPr>
          <w:rFonts w:ascii="Times New Roman" w:hAnsi="Times New Roman" w:cs="Times New Roman"/>
          <w:sz w:val="20"/>
          <w:szCs w:val="20"/>
        </w:rPr>
        <w:t xml:space="preserve"> obsahovať náležitosti faktúry ako daňového dokladu a cenu, označenie povinnej a oprávnenej osoby, adresu, sídlo, číslo zmluvy, číslo faktúry, deň odoslania a deň splatnosti faktúry, označenie peňažného ústavu a číslo účtu, na ktorý sa má platiť fakturovaná s</w:t>
      </w:r>
      <w:r>
        <w:rPr>
          <w:rFonts w:ascii="Times New Roman" w:hAnsi="Times New Roman" w:cs="Times New Roman"/>
          <w:sz w:val="20"/>
          <w:szCs w:val="20"/>
        </w:rPr>
        <w:t>uma, označenie predmetu zmluvy</w:t>
      </w:r>
      <w:r w:rsidRPr="00052CA4">
        <w:rPr>
          <w:rFonts w:ascii="Times New Roman" w:hAnsi="Times New Roman" w:cs="Times New Roman"/>
          <w:sz w:val="20"/>
          <w:szCs w:val="20"/>
        </w:rPr>
        <w:t xml:space="preserve">, odtlačok pečiatky a podpis oprávnenej osoby. </w:t>
      </w:r>
      <w:r>
        <w:rPr>
          <w:rFonts w:ascii="Times New Roman" w:hAnsi="Times New Roman" w:cs="Times New Roman"/>
          <w:sz w:val="20"/>
          <w:szCs w:val="20"/>
        </w:rPr>
        <w:t xml:space="preserve"> </w:t>
      </w:r>
    </w:p>
    <w:p w14:paraId="71598A9B" w14:textId="77777777" w:rsidR="005966B2" w:rsidRPr="00052CA4"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4</w:t>
      </w:r>
      <w:r w:rsidRPr="00052CA4">
        <w:rPr>
          <w:rFonts w:ascii="Times New Roman" w:hAnsi="Times New Roman" w:cs="Times New Roman"/>
          <w:sz w:val="20"/>
          <w:szCs w:val="20"/>
        </w:rPr>
        <w:t>.4.</w:t>
      </w:r>
      <w:r>
        <w:rPr>
          <w:rFonts w:ascii="Times New Roman" w:hAnsi="Times New Roman" w:cs="Times New Roman"/>
          <w:sz w:val="20"/>
          <w:szCs w:val="20"/>
        </w:rPr>
        <w:tab/>
      </w:r>
      <w:r w:rsidRPr="00052CA4">
        <w:rPr>
          <w:rFonts w:ascii="Times New Roman" w:hAnsi="Times New Roman" w:cs="Times New Roman"/>
          <w:sz w:val="20"/>
          <w:szCs w:val="20"/>
        </w:rPr>
        <w:t xml:space="preserve">Povinnou </w:t>
      </w:r>
      <w:r>
        <w:rPr>
          <w:rFonts w:ascii="Times New Roman" w:hAnsi="Times New Roman" w:cs="Times New Roman"/>
          <w:sz w:val="20"/>
          <w:szCs w:val="20"/>
        </w:rPr>
        <w:t xml:space="preserve">neoddeliteľnou </w:t>
      </w:r>
      <w:r w:rsidRPr="00052CA4">
        <w:rPr>
          <w:rFonts w:ascii="Times New Roman" w:hAnsi="Times New Roman" w:cs="Times New Roman"/>
          <w:sz w:val="20"/>
          <w:szCs w:val="20"/>
        </w:rPr>
        <w:t xml:space="preserve">prílohou faktúry </w:t>
      </w:r>
      <w:r w:rsidRPr="00801B9B">
        <w:rPr>
          <w:rFonts w:ascii="Times New Roman" w:hAnsi="Times New Roman" w:cs="Times New Roman"/>
          <w:sz w:val="20"/>
          <w:szCs w:val="20"/>
        </w:rPr>
        <w:t xml:space="preserve">je </w:t>
      </w:r>
      <w:r>
        <w:rPr>
          <w:rFonts w:ascii="Times New Roman" w:hAnsi="Times New Roman" w:cs="Times New Roman"/>
          <w:sz w:val="20"/>
          <w:szCs w:val="20"/>
        </w:rPr>
        <w:t xml:space="preserve">Protokol, záručný list a </w:t>
      </w:r>
      <w:r w:rsidRPr="00801B9B">
        <w:rPr>
          <w:rFonts w:ascii="Times New Roman" w:hAnsi="Times New Roman" w:cs="Times New Roman"/>
          <w:sz w:val="20"/>
          <w:szCs w:val="20"/>
        </w:rPr>
        <w:t>dodací list</w:t>
      </w:r>
      <w:r w:rsidRPr="00052CA4">
        <w:rPr>
          <w:rFonts w:ascii="Times New Roman" w:hAnsi="Times New Roman" w:cs="Times New Roman"/>
          <w:sz w:val="20"/>
          <w:szCs w:val="20"/>
        </w:rPr>
        <w:t xml:space="preserve">, ktorý obsahuje dátum a </w:t>
      </w:r>
      <w:r>
        <w:rPr>
          <w:rFonts w:ascii="Times New Roman" w:hAnsi="Times New Roman" w:cs="Times New Roman"/>
          <w:sz w:val="20"/>
          <w:szCs w:val="20"/>
        </w:rPr>
        <w:t>M</w:t>
      </w:r>
      <w:r w:rsidRPr="00052CA4">
        <w:rPr>
          <w:rFonts w:ascii="Times New Roman" w:hAnsi="Times New Roman" w:cs="Times New Roman"/>
          <w:sz w:val="20"/>
          <w:szCs w:val="20"/>
        </w:rPr>
        <w:t xml:space="preserve">iesto dodania </w:t>
      </w:r>
      <w:r w:rsidR="00CE161B">
        <w:rPr>
          <w:rFonts w:ascii="Times New Roman" w:hAnsi="Times New Roman" w:cs="Times New Roman"/>
          <w:sz w:val="20"/>
          <w:szCs w:val="20"/>
        </w:rPr>
        <w:t>P</w:t>
      </w:r>
      <w:r w:rsidRPr="00052CA4">
        <w:rPr>
          <w:rFonts w:ascii="Times New Roman" w:hAnsi="Times New Roman" w:cs="Times New Roman"/>
          <w:sz w:val="20"/>
          <w:szCs w:val="20"/>
        </w:rPr>
        <w:t xml:space="preserve">redmetu </w:t>
      </w:r>
      <w:r w:rsidR="00CE161B">
        <w:rPr>
          <w:rFonts w:ascii="Times New Roman" w:hAnsi="Times New Roman" w:cs="Times New Roman"/>
          <w:sz w:val="20"/>
          <w:szCs w:val="20"/>
        </w:rPr>
        <w:t>Z</w:t>
      </w:r>
      <w:r w:rsidRPr="00052CA4">
        <w:rPr>
          <w:rFonts w:ascii="Times New Roman" w:hAnsi="Times New Roman" w:cs="Times New Roman"/>
          <w:sz w:val="20"/>
          <w:szCs w:val="20"/>
        </w:rPr>
        <w:t xml:space="preserve">mluvy, označenie osoby, ktorá </w:t>
      </w:r>
      <w:r>
        <w:rPr>
          <w:rFonts w:ascii="Times New Roman" w:hAnsi="Times New Roman" w:cs="Times New Roman"/>
          <w:sz w:val="20"/>
          <w:szCs w:val="20"/>
        </w:rPr>
        <w:t>P</w:t>
      </w:r>
      <w:r w:rsidRPr="00052CA4">
        <w:rPr>
          <w:rFonts w:ascii="Times New Roman" w:hAnsi="Times New Roman" w:cs="Times New Roman"/>
          <w:sz w:val="20"/>
          <w:szCs w:val="20"/>
        </w:rPr>
        <w:t xml:space="preserve">redmet </w:t>
      </w:r>
      <w:r>
        <w:rPr>
          <w:rFonts w:ascii="Times New Roman" w:hAnsi="Times New Roman" w:cs="Times New Roman"/>
          <w:sz w:val="20"/>
          <w:szCs w:val="20"/>
        </w:rPr>
        <w:t>Zmluvy</w:t>
      </w:r>
      <w:r w:rsidRPr="00052CA4">
        <w:rPr>
          <w:rFonts w:ascii="Times New Roman" w:hAnsi="Times New Roman" w:cs="Times New Roman"/>
          <w:sz w:val="20"/>
          <w:szCs w:val="20"/>
        </w:rPr>
        <w:t xml:space="preserve"> odovzdala a jej podpis a označenie osoby, ktorá predmet </w:t>
      </w:r>
      <w:r>
        <w:rPr>
          <w:rFonts w:ascii="Times New Roman" w:hAnsi="Times New Roman" w:cs="Times New Roman"/>
          <w:sz w:val="20"/>
          <w:szCs w:val="20"/>
        </w:rPr>
        <w:t>Zmluvy</w:t>
      </w:r>
      <w:r w:rsidRPr="00052CA4">
        <w:rPr>
          <w:rFonts w:ascii="Times New Roman" w:hAnsi="Times New Roman" w:cs="Times New Roman"/>
          <w:sz w:val="20"/>
          <w:szCs w:val="20"/>
        </w:rPr>
        <w:t xml:space="preserve"> </w:t>
      </w:r>
      <w:r>
        <w:rPr>
          <w:rFonts w:ascii="Times New Roman" w:hAnsi="Times New Roman" w:cs="Times New Roman"/>
          <w:sz w:val="20"/>
          <w:szCs w:val="20"/>
        </w:rPr>
        <w:t>pr</w:t>
      </w:r>
      <w:r w:rsidR="00CE161B">
        <w:rPr>
          <w:rFonts w:ascii="Times New Roman" w:hAnsi="Times New Roman" w:cs="Times New Roman"/>
          <w:sz w:val="20"/>
          <w:szCs w:val="20"/>
        </w:rPr>
        <w:t>evzala</w:t>
      </w:r>
      <w:r>
        <w:rPr>
          <w:rFonts w:ascii="Times New Roman" w:hAnsi="Times New Roman" w:cs="Times New Roman"/>
          <w:sz w:val="20"/>
          <w:szCs w:val="20"/>
        </w:rPr>
        <w:t xml:space="preserve"> a jej podpis.</w:t>
      </w:r>
    </w:p>
    <w:p w14:paraId="132761FC" w14:textId="77777777" w:rsidR="005966B2"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4</w:t>
      </w:r>
      <w:r w:rsidRPr="00052CA4">
        <w:rPr>
          <w:rFonts w:ascii="Times New Roman" w:hAnsi="Times New Roman" w:cs="Times New Roman"/>
          <w:sz w:val="20"/>
          <w:szCs w:val="20"/>
        </w:rPr>
        <w:t>.5.</w:t>
      </w:r>
      <w:r>
        <w:rPr>
          <w:rFonts w:ascii="Times New Roman" w:hAnsi="Times New Roman" w:cs="Times New Roman"/>
          <w:sz w:val="20"/>
          <w:szCs w:val="20"/>
        </w:rPr>
        <w:tab/>
      </w:r>
      <w:r w:rsidRPr="00052CA4">
        <w:rPr>
          <w:rFonts w:ascii="Times New Roman" w:hAnsi="Times New Roman" w:cs="Times New Roman"/>
          <w:sz w:val="20"/>
          <w:szCs w:val="20"/>
        </w:rPr>
        <w:t xml:space="preserve">Splatnosť faktúry je na základe dohody oboch zmluvných strán stanovená do </w:t>
      </w:r>
      <w:r w:rsidR="005B664B">
        <w:rPr>
          <w:rFonts w:ascii="Times New Roman" w:hAnsi="Times New Roman" w:cs="Times New Roman"/>
          <w:sz w:val="20"/>
          <w:szCs w:val="20"/>
        </w:rPr>
        <w:t>tridsiatich (</w:t>
      </w:r>
      <w:r w:rsidRPr="00052CA4">
        <w:rPr>
          <w:rFonts w:ascii="Times New Roman" w:hAnsi="Times New Roman" w:cs="Times New Roman"/>
          <w:sz w:val="20"/>
          <w:szCs w:val="20"/>
        </w:rPr>
        <w:t>30</w:t>
      </w:r>
      <w:r w:rsidR="005B664B">
        <w:rPr>
          <w:rFonts w:ascii="Times New Roman" w:hAnsi="Times New Roman" w:cs="Times New Roman"/>
          <w:sz w:val="20"/>
          <w:szCs w:val="20"/>
        </w:rPr>
        <w:t>)</w:t>
      </w:r>
      <w:r w:rsidRPr="00052CA4">
        <w:rPr>
          <w:rFonts w:ascii="Times New Roman" w:hAnsi="Times New Roman" w:cs="Times New Roman"/>
          <w:sz w:val="20"/>
          <w:szCs w:val="20"/>
        </w:rPr>
        <w:t xml:space="preserve"> dní od dátumu doručenia faktúry spolu s odsúhlasenými prílohami</w:t>
      </w:r>
      <w:r>
        <w:rPr>
          <w:rFonts w:ascii="Times New Roman" w:hAnsi="Times New Roman" w:cs="Times New Roman"/>
          <w:sz w:val="20"/>
          <w:szCs w:val="20"/>
        </w:rPr>
        <w:t xml:space="preserve"> (podpísaný Protokol, záručný list, dodací list)</w:t>
      </w:r>
      <w:r w:rsidRPr="00052CA4">
        <w:rPr>
          <w:rFonts w:ascii="Times New Roman" w:hAnsi="Times New Roman" w:cs="Times New Roman"/>
          <w:sz w:val="20"/>
          <w:szCs w:val="20"/>
        </w:rPr>
        <w:t xml:space="preserve"> </w:t>
      </w:r>
      <w:r>
        <w:rPr>
          <w:rFonts w:ascii="Times New Roman" w:hAnsi="Times New Roman" w:cs="Times New Roman"/>
          <w:sz w:val="20"/>
          <w:szCs w:val="20"/>
        </w:rPr>
        <w:t>Kupujúcemu</w:t>
      </w:r>
      <w:r w:rsidRPr="00052CA4">
        <w:rPr>
          <w:rFonts w:ascii="Times New Roman" w:hAnsi="Times New Roman" w:cs="Times New Roman"/>
          <w:sz w:val="20"/>
          <w:szCs w:val="20"/>
        </w:rPr>
        <w:t>.</w:t>
      </w:r>
    </w:p>
    <w:p w14:paraId="68E6B5D2" w14:textId="77777777" w:rsidR="005966B2" w:rsidRPr="000C1D43"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4.6.</w:t>
      </w:r>
      <w:r>
        <w:rPr>
          <w:rFonts w:ascii="Times New Roman" w:hAnsi="Times New Roman" w:cs="Times New Roman"/>
          <w:sz w:val="20"/>
          <w:szCs w:val="20"/>
        </w:rPr>
        <w:tab/>
      </w:r>
      <w:r w:rsidRPr="000C1D43">
        <w:rPr>
          <w:rFonts w:ascii="Times New Roman" w:hAnsi="Times New Roman" w:cs="Times New Roman"/>
          <w:sz w:val="20"/>
          <w:szCs w:val="20"/>
        </w:rPr>
        <w:t>Úhrada peňažných plnení bude vykonávaná v mene E</w:t>
      </w:r>
      <w:r>
        <w:rPr>
          <w:rFonts w:ascii="Times New Roman" w:hAnsi="Times New Roman" w:cs="Times New Roman"/>
          <w:sz w:val="20"/>
          <w:szCs w:val="20"/>
        </w:rPr>
        <w:t>UR</w:t>
      </w:r>
      <w:r w:rsidRPr="000C1D43">
        <w:rPr>
          <w:rFonts w:ascii="Times New Roman" w:hAnsi="Times New Roman" w:cs="Times New Roman"/>
          <w:sz w:val="20"/>
          <w:szCs w:val="20"/>
        </w:rPr>
        <w:t>, bezhotovostným prevodom na účet Predávajúceho uvedený v záhlaví tejto Zmluvy. Faktúra sa považuje za uhradenú dňom odpísania fakturovanej sumy z účtu Kupujúceho na účet Predávajúceho.</w:t>
      </w:r>
    </w:p>
    <w:p w14:paraId="75DA18BF" w14:textId="77777777" w:rsidR="005966B2" w:rsidRPr="00E800B9"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4.7.</w:t>
      </w:r>
      <w:r>
        <w:rPr>
          <w:rFonts w:ascii="Times New Roman" w:hAnsi="Times New Roman" w:cs="Times New Roman"/>
          <w:sz w:val="20"/>
          <w:szCs w:val="20"/>
        </w:rPr>
        <w:tab/>
        <w:t>Z</w:t>
      </w:r>
      <w:r w:rsidRPr="0038123D">
        <w:rPr>
          <w:rFonts w:ascii="Times New Roman" w:hAnsi="Times New Roman" w:cs="Times New Roman"/>
          <w:sz w:val="20"/>
          <w:szCs w:val="20"/>
        </w:rPr>
        <w:t xml:space="preserve">mena </w:t>
      </w:r>
      <w:r>
        <w:rPr>
          <w:rFonts w:ascii="Times New Roman" w:hAnsi="Times New Roman" w:cs="Times New Roman"/>
          <w:sz w:val="20"/>
          <w:szCs w:val="20"/>
        </w:rPr>
        <w:t xml:space="preserve">Kúpnej ceny </w:t>
      </w:r>
      <w:r w:rsidRPr="0038123D">
        <w:rPr>
          <w:rFonts w:ascii="Times New Roman" w:hAnsi="Times New Roman" w:cs="Times New Roman"/>
          <w:sz w:val="20"/>
          <w:szCs w:val="20"/>
        </w:rPr>
        <w:t xml:space="preserve">nie je prípustná okrem prípadu legislatívnej úpravy sadzby DPH v </w:t>
      </w:r>
      <w:r>
        <w:rPr>
          <w:rFonts w:ascii="Times New Roman" w:hAnsi="Times New Roman" w:cs="Times New Roman"/>
          <w:sz w:val="20"/>
          <w:szCs w:val="20"/>
        </w:rPr>
        <w:t xml:space="preserve">čase odo dňa uzatvorenia tejto Zmluvy do dňa úhrady faktúry za Predmet Zmluvy a v súlade s ustanovením </w:t>
      </w:r>
      <w:r w:rsidRPr="0038123D">
        <w:rPr>
          <w:rFonts w:ascii="Times New Roman" w:hAnsi="Times New Roman" w:cs="Times New Roman"/>
          <w:sz w:val="20"/>
          <w:szCs w:val="20"/>
        </w:rPr>
        <w:t xml:space="preserve"> </w:t>
      </w:r>
      <w:r>
        <w:rPr>
          <w:rFonts w:ascii="Times New Roman" w:hAnsi="Times New Roman" w:cs="Times New Roman"/>
          <w:sz w:val="20"/>
          <w:szCs w:val="20"/>
        </w:rPr>
        <w:t xml:space="preserve">§ 18 Zákona o verejnom obstarávaní. </w:t>
      </w:r>
      <w:r w:rsidRPr="0038123D">
        <w:rPr>
          <w:rFonts w:ascii="Times New Roman" w:hAnsi="Times New Roman" w:cs="Times New Roman"/>
          <w:sz w:val="20"/>
          <w:szCs w:val="20"/>
        </w:rPr>
        <w:t>Predávaj</w:t>
      </w:r>
      <w:r>
        <w:rPr>
          <w:rFonts w:ascii="Times New Roman" w:hAnsi="Times New Roman" w:cs="Times New Roman"/>
          <w:sz w:val="20"/>
          <w:szCs w:val="20"/>
        </w:rPr>
        <w:t>úci môže dohodnutú Kúpnu cenu meniť len so súhlasom K</w:t>
      </w:r>
      <w:r w:rsidRPr="0038123D">
        <w:rPr>
          <w:rFonts w:ascii="Times New Roman" w:hAnsi="Times New Roman" w:cs="Times New Roman"/>
          <w:sz w:val="20"/>
          <w:szCs w:val="20"/>
        </w:rPr>
        <w:t>upujúceho</w:t>
      </w:r>
      <w:r>
        <w:rPr>
          <w:rFonts w:ascii="Times New Roman" w:hAnsi="Times New Roman" w:cs="Times New Roman"/>
          <w:sz w:val="20"/>
          <w:szCs w:val="20"/>
        </w:rPr>
        <w:t>,</w:t>
      </w:r>
      <w:r w:rsidRPr="0038123D">
        <w:rPr>
          <w:rFonts w:ascii="Times New Roman" w:hAnsi="Times New Roman" w:cs="Times New Roman"/>
          <w:sz w:val="20"/>
          <w:szCs w:val="20"/>
        </w:rPr>
        <w:t xml:space="preserve"> a to fo</w:t>
      </w:r>
      <w:r>
        <w:rPr>
          <w:rFonts w:ascii="Times New Roman" w:hAnsi="Times New Roman" w:cs="Times New Roman"/>
          <w:sz w:val="20"/>
          <w:szCs w:val="20"/>
        </w:rPr>
        <w:t>rmou písomného dodatku k tejto Z</w:t>
      </w:r>
      <w:r w:rsidRPr="0038123D">
        <w:rPr>
          <w:rFonts w:ascii="Times New Roman" w:hAnsi="Times New Roman" w:cs="Times New Roman"/>
          <w:sz w:val="20"/>
          <w:szCs w:val="20"/>
        </w:rPr>
        <w:t>mluve</w:t>
      </w:r>
      <w:r>
        <w:rPr>
          <w:rFonts w:ascii="Times New Roman" w:hAnsi="Times New Roman" w:cs="Times New Roman"/>
          <w:sz w:val="20"/>
          <w:szCs w:val="20"/>
        </w:rPr>
        <w:t>, ak to neodporuje Zákonu o verejnom obstarávaní.</w:t>
      </w:r>
    </w:p>
    <w:p w14:paraId="4AF440F6" w14:textId="77777777" w:rsidR="005966B2" w:rsidRPr="00052CA4" w:rsidRDefault="005966B2" w:rsidP="005966B2">
      <w:pPr>
        <w:spacing w:after="0" w:line="240" w:lineRule="auto"/>
        <w:rPr>
          <w:rFonts w:ascii="Times New Roman" w:hAnsi="Times New Roman" w:cs="Times New Roman"/>
          <w:sz w:val="20"/>
          <w:szCs w:val="20"/>
        </w:rPr>
      </w:pPr>
    </w:p>
    <w:p w14:paraId="176CF4A9" w14:textId="77777777" w:rsidR="005966B2" w:rsidRPr="00E800B9" w:rsidRDefault="005966B2" w:rsidP="005966B2">
      <w:pPr>
        <w:spacing w:after="0" w:line="240" w:lineRule="auto"/>
        <w:jc w:val="center"/>
        <w:rPr>
          <w:rFonts w:ascii="Times New Roman" w:hAnsi="Times New Roman" w:cs="Times New Roman"/>
          <w:b/>
          <w:sz w:val="20"/>
          <w:szCs w:val="20"/>
        </w:rPr>
      </w:pPr>
    </w:p>
    <w:p w14:paraId="49F2C253" w14:textId="77777777" w:rsidR="005966B2" w:rsidRPr="001D2FC5" w:rsidRDefault="005966B2" w:rsidP="005966B2">
      <w:pPr>
        <w:spacing w:after="0" w:line="240" w:lineRule="auto"/>
        <w:jc w:val="center"/>
        <w:rPr>
          <w:rFonts w:ascii="Times New Roman" w:hAnsi="Times New Roman" w:cs="Times New Roman"/>
          <w:b/>
          <w:sz w:val="20"/>
          <w:szCs w:val="20"/>
        </w:rPr>
      </w:pPr>
      <w:r w:rsidRPr="001D2FC5">
        <w:rPr>
          <w:rFonts w:ascii="Times New Roman" w:hAnsi="Times New Roman" w:cs="Times New Roman"/>
          <w:b/>
          <w:sz w:val="20"/>
          <w:szCs w:val="20"/>
        </w:rPr>
        <w:t>Článok V</w:t>
      </w:r>
    </w:p>
    <w:p w14:paraId="0115B635" w14:textId="77777777" w:rsidR="005966B2" w:rsidRPr="001D2FC5" w:rsidRDefault="005966B2" w:rsidP="005966B2">
      <w:pPr>
        <w:spacing w:after="0" w:line="240" w:lineRule="auto"/>
        <w:jc w:val="center"/>
        <w:rPr>
          <w:rFonts w:ascii="Times New Roman" w:hAnsi="Times New Roman" w:cs="Times New Roman"/>
          <w:b/>
          <w:sz w:val="20"/>
          <w:szCs w:val="20"/>
        </w:rPr>
      </w:pPr>
      <w:r w:rsidRPr="001D2FC5">
        <w:rPr>
          <w:rFonts w:ascii="Times New Roman" w:hAnsi="Times New Roman" w:cs="Times New Roman"/>
          <w:b/>
          <w:sz w:val="20"/>
          <w:szCs w:val="20"/>
        </w:rPr>
        <w:t xml:space="preserve">Práva a povinnosti </w:t>
      </w:r>
      <w:r w:rsidR="00E753F8">
        <w:rPr>
          <w:rFonts w:ascii="Times New Roman" w:hAnsi="Times New Roman" w:cs="Times New Roman"/>
          <w:b/>
          <w:sz w:val="20"/>
          <w:szCs w:val="20"/>
        </w:rPr>
        <w:t>z</w:t>
      </w:r>
      <w:r w:rsidRPr="001D2FC5">
        <w:rPr>
          <w:rFonts w:ascii="Times New Roman" w:hAnsi="Times New Roman" w:cs="Times New Roman"/>
          <w:b/>
          <w:sz w:val="20"/>
          <w:szCs w:val="20"/>
        </w:rPr>
        <w:t>mluvných strán</w:t>
      </w:r>
    </w:p>
    <w:p w14:paraId="38FBD0BE" w14:textId="77777777" w:rsidR="005966B2" w:rsidRPr="001D2FC5" w:rsidRDefault="005966B2" w:rsidP="005966B2">
      <w:pPr>
        <w:spacing w:after="0" w:line="240" w:lineRule="auto"/>
        <w:jc w:val="center"/>
        <w:rPr>
          <w:rFonts w:ascii="Times New Roman" w:hAnsi="Times New Roman" w:cs="Times New Roman"/>
          <w:b/>
          <w:sz w:val="20"/>
          <w:szCs w:val="20"/>
        </w:rPr>
      </w:pPr>
    </w:p>
    <w:p w14:paraId="2F83D96D"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5.1.</w:t>
      </w:r>
      <w:r>
        <w:rPr>
          <w:rFonts w:ascii="Times New Roman" w:hAnsi="Times New Roman" w:cs="Times New Roman"/>
          <w:sz w:val="20"/>
          <w:szCs w:val="20"/>
        </w:rPr>
        <w:tab/>
      </w:r>
      <w:r w:rsidRPr="001D2FC5">
        <w:rPr>
          <w:rFonts w:ascii="Times New Roman" w:hAnsi="Times New Roman" w:cs="Times New Roman"/>
          <w:sz w:val="20"/>
          <w:szCs w:val="20"/>
        </w:rPr>
        <w:t>Predávajúci sa zaväzuje splniť záväzok podľa článku II tejto Zmluvy a dodať Predmet Zmluvy Kupujúcemu spĺňajúci požiadavky na Predmet Zmluvy v súlade s</w:t>
      </w:r>
      <w:r>
        <w:rPr>
          <w:rFonts w:ascii="Times New Roman" w:hAnsi="Times New Roman" w:cs="Times New Roman"/>
          <w:sz w:val="20"/>
          <w:szCs w:val="20"/>
        </w:rPr>
        <w:t> </w:t>
      </w:r>
      <w:r w:rsidR="00C82C3F">
        <w:rPr>
          <w:rFonts w:ascii="Times New Roman" w:hAnsi="Times New Roman" w:cs="Times New Roman"/>
          <w:sz w:val="20"/>
          <w:szCs w:val="20"/>
        </w:rPr>
        <w:t>P</w:t>
      </w:r>
      <w:r>
        <w:rPr>
          <w:rFonts w:ascii="Times New Roman" w:hAnsi="Times New Roman" w:cs="Times New Roman"/>
          <w:sz w:val="20"/>
          <w:szCs w:val="20"/>
        </w:rPr>
        <w:t>rílohou č. 1 tejto Zmluvy</w:t>
      </w:r>
      <w:r w:rsidRPr="001D2FC5">
        <w:rPr>
          <w:rFonts w:ascii="Times New Roman" w:hAnsi="Times New Roman" w:cs="Times New Roman"/>
          <w:sz w:val="20"/>
          <w:szCs w:val="20"/>
        </w:rPr>
        <w:t xml:space="preserve"> v požadovanom rozsahu, množstve, v dohodnutej kvalite, bez faktických a právnych vád.</w:t>
      </w:r>
    </w:p>
    <w:p w14:paraId="7038E5B7"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5.2.</w:t>
      </w:r>
      <w:r>
        <w:rPr>
          <w:rFonts w:ascii="Times New Roman" w:hAnsi="Times New Roman" w:cs="Times New Roman"/>
          <w:sz w:val="20"/>
          <w:szCs w:val="20"/>
        </w:rPr>
        <w:tab/>
      </w:r>
      <w:r w:rsidRPr="001D2FC5">
        <w:rPr>
          <w:rFonts w:ascii="Times New Roman" w:hAnsi="Times New Roman" w:cs="Times New Roman"/>
          <w:sz w:val="20"/>
          <w:szCs w:val="20"/>
        </w:rPr>
        <w:t>Predávajúci vyhlasuje, že je výlučným vlastníkom Predmetu Zmluvy, že na Predmete Zmluvy neviaznu žiadne dlhy a záložné práva a nie sú mu známe ani iné práva v prospech tretích osôb, a to ani čiastočné, ktoré by obmedzovali dispozičné právo Predávajúceho k Predmetu Zmluvy a tieto sú spôsobilé na riadne užívanie za účelom ich podstaty.</w:t>
      </w:r>
    </w:p>
    <w:p w14:paraId="51D18362"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5.3.</w:t>
      </w:r>
      <w:r>
        <w:rPr>
          <w:rFonts w:ascii="Times New Roman" w:hAnsi="Times New Roman" w:cs="Times New Roman"/>
          <w:sz w:val="20"/>
          <w:szCs w:val="20"/>
        </w:rPr>
        <w:tab/>
      </w:r>
      <w:r w:rsidRPr="001D2FC5">
        <w:rPr>
          <w:rFonts w:ascii="Times New Roman" w:hAnsi="Times New Roman" w:cs="Times New Roman"/>
          <w:sz w:val="20"/>
          <w:szCs w:val="20"/>
        </w:rPr>
        <w:t>Predávajúci vyhlasuje, že Predmet Zmluvy nie je ku dňu podpisu Zmluvy predmetom súdneho sporu, ktorý by mohol viesť k spochybneniu vlastníckeho práva Predávajúceho k Predmetu Zmluvy.</w:t>
      </w:r>
    </w:p>
    <w:p w14:paraId="6DAA21A3"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5.4.</w:t>
      </w:r>
      <w:r>
        <w:rPr>
          <w:rFonts w:ascii="Times New Roman" w:hAnsi="Times New Roman" w:cs="Times New Roman"/>
          <w:sz w:val="20"/>
          <w:szCs w:val="20"/>
        </w:rPr>
        <w:tab/>
      </w:r>
      <w:r w:rsidRPr="001D2FC5">
        <w:rPr>
          <w:rFonts w:ascii="Times New Roman" w:hAnsi="Times New Roman" w:cs="Times New Roman"/>
          <w:sz w:val="20"/>
          <w:szCs w:val="20"/>
        </w:rPr>
        <w:t xml:space="preserve">Predávajúci vyhlasuje, že nemá vedomosť o tom, že by tretia osoba mala alebo uplatňovala voči nemu vlastnícke právo alebo iné právo obmedzujúce jeho nakladanie s Predmetom Zmluvy. </w:t>
      </w:r>
    </w:p>
    <w:p w14:paraId="32D95EA8"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5.5.</w:t>
      </w:r>
      <w:r>
        <w:rPr>
          <w:rFonts w:ascii="Times New Roman" w:hAnsi="Times New Roman" w:cs="Times New Roman"/>
          <w:sz w:val="20"/>
          <w:szCs w:val="20"/>
        </w:rPr>
        <w:tab/>
      </w:r>
      <w:r w:rsidRPr="001D2FC5">
        <w:rPr>
          <w:rFonts w:ascii="Times New Roman" w:hAnsi="Times New Roman" w:cs="Times New Roman"/>
          <w:sz w:val="20"/>
          <w:szCs w:val="20"/>
        </w:rPr>
        <w:t xml:space="preserve">Predávajúci má povinnosť zapísať sa do registra partnerov verejného sektora, ak sú splnené podmienky podľa § 2 zákona č. 315/2016 Z. z. o registri partnerov verejného sektora a o zmene a doplnení niektorých zákonov v znení neskorších predpisov (ďalej len </w:t>
      </w:r>
      <w:r w:rsidR="0055230D">
        <w:rPr>
          <w:rFonts w:ascii="Times New Roman" w:hAnsi="Times New Roman" w:cs="Times New Roman"/>
          <w:b/>
          <w:sz w:val="20"/>
          <w:szCs w:val="20"/>
        </w:rPr>
        <w:t>„</w:t>
      </w:r>
      <w:r w:rsidRPr="00584C94">
        <w:rPr>
          <w:rFonts w:ascii="Times New Roman" w:hAnsi="Times New Roman" w:cs="Times New Roman"/>
          <w:b/>
          <w:sz w:val="20"/>
          <w:szCs w:val="20"/>
        </w:rPr>
        <w:t>Zákon č. 315/2016 Z. z.</w:t>
      </w:r>
      <w:r w:rsidR="0055230D">
        <w:rPr>
          <w:rFonts w:ascii="Times New Roman" w:hAnsi="Times New Roman" w:cs="Times New Roman"/>
          <w:b/>
          <w:sz w:val="20"/>
          <w:szCs w:val="20"/>
        </w:rPr>
        <w:t>“</w:t>
      </w:r>
      <w:r w:rsidRPr="00584C94">
        <w:rPr>
          <w:rFonts w:ascii="Times New Roman" w:hAnsi="Times New Roman" w:cs="Times New Roman"/>
          <w:b/>
          <w:sz w:val="20"/>
          <w:szCs w:val="20"/>
        </w:rPr>
        <w:t xml:space="preserve">). </w:t>
      </w:r>
      <w:r w:rsidRPr="001D2FC5">
        <w:rPr>
          <w:rFonts w:ascii="Times New Roman" w:hAnsi="Times New Roman" w:cs="Times New Roman"/>
          <w:sz w:val="20"/>
          <w:szCs w:val="20"/>
        </w:rPr>
        <w:t>Porušenie povinnosti v zmysle predchádzajúcej vety Predávajúcim sa považuje za podstatné porušenie Zmluvy, ktoré podľa § 19 ods. 3 Zákona o verejnom obstarávaní oprávňuje  na odstúpenie od Zmluvy zo strany Kupujúceho.</w:t>
      </w:r>
    </w:p>
    <w:p w14:paraId="581110FF"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5.6.</w:t>
      </w:r>
      <w:r>
        <w:rPr>
          <w:rFonts w:ascii="Times New Roman" w:hAnsi="Times New Roman" w:cs="Times New Roman"/>
          <w:sz w:val="20"/>
          <w:szCs w:val="20"/>
        </w:rPr>
        <w:tab/>
      </w:r>
      <w:r w:rsidRPr="001D2FC5">
        <w:rPr>
          <w:rFonts w:ascii="Times New Roman" w:hAnsi="Times New Roman" w:cs="Times New Roman"/>
          <w:sz w:val="20"/>
          <w:szCs w:val="20"/>
        </w:rPr>
        <w:t xml:space="preserve">Predávajúci sa zaväzuje zabezpečiť, aby jeho subdodávatelia v zmysle § 2 ods. 1 písm. a) siedmy bod Zákona č. 315/2016 Z. z. boli riadne zapísaní v registri partnerov verejného sektora po dobu trvania subdodávateľskej zmluvy, ak im taká povinnosť vyplýva zo Zákona č. 315/2016 Z. z. </w:t>
      </w:r>
    </w:p>
    <w:p w14:paraId="21C5E8CC"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lastRenderedPageBreak/>
        <w:t>5.7.</w:t>
      </w:r>
      <w:r>
        <w:rPr>
          <w:rFonts w:ascii="Times New Roman" w:hAnsi="Times New Roman" w:cs="Times New Roman"/>
          <w:sz w:val="20"/>
          <w:szCs w:val="20"/>
        </w:rPr>
        <w:tab/>
      </w:r>
      <w:r w:rsidRPr="001D2FC5">
        <w:rPr>
          <w:rFonts w:ascii="Times New Roman" w:hAnsi="Times New Roman" w:cs="Times New Roman"/>
          <w:sz w:val="20"/>
          <w:szCs w:val="20"/>
        </w:rPr>
        <w:t xml:space="preserve">V prípade, ak dôjde k zmene Zmluvy podľa § 18 ods. 8 Zákona o verejnom obstarávaní, okrem iného sa aj povinnosti vyplývajúce z </w:t>
      </w:r>
      <w:r w:rsidR="0055230D">
        <w:rPr>
          <w:rFonts w:ascii="Times New Roman" w:hAnsi="Times New Roman" w:cs="Times New Roman"/>
          <w:sz w:val="20"/>
          <w:szCs w:val="20"/>
        </w:rPr>
        <w:t>bodu</w:t>
      </w:r>
      <w:r w:rsidRPr="001D2FC5">
        <w:rPr>
          <w:rFonts w:ascii="Times New Roman" w:hAnsi="Times New Roman" w:cs="Times New Roman"/>
          <w:sz w:val="20"/>
          <w:szCs w:val="20"/>
        </w:rPr>
        <w:t xml:space="preserve"> </w:t>
      </w:r>
      <w:r>
        <w:rPr>
          <w:rFonts w:ascii="Times New Roman" w:hAnsi="Times New Roman" w:cs="Times New Roman"/>
          <w:sz w:val="20"/>
          <w:szCs w:val="20"/>
        </w:rPr>
        <w:t>5.</w:t>
      </w:r>
      <w:r w:rsidRPr="001D2FC5">
        <w:rPr>
          <w:rFonts w:ascii="Times New Roman" w:hAnsi="Times New Roman" w:cs="Times New Roman"/>
          <w:sz w:val="20"/>
          <w:szCs w:val="20"/>
        </w:rPr>
        <w:t>5</w:t>
      </w:r>
      <w:r>
        <w:rPr>
          <w:rFonts w:ascii="Times New Roman" w:hAnsi="Times New Roman" w:cs="Times New Roman"/>
          <w:sz w:val="20"/>
          <w:szCs w:val="20"/>
        </w:rPr>
        <w:t>.</w:t>
      </w:r>
      <w:r w:rsidRPr="001D2FC5">
        <w:rPr>
          <w:rFonts w:ascii="Times New Roman" w:hAnsi="Times New Roman" w:cs="Times New Roman"/>
          <w:sz w:val="20"/>
          <w:szCs w:val="20"/>
        </w:rPr>
        <w:t xml:space="preserve"> a </w:t>
      </w:r>
      <w:r w:rsidR="0055230D">
        <w:rPr>
          <w:rFonts w:ascii="Times New Roman" w:hAnsi="Times New Roman" w:cs="Times New Roman"/>
          <w:sz w:val="20"/>
          <w:szCs w:val="20"/>
        </w:rPr>
        <w:t>bodu</w:t>
      </w:r>
      <w:r w:rsidRPr="001D2FC5">
        <w:rPr>
          <w:rFonts w:ascii="Times New Roman" w:hAnsi="Times New Roman" w:cs="Times New Roman"/>
          <w:sz w:val="20"/>
          <w:szCs w:val="20"/>
        </w:rPr>
        <w:t xml:space="preserve"> </w:t>
      </w:r>
      <w:r>
        <w:rPr>
          <w:rFonts w:ascii="Times New Roman" w:hAnsi="Times New Roman" w:cs="Times New Roman"/>
          <w:sz w:val="20"/>
          <w:szCs w:val="20"/>
        </w:rPr>
        <w:t>5.</w:t>
      </w:r>
      <w:r w:rsidRPr="001D2FC5">
        <w:rPr>
          <w:rFonts w:ascii="Times New Roman" w:hAnsi="Times New Roman" w:cs="Times New Roman"/>
          <w:sz w:val="20"/>
          <w:szCs w:val="20"/>
        </w:rPr>
        <w:t>6</w:t>
      </w:r>
      <w:r>
        <w:rPr>
          <w:rFonts w:ascii="Times New Roman" w:hAnsi="Times New Roman" w:cs="Times New Roman"/>
          <w:sz w:val="20"/>
          <w:szCs w:val="20"/>
        </w:rPr>
        <w:t>.</w:t>
      </w:r>
      <w:r w:rsidRPr="001D2FC5">
        <w:rPr>
          <w:rFonts w:ascii="Times New Roman" w:hAnsi="Times New Roman" w:cs="Times New Roman"/>
          <w:sz w:val="20"/>
          <w:szCs w:val="20"/>
        </w:rPr>
        <w:t xml:space="preserve"> tohto článku Zmluvy budú vzťahovať  na nového predávajúceho.</w:t>
      </w:r>
    </w:p>
    <w:p w14:paraId="40808BA3"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5.8.</w:t>
      </w:r>
      <w:r>
        <w:rPr>
          <w:rFonts w:ascii="Times New Roman" w:hAnsi="Times New Roman" w:cs="Times New Roman"/>
          <w:sz w:val="20"/>
          <w:szCs w:val="20"/>
        </w:rPr>
        <w:tab/>
      </w:r>
      <w:r w:rsidRPr="001D2FC5">
        <w:rPr>
          <w:rFonts w:ascii="Times New Roman" w:hAnsi="Times New Roman" w:cs="Times New Roman"/>
          <w:sz w:val="20"/>
          <w:szCs w:val="20"/>
        </w:rPr>
        <w:t>Predávajúci sa zaväzuje bezodkladne písomne informovať Kupujúceho o každom prípadnom omeškaní, či iných skutočnostiach, ktoré by mohli ohroziť včasné a riadne dodanie Predmetu Zmluvy a prevod vlastníckeho práva k nemu.</w:t>
      </w:r>
    </w:p>
    <w:p w14:paraId="1E79C887"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5.9.</w:t>
      </w:r>
      <w:r>
        <w:rPr>
          <w:rFonts w:ascii="Times New Roman" w:hAnsi="Times New Roman" w:cs="Times New Roman"/>
          <w:sz w:val="20"/>
          <w:szCs w:val="20"/>
        </w:rPr>
        <w:tab/>
      </w:r>
      <w:r w:rsidRPr="001D2FC5">
        <w:rPr>
          <w:rFonts w:ascii="Times New Roman" w:hAnsi="Times New Roman" w:cs="Times New Roman"/>
          <w:sz w:val="20"/>
          <w:szCs w:val="20"/>
        </w:rPr>
        <w:t xml:space="preserve">V prípade, ak Predávajúci zabezpečí dodanie Predmetu Zmluvy subdodávateľmi, je povinný na žiadosť Kupujúceho predložiť všetky </w:t>
      </w:r>
      <w:r w:rsidR="0055230D">
        <w:rPr>
          <w:rFonts w:ascii="Times New Roman" w:hAnsi="Times New Roman" w:cs="Times New Roman"/>
          <w:sz w:val="20"/>
          <w:szCs w:val="20"/>
        </w:rPr>
        <w:t>z</w:t>
      </w:r>
      <w:r w:rsidRPr="001D2FC5">
        <w:rPr>
          <w:rFonts w:ascii="Times New Roman" w:hAnsi="Times New Roman" w:cs="Times New Roman"/>
          <w:sz w:val="20"/>
          <w:szCs w:val="20"/>
        </w:rPr>
        <w:t>mluvy uzatvorené so subdodávateľmi týkajúce sa Predmetu Zmluvy. V prípade, ak sa zistí, že akékoľvek z vyhlásení uvedených v tomto článku Zmluvy a/alebo iné vyhlásenia Predávajúceho uvedené v Zmluve nie sú pravdivé, je Kupujúci oprávnený od Zmluvy odstúpiť.</w:t>
      </w:r>
    </w:p>
    <w:p w14:paraId="410EB47E"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5.10.</w:t>
      </w:r>
      <w:r>
        <w:rPr>
          <w:rFonts w:ascii="Times New Roman" w:hAnsi="Times New Roman" w:cs="Times New Roman"/>
          <w:sz w:val="20"/>
          <w:szCs w:val="20"/>
        </w:rPr>
        <w:tab/>
      </w:r>
      <w:r w:rsidRPr="001D2FC5">
        <w:rPr>
          <w:rFonts w:ascii="Times New Roman" w:hAnsi="Times New Roman" w:cs="Times New Roman"/>
          <w:sz w:val="20"/>
          <w:szCs w:val="20"/>
        </w:rPr>
        <w:t>Predávajúci sa  spolu s Predmetom Zmluvy zaväzuje odovzdať aj kompletné doklady a dokumenty, ktoré sú potrebné na prevzatie a na užívanie Predmetu Zmluvy.</w:t>
      </w:r>
    </w:p>
    <w:p w14:paraId="6C2F0A41"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5.11.</w:t>
      </w:r>
      <w:r>
        <w:rPr>
          <w:rFonts w:ascii="Times New Roman" w:hAnsi="Times New Roman" w:cs="Times New Roman"/>
          <w:sz w:val="20"/>
          <w:szCs w:val="20"/>
        </w:rPr>
        <w:tab/>
      </w:r>
      <w:r w:rsidRPr="001D2FC5">
        <w:rPr>
          <w:rFonts w:ascii="Times New Roman" w:hAnsi="Times New Roman" w:cs="Times New Roman"/>
          <w:sz w:val="20"/>
          <w:szCs w:val="20"/>
        </w:rPr>
        <w:t>Kupujúci je povinný poskytnúť Predávajúcemu všetky informácie, ktoré sú nevyhnutné pre riadne plnenie jeho záväzkov vyplývajúcich z tejto Zmluvy, a z povahy ktorých vyplýva, že ich má poskytnúť Kupujúci.</w:t>
      </w:r>
    </w:p>
    <w:p w14:paraId="63A96090"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5.12.</w:t>
      </w:r>
      <w:r>
        <w:rPr>
          <w:rFonts w:ascii="Times New Roman" w:hAnsi="Times New Roman" w:cs="Times New Roman"/>
          <w:sz w:val="20"/>
          <w:szCs w:val="20"/>
        </w:rPr>
        <w:tab/>
      </w:r>
      <w:r w:rsidRPr="001D2FC5">
        <w:rPr>
          <w:rFonts w:ascii="Times New Roman" w:hAnsi="Times New Roman" w:cs="Times New Roman"/>
          <w:sz w:val="20"/>
          <w:szCs w:val="20"/>
        </w:rPr>
        <w:t>Kupujúci je povinný poskytnúť Predávajúcemu všetku súčinnosť potrebnú na riadne plnenie jeho záväzkov zo Zmluvy, najmä sprístupnenie Miesta dodania.</w:t>
      </w:r>
    </w:p>
    <w:p w14:paraId="73EA6560" w14:textId="77777777" w:rsidR="005966B2" w:rsidRDefault="005966B2" w:rsidP="005966B2">
      <w:pPr>
        <w:spacing w:after="0" w:line="240" w:lineRule="auto"/>
        <w:rPr>
          <w:rFonts w:ascii="Times New Roman" w:hAnsi="Times New Roman" w:cs="Times New Roman"/>
          <w:sz w:val="20"/>
          <w:szCs w:val="20"/>
        </w:rPr>
      </w:pPr>
    </w:p>
    <w:p w14:paraId="024017C1" w14:textId="77777777" w:rsidR="005966B2" w:rsidRDefault="005966B2" w:rsidP="005966B2">
      <w:pPr>
        <w:spacing w:after="0" w:line="240" w:lineRule="auto"/>
        <w:rPr>
          <w:rFonts w:ascii="Times New Roman" w:hAnsi="Times New Roman" w:cs="Times New Roman"/>
          <w:sz w:val="20"/>
          <w:szCs w:val="20"/>
        </w:rPr>
      </w:pPr>
    </w:p>
    <w:p w14:paraId="6FDBEE99" w14:textId="77777777" w:rsidR="005966B2" w:rsidRPr="00057E68" w:rsidRDefault="005966B2" w:rsidP="005966B2">
      <w:pPr>
        <w:spacing w:after="0" w:line="240" w:lineRule="auto"/>
        <w:jc w:val="center"/>
        <w:rPr>
          <w:rFonts w:ascii="Times New Roman" w:hAnsi="Times New Roman" w:cs="Times New Roman"/>
          <w:b/>
          <w:sz w:val="20"/>
          <w:szCs w:val="20"/>
        </w:rPr>
      </w:pPr>
      <w:r w:rsidRPr="00057E68">
        <w:rPr>
          <w:rFonts w:ascii="Times New Roman" w:hAnsi="Times New Roman" w:cs="Times New Roman"/>
          <w:b/>
          <w:sz w:val="20"/>
          <w:szCs w:val="20"/>
        </w:rPr>
        <w:t>Článok VI</w:t>
      </w:r>
    </w:p>
    <w:p w14:paraId="635D5938" w14:textId="77777777" w:rsidR="005966B2" w:rsidRPr="00057E68" w:rsidRDefault="005966B2" w:rsidP="005966B2">
      <w:pPr>
        <w:spacing w:after="0" w:line="240" w:lineRule="auto"/>
        <w:jc w:val="center"/>
        <w:rPr>
          <w:rFonts w:ascii="Times New Roman" w:hAnsi="Times New Roman" w:cs="Times New Roman"/>
          <w:b/>
          <w:sz w:val="20"/>
          <w:szCs w:val="20"/>
        </w:rPr>
      </w:pPr>
      <w:r w:rsidRPr="00057E68">
        <w:rPr>
          <w:rFonts w:ascii="Times New Roman" w:hAnsi="Times New Roman" w:cs="Times New Roman"/>
          <w:b/>
          <w:sz w:val="20"/>
          <w:szCs w:val="20"/>
        </w:rPr>
        <w:t>Záru</w:t>
      </w:r>
      <w:r w:rsidRPr="00233615">
        <w:rPr>
          <w:rFonts w:ascii="Times New Roman" w:hAnsi="Times New Roman" w:cs="Times New Roman"/>
          <w:b/>
          <w:sz w:val="20"/>
          <w:szCs w:val="20"/>
        </w:rPr>
        <w:t xml:space="preserve">čne podmienky, zodpovednosť za vady </w:t>
      </w:r>
      <w:r w:rsidRPr="00057E68">
        <w:rPr>
          <w:rFonts w:ascii="Times New Roman" w:hAnsi="Times New Roman" w:cs="Times New Roman"/>
          <w:b/>
          <w:sz w:val="20"/>
          <w:szCs w:val="20"/>
        </w:rPr>
        <w:t>a záručný servis</w:t>
      </w:r>
    </w:p>
    <w:p w14:paraId="0F34B102" w14:textId="77777777" w:rsidR="005966B2" w:rsidRPr="000264B9" w:rsidRDefault="005966B2" w:rsidP="005966B2">
      <w:pPr>
        <w:spacing w:after="0" w:line="240" w:lineRule="auto"/>
        <w:jc w:val="center"/>
        <w:rPr>
          <w:rFonts w:ascii="Times New Roman" w:hAnsi="Times New Roman" w:cs="Times New Roman"/>
          <w:sz w:val="20"/>
          <w:szCs w:val="20"/>
          <w:highlight w:val="yellow"/>
        </w:rPr>
      </w:pPr>
    </w:p>
    <w:p w14:paraId="73775046"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6.1.</w:t>
      </w:r>
      <w:r>
        <w:rPr>
          <w:rFonts w:ascii="Times New Roman" w:hAnsi="Times New Roman" w:cs="Times New Roman"/>
          <w:sz w:val="20"/>
          <w:szCs w:val="20"/>
        </w:rPr>
        <w:tab/>
      </w:r>
      <w:r w:rsidRPr="001D2FC5">
        <w:rPr>
          <w:rFonts w:ascii="Times New Roman" w:hAnsi="Times New Roman" w:cs="Times New Roman"/>
          <w:sz w:val="20"/>
          <w:szCs w:val="20"/>
        </w:rPr>
        <w:t xml:space="preserve">Predávajúci zodpovedá za vady, ktoré má dodaný Predmet Zmluvy v čase odovzdania Kupujúcemu a za vady Predmetu Zmluvy, ktoré sa vyskytnú po jeho dodaní v záručnej dobe. Predávajúci zodpovedá za to, že Predmet Zmluvy bude mať po celú dobu trvania záručnej doby kvalitatívne vlastnosti vyplývajúce z Prílohy č. 1 tejto Zmluvy. </w:t>
      </w:r>
    </w:p>
    <w:p w14:paraId="434F7043"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6.2.</w:t>
      </w:r>
      <w:r>
        <w:rPr>
          <w:rFonts w:ascii="Times New Roman" w:hAnsi="Times New Roman" w:cs="Times New Roman"/>
          <w:sz w:val="20"/>
          <w:szCs w:val="20"/>
        </w:rPr>
        <w:tab/>
      </w:r>
      <w:r w:rsidRPr="001D2FC5">
        <w:rPr>
          <w:rFonts w:ascii="Times New Roman" w:hAnsi="Times New Roman" w:cs="Times New Roman"/>
          <w:sz w:val="20"/>
          <w:szCs w:val="20"/>
        </w:rPr>
        <w:t xml:space="preserve">Predávajúci preberá záväzok zo záruky, pričom dĺžka záručnej doby je stanovená na </w:t>
      </w:r>
      <w:r>
        <w:rPr>
          <w:rFonts w:ascii="Times New Roman" w:hAnsi="Times New Roman" w:cs="Times New Roman"/>
          <w:sz w:val="20"/>
          <w:szCs w:val="20"/>
        </w:rPr>
        <w:t>60</w:t>
      </w:r>
      <w:r w:rsidRPr="001D2FC5">
        <w:rPr>
          <w:rFonts w:ascii="Times New Roman" w:hAnsi="Times New Roman" w:cs="Times New Roman"/>
          <w:sz w:val="20"/>
          <w:szCs w:val="20"/>
        </w:rPr>
        <w:t xml:space="preserve"> (</w:t>
      </w:r>
      <w:r>
        <w:rPr>
          <w:rFonts w:ascii="Times New Roman" w:hAnsi="Times New Roman" w:cs="Times New Roman"/>
          <w:sz w:val="20"/>
          <w:szCs w:val="20"/>
        </w:rPr>
        <w:t>šesťdesiat</w:t>
      </w:r>
      <w:r w:rsidRPr="001D2FC5">
        <w:rPr>
          <w:rFonts w:ascii="Times New Roman" w:hAnsi="Times New Roman" w:cs="Times New Roman"/>
          <w:sz w:val="20"/>
          <w:szCs w:val="20"/>
        </w:rPr>
        <w:t xml:space="preserve">) mesiacov, pokiaľ nie je na záručnom liste vyznačená dlhšia záručná doba podľa záručných podmienok výrobcu (ďalej len „Záručná doba“). Záručná doba začína plynúť odo dňa splnenia povinnosti </w:t>
      </w:r>
      <w:r w:rsidRPr="00506FEB">
        <w:rPr>
          <w:rFonts w:ascii="Times New Roman" w:hAnsi="Times New Roman" w:cs="Times New Roman"/>
          <w:sz w:val="20"/>
          <w:szCs w:val="20"/>
        </w:rPr>
        <w:t>Predávajúceho dodať Kupujúcemu</w:t>
      </w:r>
      <w:r w:rsidRPr="001D2FC5">
        <w:rPr>
          <w:rFonts w:ascii="Times New Roman" w:hAnsi="Times New Roman" w:cs="Times New Roman"/>
          <w:sz w:val="20"/>
          <w:szCs w:val="20"/>
        </w:rPr>
        <w:t xml:space="preserve"> Predmet Zmluvy v zmysle článku III bod</w:t>
      </w:r>
      <w:r w:rsidR="0055230D">
        <w:rPr>
          <w:rFonts w:ascii="Times New Roman" w:hAnsi="Times New Roman" w:cs="Times New Roman"/>
          <w:sz w:val="20"/>
          <w:szCs w:val="20"/>
        </w:rPr>
        <w:t>u</w:t>
      </w:r>
      <w:r w:rsidRPr="001D2FC5">
        <w:rPr>
          <w:rFonts w:ascii="Times New Roman" w:hAnsi="Times New Roman" w:cs="Times New Roman"/>
          <w:sz w:val="20"/>
          <w:szCs w:val="20"/>
        </w:rPr>
        <w:t xml:space="preserve"> </w:t>
      </w:r>
      <w:r>
        <w:rPr>
          <w:rFonts w:ascii="Times New Roman" w:hAnsi="Times New Roman" w:cs="Times New Roman"/>
          <w:sz w:val="20"/>
          <w:szCs w:val="20"/>
        </w:rPr>
        <w:t>3.3</w:t>
      </w:r>
      <w:r w:rsidRPr="001D2FC5">
        <w:rPr>
          <w:rFonts w:ascii="Times New Roman" w:hAnsi="Times New Roman" w:cs="Times New Roman"/>
          <w:sz w:val="20"/>
          <w:szCs w:val="20"/>
        </w:rPr>
        <w:t xml:space="preserve"> tejto Zmluvy.</w:t>
      </w:r>
    </w:p>
    <w:p w14:paraId="5992844B"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6.3.</w:t>
      </w:r>
      <w:r>
        <w:rPr>
          <w:rFonts w:ascii="Times New Roman" w:hAnsi="Times New Roman" w:cs="Times New Roman"/>
          <w:sz w:val="20"/>
          <w:szCs w:val="20"/>
        </w:rPr>
        <w:tab/>
      </w:r>
      <w:r w:rsidRPr="001D2FC5">
        <w:rPr>
          <w:rFonts w:ascii="Times New Roman" w:hAnsi="Times New Roman" w:cs="Times New Roman"/>
          <w:sz w:val="20"/>
          <w:szCs w:val="20"/>
        </w:rPr>
        <w:t>Práva zo zodpovednosti za vady Predmetu Zmluvy, ktoré sa vyskytnú v Záručnej dobe musí Kupujúci uplatniť u Predávajúceho bezodkladne, v Záručnej dobe.</w:t>
      </w:r>
    </w:p>
    <w:p w14:paraId="64EA15CC"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6.4.</w:t>
      </w:r>
      <w:r>
        <w:rPr>
          <w:rFonts w:ascii="Times New Roman" w:hAnsi="Times New Roman" w:cs="Times New Roman"/>
          <w:sz w:val="20"/>
          <w:szCs w:val="20"/>
        </w:rPr>
        <w:tab/>
      </w:r>
      <w:r w:rsidRPr="001D2FC5">
        <w:rPr>
          <w:rFonts w:ascii="Times New Roman" w:hAnsi="Times New Roman" w:cs="Times New Roman"/>
          <w:sz w:val="20"/>
          <w:szCs w:val="20"/>
        </w:rPr>
        <w:t>Predávajúci sa zaväzuje vykonávať alebo zabezpečiť záručný servis. Predávajúci sa zaväzuje, že záručný servis vykoná sám, alebo zabezpečí prostredníctvom tretej odborne spôsobilej osoby (ďalej len „Servisná spoločnosť“)</w:t>
      </w:r>
      <w:r>
        <w:rPr>
          <w:rFonts w:ascii="Times New Roman" w:hAnsi="Times New Roman" w:cs="Times New Roman"/>
          <w:sz w:val="20"/>
          <w:szCs w:val="20"/>
        </w:rPr>
        <w:t xml:space="preserve"> a podľa podmienok uvedených v </w:t>
      </w:r>
      <w:r w:rsidR="00E753F8">
        <w:rPr>
          <w:rFonts w:ascii="Times New Roman" w:hAnsi="Times New Roman" w:cs="Times New Roman"/>
          <w:sz w:val="20"/>
          <w:szCs w:val="20"/>
        </w:rPr>
        <w:t>P</w:t>
      </w:r>
      <w:r>
        <w:rPr>
          <w:rFonts w:ascii="Times New Roman" w:hAnsi="Times New Roman" w:cs="Times New Roman"/>
          <w:sz w:val="20"/>
          <w:szCs w:val="20"/>
        </w:rPr>
        <w:t>rílohe č. 1 tejto Zmluvy</w:t>
      </w:r>
      <w:r w:rsidRPr="001D2FC5">
        <w:rPr>
          <w:rFonts w:ascii="Times New Roman" w:hAnsi="Times New Roman" w:cs="Times New Roman"/>
          <w:sz w:val="20"/>
          <w:szCs w:val="20"/>
        </w:rPr>
        <w:t>. Predávajúci sa zaväzuje záručný servis vykonať alebo zabezpečiť prostredníctvom odborne vyškoleného servisného technika pre Predmet Zmluvy.</w:t>
      </w:r>
    </w:p>
    <w:p w14:paraId="03532A2D"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6.5.</w:t>
      </w:r>
      <w:r>
        <w:rPr>
          <w:rFonts w:ascii="Times New Roman" w:hAnsi="Times New Roman" w:cs="Times New Roman"/>
          <w:sz w:val="20"/>
          <w:szCs w:val="20"/>
        </w:rPr>
        <w:tab/>
      </w:r>
      <w:r w:rsidRPr="001D2FC5">
        <w:rPr>
          <w:rFonts w:ascii="Times New Roman" w:hAnsi="Times New Roman" w:cs="Times New Roman"/>
          <w:sz w:val="20"/>
          <w:szCs w:val="20"/>
        </w:rPr>
        <w:t xml:space="preserve">Predávajúci je povinný bezodkladne po podpise tejto Zmluvy písomne Kupujúcemu oznámiť, či záručný servis zabezpečuje sám alebo prostredníctvom Servisnej spoločnosti, oznámiť jej identifikačné a kontaktné údaje, ako aj následnú zmenu týchto údajov. </w:t>
      </w:r>
    </w:p>
    <w:p w14:paraId="2885A584"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6.6.</w:t>
      </w:r>
      <w:r>
        <w:rPr>
          <w:rFonts w:ascii="Times New Roman" w:hAnsi="Times New Roman" w:cs="Times New Roman"/>
          <w:sz w:val="20"/>
          <w:szCs w:val="20"/>
        </w:rPr>
        <w:tab/>
      </w:r>
      <w:r w:rsidRPr="001D2FC5">
        <w:rPr>
          <w:rFonts w:ascii="Times New Roman" w:hAnsi="Times New Roman" w:cs="Times New Roman"/>
          <w:sz w:val="20"/>
          <w:szCs w:val="20"/>
        </w:rPr>
        <w:t xml:space="preserve">Predávajúci sa zaväzuje zabezpečiť nástup na opravy v súlade s čl. II bodom </w:t>
      </w:r>
      <w:r>
        <w:rPr>
          <w:rFonts w:ascii="Times New Roman" w:hAnsi="Times New Roman" w:cs="Times New Roman"/>
          <w:sz w:val="20"/>
          <w:szCs w:val="20"/>
        </w:rPr>
        <w:t>2.2. písm. c)  a </w:t>
      </w:r>
      <w:r w:rsidR="00E753F8">
        <w:rPr>
          <w:rFonts w:ascii="Times New Roman" w:hAnsi="Times New Roman" w:cs="Times New Roman"/>
          <w:sz w:val="20"/>
          <w:szCs w:val="20"/>
        </w:rPr>
        <w:t>P</w:t>
      </w:r>
      <w:r>
        <w:rPr>
          <w:rFonts w:ascii="Times New Roman" w:hAnsi="Times New Roman" w:cs="Times New Roman"/>
          <w:sz w:val="20"/>
          <w:szCs w:val="20"/>
        </w:rPr>
        <w:t>rílohou č. 1 tejto</w:t>
      </w:r>
      <w:r w:rsidRPr="001D2FC5">
        <w:rPr>
          <w:rFonts w:ascii="Times New Roman" w:hAnsi="Times New Roman" w:cs="Times New Roman"/>
          <w:sz w:val="20"/>
          <w:szCs w:val="20"/>
        </w:rPr>
        <w:t xml:space="preserve"> Zmluvy najneskôr do 4 hodín od oznámenia poruchy Kupujúcim a zároveň sa zaväzuje zabezpečiť bezplatné odstránenie poruchy v čo najkratšom čase, najneskôr:</w:t>
      </w:r>
    </w:p>
    <w:p w14:paraId="2A2B7008" w14:textId="77777777" w:rsidR="005966B2" w:rsidRPr="005D6919" w:rsidRDefault="005966B2" w:rsidP="005966B2">
      <w:pPr>
        <w:spacing w:after="0" w:line="240" w:lineRule="auto"/>
        <w:ind w:left="1418" w:hanging="851"/>
        <w:rPr>
          <w:rFonts w:ascii="Times New Roman" w:hAnsi="Times New Roman" w:cs="Times New Roman"/>
          <w:sz w:val="20"/>
          <w:szCs w:val="20"/>
        </w:rPr>
      </w:pPr>
      <w:r>
        <w:rPr>
          <w:rFonts w:ascii="Times New Roman" w:hAnsi="Times New Roman" w:cs="Times New Roman"/>
          <w:sz w:val="20"/>
          <w:szCs w:val="20"/>
        </w:rPr>
        <w:t>6.6.1</w:t>
      </w:r>
      <w:r>
        <w:rPr>
          <w:rFonts w:ascii="Times New Roman" w:hAnsi="Times New Roman" w:cs="Times New Roman"/>
          <w:sz w:val="20"/>
          <w:szCs w:val="20"/>
        </w:rPr>
        <w:tab/>
      </w:r>
      <w:r w:rsidRPr="005D6919">
        <w:rPr>
          <w:rFonts w:ascii="Times New Roman" w:hAnsi="Times New Roman" w:cs="Times New Roman"/>
          <w:sz w:val="20"/>
          <w:szCs w:val="20"/>
        </w:rPr>
        <w:t>do 48 hodín od oznámenia poruchy Kupujúcim, ak pôjde o poruchy bez potreby dodania náhradného dielu;</w:t>
      </w:r>
    </w:p>
    <w:p w14:paraId="5F759A6D" w14:textId="77777777" w:rsidR="005966B2" w:rsidRPr="005D6919" w:rsidRDefault="005966B2" w:rsidP="005966B2">
      <w:pPr>
        <w:spacing w:after="0" w:line="240" w:lineRule="auto"/>
        <w:ind w:left="1418" w:hanging="851"/>
        <w:rPr>
          <w:rFonts w:ascii="Times New Roman" w:hAnsi="Times New Roman" w:cs="Times New Roman"/>
          <w:sz w:val="20"/>
          <w:szCs w:val="20"/>
        </w:rPr>
      </w:pPr>
      <w:r w:rsidRPr="005D6919">
        <w:rPr>
          <w:rFonts w:ascii="Times New Roman" w:hAnsi="Times New Roman" w:cs="Times New Roman"/>
          <w:sz w:val="20"/>
          <w:szCs w:val="20"/>
        </w:rPr>
        <w:t>6.6.2</w:t>
      </w:r>
      <w:r w:rsidRPr="005D6919">
        <w:rPr>
          <w:rFonts w:ascii="Times New Roman" w:hAnsi="Times New Roman" w:cs="Times New Roman"/>
          <w:sz w:val="20"/>
          <w:szCs w:val="20"/>
        </w:rPr>
        <w:tab/>
        <w:t>do 72 hodín od oznámenia poruchy Kupujúcim, ak pôjde o poruchy s potrebou dodania náhradného dielu, ak nie je potrebný náhradný diel z dovozu mimo územia Slovenskej republiky;</w:t>
      </w:r>
    </w:p>
    <w:p w14:paraId="3DB2384A" w14:textId="77777777" w:rsidR="005966B2" w:rsidRPr="001D2FC5" w:rsidRDefault="005966B2" w:rsidP="005966B2">
      <w:pPr>
        <w:spacing w:after="0" w:line="240" w:lineRule="auto"/>
        <w:ind w:left="567"/>
        <w:rPr>
          <w:rFonts w:ascii="Times New Roman" w:hAnsi="Times New Roman" w:cs="Times New Roman"/>
          <w:sz w:val="20"/>
          <w:szCs w:val="20"/>
        </w:rPr>
      </w:pPr>
      <w:r w:rsidRPr="005D6919">
        <w:rPr>
          <w:rFonts w:ascii="Times New Roman" w:hAnsi="Times New Roman" w:cs="Times New Roman"/>
          <w:sz w:val="20"/>
          <w:szCs w:val="20"/>
        </w:rPr>
        <w:t>6.6.3</w:t>
      </w:r>
      <w:r w:rsidRPr="005D6919">
        <w:rPr>
          <w:rFonts w:ascii="Times New Roman" w:hAnsi="Times New Roman" w:cs="Times New Roman"/>
          <w:sz w:val="20"/>
          <w:szCs w:val="20"/>
        </w:rPr>
        <w:tab/>
        <w:t>do 10 dní</w:t>
      </w:r>
      <w:r w:rsidRPr="001D2FC5">
        <w:rPr>
          <w:rFonts w:ascii="Times New Roman" w:hAnsi="Times New Roman" w:cs="Times New Roman"/>
          <w:sz w:val="20"/>
          <w:szCs w:val="20"/>
        </w:rPr>
        <w:t xml:space="preserve"> od oznámenia poruchy Kupujúcim, ak pôjde o poruchy s potrebou dodania náhradného dielu z dovozu mimo územia Slovenskej republiky.</w:t>
      </w:r>
    </w:p>
    <w:p w14:paraId="79264FE9"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6.7.</w:t>
      </w:r>
      <w:r>
        <w:rPr>
          <w:rFonts w:ascii="Times New Roman" w:hAnsi="Times New Roman" w:cs="Times New Roman"/>
          <w:sz w:val="20"/>
          <w:szCs w:val="20"/>
        </w:rPr>
        <w:tab/>
      </w:r>
      <w:r w:rsidRPr="001D2FC5">
        <w:rPr>
          <w:rFonts w:ascii="Times New Roman" w:hAnsi="Times New Roman" w:cs="Times New Roman"/>
          <w:sz w:val="20"/>
          <w:szCs w:val="20"/>
        </w:rPr>
        <w:t>Dni pracovného pokoja a štátne sviatky sa</w:t>
      </w:r>
      <w:r>
        <w:rPr>
          <w:rFonts w:ascii="Times New Roman" w:hAnsi="Times New Roman" w:cs="Times New Roman"/>
          <w:sz w:val="20"/>
          <w:szCs w:val="20"/>
        </w:rPr>
        <w:t xml:space="preserve"> započítavajú</w:t>
      </w:r>
      <w:r w:rsidRPr="001D2FC5">
        <w:rPr>
          <w:rFonts w:ascii="Times New Roman" w:hAnsi="Times New Roman" w:cs="Times New Roman"/>
          <w:sz w:val="20"/>
          <w:szCs w:val="20"/>
        </w:rPr>
        <w:t xml:space="preserve"> do </w:t>
      </w:r>
      <w:r>
        <w:rPr>
          <w:rFonts w:ascii="Times New Roman" w:hAnsi="Times New Roman" w:cs="Times New Roman"/>
          <w:sz w:val="20"/>
          <w:szCs w:val="20"/>
        </w:rPr>
        <w:t>dôb uvedených v bode 6.6 tohto článku</w:t>
      </w:r>
      <w:r w:rsidR="005C70FE">
        <w:rPr>
          <w:rFonts w:ascii="Times New Roman" w:hAnsi="Times New Roman" w:cs="Times New Roman"/>
          <w:sz w:val="20"/>
          <w:szCs w:val="20"/>
        </w:rPr>
        <w:t xml:space="preserve"> Zmluvy</w:t>
      </w:r>
      <w:r>
        <w:rPr>
          <w:rFonts w:ascii="Times New Roman" w:hAnsi="Times New Roman" w:cs="Times New Roman"/>
          <w:sz w:val="20"/>
          <w:szCs w:val="20"/>
        </w:rPr>
        <w:t xml:space="preserve">. </w:t>
      </w:r>
    </w:p>
    <w:p w14:paraId="4DD4A677"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6.8.</w:t>
      </w:r>
      <w:r>
        <w:rPr>
          <w:rFonts w:ascii="Times New Roman" w:hAnsi="Times New Roman" w:cs="Times New Roman"/>
          <w:sz w:val="20"/>
          <w:szCs w:val="20"/>
        </w:rPr>
        <w:tab/>
      </w:r>
      <w:r w:rsidRPr="001D2FC5">
        <w:rPr>
          <w:rFonts w:ascii="Times New Roman" w:hAnsi="Times New Roman" w:cs="Times New Roman"/>
          <w:sz w:val="20"/>
          <w:szCs w:val="20"/>
        </w:rPr>
        <w:t>Ak Predávajúci neodstráni reklamované vady Predmetu Zmluvy v</w:t>
      </w:r>
      <w:r>
        <w:rPr>
          <w:rFonts w:ascii="Times New Roman" w:hAnsi="Times New Roman" w:cs="Times New Roman"/>
          <w:sz w:val="20"/>
          <w:szCs w:val="20"/>
        </w:rPr>
        <w:t> dobách uvedených v bode 6.6 tohto článku</w:t>
      </w:r>
      <w:r w:rsidR="005C70FE">
        <w:rPr>
          <w:rFonts w:ascii="Times New Roman" w:hAnsi="Times New Roman" w:cs="Times New Roman"/>
          <w:sz w:val="20"/>
          <w:szCs w:val="20"/>
        </w:rPr>
        <w:t xml:space="preserve"> Zmluvy</w:t>
      </w:r>
      <w:r w:rsidRPr="001D2FC5">
        <w:rPr>
          <w:rFonts w:ascii="Times New Roman" w:hAnsi="Times New Roman" w:cs="Times New Roman"/>
          <w:sz w:val="20"/>
          <w:szCs w:val="20"/>
        </w:rPr>
        <w:t xml:space="preserve">, alebo odmietne odstrániť vady reklamované Kupujúcim, Predávajúci je povinný poskytnúť Kupujúcemu bezodkladne, najneskôr do desiatich (10) pracovných dní odo dňa uplynutia lehoty podľa predchádzajúceho bodu, alebo odmietnutia odstrániť vady reklamované Kupujúcim, ekvivalentný náhradný tovar rovnakého druhu a kvality, a to až do okamihu plného sfunkčnenia Predmetu </w:t>
      </w:r>
      <w:r w:rsidR="005C70FE">
        <w:rPr>
          <w:rFonts w:ascii="Times New Roman" w:hAnsi="Times New Roman" w:cs="Times New Roman"/>
          <w:sz w:val="20"/>
          <w:szCs w:val="20"/>
        </w:rPr>
        <w:t>Z</w:t>
      </w:r>
      <w:r w:rsidRPr="001D2FC5">
        <w:rPr>
          <w:rFonts w:ascii="Times New Roman" w:hAnsi="Times New Roman" w:cs="Times New Roman"/>
          <w:sz w:val="20"/>
          <w:szCs w:val="20"/>
        </w:rPr>
        <w:t>mluvy.</w:t>
      </w:r>
    </w:p>
    <w:p w14:paraId="7202F0C7"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6.9.</w:t>
      </w:r>
      <w:r>
        <w:rPr>
          <w:rFonts w:ascii="Times New Roman" w:hAnsi="Times New Roman" w:cs="Times New Roman"/>
          <w:sz w:val="20"/>
          <w:szCs w:val="20"/>
        </w:rPr>
        <w:tab/>
      </w:r>
      <w:r w:rsidRPr="001D2FC5">
        <w:rPr>
          <w:rFonts w:ascii="Times New Roman" w:hAnsi="Times New Roman" w:cs="Times New Roman"/>
          <w:sz w:val="20"/>
          <w:szCs w:val="20"/>
        </w:rPr>
        <w:t>V Záručnej dobe všetky náklady týkajúce sa Predmetu Zmluvy súvisiace so zárukou, záručným servisom, a odstraňovaním, vrátane demontáže a ekologickej likvidácie použitého náhradného dielu, dovozu, dodania a montáže nových náhradných dielov, nutných kontrol kvality, preventívnych prehliadok, údržby a zákonom predpísaných revízií, hradí Predávajúci v celom rozsahu.</w:t>
      </w:r>
    </w:p>
    <w:p w14:paraId="75DC026B"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6.10.</w:t>
      </w:r>
      <w:r>
        <w:rPr>
          <w:rFonts w:ascii="Times New Roman" w:hAnsi="Times New Roman" w:cs="Times New Roman"/>
          <w:sz w:val="20"/>
          <w:szCs w:val="20"/>
        </w:rPr>
        <w:tab/>
      </w:r>
      <w:r w:rsidRPr="001D2FC5">
        <w:rPr>
          <w:rFonts w:ascii="Times New Roman" w:hAnsi="Times New Roman" w:cs="Times New Roman"/>
          <w:sz w:val="20"/>
          <w:szCs w:val="20"/>
        </w:rPr>
        <w:t>Záruka sa nevzťahuje na vady spôsobené neodbornou manipuláciou s vybavením Tovaru v rozpore s návodom na obsluhu, prípadne násilným a neoprávneným zásahom do Tovaru.</w:t>
      </w:r>
    </w:p>
    <w:p w14:paraId="1455B417"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lastRenderedPageBreak/>
        <w:t>6.11.</w:t>
      </w:r>
      <w:r>
        <w:rPr>
          <w:rFonts w:ascii="Times New Roman" w:hAnsi="Times New Roman" w:cs="Times New Roman"/>
          <w:sz w:val="20"/>
          <w:szCs w:val="20"/>
        </w:rPr>
        <w:tab/>
      </w:r>
      <w:r w:rsidRPr="001D2FC5">
        <w:rPr>
          <w:rFonts w:ascii="Times New Roman" w:hAnsi="Times New Roman" w:cs="Times New Roman"/>
          <w:sz w:val="20"/>
          <w:szCs w:val="20"/>
        </w:rPr>
        <w:t>Kupujúci sa zaväzuje oznámiť poruchu Predmetu Zmluvy, prípadne iné vady Predmetu Zmluvy bezodkladne po ich zistení osobe vykonávajúcej alebo zabezpečujúcej záručný servis. Za riadne oznámenie sa rozumie aj oznámenie urobené e-mailom: [●] alebo telefonicky: [●]. Telefonické oznámenie musí byť zo strany Predávajúceho následne písomne potvrdené. Za účelom prijatia oznamovaných porúch je Predávajúci povinný zabezpečiť dostupnosť osoby vykonávajúcej alebo zabezpečujúcej záručný servis minimálne v pracovných dňoch v čase od 08:00 hod do 16:00 hod.</w:t>
      </w:r>
    </w:p>
    <w:p w14:paraId="36EA9B84"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6.12.</w:t>
      </w:r>
      <w:r>
        <w:rPr>
          <w:rFonts w:ascii="Times New Roman" w:hAnsi="Times New Roman" w:cs="Times New Roman"/>
          <w:sz w:val="20"/>
          <w:szCs w:val="20"/>
        </w:rPr>
        <w:tab/>
      </w:r>
      <w:r w:rsidRPr="001D2FC5">
        <w:rPr>
          <w:rFonts w:ascii="Times New Roman" w:hAnsi="Times New Roman" w:cs="Times New Roman"/>
          <w:sz w:val="20"/>
          <w:szCs w:val="20"/>
        </w:rPr>
        <w:t>Predávajúci je povinný vopred dohodnúť s Kupujúcim preukázateľným spôsobom dátum a čas nástupu na opravu aspoň 2 hodiny vopred tak, aby Kupujúci mohol poskytnúť potrebnú súčinnosť.</w:t>
      </w:r>
    </w:p>
    <w:p w14:paraId="615CE387" w14:textId="77777777" w:rsidR="005C70FE" w:rsidRPr="005C70FE" w:rsidRDefault="005966B2" w:rsidP="005C70FE">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6.13.</w:t>
      </w:r>
      <w:r>
        <w:rPr>
          <w:rFonts w:ascii="Times New Roman" w:hAnsi="Times New Roman" w:cs="Times New Roman"/>
          <w:sz w:val="20"/>
          <w:szCs w:val="20"/>
        </w:rPr>
        <w:tab/>
      </w:r>
      <w:r w:rsidRPr="001D2FC5">
        <w:rPr>
          <w:rFonts w:ascii="Times New Roman" w:hAnsi="Times New Roman" w:cs="Times New Roman"/>
          <w:sz w:val="20"/>
          <w:szCs w:val="20"/>
        </w:rPr>
        <w:t xml:space="preserve">Záručná doba podľa bodu 2 tohto článku Zmluvy sa automaticky predlžuje o dobu, po ktorú nemohol byť </w:t>
      </w:r>
      <w:r w:rsidRPr="005C70FE">
        <w:rPr>
          <w:rFonts w:ascii="Times New Roman" w:hAnsi="Times New Roman" w:cs="Times New Roman"/>
          <w:sz w:val="20"/>
          <w:szCs w:val="20"/>
        </w:rPr>
        <w:t>Predmet Zmluvy využívaný na účel, na ktorý je určený a to z dôvodov, na ktoré sa vzťahuje záruka.</w:t>
      </w:r>
    </w:p>
    <w:p w14:paraId="4391A44F" w14:textId="77777777" w:rsidR="005966B2" w:rsidRPr="005C70FE" w:rsidRDefault="005966B2" w:rsidP="005C70FE">
      <w:pPr>
        <w:pStyle w:val="Odsekzoznamu"/>
        <w:numPr>
          <w:ilvl w:val="0"/>
          <w:numId w:val="41"/>
        </w:numPr>
        <w:spacing w:after="0" w:line="240" w:lineRule="auto"/>
        <w:ind w:left="567" w:hanging="567"/>
        <w:rPr>
          <w:rFonts w:ascii="Times New Roman" w:hAnsi="Times New Roman" w:cs="Times New Roman"/>
          <w:sz w:val="20"/>
          <w:szCs w:val="20"/>
        </w:rPr>
      </w:pPr>
      <w:r w:rsidRPr="005C70FE">
        <w:rPr>
          <w:rFonts w:ascii="Times New Roman" w:hAnsi="Times New Roman" w:cs="Times New Roman"/>
          <w:sz w:val="20"/>
          <w:szCs w:val="20"/>
        </w:rPr>
        <w:t>V ostatných prípadoch neupravených touto Zmluvou sa zmluvné strany budú riadiť ustanoveniami § 422   a nasl. Obchodného zákonníka, ktoré upravujú nároky zo zodpovednosti za vady a ustanoveniami § 429 a nasl. Obchodného zákonníka, ktoré upravujú záruku za akosť.</w:t>
      </w:r>
    </w:p>
    <w:p w14:paraId="4559449D" w14:textId="77777777" w:rsidR="005966B2" w:rsidRDefault="005966B2" w:rsidP="005C70FE">
      <w:pPr>
        <w:pStyle w:val="Zkladntext"/>
        <w:numPr>
          <w:ilvl w:val="0"/>
          <w:numId w:val="0"/>
        </w:numPr>
        <w:ind w:left="405"/>
      </w:pPr>
    </w:p>
    <w:p w14:paraId="0CAA13AE" w14:textId="77777777" w:rsidR="005966B2" w:rsidRDefault="005966B2" w:rsidP="005966B2">
      <w:pPr>
        <w:spacing w:after="0" w:line="240" w:lineRule="auto"/>
        <w:jc w:val="center"/>
        <w:rPr>
          <w:rFonts w:ascii="Times New Roman" w:hAnsi="Times New Roman" w:cs="Times New Roman"/>
          <w:b/>
          <w:sz w:val="20"/>
          <w:szCs w:val="20"/>
        </w:rPr>
      </w:pPr>
      <w:r>
        <w:rPr>
          <w:szCs w:val="20"/>
        </w:rPr>
        <w:t xml:space="preserve"> </w:t>
      </w:r>
    </w:p>
    <w:p w14:paraId="73C1A91D" w14:textId="77777777" w:rsidR="005966B2" w:rsidRPr="00E800B9" w:rsidRDefault="005966B2" w:rsidP="005966B2">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Pr>
          <w:rFonts w:ascii="Times New Roman" w:hAnsi="Times New Roman" w:cs="Times New Roman"/>
          <w:b/>
          <w:sz w:val="20"/>
          <w:szCs w:val="20"/>
        </w:rPr>
        <w:t>VII</w:t>
      </w:r>
    </w:p>
    <w:p w14:paraId="6781B27F" w14:textId="77777777" w:rsidR="005966B2" w:rsidRPr="00E800B9" w:rsidRDefault="005966B2" w:rsidP="005966B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Zmluvné sankcie</w:t>
      </w:r>
    </w:p>
    <w:p w14:paraId="75A9A0CE" w14:textId="77777777" w:rsidR="005966B2" w:rsidRPr="00E800B9" w:rsidRDefault="005966B2" w:rsidP="005966B2">
      <w:pPr>
        <w:spacing w:after="0" w:line="240" w:lineRule="auto"/>
        <w:jc w:val="center"/>
        <w:rPr>
          <w:rFonts w:ascii="Times New Roman" w:hAnsi="Times New Roman" w:cs="Times New Roman"/>
          <w:b/>
          <w:sz w:val="20"/>
          <w:szCs w:val="20"/>
        </w:rPr>
      </w:pPr>
    </w:p>
    <w:p w14:paraId="078AE38B"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7.1.</w:t>
      </w:r>
      <w:r>
        <w:rPr>
          <w:rFonts w:ascii="Times New Roman" w:hAnsi="Times New Roman" w:cs="Times New Roman"/>
          <w:sz w:val="20"/>
          <w:szCs w:val="20"/>
        </w:rPr>
        <w:tab/>
      </w:r>
      <w:r w:rsidRPr="001D2FC5">
        <w:rPr>
          <w:rFonts w:ascii="Times New Roman" w:hAnsi="Times New Roman" w:cs="Times New Roman"/>
          <w:sz w:val="20"/>
          <w:szCs w:val="20"/>
        </w:rPr>
        <w:t>V prípade omeškania Kupujúceho so splnením povinností uhradiť faktúru v termíne splatnosti podľa tejto Zmluvy má Predávajúci nárok na úrok z omeškania vo výške  0,01 % z dlžnej sumy za každý aj začatý deň omeškania.</w:t>
      </w:r>
    </w:p>
    <w:p w14:paraId="764803C4"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7.2.</w:t>
      </w:r>
      <w:r>
        <w:rPr>
          <w:rFonts w:ascii="Times New Roman" w:hAnsi="Times New Roman" w:cs="Times New Roman"/>
          <w:sz w:val="20"/>
          <w:szCs w:val="20"/>
        </w:rPr>
        <w:tab/>
      </w:r>
      <w:r w:rsidRPr="001D2FC5">
        <w:rPr>
          <w:rFonts w:ascii="Times New Roman" w:hAnsi="Times New Roman" w:cs="Times New Roman"/>
          <w:sz w:val="20"/>
          <w:szCs w:val="20"/>
        </w:rPr>
        <w:t>Zmluvné strany sa dohodli, že v prípade porušenia povinnost</w:t>
      </w:r>
      <w:r>
        <w:rPr>
          <w:rFonts w:ascii="Times New Roman" w:hAnsi="Times New Roman" w:cs="Times New Roman"/>
          <w:sz w:val="20"/>
          <w:szCs w:val="20"/>
        </w:rPr>
        <w:t>í</w:t>
      </w:r>
      <w:r w:rsidRPr="001D2FC5">
        <w:rPr>
          <w:rFonts w:ascii="Times New Roman" w:hAnsi="Times New Roman" w:cs="Times New Roman"/>
          <w:sz w:val="20"/>
          <w:szCs w:val="20"/>
        </w:rPr>
        <w:t xml:space="preserve"> Predávajúceho stanovenej  v článku III bod </w:t>
      </w:r>
      <w:r>
        <w:rPr>
          <w:rFonts w:ascii="Times New Roman" w:hAnsi="Times New Roman" w:cs="Times New Roman"/>
          <w:sz w:val="20"/>
          <w:szCs w:val="20"/>
        </w:rPr>
        <w:t>3.2 a/alebo 3.3</w:t>
      </w:r>
      <w:r w:rsidRPr="001D2FC5">
        <w:rPr>
          <w:rFonts w:ascii="Times New Roman" w:hAnsi="Times New Roman" w:cs="Times New Roman"/>
          <w:sz w:val="20"/>
          <w:szCs w:val="20"/>
        </w:rPr>
        <w:t xml:space="preserve"> tejto Zmluvy, je Predávajúci povinný zaplatiť Kupujúcemu zmluvnú pokutu vo výške  0,05  % z Kúpnej ceny bez DPH za každý aj začatý deň omeškania. </w:t>
      </w:r>
      <w:r w:rsidRPr="00052CA4">
        <w:rPr>
          <w:rFonts w:ascii="Times New Roman" w:hAnsi="Times New Roman" w:cs="Times New Roman"/>
          <w:sz w:val="20"/>
          <w:szCs w:val="20"/>
        </w:rPr>
        <w:t xml:space="preserve">Za nedodanie </w:t>
      </w:r>
      <w:r>
        <w:rPr>
          <w:rFonts w:ascii="Times New Roman" w:hAnsi="Times New Roman" w:cs="Times New Roman"/>
          <w:sz w:val="20"/>
          <w:szCs w:val="20"/>
        </w:rPr>
        <w:t>P</w:t>
      </w:r>
      <w:r w:rsidRPr="00052CA4">
        <w:rPr>
          <w:rFonts w:ascii="Times New Roman" w:hAnsi="Times New Roman" w:cs="Times New Roman"/>
          <w:sz w:val="20"/>
          <w:szCs w:val="20"/>
        </w:rPr>
        <w:t xml:space="preserve">redmetu </w:t>
      </w:r>
      <w:r>
        <w:rPr>
          <w:rFonts w:ascii="Times New Roman" w:hAnsi="Times New Roman" w:cs="Times New Roman"/>
          <w:sz w:val="20"/>
          <w:szCs w:val="20"/>
        </w:rPr>
        <w:t>Z</w:t>
      </w:r>
      <w:r w:rsidRPr="00052CA4">
        <w:rPr>
          <w:rFonts w:ascii="Times New Roman" w:hAnsi="Times New Roman" w:cs="Times New Roman"/>
          <w:sz w:val="20"/>
          <w:szCs w:val="20"/>
        </w:rPr>
        <w:t>mluvy alebo jeho časti sa rozumie aj dodanie nekompletného tovaru, iného tovaru, tovaru s vadami či akéhokoľvek neúplného plnenia Zmluvy.</w:t>
      </w:r>
    </w:p>
    <w:p w14:paraId="43C55FDA"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7.3.</w:t>
      </w:r>
      <w:r>
        <w:rPr>
          <w:rFonts w:ascii="Times New Roman" w:hAnsi="Times New Roman" w:cs="Times New Roman"/>
          <w:sz w:val="20"/>
          <w:szCs w:val="20"/>
        </w:rPr>
        <w:tab/>
      </w:r>
      <w:r w:rsidRPr="001D2FC5">
        <w:rPr>
          <w:rFonts w:ascii="Times New Roman" w:hAnsi="Times New Roman" w:cs="Times New Roman"/>
          <w:sz w:val="20"/>
          <w:szCs w:val="20"/>
        </w:rPr>
        <w:t>Zmluvné strany sa dohodli, že v prípade porušenia povinnosti Predávajúceho stanovenej v článku VI bode 6</w:t>
      </w:r>
      <w:r>
        <w:rPr>
          <w:rFonts w:ascii="Times New Roman" w:hAnsi="Times New Roman" w:cs="Times New Roman"/>
          <w:sz w:val="20"/>
          <w:szCs w:val="20"/>
        </w:rPr>
        <w:t>.6.</w:t>
      </w:r>
      <w:r w:rsidRPr="001D2FC5">
        <w:rPr>
          <w:rFonts w:ascii="Times New Roman" w:hAnsi="Times New Roman" w:cs="Times New Roman"/>
          <w:sz w:val="20"/>
          <w:szCs w:val="20"/>
        </w:rPr>
        <w:t xml:space="preserve"> tejto Zmluvy, je Predávajúci povinný zaplatiť Kupujúcemu zmluvnú pokutu vo výške </w:t>
      </w:r>
      <w:r>
        <w:rPr>
          <w:rFonts w:ascii="Times New Roman" w:hAnsi="Times New Roman" w:cs="Times New Roman"/>
          <w:sz w:val="20"/>
          <w:szCs w:val="20"/>
        </w:rPr>
        <w:t>10</w:t>
      </w:r>
      <w:r w:rsidRPr="001D2FC5">
        <w:rPr>
          <w:rFonts w:ascii="Times New Roman" w:hAnsi="Times New Roman" w:cs="Times New Roman"/>
          <w:sz w:val="20"/>
          <w:szCs w:val="20"/>
        </w:rPr>
        <w:t xml:space="preserve">00 EUR </w:t>
      </w:r>
      <w:r>
        <w:rPr>
          <w:rFonts w:ascii="Times New Roman" w:hAnsi="Times New Roman" w:cs="Times New Roman"/>
          <w:sz w:val="20"/>
          <w:szCs w:val="20"/>
        </w:rPr>
        <w:t xml:space="preserve">(slovom: tisíc eur) </w:t>
      </w:r>
      <w:r w:rsidRPr="001D2FC5">
        <w:rPr>
          <w:rFonts w:ascii="Times New Roman" w:hAnsi="Times New Roman" w:cs="Times New Roman"/>
          <w:sz w:val="20"/>
          <w:szCs w:val="20"/>
        </w:rPr>
        <w:t>denne za každý aj začatý deň omeškania.</w:t>
      </w:r>
    </w:p>
    <w:p w14:paraId="05FB0C89"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7.4.</w:t>
      </w:r>
      <w:r>
        <w:rPr>
          <w:rFonts w:ascii="Times New Roman" w:hAnsi="Times New Roman" w:cs="Times New Roman"/>
          <w:sz w:val="20"/>
          <w:szCs w:val="20"/>
        </w:rPr>
        <w:tab/>
      </w:r>
      <w:r w:rsidRPr="001D2FC5">
        <w:rPr>
          <w:rFonts w:ascii="Times New Roman" w:hAnsi="Times New Roman" w:cs="Times New Roman"/>
          <w:sz w:val="20"/>
          <w:szCs w:val="20"/>
        </w:rPr>
        <w:t xml:space="preserve">Porušenie ktorejkoľvek z povinností Predávajúceho podľa článku V bodov </w:t>
      </w:r>
      <w:r>
        <w:rPr>
          <w:rFonts w:ascii="Times New Roman" w:hAnsi="Times New Roman" w:cs="Times New Roman"/>
          <w:sz w:val="20"/>
          <w:szCs w:val="20"/>
        </w:rPr>
        <w:t>5.</w:t>
      </w:r>
      <w:r w:rsidRPr="001D2FC5">
        <w:rPr>
          <w:rFonts w:ascii="Times New Roman" w:hAnsi="Times New Roman" w:cs="Times New Roman"/>
          <w:sz w:val="20"/>
          <w:szCs w:val="20"/>
        </w:rPr>
        <w:t>5</w:t>
      </w:r>
      <w:r>
        <w:rPr>
          <w:rFonts w:ascii="Times New Roman" w:hAnsi="Times New Roman" w:cs="Times New Roman"/>
          <w:sz w:val="20"/>
          <w:szCs w:val="20"/>
        </w:rPr>
        <w:t>.</w:t>
      </w:r>
      <w:r w:rsidRPr="001D2FC5">
        <w:rPr>
          <w:rFonts w:ascii="Times New Roman" w:hAnsi="Times New Roman" w:cs="Times New Roman"/>
          <w:sz w:val="20"/>
          <w:szCs w:val="20"/>
        </w:rPr>
        <w:t xml:space="preserve">, </w:t>
      </w:r>
      <w:r>
        <w:rPr>
          <w:rFonts w:ascii="Times New Roman" w:hAnsi="Times New Roman" w:cs="Times New Roman"/>
          <w:sz w:val="20"/>
          <w:szCs w:val="20"/>
        </w:rPr>
        <w:t>5.</w:t>
      </w:r>
      <w:r w:rsidRPr="001D2FC5">
        <w:rPr>
          <w:rFonts w:ascii="Times New Roman" w:hAnsi="Times New Roman" w:cs="Times New Roman"/>
          <w:sz w:val="20"/>
          <w:szCs w:val="20"/>
        </w:rPr>
        <w:t>6</w:t>
      </w:r>
      <w:r>
        <w:rPr>
          <w:rFonts w:ascii="Times New Roman" w:hAnsi="Times New Roman" w:cs="Times New Roman"/>
          <w:sz w:val="20"/>
          <w:szCs w:val="20"/>
        </w:rPr>
        <w:t>.</w:t>
      </w:r>
      <w:r w:rsidRPr="001D2FC5">
        <w:rPr>
          <w:rFonts w:ascii="Times New Roman" w:hAnsi="Times New Roman" w:cs="Times New Roman"/>
          <w:sz w:val="20"/>
          <w:szCs w:val="20"/>
        </w:rPr>
        <w:t xml:space="preserve"> a</w:t>
      </w:r>
      <w:r>
        <w:rPr>
          <w:rFonts w:ascii="Times New Roman" w:hAnsi="Times New Roman" w:cs="Times New Roman"/>
          <w:sz w:val="20"/>
          <w:szCs w:val="20"/>
        </w:rPr>
        <w:t> 5.</w:t>
      </w:r>
      <w:r w:rsidRPr="001D2FC5">
        <w:rPr>
          <w:rFonts w:ascii="Times New Roman" w:hAnsi="Times New Roman" w:cs="Times New Roman"/>
          <w:sz w:val="20"/>
          <w:szCs w:val="20"/>
        </w:rPr>
        <w:t>9</w:t>
      </w:r>
      <w:r>
        <w:rPr>
          <w:rFonts w:ascii="Times New Roman" w:hAnsi="Times New Roman" w:cs="Times New Roman"/>
          <w:sz w:val="20"/>
          <w:szCs w:val="20"/>
        </w:rPr>
        <w:t>.</w:t>
      </w:r>
      <w:r w:rsidRPr="001D2FC5">
        <w:rPr>
          <w:rFonts w:ascii="Times New Roman" w:hAnsi="Times New Roman" w:cs="Times New Roman"/>
          <w:sz w:val="20"/>
          <w:szCs w:val="20"/>
        </w:rPr>
        <w:t xml:space="preserve"> tejto Zmluvy je jej podstatným porušením a zakladá právo Kupujúceho na odstúpenie od tejto Zmluvy a zároveň právo Kupujúceho požadovať zaplatenie zmluvnej pokuty vo výške 5 % z Kúpnej ceny bez DPH.</w:t>
      </w:r>
    </w:p>
    <w:p w14:paraId="0B1C8B2F"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7.5.</w:t>
      </w:r>
      <w:r>
        <w:rPr>
          <w:rFonts w:ascii="Times New Roman" w:hAnsi="Times New Roman" w:cs="Times New Roman"/>
          <w:sz w:val="20"/>
          <w:szCs w:val="20"/>
        </w:rPr>
        <w:tab/>
      </w:r>
      <w:r w:rsidRPr="001D2FC5">
        <w:rPr>
          <w:rFonts w:ascii="Times New Roman" w:hAnsi="Times New Roman" w:cs="Times New Roman"/>
          <w:sz w:val="20"/>
          <w:szCs w:val="20"/>
        </w:rPr>
        <w:t>Zmluvné strany sa dohodli, že v prípade porušenia povinností Predávajúceho  stanovených v článku IX tejto Zmluvy, je povinný Predávajúci zaplatiť za každý jednotlivý prípad porušenia, zmluvnú pokutu vo výške 500  EUR</w:t>
      </w:r>
      <w:r>
        <w:rPr>
          <w:rFonts w:ascii="Times New Roman" w:hAnsi="Times New Roman" w:cs="Times New Roman"/>
          <w:sz w:val="20"/>
          <w:szCs w:val="20"/>
        </w:rPr>
        <w:t xml:space="preserve"> (slovom: päťsto eur)</w:t>
      </w:r>
      <w:r w:rsidRPr="001D2FC5">
        <w:rPr>
          <w:rFonts w:ascii="Times New Roman" w:hAnsi="Times New Roman" w:cs="Times New Roman"/>
          <w:sz w:val="20"/>
          <w:szCs w:val="20"/>
        </w:rPr>
        <w:t>.</w:t>
      </w:r>
    </w:p>
    <w:p w14:paraId="61145261"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7.6.</w:t>
      </w:r>
      <w:r>
        <w:rPr>
          <w:rFonts w:ascii="Times New Roman" w:hAnsi="Times New Roman" w:cs="Times New Roman"/>
          <w:sz w:val="20"/>
          <w:szCs w:val="20"/>
        </w:rPr>
        <w:tab/>
      </w:r>
      <w:r w:rsidRPr="001D2FC5">
        <w:rPr>
          <w:rFonts w:ascii="Times New Roman" w:hAnsi="Times New Roman" w:cs="Times New Roman"/>
          <w:sz w:val="20"/>
          <w:szCs w:val="20"/>
        </w:rPr>
        <w:t xml:space="preserve">Zmluvné strany sa dohodli, že v prípade, ak Predávajúci zadá akýkoľvek podiel plnenia zo Zmluvy subdodávateľovi bez predchádzajúceho písomného súhlasu Kupujúceho, je Predávajúci povinný zaplatiť Kupujúcemu zmluvnú pokutu vo výške 500 EUR </w:t>
      </w:r>
      <w:r>
        <w:rPr>
          <w:rFonts w:ascii="Times New Roman" w:hAnsi="Times New Roman" w:cs="Times New Roman"/>
          <w:sz w:val="20"/>
          <w:szCs w:val="20"/>
        </w:rPr>
        <w:t xml:space="preserve">(slovom: päťsto eur) </w:t>
      </w:r>
      <w:r w:rsidRPr="001D2FC5">
        <w:rPr>
          <w:rFonts w:ascii="Times New Roman" w:hAnsi="Times New Roman" w:cs="Times New Roman"/>
          <w:sz w:val="20"/>
          <w:szCs w:val="20"/>
        </w:rPr>
        <w:t xml:space="preserve">a zdržať sa plnenia Zmluvy prostredníctvom tohto subdodávateľa, ktorý nebol vopred Kupujúcim odsúhlasený. </w:t>
      </w:r>
    </w:p>
    <w:p w14:paraId="63A937F1"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7.7.</w:t>
      </w:r>
      <w:r>
        <w:rPr>
          <w:rFonts w:ascii="Times New Roman" w:hAnsi="Times New Roman" w:cs="Times New Roman"/>
          <w:sz w:val="20"/>
          <w:szCs w:val="20"/>
        </w:rPr>
        <w:tab/>
      </w:r>
      <w:r w:rsidRPr="001D2FC5">
        <w:rPr>
          <w:rFonts w:ascii="Times New Roman" w:hAnsi="Times New Roman" w:cs="Times New Roman"/>
          <w:sz w:val="20"/>
          <w:szCs w:val="20"/>
        </w:rPr>
        <w:t>Zmluvné strany sa dohodli, že v prípade, ak Predávajúci písomne neoznámi Kupujúcemu vylúčenie subdodávateľa zo zoznamu subdodávateľov alebo akúkoľvek zmenu údajov o subdodávateľovi v lehote 5 dní, je Predávajúci povinný zaplatiť Kupujúcemu zmluvnú pokutu vo výške 500 EUR</w:t>
      </w:r>
      <w:r>
        <w:rPr>
          <w:rFonts w:ascii="Times New Roman" w:hAnsi="Times New Roman" w:cs="Times New Roman"/>
          <w:sz w:val="20"/>
          <w:szCs w:val="20"/>
        </w:rPr>
        <w:t xml:space="preserve"> (slovom: päťsto eur)</w:t>
      </w:r>
      <w:r w:rsidRPr="001D2FC5">
        <w:rPr>
          <w:rFonts w:ascii="Times New Roman" w:hAnsi="Times New Roman" w:cs="Times New Roman"/>
          <w:sz w:val="20"/>
          <w:szCs w:val="20"/>
        </w:rPr>
        <w:t xml:space="preserve"> za každé jednotlivé porušenie tejto zmluvnej povinnosti, a to aj opakovane. </w:t>
      </w:r>
    </w:p>
    <w:p w14:paraId="6DD3F72F"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7.8.</w:t>
      </w:r>
      <w:r>
        <w:rPr>
          <w:rFonts w:ascii="Times New Roman" w:hAnsi="Times New Roman" w:cs="Times New Roman"/>
          <w:sz w:val="20"/>
          <w:szCs w:val="20"/>
        </w:rPr>
        <w:tab/>
      </w:r>
      <w:r w:rsidRPr="001D2FC5">
        <w:rPr>
          <w:rFonts w:ascii="Times New Roman" w:hAnsi="Times New Roman" w:cs="Times New Roman"/>
          <w:sz w:val="20"/>
          <w:szCs w:val="20"/>
        </w:rPr>
        <w:t>Zaplatením akejkoľvek zmluvnej pokuty podľa Zmluvy nezaniká zmluvnou pokutou zabezpečený záväzok Predávajúceho. Zmluvné strany sa zároveň dohodli, že v prípade porušenia záväzku Predávajúceho zabezpečeného zmluvnou pokutou, vznikne Kupujúcemu nárok na zaplatenie zmluvnej pokuty ako aj na náhradu prípadne spôsobenej škody v plnej jej výške, a to kumulatívne a nezapočítateľne so zmluvnou pokutou.</w:t>
      </w:r>
    </w:p>
    <w:p w14:paraId="77BEAFB8"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7.9.</w:t>
      </w:r>
      <w:r>
        <w:rPr>
          <w:rFonts w:ascii="Times New Roman" w:hAnsi="Times New Roman" w:cs="Times New Roman"/>
          <w:sz w:val="20"/>
          <w:szCs w:val="20"/>
        </w:rPr>
        <w:tab/>
      </w:r>
      <w:r w:rsidRPr="001D2FC5">
        <w:rPr>
          <w:rFonts w:ascii="Times New Roman" w:hAnsi="Times New Roman" w:cs="Times New Roman"/>
          <w:sz w:val="20"/>
          <w:szCs w:val="20"/>
        </w:rPr>
        <w:t xml:space="preserve">Zmluvné strany sa dohodli, že povinná </w:t>
      </w:r>
      <w:r w:rsidR="00683591">
        <w:rPr>
          <w:rFonts w:ascii="Times New Roman" w:hAnsi="Times New Roman" w:cs="Times New Roman"/>
          <w:sz w:val="20"/>
          <w:szCs w:val="20"/>
        </w:rPr>
        <w:t>z</w:t>
      </w:r>
      <w:r w:rsidRPr="001D2FC5">
        <w:rPr>
          <w:rFonts w:ascii="Times New Roman" w:hAnsi="Times New Roman" w:cs="Times New Roman"/>
          <w:sz w:val="20"/>
          <w:szCs w:val="20"/>
        </w:rPr>
        <w:t xml:space="preserve">mluvná strana vykoná úhradu uplatnenej sankcie v lehote do tridsať (30) kalendárnych dní odo dňa doručenia písomnej výzvy oprávnenej </w:t>
      </w:r>
      <w:r w:rsidR="00683591">
        <w:rPr>
          <w:rFonts w:ascii="Times New Roman" w:hAnsi="Times New Roman" w:cs="Times New Roman"/>
          <w:sz w:val="20"/>
          <w:szCs w:val="20"/>
        </w:rPr>
        <w:t>z</w:t>
      </w:r>
      <w:r w:rsidRPr="001D2FC5">
        <w:rPr>
          <w:rFonts w:ascii="Times New Roman" w:hAnsi="Times New Roman" w:cs="Times New Roman"/>
          <w:sz w:val="20"/>
          <w:szCs w:val="20"/>
        </w:rPr>
        <w:t>mluvnej strany obsahujúcej špecifikáciu porušenia povinnosti a výšku sankcie.</w:t>
      </w:r>
    </w:p>
    <w:p w14:paraId="69682A8A"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7.10.</w:t>
      </w:r>
      <w:r>
        <w:rPr>
          <w:rFonts w:ascii="Times New Roman" w:hAnsi="Times New Roman" w:cs="Times New Roman"/>
          <w:sz w:val="20"/>
          <w:szCs w:val="20"/>
        </w:rPr>
        <w:tab/>
      </w:r>
      <w:r w:rsidRPr="001D2FC5">
        <w:rPr>
          <w:rFonts w:ascii="Times New Roman" w:hAnsi="Times New Roman" w:cs="Times New Roman"/>
          <w:sz w:val="20"/>
          <w:szCs w:val="20"/>
        </w:rPr>
        <w:t xml:space="preserve">Zmluvné strany týmto na základe slobodnej a vážnej vôle vyhlasujú, že s výškou, ako aj s podmienkami uplatnenia sankcií v zmysle Zmluvy v plnom rozsahu súhlasia, nepovažujú ich za neprimerané a ani za odporujúce zásade poctivého obchodného styku. </w:t>
      </w:r>
    </w:p>
    <w:p w14:paraId="5C34E458" w14:textId="77777777" w:rsidR="005966B2" w:rsidRPr="00B67E3B" w:rsidRDefault="005966B2" w:rsidP="005966B2">
      <w:pPr>
        <w:pStyle w:val="Odsekzoznamu"/>
        <w:spacing w:after="0" w:line="240" w:lineRule="auto"/>
        <w:ind w:left="426"/>
        <w:rPr>
          <w:rFonts w:ascii="Times New Roman" w:hAnsi="Times New Roman" w:cs="Times New Roman"/>
          <w:b/>
          <w:sz w:val="20"/>
          <w:szCs w:val="20"/>
        </w:rPr>
      </w:pPr>
    </w:p>
    <w:p w14:paraId="7428F99A" w14:textId="77777777" w:rsidR="005966B2" w:rsidRDefault="005966B2" w:rsidP="005966B2">
      <w:pPr>
        <w:spacing w:after="0" w:line="240" w:lineRule="auto"/>
        <w:rPr>
          <w:rFonts w:ascii="Times New Roman" w:hAnsi="Times New Roman" w:cs="Times New Roman"/>
          <w:b/>
          <w:sz w:val="20"/>
          <w:szCs w:val="20"/>
        </w:rPr>
      </w:pPr>
    </w:p>
    <w:p w14:paraId="62FC8FE4" w14:textId="77777777" w:rsidR="005966B2" w:rsidRPr="00E800B9" w:rsidRDefault="005966B2" w:rsidP="005966B2">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Pr>
          <w:rFonts w:ascii="Times New Roman" w:hAnsi="Times New Roman" w:cs="Times New Roman"/>
          <w:b/>
          <w:sz w:val="20"/>
          <w:szCs w:val="20"/>
        </w:rPr>
        <w:t>VIII</w:t>
      </w:r>
    </w:p>
    <w:p w14:paraId="0E28FCEA" w14:textId="77777777" w:rsidR="005966B2" w:rsidRPr="00E800B9" w:rsidRDefault="005966B2" w:rsidP="005966B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Pravidlá pre zmenu subdodávateľov</w:t>
      </w:r>
    </w:p>
    <w:p w14:paraId="557B63BD" w14:textId="77777777" w:rsidR="005966B2" w:rsidRPr="00E800B9" w:rsidRDefault="005966B2" w:rsidP="005966B2">
      <w:pPr>
        <w:spacing w:after="0" w:line="240" w:lineRule="auto"/>
        <w:jc w:val="center"/>
        <w:rPr>
          <w:rFonts w:ascii="Times New Roman" w:hAnsi="Times New Roman" w:cs="Times New Roman"/>
          <w:b/>
          <w:sz w:val="20"/>
          <w:szCs w:val="20"/>
        </w:rPr>
      </w:pPr>
    </w:p>
    <w:p w14:paraId="79AE357B"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lastRenderedPageBreak/>
        <w:t>8.1.</w:t>
      </w:r>
      <w:r>
        <w:rPr>
          <w:rFonts w:ascii="Times New Roman" w:hAnsi="Times New Roman" w:cs="Times New Roman"/>
          <w:sz w:val="20"/>
          <w:szCs w:val="20"/>
        </w:rPr>
        <w:tab/>
      </w:r>
      <w:r w:rsidRPr="001D2FC5">
        <w:rPr>
          <w:rFonts w:ascii="Times New Roman" w:hAnsi="Times New Roman" w:cs="Times New Roman"/>
          <w:sz w:val="20"/>
          <w:szCs w:val="20"/>
        </w:rPr>
        <w:t>Predávajúci je oprávnený poskytnúť plnenie Predmetu Zmluvy samostatne alebo prostredníctvom vopred písomne odsúhlaseného subdodávateľa, s odbornou starostlivosťou.</w:t>
      </w:r>
    </w:p>
    <w:p w14:paraId="2B469823"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8.2.</w:t>
      </w:r>
      <w:r>
        <w:rPr>
          <w:rFonts w:ascii="Times New Roman" w:hAnsi="Times New Roman" w:cs="Times New Roman"/>
          <w:sz w:val="20"/>
          <w:szCs w:val="20"/>
        </w:rPr>
        <w:tab/>
      </w:r>
      <w:r w:rsidRPr="001D2FC5">
        <w:rPr>
          <w:rFonts w:ascii="Times New Roman" w:hAnsi="Times New Roman" w:cs="Times New Roman"/>
          <w:sz w:val="20"/>
          <w:szCs w:val="20"/>
        </w:rPr>
        <w:t>Pokiaľ Predávajúci zadáva akýkoľvek podiel plnenia zo Zmluvy vopred písomne odsúhlasenému subdodávateľovi, za plnenie podľa tejto Zmluvy zodpovedá tak, ako keby plnenie vykonával sám.</w:t>
      </w:r>
    </w:p>
    <w:p w14:paraId="4E473248"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8.3.</w:t>
      </w:r>
      <w:r>
        <w:rPr>
          <w:rFonts w:ascii="Times New Roman" w:hAnsi="Times New Roman" w:cs="Times New Roman"/>
          <w:sz w:val="20"/>
          <w:szCs w:val="20"/>
        </w:rPr>
        <w:tab/>
      </w:r>
      <w:r w:rsidRPr="001D2FC5">
        <w:rPr>
          <w:rFonts w:ascii="Times New Roman" w:hAnsi="Times New Roman" w:cs="Times New Roman"/>
          <w:sz w:val="20"/>
          <w:szCs w:val="20"/>
        </w:rPr>
        <w:t>Predávajúci garantuje spôsobilosť subdodávateľov pre plnenie Predmetu Zmluvy, a to vrátane splnenia povinností subdodávateľov podľa Zákona č. 315/2016 Z. z..</w:t>
      </w:r>
    </w:p>
    <w:p w14:paraId="1C60DD82"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8.4.</w:t>
      </w:r>
      <w:r>
        <w:rPr>
          <w:rFonts w:ascii="Times New Roman" w:hAnsi="Times New Roman" w:cs="Times New Roman"/>
          <w:sz w:val="20"/>
          <w:szCs w:val="20"/>
        </w:rPr>
        <w:tab/>
      </w:r>
      <w:r w:rsidRPr="001D2FC5">
        <w:rPr>
          <w:rFonts w:ascii="Times New Roman" w:hAnsi="Times New Roman" w:cs="Times New Roman"/>
          <w:sz w:val="20"/>
          <w:szCs w:val="20"/>
        </w:rPr>
        <w:t>Zoznam subdodávateľov Predávajúceho, ktorý predložil Predávajúci ku dňu uzavretia Zmluvy spolu s uvedením údajov o všetkých známych subdodávateľoch v zmysle § 41 Zákona o verejnom obstarávaní, údaje o osobe oprávnenej konať za subdodávateľa v rozsahu meno a priezvisko, adresa pobytu a dátum narodenia, tvorí Prílohu č. 3 tejto Zmluvy.</w:t>
      </w:r>
    </w:p>
    <w:p w14:paraId="3B47058A" w14:textId="01567438" w:rsidR="007752CE" w:rsidRDefault="005966B2" w:rsidP="007752CE">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8.5.</w:t>
      </w:r>
      <w:r>
        <w:rPr>
          <w:rFonts w:ascii="Times New Roman" w:hAnsi="Times New Roman" w:cs="Times New Roman"/>
          <w:sz w:val="20"/>
          <w:szCs w:val="20"/>
        </w:rPr>
        <w:tab/>
      </w:r>
      <w:r w:rsidRPr="001D2FC5">
        <w:rPr>
          <w:rFonts w:ascii="Times New Roman" w:hAnsi="Times New Roman" w:cs="Times New Roman"/>
          <w:sz w:val="20"/>
          <w:szCs w:val="20"/>
        </w:rPr>
        <w:t>Ak má Predávajúci v úmysle zadávať určitý podiel plnenia zo Zmluvy prostredníctvom subdodávateľa, ktorého ku dňu uzatvorenia Zmluvy neidentifikoval, Predávajúci tak môže urobiť až po nadobudnutí účinnosti dodatku, ktorého predmetom je zmena zoznamu subdodávateľov, t. j. zmena Prílohy č. 3 Zmluvy.</w:t>
      </w:r>
    </w:p>
    <w:p w14:paraId="131B29EE" w14:textId="36FA7C98" w:rsidR="007752CE" w:rsidRPr="001D2FC5" w:rsidRDefault="007752CE" w:rsidP="003B0015">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8.6.</w:t>
      </w:r>
      <w:r>
        <w:rPr>
          <w:rFonts w:ascii="Times New Roman" w:hAnsi="Times New Roman" w:cs="Times New Roman"/>
          <w:sz w:val="20"/>
          <w:szCs w:val="20"/>
        </w:rPr>
        <w:tab/>
      </w:r>
      <w:r w:rsidRPr="001D2FC5">
        <w:rPr>
          <w:rFonts w:ascii="Times New Roman" w:hAnsi="Times New Roman" w:cs="Times New Roman"/>
          <w:sz w:val="20"/>
          <w:szCs w:val="20"/>
        </w:rPr>
        <w:t>Zámer realizácie Predmetu Zmluvy prostredníctvom subdodávateľa je Predávajúci povinný vopred písomne oznámiť Kupujúcemu s uvedením údajov o novom subdodávateľovi v zmysle § 41 ods. 4 Zákona o verejnom obstarávaní, údajov o osobe oprávnenej konať za nového subdodávateľa v rozsahu meno a priezvisko, adresa pobytu a dátum narodenia a požiadať o uzatvorenie dodatku k Zmluve, predmetom ktorého bude zmena Prílohy č. 3 k Zmluve obsahujúcej Zoznam subdodávateľov a podiel subdodávok, a ktorého návrh spolu s aktualizovanou Prílohou č. 3 Zmluvy Predávajúci zároveň Kupujúcemu predloží. Prílohu k takémuto dodatku k Zmluve bude tvoriť aktualizovaný zoznam subdodávateľov a podielov subdodávok, ktorý nadobudnutím účinnosti dodatku k Zmluve nahradí dovtedajší zoznam subdodávateľov a podielov subdodávok.</w:t>
      </w:r>
    </w:p>
    <w:p w14:paraId="6CE2538D" w14:textId="62C9EA3C" w:rsidR="005966B2" w:rsidRPr="001D2FC5" w:rsidRDefault="007752CE"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8.7</w:t>
      </w:r>
      <w:r w:rsidR="005966B2">
        <w:rPr>
          <w:rFonts w:ascii="Times New Roman" w:hAnsi="Times New Roman" w:cs="Times New Roman"/>
          <w:sz w:val="20"/>
          <w:szCs w:val="20"/>
        </w:rPr>
        <w:t>.</w:t>
      </w:r>
      <w:r w:rsidR="005966B2">
        <w:rPr>
          <w:rFonts w:ascii="Times New Roman" w:hAnsi="Times New Roman" w:cs="Times New Roman"/>
          <w:sz w:val="20"/>
          <w:szCs w:val="20"/>
        </w:rPr>
        <w:tab/>
      </w:r>
      <w:r w:rsidR="005966B2" w:rsidRPr="001D2FC5">
        <w:rPr>
          <w:rFonts w:ascii="Times New Roman" w:hAnsi="Times New Roman" w:cs="Times New Roman"/>
          <w:sz w:val="20"/>
          <w:szCs w:val="20"/>
        </w:rPr>
        <w:t>Kupujúci je povinný sa písomne vyjadriť bez zbytočného odkladu od doručenia písomnej žiadosti Predávajúceho, či s použitím subdodávateľa súhlasí alebo nie. Kupujúci nesmie uzavretie dodatku k Zmluve, ktorého predmetom je zmena subdodávateľov alebo podielov subdodávok, bezdôvodne odmietnuť.</w:t>
      </w:r>
    </w:p>
    <w:p w14:paraId="41AC3A57" w14:textId="2AECB7F1" w:rsidR="005966B2" w:rsidRPr="001D2FC5" w:rsidRDefault="007752CE"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8.8</w:t>
      </w:r>
      <w:r w:rsidR="005966B2">
        <w:rPr>
          <w:rFonts w:ascii="Times New Roman" w:hAnsi="Times New Roman" w:cs="Times New Roman"/>
          <w:sz w:val="20"/>
          <w:szCs w:val="20"/>
        </w:rPr>
        <w:t>.</w:t>
      </w:r>
      <w:r w:rsidR="005966B2">
        <w:rPr>
          <w:rFonts w:ascii="Times New Roman" w:hAnsi="Times New Roman" w:cs="Times New Roman"/>
          <w:sz w:val="20"/>
          <w:szCs w:val="20"/>
        </w:rPr>
        <w:tab/>
      </w:r>
      <w:r w:rsidR="005966B2" w:rsidRPr="001D2FC5">
        <w:rPr>
          <w:rFonts w:ascii="Times New Roman" w:hAnsi="Times New Roman" w:cs="Times New Roman"/>
          <w:sz w:val="20"/>
          <w:szCs w:val="20"/>
        </w:rPr>
        <w:t>Predávajúci je povinný písomne oznámiť Kupujúcemu vylúčenie subdodávateľa zo zoznamu subdodávateľov alebo akúkoľvek zmenu údajov o subdodávateľovi, a to do piatich (5) pracovných dní odo dňa, kedy sa Predávajúci dozvedel alebo mohol dozvedieť o tejto zmene. Aj táto zmena sa potvrdí uzatvorením dodatku k Zmluve, ktorého návrh spolu s aktualizovanou prílohou je Predávajúci povinný predložiť spolu s oznámením.</w:t>
      </w:r>
    </w:p>
    <w:p w14:paraId="0746E7A9" w14:textId="77777777" w:rsidR="005966B2" w:rsidRPr="001D2FC5" w:rsidRDefault="005966B2" w:rsidP="005966B2">
      <w:pPr>
        <w:spacing w:after="0" w:line="240" w:lineRule="auto"/>
        <w:ind w:left="567" w:hanging="567"/>
        <w:rPr>
          <w:rFonts w:ascii="Times New Roman" w:hAnsi="Times New Roman" w:cs="Times New Roman"/>
          <w:sz w:val="20"/>
          <w:szCs w:val="20"/>
        </w:rPr>
      </w:pPr>
    </w:p>
    <w:p w14:paraId="4631FFE2" w14:textId="77777777" w:rsidR="005966B2" w:rsidRDefault="005966B2" w:rsidP="005966B2">
      <w:pPr>
        <w:spacing w:after="0" w:line="240" w:lineRule="auto"/>
        <w:jc w:val="center"/>
        <w:rPr>
          <w:rFonts w:ascii="Times New Roman" w:hAnsi="Times New Roman" w:cs="Times New Roman"/>
          <w:b/>
          <w:sz w:val="20"/>
          <w:szCs w:val="20"/>
        </w:rPr>
      </w:pPr>
    </w:p>
    <w:p w14:paraId="07325181" w14:textId="77777777" w:rsidR="005966B2" w:rsidRPr="00DD3EC5" w:rsidRDefault="005966B2" w:rsidP="005966B2">
      <w:pPr>
        <w:spacing w:after="0" w:line="240" w:lineRule="auto"/>
        <w:jc w:val="center"/>
        <w:rPr>
          <w:rFonts w:ascii="Times New Roman" w:hAnsi="Times New Roman" w:cs="Times New Roman"/>
          <w:b/>
          <w:sz w:val="20"/>
          <w:szCs w:val="20"/>
        </w:rPr>
      </w:pPr>
      <w:r w:rsidRPr="00DD3EC5">
        <w:rPr>
          <w:rFonts w:ascii="Times New Roman" w:hAnsi="Times New Roman" w:cs="Times New Roman"/>
          <w:b/>
          <w:sz w:val="20"/>
          <w:szCs w:val="20"/>
        </w:rPr>
        <w:t xml:space="preserve">Článok </w:t>
      </w:r>
      <w:r>
        <w:rPr>
          <w:rFonts w:ascii="Times New Roman" w:hAnsi="Times New Roman" w:cs="Times New Roman"/>
          <w:b/>
          <w:sz w:val="20"/>
          <w:szCs w:val="20"/>
        </w:rPr>
        <w:t>IX</w:t>
      </w:r>
    </w:p>
    <w:p w14:paraId="306D7185" w14:textId="77777777" w:rsidR="005966B2" w:rsidRDefault="005966B2" w:rsidP="005966B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Mlčanlivosť a  dôverné informácie</w:t>
      </w:r>
    </w:p>
    <w:p w14:paraId="71A8C2DF" w14:textId="77777777" w:rsidR="005966B2" w:rsidRDefault="005966B2" w:rsidP="005966B2">
      <w:pPr>
        <w:spacing w:after="0" w:line="240" w:lineRule="auto"/>
        <w:jc w:val="center"/>
        <w:rPr>
          <w:rFonts w:ascii="Times New Roman" w:hAnsi="Times New Roman" w:cs="Times New Roman"/>
          <w:b/>
          <w:sz w:val="20"/>
          <w:szCs w:val="20"/>
        </w:rPr>
      </w:pPr>
    </w:p>
    <w:p w14:paraId="7248D0C2"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9.1.</w:t>
      </w:r>
      <w:r>
        <w:rPr>
          <w:rFonts w:ascii="Times New Roman" w:hAnsi="Times New Roman" w:cs="Times New Roman"/>
          <w:sz w:val="20"/>
          <w:szCs w:val="20"/>
        </w:rPr>
        <w:tab/>
      </w:r>
      <w:r w:rsidRPr="001D2FC5">
        <w:rPr>
          <w:rFonts w:ascii="Times New Roman" w:hAnsi="Times New Roman" w:cs="Times New Roman"/>
          <w:sz w:val="20"/>
          <w:szCs w:val="20"/>
        </w:rPr>
        <w:t>Zmluvné strany sú povinné zachovávať mlčanlivosť o dôverných informáciách, ibaže by z tejto Zmluvy alebo z príslušných všeobecne záväzných právnych predpisov vyplývalo inak. Záväzok Zmluvných strán obsiahnutý v tomto článku Zmluvy nezaniká ani po ukončení účinnosti tejto Zmluvy.</w:t>
      </w:r>
    </w:p>
    <w:p w14:paraId="6E7D841B"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9.2.</w:t>
      </w:r>
      <w:r>
        <w:rPr>
          <w:rFonts w:ascii="Times New Roman" w:hAnsi="Times New Roman" w:cs="Times New Roman"/>
          <w:sz w:val="20"/>
          <w:szCs w:val="20"/>
        </w:rPr>
        <w:tab/>
      </w:r>
      <w:r w:rsidRPr="001D2FC5">
        <w:rPr>
          <w:rFonts w:ascii="Times New Roman" w:hAnsi="Times New Roman" w:cs="Times New Roman"/>
          <w:sz w:val="20"/>
          <w:szCs w:val="20"/>
        </w:rPr>
        <w:t>Za dôverné informácie sa považujú akékoľvek údaje, dáta, podklady, poznatky, dokumenty alebo akékoľvek informácie, bez ohľadu na formu ich zachytenia, ktoré sa týkajú Zmluvných strán (najmä informácie o ich činnosti, štruktúre, informácie o technickom, programovom vybavení a pod.) a všetky ďalšie informácie o Zmluvných stranách.</w:t>
      </w:r>
    </w:p>
    <w:p w14:paraId="6041F3B9"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9.3.</w:t>
      </w:r>
      <w:r>
        <w:rPr>
          <w:rFonts w:ascii="Times New Roman" w:hAnsi="Times New Roman" w:cs="Times New Roman"/>
          <w:sz w:val="20"/>
          <w:szCs w:val="20"/>
        </w:rPr>
        <w:tab/>
      </w:r>
      <w:r w:rsidRPr="001D2FC5">
        <w:rPr>
          <w:rFonts w:ascii="Times New Roman" w:hAnsi="Times New Roman" w:cs="Times New Roman"/>
          <w:sz w:val="20"/>
          <w:szCs w:val="20"/>
        </w:rPr>
        <w:t xml:space="preserve">Zmluvné strany sa zaväzujú, že zabezpečia dostatočné a preukázateľné poučenie pre všetky osoby, ktoré sa na ich strane budú zúčastňovať na plnení tejto Zmluvy, o podstate dôverných informácií v zmysle tejto Zmluvy, a o ich povinnosti zachovávať mlčanlivosť o dôverných informáciách, o ktorých sa dozvedeli pri plnení tejto Zmluvy, a to aj po skončení ich pracovného alebo iného zmluvného vzťahu s príslušnou </w:t>
      </w:r>
      <w:r w:rsidR="00683591">
        <w:rPr>
          <w:rFonts w:ascii="Times New Roman" w:hAnsi="Times New Roman" w:cs="Times New Roman"/>
          <w:sz w:val="20"/>
          <w:szCs w:val="20"/>
        </w:rPr>
        <w:t>z</w:t>
      </w:r>
      <w:r w:rsidRPr="001D2FC5">
        <w:rPr>
          <w:rFonts w:ascii="Times New Roman" w:hAnsi="Times New Roman" w:cs="Times New Roman"/>
          <w:sz w:val="20"/>
          <w:szCs w:val="20"/>
        </w:rPr>
        <w:t xml:space="preserve">mluvnou stranou. Prístup k dôverným informáciám bude obmedzený na tých zamestnancov </w:t>
      </w:r>
      <w:r w:rsidR="00683591">
        <w:rPr>
          <w:rFonts w:ascii="Times New Roman" w:hAnsi="Times New Roman" w:cs="Times New Roman"/>
          <w:sz w:val="20"/>
          <w:szCs w:val="20"/>
        </w:rPr>
        <w:t>z</w:t>
      </w:r>
      <w:r w:rsidRPr="001D2FC5">
        <w:rPr>
          <w:rFonts w:ascii="Times New Roman" w:hAnsi="Times New Roman" w:cs="Times New Roman"/>
          <w:sz w:val="20"/>
          <w:szCs w:val="20"/>
        </w:rPr>
        <w:t>mluvnej strany, ktorí tieto informácie potrebujú poznať pre riadne plnenie Predmetu Zmluvy, a to v nevyhnutnom rozsahu  pri súčasnej realizácii vyššie uvedených opatrení.</w:t>
      </w:r>
    </w:p>
    <w:p w14:paraId="5D2FDA0B"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9.4.</w:t>
      </w:r>
      <w:r>
        <w:rPr>
          <w:rFonts w:ascii="Times New Roman" w:hAnsi="Times New Roman" w:cs="Times New Roman"/>
          <w:sz w:val="20"/>
          <w:szCs w:val="20"/>
        </w:rPr>
        <w:tab/>
      </w:r>
      <w:r w:rsidRPr="001D2FC5">
        <w:rPr>
          <w:rFonts w:ascii="Times New Roman" w:hAnsi="Times New Roman" w:cs="Times New Roman"/>
          <w:sz w:val="20"/>
          <w:szCs w:val="20"/>
        </w:rPr>
        <w:t xml:space="preserve">Zmluvné strany sa zaväzujú, že dôverné informácie bez predchádzajúceho písomného súhlasu druhej </w:t>
      </w:r>
      <w:r w:rsidR="00683591">
        <w:rPr>
          <w:rFonts w:ascii="Times New Roman" w:hAnsi="Times New Roman" w:cs="Times New Roman"/>
          <w:sz w:val="20"/>
          <w:szCs w:val="20"/>
        </w:rPr>
        <w:t>z</w:t>
      </w:r>
      <w:r w:rsidRPr="001D2FC5">
        <w:rPr>
          <w:rFonts w:ascii="Times New Roman" w:hAnsi="Times New Roman" w:cs="Times New Roman"/>
          <w:sz w:val="20"/>
          <w:szCs w:val="20"/>
        </w:rPr>
        <w:t>mluvnej strany nevyužijú vo svoj prospech a/alebo  prospech tretích osôb, neposkytnú ich tretím osobám a ani neumožnia prístup tretích osôb k dôverným informáciám s výnimkou tretích osôb oprávnených na sprístupnenie vyššie uvedených dôverných informácií v zmysle všeobecne záväzných právnych predpisov.</w:t>
      </w:r>
    </w:p>
    <w:p w14:paraId="0FCCD009" w14:textId="77777777" w:rsidR="005966B2" w:rsidRPr="001D2FC5"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9.5.</w:t>
      </w:r>
      <w:r>
        <w:rPr>
          <w:rFonts w:ascii="Times New Roman" w:hAnsi="Times New Roman" w:cs="Times New Roman"/>
          <w:sz w:val="20"/>
          <w:szCs w:val="20"/>
        </w:rPr>
        <w:tab/>
      </w:r>
      <w:r w:rsidRPr="001D2FC5">
        <w:rPr>
          <w:rFonts w:ascii="Times New Roman" w:hAnsi="Times New Roman" w:cs="Times New Roman"/>
          <w:sz w:val="20"/>
          <w:szCs w:val="20"/>
        </w:rPr>
        <w:t xml:space="preserve">Povinnosť zachovávať mlčanlivosť o dôverných informáciách sa nevzťahuje na: </w:t>
      </w:r>
    </w:p>
    <w:p w14:paraId="3F559C4C" w14:textId="77777777" w:rsidR="005966B2" w:rsidRPr="001D2FC5" w:rsidRDefault="005966B2" w:rsidP="005966B2">
      <w:pPr>
        <w:spacing w:after="0" w:line="240" w:lineRule="auto"/>
        <w:ind w:left="1276" w:hanging="709"/>
        <w:rPr>
          <w:rFonts w:ascii="Times New Roman" w:hAnsi="Times New Roman" w:cs="Times New Roman"/>
          <w:sz w:val="20"/>
          <w:szCs w:val="20"/>
        </w:rPr>
      </w:pPr>
      <w:r>
        <w:rPr>
          <w:rFonts w:ascii="Times New Roman" w:hAnsi="Times New Roman" w:cs="Times New Roman"/>
          <w:sz w:val="20"/>
          <w:szCs w:val="20"/>
        </w:rPr>
        <w:t>9.5.1.</w:t>
      </w:r>
      <w:r>
        <w:rPr>
          <w:rFonts w:ascii="Times New Roman" w:hAnsi="Times New Roman" w:cs="Times New Roman"/>
          <w:sz w:val="20"/>
          <w:szCs w:val="20"/>
        </w:rPr>
        <w:tab/>
      </w:r>
      <w:r w:rsidRPr="001D2FC5">
        <w:rPr>
          <w:rFonts w:ascii="Times New Roman" w:hAnsi="Times New Roman" w:cs="Times New Roman"/>
          <w:sz w:val="20"/>
          <w:szCs w:val="20"/>
        </w:rPr>
        <w:t>informácie, ktoré v deň podpisu tejto Zmluvy sú alebo sa stanú verejne známe alebo ktoré je možné získať z bežne dostupných informačných prostriedkov;</w:t>
      </w:r>
    </w:p>
    <w:p w14:paraId="5259DDD5" w14:textId="77777777" w:rsidR="005966B2" w:rsidRPr="001D2FC5" w:rsidRDefault="005966B2" w:rsidP="005966B2">
      <w:pPr>
        <w:spacing w:after="0" w:line="240" w:lineRule="auto"/>
        <w:ind w:left="1276" w:hanging="709"/>
        <w:rPr>
          <w:rFonts w:ascii="Times New Roman" w:hAnsi="Times New Roman" w:cs="Times New Roman"/>
          <w:sz w:val="20"/>
          <w:szCs w:val="20"/>
        </w:rPr>
      </w:pPr>
      <w:r>
        <w:rPr>
          <w:rFonts w:ascii="Times New Roman" w:hAnsi="Times New Roman" w:cs="Times New Roman"/>
          <w:sz w:val="20"/>
          <w:szCs w:val="20"/>
        </w:rPr>
        <w:t>9.5.2.</w:t>
      </w:r>
      <w:r>
        <w:rPr>
          <w:rFonts w:ascii="Times New Roman" w:hAnsi="Times New Roman" w:cs="Times New Roman"/>
          <w:sz w:val="20"/>
          <w:szCs w:val="20"/>
        </w:rPr>
        <w:tab/>
      </w:r>
      <w:r w:rsidRPr="001D2FC5">
        <w:rPr>
          <w:rFonts w:ascii="Times New Roman" w:hAnsi="Times New Roman" w:cs="Times New Roman"/>
          <w:sz w:val="20"/>
          <w:szCs w:val="20"/>
        </w:rPr>
        <w:t xml:space="preserve">prípady, kedy na základe všeobecne záväzných právnych predpisov alebo na základe povinnosti uloženej postupom podľa všeobecne záväzných právnych predpisov musí </w:t>
      </w:r>
      <w:r w:rsidR="00683591">
        <w:rPr>
          <w:rFonts w:ascii="Times New Roman" w:hAnsi="Times New Roman" w:cs="Times New Roman"/>
          <w:sz w:val="20"/>
          <w:szCs w:val="20"/>
        </w:rPr>
        <w:t>z</w:t>
      </w:r>
      <w:r w:rsidRPr="001D2FC5">
        <w:rPr>
          <w:rFonts w:ascii="Times New Roman" w:hAnsi="Times New Roman" w:cs="Times New Roman"/>
          <w:sz w:val="20"/>
          <w:szCs w:val="20"/>
        </w:rPr>
        <w:t xml:space="preserve">mluvná strana </w:t>
      </w:r>
      <w:r w:rsidRPr="001D2FC5">
        <w:rPr>
          <w:rFonts w:ascii="Times New Roman" w:hAnsi="Times New Roman" w:cs="Times New Roman"/>
          <w:sz w:val="20"/>
          <w:szCs w:val="20"/>
        </w:rPr>
        <w:lastRenderedPageBreak/>
        <w:t xml:space="preserve">poskytnúť dôverné informácie. V takom prípade je dotknutá </w:t>
      </w:r>
      <w:r w:rsidR="00683591">
        <w:rPr>
          <w:rFonts w:ascii="Times New Roman" w:hAnsi="Times New Roman" w:cs="Times New Roman"/>
          <w:sz w:val="20"/>
          <w:szCs w:val="20"/>
        </w:rPr>
        <w:t>z</w:t>
      </w:r>
      <w:r w:rsidRPr="001D2FC5">
        <w:rPr>
          <w:rFonts w:ascii="Times New Roman" w:hAnsi="Times New Roman" w:cs="Times New Roman"/>
          <w:sz w:val="20"/>
          <w:szCs w:val="20"/>
        </w:rPr>
        <w:t xml:space="preserve">mluvná strana povinná informovať druhú </w:t>
      </w:r>
      <w:r w:rsidR="00683591">
        <w:rPr>
          <w:rFonts w:ascii="Times New Roman" w:hAnsi="Times New Roman" w:cs="Times New Roman"/>
          <w:sz w:val="20"/>
          <w:szCs w:val="20"/>
        </w:rPr>
        <w:t>z</w:t>
      </w:r>
      <w:r w:rsidRPr="001D2FC5">
        <w:rPr>
          <w:rFonts w:ascii="Times New Roman" w:hAnsi="Times New Roman" w:cs="Times New Roman"/>
          <w:sz w:val="20"/>
          <w:szCs w:val="20"/>
        </w:rPr>
        <w:t xml:space="preserve">mluvnú stranu o vzniku jej povinnosti poskytnúť dôverné informácie s uvedením rozsahu tejto povinnosti bez zbytočného odkladu; </w:t>
      </w:r>
    </w:p>
    <w:p w14:paraId="5CA0267E" w14:textId="77777777" w:rsidR="005966B2" w:rsidRPr="001D2FC5" w:rsidRDefault="005966B2" w:rsidP="00683591">
      <w:pPr>
        <w:tabs>
          <w:tab w:val="left" w:pos="1134"/>
          <w:tab w:val="left" w:pos="1276"/>
        </w:tabs>
        <w:spacing w:after="0" w:line="240" w:lineRule="auto"/>
        <w:ind w:left="1276" w:hanging="709"/>
        <w:rPr>
          <w:rFonts w:ascii="Times New Roman" w:hAnsi="Times New Roman" w:cs="Times New Roman"/>
          <w:sz w:val="20"/>
          <w:szCs w:val="20"/>
        </w:rPr>
      </w:pPr>
      <w:r>
        <w:rPr>
          <w:rFonts w:ascii="Times New Roman" w:hAnsi="Times New Roman" w:cs="Times New Roman"/>
          <w:sz w:val="20"/>
          <w:szCs w:val="20"/>
        </w:rPr>
        <w:t>9.5.3.</w:t>
      </w:r>
      <w:r>
        <w:rPr>
          <w:rFonts w:ascii="Times New Roman" w:hAnsi="Times New Roman" w:cs="Times New Roman"/>
          <w:sz w:val="20"/>
          <w:szCs w:val="20"/>
        </w:rPr>
        <w:tab/>
      </w:r>
      <w:r>
        <w:rPr>
          <w:rFonts w:ascii="Times New Roman" w:hAnsi="Times New Roman" w:cs="Times New Roman"/>
          <w:sz w:val="20"/>
          <w:szCs w:val="20"/>
        </w:rPr>
        <w:tab/>
      </w:r>
      <w:r w:rsidRPr="001D2FC5">
        <w:rPr>
          <w:rFonts w:ascii="Times New Roman" w:hAnsi="Times New Roman" w:cs="Times New Roman"/>
          <w:sz w:val="20"/>
          <w:szCs w:val="20"/>
        </w:rPr>
        <w:t>použitie potrebných dôverných informácií v prípadoch súdnych, rozhodcovských, správnych alebo iných konaniach vedených za účelom uplatňovania práv podľa tejto Zmluvy.</w:t>
      </w:r>
    </w:p>
    <w:p w14:paraId="06F1A21E" w14:textId="77777777" w:rsidR="005966B2" w:rsidRPr="00483820"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9.6.</w:t>
      </w:r>
      <w:r>
        <w:rPr>
          <w:rFonts w:ascii="Times New Roman" w:hAnsi="Times New Roman" w:cs="Times New Roman"/>
          <w:sz w:val="20"/>
          <w:szCs w:val="20"/>
        </w:rPr>
        <w:tab/>
      </w:r>
      <w:r w:rsidRPr="001D2FC5">
        <w:rPr>
          <w:rFonts w:ascii="Times New Roman" w:hAnsi="Times New Roman" w:cs="Times New Roman"/>
          <w:sz w:val="20"/>
          <w:szCs w:val="20"/>
        </w:rPr>
        <w:t xml:space="preserve">Ak pri plnení </w:t>
      </w:r>
      <w:r w:rsidR="00683591">
        <w:rPr>
          <w:rFonts w:ascii="Times New Roman" w:hAnsi="Times New Roman" w:cs="Times New Roman"/>
          <w:sz w:val="20"/>
          <w:szCs w:val="20"/>
        </w:rPr>
        <w:t>P</w:t>
      </w:r>
      <w:r w:rsidRPr="001D2FC5">
        <w:rPr>
          <w:rFonts w:ascii="Times New Roman" w:hAnsi="Times New Roman" w:cs="Times New Roman"/>
          <w:sz w:val="20"/>
          <w:szCs w:val="20"/>
        </w:rPr>
        <w:t xml:space="preserve">redmetu Zmluvy ktorákoľvek zo </w:t>
      </w:r>
      <w:r w:rsidR="00683591">
        <w:rPr>
          <w:rFonts w:ascii="Times New Roman" w:hAnsi="Times New Roman" w:cs="Times New Roman"/>
          <w:sz w:val="20"/>
          <w:szCs w:val="20"/>
        </w:rPr>
        <w:t>z</w:t>
      </w:r>
      <w:r w:rsidRPr="001D2FC5">
        <w:rPr>
          <w:rFonts w:ascii="Times New Roman" w:hAnsi="Times New Roman" w:cs="Times New Roman"/>
          <w:sz w:val="20"/>
          <w:szCs w:val="20"/>
        </w:rPr>
        <w:t xml:space="preserve">mluvných strán oboznámi s osobnými údajmi, tak sa </w:t>
      </w:r>
      <w:r w:rsidR="00683591">
        <w:rPr>
          <w:rFonts w:ascii="Times New Roman" w:hAnsi="Times New Roman" w:cs="Times New Roman"/>
          <w:sz w:val="20"/>
          <w:szCs w:val="20"/>
        </w:rPr>
        <w:t>z</w:t>
      </w:r>
      <w:r w:rsidRPr="001D2FC5">
        <w:rPr>
          <w:rFonts w:ascii="Times New Roman" w:hAnsi="Times New Roman" w:cs="Times New Roman"/>
          <w:sz w:val="20"/>
          <w:szCs w:val="20"/>
        </w:rPr>
        <w:t>mluvné strany zaväzujú dodržiavať ustanovenia Nariadenia Európskeho parlamentu a Rady (EÚ) 2016/679 z 27. apríla 2016 o ochrane fyzických osôb pri spracúvaní osobných údajov a o voľnom pohybe takýchto údajov a zákona č. 18/2018 Z. z. o ochrane osobných údajov a o zmene a doplnení niektorých zákonov v znení neskorších predpisov.</w:t>
      </w:r>
    </w:p>
    <w:p w14:paraId="7EE5136A" w14:textId="77777777" w:rsidR="005966B2" w:rsidRDefault="005966B2" w:rsidP="005966B2">
      <w:pPr>
        <w:spacing w:after="0" w:line="240" w:lineRule="auto"/>
        <w:rPr>
          <w:rFonts w:ascii="Times New Roman" w:hAnsi="Times New Roman" w:cs="Times New Roman"/>
          <w:b/>
          <w:sz w:val="20"/>
          <w:szCs w:val="20"/>
        </w:rPr>
      </w:pPr>
    </w:p>
    <w:p w14:paraId="3526C464" w14:textId="77777777" w:rsidR="005966B2" w:rsidRPr="00802E83" w:rsidRDefault="005966B2" w:rsidP="005966B2">
      <w:pPr>
        <w:spacing w:after="0" w:line="240" w:lineRule="auto"/>
        <w:jc w:val="center"/>
        <w:rPr>
          <w:rFonts w:ascii="Times New Roman" w:hAnsi="Times New Roman" w:cs="Times New Roman"/>
          <w:b/>
          <w:sz w:val="20"/>
          <w:szCs w:val="20"/>
        </w:rPr>
      </w:pPr>
      <w:r w:rsidRPr="00802E83">
        <w:rPr>
          <w:rFonts w:ascii="Times New Roman" w:hAnsi="Times New Roman" w:cs="Times New Roman"/>
          <w:b/>
          <w:sz w:val="20"/>
          <w:szCs w:val="20"/>
        </w:rPr>
        <w:t xml:space="preserve">Článok </w:t>
      </w:r>
      <w:r>
        <w:rPr>
          <w:rFonts w:ascii="Times New Roman" w:hAnsi="Times New Roman" w:cs="Times New Roman"/>
          <w:b/>
          <w:sz w:val="20"/>
          <w:szCs w:val="20"/>
        </w:rPr>
        <w:t>X</w:t>
      </w:r>
    </w:p>
    <w:p w14:paraId="2B4905F9" w14:textId="77777777" w:rsidR="005966B2" w:rsidRDefault="005966B2" w:rsidP="005966B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Doručovanie a komunikácia Zmluvných strán</w:t>
      </w:r>
    </w:p>
    <w:p w14:paraId="2B76EC89" w14:textId="77777777" w:rsidR="005966B2" w:rsidRDefault="005966B2" w:rsidP="005966B2">
      <w:pPr>
        <w:spacing w:after="0" w:line="240" w:lineRule="auto"/>
        <w:jc w:val="center"/>
        <w:rPr>
          <w:rFonts w:ascii="Times New Roman" w:hAnsi="Times New Roman" w:cs="Times New Roman"/>
          <w:b/>
          <w:sz w:val="20"/>
          <w:szCs w:val="20"/>
        </w:rPr>
      </w:pPr>
    </w:p>
    <w:p w14:paraId="0C5D1DC3" w14:textId="77777777" w:rsidR="005966B2" w:rsidRPr="00D9488E"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10.1.</w:t>
      </w:r>
      <w:r>
        <w:rPr>
          <w:rFonts w:ascii="Times New Roman" w:hAnsi="Times New Roman" w:cs="Times New Roman"/>
          <w:sz w:val="20"/>
          <w:szCs w:val="20"/>
        </w:rPr>
        <w:tab/>
      </w:r>
      <w:r w:rsidRPr="00D9488E">
        <w:rPr>
          <w:rFonts w:ascii="Times New Roman" w:hAnsi="Times New Roman" w:cs="Times New Roman"/>
          <w:sz w:val="20"/>
          <w:szCs w:val="20"/>
        </w:rPr>
        <w:t xml:space="preserve">Všetky oznámenia medzi </w:t>
      </w:r>
      <w:r w:rsidR="00AA66CE">
        <w:rPr>
          <w:rFonts w:ascii="Times New Roman" w:hAnsi="Times New Roman" w:cs="Times New Roman"/>
          <w:sz w:val="20"/>
          <w:szCs w:val="20"/>
        </w:rPr>
        <w:t>z</w:t>
      </w:r>
      <w:r w:rsidRPr="00D9488E">
        <w:rPr>
          <w:rFonts w:ascii="Times New Roman" w:hAnsi="Times New Roman" w:cs="Times New Roman"/>
          <w:sz w:val="20"/>
          <w:szCs w:val="20"/>
        </w:rPr>
        <w:t xml:space="preserve">mluvnými stranami týkajúce sa Zmluvy musia byť vykonané v písomnej podobe a druhej </w:t>
      </w:r>
      <w:r w:rsidR="00AA66CE">
        <w:rPr>
          <w:rFonts w:ascii="Times New Roman" w:hAnsi="Times New Roman" w:cs="Times New Roman"/>
          <w:sz w:val="20"/>
          <w:szCs w:val="20"/>
        </w:rPr>
        <w:t>z</w:t>
      </w:r>
      <w:r w:rsidRPr="00D9488E">
        <w:rPr>
          <w:rFonts w:ascii="Times New Roman" w:hAnsi="Times New Roman" w:cs="Times New Roman"/>
          <w:sz w:val="20"/>
          <w:szCs w:val="20"/>
        </w:rPr>
        <w:t xml:space="preserve">mluvnej strane doručené buď osobne alebo doporučeným listom, či inou formou registrovaného poštového styku na adresu uvedenú v záhlaví Zmluvy alebo dodatočne písomne oznámenú, ak sa </w:t>
      </w:r>
      <w:r w:rsidR="00AA66CE">
        <w:rPr>
          <w:rFonts w:ascii="Times New Roman" w:hAnsi="Times New Roman" w:cs="Times New Roman"/>
          <w:sz w:val="20"/>
          <w:szCs w:val="20"/>
        </w:rPr>
        <w:t>z</w:t>
      </w:r>
      <w:r w:rsidRPr="00D9488E">
        <w:rPr>
          <w:rFonts w:ascii="Times New Roman" w:hAnsi="Times New Roman" w:cs="Times New Roman"/>
          <w:sz w:val="20"/>
          <w:szCs w:val="20"/>
        </w:rPr>
        <w:t>mluvné strany písomne nedohodnú inak.</w:t>
      </w:r>
    </w:p>
    <w:p w14:paraId="6B4B7B15" w14:textId="77777777" w:rsidR="005966B2" w:rsidRPr="00D9488E"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10.2.</w:t>
      </w:r>
      <w:r>
        <w:rPr>
          <w:rFonts w:ascii="Times New Roman" w:hAnsi="Times New Roman" w:cs="Times New Roman"/>
          <w:sz w:val="20"/>
          <w:szCs w:val="20"/>
        </w:rPr>
        <w:tab/>
      </w:r>
      <w:r w:rsidRPr="00D9488E">
        <w:rPr>
          <w:rFonts w:ascii="Times New Roman" w:hAnsi="Times New Roman" w:cs="Times New Roman"/>
          <w:sz w:val="20"/>
          <w:szCs w:val="20"/>
        </w:rPr>
        <w:t>Každá správa, súhlas, schválenie alebo rozhodnutie, ktoré sa požadujú na základe Zmluvy, sa vyhotovia, ak nie je stanovené inak, v písomnej podobe. Odosielateľ akejkoľvek písomnej správy môže požadovať písomné potvrdenie príjemcu.</w:t>
      </w:r>
    </w:p>
    <w:p w14:paraId="49BDCC24" w14:textId="77777777" w:rsidR="005966B2" w:rsidRPr="00D9488E"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10.3.</w:t>
      </w:r>
      <w:r>
        <w:rPr>
          <w:rFonts w:ascii="Times New Roman" w:hAnsi="Times New Roman" w:cs="Times New Roman"/>
          <w:sz w:val="20"/>
          <w:szCs w:val="20"/>
        </w:rPr>
        <w:tab/>
      </w:r>
      <w:r w:rsidRPr="00D9488E">
        <w:rPr>
          <w:rFonts w:ascii="Times New Roman" w:hAnsi="Times New Roman" w:cs="Times New Roman"/>
          <w:sz w:val="20"/>
          <w:szCs w:val="20"/>
        </w:rPr>
        <w:t>Každá komunikácia týkajúca sa platnosti alebo účinnosti Zmluvy, jej trvania, zániku či zmeny musí byť písomná a doručovaná výhradne poštou ako doporučená zásielka, kuriérom alebo osobne.</w:t>
      </w:r>
    </w:p>
    <w:p w14:paraId="114D5021" w14:textId="77777777" w:rsidR="005966B2" w:rsidRPr="00D9488E"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10.4.</w:t>
      </w:r>
      <w:r>
        <w:rPr>
          <w:rFonts w:ascii="Times New Roman" w:hAnsi="Times New Roman" w:cs="Times New Roman"/>
          <w:sz w:val="20"/>
          <w:szCs w:val="20"/>
        </w:rPr>
        <w:tab/>
      </w:r>
      <w:r w:rsidRPr="00D9488E">
        <w:rPr>
          <w:rFonts w:ascii="Times New Roman" w:hAnsi="Times New Roman" w:cs="Times New Roman"/>
          <w:sz w:val="20"/>
          <w:szCs w:val="20"/>
        </w:rPr>
        <w:t xml:space="preserve">Akákoľvek písomnosť doručovaná v súvislosti so Zmluvou sa považuje za doručenú druhej </w:t>
      </w:r>
      <w:r w:rsidR="00AA66CE">
        <w:rPr>
          <w:rFonts w:ascii="Times New Roman" w:hAnsi="Times New Roman" w:cs="Times New Roman"/>
          <w:sz w:val="20"/>
          <w:szCs w:val="20"/>
        </w:rPr>
        <w:t>z</w:t>
      </w:r>
      <w:r w:rsidRPr="00D9488E">
        <w:rPr>
          <w:rFonts w:ascii="Times New Roman" w:hAnsi="Times New Roman" w:cs="Times New Roman"/>
          <w:sz w:val="20"/>
          <w:szCs w:val="20"/>
        </w:rPr>
        <w:t>mluvnej strane v prípade doručovania prostredníctvom:</w:t>
      </w:r>
    </w:p>
    <w:p w14:paraId="5E07CDAA" w14:textId="77777777" w:rsidR="005966B2" w:rsidRPr="00D9488E" w:rsidRDefault="005966B2" w:rsidP="005966B2">
      <w:pPr>
        <w:spacing w:after="0" w:line="240" w:lineRule="auto"/>
        <w:ind w:left="1276" w:hanging="709"/>
        <w:rPr>
          <w:rFonts w:ascii="Times New Roman" w:hAnsi="Times New Roman" w:cs="Times New Roman"/>
          <w:sz w:val="20"/>
          <w:szCs w:val="20"/>
        </w:rPr>
      </w:pPr>
      <w:r>
        <w:rPr>
          <w:rFonts w:ascii="Times New Roman" w:hAnsi="Times New Roman" w:cs="Times New Roman"/>
          <w:sz w:val="20"/>
          <w:szCs w:val="20"/>
        </w:rPr>
        <w:t>10.4.1.</w:t>
      </w:r>
      <w:r>
        <w:rPr>
          <w:rFonts w:ascii="Times New Roman" w:hAnsi="Times New Roman" w:cs="Times New Roman"/>
          <w:sz w:val="20"/>
          <w:szCs w:val="20"/>
        </w:rPr>
        <w:tab/>
      </w:r>
      <w:r w:rsidRPr="00D9488E">
        <w:rPr>
          <w:rFonts w:ascii="Times New Roman" w:hAnsi="Times New Roman" w:cs="Times New Roman"/>
          <w:sz w:val="20"/>
          <w:szCs w:val="20"/>
        </w:rPr>
        <w:t xml:space="preserve">elektronickej pošty (e–mail) dňom, kedy </w:t>
      </w:r>
      <w:r w:rsidR="00AA66CE">
        <w:rPr>
          <w:rFonts w:ascii="Times New Roman" w:hAnsi="Times New Roman" w:cs="Times New Roman"/>
          <w:sz w:val="20"/>
          <w:szCs w:val="20"/>
        </w:rPr>
        <w:t>z</w:t>
      </w:r>
      <w:r w:rsidRPr="00D9488E">
        <w:rPr>
          <w:rFonts w:ascii="Times New Roman" w:hAnsi="Times New Roman" w:cs="Times New Roman"/>
          <w:sz w:val="20"/>
          <w:szCs w:val="20"/>
        </w:rPr>
        <w:t xml:space="preserve">mluvná strana, ktorá prijala e-mail od odosielajúcej </w:t>
      </w:r>
      <w:r w:rsidR="00AA66CE">
        <w:rPr>
          <w:rFonts w:ascii="Times New Roman" w:hAnsi="Times New Roman" w:cs="Times New Roman"/>
          <w:sz w:val="20"/>
          <w:szCs w:val="20"/>
        </w:rPr>
        <w:t>z</w:t>
      </w:r>
      <w:r w:rsidRPr="00D9488E">
        <w:rPr>
          <w:rFonts w:ascii="Times New Roman" w:hAnsi="Times New Roman" w:cs="Times New Roman"/>
          <w:sz w:val="20"/>
          <w:szCs w:val="20"/>
        </w:rPr>
        <w:t xml:space="preserve">mluvnej strany, potvrdila jeho prijatie odoslaním potvrdzujúceho e-mailu odosielajúcej </w:t>
      </w:r>
      <w:r w:rsidR="00AA66CE">
        <w:rPr>
          <w:rFonts w:ascii="Times New Roman" w:hAnsi="Times New Roman" w:cs="Times New Roman"/>
          <w:sz w:val="20"/>
          <w:szCs w:val="20"/>
        </w:rPr>
        <w:t>z</w:t>
      </w:r>
      <w:r w:rsidRPr="00D9488E">
        <w:rPr>
          <w:rFonts w:ascii="Times New Roman" w:hAnsi="Times New Roman" w:cs="Times New Roman"/>
          <w:sz w:val="20"/>
          <w:szCs w:val="20"/>
        </w:rPr>
        <w:t xml:space="preserve">mluvnej strane. Prijímajúca zmluvná strana je povinná doručiť odosielajúcej </w:t>
      </w:r>
      <w:r w:rsidR="00AA66CE">
        <w:rPr>
          <w:rFonts w:ascii="Times New Roman" w:hAnsi="Times New Roman" w:cs="Times New Roman"/>
          <w:sz w:val="20"/>
          <w:szCs w:val="20"/>
        </w:rPr>
        <w:t>z</w:t>
      </w:r>
      <w:r w:rsidRPr="00D9488E">
        <w:rPr>
          <w:rFonts w:ascii="Times New Roman" w:hAnsi="Times New Roman" w:cs="Times New Roman"/>
          <w:sz w:val="20"/>
          <w:szCs w:val="20"/>
        </w:rPr>
        <w:t xml:space="preserve">mluvnej strane potvrdenie o prijatí e-mailu do 48 hodín, inak sa bude takýto email považovať za doručený po uplynutí tejto lehoty. Pre potreby doručovania prostredníctvom elektronickej pošty (e–mail) sa použije adresa </w:t>
      </w:r>
      <w:r w:rsidR="00AA66CE">
        <w:rPr>
          <w:rFonts w:ascii="Times New Roman" w:hAnsi="Times New Roman" w:cs="Times New Roman"/>
          <w:sz w:val="20"/>
          <w:szCs w:val="20"/>
        </w:rPr>
        <w:t>z</w:t>
      </w:r>
      <w:r w:rsidRPr="00D9488E">
        <w:rPr>
          <w:rFonts w:ascii="Times New Roman" w:hAnsi="Times New Roman" w:cs="Times New Roman"/>
          <w:sz w:val="20"/>
          <w:szCs w:val="20"/>
        </w:rPr>
        <w:t xml:space="preserve">mluvnej strany uvedená v záhlaví Zmluvy, alebo touto </w:t>
      </w:r>
      <w:r w:rsidR="00AA66CE">
        <w:rPr>
          <w:rFonts w:ascii="Times New Roman" w:hAnsi="Times New Roman" w:cs="Times New Roman"/>
          <w:sz w:val="20"/>
          <w:szCs w:val="20"/>
        </w:rPr>
        <w:t>z</w:t>
      </w:r>
      <w:r w:rsidRPr="00D9488E">
        <w:rPr>
          <w:rFonts w:ascii="Times New Roman" w:hAnsi="Times New Roman" w:cs="Times New Roman"/>
          <w:sz w:val="20"/>
          <w:szCs w:val="20"/>
        </w:rPr>
        <w:t>mluvnou stranou po uzavretí Zmluvy na tento účel písomne oznámenou, alebo</w:t>
      </w:r>
    </w:p>
    <w:p w14:paraId="6C69DE21" w14:textId="77777777" w:rsidR="005966B2" w:rsidRPr="00D9488E" w:rsidRDefault="005966B2" w:rsidP="005966B2">
      <w:pPr>
        <w:spacing w:after="0" w:line="240" w:lineRule="auto"/>
        <w:ind w:left="1276" w:hanging="709"/>
        <w:rPr>
          <w:rFonts w:ascii="Times New Roman" w:hAnsi="Times New Roman" w:cs="Times New Roman"/>
          <w:sz w:val="20"/>
          <w:szCs w:val="20"/>
        </w:rPr>
      </w:pPr>
      <w:r>
        <w:rPr>
          <w:rFonts w:ascii="Times New Roman" w:hAnsi="Times New Roman" w:cs="Times New Roman"/>
          <w:sz w:val="20"/>
          <w:szCs w:val="20"/>
        </w:rPr>
        <w:t>10.4.2.</w:t>
      </w:r>
      <w:r>
        <w:rPr>
          <w:rFonts w:ascii="Times New Roman" w:hAnsi="Times New Roman" w:cs="Times New Roman"/>
          <w:sz w:val="20"/>
          <w:szCs w:val="20"/>
        </w:rPr>
        <w:tab/>
      </w:r>
      <w:r w:rsidRPr="00D9488E">
        <w:rPr>
          <w:rFonts w:ascii="Times New Roman" w:hAnsi="Times New Roman" w:cs="Times New Roman"/>
          <w:sz w:val="20"/>
          <w:szCs w:val="20"/>
        </w:rPr>
        <w:t xml:space="preserve">pošty, kuriérom alebo v prípade osobné doručovania, doručením písomnosti adresátovi s tým, že v prípade doručovania prostredníctvom pošty musí byť písomnosť zaslaná doporučene s doručenkou preukazujúcou doručenie na adresu príslušnej </w:t>
      </w:r>
      <w:r w:rsidR="00AA66CE">
        <w:rPr>
          <w:rFonts w:ascii="Times New Roman" w:hAnsi="Times New Roman" w:cs="Times New Roman"/>
          <w:sz w:val="20"/>
          <w:szCs w:val="20"/>
        </w:rPr>
        <w:t>z</w:t>
      </w:r>
      <w:r w:rsidRPr="00D9488E">
        <w:rPr>
          <w:rFonts w:ascii="Times New Roman" w:hAnsi="Times New Roman" w:cs="Times New Roman"/>
          <w:sz w:val="20"/>
          <w:szCs w:val="20"/>
        </w:rPr>
        <w:t>mluvnej strany. Za deň doručenia písomnosti sa považuje aj</w:t>
      </w:r>
    </w:p>
    <w:p w14:paraId="347B7CFE" w14:textId="77777777" w:rsidR="005966B2" w:rsidRPr="00D9488E" w:rsidRDefault="005966B2" w:rsidP="005966B2">
      <w:pPr>
        <w:pStyle w:val="Odsekzoznamu"/>
        <w:numPr>
          <w:ilvl w:val="0"/>
          <w:numId w:val="33"/>
        </w:numPr>
        <w:spacing w:after="0" w:line="240" w:lineRule="auto"/>
        <w:ind w:left="1701"/>
        <w:rPr>
          <w:rFonts w:ascii="Times New Roman" w:hAnsi="Times New Roman" w:cs="Times New Roman"/>
          <w:sz w:val="20"/>
          <w:szCs w:val="20"/>
        </w:rPr>
      </w:pPr>
      <w:r w:rsidRPr="00D9488E">
        <w:rPr>
          <w:rFonts w:ascii="Times New Roman" w:hAnsi="Times New Roman" w:cs="Times New Roman"/>
          <w:sz w:val="20"/>
          <w:szCs w:val="20"/>
        </w:rPr>
        <w:t xml:space="preserve">deň, v ktorý </w:t>
      </w:r>
      <w:r w:rsidR="00AA66CE">
        <w:rPr>
          <w:rFonts w:ascii="Times New Roman" w:hAnsi="Times New Roman" w:cs="Times New Roman"/>
          <w:sz w:val="20"/>
          <w:szCs w:val="20"/>
        </w:rPr>
        <w:t>z</w:t>
      </w:r>
      <w:r w:rsidRPr="00D9488E">
        <w:rPr>
          <w:rFonts w:ascii="Times New Roman" w:hAnsi="Times New Roman" w:cs="Times New Roman"/>
          <w:sz w:val="20"/>
          <w:szCs w:val="20"/>
        </w:rPr>
        <w:t>mluvná strana, ktorá je adresátom, odoprie doručovanú písomnosť prevziať,</w:t>
      </w:r>
    </w:p>
    <w:p w14:paraId="0076F06C" w14:textId="77777777" w:rsidR="005966B2" w:rsidRPr="00D9488E" w:rsidRDefault="005966B2" w:rsidP="005966B2">
      <w:pPr>
        <w:pStyle w:val="Odsekzoznamu"/>
        <w:numPr>
          <w:ilvl w:val="0"/>
          <w:numId w:val="33"/>
        </w:numPr>
        <w:spacing w:after="0" w:line="240" w:lineRule="auto"/>
        <w:ind w:left="1701"/>
        <w:rPr>
          <w:rFonts w:ascii="Times New Roman" w:hAnsi="Times New Roman" w:cs="Times New Roman"/>
          <w:sz w:val="20"/>
          <w:szCs w:val="20"/>
        </w:rPr>
      </w:pPr>
      <w:r w:rsidRPr="00D9488E">
        <w:rPr>
          <w:rFonts w:ascii="Times New Roman" w:hAnsi="Times New Roman" w:cs="Times New Roman"/>
          <w:sz w:val="20"/>
          <w:szCs w:val="20"/>
        </w:rPr>
        <w:t xml:space="preserve">tretí deň odo dňa uloženia zásielky na pošte, doručovanej poštou </w:t>
      </w:r>
      <w:r w:rsidR="00AA66CE">
        <w:rPr>
          <w:rFonts w:ascii="Times New Roman" w:hAnsi="Times New Roman" w:cs="Times New Roman"/>
          <w:sz w:val="20"/>
          <w:szCs w:val="20"/>
        </w:rPr>
        <w:t>z</w:t>
      </w:r>
      <w:r w:rsidRPr="00D9488E">
        <w:rPr>
          <w:rFonts w:ascii="Times New Roman" w:hAnsi="Times New Roman" w:cs="Times New Roman"/>
          <w:sz w:val="20"/>
          <w:szCs w:val="20"/>
        </w:rPr>
        <w:t>mluvnej strane, alebo</w:t>
      </w:r>
    </w:p>
    <w:p w14:paraId="6DF21209" w14:textId="77777777" w:rsidR="005966B2" w:rsidRPr="00D9488E" w:rsidRDefault="005966B2" w:rsidP="005966B2">
      <w:pPr>
        <w:pStyle w:val="Odsekzoznamu"/>
        <w:numPr>
          <w:ilvl w:val="0"/>
          <w:numId w:val="33"/>
        </w:numPr>
        <w:spacing w:after="0" w:line="240" w:lineRule="auto"/>
        <w:ind w:left="1701"/>
        <w:rPr>
          <w:rFonts w:ascii="Times New Roman" w:hAnsi="Times New Roman" w:cs="Times New Roman"/>
          <w:sz w:val="20"/>
          <w:szCs w:val="20"/>
        </w:rPr>
      </w:pPr>
      <w:r w:rsidRPr="00D9488E">
        <w:rPr>
          <w:rFonts w:ascii="Times New Roman" w:hAnsi="Times New Roman" w:cs="Times New Roman"/>
          <w:sz w:val="20"/>
          <w:szCs w:val="20"/>
        </w:rPr>
        <w:t xml:space="preserve">deň, v ktorý je na zásielke, doručovanej poštou </w:t>
      </w:r>
      <w:r w:rsidR="00AA66CE">
        <w:rPr>
          <w:rFonts w:ascii="Times New Roman" w:hAnsi="Times New Roman" w:cs="Times New Roman"/>
          <w:sz w:val="20"/>
          <w:szCs w:val="20"/>
        </w:rPr>
        <w:t>z</w:t>
      </w:r>
      <w:r w:rsidRPr="00D9488E">
        <w:rPr>
          <w:rFonts w:ascii="Times New Roman" w:hAnsi="Times New Roman" w:cs="Times New Roman"/>
          <w:sz w:val="20"/>
          <w:szCs w:val="20"/>
        </w:rPr>
        <w:t>mluvnej strane, preukázateľne zamestnancom pošty vyznačená poznámka, že „adresát sa odsťahoval“, „adresát je neznámy“ alebo iná poznámka podobného významu.</w:t>
      </w:r>
    </w:p>
    <w:p w14:paraId="7AAAC2F3" w14:textId="77777777" w:rsidR="005966B2" w:rsidRPr="00D9488E" w:rsidRDefault="005966B2" w:rsidP="005966B2">
      <w:pPr>
        <w:spacing w:after="0" w:line="240" w:lineRule="auto"/>
        <w:ind w:left="567" w:hanging="567"/>
        <w:rPr>
          <w:rFonts w:ascii="Times New Roman" w:hAnsi="Times New Roman" w:cs="Times New Roman"/>
          <w:sz w:val="20"/>
          <w:szCs w:val="20"/>
        </w:rPr>
      </w:pPr>
      <w:r>
        <w:rPr>
          <w:rFonts w:ascii="Times New Roman" w:hAnsi="Times New Roman" w:cs="Times New Roman"/>
          <w:sz w:val="20"/>
          <w:szCs w:val="20"/>
        </w:rPr>
        <w:t>10.5</w:t>
      </w:r>
      <w:r>
        <w:rPr>
          <w:rFonts w:ascii="Times New Roman" w:hAnsi="Times New Roman" w:cs="Times New Roman"/>
          <w:sz w:val="20"/>
          <w:szCs w:val="20"/>
        </w:rPr>
        <w:tab/>
      </w:r>
      <w:r w:rsidRPr="00D9488E">
        <w:rPr>
          <w:rFonts w:ascii="Times New Roman" w:hAnsi="Times New Roman" w:cs="Times New Roman"/>
          <w:sz w:val="20"/>
          <w:szCs w:val="20"/>
        </w:rPr>
        <w:t xml:space="preserve">Každá zo </w:t>
      </w:r>
      <w:r w:rsidR="00AA66CE">
        <w:rPr>
          <w:rFonts w:ascii="Times New Roman" w:hAnsi="Times New Roman" w:cs="Times New Roman"/>
          <w:sz w:val="20"/>
          <w:szCs w:val="20"/>
        </w:rPr>
        <w:t>z</w:t>
      </w:r>
      <w:r w:rsidRPr="00D9488E">
        <w:rPr>
          <w:rFonts w:ascii="Times New Roman" w:hAnsi="Times New Roman" w:cs="Times New Roman"/>
          <w:sz w:val="20"/>
          <w:szCs w:val="20"/>
        </w:rPr>
        <w:t xml:space="preserve">mluvných strán sa zaväzuje bezodkladne oznámiť druhej </w:t>
      </w:r>
      <w:r w:rsidR="00AA66CE">
        <w:rPr>
          <w:rFonts w:ascii="Times New Roman" w:hAnsi="Times New Roman" w:cs="Times New Roman"/>
          <w:sz w:val="20"/>
          <w:szCs w:val="20"/>
        </w:rPr>
        <w:t>z</w:t>
      </w:r>
      <w:r w:rsidRPr="00D9488E">
        <w:rPr>
          <w:rFonts w:ascii="Times New Roman" w:hAnsi="Times New Roman" w:cs="Times New Roman"/>
          <w:sz w:val="20"/>
          <w:szCs w:val="20"/>
        </w:rPr>
        <w:t>mluvnej strane akúkoľvek zmenu svojich kontaktných údajov uvedených v Zmluve.</w:t>
      </w:r>
    </w:p>
    <w:p w14:paraId="0405EE60" w14:textId="77777777" w:rsidR="005966B2" w:rsidRDefault="005966B2" w:rsidP="005966B2">
      <w:pPr>
        <w:spacing w:after="0" w:line="240" w:lineRule="auto"/>
        <w:rPr>
          <w:rFonts w:ascii="Times New Roman" w:hAnsi="Times New Roman" w:cs="Times New Roman"/>
          <w:b/>
          <w:sz w:val="20"/>
          <w:szCs w:val="20"/>
        </w:rPr>
      </w:pPr>
    </w:p>
    <w:p w14:paraId="7296835B" w14:textId="77777777" w:rsidR="005966B2" w:rsidRDefault="005966B2" w:rsidP="005966B2">
      <w:pPr>
        <w:spacing w:after="0" w:line="240" w:lineRule="auto"/>
        <w:jc w:val="center"/>
        <w:rPr>
          <w:rFonts w:ascii="Times New Roman" w:hAnsi="Times New Roman" w:cs="Times New Roman"/>
          <w:b/>
          <w:sz w:val="20"/>
          <w:szCs w:val="20"/>
        </w:rPr>
      </w:pPr>
    </w:p>
    <w:p w14:paraId="133A39E4" w14:textId="77777777" w:rsidR="005966B2" w:rsidRPr="006253BA" w:rsidRDefault="005966B2" w:rsidP="005966B2">
      <w:pPr>
        <w:spacing w:after="0" w:line="240" w:lineRule="auto"/>
        <w:jc w:val="center"/>
        <w:rPr>
          <w:rFonts w:ascii="Times New Roman" w:hAnsi="Times New Roman" w:cs="Times New Roman"/>
          <w:b/>
          <w:sz w:val="20"/>
          <w:szCs w:val="20"/>
        </w:rPr>
      </w:pPr>
      <w:r w:rsidRPr="006253BA">
        <w:rPr>
          <w:rFonts w:ascii="Times New Roman" w:hAnsi="Times New Roman" w:cs="Times New Roman"/>
          <w:b/>
          <w:sz w:val="20"/>
          <w:szCs w:val="20"/>
        </w:rPr>
        <w:t>Článok XI</w:t>
      </w:r>
    </w:p>
    <w:p w14:paraId="3BCB8ECF" w14:textId="77777777" w:rsidR="005966B2" w:rsidRPr="006253BA" w:rsidRDefault="005966B2" w:rsidP="005966B2">
      <w:pPr>
        <w:spacing w:after="0" w:line="240" w:lineRule="auto"/>
        <w:jc w:val="center"/>
        <w:rPr>
          <w:rFonts w:ascii="Times New Roman" w:hAnsi="Times New Roman" w:cs="Times New Roman"/>
          <w:b/>
          <w:sz w:val="20"/>
          <w:szCs w:val="20"/>
        </w:rPr>
      </w:pPr>
      <w:r w:rsidRPr="006253BA">
        <w:rPr>
          <w:rFonts w:ascii="Times New Roman" w:hAnsi="Times New Roman" w:cs="Times New Roman"/>
          <w:b/>
          <w:sz w:val="20"/>
          <w:szCs w:val="20"/>
        </w:rPr>
        <w:t>Zodpovednosť za škodu a okolnosti vylučujúce zodpovednosť</w:t>
      </w:r>
    </w:p>
    <w:p w14:paraId="0B3270C5" w14:textId="77777777" w:rsidR="005966B2" w:rsidRPr="006253BA" w:rsidRDefault="005966B2" w:rsidP="005966B2">
      <w:pPr>
        <w:spacing w:after="0" w:line="240" w:lineRule="auto"/>
        <w:jc w:val="center"/>
        <w:rPr>
          <w:rFonts w:ascii="Times New Roman" w:hAnsi="Times New Roman" w:cs="Times New Roman"/>
          <w:b/>
          <w:sz w:val="20"/>
          <w:szCs w:val="20"/>
        </w:rPr>
      </w:pPr>
    </w:p>
    <w:p w14:paraId="291CF9AE" w14:textId="77777777" w:rsidR="005966B2" w:rsidRPr="006006D3" w:rsidRDefault="005966B2" w:rsidP="005966B2">
      <w:pPr>
        <w:pStyle w:val="Cislovanie2"/>
        <w:tabs>
          <w:tab w:val="clear" w:pos="680"/>
        </w:tabs>
        <w:spacing w:after="0"/>
        <w:rPr>
          <w:rFonts w:eastAsiaTheme="minorHAnsi"/>
          <w:sz w:val="20"/>
          <w:szCs w:val="20"/>
          <w:lang w:eastAsia="en-US"/>
        </w:rPr>
      </w:pPr>
      <w:r>
        <w:rPr>
          <w:rFonts w:eastAsiaTheme="minorHAnsi"/>
          <w:sz w:val="20"/>
          <w:szCs w:val="20"/>
          <w:lang w:eastAsia="en-US"/>
        </w:rPr>
        <w:t>11.1.</w:t>
      </w:r>
      <w:r>
        <w:rPr>
          <w:rFonts w:eastAsiaTheme="minorHAnsi"/>
          <w:sz w:val="20"/>
          <w:szCs w:val="20"/>
          <w:lang w:eastAsia="en-US"/>
        </w:rPr>
        <w:tab/>
      </w:r>
      <w:r w:rsidRPr="006006D3">
        <w:rPr>
          <w:rFonts w:eastAsiaTheme="minorHAnsi"/>
          <w:sz w:val="20"/>
          <w:szCs w:val="20"/>
          <w:lang w:eastAsia="en-US"/>
        </w:rPr>
        <w:t xml:space="preserve">Každá </w:t>
      </w:r>
      <w:r w:rsidR="00AA66CE">
        <w:rPr>
          <w:rFonts w:eastAsiaTheme="minorHAnsi"/>
          <w:sz w:val="20"/>
          <w:szCs w:val="20"/>
          <w:lang w:eastAsia="en-US"/>
        </w:rPr>
        <w:t>z</w:t>
      </w:r>
      <w:r w:rsidRPr="006006D3">
        <w:rPr>
          <w:rFonts w:eastAsiaTheme="minorHAnsi"/>
          <w:sz w:val="20"/>
          <w:szCs w:val="20"/>
          <w:lang w:eastAsia="en-US"/>
        </w:rPr>
        <w:t xml:space="preserve">mluvná strana zodpovedá za škodu spôsobenú druhej </w:t>
      </w:r>
      <w:r w:rsidR="00AA66CE">
        <w:rPr>
          <w:rFonts w:eastAsiaTheme="minorHAnsi"/>
          <w:sz w:val="20"/>
          <w:szCs w:val="20"/>
          <w:lang w:eastAsia="en-US"/>
        </w:rPr>
        <w:t>z</w:t>
      </w:r>
      <w:r w:rsidRPr="006006D3">
        <w:rPr>
          <w:rFonts w:eastAsiaTheme="minorHAnsi"/>
          <w:sz w:val="20"/>
          <w:szCs w:val="20"/>
          <w:lang w:eastAsia="en-US"/>
        </w:rPr>
        <w:t xml:space="preserve">mluvnej strane v súvislosti s plnením Zmluvy za podmienok uvedených v Zmluve. Žiadna zo </w:t>
      </w:r>
      <w:r w:rsidR="00AA66CE">
        <w:rPr>
          <w:rFonts w:eastAsiaTheme="minorHAnsi"/>
          <w:sz w:val="20"/>
          <w:szCs w:val="20"/>
          <w:lang w:eastAsia="en-US"/>
        </w:rPr>
        <w:t>z</w:t>
      </w:r>
      <w:r w:rsidRPr="006006D3">
        <w:rPr>
          <w:rFonts w:eastAsiaTheme="minorHAnsi"/>
          <w:sz w:val="20"/>
          <w:szCs w:val="20"/>
          <w:lang w:eastAsia="en-US"/>
        </w:rPr>
        <w:t>mluvných strán nie je zodpovedná za nesplnenie povinností stanovených touto Zmluvou alebo za oneskorenie tohto plnenia, pokiaľ bolo spôsobené okolnosťami vylučujúcimi zodpovednosť.</w:t>
      </w:r>
    </w:p>
    <w:p w14:paraId="57A33FF5" w14:textId="77777777" w:rsidR="005966B2" w:rsidRPr="006006D3" w:rsidRDefault="005966B2" w:rsidP="005966B2">
      <w:pPr>
        <w:pStyle w:val="Cislovanie2"/>
        <w:tabs>
          <w:tab w:val="clear" w:pos="680"/>
        </w:tabs>
        <w:spacing w:after="0"/>
        <w:rPr>
          <w:rFonts w:eastAsiaTheme="minorHAnsi"/>
          <w:sz w:val="20"/>
          <w:szCs w:val="20"/>
          <w:lang w:eastAsia="en-US"/>
        </w:rPr>
      </w:pPr>
      <w:r>
        <w:rPr>
          <w:rFonts w:eastAsiaTheme="minorHAnsi"/>
          <w:sz w:val="20"/>
          <w:szCs w:val="20"/>
          <w:lang w:eastAsia="en-US"/>
        </w:rPr>
        <w:t>11.2.</w:t>
      </w:r>
      <w:r>
        <w:rPr>
          <w:rFonts w:eastAsiaTheme="minorHAnsi"/>
          <w:sz w:val="20"/>
          <w:szCs w:val="20"/>
          <w:lang w:eastAsia="en-US"/>
        </w:rPr>
        <w:tab/>
      </w:r>
      <w:r w:rsidRPr="006006D3">
        <w:rPr>
          <w:rFonts w:eastAsiaTheme="minorHAnsi"/>
          <w:sz w:val="20"/>
          <w:szCs w:val="20"/>
          <w:lang w:eastAsia="en-US"/>
        </w:rPr>
        <w:t xml:space="preserve">Nárok na náhradu škody nevzniká oprávnenej </w:t>
      </w:r>
      <w:r w:rsidR="00AA66CE">
        <w:rPr>
          <w:rFonts w:eastAsiaTheme="minorHAnsi"/>
          <w:sz w:val="20"/>
          <w:szCs w:val="20"/>
          <w:lang w:eastAsia="en-US"/>
        </w:rPr>
        <w:t>z</w:t>
      </w:r>
      <w:r w:rsidRPr="006006D3">
        <w:rPr>
          <w:rFonts w:eastAsiaTheme="minorHAnsi"/>
          <w:sz w:val="20"/>
          <w:szCs w:val="20"/>
          <w:lang w:eastAsia="en-US"/>
        </w:rPr>
        <w:t xml:space="preserve">mluvnej strane, ak povinná </w:t>
      </w:r>
      <w:r w:rsidR="00AA66CE">
        <w:rPr>
          <w:rFonts w:eastAsiaTheme="minorHAnsi"/>
          <w:sz w:val="20"/>
          <w:szCs w:val="20"/>
          <w:lang w:eastAsia="en-US"/>
        </w:rPr>
        <w:t>z</w:t>
      </w:r>
      <w:r w:rsidRPr="006006D3">
        <w:rPr>
          <w:rFonts w:eastAsiaTheme="minorHAnsi"/>
          <w:sz w:val="20"/>
          <w:szCs w:val="20"/>
          <w:lang w:eastAsia="en-US"/>
        </w:rPr>
        <w:t xml:space="preserve">mluvná strana preukáže, že k porušeniu jej povinnosti došlo v dôsledku okolností vylučujúcich zodpovednosť. </w:t>
      </w:r>
    </w:p>
    <w:p w14:paraId="2CD9793D" w14:textId="77777777" w:rsidR="005966B2" w:rsidRPr="006006D3" w:rsidRDefault="005966B2" w:rsidP="005966B2">
      <w:pPr>
        <w:pStyle w:val="Cislovanie2"/>
        <w:tabs>
          <w:tab w:val="clear" w:pos="680"/>
        </w:tabs>
        <w:spacing w:after="0"/>
        <w:rPr>
          <w:rFonts w:eastAsiaTheme="minorHAnsi"/>
          <w:sz w:val="20"/>
          <w:szCs w:val="20"/>
          <w:lang w:eastAsia="en-US"/>
        </w:rPr>
      </w:pPr>
      <w:r>
        <w:rPr>
          <w:rFonts w:eastAsiaTheme="minorHAnsi"/>
          <w:sz w:val="20"/>
          <w:szCs w:val="20"/>
          <w:lang w:eastAsia="en-US"/>
        </w:rPr>
        <w:t>11.3.</w:t>
      </w:r>
      <w:r>
        <w:rPr>
          <w:rFonts w:eastAsiaTheme="minorHAnsi"/>
          <w:sz w:val="20"/>
          <w:szCs w:val="20"/>
          <w:lang w:eastAsia="en-US"/>
        </w:rPr>
        <w:tab/>
      </w:r>
      <w:r w:rsidRPr="006006D3">
        <w:rPr>
          <w:rFonts w:eastAsiaTheme="minorHAnsi"/>
          <w:sz w:val="20"/>
          <w:szCs w:val="20"/>
          <w:lang w:eastAsia="en-US"/>
        </w:rPr>
        <w:t xml:space="preserve">Za okolnosti vylučujúce zodpovednosť sa považuje prekážka, ktorá nastala nezávisle od vôle povinnej </w:t>
      </w:r>
      <w:r w:rsidR="00AA66CE">
        <w:rPr>
          <w:rFonts w:eastAsiaTheme="minorHAnsi"/>
          <w:sz w:val="20"/>
          <w:szCs w:val="20"/>
          <w:lang w:eastAsia="en-US"/>
        </w:rPr>
        <w:t>z</w:t>
      </w:r>
      <w:r w:rsidRPr="006006D3">
        <w:rPr>
          <w:rFonts w:eastAsiaTheme="minorHAnsi"/>
          <w:sz w:val="20"/>
          <w:szCs w:val="20"/>
          <w:lang w:eastAsia="en-US"/>
        </w:rPr>
        <w:t xml:space="preserve">mluvnej strany a bráni jej v splnení jej povinnosti, ak nemožno rozumne predpokladať, že by povinná </w:t>
      </w:r>
      <w:r w:rsidR="00AA66CE">
        <w:rPr>
          <w:rFonts w:eastAsiaTheme="minorHAnsi"/>
          <w:sz w:val="20"/>
          <w:szCs w:val="20"/>
          <w:lang w:eastAsia="en-US"/>
        </w:rPr>
        <w:t>z</w:t>
      </w:r>
      <w:r w:rsidRPr="006006D3">
        <w:rPr>
          <w:rFonts w:eastAsiaTheme="minorHAnsi"/>
          <w:sz w:val="20"/>
          <w:szCs w:val="20"/>
          <w:lang w:eastAsia="en-US"/>
        </w:rPr>
        <w:t xml:space="preserve">mluvná strana túto prekážku alebo jej následky odvrátila alebo prekonala, a ďalej, že by v čase vzniku záväzku túto prekážku predvídala. Zodpovednosť však nevylučuje prekážka, ktorá vznikla až v čase, keď povinná </w:t>
      </w:r>
      <w:r w:rsidR="00AA66CE">
        <w:rPr>
          <w:rFonts w:eastAsiaTheme="minorHAnsi"/>
          <w:sz w:val="20"/>
          <w:szCs w:val="20"/>
          <w:lang w:eastAsia="en-US"/>
        </w:rPr>
        <w:t>z</w:t>
      </w:r>
      <w:r w:rsidRPr="006006D3">
        <w:rPr>
          <w:rFonts w:eastAsiaTheme="minorHAnsi"/>
          <w:sz w:val="20"/>
          <w:szCs w:val="20"/>
          <w:lang w:eastAsia="en-US"/>
        </w:rPr>
        <w:t xml:space="preserve">mluvná strana bola v omeškaní s plnením svojej povinnosti, alebo vznikla z jej hospodárskych pomerov. Účinky vylučujúce zodpovednosť sú obmedzené iba na dobu, dokiaľ trvá prekážka, s ktorou sú </w:t>
      </w:r>
      <w:r w:rsidRPr="006006D3">
        <w:rPr>
          <w:rFonts w:eastAsiaTheme="minorHAnsi"/>
          <w:sz w:val="20"/>
          <w:szCs w:val="20"/>
          <w:lang w:eastAsia="en-US"/>
        </w:rPr>
        <w:lastRenderedPageBreak/>
        <w:t>tieto účinky spojené. Na účely tejto Zmluvy sa za okolnosti vylučujúce zodpovednosť považujú napr. štrajk, požiar, prírodná katastrofa, mobilizácia, vojna, povstanie, a pod.. Za okolnosti vylučujúce zodpovednosť sú považované okolnosti vylučujúce zodpovednosť v zmysle ustanovenia § 374 Obchodného zákonníka.</w:t>
      </w:r>
    </w:p>
    <w:p w14:paraId="2E0CEDD5" w14:textId="77777777" w:rsidR="005966B2" w:rsidRPr="006006D3" w:rsidRDefault="005966B2" w:rsidP="005966B2">
      <w:pPr>
        <w:pStyle w:val="Cislovanie2"/>
        <w:tabs>
          <w:tab w:val="clear" w:pos="680"/>
        </w:tabs>
        <w:spacing w:after="0"/>
        <w:rPr>
          <w:rFonts w:eastAsiaTheme="minorHAnsi"/>
          <w:sz w:val="20"/>
          <w:szCs w:val="20"/>
          <w:lang w:eastAsia="en-US"/>
        </w:rPr>
      </w:pPr>
      <w:r>
        <w:rPr>
          <w:rFonts w:eastAsiaTheme="minorHAnsi"/>
          <w:sz w:val="20"/>
          <w:szCs w:val="20"/>
          <w:lang w:eastAsia="en-US"/>
        </w:rPr>
        <w:t>11.4.</w:t>
      </w:r>
      <w:r>
        <w:rPr>
          <w:rFonts w:eastAsiaTheme="minorHAnsi"/>
          <w:sz w:val="20"/>
          <w:szCs w:val="20"/>
          <w:lang w:eastAsia="en-US"/>
        </w:rPr>
        <w:tab/>
      </w:r>
      <w:r w:rsidRPr="006006D3">
        <w:rPr>
          <w:rFonts w:eastAsiaTheme="minorHAnsi"/>
          <w:sz w:val="20"/>
          <w:szCs w:val="20"/>
          <w:lang w:eastAsia="en-US"/>
        </w:rPr>
        <w:t xml:space="preserve">Oprávnená </w:t>
      </w:r>
      <w:r w:rsidR="00AA66CE">
        <w:rPr>
          <w:rFonts w:eastAsiaTheme="minorHAnsi"/>
          <w:sz w:val="20"/>
          <w:szCs w:val="20"/>
          <w:lang w:eastAsia="en-US"/>
        </w:rPr>
        <w:t>z</w:t>
      </w:r>
      <w:r w:rsidRPr="006006D3">
        <w:rPr>
          <w:rFonts w:eastAsiaTheme="minorHAnsi"/>
          <w:sz w:val="20"/>
          <w:szCs w:val="20"/>
          <w:lang w:eastAsia="en-US"/>
        </w:rPr>
        <w:t xml:space="preserve">mluvná strana nemá nárok na náhradu škody, ak nesplnenie povinnosti povinnej </w:t>
      </w:r>
      <w:r w:rsidR="00AA66CE">
        <w:rPr>
          <w:rFonts w:eastAsiaTheme="minorHAnsi"/>
          <w:sz w:val="20"/>
          <w:szCs w:val="20"/>
          <w:lang w:eastAsia="en-US"/>
        </w:rPr>
        <w:t>z</w:t>
      </w:r>
      <w:r w:rsidRPr="006006D3">
        <w:rPr>
          <w:rFonts w:eastAsiaTheme="minorHAnsi"/>
          <w:sz w:val="20"/>
          <w:szCs w:val="20"/>
          <w:lang w:eastAsia="en-US"/>
        </w:rPr>
        <w:t xml:space="preserve">mluvnej strany bolo spôsobené okolnosťou vylučujúcou zodpovednosť, porušením povinností oprávnenou </w:t>
      </w:r>
      <w:r w:rsidR="00AA66CE">
        <w:rPr>
          <w:rFonts w:eastAsiaTheme="minorHAnsi"/>
          <w:sz w:val="20"/>
          <w:szCs w:val="20"/>
          <w:lang w:eastAsia="en-US"/>
        </w:rPr>
        <w:t>z</w:t>
      </w:r>
      <w:r w:rsidRPr="006006D3">
        <w:rPr>
          <w:rFonts w:eastAsiaTheme="minorHAnsi"/>
          <w:sz w:val="20"/>
          <w:szCs w:val="20"/>
          <w:lang w:eastAsia="en-US"/>
        </w:rPr>
        <w:t xml:space="preserve">mluvnou stranou alebo nedostatkom súčinnosti, na ktorú bola oprávnená </w:t>
      </w:r>
      <w:r w:rsidR="00AA66CE">
        <w:rPr>
          <w:rFonts w:eastAsiaTheme="minorHAnsi"/>
          <w:sz w:val="20"/>
          <w:szCs w:val="20"/>
          <w:lang w:eastAsia="en-US"/>
        </w:rPr>
        <w:t>z</w:t>
      </w:r>
      <w:r w:rsidRPr="006006D3">
        <w:rPr>
          <w:rFonts w:eastAsiaTheme="minorHAnsi"/>
          <w:sz w:val="20"/>
          <w:szCs w:val="20"/>
          <w:lang w:eastAsia="en-US"/>
        </w:rPr>
        <w:t xml:space="preserve">mluvná strana povinná. </w:t>
      </w:r>
    </w:p>
    <w:p w14:paraId="410CC198" w14:textId="77777777" w:rsidR="005966B2" w:rsidRPr="006006D3" w:rsidRDefault="005966B2" w:rsidP="005966B2">
      <w:pPr>
        <w:pStyle w:val="Cislovanie2"/>
        <w:tabs>
          <w:tab w:val="clear" w:pos="680"/>
        </w:tabs>
        <w:spacing w:after="0"/>
        <w:rPr>
          <w:rFonts w:eastAsiaTheme="minorHAnsi"/>
          <w:sz w:val="20"/>
          <w:szCs w:val="20"/>
          <w:lang w:eastAsia="en-US"/>
        </w:rPr>
      </w:pPr>
      <w:r>
        <w:rPr>
          <w:rFonts w:eastAsiaTheme="minorHAnsi"/>
          <w:sz w:val="20"/>
          <w:szCs w:val="20"/>
          <w:lang w:eastAsia="en-US"/>
        </w:rPr>
        <w:t>11.5.</w:t>
      </w:r>
      <w:r>
        <w:rPr>
          <w:rFonts w:eastAsiaTheme="minorHAnsi"/>
          <w:sz w:val="20"/>
          <w:szCs w:val="20"/>
          <w:lang w:eastAsia="en-US"/>
        </w:rPr>
        <w:tab/>
      </w:r>
      <w:r w:rsidRPr="006006D3">
        <w:rPr>
          <w:rFonts w:eastAsiaTheme="minorHAnsi"/>
          <w:sz w:val="20"/>
          <w:szCs w:val="20"/>
          <w:lang w:eastAsia="en-US"/>
        </w:rPr>
        <w:t xml:space="preserve">Zmluvná strana, ktorá porušuje svoju povinnosť, alebo ktorá s prihliadnutím na všetky okolnosti má vedieť alebo mohla vedieť, že poruší svoju povinnosť, je povinná oznámiť druhej </w:t>
      </w:r>
      <w:r w:rsidR="00AA66CE">
        <w:rPr>
          <w:rFonts w:eastAsiaTheme="minorHAnsi"/>
          <w:sz w:val="20"/>
          <w:szCs w:val="20"/>
          <w:lang w:eastAsia="en-US"/>
        </w:rPr>
        <w:t>z</w:t>
      </w:r>
      <w:r w:rsidRPr="006006D3">
        <w:rPr>
          <w:rFonts w:eastAsiaTheme="minorHAnsi"/>
          <w:sz w:val="20"/>
          <w:szCs w:val="20"/>
          <w:lang w:eastAsia="en-US"/>
        </w:rPr>
        <w:t xml:space="preserve">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216BCD6C" w14:textId="77777777" w:rsidR="005966B2" w:rsidRPr="006006D3" w:rsidRDefault="005966B2" w:rsidP="005966B2">
      <w:pPr>
        <w:pStyle w:val="Cislovanie2"/>
        <w:tabs>
          <w:tab w:val="clear" w:pos="680"/>
        </w:tabs>
        <w:spacing w:after="0"/>
        <w:rPr>
          <w:rFonts w:eastAsiaTheme="minorHAnsi"/>
          <w:sz w:val="20"/>
          <w:szCs w:val="20"/>
          <w:lang w:eastAsia="en-US"/>
        </w:rPr>
      </w:pPr>
      <w:r>
        <w:rPr>
          <w:rFonts w:eastAsiaTheme="minorHAnsi"/>
          <w:sz w:val="20"/>
          <w:szCs w:val="20"/>
          <w:lang w:eastAsia="en-US"/>
        </w:rPr>
        <w:t>11.6.</w:t>
      </w:r>
      <w:r>
        <w:rPr>
          <w:rFonts w:eastAsiaTheme="minorHAnsi"/>
          <w:sz w:val="20"/>
          <w:szCs w:val="20"/>
          <w:lang w:eastAsia="en-US"/>
        </w:rPr>
        <w:tab/>
      </w:r>
      <w:r w:rsidRPr="006006D3">
        <w:rPr>
          <w:rFonts w:eastAsiaTheme="minorHAnsi"/>
          <w:sz w:val="20"/>
          <w:szCs w:val="20"/>
          <w:lang w:eastAsia="en-US"/>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w:t>
      </w:r>
      <w:r w:rsidR="00AA66CE">
        <w:rPr>
          <w:rFonts w:eastAsiaTheme="minorHAnsi"/>
          <w:sz w:val="20"/>
          <w:szCs w:val="20"/>
          <w:lang w:eastAsia="en-US"/>
        </w:rPr>
        <w:t>z</w:t>
      </w:r>
      <w:r w:rsidRPr="006006D3">
        <w:rPr>
          <w:rFonts w:eastAsiaTheme="minorHAnsi"/>
          <w:sz w:val="20"/>
          <w:szCs w:val="20"/>
          <w:lang w:eastAsia="en-US"/>
        </w:rPr>
        <w:t xml:space="preserve">mluvnej strane pri odvracaní bezprostredne hroziacej škody alebo pri zmiernení jej následkov. </w:t>
      </w:r>
    </w:p>
    <w:p w14:paraId="3FB45C9C" w14:textId="77777777" w:rsidR="005966B2" w:rsidRDefault="005966B2" w:rsidP="005966B2">
      <w:pPr>
        <w:spacing w:after="0" w:line="240" w:lineRule="auto"/>
        <w:jc w:val="center"/>
        <w:rPr>
          <w:rFonts w:ascii="Times New Roman" w:hAnsi="Times New Roman" w:cs="Times New Roman"/>
          <w:b/>
          <w:sz w:val="20"/>
          <w:szCs w:val="20"/>
        </w:rPr>
      </w:pPr>
    </w:p>
    <w:p w14:paraId="0551A53E" w14:textId="77777777" w:rsidR="005966B2" w:rsidRPr="00E800B9" w:rsidRDefault="005966B2" w:rsidP="005966B2">
      <w:pPr>
        <w:spacing w:after="0" w:line="240" w:lineRule="auto"/>
        <w:jc w:val="center"/>
        <w:rPr>
          <w:rFonts w:ascii="Times New Roman" w:hAnsi="Times New Roman" w:cs="Times New Roman"/>
          <w:b/>
          <w:sz w:val="20"/>
          <w:szCs w:val="20"/>
        </w:rPr>
      </w:pPr>
    </w:p>
    <w:p w14:paraId="283CE376" w14:textId="77777777" w:rsidR="005966B2" w:rsidRPr="00F25502" w:rsidRDefault="005966B2" w:rsidP="005966B2">
      <w:pPr>
        <w:spacing w:after="0" w:line="240" w:lineRule="auto"/>
        <w:jc w:val="center"/>
        <w:rPr>
          <w:rFonts w:ascii="Times New Roman" w:hAnsi="Times New Roman" w:cs="Times New Roman"/>
          <w:b/>
          <w:sz w:val="20"/>
          <w:szCs w:val="20"/>
        </w:rPr>
      </w:pPr>
      <w:r w:rsidRPr="00F25502">
        <w:rPr>
          <w:rFonts w:ascii="Times New Roman" w:hAnsi="Times New Roman" w:cs="Times New Roman"/>
          <w:b/>
          <w:sz w:val="20"/>
          <w:szCs w:val="20"/>
        </w:rPr>
        <w:t xml:space="preserve">Článok </w:t>
      </w:r>
      <w:r>
        <w:rPr>
          <w:rFonts w:ascii="Times New Roman" w:hAnsi="Times New Roman" w:cs="Times New Roman"/>
          <w:b/>
          <w:sz w:val="20"/>
          <w:szCs w:val="20"/>
        </w:rPr>
        <w:t>XII</w:t>
      </w:r>
    </w:p>
    <w:p w14:paraId="42EEF897" w14:textId="77777777" w:rsidR="005966B2" w:rsidRDefault="005966B2" w:rsidP="005966B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Ukončenie Zmluvy</w:t>
      </w:r>
    </w:p>
    <w:p w14:paraId="64C380B6" w14:textId="77777777" w:rsidR="005966B2" w:rsidRDefault="005966B2" w:rsidP="005966B2">
      <w:pPr>
        <w:spacing w:after="0" w:line="240" w:lineRule="auto"/>
        <w:jc w:val="center"/>
        <w:rPr>
          <w:rFonts w:ascii="Times New Roman" w:hAnsi="Times New Roman" w:cs="Times New Roman"/>
          <w:b/>
          <w:sz w:val="20"/>
          <w:szCs w:val="20"/>
        </w:rPr>
      </w:pPr>
    </w:p>
    <w:p w14:paraId="3B2DA760" w14:textId="77777777" w:rsidR="005966B2" w:rsidRPr="006006D3" w:rsidRDefault="005966B2" w:rsidP="005966B2">
      <w:pPr>
        <w:pStyle w:val="Cislovanie2"/>
        <w:tabs>
          <w:tab w:val="clear" w:pos="680"/>
        </w:tabs>
        <w:spacing w:after="0"/>
        <w:rPr>
          <w:sz w:val="20"/>
          <w:szCs w:val="20"/>
        </w:rPr>
      </w:pPr>
      <w:r>
        <w:rPr>
          <w:sz w:val="20"/>
          <w:szCs w:val="20"/>
        </w:rPr>
        <w:t>12.1.</w:t>
      </w:r>
      <w:r>
        <w:rPr>
          <w:sz w:val="20"/>
          <w:szCs w:val="20"/>
        </w:rPr>
        <w:tab/>
      </w:r>
      <w:r w:rsidRPr="006006D3">
        <w:rPr>
          <w:sz w:val="20"/>
          <w:szCs w:val="20"/>
        </w:rPr>
        <w:t>Túto Zmluvu je možné ukončiť:</w:t>
      </w:r>
    </w:p>
    <w:p w14:paraId="617ADEDF" w14:textId="77777777" w:rsidR="005966B2" w:rsidRDefault="005966B2" w:rsidP="005966B2">
      <w:pPr>
        <w:pStyle w:val="Odsekzoznamu"/>
        <w:numPr>
          <w:ilvl w:val="0"/>
          <w:numId w:val="23"/>
        </w:numPr>
        <w:spacing w:after="0" w:line="240" w:lineRule="auto"/>
        <w:ind w:hanging="11"/>
        <w:rPr>
          <w:rFonts w:ascii="Times New Roman" w:hAnsi="Times New Roman" w:cs="Times New Roman"/>
          <w:sz w:val="20"/>
          <w:szCs w:val="20"/>
        </w:rPr>
      </w:pPr>
      <w:r w:rsidRPr="006006D3">
        <w:rPr>
          <w:rFonts w:ascii="Times New Roman" w:hAnsi="Times New Roman" w:cs="Times New Roman"/>
          <w:sz w:val="20"/>
          <w:szCs w:val="20"/>
        </w:rPr>
        <w:t xml:space="preserve">písomnou dohodou </w:t>
      </w:r>
      <w:r w:rsidR="00AA66CE">
        <w:rPr>
          <w:rFonts w:ascii="Times New Roman" w:hAnsi="Times New Roman" w:cs="Times New Roman"/>
          <w:sz w:val="20"/>
          <w:szCs w:val="20"/>
        </w:rPr>
        <w:t>z</w:t>
      </w:r>
      <w:r w:rsidRPr="006006D3">
        <w:rPr>
          <w:rFonts w:ascii="Times New Roman" w:hAnsi="Times New Roman" w:cs="Times New Roman"/>
          <w:sz w:val="20"/>
          <w:szCs w:val="20"/>
        </w:rPr>
        <w:t>mluvných strán,</w:t>
      </w:r>
    </w:p>
    <w:p w14:paraId="41C4F86A" w14:textId="77777777" w:rsidR="005966B2" w:rsidRPr="006006D3" w:rsidRDefault="005966B2" w:rsidP="005966B2">
      <w:pPr>
        <w:pStyle w:val="Odsekzoznamu"/>
        <w:numPr>
          <w:ilvl w:val="0"/>
          <w:numId w:val="23"/>
        </w:numPr>
        <w:spacing w:after="0" w:line="240" w:lineRule="auto"/>
        <w:ind w:hanging="11"/>
        <w:rPr>
          <w:rFonts w:ascii="Times New Roman" w:hAnsi="Times New Roman" w:cs="Times New Roman"/>
          <w:sz w:val="20"/>
          <w:szCs w:val="20"/>
        </w:rPr>
      </w:pPr>
      <w:r w:rsidRPr="006006D3">
        <w:rPr>
          <w:rFonts w:ascii="Times New Roman" w:hAnsi="Times New Roman" w:cs="Times New Roman"/>
          <w:sz w:val="20"/>
          <w:szCs w:val="20"/>
        </w:rPr>
        <w:t>odstúpením od Zmluvy.</w:t>
      </w:r>
    </w:p>
    <w:p w14:paraId="3C7AC776" w14:textId="77777777" w:rsidR="005966B2" w:rsidRPr="006006D3" w:rsidRDefault="005966B2" w:rsidP="005966B2">
      <w:pPr>
        <w:pStyle w:val="Cislovanie2"/>
        <w:tabs>
          <w:tab w:val="clear" w:pos="680"/>
        </w:tabs>
        <w:spacing w:after="0"/>
        <w:rPr>
          <w:sz w:val="20"/>
          <w:szCs w:val="20"/>
        </w:rPr>
      </w:pPr>
      <w:r>
        <w:rPr>
          <w:sz w:val="20"/>
          <w:szCs w:val="20"/>
        </w:rPr>
        <w:t>12.2.</w:t>
      </w:r>
      <w:r>
        <w:rPr>
          <w:sz w:val="20"/>
          <w:szCs w:val="20"/>
        </w:rPr>
        <w:tab/>
      </w:r>
      <w:r w:rsidRPr="006006D3">
        <w:rPr>
          <w:sz w:val="20"/>
          <w:szCs w:val="20"/>
        </w:rPr>
        <w:t xml:space="preserve">Zmluvné strany môžu ukončiť Zmluvu uzatvorením písomnej dohody o ukončení Zmluvy ku dňu uvedenému v takejto dohode, pričom </w:t>
      </w:r>
      <w:r w:rsidR="00AA66CE">
        <w:rPr>
          <w:sz w:val="20"/>
          <w:szCs w:val="20"/>
        </w:rPr>
        <w:t>z</w:t>
      </w:r>
      <w:r w:rsidRPr="006006D3">
        <w:rPr>
          <w:sz w:val="20"/>
          <w:szCs w:val="20"/>
        </w:rPr>
        <w:t>mluvné strany zároveň vysporiadajú alebo dohodnú spôsob vysporiadania všetkých vzájomných nárokov vyplývajúcich zo Zmluvy.</w:t>
      </w:r>
    </w:p>
    <w:p w14:paraId="4D42C23F" w14:textId="77777777" w:rsidR="005966B2" w:rsidRPr="006006D3" w:rsidRDefault="005966B2" w:rsidP="005966B2">
      <w:pPr>
        <w:pStyle w:val="Cislovanie2"/>
        <w:tabs>
          <w:tab w:val="clear" w:pos="680"/>
        </w:tabs>
        <w:spacing w:after="0"/>
        <w:rPr>
          <w:sz w:val="20"/>
          <w:szCs w:val="20"/>
        </w:rPr>
      </w:pPr>
      <w:r>
        <w:rPr>
          <w:sz w:val="20"/>
          <w:szCs w:val="20"/>
        </w:rPr>
        <w:t>12.3.</w:t>
      </w:r>
      <w:r>
        <w:rPr>
          <w:sz w:val="20"/>
          <w:szCs w:val="20"/>
        </w:rPr>
        <w:tab/>
      </w:r>
      <w:r w:rsidRPr="006006D3">
        <w:rPr>
          <w:sz w:val="20"/>
          <w:szCs w:val="20"/>
        </w:rPr>
        <w:t xml:space="preserve">Zmluvné strany sú oprávnené od Zmluvy odstúpiť v prípadoch uvedených v Zmluve, v prípadoch porušenia Zmluvy, ktoré je v Zmluve označené ako podstatné porušenie Zmluvy a v prípadoch vyplývajúcich z príslušných všeobecne záväzných právnych predpisov. Každé porušenie povinnosti, ktoré je v Zmluve sankcionované zmluvnou pokutou, sa považuje za podstatné porušenie Zmluvy. Odstúpením od Zmluvy sa Zmluva neruší od počiatku, ale až odo dňa doručenia odstúpenia od Zmluvy druhej </w:t>
      </w:r>
      <w:r w:rsidR="00AA66CE">
        <w:rPr>
          <w:sz w:val="20"/>
          <w:szCs w:val="20"/>
        </w:rPr>
        <w:t>z</w:t>
      </w:r>
      <w:r w:rsidRPr="006006D3">
        <w:rPr>
          <w:sz w:val="20"/>
          <w:szCs w:val="20"/>
        </w:rPr>
        <w:t xml:space="preserve">mluvnej strane. </w:t>
      </w:r>
    </w:p>
    <w:p w14:paraId="1522D690" w14:textId="77777777" w:rsidR="005966B2" w:rsidRPr="006006D3" w:rsidRDefault="005966B2" w:rsidP="005966B2">
      <w:pPr>
        <w:pStyle w:val="Cislovanie2"/>
        <w:tabs>
          <w:tab w:val="clear" w:pos="680"/>
        </w:tabs>
        <w:spacing w:after="0"/>
        <w:rPr>
          <w:rFonts w:eastAsiaTheme="minorHAnsi"/>
          <w:sz w:val="20"/>
          <w:szCs w:val="20"/>
          <w:lang w:eastAsia="en-US"/>
        </w:rPr>
      </w:pPr>
      <w:r>
        <w:rPr>
          <w:rFonts w:eastAsiaTheme="minorHAnsi"/>
          <w:sz w:val="20"/>
          <w:szCs w:val="20"/>
          <w:lang w:eastAsia="en-US"/>
        </w:rPr>
        <w:t>12.4.</w:t>
      </w:r>
      <w:r>
        <w:rPr>
          <w:rFonts w:eastAsiaTheme="minorHAnsi"/>
          <w:sz w:val="20"/>
          <w:szCs w:val="20"/>
          <w:lang w:eastAsia="en-US"/>
        </w:rPr>
        <w:tab/>
      </w:r>
      <w:r w:rsidRPr="006006D3">
        <w:rPr>
          <w:rFonts w:eastAsiaTheme="minorHAnsi"/>
          <w:sz w:val="20"/>
          <w:szCs w:val="20"/>
          <w:lang w:eastAsia="en-US"/>
        </w:rPr>
        <w:t>Na účely tejto Zmluvy sa podstatným porušením záväzku vyplývajúceho z tejto Zmluvy rozumie:</w:t>
      </w:r>
    </w:p>
    <w:p w14:paraId="748E0676" w14:textId="77777777" w:rsidR="005966B2" w:rsidRPr="006006D3" w:rsidRDefault="005966B2" w:rsidP="005966B2">
      <w:pPr>
        <w:pStyle w:val="Cislovanie2"/>
        <w:numPr>
          <w:ilvl w:val="0"/>
          <w:numId w:val="35"/>
        </w:numPr>
        <w:spacing w:after="0"/>
        <w:ind w:left="993"/>
        <w:rPr>
          <w:rFonts w:eastAsiaTheme="minorHAnsi"/>
          <w:sz w:val="20"/>
          <w:szCs w:val="20"/>
          <w:lang w:eastAsia="en-US"/>
        </w:rPr>
      </w:pPr>
      <w:r w:rsidRPr="006006D3">
        <w:rPr>
          <w:rFonts w:eastAsiaTheme="minorHAnsi"/>
          <w:sz w:val="20"/>
          <w:szCs w:val="20"/>
          <w:lang w:eastAsia="en-US"/>
        </w:rPr>
        <w:t xml:space="preserve">porušenie záväzku Kupujúceho zaplatiť cenu podľa bodu </w:t>
      </w:r>
      <w:r>
        <w:rPr>
          <w:rFonts w:eastAsiaTheme="minorHAnsi"/>
          <w:sz w:val="20"/>
          <w:szCs w:val="20"/>
          <w:lang w:eastAsia="en-US"/>
        </w:rPr>
        <w:t>4.3</w:t>
      </w:r>
      <w:r w:rsidRPr="006006D3">
        <w:rPr>
          <w:rFonts w:eastAsiaTheme="minorHAnsi"/>
          <w:sz w:val="20"/>
          <w:szCs w:val="20"/>
          <w:lang w:eastAsia="en-US"/>
        </w:rPr>
        <w:t xml:space="preserve"> článku IV tejto Zmluvy v lehote splatnosti faktúry,</w:t>
      </w:r>
    </w:p>
    <w:p w14:paraId="079AC6E5" w14:textId="77777777" w:rsidR="005966B2" w:rsidRPr="006006D3" w:rsidRDefault="005966B2" w:rsidP="005966B2">
      <w:pPr>
        <w:pStyle w:val="Cislovanie2"/>
        <w:numPr>
          <w:ilvl w:val="0"/>
          <w:numId w:val="35"/>
        </w:numPr>
        <w:spacing w:after="0"/>
        <w:ind w:left="993"/>
        <w:rPr>
          <w:rFonts w:eastAsiaTheme="minorHAnsi"/>
          <w:sz w:val="20"/>
          <w:szCs w:val="20"/>
          <w:lang w:eastAsia="en-US"/>
        </w:rPr>
      </w:pPr>
      <w:r w:rsidRPr="006006D3">
        <w:rPr>
          <w:rFonts w:eastAsiaTheme="minorHAnsi"/>
          <w:sz w:val="20"/>
          <w:szCs w:val="20"/>
          <w:lang w:eastAsia="en-US"/>
        </w:rPr>
        <w:t xml:space="preserve">porušenie akéhokoľvek záväzku Predávajúceho podľa článku V tejto Zmluvy, </w:t>
      </w:r>
    </w:p>
    <w:p w14:paraId="57CCF391" w14:textId="77777777" w:rsidR="005966B2" w:rsidRPr="006006D3" w:rsidRDefault="005966B2" w:rsidP="005966B2">
      <w:pPr>
        <w:pStyle w:val="Cislovanie2"/>
        <w:numPr>
          <w:ilvl w:val="0"/>
          <w:numId w:val="35"/>
        </w:numPr>
        <w:spacing w:after="0"/>
        <w:ind w:left="993"/>
        <w:rPr>
          <w:rFonts w:eastAsiaTheme="minorHAnsi"/>
          <w:sz w:val="20"/>
          <w:szCs w:val="20"/>
          <w:lang w:eastAsia="en-US"/>
        </w:rPr>
      </w:pPr>
      <w:r w:rsidRPr="006006D3">
        <w:rPr>
          <w:rFonts w:eastAsiaTheme="minorHAnsi"/>
          <w:sz w:val="20"/>
          <w:szCs w:val="20"/>
          <w:lang w:eastAsia="en-US"/>
        </w:rPr>
        <w:t xml:space="preserve">porušenie akéhokoľvek záväzku Predávajúceho podľa bodu </w:t>
      </w:r>
      <w:r>
        <w:rPr>
          <w:rFonts w:eastAsiaTheme="minorHAnsi"/>
          <w:sz w:val="20"/>
          <w:szCs w:val="20"/>
          <w:lang w:eastAsia="en-US"/>
        </w:rPr>
        <w:t>6.</w:t>
      </w:r>
      <w:r w:rsidRPr="006006D3">
        <w:rPr>
          <w:rFonts w:eastAsiaTheme="minorHAnsi"/>
          <w:sz w:val="20"/>
          <w:szCs w:val="20"/>
          <w:lang w:eastAsia="en-US"/>
        </w:rPr>
        <w:t>6 článku VI tejto Zmluvy,</w:t>
      </w:r>
    </w:p>
    <w:p w14:paraId="6CA8DA3D" w14:textId="77777777" w:rsidR="005966B2" w:rsidRPr="006006D3" w:rsidRDefault="005966B2" w:rsidP="005966B2">
      <w:pPr>
        <w:pStyle w:val="Cislovanie2"/>
        <w:numPr>
          <w:ilvl w:val="0"/>
          <w:numId w:val="35"/>
        </w:numPr>
        <w:spacing w:after="0"/>
        <w:ind w:left="993"/>
        <w:rPr>
          <w:rFonts w:eastAsiaTheme="minorHAnsi"/>
          <w:sz w:val="20"/>
          <w:szCs w:val="20"/>
          <w:lang w:eastAsia="en-US"/>
        </w:rPr>
      </w:pPr>
      <w:r w:rsidRPr="006006D3">
        <w:rPr>
          <w:rFonts w:eastAsiaTheme="minorHAnsi"/>
          <w:sz w:val="20"/>
          <w:szCs w:val="20"/>
          <w:lang w:eastAsia="en-US"/>
        </w:rPr>
        <w:t xml:space="preserve">iné porušenie záväzku </w:t>
      </w:r>
      <w:r w:rsidR="00AA0E1C">
        <w:rPr>
          <w:rFonts w:eastAsiaTheme="minorHAnsi"/>
          <w:sz w:val="20"/>
          <w:szCs w:val="20"/>
          <w:lang w:eastAsia="en-US"/>
        </w:rPr>
        <w:t>z</w:t>
      </w:r>
      <w:r w:rsidRPr="006006D3">
        <w:rPr>
          <w:rFonts w:eastAsiaTheme="minorHAnsi"/>
          <w:sz w:val="20"/>
          <w:szCs w:val="20"/>
          <w:lang w:eastAsia="en-US"/>
        </w:rPr>
        <w:t>mluvnej strany, ktoré sa za podstatné považuje v zmysle zákona,</w:t>
      </w:r>
    </w:p>
    <w:p w14:paraId="24C94AD3" w14:textId="77777777" w:rsidR="005966B2" w:rsidRPr="006006D3" w:rsidRDefault="005966B2" w:rsidP="005966B2">
      <w:pPr>
        <w:pStyle w:val="Cislovanie2"/>
        <w:numPr>
          <w:ilvl w:val="0"/>
          <w:numId w:val="35"/>
        </w:numPr>
        <w:spacing w:after="0"/>
        <w:ind w:left="993"/>
        <w:rPr>
          <w:rFonts w:eastAsiaTheme="minorHAnsi"/>
          <w:sz w:val="20"/>
          <w:szCs w:val="20"/>
          <w:lang w:eastAsia="en-US"/>
        </w:rPr>
      </w:pPr>
      <w:r w:rsidRPr="006006D3">
        <w:rPr>
          <w:rFonts w:eastAsiaTheme="minorHAnsi"/>
          <w:sz w:val="20"/>
          <w:szCs w:val="20"/>
          <w:lang w:eastAsia="en-US"/>
        </w:rPr>
        <w:t>ak Predávajúci opakovane porušil akúkoľvek, tú istú zmluvnú povinnosť podľa tejto Zmluvy, neuvedenú výslovne v tomto bode Zmluvy.</w:t>
      </w:r>
    </w:p>
    <w:p w14:paraId="59485372" w14:textId="77777777" w:rsidR="005966B2" w:rsidRPr="006006D3" w:rsidRDefault="005966B2" w:rsidP="005966B2">
      <w:pPr>
        <w:pStyle w:val="Cislovanie2"/>
        <w:tabs>
          <w:tab w:val="clear" w:pos="680"/>
        </w:tabs>
        <w:spacing w:after="0"/>
        <w:rPr>
          <w:sz w:val="20"/>
          <w:szCs w:val="20"/>
        </w:rPr>
      </w:pPr>
      <w:r>
        <w:rPr>
          <w:sz w:val="20"/>
          <w:szCs w:val="20"/>
        </w:rPr>
        <w:t>12.5.</w:t>
      </w:r>
      <w:r>
        <w:rPr>
          <w:sz w:val="20"/>
          <w:szCs w:val="20"/>
        </w:rPr>
        <w:tab/>
      </w:r>
      <w:r w:rsidRPr="006006D3">
        <w:rPr>
          <w:sz w:val="20"/>
          <w:szCs w:val="20"/>
        </w:rPr>
        <w:t xml:space="preserve">Kupujúci má právo odstúpiť od tejto Zmluvy aj: </w:t>
      </w:r>
    </w:p>
    <w:p w14:paraId="46B6319A" w14:textId="77777777" w:rsidR="005966B2" w:rsidRPr="006006D3" w:rsidRDefault="005966B2" w:rsidP="005966B2">
      <w:pPr>
        <w:pStyle w:val="Cislovanie2"/>
        <w:numPr>
          <w:ilvl w:val="0"/>
          <w:numId w:val="37"/>
        </w:numPr>
        <w:spacing w:after="0"/>
        <w:ind w:left="993"/>
        <w:rPr>
          <w:sz w:val="20"/>
          <w:szCs w:val="20"/>
        </w:rPr>
      </w:pPr>
      <w:r w:rsidRPr="006006D3">
        <w:rPr>
          <w:sz w:val="20"/>
          <w:szCs w:val="20"/>
        </w:rPr>
        <w:t>v prípade omeškania Predávajúceho  s dodaním Predmetu Zmluvy o viac ako tridsať (30) kalendárnych dní;</w:t>
      </w:r>
    </w:p>
    <w:p w14:paraId="5699BE15" w14:textId="77777777" w:rsidR="005966B2" w:rsidRPr="006006D3" w:rsidRDefault="005966B2" w:rsidP="005966B2">
      <w:pPr>
        <w:pStyle w:val="Cislovanie2"/>
        <w:numPr>
          <w:ilvl w:val="0"/>
          <w:numId w:val="37"/>
        </w:numPr>
        <w:spacing w:after="0"/>
        <w:ind w:left="993"/>
        <w:rPr>
          <w:sz w:val="20"/>
          <w:szCs w:val="20"/>
        </w:rPr>
      </w:pPr>
      <w:r w:rsidRPr="006006D3">
        <w:rPr>
          <w:sz w:val="20"/>
          <w:szCs w:val="20"/>
        </w:rPr>
        <w:t xml:space="preserve">ak je voči Predávajúcemu začaté konkurzné konanie, bol na jeho majetok vyhlásený konkurz, voči Predávajúcemu bolo začaté reštrukturalizačné konanie, bola povolená jeho reštrukturalizácia, bol voči Predávajúcemu zamietnutý návrh na vyhlásenie konkurzu pre nedostatok majetku alebo bol zrušený konkurz z dôvodu, že majetok úpadcu nepostačuje na úhradu výdavkov a odmenu správcu konkurznej podstaty, </w:t>
      </w:r>
    </w:p>
    <w:p w14:paraId="631DFD00" w14:textId="77777777" w:rsidR="005966B2" w:rsidRPr="006006D3" w:rsidRDefault="005966B2" w:rsidP="005966B2">
      <w:pPr>
        <w:pStyle w:val="Cislovanie2"/>
        <w:numPr>
          <w:ilvl w:val="0"/>
          <w:numId w:val="37"/>
        </w:numPr>
        <w:spacing w:after="0"/>
        <w:ind w:left="993"/>
        <w:rPr>
          <w:sz w:val="20"/>
          <w:szCs w:val="20"/>
        </w:rPr>
      </w:pPr>
      <w:r w:rsidRPr="006006D3">
        <w:rPr>
          <w:sz w:val="20"/>
          <w:szCs w:val="20"/>
        </w:rPr>
        <w:t>ak Predávajúci je v likvidácii,</w:t>
      </w:r>
    </w:p>
    <w:p w14:paraId="107FCCE2" w14:textId="77777777" w:rsidR="005966B2" w:rsidRPr="006006D3" w:rsidRDefault="005966B2" w:rsidP="005966B2">
      <w:pPr>
        <w:pStyle w:val="Cislovanie2"/>
        <w:numPr>
          <w:ilvl w:val="0"/>
          <w:numId w:val="37"/>
        </w:numPr>
        <w:spacing w:after="0"/>
        <w:ind w:left="993"/>
        <w:rPr>
          <w:sz w:val="20"/>
          <w:szCs w:val="20"/>
        </w:rPr>
      </w:pPr>
      <w:r w:rsidRPr="006006D3">
        <w:rPr>
          <w:sz w:val="20"/>
          <w:szCs w:val="20"/>
        </w:rPr>
        <w:t>ak je voči Predávajúcemu vedený výkon rozhodnutia (napr. podľa zákona č. 233/1995 Z. z. o súdnych exekútoroch a exekučnej činnosti (Exekučný poriadok) a o zmene a doplnení ďalších zákonov v znení neskorších predpisov, zákona Slovenskej národnej rady č. 563/2009 Z. z. o správe daní (daňový poriadok) a o zmene a doplnení niektorých zákonov a pod.) alebo bola na ňom zriadená nútená správa,</w:t>
      </w:r>
    </w:p>
    <w:p w14:paraId="11E3B273" w14:textId="77777777" w:rsidR="005966B2" w:rsidRPr="006006D3" w:rsidRDefault="005966B2" w:rsidP="005966B2">
      <w:pPr>
        <w:pStyle w:val="Cislovanie2"/>
        <w:numPr>
          <w:ilvl w:val="0"/>
          <w:numId w:val="37"/>
        </w:numPr>
        <w:spacing w:after="0"/>
        <w:ind w:left="993"/>
        <w:rPr>
          <w:sz w:val="20"/>
          <w:szCs w:val="20"/>
        </w:rPr>
      </w:pPr>
      <w:r w:rsidRPr="006006D3">
        <w:rPr>
          <w:sz w:val="20"/>
          <w:szCs w:val="20"/>
        </w:rPr>
        <w:t xml:space="preserve">okolnosti vylučujúce zodpovednosť Predávajúceho trvajú viac ako </w:t>
      </w:r>
      <w:r w:rsidR="00AA0E1C">
        <w:rPr>
          <w:sz w:val="20"/>
          <w:szCs w:val="20"/>
        </w:rPr>
        <w:t>deväťdesiat (</w:t>
      </w:r>
      <w:r w:rsidRPr="006006D3">
        <w:rPr>
          <w:sz w:val="20"/>
          <w:szCs w:val="20"/>
        </w:rPr>
        <w:t>90</w:t>
      </w:r>
      <w:r w:rsidR="00AA0E1C">
        <w:rPr>
          <w:sz w:val="20"/>
          <w:szCs w:val="20"/>
        </w:rPr>
        <w:t>)</w:t>
      </w:r>
      <w:r w:rsidRPr="006006D3">
        <w:rPr>
          <w:sz w:val="20"/>
          <w:szCs w:val="20"/>
        </w:rPr>
        <w:t xml:space="preserve"> kalendárnych dní,</w:t>
      </w:r>
    </w:p>
    <w:p w14:paraId="6741B007" w14:textId="77777777" w:rsidR="005966B2" w:rsidRPr="006006D3" w:rsidRDefault="005966B2" w:rsidP="005966B2">
      <w:pPr>
        <w:pStyle w:val="Cislovanie2"/>
        <w:numPr>
          <w:ilvl w:val="0"/>
          <w:numId w:val="37"/>
        </w:numPr>
        <w:spacing w:after="0"/>
        <w:ind w:left="993"/>
        <w:rPr>
          <w:sz w:val="20"/>
          <w:szCs w:val="20"/>
        </w:rPr>
      </w:pPr>
      <w:r w:rsidRPr="006006D3">
        <w:rPr>
          <w:sz w:val="20"/>
          <w:szCs w:val="20"/>
        </w:rPr>
        <w:t>ak Predávajúci porušil akúkoľvek povinnosť vyplývajúcu mu zo Zákona č. 315/2016 Z. z.,</w:t>
      </w:r>
    </w:p>
    <w:p w14:paraId="5E0AFCF8" w14:textId="77777777" w:rsidR="005966B2" w:rsidRPr="006006D3" w:rsidRDefault="005966B2" w:rsidP="005966B2">
      <w:pPr>
        <w:pStyle w:val="Cislovanie2"/>
        <w:numPr>
          <w:ilvl w:val="0"/>
          <w:numId w:val="37"/>
        </w:numPr>
        <w:spacing w:after="0"/>
        <w:ind w:left="993"/>
        <w:rPr>
          <w:sz w:val="20"/>
          <w:szCs w:val="20"/>
        </w:rPr>
      </w:pPr>
      <w:r w:rsidRPr="006006D3">
        <w:rPr>
          <w:sz w:val="20"/>
          <w:szCs w:val="20"/>
        </w:rPr>
        <w:t>z dôvodov stanovených v tejto Zmluve alebo vyplývajúcich z ustanovení Zákona o verejnom obstarávaní alebo z ustanovení Obchodného zákonníka.</w:t>
      </w:r>
    </w:p>
    <w:p w14:paraId="66979CAB" w14:textId="77777777" w:rsidR="005966B2" w:rsidRPr="006006D3" w:rsidRDefault="005966B2" w:rsidP="005966B2">
      <w:pPr>
        <w:pStyle w:val="Cislovanie2"/>
        <w:tabs>
          <w:tab w:val="clear" w:pos="680"/>
        </w:tabs>
        <w:spacing w:after="0"/>
        <w:rPr>
          <w:sz w:val="20"/>
          <w:szCs w:val="20"/>
        </w:rPr>
      </w:pPr>
      <w:r>
        <w:rPr>
          <w:sz w:val="20"/>
          <w:szCs w:val="20"/>
        </w:rPr>
        <w:t>12.6.</w:t>
      </w:r>
      <w:r>
        <w:rPr>
          <w:sz w:val="20"/>
          <w:szCs w:val="20"/>
        </w:rPr>
        <w:tab/>
      </w:r>
      <w:r w:rsidRPr="006006D3">
        <w:rPr>
          <w:sz w:val="20"/>
          <w:szCs w:val="20"/>
        </w:rPr>
        <w:t xml:space="preserve">Odstúpenie od Zmluvy musí byť písomné s uvedením dôvodu odstúpenia od Zmluvy a doručené druhej </w:t>
      </w:r>
      <w:r w:rsidR="00AA0E1C">
        <w:rPr>
          <w:sz w:val="20"/>
          <w:szCs w:val="20"/>
        </w:rPr>
        <w:t>z</w:t>
      </w:r>
      <w:r w:rsidRPr="006006D3">
        <w:rPr>
          <w:sz w:val="20"/>
          <w:szCs w:val="20"/>
        </w:rPr>
        <w:t>mluvnej strane.</w:t>
      </w:r>
    </w:p>
    <w:p w14:paraId="61623F82" w14:textId="77777777" w:rsidR="005966B2" w:rsidRPr="006006D3" w:rsidRDefault="005966B2" w:rsidP="005966B2">
      <w:pPr>
        <w:pStyle w:val="Cislovanie2"/>
        <w:tabs>
          <w:tab w:val="clear" w:pos="680"/>
        </w:tabs>
        <w:spacing w:after="0"/>
        <w:rPr>
          <w:sz w:val="20"/>
          <w:szCs w:val="20"/>
        </w:rPr>
      </w:pPr>
      <w:r>
        <w:rPr>
          <w:sz w:val="20"/>
          <w:szCs w:val="20"/>
        </w:rPr>
        <w:lastRenderedPageBreak/>
        <w:t>12.7.</w:t>
      </w:r>
      <w:r>
        <w:rPr>
          <w:sz w:val="20"/>
          <w:szCs w:val="20"/>
        </w:rPr>
        <w:tab/>
      </w:r>
      <w:r w:rsidRPr="006006D3">
        <w:rPr>
          <w:sz w:val="20"/>
          <w:szCs w:val="20"/>
        </w:rPr>
        <w:t xml:space="preserve">Odstúpenie od Zmluvy nadobudne účinnosť dňom doručenia písomného </w:t>
      </w:r>
      <w:r>
        <w:rPr>
          <w:sz w:val="20"/>
          <w:szCs w:val="20"/>
        </w:rPr>
        <w:t>prejavu vôle o odstúpení</w:t>
      </w:r>
      <w:r w:rsidRPr="006006D3">
        <w:rPr>
          <w:sz w:val="20"/>
          <w:szCs w:val="20"/>
        </w:rPr>
        <w:t xml:space="preserve"> druhej </w:t>
      </w:r>
      <w:r w:rsidR="00AA0E1C">
        <w:rPr>
          <w:sz w:val="20"/>
          <w:szCs w:val="20"/>
        </w:rPr>
        <w:t>z</w:t>
      </w:r>
      <w:r w:rsidRPr="006006D3">
        <w:rPr>
          <w:sz w:val="20"/>
          <w:szCs w:val="20"/>
        </w:rPr>
        <w:t xml:space="preserve">mluvnej strane. Odstúpenie od Zmluvy sa považuje za doručené aj márnym uplynutím odbernej lehoty zásielky uloženej na pošte, ako aj okamihom odmietnutia prevzatia zásielky obsahujúcej odstúpenie od Zmluvy adresátom. </w:t>
      </w:r>
    </w:p>
    <w:p w14:paraId="112B53F1" w14:textId="77777777" w:rsidR="005966B2" w:rsidRDefault="005966B2" w:rsidP="005966B2">
      <w:pPr>
        <w:pStyle w:val="Cislovanie2"/>
        <w:tabs>
          <w:tab w:val="clear" w:pos="680"/>
        </w:tabs>
        <w:spacing w:after="0"/>
        <w:rPr>
          <w:sz w:val="20"/>
          <w:szCs w:val="20"/>
        </w:rPr>
      </w:pPr>
      <w:r>
        <w:rPr>
          <w:sz w:val="20"/>
          <w:szCs w:val="20"/>
        </w:rPr>
        <w:t>12.8.</w:t>
      </w:r>
      <w:r>
        <w:rPr>
          <w:sz w:val="20"/>
          <w:szCs w:val="20"/>
        </w:rPr>
        <w:tab/>
      </w:r>
      <w:r w:rsidRPr="006006D3">
        <w:rPr>
          <w:sz w:val="20"/>
          <w:szCs w:val="20"/>
        </w:rPr>
        <w:t xml:space="preserve">V prípade, ak nastanú skutočnosti podľa bodu </w:t>
      </w:r>
      <w:r>
        <w:rPr>
          <w:sz w:val="20"/>
          <w:szCs w:val="20"/>
        </w:rPr>
        <w:t>12.</w:t>
      </w:r>
      <w:r w:rsidRPr="006006D3">
        <w:rPr>
          <w:sz w:val="20"/>
          <w:szCs w:val="20"/>
        </w:rPr>
        <w:t>5</w:t>
      </w:r>
      <w:r>
        <w:rPr>
          <w:sz w:val="20"/>
          <w:szCs w:val="20"/>
        </w:rPr>
        <w:t>.</w:t>
      </w:r>
      <w:r w:rsidRPr="006006D3">
        <w:rPr>
          <w:sz w:val="20"/>
          <w:szCs w:val="20"/>
        </w:rPr>
        <w:t xml:space="preserve"> písm. b) až d) tohto článku Zmluvy, je Predávajúci povinný písomne oznámiť ich Kupujúcemu do piatich (5) kalendárnych dní odkedy niektorá z týchto skutočností nastala, inak zodpovedá za všetky škody z toho vyplývajúce.</w:t>
      </w:r>
    </w:p>
    <w:p w14:paraId="464005BD" w14:textId="77777777" w:rsidR="005966B2" w:rsidRDefault="005966B2" w:rsidP="005966B2">
      <w:pPr>
        <w:pStyle w:val="Cislovanie2"/>
        <w:tabs>
          <w:tab w:val="clear" w:pos="680"/>
        </w:tabs>
        <w:spacing w:after="0"/>
        <w:rPr>
          <w:sz w:val="20"/>
          <w:szCs w:val="20"/>
        </w:rPr>
      </w:pPr>
    </w:p>
    <w:p w14:paraId="2128FE8D" w14:textId="77777777" w:rsidR="005966B2" w:rsidRDefault="005966B2" w:rsidP="005966B2">
      <w:pPr>
        <w:pStyle w:val="Cislovanie2"/>
        <w:tabs>
          <w:tab w:val="clear" w:pos="680"/>
        </w:tabs>
        <w:spacing w:after="0"/>
        <w:rPr>
          <w:sz w:val="20"/>
          <w:szCs w:val="20"/>
        </w:rPr>
      </w:pPr>
    </w:p>
    <w:p w14:paraId="3CBA275D" w14:textId="77777777" w:rsidR="005966B2" w:rsidRDefault="005966B2" w:rsidP="005966B2">
      <w:pPr>
        <w:pStyle w:val="Cislovanie2"/>
        <w:spacing w:after="0"/>
        <w:jc w:val="center"/>
        <w:rPr>
          <w:b/>
          <w:sz w:val="20"/>
          <w:szCs w:val="20"/>
        </w:rPr>
      </w:pPr>
      <w:r>
        <w:rPr>
          <w:b/>
          <w:sz w:val="20"/>
          <w:szCs w:val="20"/>
        </w:rPr>
        <w:t>Článok XIII</w:t>
      </w:r>
    </w:p>
    <w:p w14:paraId="4C84E0D8" w14:textId="77777777" w:rsidR="005966B2" w:rsidRDefault="005966B2" w:rsidP="005966B2">
      <w:pPr>
        <w:pStyle w:val="Cislovanie2"/>
        <w:spacing w:after="0"/>
        <w:jc w:val="center"/>
        <w:rPr>
          <w:b/>
          <w:sz w:val="20"/>
          <w:szCs w:val="20"/>
        </w:rPr>
      </w:pPr>
      <w:r w:rsidRPr="0016117E">
        <w:rPr>
          <w:b/>
          <w:sz w:val="20"/>
          <w:szCs w:val="20"/>
        </w:rPr>
        <w:t>Protikorupčná doložka</w:t>
      </w:r>
    </w:p>
    <w:p w14:paraId="20B291F1" w14:textId="77777777" w:rsidR="005966B2" w:rsidRPr="00584C94" w:rsidRDefault="005966B2" w:rsidP="005966B2">
      <w:pPr>
        <w:pStyle w:val="Cislovanie2"/>
        <w:spacing w:after="0"/>
        <w:jc w:val="center"/>
        <w:rPr>
          <w:b/>
          <w:sz w:val="20"/>
          <w:szCs w:val="20"/>
        </w:rPr>
      </w:pPr>
    </w:p>
    <w:p w14:paraId="7D958B5C" w14:textId="77777777" w:rsidR="005966B2" w:rsidRPr="0016117E" w:rsidRDefault="005966B2" w:rsidP="005966B2">
      <w:pPr>
        <w:pStyle w:val="Cislovanie2"/>
        <w:rPr>
          <w:sz w:val="20"/>
          <w:szCs w:val="20"/>
        </w:rPr>
      </w:pPr>
      <w:r>
        <w:rPr>
          <w:sz w:val="20"/>
          <w:szCs w:val="20"/>
        </w:rPr>
        <w:t xml:space="preserve">13. </w:t>
      </w:r>
      <w:r w:rsidRPr="0016117E">
        <w:rPr>
          <w:sz w:val="20"/>
          <w:szCs w:val="20"/>
        </w:rPr>
        <w:t>1.</w:t>
      </w:r>
      <w:r w:rsidRPr="0016117E">
        <w:rPr>
          <w:sz w:val="20"/>
          <w:szCs w:val="20"/>
        </w:rPr>
        <w:tab/>
        <w:t>Zmluvné strany, ktoré sa výhradne pre účely tohto článku budú ďalej označovať ako „ministerstvo“ (</w:t>
      </w:r>
      <w:r w:rsidR="00AA0E1C">
        <w:rPr>
          <w:sz w:val="20"/>
          <w:szCs w:val="20"/>
        </w:rPr>
        <w:t>Kupujúci</w:t>
      </w:r>
      <w:r w:rsidRPr="0016117E">
        <w:rPr>
          <w:sz w:val="20"/>
          <w:szCs w:val="20"/>
        </w:rPr>
        <w:t xml:space="preserve">) a „partner ministerstva“ </w:t>
      </w:r>
      <w:r w:rsidR="00AA0E1C">
        <w:rPr>
          <w:sz w:val="20"/>
          <w:szCs w:val="20"/>
        </w:rPr>
        <w:t xml:space="preserve">(Predávajúci) </w:t>
      </w:r>
      <w:r w:rsidRPr="0016117E">
        <w:rPr>
          <w:sz w:val="20"/>
          <w:szCs w:val="20"/>
        </w:rPr>
        <w:t xml:space="preserve">sa zaväzujú v rámci zmluvného vzťahu založeného touto </w:t>
      </w:r>
      <w:r w:rsidR="00AA0E1C">
        <w:rPr>
          <w:sz w:val="20"/>
          <w:szCs w:val="20"/>
        </w:rPr>
        <w:t>Z</w:t>
      </w:r>
      <w:r w:rsidRPr="0016117E">
        <w:rPr>
          <w:sz w:val="20"/>
          <w:szCs w:val="20"/>
        </w:rPr>
        <w:t>mluvou dodržiavať a presadzovať platné prá</w:t>
      </w:r>
      <w:r>
        <w:rPr>
          <w:sz w:val="20"/>
          <w:szCs w:val="20"/>
        </w:rPr>
        <w:t xml:space="preserve">vne normy zakazujúce korupciu. </w:t>
      </w:r>
    </w:p>
    <w:p w14:paraId="6D104D31" w14:textId="77777777" w:rsidR="005966B2" w:rsidRPr="0016117E" w:rsidRDefault="005966B2" w:rsidP="005966B2">
      <w:pPr>
        <w:pStyle w:val="Cislovanie2"/>
        <w:rPr>
          <w:i/>
          <w:sz w:val="20"/>
          <w:szCs w:val="20"/>
        </w:rPr>
      </w:pPr>
      <w:r>
        <w:rPr>
          <w:sz w:val="20"/>
          <w:szCs w:val="20"/>
        </w:rPr>
        <w:t xml:space="preserve">13. </w:t>
      </w:r>
      <w:r w:rsidRPr="0016117E">
        <w:rPr>
          <w:sz w:val="20"/>
          <w:szCs w:val="20"/>
        </w:rPr>
        <w:t>2.</w:t>
      </w:r>
      <w:r w:rsidRPr="0016117E">
        <w:rPr>
          <w:sz w:val="20"/>
          <w:szCs w:val="20"/>
        </w:rPr>
        <w:tab/>
        <w:t xml:space="preserve">Zmluvné strany sa zaväzujú a súhlasia s tým, že v prípade, ak konanie partnera ministerstva, či už priame alebo cez sprostredkovateľa, vo svoj prospech alebo v prospech iného, vzbudzuje dôvodné podozrenie, že ide alebo by mohlo ísť o korupciu, takéto konanie je podstatným porušením tejto </w:t>
      </w:r>
      <w:r w:rsidR="00AA0E1C">
        <w:rPr>
          <w:sz w:val="20"/>
          <w:szCs w:val="20"/>
        </w:rPr>
        <w:t>Z</w:t>
      </w:r>
      <w:r w:rsidRPr="0016117E">
        <w:rPr>
          <w:sz w:val="20"/>
          <w:szCs w:val="20"/>
        </w:rPr>
        <w:t xml:space="preserve">mluvy a súčasne dôvodom na okamžité odstúpenie ministerstva od </w:t>
      </w:r>
      <w:r w:rsidR="00AA0E1C">
        <w:rPr>
          <w:sz w:val="20"/>
          <w:szCs w:val="20"/>
        </w:rPr>
        <w:t>Z</w:t>
      </w:r>
      <w:r w:rsidRPr="0016117E">
        <w:rPr>
          <w:sz w:val="20"/>
          <w:szCs w:val="20"/>
        </w:rPr>
        <w:t>mluvy, pričom partner ministerstva je povinný nahradiť ministerstvu všetku škodu, ktorá mu v dôsledku takéhoto konania alebo v súvislosti s odstúpením od</w:t>
      </w:r>
      <w:r w:rsidRPr="0016117E">
        <w:rPr>
          <w:i/>
          <w:sz w:val="20"/>
          <w:szCs w:val="20"/>
        </w:rPr>
        <w:t xml:space="preserve"> </w:t>
      </w:r>
      <w:r w:rsidR="00AA0E1C">
        <w:rPr>
          <w:sz w:val="20"/>
          <w:szCs w:val="20"/>
        </w:rPr>
        <w:t>Z</w:t>
      </w:r>
      <w:r w:rsidRPr="0016117E">
        <w:rPr>
          <w:sz w:val="20"/>
          <w:szCs w:val="20"/>
        </w:rPr>
        <w:t>mluvy vznikla.</w:t>
      </w:r>
    </w:p>
    <w:p w14:paraId="256E4BE9" w14:textId="77777777" w:rsidR="005966B2" w:rsidRDefault="005966B2" w:rsidP="005966B2">
      <w:pPr>
        <w:pStyle w:val="Cislovanie2"/>
        <w:tabs>
          <w:tab w:val="clear" w:pos="680"/>
        </w:tabs>
        <w:spacing w:after="0"/>
        <w:rPr>
          <w:sz w:val="20"/>
          <w:szCs w:val="20"/>
        </w:rPr>
      </w:pPr>
    </w:p>
    <w:p w14:paraId="1362EDE8" w14:textId="77777777" w:rsidR="005966B2" w:rsidRPr="00E800B9" w:rsidRDefault="005966B2" w:rsidP="005966B2">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Pr>
          <w:rFonts w:ascii="Times New Roman" w:hAnsi="Times New Roman" w:cs="Times New Roman"/>
          <w:b/>
          <w:sz w:val="20"/>
          <w:szCs w:val="20"/>
        </w:rPr>
        <w:t>XIV</w:t>
      </w:r>
    </w:p>
    <w:p w14:paraId="554DA2F7" w14:textId="77777777" w:rsidR="005966B2" w:rsidRPr="00E800B9" w:rsidRDefault="005966B2" w:rsidP="005966B2">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Záverečné  ustanovenia</w:t>
      </w:r>
    </w:p>
    <w:p w14:paraId="1E71B4B9" w14:textId="77777777" w:rsidR="005966B2" w:rsidRPr="00E800B9" w:rsidRDefault="005966B2" w:rsidP="005966B2">
      <w:pPr>
        <w:spacing w:after="0" w:line="240" w:lineRule="auto"/>
        <w:rPr>
          <w:rFonts w:ascii="Times New Roman" w:hAnsi="Times New Roman" w:cs="Times New Roman"/>
          <w:sz w:val="20"/>
          <w:szCs w:val="20"/>
        </w:rPr>
      </w:pPr>
    </w:p>
    <w:p w14:paraId="0B2EF2A1" w14:textId="77777777" w:rsidR="005966B2" w:rsidRPr="006006D3" w:rsidRDefault="005966B2" w:rsidP="005966B2">
      <w:pPr>
        <w:pStyle w:val="Cislovanie2"/>
        <w:tabs>
          <w:tab w:val="clear" w:pos="680"/>
        </w:tabs>
        <w:spacing w:after="0"/>
        <w:rPr>
          <w:sz w:val="20"/>
          <w:szCs w:val="20"/>
        </w:rPr>
      </w:pPr>
      <w:r>
        <w:rPr>
          <w:sz w:val="20"/>
          <w:szCs w:val="20"/>
        </w:rPr>
        <w:t>14.1.</w:t>
      </w:r>
      <w:r>
        <w:rPr>
          <w:sz w:val="20"/>
          <w:szCs w:val="20"/>
        </w:rPr>
        <w:tab/>
      </w:r>
      <w:r w:rsidRPr="006006D3">
        <w:rPr>
          <w:sz w:val="20"/>
          <w:szCs w:val="20"/>
        </w:rPr>
        <w:t xml:space="preserve">Zmluvné strany berú na vedomie, že táto Zmluva je povinne zverejňovanou Zmluvou v zmysle zákona č. 211/2000 Z. z. o slobodnom prístupe k informáciám a o zmene a doplnení niektorých zákonov v znení neskorších predpisov (ďalej len "Zákon č. 211/2000 Z. z.") a pre nadobudnutie jej účinnosti je podľa Občianskeho zákonníka nevyhnutné jej zverejnenie. </w:t>
      </w:r>
      <w:r>
        <w:rPr>
          <w:sz w:val="20"/>
          <w:szCs w:val="20"/>
        </w:rPr>
        <w:t>Zverejnenie zmluvy do CRZ zabezpečí</w:t>
      </w:r>
      <w:r w:rsidR="00AA0E1C">
        <w:rPr>
          <w:sz w:val="20"/>
          <w:szCs w:val="20"/>
        </w:rPr>
        <w:t xml:space="preserve"> Kupujúci</w:t>
      </w:r>
      <w:r>
        <w:rPr>
          <w:sz w:val="20"/>
          <w:szCs w:val="20"/>
        </w:rPr>
        <w:t>.</w:t>
      </w:r>
    </w:p>
    <w:p w14:paraId="231EC0AA" w14:textId="77777777" w:rsidR="005966B2" w:rsidRPr="006006D3" w:rsidRDefault="005966B2" w:rsidP="005966B2">
      <w:pPr>
        <w:pStyle w:val="Cislovanie2"/>
        <w:tabs>
          <w:tab w:val="clear" w:pos="680"/>
        </w:tabs>
        <w:spacing w:after="0"/>
        <w:rPr>
          <w:sz w:val="20"/>
          <w:szCs w:val="20"/>
        </w:rPr>
      </w:pPr>
      <w:r>
        <w:rPr>
          <w:sz w:val="20"/>
          <w:szCs w:val="20"/>
        </w:rPr>
        <w:t>14.2.</w:t>
      </w:r>
      <w:r>
        <w:rPr>
          <w:sz w:val="20"/>
          <w:szCs w:val="20"/>
        </w:rPr>
        <w:tab/>
      </w:r>
      <w:r w:rsidRPr="006006D3">
        <w:rPr>
          <w:sz w:val="20"/>
          <w:szCs w:val="20"/>
        </w:rPr>
        <w:t xml:space="preserve">Táto Zmluva nadobúda platnosť dňom jej podpisu oboma </w:t>
      </w:r>
      <w:r w:rsidR="00AA0E1C">
        <w:rPr>
          <w:sz w:val="20"/>
          <w:szCs w:val="20"/>
        </w:rPr>
        <w:t>z</w:t>
      </w:r>
      <w:r w:rsidRPr="006006D3">
        <w:rPr>
          <w:sz w:val="20"/>
          <w:szCs w:val="20"/>
        </w:rPr>
        <w:t xml:space="preserve">mluvnými stranami a účinnosť dňom nasledujúcim po dni jej zverejnenia v Centrálnom registri zmlúv vedenom Úradom vlády SR podľa § 47a ods. 1 Občianskeho zákonníka v nadväznosti na § 5a ods. 1 a 6 Zákona č. 211/2000 Z. z. . </w:t>
      </w:r>
    </w:p>
    <w:p w14:paraId="6DD1F9BE" w14:textId="77777777" w:rsidR="005966B2" w:rsidRPr="006006D3" w:rsidRDefault="005966B2" w:rsidP="005966B2">
      <w:pPr>
        <w:pStyle w:val="Cislovanie2"/>
        <w:tabs>
          <w:tab w:val="clear" w:pos="680"/>
        </w:tabs>
        <w:spacing w:after="0"/>
        <w:rPr>
          <w:sz w:val="20"/>
          <w:szCs w:val="20"/>
        </w:rPr>
      </w:pPr>
      <w:r>
        <w:rPr>
          <w:sz w:val="20"/>
          <w:szCs w:val="20"/>
        </w:rPr>
        <w:t>14.3.</w:t>
      </w:r>
      <w:r>
        <w:rPr>
          <w:sz w:val="20"/>
          <w:szCs w:val="20"/>
        </w:rPr>
        <w:tab/>
      </w:r>
      <w:r w:rsidRPr="006006D3">
        <w:rPr>
          <w:sz w:val="20"/>
          <w:szCs w:val="20"/>
        </w:rPr>
        <w:t>Ak sa akékoľvek ustanovenie Zmluvy stane neplatným, neúčinným alebo nevykonateľným v dôsledku jeho rozporu so všeobecne záväznými právnymi predpismi Slovenskej republiky alebo právnymi aktmi EÚ, nespôsobí to neplatnosť celej Zmluvy, ale iba dotknutého ustanovenia Zmluvy. Zmluvné strany sa v takom prípade zaväzujú bezodkladne vzájomným rokovaním nahradiť neplatné, neúčinné alebo nevykonateľné zmluvné ustanovenie novým platným, účinným a vykonateľným  ustanovením tak, aby zostal zachovaný účel Zmluvy a obsah jednotlivých ustanovení Zmluvy.</w:t>
      </w:r>
    </w:p>
    <w:p w14:paraId="2B66F2DF" w14:textId="77777777" w:rsidR="005966B2" w:rsidRPr="006006D3" w:rsidRDefault="005966B2" w:rsidP="005966B2">
      <w:pPr>
        <w:pStyle w:val="Cislovanie2"/>
        <w:tabs>
          <w:tab w:val="clear" w:pos="680"/>
        </w:tabs>
        <w:spacing w:after="0"/>
        <w:rPr>
          <w:sz w:val="20"/>
          <w:szCs w:val="20"/>
        </w:rPr>
      </w:pPr>
      <w:r>
        <w:rPr>
          <w:sz w:val="20"/>
          <w:szCs w:val="20"/>
        </w:rPr>
        <w:t>14.4.</w:t>
      </w:r>
      <w:r>
        <w:rPr>
          <w:sz w:val="20"/>
          <w:szCs w:val="20"/>
        </w:rPr>
        <w:tab/>
      </w:r>
      <w:r w:rsidRPr="006006D3">
        <w:rPr>
          <w:sz w:val="20"/>
          <w:szCs w:val="20"/>
        </w:rPr>
        <w:t xml:space="preserve">Zmluvu možno meniť alebo dopĺňať len v súlade s § 18 Zákona o verejnom obstarávaní písomnou dohodou </w:t>
      </w:r>
      <w:r w:rsidR="00AA0E1C">
        <w:rPr>
          <w:sz w:val="20"/>
          <w:szCs w:val="20"/>
        </w:rPr>
        <w:t>z</w:t>
      </w:r>
      <w:r w:rsidRPr="006006D3">
        <w:rPr>
          <w:sz w:val="20"/>
          <w:szCs w:val="20"/>
        </w:rPr>
        <w:t xml:space="preserve">mluvných strán vo forme číslovaných písomných dodatkov podpísaných obomi </w:t>
      </w:r>
      <w:r w:rsidR="00AA0E1C">
        <w:rPr>
          <w:sz w:val="20"/>
          <w:szCs w:val="20"/>
        </w:rPr>
        <w:t>z</w:t>
      </w:r>
      <w:r w:rsidRPr="006006D3">
        <w:rPr>
          <w:sz w:val="20"/>
          <w:szCs w:val="20"/>
        </w:rPr>
        <w:t>mluvnými stranami na tej istej listine. Dodatky sú neoddeliteľnou súčasťou Zmluvy</w:t>
      </w:r>
    </w:p>
    <w:p w14:paraId="278030CD" w14:textId="77777777" w:rsidR="005966B2" w:rsidRPr="006006D3" w:rsidRDefault="005966B2" w:rsidP="005966B2">
      <w:pPr>
        <w:pStyle w:val="Cislovanie2"/>
        <w:tabs>
          <w:tab w:val="clear" w:pos="680"/>
        </w:tabs>
        <w:spacing w:after="0"/>
        <w:rPr>
          <w:sz w:val="20"/>
          <w:szCs w:val="20"/>
        </w:rPr>
      </w:pPr>
      <w:r>
        <w:rPr>
          <w:sz w:val="20"/>
          <w:szCs w:val="20"/>
        </w:rPr>
        <w:t>14.5.</w:t>
      </w:r>
      <w:r>
        <w:rPr>
          <w:sz w:val="20"/>
          <w:szCs w:val="20"/>
        </w:rPr>
        <w:tab/>
      </w:r>
      <w:r w:rsidRPr="006006D3">
        <w:rPr>
          <w:sz w:val="20"/>
          <w:szCs w:val="20"/>
        </w:rPr>
        <w:t xml:space="preserve">V prípade zmeny obchodného mena, názvu, sídla, právnej formy, štatutárnych orgánov alebo i spôsobu ich konania za </w:t>
      </w:r>
      <w:r w:rsidR="00AA0E1C">
        <w:rPr>
          <w:sz w:val="20"/>
          <w:szCs w:val="20"/>
        </w:rPr>
        <w:t>z</w:t>
      </w:r>
      <w:r w:rsidRPr="006006D3">
        <w:rPr>
          <w:sz w:val="20"/>
          <w:szCs w:val="20"/>
        </w:rPr>
        <w:t xml:space="preserve">mluvnú stranu, bankového spojenia a čísla účtu, oznámi </w:t>
      </w:r>
      <w:r w:rsidR="00AA0E1C">
        <w:rPr>
          <w:sz w:val="20"/>
          <w:szCs w:val="20"/>
        </w:rPr>
        <w:t>z</w:t>
      </w:r>
      <w:r w:rsidRPr="006006D3">
        <w:rPr>
          <w:sz w:val="20"/>
          <w:szCs w:val="20"/>
        </w:rPr>
        <w:t xml:space="preserve">mluvná strana, ktorej sa niektorá z uvedených zmien týka, písomnou formou túto skutočnosť druhej </w:t>
      </w:r>
      <w:r w:rsidR="00AA0E1C">
        <w:rPr>
          <w:sz w:val="20"/>
          <w:szCs w:val="20"/>
        </w:rPr>
        <w:t>z</w:t>
      </w:r>
      <w:r w:rsidRPr="006006D3">
        <w:rPr>
          <w:sz w:val="20"/>
          <w:szCs w:val="20"/>
        </w:rPr>
        <w:t xml:space="preserve">mluvnej strane bez potreby uzatvorenia dodatku k Zmluve, a to bez zbytočného odkladu, inak povinná </w:t>
      </w:r>
      <w:r w:rsidR="00AA0E1C">
        <w:rPr>
          <w:sz w:val="20"/>
          <w:szCs w:val="20"/>
        </w:rPr>
        <w:t>z</w:t>
      </w:r>
      <w:r w:rsidRPr="006006D3">
        <w:rPr>
          <w:sz w:val="20"/>
          <w:szCs w:val="20"/>
        </w:rPr>
        <w:t xml:space="preserve">mluvná strana zodpovedá za všetky prípadné škody z toho vyplývajúce alebo náklady, ktoré v tejto súvislosti musela vynaložiť druhá </w:t>
      </w:r>
      <w:r w:rsidR="00AA0E1C">
        <w:rPr>
          <w:sz w:val="20"/>
          <w:szCs w:val="20"/>
        </w:rPr>
        <w:t>z</w:t>
      </w:r>
      <w:r w:rsidRPr="006006D3">
        <w:rPr>
          <w:sz w:val="20"/>
          <w:szCs w:val="20"/>
        </w:rPr>
        <w:t>mluvná strana. Takéto oznámenie sa nepovažuje za zmenu Zmluvy. Zmluvné strany sa zároveň zaväzujú bezodkladne sa informovať aj o iných skutočnostiach, ktoré sú významné pre riadne plnenie tejto Zmluvy.</w:t>
      </w:r>
    </w:p>
    <w:p w14:paraId="7BDCEF80" w14:textId="77777777" w:rsidR="005966B2" w:rsidRPr="006006D3" w:rsidRDefault="005966B2" w:rsidP="005966B2">
      <w:pPr>
        <w:pStyle w:val="Cislovanie2"/>
        <w:tabs>
          <w:tab w:val="clear" w:pos="680"/>
        </w:tabs>
        <w:spacing w:after="0"/>
        <w:rPr>
          <w:sz w:val="20"/>
          <w:szCs w:val="20"/>
        </w:rPr>
      </w:pPr>
      <w:r>
        <w:rPr>
          <w:sz w:val="20"/>
          <w:szCs w:val="20"/>
        </w:rPr>
        <w:t>14.6.</w:t>
      </w:r>
      <w:r>
        <w:rPr>
          <w:sz w:val="20"/>
          <w:szCs w:val="20"/>
        </w:rPr>
        <w:tab/>
      </w:r>
      <w:r w:rsidRPr="006006D3">
        <w:rPr>
          <w:sz w:val="20"/>
          <w:szCs w:val="20"/>
        </w:rPr>
        <w:t xml:space="preserve">Právne vzťahy </w:t>
      </w:r>
      <w:r w:rsidR="00AA0E1C">
        <w:rPr>
          <w:sz w:val="20"/>
          <w:szCs w:val="20"/>
        </w:rPr>
        <w:t>z</w:t>
      </w:r>
      <w:r w:rsidRPr="006006D3">
        <w:rPr>
          <w:sz w:val="20"/>
          <w:szCs w:val="20"/>
        </w:rPr>
        <w:t xml:space="preserve">mluvných strán bližšie nešpecifikované v tejto Zmluve sa riadia príslušnými ustanoveniami právneho poriadku Slovenskej republiky, a to najmä ustanoveniami Obchodného zákonníka, Zákona o verejnom obstarávaní a ďalších všeobecne záväzných právnych predpisov a súťažnými podmienkami. </w:t>
      </w:r>
    </w:p>
    <w:p w14:paraId="65DD0931" w14:textId="77777777" w:rsidR="005966B2" w:rsidRPr="006006D3" w:rsidRDefault="005966B2" w:rsidP="005966B2">
      <w:pPr>
        <w:pStyle w:val="Cislovanie2"/>
        <w:tabs>
          <w:tab w:val="clear" w:pos="680"/>
        </w:tabs>
        <w:spacing w:after="0"/>
        <w:rPr>
          <w:sz w:val="20"/>
          <w:szCs w:val="20"/>
        </w:rPr>
      </w:pPr>
      <w:r>
        <w:rPr>
          <w:sz w:val="20"/>
          <w:szCs w:val="20"/>
        </w:rPr>
        <w:t>14.7.</w:t>
      </w:r>
      <w:r>
        <w:rPr>
          <w:sz w:val="20"/>
          <w:szCs w:val="20"/>
        </w:rPr>
        <w:tab/>
      </w:r>
      <w:r w:rsidRPr="006006D3">
        <w:rPr>
          <w:sz w:val="20"/>
          <w:szCs w:val="20"/>
        </w:rPr>
        <w:t xml:space="preserve">Spory týkajúce sa tejto Zmluvy sa </w:t>
      </w:r>
      <w:r w:rsidR="00AA0E1C">
        <w:rPr>
          <w:sz w:val="20"/>
          <w:szCs w:val="20"/>
        </w:rPr>
        <w:t>z</w:t>
      </w:r>
      <w:r w:rsidRPr="006006D3">
        <w:rPr>
          <w:sz w:val="20"/>
          <w:szCs w:val="20"/>
        </w:rPr>
        <w:t xml:space="preserve">mluvné strany zaväzujú riešiť prednostne mimosúdnou cestou prostredníctvom vzájomných dohôd a vzájomných rokovaní. Ak dôjde medzi </w:t>
      </w:r>
      <w:r w:rsidR="00AA0E1C">
        <w:rPr>
          <w:sz w:val="20"/>
          <w:szCs w:val="20"/>
        </w:rPr>
        <w:t>z</w:t>
      </w:r>
      <w:r w:rsidRPr="006006D3">
        <w:rPr>
          <w:sz w:val="20"/>
          <w:szCs w:val="20"/>
        </w:rPr>
        <w:t>mluvnými stranami k vzniku súdneho sporu, pre riešenie sporov z tejto Zmluvy sú príslušné všeobecné súdy Slovenskej republiky podľa pravidiel ustanovených v príslušných právnych predpisoch Slovenskej republiky bez aplikácie kolíznych ustanovení.</w:t>
      </w:r>
    </w:p>
    <w:p w14:paraId="6BB69B34" w14:textId="77777777" w:rsidR="005966B2" w:rsidRPr="006006D3" w:rsidRDefault="005966B2" w:rsidP="005966B2">
      <w:pPr>
        <w:pStyle w:val="Cislovanie2"/>
        <w:tabs>
          <w:tab w:val="clear" w:pos="680"/>
        </w:tabs>
        <w:spacing w:after="0"/>
        <w:rPr>
          <w:sz w:val="20"/>
          <w:szCs w:val="20"/>
        </w:rPr>
      </w:pPr>
      <w:r>
        <w:rPr>
          <w:sz w:val="20"/>
          <w:szCs w:val="20"/>
        </w:rPr>
        <w:t>14.8.</w:t>
      </w:r>
      <w:r>
        <w:rPr>
          <w:sz w:val="20"/>
          <w:szCs w:val="20"/>
        </w:rPr>
        <w:tab/>
      </w:r>
      <w:r w:rsidRPr="006006D3">
        <w:rPr>
          <w:sz w:val="20"/>
          <w:szCs w:val="20"/>
        </w:rPr>
        <w:t xml:space="preserve">Zmluva je vyhotovená v šiestich (6) rovnopisoch, z ktorých Kupujúci prevezme štyri (4) rovnopisy a Predávajúci prevezme dva (2) rovnopisy. Dohoda </w:t>
      </w:r>
      <w:r w:rsidR="00AA0E1C">
        <w:rPr>
          <w:sz w:val="20"/>
          <w:szCs w:val="20"/>
        </w:rPr>
        <w:t>z</w:t>
      </w:r>
      <w:r w:rsidRPr="006006D3">
        <w:rPr>
          <w:sz w:val="20"/>
          <w:szCs w:val="20"/>
        </w:rPr>
        <w:t xml:space="preserve">mluvných strán o počte rovnopisov sa neuplatní </w:t>
      </w:r>
      <w:r w:rsidRPr="006006D3">
        <w:rPr>
          <w:sz w:val="20"/>
          <w:szCs w:val="20"/>
        </w:rPr>
        <w:lastRenderedPageBreak/>
        <w:t xml:space="preserve">v prípade, ak k uzavretiu Zmluvy (dochádza elektronicky v súlade so zákonom č. 272/2016 Z. z. o dôveryhodných službách pre elektronické transakcie na vnútornom trhu a o zmene a doplnení niektorých zákonov (zákon o dôveryhodných službách) v znení neskorších predpisov (ďalej len „zákon o dôveryhodných službách“). V prípade, ak k uzavretiu Zmluvy dochádza elektronicky, dátumy podpisov </w:t>
      </w:r>
      <w:r w:rsidR="006548DB">
        <w:rPr>
          <w:sz w:val="20"/>
          <w:szCs w:val="20"/>
        </w:rPr>
        <w:t>z</w:t>
      </w:r>
      <w:r w:rsidRPr="006006D3">
        <w:rPr>
          <w:sz w:val="20"/>
          <w:szCs w:val="20"/>
        </w:rPr>
        <w:t xml:space="preserve">mluvných strán sú uvedené pri kvalifikovaných elektronických podpisoch/pečatiach </w:t>
      </w:r>
      <w:r w:rsidR="006548DB">
        <w:rPr>
          <w:sz w:val="20"/>
          <w:szCs w:val="20"/>
        </w:rPr>
        <w:t>z</w:t>
      </w:r>
      <w:r w:rsidRPr="006006D3">
        <w:rPr>
          <w:sz w:val="20"/>
          <w:szCs w:val="20"/>
        </w:rPr>
        <w:t>mluvných strán, ak nie je použitá kvalifikovaná elektronická časová pečiatka podľa zákona o dôveryhodných službách.</w:t>
      </w:r>
    </w:p>
    <w:p w14:paraId="576D0423" w14:textId="77777777" w:rsidR="005966B2" w:rsidRPr="00E800B9" w:rsidRDefault="005966B2" w:rsidP="005966B2">
      <w:pPr>
        <w:pStyle w:val="Cislovanie2"/>
        <w:tabs>
          <w:tab w:val="clear" w:pos="680"/>
        </w:tabs>
        <w:spacing w:after="0"/>
        <w:rPr>
          <w:sz w:val="20"/>
          <w:szCs w:val="20"/>
        </w:rPr>
      </w:pPr>
      <w:r>
        <w:rPr>
          <w:sz w:val="20"/>
          <w:szCs w:val="20"/>
        </w:rPr>
        <w:t>14.9.</w:t>
      </w:r>
      <w:r>
        <w:rPr>
          <w:sz w:val="20"/>
          <w:szCs w:val="20"/>
        </w:rPr>
        <w:tab/>
      </w:r>
      <w:r w:rsidRPr="006006D3">
        <w:rPr>
          <w:sz w:val="20"/>
          <w:szCs w:val="20"/>
        </w:rPr>
        <w:t xml:space="preserve">Zmluvné strany vyhlasujú, že ich vôľa vyjadrená v tejto Zmluve je slobodná a vážna, text Zmluvy si dôsledne prečítali a jeho obsahu a právnym účinkom z neho vyplývajúcim porozumeli, Zmluvu neuzatvárajú v tiesni, ani za nápadne nevýhodných podmienok a ich zmluvná voľnosť nie je inak obmedzená. Svoju vôľu byť viazané touto Zmluvou </w:t>
      </w:r>
      <w:r w:rsidR="006548DB">
        <w:rPr>
          <w:sz w:val="20"/>
          <w:szCs w:val="20"/>
        </w:rPr>
        <w:t>z</w:t>
      </w:r>
      <w:r w:rsidRPr="006006D3">
        <w:rPr>
          <w:sz w:val="20"/>
          <w:szCs w:val="20"/>
        </w:rPr>
        <w:t>mluvné strany vyjadrujú svojimi podpismi na tejto Zmluve.</w:t>
      </w:r>
      <w:r w:rsidRPr="00E800B9">
        <w:rPr>
          <w:sz w:val="20"/>
          <w:szCs w:val="20"/>
        </w:rPr>
        <w:t xml:space="preserve"> </w:t>
      </w:r>
    </w:p>
    <w:p w14:paraId="0C44A270" w14:textId="77777777" w:rsidR="005966B2" w:rsidRPr="00E800B9" w:rsidRDefault="005966B2" w:rsidP="005966B2">
      <w:pPr>
        <w:pStyle w:val="Cislovanie2"/>
        <w:tabs>
          <w:tab w:val="clear" w:pos="680"/>
        </w:tabs>
        <w:spacing w:after="0"/>
        <w:rPr>
          <w:sz w:val="20"/>
          <w:szCs w:val="20"/>
          <w:lang w:eastAsia="sk-SK"/>
        </w:rPr>
      </w:pPr>
      <w:r>
        <w:rPr>
          <w:sz w:val="20"/>
          <w:szCs w:val="20"/>
          <w:lang w:eastAsia="sk-SK"/>
        </w:rPr>
        <w:t>14.10.</w:t>
      </w:r>
      <w:r>
        <w:rPr>
          <w:sz w:val="20"/>
          <w:szCs w:val="20"/>
          <w:lang w:eastAsia="sk-SK"/>
        </w:rPr>
        <w:tab/>
      </w:r>
      <w:r w:rsidRPr="00E800B9">
        <w:rPr>
          <w:sz w:val="20"/>
          <w:szCs w:val="20"/>
          <w:lang w:eastAsia="sk-SK"/>
        </w:rPr>
        <w:t>Neoddeliteľnou súčasťou tejto Zmluvy je:</w:t>
      </w:r>
    </w:p>
    <w:p w14:paraId="40184F7F" w14:textId="77777777" w:rsidR="005966B2" w:rsidRPr="00E800B9" w:rsidRDefault="005966B2" w:rsidP="00873192">
      <w:pPr>
        <w:pStyle w:val="Odsekzoznamu"/>
        <w:spacing w:after="0" w:line="240" w:lineRule="auto"/>
        <w:ind w:left="567" w:firstLine="113"/>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Príloha č. 1: </w:t>
      </w:r>
      <w:r>
        <w:rPr>
          <w:rFonts w:ascii="Times New Roman" w:eastAsia="Times New Roman" w:hAnsi="Times New Roman" w:cs="Times New Roman"/>
          <w:sz w:val="20"/>
          <w:szCs w:val="20"/>
          <w:lang w:eastAsia="sk-SK"/>
        </w:rPr>
        <w:t>Špecifikácia predmetu Zmluvy v zmysle o</w:t>
      </w:r>
      <w:r w:rsidRPr="00E800B9">
        <w:rPr>
          <w:rFonts w:ascii="Times New Roman" w:eastAsia="Times New Roman" w:hAnsi="Times New Roman" w:cs="Times New Roman"/>
          <w:sz w:val="20"/>
          <w:szCs w:val="20"/>
          <w:lang w:eastAsia="sk-SK"/>
        </w:rPr>
        <w:t>pis</w:t>
      </w:r>
      <w:r>
        <w:rPr>
          <w:rFonts w:ascii="Times New Roman" w:eastAsia="Times New Roman" w:hAnsi="Times New Roman" w:cs="Times New Roman"/>
          <w:sz w:val="20"/>
          <w:szCs w:val="20"/>
          <w:lang w:eastAsia="sk-SK"/>
        </w:rPr>
        <w:t>u</w:t>
      </w:r>
      <w:r w:rsidRPr="00E800B9">
        <w:rPr>
          <w:rFonts w:ascii="Times New Roman" w:eastAsia="Times New Roman" w:hAnsi="Times New Roman" w:cs="Times New Roman"/>
          <w:sz w:val="20"/>
          <w:szCs w:val="20"/>
          <w:lang w:eastAsia="sk-SK"/>
        </w:rPr>
        <w:t xml:space="preserve"> predmetu zákazky</w:t>
      </w:r>
      <w:r>
        <w:rPr>
          <w:rFonts w:ascii="Times New Roman" w:eastAsia="Times New Roman" w:hAnsi="Times New Roman" w:cs="Times New Roman"/>
          <w:sz w:val="20"/>
          <w:szCs w:val="20"/>
          <w:lang w:eastAsia="sk-SK"/>
        </w:rPr>
        <w:t xml:space="preserve"> a ponuky predávajúceho</w:t>
      </w:r>
    </w:p>
    <w:p w14:paraId="7FAE8670" w14:textId="4ABACDE0" w:rsidR="005966B2" w:rsidRPr="00E800B9" w:rsidRDefault="005966B2" w:rsidP="00873192">
      <w:pPr>
        <w:pStyle w:val="Odsekzoznamu"/>
        <w:spacing w:after="0" w:line="240" w:lineRule="auto"/>
        <w:ind w:left="567" w:firstLine="113"/>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Príloha č. 2: </w:t>
      </w:r>
      <w:r>
        <w:rPr>
          <w:rFonts w:ascii="Times New Roman" w:eastAsia="Times New Roman" w:hAnsi="Times New Roman" w:cs="Times New Roman"/>
          <w:sz w:val="20"/>
          <w:szCs w:val="20"/>
          <w:lang w:eastAsia="sk-SK"/>
        </w:rPr>
        <w:t>Špecifikácia kúpnej ceny (</w:t>
      </w:r>
      <w:r w:rsidR="00F82055">
        <w:rPr>
          <w:rFonts w:ascii="Times New Roman" w:eastAsia="Times New Roman" w:hAnsi="Times New Roman" w:cs="Times New Roman"/>
          <w:sz w:val="20"/>
          <w:szCs w:val="20"/>
          <w:lang w:eastAsia="sk-SK"/>
        </w:rPr>
        <w:t>štruktúrovaný rozpočet ceny</w:t>
      </w:r>
      <w:r>
        <w:rPr>
          <w:rFonts w:ascii="Times New Roman" w:eastAsia="Times New Roman" w:hAnsi="Times New Roman" w:cs="Times New Roman"/>
          <w:sz w:val="20"/>
          <w:szCs w:val="20"/>
          <w:lang w:eastAsia="sk-SK"/>
        </w:rPr>
        <w:t>)</w:t>
      </w:r>
    </w:p>
    <w:p w14:paraId="65686594" w14:textId="77777777" w:rsidR="005966B2" w:rsidRPr="00E800B9" w:rsidRDefault="005966B2" w:rsidP="00873192">
      <w:pPr>
        <w:pStyle w:val="Odsekzoznamu"/>
        <w:spacing w:after="0" w:line="240" w:lineRule="auto"/>
        <w:ind w:left="567" w:firstLine="113"/>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Príloha č. 3: Zoznam subdodávateľov</w:t>
      </w:r>
      <w:r>
        <w:rPr>
          <w:rFonts w:ascii="Times New Roman" w:eastAsia="Times New Roman" w:hAnsi="Times New Roman" w:cs="Times New Roman"/>
          <w:sz w:val="20"/>
          <w:szCs w:val="20"/>
          <w:lang w:eastAsia="sk-SK"/>
        </w:rPr>
        <w:t xml:space="preserve"> a podiel subdodávok</w:t>
      </w:r>
    </w:p>
    <w:p w14:paraId="710DD85F" w14:textId="77777777" w:rsidR="005966B2" w:rsidRPr="00E800B9" w:rsidRDefault="005966B2" w:rsidP="005966B2">
      <w:pPr>
        <w:pStyle w:val="Odsekzoznamu"/>
        <w:spacing w:after="0" w:line="240" w:lineRule="auto"/>
        <w:ind w:left="567"/>
        <w:rPr>
          <w:rFonts w:ascii="Times New Roman" w:eastAsia="Times New Roman" w:hAnsi="Times New Roman" w:cs="Times New Roman"/>
          <w:sz w:val="20"/>
          <w:szCs w:val="20"/>
          <w:lang w:eastAsia="sk-SK"/>
        </w:rPr>
      </w:pPr>
    </w:p>
    <w:p w14:paraId="3B32AD26" w14:textId="77777777" w:rsidR="005966B2" w:rsidRPr="00B87B91" w:rsidRDefault="005966B2" w:rsidP="005966B2">
      <w:pPr>
        <w:spacing w:after="0" w:line="240" w:lineRule="auto"/>
        <w:rPr>
          <w:rFonts w:ascii="Times New Roman" w:eastAsia="Times New Roman" w:hAnsi="Times New Roman" w:cs="Times New Roman"/>
          <w:sz w:val="20"/>
          <w:szCs w:val="20"/>
          <w:lang w:eastAsia="sk-SK"/>
        </w:rPr>
      </w:pPr>
    </w:p>
    <w:p w14:paraId="22294F5E" w14:textId="77777777" w:rsidR="005966B2" w:rsidRPr="00E800B9" w:rsidRDefault="005966B2" w:rsidP="005966B2">
      <w:pPr>
        <w:spacing w:after="0" w:line="240" w:lineRule="auto"/>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 xml:space="preserve">V ..................................... dňa </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 xml:space="preserve">V ........................................, dňa </w:t>
      </w:r>
    </w:p>
    <w:p w14:paraId="25D68458" w14:textId="77777777" w:rsidR="005966B2" w:rsidRPr="00E800B9" w:rsidRDefault="005966B2" w:rsidP="005966B2">
      <w:pPr>
        <w:spacing w:after="0" w:line="240" w:lineRule="auto"/>
        <w:rPr>
          <w:rFonts w:ascii="Times New Roman" w:eastAsia="Calibri" w:hAnsi="Times New Roman" w:cs="Times New Roman"/>
          <w:color w:val="000000" w:themeColor="text1"/>
          <w:sz w:val="20"/>
          <w:szCs w:val="20"/>
        </w:rPr>
      </w:pPr>
    </w:p>
    <w:p w14:paraId="319FEA7A" w14:textId="77777777" w:rsidR="005966B2" w:rsidRPr="00E800B9" w:rsidRDefault="005966B2" w:rsidP="005966B2">
      <w:pPr>
        <w:spacing w:after="0" w:line="240" w:lineRule="auto"/>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Za Predávajúceho:</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Za Kupujúceho:</w:t>
      </w:r>
    </w:p>
    <w:p w14:paraId="5EF3213C" w14:textId="77777777" w:rsidR="005966B2" w:rsidRPr="00E800B9" w:rsidRDefault="005966B2" w:rsidP="005966B2">
      <w:pPr>
        <w:spacing w:after="0" w:line="240" w:lineRule="auto"/>
        <w:rPr>
          <w:rFonts w:ascii="Times New Roman" w:eastAsia="Calibri" w:hAnsi="Times New Roman" w:cs="Times New Roman"/>
          <w:color w:val="000000" w:themeColor="text1"/>
          <w:sz w:val="20"/>
          <w:szCs w:val="20"/>
        </w:rPr>
      </w:pPr>
    </w:p>
    <w:p w14:paraId="304EEF9D" w14:textId="77777777" w:rsidR="005966B2" w:rsidRPr="00E800B9" w:rsidRDefault="005966B2" w:rsidP="005966B2">
      <w:pPr>
        <w:spacing w:after="0" w:line="240" w:lineRule="auto"/>
        <w:rPr>
          <w:rFonts w:ascii="Times New Roman" w:eastAsia="Calibri" w:hAnsi="Times New Roman" w:cs="Times New Roman"/>
          <w:color w:val="000000" w:themeColor="text1"/>
          <w:sz w:val="20"/>
          <w:szCs w:val="20"/>
        </w:rPr>
      </w:pPr>
    </w:p>
    <w:p w14:paraId="5F4B1454" w14:textId="77777777" w:rsidR="005966B2" w:rsidRDefault="005966B2" w:rsidP="005966B2">
      <w:pPr>
        <w:spacing w:after="0" w:line="240" w:lineRule="auto"/>
        <w:rPr>
          <w:rFonts w:ascii="Times New Roman" w:eastAsia="Calibri" w:hAnsi="Times New Roman" w:cs="Times New Roman"/>
          <w:color w:val="000000" w:themeColor="text1"/>
          <w:sz w:val="20"/>
          <w:szCs w:val="20"/>
        </w:rPr>
      </w:pPr>
    </w:p>
    <w:p w14:paraId="5E57C07E" w14:textId="77777777" w:rsidR="005966B2" w:rsidRPr="00E800B9" w:rsidRDefault="005966B2" w:rsidP="005966B2">
      <w:pPr>
        <w:spacing w:after="0" w:line="240" w:lineRule="auto"/>
        <w:rPr>
          <w:rFonts w:ascii="Times New Roman" w:eastAsia="Calibri" w:hAnsi="Times New Roman" w:cs="Times New Roman"/>
          <w:color w:val="000000" w:themeColor="text1"/>
          <w:sz w:val="20"/>
          <w:szCs w:val="20"/>
        </w:rPr>
      </w:pPr>
    </w:p>
    <w:p w14:paraId="678083C7" w14:textId="77777777" w:rsidR="005966B2" w:rsidRPr="00E800B9" w:rsidRDefault="005966B2" w:rsidP="005966B2">
      <w:pPr>
        <w:spacing w:after="0" w:line="240" w:lineRule="auto"/>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w:t>
      </w:r>
    </w:p>
    <w:p w14:paraId="484C599C" w14:textId="77777777" w:rsidR="005966B2" w:rsidRPr="00E800B9" w:rsidRDefault="005966B2" w:rsidP="005966B2">
      <w:pPr>
        <w:spacing w:after="0" w:line="240" w:lineRule="auto"/>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w:t>
      </w:r>
    </w:p>
    <w:p w14:paraId="34169A3A" w14:textId="77777777" w:rsidR="005966B2" w:rsidRPr="00E800B9" w:rsidRDefault="005966B2" w:rsidP="005966B2">
      <w:pPr>
        <w:spacing w:after="0" w:line="240" w:lineRule="auto"/>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w:t>
      </w:r>
    </w:p>
    <w:p w14:paraId="622773C4" w14:textId="77777777" w:rsidR="005966B2" w:rsidRDefault="005966B2" w:rsidP="005966B2">
      <w:pPr>
        <w:spacing w:after="0" w:line="240" w:lineRule="auto"/>
        <w:rPr>
          <w:rFonts w:ascii="Times New Roman" w:eastAsia="Times New Roman" w:hAnsi="Times New Roman" w:cs="Times New Roman"/>
          <w:sz w:val="20"/>
          <w:szCs w:val="20"/>
          <w:lang w:eastAsia="sk-SK"/>
        </w:rPr>
      </w:pPr>
    </w:p>
    <w:p w14:paraId="1E911819" w14:textId="77777777" w:rsidR="005966B2" w:rsidRDefault="005966B2" w:rsidP="005966B2">
      <w:pPr>
        <w:spacing w:after="0" w:line="240" w:lineRule="auto"/>
        <w:rPr>
          <w:rFonts w:ascii="Times New Roman" w:eastAsia="Times New Roman" w:hAnsi="Times New Roman" w:cs="Times New Roman"/>
          <w:sz w:val="20"/>
          <w:szCs w:val="20"/>
          <w:lang w:eastAsia="sk-SK"/>
        </w:rPr>
      </w:pPr>
    </w:p>
    <w:p w14:paraId="3F562E28" w14:textId="77777777" w:rsidR="005966B2" w:rsidRDefault="005966B2" w:rsidP="005966B2">
      <w:pPr>
        <w:spacing w:after="0" w:line="240" w:lineRule="auto"/>
        <w:rPr>
          <w:rFonts w:ascii="Times New Roman" w:eastAsia="Times New Roman" w:hAnsi="Times New Roman" w:cs="Times New Roman"/>
          <w:sz w:val="20"/>
          <w:szCs w:val="20"/>
          <w:lang w:eastAsia="sk-SK"/>
        </w:rPr>
      </w:pPr>
    </w:p>
    <w:p w14:paraId="68357B69" w14:textId="77777777" w:rsidR="005966B2" w:rsidRDefault="005966B2" w:rsidP="005966B2">
      <w:pPr>
        <w:spacing w:after="0" w:line="240" w:lineRule="auto"/>
        <w:rPr>
          <w:rFonts w:ascii="Times New Roman" w:eastAsia="Times New Roman" w:hAnsi="Times New Roman" w:cs="Times New Roman"/>
          <w:sz w:val="20"/>
          <w:szCs w:val="20"/>
          <w:lang w:eastAsia="sk-SK"/>
        </w:rPr>
      </w:pPr>
    </w:p>
    <w:p w14:paraId="66CC64E7" w14:textId="77777777" w:rsidR="005966B2" w:rsidRDefault="005966B2" w:rsidP="005966B2">
      <w:pPr>
        <w:spacing w:after="0" w:line="240" w:lineRule="auto"/>
        <w:rPr>
          <w:rFonts w:ascii="Times New Roman" w:eastAsia="Times New Roman" w:hAnsi="Times New Roman" w:cs="Times New Roman"/>
          <w:sz w:val="20"/>
          <w:szCs w:val="20"/>
          <w:lang w:eastAsia="sk-SK"/>
        </w:rPr>
      </w:pPr>
    </w:p>
    <w:p w14:paraId="4A47D220" w14:textId="77777777" w:rsidR="005966B2" w:rsidRDefault="005966B2" w:rsidP="005966B2">
      <w:pPr>
        <w:spacing w:after="0" w:line="240" w:lineRule="auto"/>
        <w:rPr>
          <w:rFonts w:ascii="Times New Roman" w:eastAsia="Times New Roman" w:hAnsi="Times New Roman" w:cs="Times New Roman"/>
          <w:sz w:val="20"/>
          <w:szCs w:val="20"/>
          <w:lang w:eastAsia="sk-SK"/>
        </w:rPr>
      </w:pPr>
    </w:p>
    <w:p w14:paraId="4054F828" w14:textId="77777777" w:rsidR="005966B2" w:rsidRDefault="005966B2" w:rsidP="005966B2">
      <w:pPr>
        <w:spacing w:after="0" w:line="240" w:lineRule="auto"/>
        <w:rPr>
          <w:rFonts w:ascii="Times New Roman" w:eastAsia="Times New Roman" w:hAnsi="Times New Roman" w:cs="Times New Roman"/>
          <w:sz w:val="20"/>
          <w:szCs w:val="20"/>
          <w:lang w:eastAsia="sk-SK"/>
        </w:rPr>
      </w:pPr>
    </w:p>
    <w:p w14:paraId="16C0EAE7" w14:textId="77777777" w:rsidR="005966B2" w:rsidRDefault="005966B2" w:rsidP="005966B2">
      <w:pPr>
        <w:spacing w:after="0" w:line="240" w:lineRule="auto"/>
        <w:rPr>
          <w:rFonts w:ascii="Times New Roman" w:eastAsia="Times New Roman" w:hAnsi="Times New Roman" w:cs="Times New Roman"/>
          <w:sz w:val="20"/>
          <w:szCs w:val="20"/>
          <w:lang w:eastAsia="sk-SK"/>
        </w:rPr>
      </w:pPr>
    </w:p>
    <w:p w14:paraId="020067A1" w14:textId="77777777" w:rsidR="005966B2" w:rsidRDefault="005966B2" w:rsidP="005966B2">
      <w:pPr>
        <w:spacing w:after="0" w:line="240" w:lineRule="auto"/>
        <w:rPr>
          <w:rFonts w:ascii="Times New Roman" w:eastAsia="Times New Roman" w:hAnsi="Times New Roman" w:cs="Times New Roman"/>
          <w:sz w:val="20"/>
          <w:szCs w:val="20"/>
          <w:lang w:eastAsia="sk-SK"/>
        </w:rPr>
      </w:pPr>
    </w:p>
    <w:p w14:paraId="64943871" w14:textId="77777777" w:rsidR="005966B2" w:rsidRDefault="005966B2" w:rsidP="005966B2">
      <w:pPr>
        <w:spacing w:after="0" w:line="240" w:lineRule="auto"/>
        <w:rPr>
          <w:rFonts w:ascii="Times New Roman" w:eastAsia="Times New Roman" w:hAnsi="Times New Roman" w:cs="Times New Roman"/>
          <w:sz w:val="20"/>
          <w:szCs w:val="20"/>
          <w:lang w:eastAsia="sk-SK"/>
        </w:rPr>
      </w:pPr>
    </w:p>
    <w:p w14:paraId="254646A8" w14:textId="77777777" w:rsidR="005966B2" w:rsidRDefault="005966B2" w:rsidP="005966B2">
      <w:pPr>
        <w:spacing w:after="0" w:line="240" w:lineRule="auto"/>
        <w:rPr>
          <w:rFonts w:ascii="Times New Roman" w:eastAsia="Times New Roman" w:hAnsi="Times New Roman" w:cs="Times New Roman"/>
          <w:sz w:val="20"/>
          <w:szCs w:val="20"/>
          <w:lang w:eastAsia="sk-SK"/>
        </w:rPr>
      </w:pPr>
    </w:p>
    <w:p w14:paraId="14117253" w14:textId="77777777" w:rsidR="005966B2" w:rsidRDefault="005966B2" w:rsidP="005966B2">
      <w:pPr>
        <w:spacing w:after="0" w:line="240" w:lineRule="auto"/>
        <w:rPr>
          <w:rFonts w:ascii="Times New Roman" w:eastAsia="Times New Roman" w:hAnsi="Times New Roman" w:cs="Times New Roman"/>
          <w:sz w:val="20"/>
          <w:szCs w:val="20"/>
          <w:lang w:eastAsia="sk-SK"/>
        </w:rPr>
      </w:pPr>
    </w:p>
    <w:p w14:paraId="7C5BA514" w14:textId="77777777" w:rsidR="005966B2" w:rsidRDefault="005966B2" w:rsidP="005966B2">
      <w:pPr>
        <w:spacing w:after="0" w:line="240" w:lineRule="auto"/>
        <w:rPr>
          <w:rFonts w:ascii="Times New Roman" w:eastAsia="Times New Roman" w:hAnsi="Times New Roman" w:cs="Times New Roman"/>
          <w:sz w:val="20"/>
          <w:szCs w:val="20"/>
          <w:lang w:eastAsia="sk-SK"/>
        </w:rPr>
        <w:sectPr w:rsidR="005966B2" w:rsidSect="001750E2">
          <w:headerReference w:type="default" r:id="rId8"/>
          <w:footerReference w:type="default" r:id="rId9"/>
          <w:pgSz w:w="11906" w:h="16838"/>
          <w:pgMar w:top="1417" w:right="1417" w:bottom="1417" w:left="1417" w:header="708" w:footer="415" w:gutter="0"/>
          <w:cols w:space="708"/>
          <w:docGrid w:linePitch="360"/>
        </w:sectPr>
      </w:pPr>
    </w:p>
    <w:p w14:paraId="62D8E2AE" w14:textId="77777777" w:rsidR="005966B2" w:rsidRDefault="005966B2" w:rsidP="005966B2">
      <w:pPr>
        <w:spacing w:after="0" w:line="240" w:lineRule="auto"/>
        <w:rPr>
          <w:rFonts w:ascii="Times New Roman" w:eastAsia="Times New Roman" w:hAnsi="Times New Roman" w:cs="Times New Roman"/>
          <w:sz w:val="20"/>
          <w:szCs w:val="20"/>
          <w:lang w:eastAsia="sk-SK"/>
        </w:rPr>
      </w:pPr>
    </w:p>
    <w:p w14:paraId="357D1523" w14:textId="77777777" w:rsidR="005966B2" w:rsidRPr="00E800B9" w:rsidRDefault="005966B2" w:rsidP="005966B2">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Príloha č. 1</w:t>
      </w:r>
    </w:p>
    <w:p w14:paraId="1AA0B715" w14:textId="77777777" w:rsidR="005966B2" w:rsidRPr="00E800B9" w:rsidRDefault="005966B2" w:rsidP="005966B2">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ku Kúpnej zmluve č. [●]</w:t>
      </w:r>
    </w:p>
    <w:p w14:paraId="229C7287" w14:textId="77777777" w:rsidR="005966B2" w:rsidRPr="00E800B9" w:rsidRDefault="005966B2" w:rsidP="005966B2">
      <w:pPr>
        <w:spacing w:after="0" w:line="240" w:lineRule="auto"/>
        <w:jc w:val="right"/>
        <w:rPr>
          <w:rFonts w:ascii="Times New Roman" w:eastAsia="Times New Roman" w:hAnsi="Times New Roman" w:cs="Times New Roman"/>
          <w:sz w:val="20"/>
          <w:szCs w:val="20"/>
          <w:lang w:eastAsia="sk-SK"/>
        </w:rPr>
      </w:pPr>
    </w:p>
    <w:p w14:paraId="66E26CF9" w14:textId="77777777" w:rsidR="005966B2" w:rsidRPr="00E800B9" w:rsidRDefault="005966B2" w:rsidP="005966B2">
      <w:pPr>
        <w:spacing w:after="0" w:line="240" w:lineRule="auto"/>
        <w:rPr>
          <w:rFonts w:ascii="Times New Roman" w:eastAsia="Times New Roman" w:hAnsi="Times New Roman" w:cs="Times New Roman"/>
          <w:sz w:val="20"/>
          <w:szCs w:val="20"/>
          <w:lang w:eastAsia="sk-SK"/>
        </w:rPr>
      </w:pPr>
    </w:p>
    <w:p w14:paraId="76382A73" w14:textId="77777777" w:rsidR="005966B2" w:rsidRDefault="005966B2" w:rsidP="005966B2">
      <w:pPr>
        <w:spacing w:after="0" w:line="240" w:lineRule="auto"/>
        <w:jc w:val="center"/>
        <w:rPr>
          <w:rFonts w:ascii="Times New Roman" w:eastAsia="Times New Roman" w:hAnsi="Times New Roman" w:cs="Times New Roman"/>
          <w:b/>
          <w:sz w:val="20"/>
          <w:szCs w:val="20"/>
          <w:lang w:eastAsia="sk-SK"/>
        </w:rPr>
      </w:pPr>
    </w:p>
    <w:p w14:paraId="63C1658D" w14:textId="77777777" w:rsidR="005966B2" w:rsidRPr="00E800B9" w:rsidRDefault="005966B2" w:rsidP="005966B2">
      <w:pPr>
        <w:spacing w:after="0" w:line="240" w:lineRule="auto"/>
        <w:jc w:val="center"/>
        <w:rPr>
          <w:rFonts w:ascii="Times New Roman" w:eastAsia="Times New Roman" w:hAnsi="Times New Roman" w:cs="Times New Roman"/>
          <w:b/>
          <w:sz w:val="20"/>
          <w:szCs w:val="20"/>
          <w:lang w:eastAsia="sk-SK"/>
        </w:rPr>
      </w:pPr>
      <w:r w:rsidRPr="00E800B9">
        <w:rPr>
          <w:rFonts w:ascii="Times New Roman" w:eastAsia="Times New Roman" w:hAnsi="Times New Roman" w:cs="Times New Roman"/>
          <w:b/>
          <w:sz w:val="20"/>
          <w:szCs w:val="20"/>
          <w:lang w:eastAsia="sk-SK"/>
        </w:rPr>
        <w:t>OPIS PREDMETU ZÁKAZKY</w:t>
      </w:r>
    </w:p>
    <w:p w14:paraId="56F4AC33" w14:textId="77777777" w:rsidR="00E11772" w:rsidRDefault="00E11772" w:rsidP="00E11772">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Vlastný návrh plnenia (podľa Ponuky uchádzača predloženej vo verejnom obstarávaní)</w:t>
      </w:r>
    </w:p>
    <w:p w14:paraId="0D61C218" w14:textId="77777777" w:rsidR="005966B2" w:rsidRPr="00E800B9" w:rsidRDefault="005966B2" w:rsidP="005966B2">
      <w:pPr>
        <w:spacing w:after="0" w:line="240" w:lineRule="auto"/>
        <w:rPr>
          <w:rFonts w:ascii="Times New Roman" w:eastAsia="Times New Roman" w:hAnsi="Times New Roman" w:cs="Times New Roman"/>
          <w:sz w:val="20"/>
          <w:szCs w:val="20"/>
          <w:lang w:eastAsia="sk-SK"/>
        </w:rPr>
      </w:pPr>
    </w:p>
    <w:p w14:paraId="7A5FCD76" w14:textId="77777777" w:rsidR="005966B2" w:rsidRPr="00E800B9" w:rsidRDefault="005966B2" w:rsidP="005966B2">
      <w:pPr>
        <w:spacing w:after="0" w:line="240" w:lineRule="auto"/>
        <w:rPr>
          <w:rFonts w:ascii="Times New Roman" w:hAnsi="Times New Roman" w:cs="Times New Roman"/>
          <w:sz w:val="20"/>
          <w:szCs w:val="20"/>
        </w:rPr>
      </w:pPr>
    </w:p>
    <w:p w14:paraId="485A114B" w14:textId="77777777" w:rsidR="005966B2" w:rsidRPr="00E800B9" w:rsidRDefault="005966B2" w:rsidP="005966B2">
      <w:pPr>
        <w:spacing w:after="0" w:line="240" w:lineRule="auto"/>
        <w:rPr>
          <w:rFonts w:ascii="Times New Roman" w:hAnsi="Times New Roman" w:cs="Times New Roman"/>
          <w:sz w:val="20"/>
          <w:szCs w:val="20"/>
        </w:rPr>
      </w:pPr>
    </w:p>
    <w:p w14:paraId="4256339A" w14:textId="77777777" w:rsidR="005966B2" w:rsidRPr="00E800B9" w:rsidRDefault="005966B2" w:rsidP="005966B2">
      <w:pPr>
        <w:spacing w:after="0" w:line="240" w:lineRule="auto"/>
        <w:rPr>
          <w:rFonts w:ascii="Times New Roman" w:hAnsi="Times New Roman" w:cs="Times New Roman"/>
          <w:sz w:val="20"/>
          <w:szCs w:val="20"/>
        </w:rPr>
      </w:pPr>
    </w:p>
    <w:p w14:paraId="00066E1F" w14:textId="77777777" w:rsidR="005966B2" w:rsidRDefault="005966B2" w:rsidP="005966B2">
      <w:pPr>
        <w:spacing w:after="0" w:line="240" w:lineRule="auto"/>
        <w:rPr>
          <w:rFonts w:ascii="Times New Roman" w:hAnsi="Times New Roman" w:cs="Times New Roman"/>
          <w:sz w:val="20"/>
          <w:szCs w:val="20"/>
        </w:rPr>
      </w:pPr>
    </w:p>
    <w:p w14:paraId="11BB4034" w14:textId="77777777" w:rsidR="005966B2" w:rsidRDefault="005966B2" w:rsidP="005966B2">
      <w:pPr>
        <w:spacing w:after="0" w:line="240" w:lineRule="auto"/>
        <w:rPr>
          <w:rFonts w:ascii="Times New Roman" w:hAnsi="Times New Roman" w:cs="Times New Roman"/>
          <w:sz w:val="20"/>
          <w:szCs w:val="20"/>
        </w:rPr>
        <w:sectPr w:rsidR="005966B2" w:rsidSect="00683591">
          <w:headerReference w:type="default" r:id="rId10"/>
          <w:footerReference w:type="default" r:id="rId11"/>
          <w:pgSz w:w="16838" w:h="11906" w:orient="landscape"/>
          <w:pgMar w:top="1417" w:right="1417" w:bottom="1417" w:left="1417" w:header="708" w:footer="415" w:gutter="0"/>
          <w:cols w:space="708"/>
          <w:docGrid w:linePitch="360"/>
        </w:sectPr>
      </w:pPr>
    </w:p>
    <w:p w14:paraId="579AD36C" w14:textId="77777777" w:rsidR="005966B2" w:rsidRPr="00E800B9" w:rsidRDefault="005966B2" w:rsidP="005966B2">
      <w:pPr>
        <w:spacing w:after="0" w:line="240" w:lineRule="auto"/>
        <w:rPr>
          <w:rFonts w:ascii="Times New Roman" w:hAnsi="Times New Roman" w:cs="Times New Roman"/>
          <w:sz w:val="20"/>
          <w:szCs w:val="20"/>
        </w:rPr>
      </w:pPr>
    </w:p>
    <w:p w14:paraId="69ADB722" w14:textId="77777777" w:rsidR="005966B2" w:rsidRPr="00E800B9" w:rsidRDefault="005966B2" w:rsidP="005966B2">
      <w:pPr>
        <w:spacing w:after="0" w:line="240" w:lineRule="auto"/>
        <w:rPr>
          <w:rFonts w:ascii="Times New Roman" w:hAnsi="Times New Roman" w:cs="Times New Roman"/>
          <w:sz w:val="20"/>
          <w:szCs w:val="20"/>
        </w:rPr>
      </w:pPr>
    </w:p>
    <w:p w14:paraId="4857865E" w14:textId="77777777" w:rsidR="005966B2" w:rsidRPr="00E800B9" w:rsidRDefault="005966B2" w:rsidP="005966B2">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Príloha č. 2</w:t>
      </w:r>
    </w:p>
    <w:p w14:paraId="60CA9704" w14:textId="77777777" w:rsidR="005966B2" w:rsidRPr="00E800B9" w:rsidRDefault="005966B2" w:rsidP="005966B2">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ku Kúpnej zmluve č. [●]</w:t>
      </w:r>
    </w:p>
    <w:p w14:paraId="5710709C" w14:textId="77777777" w:rsidR="005966B2" w:rsidRPr="00E800B9" w:rsidRDefault="005966B2" w:rsidP="005966B2">
      <w:pPr>
        <w:rPr>
          <w:rFonts w:ascii="Times New Roman" w:eastAsia="Times New Roman" w:hAnsi="Times New Roman" w:cs="Times New Roman"/>
          <w:sz w:val="20"/>
          <w:szCs w:val="20"/>
          <w:lang w:eastAsia="sk-SK"/>
        </w:rPr>
      </w:pPr>
    </w:p>
    <w:p w14:paraId="2CBCE9B0" w14:textId="7B0B0F0D" w:rsidR="005966B2" w:rsidRPr="00E800B9" w:rsidRDefault="00F82055" w:rsidP="005966B2">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ŠTRUKTÚROVANÝ</w:t>
      </w:r>
      <w:r w:rsidR="00627C83">
        <w:rPr>
          <w:rFonts w:ascii="Times New Roman" w:eastAsia="Times New Roman" w:hAnsi="Times New Roman" w:cs="Times New Roman"/>
          <w:b/>
          <w:sz w:val="20"/>
          <w:szCs w:val="20"/>
          <w:lang w:eastAsia="sk-SK"/>
        </w:rPr>
        <w:t xml:space="preserve"> ROZPOČET CENY</w:t>
      </w:r>
    </w:p>
    <w:p w14:paraId="665DD6AF" w14:textId="77777777" w:rsidR="005966B2" w:rsidRPr="00E800B9" w:rsidRDefault="005966B2" w:rsidP="005966B2">
      <w:pPr>
        <w:tabs>
          <w:tab w:val="left" w:pos="2596"/>
        </w:tabs>
        <w:jc w:val="center"/>
        <w:rPr>
          <w:rFonts w:ascii="Times New Roman" w:eastAsia="Times New Roman" w:hAnsi="Times New Roman" w:cs="Times New Roman"/>
          <w:sz w:val="20"/>
          <w:szCs w:val="20"/>
          <w:lang w:eastAsia="sk-SK"/>
        </w:rPr>
      </w:pPr>
    </w:p>
    <w:p w14:paraId="3901D7EF" w14:textId="77777777" w:rsidR="005966B2" w:rsidRPr="00E800B9" w:rsidRDefault="005966B2" w:rsidP="005966B2">
      <w:pPr>
        <w:rPr>
          <w:rFonts w:ascii="Times New Roman" w:eastAsia="Times New Roman" w:hAnsi="Times New Roman" w:cs="Times New Roman"/>
          <w:sz w:val="20"/>
          <w:szCs w:val="20"/>
          <w:lang w:eastAsia="sk-SK"/>
        </w:rPr>
      </w:pPr>
    </w:p>
    <w:p w14:paraId="16C5B5EE" w14:textId="77777777" w:rsidR="005966B2" w:rsidRPr="00E800B9" w:rsidRDefault="005966B2" w:rsidP="005966B2">
      <w:pPr>
        <w:rPr>
          <w:rFonts w:ascii="Times New Roman" w:eastAsia="Times New Roman" w:hAnsi="Times New Roman" w:cs="Times New Roman"/>
          <w:sz w:val="20"/>
          <w:szCs w:val="20"/>
          <w:lang w:eastAsia="sk-SK"/>
        </w:rPr>
      </w:pPr>
    </w:p>
    <w:p w14:paraId="7198FB41" w14:textId="77777777" w:rsidR="005966B2" w:rsidRPr="00E800B9" w:rsidRDefault="005966B2" w:rsidP="005966B2">
      <w:pPr>
        <w:rPr>
          <w:rFonts w:ascii="Times New Roman" w:eastAsia="Times New Roman" w:hAnsi="Times New Roman" w:cs="Times New Roman"/>
          <w:sz w:val="20"/>
          <w:szCs w:val="20"/>
          <w:lang w:eastAsia="sk-SK"/>
        </w:rPr>
      </w:pPr>
    </w:p>
    <w:p w14:paraId="14EBCE66" w14:textId="77777777" w:rsidR="005966B2" w:rsidRPr="00E800B9" w:rsidRDefault="005966B2" w:rsidP="005966B2">
      <w:pPr>
        <w:rPr>
          <w:rFonts w:ascii="Times New Roman" w:eastAsia="Times New Roman" w:hAnsi="Times New Roman" w:cs="Times New Roman"/>
          <w:sz w:val="20"/>
          <w:szCs w:val="20"/>
          <w:lang w:eastAsia="sk-SK"/>
        </w:rPr>
      </w:pPr>
    </w:p>
    <w:p w14:paraId="3559D42E" w14:textId="77777777" w:rsidR="005966B2" w:rsidRPr="00E800B9" w:rsidRDefault="005966B2" w:rsidP="005966B2">
      <w:pPr>
        <w:rPr>
          <w:rFonts w:ascii="Times New Roman" w:eastAsia="Times New Roman" w:hAnsi="Times New Roman" w:cs="Times New Roman"/>
          <w:sz w:val="20"/>
          <w:szCs w:val="20"/>
          <w:lang w:eastAsia="sk-SK"/>
        </w:rPr>
      </w:pPr>
    </w:p>
    <w:p w14:paraId="522DBA3B" w14:textId="77777777" w:rsidR="005966B2" w:rsidRPr="00E800B9" w:rsidRDefault="005966B2" w:rsidP="005966B2">
      <w:pPr>
        <w:rPr>
          <w:rFonts w:ascii="Times New Roman" w:eastAsia="Times New Roman" w:hAnsi="Times New Roman" w:cs="Times New Roman"/>
          <w:sz w:val="20"/>
          <w:szCs w:val="20"/>
          <w:lang w:eastAsia="sk-SK"/>
        </w:rPr>
      </w:pPr>
    </w:p>
    <w:p w14:paraId="3F4E5B40" w14:textId="77777777" w:rsidR="005966B2" w:rsidRDefault="005966B2" w:rsidP="005966B2">
      <w:pPr>
        <w:rPr>
          <w:rFonts w:ascii="Times New Roman" w:eastAsia="Times New Roman" w:hAnsi="Times New Roman" w:cs="Times New Roman"/>
          <w:sz w:val="20"/>
          <w:szCs w:val="20"/>
          <w:lang w:eastAsia="sk-SK"/>
        </w:rPr>
        <w:sectPr w:rsidR="005966B2" w:rsidSect="001750E2">
          <w:headerReference w:type="default" r:id="rId12"/>
          <w:footerReference w:type="default" r:id="rId13"/>
          <w:pgSz w:w="11906" w:h="16838"/>
          <w:pgMar w:top="1417" w:right="1417" w:bottom="1417" w:left="1417" w:header="708" w:footer="415" w:gutter="0"/>
          <w:cols w:space="708"/>
          <w:docGrid w:linePitch="360"/>
        </w:sectPr>
      </w:pPr>
    </w:p>
    <w:p w14:paraId="3C0F7CB8" w14:textId="77777777" w:rsidR="005966B2" w:rsidRPr="00E800B9" w:rsidRDefault="005966B2" w:rsidP="005966B2">
      <w:pPr>
        <w:rPr>
          <w:rFonts w:ascii="Times New Roman" w:eastAsia="Times New Roman" w:hAnsi="Times New Roman" w:cs="Times New Roman"/>
          <w:sz w:val="20"/>
          <w:szCs w:val="20"/>
          <w:lang w:eastAsia="sk-SK"/>
        </w:rPr>
      </w:pPr>
    </w:p>
    <w:p w14:paraId="393069D9" w14:textId="77777777" w:rsidR="005966B2" w:rsidRPr="00E800B9" w:rsidRDefault="005966B2" w:rsidP="005966B2">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Príloha č. 3</w:t>
      </w:r>
    </w:p>
    <w:p w14:paraId="11597CDB" w14:textId="77777777" w:rsidR="005966B2" w:rsidRPr="00E800B9" w:rsidRDefault="005966B2" w:rsidP="005966B2">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ku Kúpnej zmluve č. [●]</w:t>
      </w:r>
    </w:p>
    <w:p w14:paraId="31179AED" w14:textId="77777777" w:rsidR="005966B2" w:rsidRPr="00E800B9" w:rsidRDefault="005966B2" w:rsidP="005966B2">
      <w:pPr>
        <w:spacing w:after="0" w:line="240" w:lineRule="auto"/>
        <w:rPr>
          <w:rFonts w:ascii="Times New Roman" w:eastAsia="Times New Roman" w:hAnsi="Times New Roman" w:cs="Times New Roman"/>
          <w:sz w:val="20"/>
          <w:szCs w:val="20"/>
          <w:lang w:eastAsia="sk-SK"/>
        </w:rPr>
      </w:pPr>
    </w:p>
    <w:p w14:paraId="719F46DE" w14:textId="77777777" w:rsidR="005966B2" w:rsidRPr="00E800B9" w:rsidRDefault="005966B2" w:rsidP="005966B2">
      <w:pPr>
        <w:spacing w:after="0" w:line="240" w:lineRule="auto"/>
        <w:rPr>
          <w:rFonts w:ascii="Times New Roman" w:eastAsia="Calibri" w:hAnsi="Times New Roman" w:cs="Times New Roman"/>
          <w:sz w:val="20"/>
          <w:szCs w:val="20"/>
        </w:rPr>
      </w:pPr>
    </w:p>
    <w:p w14:paraId="066EAB83" w14:textId="77777777" w:rsidR="005966B2" w:rsidRPr="00E800B9" w:rsidRDefault="005966B2" w:rsidP="005966B2">
      <w:pPr>
        <w:spacing w:after="0" w:line="240" w:lineRule="auto"/>
        <w:jc w:val="center"/>
        <w:rPr>
          <w:rFonts w:ascii="Times New Roman" w:eastAsia="Calibri" w:hAnsi="Times New Roman" w:cs="Times New Roman"/>
          <w:b/>
          <w:sz w:val="20"/>
          <w:szCs w:val="20"/>
        </w:rPr>
      </w:pPr>
      <w:r w:rsidRPr="00E800B9">
        <w:rPr>
          <w:rFonts w:ascii="Times New Roman" w:eastAsia="Calibri" w:hAnsi="Times New Roman" w:cs="Times New Roman"/>
          <w:b/>
          <w:sz w:val="20"/>
          <w:szCs w:val="20"/>
        </w:rPr>
        <w:t>ZOZNAM SUBDODÁVATEĽOV A PODIEL SUBDODÁVOK</w:t>
      </w:r>
    </w:p>
    <w:p w14:paraId="5EB6739D" w14:textId="77777777" w:rsidR="005966B2" w:rsidRPr="00E800B9" w:rsidRDefault="005966B2" w:rsidP="005966B2">
      <w:pPr>
        <w:spacing w:after="0" w:line="240" w:lineRule="auto"/>
        <w:rPr>
          <w:rFonts w:ascii="Times New Roman" w:eastAsia="Calibri" w:hAnsi="Times New Roman" w:cs="Times New Roman"/>
          <w:b/>
          <w:sz w:val="20"/>
          <w:szCs w:val="20"/>
        </w:rPr>
      </w:pPr>
    </w:p>
    <w:p w14:paraId="187E42A0" w14:textId="77777777" w:rsidR="005966B2" w:rsidRPr="00E800B9" w:rsidRDefault="005966B2" w:rsidP="005966B2">
      <w:pPr>
        <w:spacing w:after="0" w:line="240" w:lineRule="auto"/>
        <w:rPr>
          <w:rFonts w:ascii="Times New Roman" w:eastAsia="Calibri" w:hAnsi="Times New Roman" w:cs="Times New Roman"/>
          <w:b/>
          <w:sz w:val="20"/>
          <w:szCs w:val="20"/>
        </w:rPr>
      </w:pPr>
    </w:p>
    <w:p w14:paraId="3ECEBFE1" w14:textId="77777777" w:rsidR="005966B2" w:rsidRPr="00E800B9" w:rsidRDefault="005966B2" w:rsidP="005966B2">
      <w:pPr>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b/>
          <w:sz w:val="20"/>
          <w:szCs w:val="20"/>
        </w:rPr>
        <w:t>Predávajúci:</w:t>
      </w:r>
    </w:p>
    <w:p w14:paraId="1CA3E6B8" w14:textId="77777777" w:rsidR="005966B2" w:rsidRPr="00E800B9" w:rsidRDefault="005966B2" w:rsidP="005966B2">
      <w:pPr>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Názov</w:t>
      </w:r>
      <w:r>
        <w:rPr>
          <w:rFonts w:ascii="Times New Roman" w:eastAsia="Calibri" w:hAnsi="Times New Roman" w:cs="Times New Roman"/>
          <w:sz w:val="20"/>
          <w:szCs w:val="20"/>
        </w:rPr>
        <w:t>/Obchodné meno</w:t>
      </w:r>
      <w:r w:rsidRPr="00E800B9">
        <w:rPr>
          <w:rFonts w:ascii="Times New Roman" w:eastAsia="Calibri" w:hAnsi="Times New Roman" w:cs="Times New Roman"/>
          <w:sz w:val="20"/>
          <w:szCs w:val="20"/>
        </w:rPr>
        <w:t>:</w:t>
      </w:r>
      <w:r w:rsidRPr="00E800B9">
        <w:rPr>
          <w:rFonts w:ascii="Times New Roman" w:eastAsia="Calibri" w:hAnsi="Times New Roman" w:cs="Times New Roman"/>
          <w:sz w:val="20"/>
          <w:szCs w:val="20"/>
        </w:rPr>
        <w:tab/>
        <w:t>[●]</w:t>
      </w:r>
    </w:p>
    <w:p w14:paraId="56D6DB5D" w14:textId="77777777" w:rsidR="005966B2" w:rsidRPr="00E800B9" w:rsidRDefault="005966B2" w:rsidP="005966B2">
      <w:pPr>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Sídlo:</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t>[●]</w:t>
      </w:r>
    </w:p>
    <w:p w14:paraId="0BAA534F" w14:textId="77777777" w:rsidR="005966B2" w:rsidRPr="00E800B9" w:rsidRDefault="005966B2" w:rsidP="005966B2">
      <w:pPr>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IČO:</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t>[●]</w:t>
      </w:r>
    </w:p>
    <w:p w14:paraId="204AACFB" w14:textId="77777777" w:rsidR="005966B2" w:rsidRPr="00E800B9" w:rsidRDefault="005966B2" w:rsidP="005966B2">
      <w:pPr>
        <w:spacing w:after="0" w:line="240" w:lineRule="auto"/>
        <w:rPr>
          <w:rFonts w:ascii="Times New Roman" w:eastAsia="Calibri" w:hAnsi="Times New Roman" w:cs="Times New Roman"/>
          <w:sz w:val="20"/>
          <w:szCs w:val="20"/>
        </w:rPr>
      </w:pPr>
    </w:p>
    <w:p w14:paraId="6BDAE442" w14:textId="77777777" w:rsidR="005966B2" w:rsidRPr="00E800B9" w:rsidRDefault="005966B2" w:rsidP="005966B2">
      <w:pPr>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týmto vyhlasujem, že v rámci dodania Predmet</w:t>
      </w:r>
      <w:r>
        <w:rPr>
          <w:rFonts w:ascii="Times New Roman" w:eastAsia="Calibri" w:hAnsi="Times New Roman" w:cs="Times New Roman"/>
          <w:sz w:val="20"/>
          <w:szCs w:val="20"/>
        </w:rPr>
        <w:t>u Zmluvy: [●] pre Kupujúceho</w:t>
      </w:r>
      <w:r w:rsidRPr="00E800B9">
        <w:rPr>
          <w:rFonts w:ascii="Times New Roman" w:eastAsia="Calibri" w:hAnsi="Times New Roman" w:cs="Times New Roman"/>
          <w:sz w:val="20"/>
          <w:szCs w:val="20"/>
        </w:rPr>
        <w:t>: [●]</w:t>
      </w:r>
    </w:p>
    <w:p w14:paraId="4773B854" w14:textId="77777777" w:rsidR="005966B2" w:rsidRPr="00E800B9" w:rsidRDefault="005966B2" w:rsidP="005966B2">
      <w:pPr>
        <w:spacing w:after="0" w:line="240" w:lineRule="auto"/>
        <w:rPr>
          <w:rFonts w:ascii="Times New Roman" w:eastAsia="Calibri" w:hAnsi="Times New Roman" w:cs="Times New Roman"/>
          <w:sz w:val="20"/>
          <w:szCs w:val="20"/>
        </w:rPr>
      </w:pPr>
    </w:p>
    <w:p w14:paraId="3D734E33" w14:textId="77777777" w:rsidR="005966B2" w:rsidRPr="00E800B9" w:rsidRDefault="005966B2" w:rsidP="005966B2">
      <w:pPr>
        <w:numPr>
          <w:ilvl w:val="0"/>
          <w:numId w:val="16"/>
        </w:numPr>
        <w:spacing w:after="0" w:line="240" w:lineRule="auto"/>
        <w:contextualSpacing/>
        <w:rPr>
          <w:rFonts w:ascii="Times New Roman" w:hAnsi="Times New Roman" w:cs="Times New Roman"/>
          <w:sz w:val="20"/>
          <w:szCs w:val="20"/>
        </w:rPr>
      </w:pPr>
      <w:r w:rsidRPr="00E800B9">
        <w:rPr>
          <w:rFonts w:ascii="Times New Roman" w:hAnsi="Times New Roman" w:cs="Times New Roman"/>
          <w:sz w:val="20"/>
          <w:szCs w:val="20"/>
        </w:rPr>
        <w:t>nebudem využívať subdodávky a celé plnenie zabezpečím sám.*</w:t>
      </w:r>
    </w:p>
    <w:p w14:paraId="0B8BD2A6" w14:textId="77777777" w:rsidR="005966B2" w:rsidRPr="00E800B9" w:rsidRDefault="005966B2" w:rsidP="005966B2">
      <w:pPr>
        <w:numPr>
          <w:ilvl w:val="0"/>
          <w:numId w:val="16"/>
        </w:numPr>
        <w:spacing w:after="0" w:line="240" w:lineRule="auto"/>
        <w:contextualSpacing/>
        <w:rPr>
          <w:rFonts w:ascii="Times New Roman" w:hAnsi="Times New Roman" w:cs="Times New Roman"/>
          <w:sz w:val="20"/>
          <w:szCs w:val="20"/>
        </w:rPr>
      </w:pPr>
      <w:r w:rsidRPr="00E800B9">
        <w:rPr>
          <w:rFonts w:ascii="Times New Roman" w:hAnsi="Times New Roman" w:cs="Times New Roman"/>
          <w:sz w:val="20"/>
          <w:szCs w:val="20"/>
        </w:rPr>
        <w:t>budem využívať subdodávky v nasledovnom rozsahu:</w:t>
      </w:r>
      <w:r w:rsidRPr="00F9426C">
        <w:rPr>
          <w:rFonts w:ascii="Times New Roman" w:hAnsi="Times New Roman" w:cs="Times New Roman"/>
          <w:sz w:val="20"/>
          <w:szCs w:val="20"/>
        </w:rPr>
        <w:t>*</w:t>
      </w:r>
    </w:p>
    <w:p w14:paraId="0E1CCECC" w14:textId="77777777" w:rsidR="005966B2" w:rsidRPr="00E800B9" w:rsidRDefault="005966B2" w:rsidP="005966B2">
      <w:pPr>
        <w:spacing w:line="256" w:lineRule="auto"/>
        <w:rPr>
          <w:rFonts w:ascii="Times New Roman" w:eastAsia="Calibri" w:hAnsi="Times New Roman" w:cs="Times New Roman"/>
          <w:sz w:val="20"/>
          <w:szCs w:val="20"/>
          <w:lang w:val="en-US"/>
        </w:rPr>
      </w:pPr>
      <w:r w:rsidRPr="00E800B9">
        <w:rPr>
          <w:rFonts w:ascii="Times New Roman" w:eastAsia="Calibri" w:hAnsi="Times New Roman" w:cs="Times New Roman"/>
          <w:sz w:val="20"/>
          <w:szCs w:val="20"/>
          <w:lang w:val="en-US"/>
        </w:rPr>
        <w:t xml:space="preserve">* </w:t>
      </w:r>
      <w:r w:rsidRPr="00E800B9">
        <w:rPr>
          <w:rFonts w:ascii="Times New Roman" w:eastAsia="Calibri" w:hAnsi="Times New Roman" w:cs="Times New Roman"/>
          <w:sz w:val="20"/>
          <w:szCs w:val="20"/>
        </w:rPr>
        <w:t>(nechodiace sa prečiarknite)</w:t>
      </w:r>
    </w:p>
    <w:p w14:paraId="02362D33" w14:textId="77777777" w:rsidR="005966B2" w:rsidRPr="00E800B9" w:rsidRDefault="005966B2" w:rsidP="005966B2">
      <w:pPr>
        <w:spacing w:after="0" w:line="240" w:lineRule="auto"/>
        <w:rPr>
          <w:rFonts w:ascii="Times New Roman" w:eastAsia="Calibri" w:hAnsi="Times New Roman" w:cs="Times New Roman"/>
          <w:sz w:val="20"/>
          <w:szCs w:val="20"/>
        </w:rPr>
      </w:pPr>
    </w:p>
    <w:tbl>
      <w:tblPr>
        <w:tblStyle w:val="Mriekatabuky"/>
        <w:tblW w:w="9067" w:type="dxa"/>
        <w:tblLook w:val="04A0" w:firstRow="1" w:lastRow="0" w:firstColumn="1" w:lastColumn="0" w:noHBand="0" w:noVBand="1"/>
      </w:tblPr>
      <w:tblGrid>
        <w:gridCol w:w="366"/>
        <w:gridCol w:w="1675"/>
        <w:gridCol w:w="1713"/>
        <w:gridCol w:w="2053"/>
        <w:gridCol w:w="1559"/>
        <w:gridCol w:w="1701"/>
      </w:tblGrid>
      <w:tr w:rsidR="005966B2" w:rsidRPr="00E800B9" w14:paraId="151068FA" w14:textId="77777777" w:rsidTr="00683591">
        <w:tc>
          <w:tcPr>
            <w:tcW w:w="0" w:type="auto"/>
            <w:tcBorders>
              <w:top w:val="single" w:sz="4" w:space="0" w:color="auto"/>
              <w:left w:val="single" w:sz="4" w:space="0" w:color="auto"/>
              <w:bottom w:val="single" w:sz="4" w:space="0" w:color="auto"/>
              <w:right w:val="single" w:sz="4" w:space="0" w:color="auto"/>
            </w:tcBorders>
          </w:tcPr>
          <w:p w14:paraId="73709CC5" w14:textId="77777777" w:rsidR="005966B2" w:rsidRPr="00E800B9" w:rsidRDefault="005966B2" w:rsidP="00683591">
            <w:pP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423B27F5" w14:textId="77777777" w:rsidR="005966B2" w:rsidRPr="00E800B9" w:rsidRDefault="005966B2" w:rsidP="00683591">
            <w:pPr>
              <w:jc w:val="center"/>
              <w:rPr>
                <w:rFonts w:ascii="Times New Roman" w:hAnsi="Times New Roman"/>
                <w:b/>
                <w:sz w:val="20"/>
                <w:szCs w:val="20"/>
              </w:rPr>
            </w:pPr>
          </w:p>
          <w:p w14:paraId="7278AC41" w14:textId="77777777" w:rsidR="005966B2" w:rsidRPr="00E800B9" w:rsidRDefault="005966B2" w:rsidP="00683591">
            <w:pPr>
              <w:jc w:val="center"/>
              <w:rPr>
                <w:rFonts w:ascii="Times New Roman" w:hAnsi="Times New Roman"/>
                <w:b/>
                <w:sz w:val="20"/>
                <w:szCs w:val="20"/>
              </w:rPr>
            </w:pPr>
            <w:r w:rsidRPr="00E800B9">
              <w:rPr>
                <w:rFonts w:ascii="Times New Roman" w:hAnsi="Times New Roman"/>
                <w:b/>
                <w:sz w:val="20"/>
                <w:szCs w:val="20"/>
              </w:rPr>
              <w:t>Subdodávateľ</w:t>
            </w:r>
          </w:p>
          <w:p w14:paraId="1A753A0B" w14:textId="77777777" w:rsidR="005966B2" w:rsidRPr="00E800B9" w:rsidRDefault="005966B2" w:rsidP="00683591">
            <w:pPr>
              <w:jc w:val="center"/>
              <w:rPr>
                <w:rFonts w:ascii="Times New Roman" w:hAnsi="Times New Roman"/>
                <w:b/>
                <w:sz w:val="20"/>
                <w:szCs w:val="20"/>
              </w:rPr>
            </w:pPr>
            <w:r w:rsidRPr="00E800B9">
              <w:rPr>
                <w:rFonts w:ascii="Times New Roman" w:hAnsi="Times New Roman"/>
                <w:b/>
                <w:sz w:val="20"/>
                <w:szCs w:val="20"/>
              </w:rPr>
              <w:t>(obchodné meno, sídlo alebo miesto</w:t>
            </w:r>
          </w:p>
          <w:p w14:paraId="1E40785D" w14:textId="77777777" w:rsidR="005966B2" w:rsidRPr="00E800B9" w:rsidRDefault="005966B2" w:rsidP="00683591">
            <w:pPr>
              <w:jc w:val="center"/>
              <w:rPr>
                <w:rFonts w:ascii="Times New Roman" w:hAnsi="Times New Roman"/>
                <w:b/>
                <w:sz w:val="20"/>
                <w:szCs w:val="20"/>
              </w:rPr>
            </w:pPr>
            <w:r w:rsidRPr="00E800B9">
              <w:rPr>
                <w:rFonts w:ascii="Times New Roman" w:hAnsi="Times New Roman"/>
                <w:b/>
                <w:sz w:val="20"/>
                <w:szCs w:val="20"/>
              </w:rPr>
              <w:t>podnikania, IČO, registrácia)</w:t>
            </w:r>
          </w:p>
          <w:p w14:paraId="2A563C63" w14:textId="77777777" w:rsidR="005966B2" w:rsidRPr="00E800B9" w:rsidRDefault="005966B2" w:rsidP="00683591">
            <w:pPr>
              <w:jc w:val="center"/>
              <w:rPr>
                <w:rFonts w:ascii="Times New Roman" w:hAnsi="Times New Roman"/>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49576912" w14:textId="77777777" w:rsidR="005966B2" w:rsidRPr="00E800B9" w:rsidRDefault="005966B2" w:rsidP="00683591">
            <w:pPr>
              <w:jc w:val="center"/>
              <w:rPr>
                <w:rFonts w:ascii="Times New Roman" w:hAnsi="Times New Roman"/>
                <w:sz w:val="20"/>
                <w:szCs w:val="20"/>
              </w:rPr>
            </w:pPr>
          </w:p>
          <w:p w14:paraId="3966BFD7" w14:textId="77777777" w:rsidR="005966B2" w:rsidRPr="00E800B9" w:rsidRDefault="005966B2" w:rsidP="00683591">
            <w:pPr>
              <w:jc w:val="center"/>
              <w:rPr>
                <w:rFonts w:ascii="Times New Roman" w:hAnsi="Times New Roman"/>
                <w:b/>
                <w:sz w:val="20"/>
                <w:szCs w:val="20"/>
              </w:rPr>
            </w:pPr>
            <w:r w:rsidRPr="00E800B9">
              <w:rPr>
                <w:rFonts w:ascii="Times New Roman" w:hAnsi="Times New Roman"/>
                <w:b/>
                <w:sz w:val="20"/>
                <w:szCs w:val="20"/>
              </w:rPr>
              <w:t>Kontaktná osoba</w:t>
            </w:r>
          </w:p>
          <w:p w14:paraId="35DA6EF4" w14:textId="77777777" w:rsidR="005966B2" w:rsidRPr="00E800B9" w:rsidRDefault="005966B2" w:rsidP="00683591">
            <w:pPr>
              <w:jc w:val="center"/>
              <w:rPr>
                <w:rFonts w:ascii="Times New Roman" w:hAnsi="Times New Roman"/>
                <w:b/>
                <w:sz w:val="20"/>
                <w:szCs w:val="20"/>
              </w:rPr>
            </w:pPr>
            <w:r w:rsidRPr="00E800B9">
              <w:rPr>
                <w:rFonts w:ascii="Times New Roman" w:hAnsi="Times New Roman"/>
                <w:b/>
                <w:sz w:val="20"/>
                <w:szCs w:val="20"/>
              </w:rPr>
              <w:t>(meno a priezvisko, bydlisko, dátum narodenia)</w:t>
            </w:r>
          </w:p>
        </w:tc>
        <w:tc>
          <w:tcPr>
            <w:tcW w:w="2053" w:type="dxa"/>
            <w:tcBorders>
              <w:top w:val="single" w:sz="4" w:space="0" w:color="auto"/>
              <w:left w:val="single" w:sz="4" w:space="0" w:color="auto"/>
              <w:bottom w:val="single" w:sz="4" w:space="0" w:color="auto"/>
              <w:right w:val="single" w:sz="4" w:space="0" w:color="auto"/>
            </w:tcBorders>
          </w:tcPr>
          <w:p w14:paraId="17DF43EF" w14:textId="77777777" w:rsidR="005966B2" w:rsidRPr="00E800B9" w:rsidRDefault="005966B2" w:rsidP="00683591">
            <w:pPr>
              <w:rPr>
                <w:rFonts w:ascii="Times New Roman" w:hAnsi="Times New Roman"/>
                <w:sz w:val="20"/>
                <w:szCs w:val="20"/>
              </w:rPr>
            </w:pPr>
          </w:p>
          <w:p w14:paraId="6B3DF1A0" w14:textId="77777777" w:rsidR="005966B2" w:rsidRPr="00E800B9" w:rsidRDefault="005966B2" w:rsidP="00683591">
            <w:pPr>
              <w:jc w:val="center"/>
              <w:rPr>
                <w:rFonts w:ascii="Times New Roman" w:hAnsi="Times New Roman"/>
                <w:b/>
                <w:sz w:val="20"/>
                <w:szCs w:val="20"/>
              </w:rPr>
            </w:pPr>
            <w:r w:rsidRPr="00E800B9">
              <w:rPr>
                <w:rFonts w:ascii="Times New Roman" w:hAnsi="Times New Roman"/>
                <w:b/>
                <w:sz w:val="20"/>
                <w:szCs w:val="20"/>
              </w:rPr>
              <w:t>Popis dodávok</w:t>
            </w:r>
          </w:p>
          <w:p w14:paraId="426B841B" w14:textId="77777777" w:rsidR="005966B2" w:rsidRPr="00E800B9" w:rsidRDefault="005966B2" w:rsidP="00683591">
            <w:pPr>
              <w:jc w:val="center"/>
              <w:rPr>
                <w:rFonts w:ascii="Times New Roman" w:hAnsi="Times New Roman"/>
                <w:b/>
                <w:sz w:val="20"/>
                <w:szCs w:val="20"/>
              </w:rPr>
            </w:pPr>
            <w:r w:rsidRPr="00E800B9">
              <w:rPr>
                <w:rFonts w:ascii="Times New Roman" w:hAnsi="Times New Roman"/>
                <w:b/>
                <w:sz w:val="20"/>
                <w:szCs w:val="20"/>
              </w:rPr>
              <w:t>vykonávaných</w:t>
            </w:r>
          </w:p>
          <w:p w14:paraId="31B7D8C0" w14:textId="77777777" w:rsidR="005966B2" w:rsidRPr="00E800B9" w:rsidRDefault="005966B2" w:rsidP="00683591">
            <w:pPr>
              <w:jc w:val="center"/>
              <w:rPr>
                <w:rFonts w:ascii="Times New Roman" w:hAnsi="Times New Roman"/>
                <w:b/>
                <w:sz w:val="20"/>
                <w:szCs w:val="20"/>
              </w:rPr>
            </w:pPr>
            <w:r w:rsidRPr="00E800B9">
              <w:rPr>
                <w:rFonts w:ascii="Times New Roman" w:hAnsi="Times New Roman"/>
                <w:b/>
                <w:sz w:val="20"/>
                <w:szCs w:val="20"/>
              </w:rPr>
              <w:t>subdodávateľom</w:t>
            </w:r>
          </w:p>
          <w:p w14:paraId="75030887" w14:textId="77777777" w:rsidR="005966B2" w:rsidRPr="00E800B9" w:rsidRDefault="005966B2" w:rsidP="00683591">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06B0786" w14:textId="77777777" w:rsidR="005966B2" w:rsidRPr="00E800B9" w:rsidRDefault="005966B2" w:rsidP="00683591">
            <w:pPr>
              <w:jc w:val="center"/>
              <w:rPr>
                <w:rFonts w:ascii="Times New Roman" w:hAnsi="Times New Roman"/>
                <w:b/>
                <w:sz w:val="20"/>
                <w:szCs w:val="20"/>
              </w:rPr>
            </w:pPr>
          </w:p>
          <w:p w14:paraId="750C697B" w14:textId="77777777" w:rsidR="005966B2" w:rsidRPr="00E800B9" w:rsidRDefault="005966B2" w:rsidP="00683591">
            <w:pPr>
              <w:jc w:val="center"/>
              <w:rPr>
                <w:rFonts w:ascii="Times New Roman" w:hAnsi="Times New Roman"/>
                <w:b/>
                <w:sz w:val="20"/>
                <w:szCs w:val="20"/>
              </w:rPr>
            </w:pPr>
            <w:r w:rsidRPr="00E800B9">
              <w:rPr>
                <w:rFonts w:ascii="Times New Roman" w:hAnsi="Times New Roman"/>
                <w:b/>
                <w:sz w:val="20"/>
                <w:szCs w:val="20"/>
              </w:rPr>
              <w:t>Podiel plnenia</w:t>
            </w:r>
          </w:p>
          <w:p w14:paraId="783790A9" w14:textId="77777777" w:rsidR="005966B2" w:rsidRPr="00E800B9" w:rsidRDefault="005966B2" w:rsidP="00683591">
            <w:pPr>
              <w:jc w:val="center"/>
              <w:rPr>
                <w:rFonts w:ascii="Times New Roman" w:hAnsi="Times New Roman"/>
                <w:b/>
                <w:sz w:val="20"/>
                <w:szCs w:val="20"/>
              </w:rPr>
            </w:pPr>
            <w:r w:rsidRPr="00E800B9">
              <w:rPr>
                <w:rFonts w:ascii="Times New Roman" w:hAnsi="Times New Roman"/>
                <w:b/>
                <w:sz w:val="20"/>
                <w:szCs w:val="20"/>
              </w:rPr>
              <w:t>zmluvy v % z</w:t>
            </w:r>
          </w:p>
          <w:p w14:paraId="06B5A2B4" w14:textId="77777777" w:rsidR="005966B2" w:rsidRPr="00E800B9" w:rsidRDefault="005966B2" w:rsidP="00683591">
            <w:pPr>
              <w:jc w:val="center"/>
              <w:rPr>
                <w:rFonts w:ascii="Times New Roman" w:hAnsi="Times New Roman"/>
                <w:b/>
                <w:sz w:val="20"/>
                <w:szCs w:val="20"/>
              </w:rPr>
            </w:pPr>
            <w:r w:rsidRPr="00E800B9">
              <w:rPr>
                <w:rFonts w:ascii="Times New Roman" w:hAnsi="Times New Roman"/>
                <w:b/>
                <w:sz w:val="20"/>
                <w:szCs w:val="20"/>
              </w:rPr>
              <w:t>celkového</w:t>
            </w:r>
          </w:p>
          <w:p w14:paraId="012F77E3" w14:textId="77777777" w:rsidR="005966B2" w:rsidRPr="00E800B9" w:rsidRDefault="005966B2" w:rsidP="00683591">
            <w:pPr>
              <w:jc w:val="center"/>
              <w:rPr>
                <w:rFonts w:ascii="Times New Roman" w:hAnsi="Times New Roman"/>
                <w:sz w:val="20"/>
                <w:szCs w:val="20"/>
              </w:rPr>
            </w:pPr>
            <w:r w:rsidRPr="00E800B9">
              <w:rPr>
                <w:rFonts w:ascii="Times New Roman" w:hAnsi="Times New Roman"/>
                <w:b/>
                <w:sz w:val="20"/>
                <w:szCs w:val="20"/>
              </w:rPr>
              <w:t>objemu</w:t>
            </w:r>
          </w:p>
        </w:tc>
        <w:tc>
          <w:tcPr>
            <w:tcW w:w="1701" w:type="dxa"/>
            <w:tcBorders>
              <w:top w:val="single" w:sz="4" w:space="0" w:color="auto"/>
              <w:left w:val="single" w:sz="4" w:space="0" w:color="auto"/>
              <w:bottom w:val="single" w:sz="4" w:space="0" w:color="auto"/>
              <w:right w:val="single" w:sz="4" w:space="0" w:color="auto"/>
            </w:tcBorders>
          </w:tcPr>
          <w:p w14:paraId="1516DE30" w14:textId="77777777" w:rsidR="005966B2" w:rsidRPr="00E800B9" w:rsidRDefault="005966B2" w:rsidP="00683591">
            <w:pPr>
              <w:jc w:val="center"/>
              <w:rPr>
                <w:rFonts w:ascii="Times New Roman" w:hAnsi="Times New Roman"/>
                <w:b/>
                <w:sz w:val="20"/>
                <w:szCs w:val="20"/>
              </w:rPr>
            </w:pPr>
          </w:p>
          <w:p w14:paraId="29569D0C" w14:textId="77777777" w:rsidR="005966B2" w:rsidRPr="00E800B9" w:rsidRDefault="005966B2" w:rsidP="00683591">
            <w:pPr>
              <w:jc w:val="center"/>
              <w:rPr>
                <w:rFonts w:ascii="Times New Roman" w:hAnsi="Times New Roman"/>
                <w:b/>
                <w:sz w:val="20"/>
                <w:szCs w:val="20"/>
              </w:rPr>
            </w:pPr>
            <w:r w:rsidRPr="00E800B9">
              <w:rPr>
                <w:rFonts w:ascii="Times New Roman" w:hAnsi="Times New Roman"/>
                <w:b/>
                <w:sz w:val="20"/>
                <w:szCs w:val="20"/>
              </w:rPr>
              <w:t>Podiel plnenia</w:t>
            </w:r>
          </w:p>
          <w:p w14:paraId="7AD3B0E2" w14:textId="77777777" w:rsidR="005966B2" w:rsidRPr="00E800B9" w:rsidRDefault="005966B2" w:rsidP="00683591">
            <w:pPr>
              <w:jc w:val="center"/>
              <w:rPr>
                <w:rFonts w:ascii="Times New Roman" w:hAnsi="Times New Roman"/>
                <w:b/>
                <w:sz w:val="20"/>
                <w:szCs w:val="20"/>
              </w:rPr>
            </w:pPr>
            <w:r w:rsidRPr="00E800B9">
              <w:rPr>
                <w:rFonts w:ascii="Times New Roman" w:hAnsi="Times New Roman"/>
                <w:b/>
                <w:sz w:val="20"/>
                <w:szCs w:val="20"/>
              </w:rPr>
              <w:t>zmluvy vo</w:t>
            </w:r>
          </w:p>
          <w:p w14:paraId="2635B64B" w14:textId="77777777" w:rsidR="005966B2" w:rsidRPr="00E800B9" w:rsidRDefault="005966B2" w:rsidP="00683591">
            <w:pPr>
              <w:jc w:val="center"/>
              <w:rPr>
                <w:rFonts w:ascii="Times New Roman" w:hAnsi="Times New Roman"/>
                <w:b/>
                <w:sz w:val="20"/>
                <w:szCs w:val="20"/>
              </w:rPr>
            </w:pPr>
            <w:r w:rsidRPr="00E800B9">
              <w:rPr>
                <w:rFonts w:ascii="Times New Roman" w:hAnsi="Times New Roman"/>
                <w:b/>
                <w:sz w:val="20"/>
                <w:szCs w:val="20"/>
              </w:rPr>
              <w:t xml:space="preserve">finančnom </w:t>
            </w:r>
          </w:p>
          <w:p w14:paraId="759F1191" w14:textId="77777777" w:rsidR="005966B2" w:rsidRPr="00E800B9" w:rsidRDefault="005966B2" w:rsidP="00683591">
            <w:pPr>
              <w:jc w:val="center"/>
              <w:rPr>
                <w:rFonts w:ascii="Times New Roman" w:hAnsi="Times New Roman"/>
                <w:b/>
                <w:sz w:val="20"/>
                <w:szCs w:val="20"/>
              </w:rPr>
            </w:pPr>
            <w:r w:rsidRPr="00E800B9">
              <w:rPr>
                <w:rFonts w:ascii="Times New Roman" w:hAnsi="Times New Roman"/>
                <w:b/>
                <w:sz w:val="20"/>
                <w:szCs w:val="20"/>
              </w:rPr>
              <w:t>vyjadrení v EUR</w:t>
            </w:r>
          </w:p>
          <w:p w14:paraId="7271DBF6" w14:textId="77777777" w:rsidR="005966B2" w:rsidRPr="00E800B9" w:rsidRDefault="005966B2" w:rsidP="00683591">
            <w:pPr>
              <w:jc w:val="center"/>
              <w:rPr>
                <w:rFonts w:ascii="Times New Roman" w:hAnsi="Times New Roman"/>
                <w:sz w:val="20"/>
                <w:szCs w:val="20"/>
              </w:rPr>
            </w:pPr>
          </w:p>
        </w:tc>
      </w:tr>
      <w:tr w:rsidR="005966B2" w:rsidRPr="00E800B9" w14:paraId="2F60D2E0" w14:textId="77777777" w:rsidTr="00683591">
        <w:tc>
          <w:tcPr>
            <w:tcW w:w="0" w:type="auto"/>
            <w:tcBorders>
              <w:top w:val="single" w:sz="4" w:space="0" w:color="auto"/>
              <w:left w:val="single" w:sz="4" w:space="0" w:color="auto"/>
              <w:bottom w:val="single" w:sz="4" w:space="0" w:color="auto"/>
              <w:right w:val="single" w:sz="4" w:space="0" w:color="auto"/>
            </w:tcBorders>
            <w:hideMark/>
          </w:tcPr>
          <w:p w14:paraId="3197F4FF" w14:textId="77777777" w:rsidR="005966B2" w:rsidRPr="00E800B9" w:rsidRDefault="005966B2" w:rsidP="00683591">
            <w:pPr>
              <w:rPr>
                <w:rFonts w:ascii="Times New Roman" w:hAnsi="Times New Roman"/>
                <w:sz w:val="20"/>
                <w:szCs w:val="20"/>
              </w:rPr>
            </w:pPr>
            <w:r w:rsidRPr="00E800B9">
              <w:rPr>
                <w:rFonts w:ascii="Times New Roman" w:hAnsi="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tcPr>
          <w:p w14:paraId="2D9E9AA0" w14:textId="77777777" w:rsidR="005966B2" w:rsidRPr="00E800B9" w:rsidRDefault="005966B2" w:rsidP="00683591">
            <w:pPr>
              <w:rPr>
                <w:rFonts w:ascii="Times New Roman" w:hAnsi="Times New Roman"/>
                <w:sz w:val="20"/>
                <w:szCs w:val="20"/>
              </w:rPr>
            </w:pPr>
          </w:p>
          <w:p w14:paraId="389ECA9C" w14:textId="77777777" w:rsidR="005966B2" w:rsidRPr="00E800B9" w:rsidRDefault="005966B2" w:rsidP="00683591">
            <w:pP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3ECF9E62" w14:textId="77777777" w:rsidR="005966B2" w:rsidRPr="00E800B9" w:rsidRDefault="005966B2" w:rsidP="00683591">
            <w:pPr>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3DFBFC07" w14:textId="77777777" w:rsidR="005966B2" w:rsidRPr="00E800B9" w:rsidRDefault="005966B2" w:rsidP="00683591">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7007E00" w14:textId="77777777" w:rsidR="005966B2" w:rsidRPr="00E800B9" w:rsidRDefault="005966B2" w:rsidP="00683591">
            <w:pP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8EE773B" w14:textId="77777777" w:rsidR="005966B2" w:rsidRPr="00E800B9" w:rsidRDefault="005966B2" w:rsidP="00683591">
            <w:pPr>
              <w:rPr>
                <w:rFonts w:ascii="Times New Roman" w:hAnsi="Times New Roman"/>
                <w:sz w:val="20"/>
                <w:szCs w:val="20"/>
              </w:rPr>
            </w:pPr>
          </w:p>
        </w:tc>
      </w:tr>
      <w:tr w:rsidR="005966B2" w:rsidRPr="00E800B9" w14:paraId="5CAC1EFB" w14:textId="77777777" w:rsidTr="00683591">
        <w:tc>
          <w:tcPr>
            <w:tcW w:w="0" w:type="auto"/>
            <w:tcBorders>
              <w:top w:val="single" w:sz="4" w:space="0" w:color="auto"/>
              <w:left w:val="single" w:sz="4" w:space="0" w:color="auto"/>
              <w:bottom w:val="single" w:sz="4" w:space="0" w:color="auto"/>
              <w:right w:val="single" w:sz="4" w:space="0" w:color="auto"/>
            </w:tcBorders>
            <w:hideMark/>
          </w:tcPr>
          <w:p w14:paraId="308696F2" w14:textId="77777777" w:rsidR="005966B2" w:rsidRPr="00E800B9" w:rsidRDefault="005966B2" w:rsidP="00683591">
            <w:pPr>
              <w:rPr>
                <w:rFonts w:ascii="Times New Roman" w:hAnsi="Times New Roman"/>
                <w:sz w:val="20"/>
                <w:szCs w:val="20"/>
              </w:rPr>
            </w:pPr>
            <w:r w:rsidRPr="00E800B9">
              <w:rPr>
                <w:rFonts w:ascii="Times New Roman" w:hAnsi="Times New Roman"/>
                <w:sz w:val="20"/>
                <w:szCs w:val="20"/>
              </w:rPr>
              <w:t xml:space="preserve">2. </w:t>
            </w:r>
          </w:p>
        </w:tc>
        <w:tc>
          <w:tcPr>
            <w:tcW w:w="0" w:type="auto"/>
            <w:tcBorders>
              <w:top w:val="single" w:sz="4" w:space="0" w:color="auto"/>
              <w:left w:val="single" w:sz="4" w:space="0" w:color="auto"/>
              <w:bottom w:val="single" w:sz="4" w:space="0" w:color="auto"/>
              <w:right w:val="single" w:sz="4" w:space="0" w:color="auto"/>
            </w:tcBorders>
          </w:tcPr>
          <w:p w14:paraId="365984E7" w14:textId="77777777" w:rsidR="005966B2" w:rsidRPr="00E800B9" w:rsidRDefault="005966B2" w:rsidP="00683591">
            <w:pPr>
              <w:rPr>
                <w:rFonts w:ascii="Times New Roman" w:hAnsi="Times New Roman"/>
                <w:sz w:val="20"/>
                <w:szCs w:val="20"/>
              </w:rPr>
            </w:pPr>
          </w:p>
          <w:p w14:paraId="234C543B" w14:textId="77777777" w:rsidR="005966B2" w:rsidRPr="00E800B9" w:rsidRDefault="005966B2" w:rsidP="00683591">
            <w:pP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42482BC2" w14:textId="77777777" w:rsidR="005966B2" w:rsidRPr="00E800B9" w:rsidRDefault="005966B2" w:rsidP="00683591">
            <w:pPr>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65C38086" w14:textId="77777777" w:rsidR="005966B2" w:rsidRPr="00E800B9" w:rsidRDefault="005966B2" w:rsidP="00683591">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82686B9" w14:textId="77777777" w:rsidR="005966B2" w:rsidRPr="00E800B9" w:rsidRDefault="005966B2" w:rsidP="00683591">
            <w:pP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90B2C38" w14:textId="77777777" w:rsidR="005966B2" w:rsidRPr="00E800B9" w:rsidRDefault="005966B2" w:rsidP="00683591">
            <w:pPr>
              <w:rPr>
                <w:rFonts w:ascii="Times New Roman" w:hAnsi="Times New Roman"/>
                <w:sz w:val="20"/>
                <w:szCs w:val="20"/>
              </w:rPr>
            </w:pPr>
          </w:p>
        </w:tc>
      </w:tr>
      <w:tr w:rsidR="005966B2" w:rsidRPr="00E800B9" w14:paraId="55597522" w14:textId="77777777" w:rsidTr="00683591">
        <w:tc>
          <w:tcPr>
            <w:tcW w:w="0" w:type="auto"/>
            <w:tcBorders>
              <w:top w:val="single" w:sz="4" w:space="0" w:color="auto"/>
              <w:left w:val="single" w:sz="4" w:space="0" w:color="auto"/>
              <w:bottom w:val="single" w:sz="4" w:space="0" w:color="auto"/>
              <w:right w:val="single" w:sz="4" w:space="0" w:color="auto"/>
            </w:tcBorders>
            <w:hideMark/>
          </w:tcPr>
          <w:p w14:paraId="522D7DB1" w14:textId="77777777" w:rsidR="005966B2" w:rsidRPr="00E800B9" w:rsidRDefault="005966B2" w:rsidP="00683591">
            <w:pPr>
              <w:rPr>
                <w:rFonts w:ascii="Times New Roman" w:hAnsi="Times New Roman"/>
                <w:sz w:val="20"/>
                <w:szCs w:val="20"/>
              </w:rPr>
            </w:pPr>
            <w:r w:rsidRPr="00E800B9">
              <w:rPr>
                <w:rFonts w:ascii="Times New Roman" w:hAnsi="Times New Roman"/>
                <w:sz w:val="20"/>
                <w:szCs w:val="20"/>
              </w:rPr>
              <w:t xml:space="preserve">3. </w:t>
            </w:r>
          </w:p>
        </w:tc>
        <w:tc>
          <w:tcPr>
            <w:tcW w:w="0" w:type="auto"/>
            <w:tcBorders>
              <w:top w:val="single" w:sz="4" w:space="0" w:color="auto"/>
              <w:left w:val="single" w:sz="4" w:space="0" w:color="auto"/>
              <w:bottom w:val="single" w:sz="4" w:space="0" w:color="auto"/>
              <w:right w:val="single" w:sz="4" w:space="0" w:color="auto"/>
            </w:tcBorders>
          </w:tcPr>
          <w:p w14:paraId="363BC877" w14:textId="77777777" w:rsidR="005966B2" w:rsidRPr="00E800B9" w:rsidRDefault="005966B2" w:rsidP="00683591">
            <w:pPr>
              <w:rPr>
                <w:rFonts w:ascii="Times New Roman" w:hAnsi="Times New Roman"/>
                <w:sz w:val="20"/>
                <w:szCs w:val="20"/>
              </w:rPr>
            </w:pPr>
          </w:p>
          <w:p w14:paraId="2E865CEA" w14:textId="77777777" w:rsidR="005966B2" w:rsidRPr="00E800B9" w:rsidRDefault="005966B2" w:rsidP="00683591">
            <w:pP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73A7551F" w14:textId="77777777" w:rsidR="005966B2" w:rsidRPr="00E800B9" w:rsidRDefault="005966B2" w:rsidP="00683591">
            <w:pPr>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7579777A" w14:textId="77777777" w:rsidR="005966B2" w:rsidRPr="00E800B9" w:rsidRDefault="005966B2" w:rsidP="00683591">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FE96ED7" w14:textId="77777777" w:rsidR="005966B2" w:rsidRPr="00E800B9" w:rsidRDefault="005966B2" w:rsidP="00683591">
            <w:pP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94E211F" w14:textId="77777777" w:rsidR="005966B2" w:rsidRPr="00E800B9" w:rsidRDefault="005966B2" w:rsidP="00683591">
            <w:pPr>
              <w:rPr>
                <w:rFonts w:ascii="Times New Roman" w:hAnsi="Times New Roman"/>
                <w:sz w:val="20"/>
                <w:szCs w:val="20"/>
              </w:rPr>
            </w:pPr>
          </w:p>
        </w:tc>
      </w:tr>
      <w:tr w:rsidR="005966B2" w:rsidRPr="00E800B9" w14:paraId="13F31CF3" w14:textId="77777777" w:rsidTr="00683591">
        <w:tc>
          <w:tcPr>
            <w:tcW w:w="0" w:type="auto"/>
            <w:tcBorders>
              <w:top w:val="single" w:sz="4" w:space="0" w:color="auto"/>
              <w:left w:val="single" w:sz="4" w:space="0" w:color="auto"/>
              <w:bottom w:val="single" w:sz="4" w:space="0" w:color="auto"/>
              <w:right w:val="single" w:sz="4" w:space="0" w:color="auto"/>
            </w:tcBorders>
            <w:hideMark/>
          </w:tcPr>
          <w:p w14:paraId="63EF6F25" w14:textId="77777777" w:rsidR="005966B2" w:rsidRPr="00E800B9" w:rsidRDefault="005966B2" w:rsidP="00683591">
            <w:pPr>
              <w:rPr>
                <w:rFonts w:ascii="Times New Roman" w:hAnsi="Times New Roman"/>
                <w:sz w:val="20"/>
                <w:szCs w:val="20"/>
              </w:rPr>
            </w:pPr>
            <w:r w:rsidRPr="00E800B9">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tcPr>
          <w:p w14:paraId="7387B774" w14:textId="77777777" w:rsidR="005966B2" w:rsidRPr="00E800B9" w:rsidRDefault="005966B2" w:rsidP="00683591">
            <w:pPr>
              <w:rPr>
                <w:rFonts w:ascii="Times New Roman" w:hAnsi="Times New Roman"/>
                <w:sz w:val="20"/>
                <w:szCs w:val="20"/>
              </w:rPr>
            </w:pPr>
          </w:p>
          <w:p w14:paraId="3895D540" w14:textId="77777777" w:rsidR="005966B2" w:rsidRPr="00E800B9" w:rsidRDefault="005966B2" w:rsidP="00683591">
            <w:pP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6722D8AE" w14:textId="77777777" w:rsidR="005966B2" w:rsidRPr="00E800B9" w:rsidRDefault="005966B2" w:rsidP="00683591">
            <w:pPr>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3EDF82A6" w14:textId="77777777" w:rsidR="005966B2" w:rsidRPr="00E800B9" w:rsidRDefault="005966B2" w:rsidP="00683591">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FA3E250" w14:textId="77777777" w:rsidR="005966B2" w:rsidRPr="00E800B9" w:rsidRDefault="005966B2" w:rsidP="00683591">
            <w:pP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D2DDFE4" w14:textId="77777777" w:rsidR="005966B2" w:rsidRPr="00E800B9" w:rsidRDefault="005966B2" w:rsidP="00683591">
            <w:pPr>
              <w:rPr>
                <w:rFonts w:ascii="Times New Roman" w:hAnsi="Times New Roman"/>
                <w:sz w:val="20"/>
                <w:szCs w:val="20"/>
              </w:rPr>
            </w:pPr>
          </w:p>
        </w:tc>
      </w:tr>
      <w:tr w:rsidR="005966B2" w:rsidRPr="00E800B9" w14:paraId="4AB90049" w14:textId="77777777" w:rsidTr="00683591">
        <w:tc>
          <w:tcPr>
            <w:tcW w:w="0" w:type="auto"/>
            <w:tcBorders>
              <w:top w:val="single" w:sz="4" w:space="0" w:color="auto"/>
              <w:left w:val="single" w:sz="4" w:space="0" w:color="auto"/>
              <w:bottom w:val="single" w:sz="4" w:space="0" w:color="auto"/>
              <w:right w:val="single" w:sz="4" w:space="0" w:color="auto"/>
            </w:tcBorders>
            <w:hideMark/>
          </w:tcPr>
          <w:p w14:paraId="70AA5823" w14:textId="77777777" w:rsidR="005966B2" w:rsidRPr="00E800B9" w:rsidRDefault="005966B2" w:rsidP="00683591">
            <w:pPr>
              <w:rPr>
                <w:rFonts w:ascii="Times New Roman" w:hAnsi="Times New Roman"/>
                <w:sz w:val="20"/>
                <w:szCs w:val="20"/>
              </w:rPr>
            </w:pPr>
            <w:r w:rsidRPr="00E800B9">
              <w:rPr>
                <w:rFonts w:ascii="Times New Roman" w:hAnsi="Times New Roman"/>
                <w:sz w:val="20"/>
                <w:szCs w:val="20"/>
              </w:rPr>
              <w:t>5.</w:t>
            </w:r>
          </w:p>
        </w:tc>
        <w:tc>
          <w:tcPr>
            <w:tcW w:w="0" w:type="auto"/>
            <w:tcBorders>
              <w:top w:val="single" w:sz="4" w:space="0" w:color="auto"/>
              <w:left w:val="single" w:sz="4" w:space="0" w:color="auto"/>
              <w:bottom w:val="single" w:sz="4" w:space="0" w:color="auto"/>
              <w:right w:val="single" w:sz="4" w:space="0" w:color="auto"/>
            </w:tcBorders>
          </w:tcPr>
          <w:p w14:paraId="520429F4" w14:textId="77777777" w:rsidR="005966B2" w:rsidRPr="00E800B9" w:rsidRDefault="005966B2" w:rsidP="00683591">
            <w:pPr>
              <w:rPr>
                <w:rFonts w:ascii="Times New Roman" w:hAnsi="Times New Roman"/>
                <w:sz w:val="20"/>
                <w:szCs w:val="20"/>
              </w:rPr>
            </w:pPr>
          </w:p>
          <w:p w14:paraId="04CA5D92" w14:textId="77777777" w:rsidR="005966B2" w:rsidRPr="00E800B9" w:rsidRDefault="005966B2" w:rsidP="00683591">
            <w:pP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62745B0A" w14:textId="77777777" w:rsidR="005966B2" w:rsidRPr="00E800B9" w:rsidRDefault="005966B2" w:rsidP="00683591">
            <w:pPr>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24D586E5" w14:textId="77777777" w:rsidR="005966B2" w:rsidRPr="00E800B9" w:rsidRDefault="005966B2" w:rsidP="00683591">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EA4C720" w14:textId="77777777" w:rsidR="005966B2" w:rsidRPr="00E800B9" w:rsidRDefault="005966B2" w:rsidP="00683591">
            <w:pP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77D87E" w14:textId="77777777" w:rsidR="005966B2" w:rsidRPr="00E800B9" w:rsidRDefault="005966B2" w:rsidP="00683591">
            <w:pPr>
              <w:rPr>
                <w:rFonts w:ascii="Times New Roman" w:hAnsi="Times New Roman"/>
                <w:sz w:val="20"/>
                <w:szCs w:val="20"/>
              </w:rPr>
            </w:pPr>
          </w:p>
        </w:tc>
      </w:tr>
    </w:tbl>
    <w:p w14:paraId="364CD84C" w14:textId="77777777" w:rsidR="005966B2" w:rsidRPr="00E800B9" w:rsidRDefault="005966B2" w:rsidP="005966B2">
      <w:pPr>
        <w:spacing w:line="256" w:lineRule="auto"/>
        <w:rPr>
          <w:rFonts w:ascii="Times New Roman" w:eastAsia="Calibri" w:hAnsi="Times New Roman" w:cs="Times New Roman"/>
          <w:sz w:val="20"/>
          <w:szCs w:val="20"/>
        </w:rPr>
      </w:pPr>
    </w:p>
    <w:p w14:paraId="3D12BC0B" w14:textId="77777777" w:rsidR="005966B2" w:rsidRPr="00E800B9" w:rsidRDefault="005966B2" w:rsidP="005966B2">
      <w:pPr>
        <w:spacing w:line="256"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Čestne vyhlasujem, že každý subdodávateľ spĺňa alebo najneskôr v čase plneni</w:t>
      </w:r>
      <w:r>
        <w:rPr>
          <w:rFonts w:ascii="Times New Roman" w:eastAsia="Calibri" w:hAnsi="Times New Roman" w:cs="Times New Roman"/>
          <w:sz w:val="20"/>
          <w:szCs w:val="20"/>
        </w:rPr>
        <w:t>a bude spĺňať podmienky podľa § </w:t>
      </w:r>
      <w:r w:rsidRPr="00E800B9">
        <w:rPr>
          <w:rFonts w:ascii="Times New Roman" w:eastAsia="Calibri" w:hAnsi="Times New Roman" w:cs="Times New Roman"/>
          <w:sz w:val="20"/>
          <w:szCs w:val="20"/>
        </w:rPr>
        <w:t xml:space="preserve">32 ods.1 a § 11 ods. 1 zákona </w:t>
      </w:r>
      <w:r>
        <w:rPr>
          <w:rFonts w:ascii="Times New Roman" w:eastAsia="Calibri" w:hAnsi="Times New Roman" w:cs="Times New Roman"/>
          <w:sz w:val="20"/>
          <w:szCs w:val="20"/>
        </w:rPr>
        <w:t>č. 343/2015 Z. z.</w:t>
      </w:r>
      <w:r w:rsidRPr="00E800B9">
        <w:rPr>
          <w:rFonts w:ascii="Times New Roman" w:eastAsia="Calibri" w:hAnsi="Times New Roman" w:cs="Times New Roman"/>
          <w:sz w:val="20"/>
          <w:szCs w:val="20"/>
        </w:rPr>
        <w:t xml:space="preserve"> o verejnom obstarávaní </w:t>
      </w:r>
      <w:r>
        <w:rPr>
          <w:rFonts w:ascii="Times New Roman" w:eastAsia="Calibri" w:hAnsi="Times New Roman" w:cs="Times New Roman"/>
          <w:sz w:val="20"/>
          <w:szCs w:val="20"/>
        </w:rPr>
        <w:t>a o zmene a doplnení niektorých zákonov v znení neskorších predpisov</w:t>
      </w:r>
      <w:r w:rsidRPr="00E800B9">
        <w:rPr>
          <w:rFonts w:ascii="Times New Roman" w:eastAsia="Calibri" w:hAnsi="Times New Roman" w:cs="Times New Roman"/>
          <w:sz w:val="20"/>
          <w:szCs w:val="20"/>
        </w:rPr>
        <w:t xml:space="preserve"> a </w:t>
      </w:r>
      <w:r>
        <w:rPr>
          <w:rFonts w:ascii="Times New Roman" w:eastAsia="Calibri" w:hAnsi="Times New Roman" w:cs="Times New Roman"/>
          <w:sz w:val="20"/>
          <w:szCs w:val="20"/>
        </w:rPr>
        <w:t>že</w:t>
      </w:r>
      <w:r w:rsidRPr="00E800B9">
        <w:rPr>
          <w:rFonts w:ascii="Times New Roman" w:eastAsia="Calibri" w:hAnsi="Times New Roman" w:cs="Times New Roman"/>
          <w:sz w:val="20"/>
          <w:szCs w:val="20"/>
        </w:rPr>
        <w:t xml:space="preserve"> neexistujú u neho dôvody na vylúčenie</w:t>
      </w:r>
      <w:r w:rsidRPr="00E800B9">
        <w:rPr>
          <w:rFonts w:ascii="Times New Roman" w:eastAsia="Calibri" w:hAnsi="Times New Roman" w:cs="Times New Roman"/>
          <w:color w:val="000000" w:themeColor="text1"/>
          <w:sz w:val="20"/>
          <w:szCs w:val="20"/>
          <w:shd w:val="clear" w:color="auto" w:fill="FFFFFF"/>
        </w:rPr>
        <w:t>;</w:t>
      </w:r>
      <w:r w:rsidRPr="00E800B9">
        <w:rPr>
          <w:rFonts w:ascii="Times New Roman" w:eastAsia="Calibri" w:hAnsi="Times New Roman" w:cs="Times New Roman"/>
          <w:color w:val="000000" w:themeColor="text1"/>
          <w:sz w:val="20"/>
          <w:szCs w:val="20"/>
        </w:rPr>
        <w:t xml:space="preserve"> tým nie je dotknutá zodpovednosť </w:t>
      </w:r>
      <w:r w:rsidRPr="00E800B9">
        <w:rPr>
          <w:rFonts w:ascii="Times New Roman" w:eastAsia="Calibri" w:hAnsi="Times New Roman" w:cs="Times New Roman"/>
          <w:sz w:val="20"/>
          <w:szCs w:val="20"/>
        </w:rPr>
        <w:t xml:space="preserve">Predávajúceho za plnenie </w:t>
      </w:r>
      <w:r>
        <w:rPr>
          <w:rFonts w:ascii="Times New Roman" w:eastAsia="Calibri" w:hAnsi="Times New Roman" w:cs="Times New Roman"/>
          <w:sz w:val="20"/>
          <w:szCs w:val="20"/>
        </w:rPr>
        <w:t>P</w:t>
      </w:r>
      <w:r w:rsidRPr="00E800B9">
        <w:rPr>
          <w:rFonts w:ascii="Times New Roman" w:eastAsia="Calibri" w:hAnsi="Times New Roman" w:cs="Times New Roman"/>
          <w:sz w:val="20"/>
          <w:szCs w:val="20"/>
        </w:rPr>
        <w:t>redmetu Zmluvy.</w:t>
      </w:r>
    </w:p>
    <w:p w14:paraId="12C4C312" w14:textId="77777777" w:rsidR="005966B2" w:rsidRPr="00E800B9" w:rsidRDefault="005966B2" w:rsidP="005966B2">
      <w:pPr>
        <w:spacing w:line="256"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 xml:space="preserve">Akceptujem pravidlá zmeny subdodávateľov počas plnenia Zmluvy, ktoré sú uvedené </w:t>
      </w:r>
      <w:r w:rsidRPr="00A75EE7">
        <w:rPr>
          <w:rFonts w:ascii="Times New Roman" w:eastAsia="Calibri" w:hAnsi="Times New Roman" w:cs="Times New Roman"/>
          <w:sz w:val="20"/>
          <w:szCs w:val="20"/>
        </w:rPr>
        <w:t>v </w:t>
      </w:r>
      <w:r>
        <w:rPr>
          <w:rFonts w:ascii="Times New Roman" w:eastAsia="Calibri" w:hAnsi="Times New Roman" w:cs="Times New Roman"/>
          <w:sz w:val="20"/>
          <w:szCs w:val="20"/>
        </w:rPr>
        <w:t>č</w:t>
      </w:r>
      <w:r w:rsidRPr="00A75EE7">
        <w:rPr>
          <w:rFonts w:ascii="Times New Roman" w:eastAsia="Calibri" w:hAnsi="Times New Roman" w:cs="Times New Roman"/>
          <w:sz w:val="20"/>
          <w:szCs w:val="20"/>
        </w:rPr>
        <w:t>lánku VIII</w:t>
      </w:r>
      <w:r>
        <w:rPr>
          <w:rFonts w:ascii="Times New Roman" w:eastAsia="Calibri" w:hAnsi="Times New Roman" w:cs="Times New Roman"/>
          <w:sz w:val="20"/>
          <w:szCs w:val="20"/>
        </w:rPr>
        <w:t xml:space="preserve"> </w:t>
      </w:r>
      <w:r w:rsidRPr="00E800B9">
        <w:rPr>
          <w:rFonts w:ascii="Times New Roman" w:eastAsia="Calibri" w:hAnsi="Times New Roman" w:cs="Times New Roman"/>
          <w:sz w:val="20"/>
          <w:szCs w:val="20"/>
        </w:rPr>
        <w:t>tejto Zmluvy.</w:t>
      </w:r>
    </w:p>
    <w:p w14:paraId="217C518C" w14:textId="77777777" w:rsidR="005966B2" w:rsidRPr="00E800B9" w:rsidRDefault="005966B2" w:rsidP="005966B2">
      <w:pPr>
        <w:spacing w:line="256" w:lineRule="auto"/>
        <w:rPr>
          <w:rFonts w:ascii="Times New Roman" w:eastAsia="Calibri" w:hAnsi="Times New Roman" w:cs="Times New Roman"/>
          <w:sz w:val="20"/>
          <w:szCs w:val="20"/>
        </w:rPr>
      </w:pPr>
    </w:p>
    <w:p w14:paraId="395130B1" w14:textId="77777777" w:rsidR="005966B2" w:rsidRPr="00E800B9" w:rsidRDefault="005966B2" w:rsidP="005966B2">
      <w:pPr>
        <w:spacing w:line="256"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V Bratislave, dňa ..................</w:t>
      </w:r>
    </w:p>
    <w:p w14:paraId="7AC5BF0E" w14:textId="77777777" w:rsidR="005966B2" w:rsidRPr="00E800B9" w:rsidRDefault="005966B2" w:rsidP="005966B2">
      <w:pPr>
        <w:spacing w:line="256" w:lineRule="auto"/>
        <w:ind w:left="4956" w:firstLine="708"/>
        <w:rPr>
          <w:rFonts w:ascii="Times New Roman" w:eastAsia="Calibri" w:hAnsi="Times New Roman" w:cs="Times New Roman"/>
          <w:sz w:val="20"/>
          <w:szCs w:val="20"/>
        </w:rPr>
      </w:pPr>
      <w:r w:rsidRPr="00E800B9">
        <w:rPr>
          <w:rFonts w:ascii="Times New Roman" w:eastAsia="Calibri" w:hAnsi="Times New Roman" w:cs="Times New Roman"/>
          <w:sz w:val="20"/>
          <w:szCs w:val="20"/>
        </w:rPr>
        <w:t>Za Predávajúceho:</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p>
    <w:p w14:paraId="0F3F643D" w14:textId="77777777" w:rsidR="005966B2" w:rsidRPr="00E800B9" w:rsidRDefault="005966B2" w:rsidP="005966B2">
      <w:pPr>
        <w:tabs>
          <w:tab w:val="left" w:pos="5627"/>
        </w:tabs>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i/>
          <w:sz w:val="20"/>
          <w:szCs w:val="20"/>
        </w:rPr>
        <w:tab/>
      </w:r>
      <w:r w:rsidRPr="00E800B9">
        <w:rPr>
          <w:rFonts w:ascii="Times New Roman" w:eastAsia="Calibri" w:hAnsi="Times New Roman" w:cs="Times New Roman"/>
          <w:sz w:val="20"/>
          <w:szCs w:val="20"/>
        </w:rPr>
        <w:t>[●]</w:t>
      </w:r>
    </w:p>
    <w:p w14:paraId="0DF53E39" w14:textId="77777777" w:rsidR="005966B2" w:rsidRPr="004E7D6C" w:rsidRDefault="005966B2" w:rsidP="005966B2">
      <w:pPr>
        <w:tabs>
          <w:tab w:val="left" w:pos="5627"/>
        </w:tabs>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ab/>
        <w:t>[●]</w:t>
      </w:r>
    </w:p>
    <w:p w14:paraId="1460BDD1" w14:textId="77777777" w:rsidR="005966B2" w:rsidRPr="00E800B9" w:rsidRDefault="005966B2" w:rsidP="005966B2">
      <w:pPr>
        <w:rPr>
          <w:rFonts w:ascii="Times New Roman" w:eastAsia="Times New Roman" w:hAnsi="Times New Roman" w:cs="Times New Roman"/>
          <w:sz w:val="20"/>
          <w:szCs w:val="20"/>
          <w:lang w:eastAsia="sk-SK"/>
        </w:rPr>
      </w:pPr>
    </w:p>
    <w:p w14:paraId="5E5EBBBD" w14:textId="77777777" w:rsidR="00235924" w:rsidRPr="00915354" w:rsidRDefault="00235924" w:rsidP="00915354">
      <w:pPr>
        <w:rPr>
          <w:u w:val="single"/>
        </w:rPr>
      </w:pPr>
    </w:p>
    <w:sectPr w:rsidR="00235924" w:rsidRPr="00915354" w:rsidSect="001750E2">
      <w:headerReference w:type="default" r:id="rId14"/>
      <w:footerReference w:type="default" r:id="rId15"/>
      <w:pgSz w:w="11906" w:h="16838"/>
      <w:pgMar w:top="1417" w:right="1417" w:bottom="1417" w:left="1417"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568F2" w14:textId="77777777" w:rsidR="00156B7B" w:rsidRDefault="00156B7B" w:rsidP="001750E2">
      <w:pPr>
        <w:spacing w:after="0" w:line="240" w:lineRule="auto"/>
      </w:pPr>
      <w:r>
        <w:separator/>
      </w:r>
    </w:p>
  </w:endnote>
  <w:endnote w:type="continuationSeparator" w:id="0">
    <w:p w14:paraId="77C26105" w14:textId="77777777" w:rsidR="00156B7B" w:rsidRDefault="00156B7B" w:rsidP="0017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Look w:val="04A0" w:firstRow="1" w:lastRow="0" w:firstColumn="1" w:lastColumn="0" w:noHBand="0" w:noVBand="1"/>
    </w:tblPr>
    <w:tblGrid>
      <w:gridCol w:w="3020"/>
      <w:gridCol w:w="3021"/>
      <w:gridCol w:w="3021"/>
    </w:tblGrid>
    <w:tr w:rsidR="00683591" w:rsidRPr="00331EBF" w14:paraId="16772310" w14:textId="77777777" w:rsidTr="001750E2">
      <w:tc>
        <w:tcPr>
          <w:tcW w:w="3020" w:type="dxa"/>
          <w:tcBorders>
            <w:bottom w:val="nil"/>
          </w:tcBorders>
        </w:tcPr>
        <w:p w14:paraId="06203BB6" w14:textId="77777777" w:rsidR="00683591" w:rsidRPr="00331EBF" w:rsidRDefault="00683591" w:rsidP="001750E2">
          <w:pPr>
            <w:pStyle w:val="Pta"/>
            <w:rPr>
              <w:strike/>
            </w:rPr>
          </w:pPr>
          <w:r w:rsidRPr="00331EBF">
            <w:rPr>
              <w:strike/>
            </w:rPr>
            <w:t xml:space="preserve">Parafy: </w:t>
          </w:r>
        </w:p>
      </w:tc>
      <w:tc>
        <w:tcPr>
          <w:tcW w:w="3021" w:type="dxa"/>
        </w:tcPr>
        <w:p w14:paraId="1D9F66A6" w14:textId="77777777" w:rsidR="00683591" w:rsidRPr="00331EBF" w:rsidRDefault="00683591" w:rsidP="002829CB">
          <w:pPr>
            <w:pStyle w:val="Pta"/>
            <w:rPr>
              <w:strike/>
            </w:rPr>
          </w:pPr>
          <w:r w:rsidRPr="00331EBF">
            <w:rPr>
              <w:strike/>
              <w:sz w:val="16"/>
            </w:rPr>
            <w:t>Diskové pole pre MZ SR</w:t>
          </w:r>
        </w:p>
      </w:tc>
      <w:tc>
        <w:tcPr>
          <w:tcW w:w="3021" w:type="dxa"/>
        </w:tcPr>
        <w:p w14:paraId="0731A442" w14:textId="77777777" w:rsidR="00683591" w:rsidRPr="00331EBF" w:rsidRDefault="00683591" w:rsidP="001750E2">
          <w:pPr>
            <w:pStyle w:val="Pta"/>
            <w:rPr>
              <w:strike/>
            </w:rPr>
          </w:pPr>
          <w:r w:rsidRPr="00331EBF">
            <w:rPr>
              <w:strike/>
            </w:rPr>
            <w:t xml:space="preserve">odborný garant: </w:t>
          </w:r>
        </w:p>
      </w:tc>
    </w:tr>
    <w:tr w:rsidR="00683591" w:rsidRPr="00331EBF" w14:paraId="0C3F1AF3" w14:textId="77777777" w:rsidTr="001750E2">
      <w:tc>
        <w:tcPr>
          <w:tcW w:w="3020" w:type="dxa"/>
          <w:tcBorders>
            <w:top w:val="nil"/>
          </w:tcBorders>
        </w:tcPr>
        <w:p w14:paraId="7388E14B" w14:textId="77777777" w:rsidR="00683591" w:rsidRPr="00331EBF" w:rsidRDefault="00683591" w:rsidP="001750E2">
          <w:pPr>
            <w:pStyle w:val="Pta"/>
            <w:rPr>
              <w:strike/>
            </w:rPr>
          </w:pPr>
        </w:p>
      </w:tc>
      <w:tc>
        <w:tcPr>
          <w:tcW w:w="3021" w:type="dxa"/>
        </w:tcPr>
        <w:p w14:paraId="6537FB32" w14:textId="370DFDE8" w:rsidR="00683591" w:rsidRPr="00331EBF" w:rsidRDefault="00683591" w:rsidP="00F9426C">
          <w:pPr>
            <w:pStyle w:val="Pta"/>
            <w:jc w:val="center"/>
            <w:rPr>
              <w:strike/>
            </w:rPr>
          </w:pPr>
          <w:r w:rsidRPr="00331EBF">
            <w:rPr>
              <w:strike/>
            </w:rPr>
            <w:t xml:space="preserve">Strana </w:t>
          </w:r>
          <w:r w:rsidRPr="00331EBF">
            <w:rPr>
              <w:bCs/>
              <w:strike/>
            </w:rPr>
            <w:fldChar w:fldCharType="begin"/>
          </w:r>
          <w:r w:rsidRPr="00331EBF">
            <w:rPr>
              <w:bCs/>
              <w:strike/>
            </w:rPr>
            <w:instrText>PAGE  \* Arabic  \* MERGEFORMAT</w:instrText>
          </w:r>
          <w:r w:rsidRPr="00331EBF">
            <w:rPr>
              <w:bCs/>
              <w:strike/>
            </w:rPr>
            <w:fldChar w:fldCharType="separate"/>
          </w:r>
          <w:r w:rsidR="009142E9">
            <w:rPr>
              <w:bCs/>
              <w:strike/>
              <w:noProof/>
            </w:rPr>
            <w:t>1</w:t>
          </w:r>
          <w:r w:rsidRPr="00331EBF">
            <w:rPr>
              <w:bCs/>
              <w:strike/>
            </w:rPr>
            <w:fldChar w:fldCharType="end"/>
          </w:r>
          <w:r w:rsidRPr="00331EBF">
            <w:rPr>
              <w:strike/>
            </w:rPr>
            <w:t xml:space="preserve"> z </w:t>
          </w:r>
          <w:r w:rsidRPr="00331EBF">
            <w:rPr>
              <w:bCs/>
              <w:strike/>
            </w:rPr>
            <w:fldChar w:fldCharType="begin"/>
          </w:r>
          <w:r w:rsidRPr="00331EBF">
            <w:rPr>
              <w:bCs/>
              <w:strike/>
            </w:rPr>
            <w:instrText xml:space="preserve"> SECTIONPAGES   \* MERGEFORMAT </w:instrText>
          </w:r>
          <w:r w:rsidRPr="00331EBF">
            <w:rPr>
              <w:bCs/>
              <w:strike/>
            </w:rPr>
            <w:fldChar w:fldCharType="separate"/>
          </w:r>
          <w:r w:rsidR="009142E9">
            <w:rPr>
              <w:bCs/>
              <w:strike/>
              <w:noProof/>
            </w:rPr>
            <w:t>11</w:t>
          </w:r>
          <w:r w:rsidRPr="00331EBF">
            <w:rPr>
              <w:bCs/>
              <w:strike/>
            </w:rPr>
            <w:fldChar w:fldCharType="end"/>
          </w:r>
        </w:p>
      </w:tc>
      <w:tc>
        <w:tcPr>
          <w:tcW w:w="3021" w:type="dxa"/>
        </w:tcPr>
        <w:p w14:paraId="2FAC9E3B" w14:textId="77777777" w:rsidR="00683591" w:rsidRPr="00331EBF" w:rsidRDefault="00683591" w:rsidP="001750E2">
          <w:pPr>
            <w:pStyle w:val="Pta"/>
            <w:rPr>
              <w:strike/>
            </w:rPr>
          </w:pPr>
          <w:r w:rsidRPr="00331EBF">
            <w:rPr>
              <w:strike/>
            </w:rPr>
            <w:t xml:space="preserve">číslo v CEZ: </w:t>
          </w:r>
        </w:p>
      </w:tc>
    </w:tr>
  </w:tbl>
  <w:p w14:paraId="6BF983C3" w14:textId="77777777" w:rsidR="00683591" w:rsidRPr="00331EBF" w:rsidRDefault="00683591">
    <w:pPr>
      <w:pStyle w:val="Pta"/>
      <w:rPr>
        <w:strik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665282"/>
      <w:docPartObj>
        <w:docPartGallery w:val="Page Numbers (Bottom of Page)"/>
        <w:docPartUnique/>
      </w:docPartObj>
    </w:sdtPr>
    <w:sdtEndPr/>
    <w:sdtContent>
      <w:sdt>
        <w:sdtPr>
          <w:id w:val="-2113502369"/>
          <w:docPartObj>
            <w:docPartGallery w:val="Page Numbers (Top of Page)"/>
            <w:docPartUnique/>
          </w:docPartObj>
        </w:sdtPr>
        <w:sdtEndPr/>
        <w:sdtContent>
          <w:p w14:paraId="15DA55CD" w14:textId="64578DE4" w:rsidR="00683591" w:rsidRDefault="00683591">
            <w:pPr>
              <w:pStyle w:val="Pta"/>
              <w:jc w:val="center"/>
            </w:pPr>
            <w:r>
              <w:t xml:space="preserve">Strana </w:t>
            </w:r>
            <w:r>
              <w:rPr>
                <w:b/>
                <w:bCs/>
                <w:sz w:val="24"/>
                <w:szCs w:val="24"/>
              </w:rPr>
              <w:fldChar w:fldCharType="begin"/>
            </w:r>
            <w:r>
              <w:rPr>
                <w:b/>
                <w:bCs/>
                <w:sz w:val="24"/>
                <w:szCs w:val="24"/>
              </w:rPr>
              <w:instrText xml:space="preserve"> SECTIONPAGES  </w:instrText>
            </w:r>
            <w:r>
              <w:rPr>
                <w:b/>
                <w:bCs/>
                <w:sz w:val="24"/>
                <w:szCs w:val="24"/>
              </w:rPr>
              <w:fldChar w:fldCharType="separate"/>
            </w:r>
            <w:r w:rsidR="009142E9">
              <w:rPr>
                <w:b/>
                <w:bCs/>
                <w:noProof/>
                <w:sz w:val="24"/>
                <w:szCs w:val="24"/>
              </w:rPr>
              <w:t>1</w:t>
            </w:r>
            <w:r>
              <w:rPr>
                <w:b/>
                <w:bCs/>
                <w:sz w:val="24"/>
                <w:szCs w:val="24"/>
              </w:rPr>
              <w:fldChar w:fldCharType="end"/>
            </w:r>
            <w:r>
              <w:t xml:space="preserve"> z </w:t>
            </w:r>
            <w:r>
              <w:rPr>
                <w:b/>
                <w:bCs/>
                <w:sz w:val="24"/>
                <w:szCs w:val="24"/>
              </w:rPr>
              <w:fldChar w:fldCharType="begin"/>
            </w:r>
            <w:r>
              <w:rPr>
                <w:b/>
                <w:bCs/>
                <w:sz w:val="24"/>
                <w:szCs w:val="24"/>
              </w:rPr>
              <w:instrText xml:space="preserve"> SECTIONPAGES  </w:instrText>
            </w:r>
            <w:r>
              <w:rPr>
                <w:b/>
                <w:bCs/>
                <w:sz w:val="24"/>
                <w:szCs w:val="24"/>
              </w:rPr>
              <w:fldChar w:fldCharType="separate"/>
            </w:r>
            <w:r w:rsidR="009142E9">
              <w:rPr>
                <w:b/>
                <w:bCs/>
                <w:noProof/>
                <w:sz w:val="24"/>
                <w:szCs w:val="24"/>
              </w:rPr>
              <w:t>1</w:t>
            </w:r>
            <w:r>
              <w:rPr>
                <w:b/>
                <w:bCs/>
                <w:sz w:val="24"/>
                <w:szCs w:val="24"/>
              </w:rPr>
              <w:fldChar w:fldCharType="end"/>
            </w:r>
          </w:p>
        </w:sdtContent>
      </w:sdt>
    </w:sdtContent>
  </w:sdt>
  <w:p w14:paraId="741A4BE6" w14:textId="77777777" w:rsidR="00683591" w:rsidRDefault="0068359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9FD48" w14:textId="77777777" w:rsidR="00683591" w:rsidRDefault="00683591" w:rsidP="003B432C">
    <w:pPr>
      <w:pStyle w:val="Hlavika"/>
      <w:jc w:val="right"/>
    </w:pPr>
  </w:p>
  <w:sdt>
    <w:sdtPr>
      <w:id w:val="-1193684789"/>
      <w:docPartObj>
        <w:docPartGallery w:val="Page Numbers (Bottom of Page)"/>
        <w:docPartUnique/>
      </w:docPartObj>
    </w:sdtPr>
    <w:sdtEndPr/>
    <w:sdtContent>
      <w:sdt>
        <w:sdtPr>
          <w:id w:val="1690799903"/>
          <w:docPartObj>
            <w:docPartGallery w:val="Page Numbers (Top of Page)"/>
            <w:docPartUnique/>
          </w:docPartObj>
        </w:sdtPr>
        <w:sdtEndPr/>
        <w:sdtContent>
          <w:p w14:paraId="440679D1" w14:textId="5D28F08C" w:rsidR="00683591" w:rsidRDefault="00683591" w:rsidP="003B432C">
            <w:pPr>
              <w:pStyle w:val="Pta"/>
              <w:jc w:val="center"/>
            </w:pPr>
            <w:r>
              <w:t xml:space="preserve">Strana </w:t>
            </w:r>
            <w:r>
              <w:rPr>
                <w:b/>
                <w:bCs/>
                <w:sz w:val="24"/>
                <w:szCs w:val="24"/>
              </w:rPr>
              <w:fldChar w:fldCharType="begin"/>
            </w:r>
            <w:r>
              <w:rPr>
                <w:b/>
                <w:bCs/>
                <w:sz w:val="24"/>
                <w:szCs w:val="24"/>
              </w:rPr>
              <w:instrText xml:space="preserve"> SECTIONPAGES  </w:instrText>
            </w:r>
            <w:r>
              <w:rPr>
                <w:b/>
                <w:bCs/>
                <w:sz w:val="24"/>
                <w:szCs w:val="24"/>
              </w:rPr>
              <w:fldChar w:fldCharType="separate"/>
            </w:r>
            <w:r w:rsidR="009142E9">
              <w:rPr>
                <w:b/>
                <w:bCs/>
                <w:noProof/>
                <w:sz w:val="24"/>
                <w:szCs w:val="24"/>
              </w:rPr>
              <w:t>1</w:t>
            </w:r>
            <w:r>
              <w:rPr>
                <w:b/>
                <w:bCs/>
                <w:sz w:val="24"/>
                <w:szCs w:val="24"/>
              </w:rPr>
              <w:fldChar w:fldCharType="end"/>
            </w:r>
            <w:r>
              <w:t xml:space="preserve"> z </w:t>
            </w:r>
            <w:r>
              <w:rPr>
                <w:b/>
                <w:bCs/>
                <w:sz w:val="24"/>
                <w:szCs w:val="24"/>
              </w:rPr>
              <w:fldChar w:fldCharType="begin"/>
            </w:r>
            <w:r>
              <w:rPr>
                <w:b/>
                <w:bCs/>
                <w:sz w:val="24"/>
                <w:szCs w:val="24"/>
              </w:rPr>
              <w:instrText xml:space="preserve"> SECTIONPAGES  </w:instrText>
            </w:r>
            <w:r>
              <w:rPr>
                <w:b/>
                <w:bCs/>
                <w:sz w:val="24"/>
                <w:szCs w:val="24"/>
              </w:rPr>
              <w:fldChar w:fldCharType="separate"/>
            </w:r>
            <w:r w:rsidR="009142E9">
              <w:rPr>
                <w:b/>
                <w:bCs/>
                <w:noProof/>
                <w:sz w:val="24"/>
                <w:szCs w:val="24"/>
              </w:rPr>
              <w:t>1</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780633"/>
      <w:docPartObj>
        <w:docPartGallery w:val="Page Numbers (Bottom of Page)"/>
        <w:docPartUnique/>
      </w:docPartObj>
    </w:sdtPr>
    <w:sdtEndPr/>
    <w:sdtContent>
      <w:sdt>
        <w:sdtPr>
          <w:id w:val="-977758467"/>
          <w:docPartObj>
            <w:docPartGallery w:val="Page Numbers (Top of Page)"/>
            <w:docPartUnique/>
          </w:docPartObj>
        </w:sdtPr>
        <w:sdtEndPr/>
        <w:sdtContent>
          <w:p w14:paraId="47EBFF2F" w14:textId="708630FA" w:rsidR="00683591" w:rsidRDefault="00683591" w:rsidP="003B432C">
            <w:pPr>
              <w:pStyle w:val="Pta"/>
              <w:jc w:val="center"/>
            </w:pPr>
            <w:r>
              <w:t xml:space="preserve">Strana </w:t>
            </w:r>
            <w:r>
              <w:rPr>
                <w:b/>
                <w:bCs/>
                <w:sz w:val="24"/>
                <w:szCs w:val="24"/>
              </w:rPr>
              <w:fldChar w:fldCharType="begin"/>
            </w:r>
            <w:r>
              <w:rPr>
                <w:b/>
                <w:bCs/>
                <w:sz w:val="24"/>
                <w:szCs w:val="24"/>
              </w:rPr>
              <w:instrText xml:space="preserve"> SECTIONPAGES  </w:instrText>
            </w:r>
            <w:r>
              <w:rPr>
                <w:b/>
                <w:bCs/>
                <w:sz w:val="24"/>
                <w:szCs w:val="24"/>
              </w:rPr>
              <w:fldChar w:fldCharType="separate"/>
            </w:r>
            <w:r w:rsidR="009142E9">
              <w:rPr>
                <w:b/>
                <w:bCs/>
                <w:noProof/>
                <w:sz w:val="24"/>
                <w:szCs w:val="24"/>
              </w:rPr>
              <w:t>1</w:t>
            </w:r>
            <w:r>
              <w:rPr>
                <w:b/>
                <w:bCs/>
                <w:sz w:val="24"/>
                <w:szCs w:val="24"/>
              </w:rPr>
              <w:fldChar w:fldCharType="end"/>
            </w:r>
            <w:r>
              <w:t xml:space="preserve"> z </w:t>
            </w:r>
            <w:r>
              <w:rPr>
                <w:b/>
                <w:bCs/>
                <w:sz w:val="24"/>
                <w:szCs w:val="24"/>
              </w:rPr>
              <w:fldChar w:fldCharType="begin"/>
            </w:r>
            <w:r>
              <w:rPr>
                <w:b/>
                <w:bCs/>
                <w:sz w:val="24"/>
                <w:szCs w:val="24"/>
              </w:rPr>
              <w:instrText xml:space="preserve"> SECTIONPAGES  </w:instrText>
            </w:r>
            <w:r>
              <w:rPr>
                <w:b/>
                <w:bCs/>
                <w:sz w:val="24"/>
                <w:szCs w:val="24"/>
              </w:rPr>
              <w:fldChar w:fldCharType="separate"/>
            </w:r>
            <w:r w:rsidR="009142E9">
              <w:rPr>
                <w:b/>
                <w:bCs/>
                <w:noProof/>
                <w:sz w:val="24"/>
                <w:szCs w:val="24"/>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453CF" w14:textId="77777777" w:rsidR="00156B7B" w:rsidRDefault="00156B7B" w:rsidP="001750E2">
      <w:pPr>
        <w:spacing w:after="0" w:line="240" w:lineRule="auto"/>
      </w:pPr>
      <w:r>
        <w:separator/>
      </w:r>
    </w:p>
  </w:footnote>
  <w:footnote w:type="continuationSeparator" w:id="0">
    <w:p w14:paraId="6F667D1F" w14:textId="77777777" w:rsidR="00156B7B" w:rsidRDefault="00156B7B" w:rsidP="00175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97001" w14:textId="77777777" w:rsidR="00683591" w:rsidRDefault="00683591" w:rsidP="00445174">
    <w:pPr>
      <w:pStyle w:val="Hlavika"/>
      <w:jc w:val="right"/>
    </w:pPr>
    <w:r>
      <w:t xml:space="preserve">Príloha č. </w:t>
    </w:r>
    <w:r>
      <w:rPr>
        <w:rFonts w:cstheme="minorHAnsi"/>
      </w:rPr>
      <w:t>[2]</w:t>
    </w:r>
    <w:r>
      <w:t xml:space="preserve"> Súťažných podkladov</w:t>
    </w:r>
  </w:p>
  <w:p w14:paraId="1F5AB9CC" w14:textId="77777777" w:rsidR="00683591" w:rsidRDefault="00683591" w:rsidP="00445174">
    <w:pPr>
      <w:pStyle w:val="Hlavika"/>
      <w:jc w:val="right"/>
    </w:pPr>
    <w:r>
      <w:t>Návrh zmluvy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4BA0D" w14:textId="77777777" w:rsidR="00683591" w:rsidRDefault="00683591" w:rsidP="00445174">
    <w:pPr>
      <w:pStyle w:val="Hlavika"/>
      <w:jc w:val="right"/>
    </w:pPr>
    <w:r>
      <w:t xml:space="preserve">Príloha č. </w:t>
    </w:r>
    <w:r>
      <w:rPr>
        <w:rFonts w:cstheme="minorHAnsi"/>
      </w:rPr>
      <w:t>[2]</w:t>
    </w:r>
    <w:r>
      <w:t xml:space="preserve"> Súťažných podkladov</w:t>
    </w:r>
  </w:p>
  <w:p w14:paraId="62C271AB" w14:textId="77777777" w:rsidR="00683591" w:rsidRDefault="00683591" w:rsidP="00445174">
    <w:pPr>
      <w:pStyle w:val="Hlavika"/>
      <w:jc w:val="right"/>
    </w:pPr>
    <w:r>
      <w:t>Návrh zmluvy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D9433" w14:textId="77777777" w:rsidR="00683591" w:rsidRDefault="00683591" w:rsidP="00445174">
    <w:pPr>
      <w:pStyle w:val="Hlavika"/>
      <w:jc w:val="right"/>
    </w:pPr>
    <w:r>
      <w:t xml:space="preserve">Príloha č. </w:t>
    </w:r>
    <w:r>
      <w:rPr>
        <w:rFonts w:cstheme="minorHAnsi"/>
      </w:rPr>
      <w:t>[2]</w:t>
    </w:r>
    <w:r>
      <w:t xml:space="preserve"> Súťažných podkladov</w:t>
    </w:r>
  </w:p>
  <w:p w14:paraId="48EB3182" w14:textId="77777777" w:rsidR="00683591" w:rsidRDefault="00683591" w:rsidP="00445174">
    <w:pPr>
      <w:pStyle w:val="Hlavika"/>
      <w:jc w:val="right"/>
    </w:pPr>
    <w:r>
      <w:t>Návrh zmluvy</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B185F" w14:textId="77777777" w:rsidR="00683591" w:rsidRDefault="00683591" w:rsidP="00445174">
    <w:pPr>
      <w:pStyle w:val="Hlavika"/>
      <w:jc w:val="right"/>
    </w:pPr>
    <w:r>
      <w:t xml:space="preserve">Príloha č. </w:t>
    </w:r>
    <w:r>
      <w:rPr>
        <w:rFonts w:cstheme="minorHAnsi"/>
      </w:rPr>
      <w:t>[2]</w:t>
    </w:r>
    <w:r>
      <w:t xml:space="preserve"> Súťažných podkladov</w:t>
    </w:r>
  </w:p>
  <w:p w14:paraId="64C2FD1B" w14:textId="77777777" w:rsidR="00683591" w:rsidRDefault="00683591" w:rsidP="00445174">
    <w:pPr>
      <w:pStyle w:val="Hlavika"/>
      <w:jc w:val="right"/>
    </w:pPr>
    <w:r>
      <w:t>Návrh zmluvy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4357"/>
    <w:multiLevelType w:val="hybridMultilevel"/>
    <w:tmpl w:val="E4EE1AF2"/>
    <w:lvl w:ilvl="0" w:tplc="041B001B">
      <w:start w:val="1"/>
      <w:numFmt w:val="lowerRoman"/>
      <w:lvlText w:val="%1."/>
      <w:lvlJc w:val="right"/>
      <w:pPr>
        <w:ind w:left="1866" w:hanging="360"/>
      </w:p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1" w15:restartNumberingAfterBreak="0">
    <w:nsid w:val="044E53B2"/>
    <w:multiLevelType w:val="hybridMultilevel"/>
    <w:tmpl w:val="18840936"/>
    <w:lvl w:ilvl="0" w:tplc="3DA44582">
      <w:start w:val="35"/>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65118E"/>
    <w:multiLevelType w:val="multilevel"/>
    <w:tmpl w:val="29E6CE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F0678C"/>
    <w:multiLevelType w:val="hybridMultilevel"/>
    <w:tmpl w:val="C3FADB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1D2631"/>
    <w:multiLevelType w:val="multilevel"/>
    <w:tmpl w:val="F932AD48"/>
    <w:lvl w:ilvl="0">
      <w:start w:val="6"/>
      <w:numFmt w:val="decimal"/>
      <w:lvlText w:val="%1."/>
      <w:lvlJc w:val="left"/>
      <w:pPr>
        <w:ind w:left="405" w:hanging="405"/>
      </w:pPr>
      <w:rPr>
        <w:rFonts w:hint="default"/>
      </w:rPr>
    </w:lvl>
    <w:lvl w:ilvl="1">
      <w:start w:val="14"/>
      <w:numFmt w:val="decimal"/>
      <w:pStyle w:val="Zkladntext"/>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654AA3"/>
    <w:multiLevelType w:val="hybridMultilevel"/>
    <w:tmpl w:val="2BE41F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5B1E5F"/>
    <w:multiLevelType w:val="hybridMultilevel"/>
    <w:tmpl w:val="D2524A80"/>
    <w:lvl w:ilvl="0" w:tplc="98BA7F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2768B"/>
    <w:multiLevelType w:val="hybridMultilevel"/>
    <w:tmpl w:val="111816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DD4E1B"/>
    <w:multiLevelType w:val="hybridMultilevel"/>
    <w:tmpl w:val="5C2A3B3C"/>
    <w:lvl w:ilvl="0" w:tplc="D6BA44DE">
      <w:start w:val="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5219EE"/>
    <w:multiLevelType w:val="hybridMultilevel"/>
    <w:tmpl w:val="BD18EB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BE2194"/>
    <w:multiLevelType w:val="hybridMultilevel"/>
    <w:tmpl w:val="E98073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42633D"/>
    <w:multiLevelType w:val="hybridMultilevel"/>
    <w:tmpl w:val="C296814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7B2C1C"/>
    <w:multiLevelType w:val="hybridMultilevel"/>
    <w:tmpl w:val="CD54C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8D4267"/>
    <w:multiLevelType w:val="multilevel"/>
    <w:tmpl w:val="861A22FE"/>
    <w:styleLink w:val="tl2"/>
    <w:lvl w:ilvl="0">
      <w:start w:val="1"/>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96F488C"/>
    <w:multiLevelType w:val="hybridMultilevel"/>
    <w:tmpl w:val="EDAEBF5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30074530"/>
    <w:multiLevelType w:val="hybridMultilevel"/>
    <w:tmpl w:val="C58C3E8E"/>
    <w:lvl w:ilvl="0" w:tplc="22A2232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5FF2D81"/>
    <w:multiLevelType w:val="hybridMultilevel"/>
    <w:tmpl w:val="C0E4A4F8"/>
    <w:lvl w:ilvl="0" w:tplc="041B0001">
      <w:start w:val="1"/>
      <w:numFmt w:val="bullet"/>
      <w:lvlText w:val=""/>
      <w:lvlJc w:val="left"/>
      <w:pPr>
        <w:ind w:left="2133" w:hanging="360"/>
      </w:pPr>
      <w:rPr>
        <w:rFonts w:ascii="Symbol" w:hAnsi="Symbol" w:hint="default"/>
      </w:rPr>
    </w:lvl>
    <w:lvl w:ilvl="1" w:tplc="041B0003">
      <w:start w:val="1"/>
      <w:numFmt w:val="bullet"/>
      <w:lvlText w:val="o"/>
      <w:lvlJc w:val="left"/>
      <w:pPr>
        <w:ind w:left="2853" w:hanging="360"/>
      </w:pPr>
      <w:rPr>
        <w:rFonts w:ascii="Courier New" w:hAnsi="Courier New" w:cs="Courier New" w:hint="default"/>
      </w:rPr>
    </w:lvl>
    <w:lvl w:ilvl="2" w:tplc="041B0005">
      <w:start w:val="1"/>
      <w:numFmt w:val="bullet"/>
      <w:lvlText w:val=""/>
      <w:lvlJc w:val="left"/>
      <w:pPr>
        <w:ind w:left="3573" w:hanging="360"/>
      </w:pPr>
      <w:rPr>
        <w:rFonts w:ascii="Wingdings" w:hAnsi="Wingdings" w:hint="default"/>
      </w:rPr>
    </w:lvl>
    <w:lvl w:ilvl="3" w:tplc="041B0001">
      <w:start w:val="1"/>
      <w:numFmt w:val="bullet"/>
      <w:lvlText w:val=""/>
      <w:lvlJc w:val="left"/>
      <w:pPr>
        <w:ind w:left="4293" w:hanging="360"/>
      </w:pPr>
      <w:rPr>
        <w:rFonts w:ascii="Symbol" w:hAnsi="Symbol" w:hint="default"/>
      </w:rPr>
    </w:lvl>
    <w:lvl w:ilvl="4" w:tplc="041B0003">
      <w:start w:val="1"/>
      <w:numFmt w:val="bullet"/>
      <w:lvlText w:val="o"/>
      <w:lvlJc w:val="left"/>
      <w:pPr>
        <w:ind w:left="5013" w:hanging="360"/>
      </w:pPr>
      <w:rPr>
        <w:rFonts w:ascii="Courier New" w:hAnsi="Courier New" w:cs="Courier New" w:hint="default"/>
      </w:rPr>
    </w:lvl>
    <w:lvl w:ilvl="5" w:tplc="041B0005">
      <w:start w:val="1"/>
      <w:numFmt w:val="bullet"/>
      <w:lvlText w:val=""/>
      <w:lvlJc w:val="left"/>
      <w:pPr>
        <w:ind w:left="5733" w:hanging="360"/>
      </w:pPr>
      <w:rPr>
        <w:rFonts w:ascii="Wingdings" w:hAnsi="Wingdings" w:hint="default"/>
      </w:rPr>
    </w:lvl>
    <w:lvl w:ilvl="6" w:tplc="041B0001">
      <w:start w:val="1"/>
      <w:numFmt w:val="bullet"/>
      <w:lvlText w:val=""/>
      <w:lvlJc w:val="left"/>
      <w:pPr>
        <w:ind w:left="6453" w:hanging="360"/>
      </w:pPr>
      <w:rPr>
        <w:rFonts w:ascii="Symbol" w:hAnsi="Symbol" w:hint="default"/>
      </w:rPr>
    </w:lvl>
    <w:lvl w:ilvl="7" w:tplc="041B0003">
      <w:start w:val="1"/>
      <w:numFmt w:val="bullet"/>
      <w:lvlText w:val="o"/>
      <w:lvlJc w:val="left"/>
      <w:pPr>
        <w:ind w:left="7173" w:hanging="360"/>
      </w:pPr>
      <w:rPr>
        <w:rFonts w:ascii="Courier New" w:hAnsi="Courier New" w:cs="Courier New" w:hint="default"/>
      </w:rPr>
    </w:lvl>
    <w:lvl w:ilvl="8" w:tplc="041B0005">
      <w:start w:val="1"/>
      <w:numFmt w:val="bullet"/>
      <w:lvlText w:val=""/>
      <w:lvlJc w:val="left"/>
      <w:pPr>
        <w:ind w:left="7893" w:hanging="360"/>
      </w:pPr>
      <w:rPr>
        <w:rFonts w:ascii="Wingdings" w:hAnsi="Wingdings" w:hint="default"/>
      </w:rPr>
    </w:lvl>
  </w:abstractNum>
  <w:abstractNum w:abstractNumId="17" w15:restartNumberingAfterBreak="0">
    <w:nsid w:val="37707CB1"/>
    <w:multiLevelType w:val="hybridMultilevel"/>
    <w:tmpl w:val="C9403A2C"/>
    <w:lvl w:ilvl="0" w:tplc="F6DC06AC">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13545A"/>
    <w:multiLevelType w:val="hybridMultilevel"/>
    <w:tmpl w:val="84F66CB0"/>
    <w:lvl w:ilvl="0" w:tplc="041B001B">
      <w:start w:val="1"/>
      <w:numFmt w:val="lowerRoman"/>
      <w:lvlText w:val="%1."/>
      <w:lvlJc w:val="righ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FFD02CB"/>
    <w:multiLevelType w:val="multilevel"/>
    <w:tmpl w:val="C56C67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149412D"/>
    <w:multiLevelType w:val="hybridMultilevel"/>
    <w:tmpl w:val="C58C3E8E"/>
    <w:lvl w:ilvl="0" w:tplc="22A2232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45543C2"/>
    <w:multiLevelType w:val="multilevel"/>
    <w:tmpl w:val="2F042FB4"/>
    <w:lvl w:ilvl="0">
      <w:start w:val="14"/>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6102A25"/>
    <w:multiLevelType w:val="hybridMultilevel"/>
    <w:tmpl w:val="E51ABAC4"/>
    <w:lvl w:ilvl="0" w:tplc="99DAAB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6B269C5"/>
    <w:multiLevelType w:val="hybridMultilevel"/>
    <w:tmpl w:val="E6E2F3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6EB6EF9"/>
    <w:multiLevelType w:val="hybridMultilevel"/>
    <w:tmpl w:val="3878B2B2"/>
    <w:lvl w:ilvl="0" w:tplc="D32AA3B2">
      <w:start w:val="6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78D222D"/>
    <w:multiLevelType w:val="hybridMultilevel"/>
    <w:tmpl w:val="3B581C6A"/>
    <w:lvl w:ilvl="0" w:tplc="2EF6FF9A">
      <w:start w:val="1"/>
      <w:numFmt w:val="decimal"/>
      <w:lvlText w:val="%1."/>
      <w:lvlJc w:val="left"/>
      <w:pPr>
        <w:ind w:left="1260" w:hanging="360"/>
      </w:pPr>
    </w:lvl>
    <w:lvl w:ilvl="1" w:tplc="041B0019">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27" w15:restartNumberingAfterBreak="0">
    <w:nsid w:val="4810549B"/>
    <w:multiLevelType w:val="multilevel"/>
    <w:tmpl w:val="F79A9452"/>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9806D21"/>
    <w:multiLevelType w:val="hybridMultilevel"/>
    <w:tmpl w:val="82380658"/>
    <w:lvl w:ilvl="0" w:tplc="E5C69F4C">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B22130D"/>
    <w:multiLevelType w:val="hybridMultilevel"/>
    <w:tmpl w:val="4CF60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0F0C34"/>
    <w:multiLevelType w:val="multilevel"/>
    <w:tmpl w:val="09E62F5C"/>
    <w:styleLink w:val="tl1"/>
    <w:lvl w:ilvl="0">
      <w:start w:val="1"/>
      <w:numFmt w:val="none"/>
      <w:lvlText w:val="7.1."/>
      <w:lvlJc w:val="left"/>
      <w:pPr>
        <w:ind w:left="360" w:hanging="360"/>
      </w:pPr>
      <w:rPr>
        <w:rFonts w:hint="default"/>
      </w:rPr>
    </w:lvl>
    <w:lvl w:ilvl="1">
      <w:start w:val="1"/>
      <w:numFmt w:val="decimal"/>
      <w:lvlText w:val="%1.%2"/>
      <w:lvlJc w:val="left"/>
      <w:pPr>
        <w:ind w:left="450" w:hanging="360"/>
      </w:pPr>
      <w:rPr>
        <w:rFonts w:ascii="Arial Narrow" w:hAnsi="Arial Narrow" w:hint="default"/>
        <w:b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15:restartNumberingAfterBreak="0">
    <w:nsid w:val="58F33325"/>
    <w:multiLevelType w:val="hybridMultilevel"/>
    <w:tmpl w:val="911C47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D02531"/>
    <w:multiLevelType w:val="multilevel"/>
    <w:tmpl w:val="1BA4BAF8"/>
    <w:lvl w:ilvl="0">
      <w:start w:val="13"/>
      <w:numFmt w:val="none"/>
      <w:lvlText w:val="13.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EF23181"/>
    <w:multiLevelType w:val="hybridMultilevel"/>
    <w:tmpl w:val="5C9055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513488A"/>
    <w:multiLevelType w:val="hybridMultilevel"/>
    <w:tmpl w:val="EDAEBF5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695115AD"/>
    <w:multiLevelType w:val="hybridMultilevel"/>
    <w:tmpl w:val="A146A8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98B5446"/>
    <w:multiLevelType w:val="hybridMultilevel"/>
    <w:tmpl w:val="8FE4908E"/>
    <w:lvl w:ilvl="0" w:tplc="27F659F6">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8" w15:restartNumberingAfterBreak="0">
    <w:nsid w:val="79BF70ED"/>
    <w:multiLevelType w:val="multilevel"/>
    <w:tmpl w:val="01CA1114"/>
    <w:styleLink w:val="tl3"/>
    <w:lvl w:ilvl="0">
      <w:start w:val="2"/>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E5E36BA"/>
    <w:multiLevelType w:val="multilevel"/>
    <w:tmpl w:val="9360414C"/>
    <w:lvl w:ilvl="0">
      <w:start w:val="1"/>
      <w:numFmt w:val="lowerLetter"/>
      <w:lvlText w:val="%1)"/>
      <w:lvlJc w:val="left"/>
      <w:pPr>
        <w:ind w:left="1260" w:hanging="360"/>
      </w:pPr>
      <w:rPr>
        <w:b w:val="0"/>
        <w:sz w:val="20"/>
        <w:szCs w:val="2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0" w15:restartNumberingAfterBreak="0">
    <w:nsid w:val="7FF1145C"/>
    <w:multiLevelType w:val="hybridMultilevel"/>
    <w:tmpl w:val="993297F6"/>
    <w:lvl w:ilvl="0" w:tplc="D51041F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30"/>
  </w:num>
  <w:num w:numId="4">
    <w:abstractNumId w:val="13"/>
  </w:num>
  <w:num w:numId="5">
    <w:abstractNumId w:val="38"/>
  </w:num>
  <w:num w:numId="6">
    <w:abstractNumId w:val="29"/>
  </w:num>
  <w:num w:numId="7">
    <w:abstractNumId w:val="39"/>
  </w:num>
  <w:num w:numId="8">
    <w:abstractNumId w:val="26"/>
  </w:num>
  <w:num w:numId="9">
    <w:abstractNumId w:val="36"/>
  </w:num>
  <w:num w:numId="10">
    <w:abstractNumId w:val="9"/>
  </w:num>
  <w:num w:numId="11">
    <w:abstractNumId w:val="23"/>
  </w:num>
  <w:num w:numId="12">
    <w:abstractNumId w:val="21"/>
  </w:num>
  <w:num w:numId="13">
    <w:abstractNumId w:val="15"/>
  </w:num>
  <w:num w:numId="14">
    <w:abstractNumId w:val="34"/>
  </w:num>
  <w:num w:numId="15">
    <w:abstractNumId w:val="8"/>
  </w:num>
  <w:num w:numId="16">
    <w:abstractNumId w:val="16"/>
  </w:num>
  <w:num w:numId="17">
    <w:abstractNumId w:val="12"/>
  </w:num>
  <w:num w:numId="18">
    <w:abstractNumId w:val="17"/>
  </w:num>
  <w:num w:numId="19">
    <w:abstractNumId w:val="28"/>
  </w:num>
  <w:num w:numId="20">
    <w:abstractNumId w:val="31"/>
  </w:num>
  <w:num w:numId="21">
    <w:abstractNumId w:val="14"/>
  </w:num>
  <w:num w:numId="22">
    <w:abstractNumId w:val="33"/>
  </w:num>
  <w:num w:numId="23">
    <w:abstractNumId w:val="5"/>
  </w:num>
  <w:num w:numId="24">
    <w:abstractNumId w:val="35"/>
  </w:num>
  <w:num w:numId="25">
    <w:abstractNumId w:val="37"/>
  </w:num>
  <w:num w:numId="26">
    <w:abstractNumId w:val="40"/>
  </w:num>
  <w:num w:numId="27">
    <w:abstractNumId w:val="1"/>
  </w:num>
  <w:num w:numId="28">
    <w:abstractNumId w:val="25"/>
  </w:num>
  <w:num w:numId="29">
    <w:abstractNumId w:val="18"/>
  </w:num>
  <w:num w:numId="30">
    <w:abstractNumId w:val="0"/>
  </w:num>
  <w:num w:numId="31">
    <w:abstractNumId w:val="3"/>
  </w:num>
  <w:num w:numId="32">
    <w:abstractNumId w:val="6"/>
  </w:num>
  <w:num w:numId="33">
    <w:abstractNumId w:val="7"/>
  </w:num>
  <w:num w:numId="34">
    <w:abstractNumId w:val="27"/>
  </w:num>
  <w:num w:numId="35">
    <w:abstractNumId w:val="24"/>
  </w:num>
  <w:num w:numId="36">
    <w:abstractNumId w:val="11"/>
  </w:num>
  <w:num w:numId="37">
    <w:abstractNumId w:val="10"/>
  </w:num>
  <w:num w:numId="38">
    <w:abstractNumId w:val="2"/>
  </w:num>
  <w:num w:numId="39">
    <w:abstractNumId w:val="4"/>
  </w:num>
  <w:num w:numId="40">
    <w:abstractNumId w:val="20"/>
  </w:num>
  <w:num w:numId="41">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591"/>
    <w:rsid w:val="00027DC4"/>
    <w:rsid w:val="0003446D"/>
    <w:rsid w:val="00051CC1"/>
    <w:rsid w:val="00057E5F"/>
    <w:rsid w:val="000703FC"/>
    <w:rsid w:val="0007528A"/>
    <w:rsid w:val="00077C7C"/>
    <w:rsid w:val="00084021"/>
    <w:rsid w:val="00091832"/>
    <w:rsid w:val="000A03CD"/>
    <w:rsid w:val="000A0E45"/>
    <w:rsid w:val="000A5EEF"/>
    <w:rsid w:val="000B2B70"/>
    <w:rsid w:val="000B4D23"/>
    <w:rsid w:val="000C2756"/>
    <w:rsid w:val="000C2F5D"/>
    <w:rsid w:val="000D6038"/>
    <w:rsid w:val="00102CA7"/>
    <w:rsid w:val="00102CCC"/>
    <w:rsid w:val="00104CC0"/>
    <w:rsid w:val="00104CD0"/>
    <w:rsid w:val="00125B6E"/>
    <w:rsid w:val="0012691F"/>
    <w:rsid w:val="001321D6"/>
    <w:rsid w:val="001401AD"/>
    <w:rsid w:val="00141BE9"/>
    <w:rsid w:val="00156B7B"/>
    <w:rsid w:val="00160C8A"/>
    <w:rsid w:val="0016433D"/>
    <w:rsid w:val="001750E2"/>
    <w:rsid w:val="001837C5"/>
    <w:rsid w:val="00185644"/>
    <w:rsid w:val="001868AD"/>
    <w:rsid w:val="00194A79"/>
    <w:rsid w:val="001A42C8"/>
    <w:rsid w:val="001A57F0"/>
    <w:rsid w:val="001B4853"/>
    <w:rsid w:val="001C1558"/>
    <w:rsid w:val="001D0BAB"/>
    <w:rsid w:val="001D11BC"/>
    <w:rsid w:val="001F020D"/>
    <w:rsid w:val="00204E48"/>
    <w:rsid w:val="00216727"/>
    <w:rsid w:val="00216CD3"/>
    <w:rsid w:val="00235924"/>
    <w:rsid w:val="002424F1"/>
    <w:rsid w:val="002456CC"/>
    <w:rsid w:val="0025447B"/>
    <w:rsid w:val="00254AE8"/>
    <w:rsid w:val="002645DF"/>
    <w:rsid w:val="00270525"/>
    <w:rsid w:val="002829CB"/>
    <w:rsid w:val="00284AD6"/>
    <w:rsid w:val="002875D3"/>
    <w:rsid w:val="002A3D58"/>
    <w:rsid w:val="002B2D26"/>
    <w:rsid w:val="002B4B73"/>
    <w:rsid w:val="002C182C"/>
    <w:rsid w:val="002D6D86"/>
    <w:rsid w:val="002F310F"/>
    <w:rsid w:val="002F335E"/>
    <w:rsid w:val="002F36A7"/>
    <w:rsid w:val="002F39CE"/>
    <w:rsid w:val="003008B5"/>
    <w:rsid w:val="00305A11"/>
    <w:rsid w:val="00311981"/>
    <w:rsid w:val="00313458"/>
    <w:rsid w:val="0032496F"/>
    <w:rsid w:val="00331EBF"/>
    <w:rsid w:val="00334883"/>
    <w:rsid w:val="003372E0"/>
    <w:rsid w:val="00343F29"/>
    <w:rsid w:val="003441F1"/>
    <w:rsid w:val="003471AC"/>
    <w:rsid w:val="00352960"/>
    <w:rsid w:val="00354781"/>
    <w:rsid w:val="00357FB8"/>
    <w:rsid w:val="00362CD6"/>
    <w:rsid w:val="00363700"/>
    <w:rsid w:val="003702E2"/>
    <w:rsid w:val="00384F3B"/>
    <w:rsid w:val="00392CB2"/>
    <w:rsid w:val="003A0685"/>
    <w:rsid w:val="003A3035"/>
    <w:rsid w:val="003B0015"/>
    <w:rsid w:val="003B432C"/>
    <w:rsid w:val="003D5ABE"/>
    <w:rsid w:val="003F6D76"/>
    <w:rsid w:val="003F72DA"/>
    <w:rsid w:val="00410EA3"/>
    <w:rsid w:val="004133E4"/>
    <w:rsid w:val="004247C4"/>
    <w:rsid w:val="00430D70"/>
    <w:rsid w:val="00431518"/>
    <w:rsid w:val="00436A7F"/>
    <w:rsid w:val="00437643"/>
    <w:rsid w:val="004427F4"/>
    <w:rsid w:val="00445174"/>
    <w:rsid w:val="00450240"/>
    <w:rsid w:val="004577DA"/>
    <w:rsid w:val="00457A2E"/>
    <w:rsid w:val="00457F29"/>
    <w:rsid w:val="004710CC"/>
    <w:rsid w:val="00484AD0"/>
    <w:rsid w:val="00486DC8"/>
    <w:rsid w:val="0048748A"/>
    <w:rsid w:val="004C76C1"/>
    <w:rsid w:val="004C7BEF"/>
    <w:rsid w:val="004F3670"/>
    <w:rsid w:val="004F648F"/>
    <w:rsid w:val="00523E74"/>
    <w:rsid w:val="00527E41"/>
    <w:rsid w:val="00534E01"/>
    <w:rsid w:val="0055230D"/>
    <w:rsid w:val="00562A63"/>
    <w:rsid w:val="00563EB2"/>
    <w:rsid w:val="00564181"/>
    <w:rsid w:val="00565DB2"/>
    <w:rsid w:val="00576970"/>
    <w:rsid w:val="00581B0A"/>
    <w:rsid w:val="00585E4F"/>
    <w:rsid w:val="005966B2"/>
    <w:rsid w:val="005A007A"/>
    <w:rsid w:val="005A1D91"/>
    <w:rsid w:val="005A2F60"/>
    <w:rsid w:val="005B664B"/>
    <w:rsid w:val="005C12AF"/>
    <w:rsid w:val="005C5100"/>
    <w:rsid w:val="005C70FE"/>
    <w:rsid w:val="005D45E2"/>
    <w:rsid w:val="005D611F"/>
    <w:rsid w:val="005E42FF"/>
    <w:rsid w:val="005E7E82"/>
    <w:rsid w:val="005F7A4F"/>
    <w:rsid w:val="00605400"/>
    <w:rsid w:val="0062060B"/>
    <w:rsid w:val="00621955"/>
    <w:rsid w:val="00622F1D"/>
    <w:rsid w:val="00627C83"/>
    <w:rsid w:val="00642D0D"/>
    <w:rsid w:val="0064425A"/>
    <w:rsid w:val="00652B5A"/>
    <w:rsid w:val="006542B6"/>
    <w:rsid w:val="006548DB"/>
    <w:rsid w:val="00655253"/>
    <w:rsid w:val="00660468"/>
    <w:rsid w:val="0066299E"/>
    <w:rsid w:val="00662BF5"/>
    <w:rsid w:val="006630E1"/>
    <w:rsid w:val="00665520"/>
    <w:rsid w:val="00667943"/>
    <w:rsid w:val="006731F0"/>
    <w:rsid w:val="006752F5"/>
    <w:rsid w:val="006777F1"/>
    <w:rsid w:val="00680AC2"/>
    <w:rsid w:val="00683591"/>
    <w:rsid w:val="006928CB"/>
    <w:rsid w:val="0069670A"/>
    <w:rsid w:val="006A7330"/>
    <w:rsid w:val="006E2706"/>
    <w:rsid w:val="00703E1A"/>
    <w:rsid w:val="007111FE"/>
    <w:rsid w:val="007555D0"/>
    <w:rsid w:val="007628F8"/>
    <w:rsid w:val="007752CE"/>
    <w:rsid w:val="00776D11"/>
    <w:rsid w:val="00791CA8"/>
    <w:rsid w:val="007951AD"/>
    <w:rsid w:val="007B3F3A"/>
    <w:rsid w:val="007B50DC"/>
    <w:rsid w:val="007B58A7"/>
    <w:rsid w:val="007D0B31"/>
    <w:rsid w:val="007D0CBC"/>
    <w:rsid w:val="007D1436"/>
    <w:rsid w:val="007E00C3"/>
    <w:rsid w:val="00804372"/>
    <w:rsid w:val="00805DE3"/>
    <w:rsid w:val="008073C8"/>
    <w:rsid w:val="00816C1B"/>
    <w:rsid w:val="0083135B"/>
    <w:rsid w:val="008408F8"/>
    <w:rsid w:val="0084785C"/>
    <w:rsid w:val="00855AA2"/>
    <w:rsid w:val="00864635"/>
    <w:rsid w:val="00873192"/>
    <w:rsid w:val="00882E55"/>
    <w:rsid w:val="00890C00"/>
    <w:rsid w:val="008A1634"/>
    <w:rsid w:val="008A1E49"/>
    <w:rsid w:val="008A75FD"/>
    <w:rsid w:val="008B24DF"/>
    <w:rsid w:val="008B3112"/>
    <w:rsid w:val="008B53BC"/>
    <w:rsid w:val="008E2B80"/>
    <w:rsid w:val="008F181C"/>
    <w:rsid w:val="00902F71"/>
    <w:rsid w:val="00903F8D"/>
    <w:rsid w:val="009142E9"/>
    <w:rsid w:val="00915354"/>
    <w:rsid w:val="00921A27"/>
    <w:rsid w:val="00940A20"/>
    <w:rsid w:val="0096452E"/>
    <w:rsid w:val="0098209D"/>
    <w:rsid w:val="00985B3D"/>
    <w:rsid w:val="009919A4"/>
    <w:rsid w:val="009952AF"/>
    <w:rsid w:val="009B5BFE"/>
    <w:rsid w:val="009D39C4"/>
    <w:rsid w:val="009D5155"/>
    <w:rsid w:val="009D6B7B"/>
    <w:rsid w:val="009E103F"/>
    <w:rsid w:val="009F364A"/>
    <w:rsid w:val="00A01936"/>
    <w:rsid w:val="00A20FE0"/>
    <w:rsid w:val="00A31CE3"/>
    <w:rsid w:val="00A3663A"/>
    <w:rsid w:val="00A533B7"/>
    <w:rsid w:val="00A650BF"/>
    <w:rsid w:val="00A65F7D"/>
    <w:rsid w:val="00A678FA"/>
    <w:rsid w:val="00A70E18"/>
    <w:rsid w:val="00A858F1"/>
    <w:rsid w:val="00A92FDA"/>
    <w:rsid w:val="00AA0E1C"/>
    <w:rsid w:val="00AA66CE"/>
    <w:rsid w:val="00AB4406"/>
    <w:rsid w:val="00AC3642"/>
    <w:rsid w:val="00AD4F72"/>
    <w:rsid w:val="00AE55E5"/>
    <w:rsid w:val="00AE734A"/>
    <w:rsid w:val="00AF5A15"/>
    <w:rsid w:val="00AF6D97"/>
    <w:rsid w:val="00B107E1"/>
    <w:rsid w:val="00B24591"/>
    <w:rsid w:val="00B26DAF"/>
    <w:rsid w:val="00B32ED1"/>
    <w:rsid w:val="00B35847"/>
    <w:rsid w:val="00B737A9"/>
    <w:rsid w:val="00B80217"/>
    <w:rsid w:val="00B9253C"/>
    <w:rsid w:val="00BA3695"/>
    <w:rsid w:val="00BA3B64"/>
    <w:rsid w:val="00BA4BBD"/>
    <w:rsid w:val="00BC7063"/>
    <w:rsid w:val="00BD17E5"/>
    <w:rsid w:val="00BF2FAE"/>
    <w:rsid w:val="00C052EC"/>
    <w:rsid w:val="00C2280D"/>
    <w:rsid w:val="00C33705"/>
    <w:rsid w:val="00C341CF"/>
    <w:rsid w:val="00C3724D"/>
    <w:rsid w:val="00C41D30"/>
    <w:rsid w:val="00C42962"/>
    <w:rsid w:val="00C4307E"/>
    <w:rsid w:val="00C609B0"/>
    <w:rsid w:val="00C629E7"/>
    <w:rsid w:val="00C7532A"/>
    <w:rsid w:val="00C77BAE"/>
    <w:rsid w:val="00C82C3F"/>
    <w:rsid w:val="00C91ACC"/>
    <w:rsid w:val="00C92878"/>
    <w:rsid w:val="00CA2121"/>
    <w:rsid w:val="00CC207D"/>
    <w:rsid w:val="00CC490B"/>
    <w:rsid w:val="00CC6F11"/>
    <w:rsid w:val="00CD191F"/>
    <w:rsid w:val="00CD6FB8"/>
    <w:rsid w:val="00CE0DEA"/>
    <w:rsid w:val="00CE161B"/>
    <w:rsid w:val="00CE21A6"/>
    <w:rsid w:val="00CF7BCD"/>
    <w:rsid w:val="00D06E4E"/>
    <w:rsid w:val="00D16B64"/>
    <w:rsid w:val="00D2362D"/>
    <w:rsid w:val="00D37F4B"/>
    <w:rsid w:val="00D77CF4"/>
    <w:rsid w:val="00D80F69"/>
    <w:rsid w:val="00D82E95"/>
    <w:rsid w:val="00D86B55"/>
    <w:rsid w:val="00D87913"/>
    <w:rsid w:val="00D92CB0"/>
    <w:rsid w:val="00D930E7"/>
    <w:rsid w:val="00D95C7D"/>
    <w:rsid w:val="00D96B05"/>
    <w:rsid w:val="00DF64BD"/>
    <w:rsid w:val="00E0003A"/>
    <w:rsid w:val="00E11772"/>
    <w:rsid w:val="00E14307"/>
    <w:rsid w:val="00E146DE"/>
    <w:rsid w:val="00E147FE"/>
    <w:rsid w:val="00E150F3"/>
    <w:rsid w:val="00E15356"/>
    <w:rsid w:val="00E3156D"/>
    <w:rsid w:val="00E544C9"/>
    <w:rsid w:val="00E66946"/>
    <w:rsid w:val="00E67F9A"/>
    <w:rsid w:val="00E753F8"/>
    <w:rsid w:val="00E84560"/>
    <w:rsid w:val="00E8476B"/>
    <w:rsid w:val="00E8524C"/>
    <w:rsid w:val="00E95331"/>
    <w:rsid w:val="00EA2047"/>
    <w:rsid w:val="00EA4C67"/>
    <w:rsid w:val="00EA6893"/>
    <w:rsid w:val="00EB29CC"/>
    <w:rsid w:val="00EC4036"/>
    <w:rsid w:val="00EC5E94"/>
    <w:rsid w:val="00ED75B5"/>
    <w:rsid w:val="00EE5B63"/>
    <w:rsid w:val="00EE77ED"/>
    <w:rsid w:val="00EF3AAD"/>
    <w:rsid w:val="00F070BE"/>
    <w:rsid w:val="00F14E35"/>
    <w:rsid w:val="00F15B3A"/>
    <w:rsid w:val="00F26094"/>
    <w:rsid w:val="00F318B6"/>
    <w:rsid w:val="00F33442"/>
    <w:rsid w:val="00F34F1C"/>
    <w:rsid w:val="00F44151"/>
    <w:rsid w:val="00F51BB7"/>
    <w:rsid w:val="00F553BD"/>
    <w:rsid w:val="00F75555"/>
    <w:rsid w:val="00F82055"/>
    <w:rsid w:val="00F8612E"/>
    <w:rsid w:val="00F86BEC"/>
    <w:rsid w:val="00F8733F"/>
    <w:rsid w:val="00F875C2"/>
    <w:rsid w:val="00F9142C"/>
    <w:rsid w:val="00F9426C"/>
    <w:rsid w:val="00FD2688"/>
    <w:rsid w:val="00FD7473"/>
    <w:rsid w:val="00FD7593"/>
    <w:rsid w:val="00FE1BB9"/>
    <w:rsid w:val="00FE7C98"/>
    <w:rsid w:val="00FF5A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EF254"/>
  <w15:chartTrackingRefBased/>
  <w15:docId w15:val="{74AE394C-70C2-45B0-897D-99924AC1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1"/>
    <w:uiPriority w:val="9"/>
    <w:qFormat/>
    <w:rsid w:val="00E852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y"/>
    <w:link w:val="Nadpis2Char"/>
    <w:unhideWhenUsed/>
    <w:qFormat/>
    <w:rsid w:val="00E8524C"/>
    <w:pPr>
      <w:spacing w:before="0" w:line="276" w:lineRule="auto"/>
      <w:jc w:val="center"/>
      <w:outlineLvl w:val="1"/>
    </w:pPr>
    <w:rPr>
      <w:rFonts w:ascii="Arial" w:hAnsi="Arial"/>
      <w:b/>
      <w:color w:val="auto"/>
      <w:sz w:val="20"/>
      <w:szCs w:val="26"/>
    </w:rPr>
  </w:style>
  <w:style w:type="paragraph" w:styleId="Nadpis3">
    <w:name w:val="heading 3"/>
    <w:basedOn w:val="Normlny"/>
    <w:next w:val="Normlny"/>
    <w:link w:val="Nadpis3Char"/>
    <w:qFormat/>
    <w:rsid w:val="00E8524C"/>
    <w:pPr>
      <w:keepNext/>
      <w:spacing w:before="240" w:after="60" w:line="240" w:lineRule="auto"/>
      <w:jc w:val="left"/>
      <w:outlineLvl w:val="2"/>
    </w:pPr>
    <w:rPr>
      <w:rFonts w:ascii="Arial" w:eastAsia="Times New Roman" w:hAnsi="Arial" w:cs="Times New Roman"/>
      <w:b/>
      <w:szCs w:val="20"/>
      <w:lang w:val="en-GB" w:eastAsia="sk-SK"/>
    </w:rPr>
  </w:style>
  <w:style w:type="paragraph" w:styleId="Nadpis4">
    <w:name w:val="heading 4"/>
    <w:basedOn w:val="Normlny"/>
    <w:next w:val="Normlny"/>
    <w:link w:val="Nadpis4Char"/>
    <w:qFormat/>
    <w:rsid w:val="00E8524C"/>
    <w:pPr>
      <w:keepNext/>
      <w:spacing w:after="0" w:line="240" w:lineRule="auto"/>
      <w:jc w:val="left"/>
      <w:outlineLvl w:val="3"/>
    </w:pPr>
    <w:rPr>
      <w:rFonts w:ascii="Arial" w:eastAsia="Times New Roman" w:hAnsi="Arial" w:cs="Times New Roman"/>
      <w:sz w:val="24"/>
      <w:szCs w:val="20"/>
      <w:lang w:eastAsia="sk-SK"/>
    </w:rPr>
  </w:style>
  <w:style w:type="paragraph" w:styleId="Nadpis5">
    <w:name w:val="heading 5"/>
    <w:basedOn w:val="Normlny"/>
    <w:next w:val="Normlny"/>
    <w:link w:val="Nadpis5Char"/>
    <w:qFormat/>
    <w:rsid w:val="00E8524C"/>
    <w:pPr>
      <w:keepNext/>
      <w:spacing w:after="0" w:line="240" w:lineRule="auto"/>
      <w:ind w:hanging="142"/>
      <w:jc w:val="left"/>
      <w:outlineLvl w:val="4"/>
    </w:pPr>
    <w:rPr>
      <w:rFonts w:ascii="Times New Roman" w:eastAsia="Times New Roman" w:hAnsi="Times New Roman" w:cs="Times New Roman"/>
      <w:b/>
      <w:sz w:val="24"/>
      <w:szCs w:val="20"/>
      <w:u w:val="single"/>
      <w:lang w:eastAsia="sk-SK"/>
    </w:rPr>
  </w:style>
  <w:style w:type="paragraph" w:styleId="Nadpis6">
    <w:name w:val="heading 6"/>
    <w:basedOn w:val="Normlny"/>
    <w:next w:val="Normlny"/>
    <w:link w:val="Nadpis6Char"/>
    <w:qFormat/>
    <w:rsid w:val="00E8524C"/>
    <w:pPr>
      <w:keepNext/>
      <w:spacing w:after="0" w:line="240" w:lineRule="auto"/>
      <w:jc w:val="left"/>
      <w:outlineLvl w:val="5"/>
    </w:pPr>
    <w:rPr>
      <w:rFonts w:ascii="Times New Roman" w:eastAsia="Times New Roman" w:hAnsi="Times New Roman" w:cs="Times New Roman"/>
      <w:b/>
      <w:sz w:val="24"/>
      <w:szCs w:val="20"/>
      <w:lang w:eastAsia="sk-SK"/>
    </w:rPr>
  </w:style>
  <w:style w:type="paragraph" w:styleId="Nadpis7">
    <w:name w:val="heading 7"/>
    <w:basedOn w:val="Normlny"/>
    <w:next w:val="Normlny"/>
    <w:link w:val="Nadpis7Char"/>
    <w:qFormat/>
    <w:rsid w:val="00E8524C"/>
    <w:pPr>
      <w:keepNext/>
      <w:spacing w:after="0" w:line="240" w:lineRule="auto"/>
      <w:jc w:val="left"/>
      <w:outlineLvl w:val="6"/>
    </w:pPr>
    <w:rPr>
      <w:rFonts w:ascii="Times New Roman" w:eastAsia="Times New Roman" w:hAnsi="Times New Roman" w:cs="Times New Roman"/>
      <w:b/>
      <w:sz w:val="24"/>
      <w:szCs w:val="20"/>
      <w:u w:val="single"/>
      <w:lang w:eastAsia="sk-SK"/>
    </w:rPr>
  </w:style>
  <w:style w:type="paragraph" w:styleId="Nadpis8">
    <w:name w:val="heading 8"/>
    <w:basedOn w:val="Normlny"/>
    <w:next w:val="Normlny"/>
    <w:link w:val="Nadpis8Char"/>
    <w:qFormat/>
    <w:rsid w:val="00E8524C"/>
    <w:pPr>
      <w:keepNext/>
      <w:spacing w:after="0" w:line="240" w:lineRule="auto"/>
      <w:ind w:left="-567"/>
      <w:jc w:val="center"/>
      <w:outlineLvl w:val="7"/>
    </w:pPr>
    <w:rPr>
      <w:rFonts w:ascii="Times New Roman" w:eastAsia="Times New Roman" w:hAnsi="Times New Roman" w:cs="Times New Roman"/>
      <w:b/>
      <w:sz w:val="36"/>
      <w:szCs w:val="20"/>
      <w:lang w:eastAsia="sk-SK"/>
    </w:rPr>
  </w:style>
  <w:style w:type="paragraph" w:styleId="Nadpis9">
    <w:name w:val="heading 9"/>
    <w:basedOn w:val="Normlny"/>
    <w:next w:val="Normlny"/>
    <w:link w:val="Nadpis9Char"/>
    <w:qFormat/>
    <w:rsid w:val="00E8524C"/>
    <w:pPr>
      <w:keepNext/>
      <w:spacing w:after="0" w:line="240" w:lineRule="auto"/>
      <w:jc w:val="center"/>
      <w:outlineLvl w:val="8"/>
    </w:pPr>
    <w:rPr>
      <w:rFonts w:ascii="Times New Roman" w:eastAsia="Times New Roman" w:hAnsi="Times New Roman" w:cs="Times New Roman"/>
      <w:b/>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EB29C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29CC"/>
    <w:rPr>
      <w:rFonts w:ascii="Segoe UI" w:hAnsi="Segoe UI" w:cs="Segoe UI"/>
      <w:sz w:val="18"/>
      <w:szCs w:val="18"/>
    </w:rPr>
  </w:style>
  <w:style w:type="character" w:styleId="Odkaznakomentr">
    <w:name w:val="annotation reference"/>
    <w:basedOn w:val="Predvolenpsmoodseku"/>
    <w:uiPriority w:val="99"/>
    <w:unhideWhenUsed/>
    <w:rsid w:val="00EB29CC"/>
    <w:rPr>
      <w:sz w:val="16"/>
      <w:szCs w:val="16"/>
    </w:rPr>
  </w:style>
  <w:style w:type="paragraph" w:styleId="Textkomentra">
    <w:name w:val="annotation text"/>
    <w:basedOn w:val="Normlny"/>
    <w:link w:val="TextkomentraChar"/>
    <w:uiPriority w:val="99"/>
    <w:unhideWhenUsed/>
    <w:rsid w:val="00EB29CC"/>
    <w:pPr>
      <w:spacing w:line="240" w:lineRule="auto"/>
    </w:pPr>
    <w:rPr>
      <w:sz w:val="20"/>
      <w:szCs w:val="20"/>
    </w:rPr>
  </w:style>
  <w:style w:type="character" w:customStyle="1" w:styleId="TextkomentraChar">
    <w:name w:val="Text komentára Char"/>
    <w:basedOn w:val="Predvolenpsmoodseku"/>
    <w:link w:val="Textkomentra"/>
    <w:uiPriority w:val="99"/>
    <w:rsid w:val="00EB29CC"/>
    <w:rPr>
      <w:sz w:val="20"/>
      <w:szCs w:val="20"/>
    </w:rPr>
  </w:style>
  <w:style w:type="paragraph" w:styleId="Predmetkomentra">
    <w:name w:val="annotation subject"/>
    <w:basedOn w:val="Textkomentra"/>
    <w:next w:val="Textkomentra"/>
    <w:link w:val="PredmetkomentraChar"/>
    <w:uiPriority w:val="99"/>
    <w:unhideWhenUsed/>
    <w:rsid w:val="00EB29CC"/>
    <w:rPr>
      <w:b/>
      <w:bCs/>
    </w:rPr>
  </w:style>
  <w:style w:type="character" w:customStyle="1" w:styleId="PredmetkomentraChar">
    <w:name w:val="Predmet komentára Char"/>
    <w:basedOn w:val="TextkomentraChar"/>
    <w:link w:val="Predmetkomentra"/>
    <w:uiPriority w:val="99"/>
    <w:rsid w:val="00EB29CC"/>
    <w:rPr>
      <w:b/>
      <w:bCs/>
      <w:sz w:val="20"/>
      <w:szCs w:val="20"/>
    </w:rPr>
  </w:style>
  <w:style w:type="paragraph" w:styleId="Odsekzoznamu">
    <w:name w:val="List Paragraph"/>
    <w:aliases w:val="body,List Paragraph,Odsek zoznamu2,numbered list,2,OBC Bullet,Normal 1,Task Body,Viñetas (Inicio Parrafo),Paragrafo elenco,3 Txt tabla,Zerrenda-paragrafoa,Fiche List Paragraph,Dot pt,F5 List Paragraph,List Paragraph1,No Spacing1"/>
    <w:basedOn w:val="Normlny"/>
    <w:link w:val="OdsekzoznamuChar"/>
    <w:uiPriority w:val="34"/>
    <w:qFormat/>
    <w:rsid w:val="00EB29CC"/>
    <w:pPr>
      <w:ind w:left="720"/>
      <w:contextualSpacing/>
    </w:pPr>
  </w:style>
  <w:style w:type="paragraph" w:styleId="Revzia">
    <w:name w:val="Revision"/>
    <w:hidden/>
    <w:uiPriority w:val="99"/>
    <w:semiHidden/>
    <w:rsid w:val="00E0003A"/>
    <w:pPr>
      <w:spacing w:after="0" w:line="240" w:lineRule="auto"/>
      <w:jc w:val="left"/>
    </w:pPr>
  </w:style>
  <w:style w:type="character" w:styleId="Hypertextovprepojenie">
    <w:name w:val="Hyperlink"/>
    <w:basedOn w:val="Predvolenpsmoodseku"/>
    <w:uiPriority w:val="99"/>
    <w:unhideWhenUsed/>
    <w:rsid w:val="005C12AF"/>
    <w:rPr>
      <w:color w:val="0000FF"/>
      <w:u w:val="single"/>
    </w:rPr>
  </w:style>
  <w:style w:type="paragraph" w:customStyle="1" w:styleId="CTL">
    <w:name w:val="CTL"/>
    <w:basedOn w:val="Normlny"/>
    <w:rsid w:val="006731F0"/>
    <w:pPr>
      <w:widowControl w:val="0"/>
      <w:numPr>
        <w:numId w:val="1"/>
      </w:numPr>
      <w:autoSpaceDE w:val="0"/>
      <w:autoSpaceDN w:val="0"/>
      <w:adjustRightInd w:val="0"/>
      <w:spacing w:after="120" w:line="240" w:lineRule="auto"/>
    </w:pPr>
    <w:rPr>
      <w:rFonts w:ascii="Times New Roman" w:eastAsia="Times New Roman" w:hAnsi="Times New Roman" w:cs="Times New Roman"/>
      <w:sz w:val="24"/>
      <w:szCs w:val="20"/>
    </w:rPr>
  </w:style>
  <w:style w:type="paragraph" w:styleId="Hlavika">
    <w:name w:val="header"/>
    <w:basedOn w:val="Normlny"/>
    <w:link w:val="HlavikaChar"/>
    <w:uiPriority w:val="99"/>
    <w:unhideWhenUsed/>
    <w:rsid w:val="001750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750E2"/>
  </w:style>
  <w:style w:type="paragraph" w:styleId="Pta">
    <w:name w:val="footer"/>
    <w:basedOn w:val="Normlny"/>
    <w:link w:val="PtaChar"/>
    <w:uiPriority w:val="99"/>
    <w:unhideWhenUsed/>
    <w:rsid w:val="001750E2"/>
    <w:pPr>
      <w:tabs>
        <w:tab w:val="center" w:pos="4536"/>
        <w:tab w:val="right" w:pos="9072"/>
      </w:tabs>
      <w:spacing w:after="0" w:line="240" w:lineRule="auto"/>
    </w:pPr>
  </w:style>
  <w:style w:type="character" w:customStyle="1" w:styleId="PtaChar">
    <w:name w:val="Päta Char"/>
    <w:basedOn w:val="Predvolenpsmoodseku"/>
    <w:link w:val="Pta"/>
    <w:uiPriority w:val="99"/>
    <w:rsid w:val="001750E2"/>
  </w:style>
  <w:style w:type="table" w:styleId="Mriekatabuky">
    <w:name w:val="Table Grid"/>
    <w:basedOn w:val="Normlnatabuka"/>
    <w:uiPriority w:val="39"/>
    <w:rsid w:val="00175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List Paragraph Char,Odsek zoznamu2 Char,numbered list Char,2 Char,OBC Bullet Char,Normal 1 Char,Task Body Char,Viñetas (Inicio Parrafo) Char,Paragrafo elenco Char,3 Txt tabla Char,Zerrenda-paragrafoa Char,Dot pt Char"/>
    <w:link w:val="Odsekzoznamu"/>
    <w:uiPriority w:val="34"/>
    <w:qFormat/>
    <w:locked/>
    <w:rsid w:val="00915354"/>
  </w:style>
  <w:style w:type="paragraph" w:customStyle="1" w:styleId="Nadpis11">
    <w:name w:val="Nadpis 11"/>
    <w:basedOn w:val="Normlny"/>
    <w:next w:val="Normlny"/>
    <w:link w:val="Nadpis1Char"/>
    <w:qFormat/>
    <w:rsid w:val="00E8524C"/>
    <w:pPr>
      <w:keepNext/>
      <w:keepLines/>
      <w:spacing w:after="0" w:line="276" w:lineRule="auto"/>
      <w:jc w:val="center"/>
      <w:outlineLvl w:val="0"/>
    </w:pPr>
    <w:rPr>
      <w:rFonts w:ascii="Arial" w:eastAsia="Times New Roman" w:hAnsi="Arial" w:cs="Times New Roman"/>
      <w:b/>
      <w:sz w:val="20"/>
      <w:szCs w:val="32"/>
    </w:rPr>
  </w:style>
  <w:style w:type="character" w:customStyle="1" w:styleId="Nadpis2Char">
    <w:name w:val="Nadpis 2 Char"/>
    <w:basedOn w:val="Predvolenpsmoodseku"/>
    <w:link w:val="Nadpis2"/>
    <w:rsid w:val="00E8524C"/>
    <w:rPr>
      <w:rFonts w:ascii="Arial" w:eastAsiaTheme="majorEastAsia" w:hAnsi="Arial" w:cstheme="majorBidi"/>
      <w:b/>
      <w:sz w:val="20"/>
      <w:szCs w:val="26"/>
    </w:rPr>
  </w:style>
  <w:style w:type="character" w:customStyle="1" w:styleId="Nadpis3Char">
    <w:name w:val="Nadpis 3 Char"/>
    <w:basedOn w:val="Predvolenpsmoodseku"/>
    <w:link w:val="Nadpis3"/>
    <w:rsid w:val="00E8524C"/>
    <w:rPr>
      <w:rFonts w:ascii="Arial" w:eastAsia="Times New Roman" w:hAnsi="Arial" w:cs="Times New Roman"/>
      <w:b/>
      <w:szCs w:val="20"/>
      <w:lang w:val="en-GB" w:eastAsia="sk-SK"/>
    </w:rPr>
  </w:style>
  <w:style w:type="character" w:customStyle="1" w:styleId="Nadpis4Char">
    <w:name w:val="Nadpis 4 Char"/>
    <w:basedOn w:val="Predvolenpsmoodseku"/>
    <w:link w:val="Nadpis4"/>
    <w:rsid w:val="00E8524C"/>
    <w:rPr>
      <w:rFonts w:ascii="Arial" w:eastAsia="Times New Roman" w:hAnsi="Arial" w:cs="Times New Roman"/>
      <w:sz w:val="24"/>
      <w:szCs w:val="20"/>
      <w:lang w:eastAsia="sk-SK"/>
    </w:rPr>
  </w:style>
  <w:style w:type="character" w:customStyle="1" w:styleId="Nadpis5Char">
    <w:name w:val="Nadpis 5 Char"/>
    <w:basedOn w:val="Predvolenpsmoodseku"/>
    <w:link w:val="Nadpis5"/>
    <w:rsid w:val="00E8524C"/>
    <w:rPr>
      <w:rFonts w:ascii="Times New Roman" w:eastAsia="Times New Roman" w:hAnsi="Times New Roman" w:cs="Times New Roman"/>
      <w:b/>
      <w:sz w:val="24"/>
      <w:szCs w:val="20"/>
      <w:u w:val="single"/>
      <w:lang w:eastAsia="sk-SK"/>
    </w:rPr>
  </w:style>
  <w:style w:type="character" w:customStyle="1" w:styleId="Nadpis6Char">
    <w:name w:val="Nadpis 6 Char"/>
    <w:basedOn w:val="Predvolenpsmoodseku"/>
    <w:link w:val="Nadpis6"/>
    <w:rsid w:val="00E8524C"/>
    <w:rPr>
      <w:rFonts w:ascii="Times New Roman" w:eastAsia="Times New Roman" w:hAnsi="Times New Roman" w:cs="Times New Roman"/>
      <w:b/>
      <w:sz w:val="24"/>
      <w:szCs w:val="20"/>
      <w:lang w:eastAsia="sk-SK"/>
    </w:rPr>
  </w:style>
  <w:style w:type="character" w:customStyle="1" w:styleId="Nadpis7Char">
    <w:name w:val="Nadpis 7 Char"/>
    <w:basedOn w:val="Predvolenpsmoodseku"/>
    <w:link w:val="Nadpis7"/>
    <w:rsid w:val="00E8524C"/>
    <w:rPr>
      <w:rFonts w:ascii="Times New Roman" w:eastAsia="Times New Roman" w:hAnsi="Times New Roman" w:cs="Times New Roman"/>
      <w:b/>
      <w:sz w:val="24"/>
      <w:szCs w:val="20"/>
      <w:u w:val="single"/>
      <w:lang w:eastAsia="sk-SK"/>
    </w:rPr>
  </w:style>
  <w:style w:type="character" w:customStyle="1" w:styleId="Nadpis8Char">
    <w:name w:val="Nadpis 8 Char"/>
    <w:basedOn w:val="Predvolenpsmoodseku"/>
    <w:link w:val="Nadpis8"/>
    <w:rsid w:val="00E8524C"/>
    <w:rPr>
      <w:rFonts w:ascii="Times New Roman" w:eastAsia="Times New Roman" w:hAnsi="Times New Roman" w:cs="Times New Roman"/>
      <w:b/>
      <w:sz w:val="36"/>
      <w:szCs w:val="20"/>
      <w:lang w:eastAsia="sk-SK"/>
    </w:rPr>
  </w:style>
  <w:style w:type="character" w:customStyle="1" w:styleId="Nadpis9Char">
    <w:name w:val="Nadpis 9 Char"/>
    <w:basedOn w:val="Predvolenpsmoodseku"/>
    <w:link w:val="Nadpis9"/>
    <w:rsid w:val="00E8524C"/>
    <w:rPr>
      <w:rFonts w:ascii="Times New Roman" w:eastAsia="Times New Roman" w:hAnsi="Times New Roman" w:cs="Times New Roman"/>
      <w:b/>
      <w:sz w:val="32"/>
      <w:szCs w:val="20"/>
      <w:lang w:eastAsia="sk-SK"/>
    </w:rPr>
  </w:style>
  <w:style w:type="numbering" w:customStyle="1" w:styleId="Bezzoznamu1">
    <w:name w:val="Bez zoznamu1"/>
    <w:next w:val="Bezzoznamu"/>
    <w:uiPriority w:val="99"/>
    <w:semiHidden/>
    <w:unhideWhenUsed/>
    <w:rsid w:val="00E8524C"/>
  </w:style>
  <w:style w:type="character" w:customStyle="1" w:styleId="Nadpis1Char">
    <w:name w:val="Nadpis 1 Char"/>
    <w:basedOn w:val="Predvolenpsmoodseku"/>
    <w:link w:val="Nadpis11"/>
    <w:rsid w:val="00E8524C"/>
    <w:rPr>
      <w:rFonts w:ascii="Arial" w:eastAsia="Times New Roman" w:hAnsi="Arial" w:cs="Times New Roman"/>
      <w:b/>
      <w:sz w:val="20"/>
      <w:szCs w:val="32"/>
    </w:rPr>
  </w:style>
  <w:style w:type="paragraph" w:customStyle="1" w:styleId="Default">
    <w:name w:val="Default"/>
    <w:rsid w:val="00E8524C"/>
    <w:pPr>
      <w:autoSpaceDE w:val="0"/>
      <w:autoSpaceDN w:val="0"/>
      <w:adjustRightInd w:val="0"/>
      <w:spacing w:after="0" w:line="240" w:lineRule="auto"/>
      <w:jc w:val="left"/>
    </w:pPr>
    <w:rPr>
      <w:rFonts w:ascii="Times New Roman" w:hAnsi="Times New Roman" w:cs="Times New Roman"/>
      <w:color w:val="000000"/>
      <w:sz w:val="24"/>
      <w:szCs w:val="24"/>
    </w:rPr>
  </w:style>
  <w:style w:type="character" w:customStyle="1" w:styleId="h1a2">
    <w:name w:val="h1a2"/>
    <w:basedOn w:val="Predvolenpsmoodseku"/>
    <w:rsid w:val="00E8524C"/>
    <w:rPr>
      <w:vanish w:val="0"/>
      <w:webHidden w:val="0"/>
      <w:sz w:val="24"/>
      <w:szCs w:val="24"/>
      <w:specVanish w:val="0"/>
    </w:rPr>
  </w:style>
  <w:style w:type="table" w:customStyle="1" w:styleId="Mriekatabuky1">
    <w:name w:val="Mriežka tabuľky1"/>
    <w:basedOn w:val="Normlnatabuka"/>
    <w:next w:val="Mriekatabuky"/>
    <w:uiPriority w:val="39"/>
    <w:rsid w:val="00E8524C"/>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E8524C"/>
    <w:pPr>
      <w:spacing w:after="0" w:line="240" w:lineRule="auto"/>
      <w:jc w:val="left"/>
    </w:pPr>
    <w:rPr>
      <w:rFonts w:ascii="Calibri" w:eastAsia="Times New Roman" w:hAnsi="Calibri"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E8524C"/>
    <w:rPr>
      <w:rFonts w:ascii="Calibri" w:eastAsia="Times New Roman" w:hAnsi="Calibri" w:cs="Times New Roman"/>
      <w:sz w:val="20"/>
      <w:szCs w:val="20"/>
      <w:lang w:eastAsia="sk-SK"/>
    </w:rPr>
  </w:style>
  <w:style w:type="paragraph" w:styleId="Zkladntext">
    <w:name w:val="Body Text"/>
    <w:basedOn w:val="Normlny"/>
    <w:link w:val="ZkladntextChar"/>
    <w:autoRedefine/>
    <w:uiPriority w:val="99"/>
    <w:qFormat/>
    <w:rsid w:val="005C70FE"/>
    <w:pPr>
      <w:widowControl w:val="0"/>
      <w:numPr>
        <w:ilvl w:val="1"/>
        <w:numId w:val="39"/>
      </w:numPr>
      <w:tabs>
        <w:tab w:val="left" w:pos="567"/>
      </w:tabs>
      <w:autoSpaceDE w:val="0"/>
      <w:autoSpaceDN w:val="0"/>
      <w:spacing w:after="0" w:line="240" w:lineRule="auto"/>
      <w:ind w:left="567" w:hanging="567"/>
    </w:pPr>
    <w:rPr>
      <w:rFonts w:ascii="Times New Roman" w:eastAsia="Times New Roman" w:hAnsi="Times New Roman" w:cs="Times New Roman"/>
      <w:bCs/>
      <w:noProof/>
      <w:sz w:val="20"/>
      <w:szCs w:val="24"/>
    </w:rPr>
  </w:style>
  <w:style w:type="character" w:customStyle="1" w:styleId="ZkladntextChar">
    <w:name w:val="Základný text Char"/>
    <w:basedOn w:val="Predvolenpsmoodseku"/>
    <w:link w:val="Zkladntext"/>
    <w:uiPriority w:val="99"/>
    <w:rsid w:val="005C70FE"/>
    <w:rPr>
      <w:rFonts w:ascii="Times New Roman" w:eastAsia="Times New Roman" w:hAnsi="Times New Roman" w:cs="Times New Roman"/>
      <w:bCs/>
      <w:noProof/>
      <w:sz w:val="20"/>
      <w:szCs w:val="24"/>
    </w:rPr>
  </w:style>
  <w:style w:type="paragraph" w:customStyle="1" w:styleId="TableParagraph">
    <w:name w:val="Table Paragraph"/>
    <w:basedOn w:val="Normlny"/>
    <w:uiPriority w:val="1"/>
    <w:qFormat/>
    <w:rsid w:val="00E8524C"/>
    <w:pPr>
      <w:widowControl w:val="0"/>
      <w:spacing w:after="0" w:line="240" w:lineRule="auto"/>
      <w:jc w:val="left"/>
    </w:pPr>
    <w:rPr>
      <w:lang w:val="en-US"/>
    </w:rPr>
  </w:style>
  <w:style w:type="table" w:customStyle="1" w:styleId="TableNormal">
    <w:name w:val="Table Normal"/>
    <w:uiPriority w:val="2"/>
    <w:semiHidden/>
    <w:unhideWhenUsed/>
    <w:qFormat/>
    <w:rsid w:val="00E8524C"/>
    <w:pPr>
      <w:widowControl w:val="0"/>
      <w:spacing w:after="0" w:line="240" w:lineRule="auto"/>
      <w:jc w:val="left"/>
    </w:pPr>
    <w:rPr>
      <w:lang w:val="en-US"/>
    </w:rPr>
    <w:tblPr>
      <w:tblInd w:w="0" w:type="dxa"/>
      <w:tblCellMar>
        <w:top w:w="0" w:type="dxa"/>
        <w:left w:w="0" w:type="dxa"/>
        <w:bottom w:w="0" w:type="dxa"/>
        <w:right w:w="0" w:type="dxa"/>
      </w:tblCellMar>
    </w:tblPr>
  </w:style>
  <w:style w:type="paragraph" w:styleId="Bezriadkovania">
    <w:name w:val="No Spacing"/>
    <w:link w:val="BezriadkovaniaChar"/>
    <w:uiPriority w:val="1"/>
    <w:qFormat/>
    <w:rsid w:val="00E8524C"/>
    <w:pPr>
      <w:spacing w:after="0" w:line="240" w:lineRule="auto"/>
      <w:jc w:val="left"/>
    </w:pPr>
  </w:style>
  <w:style w:type="character" w:customStyle="1" w:styleId="BezriadkovaniaChar">
    <w:name w:val="Bez riadkovania Char"/>
    <w:link w:val="Bezriadkovania"/>
    <w:uiPriority w:val="1"/>
    <w:locked/>
    <w:rsid w:val="00E8524C"/>
  </w:style>
  <w:style w:type="character" w:customStyle="1" w:styleId="CharStyle5">
    <w:name w:val="Char Style 5"/>
    <w:basedOn w:val="Predvolenpsmoodseku"/>
    <w:link w:val="Style4"/>
    <w:rsid w:val="00E8524C"/>
    <w:rPr>
      <w:b/>
      <w:bCs/>
      <w:sz w:val="20"/>
      <w:szCs w:val="20"/>
      <w:shd w:val="clear" w:color="auto" w:fill="FFFFFF"/>
    </w:rPr>
  </w:style>
  <w:style w:type="paragraph" w:customStyle="1" w:styleId="Style4">
    <w:name w:val="Style 4"/>
    <w:basedOn w:val="Normlny"/>
    <w:link w:val="CharStyle5"/>
    <w:rsid w:val="00E8524C"/>
    <w:pPr>
      <w:widowControl w:val="0"/>
      <w:shd w:val="clear" w:color="auto" w:fill="FFFFFF"/>
      <w:spacing w:after="700" w:line="222" w:lineRule="exact"/>
      <w:jc w:val="right"/>
      <w:outlineLvl w:val="0"/>
    </w:pPr>
    <w:rPr>
      <w:b/>
      <w:bCs/>
      <w:sz w:val="20"/>
      <w:szCs w:val="20"/>
    </w:rPr>
  </w:style>
  <w:style w:type="character" w:customStyle="1" w:styleId="CharStyle7">
    <w:name w:val="Char Style 7"/>
    <w:basedOn w:val="Predvolenpsmoodseku"/>
    <w:link w:val="Style6"/>
    <w:rsid w:val="00E8524C"/>
    <w:rPr>
      <w:b/>
      <w:bCs/>
      <w:sz w:val="17"/>
      <w:szCs w:val="17"/>
      <w:shd w:val="clear" w:color="auto" w:fill="FFFFFF"/>
    </w:rPr>
  </w:style>
  <w:style w:type="paragraph" w:customStyle="1" w:styleId="Style6">
    <w:name w:val="Style 6"/>
    <w:basedOn w:val="Normlny"/>
    <w:link w:val="CharStyle7"/>
    <w:rsid w:val="00E8524C"/>
    <w:pPr>
      <w:widowControl w:val="0"/>
      <w:shd w:val="clear" w:color="auto" w:fill="FFFFFF"/>
      <w:spacing w:before="700" w:after="0" w:line="197" w:lineRule="exact"/>
      <w:jc w:val="center"/>
    </w:pPr>
    <w:rPr>
      <w:b/>
      <w:bCs/>
      <w:sz w:val="17"/>
      <w:szCs w:val="17"/>
    </w:rPr>
  </w:style>
  <w:style w:type="character" w:customStyle="1" w:styleId="CharStyle8">
    <w:name w:val="Char Style 8"/>
    <w:basedOn w:val="Predvolenpsmoodseku"/>
    <w:link w:val="Style2"/>
    <w:rsid w:val="00E8524C"/>
    <w:rPr>
      <w:sz w:val="17"/>
      <w:szCs w:val="17"/>
      <w:shd w:val="clear" w:color="auto" w:fill="FFFFFF"/>
    </w:rPr>
  </w:style>
  <w:style w:type="paragraph" w:customStyle="1" w:styleId="Style2">
    <w:name w:val="Style 2"/>
    <w:basedOn w:val="Normlny"/>
    <w:link w:val="CharStyle8"/>
    <w:rsid w:val="00E8524C"/>
    <w:pPr>
      <w:widowControl w:val="0"/>
      <w:shd w:val="clear" w:color="auto" w:fill="FFFFFF"/>
      <w:spacing w:before="100" w:after="0" w:line="197" w:lineRule="exact"/>
      <w:jc w:val="left"/>
    </w:pPr>
    <w:rPr>
      <w:sz w:val="17"/>
      <w:szCs w:val="17"/>
    </w:rPr>
  </w:style>
  <w:style w:type="character" w:styleId="slostrany">
    <w:name w:val="page number"/>
    <w:basedOn w:val="Predvolenpsmoodseku"/>
    <w:rsid w:val="00E8524C"/>
  </w:style>
  <w:style w:type="paragraph" w:styleId="Obyajntext">
    <w:name w:val="Plain Text"/>
    <w:basedOn w:val="Normlny"/>
    <w:link w:val="ObyajntextChar"/>
    <w:unhideWhenUsed/>
    <w:rsid w:val="00E8524C"/>
    <w:pPr>
      <w:spacing w:after="0" w:line="240" w:lineRule="auto"/>
      <w:jc w:val="left"/>
    </w:pPr>
    <w:rPr>
      <w:rFonts w:ascii="Courier New" w:eastAsia="Times New Roman" w:hAnsi="Courier New" w:cs="Courier New"/>
      <w:noProof/>
      <w:sz w:val="20"/>
      <w:szCs w:val="20"/>
      <w:lang w:eastAsia="sk-SK"/>
    </w:rPr>
  </w:style>
  <w:style w:type="character" w:customStyle="1" w:styleId="ObyajntextChar">
    <w:name w:val="Obyčajný text Char"/>
    <w:basedOn w:val="Predvolenpsmoodseku"/>
    <w:link w:val="Obyajntext"/>
    <w:rsid w:val="00E8524C"/>
    <w:rPr>
      <w:rFonts w:ascii="Courier New" w:eastAsia="Times New Roman" w:hAnsi="Courier New" w:cs="Courier New"/>
      <w:noProof/>
      <w:sz w:val="20"/>
      <w:szCs w:val="20"/>
      <w:lang w:eastAsia="sk-SK"/>
    </w:rPr>
  </w:style>
  <w:style w:type="paragraph" w:styleId="Zkladntext2">
    <w:name w:val="Body Text 2"/>
    <w:basedOn w:val="Normlny"/>
    <w:link w:val="Zkladntext2Char"/>
    <w:rsid w:val="00E8524C"/>
    <w:pPr>
      <w:spacing w:after="0" w:line="240" w:lineRule="auto"/>
      <w:jc w:val="left"/>
    </w:pPr>
    <w:rPr>
      <w:rFonts w:ascii="Times New Roman" w:eastAsia="Times New Roman" w:hAnsi="Times New Roman" w:cs="Times New Roman"/>
      <w:b/>
      <w:sz w:val="24"/>
      <w:szCs w:val="20"/>
      <w:u w:val="single"/>
      <w:lang w:eastAsia="sk-SK"/>
    </w:rPr>
  </w:style>
  <w:style w:type="character" w:customStyle="1" w:styleId="Zkladntext2Char">
    <w:name w:val="Základný text 2 Char"/>
    <w:basedOn w:val="Predvolenpsmoodseku"/>
    <w:link w:val="Zkladntext2"/>
    <w:rsid w:val="00E8524C"/>
    <w:rPr>
      <w:rFonts w:ascii="Times New Roman" w:eastAsia="Times New Roman" w:hAnsi="Times New Roman" w:cs="Times New Roman"/>
      <w:b/>
      <w:sz w:val="24"/>
      <w:szCs w:val="20"/>
      <w:u w:val="single"/>
      <w:lang w:eastAsia="sk-SK"/>
    </w:rPr>
  </w:style>
  <w:style w:type="paragraph" w:styleId="Zkladntext3">
    <w:name w:val="Body Text 3"/>
    <w:basedOn w:val="Normlny"/>
    <w:link w:val="Zkladntext3Char"/>
    <w:rsid w:val="00E8524C"/>
    <w:pPr>
      <w:spacing w:after="0" w:line="240" w:lineRule="auto"/>
      <w:jc w:val="left"/>
    </w:pPr>
    <w:rPr>
      <w:rFonts w:ascii="Arial" w:eastAsia="Times New Roman" w:hAnsi="Arial" w:cs="Times New Roman"/>
      <w:sz w:val="16"/>
      <w:szCs w:val="20"/>
      <w:lang w:eastAsia="sk-SK"/>
    </w:rPr>
  </w:style>
  <w:style w:type="character" w:customStyle="1" w:styleId="Zkladntext3Char">
    <w:name w:val="Základný text 3 Char"/>
    <w:basedOn w:val="Predvolenpsmoodseku"/>
    <w:link w:val="Zkladntext3"/>
    <w:rsid w:val="00E8524C"/>
    <w:rPr>
      <w:rFonts w:ascii="Arial" w:eastAsia="Times New Roman" w:hAnsi="Arial" w:cs="Times New Roman"/>
      <w:sz w:val="16"/>
      <w:szCs w:val="20"/>
      <w:lang w:eastAsia="sk-SK"/>
    </w:rPr>
  </w:style>
  <w:style w:type="paragraph" w:styleId="Zarkazkladnhotextu">
    <w:name w:val="Body Text Indent"/>
    <w:basedOn w:val="Normlny"/>
    <w:link w:val="ZarkazkladnhotextuChar"/>
    <w:rsid w:val="00E8524C"/>
    <w:pPr>
      <w:spacing w:before="120" w:after="0" w:line="240" w:lineRule="auto"/>
      <w:ind w:firstLine="709"/>
    </w:pPr>
    <w:rPr>
      <w:rFonts w:ascii="Times New Roman" w:eastAsia="Times New Roman" w:hAnsi="Times New Roman" w:cs="Times New Roman"/>
      <w:sz w:val="20"/>
      <w:szCs w:val="20"/>
      <w:lang w:eastAsia="sk-SK"/>
    </w:rPr>
  </w:style>
  <w:style w:type="character" w:customStyle="1" w:styleId="ZarkazkladnhotextuChar">
    <w:name w:val="Zarážka základného textu Char"/>
    <w:basedOn w:val="Predvolenpsmoodseku"/>
    <w:link w:val="Zarkazkladnhotextu"/>
    <w:rsid w:val="00E8524C"/>
    <w:rPr>
      <w:rFonts w:ascii="Times New Roman" w:eastAsia="Times New Roman" w:hAnsi="Times New Roman" w:cs="Times New Roman"/>
      <w:sz w:val="20"/>
      <w:szCs w:val="20"/>
      <w:lang w:eastAsia="sk-SK"/>
    </w:rPr>
  </w:style>
  <w:style w:type="paragraph" w:styleId="Popis">
    <w:name w:val="caption"/>
    <w:basedOn w:val="Normlny"/>
    <w:next w:val="Normlny"/>
    <w:qFormat/>
    <w:rsid w:val="00E8524C"/>
    <w:pPr>
      <w:spacing w:after="0" w:line="240" w:lineRule="auto"/>
      <w:jc w:val="left"/>
    </w:pPr>
    <w:rPr>
      <w:rFonts w:ascii="Times New Roman" w:eastAsia="Times New Roman" w:hAnsi="Times New Roman" w:cs="Times New Roman"/>
      <w:b/>
      <w:sz w:val="24"/>
      <w:szCs w:val="20"/>
      <w:lang w:eastAsia="sk-SK"/>
    </w:rPr>
  </w:style>
  <w:style w:type="paragraph" w:customStyle="1" w:styleId="Styl1">
    <w:name w:val="Styl1"/>
    <w:basedOn w:val="Normlny"/>
    <w:rsid w:val="00E8524C"/>
    <w:pPr>
      <w:spacing w:after="0" w:line="240" w:lineRule="auto"/>
      <w:jc w:val="left"/>
    </w:pPr>
    <w:rPr>
      <w:rFonts w:ascii="Arial" w:eastAsia="Times New Roman" w:hAnsi="Arial" w:cs="Times New Roman"/>
      <w:szCs w:val="20"/>
      <w:lang w:val="en-GB" w:eastAsia="sk-SK"/>
    </w:rPr>
  </w:style>
  <w:style w:type="paragraph" w:styleId="Zarkazkladnhotextu3">
    <w:name w:val="Body Text Indent 3"/>
    <w:basedOn w:val="Normlny"/>
    <w:link w:val="Zarkazkladnhotextu3Char"/>
    <w:rsid w:val="00E8524C"/>
    <w:pPr>
      <w:spacing w:after="0" w:line="240" w:lineRule="auto"/>
      <w:ind w:left="3402" w:firstLine="3"/>
    </w:pPr>
    <w:rPr>
      <w:rFonts w:ascii="Times New Roman" w:eastAsia="Times New Roman" w:hAnsi="Times New Roman" w:cs="Times New Roman"/>
      <w:sz w:val="24"/>
      <w:szCs w:val="20"/>
      <w:lang w:val="en-GB" w:eastAsia="sk-SK"/>
    </w:rPr>
  </w:style>
  <w:style w:type="character" w:customStyle="1" w:styleId="Zarkazkladnhotextu3Char">
    <w:name w:val="Zarážka základného textu 3 Char"/>
    <w:basedOn w:val="Predvolenpsmoodseku"/>
    <w:link w:val="Zarkazkladnhotextu3"/>
    <w:rsid w:val="00E8524C"/>
    <w:rPr>
      <w:rFonts w:ascii="Times New Roman" w:eastAsia="Times New Roman" w:hAnsi="Times New Roman" w:cs="Times New Roman"/>
      <w:sz w:val="24"/>
      <w:szCs w:val="20"/>
      <w:lang w:val="en-GB" w:eastAsia="sk-SK"/>
    </w:rPr>
  </w:style>
  <w:style w:type="character" w:customStyle="1" w:styleId="truktradokumentuChar">
    <w:name w:val="Štruktúra dokumentu Char"/>
    <w:basedOn w:val="Predvolenpsmoodseku"/>
    <w:link w:val="truktradokumentu"/>
    <w:semiHidden/>
    <w:rsid w:val="00E8524C"/>
    <w:rPr>
      <w:rFonts w:ascii="Tahoma" w:eastAsia="Times New Roman" w:hAnsi="Tahoma" w:cs="Times New Roman"/>
      <w:sz w:val="20"/>
      <w:szCs w:val="20"/>
      <w:shd w:val="clear" w:color="auto" w:fill="000080"/>
      <w:lang w:eastAsia="sk-SK"/>
    </w:rPr>
  </w:style>
  <w:style w:type="paragraph" w:styleId="truktradokumentu">
    <w:name w:val="Document Map"/>
    <w:basedOn w:val="Normlny"/>
    <w:link w:val="truktradokumentuChar"/>
    <w:semiHidden/>
    <w:rsid w:val="00E8524C"/>
    <w:pPr>
      <w:shd w:val="clear" w:color="auto" w:fill="000080"/>
      <w:spacing w:after="0" w:line="240" w:lineRule="auto"/>
      <w:jc w:val="left"/>
    </w:pPr>
    <w:rPr>
      <w:rFonts w:ascii="Tahoma" w:eastAsia="Times New Roman" w:hAnsi="Tahoma" w:cs="Times New Roman"/>
      <w:sz w:val="20"/>
      <w:szCs w:val="20"/>
      <w:lang w:eastAsia="sk-SK"/>
    </w:rPr>
  </w:style>
  <w:style w:type="character" w:customStyle="1" w:styleId="truktradokumentuChar1">
    <w:name w:val="Štruktúra dokumentu Char1"/>
    <w:basedOn w:val="Predvolenpsmoodseku"/>
    <w:uiPriority w:val="99"/>
    <w:semiHidden/>
    <w:rsid w:val="00E8524C"/>
    <w:rPr>
      <w:rFonts w:ascii="Segoe UI" w:hAnsi="Segoe UI" w:cs="Segoe UI"/>
      <w:sz w:val="16"/>
      <w:szCs w:val="16"/>
    </w:rPr>
  </w:style>
  <w:style w:type="character" w:styleId="PouitHypertextovPrepojenie">
    <w:name w:val="FollowedHyperlink"/>
    <w:uiPriority w:val="99"/>
    <w:rsid w:val="00E8524C"/>
    <w:rPr>
      <w:color w:val="800080"/>
      <w:u w:val="single"/>
    </w:rPr>
  </w:style>
  <w:style w:type="paragraph" w:customStyle="1" w:styleId="Char">
    <w:name w:val="Char"/>
    <w:basedOn w:val="Normlny"/>
    <w:rsid w:val="00E8524C"/>
    <w:pPr>
      <w:spacing w:line="240" w:lineRule="exact"/>
      <w:jc w:val="left"/>
    </w:pPr>
    <w:rPr>
      <w:rFonts w:ascii="Tahoma" w:eastAsia="Times New Roman" w:hAnsi="Tahoma" w:cs="Tahoma"/>
      <w:sz w:val="20"/>
      <w:szCs w:val="20"/>
      <w:lang w:val="en-US"/>
    </w:rPr>
  </w:style>
  <w:style w:type="paragraph" w:styleId="Nzov">
    <w:name w:val="Title"/>
    <w:basedOn w:val="Normlny"/>
    <w:link w:val="NzovChar"/>
    <w:qFormat/>
    <w:rsid w:val="00E8524C"/>
    <w:pPr>
      <w:spacing w:after="0" w:line="240" w:lineRule="auto"/>
      <w:jc w:val="center"/>
    </w:pPr>
    <w:rPr>
      <w:rFonts w:ascii="Times New Roman" w:eastAsia="Times New Roman" w:hAnsi="Times New Roman" w:cs="Times New Roman"/>
      <w:b/>
      <w:bCs/>
      <w:sz w:val="32"/>
      <w:szCs w:val="24"/>
      <w:lang w:eastAsia="sk-SK"/>
    </w:rPr>
  </w:style>
  <w:style w:type="character" w:customStyle="1" w:styleId="NzovChar">
    <w:name w:val="Názov Char"/>
    <w:basedOn w:val="Predvolenpsmoodseku"/>
    <w:link w:val="Nzov"/>
    <w:rsid w:val="00E8524C"/>
    <w:rPr>
      <w:rFonts w:ascii="Times New Roman" w:eastAsia="Times New Roman" w:hAnsi="Times New Roman" w:cs="Times New Roman"/>
      <w:b/>
      <w:bCs/>
      <w:sz w:val="32"/>
      <w:szCs w:val="24"/>
      <w:lang w:eastAsia="sk-SK"/>
    </w:rPr>
  </w:style>
  <w:style w:type="paragraph" w:customStyle="1" w:styleId="LOGO">
    <w:name w:val="LOGO"/>
    <w:basedOn w:val="Normlny"/>
    <w:rsid w:val="00E8524C"/>
    <w:pPr>
      <w:spacing w:before="120" w:after="240" w:line="240" w:lineRule="auto"/>
      <w:jc w:val="left"/>
    </w:pPr>
    <w:rPr>
      <w:rFonts w:ascii="Arial" w:eastAsia="Times New Roman" w:hAnsi="Arial" w:cs="Times New Roman"/>
      <w:b/>
      <w:noProof/>
      <w:sz w:val="32"/>
      <w:szCs w:val="24"/>
      <w:lang w:eastAsia="sk-SK"/>
    </w:rPr>
  </w:style>
  <w:style w:type="paragraph" w:customStyle="1" w:styleId="CharCharChar1CharCharCharChar">
    <w:name w:val="Char Char Char1 Char Char Char Char"/>
    <w:basedOn w:val="Normlny"/>
    <w:rsid w:val="00E8524C"/>
    <w:pPr>
      <w:spacing w:line="240" w:lineRule="exact"/>
      <w:jc w:val="left"/>
    </w:pPr>
    <w:rPr>
      <w:rFonts w:ascii="Tahoma" w:eastAsia="Times New Roman" w:hAnsi="Tahoma" w:cs="Tahoma"/>
      <w:sz w:val="20"/>
      <w:szCs w:val="20"/>
      <w:lang w:val="en-US"/>
    </w:rPr>
  </w:style>
  <w:style w:type="character" w:styleId="Siln">
    <w:name w:val="Strong"/>
    <w:qFormat/>
    <w:rsid w:val="00E8524C"/>
    <w:rPr>
      <w:b/>
      <w:bCs/>
    </w:rPr>
  </w:style>
  <w:style w:type="paragraph" w:customStyle="1" w:styleId="msonormal0">
    <w:name w:val="msonormal"/>
    <w:basedOn w:val="Normlny"/>
    <w:rsid w:val="00E8524C"/>
    <w:pPr>
      <w:spacing w:before="100" w:beforeAutospacing="1" w:after="100" w:afterAutospacing="1" w:line="240" w:lineRule="auto"/>
      <w:jc w:val="left"/>
    </w:pPr>
    <w:rPr>
      <w:rFonts w:ascii="Times New Roman" w:eastAsia="Times New Roman" w:hAnsi="Times New Roman" w:cs="Times New Roman"/>
      <w:sz w:val="24"/>
      <w:szCs w:val="24"/>
      <w:lang w:eastAsia="sk-SK"/>
    </w:rPr>
  </w:style>
  <w:style w:type="paragraph" w:customStyle="1" w:styleId="Titulok">
    <w:name w:val="Titulok"/>
    <w:rsid w:val="00E8524C"/>
    <w:pPr>
      <w:pBdr>
        <w:top w:val="nil"/>
        <w:left w:val="nil"/>
        <w:bottom w:val="nil"/>
        <w:right w:val="nil"/>
        <w:between w:val="nil"/>
        <w:bar w:val="nil"/>
      </w:pBdr>
      <w:tabs>
        <w:tab w:val="left" w:pos="1150"/>
      </w:tabs>
      <w:spacing w:after="0" w:line="240" w:lineRule="auto"/>
      <w:jc w:val="left"/>
    </w:pPr>
    <w:rPr>
      <w:rFonts w:ascii="Helvetica" w:eastAsia="Arial Unicode MS" w:hAnsi="Helvetica" w:cs="Arial Unicode MS"/>
      <w:b/>
      <w:bCs/>
      <w:caps/>
      <w:color w:val="000000"/>
      <w:sz w:val="20"/>
      <w:szCs w:val="20"/>
      <w:bdr w:val="nil"/>
      <w:lang w:eastAsia="sk-SK"/>
    </w:rPr>
  </w:style>
  <w:style w:type="paragraph" w:customStyle="1" w:styleId="Telo">
    <w:name w:val="Telo"/>
    <w:rsid w:val="00E8524C"/>
    <w:pPr>
      <w:pBdr>
        <w:top w:val="nil"/>
        <w:left w:val="nil"/>
        <w:bottom w:val="nil"/>
        <w:right w:val="nil"/>
        <w:between w:val="nil"/>
        <w:bar w:val="nil"/>
      </w:pBdr>
      <w:spacing w:after="0" w:line="240" w:lineRule="auto"/>
      <w:jc w:val="left"/>
    </w:pPr>
    <w:rPr>
      <w:rFonts w:ascii="Helvetica" w:eastAsia="Arial Unicode MS" w:hAnsi="Helvetica" w:cs="Arial Unicode MS"/>
      <w:color w:val="000000"/>
      <w:bdr w:val="nil"/>
      <w:lang w:val="pt-PT" w:eastAsia="sk-SK"/>
    </w:rPr>
  </w:style>
  <w:style w:type="paragraph" w:customStyle="1" w:styleId="Obojstrann">
    <w:name w:val="Obojstranný"/>
    <w:basedOn w:val="Normlny"/>
    <w:rsid w:val="00E8524C"/>
    <w:pPr>
      <w:spacing w:after="0" w:line="240" w:lineRule="auto"/>
    </w:pPr>
    <w:rPr>
      <w:rFonts w:ascii="Times New Roman" w:eastAsia="Times New Roman" w:hAnsi="Times New Roman" w:cs="Times New Roman"/>
      <w:szCs w:val="20"/>
      <w:lang w:eastAsia="cs-CZ"/>
    </w:rPr>
  </w:style>
  <w:style w:type="paragraph" w:customStyle="1" w:styleId="Hlavikaobsahu1">
    <w:name w:val="Hlavička obsahu1"/>
    <w:basedOn w:val="Nadpis1"/>
    <w:next w:val="Normlny"/>
    <w:uiPriority w:val="39"/>
    <w:unhideWhenUsed/>
    <w:qFormat/>
    <w:rsid w:val="00E8524C"/>
    <w:pPr>
      <w:jc w:val="left"/>
      <w:outlineLvl w:val="9"/>
    </w:pPr>
    <w:rPr>
      <w:lang w:eastAsia="sk-SK"/>
    </w:rPr>
  </w:style>
  <w:style w:type="paragraph" w:styleId="Obsah1">
    <w:name w:val="toc 1"/>
    <w:basedOn w:val="Normlny"/>
    <w:next w:val="Normlny"/>
    <w:autoRedefine/>
    <w:uiPriority w:val="39"/>
    <w:unhideWhenUsed/>
    <w:rsid w:val="00E8524C"/>
    <w:pPr>
      <w:tabs>
        <w:tab w:val="right" w:leader="dot" w:pos="9628"/>
      </w:tabs>
      <w:spacing w:after="0" w:line="240" w:lineRule="auto"/>
      <w:jc w:val="left"/>
    </w:pPr>
    <w:rPr>
      <w:noProof/>
      <w:sz w:val="20"/>
      <w:szCs w:val="20"/>
    </w:rPr>
  </w:style>
  <w:style w:type="paragraph" w:customStyle="1" w:styleId="Normln2">
    <w:name w:val="Normální+2"/>
    <w:basedOn w:val="Default"/>
    <w:next w:val="Default"/>
    <w:rsid w:val="00E8524C"/>
    <w:pPr>
      <w:suppressAutoHyphens/>
      <w:autoSpaceDN/>
      <w:adjustRightInd/>
    </w:pPr>
    <w:rPr>
      <w:rFonts w:eastAsia="Times New Roman"/>
      <w:color w:val="auto"/>
      <w:lang w:eastAsia="ar-SA"/>
    </w:rPr>
  </w:style>
  <w:style w:type="paragraph" w:styleId="Obsah2">
    <w:name w:val="toc 2"/>
    <w:basedOn w:val="Normlny"/>
    <w:next w:val="Normlny"/>
    <w:autoRedefine/>
    <w:uiPriority w:val="39"/>
    <w:unhideWhenUsed/>
    <w:rsid w:val="00E8524C"/>
    <w:pPr>
      <w:spacing w:after="100" w:line="276" w:lineRule="auto"/>
      <w:ind w:left="220"/>
      <w:jc w:val="left"/>
    </w:pPr>
  </w:style>
  <w:style w:type="paragraph" w:customStyle="1" w:styleId="Standard">
    <w:name w:val="Standard"/>
    <w:rsid w:val="00E8524C"/>
    <w:pPr>
      <w:suppressAutoHyphens/>
      <w:autoSpaceDN w:val="0"/>
      <w:spacing w:after="0" w:line="240" w:lineRule="auto"/>
      <w:jc w:val="left"/>
      <w:textAlignment w:val="baseline"/>
    </w:pPr>
    <w:rPr>
      <w:rFonts w:ascii="Times New Roman" w:eastAsia="Times New Roman" w:hAnsi="Times New Roman" w:cs="Times New Roman"/>
      <w:kern w:val="3"/>
      <w:sz w:val="24"/>
      <w:szCs w:val="24"/>
      <w:lang w:eastAsia="sk-SK"/>
    </w:rPr>
  </w:style>
  <w:style w:type="paragraph" w:customStyle="1" w:styleId="Odsekzoznamu1">
    <w:name w:val="Odsek zoznamu1"/>
    <w:basedOn w:val="Normlny"/>
    <w:rsid w:val="00E8524C"/>
    <w:pPr>
      <w:widowControl w:val="0"/>
      <w:suppressAutoHyphens/>
      <w:spacing w:after="0" w:line="240" w:lineRule="auto"/>
      <w:ind w:left="720"/>
      <w:jc w:val="left"/>
    </w:pPr>
    <w:rPr>
      <w:rFonts w:ascii="Calibri" w:eastAsia="Times New Roman" w:hAnsi="Calibri" w:cs="Times New Roman"/>
      <w:kern w:val="1"/>
      <w:lang w:eastAsia="ar-SA"/>
    </w:rPr>
  </w:style>
  <w:style w:type="character" w:customStyle="1" w:styleId="Nadpis1Char1">
    <w:name w:val="Nadpis 1 Char1"/>
    <w:basedOn w:val="Predvolenpsmoodseku"/>
    <w:link w:val="Nadpis1"/>
    <w:uiPriority w:val="9"/>
    <w:rsid w:val="00E8524C"/>
    <w:rPr>
      <w:rFonts w:asciiTheme="majorHAnsi" w:eastAsiaTheme="majorEastAsia" w:hAnsiTheme="majorHAnsi" w:cstheme="majorBidi"/>
      <w:color w:val="2E74B5" w:themeColor="accent1" w:themeShade="BF"/>
      <w:sz w:val="32"/>
      <w:szCs w:val="32"/>
    </w:rPr>
  </w:style>
  <w:style w:type="numbering" w:customStyle="1" w:styleId="tl1">
    <w:name w:val="Štýl1"/>
    <w:uiPriority w:val="99"/>
    <w:rsid w:val="002829CB"/>
    <w:pPr>
      <w:numPr>
        <w:numId w:val="3"/>
      </w:numPr>
    </w:pPr>
  </w:style>
  <w:style w:type="numbering" w:customStyle="1" w:styleId="tl2">
    <w:name w:val="Štýl2"/>
    <w:uiPriority w:val="99"/>
    <w:rsid w:val="002829CB"/>
    <w:pPr>
      <w:numPr>
        <w:numId w:val="4"/>
      </w:numPr>
    </w:pPr>
  </w:style>
  <w:style w:type="numbering" w:customStyle="1" w:styleId="tl3">
    <w:name w:val="Štýl3"/>
    <w:uiPriority w:val="99"/>
    <w:rsid w:val="002829CB"/>
    <w:pPr>
      <w:numPr>
        <w:numId w:val="5"/>
      </w:numPr>
    </w:pPr>
  </w:style>
  <w:style w:type="character" w:customStyle="1" w:styleId="rynqvb">
    <w:name w:val="rynqvb"/>
    <w:basedOn w:val="Predvolenpsmoodseku"/>
    <w:rsid w:val="002829CB"/>
  </w:style>
  <w:style w:type="paragraph" w:styleId="PredformtovanHTML">
    <w:name w:val="HTML Preformatted"/>
    <w:basedOn w:val="Normlny"/>
    <w:link w:val="PredformtovanHTMLChar"/>
    <w:uiPriority w:val="99"/>
    <w:semiHidden/>
    <w:unhideWhenUsed/>
    <w:rsid w:val="002829CB"/>
    <w:pPr>
      <w:spacing w:after="0" w:line="240" w:lineRule="auto"/>
      <w:jc w:val="left"/>
    </w:pPr>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2829CB"/>
    <w:rPr>
      <w:rFonts w:ascii="Consolas" w:hAnsi="Consolas"/>
      <w:sz w:val="20"/>
      <w:szCs w:val="20"/>
    </w:rPr>
  </w:style>
  <w:style w:type="paragraph" w:customStyle="1" w:styleId="Cislovanie2">
    <w:name w:val="Cislovanie2"/>
    <w:basedOn w:val="Normlny"/>
    <w:rsid w:val="002829CB"/>
    <w:pPr>
      <w:tabs>
        <w:tab w:val="num" w:pos="680"/>
      </w:tabs>
      <w:spacing w:after="120" w:line="240" w:lineRule="auto"/>
      <w:ind w:left="680" w:hanging="680"/>
    </w:pPr>
    <w:rPr>
      <w:rFonts w:ascii="Times New Roman" w:eastAsia="Times New Roman" w:hAnsi="Times New Roman" w:cs="Times New Roman"/>
      <w:sz w:val="24"/>
      <w:szCs w:val="24"/>
      <w:lang w:eastAsia="cs-CZ"/>
    </w:rPr>
  </w:style>
  <w:style w:type="character" w:customStyle="1" w:styleId="hwtze">
    <w:name w:val="hwtze"/>
    <w:basedOn w:val="Predvolenpsmoodseku"/>
    <w:rsid w:val="002829CB"/>
  </w:style>
  <w:style w:type="paragraph" w:customStyle="1" w:styleId="Odrazkovy3">
    <w:name w:val="Odrazkovy3"/>
    <w:basedOn w:val="Normlny"/>
    <w:rsid w:val="002829CB"/>
    <w:pPr>
      <w:tabs>
        <w:tab w:val="num" w:pos="539"/>
      </w:tabs>
      <w:spacing w:after="0" w:line="240" w:lineRule="auto"/>
      <w:ind w:left="539" w:hanging="284"/>
    </w:pPr>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067210">
      <w:bodyDiv w:val="1"/>
      <w:marLeft w:val="0"/>
      <w:marRight w:val="0"/>
      <w:marTop w:val="0"/>
      <w:marBottom w:val="0"/>
      <w:divBdr>
        <w:top w:val="none" w:sz="0" w:space="0" w:color="auto"/>
        <w:left w:val="none" w:sz="0" w:space="0" w:color="auto"/>
        <w:bottom w:val="none" w:sz="0" w:space="0" w:color="auto"/>
        <w:right w:val="none" w:sz="0" w:space="0" w:color="auto"/>
      </w:divBdr>
    </w:div>
    <w:div w:id="168500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F7B84-9638-4407-B6B5-38FFFF751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6819</Words>
  <Characters>38870</Characters>
  <Application>Microsoft Office Word</Application>
  <DocSecurity>0</DocSecurity>
  <Lines>323</Lines>
  <Paragraphs>91</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45598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Husenica Tomáš</dc:creator>
  <cp:keywords/>
  <dc:description/>
  <cp:lastModifiedBy>Novák Matúš</cp:lastModifiedBy>
  <cp:revision>2</cp:revision>
  <dcterms:created xsi:type="dcterms:W3CDTF">2023-11-09T10:08:00Z</dcterms:created>
  <dcterms:modified xsi:type="dcterms:W3CDTF">2023-11-09T10:08:00Z</dcterms:modified>
</cp:coreProperties>
</file>