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32" w:rsidRDefault="00673AE8" w:rsidP="00673AE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spacing w:before="7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Príloha č.1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Výzv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y</w:t>
      </w:r>
      <w:r w:rsidRPr="00673AE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</w:t>
      </w:r>
      <w:r w:rsidRPr="00673AE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predkladanie</w:t>
      </w:r>
      <w:r w:rsidRPr="00673AE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ponúk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97403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– Špecifikácia predmetu zákazky </w:t>
      </w:r>
    </w:p>
    <w:p w:rsidR="00974032" w:rsidRDefault="00974032" w:rsidP="00673AE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spacing w:before="7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673AE8" w:rsidRPr="00673AE8" w:rsidRDefault="00974032" w:rsidP="00673AE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spacing w:before="7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673AE8">
        <w:rPr>
          <w:rFonts w:ascii="Calibri" w:eastAsia="Calibri" w:hAnsi="Calibri" w:cs="Calibri"/>
          <w:b/>
          <w:sz w:val="22"/>
          <w:szCs w:val="22"/>
          <w:lang w:eastAsia="en-US"/>
        </w:rPr>
        <w:t>redmet zákazky: Inovatívna pekáreň</w:t>
      </w:r>
    </w:p>
    <w:p w:rsidR="00673AE8" w:rsidRDefault="00673AE8"/>
    <w:p w:rsidR="00974032" w:rsidRDefault="00974032"/>
    <w:p w:rsidR="00673AE8" w:rsidRDefault="00673AE8"/>
    <w:tbl>
      <w:tblPr>
        <w:tblStyle w:val="Mriekatabu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F5702D" w:rsidRPr="00DE31EC" w:rsidTr="00F5702D">
        <w:tc>
          <w:tcPr>
            <w:tcW w:w="9923" w:type="dxa"/>
            <w:gridSpan w:val="2"/>
            <w:shd w:val="clear" w:color="auto" w:fill="FFC000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 xml:space="preserve">Identifikácia predkladateľa ponuky: </w:t>
            </w:r>
          </w:p>
        </w:tc>
      </w:tr>
      <w:tr w:rsidR="00F5702D" w:rsidRPr="00DE31EC" w:rsidTr="00F5702D">
        <w:trPr>
          <w:trHeight w:val="292"/>
        </w:trPr>
        <w:tc>
          <w:tcPr>
            <w:tcW w:w="1560" w:type="dxa"/>
          </w:tcPr>
          <w:p w:rsidR="00F5702D" w:rsidRPr="00F5702D" w:rsidRDefault="00F5702D" w:rsidP="006F1005">
            <w:pPr>
              <w:ind w:left="34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Názov:</w:t>
            </w:r>
          </w:p>
        </w:tc>
        <w:tc>
          <w:tcPr>
            <w:tcW w:w="8363" w:type="dxa"/>
          </w:tcPr>
          <w:p w:rsidR="00F5702D" w:rsidRPr="008A5A74" w:rsidRDefault="00F5702D" w:rsidP="006F1005">
            <w:pPr>
              <w:ind w:left="34"/>
              <w:rPr>
                <w:rFonts w:eastAsia="Calibri" w:cstheme="minorHAnsi"/>
              </w:rPr>
            </w:pPr>
          </w:p>
        </w:tc>
      </w:tr>
      <w:tr w:rsidR="00F5702D" w:rsidRPr="00DE31EC" w:rsidTr="00F5702D">
        <w:tc>
          <w:tcPr>
            <w:tcW w:w="1560" w:type="dxa"/>
          </w:tcPr>
          <w:p w:rsidR="00F5702D" w:rsidRPr="00F5702D" w:rsidRDefault="00F5702D" w:rsidP="006F1005">
            <w:pPr>
              <w:ind w:left="34" w:right="-19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Sídlo: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ind w:left="34" w:right="-19"/>
              <w:rPr>
                <w:rFonts w:eastAsia="Calibri" w:cstheme="minorHAnsi"/>
              </w:rPr>
            </w:pPr>
          </w:p>
        </w:tc>
      </w:tr>
      <w:tr w:rsidR="00F5702D" w:rsidRPr="00DE31EC" w:rsidTr="00F5702D">
        <w:tc>
          <w:tcPr>
            <w:tcW w:w="1560" w:type="dxa"/>
          </w:tcPr>
          <w:p w:rsidR="00F5702D" w:rsidRPr="00F5702D" w:rsidRDefault="00F5702D" w:rsidP="006F1005">
            <w:pPr>
              <w:ind w:left="34" w:right="-19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IČO: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ind w:left="34" w:right="-19"/>
              <w:rPr>
                <w:rFonts w:eastAsia="Calibri" w:cstheme="minorHAnsi"/>
              </w:rPr>
            </w:pPr>
          </w:p>
        </w:tc>
      </w:tr>
      <w:tr w:rsidR="00F5702D" w:rsidRPr="00DE31EC" w:rsidTr="00F5702D">
        <w:tc>
          <w:tcPr>
            <w:tcW w:w="1560" w:type="dxa"/>
          </w:tcPr>
          <w:p w:rsidR="00F5702D" w:rsidRPr="00F5702D" w:rsidRDefault="00F5702D" w:rsidP="006F1005">
            <w:pPr>
              <w:ind w:left="34" w:right="-19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DIČ: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ind w:left="34" w:right="-19"/>
              <w:rPr>
                <w:rFonts w:eastAsia="Calibri" w:cstheme="minorHAnsi"/>
              </w:rPr>
            </w:pPr>
          </w:p>
        </w:tc>
      </w:tr>
      <w:tr w:rsidR="00F5702D" w:rsidRPr="00DE31EC" w:rsidTr="00F5702D">
        <w:tc>
          <w:tcPr>
            <w:tcW w:w="1560" w:type="dxa"/>
          </w:tcPr>
          <w:p w:rsidR="00F5702D" w:rsidRPr="00F5702D" w:rsidRDefault="00F5702D" w:rsidP="006F1005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b/>
                <w:color w:val="262626"/>
              </w:rPr>
            </w:pPr>
            <w:r w:rsidRPr="00F5702D">
              <w:rPr>
                <w:rFonts w:eastAsia="Calibri" w:cstheme="minorHAnsi"/>
                <w:b/>
              </w:rPr>
              <w:t>Kontaktné údaje: (meno a priezvisko, tel. č., email)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:rsidR="003D14C8" w:rsidRDefault="003D14C8" w:rsidP="003D14C8"/>
    <w:p w:rsidR="00974032" w:rsidRDefault="00974032" w:rsidP="003D14C8"/>
    <w:tbl>
      <w:tblPr>
        <w:tblStyle w:val="Mriekatabu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F5702D" w:rsidRPr="0081728B" w:rsidTr="00BC1C3D">
        <w:tc>
          <w:tcPr>
            <w:tcW w:w="9923" w:type="dxa"/>
            <w:gridSpan w:val="2"/>
            <w:shd w:val="clear" w:color="auto" w:fill="FFC000"/>
          </w:tcPr>
          <w:p w:rsidR="00F5702D" w:rsidRPr="00F5702D" w:rsidRDefault="00F5702D" w:rsidP="003D14C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Identifikácia zadávateľa zákazky / obstarávateľa:</w:t>
            </w:r>
          </w:p>
        </w:tc>
      </w:tr>
      <w:tr w:rsidR="00F5702D" w:rsidRPr="00DE31EC" w:rsidTr="00F5702D">
        <w:tc>
          <w:tcPr>
            <w:tcW w:w="2977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Názov:</w:t>
            </w: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946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Pavel </w:t>
            </w:r>
            <w:proofErr w:type="spellStart"/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Egri</w:t>
            </w:r>
            <w:proofErr w:type="spellEnd"/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Bistro Royal</w:t>
            </w:r>
          </w:p>
        </w:tc>
      </w:tr>
      <w:tr w:rsidR="00F5702D" w:rsidRPr="00DE31EC" w:rsidTr="00F5702D">
        <w:tc>
          <w:tcPr>
            <w:tcW w:w="2977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Sídlo:</w:t>
            </w: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6946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Nová Ves 2226/39, 929 01 Dunajská Streda</w:t>
            </w:r>
          </w:p>
        </w:tc>
      </w:tr>
      <w:tr w:rsidR="00F5702D" w:rsidRPr="00DE31EC" w:rsidTr="00F5702D">
        <w:tc>
          <w:tcPr>
            <w:tcW w:w="2977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IČO:</w:t>
            </w: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6946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17730775</w:t>
            </w:r>
          </w:p>
        </w:tc>
      </w:tr>
    </w:tbl>
    <w:p w:rsidR="00040AB7" w:rsidRDefault="00040AB7" w:rsidP="00040AB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D14C8" w:rsidRPr="00040AB7" w:rsidRDefault="00040AB7" w:rsidP="00040AB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0AB7">
        <w:rPr>
          <w:rFonts w:ascii="Calibri" w:eastAsia="Calibri" w:hAnsi="Calibri" w:cs="Calibri"/>
          <w:sz w:val="22"/>
          <w:szCs w:val="22"/>
          <w:lang w:eastAsia="en-US"/>
        </w:rPr>
        <w:t>V tabuľke nižšie vyplňte pole „Plnenie kritéria (áno/nie/hodnota)“. V prípade, že hodnota je jasne definovateľná, uveďte ju prosím do tohto poľa namiesto odpovede „áno/nie“. Do polí „názov výrobcu“ a „typové označenie“ vpíšte názov výrobcu zariadenia a typové označenie(názov) zariadenia. Je nutné vyplniť všetky polia.</w:t>
      </w:r>
    </w:p>
    <w:p w:rsidR="003D14C8" w:rsidRDefault="003D14C8"/>
    <w:tbl>
      <w:tblPr>
        <w:tblpPr w:leftFromText="141" w:rightFromText="141" w:vertAnchor="text" w:tblpY="1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5387"/>
        <w:gridCol w:w="2693"/>
      </w:tblGrid>
      <w:tr w:rsidR="00A02D18" w:rsidRPr="006B1456" w:rsidTr="00F4333B">
        <w:trPr>
          <w:trHeight w:val="570"/>
        </w:trPr>
        <w:tc>
          <w:tcPr>
            <w:tcW w:w="1863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D18" w:rsidRPr="006B1456" w:rsidRDefault="00A02D18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Predmet zákazky:</w:t>
            </w:r>
          </w:p>
        </w:tc>
        <w:tc>
          <w:tcPr>
            <w:tcW w:w="8080" w:type="dxa"/>
            <w:gridSpan w:val="2"/>
            <w:shd w:val="clear" w:color="auto" w:fill="F2F2F2"/>
            <w:vAlign w:val="center"/>
          </w:tcPr>
          <w:p w:rsidR="00A02D18" w:rsidRPr="006B1456" w:rsidRDefault="00A02D18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Inovatívn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a pekáreň</w:t>
            </w:r>
          </w:p>
        </w:tc>
      </w:tr>
      <w:tr w:rsidR="00A02D18" w:rsidRPr="006B1456" w:rsidTr="00F5702D">
        <w:trPr>
          <w:trHeight w:val="532"/>
        </w:trPr>
        <w:tc>
          <w:tcPr>
            <w:tcW w:w="1863" w:type="dxa"/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D18" w:rsidRPr="006B1456" w:rsidRDefault="00F5702D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Logický celok</w:t>
            </w:r>
          </w:p>
        </w:tc>
        <w:tc>
          <w:tcPr>
            <w:tcW w:w="5387" w:type="dxa"/>
            <w:shd w:val="clear" w:color="auto" w:fill="FFC000"/>
            <w:vAlign w:val="center"/>
          </w:tcPr>
          <w:p w:rsidR="00A02D18" w:rsidRPr="006B1456" w:rsidRDefault="00A02D18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Špecifikácia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A02D18" w:rsidRPr="006B1456" w:rsidRDefault="00A02D18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Plnenie kritéria (áno/nie/hodnota)</w:t>
            </w:r>
            <w:r w:rsidR="00D51FEC" w:rsidRPr="00D51FEC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EB7342" w:rsidRPr="006B1456" w:rsidTr="00F4333B">
        <w:trPr>
          <w:trHeight w:val="432"/>
        </w:trPr>
        <w:tc>
          <w:tcPr>
            <w:tcW w:w="1863" w:type="dxa"/>
            <w:vMerge w:val="restar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6B145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Delička</w:t>
            </w:r>
            <w:proofErr w:type="spellEnd"/>
            <w:r w:rsidRPr="006B145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cesta</w:t>
            </w:r>
          </w:p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Názov výrobcu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4333B">
        <w:trPr>
          <w:trHeight w:val="432"/>
        </w:trPr>
        <w:tc>
          <w:tcPr>
            <w:tcW w:w="1863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Typové označenie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4333B">
        <w:trPr>
          <w:trHeight w:val="432"/>
        </w:trPr>
        <w:tc>
          <w:tcPr>
            <w:tcW w:w="1863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Delenie </w:t>
            </w:r>
            <w:proofErr w:type="spellStart"/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klonkov</w:t>
            </w:r>
            <w:proofErr w:type="spellEnd"/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minimálne dvoma nástrojmi:</w:t>
            </w:r>
          </w:p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1. minimálne v rozmedzí 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0-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 g</w:t>
            </w:r>
          </w:p>
          <w:p w:rsidR="00EB7342" w:rsidRPr="006B1456" w:rsidRDefault="00EB7342" w:rsidP="00B011B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2. minimálne v rozmedzí 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85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–1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 g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4333B">
        <w:trPr>
          <w:trHeight w:val="408"/>
        </w:trPr>
        <w:tc>
          <w:tcPr>
            <w:tcW w:w="1863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Možnosť výmeny nástrojov a ich doobjednania v budúcnosti aj v inom rozsahu gramáží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4333B">
        <w:trPr>
          <w:trHeight w:val="408"/>
        </w:trPr>
        <w:tc>
          <w:tcPr>
            <w:tcW w:w="1863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CC3DF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Zásobník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cesta v rozmedzí 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4333B">
        <w:trPr>
          <w:trHeight w:val="408"/>
        </w:trPr>
        <w:tc>
          <w:tcPr>
            <w:tcW w:w="1863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Rozmer </w:t>
            </w:r>
            <w:proofErr w:type="spellStart"/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deličky</w:t>
            </w:r>
            <w:proofErr w:type="spellEnd"/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(š x h x v) v rozmedziach 1600-1900 x 500-700 x 1600-2000 mm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4333B">
        <w:trPr>
          <w:trHeight w:val="408"/>
        </w:trPr>
        <w:tc>
          <w:tcPr>
            <w:tcW w:w="1863" w:type="dxa"/>
            <w:vMerge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CC3DF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Výška výjazd. dopravníka v rozmedzí 1300–1600 mm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4333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Kapacita </w:t>
            </w:r>
            <w:proofErr w:type="spellStart"/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deličky</w:t>
            </w:r>
            <w:proofErr w:type="spellEnd"/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  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</w:r>
          </w:p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Pri jednom riadku  minimálne 1100 ks/h</w:t>
            </w:r>
          </w:p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Dva riadky minimálne 2300 ks/h</w:t>
            </w:r>
            <w:bookmarkStart w:id="0" w:name="_GoBack"/>
            <w:bookmarkEnd w:id="0"/>
          </w:p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 riadky  minimálne 3500 ks/h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4333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Digitálne ovládanie s ukladaním nastavenia do pamäte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4333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B73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Dodanie technológie zahŕňa aj dodávku na prevádzku obstarávateľa, montáž technológií a zaškolenie obsluhy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F433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 w:val="restart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2F06DD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EB7342" w:rsidRPr="006B145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</w:t>
            </w:r>
            <w:r w:rsidR="00EB734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Plynová rotačná pec a plynový horák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Názov výrobcu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Typové označenie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Rozmer  (š x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x v) v rozmedziach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1500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170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0 x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1600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00 x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2500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2900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0A379E" w:rsidP="000A379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Súčasťou dodávky je aj v</w:t>
            </w:r>
            <w:r w:rsidR="00EB73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ozík 1 ks s počtom poschodí 16-20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E57F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inimálna plocha na pečenie – 8,5 m</w:t>
            </w:r>
            <w:r w:rsidRPr="00E57FC1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</w:t>
            </w:r>
            <w:r w:rsidRPr="00E57F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ovnomerné zaparenie v celom objeme pečnej komory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Odťahová strieška/digestor s ventilátorom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Plynový horák s tepelným výkonom minimálne 70 kW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BA60D4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4" w:rsidRPr="006B1456" w:rsidRDefault="00BA60D4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BA60D4" w:rsidRDefault="00BA60D4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Rekuperácia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pary na zníženie energetických strát</w:t>
            </w:r>
          </w:p>
        </w:tc>
        <w:tc>
          <w:tcPr>
            <w:tcW w:w="2693" w:type="dxa"/>
            <w:vAlign w:val="center"/>
          </w:tcPr>
          <w:p w:rsidR="00BA60D4" w:rsidRPr="00673AE8" w:rsidRDefault="00BA60D4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A60D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E57F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utomatické ovládanie pece – dotykový di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splej – možnosť voľby programov</w:t>
            </w:r>
            <w:r w:rsidR="00BA60D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programovateľné prúdenie vzduchu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BA60D4">
            <w:pPr>
              <w:tabs>
                <w:tab w:val="clear" w:pos="2160"/>
                <w:tab w:val="clear" w:pos="2880"/>
                <w:tab w:val="clear" w:pos="4500"/>
              </w:tabs>
              <w:spacing w:line="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Príkon maximálne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,5 kW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D51FE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B73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Dodanie technológie zahŕňa aj dodávku na prevádzku obstarávateľa, montáž technológií a zaškolenie obsluhy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673AE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 w:val="restart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2F06DD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EB7342" w:rsidRPr="006B145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</w:t>
            </w:r>
            <w:r w:rsidR="00EB734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Balička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Názov výrobcu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Typové označenie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lnoautomatizovaný horizontálny stroj s rotačnými čeľusťami riadený z ovládacieho panelu s elektronickou prestaviteľnosťou a LCD monitorom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inimálne 3-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čelusťový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systém</w:t>
            </w:r>
          </w:p>
        </w:tc>
        <w:tc>
          <w:tcPr>
            <w:tcW w:w="2693" w:type="dxa"/>
            <w:vAlign w:val="center"/>
          </w:tcPr>
          <w:p w:rsidR="00EB7342" w:rsidRPr="006B1456" w:rsidRDefault="00D51FEC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F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astaviteľný formátovací tunel fólie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aliace médium – inertný plyn alebo aerosól alkoholu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(antibakteriálny vstrek)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chopnosť zariadenia spraco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vávať fóliu minimálne do šírky 65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 mm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Rýchlosť balenia minimálne 25 cyklov/min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Rozmer sáčku minimálne v rozsahu 0-180 x 10-</w:t>
            </w:r>
            <w:r w:rsidRPr="00EB73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∞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x 10-300 mm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Umožňuje použiť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zig-zag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zvar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chopnosť zariadenia vynechať krok baliaceho procesu v prípade, že medzi posunovačmi nie je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žiaden výrobok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6E3240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240" w:rsidRPr="006B1456" w:rsidRDefault="006E3240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6E3240" w:rsidRDefault="006E3240" w:rsidP="006E3240">
            <w:pPr>
              <w:tabs>
                <w:tab w:val="clear" w:pos="2160"/>
                <w:tab w:val="clear" w:pos="2880"/>
                <w:tab w:val="clear" w:pos="4500"/>
              </w:tabs>
              <w:spacing w:line="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Možnosť </w:t>
            </w:r>
            <w:r w:rsidRPr="006E324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vytvoriť popis výrobkov priamo na fóliu</w:t>
            </w:r>
          </w:p>
        </w:tc>
        <w:tc>
          <w:tcPr>
            <w:tcW w:w="2693" w:type="dxa"/>
            <w:vAlign w:val="center"/>
          </w:tcPr>
          <w:p w:rsidR="006E3240" w:rsidRPr="00673AE8" w:rsidRDefault="006E3240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324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spacing w:line="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Motorizovaný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dátumovač</w:t>
            </w:r>
            <w:proofErr w:type="spellEnd"/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spacing w:line="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</w:t>
            </w:r>
            <w:r w:rsidRPr="00FF1C4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mena kroku (možnosť balenia rôzne dlhých výrobkov priamo za sebou)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spacing w:line="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Príkon  maximálne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3,0</w:t>
            </w:r>
            <w:r w:rsidRPr="006B14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kW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hodnota</w:t>
            </w:r>
          </w:p>
        </w:tc>
      </w:tr>
      <w:tr w:rsidR="00EB7342" w:rsidRPr="006B1456" w:rsidTr="00F9339B">
        <w:trPr>
          <w:trHeight w:val="255"/>
        </w:trPr>
        <w:tc>
          <w:tcPr>
            <w:tcW w:w="1863" w:type="dxa"/>
            <w:vMerge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:rsidR="00EB7342" w:rsidRPr="006B1456" w:rsidRDefault="00EB7342" w:rsidP="00EB734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B73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Dodanie technológie zahŕňa aj dodávku na prevádzku obstarávateľa, montáž technológií a zaškolenie obsluhy</w:t>
            </w:r>
          </w:p>
        </w:tc>
        <w:tc>
          <w:tcPr>
            <w:tcW w:w="2693" w:type="dxa"/>
            <w:vAlign w:val="center"/>
          </w:tcPr>
          <w:p w:rsidR="00EB7342" w:rsidRPr="006B1456" w:rsidRDefault="00673AE8" w:rsidP="00EB734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3A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áno/nie</w:t>
            </w:r>
          </w:p>
        </w:tc>
      </w:tr>
    </w:tbl>
    <w:p w:rsidR="000A379E" w:rsidRDefault="000A379E" w:rsidP="00673AE8">
      <w:pPr>
        <w:tabs>
          <w:tab w:val="clear" w:pos="2160"/>
          <w:tab w:val="clear" w:pos="2880"/>
          <w:tab w:val="clear" w:pos="4500"/>
        </w:tabs>
      </w:pPr>
    </w:p>
    <w:p w:rsidR="000A379E" w:rsidRDefault="000A379E" w:rsidP="00673AE8">
      <w:pPr>
        <w:tabs>
          <w:tab w:val="clear" w:pos="2160"/>
          <w:tab w:val="clear" w:pos="2880"/>
          <w:tab w:val="clear" w:pos="4500"/>
        </w:tabs>
      </w:pPr>
    </w:p>
    <w:p w:rsidR="00673AE8" w:rsidRDefault="00673AE8" w:rsidP="00974032">
      <w:pPr>
        <w:tabs>
          <w:tab w:val="clear" w:pos="2160"/>
          <w:tab w:val="clear" w:pos="2880"/>
          <w:tab w:val="clear" w:pos="4500"/>
        </w:tabs>
        <w:jc w:val="both"/>
      </w:pPr>
      <w:r>
        <w:t xml:space="preserve">Čestne vyhlasujeme, že </w:t>
      </w:r>
      <w:r w:rsidR="00974032">
        <w:t>všetky vyplnené údaje, hodnoty a parametr</w:t>
      </w:r>
      <w:r w:rsidR="0060222C">
        <w:t>e</w:t>
      </w:r>
      <w:r w:rsidR="00974032">
        <w:t xml:space="preserve"> sú pravdivé a zodpovedajú skutočnosti.</w:t>
      </w:r>
    </w:p>
    <w:p w:rsidR="00673AE8" w:rsidRDefault="00673AE8" w:rsidP="00673AE8"/>
    <w:p w:rsidR="00974032" w:rsidRDefault="00974032" w:rsidP="00673AE8"/>
    <w:p w:rsidR="00974032" w:rsidRDefault="00974032" w:rsidP="00673AE8"/>
    <w:p w:rsidR="00974032" w:rsidRDefault="00974032" w:rsidP="00673AE8"/>
    <w:p w:rsidR="00673AE8" w:rsidRDefault="00673AE8" w:rsidP="00673AE8">
      <w:pPr>
        <w:tabs>
          <w:tab w:val="clear" w:pos="2160"/>
          <w:tab w:val="clear" w:pos="2880"/>
          <w:tab w:val="clear" w:pos="4500"/>
        </w:tabs>
      </w:pPr>
    </w:p>
    <w:p w:rsidR="00673AE8" w:rsidRDefault="00673AE8" w:rsidP="00673AE8">
      <w:pPr>
        <w:tabs>
          <w:tab w:val="clear" w:pos="2160"/>
          <w:tab w:val="clear" w:pos="2880"/>
          <w:tab w:val="clear" w:pos="4500"/>
        </w:tabs>
      </w:pPr>
      <w:r>
        <w:t>V ...................................., dňa .......................</w:t>
      </w:r>
      <w:r>
        <w:tab/>
      </w:r>
      <w:r>
        <w:tab/>
      </w:r>
      <w:r>
        <w:tab/>
        <w:t xml:space="preserve"> .............................................</w:t>
      </w:r>
    </w:p>
    <w:p w:rsidR="00A02D18" w:rsidRDefault="00673AE8" w:rsidP="00673AE8">
      <w:pPr>
        <w:tabs>
          <w:tab w:val="clear" w:pos="2160"/>
          <w:tab w:val="clear" w:pos="2880"/>
          <w:tab w:val="clear" w:pos="45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pečiatka uchádzača</w:t>
      </w:r>
    </w:p>
    <w:sectPr w:rsidR="00A02D18" w:rsidSect="00D51FE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AD" w:rsidRDefault="00BD1BAD" w:rsidP="00D51FEC">
      <w:r>
        <w:separator/>
      </w:r>
    </w:p>
  </w:endnote>
  <w:endnote w:type="continuationSeparator" w:id="0">
    <w:p w:rsidR="00BD1BAD" w:rsidRDefault="00BD1BAD" w:rsidP="00D5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AD" w:rsidRDefault="00BD1BAD" w:rsidP="00D51FEC">
      <w:r>
        <w:separator/>
      </w:r>
    </w:p>
  </w:footnote>
  <w:footnote w:type="continuationSeparator" w:id="0">
    <w:p w:rsidR="00BD1BAD" w:rsidRDefault="00BD1BAD" w:rsidP="00D5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C5" w:rsidRDefault="005151C5" w:rsidP="005151C5">
    <w:pPr>
      <w:pStyle w:val="Hlavika"/>
      <w:jc w:val="center"/>
    </w:pPr>
    <w:r>
      <w:t xml:space="preserve">Pavel </w:t>
    </w:r>
    <w:proofErr w:type="spellStart"/>
    <w:r>
      <w:t>Egri</w:t>
    </w:r>
    <w:proofErr w:type="spellEnd"/>
    <w:r>
      <w:t xml:space="preserve"> Bistro Royal, Nová Ves 2226/39, 92901 Dunajská Streda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7B0"/>
    <w:multiLevelType w:val="hybridMultilevel"/>
    <w:tmpl w:val="2864D8DA"/>
    <w:lvl w:ilvl="0" w:tplc="041B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FBD"/>
    <w:multiLevelType w:val="hybridMultilevel"/>
    <w:tmpl w:val="3306F77E"/>
    <w:lvl w:ilvl="0" w:tplc="5210BC8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4" w:hanging="360"/>
      </w:pPr>
    </w:lvl>
    <w:lvl w:ilvl="2" w:tplc="041B001B" w:tentative="1">
      <w:start w:val="1"/>
      <w:numFmt w:val="lowerRoman"/>
      <w:lvlText w:val="%3."/>
      <w:lvlJc w:val="right"/>
      <w:pPr>
        <w:ind w:left="2564" w:hanging="180"/>
      </w:pPr>
    </w:lvl>
    <w:lvl w:ilvl="3" w:tplc="041B000F" w:tentative="1">
      <w:start w:val="1"/>
      <w:numFmt w:val="decimal"/>
      <w:lvlText w:val="%4."/>
      <w:lvlJc w:val="left"/>
      <w:pPr>
        <w:ind w:left="3284" w:hanging="360"/>
      </w:pPr>
    </w:lvl>
    <w:lvl w:ilvl="4" w:tplc="041B0019" w:tentative="1">
      <w:start w:val="1"/>
      <w:numFmt w:val="lowerLetter"/>
      <w:lvlText w:val="%5."/>
      <w:lvlJc w:val="left"/>
      <w:pPr>
        <w:ind w:left="4004" w:hanging="360"/>
      </w:pPr>
    </w:lvl>
    <w:lvl w:ilvl="5" w:tplc="041B001B" w:tentative="1">
      <w:start w:val="1"/>
      <w:numFmt w:val="lowerRoman"/>
      <w:lvlText w:val="%6."/>
      <w:lvlJc w:val="right"/>
      <w:pPr>
        <w:ind w:left="4724" w:hanging="180"/>
      </w:pPr>
    </w:lvl>
    <w:lvl w:ilvl="6" w:tplc="041B000F" w:tentative="1">
      <w:start w:val="1"/>
      <w:numFmt w:val="decimal"/>
      <w:lvlText w:val="%7."/>
      <w:lvlJc w:val="left"/>
      <w:pPr>
        <w:ind w:left="5444" w:hanging="360"/>
      </w:pPr>
    </w:lvl>
    <w:lvl w:ilvl="7" w:tplc="041B0019" w:tentative="1">
      <w:start w:val="1"/>
      <w:numFmt w:val="lowerLetter"/>
      <w:lvlText w:val="%8."/>
      <w:lvlJc w:val="left"/>
      <w:pPr>
        <w:ind w:left="6164" w:hanging="360"/>
      </w:pPr>
    </w:lvl>
    <w:lvl w:ilvl="8" w:tplc="041B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18"/>
    <w:rsid w:val="00040AB7"/>
    <w:rsid w:val="000A379E"/>
    <w:rsid w:val="00103170"/>
    <w:rsid w:val="002F06DD"/>
    <w:rsid w:val="003754C5"/>
    <w:rsid w:val="003D14C8"/>
    <w:rsid w:val="005151C5"/>
    <w:rsid w:val="005A426D"/>
    <w:rsid w:val="005F0E74"/>
    <w:rsid w:val="0060222C"/>
    <w:rsid w:val="00673AE8"/>
    <w:rsid w:val="006E3240"/>
    <w:rsid w:val="008F26DC"/>
    <w:rsid w:val="00974032"/>
    <w:rsid w:val="00A02D18"/>
    <w:rsid w:val="00A914E2"/>
    <w:rsid w:val="00AA42CE"/>
    <w:rsid w:val="00B011B0"/>
    <w:rsid w:val="00B269A8"/>
    <w:rsid w:val="00B917AE"/>
    <w:rsid w:val="00BA60D4"/>
    <w:rsid w:val="00BD1BAD"/>
    <w:rsid w:val="00CC3DF9"/>
    <w:rsid w:val="00D51FEC"/>
    <w:rsid w:val="00DA53C4"/>
    <w:rsid w:val="00E02571"/>
    <w:rsid w:val="00E57FC1"/>
    <w:rsid w:val="00EB7342"/>
    <w:rsid w:val="00F5702D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46C17DC-6708-4E31-8359-959D123E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2D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3D14C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spacing w:before="1"/>
      <w:ind w:left="110"/>
    </w:pPr>
    <w:rPr>
      <w:rFonts w:ascii="Calibri" w:eastAsia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51FE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1FEC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51FE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1FEC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0261-DFF6-419F-9D25-CC21FF12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11</cp:revision>
  <dcterms:created xsi:type="dcterms:W3CDTF">2022-04-24T18:52:00Z</dcterms:created>
  <dcterms:modified xsi:type="dcterms:W3CDTF">2023-10-11T19:26:00Z</dcterms:modified>
</cp:coreProperties>
</file>