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7D6A7BD2"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61FB7" w:rsidRPr="00D61FB7">
        <w:rPr>
          <w:rFonts w:ascii="Arial Narrow" w:hAnsi="Arial Narrow"/>
          <w:b/>
          <w:i/>
          <w:color w:val="000000" w:themeColor="text1"/>
          <w:sz w:val="28"/>
          <w:shd w:val="clear" w:color="auto" w:fill="FFFFFF"/>
        </w:rPr>
        <w:t>Plán obnovy 09_IKT_goAML</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C0B9621"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w:t>
      </w:r>
      <w:r w:rsidR="00D61FB7">
        <w:rPr>
          <w:rFonts w:ascii="Arial Narrow" w:hAnsi="Arial Narrow"/>
        </w:rPr>
        <w:t xml:space="preserve"> október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w:t>
      </w:r>
      <w:bookmarkStart w:id="0" w:name="_GoBack"/>
      <w:bookmarkEnd w:id="0"/>
      <w:r w:rsidR="00481BAF" w:rsidRPr="008A38F0">
        <w:rPr>
          <w:rFonts w:ascii="Arial Narrow" w:hAnsi="Arial Narrow"/>
        </w:rPr>
        <w:t>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1B5F1FD" w:rsidR="00814958" w:rsidRDefault="002E05E3" w:rsidP="00677E11">
      <w:pPr>
        <w:spacing w:line="276" w:lineRule="auto"/>
      </w:pPr>
      <w:r>
        <w:rPr>
          <w:rFonts w:ascii="Arial Narrow" w:hAnsi="Arial Narrow"/>
        </w:rPr>
        <w:t xml:space="preserve">Odkaz </w:t>
      </w:r>
      <w:r w:rsidRPr="004058C6">
        <w:rPr>
          <w:rFonts w:ascii="Arial Narrow" w:hAnsi="Arial Narrow"/>
        </w:rPr>
        <w:t xml:space="preserve">na adresu, na ktorej sú prístupné súťažné podklady ku KO: </w:t>
      </w:r>
      <w:hyperlink r:id="rId8" w:history="1">
        <w:r w:rsidR="00D61FB7" w:rsidRPr="002570D4">
          <w:rPr>
            <w:rStyle w:val="Hypertextovprepojenie"/>
            <w:rFonts w:ascii="Arial Narrow" w:hAnsi="Arial Narrow"/>
            <w:lang w:eastAsia="en-US"/>
          </w:rPr>
          <w:t>https://josephine.proebiz.com/sk/promoter/tender/48300/summary</w:t>
        </w:r>
      </w:hyperlink>
      <w:r w:rsidR="00D61FB7">
        <w:t xml:space="preserve"> </w:t>
      </w:r>
    </w:p>
    <w:p w14:paraId="29215466" w14:textId="161371FC" w:rsidR="008239C0" w:rsidRDefault="002E05E3" w:rsidP="008239C0">
      <w:pPr>
        <w:spacing w:line="276" w:lineRule="auto"/>
        <w:jc w:val="both"/>
        <w:rPr>
          <w:rFonts w:ascii="Arial Narrow" w:hAnsi="Arial Narrow"/>
        </w:rPr>
      </w:pPr>
      <w:r w:rsidRPr="002E05E3">
        <w:rPr>
          <w:rFonts w:ascii="Arial Narrow" w:hAnsi="Arial Narrow"/>
        </w:rPr>
        <w:t>Odkaz na adresu, na ktorej sú prístupné súťažné podklady ku DNS a podmienkam účasti:</w:t>
      </w:r>
      <w:r w:rsidR="008239C0">
        <w:rPr>
          <w:rFonts w:ascii="Arial Narrow" w:hAnsi="Arial Narrow"/>
        </w:rPr>
        <w:t xml:space="preserve"> </w:t>
      </w:r>
    </w:p>
    <w:p w14:paraId="489AA405" w14:textId="39DFBE1E" w:rsidR="002B4379" w:rsidRPr="008A38F0" w:rsidRDefault="009A5F40"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76EEEEA2" w14:textId="6E0B2D7A"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DB0C66">
        <w:rPr>
          <w:rFonts w:ascii="Arial Narrow" w:hAnsi="Arial Narrow"/>
          <w:sz w:val="24"/>
          <w:szCs w:val="24"/>
        </w:rPr>
        <w:t xml:space="preserve">, a to </w:t>
      </w:r>
      <w:r w:rsidR="00E656A8">
        <w:rPr>
          <w:rFonts w:ascii="Arial Narrow" w:hAnsi="Arial Narrow"/>
          <w:sz w:val="24"/>
          <w:szCs w:val="24"/>
        </w:rPr>
        <w:t>zabezpečenie výpočtovej techniky.</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06F0CAE0"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61FB7" w:rsidRPr="00D61FB7">
        <w:rPr>
          <w:rFonts w:ascii="Arial Narrow" w:hAnsi="Arial Narrow"/>
          <w:b/>
        </w:rPr>
        <w:t>93 054,20</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5EE8332C"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D61FB7">
        <w:rPr>
          <w:rFonts w:ascii="Arial Narrow" w:hAnsi="Arial Narrow"/>
          <w:b/>
        </w:rPr>
        <w:t>60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115282A2" w:rsidR="00D54A01" w:rsidRPr="00D61FB7"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sidRPr="0045528A">
        <w:rPr>
          <w:rFonts w:ascii="Arial Narrow" w:hAnsi="Arial Narrow"/>
          <w:sz w:val="24"/>
          <w:szCs w:val="24"/>
        </w:rPr>
        <w:t xml:space="preserve">Predmet zákazky bude </w:t>
      </w:r>
      <w:r w:rsidR="009C6825" w:rsidRPr="00D61FB7">
        <w:rPr>
          <w:rFonts w:ascii="Arial Narrow" w:hAnsi="Arial Narrow"/>
          <w:sz w:val="24"/>
          <w:szCs w:val="24"/>
        </w:rPr>
        <w:t>financovaný</w:t>
      </w:r>
      <w:r w:rsidR="00665194" w:rsidRPr="00D61FB7">
        <w:rPr>
          <w:rFonts w:ascii="Arial Narrow" w:hAnsi="Arial Narrow"/>
          <w:sz w:val="24"/>
          <w:szCs w:val="24"/>
          <w:lang w:val="sk-SK"/>
        </w:rPr>
        <w:t xml:space="preserve"> </w:t>
      </w:r>
      <w:r w:rsidRPr="00D61FB7">
        <w:rPr>
          <w:rFonts w:ascii="Arial Narrow" w:hAnsi="Arial Narrow"/>
          <w:sz w:val="24"/>
          <w:szCs w:val="24"/>
          <w:lang w:val="sk-SK"/>
        </w:rPr>
        <w:t>z</w:t>
      </w:r>
      <w:r w:rsidR="00D61FB7" w:rsidRPr="00D61FB7">
        <w:rPr>
          <w:rFonts w:ascii="Arial Narrow" w:hAnsi="Arial Narrow"/>
          <w:sz w:val="24"/>
          <w:szCs w:val="24"/>
          <w:lang w:val="sk-SK"/>
        </w:rPr>
        <w:t xml:space="preserve"> Mechanizmu na podporu obnovy a odolnosti 2021/24. </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263A1" w14:textId="77777777" w:rsidR="009A5F40" w:rsidRDefault="009A5F40">
      <w:r>
        <w:separator/>
      </w:r>
    </w:p>
  </w:endnote>
  <w:endnote w:type="continuationSeparator" w:id="0">
    <w:p w14:paraId="29392AEF" w14:textId="77777777" w:rsidR="009A5F40" w:rsidRDefault="009A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D8737C2" w:rsidR="00312F97" w:rsidRPr="00312F97" w:rsidRDefault="00D61FB7" w:rsidP="00312F97">
    <w:pPr>
      <w:pStyle w:val="Pta"/>
      <w:rPr>
        <w:sz w:val="22"/>
        <w:szCs w:val="22"/>
      </w:rPr>
    </w:pPr>
    <w:r w:rsidRPr="00D61FB7">
      <w:rPr>
        <w:rFonts w:ascii="Arial Narrow" w:hAnsi="Arial Narrow"/>
        <w:color w:val="333333"/>
        <w:szCs w:val="21"/>
        <w:shd w:val="clear" w:color="auto" w:fill="FFFFFF"/>
        <w:lang w:val="sk-SK"/>
      </w:rPr>
      <w:t>Plán obnovy 09_IKT_goAML</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2E05E3" w:rsidRPr="002E05E3">
      <w:rPr>
        <w:noProof/>
        <w:sz w:val="22"/>
        <w:szCs w:val="22"/>
        <w:lang w:val="sk-SK"/>
      </w:rPr>
      <w:t>2</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36C1" w14:textId="77777777" w:rsidR="009A5F40" w:rsidRDefault="009A5F40">
      <w:r>
        <w:separator/>
      </w:r>
    </w:p>
  </w:footnote>
  <w:footnote w:type="continuationSeparator" w:id="0">
    <w:p w14:paraId="2FC1B699" w14:textId="77777777" w:rsidR="009A5F40" w:rsidRDefault="009A5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47BE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C1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0D4"/>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362"/>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05E3"/>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5EE"/>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5F40"/>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1FB7"/>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200"/>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6A8"/>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4830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C9C6-69F9-431F-882E-19A42D37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TotalTime>
  <Pages>9</Pages>
  <Words>3001</Words>
  <Characters>17111</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20072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8</cp:revision>
  <cp:lastPrinted>2021-01-20T13:59:00Z</cp:lastPrinted>
  <dcterms:created xsi:type="dcterms:W3CDTF">2023-08-16T08:14:00Z</dcterms:created>
  <dcterms:modified xsi:type="dcterms:W3CDTF">2023-10-31T09:45:00Z</dcterms:modified>
</cp:coreProperties>
</file>