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7348EB">
      <w:pPr>
        <w:pStyle w:val="Zkladntext"/>
        <w:spacing w:before="8"/>
        <w:rPr>
          <w:rFonts w:ascii="Times New Roman"/>
          <w:b w:val="0"/>
          <w:sz w:val="21"/>
        </w:rPr>
      </w:pPr>
      <w:r w:rsidRPr="007348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780157">
                  <w:pPr>
                    <w:pStyle w:val="Zkladntext"/>
                    <w:spacing w:before="119"/>
                    <w:ind w:left="105"/>
                  </w:pPr>
                  <w:r w:rsidRPr="00780157">
                    <w:t xml:space="preserve">Vákuový plniaci stroj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8015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Kontinuálna vákuová plnička vrátane pretáčania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216E6079C7C4FFAB8F9D62A0D590D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Plniaci systém: priemer rotora (mm)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</w:pPr>
            <w:r>
              <w:t>180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Počet samostatných lamiel (ks) </w:t>
            </w:r>
            <w:r>
              <w:rPr>
                <w:rFonts w:eastAsia="Times New Roman"/>
                <w:lang w:eastAsia="sk-SK"/>
              </w:rPr>
              <w:t>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</w:pPr>
            <w:r>
              <w:t>12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Plynule regulovateľný plniaci výkon (kg/hod) </w:t>
            </w:r>
            <w:r>
              <w:rPr>
                <w:rFonts w:eastAsia="Times New Roman"/>
                <w:lang w:eastAsia="sk-SK"/>
              </w:rPr>
              <w:t>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5 000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Plniaci tlak (bar) minimálne 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Výkon vývevy(</w:t>
            </w:r>
            <w:r>
              <w:rPr>
                <w:rFonts w:eastAsia="Times New Roman"/>
                <w:lang w:eastAsia="sk-SK"/>
              </w:rPr>
              <w:t>m3/hod)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Objem delenej násypky (l)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Integrovaný </w:t>
            </w:r>
            <w:proofErr w:type="spellStart"/>
            <w:r>
              <w:rPr>
                <w:rFonts w:eastAsia="Times New Roman"/>
                <w:color w:val="000000"/>
                <w:lang w:eastAsia="sk-SK"/>
              </w:rPr>
              <w:t>preklápač</w:t>
            </w:r>
            <w:proofErr w:type="spellEnd"/>
            <w:r>
              <w:rPr>
                <w:rFonts w:eastAsia="Times New Roman"/>
                <w:color w:val="000000"/>
                <w:lang w:eastAsia="sk-SK"/>
              </w:rPr>
              <w:t xml:space="preserve"> pre 200 litrové vozíky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6"/>
            <w:placeholder>
              <w:docPart w:val="D202A8E9BB184364A50A63D2D01952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lang w:eastAsia="sk-SK"/>
              </w:rPr>
              <w:t xml:space="preserve">Minimálne </w:t>
            </w:r>
            <w:r>
              <w:rPr>
                <w:rFonts w:eastAsia="Times New Roman"/>
                <w:color w:val="000000"/>
                <w:lang w:eastAsia="sk-SK"/>
              </w:rPr>
              <w:t>5 sad narážacích trubiek a bŕzd čriev pre pretáčanie o priemere 10, 12, 15, 19, 20 mm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7"/>
            <w:placeholder>
              <w:docPart w:val="05D0E3FF35A5403E8F331499422419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Integrovaná váhová kompenzácia pre presné dávkovanie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8"/>
            <w:placeholder>
              <w:docPart w:val="93919D0A38154A49BF17DD7CF6D29F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Samostatný pohon rezacej hlavy (prípravná fáza pre nástavec rezacej hlavy)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599"/>
            <w:placeholder>
              <w:docPart w:val="C491A99C9F34484982DE6590D5A479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Ovládací panel s programovou pamäťou (ks) minimálne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7A170C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Ochranný kryt ovládacieho panelu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600"/>
            <w:placeholder>
              <w:docPart w:val="44D58AA04DD84F37A529C12F037606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B36BB3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Trieda ochrany (IP) minimálne 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2372" w:type="dxa"/>
            <w:vAlign w:val="center"/>
          </w:tcPr>
          <w:p w:rsidR="00780157" w:rsidRPr="00B43449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157" w:rsidTr="00B36BB3">
        <w:trPr>
          <w:trHeight w:val="342"/>
          <w:jc w:val="center"/>
        </w:trPr>
        <w:tc>
          <w:tcPr>
            <w:tcW w:w="5113" w:type="dxa"/>
          </w:tcPr>
          <w:p w:rsidR="00780157" w:rsidRDefault="00780157" w:rsidP="00156083">
            <w:pPr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Manipulačný vozík pre bezpečné odloženie demontovaných komponentov narážky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601"/>
            <w:placeholder>
              <w:docPart w:val="1629037EF0724EFD8744FF69A67CB3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780157" w:rsidRDefault="00780157" w:rsidP="00156083">
            <w:pPr>
              <w:spacing w:after="160"/>
              <w:textAlignment w:val="baseline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Záruka minimálne 24 mesiacov</w:t>
            </w:r>
          </w:p>
        </w:tc>
        <w:tc>
          <w:tcPr>
            <w:tcW w:w="2558" w:type="dxa"/>
            <w:vAlign w:val="center"/>
          </w:tcPr>
          <w:p w:rsidR="00780157" w:rsidRDefault="00780157" w:rsidP="001560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2177602"/>
            <w:placeholder>
              <w:docPart w:val="4A476B9317C04A229E839B6D12ABFD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80157" w:rsidRPr="00B43449" w:rsidRDefault="00780157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801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80157" w:rsidRDefault="007801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80157" w:rsidRPr="00DD3824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01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80157" w:rsidRDefault="007801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80157" w:rsidRPr="00DD3824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015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80157" w:rsidRDefault="00780157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80157" w:rsidRPr="00DD3824" w:rsidRDefault="00780157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7348EB">
    <w:pPr>
      <w:pStyle w:val="Zkladntext"/>
      <w:spacing w:line="14" w:lineRule="auto"/>
      <w:rPr>
        <w:b w:val="0"/>
        <w:sz w:val="20"/>
      </w:rPr>
    </w:pPr>
    <w:r w:rsidRPr="007348E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7348E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78015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348EB"/>
    <w:rsid w:val="00766196"/>
    <w:rsid w:val="00780157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16E6079C7C4FFAB8F9D62A0D590D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0DF07-FD16-4C77-B273-B0FA1334A2D6}"/>
      </w:docPartPr>
      <w:docPartBody>
        <w:p w:rsidR="00000000" w:rsidRDefault="00EB4BC5" w:rsidP="00EB4BC5">
          <w:pPr>
            <w:pStyle w:val="8216E6079C7C4FFAB8F9D62A0D590DC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202A8E9BB184364A50A63D2D0195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A18176-CF03-437C-854F-579A31B6C381}"/>
      </w:docPartPr>
      <w:docPartBody>
        <w:p w:rsidR="00000000" w:rsidRDefault="00EB4BC5" w:rsidP="00EB4BC5">
          <w:pPr>
            <w:pStyle w:val="D202A8E9BB184364A50A63D2D01952E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5D0E3FF35A5403E8F331499422419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596A10-CBCF-4214-8994-ACC7960167AA}"/>
      </w:docPartPr>
      <w:docPartBody>
        <w:p w:rsidR="00000000" w:rsidRDefault="00EB4BC5" w:rsidP="00EB4BC5">
          <w:pPr>
            <w:pStyle w:val="05D0E3FF35A5403E8F331499422419B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3919D0A38154A49BF17DD7CF6D29F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7B972-C800-4B00-AE3C-B669104D593B}"/>
      </w:docPartPr>
      <w:docPartBody>
        <w:p w:rsidR="00000000" w:rsidRDefault="00EB4BC5" w:rsidP="00EB4BC5">
          <w:pPr>
            <w:pStyle w:val="93919D0A38154A49BF17DD7CF6D29FA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491A99C9F34484982DE6590D5A47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2B9D93-687F-40BB-9C4D-ED43B0626FC0}"/>
      </w:docPartPr>
      <w:docPartBody>
        <w:p w:rsidR="00000000" w:rsidRDefault="00EB4BC5" w:rsidP="00EB4BC5">
          <w:pPr>
            <w:pStyle w:val="C491A99C9F34484982DE6590D5A4793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4D58AA04DD84F37A529C12F037606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31B64A-399F-482D-BDB9-55321154DBDB}"/>
      </w:docPartPr>
      <w:docPartBody>
        <w:p w:rsidR="00000000" w:rsidRDefault="00EB4BC5" w:rsidP="00EB4BC5">
          <w:pPr>
            <w:pStyle w:val="44D58AA04DD84F37A529C12F0376061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629037EF0724EFD8744FF69A67CB3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E9F655-B37C-44DE-B4D4-EB129917AEBD}"/>
      </w:docPartPr>
      <w:docPartBody>
        <w:p w:rsidR="00000000" w:rsidRDefault="00EB4BC5" w:rsidP="00EB4BC5">
          <w:pPr>
            <w:pStyle w:val="1629037EF0724EFD8744FF69A67CB3E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A476B9317C04A229E839B6D12ABFD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5FE0CE-4190-43CB-90EE-3B43C08F8FE7}"/>
      </w:docPartPr>
      <w:docPartBody>
        <w:p w:rsidR="00000000" w:rsidRDefault="00EB4BC5" w:rsidP="00EB4BC5">
          <w:pPr>
            <w:pStyle w:val="4A476B9317C04A229E839B6D12ABFD26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A0365E"/>
    <w:rsid w:val="00B77D5E"/>
    <w:rsid w:val="00EB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B4BC5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66427A24EB1D45B3B3F7398976780BBF">
    <w:name w:val="66427A24EB1D45B3B3F7398976780BBF"/>
    <w:rsid w:val="00EB4BC5"/>
    <w:pPr>
      <w:spacing w:after="200" w:line="276" w:lineRule="auto"/>
    </w:pPr>
  </w:style>
  <w:style w:type="paragraph" w:customStyle="1" w:styleId="8216E6079C7C4FFAB8F9D62A0D590DC2">
    <w:name w:val="8216E6079C7C4FFAB8F9D62A0D590DC2"/>
    <w:rsid w:val="00EB4BC5"/>
    <w:pPr>
      <w:spacing w:after="200" w:line="276" w:lineRule="auto"/>
    </w:pPr>
  </w:style>
  <w:style w:type="paragraph" w:customStyle="1" w:styleId="D202A8E9BB184364A50A63D2D01952EA">
    <w:name w:val="D202A8E9BB184364A50A63D2D01952EA"/>
    <w:rsid w:val="00EB4BC5"/>
    <w:pPr>
      <w:spacing w:after="200" w:line="276" w:lineRule="auto"/>
    </w:pPr>
  </w:style>
  <w:style w:type="paragraph" w:customStyle="1" w:styleId="05D0E3FF35A5403E8F331499422419B6">
    <w:name w:val="05D0E3FF35A5403E8F331499422419B6"/>
    <w:rsid w:val="00EB4BC5"/>
    <w:pPr>
      <w:spacing w:after="200" w:line="276" w:lineRule="auto"/>
    </w:pPr>
  </w:style>
  <w:style w:type="paragraph" w:customStyle="1" w:styleId="93919D0A38154A49BF17DD7CF6D29FAD">
    <w:name w:val="93919D0A38154A49BF17DD7CF6D29FAD"/>
    <w:rsid w:val="00EB4BC5"/>
    <w:pPr>
      <w:spacing w:after="200" w:line="276" w:lineRule="auto"/>
    </w:pPr>
  </w:style>
  <w:style w:type="paragraph" w:customStyle="1" w:styleId="C491A99C9F34484982DE6590D5A47934">
    <w:name w:val="C491A99C9F34484982DE6590D5A47934"/>
    <w:rsid w:val="00EB4BC5"/>
    <w:pPr>
      <w:spacing w:after="200" w:line="276" w:lineRule="auto"/>
    </w:pPr>
  </w:style>
  <w:style w:type="paragraph" w:customStyle="1" w:styleId="44D58AA04DD84F37A529C12F0376061D">
    <w:name w:val="44D58AA04DD84F37A529C12F0376061D"/>
    <w:rsid w:val="00EB4BC5"/>
    <w:pPr>
      <w:spacing w:after="200" w:line="276" w:lineRule="auto"/>
    </w:pPr>
  </w:style>
  <w:style w:type="paragraph" w:customStyle="1" w:styleId="1629037EF0724EFD8744FF69A67CB3E2">
    <w:name w:val="1629037EF0724EFD8744FF69A67CB3E2"/>
    <w:rsid w:val="00EB4BC5"/>
    <w:pPr>
      <w:spacing w:after="200" w:line="276" w:lineRule="auto"/>
    </w:pPr>
  </w:style>
  <w:style w:type="paragraph" w:customStyle="1" w:styleId="4A476B9317C04A229E839B6D12ABFD26">
    <w:name w:val="4A476B9317C04A229E839B6D12ABFD26"/>
    <w:rsid w:val="00EB4BC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C6EB28A-1CBC-4003-81D7-06D3C9FB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2</cp:revision>
  <dcterms:created xsi:type="dcterms:W3CDTF">2023-09-18T17:21:00Z</dcterms:created>
  <dcterms:modified xsi:type="dcterms:W3CDTF">2023-09-18T17:21:00Z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