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0AC56" w14:textId="77777777" w:rsidR="00316504" w:rsidRDefault="00316504" w:rsidP="00316504">
      <w:pPr>
        <w:spacing w:after="110"/>
        <w:ind w:left="576" w:right="47"/>
        <w:jc w:val="right"/>
        <w:rPr>
          <w:rFonts w:ascii="Arial Narrow" w:hAnsi="Arial Narrow" w:cs="Arial"/>
        </w:rPr>
      </w:pPr>
      <w:r>
        <w:rPr>
          <w:rFonts w:ascii="Arial Narrow" w:hAnsi="Arial Narrow" w:cs="Arial"/>
        </w:rPr>
        <w:t>Príloha č. 1 súťažných podkladov</w:t>
      </w:r>
    </w:p>
    <w:p w14:paraId="197016FE" w14:textId="77777777" w:rsidR="00316504" w:rsidRDefault="00316504" w:rsidP="0031650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C2EC724" w14:textId="77777777" w:rsidR="00316504" w:rsidRDefault="00316504" w:rsidP="0031650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99AAB1D" w14:textId="77777777" w:rsidR="00C17CA3" w:rsidRPr="002373F5" w:rsidRDefault="00C17CA3" w:rsidP="00C17CA3">
      <w:pPr>
        <w:rPr>
          <w:rFonts w:ascii="Arial Narrow" w:hAnsi="Arial Narrow"/>
          <w:sz w:val="22"/>
          <w:szCs w:val="22"/>
        </w:rPr>
      </w:pPr>
      <w:r w:rsidRPr="002373F5">
        <w:rPr>
          <w:rFonts w:ascii="Arial Narrow" w:hAnsi="Arial Narrow"/>
          <w:b/>
          <w:sz w:val="22"/>
          <w:szCs w:val="22"/>
        </w:rPr>
        <w:t>Predmet zákazky</w:t>
      </w:r>
      <w:r w:rsidRPr="002373F5">
        <w:rPr>
          <w:rFonts w:ascii="Arial Narrow" w:hAnsi="Arial Narrow"/>
          <w:sz w:val="22"/>
          <w:szCs w:val="22"/>
        </w:rPr>
        <w:t xml:space="preserve">: </w:t>
      </w:r>
    </w:p>
    <w:p w14:paraId="2DA334E7" w14:textId="77777777" w:rsidR="00C17CA3" w:rsidRPr="00436B1E" w:rsidRDefault="00D677C0" w:rsidP="00C17CA3">
      <w:pPr>
        <w:pStyle w:val="Default"/>
        <w:jc w:val="center"/>
        <w:rPr>
          <w:rFonts w:ascii="Arial Narrow" w:hAnsi="Arial Narrow"/>
          <w:b/>
          <w:bCs/>
          <w:sz w:val="22"/>
          <w:szCs w:val="22"/>
        </w:rPr>
      </w:pPr>
      <w:r w:rsidRPr="00D677C0">
        <w:rPr>
          <w:rFonts w:ascii="Arial Narrow" w:hAnsi="Arial Narrow" w:cstheme="minorBidi"/>
          <w:b/>
          <w:i/>
          <w:color w:val="auto"/>
          <w:sz w:val="22"/>
          <w:szCs w:val="36"/>
        </w:rPr>
        <w:t>„Poskytovanie služieb podpory a rozvoja pre dokumentačný systém DKS, ktorý používajú zamestnanci MFSR a jeho mandanti“</w:t>
      </w:r>
    </w:p>
    <w:p w14:paraId="693152B0" w14:textId="77777777" w:rsidR="00C17CA3" w:rsidRDefault="00C17CA3" w:rsidP="00C17CA3">
      <w:pPr>
        <w:pStyle w:val="Default"/>
        <w:jc w:val="center"/>
        <w:rPr>
          <w:rFonts w:ascii="Arial Narrow" w:hAnsi="Arial Narrow"/>
          <w:b/>
          <w:bCs/>
          <w:sz w:val="22"/>
          <w:szCs w:val="22"/>
        </w:rPr>
      </w:pPr>
    </w:p>
    <w:p w14:paraId="243E22CD" w14:textId="77777777" w:rsidR="00C17CA3" w:rsidRDefault="00C17CA3" w:rsidP="00C17CA3">
      <w:pPr>
        <w:pStyle w:val="Default"/>
        <w:jc w:val="center"/>
        <w:rPr>
          <w:rFonts w:ascii="Arial Narrow" w:hAnsi="Arial Narrow"/>
          <w:b/>
          <w:bCs/>
          <w:sz w:val="22"/>
          <w:szCs w:val="22"/>
        </w:rPr>
      </w:pPr>
    </w:p>
    <w:p w14:paraId="7EC9C56C" w14:textId="77777777" w:rsidR="00C17CA3" w:rsidRPr="00436B1E" w:rsidRDefault="00C17CA3" w:rsidP="00C17CA3">
      <w:pPr>
        <w:pStyle w:val="Default"/>
        <w:jc w:val="center"/>
        <w:rPr>
          <w:rFonts w:ascii="Arial Narrow" w:hAnsi="Arial Narrow"/>
          <w:b/>
          <w:bCs/>
          <w:sz w:val="22"/>
          <w:szCs w:val="22"/>
        </w:rPr>
      </w:pPr>
      <w:r w:rsidRPr="00436B1E">
        <w:rPr>
          <w:rFonts w:ascii="Arial Narrow" w:hAnsi="Arial Narrow"/>
          <w:b/>
          <w:bCs/>
          <w:sz w:val="22"/>
          <w:szCs w:val="22"/>
        </w:rPr>
        <w:t>Opis predmetu zákazky</w:t>
      </w:r>
    </w:p>
    <w:p w14:paraId="1DA7ADDB" w14:textId="77777777" w:rsidR="00C17CA3" w:rsidRPr="00436B1E" w:rsidRDefault="00C17CA3" w:rsidP="00C17CA3">
      <w:pPr>
        <w:pStyle w:val="Default"/>
        <w:jc w:val="center"/>
        <w:rPr>
          <w:rFonts w:ascii="Arial Narrow" w:hAnsi="Arial Narrow"/>
          <w:b/>
          <w:bCs/>
          <w:sz w:val="22"/>
          <w:szCs w:val="22"/>
        </w:rPr>
      </w:pPr>
    </w:p>
    <w:p w14:paraId="44C57A82" w14:textId="77777777" w:rsidR="00C17CA3" w:rsidRPr="00436B1E" w:rsidRDefault="00C17CA3" w:rsidP="00C17CA3">
      <w:pPr>
        <w:pStyle w:val="Default"/>
        <w:jc w:val="center"/>
        <w:rPr>
          <w:rFonts w:ascii="Arial Narrow" w:hAnsi="Arial Narrow"/>
          <w:b/>
          <w:bCs/>
          <w:sz w:val="22"/>
          <w:szCs w:val="22"/>
        </w:rPr>
      </w:pPr>
    </w:p>
    <w:p w14:paraId="66F99FCC" w14:textId="77777777" w:rsidR="00C17CA3" w:rsidRPr="00436B1E" w:rsidRDefault="00C17CA3" w:rsidP="00C17CA3">
      <w:pPr>
        <w:pStyle w:val="Default"/>
        <w:jc w:val="center"/>
        <w:rPr>
          <w:rFonts w:ascii="Arial Narrow" w:hAnsi="Arial Narrow"/>
          <w:sz w:val="22"/>
          <w:szCs w:val="22"/>
        </w:rPr>
      </w:pPr>
    </w:p>
    <w:p w14:paraId="11743565" w14:textId="77777777" w:rsidR="00D677C0" w:rsidRPr="002E2336" w:rsidRDefault="00D677C0" w:rsidP="00D677C0">
      <w:pPr>
        <w:pStyle w:val="Style8"/>
        <w:widowControl/>
        <w:spacing w:line="340" w:lineRule="exact"/>
        <w:jc w:val="left"/>
        <w:rPr>
          <w:rStyle w:val="FontStyle74"/>
          <w:b/>
          <w:bCs/>
        </w:rPr>
      </w:pPr>
      <w:r w:rsidRPr="002E2336">
        <w:rPr>
          <w:rStyle w:val="FontStyle74"/>
        </w:rPr>
        <w:t>Potreba zabezpečenia podpory a realizácie rozvoja DKS, ktorý je technologicky postavený na báze softvérového riešenia Fabasoft, na základe požiadaviek odborných útvarov MF SR.</w:t>
      </w:r>
    </w:p>
    <w:p w14:paraId="323126D4" w14:textId="77777777" w:rsidR="00D677C0" w:rsidRDefault="00D677C0" w:rsidP="00D677C0">
      <w:pPr>
        <w:pStyle w:val="Style61"/>
        <w:widowControl/>
        <w:tabs>
          <w:tab w:val="left" w:pos="691"/>
        </w:tabs>
        <w:spacing w:before="38" w:line="514" w:lineRule="exact"/>
        <w:rPr>
          <w:rStyle w:val="FontStyle81"/>
        </w:rPr>
      </w:pPr>
      <w:r>
        <w:rPr>
          <w:rStyle w:val="FontStyle81"/>
        </w:rPr>
        <w:t>POPIS SLUŽIEB</w:t>
      </w:r>
    </w:p>
    <w:p w14:paraId="22AB6344" w14:textId="77777777" w:rsidR="00D677C0" w:rsidRPr="00D95146" w:rsidRDefault="00D677C0" w:rsidP="00D677C0">
      <w:pPr>
        <w:pStyle w:val="Style11"/>
        <w:widowControl/>
        <w:spacing w:before="120" w:line="240" w:lineRule="auto"/>
        <w:jc w:val="left"/>
        <w:rPr>
          <w:rStyle w:val="FontStyle74"/>
          <w:b/>
        </w:rPr>
      </w:pPr>
      <w:r w:rsidRPr="00D95146">
        <w:rPr>
          <w:rStyle w:val="FontStyle74"/>
          <w:b/>
        </w:rPr>
        <w:t>a)  Servisné služby vzťahujúce sa na produkčné, testovacie aj školiace prostredie systému DKS</w:t>
      </w:r>
      <w:r w:rsidR="00AF1FFC">
        <w:rPr>
          <w:rStyle w:val="FontStyle74"/>
          <w:b/>
        </w:rPr>
        <w:t xml:space="preserve"> (paušál)</w:t>
      </w:r>
      <w:r w:rsidRPr="00D95146">
        <w:rPr>
          <w:rStyle w:val="FontStyle74"/>
          <w:b/>
        </w:rPr>
        <w:t>:</w:t>
      </w:r>
      <w:r>
        <w:rPr>
          <w:rStyle w:val="FontStyle74"/>
          <w:b/>
        </w:rPr>
        <w:br/>
      </w:r>
    </w:p>
    <w:p w14:paraId="240BEFC9" w14:textId="77777777" w:rsidR="00D677C0" w:rsidRPr="00D95146" w:rsidRDefault="00D677C0" w:rsidP="00D677C0">
      <w:pPr>
        <w:pStyle w:val="Style48"/>
        <w:widowControl/>
        <w:numPr>
          <w:ilvl w:val="0"/>
          <w:numId w:val="9"/>
        </w:numPr>
        <w:tabs>
          <w:tab w:val="left" w:pos="106"/>
        </w:tabs>
        <w:spacing w:before="163"/>
        <w:rPr>
          <w:rStyle w:val="FontStyle74"/>
          <w:u w:val="single"/>
        </w:rPr>
      </w:pPr>
      <w:r w:rsidRPr="00D95146">
        <w:rPr>
          <w:rStyle w:val="FontStyle74"/>
          <w:u w:val="single"/>
        </w:rPr>
        <w:t>Riadenie poskytovaných servisných služieb a činnosti Service desku.</w:t>
      </w:r>
    </w:p>
    <w:p w14:paraId="78FAC1D1" w14:textId="77777777" w:rsidR="00D677C0" w:rsidRDefault="00D677C0" w:rsidP="00D677C0">
      <w:pPr>
        <w:pStyle w:val="Style11"/>
        <w:widowControl/>
        <w:spacing w:before="110" w:line="288" w:lineRule="exact"/>
        <w:rPr>
          <w:rStyle w:val="FontStyle74"/>
        </w:rPr>
      </w:pPr>
      <w:r>
        <w:rPr>
          <w:rStyle w:val="FontStyle74"/>
        </w:rPr>
        <w:t>Vedenie evidencií a reportovanie zamerané na spracovávanie požadovaných reportov a operatívnych informácií o stave prevádzky, poskytovania služieb, výsledkov monitoringu, kontrol a auditov, vedenie potrebných technických a prevádzkových evidencií (technická dokumentácia, nastavenie parametrov, evidencia technických prostriedkov, užívateľské príručky, evidencia dodávateľov a kontaktných osôb...), poskytovanie štatistických informácií pre manažment Objednávateľa.</w:t>
      </w:r>
    </w:p>
    <w:p w14:paraId="46EA59EC" w14:textId="77777777" w:rsidR="00D677C0" w:rsidRDefault="00D677C0" w:rsidP="00D677C0">
      <w:pPr>
        <w:pStyle w:val="Style11"/>
        <w:widowControl/>
        <w:spacing w:before="10" w:line="288" w:lineRule="exact"/>
        <w:jc w:val="left"/>
        <w:rPr>
          <w:rStyle w:val="FontStyle74"/>
        </w:rPr>
      </w:pPr>
      <w:r>
        <w:rPr>
          <w:rStyle w:val="FontStyle74"/>
        </w:rPr>
        <w:t>Zabezpečovanie kvality služieb zamerané na predkladanie návrhov opatrení na zlepšenie kvality služieb prevádzky, implementáciu schválených opatrení.</w:t>
      </w:r>
    </w:p>
    <w:p w14:paraId="27889B43" w14:textId="77777777" w:rsidR="00D677C0" w:rsidRDefault="00D677C0" w:rsidP="00D677C0">
      <w:pPr>
        <w:pStyle w:val="Style11"/>
        <w:widowControl/>
        <w:spacing w:before="5" w:line="288" w:lineRule="exact"/>
        <w:jc w:val="left"/>
        <w:rPr>
          <w:rStyle w:val="FontStyle74"/>
        </w:rPr>
      </w:pPr>
      <w:r>
        <w:rPr>
          <w:rStyle w:val="FontStyle74"/>
        </w:rPr>
        <w:t>Plánovanie a riadenie preventívnej údržby a opráv, prevádzkových a bezpečnostných auditov, riadenie vnútorných procesov a spolupráce s ostatnými zložkami a ostatné.</w:t>
      </w:r>
    </w:p>
    <w:p w14:paraId="3EB91BBA" w14:textId="77777777" w:rsidR="00D677C0" w:rsidRPr="00D95146" w:rsidRDefault="00D677C0" w:rsidP="00D677C0">
      <w:pPr>
        <w:pStyle w:val="Style48"/>
        <w:widowControl/>
        <w:numPr>
          <w:ilvl w:val="0"/>
          <w:numId w:val="9"/>
        </w:numPr>
        <w:tabs>
          <w:tab w:val="left" w:pos="106"/>
        </w:tabs>
        <w:spacing w:before="293"/>
        <w:rPr>
          <w:rStyle w:val="FontStyle74"/>
          <w:u w:val="single"/>
        </w:rPr>
      </w:pPr>
      <w:r w:rsidRPr="00D95146">
        <w:rPr>
          <w:rStyle w:val="FontStyle74"/>
          <w:u w:val="single"/>
        </w:rPr>
        <w:t>Činnosti správy a údržby serverov, systémového softvéru a systému DKS vykonávané priebežne.</w:t>
      </w:r>
    </w:p>
    <w:p w14:paraId="5E6985DC" w14:textId="77777777" w:rsidR="00D677C0" w:rsidRDefault="00D677C0" w:rsidP="00D677C0">
      <w:pPr>
        <w:pStyle w:val="Style11"/>
        <w:widowControl/>
        <w:spacing w:before="101" w:line="288" w:lineRule="exact"/>
        <w:rPr>
          <w:rStyle w:val="FontStyle74"/>
        </w:rPr>
      </w:pPr>
      <w:r>
        <w:rPr>
          <w:rStyle w:val="FontStyle74"/>
        </w:rPr>
        <w:t>Činnosti slúžiace k identifikácii neštandardných stavov serverov, systémového softvéru a systému DKS sú definované v katalógu služieb pre jednotlivé oblasti s detailným popisom ich rozsahu. Tieto činnosti sa vykonávajú pravidelne počas pracovnej doby s cieľom preventívne identifikovať možné problémy. Ide zväčša o monitorovanie a kontrolovanie definovaných parametrov na základe vopred definovaného profylaktického plánu. Výsledky kontrol budú evidované v reporte s návrhom preventívnych akcií na elimináciu neštandardných stavov systému DKS.</w:t>
      </w:r>
    </w:p>
    <w:p w14:paraId="11413A37" w14:textId="77777777" w:rsidR="00E143D9" w:rsidRDefault="00E143D9" w:rsidP="002A59A4">
      <w:pPr>
        <w:pStyle w:val="Style18"/>
        <w:widowControl/>
        <w:tabs>
          <w:tab w:val="left" w:pos="134"/>
        </w:tabs>
        <w:spacing w:line="374" w:lineRule="exact"/>
        <w:ind w:firstLine="0"/>
        <w:jc w:val="left"/>
        <w:rPr>
          <w:rStyle w:val="FontStyle74"/>
        </w:rPr>
      </w:pPr>
      <w:r>
        <w:rPr>
          <w:rStyle w:val="FontStyle74"/>
        </w:rPr>
        <w:t>Monitoring aplikačných častí systému DKS, jeho rozhraní.</w:t>
      </w:r>
    </w:p>
    <w:p w14:paraId="0E631C09" w14:textId="77777777" w:rsidR="00D677C0" w:rsidRDefault="00D677C0" w:rsidP="00D677C0">
      <w:pPr>
        <w:pStyle w:val="Style11"/>
        <w:widowControl/>
        <w:spacing w:before="5" w:line="288" w:lineRule="exact"/>
        <w:rPr>
          <w:rStyle w:val="FontStyle74"/>
        </w:rPr>
      </w:pPr>
      <w:r>
        <w:rPr>
          <w:rStyle w:val="FontStyle74"/>
        </w:rPr>
        <w:t>Poskytovateľ vykonáva tieto činnosti počas pracovnej doby a činnosti nepodliehajú definovanému SLA. Poskytovateľ tieto činnosti eviduje v mesačnom výkaze prác, ktorý je podkladom pre mesačnú fakturáciu zohľadňujúcu skutočnú odvedenú prácu.</w:t>
      </w:r>
    </w:p>
    <w:p w14:paraId="0B3746C3" w14:textId="77777777" w:rsidR="00D677C0" w:rsidRPr="00D95146" w:rsidRDefault="00D677C0" w:rsidP="00D677C0">
      <w:pPr>
        <w:pStyle w:val="Style48"/>
        <w:widowControl/>
        <w:numPr>
          <w:ilvl w:val="0"/>
          <w:numId w:val="9"/>
        </w:numPr>
        <w:tabs>
          <w:tab w:val="left" w:pos="106"/>
        </w:tabs>
        <w:spacing w:before="317"/>
        <w:rPr>
          <w:rStyle w:val="FontStyle74"/>
        </w:rPr>
      </w:pPr>
      <w:r w:rsidRPr="00D95146">
        <w:rPr>
          <w:rStyle w:val="FontStyle74"/>
          <w:u w:val="single"/>
        </w:rPr>
        <w:t>Podpora systémového softvéru a systému DKS vykonávaná podľa potreby v definovanom SLA.</w:t>
      </w:r>
    </w:p>
    <w:p w14:paraId="08057765" w14:textId="77777777" w:rsidR="00D677C0" w:rsidRDefault="00D677C0" w:rsidP="00D677C0">
      <w:pPr>
        <w:pStyle w:val="Style48"/>
        <w:widowControl/>
        <w:tabs>
          <w:tab w:val="left" w:pos="106"/>
        </w:tabs>
        <w:spacing w:before="317"/>
        <w:rPr>
          <w:rStyle w:val="FontStyle74"/>
        </w:rPr>
      </w:pPr>
      <w:r>
        <w:rPr>
          <w:rStyle w:val="FontStyle74"/>
        </w:rPr>
        <w:br/>
      </w:r>
    </w:p>
    <w:p w14:paraId="54C2253F" w14:textId="77777777" w:rsidR="00D677C0" w:rsidRDefault="00D677C0" w:rsidP="00D677C0">
      <w:pPr>
        <w:pStyle w:val="Style42"/>
        <w:widowControl/>
        <w:numPr>
          <w:ilvl w:val="0"/>
          <w:numId w:val="10"/>
        </w:numPr>
        <w:tabs>
          <w:tab w:val="left" w:pos="355"/>
        </w:tabs>
        <w:ind w:left="355" w:hanging="355"/>
        <w:jc w:val="left"/>
        <w:rPr>
          <w:rStyle w:val="FontStyle74"/>
          <w:b/>
        </w:rPr>
      </w:pPr>
      <w:r w:rsidRPr="00D95146">
        <w:rPr>
          <w:rStyle w:val="FontStyle74"/>
          <w:b/>
        </w:rPr>
        <w:t>Aplikačné a servisné služby vzťahujúce sa na produkčné, testovacie aj školiace prostredie systému DKS (nadpaušál)</w:t>
      </w:r>
      <w:r>
        <w:rPr>
          <w:rStyle w:val="FontStyle74"/>
          <w:b/>
        </w:rPr>
        <w:t>:</w:t>
      </w:r>
    </w:p>
    <w:p w14:paraId="371BCDA2" w14:textId="77777777" w:rsidR="00D677C0" w:rsidRPr="00D95146" w:rsidRDefault="00D677C0" w:rsidP="00D677C0">
      <w:pPr>
        <w:pStyle w:val="Style42"/>
        <w:widowControl/>
        <w:tabs>
          <w:tab w:val="left" w:pos="355"/>
        </w:tabs>
        <w:ind w:left="355" w:firstLine="0"/>
        <w:jc w:val="left"/>
        <w:rPr>
          <w:rStyle w:val="FontStyle74"/>
          <w:b/>
        </w:rPr>
      </w:pPr>
    </w:p>
    <w:p w14:paraId="40ACA155" w14:textId="77777777" w:rsidR="00D677C0" w:rsidRDefault="00D677C0" w:rsidP="00D677C0">
      <w:pPr>
        <w:rPr>
          <w:sz w:val="2"/>
          <w:szCs w:val="2"/>
        </w:rPr>
      </w:pPr>
    </w:p>
    <w:p w14:paraId="39B61FC8" w14:textId="77777777" w:rsidR="00D677C0" w:rsidRDefault="00D677C0" w:rsidP="00D677C0">
      <w:pPr>
        <w:pStyle w:val="Style18"/>
        <w:widowControl/>
        <w:numPr>
          <w:ilvl w:val="0"/>
          <w:numId w:val="11"/>
        </w:numPr>
        <w:tabs>
          <w:tab w:val="left" w:pos="134"/>
        </w:tabs>
        <w:spacing w:before="154" w:line="240" w:lineRule="auto"/>
        <w:ind w:firstLine="0"/>
        <w:jc w:val="left"/>
        <w:rPr>
          <w:rStyle w:val="FontStyle74"/>
        </w:rPr>
      </w:pPr>
      <w:r>
        <w:rPr>
          <w:rStyle w:val="FontStyle74"/>
        </w:rPr>
        <w:t>Malé zmeny funkčnosti, konfigurácie a nastavení systému DKS.</w:t>
      </w:r>
    </w:p>
    <w:p w14:paraId="1AEE16B2" w14:textId="77777777" w:rsidR="00D677C0" w:rsidRDefault="00D677C0" w:rsidP="00D677C0">
      <w:pPr>
        <w:pStyle w:val="Style18"/>
        <w:widowControl/>
        <w:numPr>
          <w:ilvl w:val="0"/>
          <w:numId w:val="11"/>
        </w:numPr>
        <w:tabs>
          <w:tab w:val="left" w:pos="134"/>
        </w:tabs>
        <w:spacing w:before="130"/>
        <w:ind w:left="134"/>
        <w:rPr>
          <w:rStyle w:val="FontStyle74"/>
        </w:rPr>
      </w:pPr>
      <w:r>
        <w:rPr>
          <w:rStyle w:val="FontStyle74"/>
        </w:rPr>
        <w:t>Analytické a konzultačné služby v súvislosti s posudzovaním a riešením chybových stavov, ktoré neboli spôsobené nesprávnym fungovaním aplikácií.</w:t>
      </w:r>
    </w:p>
    <w:p w14:paraId="3AE978BD" w14:textId="77777777" w:rsidR="00D677C0" w:rsidRDefault="00D677C0" w:rsidP="00D677C0">
      <w:pPr>
        <w:pStyle w:val="Style18"/>
        <w:widowControl/>
        <w:numPr>
          <w:ilvl w:val="0"/>
          <w:numId w:val="11"/>
        </w:numPr>
        <w:tabs>
          <w:tab w:val="left" w:pos="134"/>
        </w:tabs>
        <w:spacing w:before="125" w:line="250" w:lineRule="exact"/>
        <w:ind w:left="134"/>
        <w:rPr>
          <w:rStyle w:val="FontStyle74"/>
        </w:rPr>
      </w:pPr>
      <w:r>
        <w:rPr>
          <w:rStyle w:val="FontStyle74"/>
        </w:rPr>
        <w:lastRenderedPageBreak/>
        <w:t>Riešenie používateľských chýb, ktoré vznikli v dôsledku metodiky a procesov používaných na strane Zákazníka alebo používateľov systému DKS s následnou žiadosťou o opravu spôsobom, ktorý nie je k dispozícii v štandardnej funkcionalite systému DKS formou analytických, návrhárskych, programátorských a testovacích prác pre opravu dát v databáze systému Zákazníka.</w:t>
      </w:r>
    </w:p>
    <w:p w14:paraId="29C9CED7" w14:textId="77777777" w:rsidR="00D677C0" w:rsidRDefault="00D677C0" w:rsidP="00D677C0">
      <w:pPr>
        <w:pStyle w:val="Style18"/>
        <w:widowControl/>
        <w:numPr>
          <w:ilvl w:val="0"/>
          <w:numId w:val="11"/>
        </w:numPr>
        <w:tabs>
          <w:tab w:val="left" w:pos="134"/>
        </w:tabs>
        <w:spacing w:before="19" w:line="374" w:lineRule="exact"/>
        <w:ind w:firstLine="0"/>
        <w:jc w:val="left"/>
        <w:rPr>
          <w:rStyle w:val="FontStyle74"/>
        </w:rPr>
      </w:pPr>
      <w:r>
        <w:rPr>
          <w:rStyle w:val="FontStyle74"/>
        </w:rPr>
        <w:t>Podpora pri prevádzke jednotlivých modulov systému DKS.</w:t>
      </w:r>
    </w:p>
    <w:p w14:paraId="3E10E253" w14:textId="77777777" w:rsidR="00D677C0" w:rsidRDefault="00D677C0" w:rsidP="00D677C0">
      <w:pPr>
        <w:pStyle w:val="Style18"/>
        <w:widowControl/>
        <w:numPr>
          <w:ilvl w:val="0"/>
          <w:numId w:val="11"/>
        </w:numPr>
        <w:tabs>
          <w:tab w:val="left" w:pos="134"/>
        </w:tabs>
        <w:spacing w:line="374" w:lineRule="exact"/>
        <w:ind w:firstLine="0"/>
        <w:jc w:val="left"/>
        <w:rPr>
          <w:rStyle w:val="FontStyle74"/>
        </w:rPr>
      </w:pPr>
      <w:r>
        <w:rPr>
          <w:rStyle w:val="FontStyle74"/>
        </w:rPr>
        <w:t>Návrh nových a optimalizácie existujúcich procesov podpory a prevádzky systémov.</w:t>
      </w:r>
    </w:p>
    <w:p w14:paraId="05454E16" w14:textId="77777777" w:rsidR="00D677C0" w:rsidRDefault="00D677C0" w:rsidP="00D677C0">
      <w:pPr>
        <w:pStyle w:val="Style18"/>
        <w:widowControl/>
        <w:numPr>
          <w:ilvl w:val="0"/>
          <w:numId w:val="11"/>
        </w:numPr>
        <w:tabs>
          <w:tab w:val="left" w:pos="134"/>
        </w:tabs>
        <w:spacing w:line="374" w:lineRule="exact"/>
        <w:ind w:firstLine="0"/>
        <w:jc w:val="left"/>
        <w:rPr>
          <w:rStyle w:val="FontStyle74"/>
        </w:rPr>
      </w:pPr>
      <w:r>
        <w:rPr>
          <w:rStyle w:val="FontStyle74"/>
        </w:rPr>
        <w:t>Rekonfigurácia funkčných blokov pri zmenách jeho technologickej platformy.</w:t>
      </w:r>
    </w:p>
    <w:p w14:paraId="4ED1541E" w14:textId="77777777" w:rsidR="00D677C0" w:rsidRDefault="00D677C0" w:rsidP="00D677C0">
      <w:pPr>
        <w:pStyle w:val="Style18"/>
        <w:widowControl/>
        <w:numPr>
          <w:ilvl w:val="0"/>
          <w:numId w:val="11"/>
        </w:numPr>
        <w:tabs>
          <w:tab w:val="left" w:pos="134"/>
        </w:tabs>
        <w:spacing w:line="374" w:lineRule="exact"/>
        <w:ind w:firstLine="0"/>
        <w:jc w:val="left"/>
        <w:rPr>
          <w:rStyle w:val="FontStyle74"/>
        </w:rPr>
      </w:pPr>
      <w:r>
        <w:rPr>
          <w:rStyle w:val="FontStyle74"/>
        </w:rPr>
        <w:t>Testovanie a implementácia patchov a nových verzií.</w:t>
      </w:r>
    </w:p>
    <w:p w14:paraId="4F94F098" w14:textId="77777777" w:rsidR="00D677C0" w:rsidRDefault="00D677C0" w:rsidP="00D677C0">
      <w:pPr>
        <w:pStyle w:val="Style18"/>
        <w:widowControl/>
        <w:numPr>
          <w:ilvl w:val="0"/>
          <w:numId w:val="11"/>
        </w:numPr>
        <w:tabs>
          <w:tab w:val="left" w:pos="134"/>
        </w:tabs>
        <w:spacing w:line="374" w:lineRule="exact"/>
        <w:ind w:firstLine="0"/>
        <w:jc w:val="left"/>
        <w:rPr>
          <w:rStyle w:val="FontStyle74"/>
        </w:rPr>
      </w:pPr>
      <w:r>
        <w:rPr>
          <w:rStyle w:val="FontStyle74"/>
        </w:rPr>
        <w:t>Podpora koncových používateľov Zákazníka na mieste v prípade potreby.</w:t>
      </w:r>
    </w:p>
    <w:p w14:paraId="1FDECE10" w14:textId="77777777" w:rsidR="00D677C0" w:rsidRPr="0036296B" w:rsidRDefault="00D677C0" w:rsidP="00D677C0">
      <w:pPr>
        <w:pStyle w:val="Style18"/>
        <w:widowControl/>
        <w:numPr>
          <w:ilvl w:val="0"/>
          <w:numId w:val="11"/>
        </w:numPr>
        <w:tabs>
          <w:tab w:val="left" w:pos="134"/>
        </w:tabs>
        <w:spacing w:line="374" w:lineRule="exact"/>
        <w:ind w:firstLine="0"/>
        <w:jc w:val="left"/>
        <w:rPr>
          <w:rFonts w:cs="Arial Narrow"/>
          <w:color w:val="000000"/>
          <w:sz w:val="18"/>
          <w:szCs w:val="18"/>
        </w:rPr>
      </w:pPr>
      <w:r>
        <w:rPr>
          <w:rStyle w:val="FontStyle74"/>
        </w:rPr>
        <w:t>Realizácia vyžiadaných služieb pre správu a administráciu systému.</w:t>
      </w:r>
    </w:p>
    <w:p w14:paraId="664F3906" w14:textId="77777777" w:rsidR="00D677C0" w:rsidRDefault="00D677C0" w:rsidP="00D677C0">
      <w:pPr>
        <w:pStyle w:val="Style11"/>
        <w:widowControl/>
        <w:spacing w:before="144" w:line="240" w:lineRule="auto"/>
        <w:jc w:val="left"/>
        <w:rPr>
          <w:rStyle w:val="FontStyle74"/>
        </w:rPr>
      </w:pPr>
    </w:p>
    <w:p w14:paraId="084B80C9" w14:textId="77777777" w:rsidR="00D677C0" w:rsidRPr="00D95146" w:rsidRDefault="00D677C0" w:rsidP="00D677C0">
      <w:pPr>
        <w:pStyle w:val="Style42"/>
        <w:widowControl/>
        <w:numPr>
          <w:ilvl w:val="0"/>
          <w:numId w:val="12"/>
        </w:numPr>
        <w:tabs>
          <w:tab w:val="left" w:pos="355"/>
        </w:tabs>
        <w:spacing w:before="230" w:line="240" w:lineRule="auto"/>
        <w:ind w:firstLine="0"/>
        <w:jc w:val="left"/>
        <w:rPr>
          <w:rStyle w:val="FontStyle74"/>
          <w:b/>
        </w:rPr>
      </w:pPr>
      <w:r w:rsidRPr="00D95146">
        <w:rPr>
          <w:rStyle w:val="FontStyle74"/>
          <w:b/>
        </w:rPr>
        <w:t>Činnosti súvisiace s rozvojom informačného systému DKS</w:t>
      </w:r>
      <w:r w:rsidR="00AF1FFC">
        <w:rPr>
          <w:rStyle w:val="FontStyle74"/>
          <w:b/>
        </w:rPr>
        <w:t xml:space="preserve"> (rozvoj)</w:t>
      </w:r>
      <w:r w:rsidRPr="00D95146">
        <w:rPr>
          <w:rStyle w:val="FontStyle74"/>
          <w:b/>
        </w:rPr>
        <w:t>:</w:t>
      </w:r>
    </w:p>
    <w:p w14:paraId="53985E2F" w14:textId="77777777" w:rsidR="00D677C0" w:rsidRDefault="00D677C0" w:rsidP="00D677C0">
      <w:pPr>
        <w:pStyle w:val="Style11"/>
        <w:widowControl/>
        <w:spacing w:before="101" w:line="288" w:lineRule="exact"/>
        <w:rPr>
          <w:rStyle w:val="FontStyle74"/>
        </w:rPr>
      </w:pPr>
      <w:r>
        <w:rPr>
          <w:rStyle w:val="FontStyle74"/>
        </w:rPr>
        <w:t>Tieto činnosti zahŕňajú implementáciu schválených požiadaviek Objednávateľa na zmenu funkčnosti systému DSK. Zmena funkčnosti zahŕňa pridanie, modifikáciu alebo zrušenie akejkoľvek časti systému DKS a súvisiacej dokumentácie. Zmena funkčnosti môže byt vyvolaná legislatívnou požiadavkou alebo požiadavkou Objednávateľa na zlepšenie fungovania implementovaných procesov v systéme DKS alebo zavedenie nových procesov v systéme DKS. Poskytovateľ má povinnosť sledovať zmeny v legislatíve a oboznámiť Objednávateľa s navrhovanými riešeniami.</w:t>
      </w:r>
    </w:p>
    <w:p w14:paraId="17620FA3" w14:textId="77777777" w:rsidR="00D677C0" w:rsidRDefault="00D677C0" w:rsidP="00D677C0">
      <w:pPr>
        <w:pStyle w:val="Style11"/>
        <w:widowControl/>
        <w:spacing w:before="5" w:line="288" w:lineRule="exact"/>
        <w:jc w:val="left"/>
        <w:rPr>
          <w:rStyle w:val="FontStyle74"/>
        </w:rPr>
      </w:pPr>
      <w:r>
        <w:rPr>
          <w:rStyle w:val="FontStyle74"/>
        </w:rPr>
        <w:t>Rozvoj systému DKS bude prebiehať v štandardnom životnom cykle riadenia zmien nasledovne:</w:t>
      </w:r>
    </w:p>
    <w:p w14:paraId="27FE9C89" w14:textId="77777777" w:rsidR="00D677C0" w:rsidRDefault="00D677C0" w:rsidP="00D677C0">
      <w:pPr>
        <w:pStyle w:val="Style31"/>
        <w:widowControl/>
        <w:numPr>
          <w:ilvl w:val="0"/>
          <w:numId w:val="13"/>
        </w:numPr>
        <w:tabs>
          <w:tab w:val="left" w:pos="1094"/>
        </w:tabs>
        <w:spacing w:before="82" w:line="240" w:lineRule="auto"/>
        <w:ind w:left="734" w:firstLine="0"/>
        <w:jc w:val="left"/>
        <w:rPr>
          <w:rStyle w:val="FontStyle74"/>
        </w:rPr>
      </w:pPr>
      <w:r>
        <w:rPr>
          <w:rStyle w:val="FontStyle74"/>
        </w:rPr>
        <w:t>Definovanie požiadavky zo strany Objednávateľa</w:t>
      </w:r>
    </w:p>
    <w:p w14:paraId="6DC7EFB6" w14:textId="77777777" w:rsidR="00D677C0" w:rsidRPr="0036296B" w:rsidRDefault="00D677C0" w:rsidP="00D677C0">
      <w:pPr>
        <w:pStyle w:val="Style31"/>
        <w:widowControl/>
        <w:numPr>
          <w:ilvl w:val="0"/>
          <w:numId w:val="13"/>
        </w:numPr>
        <w:tabs>
          <w:tab w:val="left" w:pos="1094"/>
        </w:tabs>
        <w:spacing w:before="29"/>
        <w:ind w:left="1094"/>
        <w:jc w:val="left"/>
        <w:rPr>
          <w:rFonts w:cs="Arial Narrow"/>
          <w:color w:val="000000"/>
          <w:sz w:val="18"/>
          <w:szCs w:val="18"/>
        </w:rPr>
      </w:pPr>
      <w:r>
        <w:rPr>
          <w:rStyle w:val="FontStyle74"/>
        </w:rPr>
        <w:t>Príprava ponuky zo strany Poskytovateľa pozostávajúcej z popisu riešenia, harmonogramu realizácie a cenového odhadu prácnosti predmetnej požiadavky</w:t>
      </w:r>
    </w:p>
    <w:p w14:paraId="2A43FEF2" w14:textId="77777777" w:rsidR="00D677C0" w:rsidRDefault="00D677C0" w:rsidP="00D677C0">
      <w:pPr>
        <w:pStyle w:val="Style11"/>
        <w:widowControl/>
        <w:spacing w:before="14" w:line="288" w:lineRule="exact"/>
        <w:rPr>
          <w:rStyle w:val="FontStyle74"/>
        </w:rPr>
      </w:pPr>
      <w:r>
        <w:rPr>
          <w:rStyle w:val="FontStyle74"/>
        </w:rPr>
        <w:t>V prípade, ak zmenová požiadavka je väčšieho rozsahu, resp. Objednávateľ nedokáže presne špecifikovať požiadavky na riešenie, je možné na základe dohody objednať samostatnú štúdiu realizovateľnosti, ktorá bude vstupom pre rozhodnutie Objednávateľa ohľadne realizácie danej požiadavky.</w:t>
      </w:r>
    </w:p>
    <w:p w14:paraId="0D985E10" w14:textId="77777777" w:rsidR="00D677C0" w:rsidRDefault="00D677C0" w:rsidP="00D677C0">
      <w:pPr>
        <w:pStyle w:val="Style48"/>
        <w:widowControl/>
        <w:numPr>
          <w:ilvl w:val="0"/>
          <w:numId w:val="14"/>
        </w:numPr>
        <w:tabs>
          <w:tab w:val="left" w:pos="835"/>
        </w:tabs>
        <w:spacing w:line="302" w:lineRule="exact"/>
        <w:ind w:left="485"/>
        <w:rPr>
          <w:rStyle w:val="FontStyle74"/>
        </w:rPr>
      </w:pPr>
      <w:r>
        <w:rPr>
          <w:rStyle w:val="FontStyle74"/>
        </w:rPr>
        <w:t>Rozhodnutie o realizácii požiadavky Objednávateľom/ vystavenie objednávky</w:t>
      </w:r>
    </w:p>
    <w:p w14:paraId="295D3E9E" w14:textId="77777777" w:rsidR="00D677C0" w:rsidRDefault="00D677C0" w:rsidP="00D677C0">
      <w:pPr>
        <w:pStyle w:val="Style48"/>
        <w:widowControl/>
        <w:numPr>
          <w:ilvl w:val="0"/>
          <w:numId w:val="14"/>
        </w:numPr>
        <w:tabs>
          <w:tab w:val="left" w:pos="835"/>
        </w:tabs>
        <w:spacing w:line="302" w:lineRule="exact"/>
        <w:ind w:left="485"/>
        <w:rPr>
          <w:rStyle w:val="FontStyle74"/>
        </w:rPr>
      </w:pPr>
      <w:r>
        <w:rPr>
          <w:rStyle w:val="FontStyle74"/>
        </w:rPr>
        <w:t>Detailná analýza a návrh riešenia</w:t>
      </w:r>
    </w:p>
    <w:p w14:paraId="7937ECB7" w14:textId="77777777" w:rsidR="00D677C0" w:rsidRDefault="00D677C0" w:rsidP="00D677C0">
      <w:pPr>
        <w:pStyle w:val="Style48"/>
        <w:widowControl/>
        <w:numPr>
          <w:ilvl w:val="0"/>
          <w:numId w:val="14"/>
        </w:numPr>
        <w:tabs>
          <w:tab w:val="left" w:pos="835"/>
        </w:tabs>
        <w:spacing w:line="302" w:lineRule="exact"/>
        <w:ind w:left="485"/>
        <w:rPr>
          <w:rStyle w:val="FontStyle74"/>
        </w:rPr>
      </w:pPr>
      <w:r>
        <w:rPr>
          <w:rStyle w:val="FontStyle74"/>
        </w:rPr>
        <w:t>Implementácia zmenovej požiadavky na základe návrhu riešenia</w:t>
      </w:r>
    </w:p>
    <w:p w14:paraId="718126F5" w14:textId="77777777" w:rsidR="00D677C0" w:rsidRDefault="00D677C0" w:rsidP="00D677C0">
      <w:pPr>
        <w:pStyle w:val="Style48"/>
        <w:widowControl/>
        <w:numPr>
          <w:ilvl w:val="0"/>
          <w:numId w:val="14"/>
        </w:numPr>
        <w:tabs>
          <w:tab w:val="left" w:pos="835"/>
        </w:tabs>
        <w:spacing w:line="302" w:lineRule="exact"/>
        <w:ind w:left="485"/>
        <w:rPr>
          <w:rStyle w:val="FontStyle74"/>
        </w:rPr>
      </w:pPr>
      <w:r>
        <w:rPr>
          <w:rStyle w:val="FontStyle74"/>
        </w:rPr>
        <w:t>Testovanie vykonanej zmeny</w:t>
      </w:r>
    </w:p>
    <w:p w14:paraId="02C0763A" w14:textId="77777777" w:rsidR="00D677C0" w:rsidRDefault="00D677C0" w:rsidP="00D677C0">
      <w:pPr>
        <w:pStyle w:val="Style48"/>
        <w:widowControl/>
        <w:numPr>
          <w:ilvl w:val="0"/>
          <w:numId w:val="14"/>
        </w:numPr>
        <w:tabs>
          <w:tab w:val="left" w:pos="835"/>
        </w:tabs>
        <w:spacing w:line="302" w:lineRule="exact"/>
        <w:ind w:left="485"/>
        <w:rPr>
          <w:rStyle w:val="FontStyle74"/>
        </w:rPr>
      </w:pPr>
      <w:r>
        <w:rPr>
          <w:rStyle w:val="FontStyle74"/>
        </w:rPr>
        <w:t>Zaškolenie garanta a kľúčových používateľov</w:t>
      </w:r>
    </w:p>
    <w:p w14:paraId="2C842DDE" w14:textId="77777777" w:rsidR="00D677C0" w:rsidRDefault="00D677C0" w:rsidP="00D677C0">
      <w:pPr>
        <w:pStyle w:val="Style48"/>
        <w:widowControl/>
        <w:numPr>
          <w:ilvl w:val="0"/>
          <w:numId w:val="14"/>
        </w:numPr>
        <w:tabs>
          <w:tab w:val="left" w:pos="835"/>
        </w:tabs>
        <w:spacing w:line="302" w:lineRule="exact"/>
        <w:ind w:left="485"/>
        <w:rPr>
          <w:rStyle w:val="FontStyle74"/>
        </w:rPr>
      </w:pPr>
      <w:r>
        <w:rPr>
          <w:rStyle w:val="FontStyle74"/>
        </w:rPr>
        <w:t>Aktualizácia dokumentácie Dokumentačného systému (DKS) vrátane návodov a manuálov</w:t>
      </w:r>
    </w:p>
    <w:p w14:paraId="65E06A3A" w14:textId="77777777" w:rsidR="00D677C0" w:rsidRDefault="00D677C0" w:rsidP="00D677C0">
      <w:pPr>
        <w:pStyle w:val="Style48"/>
        <w:widowControl/>
        <w:numPr>
          <w:ilvl w:val="0"/>
          <w:numId w:val="14"/>
        </w:numPr>
        <w:tabs>
          <w:tab w:val="left" w:pos="835"/>
        </w:tabs>
        <w:spacing w:line="302" w:lineRule="exact"/>
        <w:ind w:left="485"/>
        <w:rPr>
          <w:rStyle w:val="FontStyle74"/>
        </w:rPr>
      </w:pPr>
      <w:r>
        <w:rPr>
          <w:rStyle w:val="FontStyle74"/>
        </w:rPr>
        <w:t>Akceptácia zmenovej požiadavky zo strany Objednávateľa</w:t>
      </w:r>
    </w:p>
    <w:p w14:paraId="6D5815F9" w14:textId="77777777" w:rsidR="00D677C0" w:rsidRDefault="00D677C0" w:rsidP="00D677C0">
      <w:pPr>
        <w:pStyle w:val="Style48"/>
        <w:widowControl/>
        <w:numPr>
          <w:ilvl w:val="0"/>
          <w:numId w:val="14"/>
        </w:numPr>
        <w:tabs>
          <w:tab w:val="left" w:pos="835"/>
        </w:tabs>
        <w:spacing w:line="302" w:lineRule="exact"/>
        <w:ind w:left="485"/>
        <w:rPr>
          <w:rStyle w:val="FontStyle74"/>
        </w:rPr>
      </w:pPr>
      <w:r>
        <w:rPr>
          <w:rStyle w:val="FontStyle74"/>
        </w:rPr>
        <w:t>Nasadenie zmenovej požiadavky do produkčného prostredia</w:t>
      </w:r>
    </w:p>
    <w:p w14:paraId="674FE8AA" w14:textId="77777777" w:rsidR="00D677C0" w:rsidRPr="0036296B" w:rsidRDefault="00D677C0" w:rsidP="00D677C0">
      <w:pPr>
        <w:pStyle w:val="Style12"/>
        <w:widowControl/>
        <w:spacing w:line="288" w:lineRule="exact"/>
        <w:ind w:right="149"/>
        <w:jc w:val="both"/>
        <w:rPr>
          <w:rFonts w:cs="Arial Narrow"/>
          <w:color w:val="000000"/>
          <w:sz w:val="18"/>
          <w:szCs w:val="18"/>
        </w:rPr>
      </w:pPr>
      <w:r>
        <w:rPr>
          <w:rStyle w:val="FontStyle74"/>
        </w:rPr>
        <w:t>Poskytovateľ vykonáva tieto činnosti počas pracovnej doby a činnosti nepodliehajú definovanému SLA. Sú riadené v zmysle schváleného harmonogramu realizácie. Poskytovateľ zmenové požiadavky fakturuje v zmysle vystavenej objednávky na základe podpísaného akceptačného protokolu Objednávateľom.</w:t>
      </w:r>
    </w:p>
    <w:p w14:paraId="7F9DC1A8" w14:textId="77777777" w:rsidR="00D677C0" w:rsidRDefault="00D677C0" w:rsidP="00D677C0">
      <w:pPr>
        <w:pStyle w:val="Style8"/>
        <w:widowControl/>
        <w:spacing w:before="53" w:line="240" w:lineRule="auto"/>
        <w:jc w:val="left"/>
        <w:rPr>
          <w:rStyle w:val="FontStyle81"/>
        </w:rPr>
      </w:pPr>
    </w:p>
    <w:p w14:paraId="621B4C8E" w14:textId="77777777" w:rsidR="00D677C0" w:rsidRDefault="00D677C0" w:rsidP="00D677C0">
      <w:pPr>
        <w:pStyle w:val="Style8"/>
        <w:widowControl/>
        <w:spacing w:before="53" w:line="240" w:lineRule="auto"/>
        <w:jc w:val="left"/>
        <w:rPr>
          <w:rStyle w:val="FontStyle81"/>
        </w:rPr>
      </w:pPr>
      <w:r>
        <w:rPr>
          <w:rStyle w:val="FontStyle81"/>
        </w:rPr>
        <w:t>ŠPECIFIKÁCIA SLUŽIEB</w:t>
      </w:r>
    </w:p>
    <w:p w14:paraId="4C54CD9C" w14:textId="77777777" w:rsidR="00D677C0" w:rsidRPr="0036296B" w:rsidRDefault="00D677C0" w:rsidP="00D677C0">
      <w:pPr>
        <w:pStyle w:val="Style12"/>
        <w:widowControl/>
        <w:spacing w:before="163" w:line="240" w:lineRule="auto"/>
        <w:rPr>
          <w:rFonts w:cs="Arial Narrow"/>
          <w:color w:val="000000"/>
          <w:sz w:val="18"/>
          <w:szCs w:val="18"/>
        </w:rPr>
      </w:pPr>
    </w:p>
    <w:p w14:paraId="6C60B455" w14:textId="77777777" w:rsidR="00D677C0" w:rsidRDefault="00D677C0" w:rsidP="00D677C0">
      <w:pPr>
        <w:pStyle w:val="Style32"/>
        <w:widowControl/>
        <w:spacing w:before="19" w:line="250" w:lineRule="exact"/>
        <w:ind w:left="370"/>
        <w:rPr>
          <w:rStyle w:val="FontStyle70"/>
          <w:u w:val="single"/>
        </w:rPr>
      </w:pPr>
      <w:r>
        <w:rPr>
          <w:rStyle w:val="FontStyle70"/>
        </w:rPr>
        <w:t xml:space="preserve">a)  </w:t>
      </w:r>
      <w:r>
        <w:rPr>
          <w:rStyle w:val="FontStyle70"/>
          <w:u w:val="single"/>
        </w:rPr>
        <w:t>Služby v rámci aplikačnej podpory (mesačný paušál):</w:t>
      </w:r>
    </w:p>
    <w:p w14:paraId="54F318D7" w14:textId="77777777" w:rsidR="00D677C0" w:rsidRDefault="00D677C0" w:rsidP="00D677C0">
      <w:pPr>
        <w:pStyle w:val="Style42"/>
        <w:widowControl/>
        <w:numPr>
          <w:ilvl w:val="0"/>
          <w:numId w:val="15"/>
        </w:numPr>
        <w:tabs>
          <w:tab w:val="left" w:pos="648"/>
        </w:tabs>
        <w:spacing w:line="250" w:lineRule="exact"/>
        <w:ind w:left="288" w:firstLine="0"/>
        <w:jc w:val="left"/>
        <w:rPr>
          <w:rStyle w:val="FontStyle74"/>
        </w:rPr>
      </w:pPr>
      <w:r>
        <w:rPr>
          <w:rStyle w:val="FontStyle74"/>
        </w:rPr>
        <w:t>Riadenie poskytovaných servisných služieb a činnosti Service desku.</w:t>
      </w:r>
    </w:p>
    <w:p w14:paraId="0D0CC29B" w14:textId="77777777" w:rsidR="00D677C0" w:rsidRDefault="00D677C0" w:rsidP="00D677C0">
      <w:pPr>
        <w:pStyle w:val="Style42"/>
        <w:widowControl/>
        <w:numPr>
          <w:ilvl w:val="0"/>
          <w:numId w:val="15"/>
        </w:numPr>
        <w:tabs>
          <w:tab w:val="left" w:pos="648"/>
        </w:tabs>
        <w:spacing w:line="250" w:lineRule="exact"/>
        <w:ind w:left="648" w:hanging="360"/>
        <w:rPr>
          <w:rStyle w:val="FontStyle74"/>
        </w:rPr>
      </w:pPr>
      <w:r>
        <w:rPr>
          <w:rStyle w:val="FontStyle74"/>
        </w:rPr>
        <w:t>Činnosti správy a údržby serverov, systémového softvéru a systému DKS (vrátane kontroly príslušných operačných systémov, kontroly logov, naplnenosti diskového priestoru, operačnej pamäte, správy komunikačnej matice pre jednotlivé služby produktov Fabasoft, inštalácie MS updates, sledovania informácií výrobcov a dodávateľov zariadení, príslušných bezpečnostných riešení, patchov a nutných aktualizácií).</w:t>
      </w:r>
    </w:p>
    <w:p w14:paraId="3D926743" w14:textId="77777777" w:rsidR="00E143D9" w:rsidRDefault="00E143D9" w:rsidP="00E143D9">
      <w:pPr>
        <w:pStyle w:val="Style42"/>
        <w:widowControl/>
        <w:numPr>
          <w:ilvl w:val="0"/>
          <w:numId w:val="15"/>
        </w:numPr>
        <w:tabs>
          <w:tab w:val="left" w:pos="643"/>
        </w:tabs>
        <w:spacing w:line="250" w:lineRule="exact"/>
        <w:ind w:left="288" w:firstLine="0"/>
        <w:jc w:val="left"/>
        <w:rPr>
          <w:rStyle w:val="FontStyle74"/>
        </w:rPr>
      </w:pPr>
      <w:r>
        <w:rPr>
          <w:rStyle w:val="FontStyle74"/>
        </w:rPr>
        <w:t>Monitoring aplikačných častí systému DKS, jeho rozhraní.</w:t>
      </w:r>
    </w:p>
    <w:p w14:paraId="34903C99" w14:textId="77777777" w:rsidR="00D677C0" w:rsidRDefault="00D677C0" w:rsidP="00D677C0">
      <w:pPr>
        <w:pStyle w:val="Style42"/>
        <w:widowControl/>
        <w:numPr>
          <w:ilvl w:val="0"/>
          <w:numId w:val="15"/>
        </w:numPr>
        <w:tabs>
          <w:tab w:val="left" w:pos="648"/>
        </w:tabs>
        <w:spacing w:before="5" w:line="250" w:lineRule="exact"/>
        <w:ind w:left="648" w:hanging="360"/>
        <w:rPr>
          <w:rStyle w:val="FontStyle74"/>
        </w:rPr>
      </w:pPr>
      <w:r>
        <w:rPr>
          <w:rStyle w:val="FontStyle74"/>
        </w:rPr>
        <w:t>Uvedenie systému DKS alebo dokumentov do prevádzkyschopného stavu, alebo poskytnutie náhradného riešenia (po poruchách, chybách) podľa definovaných parametrov pre systém DKS.</w:t>
      </w:r>
    </w:p>
    <w:p w14:paraId="1C718975" w14:textId="77777777" w:rsidR="00D677C0" w:rsidRDefault="00D677C0" w:rsidP="00D677C0">
      <w:pPr>
        <w:pStyle w:val="Style42"/>
        <w:widowControl/>
        <w:numPr>
          <w:ilvl w:val="0"/>
          <w:numId w:val="15"/>
        </w:numPr>
        <w:tabs>
          <w:tab w:val="left" w:pos="648"/>
        </w:tabs>
        <w:spacing w:line="250" w:lineRule="exact"/>
        <w:ind w:left="288" w:firstLine="0"/>
        <w:jc w:val="left"/>
        <w:rPr>
          <w:rStyle w:val="FontStyle74"/>
        </w:rPr>
      </w:pPr>
      <w:r>
        <w:rPr>
          <w:rStyle w:val="FontStyle74"/>
        </w:rPr>
        <w:lastRenderedPageBreak/>
        <w:t>Podpora systémového softvéru a systému DKS (vrátane riešenia vzniknutých problémov).</w:t>
      </w:r>
    </w:p>
    <w:p w14:paraId="4AB3191B" w14:textId="77777777" w:rsidR="00D677C0" w:rsidRDefault="00D677C0" w:rsidP="00D677C0">
      <w:pPr>
        <w:pStyle w:val="Style42"/>
        <w:widowControl/>
        <w:numPr>
          <w:ilvl w:val="0"/>
          <w:numId w:val="15"/>
        </w:numPr>
        <w:tabs>
          <w:tab w:val="left" w:pos="648"/>
        </w:tabs>
        <w:spacing w:line="250" w:lineRule="exact"/>
        <w:ind w:left="648" w:hanging="360"/>
        <w:jc w:val="left"/>
        <w:rPr>
          <w:rStyle w:val="FontStyle74"/>
        </w:rPr>
      </w:pPr>
      <w:r>
        <w:rPr>
          <w:rStyle w:val="FontStyle74"/>
        </w:rPr>
        <w:t>Zabezpečovanie bežnej servisnej podpory, ako aj poskytovanie podpory pre zaistenie spoľahlivej, kontinuálnej a bezpečnej prevádzky systému DKS.</w:t>
      </w:r>
    </w:p>
    <w:p w14:paraId="53D70536" w14:textId="77777777" w:rsidR="00D677C0" w:rsidRDefault="00D677C0" w:rsidP="00D677C0">
      <w:pPr>
        <w:pStyle w:val="Style42"/>
        <w:widowControl/>
        <w:numPr>
          <w:ilvl w:val="0"/>
          <w:numId w:val="15"/>
        </w:numPr>
        <w:tabs>
          <w:tab w:val="left" w:pos="648"/>
        </w:tabs>
        <w:spacing w:line="250" w:lineRule="exact"/>
        <w:ind w:left="648" w:hanging="360"/>
        <w:jc w:val="left"/>
        <w:rPr>
          <w:rStyle w:val="FontStyle74"/>
        </w:rPr>
      </w:pPr>
      <w:r>
        <w:rPr>
          <w:rStyle w:val="FontStyle74"/>
        </w:rPr>
        <w:t>Telefonické konzultácie - súhrn informácií, rád a konzultácií, poskytnutých poskytovateľom zákazníkovi alebo používateľom systému DKS.</w:t>
      </w:r>
    </w:p>
    <w:p w14:paraId="7AEFD1BD" w14:textId="77777777" w:rsidR="00D677C0" w:rsidRPr="0036296B" w:rsidRDefault="00D677C0" w:rsidP="00D677C0">
      <w:pPr>
        <w:pStyle w:val="Style42"/>
        <w:widowControl/>
        <w:numPr>
          <w:ilvl w:val="0"/>
          <w:numId w:val="15"/>
        </w:numPr>
        <w:tabs>
          <w:tab w:val="left" w:pos="648"/>
        </w:tabs>
        <w:spacing w:line="250" w:lineRule="exact"/>
        <w:ind w:left="288" w:firstLine="0"/>
        <w:jc w:val="left"/>
        <w:rPr>
          <w:rFonts w:cs="Arial Narrow"/>
          <w:color w:val="000000"/>
          <w:sz w:val="18"/>
          <w:szCs w:val="18"/>
        </w:rPr>
      </w:pPr>
      <w:r>
        <w:rPr>
          <w:rStyle w:val="FontStyle74"/>
        </w:rPr>
        <w:t>Poskytovanie vyžiadaných konzultácií.</w:t>
      </w:r>
    </w:p>
    <w:p w14:paraId="5D4E39CB" w14:textId="77777777" w:rsidR="00D677C0" w:rsidRDefault="00D677C0" w:rsidP="00D677C0">
      <w:pPr>
        <w:pStyle w:val="Style32"/>
        <w:widowControl/>
        <w:spacing w:before="34" w:line="250" w:lineRule="exact"/>
        <w:ind w:left="365"/>
        <w:rPr>
          <w:rStyle w:val="FontStyle70"/>
        </w:rPr>
      </w:pPr>
    </w:p>
    <w:p w14:paraId="1D0BFD96" w14:textId="77777777" w:rsidR="00D677C0" w:rsidRDefault="00D677C0" w:rsidP="00D677C0">
      <w:pPr>
        <w:pStyle w:val="Style32"/>
        <w:widowControl/>
        <w:spacing w:before="34" w:line="250" w:lineRule="exact"/>
        <w:ind w:left="365"/>
        <w:rPr>
          <w:rStyle w:val="FontStyle70"/>
          <w:u w:val="single"/>
        </w:rPr>
      </w:pPr>
      <w:r>
        <w:rPr>
          <w:rStyle w:val="FontStyle70"/>
        </w:rPr>
        <w:t xml:space="preserve">b)  </w:t>
      </w:r>
      <w:r>
        <w:rPr>
          <w:rStyle w:val="FontStyle70"/>
          <w:u w:val="single"/>
        </w:rPr>
        <w:t>Služby na vyžiadanie (nadpaušál):</w:t>
      </w:r>
    </w:p>
    <w:p w14:paraId="700C18FD" w14:textId="77777777" w:rsidR="00D677C0" w:rsidRDefault="00D677C0" w:rsidP="00D677C0">
      <w:pPr>
        <w:pStyle w:val="Style42"/>
        <w:widowControl/>
        <w:numPr>
          <w:ilvl w:val="0"/>
          <w:numId w:val="16"/>
        </w:numPr>
        <w:tabs>
          <w:tab w:val="left" w:pos="643"/>
        </w:tabs>
        <w:spacing w:line="250" w:lineRule="exact"/>
        <w:ind w:left="288" w:firstLine="0"/>
        <w:jc w:val="left"/>
        <w:rPr>
          <w:rStyle w:val="FontStyle74"/>
        </w:rPr>
      </w:pPr>
      <w:r>
        <w:rPr>
          <w:rStyle w:val="FontStyle74"/>
        </w:rPr>
        <w:t xml:space="preserve">Služby poskytnuté nad rámec predplateného paušálu </w:t>
      </w:r>
    </w:p>
    <w:p w14:paraId="1B279647" w14:textId="77777777" w:rsidR="00D677C0" w:rsidRDefault="00D677C0" w:rsidP="00D677C0">
      <w:pPr>
        <w:pStyle w:val="Style42"/>
        <w:widowControl/>
        <w:numPr>
          <w:ilvl w:val="0"/>
          <w:numId w:val="16"/>
        </w:numPr>
        <w:tabs>
          <w:tab w:val="left" w:pos="643"/>
        </w:tabs>
        <w:spacing w:line="250" w:lineRule="exact"/>
        <w:ind w:left="288" w:firstLine="0"/>
        <w:jc w:val="left"/>
        <w:rPr>
          <w:rStyle w:val="FontStyle74"/>
        </w:rPr>
      </w:pPr>
      <w:r>
        <w:rPr>
          <w:rStyle w:val="FontStyle74"/>
        </w:rPr>
        <w:t>Malé zmeny funkčnosti, konfigurácie a nastavení systému DKS.</w:t>
      </w:r>
    </w:p>
    <w:p w14:paraId="58BCD8B7" w14:textId="77777777" w:rsidR="00D677C0" w:rsidRDefault="00D677C0" w:rsidP="00D677C0">
      <w:pPr>
        <w:pStyle w:val="Style42"/>
        <w:widowControl/>
        <w:numPr>
          <w:ilvl w:val="0"/>
          <w:numId w:val="16"/>
        </w:numPr>
        <w:tabs>
          <w:tab w:val="left" w:pos="643"/>
        </w:tabs>
        <w:spacing w:line="250" w:lineRule="exact"/>
        <w:ind w:left="643" w:hanging="355"/>
        <w:rPr>
          <w:rStyle w:val="FontStyle74"/>
        </w:rPr>
      </w:pPr>
      <w:r>
        <w:rPr>
          <w:rStyle w:val="FontStyle74"/>
        </w:rPr>
        <w:t>Analytické a konzultačné služby v súvislosti s posudzovaním a riešením chybových stavov, ktoré neboli spôsobené nesprávnym fungovaním aplikácií.</w:t>
      </w:r>
    </w:p>
    <w:p w14:paraId="5FD2C3CA" w14:textId="77777777" w:rsidR="00D677C0" w:rsidRDefault="00D677C0" w:rsidP="00D677C0">
      <w:pPr>
        <w:pStyle w:val="Style42"/>
        <w:widowControl/>
        <w:numPr>
          <w:ilvl w:val="0"/>
          <w:numId w:val="16"/>
        </w:numPr>
        <w:tabs>
          <w:tab w:val="left" w:pos="643"/>
        </w:tabs>
        <w:spacing w:line="250" w:lineRule="exact"/>
        <w:ind w:left="643" w:hanging="355"/>
        <w:rPr>
          <w:rStyle w:val="FontStyle74"/>
        </w:rPr>
      </w:pPr>
      <w:r>
        <w:rPr>
          <w:rStyle w:val="FontStyle74"/>
        </w:rPr>
        <w:t>Riešenie používateľských chýb, ktoré vznikli v dôsledku metodiky a procesov používaných na strane Zákazníka alebo používateľov systému DKS s následnou žiadosťou o opravu spôsobom, ktorý nie je k dispozícii v štandardnej funkcionalite systému DKS formou analytických, návrhárskych, programátorských a testovacích prác pre opravu dát v databáze systému Zákazníka.</w:t>
      </w:r>
    </w:p>
    <w:p w14:paraId="33ADF805" w14:textId="77777777" w:rsidR="00D677C0" w:rsidRDefault="00D677C0" w:rsidP="00D677C0">
      <w:pPr>
        <w:pStyle w:val="Style42"/>
        <w:widowControl/>
        <w:numPr>
          <w:ilvl w:val="0"/>
          <w:numId w:val="16"/>
        </w:numPr>
        <w:tabs>
          <w:tab w:val="left" w:pos="643"/>
        </w:tabs>
        <w:spacing w:line="250" w:lineRule="exact"/>
        <w:ind w:left="288" w:firstLine="0"/>
        <w:jc w:val="left"/>
        <w:rPr>
          <w:rStyle w:val="FontStyle74"/>
        </w:rPr>
      </w:pPr>
      <w:r>
        <w:rPr>
          <w:rStyle w:val="FontStyle74"/>
        </w:rPr>
        <w:t>Podpora pri prevádzke jednotlivých modulov systému DKS.</w:t>
      </w:r>
    </w:p>
    <w:p w14:paraId="3410B747" w14:textId="77777777" w:rsidR="00D677C0" w:rsidRDefault="00D677C0" w:rsidP="00D677C0">
      <w:pPr>
        <w:pStyle w:val="Style42"/>
        <w:widowControl/>
        <w:numPr>
          <w:ilvl w:val="0"/>
          <w:numId w:val="16"/>
        </w:numPr>
        <w:tabs>
          <w:tab w:val="left" w:pos="643"/>
        </w:tabs>
        <w:spacing w:line="250" w:lineRule="exact"/>
        <w:ind w:left="288" w:firstLine="0"/>
        <w:jc w:val="left"/>
        <w:rPr>
          <w:rStyle w:val="FontStyle74"/>
        </w:rPr>
      </w:pPr>
      <w:r>
        <w:rPr>
          <w:rStyle w:val="FontStyle74"/>
        </w:rPr>
        <w:t>Návrh nových a optimalizácie existujúcich procesov podpory a prevádzky systémov.</w:t>
      </w:r>
    </w:p>
    <w:p w14:paraId="2D121795" w14:textId="77777777" w:rsidR="00D677C0" w:rsidRDefault="00D677C0" w:rsidP="00D677C0">
      <w:pPr>
        <w:pStyle w:val="Style42"/>
        <w:widowControl/>
        <w:numPr>
          <w:ilvl w:val="0"/>
          <w:numId w:val="16"/>
        </w:numPr>
        <w:tabs>
          <w:tab w:val="left" w:pos="643"/>
        </w:tabs>
        <w:spacing w:line="250" w:lineRule="exact"/>
        <w:ind w:left="288" w:firstLine="0"/>
        <w:jc w:val="left"/>
        <w:rPr>
          <w:rStyle w:val="FontStyle74"/>
        </w:rPr>
      </w:pPr>
      <w:r>
        <w:rPr>
          <w:rStyle w:val="FontStyle74"/>
        </w:rPr>
        <w:t>Rekonfigurácia funkčných blokov pri zmenách jeho technologickej platformy.</w:t>
      </w:r>
    </w:p>
    <w:p w14:paraId="2A1F7318" w14:textId="77777777" w:rsidR="00D677C0" w:rsidRDefault="00D677C0" w:rsidP="00D677C0">
      <w:pPr>
        <w:pStyle w:val="Style42"/>
        <w:widowControl/>
        <w:numPr>
          <w:ilvl w:val="0"/>
          <w:numId w:val="16"/>
        </w:numPr>
        <w:tabs>
          <w:tab w:val="left" w:pos="643"/>
        </w:tabs>
        <w:spacing w:line="250" w:lineRule="exact"/>
        <w:ind w:left="288" w:firstLine="0"/>
        <w:jc w:val="left"/>
        <w:rPr>
          <w:rStyle w:val="FontStyle74"/>
        </w:rPr>
      </w:pPr>
      <w:r>
        <w:rPr>
          <w:rStyle w:val="FontStyle74"/>
        </w:rPr>
        <w:t>Testovanie a implementácia patchov a nových verzií.</w:t>
      </w:r>
    </w:p>
    <w:p w14:paraId="138F17EB" w14:textId="77777777" w:rsidR="00D677C0" w:rsidRDefault="00D677C0" w:rsidP="00D677C0">
      <w:pPr>
        <w:pStyle w:val="Style42"/>
        <w:widowControl/>
        <w:numPr>
          <w:ilvl w:val="0"/>
          <w:numId w:val="16"/>
        </w:numPr>
        <w:tabs>
          <w:tab w:val="left" w:pos="643"/>
        </w:tabs>
        <w:spacing w:line="250" w:lineRule="exact"/>
        <w:ind w:left="288" w:firstLine="0"/>
        <w:jc w:val="left"/>
        <w:rPr>
          <w:rStyle w:val="FontStyle74"/>
        </w:rPr>
      </w:pPr>
      <w:r>
        <w:rPr>
          <w:rStyle w:val="FontStyle74"/>
        </w:rPr>
        <w:t>Podpora koncových používateľov Zákazníka na mieste v prípade potreby</w:t>
      </w:r>
      <w:r w:rsidR="00AF1FFC">
        <w:rPr>
          <w:rStyle w:val="FontStyle74"/>
        </w:rPr>
        <w:t xml:space="preserve"> - školenia</w:t>
      </w:r>
      <w:r>
        <w:rPr>
          <w:rStyle w:val="FontStyle74"/>
        </w:rPr>
        <w:t>.</w:t>
      </w:r>
    </w:p>
    <w:p w14:paraId="73954EB0" w14:textId="77777777" w:rsidR="00D677C0" w:rsidRDefault="00D677C0" w:rsidP="00D677C0">
      <w:pPr>
        <w:pStyle w:val="Style42"/>
        <w:widowControl/>
        <w:numPr>
          <w:ilvl w:val="0"/>
          <w:numId w:val="16"/>
        </w:numPr>
        <w:tabs>
          <w:tab w:val="left" w:pos="643"/>
        </w:tabs>
        <w:spacing w:line="250" w:lineRule="exact"/>
        <w:ind w:left="288" w:firstLine="0"/>
        <w:jc w:val="left"/>
        <w:rPr>
          <w:rStyle w:val="FontStyle74"/>
        </w:rPr>
      </w:pPr>
      <w:r>
        <w:rPr>
          <w:rStyle w:val="FontStyle74"/>
        </w:rPr>
        <w:t>Realizácia vyžiadaných služieb pre správu a administráciu systému.</w:t>
      </w:r>
    </w:p>
    <w:p w14:paraId="41F8983E" w14:textId="77777777" w:rsidR="00D677C0" w:rsidRPr="0036296B" w:rsidRDefault="00D677C0" w:rsidP="00D677C0">
      <w:pPr>
        <w:pStyle w:val="Style42"/>
        <w:widowControl/>
        <w:numPr>
          <w:ilvl w:val="0"/>
          <w:numId w:val="16"/>
        </w:numPr>
        <w:tabs>
          <w:tab w:val="left" w:pos="643"/>
        </w:tabs>
        <w:spacing w:line="250" w:lineRule="exact"/>
        <w:ind w:left="288" w:firstLine="0"/>
        <w:jc w:val="left"/>
        <w:rPr>
          <w:rFonts w:cs="Arial Narrow"/>
          <w:color w:val="000000"/>
          <w:sz w:val="18"/>
          <w:szCs w:val="18"/>
        </w:rPr>
      </w:pPr>
      <w:r>
        <w:rPr>
          <w:rStyle w:val="FontStyle74"/>
        </w:rPr>
        <w:t>Ďalšie súvisiace činnosti s údržbou a úpravou systému.</w:t>
      </w:r>
    </w:p>
    <w:p w14:paraId="78F56859" w14:textId="77777777" w:rsidR="00D677C0" w:rsidRDefault="00D677C0" w:rsidP="00D677C0">
      <w:pPr>
        <w:pStyle w:val="Style32"/>
        <w:widowControl/>
        <w:spacing w:before="106" w:line="250" w:lineRule="exact"/>
        <w:ind w:left="370"/>
        <w:rPr>
          <w:rStyle w:val="FontStyle70"/>
          <w:u w:val="single"/>
        </w:rPr>
      </w:pPr>
      <w:r>
        <w:rPr>
          <w:rStyle w:val="FontStyle70"/>
        </w:rPr>
        <w:t xml:space="preserve">c)  </w:t>
      </w:r>
      <w:r>
        <w:rPr>
          <w:rStyle w:val="FontStyle70"/>
          <w:u w:val="single"/>
        </w:rPr>
        <w:t>Služby realizácie zmien:</w:t>
      </w:r>
    </w:p>
    <w:p w14:paraId="79B118C3" w14:textId="77777777" w:rsidR="00D677C0" w:rsidRDefault="00D677C0" w:rsidP="00D677C0">
      <w:pPr>
        <w:pStyle w:val="Style42"/>
        <w:widowControl/>
        <w:numPr>
          <w:ilvl w:val="0"/>
          <w:numId w:val="16"/>
        </w:numPr>
        <w:tabs>
          <w:tab w:val="left" w:pos="643"/>
        </w:tabs>
        <w:spacing w:line="250" w:lineRule="exact"/>
        <w:ind w:left="643" w:hanging="355"/>
        <w:rPr>
          <w:rStyle w:val="FontStyle74"/>
        </w:rPr>
      </w:pPr>
      <w:r>
        <w:rPr>
          <w:rStyle w:val="FontStyle74"/>
        </w:rPr>
        <w:t>Činnosti súvisiace s rozvojom systému DKS: implementácia schválených požiadaviek Zákazníka na zmenu funkčnosti systému DSK (zahŕňa pridanie, modifikáciu alebo zrušenie akejkoľvek časti systému DKS a súvisiacej dokumentácie). Zmena funkčnosti môže byt vyvolaná legislatívnou požiadavkou alebo požiadavkou Zákazníka na zlepšenie fungovania implementovaných procesov v systéme DKS alebo zavedenie nových procesov v systéme DKS.</w:t>
      </w:r>
    </w:p>
    <w:p w14:paraId="1A0FE98D" w14:textId="77777777" w:rsidR="00D677C0" w:rsidRDefault="00D677C0" w:rsidP="00D677C0">
      <w:pPr>
        <w:pStyle w:val="Style42"/>
        <w:widowControl/>
        <w:numPr>
          <w:ilvl w:val="0"/>
          <w:numId w:val="16"/>
        </w:numPr>
        <w:tabs>
          <w:tab w:val="left" w:pos="643"/>
        </w:tabs>
        <w:spacing w:line="250" w:lineRule="exact"/>
        <w:ind w:left="643" w:hanging="355"/>
        <w:rPr>
          <w:rStyle w:val="FontStyle74"/>
        </w:rPr>
      </w:pPr>
      <w:r>
        <w:rPr>
          <w:rStyle w:val="FontStyle74"/>
        </w:rPr>
        <w:t>Vykonanie zmien nastavení funkčných blokov voči implementovanej funkčnosti a existujúcim nastaveniam.</w:t>
      </w:r>
    </w:p>
    <w:p w14:paraId="6F7F91AC" w14:textId="77777777" w:rsidR="00D677C0" w:rsidRDefault="00D677C0" w:rsidP="00D677C0">
      <w:pPr>
        <w:pStyle w:val="Style42"/>
        <w:widowControl/>
        <w:numPr>
          <w:ilvl w:val="0"/>
          <w:numId w:val="16"/>
        </w:numPr>
        <w:tabs>
          <w:tab w:val="left" w:pos="643"/>
        </w:tabs>
        <w:spacing w:line="250" w:lineRule="exact"/>
        <w:ind w:left="643" w:hanging="355"/>
        <w:rPr>
          <w:rStyle w:val="FontStyle74"/>
        </w:rPr>
      </w:pPr>
      <w:r>
        <w:rPr>
          <w:rStyle w:val="FontStyle74"/>
        </w:rPr>
        <w:t>Návrh metodiky integrácie na iné systémy Zákazníka a podporu pri integrácii nových modulov a procesov.</w:t>
      </w:r>
    </w:p>
    <w:p w14:paraId="0C047052" w14:textId="77777777" w:rsidR="00D677C0" w:rsidRDefault="00D677C0" w:rsidP="00D677C0">
      <w:pPr>
        <w:pStyle w:val="Style42"/>
        <w:widowControl/>
        <w:numPr>
          <w:ilvl w:val="0"/>
          <w:numId w:val="16"/>
        </w:numPr>
        <w:tabs>
          <w:tab w:val="left" w:pos="643"/>
        </w:tabs>
        <w:spacing w:line="250" w:lineRule="exact"/>
        <w:ind w:left="288" w:firstLine="0"/>
        <w:jc w:val="left"/>
        <w:rPr>
          <w:rStyle w:val="FontStyle74"/>
        </w:rPr>
      </w:pPr>
      <w:r>
        <w:rPr>
          <w:rStyle w:val="FontStyle74"/>
        </w:rPr>
        <w:t>Ďalšie súvisiace činnosti v rámci realizácie zmien (testovanie, školenia, projektový manažment).</w:t>
      </w:r>
    </w:p>
    <w:p w14:paraId="21559E95" w14:textId="77777777" w:rsidR="00D677C0" w:rsidRDefault="00D677C0" w:rsidP="00D677C0">
      <w:pPr>
        <w:pStyle w:val="Style42"/>
        <w:widowControl/>
        <w:numPr>
          <w:ilvl w:val="0"/>
          <w:numId w:val="16"/>
        </w:numPr>
        <w:tabs>
          <w:tab w:val="left" w:pos="643"/>
        </w:tabs>
        <w:spacing w:line="250" w:lineRule="exact"/>
        <w:ind w:left="288" w:firstLine="0"/>
        <w:jc w:val="left"/>
        <w:rPr>
          <w:rStyle w:val="FontStyle74"/>
        </w:rPr>
      </w:pPr>
      <w:r>
        <w:rPr>
          <w:rStyle w:val="FontStyle74"/>
        </w:rPr>
        <w:t>Upgrade systému DKS.</w:t>
      </w:r>
    </w:p>
    <w:p w14:paraId="6CB174B8" w14:textId="77777777" w:rsidR="00D677C0" w:rsidRDefault="00D677C0" w:rsidP="00D677C0">
      <w:pPr>
        <w:pStyle w:val="Style12"/>
        <w:widowControl/>
        <w:spacing w:line="250" w:lineRule="exact"/>
        <w:jc w:val="both"/>
        <w:rPr>
          <w:rStyle w:val="FontStyle74"/>
        </w:rPr>
      </w:pPr>
      <w:r>
        <w:rPr>
          <w:rStyle w:val="FontStyle74"/>
        </w:rPr>
        <w:t>Všetky služby budú zabezpečované v základnom časovom pokrytí, t.j. po dobu 8 hodín počas pracovného dňa od 8:00 do 16:00 hodiny, okrem činností vyžadujúcich si odstávky systému, ktoré budú zabezpečované mimo základného časového pokrytia.</w:t>
      </w:r>
    </w:p>
    <w:p w14:paraId="6ED7B8B1" w14:textId="77777777" w:rsidR="00D677C0" w:rsidRDefault="00D677C0" w:rsidP="00D677C0">
      <w:pPr>
        <w:pStyle w:val="Style12"/>
        <w:widowControl/>
        <w:spacing w:before="110" w:line="254" w:lineRule="exact"/>
        <w:rPr>
          <w:rStyle w:val="FontStyle74"/>
        </w:rPr>
      </w:pPr>
      <w:r>
        <w:rPr>
          <w:rStyle w:val="FontStyle74"/>
        </w:rPr>
        <w:t>V prípade potreby odstávky systému je Poskytovateľ povinný informovať Zákazníka najmenej 3 kalendárne dni vopred.</w:t>
      </w:r>
    </w:p>
    <w:p w14:paraId="64D55642" w14:textId="77777777" w:rsidR="00D677C0" w:rsidRDefault="00D677C0" w:rsidP="00D677C0">
      <w:pPr>
        <w:pStyle w:val="Style12"/>
        <w:widowControl/>
        <w:spacing w:before="120" w:line="250" w:lineRule="exact"/>
        <w:rPr>
          <w:rStyle w:val="FontStyle74"/>
        </w:rPr>
      </w:pPr>
      <w:r>
        <w:rPr>
          <w:rStyle w:val="FontStyle74"/>
        </w:rPr>
        <w:t>Všetky služby budú zabezpečované na produkčnom, testovacom aj školiacom prostredí systému DKS.</w:t>
      </w:r>
    </w:p>
    <w:p w14:paraId="675B1AD5" w14:textId="77777777" w:rsidR="00D677C0" w:rsidRDefault="00D677C0" w:rsidP="00D677C0">
      <w:pPr>
        <w:pStyle w:val="Style8"/>
        <w:widowControl/>
        <w:spacing w:before="19" w:line="240" w:lineRule="auto"/>
        <w:jc w:val="left"/>
        <w:rPr>
          <w:sz w:val="20"/>
          <w:szCs w:val="20"/>
        </w:rPr>
      </w:pPr>
    </w:p>
    <w:p w14:paraId="2D215D0F" w14:textId="77777777" w:rsidR="00D677C0" w:rsidRDefault="00D677C0" w:rsidP="00D677C0">
      <w:pPr>
        <w:pStyle w:val="Style8"/>
        <w:widowControl/>
        <w:spacing w:before="19" w:line="240" w:lineRule="auto"/>
        <w:jc w:val="left"/>
        <w:rPr>
          <w:rStyle w:val="FontStyle81"/>
        </w:rPr>
      </w:pPr>
      <w:r>
        <w:rPr>
          <w:rStyle w:val="FontStyle81"/>
        </w:rPr>
        <w:t>HELP-DESK DKS - RIEŠENIE HLÁSENÍ POUŽÍVATEĽOV</w:t>
      </w:r>
    </w:p>
    <w:p w14:paraId="73FBCFB4" w14:textId="77777777" w:rsidR="00D677C0" w:rsidRDefault="00D677C0" w:rsidP="00D677C0">
      <w:pPr>
        <w:pStyle w:val="Style12"/>
        <w:widowControl/>
        <w:spacing w:line="240" w:lineRule="exact"/>
        <w:rPr>
          <w:sz w:val="20"/>
          <w:szCs w:val="20"/>
        </w:rPr>
      </w:pPr>
    </w:p>
    <w:p w14:paraId="1E5C22A1" w14:textId="77777777" w:rsidR="00D677C0" w:rsidRDefault="00D677C0" w:rsidP="00CB4FA3">
      <w:pPr>
        <w:pStyle w:val="Style12"/>
        <w:widowControl/>
        <w:spacing w:line="250" w:lineRule="exact"/>
        <w:jc w:val="both"/>
        <w:rPr>
          <w:rStyle w:val="FontStyle74"/>
        </w:rPr>
      </w:pPr>
      <w:r>
        <w:rPr>
          <w:rStyle w:val="FontStyle74"/>
        </w:rPr>
        <w:t>Postup zadávania požiadaviek na podporu v systéme DKS:</w:t>
      </w:r>
    </w:p>
    <w:p w14:paraId="4FA9463D" w14:textId="77777777" w:rsidR="003E3C57" w:rsidRDefault="003E3C57" w:rsidP="00CB4FA3">
      <w:pPr>
        <w:pStyle w:val="Style12"/>
        <w:widowControl/>
        <w:spacing w:line="250" w:lineRule="exact"/>
        <w:jc w:val="both"/>
        <w:rPr>
          <w:rStyle w:val="FontStyle74"/>
        </w:rPr>
      </w:pPr>
    </w:p>
    <w:p w14:paraId="2BF88481" w14:textId="77777777" w:rsidR="00D677C0" w:rsidRDefault="00D677C0" w:rsidP="00CB4FA3">
      <w:pPr>
        <w:pStyle w:val="Style12"/>
        <w:widowControl/>
        <w:spacing w:line="250" w:lineRule="exact"/>
        <w:jc w:val="both"/>
        <w:rPr>
          <w:rStyle w:val="FontStyle74"/>
        </w:rPr>
      </w:pPr>
      <w:r>
        <w:rPr>
          <w:rStyle w:val="FontStyle74"/>
        </w:rPr>
        <w:t>Jednotný kontaktný bod na zber požiadaviek na podporu DKS je Helpdesk zákazníka.</w:t>
      </w:r>
    </w:p>
    <w:p w14:paraId="40FDE6FE" w14:textId="77777777" w:rsidR="00CB4FA3" w:rsidRDefault="00CB4FA3" w:rsidP="00CB4FA3">
      <w:pPr>
        <w:pStyle w:val="Style12"/>
        <w:widowControl/>
        <w:spacing w:line="250" w:lineRule="exact"/>
        <w:jc w:val="both"/>
        <w:rPr>
          <w:rStyle w:val="FontStyle74"/>
        </w:rPr>
      </w:pPr>
    </w:p>
    <w:p w14:paraId="78000361" w14:textId="330424A0" w:rsidR="00D677C0" w:rsidRPr="003733FC" w:rsidRDefault="00D677C0" w:rsidP="00CB4FA3">
      <w:pPr>
        <w:pStyle w:val="Style12"/>
        <w:widowControl/>
        <w:spacing w:line="250" w:lineRule="exact"/>
        <w:jc w:val="both"/>
        <w:rPr>
          <w:rStyle w:val="FontStyle74"/>
        </w:rPr>
      </w:pPr>
      <w:r w:rsidRPr="003733FC">
        <w:rPr>
          <w:rStyle w:val="FontStyle74"/>
        </w:rPr>
        <w:t>Existujú 3 úrovne podpory:</w:t>
      </w:r>
    </w:p>
    <w:p w14:paraId="318EDBD5" w14:textId="77777777" w:rsidR="00CB4FA3" w:rsidRPr="003733FC" w:rsidRDefault="00CB4FA3" w:rsidP="002A59A4">
      <w:pPr>
        <w:pStyle w:val="Style12"/>
        <w:widowControl/>
        <w:spacing w:line="250" w:lineRule="exact"/>
        <w:jc w:val="both"/>
        <w:rPr>
          <w:rStyle w:val="FontStyle74"/>
        </w:rPr>
      </w:pPr>
    </w:p>
    <w:p w14:paraId="038F4EB9" w14:textId="1164336C" w:rsidR="00CB4FA3" w:rsidRPr="003733FC" w:rsidRDefault="00D677C0" w:rsidP="002A59A4">
      <w:pPr>
        <w:pStyle w:val="Style12"/>
        <w:widowControl/>
        <w:spacing w:line="250" w:lineRule="exact"/>
        <w:jc w:val="both"/>
        <w:rPr>
          <w:rStyle w:val="FontStyle74"/>
          <w:u w:val="single"/>
        </w:rPr>
      </w:pPr>
      <w:r w:rsidRPr="003733FC">
        <w:rPr>
          <w:rStyle w:val="FontStyle74"/>
          <w:u w:val="single"/>
        </w:rPr>
        <w:t>Prvá úroveň a jednotný centrálny bod je Helpdesk zákazníka</w:t>
      </w:r>
      <w:r w:rsidR="0078428F" w:rsidRPr="003733FC">
        <w:rPr>
          <w:rStyle w:val="FontStyle74"/>
          <w:u w:val="single"/>
        </w:rPr>
        <w:t>:</w:t>
      </w:r>
    </w:p>
    <w:p w14:paraId="17DF35FE" w14:textId="13B86C42" w:rsidR="00CB4FA3" w:rsidRPr="003733FC" w:rsidRDefault="00CB4FA3" w:rsidP="00CB4FA3">
      <w:pPr>
        <w:pStyle w:val="Style42"/>
        <w:widowControl/>
        <w:numPr>
          <w:ilvl w:val="0"/>
          <w:numId w:val="19"/>
        </w:numPr>
        <w:tabs>
          <w:tab w:val="left" w:pos="360"/>
        </w:tabs>
        <w:spacing w:before="245"/>
        <w:jc w:val="left"/>
        <w:rPr>
          <w:rStyle w:val="FontStyle74"/>
        </w:rPr>
      </w:pPr>
      <w:r w:rsidRPr="003733FC">
        <w:rPr>
          <w:rStyle w:val="FontStyle74"/>
        </w:rPr>
        <w:t>riešiteľská skupina služieb výpočtovej techniky MF SR pre riešenie prevádzkových incidentov - hardvér a sieť).</w:t>
      </w:r>
    </w:p>
    <w:p w14:paraId="06FEB699" w14:textId="74AFD083" w:rsidR="00CB4FA3" w:rsidRPr="003733FC" w:rsidRDefault="00CB4FA3" w:rsidP="002A59A4">
      <w:pPr>
        <w:pStyle w:val="Style12"/>
        <w:widowControl/>
        <w:spacing w:line="250" w:lineRule="exact"/>
        <w:jc w:val="both"/>
        <w:rPr>
          <w:rStyle w:val="FontStyle74"/>
        </w:rPr>
      </w:pPr>
    </w:p>
    <w:p w14:paraId="1DCF0EE3" w14:textId="4C1582E3" w:rsidR="00CB4FA3" w:rsidRPr="003733FC" w:rsidRDefault="00D677C0" w:rsidP="002A59A4">
      <w:pPr>
        <w:pStyle w:val="Style12"/>
        <w:widowControl/>
        <w:spacing w:line="250" w:lineRule="exact"/>
        <w:jc w:val="both"/>
        <w:rPr>
          <w:rStyle w:val="FontStyle74"/>
          <w:u w:val="single"/>
        </w:rPr>
      </w:pPr>
      <w:r w:rsidRPr="003733FC">
        <w:rPr>
          <w:rStyle w:val="FontStyle74"/>
          <w:u w:val="single"/>
        </w:rPr>
        <w:t>D</w:t>
      </w:r>
      <w:r w:rsidR="00CB4FA3" w:rsidRPr="003733FC">
        <w:rPr>
          <w:rStyle w:val="FontStyle74"/>
          <w:u w:val="single"/>
        </w:rPr>
        <w:t>ruhá úroveň je Helpdesk DKS Garanta podľa príslušnosti jednotlivých gestorov modulov pre riešenie vecných incidentov aplikácie DKS a zodpovedné osoby pre prístupové oprávnenia</w:t>
      </w:r>
      <w:r w:rsidR="0078428F" w:rsidRPr="003733FC">
        <w:rPr>
          <w:rStyle w:val="FontStyle74"/>
          <w:u w:val="single"/>
        </w:rPr>
        <w:t>:</w:t>
      </w:r>
    </w:p>
    <w:p w14:paraId="57A87F56" w14:textId="77777777" w:rsidR="00CB4FA3" w:rsidRPr="003733FC" w:rsidRDefault="00CB4FA3" w:rsidP="002A59A4">
      <w:pPr>
        <w:pStyle w:val="Style12"/>
        <w:widowControl/>
        <w:spacing w:line="250" w:lineRule="exact"/>
        <w:jc w:val="both"/>
        <w:rPr>
          <w:rStyle w:val="FontStyle74"/>
          <w:u w:val="single"/>
        </w:rPr>
      </w:pPr>
    </w:p>
    <w:p w14:paraId="5D2BAB28" w14:textId="6A2F5F62" w:rsidR="00CB4FA3" w:rsidRPr="003733FC" w:rsidRDefault="00D677C0" w:rsidP="00CB4FA3">
      <w:pPr>
        <w:pStyle w:val="Style12"/>
        <w:widowControl/>
        <w:numPr>
          <w:ilvl w:val="0"/>
          <w:numId w:val="20"/>
        </w:numPr>
        <w:spacing w:line="250" w:lineRule="exact"/>
        <w:ind w:hanging="502"/>
        <w:jc w:val="both"/>
        <w:rPr>
          <w:rStyle w:val="FontStyle74"/>
          <w:lang w:eastAsia="cs-CZ"/>
        </w:rPr>
      </w:pPr>
      <w:r w:rsidRPr="003733FC">
        <w:rPr>
          <w:rStyle w:val="FontStyle74"/>
        </w:rPr>
        <w:t>riešiteľská skupina podľa príslušnosti jednotlivých gestorov modulov pre riešenie vecných incidentov aplikácie DKS (Helpdesk DKS Garanta)</w:t>
      </w:r>
      <w:r w:rsidR="00CB4FA3" w:rsidRPr="003733FC">
        <w:rPr>
          <w:rStyle w:val="FontStyle74"/>
        </w:rPr>
        <w:t>.</w:t>
      </w:r>
    </w:p>
    <w:p w14:paraId="1781CF91" w14:textId="4B918CAF" w:rsidR="00D677C0" w:rsidRPr="003733FC" w:rsidRDefault="00D677C0" w:rsidP="00CB4FA3">
      <w:pPr>
        <w:pStyle w:val="Style12"/>
        <w:widowControl/>
        <w:numPr>
          <w:ilvl w:val="0"/>
          <w:numId w:val="20"/>
        </w:numPr>
        <w:spacing w:line="250" w:lineRule="exact"/>
        <w:ind w:hanging="502"/>
        <w:jc w:val="both"/>
        <w:rPr>
          <w:rStyle w:val="FontStyle74"/>
          <w:lang w:eastAsia="cs-CZ"/>
        </w:rPr>
      </w:pPr>
      <w:r w:rsidRPr="003733FC">
        <w:rPr>
          <w:rStyle w:val="FontStyle74"/>
        </w:rPr>
        <w:t>riešiteľská skupina MF SR pre prístupové oprávnenia</w:t>
      </w:r>
      <w:r w:rsidR="00CB4FA3" w:rsidRPr="003733FC">
        <w:rPr>
          <w:rStyle w:val="FontStyle74"/>
        </w:rPr>
        <w:t>.</w:t>
      </w:r>
    </w:p>
    <w:p w14:paraId="6A04B98A" w14:textId="77777777" w:rsidR="00D677C0" w:rsidRPr="003733FC" w:rsidRDefault="00D677C0" w:rsidP="00D677C0">
      <w:pPr>
        <w:spacing w:after="25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576"/>
        <w:gridCol w:w="100"/>
      </w:tblGrid>
      <w:tr w:rsidR="00D677C0" w:rsidRPr="003733FC" w14:paraId="1ED6636E" w14:textId="77777777" w:rsidTr="00434072">
        <w:tc>
          <w:tcPr>
            <w:tcW w:w="3576" w:type="dxa"/>
            <w:tcBorders>
              <w:top w:val="single" w:sz="6" w:space="0" w:color="auto"/>
              <w:left w:val="single" w:sz="6" w:space="0" w:color="auto"/>
              <w:bottom w:val="single" w:sz="6" w:space="0" w:color="auto"/>
              <w:right w:val="nil"/>
            </w:tcBorders>
          </w:tcPr>
          <w:p w14:paraId="524ECCBE" w14:textId="77777777" w:rsidR="00D677C0" w:rsidRPr="003733FC" w:rsidRDefault="00D677C0" w:rsidP="00434072">
            <w:pPr>
              <w:pStyle w:val="Style22"/>
              <w:widowControl/>
              <w:rPr>
                <w:rStyle w:val="FontStyle81"/>
              </w:rPr>
            </w:pPr>
            <w:r w:rsidRPr="003733FC">
              <w:rPr>
                <w:rStyle w:val="FontStyle81"/>
              </w:rPr>
              <w:lastRenderedPageBreak/>
              <w:t>Modul</w:t>
            </w:r>
          </w:p>
        </w:tc>
        <w:tc>
          <w:tcPr>
            <w:tcW w:w="100" w:type="dxa"/>
            <w:tcBorders>
              <w:top w:val="single" w:sz="6" w:space="0" w:color="auto"/>
              <w:left w:val="nil"/>
              <w:bottom w:val="single" w:sz="6" w:space="0" w:color="auto"/>
              <w:right w:val="single" w:sz="6" w:space="0" w:color="auto"/>
            </w:tcBorders>
          </w:tcPr>
          <w:p w14:paraId="341182DF" w14:textId="77777777" w:rsidR="00D677C0" w:rsidRPr="003733FC" w:rsidRDefault="00D677C0" w:rsidP="00434072">
            <w:pPr>
              <w:pStyle w:val="Style22"/>
              <w:widowControl/>
              <w:ind w:left="562"/>
              <w:rPr>
                <w:rStyle w:val="FontStyle81"/>
              </w:rPr>
            </w:pPr>
          </w:p>
        </w:tc>
      </w:tr>
      <w:tr w:rsidR="00D677C0" w:rsidRPr="003733FC" w14:paraId="120B5BA6" w14:textId="77777777" w:rsidTr="00434072">
        <w:tc>
          <w:tcPr>
            <w:tcW w:w="3576" w:type="dxa"/>
            <w:tcBorders>
              <w:top w:val="single" w:sz="6" w:space="0" w:color="auto"/>
              <w:left w:val="single" w:sz="6" w:space="0" w:color="auto"/>
              <w:bottom w:val="single" w:sz="6" w:space="0" w:color="auto"/>
              <w:right w:val="nil"/>
            </w:tcBorders>
          </w:tcPr>
          <w:p w14:paraId="21B13234" w14:textId="77777777" w:rsidR="00D677C0" w:rsidRPr="003733FC" w:rsidRDefault="00D677C0" w:rsidP="00434072">
            <w:pPr>
              <w:pStyle w:val="Style28"/>
              <w:widowControl/>
              <w:jc w:val="left"/>
              <w:rPr>
                <w:rStyle w:val="FontStyle74"/>
              </w:rPr>
            </w:pPr>
            <w:r w:rsidRPr="003733FC">
              <w:rPr>
                <w:rStyle w:val="FontStyle74"/>
              </w:rPr>
              <w:t>Automatizovaná správa registratúry</w:t>
            </w:r>
          </w:p>
        </w:tc>
        <w:tc>
          <w:tcPr>
            <w:tcW w:w="100" w:type="dxa"/>
            <w:tcBorders>
              <w:top w:val="single" w:sz="6" w:space="0" w:color="auto"/>
              <w:left w:val="nil"/>
              <w:bottom w:val="single" w:sz="6" w:space="0" w:color="auto"/>
              <w:right w:val="single" w:sz="6" w:space="0" w:color="auto"/>
            </w:tcBorders>
          </w:tcPr>
          <w:p w14:paraId="25DFB40F" w14:textId="77777777" w:rsidR="00D677C0" w:rsidRPr="003733FC" w:rsidRDefault="00D677C0" w:rsidP="00434072">
            <w:pPr>
              <w:pStyle w:val="Style28"/>
              <w:widowControl/>
              <w:ind w:left="557"/>
              <w:jc w:val="left"/>
              <w:rPr>
                <w:rStyle w:val="FontStyle74"/>
                <w:lang w:val="en-US" w:eastAsia="en-US"/>
              </w:rPr>
            </w:pPr>
          </w:p>
        </w:tc>
      </w:tr>
      <w:tr w:rsidR="00D677C0" w:rsidRPr="003733FC" w14:paraId="1D6DD301" w14:textId="77777777" w:rsidTr="00434072">
        <w:tc>
          <w:tcPr>
            <w:tcW w:w="3576" w:type="dxa"/>
            <w:tcBorders>
              <w:top w:val="single" w:sz="6" w:space="0" w:color="auto"/>
              <w:left w:val="single" w:sz="6" w:space="0" w:color="auto"/>
              <w:bottom w:val="single" w:sz="6" w:space="0" w:color="auto"/>
              <w:right w:val="nil"/>
            </w:tcBorders>
          </w:tcPr>
          <w:p w14:paraId="58C7AB9F" w14:textId="77777777" w:rsidR="00D677C0" w:rsidRPr="003733FC" w:rsidRDefault="00D677C0" w:rsidP="00BA3C0C">
            <w:pPr>
              <w:pStyle w:val="Style28"/>
              <w:widowControl/>
              <w:jc w:val="left"/>
              <w:rPr>
                <w:rStyle w:val="FontStyle74"/>
              </w:rPr>
            </w:pPr>
            <w:r w:rsidRPr="003733FC">
              <w:rPr>
                <w:rStyle w:val="FontStyle74"/>
              </w:rPr>
              <w:t>Požiadavky na objednávku</w:t>
            </w:r>
          </w:p>
        </w:tc>
        <w:tc>
          <w:tcPr>
            <w:tcW w:w="100" w:type="dxa"/>
            <w:tcBorders>
              <w:top w:val="single" w:sz="6" w:space="0" w:color="auto"/>
              <w:left w:val="nil"/>
              <w:bottom w:val="single" w:sz="6" w:space="0" w:color="auto"/>
              <w:right w:val="single" w:sz="6" w:space="0" w:color="auto"/>
            </w:tcBorders>
          </w:tcPr>
          <w:p w14:paraId="7F0FD510" w14:textId="77777777" w:rsidR="00D677C0" w:rsidRPr="003733FC" w:rsidRDefault="00D677C0" w:rsidP="00434072">
            <w:pPr>
              <w:pStyle w:val="Style28"/>
              <w:widowControl/>
              <w:ind w:left="557"/>
              <w:jc w:val="left"/>
              <w:rPr>
                <w:rStyle w:val="FontStyle74"/>
                <w:lang w:val="en-US" w:eastAsia="en-US"/>
              </w:rPr>
            </w:pPr>
          </w:p>
        </w:tc>
      </w:tr>
      <w:tr w:rsidR="00D677C0" w:rsidRPr="003733FC" w14:paraId="6311C902" w14:textId="77777777" w:rsidTr="00434072">
        <w:tc>
          <w:tcPr>
            <w:tcW w:w="3576" w:type="dxa"/>
            <w:tcBorders>
              <w:top w:val="single" w:sz="6" w:space="0" w:color="auto"/>
              <w:left w:val="single" w:sz="6" w:space="0" w:color="auto"/>
              <w:bottom w:val="single" w:sz="6" w:space="0" w:color="auto"/>
              <w:right w:val="nil"/>
            </w:tcBorders>
          </w:tcPr>
          <w:p w14:paraId="1944A183" w14:textId="77777777" w:rsidR="00D677C0" w:rsidRPr="003733FC" w:rsidRDefault="00D677C0" w:rsidP="00BA3C0C">
            <w:pPr>
              <w:pStyle w:val="Style28"/>
              <w:widowControl/>
              <w:jc w:val="left"/>
              <w:rPr>
                <w:rStyle w:val="FontStyle74"/>
              </w:rPr>
            </w:pPr>
            <w:r w:rsidRPr="003733FC">
              <w:rPr>
                <w:rStyle w:val="FontStyle74"/>
              </w:rPr>
              <w:t>Zmluvy a</w:t>
            </w:r>
            <w:r w:rsidR="00BA3C0C" w:rsidRPr="003733FC">
              <w:rPr>
                <w:rStyle w:val="FontStyle74"/>
              </w:rPr>
              <w:t> </w:t>
            </w:r>
            <w:r w:rsidRPr="003733FC">
              <w:rPr>
                <w:rStyle w:val="FontStyle74"/>
              </w:rPr>
              <w:t>dohody</w:t>
            </w:r>
            <w:r w:rsidR="00BA3C0C" w:rsidRPr="003733FC">
              <w:rPr>
                <w:rStyle w:val="FontStyle74"/>
              </w:rPr>
              <w:t xml:space="preserve"> </w:t>
            </w:r>
          </w:p>
        </w:tc>
        <w:tc>
          <w:tcPr>
            <w:tcW w:w="100" w:type="dxa"/>
            <w:tcBorders>
              <w:top w:val="single" w:sz="6" w:space="0" w:color="auto"/>
              <w:left w:val="nil"/>
              <w:bottom w:val="single" w:sz="6" w:space="0" w:color="auto"/>
              <w:right w:val="single" w:sz="6" w:space="0" w:color="auto"/>
            </w:tcBorders>
          </w:tcPr>
          <w:p w14:paraId="78F4D163" w14:textId="77777777" w:rsidR="00D677C0" w:rsidRPr="003733FC" w:rsidRDefault="00D677C0" w:rsidP="00434072">
            <w:pPr>
              <w:pStyle w:val="Style28"/>
              <w:widowControl/>
              <w:ind w:left="552"/>
              <w:jc w:val="left"/>
              <w:rPr>
                <w:rStyle w:val="FontStyle74"/>
                <w:lang w:val="en-US" w:eastAsia="en-US"/>
              </w:rPr>
            </w:pPr>
          </w:p>
        </w:tc>
      </w:tr>
      <w:tr w:rsidR="00BA3C0C" w:rsidRPr="003733FC" w14:paraId="75F77D25" w14:textId="77777777" w:rsidTr="00434072">
        <w:tc>
          <w:tcPr>
            <w:tcW w:w="3576" w:type="dxa"/>
            <w:tcBorders>
              <w:top w:val="single" w:sz="6" w:space="0" w:color="auto"/>
              <w:left w:val="single" w:sz="6" w:space="0" w:color="auto"/>
              <w:bottom w:val="single" w:sz="6" w:space="0" w:color="auto"/>
              <w:right w:val="nil"/>
            </w:tcBorders>
          </w:tcPr>
          <w:p w14:paraId="3C595048" w14:textId="77777777" w:rsidR="00BA3C0C" w:rsidRPr="003733FC" w:rsidRDefault="00BA3C0C" w:rsidP="008950E6">
            <w:pPr>
              <w:pStyle w:val="Style28"/>
              <w:widowControl/>
              <w:jc w:val="left"/>
              <w:rPr>
                <w:rStyle w:val="FontStyle74"/>
              </w:rPr>
            </w:pPr>
            <w:r w:rsidRPr="003733FC">
              <w:rPr>
                <w:rStyle w:val="FontStyle74"/>
              </w:rPr>
              <w:t>Pripomienkové konania</w:t>
            </w:r>
          </w:p>
        </w:tc>
        <w:tc>
          <w:tcPr>
            <w:tcW w:w="100" w:type="dxa"/>
            <w:tcBorders>
              <w:top w:val="single" w:sz="6" w:space="0" w:color="auto"/>
              <w:left w:val="nil"/>
              <w:bottom w:val="single" w:sz="6" w:space="0" w:color="auto"/>
              <w:right w:val="single" w:sz="6" w:space="0" w:color="auto"/>
            </w:tcBorders>
          </w:tcPr>
          <w:p w14:paraId="4969ABFA" w14:textId="77777777" w:rsidR="00BA3C0C" w:rsidRPr="003733FC" w:rsidRDefault="00BA3C0C" w:rsidP="00434072">
            <w:pPr>
              <w:pStyle w:val="Style28"/>
              <w:widowControl/>
              <w:ind w:left="552"/>
              <w:jc w:val="left"/>
              <w:rPr>
                <w:rStyle w:val="FontStyle74"/>
                <w:lang w:val="en-US" w:eastAsia="en-US"/>
              </w:rPr>
            </w:pPr>
          </w:p>
        </w:tc>
      </w:tr>
      <w:tr w:rsidR="00BA3C0C" w:rsidRPr="003733FC" w14:paraId="39379624" w14:textId="77777777" w:rsidTr="00434072">
        <w:tc>
          <w:tcPr>
            <w:tcW w:w="3576" w:type="dxa"/>
            <w:tcBorders>
              <w:top w:val="single" w:sz="6" w:space="0" w:color="auto"/>
              <w:left w:val="single" w:sz="6" w:space="0" w:color="auto"/>
              <w:bottom w:val="single" w:sz="6" w:space="0" w:color="auto"/>
              <w:right w:val="nil"/>
            </w:tcBorders>
          </w:tcPr>
          <w:p w14:paraId="3288E0CA" w14:textId="77777777" w:rsidR="00BA3C0C" w:rsidRPr="003733FC" w:rsidRDefault="00BA3C0C" w:rsidP="00BA3C0C">
            <w:pPr>
              <w:pStyle w:val="Style28"/>
              <w:widowControl/>
              <w:jc w:val="left"/>
              <w:rPr>
                <w:rStyle w:val="FontStyle74"/>
              </w:rPr>
            </w:pPr>
            <w:r w:rsidRPr="003733FC">
              <w:rPr>
                <w:rStyle w:val="FontStyle74"/>
              </w:rPr>
              <w:t>Podnety</w:t>
            </w:r>
          </w:p>
        </w:tc>
        <w:tc>
          <w:tcPr>
            <w:tcW w:w="100" w:type="dxa"/>
            <w:tcBorders>
              <w:top w:val="single" w:sz="6" w:space="0" w:color="auto"/>
              <w:left w:val="nil"/>
              <w:bottom w:val="single" w:sz="6" w:space="0" w:color="auto"/>
              <w:right w:val="single" w:sz="6" w:space="0" w:color="auto"/>
            </w:tcBorders>
          </w:tcPr>
          <w:p w14:paraId="48247209" w14:textId="77777777" w:rsidR="00BA3C0C" w:rsidRPr="003733FC" w:rsidRDefault="00BA3C0C" w:rsidP="00434072">
            <w:pPr>
              <w:pStyle w:val="Style28"/>
              <w:widowControl/>
              <w:ind w:left="552"/>
              <w:jc w:val="left"/>
              <w:rPr>
                <w:rStyle w:val="FontStyle74"/>
                <w:lang w:val="en-US" w:eastAsia="en-US"/>
              </w:rPr>
            </w:pPr>
          </w:p>
        </w:tc>
      </w:tr>
    </w:tbl>
    <w:p w14:paraId="2487B8DF" w14:textId="77777777" w:rsidR="00D677C0" w:rsidRPr="003733FC" w:rsidRDefault="00D677C0" w:rsidP="00D677C0">
      <w:pPr>
        <w:pStyle w:val="Style12"/>
        <w:widowControl/>
        <w:spacing w:line="240" w:lineRule="exact"/>
        <w:rPr>
          <w:sz w:val="20"/>
          <w:szCs w:val="20"/>
        </w:rPr>
      </w:pPr>
    </w:p>
    <w:p w14:paraId="05CC1C08" w14:textId="4C3CC5C6" w:rsidR="00D677C0" w:rsidRPr="003733FC" w:rsidRDefault="0078428F" w:rsidP="00D677C0">
      <w:pPr>
        <w:pStyle w:val="Style12"/>
        <w:widowControl/>
        <w:spacing w:before="48" w:line="240" w:lineRule="auto"/>
        <w:rPr>
          <w:rStyle w:val="FontStyle74"/>
          <w:u w:val="single"/>
        </w:rPr>
      </w:pPr>
      <w:r w:rsidRPr="003733FC">
        <w:rPr>
          <w:rStyle w:val="FontStyle74"/>
          <w:u w:val="single"/>
        </w:rPr>
        <w:t>T</w:t>
      </w:r>
      <w:r w:rsidR="00D677C0" w:rsidRPr="003733FC">
        <w:rPr>
          <w:rStyle w:val="FontStyle74"/>
          <w:u w:val="single"/>
        </w:rPr>
        <w:t>retia úroveň je:</w:t>
      </w:r>
    </w:p>
    <w:p w14:paraId="025C0A4B" w14:textId="77777777" w:rsidR="00D677C0" w:rsidRPr="003733FC" w:rsidRDefault="00D677C0" w:rsidP="00F371EB">
      <w:pPr>
        <w:pStyle w:val="Style55"/>
        <w:widowControl/>
        <w:numPr>
          <w:ilvl w:val="0"/>
          <w:numId w:val="18"/>
        </w:numPr>
        <w:spacing w:before="38" w:line="240" w:lineRule="auto"/>
        <w:ind w:right="1685"/>
        <w:jc w:val="center"/>
        <w:rPr>
          <w:rStyle w:val="FontStyle74"/>
        </w:rPr>
      </w:pPr>
      <w:r w:rsidRPr="003733FC">
        <w:rPr>
          <w:rStyle w:val="FontStyle74"/>
        </w:rPr>
        <w:t>riešiteľská skupina Poskytovateľa pri riešení problémov s aplikáciou DKS</w:t>
      </w:r>
    </w:p>
    <w:p w14:paraId="2003993E" w14:textId="77777777" w:rsidR="00D677C0" w:rsidRDefault="00D677C0" w:rsidP="00D677C0">
      <w:pPr>
        <w:pStyle w:val="Style24"/>
        <w:widowControl/>
        <w:spacing w:line="240" w:lineRule="exact"/>
        <w:ind w:left="547" w:right="240" w:hanging="547"/>
        <w:rPr>
          <w:sz w:val="20"/>
          <w:szCs w:val="20"/>
        </w:rPr>
      </w:pPr>
    </w:p>
    <w:p w14:paraId="451AA9A1" w14:textId="4124BA55" w:rsidR="00D677C0" w:rsidRDefault="00D677C0" w:rsidP="00D677C0">
      <w:pPr>
        <w:pStyle w:val="Style24"/>
        <w:widowControl/>
        <w:spacing w:before="19" w:line="250" w:lineRule="exact"/>
        <w:ind w:left="-142" w:right="240" w:firstLine="0"/>
        <w:rPr>
          <w:rStyle w:val="FontStyle74"/>
        </w:rPr>
      </w:pPr>
      <w:r>
        <w:rPr>
          <w:rStyle w:val="FontStyle74"/>
        </w:rPr>
        <w:t xml:space="preserve">Oprávnená osoba Zákazníka chybu v DKS zaeviduje v HelpDeskovom systéme </w:t>
      </w:r>
      <w:r w:rsidR="005C3892">
        <w:rPr>
          <w:rStyle w:val="FontStyle74"/>
        </w:rPr>
        <w:t xml:space="preserve">Zákazníka </w:t>
      </w:r>
      <w:r>
        <w:rPr>
          <w:rStyle w:val="FontStyle74"/>
        </w:rPr>
        <w:t xml:space="preserve">a určí kategóriu chyby podľa jej závažnosti. Kontaktná osoba </w:t>
      </w:r>
      <w:r w:rsidR="005C3892">
        <w:rPr>
          <w:rStyle w:val="FontStyle74"/>
        </w:rPr>
        <w:t>Zákazníka</w:t>
      </w:r>
      <w:r>
        <w:rPr>
          <w:rStyle w:val="FontStyle74"/>
        </w:rPr>
        <w:t xml:space="preserve"> priradí hlásenie podľa jeho charakteru príslušnej riešiteľskej skupine a Oprávnenú osobu Zákazníka kontaktuje v rámci doby odozvy (ktorá je pevne určená kategóriou chyby) a informuje ju o začatí riešenia požiadavky emailovou notifikáciou prostredníctvom Helpdeskového systému</w:t>
      </w:r>
      <w:r w:rsidR="005C3892">
        <w:rPr>
          <w:rStyle w:val="FontStyle74"/>
        </w:rPr>
        <w:t>Zákazníka</w:t>
      </w:r>
      <w:r>
        <w:rPr>
          <w:rStyle w:val="FontStyle74"/>
        </w:rPr>
        <w:t>. V prípade riešenia kritickej chyby je povinná komunikovať s</w:t>
      </w:r>
      <w:r w:rsidR="005C3892">
        <w:rPr>
          <w:rStyle w:val="FontStyle74"/>
        </w:rPr>
        <w:t xml:space="preserve"> Poskytovateľom </w:t>
      </w:r>
      <w:r>
        <w:rPr>
          <w:rStyle w:val="FontStyle74"/>
        </w:rPr>
        <w:t xml:space="preserve"> aj telefonicky. Výsledok telefonickej komunikácie je </w:t>
      </w:r>
      <w:r w:rsidR="005C3892">
        <w:rPr>
          <w:rStyle w:val="FontStyle74"/>
        </w:rPr>
        <w:t xml:space="preserve">Zákazník </w:t>
      </w:r>
      <w:r>
        <w:rPr>
          <w:rStyle w:val="FontStyle74"/>
        </w:rPr>
        <w:t>povinný bezodkladne zaznam</w:t>
      </w:r>
      <w:bookmarkStart w:id="0" w:name="_GoBack"/>
      <w:bookmarkEnd w:id="0"/>
      <w:r>
        <w:rPr>
          <w:rStyle w:val="FontStyle74"/>
        </w:rPr>
        <w:t xml:space="preserve">enať do Helpdeskového systému </w:t>
      </w:r>
      <w:r w:rsidR="005C3892">
        <w:rPr>
          <w:rStyle w:val="FontStyle74"/>
        </w:rPr>
        <w:t>Zákazníka</w:t>
      </w:r>
      <w:r>
        <w:rPr>
          <w:rStyle w:val="FontStyle74"/>
        </w:rPr>
        <w:t xml:space="preserve">. V ostatných prípadoch je e-mailová a telefonická komunikácia len doplňujúcim spôsobom komunikácie ohľadom zaevidovaných chýb v HelpDeskovom systéme </w:t>
      </w:r>
      <w:r w:rsidR="005C3892">
        <w:rPr>
          <w:rStyle w:val="FontStyle74"/>
        </w:rPr>
        <w:t>Zákazníka</w:t>
      </w:r>
      <w:r>
        <w:rPr>
          <w:rStyle w:val="FontStyle74"/>
        </w:rPr>
        <w:t>.</w:t>
      </w:r>
    </w:p>
    <w:p w14:paraId="2AEA689F" w14:textId="77777777" w:rsidR="00D677C0" w:rsidRDefault="00D677C0" w:rsidP="00D677C0">
      <w:pPr>
        <w:pStyle w:val="Style24"/>
        <w:widowControl/>
        <w:spacing w:before="19" w:line="250" w:lineRule="exact"/>
        <w:ind w:left="-142" w:right="240" w:firstLine="0"/>
        <w:rPr>
          <w:rStyle w:val="FontStyle74"/>
        </w:rPr>
      </w:pPr>
    </w:p>
    <w:p w14:paraId="7DBC5B26" w14:textId="4A279DC6" w:rsidR="00D677C0" w:rsidRDefault="00D677C0" w:rsidP="00D677C0">
      <w:pPr>
        <w:pStyle w:val="Style24"/>
        <w:widowControl/>
        <w:spacing w:before="19" w:line="250" w:lineRule="exact"/>
        <w:ind w:left="-142" w:right="240" w:firstLine="0"/>
        <w:rPr>
          <w:rStyle w:val="FontStyle74"/>
        </w:rPr>
      </w:pPr>
      <w:r>
        <w:rPr>
          <w:rStyle w:val="FontStyle74"/>
        </w:rPr>
        <w:t xml:space="preserve">Časom nahlásenia chyby je čas, kedy Oprávnená osoba </w:t>
      </w:r>
      <w:r w:rsidR="005C3892">
        <w:rPr>
          <w:rStyle w:val="FontStyle74"/>
        </w:rPr>
        <w:t>Z</w:t>
      </w:r>
      <w:r>
        <w:rPr>
          <w:rStyle w:val="FontStyle74"/>
        </w:rPr>
        <w:t xml:space="preserve">ákazníka hlásenie zaevidovala v HelpDeskovom systéme </w:t>
      </w:r>
      <w:r w:rsidR="005C3892">
        <w:rPr>
          <w:rStyle w:val="FontStyle74"/>
        </w:rPr>
        <w:t>Zákazníka</w:t>
      </w:r>
      <w:r>
        <w:rPr>
          <w:rStyle w:val="FontStyle74"/>
        </w:rPr>
        <w:t>.</w:t>
      </w:r>
    </w:p>
    <w:p w14:paraId="759AFC67" w14:textId="77777777" w:rsidR="00820902" w:rsidRDefault="00820902" w:rsidP="00D677C0">
      <w:pPr>
        <w:pStyle w:val="Style24"/>
        <w:widowControl/>
        <w:spacing w:before="19" w:line="250" w:lineRule="exact"/>
        <w:ind w:left="-142" w:right="240" w:firstLine="0"/>
        <w:rPr>
          <w:rStyle w:val="FontStyle74"/>
        </w:rPr>
      </w:pPr>
    </w:p>
    <w:p w14:paraId="3E01B445" w14:textId="7B11526C" w:rsidR="00D677C0" w:rsidRDefault="0078428F" w:rsidP="00D677C0">
      <w:pPr>
        <w:pStyle w:val="Style24"/>
        <w:widowControl/>
        <w:spacing w:before="19" w:line="250" w:lineRule="exact"/>
        <w:ind w:left="-142" w:right="240" w:firstLine="0"/>
        <w:rPr>
          <w:rStyle w:val="FontStyle74"/>
        </w:rPr>
      </w:pPr>
      <w:r>
        <w:rPr>
          <w:rStyle w:val="FontStyle74"/>
        </w:rPr>
        <w:t>R</w:t>
      </w:r>
      <w:commentRangeStart w:id="1"/>
      <w:commentRangeStart w:id="2"/>
      <w:r w:rsidR="00D677C0">
        <w:rPr>
          <w:rStyle w:val="FontStyle74"/>
        </w:rPr>
        <w:t>iešiteľská skupina</w:t>
      </w:r>
      <w:r>
        <w:rPr>
          <w:rStyle w:val="FontStyle74"/>
        </w:rPr>
        <w:t>, ktorej bol incident pridelený</w:t>
      </w:r>
      <w:r w:rsidR="00D677C0">
        <w:rPr>
          <w:rStyle w:val="FontStyle74"/>
        </w:rPr>
        <w:t xml:space="preserve"> vypracuje riešenie incidentu a spravuje incident až po jeho uzavretie v portálovom riešení </w:t>
      </w:r>
      <w:r w:rsidR="005C3892">
        <w:rPr>
          <w:rStyle w:val="FontStyle74"/>
        </w:rPr>
        <w:t>Zákazníka</w:t>
      </w:r>
      <w:commentRangeEnd w:id="1"/>
      <w:commentRangeEnd w:id="2"/>
    </w:p>
    <w:p w14:paraId="07D4D56A" w14:textId="0B0BE8C0" w:rsidR="00A507B0" w:rsidRDefault="00A507B0" w:rsidP="00D677C0">
      <w:pPr>
        <w:pStyle w:val="Style24"/>
        <w:widowControl/>
        <w:spacing w:before="19" w:line="250" w:lineRule="exact"/>
        <w:ind w:left="-142" w:right="240" w:firstLine="0"/>
        <w:rPr>
          <w:rStyle w:val="FontStyle74"/>
        </w:rPr>
      </w:pPr>
    </w:p>
    <w:p w14:paraId="626D9175" w14:textId="5F28EE36" w:rsidR="00D677C0" w:rsidRDefault="00D677C0" w:rsidP="00D677C0">
      <w:pPr>
        <w:pStyle w:val="Style24"/>
        <w:widowControl/>
        <w:spacing w:before="19" w:line="250" w:lineRule="exact"/>
        <w:ind w:left="-142" w:right="240" w:firstLine="0"/>
        <w:rPr>
          <w:rStyle w:val="FontStyle74"/>
        </w:rPr>
      </w:pPr>
      <w:r>
        <w:rPr>
          <w:rStyle w:val="FontStyle74"/>
        </w:rPr>
        <w:t xml:space="preserve">Čas na riešenie incidentu - Oprávnená osoba Zákazníka chybu v DKS zaeviduje v HelpDeskovom systéme </w:t>
      </w:r>
      <w:r w:rsidR="000378D4">
        <w:rPr>
          <w:rStyle w:val="FontStyle74"/>
        </w:rPr>
        <w:t>Zákazníka.</w:t>
      </w:r>
      <w:r w:rsidR="00820902">
        <w:rPr>
          <w:rStyle w:val="FontStyle74"/>
        </w:rPr>
        <w:t xml:space="preserve"> Pokiaľ je chyba riešená treťou úrovňou – Poskytovateľom, </w:t>
      </w:r>
      <w:r>
        <w:rPr>
          <w:rStyle w:val="FontStyle74"/>
        </w:rPr>
        <w:t>Poskytovateľovi začína plynúť lehota na vyriešenie/dodanie náhradného riešenia. V prípade, že Poskytovateľ potrebuje dodatočné informácie, požiada zadávateľa o ich doplnenie. Po 3 dňoch nečinnosti Projektový manažér Poskytovateľa upozorní Projektového manažéra Zákazníka o nečinnosti zadávateľa. Po 5 dňoch nečinnosti Projektový manažér Zákazníka zistí príčinu nečinnosti a v prípade objektívne preukázateľných dôvodov zanedbania súčinnosti na strane zadávateľa môže hlásenie uzavrieť.</w:t>
      </w:r>
    </w:p>
    <w:p w14:paraId="20721FE8" w14:textId="1294746C" w:rsidR="00D677C0" w:rsidRDefault="005C3892" w:rsidP="00D677C0">
      <w:pPr>
        <w:pStyle w:val="Style24"/>
        <w:widowControl/>
        <w:spacing w:before="19" w:line="250" w:lineRule="exact"/>
        <w:ind w:left="-142" w:right="240" w:firstLine="0"/>
        <w:rPr>
          <w:rStyle w:val="FontStyle74"/>
        </w:rPr>
      </w:pPr>
      <w:r>
        <w:rPr>
          <w:rStyle w:val="FontStyle74"/>
        </w:rPr>
        <w:t xml:space="preserve">Zákazník </w:t>
      </w:r>
      <w:r w:rsidR="00D677C0">
        <w:rPr>
          <w:rStyle w:val="FontStyle74"/>
        </w:rPr>
        <w:t xml:space="preserve">zasiela </w:t>
      </w:r>
      <w:r>
        <w:rPr>
          <w:rStyle w:val="FontStyle74"/>
        </w:rPr>
        <w:t xml:space="preserve">Poskytovateľovi </w:t>
      </w:r>
      <w:r w:rsidR="00D677C0">
        <w:rPr>
          <w:rStyle w:val="FontStyle74"/>
        </w:rPr>
        <w:t>mesačne report o incidentoch v DKS.</w:t>
      </w:r>
    </w:p>
    <w:p w14:paraId="553EB80F" w14:textId="77777777" w:rsidR="00D677C0" w:rsidRDefault="00D677C0" w:rsidP="00D677C0">
      <w:pPr>
        <w:pStyle w:val="Style8"/>
        <w:widowControl/>
        <w:spacing w:before="96" w:line="240" w:lineRule="auto"/>
        <w:jc w:val="left"/>
        <w:rPr>
          <w:sz w:val="20"/>
          <w:szCs w:val="20"/>
        </w:rPr>
      </w:pPr>
    </w:p>
    <w:p w14:paraId="6227FACD" w14:textId="77777777" w:rsidR="00D677C0" w:rsidRDefault="00D677C0" w:rsidP="00D677C0">
      <w:pPr>
        <w:pStyle w:val="Style8"/>
        <w:widowControl/>
        <w:spacing w:before="96" w:line="240" w:lineRule="auto"/>
        <w:jc w:val="left"/>
        <w:rPr>
          <w:rStyle w:val="FontStyle81"/>
        </w:rPr>
      </w:pPr>
      <w:r>
        <w:rPr>
          <w:rStyle w:val="FontStyle81"/>
        </w:rPr>
        <w:t>ÚROVEŇ POSKYTOVANIA SLUŽIEB (SLA)</w:t>
      </w:r>
    </w:p>
    <w:p w14:paraId="32CD8522" w14:textId="77777777" w:rsidR="00D677C0" w:rsidRDefault="00D677C0" w:rsidP="00D677C0">
      <w:pPr>
        <w:pStyle w:val="Style24"/>
        <w:widowControl/>
        <w:spacing w:before="134" w:line="250" w:lineRule="exact"/>
        <w:ind w:left="-142" w:right="158" w:firstLine="0"/>
        <w:rPr>
          <w:rStyle w:val="FontStyle74"/>
        </w:rPr>
      </w:pPr>
      <w:r>
        <w:rPr>
          <w:rStyle w:val="FontStyle74"/>
        </w:rPr>
        <w:t xml:space="preserve">    Úrovne poskytovania služieb sa budú merať na základe nasledujúcich parametrov a v zmysle nasledujúcich definícií pojmov:</w:t>
      </w:r>
    </w:p>
    <w:p w14:paraId="11792A18" w14:textId="77777777" w:rsidR="00D677C0" w:rsidRDefault="00D677C0" w:rsidP="00D677C0">
      <w:pPr>
        <w:pStyle w:val="Style8"/>
        <w:widowControl/>
        <w:spacing w:before="120"/>
        <w:ind w:left="-142" w:firstLine="142"/>
        <w:jc w:val="left"/>
        <w:rPr>
          <w:rStyle w:val="FontStyle81"/>
        </w:rPr>
      </w:pPr>
      <w:r>
        <w:rPr>
          <w:rStyle w:val="FontStyle81"/>
        </w:rPr>
        <w:t>Kritická chyba systému</w:t>
      </w:r>
    </w:p>
    <w:p w14:paraId="70508BCB" w14:textId="77777777" w:rsidR="00D677C0" w:rsidRDefault="00D677C0" w:rsidP="00D677C0">
      <w:pPr>
        <w:pStyle w:val="Style11"/>
        <w:widowControl/>
        <w:spacing w:line="250" w:lineRule="exact"/>
        <w:rPr>
          <w:rStyle w:val="FontStyle74"/>
        </w:rPr>
      </w:pPr>
      <w:r>
        <w:rPr>
          <w:rStyle w:val="FontStyle74"/>
        </w:rPr>
        <w:t>Problém tohto charakteru je spôsobený úplným výpadkom systému DKS alebo výpadkom centrálnych funkcií produktívneho, testovacieho alebo školiaceho prostredia systému DKS:</w:t>
      </w:r>
    </w:p>
    <w:p w14:paraId="5D0FE9F9" w14:textId="77777777" w:rsidR="00D677C0" w:rsidRDefault="00D677C0" w:rsidP="00D677C0">
      <w:pPr>
        <w:pStyle w:val="Style31"/>
        <w:widowControl/>
        <w:numPr>
          <w:ilvl w:val="0"/>
          <w:numId w:val="14"/>
        </w:numPr>
        <w:tabs>
          <w:tab w:val="left" w:pos="715"/>
        </w:tabs>
        <w:spacing w:line="250" w:lineRule="exact"/>
        <w:ind w:left="365" w:firstLine="0"/>
        <w:jc w:val="left"/>
        <w:rPr>
          <w:rStyle w:val="FontStyle74"/>
        </w:rPr>
      </w:pPr>
      <w:r>
        <w:rPr>
          <w:rStyle w:val="FontStyle74"/>
        </w:rPr>
        <w:t>produktívny systém DKS nie je k dispozícii</w:t>
      </w:r>
    </w:p>
    <w:p w14:paraId="468FDFC8" w14:textId="77777777" w:rsidR="00D677C0" w:rsidRDefault="00D677C0" w:rsidP="00D677C0">
      <w:pPr>
        <w:pStyle w:val="Style31"/>
        <w:widowControl/>
        <w:numPr>
          <w:ilvl w:val="0"/>
          <w:numId w:val="14"/>
        </w:numPr>
        <w:tabs>
          <w:tab w:val="left" w:pos="715"/>
        </w:tabs>
        <w:spacing w:before="14" w:line="254" w:lineRule="exact"/>
        <w:ind w:left="715" w:hanging="350"/>
        <w:rPr>
          <w:rStyle w:val="FontStyle74"/>
        </w:rPr>
      </w:pPr>
      <w:r>
        <w:rPr>
          <w:rStyle w:val="FontStyle74"/>
        </w:rPr>
        <w:t>základné procesy Zákazníka sú vážne narušené, pričom Zákazník je závislý na plnofunkčnom vykonávaní funkcie, s rizikom vzniku okamžitého alebo budúceho katastrofického dopadu na jeho základné činnosti.</w:t>
      </w:r>
    </w:p>
    <w:p w14:paraId="1888CBD5" w14:textId="77777777" w:rsidR="00D677C0" w:rsidRDefault="00F371EB" w:rsidP="00D677C0">
      <w:pPr>
        <w:pStyle w:val="Style31"/>
        <w:widowControl/>
        <w:numPr>
          <w:ilvl w:val="0"/>
          <w:numId w:val="14"/>
        </w:numPr>
        <w:tabs>
          <w:tab w:val="left" w:pos="715"/>
        </w:tabs>
        <w:spacing w:before="10" w:line="254" w:lineRule="exact"/>
        <w:ind w:left="715" w:hanging="350"/>
        <w:rPr>
          <w:rStyle w:val="FontStyle74"/>
        </w:rPr>
      </w:pPr>
      <w:r>
        <w:rPr>
          <w:rStyle w:val="FontStyle74"/>
        </w:rPr>
        <w:t>p</w:t>
      </w:r>
      <w:r w:rsidR="00D677C0">
        <w:rPr>
          <w:rStyle w:val="FontStyle74"/>
        </w:rPr>
        <w:t>roblém zároveň nie je možné obísť pomocou náhradného riešenia alebo Zákazníkom schváleného náhradného postupu.</w:t>
      </w:r>
    </w:p>
    <w:p w14:paraId="53006B7E" w14:textId="77777777" w:rsidR="00D677C0" w:rsidRDefault="00D677C0" w:rsidP="00D677C0">
      <w:pPr>
        <w:pStyle w:val="Style31"/>
        <w:widowControl/>
        <w:numPr>
          <w:ilvl w:val="0"/>
          <w:numId w:val="14"/>
        </w:numPr>
        <w:tabs>
          <w:tab w:val="left" w:pos="715"/>
        </w:tabs>
        <w:spacing w:line="254" w:lineRule="exact"/>
        <w:ind w:left="365" w:firstLine="0"/>
        <w:jc w:val="left"/>
        <w:rPr>
          <w:rStyle w:val="FontStyle74"/>
        </w:rPr>
      </w:pPr>
      <w:r>
        <w:rPr>
          <w:rStyle w:val="FontStyle74"/>
        </w:rPr>
        <w:t>produktívny systém DKS, alebo jeho jednotlivé moduly sú neprístupné pre jednotlivých používateľov.</w:t>
      </w:r>
    </w:p>
    <w:p w14:paraId="522894B1" w14:textId="77777777" w:rsidR="00D677C0" w:rsidRPr="0036296B" w:rsidRDefault="00D677C0" w:rsidP="00D677C0">
      <w:pPr>
        <w:pStyle w:val="Style31"/>
        <w:widowControl/>
        <w:numPr>
          <w:ilvl w:val="0"/>
          <w:numId w:val="14"/>
        </w:numPr>
        <w:tabs>
          <w:tab w:val="left" w:pos="715"/>
        </w:tabs>
        <w:spacing w:line="254" w:lineRule="exact"/>
        <w:ind w:left="365" w:firstLine="0"/>
        <w:jc w:val="left"/>
        <w:rPr>
          <w:rFonts w:cs="Arial Narrow"/>
          <w:color w:val="000000"/>
          <w:sz w:val="18"/>
          <w:szCs w:val="18"/>
        </w:rPr>
      </w:pPr>
      <w:r>
        <w:rPr>
          <w:rStyle w:val="FontStyle74"/>
        </w:rPr>
        <w:t>systém DKS je možné spustiť, ale činnosť jeho hlavných funkcií je kriticky obmedzená.</w:t>
      </w:r>
    </w:p>
    <w:p w14:paraId="79DD34EC" w14:textId="77777777" w:rsidR="00D677C0" w:rsidRDefault="00D677C0" w:rsidP="00D677C0">
      <w:pPr>
        <w:pStyle w:val="Style8"/>
        <w:widowControl/>
        <w:spacing w:line="240" w:lineRule="exact"/>
        <w:jc w:val="left"/>
        <w:rPr>
          <w:sz w:val="20"/>
          <w:szCs w:val="20"/>
        </w:rPr>
      </w:pPr>
    </w:p>
    <w:p w14:paraId="36442DC8" w14:textId="77777777" w:rsidR="00D677C0" w:rsidRDefault="00D677C0" w:rsidP="00D677C0">
      <w:pPr>
        <w:pStyle w:val="Style8"/>
        <w:widowControl/>
        <w:spacing w:before="24"/>
        <w:jc w:val="left"/>
        <w:rPr>
          <w:rStyle w:val="FontStyle81"/>
        </w:rPr>
      </w:pPr>
      <w:r>
        <w:rPr>
          <w:rStyle w:val="FontStyle81"/>
        </w:rPr>
        <w:t>Podstatná chyba systému</w:t>
      </w:r>
    </w:p>
    <w:p w14:paraId="709D28CC" w14:textId="77777777" w:rsidR="00D677C0" w:rsidRDefault="00D677C0" w:rsidP="00D677C0">
      <w:pPr>
        <w:pStyle w:val="Style11"/>
        <w:widowControl/>
        <w:spacing w:line="250" w:lineRule="exact"/>
        <w:jc w:val="left"/>
        <w:rPr>
          <w:rStyle w:val="FontStyle74"/>
        </w:rPr>
      </w:pPr>
      <w:r>
        <w:rPr>
          <w:rStyle w:val="FontStyle74"/>
        </w:rPr>
        <w:t>Chyba obmedzujúca riadnu prevádzku Zákazníka, avšak systém DKS možno stále používať:</w:t>
      </w:r>
    </w:p>
    <w:p w14:paraId="5832FD77" w14:textId="77777777" w:rsidR="00D677C0" w:rsidRDefault="00D677C0" w:rsidP="00D677C0">
      <w:pPr>
        <w:pStyle w:val="Style31"/>
        <w:widowControl/>
        <w:numPr>
          <w:ilvl w:val="0"/>
          <w:numId w:val="14"/>
        </w:numPr>
        <w:tabs>
          <w:tab w:val="left" w:pos="715"/>
        </w:tabs>
        <w:spacing w:line="250" w:lineRule="exact"/>
        <w:ind w:left="365" w:firstLine="0"/>
        <w:jc w:val="left"/>
        <w:rPr>
          <w:rStyle w:val="FontStyle74"/>
        </w:rPr>
      </w:pPr>
      <w:r>
        <w:rPr>
          <w:rStyle w:val="FontStyle74"/>
        </w:rPr>
        <w:t>informačný systém prestal z časti pracovať</w:t>
      </w:r>
    </w:p>
    <w:p w14:paraId="373292AD" w14:textId="77777777" w:rsidR="00D677C0" w:rsidRDefault="00D677C0" w:rsidP="00D677C0">
      <w:pPr>
        <w:pStyle w:val="Style31"/>
        <w:widowControl/>
        <w:numPr>
          <w:ilvl w:val="0"/>
          <w:numId w:val="14"/>
        </w:numPr>
        <w:tabs>
          <w:tab w:val="left" w:pos="715"/>
        </w:tabs>
        <w:spacing w:line="250" w:lineRule="exact"/>
        <w:ind w:left="365" w:firstLine="0"/>
        <w:jc w:val="left"/>
        <w:rPr>
          <w:rStyle w:val="FontStyle74"/>
        </w:rPr>
      </w:pPr>
      <w:r>
        <w:rPr>
          <w:rStyle w:val="FontStyle74"/>
        </w:rPr>
        <w:t>funkčnosť systému má negatívny dopad na kvalitu poskytovanej služby a na budúcu činnosť Zákazníka.</w:t>
      </w:r>
    </w:p>
    <w:p w14:paraId="2A31C586" w14:textId="77777777" w:rsidR="00D677C0" w:rsidRDefault="00D677C0" w:rsidP="00D677C0">
      <w:pPr>
        <w:pStyle w:val="Style31"/>
        <w:widowControl/>
        <w:numPr>
          <w:ilvl w:val="0"/>
          <w:numId w:val="14"/>
        </w:numPr>
        <w:tabs>
          <w:tab w:val="left" w:pos="715"/>
        </w:tabs>
        <w:spacing w:line="250" w:lineRule="exact"/>
        <w:ind w:left="365" w:firstLine="0"/>
        <w:jc w:val="left"/>
        <w:rPr>
          <w:rStyle w:val="FontStyle74"/>
        </w:rPr>
      </w:pPr>
      <w:r>
        <w:rPr>
          <w:rStyle w:val="FontStyle74"/>
        </w:rPr>
        <w:t>príslušnú funkčnosť je komplikované používať, alebo nie je možné plne užívať.</w:t>
      </w:r>
    </w:p>
    <w:p w14:paraId="527374E1" w14:textId="77777777" w:rsidR="00D677C0" w:rsidRDefault="00D677C0" w:rsidP="00D677C0">
      <w:pPr>
        <w:pStyle w:val="Style31"/>
        <w:widowControl/>
        <w:numPr>
          <w:ilvl w:val="0"/>
          <w:numId w:val="14"/>
        </w:numPr>
        <w:tabs>
          <w:tab w:val="left" w:pos="715"/>
        </w:tabs>
        <w:spacing w:line="250" w:lineRule="exact"/>
        <w:ind w:left="715" w:hanging="350"/>
        <w:rPr>
          <w:rStyle w:val="FontStyle74"/>
        </w:rPr>
      </w:pPr>
      <w:r>
        <w:rPr>
          <w:rStyle w:val="FontStyle74"/>
        </w:rPr>
        <w:t>funkčnosť systému je možné nahradiť iným spôsobom, ktorý musí byť pre Zákazníka primerane akceptovateľný.</w:t>
      </w:r>
    </w:p>
    <w:p w14:paraId="3257B55B" w14:textId="77777777" w:rsidR="00D677C0" w:rsidRDefault="00D677C0" w:rsidP="00D677C0">
      <w:pPr>
        <w:pStyle w:val="Style8"/>
        <w:widowControl/>
        <w:spacing w:before="130"/>
        <w:jc w:val="left"/>
        <w:rPr>
          <w:rStyle w:val="FontStyle81"/>
        </w:rPr>
      </w:pPr>
      <w:r>
        <w:rPr>
          <w:rStyle w:val="FontStyle81"/>
        </w:rPr>
        <w:t>Malá chyba systému</w:t>
      </w:r>
    </w:p>
    <w:p w14:paraId="69D520D3" w14:textId="77777777" w:rsidR="00D677C0" w:rsidRDefault="00D677C0" w:rsidP="00D677C0">
      <w:pPr>
        <w:pStyle w:val="Style31"/>
        <w:widowControl/>
        <w:numPr>
          <w:ilvl w:val="0"/>
          <w:numId w:val="14"/>
        </w:numPr>
        <w:tabs>
          <w:tab w:val="left" w:pos="715"/>
        </w:tabs>
        <w:spacing w:line="250" w:lineRule="exact"/>
        <w:ind w:left="365" w:firstLine="0"/>
        <w:jc w:val="left"/>
        <w:rPr>
          <w:rStyle w:val="FontStyle74"/>
        </w:rPr>
      </w:pPr>
      <w:r>
        <w:rPr>
          <w:rStyle w:val="FontStyle74"/>
        </w:rPr>
        <w:t>ide o chyby drobného charakteru, ktoré nebránia používaniu systému DKS.</w:t>
      </w:r>
    </w:p>
    <w:p w14:paraId="30592468" w14:textId="77777777" w:rsidR="00D677C0" w:rsidRDefault="00D677C0" w:rsidP="00D677C0">
      <w:pPr>
        <w:pStyle w:val="Style31"/>
        <w:widowControl/>
        <w:numPr>
          <w:ilvl w:val="0"/>
          <w:numId w:val="14"/>
        </w:numPr>
        <w:tabs>
          <w:tab w:val="left" w:pos="715"/>
        </w:tabs>
        <w:spacing w:line="250" w:lineRule="exact"/>
        <w:ind w:left="715" w:hanging="350"/>
        <w:rPr>
          <w:rStyle w:val="FontStyle74"/>
        </w:rPr>
      </w:pPr>
      <w:r>
        <w:rPr>
          <w:rStyle w:val="FontStyle74"/>
        </w:rPr>
        <w:t>funkčnosť systému je bez dopadu na kvalitu poskytovanej služby, a je ju možné užívať náhradným spôsobom.</w:t>
      </w:r>
    </w:p>
    <w:p w14:paraId="66D676E1" w14:textId="77777777" w:rsidR="00D677C0" w:rsidRDefault="00D677C0" w:rsidP="00D677C0">
      <w:pPr>
        <w:pStyle w:val="Style31"/>
        <w:widowControl/>
        <w:numPr>
          <w:ilvl w:val="0"/>
          <w:numId w:val="14"/>
        </w:numPr>
        <w:tabs>
          <w:tab w:val="left" w:pos="715"/>
        </w:tabs>
        <w:spacing w:line="250" w:lineRule="exact"/>
        <w:ind w:left="365" w:firstLine="0"/>
        <w:jc w:val="left"/>
        <w:rPr>
          <w:rStyle w:val="FontStyle74"/>
        </w:rPr>
      </w:pPr>
      <w:r>
        <w:rPr>
          <w:rStyle w:val="FontStyle74"/>
        </w:rPr>
        <w:t>ide aj o nevýznamné chyby vo vizuálnom rozhraní (chybné popisy, ikonky a pod.)</w:t>
      </w:r>
    </w:p>
    <w:p w14:paraId="4C9B926B" w14:textId="77777777" w:rsidR="00D677C0" w:rsidRDefault="00D677C0" w:rsidP="00D677C0">
      <w:pPr>
        <w:pStyle w:val="Style8"/>
        <w:widowControl/>
        <w:spacing w:before="125"/>
        <w:jc w:val="left"/>
        <w:rPr>
          <w:rStyle w:val="FontStyle81"/>
        </w:rPr>
      </w:pPr>
      <w:r>
        <w:rPr>
          <w:rStyle w:val="FontStyle81"/>
        </w:rPr>
        <w:lastRenderedPageBreak/>
        <w:t>Iné</w:t>
      </w:r>
    </w:p>
    <w:p w14:paraId="074CF64E" w14:textId="77777777" w:rsidR="00D677C0" w:rsidRDefault="00D677C0" w:rsidP="00D677C0">
      <w:pPr>
        <w:pStyle w:val="Style31"/>
        <w:widowControl/>
        <w:numPr>
          <w:ilvl w:val="0"/>
          <w:numId w:val="14"/>
        </w:numPr>
        <w:tabs>
          <w:tab w:val="left" w:pos="715"/>
        </w:tabs>
        <w:spacing w:line="250" w:lineRule="exact"/>
        <w:ind w:left="715" w:hanging="350"/>
        <w:rPr>
          <w:rStyle w:val="FontStyle74"/>
        </w:rPr>
      </w:pPr>
      <w:r>
        <w:rPr>
          <w:rStyle w:val="FontStyle74"/>
        </w:rPr>
        <w:t>Spadajú sem všetky problémy spojené s používaním a prevádzkou dodávaného systému vyžadujúce poskytnutie rady alebo konzultácie týkajúcej sa používania dodávaného systému a vysvetlenia jeho funkčnosti</w:t>
      </w:r>
    </w:p>
    <w:p w14:paraId="2E91C33D" w14:textId="77777777" w:rsidR="00D677C0" w:rsidRPr="0036296B" w:rsidRDefault="00D677C0" w:rsidP="00D677C0">
      <w:pPr>
        <w:pStyle w:val="Style31"/>
        <w:widowControl/>
        <w:tabs>
          <w:tab w:val="left" w:pos="715"/>
        </w:tabs>
        <w:spacing w:line="250" w:lineRule="exact"/>
        <w:ind w:left="715" w:firstLine="0"/>
        <w:rPr>
          <w:rFonts w:cs="Arial Narrow"/>
          <w:color w:val="000000"/>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390"/>
        <w:gridCol w:w="1987"/>
        <w:gridCol w:w="2126"/>
        <w:gridCol w:w="2266"/>
      </w:tblGrid>
      <w:tr w:rsidR="00D677C0" w14:paraId="3922387E" w14:textId="77777777" w:rsidTr="00434072">
        <w:tc>
          <w:tcPr>
            <w:tcW w:w="2390" w:type="dxa"/>
            <w:tcBorders>
              <w:top w:val="single" w:sz="6" w:space="0" w:color="auto"/>
              <w:left w:val="single" w:sz="6" w:space="0" w:color="auto"/>
              <w:bottom w:val="single" w:sz="6" w:space="0" w:color="auto"/>
              <w:right w:val="single" w:sz="6" w:space="0" w:color="auto"/>
            </w:tcBorders>
            <w:vAlign w:val="center"/>
          </w:tcPr>
          <w:p w14:paraId="28FBB7C7" w14:textId="77777777" w:rsidR="00D677C0" w:rsidRPr="00FD5E2F" w:rsidRDefault="00D677C0" w:rsidP="00434072">
            <w:pPr>
              <w:pStyle w:val="Style50"/>
              <w:widowControl/>
              <w:spacing w:line="240" w:lineRule="auto"/>
              <w:ind w:left="341"/>
              <w:rPr>
                <w:rStyle w:val="FontStyle74"/>
                <w:b/>
              </w:rPr>
            </w:pPr>
            <w:r w:rsidRPr="00FD5E2F">
              <w:rPr>
                <w:rStyle w:val="FontStyle74"/>
                <w:b/>
              </w:rPr>
              <w:t>Definície typov problémov</w:t>
            </w:r>
          </w:p>
          <w:p w14:paraId="5BC6251C" w14:textId="77777777" w:rsidR="00D677C0" w:rsidRPr="00FD5E2F" w:rsidRDefault="00D677C0" w:rsidP="00434072">
            <w:pPr>
              <w:pStyle w:val="Style50"/>
              <w:widowControl/>
              <w:spacing w:line="240" w:lineRule="auto"/>
              <w:ind w:left="341"/>
              <w:rPr>
                <w:rStyle w:val="FontStyle88"/>
              </w:rPr>
            </w:pPr>
            <w:r w:rsidRPr="00FD5E2F">
              <w:rPr>
                <w:rStyle w:val="FontStyle88"/>
              </w:rPr>
              <w:t>Kategória chyby</w:t>
            </w:r>
          </w:p>
        </w:tc>
        <w:tc>
          <w:tcPr>
            <w:tcW w:w="1987" w:type="dxa"/>
            <w:tcBorders>
              <w:top w:val="single" w:sz="6" w:space="0" w:color="auto"/>
              <w:left w:val="single" w:sz="6" w:space="0" w:color="auto"/>
              <w:bottom w:val="single" w:sz="6" w:space="0" w:color="auto"/>
              <w:right w:val="single" w:sz="6" w:space="0" w:color="auto"/>
            </w:tcBorders>
            <w:vAlign w:val="center"/>
          </w:tcPr>
          <w:p w14:paraId="5B8A7884" w14:textId="77777777" w:rsidR="00D677C0" w:rsidRPr="00FD5E2F" w:rsidRDefault="00D677C0" w:rsidP="00434072">
            <w:pPr>
              <w:pStyle w:val="Style50"/>
              <w:widowControl/>
              <w:rPr>
                <w:rStyle w:val="FontStyle88"/>
              </w:rPr>
            </w:pPr>
            <w:r w:rsidRPr="00FD5E2F">
              <w:rPr>
                <w:rStyle w:val="FontStyle88"/>
              </w:rPr>
              <w:t>Doba odozvy</w:t>
            </w:r>
          </w:p>
        </w:tc>
        <w:tc>
          <w:tcPr>
            <w:tcW w:w="2126" w:type="dxa"/>
            <w:tcBorders>
              <w:top w:val="single" w:sz="6" w:space="0" w:color="auto"/>
              <w:left w:val="single" w:sz="6" w:space="0" w:color="auto"/>
              <w:bottom w:val="single" w:sz="6" w:space="0" w:color="auto"/>
              <w:right w:val="single" w:sz="6" w:space="0" w:color="auto"/>
            </w:tcBorders>
            <w:vAlign w:val="center"/>
          </w:tcPr>
          <w:p w14:paraId="6A3E3585" w14:textId="77777777" w:rsidR="00D677C0" w:rsidRPr="00FD5E2F" w:rsidRDefault="00D677C0" w:rsidP="00434072">
            <w:pPr>
              <w:pStyle w:val="Style50"/>
              <w:widowControl/>
              <w:rPr>
                <w:rStyle w:val="FontStyle88"/>
              </w:rPr>
            </w:pPr>
            <w:r w:rsidRPr="00FD5E2F">
              <w:rPr>
                <w:rStyle w:val="FontStyle88"/>
              </w:rPr>
              <w:t>Čas na zabezpečenie náhradného riešenia</w:t>
            </w:r>
          </w:p>
        </w:tc>
        <w:tc>
          <w:tcPr>
            <w:tcW w:w="2266" w:type="dxa"/>
            <w:tcBorders>
              <w:top w:val="single" w:sz="6" w:space="0" w:color="auto"/>
              <w:left w:val="single" w:sz="6" w:space="0" w:color="auto"/>
              <w:bottom w:val="single" w:sz="6" w:space="0" w:color="auto"/>
              <w:right w:val="single" w:sz="6" w:space="0" w:color="auto"/>
            </w:tcBorders>
            <w:vAlign w:val="center"/>
          </w:tcPr>
          <w:p w14:paraId="6F9819C9" w14:textId="77777777" w:rsidR="00D677C0" w:rsidRPr="00FD5E2F" w:rsidRDefault="00D677C0" w:rsidP="00434072">
            <w:pPr>
              <w:pStyle w:val="Style50"/>
              <w:widowControl/>
              <w:spacing w:line="240" w:lineRule="auto"/>
              <w:rPr>
                <w:rStyle w:val="FontStyle88"/>
              </w:rPr>
            </w:pPr>
            <w:r w:rsidRPr="00FD5E2F">
              <w:rPr>
                <w:rStyle w:val="FontStyle88"/>
              </w:rPr>
              <w:t>Doba trvalého vyriešenia</w:t>
            </w:r>
          </w:p>
        </w:tc>
      </w:tr>
      <w:tr w:rsidR="00D677C0" w14:paraId="536FE339" w14:textId="77777777" w:rsidTr="00434072">
        <w:tc>
          <w:tcPr>
            <w:tcW w:w="2390" w:type="dxa"/>
            <w:tcBorders>
              <w:top w:val="single" w:sz="6" w:space="0" w:color="auto"/>
              <w:left w:val="single" w:sz="6" w:space="0" w:color="auto"/>
              <w:bottom w:val="single" w:sz="6" w:space="0" w:color="auto"/>
              <w:right w:val="single" w:sz="6" w:space="0" w:color="auto"/>
            </w:tcBorders>
            <w:vAlign w:val="center"/>
          </w:tcPr>
          <w:p w14:paraId="70DE1901" w14:textId="77777777" w:rsidR="00D677C0" w:rsidRDefault="00D677C0" w:rsidP="00434072">
            <w:pPr>
              <w:pStyle w:val="Style28"/>
              <w:widowControl/>
              <w:jc w:val="left"/>
              <w:rPr>
                <w:rStyle w:val="FontStyle74"/>
              </w:rPr>
            </w:pPr>
            <w:r>
              <w:rPr>
                <w:rStyle w:val="FontStyle74"/>
              </w:rPr>
              <w:t>Kritická chyba systému</w:t>
            </w:r>
          </w:p>
        </w:tc>
        <w:tc>
          <w:tcPr>
            <w:tcW w:w="1987" w:type="dxa"/>
            <w:tcBorders>
              <w:top w:val="single" w:sz="6" w:space="0" w:color="auto"/>
              <w:left w:val="single" w:sz="6" w:space="0" w:color="auto"/>
              <w:bottom w:val="single" w:sz="6" w:space="0" w:color="auto"/>
              <w:right w:val="single" w:sz="6" w:space="0" w:color="auto"/>
            </w:tcBorders>
            <w:vAlign w:val="center"/>
          </w:tcPr>
          <w:p w14:paraId="13723666" w14:textId="77777777" w:rsidR="00D677C0" w:rsidRDefault="00D677C0" w:rsidP="00434072">
            <w:pPr>
              <w:pStyle w:val="Style28"/>
              <w:widowControl/>
              <w:rPr>
                <w:rStyle w:val="FontStyle74"/>
              </w:rPr>
            </w:pPr>
            <w:r>
              <w:rPr>
                <w:rStyle w:val="FontStyle74"/>
              </w:rPr>
              <w:t>1 h</w:t>
            </w:r>
          </w:p>
        </w:tc>
        <w:tc>
          <w:tcPr>
            <w:tcW w:w="2126" w:type="dxa"/>
            <w:tcBorders>
              <w:top w:val="single" w:sz="6" w:space="0" w:color="auto"/>
              <w:left w:val="single" w:sz="6" w:space="0" w:color="auto"/>
              <w:bottom w:val="single" w:sz="6" w:space="0" w:color="auto"/>
              <w:right w:val="single" w:sz="6" w:space="0" w:color="auto"/>
            </w:tcBorders>
            <w:vAlign w:val="center"/>
          </w:tcPr>
          <w:p w14:paraId="1F9DA46C" w14:textId="77777777" w:rsidR="00D677C0" w:rsidRDefault="00D677C0" w:rsidP="00434072">
            <w:pPr>
              <w:pStyle w:val="Style28"/>
              <w:widowControl/>
              <w:ind w:left="605"/>
              <w:jc w:val="left"/>
              <w:rPr>
                <w:rStyle w:val="FontStyle74"/>
              </w:rPr>
            </w:pPr>
            <w:r>
              <w:rPr>
                <w:rStyle w:val="FontStyle74"/>
              </w:rPr>
              <w:t>4 h</w:t>
            </w:r>
          </w:p>
        </w:tc>
        <w:tc>
          <w:tcPr>
            <w:tcW w:w="2266" w:type="dxa"/>
            <w:tcBorders>
              <w:top w:val="single" w:sz="6" w:space="0" w:color="auto"/>
              <w:left w:val="single" w:sz="6" w:space="0" w:color="auto"/>
              <w:bottom w:val="single" w:sz="6" w:space="0" w:color="auto"/>
              <w:right w:val="single" w:sz="6" w:space="0" w:color="auto"/>
            </w:tcBorders>
            <w:vAlign w:val="center"/>
          </w:tcPr>
          <w:p w14:paraId="7DB99401" w14:textId="77777777" w:rsidR="00D677C0" w:rsidRDefault="00D677C0" w:rsidP="00434072">
            <w:pPr>
              <w:pStyle w:val="Style28"/>
              <w:widowControl/>
              <w:rPr>
                <w:rStyle w:val="FontStyle74"/>
              </w:rPr>
            </w:pPr>
            <w:r>
              <w:rPr>
                <w:rStyle w:val="FontStyle74"/>
              </w:rPr>
              <w:t>24 h</w:t>
            </w:r>
          </w:p>
        </w:tc>
      </w:tr>
      <w:tr w:rsidR="00D677C0" w14:paraId="5B43D3C8" w14:textId="77777777" w:rsidTr="00434072">
        <w:tc>
          <w:tcPr>
            <w:tcW w:w="2390" w:type="dxa"/>
            <w:tcBorders>
              <w:top w:val="single" w:sz="6" w:space="0" w:color="auto"/>
              <w:left w:val="single" w:sz="6" w:space="0" w:color="auto"/>
              <w:bottom w:val="single" w:sz="6" w:space="0" w:color="auto"/>
              <w:right w:val="single" w:sz="6" w:space="0" w:color="auto"/>
            </w:tcBorders>
            <w:vAlign w:val="center"/>
          </w:tcPr>
          <w:p w14:paraId="066CDB1A" w14:textId="77777777" w:rsidR="00D677C0" w:rsidRDefault="00D677C0" w:rsidP="00434072">
            <w:pPr>
              <w:pStyle w:val="Style28"/>
              <w:widowControl/>
              <w:jc w:val="left"/>
              <w:rPr>
                <w:rStyle w:val="FontStyle74"/>
              </w:rPr>
            </w:pPr>
            <w:r>
              <w:rPr>
                <w:rStyle w:val="FontStyle74"/>
              </w:rPr>
              <w:t>Podstatná chyba systému</w:t>
            </w:r>
          </w:p>
        </w:tc>
        <w:tc>
          <w:tcPr>
            <w:tcW w:w="1987" w:type="dxa"/>
            <w:tcBorders>
              <w:top w:val="single" w:sz="6" w:space="0" w:color="auto"/>
              <w:left w:val="single" w:sz="6" w:space="0" w:color="auto"/>
              <w:bottom w:val="single" w:sz="6" w:space="0" w:color="auto"/>
              <w:right w:val="single" w:sz="6" w:space="0" w:color="auto"/>
            </w:tcBorders>
            <w:vAlign w:val="center"/>
          </w:tcPr>
          <w:p w14:paraId="191E1C4F" w14:textId="77777777" w:rsidR="00D677C0" w:rsidRDefault="00D677C0" w:rsidP="00434072">
            <w:pPr>
              <w:pStyle w:val="Style28"/>
              <w:widowControl/>
              <w:rPr>
                <w:rStyle w:val="FontStyle74"/>
              </w:rPr>
            </w:pPr>
            <w:r>
              <w:rPr>
                <w:rStyle w:val="FontStyle74"/>
              </w:rPr>
              <w:t>1 h</w:t>
            </w:r>
          </w:p>
        </w:tc>
        <w:tc>
          <w:tcPr>
            <w:tcW w:w="2126" w:type="dxa"/>
            <w:tcBorders>
              <w:top w:val="single" w:sz="6" w:space="0" w:color="auto"/>
              <w:left w:val="single" w:sz="6" w:space="0" w:color="auto"/>
              <w:bottom w:val="single" w:sz="6" w:space="0" w:color="auto"/>
              <w:right w:val="single" w:sz="6" w:space="0" w:color="auto"/>
            </w:tcBorders>
            <w:vAlign w:val="center"/>
          </w:tcPr>
          <w:p w14:paraId="3330CE74" w14:textId="77777777" w:rsidR="00D677C0" w:rsidRDefault="00D677C0" w:rsidP="00434072">
            <w:pPr>
              <w:pStyle w:val="Style28"/>
              <w:widowControl/>
              <w:ind w:left="605"/>
              <w:jc w:val="left"/>
              <w:rPr>
                <w:rStyle w:val="FontStyle74"/>
              </w:rPr>
            </w:pPr>
            <w:r>
              <w:rPr>
                <w:rStyle w:val="FontStyle74"/>
              </w:rPr>
              <w:t>8 h</w:t>
            </w:r>
          </w:p>
        </w:tc>
        <w:tc>
          <w:tcPr>
            <w:tcW w:w="2266" w:type="dxa"/>
            <w:tcBorders>
              <w:top w:val="single" w:sz="6" w:space="0" w:color="auto"/>
              <w:left w:val="single" w:sz="6" w:space="0" w:color="auto"/>
              <w:bottom w:val="single" w:sz="6" w:space="0" w:color="auto"/>
              <w:right w:val="single" w:sz="6" w:space="0" w:color="auto"/>
            </w:tcBorders>
            <w:vAlign w:val="center"/>
          </w:tcPr>
          <w:p w14:paraId="726D041D" w14:textId="77777777" w:rsidR="00D677C0" w:rsidRDefault="00D677C0" w:rsidP="00434072">
            <w:pPr>
              <w:pStyle w:val="Style28"/>
              <w:widowControl/>
              <w:rPr>
                <w:rStyle w:val="FontStyle74"/>
              </w:rPr>
            </w:pPr>
            <w:r>
              <w:rPr>
                <w:rStyle w:val="FontStyle74"/>
              </w:rPr>
              <w:t>32 h</w:t>
            </w:r>
          </w:p>
        </w:tc>
      </w:tr>
      <w:tr w:rsidR="00D677C0" w14:paraId="6721946C" w14:textId="77777777" w:rsidTr="00434072">
        <w:tc>
          <w:tcPr>
            <w:tcW w:w="2390" w:type="dxa"/>
            <w:tcBorders>
              <w:top w:val="single" w:sz="6" w:space="0" w:color="auto"/>
              <w:left w:val="single" w:sz="6" w:space="0" w:color="auto"/>
              <w:bottom w:val="single" w:sz="6" w:space="0" w:color="auto"/>
              <w:right w:val="single" w:sz="6" w:space="0" w:color="auto"/>
            </w:tcBorders>
            <w:vAlign w:val="center"/>
          </w:tcPr>
          <w:p w14:paraId="54207440" w14:textId="77777777" w:rsidR="00D677C0" w:rsidRDefault="00D677C0" w:rsidP="00434072">
            <w:pPr>
              <w:pStyle w:val="Style28"/>
              <w:widowControl/>
              <w:jc w:val="left"/>
              <w:rPr>
                <w:rStyle w:val="FontStyle74"/>
              </w:rPr>
            </w:pPr>
            <w:r>
              <w:rPr>
                <w:rStyle w:val="FontStyle74"/>
              </w:rPr>
              <w:t>Malá chyba systému</w:t>
            </w:r>
          </w:p>
        </w:tc>
        <w:tc>
          <w:tcPr>
            <w:tcW w:w="1987" w:type="dxa"/>
            <w:tcBorders>
              <w:top w:val="single" w:sz="6" w:space="0" w:color="auto"/>
              <w:left w:val="single" w:sz="6" w:space="0" w:color="auto"/>
              <w:bottom w:val="single" w:sz="6" w:space="0" w:color="auto"/>
              <w:right w:val="single" w:sz="6" w:space="0" w:color="auto"/>
            </w:tcBorders>
            <w:vAlign w:val="center"/>
          </w:tcPr>
          <w:p w14:paraId="7C1897DC" w14:textId="77777777" w:rsidR="00D677C0" w:rsidRDefault="00D677C0" w:rsidP="00434072">
            <w:pPr>
              <w:pStyle w:val="Style28"/>
              <w:widowControl/>
              <w:rPr>
                <w:rStyle w:val="FontStyle74"/>
              </w:rPr>
            </w:pPr>
            <w:r>
              <w:rPr>
                <w:rStyle w:val="FontStyle74"/>
              </w:rPr>
              <w:t>8 h</w:t>
            </w:r>
          </w:p>
        </w:tc>
        <w:tc>
          <w:tcPr>
            <w:tcW w:w="2126" w:type="dxa"/>
            <w:tcBorders>
              <w:top w:val="single" w:sz="6" w:space="0" w:color="auto"/>
              <w:left w:val="single" w:sz="6" w:space="0" w:color="auto"/>
              <w:bottom w:val="single" w:sz="6" w:space="0" w:color="auto"/>
              <w:right w:val="single" w:sz="6" w:space="0" w:color="auto"/>
            </w:tcBorders>
            <w:vAlign w:val="center"/>
          </w:tcPr>
          <w:p w14:paraId="5686C03E" w14:textId="77777777" w:rsidR="00D677C0" w:rsidRDefault="00D677C0" w:rsidP="00434072">
            <w:pPr>
              <w:pStyle w:val="Style28"/>
              <w:widowControl/>
              <w:ind w:left="552"/>
              <w:jc w:val="left"/>
              <w:rPr>
                <w:rStyle w:val="FontStyle74"/>
              </w:rPr>
            </w:pPr>
            <w:r>
              <w:rPr>
                <w:rStyle w:val="FontStyle74"/>
              </w:rPr>
              <w:t>32 h</w:t>
            </w:r>
          </w:p>
        </w:tc>
        <w:tc>
          <w:tcPr>
            <w:tcW w:w="2266" w:type="dxa"/>
            <w:tcBorders>
              <w:top w:val="single" w:sz="6" w:space="0" w:color="auto"/>
              <w:left w:val="single" w:sz="6" w:space="0" w:color="auto"/>
              <w:bottom w:val="single" w:sz="6" w:space="0" w:color="auto"/>
              <w:right w:val="single" w:sz="6" w:space="0" w:color="auto"/>
            </w:tcBorders>
            <w:vAlign w:val="center"/>
          </w:tcPr>
          <w:p w14:paraId="0A89E4F7" w14:textId="77777777" w:rsidR="00D677C0" w:rsidRDefault="00D677C0" w:rsidP="00434072">
            <w:pPr>
              <w:pStyle w:val="Style28"/>
              <w:widowControl/>
              <w:rPr>
                <w:rStyle w:val="FontStyle74"/>
              </w:rPr>
            </w:pPr>
            <w:r>
              <w:rPr>
                <w:rStyle w:val="FontStyle74"/>
              </w:rPr>
              <w:t>80 h</w:t>
            </w:r>
          </w:p>
        </w:tc>
      </w:tr>
      <w:tr w:rsidR="00D677C0" w14:paraId="55CFC66F" w14:textId="77777777" w:rsidTr="00434072">
        <w:tc>
          <w:tcPr>
            <w:tcW w:w="2390" w:type="dxa"/>
            <w:tcBorders>
              <w:top w:val="single" w:sz="6" w:space="0" w:color="auto"/>
              <w:left w:val="single" w:sz="6" w:space="0" w:color="auto"/>
              <w:bottom w:val="single" w:sz="6" w:space="0" w:color="auto"/>
              <w:right w:val="single" w:sz="6" w:space="0" w:color="auto"/>
            </w:tcBorders>
            <w:vAlign w:val="center"/>
          </w:tcPr>
          <w:p w14:paraId="0E47D206" w14:textId="77777777" w:rsidR="00D677C0" w:rsidRDefault="00D677C0" w:rsidP="00434072">
            <w:pPr>
              <w:pStyle w:val="Style28"/>
              <w:widowControl/>
              <w:jc w:val="left"/>
              <w:rPr>
                <w:rStyle w:val="FontStyle74"/>
              </w:rPr>
            </w:pPr>
            <w:r>
              <w:rPr>
                <w:rStyle w:val="FontStyle74"/>
              </w:rPr>
              <w:t>Iné</w:t>
            </w:r>
          </w:p>
        </w:tc>
        <w:tc>
          <w:tcPr>
            <w:tcW w:w="1987" w:type="dxa"/>
            <w:tcBorders>
              <w:top w:val="single" w:sz="6" w:space="0" w:color="auto"/>
              <w:left w:val="single" w:sz="6" w:space="0" w:color="auto"/>
              <w:bottom w:val="single" w:sz="6" w:space="0" w:color="auto"/>
              <w:right w:val="single" w:sz="6" w:space="0" w:color="auto"/>
            </w:tcBorders>
            <w:vAlign w:val="center"/>
          </w:tcPr>
          <w:p w14:paraId="7450DB09" w14:textId="77777777" w:rsidR="00D677C0" w:rsidRDefault="00D677C0" w:rsidP="00434072">
            <w:pPr>
              <w:pStyle w:val="Style28"/>
              <w:widowControl/>
              <w:rPr>
                <w:rStyle w:val="FontStyle74"/>
              </w:rPr>
            </w:pPr>
            <w:r>
              <w:rPr>
                <w:rStyle w:val="FontStyle74"/>
              </w:rPr>
              <w:t>8 h</w:t>
            </w:r>
          </w:p>
        </w:tc>
        <w:tc>
          <w:tcPr>
            <w:tcW w:w="2126" w:type="dxa"/>
            <w:tcBorders>
              <w:top w:val="single" w:sz="6" w:space="0" w:color="auto"/>
              <w:left w:val="single" w:sz="6" w:space="0" w:color="auto"/>
              <w:bottom w:val="single" w:sz="6" w:space="0" w:color="auto"/>
              <w:right w:val="single" w:sz="6" w:space="0" w:color="auto"/>
            </w:tcBorders>
            <w:vAlign w:val="center"/>
          </w:tcPr>
          <w:p w14:paraId="5CEFE493" w14:textId="77777777" w:rsidR="00D677C0" w:rsidRDefault="00D677C0" w:rsidP="00434072">
            <w:pPr>
              <w:pStyle w:val="Style28"/>
              <w:widowControl/>
              <w:ind w:left="926"/>
              <w:jc w:val="left"/>
              <w:rPr>
                <w:rStyle w:val="FontStyle74"/>
              </w:rPr>
            </w:pPr>
            <w:r>
              <w:rPr>
                <w:rStyle w:val="FontStyle74"/>
              </w:rPr>
              <w:t>-</w:t>
            </w:r>
          </w:p>
        </w:tc>
        <w:tc>
          <w:tcPr>
            <w:tcW w:w="2266" w:type="dxa"/>
            <w:tcBorders>
              <w:top w:val="single" w:sz="6" w:space="0" w:color="auto"/>
              <w:left w:val="single" w:sz="6" w:space="0" w:color="auto"/>
              <w:bottom w:val="single" w:sz="6" w:space="0" w:color="auto"/>
              <w:right w:val="single" w:sz="6" w:space="0" w:color="auto"/>
            </w:tcBorders>
            <w:vAlign w:val="center"/>
          </w:tcPr>
          <w:p w14:paraId="7A20C26D" w14:textId="77777777" w:rsidR="00D677C0" w:rsidRDefault="00D677C0" w:rsidP="00434072">
            <w:pPr>
              <w:pStyle w:val="Style28"/>
              <w:widowControl/>
              <w:rPr>
                <w:rStyle w:val="FontStyle74"/>
              </w:rPr>
            </w:pPr>
            <w:r>
              <w:rPr>
                <w:rStyle w:val="FontStyle74"/>
              </w:rPr>
              <w:t>32 h</w:t>
            </w:r>
          </w:p>
        </w:tc>
      </w:tr>
    </w:tbl>
    <w:p w14:paraId="1EFC6D76" w14:textId="77777777" w:rsidR="00D677C0" w:rsidRDefault="00D677C0" w:rsidP="00D677C0">
      <w:pPr>
        <w:pStyle w:val="Style24"/>
        <w:widowControl/>
        <w:spacing w:line="240" w:lineRule="exact"/>
        <w:ind w:left="566" w:right="10"/>
        <w:rPr>
          <w:sz w:val="20"/>
          <w:szCs w:val="20"/>
        </w:rPr>
      </w:pPr>
    </w:p>
    <w:p w14:paraId="5500193D" w14:textId="393D0254" w:rsidR="00D677C0" w:rsidRDefault="00D677C0" w:rsidP="00D677C0">
      <w:pPr>
        <w:pStyle w:val="Style24"/>
        <w:widowControl/>
        <w:spacing w:before="29" w:line="250" w:lineRule="exact"/>
        <w:ind w:right="10" w:firstLine="0"/>
        <w:rPr>
          <w:rStyle w:val="FontStyle74"/>
        </w:rPr>
      </w:pPr>
      <w:r>
        <w:rPr>
          <w:rStyle w:val="FontStyle74"/>
        </w:rPr>
        <w:t>Kategóriu chyby stanovuje Oprávnená osoba Zákazníka podľa závažnosti v HelpDeskovom systéme</w:t>
      </w:r>
      <w:r w:rsidR="005C3892">
        <w:rPr>
          <w:rStyle w:val="FontStyle74"/>
        </w:rPr>
        <w:t>Zákazníka</w:t>
      </w:r>
      <w:r>
        <w:rPr>
          <w:rStyle w:val="FontStyle74"/>
        </w:rPr>
        <w:t>. Poskytovateľ môže na základe vykonanej analýzy požiadať Zákazníka o zmenu kategórie chyby. O zmene kategórie chyby rozhoduje Projektový manažér Zákazníka</w:t>
      </w:r>
      <w:r w:rsidR="005C3892">
        <w:rPr>
          <w:rStyle w:val="FontStyle74"/>
        </w:rPr>
        <w:t>,</w:t>
      </w:r>
      <w:r>
        <w:rPr>
          <w:rStyle w:val="FontStyle74"/>
        </w:rPr>
        <w:t xml:space="preserve"> na základe analýzy predloženej Poskytovateľom v HelpDeskovom systéme</w:t>
      </w:r>
      <w:r w:rsidR="005C3892">
        <w:rPr>
          <w:rStyle w:val="FontStyle74"/>
        </w:rPr>
        <w:t>Zákazníka</w:t>
      </w:r>
      <w:r>
        <w:rPr>
          <w:rStyle w:val="FontStyle74"/>
        </w:rPr>
        <w:t>.</w:t>
      </w:r>
    </w:p>
    <w:p w14:paraId="7FD51D09" w14:textId="748F300C" w:rsidR="00D677C0" w:rsidRDefault="00D677C0" w:rsidP="00D677C0">
      <w:pPr>
        <w:pStyle w:val="Style19"/>
        <w:widowControl/>
        <w:tabs>
          <w:tab w:val="left" w:pos="0"/>
        </w:tabs>
        <w:spacing w:before="269" w:line="250" w:lineRule="exact"/>
        <w:ind w:right="19" w:firstLine="0"/>
        <w:rPr>
          <w:rStyle w:val="FontStyle74"/>
        </w:rPr>
      </w:pPr>
      <w:r>
        <w:rPr>
          <w:rStyle w:val="FontStyle74"/>
        </w:rPr>
        <w:t xml:space="preserve">HelpDeskový systém </w:t>
      </w:r>
      <w:r w:rsidR="005C3892">
        <w:rPr>
          <w:rStyle w:val="FontStyle74"/>
        </w:rPr>
        <w:t xml:space="preserve">Zákazníka </w:t>
      </w:r>
      <w:r>
        <w:rPr>
          <w:rStyle w:val="FontStyle74"/>
        </w:rPr>
        <w:t>musí byť upravený podľa zmluvy a odrážať všetky špecifiká v nej obsiahnuté, pričom sa vyvaruje duplicitných a mätúcich označení jednotlivých položiek tohto systému.</w:t>
      </w:r>
    </w:p>
    <w:p w14:paraId="2DC7E758" w14:textId="77777777" w:rsidR="00D677C0" w:rsidRDefault="00D677C0" w:rsidP="00D677C0">
      <w:pPr>
        <w:pStyle w:val="Style19"/>
        <w:widowControl/>
        <w:tabs>
          <w:tab w:val="left" w:pos="552"/>
        </w:tabs>
        <w:spacing w:before="259" w:line="259" w:lineRule="exact"/>
        <w:ind w:firstLine="0"/>
        <w:jc w:val="left"/>
        <w:rPr>
          <w:rStyle w:val="FontStyle74"/>
        </w:rPr>
      </w:pPr>
      <w:r>
        <w:rPr>
          <w:rStyle w:val="FontStyle74"/>
        </w:rPr>
        <w:t>Druh chyby slúži k analýze hlásenia:</w:t>
      </w:r>
    </w:p>
    <w:p w14:paraId="6902E538" w14:textId="77777777" w:rsidR="00D677C0" w:rsidRDefault="00D677C0" w:rsidP="00D677C0">
      <w:pPr>
        <w:rPr>
          <w:sz w:val="2"/>
          <w:szCs w:val="2"/>
        </w:rPr>
      </w:pPr>
    </w:p>
    <w:p w14:paraId="2F2095C6" w14:textId="77777777" w:rsidR="00AE2EB0" w:rsidRDefault="00D677C0" w:rsidP="008950E6">
      <w:pPr>
        <w:pStyle w:val="Style19"/>
        <w:widowControl/>
        <w:numPr>
          <w:ilvl w:val="0"/>
          <w:numId w:val="17"/>
        </w:numPr>
        <w:tabs>
          <w:tab w:val="left" w:pos="993"/>
        </w:tabs>
        <w:spacing w:line="259" w:lineRule="exact"/>
        <w:ind w:left="709" w:hanging="142"/>
        <w:jc w:val="left"/>
        <w:rPr>
          <w:rStyle w:val="FontStyle74"/>
        </w:rPr>
      </w:pPr>
      <w:r>
        <w:rPr>
          <w:rStyle w:val="FontStyle74"/>
        </w:rPr>
        <w:t>záručná (na základe reklamačného konania, chyba spôsobená nasadením release a pod.)</w:t>
      </w:r>
    </w:p>
    <w:p w14:paraId="101E8D26" w14:textId="77777777" w:rsidR="008950E6" w:rsidRPr="008950E6" w:rsidRDefault="008950E6" w:rsidP="008950E6">
      <w:pPr>
        <w:pStyle w:val="Style19"/>
        <w:widowControl/>
        <w:numPr>
          <w:ilvl w:val="0"/>
          <w:numId w:val="17"/>
        </w:numPr>
        <w:tabs>
          <w:tab w:val="left" w:pos="993"/>
        </w:tabs>
        <w:spacing w:line="259" w:lineRule="exact"/>
        <w:ind w:left="709" w:hanging="142"/>
        <w:jc w:val="left"/>
        <w:rPr>
          <w:rStyle w:val="FontStyle74"/>
        </w:rPr>
      </w:pPr>
      <w:r w:rsidRPr="008950E6">
        <w:rPr>
          <w:rStyle w:val="FontStyle74"/>
        </w:rPr>
        <w:t xml:space="preserve">systémová (vyplývajúca z chybnej prevádzky systému, spôsobená činnosťou a nedbanlivosťou Poskytovateľa) </w:t>
      </w:r>
    </w:p>
    <w:p w14:paraId="7F199177" w14:textId="77777777" w:rsidR="008950E6" w:rsidRDefault="008950E6" w:rsidP="008950E6">
      <w:pPr>
        <w:pStyle w:val="Style19"/>
        <w:widowControl/>
        <w:numPr>
          <w:ilvl w:val="0"/>
          <w:numId w:val="17"/>
        </w:numPr>
        <w:tabs>
          <w:tab w:val="left" w:pos="993"/>
        </w:tabs>
        <w:spacing w:line="259" w:lineRule="exact"/>
        <w:ind w:left="709" w:hanging="142"/>
        <w:jc w:val="left"/>
        <w:rPr>
          <w:rStyle w:val="FontStyle74"/>
        </w:rPr>
      </w:pPr>
      <w:r w:rsidRPr="008950E6">
        <w:rPr>
          <w:rStyle w:val="FontStyle74"/>
        </w:rPr>
        <w:t xml:space="preserve">interná (na strane Zákazníka) - nešpecifikovaná (zadávateľ </w:t>
      </w:r>
      <w:r>
        <w:rPr>
          <w:rStyle w:val="FontStyle74"/>
        </w:rPr>
        <w:t xml:space="preserve">nešpecifikoval pôvod chyby) </w:t>
      </w:r>
    </w:p>
    <w:p w14:paraId="12EE77F2" w14:textId="77777777" w:rsidR="008950E6" w:rsidRDefault="008950E6" w:rsidP="008950E6">
      <w:pPr>
        <w:pStyle w:val="Style19"/>
        <w:widowControl/>
        <w:tabs>
          <w:tab w:val="left" w:pos="993"/>
        </w:tabs>
        <w:spacing w:line="259" w:lineRule="exact"/>
        <w:ind w:firstLine="0"/>
        <w:jc w:val="left"/>
        <w:rPr>
          <w:rStyle w:val="FontStyle74"/>
        </w:rPr>
      </w:pPr>
    </w:p>
    <w:p w14:paraId="617C402D" w14:textId="77777777" w:rsidR="008950E6" w:rsidRDefault="008950E6" w:rsidP="008950E6">
      <w:pPr>
        <w:pStyle w:val="Style19"/>
        <w:widowControl/>
        <w:tabs>
          <w:tab w:val="left" w:pos="993"/>
        </w:tabs>
        <w:spacing w:line="259" w:lineRule="exact"/>
        <w:ind w:firstLine="0"/>
        <w:rPr>
          <w:rStyle w:val="FontStyle74"/>
        </w:rPr>
      </w:pPr>
      <w:r w:rsidRPr="008950E6">
        <w:rPr>
          <w:rStyle w:val="FontStyle74"/>
        </w:rPr>
        <w:t xml:space="preserve">Doba odozvy znamená, že Poskytovateľ bezodkladne v rámci doby odozvy informuje Oprávnenú osobu Zákazníka o detailoch problému známych v danom čase, o začatí diagnostiky problému a o ďalších krokoch potrebných na odstránenie vzniknutého problému. Doba vyriešenia/dodania náhradného riešenia je počítaná od okamihu nahlásenia problému Oprávnenou osobou Zákazníka do okamihu, keď Poskytovateľ problém vyrieši a oznámi to Oprávnenej osobe Zákazníka. Lehota na vyriešenie chyby sa počíta iba v rámci pracovných hodín. Do Času vyriešenia chyby sa nezapočítava doba, počas ktorej sa čaká na súčinnosť Oprávnenej osoby Zákazníka. </w:t>
      </w:r>
    </w:p>
    <w:p w14:paraId="76B6E033" w14:textId="77777777" w:rsidR="008950E6" w:rsidRDefault="008950E6" w:rsidP="008950E6">
      <w:pPr>
        <w:pStyle w:val="Style19"/>
        <w:widowControl/>
        <w:tabs>
          <w:tab w:val="left" w:pos="993"/>
        </w:tabs>
        <w:spacing w:line="259" w:lineRule="exact"/>
        <w:ind w:firstLine="0"/>
        <w:jc w:val="left"/>
        <w:rPr>
          <w:rStyle w:val="FontStyle74"/>
        </w:rPr>
      </w:pPr>
    </w:p>
    <w:p w14:paraId="60C40D45" w14:textId="77777777" w:rsidR="008950E6" w:rsidRDefault="008950E6" w:rsidP="008950E6">
      <w:pPr>
        <w:pStyle w:val="Style19"/>
        <w:widowControl/>
        <w:tabs>
          <w:tab w:val="left" w:pos="993"/>
        </w:tabs>
        <w:spacing w:line="259" w:lineRule="exact"/>
        <w:ind w:firstLine="0"/>
        <w:rPr>
          <w:rStyle w:val="FontStyle74"/>
        </w:rPr>
      </w:pPr>
      <w:r w:rsidRPr="008950E6">
        <w:rPr>
          <w:rStyle w:val="FontStyle74"/>
        </w:rPr>
        <w:t>Zabezpečenie náhradného riešenia znamená dosiahnutie dočasného režimu funkčnosti systému vytvorením náhradného postupu bez podstatného vplyvu na zvýšené personálne alebo časové nároky na strane Zákazníka. Doba trvalého vyriešenia znamená najneskorší čas, dokedy Poskytovateľ musí vyriešiť chybu Zákazníka, teda čas kedy bolo zavedené trvalé riešenie do systému (služba/prevádzka bola plne obnovená), pričom čas je počítaný iba v rámci daného časového pokrytia od okamihu nahlásenia chyby Oprávnenou osobou zo strany Zákazníka do okamihu, keď Poskytovateľ zavedi</w:t>
      </w:r>
      <w:r>
        <w:rPr>
          <w:rStyle w:val="FontStyle74"/>
        </w:rPr>
        <w:t xml:space="preserve">e trvalé riešenie. </w:t>
      </w:r>
    </w:p>
    <w:p w14:paraId="5C3DFCF0" w14:textId="77777777" w:rsidR="008950E6" w:rsidRDefault="008950E6" w:rsidP="008950E6">
      <w:pPr>
        <w:pStyle w:val="Style19"/>
        <w:widowControl/>
        <w:tabs>
          <w:tab w:val="left" w:pos="993"/>
        </w:tabs>
        <w:spacing w:line="259" w:lineRule="exact"/>
        <w:ind w:firstLine="0"/>
        <w:jc w:val="left"/>
        <w:rPr>
          <w:rStyle w:val="FontStyle74"/>
        </w:rPr>
      </w:pPr>
    </w:p>
    <w:p w14:paraId="511D5A1B" w14:textId="77777777" w:rsidR="008950E6" w:rsidRDefault="008950E6" w:rsidP="008950E6">
      <w:pPr>
        <w:pStyle w:val="Style19"/>
        <w:widowControl/>
        <w:tabs>
          <w:tab w:val="left" w:pos="993"/>
        </w:tabs>
        <w:spacing w:line="259" w:lineRule="exact"/>
        <w:ind w:firstLine="0"/>
        <w:rPr>
          <w:rStyle w:val="FontStyle74"/>
        </w:rPr>
      </w:pPr>
      <w:r w:rsidRPr="008950E6">
        <w:rPr>
          <w:rStyle w:val="FontStyle74"/>
        </w:rPr>
        <w:t>Pokiaľ nebude možné z objektívnych dôvodov odstrániť chybu (musí to byť plne akceptovateľné Projektovým manažérom Zákazníka), je možné za vyriešenie chyby považovať aj náhradné riešenie. Hlásenie ostane otvorené, pokiaľ nebude chyba odstránená úplne alebo pokiaľ Zákazník neodsúhlasí ná</w:t>
      </w:r>
      <w:r>
        <w:rPr>
          <w:rStyle w:val="FontStyle74"/>
        </w:rPr>
        <w:t xml:space="preserve">hradné riešenie ako trvalé. </w:t>
      </w:r>
    </w:p>
    <w:p w14:paraId="6E168C42" w14:textId="77777777" w:rsidR="008950E6" w:rsidRDefault="008950E6" w:rsidP="008950E6">
      <w:pPr>
        <w:pStyle w:val="Style19"/>
        <w:widowControl/>
        <w:tabs>
          <w:tab w:val="left" w:pos="993"/>
        </w:tabs>
        <w:spacing w:line="259" w:lineRule="exact"/>
        <w:ind w:firstLine="0"/>
        <w:jc w:val="left"/>
        <w:rPr>
          <w:rStyle w:val="FontStyle74"/>
        </w:rPr>
      </w:pPr>
    </w:p>
    <w:p w14:paraId="720FA0A2" w14:textId="77777777" w:rsidR="008950E6" w:rsidRPr="008950E6" w:rsidRDefault="008950E6" w:rsidP="008950E6">
      <w:pPr>
        <w:pStyle w:val="Style19"/>
        <w:widowControl/>
        <w:tabs>
          <w:tab w:val="left" w:pos="993"/>
        </w:tabs>
        <w:spacing w:line="259" w:lineRule="exact"/>
        <w:ind w:firstLine="0"/>
        <w:rPr>
          <w:rStyle w:val="FontStyle74"/>
        </w:rPr>
      </w:pPr>
      <w:r w:rsidRPr="008950E6">
        <w:rPr>
          <w:rStyle w:val="FontStyle74"/>
        </w:rPr>
        <w:t>V prípade, že si odstránenie chyby vyžiada úpravu systému, zmenu nastavení a funkčných prvkov vrátane zmeny vizuálneho rozhrania je Poskytovateľ povinný o tejto skutočnosti oboznámiť Zákazníka a vyžiadať si od neho odsúhlasenie daného riešenia ešte pred nasadením na produkčné prostredie.</w:t>
      </w:r>
    </w:p>
    <w:sectPr w:rsidR="008950E6" w:rsidRPr="008950E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245C5" w14:textId="77777777" w:rsidR="000D0809" w:rsidRDefault="000D0809" w:rsidP="00564D6E">
      <w:r>
        <w:separator/>
      </w:r>
    </w:p>
  </w:endnote>
  <w:endnote w:type="continuationSeparator" w:id="0">
    <w:p w14:paraId="34BCFFB9" w14:textId="77777777" w:rsidR="000D0809" w:rsidRDefault="000D0809" w:rsidP="0056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CDA7" w14:textId="77777777" w:rsidR="00564D6E" w:rsidRDefault="00564D6E" w:rsidP="00D677C0">
    <w:pPr>
      <w:pStyle w:val="Pta"/>
    </w:pPr>
  </w:p>
  <w:p w14:paraId="570D26EE" w14:textId="77777777" w:rsidR="00D677C0" w:rsidRPr="00D677C0" w:rsidRDefault="00D677C0" w:rsidP="00D677C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1C66D" w14:textId="77777777" w:rsidR="000D0809" w:rsidRDefault="000D0809" w:rsidP="00564D6E">
      <w:r>
        <w:separator/>
      </w:r>
    </w:p>
  </w:footnote>
  <w:footnote w:type="continuationSeparator" w:id="0">
    <w:p w14:paraId="051E9DDC" w14:textId="77777777" w:rsidR="000D0809" w:rsidRDefault="000D0809" w:rsidP="00564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FA8C7A"/>
    <w:lvl w:ilvl="0">
      <w:numFmt w:val="bullet"/>
      <w:lvlText w:val="*"/>
      <w:lvlJc w:val="left"/>
    </w:lvl>
  </w:abstractNum>
  <w:abstractNum w:abstractNumId="1" w15:restartNumberingAfterBreak="0">
    <w:nsid w:val="0C152B79"/>
    <w:multiLevelType w:val="singleLevel"/>
    <w:tmpl w:val="EBA26A70"/>
    <w:lvl w:ilvl="0">
      <w:start w:val="2"/>
      <w:numFmt w:val="lowerLetter"/>
      <w:lvlText w:val="%1)"/>
      <w:legacy w:legacy="1" w:legacySpace="0" w:legacyIndent="355"/>
      <w:lvlJc w:val="left"/>
      <w:rPr>
        <w:rFonts w:ascii="Arial Narrow" w:hAnsi="Arial Narrow" w:hint="default"/>
      </w:rPr>
    </w:lvl>
  </w:abstractNum>
  <w:abstractNum w:abstractNumId="2" w15:restartNumberingAfterBreak="0">
    <w:nsid w:val="15C0197E"/>
    <w:multiLevelType w:val="hybridMultilevel"/>
    <w:tmpl w:val="1E309AD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93670B5"/>
    <w:multiLevelType w:val="hybridMultilevel"/>
    <w:tmpl w:val="345C174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1BC51382"/>
    <w:multiLevelType w:val="hybridMultilevel"/>
    <w:tmpl w:val="2FDC5E66"/>
    <w:lvl w:ilvl="0" w:tplc="E8EE8636">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2160C0"/>
    <w:multiLevelType w:val="hybridMultilevel"/>
    <w:tmpl w:val="D370003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206A2DB0"/>
    <w:multiLevelType w:val="hybridMultilevel"/>
    <w:tmpl w:val="CC24F74C"/>
    <w:lvl w:ilvl="0" w:tplc="041B0003">
      <w:start w:val="1"/>
      <w:numFmt w:val="bullet"/>
      <w:lvlText w:val="o"/>
      <w:lvlJc w:val="left"/>
      <w:pPr>
        <w:ind w:left="786" w:hanging="360"/>
      </w:pPr>
      <w:rPr>
        <w:rFonts w:ascii="Courier New" w:hAnsi="Courier New" w:cs="Courier New"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2CDC2CAA"/>
    <w:multiLevelType w:val="hybridMultilevel"/>
    <w:tmpl w:val="518001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9747B20"/>
    <w:multiLevelType w:val="hybridMultilevel"/>
    <w:tmpl w:val="B6AA38B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DCE75BB"/>
    <w:multiLevelType w:val="singleLevel"/>
    <w:tmpl w:val="B2D2AA06"/>
    <w:lvl w:ilvl="0">
      <w:start w:val="1"/>
      <w:numFmt w:val="decimal"/>
      <w:lvlText w:val="1.%1"/>
      <w:legacy w:legacy="1" w:legacySpace="0" w:legacyIndent="682"/>
      <w:lvlJc w:val="left"/>
      <w:rPr>
        <w:rFonts w:ascii="Arial Narrow" w:hAnsi="Arial Narrow" w:hint="default"/>
      </w:rPr>
    </w:lvl>
  </w:abstractNum>
  <w:abstractNum w:abstractNumId="10" w15:restartNumberingAfterBreak="0">
    <w:nsid w:val="60641A55"/>
    <w:multiLevelType w:val="hybridMultilevel"/>
    <w:tmpl w:val="A4FAB5A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1" w15:restartNumberingAfterBreak="0">
    <w:nsid w:val="65617C9F"/>
    <w:multiLevelType w:val="hybridMultilevel"/>
    <w:tmpl w:val="20721E76"/>
    <w:lvl w:ilvl="0" w:tplc="041B0001">
      <w:start w:val="1"/>
      <w:numFmt w:val="bullet"/>
      <w:lvlText w:val=""/>
      <w:lvlJc w:val="left"/>
      <w:pPr>
        <w:ind w:left="927" w:hanging="360"/>
      </w:pPr>
      <w:rPr>
        <w:rFonts w:ascii="Symbol" w:hAnsi="Symbol" w:hint="default"/>
      </w:rPr>
    </w:lvl>
    <w:lvl w:ilvl="1" w:tplc="4B9AAE44">
      <w:start w:val="1"/>
      <w:numFmt w:val="lowerLetter"/>
      <w:lvlText w:val="%2)"/>
      <w:lvlJc w:val="left"/>
      <w:pPr>
        <w:ind w:left="1851" w:hanging="564"/>
      </w:pPr>
      <w:rPr>
        <w:rFonts w:ascii="Calibri" w:hAnsi="Calibri" w:hint="default"/>
        <w:sz w:val="20"/>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6BCB1DB9"/>
    <w:multiLevelType w:val="singleLevel"/>
    <w:tmpl w:val="D0A872E4"/>
    <w:lvl w:ilvl="0">
      <w:start w:val="3"/>
      <w:numFmt w:val="lowerLetter"/>
      <w:lvlText w:val="%1)"/>
      <w:legacy w:legacy="1" w:legacySpace="0" w:legacyIndent="355"/>
      <w:lvlJc w:val="left"/>
      <w:rPr>
        <w:rFonts w:ascii="Arial Narrow" w:hAnsi="Arial Narrow" w:hint="default"/>
      </w:rPr>
    </w:lvl>
  </w:abstractNum>
  <w:abstractNum w:abstractNumId="13" w15:restartNumberingAfterBreak="0">
    <w:nsid w:val="71FC185D"/>
    <w:multiLevelType w:val="hybridMultilevel"/>
    <w:tmpl w:val="A0C082CC"/>
    <w:lvl w:ilvl="0" w:tplc="3642F1B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5"/>
  </w:num>
  <w:num w:numId="3">
    <w:abstractNumId w:val="7"/>
  </w:num>
  <w:num w:numId="4">
    <w:abstractNumId w:val="11"/>
  </w:num>
  <w:num w:numId="5">
    <w:abstractNumId w:val="10"/>
  </w:num>
  <w:num w:numId="6">
    <w:abstractNumId w:val="3"/>
  </w:num>
  <w:num w:numId="7">
    <w:abstractNumId w:val="4"/>
  </w:num>
  <w:num w:numId="8">
    <w:abstractNumId w:val="9"/>
  </w:num>
  <w:num w:numId="9">
    <w:abstractNumId w:val="0"/>
    <w:lvlOverride w:ilvl="0">
      <w:lvl w:ilvl="0">
        <w:start w:val="65535"/>
        <w:numFmt w:val="bullet"/>
        <w:lvlText w:val="•"/>
        <w:legacy w:legacy="1" w:legacySpace="0" w:legacyIndent="106"/>
        <w:lvlJc w:val="left"/>
        <w:rPr>
          <w:rFonts w:ascii="Arial Narrow" w:hAnsi="Arial Narrow" w:hint="default"/>
        </w:rPr>
      </w:lvl>
    </w:lvlOverride>
  </w:num>
  <w:num w:numId="10">
    <w:abstractNumId w:val="1"/>
  </w:num>
  <w:num w:numId="11">
    <w:abstractNumId w:val="0"/>
    <w:lvlOverride w:ilvl="0">
      <w:lvl w:ilvl="0">
        <w:start w:val="65535"/>
        <w:numFmt w:val="bullet"/>
        <w:lvlText w:val="•"/>
        <w:legacy w:legacy="1" w:legacySpace="0" w:legacyIndent="134"/>
        <w:lvlJc w:val="left"/>
        <w:rPr>
          <w:rFonts w:ascii="Arial Narrow" w:hAnsi="Arial Narrow" w:hint="default"/>
        </w:rPr>
      </w:lvl>
    </w:lvlOverride>
  </w:num>
  <w:num w:numId="12">
    <w:abstractNumId w:val="12"/>
  </w:num>
  <w:num w:numId="13">
    <w:abstractNumId w:val="0"/>
    <w:lvlOverride w:ilvl="0">
      <w:lvl w:ilvl="0">
        <w:start w:val="65535"/>
        <w:numFmt w:val="bullet"/>
        <w:lvlText w:val="•"/>
        <w:legacy w:legacy="1" w:legacySpace="0" w:legacyIndent="360"/>
        <w:lvlJc w:val="left"/>
        <w:rPr>
          <w:rFonts w:ascii="Arial Narrow" w:hAnsi="Arial Narrow" w:hint="default"/>
        </w:rPr>
      </w:lvl>
    </w:lvlOverride>
  </w:num>
  <w:num w:numId="14">
    <w:abstractNumId w:val="0"/>
    <w:lvlOverride w:ilvl="0">
      <w:lvl w:ilvl="0">
        <w:start w:val="65535"/>
        <w:numFmt w:val="bullet"/>
        <w:lvlText w:val="•"/>
        <w:legacy w:legacy="1" w:legacySpace="0" w:legacyIndent="350"/>
        <w:lvlJc w:val="left"/>
        <w:rPr>
          <w:rFonts w:ascii="Arial Narrow" w:hAnsi="Arial Narrow" w:hint="default"/>
        </w:rPr>
      </w:lvl>
    </w:lvlOverride>
  </w:num>
  <w:num w:numId="15">
    <w:abstractNumId w:val="0"/>
    <w:lvlOverride w:ilvl="0">
      <w:lvl w:ilvl="0">
        <w:start w:val="65535"/>
        <w:numFmt w:val="bullet"/>
        <w:lvlText w:val="-"/>
        <w:legacy w:legacy="1" w:legacySpace="0" w:legacyIndent="360"/>
        <w:lvlJc w:val="left"/>
        <w:rPr>
          <w:rFonts w:ascii="Arial Narrow" w:hAnsi="Arial Narrow" w:hint="default"/>
        </w:rPr>
      </w:lvl>
    </w:lvlOverride>
  </w:num>
  <w:num w:numId="16">
    <w:abstractNumId w:val="0"/>
    <w:lvlOverride w:ilvl="0">
      <w:lvl w:ilvl="0">
        <w:start w:val="65535"/>
        <w:numFmt w:val="bullet"/>
        <w:lvlText w:val="-"/>
        <w:legacy w:legacy="1" w:legacySpace="0" w:legacyIndent="355"/>
        <w:lvlJc w:val="left"/>
        <w:rPr>
          <w:rFonts w:ascii="Arial Narrow" w:hAnsi="Arial Narrow" w:hint="default"/>
        </w:rPr>
      </w:lvl>
    </w:lvlOverride>
  </w:num>
  <w:num w:numId="17">
    <w:abstractNumId w:val="0"/>
    <w:lvlOverride w:ilvl="0">
      <w:lvl w:ilvl="0">
        <w:start w:val="65535"/>
        <w:numFmt w:val="bullet"/>
        <w:lvlText w:val="-"/>
        <w:legacy w:legacy="1" w:legacySpace="0" w:legacyIndent="106"/>
        <w:lvlJc w:val="left"/>
        <w:rPr>
          <w:rFonts w:ascii="Arial Narrow" w:hAnsi="Arial Narrow" w:hint="default"/>
        </w:rPr>
      </w:lvl>
    </w:lvlOverride>
  </w:num>
  <w:num w:numId="18">
    <w:abstractNumId w:val="2"/>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27"/>
    <w:rsid w:val="000378D4"/>
    <w:rsid w:val="000D0809"/>
    <w:rsid w:val="00124B4D"/>
    <w:rsid w:val="001D467E"/>
    <w:rsid w:val="002373F5"/>
    <w:rsid w:val="002943E6"/>
    <w:rsid w:val="00295BAE"/>
    <w:rsid w:val="002A1D04"/>
    <w:rsid w:val="002A45C6"/>
    <w:rsid w:val="002A59A4"/>
    <w:rsid w:val="002F2799"/>
    <w:rsid w:val="00316504"/>
    <w:rsid w:val="003733FC"/>
    <w:rsid w:val="00384024"/>
    <w:rsid w:val="00386482"/>
    <w:rsid w:val="003D4654"/>
    <w:rsid w:val="003E3C57"/>
    <w:rsid w:val="003E74DF"/>
    <w:rsid w:val="00442679"/>
    <w:rsid w:val="00481378"/>
    <w:rsid w:val="00484D2A"/>
    <w:rsid w:val="004A1356"/>
    <w:rsid w:val="005034E3"/>
    <w:rsid w:val="005155B5"/>
    <w:rsid w:val="00520BAA"/>
    <w:rsid w:val="00535CED"/>
    <w:rsid w:val="00553EEA"/>
    <w:rsid w:val="00564D6E"/>
    <w:rsid w:val="00575D5E"/>
    <w:rsid w:val="005C3892"/>
    <w:rsid w:val="005E3E91"/>
    <w:rsid w:val="006205DC"/>
    <w:rsid w:val="00663014"/>
    <w:rsid w:val="006B4413"/>
    <w:rsid w:val="00766F77"/>
    <w:rsid w:val="0078428F"/>
    <w:rsid w:val="00820902"/>
    <w:rsid w:val="00843C14"/>
    <w:rsid w:val="00860AB2"/>
    <w:rsid w:val="008950E6"/>
    <w:rsid w:val="008A4527"/>
    <w:rsid w:val="0094555F"/>
    <w:rsid w:val="00960577"/>
    <w:rsid w:val="00A507B0"/>
    <w:rsid w:val="00AD0CA2"/>
    <w:rsid w:val="00AE04A7"/>
    <w:rsid w:val="00AE2EB0"/>
    <w:rsid w:val="00AF1FFC"/>
    <w:rsid w:val="00B164FD"/>
    <w:rsid w:val="00B25871"/>
    <w:rsid w:val="00B3672B"/>
    <w:rsid w:val="00B60E03"/>
    <w:rsid w:val="00B63CBA"/>
    <w:rsid w:val="00BA3C0C"/>
    <w:rsid w:val="00BD5CA4"/>
    <w:rsid w:val="00C17CA3"/>
    <w:rsid w:val="00CB4FA3"/>
    <w:rsid w:val="00D221E0"/>
    <w:rsid w:val="00D25775"/>
    <w:rsid w:val="00D56EE2"/>
    <w:rsid w:val="00D677C0"/>
    <w:rsid w:val="00DC3BD4"/>
    <w:rsid w:val="00DD693C"/>
    <w:rsid w:val="00E143D9"/>
    <w:rsid w:val="00EF1ED1"/>
    <w:rsid w:val="00F371EB"/>
    <w:rsid w:val="00F97C8A"/>
    <w:rsid w:val="00FF42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E7524"/>
  <w15:chartTrackingRefBased/>
  <w15:docId w15:val="{3C9A37C8-936A-4BC5-AC8C-A8CDD912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6504"/>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17CA3"/>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aliases w:val="body,Odsek zoznamu2,Bullet Number,lp1,lp11,List Paragraph11,Bullet 1,Use Case List Paragraph,Colorful List - Accent 11,List Paragraph"/>
    <w:basedOn w:val="Normlny"/>
    <w:link w:val="OdsekzoznamuChar"/>
    <w:uiPriority w:val="34"/>
    <w:qFormat/>
    <w:rsid w:val="00C17CA3"/>
    <w:pPr>
      <w:tabs>
        <w:tab w:val="clear" w:pos="2160"/>
        <w:tab w:val="clear" w:pos="2880"/>
        <w:tab w:val="clear" w:pos="4500"/>
      </w:tabs>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Normln1">
    <w:name w:val="Normální1"/>
    <w:basedOn w:val="Normlny"/>
    <w:uiPriority w:val="99"/>
    <w:rsid w:val="00AD0CA2"/>
    <w:pPr>
      <w:tabs>
        <w:tab w:val="clear" w:pos="2160"/>
        <w:tab w:val="clear" w:pos="2880"/>
        <w:tab w:val="clear" w:pos="4500"/>
        <w:tab w:val="left" w:pos="4860"/>
      </w:tabs>
      <w:spacing w:before="120"/>
    </w:pPr>
    <w:rPr>
      <w:bCs/>
      <w:szCs w:val="24"/>
    </w:rPr>
  </w:style>
  <w:style w:type="character" w:customStyle="1" w:styleId="OdsekzoznamuChar">
    <w:name w:val="Odsek zoznamu Char"/>
    <w:aliases w:val="body Char,Odsek zoznamu2 Char,Bullet Number Char,lp1 Char,lp11 Char,List Paragraph11 Char,Bullet 1 Char,Use Case List Paragraph Char,Colorful List - Accent 11 Char,List Paragraph Char"/>
    <w:link w:val="Odsekzoznamu"/>
    <w:uiPriority w:val="34"/>
    <w:qFormat/>
    <w:locked/>
    <w:rsid w:val="00AD0CA2"/>
  </w:style>
  <w:style w:type="paragraph" w:styleId="Textbubliny">
    <w:name w:val="Balloon Text"/>
    <w:basedOn w:val="Normlny"/>
    <w:link w:val="TextbublinyChar"/>
    <w:uiPriority w:val="99"/>
    <w:semiHidden/>
    <w:unhideWhenUsed/>
    <w:rsid w:val="00575D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5D5E"/>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564D6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564D6E"/>
    <w:rPr>
      <w:rFonts w:ascii="Arial" w:eastAsia="Times New Roman" w:hAnsi="Arial" w:cs="Times New Roman"/>
      <w:sz w:val="20"/>
      <w:szCs w:val="20"/>
      <w:lang w:eastAsia="cs-CZ"/>
    </w:rPr>
  </w:style>
  <w:style w:type="paragraph" w:styleId="Pta">
    <w:name w:val="footer"/>
    <w:basedOn w:val="Normlny"/>
    <w:link w:val="PtaChar"/>
    <w:uiPriority w:val="99"/>
    <w:unhideWhenUsed/>
    <w:rsid w:val="00564D6E"/>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564D6E"/>
    <w:rPr>
      <w:rFonts w:ascii="Arial" w:eastAsia="Times New Roman" w:hAnsi="Arial" w:cs="Times New Roman"/>
      <w:sz w:val="20"/>
      <w:szCs w:val="20"/>
      <w:lang w:eastAsia="cs-CZ"/>
    </w:rPr>
  </w:style>
  <w:style w:type="paragraph" w:styleId="Textkomentra">
    <w:name w:val="annotation text"/>
    <w:basedOn w:val="Normlny"/>
    <w:link w:val="TextkomentraChar"/>
    <w:uiPriority w:val="99"/>
    <w:rsid w:val="00124B4D"/>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124B4D"/>
    <w:rPr>
      <w:rFonts w:ascii="Times New Roman" w:eastAsia="Times New Roman" w:hAnsi="Times New Roman" w:cs="Times New Roman"/>
      <w:sz w:val="20"/>
      <w:szCs w:val="20"/>
      <w:lang w:val="en-GB" w:eastAsia="en-GB"/>
    </w:rPr>
  </w:style>
  <w:style w:type="character" w:styleId="Odkaznakomentr">
    <w:name w:val="annotation reference"/>
    <w:basedOn w:val="Predvolenpsmoodseku"/>
    <w:uiPriority w:val="99"/>
    <w:unhideWhenUsed/>
    <w:rsid w:val="00124B4D"/>
  </w:style>
  <w:style w:type="paragraph" w:styleId="Predmetkomentra">
    <w:name w:val="annotation subject"/>
    <w:basedOn w:val="Textkomentra"/>
    <w:next w:val="Textkomentra"/>
    <w:link w:val="PredmetkomentraChar"/>
    <w:uiPriority w:val="99"/>
    <w:semiHidden/>
    <w:unhideWhenUsed/>
    <w:rsid w:val="00124B4D"/>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124B4D"/>
    <w:rPr>
      <w:rFonts w:ascii="Arial" w:eastAsia="Times New Roman" w:hAnsi="Arial" w:cs="Times New Roman"/>
      <w:b/>
      <w:bCs/>
      <w:sz w:val="20"/>
      <w:szCs w:val="20"/>
      <w:lang w:val="en-GB" w:eastAsia="cs-CZ"/>
    </w:rPr>
  </w:style>
  <w:style w:type="paragraph" w:customStyle="1" w:styleId="Style2">
    <w:name w:val="Style2"/>
    <w:basedOn w:val="Normlny"/>
    <w:uiPriority w:val="99"/>
    <w:rsid w:val="00D677C0"/>
    <w:pPr>
      <w:widowControl w:val="0"/>
      <w:tabs>
        <w:tab w:val="clear" w:pos="2160"/>
        <w:tab w:val="clear" w:pos="2880"/>
        <w:tab w:val="clear" w:pos="4500"/>
      </w:tabs>
      <w:autoSpaceDE w:val="0"/>
      <w:autoSpaceDN w:val="0"/>
      <w:adjustRightInd w:val="0"/>
      <w:spacing w:line="252" w:lineRule="exact"/>
      <w:jc w:val="center"/>
    </w:pPr>
    <w:rPr>
      <w:rFonts w:ascii="Arial Narrow" w:eastAsiaTheme="minorEastAsia" w:hAnsi="Arial Narrow" w:cstheme="minorBidi"/>
      <w:sz w:val="24"/>
      <w:szCs w:val="24"/>
      <w:lang w:eastAsia="sk-SK"/>
    </w:rPr>
  </w:style>
  <w:style w:type="paragraph" w:customStyle="1" w:styleId="Style8">
    <w:name w:val="Style8"/>
    <w:basedOn w:val="Normlny"/>
    <w:uiPriority w:val="99"/>
    <w:rsid w:val="00D677C0"/>
    <w:pPr>
      <w:widowControl w:val="0"/>
      <w:tabs>
        <w:tab w:val="clear" w:pos="2160"/>
        <w:tab w:val="clear" w:pos="2880"/>
        <w:tab w:val="clear" w:pos="4500"/>
      </w:tabs>
      <w:autoSpaceDE w:val="0"/>
      <w:autoSpaceDN w:val="0"/>
      <w:adjustRightInd w:val="0"/>
      <w:spacing w:line="250" w:lineRule="exact"/>
      <w:jc w:val="center"/>
    </w:pPr>
    <w:rPr>
      <w:rFonts w:ascii="Arial Narrow" w:eastAsiaTheme="minorEastAsia" w:hAnsi="Arial Narrow" w:cstheme="minorBidi"/>
      <w:sz w:val="24"/>
      <w:szCs w:val="24"/>
      <w:lang w:eastAsia="sk-SK"/>
    </w:rPr>
  </w:style>
  <w:style w:type="paragraph" w:customStyle="1" w:styleId="Style11">
    <w:name w:val="Style11"/>
    <w:basedOn w:val="Normlny"/>
    <w:uiPriority w:val="99"/>
    <w:rsid w:val="00D677C0"/>
    <w:pPr>
      <w:widowControl w:val="0"/>
      <w:tabs>
        <w:tab w:val="clear" w:pos="2160"/>
        <w:tab w:val="clear" w:pos="2880"/>
        <w:tab w:val="clear" w:pos="4500"/>
      </w:tabs>
      <w:autoSpaceDE w:val="0"/>
      <w:autoSpaceDN w:val="0"/>
      <w:adjustRightInd w:val="0"/>
      <w:spacing w:line="252" w:lineRule="exact"/>
      <w:jc w:val="both"/>
    </w:pPr>
    <w:rPr>
      <w:rFonts w:ascii="Arial Narrow" w:eastAsiaTheme="minorEastAsia" w:hAnsi="Arial Narrow" w:cstheme="minorBidi"/>
      <w:sz w:val="24"/>
      <w:szCs w:val="24"/>
      <w:lang w:eastAsia="sk-SK"/>
    </w:rPr>
  </w:style>
  <w:style w:type="paragraph" w:customStyle="1" w:styleId="Style12">
    <w:name w:val="Style12"/>
    <w:basedOn w:val="Normlny"/>
    <w:uiPriority w:val="99"/>
    <w:rsid w:val="00D677C0"/>
    <w:pPr>
      <w:widowControl w:val="0"/>
      <w:tabs>
        <w:tab w:val="clear" w:pos="2160"/>
        <w:tab w:val="clear" w:pos="2880"/>
        <w:tab w:val="clear" w:pos="4500"/>
      </w:tabs>
      <w:autoSpaceDE w:val="0"/>
      <w:autoSpaceDN w:val="0"/>
      <w:adjustRightInd w:val="0"/>
      <w:spacing w:line="252" w:lineRule="exact"/>
    </w:pPr>
    <w:rPr>
      <w:rFonts w:ascii="Arial Narrow" w:eastAsiaTheme="minorEastAsia" w:hAnsi="Arial Narrow" w:cstheme="minorBidi"/>
      <w:sz w:val="24"/>
      <w:szCs w:val="24"/>
      <w:lang w:eastAsia="sk-SK"/>
    </w:rPr>
  </w:style>
  <w:style w:type="paragraph" w:customStyle="1" w:styleId="Style18">
    <w:name w:val="Style18"/>
    <w:basedOn w:val="Normlny"/>
    <w:uiPriority w:val="99"/>
    <w:rsid w:val="00D677C0"/>
    <w:pPr>
      <w:widowControl w:val="0"/>
      <w:tabs>
        <w:tab w:val="clear" w:pos="2160"/>
        <w:tab w:val="clear" w:pos="2880"/>
        <w:tab w:val="clear" w:pos="4500"/>
      </w:tabs>
      <w:autoSpaceDE w:val="0"/>
      <w:autoSpaceDN w:val="0"/>
      <w:adjustRightInd w:val="0"/>
      <w:spacing w:line="254" w:lineRule="exact"/>
      <w:ind w:hanging="134"/>
      <w:jc w:val="both"/>
    </w:pPr>
    <w:rPr>
      <w:rFonts w:ascii="Arial Narrow" w:eastAsiaTheme="minorEastAsia" w:hAnsi="Arial Narrow" w:cstheme="minorBidi"/>
      <w:sz w:val="24"/>
      <w:szCs w:val="24"/>
      <w:lang w:eastAsia="sk-SK"/>
    </w:rPr>
  </w:style>
  <w:style w:type="paragraph" w:customStyle="1" w:styleId="Style19">
    <w:name w:val="Style19"/>
    <w:basedOn w:val="Normlny"/>
    <w:uiPriority w:val="99"/>
    <w:rsid w:val="00D677C0"/>
    <w:pPr>
      <w:widowControl w:val="0"/>
      <w:tabs>
        <w:tab w:val="clear" w:pos="2160"/>
        <w:tab w:val="clear" w:pos="2880"/>
        <w:tab w:val="clear" w:pos="4500"/>
      </w:tabs>
      <w:autoSpaceDE w:val="0"/>
      <w:autoSpaceDN w:val="0"/>
      <w:adjustRightInd w:val="0"/>
      <w:spacing w:line="252" w:lineRule="exact"/>
      <w:ind w:hanging="523"/>
      <w:jc w:val="both"/>
    </w:pPr>
    <w:rPr>
      <w:rFonts w:ascii="Arial Narrow" w:eastAsiaTheme="minorEastAsia" w:hAnsi="Arial Narrow" w:cstheme="minorBidi"/>
      <w:sz w:val="24"/>
      <w:szCs w:val="24"/>
      <w:lang w:eastAsia="sk-SK"/>
    </w:rPr>
  </w:style>
  <w:style w:type="paragraph" w:customStyle="1" w:styleId="Style22">
    <w:name w:val="Style22"/>
    <w:basedOn w:val="Normlny"/>
    <w:uiPriority w:val="99"/>
    <w:rsid w:val="00D677C0"/>
    <w:pPr>
      <w:widowControl w:val="0"/>
      <w:tabs>
        <w:tab w:val="clear" w:pos="2160"/>
        <w:tab w:val="clear" w:pos="2880"/>
        <w:tab w:val="clear" w:pos="4500"/>
      </w:tabs>
      <w:autoSpaceDE w:val="0"/>
      <w:autoSpaceDN w:val="0"/>
      <w:adjustRightInd w:val="0"/>
    </w:pPr>
    <w:rPr>
      <w:rFonts w:ascii="Arial Narrow" w:eastAsiaTheme="minorEastAsia" w:hAnsi="Arial Narrow" w:cstheme="minorBidi"/>
      <w:sz w:val="24"/>
      <w:szCs w:val="24"/>
      <w:lang w:eastAsia="sk-SK"/>
    </w:rPr>
  </w:style>
  <w:style w:type="paragraph" w:customStyle="1" w:styleId="Style24">
    <w:name w:val="Style24"/>
    <w:basedOn w:val="Normlny"/>
    <w:uiPriority w:val="99"/>
    <w:rsid w:val="00D677C0"/>
    <w:pPr>
      <w:widowControl w:val="0"/>
      <w:tabs>
        <w:tab w:val="clear" w:pos="2160"/>
        <w:tab w:val="clear" w:pos="2880"/>
        <w:tab w:val="clear" w:pos="4500"/>
      </w:tabs>
      <w:autoSpaceDE w:val="0"/>
      <w:autoSpaceDN w:val="0"/>
      <w:adjustRightInd w:val="0"/>
      <w:spacing w:line="252" w:lineRule="exact"/>
      <w:ind w:hanging="566"/>
      <w:jc w:val="both"/>
    </w:pPr>
    <w:rPr>
      <w:rFonts w:ascii="Arial Narrow" w:eastAsiaTheme="minorEastAsia" w:hAnsi="Arial Narrow" w:cstheme="minorBidi"/>
      <w:sz w:val="24"/>
      <w:szCs w:val="24"/>
      <w:lang w:eastAsia="sk-SK"/>
    </w:rPr>
  </w:style>
  <w:style w:type="paragraph" w:customStyle="1" w:styleId="Style28">
    <w:name w:val="Style28"/>
    <w:basedOn w:val="Normlny"/>
    <w:uiPriority w:val="99"/>
    <w:rsid w:val="00D677C0"/>
    <w:pPr>
      <w:widowControl w:val="0"/>
      <w:tabs>
        <w:tab w:val="clear" w:pos="2160"/>
        <w:tab w:val="clear" w:pos="2880"/>
        <w:tab w:val="clear" w:pos="4500"/>
      </w:tabs>
      <w:autoSpaceDE w:val="0"/>
      <w:autoSpaceDN w:val="0"/>
      <w:adjustRightInd w:val="0"/>
      <w:jc w:val="center"/>
    </w:pPr>
    <w:rPr>
      <w:rFonts w:ascii="Arial Narrow" w:eastAsiaTheme="minorEastAsia" w:hAnsi="Arial Narrow" w:cstheme="minorBidi"/>
      <w:sz w:val="24"/>
      <w:szCs w:val="24"/>
      <w:lang w:eastAsia="sk-SK"/>
    </w:rPr>
  </w:style>
  <w:style w:type="paragraph" w:customStyle="1" w:styleId="Style31">
    <w:name w:val="Style31"/>
    <w:basedOn w:val="Normlny"/>
    <w:uiPriority w:val="99"/>
    <w:rsid w:val="00D677C0"/>
    <w:pPr>
      <w:widowControl w:val="0"/>
      <w:tabs>
        <w:tab w:val="clear" w:pos="2160"/>
        <w:tab w:val="clear" w:pos="2880"/>
        <w:tab w:val="clear" w:pos="4500"/>
      </w:tabs>
      <w:autoSpaceDE w:val="0"/>
      <w:autoSpaceDN w:val="0"/>
      <w:adjustRightInd w:val="0"/>
      <w:spacing w:line="288" w:lineRule="exact"/>
      <w:ind w:hanging="360"/>
      <w:jc w:val="both"/>
    </w:pPr>
    <w:rPr>
      <w:rFonts w:ascii="Arial Narrow" w:eastAsiaTheme="minorEastAsia" w:hAnsi="Arial Narrow" w:cstheme="minorBidi"/>
      <w:sz w:val="24"/>
      <w:szCs w:val="24"/>
      <w:lang w:eastAsia="sk-SK"/>
    </w:rPr>
  </w:style>
  <w:style w:type="paragraph" w:customStyle="1" w:styleId="Style32">
    <w:name w:val="Style32"/>
    <w:basedOn w:val="Normlny"/>
    <w:uiPriority w:val="99"/>
    <w:rsid w:val="00D677C0"/>
    <w:pPr>
      <w:widowControl w:val="0"/>
      <w:tabs>
        <w:tab w:val="clear" w:pos="2160"/>
        <w:tab w:val="clear" w:pos="2880"/>
        <w:tab w:val="clear" w:pos="4500"/>
      </w:tabs>
      <w:autoSpaceDE w:val="0"/>
      <w:autoSpaceDN w:val="0"/>
      <w:adjustRightInd w:val="0"/>
    </w:pPr>
    <w:rPr>
      <w:rFonts w:ascii="Arial Narrow" w:eastAsiaTheme="minorEastAsia" w:hAnsi="Arial Narrow" w:cstheme="minorBidi"/>
      <w:sz w:val="24"/>
      <w:szCs w:val="24"/>
      <w:lang w:eastAsia="sk-SK"/>
    </w:rPr>
  </w:style>
  <w:style w:type="paragraph" w:customStyle="1" w:styleId="Style42">
    <w:name w:val="Style42"/>
    <w:basedOn w:val="Normlny"/>
    <w:uiPriority w:val="99"/>
    <w:rsid w:val="00D677C0"/>
    <w:pPr>
      <w:widowControl w:val="0"/>
      <w:tabs>
        <w:tab w:val="clear" w:pos="2160"/>
        <w:tab w:val="clear" w:pos="2880"/>
        <w:tab w:val="clear" w:pos="4500"/>
      </w:tabs>
      <w:autoSpaceDE w:val="0"/>
      <w:autoSpaceDN w:val="0"/>
      <w:adjustRightInd w:val="0"/>
      <w:spacing w:line="254" w:lineRule="exact"/>
      <w:ind w:hanging="365"/>
      <w:jc w:val="both"/>
    </w:pPr>
    <w:rPr>
      <w:rFonts w:ascii="Arial Narrow" w:eastAsiaTheme="minorEastAsia" w:hAnsi="Arial Narrow" w:cstheme="minorBidi"/>
      <w:sz w:val="24"/>
      <w:szCs w:val="24"/>
      <w:lang w:eastAsia="sk-SK"/>
    </w:rPr>
  </w:style>
  <w:style w:type="paragraph" w:customStyle="1" w:styleId="Style48">
    <w:name w:val="Style48"/>
    <w:basedOn w:val="Normlny"/>
    <w:uiPriority w:val="99"/>
    <w:rsid w:val="00D677C0"/>
    <w:pPr>
      <w:widowControl w:val="0"/>
      <w:tabs>
        <w:tab w:val="clear" w:pos="2160"/>
        <w:tab w:val="clear" w:pos="2880"/>
        <w:tab w:val="clear" w:pos="4500"/>
      </w:tabs>
      <w:autoSpaceDE w:val="0"/>
      <w:autoSpaceDN w:val="0"/>
      <w:adjustRightInd w:val="0"/>
    </w:pPr>
    <w:rPr>
      <w:rFonts w:ascii="Arial Narrow" w:eastAsiaTheme="minorEastAsia" w:hAnsi="Arial Narrow" w:cstheme="minorBidi"/>
      <w:sz w:val="24"/>
      <w:szCs w:val="24"/>
      <w:lang w:eastAsia="sk-SK"/>
    </w:rPr>
  </w:style>
  <w:style w:type="paragraph" w:customStyle="1" w:styleId="Style50">
    <w:name w:val="Style50"/>
    <w:basedOn w:val="Normlny"/>
    <w:uiPriority w:val="99"/>
    <w:rsid w:val="00D677C0"/>
    <w:pPr>
      <w:widowControl w:val="0"/>
      <w:tabs>
        <w:tab w:val="clear" w:pos="2160"/>
        <w:tab w:val="clear" w:pos="2880"/>
        <w:tab w:val="clear" w:pos="4500"/>
      </w:tabs>
      <w:autoSpaceDE w:val="0"/>
      <w:autoSpaceDN w:val="0"/>
      <w:adjustRightInd w:val="0"/>
      <w:spacing w:line="230" w:lineRule="exact"/>
      <w:jc w:val="center"/>
    </w:pPr>
    <w:rPr>
      <w:rFonts w:ascii="Arial Narrow" w:eastAsiaTheme="minorEastAsia" w:hAnsi="Arial Narrow" w:cstheme="minorBidi"/>
      <w:sz w:val="24"/>
      <w:szCs w:val="24"/>
      <w:lang w:eastAsia="sk-SK"/>
    </w:rPr>
  </w:style>
  <w:style w:type="paragraph" w:customStyle="1" w:styleId="Style55">
    <w:name w:val="Style55"/>
    <w:basedOn w:val="Normlny"/>
    <w:uiPriority w:val="99"/>
    <w:rsid w:val="00D677C0"/>
    <w:pPr>
      <w:widowControl w:val="0"/>
      <w:tabs>
        <w:tab w:val="clear" w:pos="2160"/>
        <w:tab w:val="clear" w:pos="2880"/>
        <w:tab w:val="clear" w:pos="4500"/>
      </w:tabs>
      <w:autoSpaceDE w:val="0"/>
      <w:autoSpaceDN w:val="0"/>
      <w:adjustRightInd w:val="0"/>
      <w:spacing w:line="365" w:lineRule="exact"/>
      <w:ind w:hanging="360"/>
    </w:pPr>
    <w:rPr>
      <w:rFonts w:ascii="Arial Narrow" w:eastAsiaTheme="minorEastAsia" w:hAnsi="Arial Narrow" w:cstheme="minorBidi"/>
      <w:sz w:val="24"/>
      <w:szCs w:val="24"/>
      <w:lang w:eastAsia="sk-SK"/>
    </w:rPr>
  </w:style>
  <w:style w:type="paragraph" w:customStyle="1" w:styleId="Style61">
    <w:name w:val="Style61"/>
    <w:basedOn w:val="Normlny"/>
    <w:uiPriority w:val="99"/>
    <w:rsid w:val="00D677C0"/>
    <w:pPr>
      <w:widowControl w:val="0"/>
      <w:tabs>
        <w:tab w:val="clear" w:pos="2160"/>
        <w:tab w:val="clear" w:pos="2880"/>
        <w:tab w:val="clear" w:pos="4500"/>
      </w:tabs>
      <w:autoSpaceDE w:val="0"/>
      <w:autoSpaceDN w:val="0"/>
      <w:adjustRightInd w:val="0"/>
    </w:pPr>
    <w:rPr>
      <w:rFonts w:ascii="Arial Narrow" w:eastAsiaTheme="minorEastAsia" w:hAnsi="Arial Narrow" w:cstheme="minorBidi"/>
      <w:sz w:val="24"/>
      <w:szCs w:val="24"/>
      <w:lang w:eastAsia="sk-SK"/>
    </w:rPr>
  </w:style>
  <w:style w:type="paragraph" w:customStyle="1" w:styleId="Style66">
    <w:name w:val="Style66"/>
    <w:basedOn w:val="Normlny"/>
    <w:uiPriority w:val="99"/>
    <w:rsid w:val="00D677C0"/>
    <w:pPr>
      <w:widowControl w:val="0"/>
      <w:tabs>
        <w:tab w:val="clear" w:pos="2160"/>
        <w:tab w:val="clear" w:pos="2880"/>
        <w:tab w:val="clear" w:pos="4500"/>
      </w:tabs>
      <w:autoSpaceDE w:val="0"/>
      <w:autoSpaceDN w:val="0"/>
      <w:adjustRightInd w:val="0"/>
      <w:spacing w:line="254" w:lineRule="exact"/>
      <w:ind w:hanging="288"/>
    </w:pPr>
    <w:rPr>
      <w:rFonts w:ascii="Arial Narrow" w:eastAsiaTheme="minorEastAsia" w:hAnsi="Arial Narrow" w:cstheme="minorBidi"/>
      <w:sz w:val="24"/>
      <w:szCs w:val="24"/>
      <w:lang w:eastAsia="sk-SK"/>
    </w:rPr>
  </w:style>
  <w:style w:type="character" w:customStyle="1" w:styleId="FontStyle70">
    <w:name w:val="Font Style70"/>
    <w:basedOn w:val="Predvolenpsmoodseku"/>
    <w:uiPriority w:val="99"/>
    <w:rsid w:val="00D677C0"/>
    <w:rPr>
      <w:rFonts w:ascii="Arial Narrow" w:hAnsi="Arial Narrow" w:cs="Arial Narrow"/>
      <w:i/>
      <w:iCs/>
      <w:color w:val="000000"/>
      <w:sz w:val="20"/>
      <w:szCs w:val="20"/>
    </w:rPr>
  </w:style>
  <w:style w:type="character" w:customStyle="1" w:styleId="FontStyle71">
    <w:name w:val="Font Style71"/>
    <w:basedOn w:val="Predvolenpsmoodseku"/>
    <w:uiPriority w:val="99"/>
    <w:rsid w:val="00D677C0"/>
    <w:rPr>
      <w:rFonts w:ascii="Palatino Linotype" w:hAnsi="Palatino Linotype" w:cs="Palatino Linotype"/>
      <w:smallCaps/>
      <w:color w:val="000000"/>
      <w:sz w:val="16"/>
      <w:szCs w:val="16"/>
    </w:rPr>
  </w:style>
  <w:style w:type="character" w:customStyle="1" w:styleId="FontStyle74">
    <w:name w:val="Font Style74"/>
    <w:basedOn w:val="Predvolenpsmoodseku"/>
    <w:uiPriority w:val="99"/>
    <w:rsid w:val="00D677C0"/>
    <w:rPr>
      <w:rFonts w:ascii="Arial Narrow" w:hAnsi="Arial Narrow" w:cs="Arial Narrow"/>
      <w:color w:val="000000"/>
      <w:sz w:val="18"/>
      <w:szCs w:val="18"/>
    </w:rPr>
  </w:style>
  <w:style w:type="character" w:customStyle="1" w:styleId="FontStyle81">
    <w:name w:val="Font Style81"/>
    <w:basedOn w:val="Predvolenpsmoodseku"/>
    <w:uiPriority w:val="99"/>
    <w:rsid w:val="00D677C0"/>
    <w:rPr>
      <w:rFonts w:ascii="Arial Narrow" w:hAnsi="Arial Narrow" w:cs="Arial Narrow"/>
      <w:b/>
      <w:bCs/>
      <w:color w:val="000000"/>
      <w:sz w:val="18"/>
      <w:szCs w:val="18"/>
    </w:rPr>
  </w:style>
  <w:style w:type="character" w:customStyle="1" w:styleId="FontStyle88">
    <w:name w:val="Font Style88"/>
    <w:basedOn w:val="Predvolenpsmoodseku"/>
    <w:uiPriority w:val="99"/>
    <w:rsid w:val="00D677C0"/>
    <w:rPr>
      <w:rFonts w:ascii="Arial Narrow" w:hAnsi="Arial Narrow" w:cs="Arial Narrow"/>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2443</Words>
  <Characters>13927</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Antolova Adriana</cp:lastModifiedBy>
  <cp:revision>8</cp:revision>
  <dcterms:created xsi:type="dcterms:W3CDTF">2023-08-18T12:30:00Z</dcterms:created>
  <dcterms:modified xsi:type="dcterms:W3CDTF">2023-08-22T11:58:00Z</dcterms:modified>
</cp:coreProperties>
</file>