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773E" w14:textId="3877A759" w:rsidR="00D96C97" w:rsidRDefault="00D96C97">
      <w:r w:rsidRPr="00D96C97">
        <w:t>Dodatok č. 1 k Rámcovej dohode č. VO2-2024/000573-015 zo dňa 17.05.2024 pre OHZ</w:t>
      </w:r>
    </w:p>
    <w:p w14:paraId="19DD50B7" w14:textId="77777777" w:rsidR="00D96C97" w:rsidRDefault="00D96C97"/>
    <w:p w14:paraId="50049DBF" w14:textId="67A34B59" w:rsidR="00D96C97" w:rsidRDefault="00D96C97">
      <w:hyperlink r:id="rId4" w:history="1">
        <w:r w:rsidRPr="00D96C97">
          <w:rPr>
            <w:rStyle w:val="Hypertextovprepojenie"/>
          </w:rPr>
          <w:t>SE_ZM_ VO2-2024-000573-015_2024 | Centrálny register zmlúv</w:t>
        </w:r>
      </w:hyperlink>
    </w:p>
    <w:sectPr w:rsidR="00D96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97"/>
    <w:rsid w:val="00A260DB"/>
    <w:rsid w:val="00D9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492E"/>
  <w15:chartTrackingRefBased/>
  <w15:docId w15:val="{6CDC7D27-3DFC-48FE-BEE4-43F968E0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96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96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96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96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96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96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96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96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96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96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96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96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96C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96C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96C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96C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96C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96C9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96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96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96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96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96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96C9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96C9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96C9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96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96C9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96C97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96C9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9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z.gov.sk/zmluva/9284593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1</cp:revision>
  <dcterms:created xsi:type="dcterms:W3CDTF">2025-05-14T09:30:00Z</dcterms:created>
  <dcterms:modified xsi:type="dcterms:W3CDTF">2025-05-14T09:33:00Z</dcterms:modified>
</cp:coreProperties>
</file>