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64A82926" w14:textId="1D80C06F" w:rsidR="00C56D63" w:rsidRPr="00C56D63" w:rsidRDefault="00E85E8B" w:rsidP="00C56D63">
      <w:pPr>
        <w:pStyle w:val="Normlnywebov"/>
        <w:pBdr>
          <w:bottom w:val="single" w:sz="6" w:space="1" w:color="auto"/>
        </w:pBdr>
        <w:shd w:val="clear" w:color="auto" w:fill="FFFFFF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LEGUSEM </w:t>
      </w:r>
      <w:proofErr w:type="spellStart"/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pt</w:t>
      </w:r>
      <w:proofErr w:type="spellEnd"/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a.s</w:t>
      </w:r>
      <w:proofErr w:type="spellEnd"/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. </w:t>
      </w:r>
    </w:p>
    <w:p w14:paraId="7C470542" w14:textId="77777777" w:rsidR="00E85E8B" w:rsidRDefault="00E85E8B" w:rsidP="00E85E8B">
      <w:pPr>
        <w:pStyle w:val="Normlnywebov"/>
        <w:pBdr>
          <w:bottom w:val="single" w:sz="6" w:space="1" w:color="auto"/>
        </w:pBdr>
        <w:shd w:val="clear" w:color="auto" w:fill="FFFFFF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Štefánikova 9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Piešťany 921 01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</w:p>
    <w:p w14:paraId="15F49E70" w14:textId="1673EEAB" w:rsidR="003C45EF" w:rsidRPr="00E85E8B" w:rsidRDefault="003C45EF" w:rsidP="00E85E8B">
      <w:pPr>
        <w:pStyle w:val="Normlnywebov"/>
        <w:pBdr>
          <w:bottom w:val="single" w:sz="6" w:space="1" w:color="auto"/>
        </w:pBdr>
        <w:shd w:val="clear" w:color="auto" w:fill="FFFFFF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E85E8B" w:rsidRPr="00E85E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50 041 592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386F82DA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E85E8B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Vysokozdvižné vozíky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1419F4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nákup </w:t>
      </w:r>
      <w:r w:rsidR="00E85E8B">
        <w:rPr>
          <w:rFonts w:asciiTheme="minorHAnsi" w:hAnsiTheme="minorHAnsi" w:cstheme="minorHAnsi"/>
          <w:bCs/>
          <w:sz w:val="22"/>
          <w:szCs w:val="22"/>
        </w:rPr>
        <w:t>strojov.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0375CF89" w14:textId="2FB7578A" w:rsidR="00C56D63" w:rsidRDefault="00E85E8B" w:rsidP="00C76D4D">
      <w:pPr>
        <w:spacing w:line="259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VZV 1</w:t>
      </w:r>
    </w:p>
    <w:p w14:paraId="370DA953" w14:textId="3A44524F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 xml:space="preserve">Základná nosnosť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E85E8B">
        <w:rPr>
          <w:rFonts w:asciiTheme="minorHAnsi" w:hAnsiTheme="minorHAnsi" w:cstheme="minorHAnsi"/>
          <w:bCs/>
          <w:sz w:val="22"/>
          <w:szCs w:val="22"/>
        </w:rPr>
        <w:t>3500kg</w:t>
      </w:r>
    </w:p>
    <w:p w14:paraId="2225AEEB" w14:textId="53390379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Zostatková nosnosť pri plnej výške zdvihu vrátane prídavného zariadenia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E85E8B">
        <w:rPr>
          <w:rFonts w:asciiTheme="minorHAnsi" w:hAnsiTheme="minorHAnsi" w:cstheme="minorHAnsi"/>
          <w:bCs/>
          <w:sz w:val="22"/>
          <w:szCs w:val="22"/>
        </w:rPr>
        <w:t>2000kg</w:t>
      </w:r>
    </w:p>
    <w:p w14:paraId="1AB43814" w14:textId="46A30623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Výška zdvihu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E85E8B">
        <w:rPr>
          <w:rFonts w:asciiTheme="minorHAnsi" w:hAnsiTheme="minorHAnsi" w:cstheme="minorHAnsi"/>
          <w:bCs/>
          <w:sz w:val="22"/>
          <w:szCs w:val="22"/>
        </w:rPr>
        <w:t>5500mm</w:t>
      </w:r>
    </w:p>
    <w:p w14:paraId="0ED80E6B" w14:textId="09B58D98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Pojazd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proofErr w:type="spellStart"/>
      <w:r w:rsidRPr="00E85E8B">
        <w:rPr>
          <w:rFonts w:asciiTheme="minorHAnsi" w:hAnsiTheme="minorHAnsi" w:cstheme="minorHAnsi"/>
          <w:bCs/>
          <w:sz w:val="22"/>
          <w:szCs w:val="22"/>
        </w:rPr>
        <w:t>diesel</w:t>
      </w:r>
      <w:proofErr w:type="spellEnd"/>
    </w:p>
    <w:p w14:paraId="11ADC65D" w14:textId="52799C9D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Dĺžka vidlí</w:t>
      </w:r>
      <w:r>
        <w:rPr>
          <w:rFonts w:asciiTheme="minorHAnsi" w:hAnsiTheme="minorHAnsi" w:cstheme="minorHAnsi"/>
          <w:bCs/>
          <w:sz w:val="22"/>
          <w:szCs w:val="22"/>
        </w:rPr>
        <w:t xml:space="preserve">c - </w:t>
      </w:r>
      <w:r w:rsidRPr="00E85E8B">
        <w:rPr>
          <w:rFonts w:asciiTheme="minorHAnsi" w:hAnsiTheme="minorHAnsi" w:cstheme="minorHAnsi"/>
          <w:bCs/>
          <w:sz w:val="22"/>
          <w:szCs w:val="22"/>
        </w:rPr>
        <w:t>1200mm</w:t>
      </w:r>
    </w:p>
    <w:p w14:paraId="529F86B2" w14:textId="2BC1800D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Emisná norma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proofErr w:type="spellStart"/>
      <w:r w:rsidRPr="00E85E8B">
        <w:rPr>
          <w:rFonts w:asciiTheme="minorHAnsi" w:hAnsiTheme="minorHAnsi" w:cstheme="minorHAnsi"/>
          <w:bCs/>
          <w:sz w:val="22"/>
          <w:szCs w:val="22"/>
        </w:rPr>
        <w:t>stage</w:t>
      </w:r>
      <w:proofErr w:type="spellEnd"/>
      <w:r w:rsidRPr="00E85E8B">
        <w:rPr>
          <w:rFonts w:asciiTheme="minorHAnsi" w:hAnsiTheme="minorHAnsi" w:cstheme="minorHAnsi"/>
          <w:bCs/>
          <w:sz w:val="22"/>
          <w:szCs w:val="22"/>
        </w:rPr>
        <w:t xml:space="preserve"> V</w:t>
      </w:r>
    </w:p>
    <w:p w14:paraId="4CFF3B3F" w14:textId="5E488B5F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Typ pneumatík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E85E8B">
        <w:rPr>
          <w:rFonts w:asciiTheme="minorHAnsi" w:hAnsiTheme="minorHAnsi" w:cstheme="minorHAnsi"/>
          <w:bCs/>
          <w:sz w:val="22"/>
          <w:szCs w:val="22"/>
        </w:rPr>
        <w:t xml:space="preserve">plné </w:t>
      </w:r>
      <w:proofErr w:type="spellStart"/>
      <w:r w:rsidRPr="00E85E8B">
        <w:rPr>
          <w:rFonts w:asciiTheme="minorHAnsi" w:hAnsiTheme="minorHAnsi" w:cstheme="minorHAnsi"/>
          <w:bCs/>
          <w:sz w:val="22"/>
          <w:szCs w:val="22"/>
        </w:rPr>
        <w:t>superelastické</w:t>
      </w:r>
      <w:proofErr w:type="spellEnd"/>
    </w:p>
    <w:p w14:paraId="7690BEE5" w14:textId="29CF3408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Motor: 4- valcový, EURO 5</w:t>
      </w:r>
    </w:p>
    <w:p w14:paraId="29F83D52" w14:textId="3ACF97CC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Výkon motora: min. 42 kW</w:t>
      </w:r>
    </w:p>
    <w:p w14:paraId="33553C72" w14:textId="7259F7F0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 xml:space="preserve">Odpružená kabína na </w:t>
      </w:r>
      <w:proofErr w:type="spellStart"/>
      <w:r w:rsidRPr="00E85E8B">
        <w:rPr>
          <w:rFonts w:asciiTheme="minorHAnsi" w:hAnsiTheme="minorHAnsi" w:cstheme="minorHAnsi"/>
          <w:bCs/>
          <w:sz w:val="22"/>
          <w:szCs w:val="22"/>
        </w:rPr>
        <w:t>silenblokoch</w:t>
      </w:r>
      <w:proofErr w:type="spellEnd"/>
    </w:p>
    <w:p w14:paraId="67FCAA18" w14:textId="16C5753C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OPS ( senzor tlaku v sedadle)</w:t>
      </w:r>
    </w:p>
    <w:p w14:paraId="63163BE6" w14:textId="75829A47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Doplnková výbava: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85E8B">
        <w:rPr>
          <w:rFonts w:asciiTheme="minorHAnsi" w:hAnsiTheme="minorHAnsi" w:cstheme="minorHAnsi"/>
          <w:bCs/>
          <w:sz w:val="22"/>
          <w:szCs w:val="22"/>
        </w:rPr>
        <w:t>originálna</w:t>
      </w:r>
      <w:r w:rsidRPr="00E85E8B">
        <w:rPr>
          <w:rFonts w:asciiTheme="minorHAnsi" w:hAnsiTheme="minorHAnsi" w:cstheme="minorHAnsi"/>
          <w:bCs/>
          <w:sz w:val="22"/>
          <w:szCs w:val="22"/>
        </w:rPr>
        <w:t xml:space="preserve"> oceľová kabína s kúrením, ovládanie hydrauliky na </w:t>
      </w:r>
      <w:proofErr w:type="spellStart"/>
      <w:r w:rsidRPr="00E85E8B">
        <w:rPr>
          <w:rFonts w:asciiTheme="minorHAnsi" w:hAnsiTheme="minorHAnsi" w:cstheme="minorHAnsi"/>
          <w:bCs/>
          <w:sz w:val="22"/>
          <w:szCs w:val="22"/>
        </w:rPr>
        <w:t>ľakťovej</w:t>
      </w:r>
      <w:proofErr w:type="spellEnd"/>
      <w:r w:rsidRPr="00E85E8B">
        <w:rPr>
          <w:rFonts w:asciiTheme="minorHAnsi" w:hAnsiTheme="minorHAnsi" w:cstheme="minorHAnsi"/>
          <w:bCs/>
          <w:sz w:val="22"/>
          <w:szCs w:val="22"/>
        </w:rPr>
        <w:t xml:space="preserve"> opierke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85E8B">
        <w:rPr>
          <w:rFonts w:asciiTheme="minorHAnsi" w:hAnsiTheme="minorHAnsi" w:cstheme="minorHAnsi"/>
          <w:bCs/>
          <w:sz w:val="22"/>
          <w:szCs w:val="22"/>
        </w:rPr>
        <w:t>samostatnými tlačidlami, LED pracovné svetlá a kombinované svetlá, maják, vnútorné zrkadlo, úprava do prašného prostredia, zvuková signalizácia</w:t>
      </w:r>
    </w:p>
    <w:p w14:paraId="2BBAFA94" w14:textId="13A9E8B2" w:rsid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Prídavné zariadenie: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85E8B">
        <w:rPr>
          <w:rFonts w:asciiTheme="minorHAnsi" w:hAnsiTheme="minorHAnsi" w:cstheme="minorHAnsi"/>
          <w:bCs/>
          <w:sz w:val="22"/>
          <w:szCs w:val="22"/>
        </w:rPr>
        <w:t>rotátor</w:t>
      </w:r>
      <w:proofErr w:type="spellEnd"/>
      <w:r w:rsidRPr="00E85E8B">
        <w:rPr>
          <w:rFonts w:asciiTheme="minorHAnsi" w:hAnsiTheme="minorHAnsi" w:cstheme="minorHAnsi"/>
          <w:bCs/>
          <w:sz w:val="22"/>
          <w:szCs w:val="22"/>
        </w:rPr>
        <w:t xml:space="preserve"> vidlíc s </w:t>
      </w:r>
      <w:proofErr w:type="spellStart"/>
      <w:r w:rsidRPr="00E85E8B">
        <w:rPr>
          <w:rFonts w:asciiTheme="minorHAnsi" w:hAnsiTheme="minorHAnsi" w:cstheme="minorHAnsi"/>
          <w:bCs/>
          <w:sz w:val="22"/>
          <w:szCs w:val="22"/>
        </w:rPr>
        <w:t>pozicionérom</w:t>
      </w:r>
      <w:proofErr w:type="spellEnd"/>
      <w:r w:rsidRPr="00E85E8B">
        <w:rPr>
          <w:rFonts w:asciiTheme="minorHAnsi" w:hAnsiTheme="minorHAnsi" w:cstheme="minorHAnsi"/>
          <w:bCs/>
          <w:sz w:val="22"/>
          <w:szCs w:val="22"/>
        </w:rPr>
        <w:t xml:space="preserve"> a hydraulickým zaistením materiálu (nim. Rozovretie 1540mm),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85E8B">
        <w:rPr>
          <w:rFonts w:asciiTheme="minorHAnsi" w:hAnsiTheme="minorHAnsi" w:cstheme="minorHAnsi"/>
          <w:bCs/>
          <w:sz w:val="22"/>
          <w:szCs w:val="22"/>
        </w:rPr>
        <w:t>bočná istiaca vidlica 100x40x1200mm s možnosťou inštalácie z oboch strán prídavného zariadenia</w:t>
      </w:r>
    </w:p>
    <w:p w14:paraId="47C4F082" w14:textId="77777777" w:rsid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0F0F07F1" w14:textId="386C38F1" w:rsidR="00E85E8B" w:rsidRDefault="00E85E8B" w:rsidP="00E85E8B">
      <w:pPr>
        <w:spacing w:line="259" w:lineRule="auto"/>
        <w:rPr>
          <w:rFonts w:asciiTheme="minorHAnsi" w:hAnsiTheme="minorHAnsi" w:cstheme="minorHAnsi"/>
          <w:b/>
          <w:u w:val="single"/>
        </w:rPr>
      </w:pPr>
      <w:r w:rsidRPr="00E85E8B">
        <w:rPr>
          <w:rFonts w:asciiTheme="minorHAnsi" w:hAnsiTheme="minorHAnsi" w:cstheme="minorHAnsi"/>
          <w:b/>
          <w:u w:val="single"/>
        </w:rPr>
        <w:t>VZV 2</w:t>
      </w:r>
    </w:p>
    <w:p w14:paraId="18AC0FB8" w14:textId="2C41CFE8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Základná nosnosť min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E85E8B">
        <w:rPr>
          <w:rFonts w:asciiTheme="minorHAnsi" w:hAnsiTheme="minorHAnsi" w:cstheme="minorHAnsi"/>
          <w:bCs/>
          <w:sz w:val="22"/>
          <w:szCs w:val="22"/>
        </w:rPr>
        <w:t>2500kg</w:t>
      </w:r>
    </w:p>
    <w:p w14:paraId="1BE3CC21" w14:textId="762EAB3B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Zostatková nosnosť pri plnej výške zdvihu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E85E8B">
        <w:rPr>
          <w:rFonts w:asciiTheme="minorHAnsi" w:hAnsiTheme="minorHAnsi" w:cstheme="minorHAnsi"/>
          <w:bCs/>
          <w:sz w:val="22"/>
          <w:szCs w:val="22"/>
        </w:rPr>
        <w:t>2300kg</w:t>
      </w:r>
    </w:p>
    <w:p w14:paraId="0D1AD001" w14:textId="7D14F0F1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Výška zdvihu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E85E8B">
        <w:rPr>
          <w:rFonts w:asciiTheme="minorHAnsi" w:hAnsiTheme="minorHAnsi" w:cstheme="minorHAnsi"/>
          <w:bCs/>
          <w:sz w:val="22"/>
          <w:szCs w:val="22"/>
        </w:rPr>
        <w:t>min 3000mm</w:t>
      </w:r>
    </w:p>
    <w:p w14:paraId="58AA6AD0" w14:textId="29031C3F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Prejazdová výška VZV s kabínou max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E85E8B">
        <w:rPr>
          <w:rFonts w:asciiTheme="minorHAnsi" w:hAnsiTheme="minorHAnsi" w:cstheme="minorHAnsi"/>
          <w:bCs/>
          <w:sz w:val="22"/>
          <w:szCs w:val="22"/>
        </w:rPr>
        <w:t>2150 mm</w:t>
      </w:r>
    </w:p>
    <w:p w14:paraId="1CD08D19" w14:textId="548B4574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Pojazd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proofErr w:type="spellStart"/>
      <w:r w:rsidRPr="00E85E8B">
        <w:rPr>
          <w:rFonts w:asciiTheme="minorHAnsi" w:hAnsiTheme="minorHAnsi" w:cstheme="minorHAnsi"/>
          <w:bCs/>
          <w:sz w:val="22"/>
          <w:szCs w:val="22"/>
        </w:rPr>
        <w:t>diesel</w:t>
      </w:r>
      <w:proofErr w:type="spellEnd"/>
    </w:p>
    <w:p w14:paraId="07C1C244" w14:textId="4F1A7B65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Dĺžka vidlíc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E85E8B">
        <w:rPr>
          <w:rFonts w:asciiTheme="minorHAnsi" w:hAnsiTheme="minorHAnsi" w:cstheme="minorHAnsi"/>
          <w:bCs/>
          <w:sz w:val="22"/>
          <w:szCs w:val="22"/>
        </w:rPr>
        <w:t>1200mm</w:t>
      </w:r>
    </w:p>
    <w:p w14:paraId="2F465770" w14:textId="26F8F1C8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 xml:space="preserve">Predĺženie vidlíc </w:t>
      </w:r>
    </w:p>
    <w:p w14:paraId="38952806" w14:textId="3B50EA62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Emisná norma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proofErr w:type="spellStart"/>
      <w:r w:rsidRPr="00E85E8B">
        <w:rPr>
          <w:rFonts w:asciiTheme="minorHAnsi" w:hAnsiTheme="minorHAnsi" w:cstheme="minorHAnsi"/>
          <w:bCs/>
          <w:sz w:val="22"/>
          <w:szCs w:val="22"/>
        </w:rPr>
        <w:t>stage</w:t>
      </w:r>
      <w:proofErr w:type="spellEnd"/>
      <w:r w:rsidRPr="00E85E8B">
        <w:rPr>
          <w:rFonts w:asciiTheme="minorHAnsi" w:hAnsiTheme="minorHAnsi" w:cstheme="minorHAnsi"/>
          <w:bCs/>
          <w:sz w:val="22"/>
          <w:szCs w:val="22"/>
        </w:rPr>
        <w:t xml:space="preserve"> V</w:t>
      </w:r>
    </w:p>
    <w:p w14:paraId="4D2D3AD5" w14:textId="6EA4317D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Typ pneumatík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E85E8B">
        <w:rPr>
          <w:rFonts w:asciiTheme="minorHAnsi" w:hAnsiTheme="minorHAnsi" w:cstheme="minorHAnsi"/>
          <w:bCs/>
          <w:sz w:val="22"/>
          <w:szCs w:val="22"/>
        </w:rPr>
        <w:t xml:space="preserve">plné </w:t>
      </w:r>
      <w:proofErr w:type="spellStart"/>
      <w:r w:rsidRPr="00E85E8B">
        <w:rPr>
          <w:rFonts w:asciiTheme="minorHAnsi" w:hAnsiTheme="minorHAnsi" w:cstheme="minorHAnsi"/>
          <w:bCs/>
          <w:sz w:val="22"/>
          <w:szCs w:val="22"/>
        </w:rPr>
        <w:t>superelastické</w:t>
      </w:r>
      <w:proofErr w:type="spellEnd"/>
    </w:p>
    <w:p w14:paraId="5B36D040" w14:textId="4E6884AE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Doplnková výbava: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85E8B">
        <w:rPr>
          <w:rFonts w:asciiTheme="minorHAnsi" w:hAnsiTheme="minorHAnsi" w:cstheme="minorHAnsi"/>
          <w:bCs/>
          <w:sz w:val="22"/>
          <w:szCs w:val="22"/>
        </w:rPr>
        <w:t>originálna</w:t>
      </w:r>
      <w:r w:rsidRPr="00E85E8B">
        <w:rPr>
          <w:rFonts w:asciiTheme="minorHAnsi" w:hAnsiTheme="minorHAnsi" w:cstheme="minorHAnsi"/>
          <w:bCs/>
          <w:sz w:val="22"/>
          <w:szCs w:val="22"/>
        </w:rPr>
        <w:t xml:space="preserve"> oceľová kabína s kúrením, ovládanie hydrauliky na </w:t>
      </w:r>
      <w:proofErr w:type="spellStart"/>
      <w:r w:rsidRPr="00E85E8B">
        <w:rPr>
          <w:rFonts w:asciiTheme="minorHAnsi" w:hAnsiTheme="minorHAnsi" w:cstheme="minorHAnsi"/>
          <w:bCs/>
          <w:sz w:val="22"/>
          <w:szCs w:val="22"/>
        </w:rPr>
        <w:t>ľakťovej</w:t>
      </w:r>
      <w:proofErr w:type="spellEnd"/>
      <w:r w:rsidRPr="00E85E8B">
        <w:rPr>
          <w:rFonts w:asciiTheme="minorHAnsi" w:hAnsiTheme="minorHAnsi" w:cstheme="minorHAnsi"/>
          <w:bCs/>
          <w:sz w:val="22"/>
          <w:szCs w:val="22"/>
        </w:rPr>
        <w:t xml:space="preserve"> opierke samostatnými tlačidlami, LED pracovné svetlá a kombinované svetlá, maják, vnútorné zrkadlo, úprava do prašného prostredia, zvuková signalizácia</w:t>
      </w:r>
    </w:p>
    <w:p w14:paraId="524553BF" w14:textId="4CD94391" w:rsidR="00E85E8B" w:rsidRPr="00E85E8B" w:rsidRDefault="00E85E8B" w:rsidP="00E85E8B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E85E8B">
        <w:rPr>
          <w:rFonts w:asciiTheme="minorHAnsi" w:hAnsiTheme="minorHAnsi" w:cstheme="minorHAnsi"/>
          <w:bCs/>
          <w:sz w:val="22"/>
          <w:szCs w:val="22"/>
        </w:rPr>
        <w:t>Prídavné zariadenie: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85E8B">
        <w:rPr>
          <w:rFonts w:asciiTheme="minorHAnsi" w:hAnsiTheme="minorHAnsi" w:cstheme="minorHAnsi"/>
          <w:bCs/>
          <w:sz w:val="22"/>
          <w:szCs w:val="22"/>
        </w:rPr>
        <w:t>integrovaný bočný posuv.</w:t>
      </w:r>
    </w:p>
    <w:sectPr w:rsidR="00E85E8B" w:rsidRPr="00E85E8B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43EE"/>
    <w:multiLevelType w:val="hybridMultilevel"/>
    <w:tmpl w:val="7EF4C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B6937"/>
    <w:multiLevelType w:val="hybridMultilevel"/>
    <w:tmpl w:val="53F0753A"/>
    <w:lvl w:ilvl="0" w:tplc="2C62FF68">
      <w:numFmt w:val="bullet"/>
      <w:lvlText w:val="•"/>
      <w:lvlJc w:val="left"/>
      <w:pPr>
        <w:ind w:left="708" w:hanging="708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5B26F1"/>
    <w:multiLevelType w:val="hybridMultilevel"/>
    <w:tmpl w:val="C750D590"/>
    <w:lvl w:ilvl="0" w:tplc="2C62FF6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21356">
    <w:abstractNumId w:val="0"/>
  </w:num>
  <w:num w:numId="2" w16cid:durableId="127356566">
    <w:abstractNumId w:val="2"/>
  </w:num>
  <w:num w:numId="3" w16cid:durableId="96292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0B4F6E"/>
    <w:rsid w:val="00180BAC"/>
    <w:rsid w:val="00281F23"/>
    <w:rsid w:val="003C45EF"/>
    <w:rsid w:val="004B7D53"/>
    <w:rsid w:val="0051375F"/>
    <w:rsid w:val="005848CD"/>
    <w:rsid w:val="0059349B"/>
    <w:rsid w:val="00606EE8"/>
    <w:rsid w:val="0065395A"/>
    <w:rsid w:val="00777C04"/>
    <w:rsid w:val="00792935"/>
    <w:rsid w:val="008F301C"/>
    <w:rsid w:val="00901465"/>
    <w:rsid w:val="009C7CA8"/>
    <w:rsid w:val="00A43970"/>
    <w:rsid w:val="00A609C0"/>
    <w:rsid w:val="00A60C5D"/>
    <w:rsid w:val="00A62B3A"/>
    <w:rsid w:val="00A74626"/>
    <w:rsid w:val="00AB0B08"/>
    <w:rsid w:val="00AB3FFF"/>
    <w:rsid w:val="00C56D63"/>
    <w:rsid w:val="00C65515"/>
    <w:rsid w:val="00C76D4D"/>
    <w:rsid w:val="00D24280"/>
    <w:rsid w:val="00D65DD9"/>
    <w:rsid w:val="00D72ADA"/>
    <w:rsid w:val="00D91110"/>
    <w:rsid w:val="00E85E8B"/>
    <w:rsid w:val="00EF60AA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E8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user</cp:lastModifiedBy>
  <cp:revision>7</cp:revision>
  <dcterms:created xsi:type="dcterms:W3CDTF">2022-06-16T08:04:00Z</dcterms:created>
  <dcterms:modified xsi:type="dcterms:W3CDTF">2023-10-24T06:37:00Z</dcterms:modified>
</cp:coreProperties>
</file>