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AE" w:rsidRPr="007842D8" w:rsidRDefault="00B320AE" w:rsidP="00AD612E">
      <w:pPr>
        <w:tabs>
          <w:tab w:val="right" w:leader="dot" w:pos="10080"/>
        </w:tabs>
        <w:rPr>
          <w:b/>
        </w:rPr>
      </w:pPr>
    </w:p>
    <w:p w:rsidR="00AD612E" w:rsidRPr="00495414" w:rsidRDefault="00AD612E" w:rsidP="00F552BC">
      <w:pPr>
        <w:tabs>
          <w:tab w:val="right" w:leader="dot" w:pos="10080"/>
        </w:tabs>
        <w:rPr>
          <w:sz w:val="36"/>
          <w:szCs w:val="36"/>
        </w:rPr>
      </w:pPr>
    </w:p>
    <w:p w:rsidR="00E97C49" w:rsidRPr="007842D8" w:rsidRDefault="00E97C49" w:rsidP="00F552BC">
      <w:pPr>
        <w:pStyle w:val="Default"/>
        <w:jc w:val="center"/>
        <w:rPr>
          <w:rFonts w:ascii="Times New Roman" w:eastAsia="Arial" w:hAnsi="Times New Roman" w:cs="Times New Roman"/>
        </w:rPr>
      </w:pPr>
    </w:p>
    <w:p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rsidR="00F552BC" w:rsidRPr="008A38F0" w:rsidRDefault="00F552BC" w:rsidP="008A38F0">
      <w:pPr>
        <w:pStyle w:val="Default"/>
        <w:jc w:val="both"/>
        <w:rPr>
          <w:rFonts w:ascii="Arial Narrow" w:eastAsia="Arial" w:hAnsi="Arial Narrow" w:cs="Times New Roman"/>
          <w:b/>
        </w:rPr>
      </w:pPr>
    </w:p>
    <w:p w:rsidR="00F552BC" w:rsidRPr="008A38F0" w:rsidRDefault="00F552BC" w:rsidP="008A38F0">
      <w:pPr>
        <w:pStyle w:val="Default"/>
        <w:jc w:val="both"/>
        <w:rPr>
          <w:rFonts w:ascii="Arial Narrow" w:eastAsia="Arial" w:hAnsi="Arial Narrow" w:cs="Times New Roman"/>
        </w:rPr>
      </w:pPr>
    </w:p>
    <w:p w:rsidR="008D1675" w:rsidRPr="008A38F0" w:rsidRDefault="008D1675" w:rsidP="008A38F0">
      <w:pPr>
        <w:pStyle w:val="Default"/>
        <w:jc w:val="both"/>
        <w:rPr>
          <w:rFonts w:ascii="Arial Narrow" w:eastAsia="Arial" w:hAnsi="Arial Narrow" w:cs="Times New Roman"/>
        </w:rPr>
      </w:pPr>
    </w:p>
    <w:p w:rsidR="00F552BC" w:rsidRPr="008A38F0" w:rsidRDefault="00F552BC" w:rsidP="008A38F0">
      <w:pPr>
        <w:pStyle w:val="Default"/>
        <w:jc w:val="both"/>
        <w:rPr>
          <w:rFonts w:ascii="Arial Narrow" w:eastAsia="Arial" w:hAnsi="Arial Narrow" w:cs="Times New Roman"/>
        </w:rPr>
      </w:pPr>
    </w:p>
    <w:p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rsidR="00F552BC" w:rsidRPr="008819B2" w:rsidRDefault="00B320AE" w:rsidP="00EE1603">
      <w:pPr>
        <w:jc w:val="both"/>
        <w:rPr>
          <w:rFonts w:ascii="Arial Narrow" w:hAnsi="Arial Narrow" w:cstheme="majorHAnsi"/>
          <w:b/>
          <w:i/>
          <w:color w:val="000000" w:themeColor="text1"/>
          <w:sz w:val="28"/>
        </w:rPr>
      </w:pPr>
      <w:r w:rsidRPr="00EE1603">
        <w:rPr>
          <w:rFonts w:ascii="Arial Narrow" w:eastAsia="Arial" w:hAnsi="Arial Narrow" w:cstheme="majorHAnsi"/>
          <w:b/>
          <w:i/>
          <w:color w:val="000000" w:themeColor="text1"/>
          <w:sz w:val="28"/>
        </w:rPr>
        <w:t>„</w:t>
      </w:r>
      <w:r w:rsidR="0073569F">
        <w:rPr>
          <w:rFonts w:ascii="Arial Narrow" w:eastAsia="Arial" w:hAnsi="Arial Narrow" w:cstheme="majorHAnsi"/>
          <w:b/>
          <w:i/>
          <w:color w:val="000000" w:themeColor="text1"/>
          <w:sz w:val="28"/>
        </w:rPr>
        <w:t>Výpočtová technika pre útvary MV SR</w:t>
      </w:r>
      <w:r w:rsidR="000E75FA">
        <w:rPr>
          <w:rFonts w:ascii="Arial Narrow" w:eastAsia="Arial" w:hAnsi="Arial Narrow" w:cstheme="majorHAnsi"/>
          <w:b/>
          <w:i/>
          <w:color w:val="000000" w:themeColor="text1"/>
          <w:sz w:val="28"/>
        </w:rPr>
        <w:t xml:space="preserve"> </w:t>
      </w:r>
      <w:r w:rsidR="00C61F5B">
        <w:rPr>
          <w:rFonts w:ascii="Arial Narrow" w:eastAsia="Arial" w:hAnsi="Arial Narrow" w:cstheme="majorHAnsi"/>
          <w:b/>
          <w:i/>
          <w:color w:val="000000" w:themeColor="text1"/>
          <w:sz w:val="28"/>
        </w:rPr>
        <w:t>“</w:t>
      </w:r>
    </w:p>
    <w:p w:rsidR="00F552BC" w:rsidRPr="008A38F0" w:rsidRDefault="00F552BC" w:rsidP="008A38F0">
      <w:pPr>
        <w:pStyle w:val="Default"/>
        <w:jc w:val="both"/>
        <w:rPr>
          <w:rFonts w:ascii="Arial Narrow" w:hAnsi="Arial Narrow" w:cstheme="majorHAnsi"/>
          <w:color w:val="2F5496" w:themeColor="accent1" w:themeShade="BF"/>
        </w:rPr>
      </w:pPr>
    </w:p>
    <w:p w:rsidR="00F552BC" w:rsidRPr="008A38F0" w:rsidRDefault="00F552BC" w:rsidP="008A38F0">
      <w:pPr>
        <w:jc w:val="both"/>
        <w:rPr>
          <w:rFonts w:ascii="Arial Narrow" w:hAnsi="Arial Narrow"/>
        </w:rPr>
      </w:pPr>
    </w:p>
    <w:p w:rsidR="00517590" w:rsidRPr="008A38F0" w:rsidRDefault="00517590" w:rsidP="008A38F0">
      <w:pPr>
        <w:jc w:val="both"/>
        <w:rPr>
          <w:rFonts w:ascii="Arial Narrow" w:hAnsi="Arial Narrow"/>
        </w:rPr>
      </w:pPr>
    </w:p>
    <w:p w:rsidR="00517590" w:rsidRPr="008A38F0" w:rsidRDefault="00517590"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A35B03">
        <w:rPr>
          <w:rFonts w:ascii="Arial Narrow" w:hAnsi="Arial Narrow"/>
        </w:rPr>
        <w:t>november</w:t>
      </w:r>
      <w:bookmarkStart w:id="0" w:name="_GoBack"/>
      <w:bookmarkEnd w:id="0"/>
      <w:r w:rsidR="0073569F">
        <w:rPr>
          <w:rFonts w:ascii="Arial Narrow" w:hAnsi="Arial Narrow"/>
        </w:rPr>
        <w:t xml:space="preserve"> 2023</w:t>
      </w:r>
    </w:p>
    <w:p w:rsidR="00EC02B2" w:rsidRPr="008A38F0" w:rsidRDefault="00EC02B2" w:rsidP="008A38F0">
      <w:pPr>
        <w:jc w:val="both"/>
        <w:rPr>
          <w:rFonts w:ascii="Arial Narrow" w:hAnsi="Arial Narrow"/>
        </w:rPr>
      </w:pPr>
    </w:p>
    <w:p w:rsidR="007842D8" w:rsidRPr="008A38F0" w:rsidRDefault="007842D8" w:rsidP="008A38F0">
      <w:pPr>
        <w:jc w:val="both"/>
        <w:rPr>
          <w:rFonts w:ascii="Arial Narrow" w:hAnsi="Arial Narrow"/>
          <w:lang w:eastAsia="cs-CZ"/>
        </w:rPr>
      </w:pPr>
    </w:p>
    <w:p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3A5EBE">
        <w:rPr>
          <w:rFonts w:ascii="Arial Narrow" w:hAnsi="Arial Narrow"/>
        </w:rPr>
        <w:t xml:space="preserve">          Mgr</w:t>
      </w:r>
      <w:r w:rsidR="009549B9" w:rsidRPr="008A38F0">
        <w:rPr>
          <w:rFonts w:ascii="Arial Narrow" w:hAnsi="Arial Narrow"/>
        </w:rPr>
        <w:t xml:space="preserve">. </w:t>
      </w:r>
      <w:r w:rsidR="003A5EBE">
        <w:rPr>
          <w:rFonts w:ascii="Arial Narrow" w:hAnsi="Arial Narrow"/>
        </w:rPr>
        <w:t>Nikola Šimunová</w:t>
      </w:r>
    </w:p>
    <w:p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3A5EBE">
        <w:rPr>
          <w:rFonts w:ascii="Arial Narrow" w:hAnsi="Arial Narrow"/>
        </w:rPr>
        <w:t>439</w:t>
      </w:r>
    </w:p>
    <w:p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3A5EBE">
        <w:rPr>
          <w:rFonts w:ascii="Arial Narrow" w:hAnsi="Arial Narrow"/>
        </w:rPr>
        <w:t>nikola.simunova</w:t>
      </w:r>
      <w:proofErr w:type="spellEnd"/>
      <w:r w:rsidR="00481BAF" w:rsidRPr="008A38F0">
        <w:rPr>
          <w:rFonts w:ascii="Arial Narrow" w:hAnsi="Arial Narrow"/>
          <w:lang w:val="en-US"/>
        </w:rPr>
        <w:t>@</w:t>
      </w:r>
      <w:r w:rsidR="00481BAF" w:rsidRPr="008A38F0">
        <w:rPr>
          <w:rFonts w:ascii="Arial Narrow" w:hAnsi="Arial Narrow"/>
        </w:rPr>
        <w:t>minv.sk</w:t>
      </w:r>
    </w:p>
    <w:p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8" w:history="1">
        <w:r w:rsidR="00E107FE" w:rsidRPr="008A38F0">
          <w:rPr>
            <w:rStyle w:val="Hypertextovprepojenie"/>
            <w:rFonts w:ascii="Arial Narrow" w:hAnsi="Arial Narrow"/>
          </w:rPr>
          <w:t>https://josephine.proebiz.com/</w:t>
        </w:r>
      </w:hyperlink>
    </w:p>
    <w:p w:rsidR="004C2404" w:rsidRDefault="004C2404" w:rsidP="004C2404">
      <w:pPr>
        <w:spacing w:line="276" w:lineRule="auto"/>
        <w:jc w:val="both"/>
        <w:rPr>
          <w:rFonts w:ascii="Arial Narrow" w:hAnsi="Arial Narrow"/>
        </w:rPr>
      </w:pPr>
    </w:p>
    <w:p w:rsidR="004C2404" w:rsidRPr="004C2404" w:rsidRDefault="004C2404" w:rsidP="004C2404">
      <w:pPr>
        <w:spacing w:line="276" w:lineRule="auto"/>
        <w:jc w:val="both"/>
        <w:rPr>
          <w:rFonts w:ascii="Arial Narrow" w:hAnsi="Arial Narrow"/>
        </w:rPr>
      </w:pPr>
      <w:r w:rsidRPr="004C2404">
        <w:rPr>
          <w:rFonts w:ascii="Arial Narrow" w:hAnsi="Arial Narrow"/>
        </w:rPr>
        <w:t>Adresa stránky, kde je možný prístup k dokumentácií VO:</w:t>
      </w:r>
    </w:p>
    <w:p w:rsidR="004C2404" w:rsidRDefault="004C2404" w:rsidP="004C2404">
      <w:pPr>
        <w:spacing w:line="276" w:lineRule="auto"/>
        <w:jc w:val="both"/>
        <w:rPr>
          <w:rFonts w:ascii="Arial Narrow" w:hAnsi="Arial Narrow"/>
        </w:rPr>
      </w:pPr>
    </w:p>
    <w:p w:rsidR="004C2404" w:rsidRPr="004C2404" w:rsidRDefault="004C2404" w:rsidP="004C2404">
      <w:pPr>
        <w:spacing w:line="276" w:lineRule="auto"/>
        <w:jc w:val="both"/>
        <w:rPr>
          <w:rFonts w:ascii="Arial Narrow" w:hAnsi="Arial Narrow"/>
        </w:rPr>
      </w:pPr>
      <w:r w:rsidRPr="004C2404">
        <w:rPr>
          <w:rFonts w:ascii="Arial Narrow" w:hAnsi="Arial Narrow"/>
        </w:rPr>
        <w:t xml:space="preserve">KO: </w:t>
      </w:r>
      <w:r w:rsidR="0073569F" w:rsidRPr="0073569F">
        <w:rPr>
          <w:rFonts w:ascii="Arial Narrow" w:hAnsi="Arial Narrow"/>
        </w:rPr>
        <w:t>https://josephine.proebiz.com/sk/tender/48765/summary</w:t>
      </w:r>
    </w:p>
    <w:p w:rsidR="004C2404" w:rsidRDefault="004C2404" w:rsidP="004C2404">
      <w:pPr>
        <w:spacing w:line="276" w:lineRule="auto"/>
        <w:jc w:val="both"/>
        <w:rPr>
          <w:rFonts w:ascii="Arial Narrow" w:hAnsi="Arial Narrow"/>
        </w:rPr>
      </w:pPr>
    </w:p>
    <w:p w:rsidR="004C2404" w:rsidRPr="004C2404" w:rsidRDefault="004C2404" w:rsidP="004C2404">
      <w:pPr>
        <w:spacing w:line="276" w:lineRule="auto"/>
        <w:jc w:val="both"/>
        <w:rPr>
          <w:rFonts w:ascii="Arial Narrow" w:hAnsi="Arial Narrow"/>
        </w:rPr>
      </w:pPr>
      <w:r w:rsidRPr="004C2404">
        <w:rPr>
          <w:rFonts w:ascii="Arial Narrow" w:hAnsi="Arial Narrow"/>
        </w:rPr>
        <w:t>DNS: https://josephine.proebiz.com/sk/tender/19581/summary</w:t>
      </w:r>
    </w:p>
    <w:p w:rsidR="004C2404" w:rsidRPr="004C2404" w:rsidRDefault="004C2404" w:rsidP="004C2404">
      <w:pPr>
        <w:spacing w:line="276" w:lineRule="auto"/>
        <w:jc w:val="both"/>
        <w:rPr>
          <w:rFonts w:ascii="Arial Narrow" w:hAnsi="Arial Narrow"/>
        </w:rPr>
      </w:pPr>
    </w:p>
    <w:p w:rsidR="00814958" w:rsidRDefault="004C2404" w:rsidP="004C2404">
      <w:pPr>
        <w:spacing w:line="276" w:lineRule="auto"/>
        <w:rPr>
          <w:rFonts w:ascii="Arial Narrow" w:hAnsi="Arial Narrow"/>
        </w:rPr>
      </w:pPr>
      <w:r w:rsidRPr="004C2404">
        <w:rPr>
          <w:rFonts w:ascii="Arial Narrow" w:hAnsi="Arial Narrow"/>
        </w:rPr>
        <w:t>Oznámenie o vyhlásení VO: https://www.uvo.gov.sk/vyhladavanie-zakaziek/detail/oznamenia/434020</w:t>
      </w:r>
      <w:r w:rsidRPr="004C2404" w:rsidDel="004C2404">
        <w:rPr>
          <w:rFonts w:ascii="Arial Narrow" w:hAnsi="Arial Narrow"/>
        </w:rPr>
        <w:t xml:space="preserve"> </w:t>
      </w:r>
    </w:p>
    <w:p w:rsidR="004C2404" w:rsidRPr="008A38F0" w:rsidRDefault="004C2404" w:rsidP="004C2404">
      <w:pPr>
        <w:spacing w:line="276" w:lineRule="auto"/>
        <w:rPr>
          <w:rFonts w:ascii="Arial Narrow" w:hAnsi="Arial Narrow"/>
          <w:lang w:eastAsia="en-US"/>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rsidR="000E75FA" w:rsidRPr="000E75FA" w:rsidRDefault="0073569F" w:rsidP="000E75FA">
      <w:pPr>
        <w:pStyle w:val="tl1"/>
        <w:jc w:val="both"/>
        <w:rPr>
          <w:rFonts w:ascii="Arial Narrow" w:hAnsi="Arial Narrow"/>
          <w:sz w:val="24"/>
          <w:szCs w:val="24"/>
          <w:highlight w:val="yellow"/>
        </w:rPr>
      </w:pPr>
      <w:r>
        <w:rPr>
          <w:rFonts w:ascii="Arial Narrow" w:hAnsi="Arial Narrow"/>
          <w:sz w:val="24"/>
          <w:szCs w:val="24"/>
        </w:rPr>
        <w:t xml:space="preserve">Predmetom </w:t>
      </w:r>
      <w:r w:rsidR="00366221" w:rsidRPr="000E75FA">
        <w:rPr>
          <w:rFonts w:ascii="Arial Narrow" w:hAnsi="Arial Narrow"/>
          <w:sz w:val="24"/>
          <w:szCs w:val="24"/>
        </w:rPr>
        <w:t>zákazky je zabezpečenie výpočtovej techniky –</w:t>
      </w:r>
      <w:r>
        <w:rPr>
          <w:rFonts w:ascii="Arial Narrow" w:hAnsi="Arial Narrow"/>
          <w:sz w:val="24"/>
          <w:szCs w:val="24"/>
        </w:rPr>
        <w:t xml:space="preserve">počítačov, notebookov, tabletov a príslušenstvo </w:t>
      </w:r>
      <w:r w:rsidR="00366221" w:rsidRPr="000E75FA">
        <w:rPr>
          <w:rFonts w:ascii="Arial Narrow" w:hAnsi="Arial Narrow"/>
          <w:sz w:val="24"/>
          <w:szCs w:val="24"/>
        </w:rPr>
        <w:t xml:space="preserve">pre potreby útvarov rezortu MV SR. </w:t>
      </w:r>
      <w:r w:rsidR="000E75FA" w:rsidRPr="002263E1">
        <w:rPr>
          <w:rFonts w:ascii="Arial Narrow" w:hAnsi="Arial Narrow"/>
          <w:sz w:val="24"/>
          <w:szCs w:val="24"/>
        </w:rPr>
        <w:t xml:space="preserve">Dodanie tovaru do miesta dodania, vyloženie tovaru v mieste dodania v množstve podľa prílohy č. </w:t>
      </w:r>
      <w:r w:rsidRPr="00FE11D1">
        <w:rPr>
          <w:rFonts w:ascii="Arial Narrow" w:hAnsi="Arial Narrow"/>
          <w:sz w:val="24"/>
        </w:rPr>
        <w:t>č. 1</w:t>
      </w:r>
      <w:r>
        <w:rPr>
          <w:rFonts w:ascii="Arial Narrow" w:hAnsi="Arial Narrow"/>
          <w:sz w:val="24"/>
        </w:rPr>
        <w:t>.1 - č. 1.3</w:t>
      </w:r>
      <w:r>
        <w:rPr>
          <w:rFonts w:ascii="Arial Narrow" w:hAnsi="Arial Narrow"/>
          <w:sz w:val="24"/>
          <w:szCs w:val="24"/>
        </w:rPr>
        <w:t>.</w:t>
      </w:r>
    </w:p>
    <w:p w:rsidR="000E75FA" w:rsidRPr="000E75FA" w:rsidRDefault="000E75FA" w:rsidP="000E75FA">
      <w:pPr>
        <w:ind w:left="360"/>
        <w:jc w:val="both"/>
        <w:rPr>
          <w:highlight w:val="yellow"/>
        </w:rPr>
      </w:pPr>
    </w:p>
    <w:p w:rsidR="0073569F" w:rsidRDefault="0073569F" w:rsidP="0073569F">
      <w:pPr>
        <w:spacing w:line="276" w:lineRule="auto"/>
        <w:jc w:val="both"/>
        <w:rPr>
          <w:rFonts w:ascii="Arial Narrow" w:hAnsi="Arial Narrow"/>
          <w:b/>
          <w:bCs/>
        </w:rPr>
      </w:pPr>
      <w:r w:rsidRPr="00FB66E1">
        <w:rPr>
          <w:rFonts w:ascii="Arial Narrow" w:hAnsi="Arial Narrow"/>
        </w:rPr>
        <w:t>Predpokladaná hodnota zákazky v zriadenom DNS (tejto výzvy) je</w:t>
      </w:r>
      <w:r w:rsidRPr="00FB66E1">
        <w:rPr>
          <w:rFonts w:ascii="Arial Narrow" w:hAnsi="Arial Narrow"/>
          <w:b/>
        </w:rPr>
        <w:t xml:space="preserve">: </w:t>
      </w:r>
      <w:r w:rsidR="009F246F">
        <w:rPr>
          <w:rFonts w:ascii="Arial Narrow" w:hAnsi="Arial Narrow"/>
          <w:b/>
        </w:rPr>
        <w:t>2</w:t>
      </w:r>
      <w:r w:rsidR="00A35B03">
        <w:rPr>
          <w:rFonts w:ascii="Arial Narrow" w:hAnsi="Arial Narrow"/>
          <w:b/>
        </w:rPr>
        <w:t>03 474,51</w:t>
      </w:r>
      <w:r w:rsidRPr="006F6A67">
        <w:rPr>
          <w:rFonts w:ascii="Arial Narrow" w:hAnsi="Arial Narrow"/>
          <w:b/>
          <w:bCs/>
        </w:rPr>
        <w:t xml:space="preserve"> </w:t>
      </w:r>
      <w:r w:rsidRPr="00FB66E1">
        <w:rPr>
          <w:rFonts w:ascii="Arial Narrow" w:hAnsi="Arial Narrow"/>
          <w:b/>
          <w:bCs/>
        </w:rPr>
        <w:t>EUR bez DPH.</w:t>
      </w:r>
      <w:r>
        <w:rPr>
          <w:rFonts w:ascii="Arial Narrow" w:hAnsi="Arial Narrow"/>
          <w:b/>
          <w:bCs/>
        </w:rPr>
        <w:t xml:space="preserve"> </w:t>
      </w:r>
      <w:r w:rsidRPr="000C13CE">
        <w:rPr>
          <w:rFonts w:ascii="Arial Narrow" w:hAnsi="Arial Narrow"/>
          <w:bCs/>
        </w:rPr>
        <w:t>Z toho:</w:t>
      </w:r>
    </w:p>
    <w:p w:rsidR="0073569F" w:rsidRDefault="0073569F" w:rsidP="0073569F">
      <w:pPr>
        <w:spacing w:line="276" w:lineRule="auto"/>
        <w:jc w:val="both"/>
        <w:rPr>
          <w:rFonts w:ascii="Arial Narrow" w:hAnsi="Arial Narrow"/>
          <w:b/>
          <w:bCs/>
        </w:rPr>
      </w:pPr>
    </w:p>
    <w:p w:rsidR="0073569F" w:rsidRDefault="0073569F" w:rsidP="0073569F">
      <w:pPr>
        <w:spacing w:line="276" w:lineRule="auto"/>
        <w:jc w:val="both"/>
        <w:rPr>
          <w:rFonts w:ascii="Arial Narrow" w:hAnsi="Arial Narrow"/>
          <w:b/>
          <w:bCs/>
        </w:rPr>
      </w:pPr>
      <w:r>
        <w:rPr>
          <w:rFonts w:ascii="Arial Narrow" w:hAnsi="Arial Narrow"/>
          <w:b/>
          <w:bCs/>
        </w:rPr>
        <w:tab/>
        <w:t xml:space="preserve">Časť č. 1: </w:t>
      </w:r>
      <w:r>
        <w:rPr>
          <w:rFonts w:ascii="Arial Narrow" w:hAnsi="Arial Narrow"/>
        </w:rPr>
        <w:t xml:space="preserve">163 774,00 </w:t>
      </w:r>
      <w:r w:rsidRPr="00166570">
        <w:rPr>
          <w:rFonts w:ascii="Arial Narrow" w:hAnsi="Arial Narrow"/>
          <w:bCs/>
        </w:rPr>
        <w:t>EUR bez DPH</w:t>
      </w:r>
    </w:p>
    <w:p w:rsidR="0073569F" w:rsidRDefault="0073569F" w:rsidP="0073569F">
      <w:pPr>
        <w:spacing w:line="276" w:lineRule="auto"/>
        <w:jc w:val="both"/>
        <w:rPr>
          <w:rFonts w:ascii="Arial Narrow" w:hAnsi="Arial Narrow"/>
          <w:b/>
          <w:bCs/>
        </w:rPr>
      </w:pPr>
      <w:r>
        <w:rPr>
          <w:rFonts w:ascii="Arial Narrow" w:hAnsi="Arial Narrow"/>
          <w:b/>
          <w:bCs/>
        </w:rPr>
        <w:tab/>
        <w:t xml:space="preserve">Časť č. 2:  </w:t>
      </w:r>
      <w:r>
        <w:rPr>
          <w:rFonts w:ascii="Arial Narrow" w:hAnsi="Arial Narrow"/>
          <w:bCs/>
        </w:rPr>
        <w:t>6 822,51</w:t>
      </w:r>
      <w:r w:rsidRPr="00540683">
        <w:rPr>
          <w:rFonts w:ascii="Arial Narrow" w:hAnsi="Arial Narrow"/>
          <w:bCs/>
        </w:rPr>
        <w:t xml:space="preserve"> </w:t>
      </w:r>
      <w:r w:rsidRPr="00166570">
        <w:rPr>
          <w:rFonts w:ascii="Arial Narrow" w:hAnsi="Arial Narrow"/>
          <w:bCs/>
        </w:rPr>
        <w:t>EUR bez DPH</w:t>
      </w:r>
    </w:p>
    <w:p w:rsidR="0073569F" w:rsidRDefault="0073569F" w:rsidP="0073569F">
      <w:pPr>
        <w:spacing w:line="276" w:lineRule="auto"/>
        <w:jc w:val="both"/>
        <w:rPr>
          <w:rFonts w:ascii="Arial Narrow" w:hAnsi="Arial Narrow"/>
          <w:b/>
          <w:bCs/>
        </w:rPr>
      </w:pPr>
      <w:r>
        <w:rPr>
          <w:rFonts w:ascii="Arial Narrow" w:hAnsi="Arial Narrow"/>
          <w:b/>
          <w:bCs/>
        </w:rPr>
        <w:tab/>
        <w:t xml:space="preserve">Časť č. 3: </w:t>
      </w:r>
      <w:r w:rsidR="00A35B03">
        <w:rPr>
          <w:rFonts w:ascii="Arial Narrow" w:hAnsi="Arial Narrow"/>
          <w:bCs/>
        </w:rPr>
        <w:t>32</w:t>
      </w:r>
      <w:r w:rsidR="00A35B03">
        <w:rPr>
          <w:rFonts w:ascii="Arial Narrow" w:hAnsi="Arial Narrow"/>
          <w:bCs/>
        </w:rPr>
        <w:t> </w:t>
      </w:r>
      <w:r w:rsidR="00A35B03">
        <w:rPr>
          <w:rFonts w:ascii="Arial Narrow" w:hAnsi="Arial Narrow"/>
          <w:bCs/>
        </w:rPr>
        <w:t>878</w:t>
      </w:r>
      <w:r w:rsidR="00A35B03">
        <w:rPr>
          <w:rFonts w:ascii="Arial Narrow" w:hAnsi="Arial Narrow"/>
          <w:bCs/>
        </w:rPr>
        <w:t>,00</w:t>
      </w:r>
      <w:r w:rsidR="00A35B03">
        <w:rPr>
          <w:rFonts w:ascii="Arial Narrow" w:hAnsi="Arial Narrow"/>
          <w:bCs/>
        </w:rPr>
        <w:t xml:space="preserve"> </w:t>
      </w:r>
      <w:r w:rsidRPr="00166570">
        <w:rPr>
          <w:rFonts w:ascii="Arial Narrow" w:hAnsi="Arial Narrow"/>
          <w:bCs/>
        </w:rPr>
        <w:t>EUR bez DPH</w:t>
      </w:r>
    </w:p>
    <w:p w:rsidR="006E20FB" w:rsidRPr="008A38F0" w:rsidRDefault="006E20FB" w:rsidP="008A38F0">
      <w:pPr>
        <w:pStyle w:val="Bezriadkovania"/>
        <w:spacing w:line="276" w:lineRule="auto"/>
        <w:jc w:val="both"/>
        <w:rPr>
          <w:rFonts w:ascii="Arial Narrow" w:hAnsi="Arial Narrow"/>
        </w:rPr>
      </w:pPr>
    </w:p>
    <w:p w:rsidR="00BA7D76" w:rsidRPr="008A38F0" w:rsidRDefault="00BA7D76" w:rsidP="008A38F0">
      <w:pPr>
        <w:pStyle w:val="Bezriadkovania"/>
        <w:spacing w:line="276" w:lineRule="auto"/>
        <w:jc w:val="both"/>
        <w:rPr>
          <w:rFonts w:ascii="Arial Narrow" w:hAnsi="Arial Narrow"/>
        </w:rPr>
      </w:pPr>
    </w:p>
    <w:p w:rsidR="0073569F"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p>
    <w:p w:rsidR="0073569F" w:rsidRDefault="0073569F" w:rsidP="0073569F">
      <w:pPr>
        <w:pStyle w:val="Odsekzoznamu"/>
        <w:numPr>
          <w:ilvl w:val="0"/>
          <w:numId w:val="24"/>
        </w:numPr>
        <w:spacing w:after="60" w:line="276" w:lineRule="auto"/>
        <w:contextualSpacing/>
        <w:jc w:val="both"/>
        <w:rPr>
          <w:rFonts w:ascii="Arial Narrow" w:hAnsi="Arial Narrow"/>
          <w:b/>
        </w:rPr>
      </w:pPr>
      <w:r w:rsidRPr="003C4071">
        <w:rPr>
          <w:rFonts w:ascii="Arial Narrow" w:hAnsi="Arial Narrow"/>
        </w:rPr>
        <w:t>pre časť 1</w:t>
      </w:r>
      <w:r>
        <w:rPr>
          <w:rFonts w:ascii="Arial Narrow" w:hAnsi="Arial Narrow"/>
        </w:rPr>
        <w:t xml:space="preserve"> a časť 2 </w:t>
      </w:r>
      <w:r w:rsidRPr="003C4071">
        <w:rPr>
          <w:rFonts w:ascii="Arial Narrow" w:hAnsi="Arial Narrow"/>
        </w:rPr>
        <w:t xml:space="preserve"> je </w:t>
      </w:r>
      <w:r w:rsidRPr="003C4071">
        <w:rPr>
          <w:rFonts w:ascii="Arial Narrow" w:hAnsi="Arial Narrow"/>
          <w:b/>
        </w:rPr>
        <w:t xml:space="preserve">do </w:t>
      </w:r>
      <w:r>
        <w:rPr>
          <w:rFonts w:ascii="Arial Narrow" w:hAnsi="Arial Narrow"/>
          <w:b/>
        </w:rPr>
        <w:t>60 dní</w:t>
      </w:r>
      <w:r w:rsidRPr="003C4071">
        <w:rPr>
          <w:rFonts w:ascii="Arial Narrow" w:hAnsi="Arial Narrow"/>
          <w:b/>
        </w:rPr>
        <w:t xml:space="preserve"> odo dňa nadobudnutia účinnosti kúpnej zmluvy</w:t>
      </w:r>
    </w:p>
    <w:p w:rsidR="006E20FB" w:rsidRPr="008A38F0" w:rsidRDefault="0073569F" w:rsidP="0073569F">
      <w:pPr>
        <w:pStyle w:val="Bezriadkovania"/>
        <w:numPr>
          <w:ilvl w:val="0"/>
          <w:numId w:val="24"/>
        </w:numPr>
        <w:spacing w:line="276" w:lineRule="auto"/>
        <w:jc w:val="both"/>
        <w:rPr>
          <w:rFonts w:ascii="Arial Narrow" w:hAnsi="Arial Narrow"/>
        </w:rPr>
      </w:pPr>
      <w:r>
        <w:rPr>
          <w:rFonts w:ascii="Arial Narrow" w:hAnsi="Arial Narrow"/>
        </w:rPr>
        <w:t xml:space="preserve">pre časť 3 je </w:t>
      </w:r>
      <w:r w:rsidRPr="003C4071">
        <w:rPr>
          <w:rFonts w:ascii="Arial Narrow" w:hAnsi="Arial Narrow"/>
          <w:b/>
        </w:rPr>
        <w:t xml:space="preserve">do </w:t>
      </w:r>
      <w:r>
        <w:rPr>
          <w:rFonts w:ascii="Arial Narrow" w:hAnsi="Arial Narrow"/>
          <w:b/>
        </w:rPr>
        <w:t>2</w:t>
      </w:r>
      <w:r w:rsidRPr="003C4071">
        <w:rPr>
          <w:rFonts w:ascii="Arial Narrow" w:hAnsi="Arial Narrow"/>
          <w:b/>
        </w:rPr>
        <w:t xml:space="preserve"> mesiacov odo dňa nadobudnutia účinnosti kúpnej zmluvy</w:t>
      </w:r>
    </w:p>
    <w:p w:rsidR="009C6825" w:rsidRPr="008A38F0" w:rsidRDefault="009C6825" w:rsidP="008A38F0">
      <w:pPr>
        <w:pStyle w:val="Bezriadkovania"/>
        <w:spacing w:line="276" w:lineRule="auto"/>
        <w:jc w:val="both"/>
        <w:rPr>
          <w:rFonts w:ascii="Arial Narrow" w:hAnsi="Arial Narrow"/>
        </w:rPr>
      </w:pPr>
    </w:p>
    <w:p w:rsidR="0073569F" w:rsidRPr="00FB66E1" w:rsidRDefault="0073569F" w:rsidP="0073569F">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Pr>
          <w:rFonts w:ascii="Arial Narrow" w:hAnsi="Arial Narrow"/>
          <w:bCs/>
          <w:color w:val="2F5496" w:themeColor="accent1" w:themeShade="BF"/>
          <w:lang w:val="sk-SK"/>
        </w:rPr>
        <w:t>Rozdelenie predmetu zákazky</w:t>
      </w:r>
    </w:p>
    <w:p w:rsidR="0073569F" w:rsidRPr="007F54F4" w:rsidRDefault="0073569F" w:rsidP="0073569F">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Pr>
          <w:rFonts w:ascii="Arial Narrow" w:hAnsi="Arial Narrow"/>
          <w:color w:val="auto"/>
          <w:sz w:val="24"/>
          <w:szCs w:val="24"/>
          <w:lang w:val="sk-SK" w:eastAsia="sk-SK"/>
        </w:rPr>
        <w:t>3 samostatne vyhodnocovacie častí</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rsidR="0073569F" w:rsidRPr="00807BEA" w:rsidRDefault="0073569F" w:rsidP="0073569F">
      <w:pPr>
        <w:pStyle w:val="Zarkazkladnhotextu2"/>
        <w:ind w:left="2127" w:hanging="156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„Výpočtová technika s príslušenstvom – Plán obnovy 10“</w:t>
      </w:r>
    </w:p>
    <w:p w:rsidR="0073569F" w:rsidRPr="00807BEA" w:rsidRDefault="0073569F" w:rsidP="0073569F">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 SP</w:t>
      </w:r>
    </w:p>
    <w:p w:rsidR="0073569F" w:rsidRPr="00807BEA" w:rsidRDefault="0073569F" w:rsidP="0073569F">
      <w:pPr>
        <w:pStyle w:val="Zarkazkladnhotextu2"/>
        <w:ind w:left="2127" w:hanging="156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„PC s príslušenstvom pre Letecký útvar MV SR“</w:t>
      </w:r>
    </w:p>
    <w:p w:rsidR="0073569F" w:rsidRPr="007F54F4" w:rsidRDefault="0073569F" w:rsidP="0073569F">
      <w:pPr>
        <w:pStyle w:val="Zarkazkladnhotextu2"/>
        <w:spacing w:after="120"/>
        <w:ind w:left="2127" w:hanging="1560"/>
        <w:rPr>
          <w:rFonts w:ascii="Arial Narrow" w:hAnsi="Arial Narrow" w:cs="Arial"/>
          <w:b/>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2 je uvedený v prílohe  č. 1.2 SP</w:t>
      </w:r>
    </w:p>
    <w:p w:rsidR="0073569F" w:rsidRPr="00807BEA" w:rsidRDefault="0073569F" w:rsidP="0073569F">
      <w:pPr>
        <w:pStyle w:val="Zarkazkladnhotextu2"/>
        <w:ind w:left="2127" w:hanging="1560"/>
        <w:rPr>
          <w:rFonts w:ascii="Arial Narrow" w:hAnsi="Arial Narrow" w:cs="Arial"/>
          <w:lang w:val="sk-SK"/>
        </w:rPr>
      </w:pPr>
      <w:r>
        <w:rPr>
          <w:rFonts w:ascii="Arial Narrow" w:hAnsi="Arial Narrow" w:cs="Arial"/>
          <w:b/>
          <w:lang w:val="sk-SK"/>
        </w:rPr>
        <w:t>3.</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BE7BCD">
        <w:rPr>
          <w:rFonts w:ascii="Arial Narrow" w:hAnsi="Arial Narrow" w:cs="Arial"/>
          <w:b/>
          <w:lang w:val="sk-SK"/>
        </w:rPr>
        <w:t xml:space="preserve">Zabezpečenie </w:t>
      </w:r>
      <w:r>
        <w:rPr>
          <w:rFonts w:ascii="Arial Narrow" w:hAnsi="Arial Narrow" w:cs="Arial"/>
          <w:b/>
          <w:lang w:val="sk-SK"/>
        </w:rPr>
        <w:t>technických prostriedkov na dokumentovanie dopravných nehôd“</w:t>
      </w:r>
    </w:p>
    <w:p w:rsidR="0073569F" w:rsidRDefault="0073569F" w:rsidP="0073569F">
      <w:pPr>
        <w:pStyle w:val="Bezriadkovania"/>
        <w:spacing w:after="120" w:line="276" w:lineRule="auto"/>
        <w:jc w:val="both"/>
        <w:rPr>
          <w:rFonts w:ascii="Arial Narrow" w:hAnsi="Arial Narrow" w:cs="Arial"/>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3 je uvedený v prílohe  č. 1.3</w:t>
      </w:r>
      <w:r w:rsidRPr="00807BEA">
        <w:rPr>
          <w:rFonts w:ascii="Arial Narrow" w:hAnsi="Arial Narrow" w:cs="Arial"/>
        </w:rPr>
        <w:t xml:space="preserve"> SP</w:t>
      </w:r>
    </w:p>
    <w:p w:rsidR="0073569F" w:rsidRDefault="0073569F" w:rsidP="0073569F">
      <w:pPr>
        <w:pStyle w:val="Zkladntext3"/>
        <w:spacing w:line="276" w:lineRule="auto"/>
        <w:jc w:val="both"/>
        <w:rPr>
          <w:rFonts w:ascii="Arial Narrow" w:hAnsi="Arial Narrow" w:cs="Arial"/>
          <w:color w:val="auto"/>
          <w:sz w:val="24"/>
          <w:szCs w:val="24"/>
          <w:lang w:val="sk-SK" w:eastAsia="sk-SK"/>
        </w:rPr>
      </w:pPr>
    </w:p>
    <w:p w:rsidR="0073569F" w:rsidRPr="000C13CE" w:rsidRDefault="0073569F" w:rsidP="0073569F">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Záujemca môže predložiť ponuku na jednu časť zákazky alebo na ľubovoľný počet častí zákazky.</w:t>
      </w:r>
    </w:p>
    <w:p w:rsidR="002532C3" w:rsidRDefault="0073569F" w:rsidP="008A38F0">
      <w:pPr>
        <w:pStyle w:val="Bezriadkovania"/>
        <w:spacing w:line="276" w:lineRule="auto"/>
        <w:jc w:val="both"/>
        <w:rPr>
          <w:rFonts w:ascii="Arial Narrow" w:hAnsi="Arial Narrow" w:cs="Arial"/>
        </w:rPr>
      </w:pPr>
      <w:r w:rsidRPr="000C13CE">
        <w:rPr>
          <w:rFonts w:ascii="Arial Narrow" w:hAnsi="Arial Narrow" w:cs="Arial"/>
        </w:rPr>
        <w:t>Podmienky uvedené v týchto SP sa vzťahujú rovnako na všetky časti zákazky, pokiaľ nie je výslovne uvedené, že sa vzťahujú len na niektorú časť zákazky</w:t>
      </w:r>
      <w:bookmarkEnd w:id="2"/>
    </w:p>
    <w:p w:rsidR="0073569F" w:rsidRPr="008A38F0" w:rsidRDefault="0073569F"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rsidR="00217D59" w:rsidRPr="00217D59" w:rsidRDefault="00217D59" w:rsidP="00FD68A4">
      <w:pPr>
        <w:pStyle w:val="Zarkazkladnhotextu2"/>
        <w:ind w:left="0"/>
        <w:rPr>
          <w:rFonts w:ascii="Arial Narrow" w:hAnsi="Arial Narrow" w:cs="Arial"/>
          <w:lang w:val="sk-SK"/>
        </w:rPr>
      </w:pPr>
      <w:r w:rsidRPr="00FD68A4">
        <w:rPr>
          <w:rFonts w:ascii="Arial Narrow" w:hAnsi="Arial Narrow" w:cs="Arial"/>
          <w:lang w:val="sk-SK"/>
        </w:rPr>
        <w:t xml:space="preserve">Predmet zákazky v rámci časti č. 1 bude  </w:t>
      </w:r>
      <w:r w:rsidRPr="00217D59">
        <w:rPr>
          <w:rFonts w:ascii="Arial Narrow" w:hAnsi="Arial Narrow"/>
        </w:rPr>
        <w:t>financovaný z Plánu obnovy a odolnosti SR.</w:t>
      </w:r>
    </w:p>
    <w:p w:rsidR="009C6825" w:rsidRPr="00217D59"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217D59">
        <w:rPr>
          <w:rFonts w:ascii="Arial Narrow" w:hAnsi="Arial Narrow"/>
          <w:sz w:val="24"/>
          <w:szCs w:val="24"/>
        </w:rPr>
        <w:t xml:space="preserve">Predmet zákazky </w:t>
      </w:r>
      <w:r w:rsidR="00217D59" w:rsidRPr="00217D59">
        <w:rPr>
          <w:rFonts w:ascii="Arial Narrow" w:hAnsi="Arial Narrow"/>
          <w:sz w:val="24"/>
          <w:szCs w:val="24"/>
          <w:lang w:val="sk-SK"/>
        </w:rPr>
        <w:t xml:space="preserve">v rámci časti 2 a 3 </w:t>
      </w:r>
      <w:r w:rsidRPr="00217D59">
        <w:rPr>
          <w:rFonts w:ascii="Arial Narrow" w:hAnsi="Arial Narrow"/>
          <w:sz w:val="24"/>
          <w:szCs w:val="24"/>
        </w:rPr>
        <w:t>bude financovaný z rozpočtovaných prostriedkov verejného obstarávateľa</w:t>
      </w:r>
      <w:r w:rsidR="00EC5D0F" w:rsidRPr="00217D59">
        <w:rPr>
          <w:rFonts w:ascii="Arial Narrow" w:hAnsi="Arial Narrow"/>
          <w:sz w:val="24"/>
          <w:szCs w:val="24"/>
          <w:lang w:val="sk-SK"/>
        </w:rPr>
        <w:t>.</w:t>
      </w:r>
    </w:p>
    <w:p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rsidR="00C53C16" w:rsidRPr="008A38F0" w:rsidRDefault="00C53C1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rsidR="00B320AE" w:rsidRPr="008A38F0" w:rsidRDefault="00B320A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rsidR="00C4720E" w:rsidRPr="008A38F0" w:rsidRDefault="00C4720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rsidR="003211F5" w:rsidRPr="008A38F0" w:rsidRDefault="003211F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 xml:space="preserve">zrejmé, ako sú stanovené </w:t>
      </w:r>
      <w:r w:rsidRPr="008A38F0">
        <w:rPr>
          <w:rFonts w:ascii="Arial Narrow" w:hAnsi="Arial Narrow"/>
        </w:rPr>
        <w:lastRenderedPageBreak/>
        <w:t>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rsidR="009C6825" w:rsidRPr="008A38F0" w:rsidRDefault="009C6825" w:rsidP="008A38F0">
      <w:pPr>
        <w:pStyle w:val="Bezriadkovania"/>
        <w:spacing w:line="276" w:lineRule="auto"/>
        <w:jc w:val="both"/>
        <w:rPr>
          <w:rFonts w:ascii="Arial Narrow" w:hAnsi="Arial Narrow"/>
        </w:rPr>
      </w:pPr>
    </w:p>
    <w:p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rsidR="004C2404" w:rsidRPr="004C2404" w:rsidRDefault="004C2404" w:rsidP="004C2404">
      <w:pPr>
        <w:pStyle w:val="Bezriadkovania"/>
        <w:spacing w:line="276" w:lineRule="auto"/>
        <w:jc w:val="both"/>
        <w:rPr>
          <w:rFonts w:ascii="Arial Narrow" w:eastAsia="TimesNewRomanPSMT" w:hAnsi="Arial Narrow"/>
          <w:color w:val="000000"/>
        </w:rPr>
      </w:pPr>
      <w:r w:rsidRPr="004C2404">
        <w:rPr>
          <w:rFonts w:ascii="Arial Narrow" w:eastAsia="TimesNewRomanPSMT" w:hAnsi="Arial Narrow"/>
          <w:color w:val="000000"/>
        </w:rPr>
        <w:t>Ponuka musí byť predložená v čitateľnej a reprodukovateľnej podobe.</w:t>
      </w:r>
    </w:p>
    <w:p w:rsidR="00772672" w:rsidRPr="008A38F0" w:rsidRDefault="00772672" w:rsidP="008A38F0">
      <w:pPr>
        <w:pStyle w:val="Bezriadkovania"/>
        <w:spacing w:line="276" w:lineRule="auto"/>
        <w:jc w:val="both"/>
        <w:rPr>
          <w:rFonts w:ascii="Arial Narrow" w:hAnsi="Arial Narrow"/>
          <w:strike/>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rsidR="008566EA" w:rsidRPr="008A38F0" w:rsidRDefault="008566EA" w:rsidP="008A38F0">
      <w:pPr>
        <w:pStyle w:val="Bezriadkovania"/>
        <w:spacing w:line="276" w:lineRule="auto"/>
        <w:jc w:val="both"/>
        <w:rPr>
          <w:rFonts w:ascii="Arial Narrow" w:hAnsi="Arial Narrow"/>
          <w:u w:val="single"/>
        </w:rPr>
      </w:pPr>
    </w:p>
    <w:p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rsidR="008566EA" w:rsidRPr="008A38F0" w:rsidRDefault="008566EA" w:rsidP="008A38F0">
      <w:pPr>
        <w:pStyle w:val="Bezriadkovania"/>
        <w:spacing w:line="276" w:lineRule="auto"/>
        <w:jc w:val="both"/>
        <w:rPr>
          <w:rFonts w:ascii="Arial Narrow" w:hAnsi="Arial Narrow"/>
        </w:rPr>
      </w:pPr>
    </w:p>
    <w:p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rsidR="008566EA" w:rsidRPr="008A38F0" w:rsidRDefault="008566EA" w:rsidP="008A38F0">
      <w:pPr>
        <w:pStyle w:val="Bezriadkovania"/>
        <w:spacing w:line="276" w:lineRule="auto"/>
        <w:jc w:val="both"/>
        <w:rPr>
          <w:rFonts w:ascii="Arial Narrow" w:hAnsi="Arial Narrow"/>
        </w:rPr>
      </w:pPr>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687396">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rsidR="0073569F" w:rsidRPr="00B36521" w:rsidRDefault="0073569F" w:rsidP="0073569F">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Opis ponúkaného tovaru – Vlastný návrh plnenia, preukazujúci splnenie požiadaviek verejného obstarávateľa na predmet zákazky spolu s požadovanými prílohami (príloha č. 1</w:t>
      </w:r>
      <w:r>
        <w:rPr>
          <w:rFonts w:ascii="Arial Narrow" w:eastAsia="TimesNewRomanPSMT" w:hAnsi="Arial Narrow"/>
          <w:b/>
          <w:color w:val="000000"/>
        </w:rPr>
        <w:t>.1/ 1.2/ 1.3/</w:t>
      </w:r>
      <w:r w:rsidRPr="00FB66E1">
        <w:rPr>
          <w:rFonts w:ascii="Arial Narrow" w:eastAsia="TimesNewRomanPSMT" w:hAnsi="Arial Narrow"/>
          <w:b/>
          <w:color w:val="000000"/>
        </w:rPr>
        <w:t>)</w:t>
      </w:r>
    </w:p>
    <w:p w:rsidR="0073569F" w:rsidRPr="00B36521" w:rsidRDefault="0073569F" w:rsidP="0073569F">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 xml:space="preserve">Návrh zaradeného záujemcu na plnenie kritéria predmetu </w:t>
      </w:r>
      <w:r w:rsidRPr="00FB66E1">
        <w:rPr>
          <w:rFonts w:ascii="Arial Narrow" w:eastAsia="TimesNewRomanPSMT" w:hAnsi="Arial Narrow"/>
          <w:b/>
        </w:rPr>
        <w:t xml:space="preserve">zákazky </w:t>
      </w:r>
      <w:r w:rsidRPr="00FB66E1">
        <w:rPr>
          <w:rFonts w:ascii="Arial Narrow" w:hAnsi="Arial Narrow"/>
          <w:b/>
          <w:color w:val="000000"/>
          <w:shd w:val="clear" w:color="auto" w:fill="FFFFFF"/>
        </w:rPr>
        <w:t>vložený do elektronického prostriedku JOSEPHINE</w:t>
      </w:r>
      <w:r>
        <w:rPr>
          <w:rFonts w:ascii="Arial Narrow" w:hAnsi="Arial Narrow"/>
          <w:b/>
          <w:color w:val="000000"/>
          <w:shd w:val="clear" w:color="auto" w:fill="FFFFFF"/>
        </w:rPr>
        <w:t xml:space="preserve"> (príloha č. 3</w:t>
      </w:r>
      <w:r>
        <w:rPr>
          <w:rFonts w:ascii="Arial Narrow" w:eastAsia="TimesNewRomanPSMT" w:hAnsi="Arial Narrow"/>
          <w:b/>
          <w:color w:val="000000"/>
        </w:rPr>
        <w:t>.1/ 3.2/ 3.3/</w:t>
      </w:r>
      <w:r w:rsidRPr="00FB66E1">
        <w:rPr>
          <w:rFonts w:ascii="Arial Narrow" w:hAnsi="Arial Narrow"/>
          <w:b/>
          <w:color w:val="000000"/>
          <w:shd w:val="clear" w:color="auto" w:fill="FFFFFF"/>
        </w:rPr>
        <w:t>)</w:t>
      </w:r>
    </w:p>
    <w:p w:rsidR="0073569F" w:rsidRPr="00FB66E1" w:rsidRDefault="0073569F" w:rsidP="0073569F">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 xml:space="preserve">Čestné vyhlásenie uchádzača </w:t>
      </w:r>
      <w:r w:rsidRPr="00FB66E1">
        <w:rPr>
          <w:rFonts w:ascii="Arial Narrow" w:hAnsi="Arial Narrow"/>
          <w:b/>
          <w:color w:val="000000"/>
          <w:shd w:val="clear" w:color="auto" w:fill="FFFFFF"/>
        </w:rPr>
        <w:t>podľa prílohy č. 5</w:t>
      </w:r>
    </w:p>
    <w:p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r w:rsidR="00AF0849" w:rsidRPr="00C61F5B">
        <w:rPr>
          <w:rFonts w:ascii="Arial Narrow" w:hAnsi="Arial Narrow"/>
        </w:rPr>
        <w:t>.</w:t>
      </w: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rsidR="00D64A6E" w:rsidRPr="008A38F0" w:rsidRDefault="00D64A6E" w:rsidP="008A38F0">
      <w:pPr>
        <w:pStyle w:val="Bezriadkovania"/>
        <w:spacing w:line="276" w:lineRule="auto"/>
        <w:jc w:val="both"/>
        <w:rPr>
          <w:rFonts w:ascii="Arial Narrow" w:hAnsi="Arial Narrow"/>
          <w:b/>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rsidR="00726D27" w:rsidRPr="008A38F0" w:rsidRDefault="00726D27" w:rsidP="008A38F0">
      <w:pPr>
        <w:spacing w:line="276" w:lineRule="auto"/>
        <w:jc w:val="both"/>
        <w:rPr>
          <w:rFonts w:ascii="Arial Narrow" w:hAnsi="Arial Narrow"/>
          <w:b/>
          <w:strik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rsidR="00146AD6" w:rsidRPr="008A38F0" w:rsidRDefault="00146AD6" w:rsidP="008A38F0">
      <w:pPr>
        <w:jc w:val="both"/>
        <w:rPr>
          <w:rFonts w:ascii="Arial Narrow" w:hAnsi="Arial Narrow"/>
        </w:rPr>
      </w:pPr>
    </w:p>
    <w:p w:rsidR="009C6825" w:rsidRPr="008A38F0" w:rsidRDefault="009C6825" w:rsidP="008A38F0">
      <w:pPr>
        <w:jc w:val="both"/>
        <w:rPr>
          <w:rFonts w:ascii="Arial Narrow" w:hAnsi="Arial Narrow"/>
        </w:rPr>
      </w:pPr>
      <w:r w:rsidRPr="008A38F0">
        <w:rPr>
          <w:rFonts w:ascii="Arial Narrow" w:hAnsi="Arial Narrow"/>
        </w:rPr>
        <w:t xml:space="preserve">Microsoft </w:t>
      </w:r>
      <w:r w:rsidR="001B612B">
        <w:rPr>
          <w:rFonts w:ascii="Arial Narrow" w:hAnsi="Arial Narrow"/>
        </w:rPr>
        <w:t>EDGE</w:t>
      </w:r>
      <w:r w:rsidRPr="008A38F0">
        <w:rPr>
          <w:rFonts w:ascii="Arial Narrow" w:hAnsi="Arial Narrow"/>
        </w:rPr>
        <w:t xml:space="preserve"> </w:t>
      </w:r>
    </w:p>
    <w:p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rsidR="009C6825" w:rsidRPr="008A38F0" w:rsidRDefault="009C6825" w:rsidP="008A38F0">
      <w:pPr>
        <w:jc w:val="both"/>
        <w:rPr>
          <w:rFonts w:ascii="Arial Narrow" w:hAnsi="Arial Narrow"/>
        </w:rPr>
      </w:pPr>
      <w:r w:rsidRPr="008A38F0">
        <w:rPr>
          <w:rFonts w:ascii="Arial Narrow" w:hAnsi="Arial Narrow"/>
        </w:rPr>
        <w:t>Google Chrome.</w:t>
      </w:r>
    </w:p>
    <w:p w:rsidR="009C6825" w:rsidRPr="008A38F0" w:rsidRDefault="009C6825" w:rsidP="008A38F0">
      <w:pPr>
        <w:autoSpaceDE w:val="0"/>
        <w:autoSpaceDN w:val="0"/>
        <w:adjustRightInd w:val="0"/>
        <w:spacing w:line="276" w:lineRule="auto"/>
        <w:jc w:val="both"/>
        <w:rPr>
          <w:rFonts w:ascii="Arial Narrow" w:hAnsi="Arial Narrow"/>
          <w:color w:val="000000"/>
        </w:rPr>
      </w:pPr>
    </w:p>
    <w:p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rsidR="00146AD6" w:rsidRPr="008A38F0" w:rsidRDefault="00146AD6" w:rsidP="008A38F0">
      <w:pPr>
        <w:pStyle w:val="tl1"/>
        <w:jc w:val="both"/>
        <w:rPr>
          <w:rFonts w:ascii="Arial Narrow" w:hAnsi="Arial Narrow"/>
          <w:sz w:val="24"/>
          <w:szCs w:val="24"/>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rsidR="00E43246" w:rsidRPr="008A38F0" w:rsidRDefault="00E43246" w:rsidP="008A38F0">
      <w:pPr>
        <w:jc w:val="both"/>
        <w:rPr>
          <w:rFonts w:ascii="Arial Narrow" w:hAnsi="Arial Narrow"/>
          <w:lang w:eastAsia="x-non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lastRenderedPageBreak/>
        <w:t>Verejný obstarávateľ určuje, že vyhodnotenie ponúk z hľadiska splnenia požiadaviek na predmet zákazky sa uskutoční po vyhodnotení ponúk na základe kritérií na vyhodnotenie ponúk, a to nasledujúcim spôsobom:</w:t>
      </w: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rsidR="00D42C1E" w:rsidRPr="00C61F5B" w:rsidRDefault="00D42C1E" w:rsidP="00D42C1E">
      <w:pPr>
        <w:pStyle w:val="Odsekzoznamu"/>
        <w:autoSpaceDE w:val="0"/>
        <w:autoSpaceDN w:val="0"/>
        <w:adjustRightInd w:val="0"/>
        <w:spacing w:line="276" w:lineRule="auto"/>
        <w:ind w:left="0"/>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687396">
        <w:rPr>
          <w:rFonts w:ascii="Arial Narrow" w:hAnsi="Arial Narrow"/>
          <w:lang w:val="sk-SK"/>
        </w:rPr>
        <w:t>bez</w:t>
      </w:r>
      <w:r w:rsidRPr="008A38F0">
        <w:rPr>
          <w:rFonts w:ascii="Arial Narrow" w:hAnsi="Arial Narrow"/>
        </w:rPr>
        <w:t> DPH.</w:t>
      </w:r>
    </w:p>
    <w:p w:rsidR="00EF153E" w:rsidRPr="008A38F0" w:rsidRDefault="00EF153E" w:rsidP="008A38F0">
      <w:pPr>
        <w:pStyle w:val="Zarkazkladnhotextu"/>
        <w:spacing w:line="276" w:lineRule="auto"/>
        <w:rPr>
          <w:rFonts w:ascii="Arial Narrow" w:hAnsi="Arial Narrow"/>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 xml:space="preserve">Verejný obstarávateľ nesmie uzavrieť zmluvu s uchádzačom, ktorý má povinnosť zapisovať sa do registra partnerov verejného sektora podľa zákona  č. 315/2016 Z. z. o registri partnerov verejného </w:t>
      </w:r>
      <w:r w:rsidRPr="008A38F0">
        <w:rPr>
          <w:rFonts w:ascii="Arial Narrow" w:hAnsi="Arial Narrow"/>
        </w:rPr>
        <w:lastRenderedPageBreak/>
        <w:t>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376264" w:rsidRPr="008A38F0" w:rsidRDefault="00376264" w:rsidP="008A38F0">
      <w:pPr>
        <w:autoSpaceDE w:val="0"/>
        <w:autoSpaceDN w:val="0"/>
        <w:adjustRightInd w:val="0"/>
        <w:spacing w:line="276" w:lineRule="auto"/>
        <w:jc w:val="both"/>
        <w:rPr>
          <w:rFonts w:ascii="Arial Narrow"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rsidR="005B2F76" w:rsidRPr="009431F5"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9431F5">
        <w:rPr>
          <w:rFonts w:ascii="Arial Narrow" w:eastAsia="TimesNewRomanPSMT" w:hAnsi="Arial Narrow"/>
          <w:color w:val="000000"/>
        </w:rPr>
        <w:t>.1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r w:rsidR="009431F5">
        <w:rPr>
          <w:rFonts w:ascii="Arial Narrow" w:eastAsia="TimesNewRomanPSMT" w:hAnsi="Arial Narrow"/>
          <w:color w:val="000000"/>
        </w:rPr>
        <w:t xml:space="preserve"> (1. časť zákazky)</w:t>
      </w:r>
    </w:p>
    <w:p w:rsidR="009431F5" w:rsidRPr="009431F5" w:rsidRDefault="009431F5" w:rsidP="009431F5">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Pr>
          <w:rFonts w:ascii="Arial Narrow" w:eastAsia="TimesNewRomanPSMT" w:hAnsi="Arial Narrow"/>
          <w:color w:val="000000"/>
        </w:rPr>
        <w:t>.2</w:t>
      </w:r>
      <w:r w:rsidRPr="008A38F0">
        <w:rPr>
          <w:rFonts w:ascii="Arial Narrow" w:eastAsia="TimesNewRomanPSMT" w:hAnsi="Arial Narrow"/>
          <w:color w:val="000000"/>
        </w:rPr>
        <w:t xml:space="preserve">: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r>
        <w:rPr>
          <w:rFonts w:ascii="Arial Narrow" w:eastAsia="TimesNewRomanPSMT" w:hAnsi="Arial Narrow"/>
          <w:color w:val="000000"/>
        </w:rPr>
        <w:t xml:space="preserve"> (2. časť zákazky)</w:t>
      </w:r>
    </w:p>
    <w:p w:rsidR="009431F5" w:rsidRPr="008A38F0" w:rsidRDefault="009431F5" w:rsidP="009431F5">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Pr>
          <w:rFonts w:ascii="Arial Narrow" w:eastAsia="TimesNewRomanPSMT" w:hAnsi="Arial Narrow"/>
          <w:color w:val="000000"/>
        </w:rPr>
        <w:t>.3</w:t>
      </w:r>
      <w:r w:rsidRPr="008A38F0">
        <w:rPr>
          <w:rFonts w:ascii="Arial Narrow" w:eastAsia="TimesNewRomanPSMT" w:hAnsi="Arial Narrow"/>
          <w:color w:val="000000"/>
        </w:rPr>
        <w:t xml:space="preserve">: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r>
        <w:rPr>
          <w:rFonts w:ascii="Arial Narrow" w:eastAsia="TimesNewRomanPSMT" w:hAnsi="Arial Narrow"/>
          <w:color w:val="000000"/>
        </w:rPr>
        <w:t xml:space="preserve"> (3. časť zákazky)</w:t>
      </w:r>
    </w:p>
    <w:p w:rsidR="006D7653" w:rsidRPr="009431F5"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Príloha č. 2</w:t>
      </w:r>
      <w:r w:rsidR="009431F5">
        <w:rPr>
          <w:rFonts w:ascii="Arial Narrow" w:eastAsia="TimesNewRomanPSMT" w:hAnsi="Arial Narrow"/>
        </w:rPr>
        <w:t>.1</w:t>
      </w:r>
      <w:r w:rsidRPr="008A38F0">
        <w:rPr>
          <w:rFonts w:ascii="Arial Narrow" w:eastAsia="TimesNewRomanPSMT" w:hAnsi="Arial Narrow"/>
        </w:rPr>
        <w:t xml:space="preserve">: </w:t>
      </w:r>
      <w:r w:rsidRPr="008A38F0">
        <w:rPr>
          <w:rFonts w:ascii="Arial Narrow" w:eastAsia="TimesNewRomanPSMT" w:hAnsi="Arial Narrow"/>
        </w:rPr>
        <w:tab/>
      </w:r>
      <w:r w:rsidR="00633FA4" w:rsidRPr="008A38F0">
        <w:rPr>
          <w:rFonts w:ascii="Arial Narrow" w:eastAsia="TimesNewRomanPSMT" w:hAnsi="Arial Narrow"/>
        </w:rPr>
        <w:t>Návrh zmluvy</w:t>
      </w:r>
      <w:r w:rsidR="009431F5">
        <w:rPr>
          <w:rFonts w:ascii="Arial Narrow" w:eastAsia="TimesNewRomanPSMT" w:hAnsi="Arial Narrow"/>
        </w:rPr>
        <w:t xml:space="preserve"> </w:t>
      </w:r>
      <w:r w:rsidR="009431F5">
        <w:rPr>
          <w:rFonts w:ascii="Arial Narrow" w:eastAsia="TimesNewRomanPSMT" w:hAnsi="Arial Narrow"/>
          <w:color w:val="000000"/>
        </w:rPr>
        <w:t>(1. časť zákazky)</w:t>
      </w:r>
    </w:p>
    <w:p w:rsidR="009431F5" w:rsidRPr="0030164D" w:rsidRDefault="009431F5" w:rsidP="009431F5">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Príloha č. 2</w:t>
      </w:r>
      <w:r>
        <w:rPr>
          <w:rFonts w:ascii="Arial Narrow" w:eastAsia="TimesNewRomanPSMT" w:hAnsi="Arial Narrow"/>
        </w:rPr>
        <w:t>.2</w:t>
      </w:r>
      <w:r w:rsidRPr="008A38F0">
        <w:rPr>
          <w:rFonts w:ascii="Arial Narrow" w:eastAsia="TimesNewRomanPSMT" w:hAnsi="Arial Narrow"/>
        </w:rPr>
        <w:t xml:space="preserve">: </w:t>
      </w:r>
      <w:r w:rsidRPr="008A38F0">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rsidR="009431F5" w:rsidRPr="0030164D" w:rsidRDefault="009431F5" w:rsidP="009431F5">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Príloha č. 2</w:t>
      </w:r>
      <w:r>
        <w:rPr>
          <w:rFonts w:ascii="Arial Narrow" w:eastAsia="TimesNewRomanPSMT" w:hAnsi="Arial Narrow"/>
        </w:rPr>
        <w:t>.3</w:t>
      </w:r>
      <w:r w:rsidRPr="008A38F0">
        <w:rPr>
          <w:rFonts w:ascii="Arial Narrow" w:eastAsia="TimesNewRomanPSMT" w:hAnsi="Arial Narrow"/>
        </w:rPr>
        <w:t xml:space="preserve">: </w:t>
      </w:r>
      <w:r w:rsidRPr="008A38F0">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(3. časť zákazky)</w:t>
      </w:r>
    </w:p>
    <w:p w:rsidR="00C76C3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009431F5">
        <w:rPr>
          <w:rFonts w:ascii="Arial Narrow" w:eastAsia="TimesNewRomanPSMT" w:hAnsi="Arial Narrow"/>
        </w:rPr>
        <w:t>.1</w:t>
      </w:r>
      <w:r w:rsidRPr="008A38F0">
        <w:rPr>
          <w:rFonts w:ascii="Arial Narrow" w:eastAsia="TimesNewRomanPSMT" w:hAnsi="Arial Narrow"/>
        </w:rPr>
        <w:t>:</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9431F5">
        <w:rPr>
          <w:rFonts w:ascii="Arial Narrow" w:eastAsia="TimesNewRomanPSMT" w:hAnsi="Arial Narrow"/>
          <w:color w:val="000000"/>
        </w:rPr>
        <w:t>(1. časť zákazky)</w:t>
      </w:r>
      <w:r w:rsidR="00633FA4">
        <w:rPr>
          <w:rFonts w:ascii="Arial Narrow" w:eastAsia="TimesNewRomanPSMT" w:hAnsi="Arial Narrow"/>
        </w:rPr>
        <w:t xml:space="preserve"> </w:t>
      </w:r>
    </w:p>
    <w:p w:rsidR="009431F5" w:rsidRPr="009D0F4D" w:rsidRDefault="009431F5" w:rsidP="009431F5">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Pr>
          <w:rFonts w:ascii="Arial Narrow" w:eastAsia="TimesNewRomanPSMT" w:hAnsi="Arial Narrow"/>
        </w:rPr>
        <w:t>.2</w:t>
      </w:r>
      <w:r w:rsidRPr="008A38F0">
        <w:rPr>
          <w:rFonts w:ascii="Arial Narrow" w:eastAsia="TimesNewRomanPSMT" w:hAnsi="Arial Narrow"/>
        </w:rPr>
        <w:t>:</w:t>
      </w:r>
      <w:r w:rsidRPr="008A38F0">
        <w:rPr>
          <w:rFonts w:ascii="Arial Narrow" w:eastAsia="TimesNewRomanPSMT" w:hAnsi="Arial Narrow"/>
        </w:rPr>
        <w:tab/>
        <w:t xml:space="preserve">Návrh štruktúrovaného rozpočtu </w:t>
      </w:r>
      <w:r>
        <w:rPr>
          <w:rFonts w:ascii="Arial Narrow" w:eastAsia="TimesNewRomanPSMT" w:hAnsi="Arial Narrow"/>
          <w:color w:val="000000"/>
        </w:rPr>
        <w:t>(2. časť zákazky)</w:t>
      </w:r>
      <w:r>
        <w:rPr>
          <w:rFonts w:ascii="Arial Narrow" w:eastAsia="TimesNewRomanPSMT" w:hAnsi="Arial Narrow"/>
        </w:rPr>
        <w:t xml:space="preserve"> </w:t>
      </w:r>
    </w:p>
    <w:p w:rsidR="009431F5" w:rsidRPr="009431F5" w:rsidRDefault="009431F5" w:rsidP="009431F5">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Pr>
          <w:rFonts w:ascii="Arial Narrow" w:eastAsia="TimesNewRomanPSMT" w:hAnsi="Arial Narrow"/>
        </w:rPr>
        <w:t>.3</w:t>
      </w:r>
      <w:r w:rsidRPr="008A38F0">
        <w:rPr>
          <w:rFonts w:ascii="Arial Narrow" w:eastAsia="TimesNewRomanPSMT" w:hAnsi="Arial Narrow"/>
        </w:rPr>
        <w:t>:</w:t>
      </w:r>
      <w:r w:rsidRPr="008A38F0">
        <w:rPr>
          <w:rFonts w:ascii="Arial Narrow" w:eastAsia="TimesNewRomanPSMT" w:hAnsi="Arial Narrow"/>
        </w:rPr>
        <w:tab/>
        <w:t xml:space="preserve">Návrh štruktúrovaného rozpočtu </w:t>
      </w:r>
      <w:r>
        <w:rPr>
          <w:rFonts w:ascii="Arial Narrow" w:eastAsia="TimesNewRomanPSMT" w:hAnsi="Arial Narrow"/>
          <w:color w:val="000000"/>
        </w:rPr>
        <w:t>(3. časť zákazky)</w:t>
      </w:r>
      <w:r>
        <w:rPr>
          <w:rFonts w:ascii="Arial Narrow" w:eastAsia="TimesNewRomanPSMT" w:hAnsi="Arial Narrow"/>
        </w:rPr>
        <w:t xml:space="preserve"> </w:t>
      </w:r>
    </w:p>
    <w:p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rsidR="003027C4" w:rsidRPr="009431F5" w:rsidRDefault="008819B2" w:rsidP="00EE1603">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EE1603">
        <w:rPr>
          <w:rFonts w:ascii="Arial Narrow" w:eastAsia="TimesNewRomanPSMT" w:hAnsi="Arial Narrow"/>
        </w:rPr>
        <w:t>Príloha č. 5:</w:t>
      </w:r>
      <w:r w:rsidR="003A54A7" w:rsidRPr="00EE1603">
        <w:rPr>
          <w:rFonts w:ascii="Arial Narrow" w:eastAsia="TimesNewRomanPSMT" w:hAnsi="Arial Narrow"/>
        </w:rPr>
        <w:tab/>
        <w:t>Čestné vyhlásenie</w:t>
      </w:r>
      <w:r w:rsidRPr="00EE1603">
        <w:rPr>
          <w:rFonts w:ascii="Arial Narrow" w:eastAsia="TimesNewRomanPSMT" w:hAnsi="Arial Narrow"/>
        </w:rPr>
        <w:t xml:space="preserve"> uchádzača </w:t>
      </w:r>
    </w:p>
    <w:p w:rsidR="009431F5" w:rsidRDefault="009431F5" w:rsidP="009431F5">
      <w:pPr>
        <w:autoSpaceDE w:val="0"/>
        <w:autoSpaceDN w:val="0"/>
        <w:adjustRightInd w:val="0"/>
        <w:spacing w:line="276" w:lineRule="auto"/>
        <w:contextualSpacing/>
        <w:jc w:val="both"/>
        <w:rPr>
          <w:rFonts w:ascii="Arial Narrow" w:eastAsia="TimesNewRomanPSMT" w:hAnsi="Arial Narrow"/>
          <w:color w:val="000000"/>
        </w:rPr>
      </w:pPr>
    </w:p>
    <w:p w:rsidR="009431F5" w:rsidRDefault="009431F5" w:rsidP="009431F5">
      <w:pPr>
        <w:autoSpaceDE w:val="0"/>
        <w:autoSpaceDN w:val="0"/>
        <w:adjustRightInd w:val="0"/>
        <w:spacing w:line="276" w:lineRule="auto"/>
        <w:contextualSpacing/>
        <w:jc w:val="both"/>
        <w:rPr>
          <w:rFonts w:ascii="Arial Narrow" w:eastAsia="TimesNewRomanPSMT" w:hAnsi="Arial Narrow"/>
          <w:color w:val="000000"/>
        </w:rPr>
      </w:pPr>
    </w:p>
    <w:p w:rsidR="009431F5" w:rsidRPr="003F2E2C" w:rsidRDefault="009431F5" w:rsidP="009431F5">
      <w:pPr>
        <w:pStyle w:val="Odsekzoznamu"/>
        <w:autoSpaceDE w:val="0"/>
        <w:autoSpaceDN w:val="0"/>
        <w:adjustRightInd w:val="0"/>
        <w:spacing w:line="276" w:lineRule="auto"/>
        <w:ind w:left="360"/>
        <w:contextualSpacing/>
        <w:jc w:val="both"/>
        <w:rPr>
          <w:rFonts w:ascii="Arial Narrow" w:hAnsi="Arial Narrow"/>
        </w:rPr>
      </w:pPr>
    </w:p>
    <w:p w:rsidR="009431F5" w:rsidRPr="009431F5" w:rsidRDefault="009431F5" w:rsidP="009431F5">
      <w:pPr>
        <w:autoSpaceDE w:val="0"/>
        <w:autoSpaceDN w:val="0"/>
        <w:adjustRightInd w:val="0"/>
        <w:spacing w:line="276" w:lineRule="auto"/>
        <w:contextualSpacing/>
        <w:jc w:val="both"/>
        <w:rPr>
          <w:rFonts w:ascii="Arial Narrow" w:eastAsia="TimesNewRomanPSMT" w:hAnsi="Arial Narrow"/>
          <w:color w:val="000000"/>
        </w:rPr>
      </w:pPr>
    </w:p>
    <w:sectPr w:rsidR="009431F5" w:rsidRPr="009431F5"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4" w:rsidRDefault="00382364">
      <w:r>
        <w:separator/>
      </w:r>
    </w:p>
  </w:endnote>
  <w:endnote w:type="continuationSeparator" w:id="0">
    <w:p w:rsidR="00382364" w:rsidRDefault="0038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312F97" w:rsidRDefault="0073569F" w:rsidP="00312F97">
    <w:pPr>
      <w:pStyle w:val="Pta"/>
      <w:rPr>
        <w:sz w:val="22"/>
        <w:szCs w:val="22"/>
      </w:rPr>
    </w:pPr>
    <w:r>
      <w:rPr>
        <w:rFonts w:ascii="Arial Narrow" w:eastAsia="Arial" w:hAnsi="Arial Narrow" w:cstheme="majorHAnsi"/>
        <w:color w:val="000000" w:themeColor="text1"/>
        <w:sz w:val="20"/>
        <w:szCs w:val="20"/>
        <w:lang w:val="sk-SK"/>
      </w:rPr>
      <w:t>Výpočtová technika pre útvary MV SR</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A35B03" w:rsidRPr="00A35B03">
      <w:rPr>
        <w:noProof/>
        <w:sz w:val="22"/>
        <w:szCs w:val="22"/>
        <w:lang w:val="sk-SK"/>
      </w:rPr>
      <w:t>4</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4" w:rsidRDefault="00382364">
      <w:r>
        <w:separator/>
      </w:r>
    </w:p>
  </w:footnote>
  <w:footnote w:type="continuationSeparator" w:id="0">
    <w:p w:rsidR="00382364" w:rsidRDefault="003823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1B931BCF"/>
    <w:multiLevelType w:val="hybridMultilevel"/>
    <w:tmpl w:val="46AA7426"/>
    <w:lvl w:ilvl="0" w:tplc="B4A4A512">
      <w:start w:val="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C74924"/>
    <w:multiLevelType w:val="hybridMultilevel"/>
    <w:tmpl w:val="4F48CB66"/>
    <w:lvl w:ilvl="0" w:tplc="AC6AD4A4">
      <w:start w:val="14"/>
      <w:numFmt w:val="bullet"/>
      <w:lvlText w:val="-"/>
      <w:lvlJc w:val="left"/>
      <w:pPr>
        <w:ind w:left="720" w:hanging="360"/>
      </w:pPr>
      <w:rPr>
        <w:rFonts w:ascii="Arial Narrow" w:eastAsia="Times New Roman" w:hAnsi="Arial Narrow"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2553697"/>
    <w:multiLevelType w:val="hybridMultilevel"/>
    <w:tmpl w:val="A3789D3A"/>
    <w:lvl w:ilvl="0" w:tplc="AFBAF0FC">
      <w:start w:val="3"/>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20"/>
  </w:num>
  <w:num w:numId="2">
    <w:abstractNumId w:val="5"/>
  </w:num>
  <w:num w:numId="3">
    <w:abstractNumId w:val="18"/>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6"/>
  </w:num>
  <w:num w:numId="13">
    <w:abstractNumId w:val="15"/>
  </w:num>
  <w:num w:numId="14">
    <w:abstractNumId w:val="21"/>
  </w:num>
  <w:num w:numId="15">
    <w:abstractNumId w:val="17"/>
  </w:num>
  <w:num w:numId="16">
    <w:abstractNumId w:val="19"/>
  </w:num>
  <w:num w:numId="17">
    <w:abstractNumId w:val="3"/>
  </w:num>
  <w:num w:numId="18">
    <w:abstractNumId w:val="7"/>
  </w:num>
  <w:num w:numId="19">
    <w:abstractNumId w:val="14"/>
  </w:num>
  <w:num w:numId="20">
    <w:abstractNumId w:val="22"/>
  </w:num>
  <w:num w:numId="21">
    <w:abstractNumId w:val="4"/>
  </w:num>
  <w:num w:numId="22">
    <w:abstractNumId w:val="11"/>
  </w:num>
  <w:num w:numId="23">
    <w:abstractNumId w:val="8"/>
  </w:num>
  <w:num w:numId="24">
    <w:abstractNumId w:val="13"/>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AxLm5sbGhqaGZko6SsGpxcWZ+XkgBUa1AGcvqsYs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A"/>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209"/>
    <w:rsid w:val="0003286E"/>
    <w:rsid w:val="00033BB0"/>
    <w:rsid w:val="0004067F"/>
    <w:rsid w:val="00040F32"/>
    <w:rsid w:val="00041841"/>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76F"/>
    <w:rsid w:val="000848D2"/>
    <w:rsid w:val="00084912"/>
    <w:rsid w:val="000852F7"/>
    <w:rsid w:val="000866FE"/>
    <w:rsid w:val="00086804"/>
    <w:rsid w:val="00087382"/>
    <w:rsid w:val="00090F0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E75FA"/>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53"/>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61E"/>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1F5C"/>
    <w:rsid w:val="001B2A71"/>
    <w:rsid w:val="001B2FDD"/>
    <w:rsid w:val="001B4C69"/>
    <w:rsid w:val="001B5574"/>
    <w:rsid w:val="001B5671"/>
    <w:rsid w:val="001B57AB"/>
    <w:rsid w:val="001B5CF6"/>
    <w:rsid w:val="001B5D57"/>
    <w:rsid w:val="001B612B"/>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59"/>
    <w:rsid w:val="00217D6F"/>
    <w:rsid w:val="0022043D"/>
    <w:rsid w:val="0022132E"/>
    <w:rsid w:val="00221831"/>
    <w:rsid w:val="00223244"/>
    <w:rsid w:val="002232C6"/>
    <w:rsid w:val="0022345B"/>
    <w:rsid w:val="00223EE0"/>
    <w:rsid w:val="00224792"/>
    <w:rsid w:val="00224D71"/>
    <w:rsid w:val="00225D1F"/>
    <w:rsid w:val="002263E1"/>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6CEB"/>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35C8"/>
    <w:rsid w:val="00284053"/>
    <w:rsid w:val="002844AA"/>
    <w:rsid w:val="002862A9"/>
    <w:rsid w:val="00286558"/>
    <w:rsid w:val="00286AE7"/>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3B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5EB7"/>
    <w:rsid w:val="00330C57"/>
    <w:rsid w:val="003314D0"/>
    <w:rsid w:val="00331C4C"/>
    <w:rsid w:val="00331CDD"/>
    <w:rsid w:val="003321FF"/>
    <w:rsid w:val="003340FF"/>
    <w:rsid w:val="003346D0"/>
    <w:rsid w:val="003359F0"/>
    <w:rsid w:val="00337792"/>
    <w:rsid w:val="00337D53"/>
    <w:rsid w:val="0034047A"/>
    <w:rsid w:val="00340960"/>
    <w:rsid w:val="0034112A"/>
    <w:rsid w:val="003412FC"/>
    <w:rsid w:val="003430C4"/>
    <w:rsid w:val="00343D13"/>
    <w:rsid w:val="0034651B"/>
    <w:rsid w:val="00346DCE"/>
    <w:rsid w:val="00346F80"/>
    <w:rsid w:val="003476F2"/>
    <w:rsid w:val="003477F2"/>
    <w:rsid w:val="00347850"/>
    <w:rsid w:val="003479AB"/>
    <w:rsid w:val="00350051"/>
    <w:rsid w:val="003508C5"/>
    <w:rsid w:val="003510CE"/>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21"/>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364"/>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2B1A"/>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246A"/>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404"/>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3ED8"/>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4C00"/>
    <w:rsid w:val="00515036"/>
    <w:rsid w:val="00515266"/>
    <w:rsid w:val="00515926"/>
    <w:rsid w:val="0051592E"/>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5D96"/>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6341"/>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D7D"/>
    <w:rsid w:val="00683F85"/>
    <w:rsid w:val="006840D8"/>
    <w:rsid w:val="00685F98"/>
    <w:rsid w:val="00686090"/>
    <w:rsid w:val="00687201"/>
    <w:rsid w:val="00687396"/>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69F"/>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8AC"/>
    <w:rsid w:val="00751960"/>
    <w:rsid w:val="007525C7"/>
    <w:rsid w:val="00752902"/>
    <w:rsid w:val="00752D8F"/>
    <w:rsid w:val="007532C7"/>
    <w:rsid w:val="007532FF"/>
    <w:rsid w:val="00753E4C"/>
    <w:rsid w:val="00753EC3"/>
    <w:rsid w:val="007546DD"/>
    <w:rsid w:val="00755C6F"/>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221"/>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AE5"/>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8F7A34"/>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64B"/>
    <w:rsid w:val="00935BC1"/>
    <w:rsid w:val="00935DF0"/>
    <w:rsid w:val="00936C79"/>
    <w:rsid w:val="00937E6E"/>
    <w:rsid w:val="0094050A"/>
    <w:rsid w:val="0094123C"/>
    <w:rsid w:val="009412E0"/>
    <w:rsid w:val="0094184B"/>
    <w:rsid w:val="009419B6"/>
    <w:rsid w:val="009421EA"/>
    <w:rsid w:val="00942706"/>
    <w:rsid w:val="00942E3D"/>
    <w:rsid w:val="009430CE"/>
    <w:rsid w:val="009431F5"/>
    <w:rsid w:val="00943D22"/>
    <w:rsid w:val="00944BC4"/>
    <w:rsid w:val="00944D6E"/>
    <w:rsid w:val="009450B2"/>
    <w:rsid w:val="009454C7"/>
    <w:rsid w:val="009455EA"/>
    <w:rsid w:val="00946375"/>
    <w:rsid w:val="0095036B"/>
    <w:rsid w:val="009528EF"/>
    <w:rsid w:val="00953137"/>
    <w:rsid w:val="0095318A"/>
    <w:rsid w:val="00953C78"/>
    <w:rsid w:val="009549B9"/>
    <w:rsid w:val="00954D9B"/>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8B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46F"/>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79B"/>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B03"/>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940"/>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099A"/>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0D5"/>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30"/>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3FE9"/>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4850"/>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6AAE"/>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10"/>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B2E"/>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26A"/>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184"/>
    <w:rsid w:val="00E66965"/>
    <w:rsid w:val="00E67032"/>
    <w:rsid w:val="00E67435"/>
    <w:rsid w:val="00E7037C"/>
    <w:rsid w:val="00E7192D"/>
    <w:rsid w:val="00E71D99"/>
    <w:rsid w:val="00E732E0"/>
    <w:rsid w:val="00E7360F"/>
    <w:rsid w:val="00E73740"/>
    <w:rsid w:val="00E746CD"/>
    <w:rsid w:val="00E74C78"/>
    <w:rsid w:val="00E756CD"/>
    <w:rsid w:val="00E7584D"/>
    <w:rsid w:val="00E7696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5236"/>
    <w:rsid w:val="00EA614B"/>
    <w:rsid w:val="00EA7384"/>
    <w:rsid w:val="00EB2243"/>
    <w:rsid w:val="00EB2D0D"/>
    <w:rsid w:val="00EB3914"/>
    <w:rsid w:val="00EB4145"/>
    <w:rsid w:val="00EB417F"/>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1603"/>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EA1"/>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8A4"/>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FABB"/>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EF92-ED6E-4EC8-86A8-7445DA4B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1</Pages>
  <Words>3182</Words>
  <Characters>18142</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21282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Šimunová</dc:creator>
  <cp:keywords/>
  <cp:lastModifiedBy>Nikola Šimunová</cp:lastModifiedBy>
  <cp:revision>4</cp:revision>
  <cp:lastPrinted>2023-11-14T09:20:00Z</cp:lastPrinted>
  <dcterms:created xsi:type="dcterms:W3CDTF">2023-10-31T11:49:00Z</dcterms:created>
  <dcterms:modified xsi:type="dcterms:W3CDTF">2023-11-14T09:20:00Z</dcterms:modified>
</cp:coreProperties>
</file>