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203E4" w14:textId="77777777" w:rsidR="00B52675" w:rsidRDefault="00B52675" w:rsidP="0035518A">
      <w:pPr>
        <w:pStyle w:val="Bezmezer"/>
        <w:jc w:val="center"/>
        <w:rPr>
          <w:rFonts w:ascii="Garamond" w:hAnsi="Garamond"/>
          <w:b/>
          <w:sz w:val="28"/>
          <w:szCs w:val="20"/>
        </w:rPr>
      </w:pPr>
    </w:p>
    <w:p w14:paraId="1D7BD765" w14:textId="55961142" w:rsidR="00BC78F5" w:rsidRPr="00B52675" w:rsidRDefault="00092C87" w:rsidP="0035518A">
      <w:pPr>
        <w:pStyle w:val="Bezmezer"/>
        <w:jc w:val="center"/>
        <w:rPr>
          <w:rFonts w:ascii="Garamond" w:hAnsi="Garamond"/>
          <w:b/>
          <w:sz w:val="24"/>
          <w:szCs w:val="20"/>
        </w:rPr>
      </w:pPr>
      <w:r>
        <w:rPr>
          <w:rFonts w:ascii="Garamond" w:hAnsi="Garamond"/>
          <w:b/>
          <w:sz w:val="24"/>
          <w:szCs w:val="20"/>
        </w:rPr>
        <w:t xml:space="preserve">Příloha č. </w:t>
      </w:r>
      <w:r w:rsidR="00B4465A">
        <w:rPr>
          <w:rFonts w:ascii="Garamond" w:hAnsi="Garamond"/>
          <w:b/>
          <w:sz w:val="24"/>
          <w:szCs w:val="20"/>
        </w:rPr>
        <w:t>6</w:t>
      </w:r>
      <w:r>
        <w:rPr>
          <w:rFonts w:ascii="Garamond" w:hAnsi="Garamond"/>
          <w:b/>
          <w:sz w:val="24"/>
          <w:szCs w:val="20"/>
        </w:rPr>
        <w:t xml:space="preserve"> - </w:t>
      </w:r>
      <w:r w:rsidR="00312370" w:rsidRPr="00B52675">
        <w:rPr>
          <w:rFonts w:ascii="Garamond" w:hAnsi="Garamond"/>
          <w:b/>
          <w:sz w:val="24"/>
          <w:szCs w:val="20"/>
        </w:rPr>
        <w:t>ČESTNÉ PROHLÁŠENÍ O SPLNĚNÍ ZÁKLADNÍ ZPŮSOBILOSTI</w:t>
      </w:r>
    </w:p>
    <w:p w14:paraId="6839E159" w14:textId="77777777" w:rsidR="00A75FB5" w:rsidRPr="00B4465A" w:rsidRDefault="00A75FB5" w:rsidP="00032429">
      <w:pPr>
        <w:spacing w:before="0" w:after="0"/>
        <w:jc w:val="center"/>
        <w:rPr>
          <w:rFonts w:ascii="Garamond" w:hAnsi="Garamond"/>
          <w:b/>
          <w:sz w:val="8"/>
          <w:szCs w:val="8"/>
        </w:rPr>
      </w:pPr>
    </w:p>
    <w:p w14:paraId="5BBC774E" w14:textId="3BE45A28" w:rsidR="00A75FB5" w:rsidRPr="00A75FB5" w:rsidRDefault="006A6244" w:rsidP="00032429">
      <w:pPr>
        <w:spacing w:before="0" w:after="0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Zakázka: </w:t>
      </w:r>
      <w:r>
        <w:rPr>
          <w:rFonts w:ascii="Garamond" w:hAnsi="Garamond" w:cs="Times New Roman"/>
          <w:b/>
          <w:sz w:val="36"/>
          <w:szCs w:val="36"/>
        </w:rPr>
        <w:t xml:space="preserve">Výstavba </w:t>
      </w:r>
      <w:r w:rsidR="00B4465A">
        <w:rPr>
          <w:rFonts w:ascii="Garamond" w:hAnsi="Garamond" w:cs="Times New Roman"/>
          <w:b/>
          <w:sz w:val="36"/>
          <w:szCs w:val="36"/>
        </w:rPr>
        <w:t xml:space="preserve">SE </w:t>
      </w:r>
      <w:r w:rsidR="00056C47">
        <w:rPr>
          <w:rFonts w:ascii="Garamond" w:hAnsi="Garamond" w:cs="Times New Roman"/>
          <w:b/>
          <w:sz w:val="36"/>
          <w:szCs w:val="36"/>
        </w:rPr>
        <w:t>III Ervěnice</w:t>
      </w:r>
      <w:bookmarkStart w:id="0" w:name="_GoBack"/>
      <w:bookmarkEnd w:id="0"/>
    </w:p>
    <w:p w14:paraId="37AF1139" w14:textId="77777777" w:rsidR="0035518A" w:rsidRPr="00B4465A" w:rsidRDefault="0035518A" w:rsidP="00A75FB5">
      <w:pPr>
        <w:pStyle w:val="Bezmezer"/>
        <w:jc w:val="center"/>
        <w:rPr>
          <w:rFonts w:ascii="Garamond" w:hAnsi="Garamond"/>
          <w:b/>
          <w:sz w:val="8"/>
          <w:szCs w:val="8"/>
        </w:rPr>
      </w:pPr>
    </w:p>
    <w:p w14:paraId="42D4C000" w14:textId="22617E6D" w:rsidR="00312370" w:rsidRPr="00B52675" w:rsidRDefault="00312370" w:rsidP="0035518A">
      <w:pPr>
        <w:pStyle w:val="Bezmezer"/>
        <w:rPr>
          <w:rFonts w:ascii="Garamond" w:hAnsi="Garamond"/>
          <w:b/>
          <w:sz w:val="18"/>
          <w:szCs w:val="20"/>
        </w:rPr>
      </w:pPr>
      <w:r w:rsidRPr="00B52675">
        <w:rPr>
          <w:rFonts w:ascii="Garamond" w:hAnsi="Garamond"/>
          <w:b/>
          <w:sz w:val="18"/>
          <w:szCs w:val="20"/>
        </w:rPr>
        <w:t xml:space="preserve">Jméno a příjmení / název / firma: </w:t>
      </w:r>
      <w:r w:rsidRPr="00B52675">
        <w:rPr>
          <w:rFonts w:ascii="Garamond" w:hAnsi="Garamond" w:cs="Times New Roman"/>
          <w:sz w:val="18"/>
          <w:szCs w:val="20"/>
          <w:highlight w:val="lightGray"/>
        </w:rPr>
        <w:t>[doplní účastník]</w:t>
      </w:r>
    </w:p>
    <w:p w14:paraId="59DC355E" w14:textId="40752733" w:rsidR="00312370" w:rsidRPr="00B52675" w:rsidRDefault="00312370" w:rsidP="0035518A">
      <w:pPr>
        <w:pStyle w:val="Bezmezer"/>
        <w:rPr>
          <w:rFonts w:ascii="Garamond" w:hAnsi="Garamond"/>
          <w:sz w:val="18"/>
          <w:szCs w:val="20"/>
        </w:rPr>
      </w:pPr>
      <w:r w:rsidRPr="00B52675">
        <w:rPr>
          <w:rFonts w:ascii="Garamond" w:hAnsi="Garamond"/>
          <w:sz w:val="18"/>
          <w:szCs w:val="20"/>
        </w:rPr>
        <w:t xml:space="preserve">IČO: </w:t>
      </w:r>
      <w:r w:rsidRPr="00B52675">
        <w:rPr>
          <w:rFonts w:ascii="Garamond" w:hAnsi="Garamond" w:cs="Times New Roman"/>
          <w:sz w:val="18"/>
          <w:szCs w:val="20"/>
          <w:highlight w:val="lightGray"/>
        </w:rPr>
        <w:t>[doplní účastník]</w:t>
      </w:r>
    </w:p>
    <w:p w14:paraId="5C49EBAC" w14:textId="315A520D" w:rsidR="00312370" w:rsidRPr="00B52675" w:rsidRDefault="00312370" w:rsidP="0035518A">
      <w:pPr>
        <w:pStyle w:val="Bezmezer"/>
        <w:rPr>
          <w:rFonts w:ascii="Garamond" w:hAnsi="Garamond"/>
          <w:sz w:val="18"/>
          <w:szCs w:val="20"/>
        </w:rPr>
      </w:pPr>
      <w:r w:rsidRPr="00B52675">
        <w:rPr>
          <w:rFonts w:ascii="Garamond" w:hAnsi="Garamond"/>
          <w:sz w:val="18"/>
          <w:szCs w:val="20"/>
        </w:rPr>
        <w:t xml:space="preserve">se sídlem: </w:t>
      </w:r>
      <w:r w:rsidRPr="00B52675">
        <w:rPr>
          <w:rFonts w:ascii="Garamond" w:hAnsi="Garamond" w:cs="Times New Roman"/>
          <w:sz w:val="18"/>
          <w:szCs w:val="20"/>
          <w:highlight w:val="lightGray"/>
        </w:rPr>
        <w:t>[doplní účastník]</w:t>
      </w:r>
    </w:p>
    <w:p w14:paraId="58335D6C" w14:textId="3CD1D469" w:rsidR="00312370" w:rsidRPr="00B52675" w:rsidRDefault="00312370" w:rsidP="0035518A">
      <w:pPr>
        <w:pStyle w:val="Bezmezer"/>
        <w:rPr>
          <w:rFonts w:ascii="Garamond" w:hAnsi="Garamond" w:cs="Times New Roman"/>
          <w:sz w:val="18"/>
          <w:szCs w:val="20"/>
        </w:rPr>
      </w:pPr>
      <w:r w:rsidRPr="00B52675">
        <w:rPr>
          <w:rFonts w:ascii="Garamond" w:hAnsi="Garamond"/>
          <w:sz w:val="18"/>
          <w:szCs w:val="20"/>
        </w:rPr>
        <w:t xml:space="preserve">zastoupený </w:t>
      </w:r>
      <w:r w:rsidRPr="00B52675">
        <w:rPr>
          <w:rFonts w:ascii="Garamond" w:hAnsi="Garamond" w:cs="Times New Roman"/>
          <w:sz w:val="18"/>
          <w:szCs w:val="20"/>
          <w:highlight w:val="lightGray"/>
        </w:rPr>
        <w:t>[doplní účastník]</w:t>
      </w:r>
    </w:p>
    <w:p w14:paraId="06D9C289" w14:textId="12831D42" w:rsidR="00312370" w:rsidRPr="00B52675" w:rsidRDefault="00312370" w:rsidP="0035518A">
      <w:pPr>
        <w:pStyle w:val="Bezmezer"/>
        <w:rPr>
          <w:rFonts w:ascii="Garamond" w:hAnsi="Garamond"/>
          <w:sz w:val="18"/>
          <w:szCs w:val="20"/>
        </w:rPr>
      </w:pPr>
      <w:r w:rsidRPr="00B52675">
        <w:rPr>
          <w:rFonts w:ascii="Garamond" w:hAnsi="Garamond" w:cs="Times New Roman"/>
          <w:sz w:val="18"/>
          <w:szCs w:val="20"/>
        </w:rPr>
        <w:t xml:space="preserve">(dále jen </w:t>
      </w:r>
      <w:r w:rsidRPr="00B52675">
        <w:rPr>
          <w:rFonts w:ascii="Garamond" w:hAnsi="Garamond" w:cs="Times New Roman"/>
          <w:b/>
          <w:sz w:val="18"/>
          <w:szCs w:val="20"/>
        </w:rPr>
        <w:t>„Účastník“</w:t>
      </w:r>
      <w:r w:rsidRPr="00B52675">
        <w:rPr>
          <w:rFonts w:ascii="Garamond" w:hAnsi="Garamond" w:cs="Times New Roman"/>
          <w:sz w:val="18"/>
          <w:szCs w:val="20"/>
        </w:rPr>
        <w:t>)</w:t>
      </w:r>
    </w:p>
    <w:p w14:paraId="0AE27444" w14:textId="77777777" w:rsidR="00092C87" w:rsidRPr="00032429" w:rsidRDefault="00092C87" w:rsidP="0035518A">
      <w:pPr>
        <w:pStyle w:val="Bezmezer"/>
        <w:jc w:val="center"/>
        <w:rPr>
          <w:rFonts w:ascii="Garamond" w:hAnsi="Garamond"/>
          <w:b/>
          <w:sz w:val="8"/>
          <w:szCs w:val="8"/>
        </w:rPr>
      </w:pPr>
    </w:p>
    <w:p w14:paraId="6A1F0376" w14:textId="44C47790" w:rsidR="00312370" w:rsidRPr="00B52675" w:rsidRDefault="00312370" w:rsidP="0035518A">
      <w:pPr>
        <w:pStyle w:val="Bezmezer"/>
        <w:jc w:val="center"/>
        <w:rPr>
          <w:rFonts w:ascii="Garamond" w:hAnsi="Garamond"/>
          <w:b/>
          <w:sz w:val="18"/>
          <w:szCs w:val="20"/>
          <w:lang w:eastAsia="sk-SK"/>
        </w:rPr>
      </w:pPr>
      <w:r w:rsidRPr="00B52675">
        <w:rPr>
          <w:rFonts w:ascii="Garamond" w:hAnsi="Garamond"/>
          <w:b/>
          <w:sz w:val="18"/>
          <w:szCs w:val="20"/>
          <w:lang w:eastAsia="sk-SK"/>
        </w:rPr>
        <w:t>čestně prohlašuje, že Účastník</w:t>
      </w:r>
    </w:p>
    <w:p w14:paraId="45B21A2E" w14:textId="77777777" w:rsidR="0035518A" w:rsidRPr="00032429" w:rsidRDefault="0035518A" w:rsidP="0035518A">
      <w:pPr>
        <w:pStyle w:val="Bezmezer"/>
        <w:jc w:val="center"/>
        <w:rPr>
          <w:rFonts w:ascii="Garamond" w:hAnsi="Garamond"/>
          <w:b/>
          <w:sz w:val="8"/>
          <w:szCs w:val="8"/>
          <w:lang w:eastAsia="sk-SK"/>
        </w:rPr>
      </w:pPr>
    </w:p>
    <w:p w14:paraId="2EFEDF48" w14:textId="0787DCBA" w:rsidR="00943459" w:rsidRPr="00B52675" w:rsidRDefault="00943459" w:rsidP="0035518A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 xml:space="preserve">nebyl v zemi svého sídla v posledních 5 letech před zahájením zadávacího řízení pravomocně odsouzen pro trestný čin uvedený v příloze </w:t>
      </w:r>
      <w:proofErr w:type="gramStart"/>
      <w:r w:rsidRPr="00B52675">
        <w:rPr>
          <w:rFonts w:ascii="Garamond" w:hAnsi="Garamond"/>
          <w:sz w:val="18"/>
          <w:szCs w:val="20"/>
          <w:lang w:eastAsia="sk-SK"/>
        </w:rPr>
        <w:t xml:space="preserve">č. 3 </w:t>
      </w:r>
      <w:r w:rsidR="00F149BB" w:rsidRPr="00B52675">
        <w:rPr>
          <w:rFonts w:ascii="Garamond" w:hAnsi="Garamond"/>
          <w:sz w:val="18"/>
          <w:szCs w:val="20"/>
          <w:lang w:eastAsia="sk-SK"/>
        </w:rPr>
        <w:t>z</w:t>
      </w:r>
      <w:r w:rsidRPr="00B52675">
        <w:rPr>
          <w:rFonts w:ascii="Garamond" w:hAnsi="Garamond"/>
          <w:sz w:val="18"/>
          <w:szCs w:val="20"/>
          <w:lang w:eastAsia="sk-SK"/>
        </w:rPr>
        <w:t>ákona</w:t>
      </w:r>
      <w:proofErr w:type="gramEnd"/>
      <w:r w:rsidRPr="00B52675">
        <w:rPr>
          <w:rFonts w:ascii="Garamond" w:hAnsi="Garamond"/>
          <w:sz w:val="18"/>
          <w:szCs w:val="20"/>
          <w:lang w:eastAsia="sk-SK"/>
        </w:rPr>
        <w:t xml:space="preserve"> č. 134/2016 Sb.</w:t>
      </w:r>
      <w:r w:rsidR="00F149BB" w:rsidRPr="00B52675">
        <w:rPr>
          <w:rFonts w:ascii="Garamond" w:hAnsi="Garamond"/>
          <w:sz w:val="18"/>
          <w:szCs w:val="20"/>
          <w:lang w:eastAsia="sk-SK"/>
        </w:rPr>
        <w:t>,</w:t>
      </w:r>
      <w:r w:rsidRPr="00B52675">
        <w:rPr>
          <w:rFonts w:ascii="Garamond" w:hAnsi="Garamond"/>
          <w:sz w:val="18"/>
          <w:szCs w:val="20"/>
          <w:lang w:eastAsia="sk-SK"/>
        </w:rPr>
        <w:t xml:space="preserve"> o zadávání veřejných zakázek</w:t>
      </w:r>
      <w:r w:rsidR="00F149BB" w:rsidRPr="00B52675">
        <w:rPr>
          <w:rFonts w:ascii="Garamond" w:hAnsi="Garamond"/>
          <w:sz w:val="18"/>
          <w:szCs w:val="20"/>
          <w:lang w:eastAsia="sk-SK"/>
        </w:rPr>
        <w:t>, ve znění pozdějších předpisů,</w:t>
      </w:r>
      <w:r w:rsidRPr="00B52675">
        <w:rPr>
          <w:rFonts w:ascii="Garamond" w:hAnsi="Garamond"/>
          <w:sz w:val="18"/>
          <w:szCs w:val="20"/>
          <w:lang w:eastAsia="sk-SK"/>
        </w:rPr>
        <w:t xml:space="preserve"> nebo obdobný trestný čin podle právního řádu země sídla dodavatele; k zahlazeným odsouzením se nepřihlíží,</w:t>
      </w:r>
    </w:p>
    <w:p w14:paraId="02C88CB3" w14:textId="4DDF0DEE" w:rsidR="00943459" w:rsidRPr="00B52675" w:rsidRDefault="00943459" w:rsidP="0035518A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nemá v České republice nebo v zemi svého sídla v evidenci daní zachycen splatný daňový nedoplatek,</w:t>
      </w:r>
      <w:r w:rsidR="0065315A">
        <w:rPr>
          <w:rFonts w:ascii="Garamond" w:hAnsi="Garamond"/>
          <w:sz w:val="18"/>
          <w:szCs w:val="20"/>
          <w:lang w:eastAsia="sk-SK"/>
        </w:rPr>
        <w:t xml:space="preserve"> a to i ve vztahu ke spotřební dani</w:t>
      </w:r>
      <w:r w:rsidR="00A75FB5">
        <w:rPr>
          <w:rFonts w:ascii="Garamond" w:hAnsi="Garamond"/>
          <w:sz w:val="18"/>
          <w:szCs w:val="20"/>
          <w:lang w:eastAsia="sk-SK"/>
        </w:rPr>
        <w:t>,</w:t>
      </w:r>
    </w:p>
    <w:p w14:paraId="62CA63B3" w14:textId="77777777" w:rsidR="00943459" w:rsidRPr="00B52675" w:rsidRDefault="00943459" w:rsidP="0035518A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nemá v České republice nebo v zemi svého sídla splatný nedoplatek na pojistném nebo na penále na veřejné zdravotní pojištění,</w:t>
      </w:r>
    </w:p>
    <w:p w14:paraId="095FBE79" w14:textId="77777777" w:rsidR="00943459" w:rsidRPr="00B52675" w:rsidRDefault="00943459" w:rsidP="0035518A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nemá v České republice nebo v zemi svého sídla splatný nedoplatek na pojistném nebo na penále na sociální zabezpečení a příspěvku na státní politiku zaměstnanosti,</w:t>
      </w:r>
    </w:p>
    <w:p w14:paraId="391AD66A" w14:textId="18A3290F" w:rsidR="00943459" w:rsidRPr="00B52675" w:rsidRDefault="00D15CD2" w:rsidP="0035518A">
      <w:pPr>
        <w:pStyle w:val="Odstavecseseznamem"/>
        <w:numPr>
          <w:ilvl w:val="0"/>
          <w:numId w:val="37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není v likvidaci</w:t>
      </w:r>
      <w:r w:rsidRPr="00B52675">
        <w:rPr>
          <w:rStyle w:val="Znakapoznpodarou"/>
          <w:rFonts w:ascii="Garamond" w:hAnsi="Garamond"/>
          <w:sz w:val="18"/>
          <w:szCs w:val="20"/>
          <w:lang w:eastAsia="sk-SK"/>
        </w:rPr>
        <w:footnoteReference w:id="1"/>
      </w:r>
      <w:r w:rsidR="00943459" w:rsidRPr="00B52675">
        <w:rPr>
          <w:rFonts w:ascii="Garamond" w:hAnsi="Garamond"/>
          <w:sz w:val="18"/>
          <w:szCs w:val="20"/>
          <w:lang w:eastAsia="sk-SK"/>
        </w:rPr>
        <w:t xml:space="preserve">, </w:t>
      </w:r>
      <w:r w:rsidR="00F149BB" w:rsidRPr="00B52675">
        <w:rPr>
          <w:rFonts w:ascii="Garamond" w:hAnsi="Garamond"/>
          <w:sz w:val="18"/>
          <w:szCs w:val="20"/>
          <w:lang w:eastAsia="sk-SK"/>
        </w:rPr>
        <w:t xml:space="preserve">nebylo </w:t>
      </w:r>
      <w:r w:rsidR="00943459" w:rsidRPr="00B52675">
        <w:rPr>
          <w:rFonts w:ascii="Garamond" w:hAnsi="Garamond"/>
          <w:sz w:val="18"/>
          <w:szCs w:val="20"/>
          <w:lang w:eastAsia="sk-SK"/>
        </w:rPr>
        <w:t>proti němu vydáno rozhodnutí o úpadku</w:t>
      </w:r>
      <w:r w:rsidRPr="00B52675">
        <w:rPr>
          <w:rStyle w:val="Znakapoznpodarou"/>
          <w:rFonts w:ascii="Garamond" w:hAnsi="Garamond"/>
          <w:sz w:val="18"/>
          <w:szCs w:val="20"/>
          <w:lang w:eastAsia="sk-SK"/>
        </w:rPr>
        <w:footnoteReference w:id="2"/>
      </w:r>
      <w:r w:rsidR="00943459" w:rsidRPr="00B52675">
        <w:rPr>
          <w:rFonts w:ascii="Garamond" w:hAnsi="Garamond"/>
          <w:sz w:val="18"/>
          <w:szCs w:val="20"/>
          <w:lang w:eastAsia="sk-SK"/>
        </w:rPr>
        <w:t xml:space="preserve">, </w:t>
      </w:r>
      <w:r w:rsidR="00F149BB" w:rsidRPr="00B52675">
        <w:rPr>
          <w:rFonts w:ascii="Garamond" w:hAnsi="Garamond"/>
          <w:sz w:val="18"/>
          <w:szCs w:val="20"/>
          <w:lang w:eastAsia="sk-SK"/>
        </w:rPr>
        <w:t xml:space="preserve">nebyla </w:t>
      </w:r>
      <w:r w:rsidR="00943459" w:rsidRPr="00B52675">
        <w:rPr>
          <w:rFonts w:ascii="Garamond" w:hAnsi="Garamond"/>
          <w:sz w:val="18"/>
          <w:szCs w:val="20"/>
          <w:lang w:eastAsia="sk-SK"/>
        </w:rPr>
        <w:t>vůči němu nařízena nucená správa podle jiného právního předpisu</w:t>
      </w:r>
      <w:r w:rsidRPr="00B52675">
        <w:rPr>
          <w:rStyle w:val="Znakapoznpodarou"/>
          <w:rFonts w:ascii="Garamond" w:hAnsi="Garamond"/>
          <w:sz w:val="18"/>
          <w:szCs w:val="20"/>
          <w:lang w:eastAsia="sk-SK"/>
        </w:rPr>
        <w:footnoteReference w:id="3"/>
      </w:r>
      <w:r w:rsidR="00943459" w:rsidRPr="00B52675">
        <w:rPr>
          <w:rFonts w:ascii="Garamond" w:hAnsi="Garamond"/>
          <w:sz w:val="18"/>
          <w:szCs w:val="20"/>
          <w:lang w:eastAsia="sk-SK"/>
        </w:rPr>
        <w:t xml:space="preserve"> </w:t>
      </w:r>
      <w:r w:rsidR="00F149BB" w:rsidRPr="00B52675">
        <w:rPr>
          <w:rFonts w:ascii="Garamond" w:hAnsi="Garamond"/>
          <w:sz w:val="18"/>
          <w:szCs w:val="20"/>
          <w:lang w:eastAsia="sk-SK"/>
        </w:rPr>
        <w:t xml:space="preserve">ani není </w:t>
      </w:r>
      <w:r w:rsidR="00943459" w:rsidRPr="00B52675">
        <w:rPr>
          <w:rFonts w:ascii="Garamond" w:hAnsi="Garamond"/>
          <w:sz w:val="18"/>
          <w:szCs w:val="20"/>
          <w:lang w:eastAsia="sk-SK"/>
        </w:rPr>
        <w:t xml:space="preserve">v obdobné situaci podle právního řádu země </w:t>
      </w:r>
      <w:r w:rsidR="00F149BB" w:rsidRPr="00B52675">
        <w:rPr>
          <w:rFonts w:ascii="Garamond" w:hAnsi="Garamond"/>
          <w:sz w:val="18"/>
          <w:szCs w:val="20"/>
          <w:lang w:eastAsia="sk-SK"/>
        </w:rPr>
        <w:t xml:space="preserve">svého </w:t>
      </w:r>
      <w:r w:rsidR="00943459" w:rsidRPr="00B52675">
        <w:rPr>
          <w:rFonts w:ascii="Garamond" w:hAnsi="Garamond"/>
          <w:sz w:val="18"/>
          <w:szCs w:val="20"/>
          <w:lang w:eastAsia="sk-SK"/>
        </w:rPr>
        <w:t>sídla.</w:t>
      </w:r>
    </w:p>
    <w:p w14:paraId="6E96AD48" w14:textId="77777777" w:rsidR="0035518A" w:rsidRPr="00B52675" w:rsidRDefault="0035518A" w:rsidP="0035518A">
      <w:pPr>
        <w:spacing w:before="0" w:after="0"/>
        <w:rPr>
          <w:rFonts w:ascii="Garamond" w:eastAsia="Calibri" w:hAnsi="Garamond" w:cs="Calibri"/>
          <w:sz w:val="18"/>
          <w:szCs w:val="20"/>
        </w:rPr>
      </w:pPr>
    </w:p>
    <w:p w14:paraId="22A63F2F" w14:textId="71889E86" w:rsidR="00D6609F" w:rsidRPr="00B52675" w:rsidRDefault="00312370" w:rsidP="0035518A">
      <w:pPr>
        <w:spacing w:before="0" w:after="0"/>
        <w:rPr>
          <w:rFonts w:ascii="Garamond" w:eastAsia="Calibri" w:hAnsi="Garamond" w:cs="Calibri"/>
          <w:color w:val="000000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sz w:val="18"/>
          <w:szCs w:val="20"/>
        </w:rPr>
        <w:t>Účastník</w:t>
      </w:r>
      <w:r w:rsidR="00D6609F" w:rsidRPr="00B52675">
        <w:rPr>
          <w:rFonts w:ascii="Garamond" w:eastAsia="Calibri" w:hAnsi="Garamond" w:cs="Calibri"/>
          <w:sz w:val="18"/>
          <w:szCs w:val="20"/>
        </w:rPr>
        <w:t xml:space="preserve">, který je právnickou osobou, rovněž prohlašuje, že podmínku podle písm. a) splňuje </w:t>
      </w:r>
      <w:r w:rsidRPr="00B52675">
        <w:rPr>
          <w:rFonts w:ascii="Garamond" w:hAnsi="Garamond" w:cstheme="minorHAnsi"/>
          <w:sz w:val="18"/>
          <w:szCs w:val="20"/>
        </w:rPr>
        <w:t xml:space="preserve">též </w:t>
      </w:r>
      <w:r w:rsidR="00D6609F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 xml:space="preserve">každý člen statutárního orgánu </w:t>
      </w: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Účastníka</w:t>
      </w:r>
      <w:r w:rsidR="00D6609F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.</w:t>
      </w:r>
    </w:p>
    <w:p w14:paraId="25828550" w14:textId="77777777" w:rsidR="0035518A" w:rsidRPr="00B52675" w:rsidRDefault="0035518A" w:rsidP="0035518A">
      <w:pPr>
        <w:spacing w:before="0" w:after="0"/>
        <w:rPr>
          <w:rFonts w:ascii="Garamond" w:hAnsi="Garamond" w:cstheme="minorHAnsi"/>
          <w:sz w:val="18"/>
          <w:szCs w:val="20"/>
        </w:rPr>
      </w:pPr>
    </w:p>
    <w:p w14:paraId="5ED2BF98" w14:textId="3FA6B29E" w:rsidR="003B7023" w:rsidRPr="00B52675" w:rsidRDefault="00D6609F" w:rsidP="0035518A">
      <w:pPr>
        <w:spacing w:before="0" w:after="0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Je-li členem statutárního orgánu </w:t>
      </w:r>
      <w:r w:rsidR="00312370" w:rsidRPr="00B52675">
        <w:rPr>
          <w:rFonts w:ascii="Garamond" w:eastAsia="Calibri" w:hAnsi="Garamond" w:cs="Calibri"/>
          <w:sz w:val="18"/>
          <w:szCs w:val="20"/>
          <w:lang w:eastAsia="en-US"/>
        </w:rPr>
        <w:t>Účastníka</w:t>
      </w:r>
      <w:r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 právnická osoba, </w:t>
      </w:r>
      <w:r w:rsidRPr="00B52675">
        <w:rPr>
          <w:rFonts w:ascii="Garamond" w:eastAsia="Calibri" w:hAnsi="Garamond" w:cs="Calibri"/>
          <w:sz w:val="18"/>
          <w:szCs w:val="20"/>
        </w:rPr>
        <w:t>prohlašuje</w:t>
      </w:r>
      <w:r w:rsidR="00312370" w:rsidRPr="00B52675">
        <w:rPr>
          <w:rFonts w:ascii="Garamond" w:eastAsia="Calibri" w:hAnsi="Garamond" w:cs="Calibri"/>
          <w:sz w:val="18"/>
          <w:szCs w:val="20"/>
        </w:rPr>
        <w:t xml:space="preserve"> Účastník</w:t>
      </w:r>
      <w:r w:rsidRPr="00B52675">
        <w:rPr>
          <w:rFonts w:ascii="Garamond" w:eastAsia="Calibri" w:hAnsi="Garamond" w:cs="Calibri"/>
          <w:sz w:val="18"/>
          <w:szCs w:val="20"/>
        </w:rPr>
        <w:t>, že podmínku podle písm.</w:t>
      </w:r>
      <w:r w:rsidR="00312370" w:rsidRPr="00B52675">
        <w:rPr>
          <w:rFonts w:ascii="Garamond" w:eastAsia="Calibri" w:hAnsi="Garamond" w:cs="Calibri"/>
          <w:sz w:val="18"/>
          <w:szCs w:val="20"/>
        </w:rPr>
        <w:t> </w:t>
      </w:r>
      <w:r w:rsidRPr="00B52675">
        <w:rPr>
          <w:rFonts w:ascii="Garamond" w:eastAsia="Calibri" w:hAnsi="Garamond" w:cs="Calibri"/>
          <w:sz w:val="18"/>
          <w:szCs w:val="20"/>
        </w:rPr>
        <w:t xml:space="preserve">a) </w:t>
      </w:r>
      <w:r w:rsidR="00312370" w:rsidRPr="00B52675">
        <w:rPr>
          <w:rFonts w:ascii="Garamond" w:eastAsia="Calibri" w:hAnsi="Garamond" w:cs="Calibri"/>
          <w:sz w:val="18"/>
          <w:szCs w:val="20"/>
        </w:rPr>
        <w:t xml:space="preserve">též </w:t>
      </w:r>
      <w:r w:rsidRPr="00B52675">
        <w:rPr>
          <w:rFonts w:ascii="Garamond" w:eastAsia="Calibri" w:hAnsi="Garamond" w:cs="Calibri"/>
          <w:sz w:val="18"/>
          <w:szCs w:val="20"/>
        </w:rPr>
        <w:t>splňuje</w:t>
      </w:r>
      <w:r w:rsidR="00312370" w:rsidRPr="00B52675">
        <w:rPr>
          <w:rFonts w:ascii="Garamond" w:eastAsia="Calibri" w:hAnsi="Garamond" w:cs="Calibri"/>
          <w:sz w:val="18"/>
          <w:szCs w:val="20"/>
        </w:rPr>
        <w:t xml:space="preserve"> </w:t>
      </w:r>
    </w:p>
    <w:p w14:paraId="560D1C09" w14:textId="0AAC9A1A" w:rsidR="003B7023" w:rsidRPr="00B52675" w:rsidRDefault="00D6609F" w:rsidP="0035518A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tato právnická osoba,</w:t>
      </w:r>
    </w:p>
    <w:p w14:paraId="4FF95BBC" w14:textId="77777777" w:rsidR="003B7023" w:rsidRPr="00B52675" w:rsidRDefault="00D6609F" w:rsidP="0035518A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každý člen statutárního orgánu této právnické osoby a</w:t>
      </w:r>
    </w:p>
    <w:p w14:paraId="2C412CAA" w14:textId="640A6219" w:rsidR="00D6609F" w:rsidRPr="00B52675" w:rsidRDefault="00D6609F" w:rsidP="0035518A">
      <w:pPr>
        <w:pStyle w:val="Odstavecseseznamem"/>
        <w:numPr>
          <w:ilvl w:val="0"/>
          <w:numId w:val="41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osoba zastupující tuto právnickou osobu v</w:t>
      </w:r>
      <w:r w:rsidR="00312370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 xml:space="preserve">e </w:t>
      </w: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 xml:space="preserve">statutárním orgánu </w:t>
      </w:r>
      <w:r w:rsidR="00312370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Účastníka</w:t>
      </w: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.</w:t>
      </w:r>
    </w:p>
    <w:p w14:paraId="655FB2C4" w14:textId="77777777" w:rsidR="0035518A" w:rsidRPr="00B52675" w:rsidRDefault="0035518A" w:rsidP="0035518A">
      <w:pPr>
        <w:pStyle w:val="Odstavecseseznamem"/>
        <w:spacing w:before="0" w:after="0"/>
        <w:rPr>
          <w:rFonts w:ascii="Garamond" w:eastAsia="Calibri" w:hAnsi="Garamond" w:cs="Calibri"/>
          <w:sz w:val="18"/>
          <w:szCs w:val="20"/>
          <w:lang w:eastAsia="en-US"/>
        </w:rPr>
      </w:pPr>
    </w:p>
    <w:p w14:paraId="5B5B48C7" w14:textId="725148A8" w:rsidR="00D6609F" w:rsidRPr="00B52675" w:rsidRDefault="00312370" w:rsidP="0035518A">
      <w:pPr>
        <w:spacing w:before="0" w:after="0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sz w:val="18"/>
          <w:szCs w:val="20"/>
          <w:lang w:eastAsia="en-US"/>
        </w:rPr>
        <w:t>Účastník</w:t>
      </w:r>
      <w:r w:rsidR="00D6609F"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, který je pobočkou závodu zahraniční právnické osoby, prohlašuje, že podmínku podle písm. a) splňuje </w:t>
      </w:r>
      <w:r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též </w:t>
      </w:r>
      <w:r w:rsidR="00D6609F" w:rsidRPr="00B52675">
        <w:rPr>
          <w:rFonts w:ascii="Garamond" w:eastAsia="Calibri" w:hAnsi="Garamond" w:cs="Calibri"/>
          <w:sz w:val="18"/>
          <w:szCs w:val="20"/>
          <w:lang w:eastAsia="en-US"/>
        </w:rPr>
        <w:t>tato právnická osoba a vedoucí pobočky závodu.</w:t>
      </w:r>
    </w:p>
    <w:p w14:paraId="2359F8EC" w14:textId="77777777" w:rsidR="0035518A" w:rsidRPr="00B52675" w:rsidRDefault="0035518A" w:rsidP="0035518A">
      <w:pPr>
        <w:spacing w:before="0" w:after="0"/>
        <w:rPr>
          <w:rFonts w:ascii="Garamond" w:eastAsia="Calibri" w:hAnsi="Garamond" w:cs="Calibri"/>
          <w:sz w:val="18"/>
          <w:szCs w:val="20"/>
          <w:lang w:eastAsia="en-US"/>
        </w:rPr>
      </w:pPr>
    </w:p>
    <w:p w14:paraId="5803DE05" w14:textId="6B5104C7" w:rsidR="003B7023" w:rsidRPr="00B52675" w:rsidRDefault="00312370" w:rsidP="0035518A">
      <w:pPr>
        <w:spacing w:before="0" w:after="0"/>
        <w:rPr>
          <w:rFonts w:ascii="Garamond" w:eastAsia="Calibri" w:hAnsi="Garamond" w:cs="Calibri"/>
          <w:sz w:val="18"/>
          <w:szCs w:val="20"/>
        </w:rPr>
      </w:pPr>
      <w:r w:rsidRPr="00B52675">
        <w:rPr>
          <w:rFonts w:ascii="Garamond" w:eastAsia="Calibri" w:hAnsi="Garamond" w:cs="Calibri"/>
          <w:sz w:val="18"/>
          <w:szCs w:val="20"/>
        </w:rPr>
        <w:t>Účastník</w:t>
      </w:r>
      <w:r w:rsidR="00D6609F" w:rsidRPr="00B52675">
        <w:rPr>
          <w:rFonts w:ascii="Garamond" w:eastAsia="Calibri" w:hAnsi="Garamond" w:cs="Calibri"/>
          <w:sz w:val="18"/>
          <w:szCs w:val="20"/>
        </w:rPr>
        <w:t xml:space="preserve">, </w:t>
      </w:r>
      <w:r w:rsidR="00D6609F" w:rsidRPr="00B52675">
        <w:rPr>
          <w:rFonts w:ascii="Garamond" w:eastAsia="Calibri" w:hAnsi="Garamond" w:cs="Calibri"/>
          <w:sz w:val="18"/>
          <w:szCs w:val="20"/>
          <w:lang w:eastAsia="en-US"/>
        </w:rPr>
        <w:t>který je pobočkou závodu české právnické osoby</w:t>
      </w:r>
      <w:r w:rsidR="00D6609F" w:rsidRPr="00B52675">
        <w:rPr>
          <w:rFonts w:ascii="Garamond" w:eastAsia="Calibri" w:hAnsi="Garamond" w:cs="Calibri"/>
          <w:sz w:val="18"/>
          <w:szCs w:val="20"/>
        </w:rPr>
        <w:t xml:space="preserve">, prohlašuje, že podmínku podle písm. a) splňuje </w:t>
      </w:r>
      <w:r w:rsidR="0035518A" w:rsidRPr="00B52675">
        <w:rPr>
          <w:rFonts w:ascii="Garamond" w:eastAsia="Calibri" w:hAnsi="Garamond" w:cs="Calibri"/>
          <w:sz w:val="18"/>
          <w:szCs w:val="20"/>
        </w:rPr>
        <w:t xml:space="preserve">též </w:t>
      </w:r>
    </w:p>
    <w:p w14:paraId="27695CF4" w14:textId="084A920B" w:rsidR="003B7023" w:rsidRPr="00B52675" w:rsidRDefault="00D6609F" w:rsidP="0035518A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tato právnická osoba,</w:t>
      </w:r>
    </w:p>
    <w:p w14:paraId="101FCF24" w14:textId="77777777" w:rsidR="003B7023" w:rsidRPr="00B52675" w:rsidRDefault="00D6609F" w:rsidP="0035518A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každý člen statutárního orgánu této právnické osoby a</w:t>
      </w:r>
    </w:p>
    <w:p w14:paraId="2F5A4B08" w14:textId="77777777" w:rsidR="00D6609F" w:rsidRPr="00B52675" w:rsidRDefault="00D6609F" w:rsidP="0035518A">
      <w:pPr>
        <w:pStyle w:val="Odstavecseseznamem"/>
        <w:numPr>
          <w:ilvl w:val="0"/>
          <w:numId w:val="42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vedoucí pobočky závodu.</w:t>
      </w:r>
    </w:p>
    <w:p w14:paraId="4DAF48E7" w14:textId="77777777" w:rsidR="0035518A" w:rsidRPr="00B52675" w:rsidRDefault="0035518A" w:rsidP="0035518A">
      <w:pPr>
        <w:pStyle w:val="Odstavecseseznamem"/>
        <w:spacing w:before="0" w:after="0"/>
        <w:rPr>
          <w:rFonts w:ascii="Garamond" w:eastAsia="Calibri" w:hAnsi="Garamond" w:cs="Calibri"/>
          <w:sz w:val="18"/>
          <w:szCs w:val="20"/>
        </w:rPr>
      </w:pPr>
    </w:p>
    <w:p w14:paraId="35FD392A" w14:textId="34DD6638" w:rsidR="003B7023" w:rsidRPr="00B52675" w:rsidRDefault="00D6609F" w:rsidP="0035518A">
      <w:pPr>
        <w:spacing w:before="0" w:after="0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Je-li členem statutárního orgánu předmětné české právnické osoby, které je </w:t>
      </w:r>
      <w:r w:rsidR="0035518A" w:rsidRPr="00B52675">
        <w:rPr>
          <w:rFonts w:ascii="Garamond" w:eastAsia="Calibri" w:hAnsi="Garamond" w:cs="Calibri"/>
          <w:sz w:val="18"/>
          <w:szCs w:val="20"/>
          <w:lang w:eastAsia="en-US"/>
        </w:rPr>
        <w:t>Účastník</w:t>
      </w:r>
      <w:r w:rsidRPr="00B52675">
        <w:rPr>
          <w:rFonts w:ascii="Garamond" w:eastAsia="Calibri" w:hAnsi="Garamond" w:cs="Calibri"/>
          <w:sz w:val="18"/>
          <w:szCs w:val="20"/>
          <w:lang w:eastAsia="en-US"/>
        </w:rPr>
        <w:t xml:space="preserve"> pobočkou, právnická osoba, </w:t>
      </w:r>
      <w:r w:rsidRPr="00B52675">
        <w:rPr>
          <w:rFonts w:ascii="Garamond" w:eastAsia="Calibri" w:hAnsi="Garamond" w:cs="Calibri"/>
          <w:sz w:val="18"/>
          <w:szCs w:val="20"/>
        </w:rPr>
        <w:t xml:space="preserve">prohlašuje </w:t>
      </w:r>
      <w:r w:rsidR="0035518A" w:rsidRPr="00B52675">
        <w:rPr>
          <w:rFonts w:ascii="Garamond" w:eastAsia="Calibri" w:hAnsi="Garamond" w:cs="Calibri"/>
          <w:sz w:val="18"/>
          <w:szCs w:val="20"/>
        </w:rPr>
        <w:t>Účastník</w:t>
      </w:r>
      <w:r w:rsidRPr="00B52675">
        <w:rPr>
          <w:rFonts w:ascii="Garamond" w:eastAsia="Calibri" w:hAnsi="Garamond" w:cs="Calibri"/>
          <w:sz w:val="18"/>
          <w:szCs w:val="20"/>
        </w:rPr>
        <w:t>, že podmínku podle písm. a) splňuje</w:t>
      </w:r>
      <w:r w:rsidR="0035518A" w:rsidRPr="00B52675">
        <w:rPr>
          <w:rFonts w:ascii="Garamond" w:eastAsia="Calibri" w:hAnsi="Garamond" w:cs="Calibri"/>
          <w:sz w:val="18"/>
          <w:szCs w:val="20"/>
        </w:rPr>
        <w:t xml:space="preserve"> též</w:t>
      </w:r>
    </w:p>
    <w:p w14:paraId="4E86D021" w14:textId="5BBE238F" w:rsidR="003B7023" w:rsidRPr="00B52675" w:rsidRDefault="00D6609F" w:rsidP="0035518A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tato právnická osoba</w:t>
      </w:r>
      <w:r w:rsidR="0035518A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 xml:space="preserve"> (tj. právnická osoba</w:t>
      </w: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,</w:t>
      </w:r>
      <w:r w:rsidR="0035518A"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 xml:space="preserve"> jež je členem statutárního orgánu </w:t>
      </w:r>
      <w:r w:rsidR="0035518A" w:rsidRPr="00B52675">
        <w:rPr>
          <w:rFonts w:ascii="Garamond" w:eastAsia="Calibri" w:hAnsi="Garamond" w:cs="Calibri"/>
          <w:sz w:val="18"/>
          <w:szCs w:val="20"/>
          <w:lang w:eastAsia="en-US"/>
        </w:rPr>
        <w:t>české právnické osoby, které je Účastník pobočkou),</w:t>
      </w:r>
    </w:p>
    <w:p w14:paraId="24EB73F5" w14:textId="77777777" w:rsidR="003B7023" w:rsidRPr="00B52675" w:rsidRDefault="00D6609F" w:rsidP="0035518A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každý člen statutárního orgánu této právnické osoby,</w:t>
      </w:r>
    </w:p>
    <w:p w14:paraId="77CC3C0B" w14:textId="77777777" w:rsidR="00D6609F" w:rsidRPr="00B52675" w:rsidRDefault="00D6609F" w:rsidP="0035518A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eastAsia="Calibri" w:hAnsi="Garamond" w:cs="Calibri"/>
          <w:sz w:val="18"/>
          <w:szCs w:val="20"/>
          <w:lang w:eastAsia="en-US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osoba zastupující tuto právnickou osobu v statutárním orgánu předmětné české právnické osoby, které je dodavatel pobočkou a</w:t>
      </w:r>
    </w:p>
    <w:p w14:paraId="71285B1E" w14:textId="77777777" w:rsidR="00D6609F" w:rsidRPr="00B52675" w:rsidRDefault="00D6609F" w:rsidP="0035518A">
      <w:pPr>
        <w:pStyle w:val="Odstavecseseznamem"/>
        <w:numPr>
          <w:ilvl w:val="0"/>
          <w:numId w:val="43"/>
        </w:numPr>
        <w:spacing w:before="0" w:after="0"/>
        <w:ind w:left="284" w:hanging="284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eastAsia="Calibri" w:hAnsi="Garamond" w:cs="Calibri"/>
          <w:color w:val="000000"/>
          <w:sz w:val="18"/>
          <w:szCs w:val="20"/>
          <w:lang w:eastAsia="en-US"/>
        </w:rPr>
        <w:t>vedoucí pobočky závodu.</w:t>
      </w:r>
    </w:p>
    <w:p w14:paraId="5196E85C" w14:textId="77777777" w:rsidR="0035518A" w:rsidRPr="00B52675" w:rsidRDefault="0035518A" w:rsidP="0035518A">
      <w:pPr>
        <w:spacing w:before="0" w:after="0"/>
        <w:rPr>
          <w:rFonts w:ascii="Garamond" w:hAnsi="Garamond"/>
          <w:sz w:val="18"/>
          <w:szCs w:val="20"/>
          <w:lang w:eastAsia="sk-SK"/>
        </w:rPr>
      </w:pPr>
    </w:p>
    <w:p w14:paraId="246266F1" w14:textId="3AA77638" w:rsidR="00B52675" w:rsidRDefault="0035518A" w:rsidP="0082220E">
      <w:pPr>
        <w:spacing w:before="0" w:after="0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V …………………… dne …………………….</w:t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</w:p>
    <w:p w14:paraId="3EFEE674" w14:textId="77777777" w:rsidR="00B4465A" w:rsidRPr="00B52675" w:rsidRDefault="00B4465A" w:rsidP="0082220E">
      <w:pPr>
        <w:spacing w:before="0" w:after="0"/>
        <w:rPr>
          <w:rFonts w:ascii="Garamond" w:hAnsi="Garamond"/>
          <w:sz w:val="18"/>
          <w:szCs w:val="20"/>
          <w:lang w:eastAsia="sk-SK"/>
        </w:rPr>
      </w:pPr>
    </w:p>
    <w:p w14:paraId="7E32B887" w14:textId="0D608E55" w:rsidR="0035518A" w:rsidRPr="00B52675" w:rsidRDefault="0035518A" w:rsidP="0035518A">
      <w:pPr>
        <w:spacing w:before="0" w:after="0"/>
        <w:ind w:left="4963" w:firstLine="709"/>
        <w:rPr>
          <w:rFonts w:ascii="Garamond" w:hAnsi="Garamond"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>…………………………………………</w:t>
      </w:r>
    </w:p>
    <w:p w14:paraId="1F100E4A" w14:textId="5D2037D4" w:rsidR="0035518A" w:rsidRPr="00B52675" w:rsidRDefault="0035518A" w:rsidP="0035518A">
      <w:pPr>
        <w:spacing w:before="0" w:after="0"/>
        <w:rPr>
          <w:rFonts w:ascii="Garamond" w:hAnsi="Garamond"/>
          <w:b/>
          <w:sz w:val="18"/>
          <w:szCs w:val="20"/>
          <w:lang w:eastAsia="sk-SK"/>
        </w:rPr>
      </w:pP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/>
          <w:sz w:val="18"/>
          <w:szCs w:val="20"/>
          <w:lang w:eastAsia="sk-SK"/>
        </w:rPr>
        <w:tab/>
      </w:r>
      <w:r w:rsidRPr="00B52675">
        <w:rPr>
          <w:rFonts w:ascii="Garamond" w:hAnsi="Garamond" w:cs="Times New Roman"/>
          <w:b/>
          <w:sz w:val="18"/>
          <w:szCs w:val="20"/>
          <w:highlight w:val="lightGray"/>
        </w:rPr>
        <w:t>[doplní účastník]</w:t>
      </w:r>
    </w:p>
    <w:sectPr w:rsidR="0035518A" w:rsidRPr="00B52675" w:rsidSect="00032429">
      <w:headerReference w:type="default" r:id="rId9"/>
      <w:footerReference w:type="default" r:id="rId10"/>
      <w:headerReference w:type="first" r:id="rId11"/>
      <w:pgSz w:w="11906" w:h="16838" w:code="9"/>
      <w:pgMar w:top="993" w:right="1418" w:bottom="567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D85FC" w14:textId="77777777" w:rsidR="00870320" w:rsidRDefault="00870320" w:rsidP="007E6E26">
      <w:r>
        <w:separator/>
      </w:r>
    </w:p>
  </w:endnote>
  <w:endnote w:type="continuationSeparator" w:id="0">
    <w:p w14:paraId="33A0865C" w14:textId="77777777" w:rsidR="00870320" w:rsidRDefault="00870320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A881D" w14:textId="22198666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4465A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9449A60" w14:textId="18047F4D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B4465A" w:rsidRPr="00B4465A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14:paraId="2FFA881D" w14:textId="22198666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4465A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9449A60" w14:textId="18047F4D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B4465A" w:rsidRPr="00B4465A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5094B3" wp14:editId="76658C83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5580974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" strokecolor="#7f7f7f [1612]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89973" w14:textId="77777777" w:rsidR="00870320" w:rsidRDefault="00870320" w:rsidP="007E6E26">
      <w:r>
        <w:separator/>
      </w:r>
    </w:p>
  </w:footnote>
  <w:footnote w:type="continuationSeparator" w:id="0">
    <w:p w14:paraId="65EA9108" w14:textId="77777777" w:rsidR="00870320" w:rsidRDefault="00870320" w:rsidP="007E6E26">
      <w:r>
        <w:continuationSeparator/>
      </w:r>
    </w:p>
  </w:footnote>
  <w:footnote w:id="1">
    <w:p w14:paraId="0FDC1351" w14:textId="1A84299D" w:rsidR="00D15CD2" w:rsidRPr="0035518A" w:rsidRDefault="00D15CD2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Pr="0035518A">
        <w:rPr>
          <w:rFonts w:ascii="Garamond" w:hAnsi="Garamond"/>
          <w:sz w:val="16"/>
        </w:rPr>
        <w:t xml:space="preserve"> </w:t>
      </w:r>
      <w:r w:rsidR="00312370" w:rsidRPr="0035518A">
        <w:rPr>
          <w:rFonts w:ascii="Garamond" w:hAnsi="Garamond"/>
          <w:sz w:val="16"/>
        </w:rPr>
        <w:t xml:space="preserve">Ustanovení </w:t>
      </w:r>
      <w:r w:rsidR="00297757" w:rsidRPr="0035518A">
        <w:rPr>
          <w:rFonts w:ascii="Garamond" w:hAnsi="Garamond"/>
          <w:sz w:val="16"/>
        </w:rPr>
        <w:t>§ 187 zákona č.</w:t>
      </w:r>
      <w:r w:rsidR="00471C9A">
        <w:rPr>
          <w:rFonts w:ascii="Garamond" w:hAnsi="Garamond"/>
          <w:sz w:val="16"/>
        </w:rPr>
        <w:t> </w:t>
      </w:r>
      <w:r w:rsidR="00297757" w:rsidRPr="0035518A">
        <w:rPr>
          <w:rFonts w:ascii="Garamond" w:hAnsi="Garamond"/>
          <w:sz w:val="16"/>
        </w:rPr>
        <w:t>89/2012 Sb., občanského zákoníku, ve znění pozdějších předpisů</w:t>
      </w:r>
      <w:r w:rsidR="00312370" w:rsidRPr="0035518A">
        <w:rPr>
          <w:rFonts w:ascii="Garamond" w:hAnsi="Garamond"/>
          <w:sz w:val="16"/>
        </w:rPr>
        <w:t>.</w:t>
      </w:r>
    </w:p>
  </w:footnote>
  <w:footnote w:id="2">
    <w:p w14:paraId="08DDD129" w14:textId="5422486C" w:rsidR="00D15CD2" w:rsidRPr="0035518A" w:rsidRDefault="00D15CD2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="00312370" w:rsidRPr="0035518A">
        <w:rPr>
          <w:rFonts w:ascii="Garamond" w:hAnsi="Garamond"/>
          <w:sz w:val="16"/>
        </w:rPr>
        <w:t xml:space="preserve"> Ustanovení </w:t>
      </w:r>
      <w:r w:rsidR="00297757" w:rsidRPr="0035518A">
        <w:rPr>
          <w:rFonts w:ascii="Garamond" w:hAnsi="Garamond"/>
          <w:sz w:val="16"/>
        </w:rPr>
        <w:t>§ 136 z</w:t>
      </w:r>
      <w:r w:rsidRPr="0035518A">
        <w:rPr>
          <w:rFonts w:ascii="Garamond" w:hAnsi="Garamond"/>
          <w:sz w:val="16"/>
        </w:rPr>
        <w:t>ákona č.</w:t>
      </w:r>
      <w:r w:rsidR="00471C9A"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182/2006 Sb.</w:t>
      </w:r>
      <w:r w:rsidR="00297757" w:rsidRPr="0035518A">
        <w:rPr>
          <w:rFonts w:ascii="Garamond" w:hAnsi="Garamond"/>
          <w:sz w:val="16"/>
        </w:rPr>
        <w:t>,</w:t>
      </w:r>
      <w:r w:rsidRPr="0035518A">
        <w:rPr>
          <w:rFonts w:ascii="Garamond" w:hAnsi="Garamond"/>
          <w:sz w:val="16"/>
        </w:rPr>
        <w:t xml:space="preserve"> </w:t>
      </w:r>
      <w:r w:rsidR="00297757" w:rsidRPr="0035518A">
        <w:rPr>
          <w:rFonts w:ascii="Garamond" w:hAnsi="Garamond"/>
          <w:sz w:val="16"/>
        </w:rPr>
        <w:t>o</w:t>
      </w:r>
      <w:r w:rsidRPr="0035518A">
        <w:rPr>
          <w:rFonts w:ascii="Garamond" w:hAnsi="Garamond"/>
          <w:sz w:val="16"/>
        </w:rPr>
        <w:t xml:space="preserve"> úpadku a způsobech jeho řešení (insolvenční zákon</w:t>
      </w:r>
      <w:r w:rsidR="00297757" w:rsidRPr="0035518A">
        <w:rPr>
          <w:rFonts w:ascii="Garamond" w:hAnsi="Garamond"/>
          <w:sz w:val="16"/>
        </w:rPr>
        <w:t>), ve znění pozdějších předpisů</w:t>
      </w:r>
    </w:p>
  </w:footnote>
  <w:footnote w:id="3">
    <w:p w14:paraId="40ADD75A" w14:textId="117D9B99" w:rsidR="00D15CD2" w:rsidRPr="0035518A" w:rsidRDefault="00D15CD2">
      <w:pPr>
        <w:pStyle w:val="Textpoznpodarou"/>
        <w:rPr>
          <w:rFonts w:ascii="Garamond" w:hAnsi="Garamond"/>
          <w:sz w:val="16"/>
        </w:rPr>
      </w:pPr>
      <w:r w:rsidRPr="0035518A">
        <w:rPr>
          <w:rStyle w:val="Znakapoznpodarou"/>
          <w:rFonts w:ascii="Garamond" w:hAnsi="Garamond"/>
          <w:sz w:val="16"/>
        </w:rPr>
        <w:footnoteRef/>
      </w:r>
      <w:r w:rsidR="00297757" w:rsidRPr="0035518A">
        <w:rPr>
          <w:rFonts w:ascii="Garamond" w:hAnsi="Garamond"/>
          <w:sz w:val="16"/>
        </w:rPr>
        <w:t xml:space="preserve"> Například z</w:t>
      </w:r>
      <w:r w:rsidRPr="0035518A">
        <w:rPr>
          <w:rFonts w:ascii="Garamond" w:hAnsi="Garamond"/>
          <w:sz w:val="16"/>
        </w:rPr>
        <w:t>ákon č.</w:t>
      </w:r>
      <w:r w:rsidR="00471C9A"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21/1992 Sb.</w:t>
      </w:r>
      <w:r w:rsidR="00297757" w:rsidRPr="0035518A">
        <w:rPr>
          <w:rFonts w:ascii="Garamond" w:hAnsi="Garamond"/>
          <w:sz w:val="16"/>
        </w:rPr>
        <w:t>,</w:t>
      </w:r>
      <w:r w:rsidRPr="0035518A">
        <w:rPr>
          <w:rFonts w:ascii="Garamond" w:hAnsi="Garamond"/>
          <w:sz w:val="16"/>
        </w:rPr>
        <w:t xml:space="preserve"> </w:t>
      </w:r>
      <w:r w:rsidR="00297757" w:rsidRPr="0035518A">
        <w:rPr>
          <w:rFonts w:ascii="Garamond" w:hAnsi="Garamond"/>
          <w:sz w:val="16"/>
        </w:rPr>
        <w:t>o</w:t>
      </w:r>
      <w:r w:rsidRPr="0035518A">
        <w:rPr>
          <w:rFonts w:ascii="Garamond" w:hAnsi="Garamond"/>
          <w:sz w:val="16"/>
        </w:rPr>
        <w:t xml:space="preserve"> bankách, ve znění pozdějších předpisů, zákon č.</w:t>
      </w:r>
      <w:r w:rsidR="00471C9A">
        <w:rPr>
          <w:rFonts w:ascii="Garamond" w:hAnsi="Garamond"/>
          <w:sz w:val="16"/>
        </w:rPr>
        <w:t> </w:t>
      </w:r>
      <w:r w:rsidRPr="0035518A">
        <w:rPr>
          <w:rFonts w:ascii="Garamond" w:hAnsi="Garamond"/>
          <w:sz w:val="16"/>
        </w:rPr>
        <w:t>87/1995, o spořitelních a úvěrních družstvech a některých opatření s tím souvisejících a o doplně</w:t>
      </w:r>
      <w:r w:rsidR="00471C9A">
        <w:rPr>
          <w:rFonts w:ascii="Garamond" w:hAnsi="Garamond"/>
          <w:sz w:val="16"/>
        </w:rPr>
        <w:t>ní zákona České národní rady č. </w:t>
      </w:r>
      <w:r w:rsidRPr="0035518A">
        <w:rPr>
          <w:rFonts w:ascii="Garamond" w:hAnsi="Garamond"/>
          <w:sz w:val="16"/>
        </w:rPr>
        <w:t>586/1992 Sb., o daních z příjmů, ve znění pozdějších předpisů, zákon č.</w:t>
      </w:r>
      <w:r w:rsidR="00471C9A">
        <w:rPr>
          <w:rFonts w:ascii="Garamond" w:hAnsi="Garamond"/>
          <w:sz w:val="16"/>
        </w:rPr>
        <w:t> </w:t>
      </w:r>
      <w:r w:rsidR="00297757" w:rsidRPr="0035518A">
        <w:rPr>
          <w:rFonts w:ascii="Garamond" w:hAnsi="Garamond"/>
          <w:sz w:val="16"/>
        </w:rPr>
        <w:t>363/1999, o pojišťovnictví a o </w:t>
      </w:r>
      <w:r w:rsidRPr="0035518A">
        <w:rPr>
          <w:rFonts w:ascii="Garamond" w:hAnsi="Garamond"/>
          <w:sz w:val="16"/>
        </w:rPr>
        <w:t>změně některých souvisejících zákonů</w:t>
      </w:r>
      <w:r w:rsidR="00297757" w:rsidRPr="0035518A">
        <w:rPr>
          <w:rFonts w:ascii="Garamond" w:hAnsi="Garamond"/>
          <w:sz w:val="16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238D1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A591543" wp14:editId="66916748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7A39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E4A7D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Listina účastníků otevírání obálek s nabídkami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A5915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14:paraId="4EF7A398" w14:textId="77777777"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BE4A7D">
                      <w:rPr>
                        <w:color w:val="808080" w:themeColor="background1" w:themeShade="80"/>
                        <w:sz w:val="18"/>
                        <w:szCs w:val="18"/>
                      </w:rPr>
                      <w:t>Listina účastníků otevírání obálek s nabídkami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41AFB" wp14:editId="30FC099E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5E2BECBC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FD371" w14:textId="64BAEE78" w:rsidR="00B52675" w:rsidRDefault="00B52675">
    <w:pPr>
      <w:pStyle w:val="Zhlav"/>
    </w:pPr>
    <w:r>
      <w:rPr>
        <w:noProof/>
        <w:lang w:eastAsia="cs-CZ"/>
      </w:rPr>
      <w:drawing>
        <wp:inline distT="0" distB="0" distL="0" distR="0" wp14:anchorId="725B66C7" wp14:editId="273008E5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8"/>
  </w:num>
  <w:num w:numId="12">
    <w:abstractNumId w:val="24"/>
  </w:num>
  <w:num w:numId="13">
    <w:abstractNumId w:val="41"/>
  </w:num>
  <w:num w:numId="14">
    <w:abstractNumId w:val="30"/>
  </w:num>
  <w:num w:numId="15">
    <w:abstractNumId w:val="15"/>
  </w:num>
  <w:num w:numId="16">
    <w:abstractNumId w:val="10"/>
  </w:num>
  <w:num w:numId="17">
    <w:abstractNumId w:val="40"/>
  </w:num>
  <w:num w:numId="18">
    <w:abstractNumId w:val="42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7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429"/>
    <w:rsid w:val="00032A99"/>
    <w:rsid w:val="00033267"/>
    <w:rsid w:val="000410D8"/>
    <w:rsid w:val="000449A6"/>
    <w:rsid w:val="00047226"/>
    <w:rsid w:val="0004770B"/>
    <w:rsid w:val="00056C47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2C87"/>
    <w:rsid w:val="00097C0E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1C9A"/>
    <w:rsid w:val="00471D89"/>
    <w:rsid w:val="004729CA"/>
    <w:rsid w:val="00483012"/>
    <w:rsid w:val="00483608"/>
    <w:rsid w:val="00486781"/>
    <w:rsid w:val="004A6881"/>
    <w:rsid w:val="004B2457"/>
    <w:rsid w:val="004B289C"/>
    <w:rsid w:val="004B6870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C2B78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5315A"/>
    <w:rsid w:val="00680021"/>
    <w:rsid w:val="006863A9"/>
    <w:rsid w:val="006929A1"/>
    <w:rsid w:val="006A6244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45C4D"/>
    <w:rsid w:val="00745F40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2220E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0320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75FB5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465A"/>
    <w:rsid w:val="00B4701A"/>
    <w:rsid w:val="00B52675"/>
    <w:rsid w:val="00B5494F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107A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65315A"/>
    <w:pPr>
      <w:spacing w:after="0" w:line="240" w:lineRule="auto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rosttabulka21">
    <w:name w:val="Prostá tabulka 21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65315A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5067A-A18F-4FCD-B53F-D5C599F0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2023-08-15T13:13:00Z</dcterms:created>
  <dcterms:modified xsi:type="dcterms:W3CDTF">2023-10-10T13:21:00Z</dcterms:modified>
</cp:coreProperties>
</file>