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 w:rsidRPr="00CA571E">
        <w:rPr>
          <w:rFonts w:ascii="Garamond" w:hAnsi="Garamond"/>
          <w:b/>
          <w:bCs/>
          <w:sz w:val="20"/>
          <w:szCs w:val="20"/>
        </w:rPr>
        <w:t>č</w:t>
      </w:r>
      <w:r w:rsidRPr="00CA571E">
        <w:rPr>
          <w:rFonts w:ascii="Garamond" w:hAnsi="Garamond"/>
          <w:b/>
          <w:bCs/>
          <w:sz w:val="20"/>
          <w:szCs w:val="20"/>
        </w:rPr>
        <w:t xml:space="preserve">. </w:t>
      </w:r>
      <w:r w:rsidR="009F36B1" w:rsidRPr="00CA571E">
        <w:rPr>
          <w:rFonts w:ascii="Garamond" w:hAnsi="Garamond"/>
          <w:b/>
          <w:bCs/>
          <w:sz w:val="20"/>
          <w:szCs w:val="20"/>
        </w:rPr>
        <w:t>0</w:t>
      </w:r>
      <w:r w:rsidR="003A0506" w:rsidRPr="00CA571E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2D2474F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CA571E" w:rsidRPr="00CA571E">
        <w:rPr>
          <w:rFonts w:ascii="Garamond" w:hAnsi="Garamond"/>
          <w:b/>
          <w:sz w:val="20"/>
          <w:szCs w:val="20"/>
          <w:u w:val="single"/>
        </w:rPr>
        <w:t>Modernizácia rozvodov trakčných káblov DPB, a.s. – Dolné hony – 2. </w:t>
      </w:r>
      <w:proofErr w:type="spellStart"/>
      <w:r w:rsidR="00CA571E" w:rsidRPr="00CA571E">
        <w:rPr>
          <w:rFonts w:ascii="Garamond" w:hAnsi="Garamond"/>
          <w:b/>
          <w:sz w:val="20"/>
          <w:szCs w:val="20"/>
          <w:u w:val="single"/>
        </w:rPr>
        <w:t>etapa</w:t>
      </w:r>
      <w:r w:rsidR="00C10A95" w:rsidRPr="00CA571E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01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3</w:t>
      </w:r>
      <w:bookmarkEnd w:id="0"/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DB36319" w:rsidR="00C50FAD" w:rsidRPr="00CA571E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F12BC"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https://josephine.proebiz.com/sk/tender/48991/summary</w:t>
        </w:r>
      </w:hyperlink>
    </w:p>
    <w:p w14:paraId="37B366CE" w14:textId="46FAB4E0" w:rsidR="00C50FAD" w:rsidRPr="00CA571E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0F12BC"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1BE2EB3D" w:rsidR="00D04A64" w:rsidRPr="00CA571E" w:rsidRDefault="000F12BC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48991</w:t>
      </w:r>
    </w:p>
    <w:p w14:paraId="75E94BDF" w14:textId="77777777" w:rsidR="000F12BC" w:rsidRPr="00CA571E" w:rsidRDefault="000F12BC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4EC975B6" w:rsidR="00C50FAD" w:rsidRPr="00CA571E" w:rsidRDefault="00CA571E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  <w:u w:val="single"/>
        </w:rPr>
        <w:t>Modernizácia rozvodov trakčných káblov DPB, a.s. – Dolné hony – 2. </w:t>
      </w:r>
      <w:proofErr w:type="spellStart"/>
      <w:r w:rsidRPr="00CA571E">
        <w:rPr>
          <w:rFonts w:ascii="Garamond" w:hAnsi="Garamond"/>
          <w:b/>
          <w:sz w:val="20"/>
          <w:szCs w:val="20"/>
          <w:u w:val="single"/>
        </w:rPr>
        <w:t>etapa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01_2023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5F3B98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5F3B98">
        <w:rPr>
          <w:rFonts w:ascii="Times New Roman" w:hAnsi="Times New Roman"/>
          <w:sz w:val="20"/>
          <w:szCs w:val="20"/>
        </w:rPr>
        <w:t>45310000</w:t>
      </w:r>
      <w:r w:rsidRPr="009A0B88">
        <w:rPr>
          <w:sz w:val="20"/>
          <w:szCs w:val="20"/>
        </w:rPr>
        <w:t>-3</w:t>
      </w:r>
      <w:r>
        <w:rPr>
          <w:sz w:val="20"/>
          <w:szCs w:val="20"/>
        </w:rPr>
        <w:t xml:space="preserve">; </w:t>
      </w:r>
      <w:r w:rsidRPr="005F3B98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45231400-9;</w:t>
      </w:r>
      <w:r w:rsidR="005F3B98" w:rsidRPr="005F3B98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249C0D2B" w14:textId="39C6C93E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45231600-1;</w:t>
      </w:r>
      <w:r w:rsidR="005F3B98" w:rsidRPr="005F3B98">
        <w:rPr>
          <w:rFonts w:ascii="Times New Roman" w:hAnsi="Times New Roman"/>
          <w:sz w:val="20"/>
          <w:szCs w:val="20"/>
        </w:rPr>
        <w:t xml:space="preserve"> Stavebné práce na stavbe komunikačných vedení</w:t>
      </w:r>
    </w:p>
    <w:p w14:paraId="7BCA9A26" w14:textId="3486A34E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45255400-3;</w:t>
      </w:r>
      <w:r w:rsidR="005F3B98" w:rsidRPr="005F3B98">
        <w:rPr>
          <w:rFonts w:ascii="Times New Roman" w:hAnsi="Times New Roman"/>
          <w:sz w:val="20"/>
          <w:szCs w:val="20"/>
        </w:rPr>
        <w:t xml:space="preserve"> Montážne práce</w:t>
      </w:r>
    </w:p>
    <w:p w14:paraId="4FA5C98B" w14:textId="02ACB0F7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45317300-5;</w:t>
      </w:r>
      <w:r w:rsidR="005F3B98" w:rsidRPr="005F3B98">
        <w:rPr>
          <w:rFonts w:ascii="Times New Roman" w:hAnsi="Times New Roman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34632300-9;</w:t>
      </w:r>
      <w:r w:rsidR="005F3B98" w:rsidRPr="005F3B98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DDCB7F0" w:rsidR="007E41B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45234111-7</w:t>
      </w:r>
      <w:r w:rsidR="005F3B98">
        <w:rPr>
          <w:rFonts w:ascii="Times New Roman" w:hAnsi="Times New Roman"/>
          <w:sz w:val="20"/>
          <w:szCs w:val="20"/>
        </w:rPr>
        <w:t xml:space="preserve"> </w:t>
      </w:r>
      <w:r w:rsidR="005F3B98" w:rsidRPr="005F3B98">
        <w:rPr>
          <w:rFonts w:ascii="Times New Roman" w:hAnsi="Times New Roman"/>
          <w:sz w:val="20"/>
          <w:szCs w:val="20"/>
        </w:rPr>
        <w:t>Stavebné práce na mestských železniciach</w:t>
      </w:r>
    </w:p>
    <w:p w14:paraId="3AA255E7" w14:textId="77777777" w:rsidR="005F3B98" w:rsidRDefault="005F3B98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</w:p>
    <w:p w14:paraId="1B0872B8" w14:textId="7C9108B3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77777777" w:rsidR="007E41BB" w:rsidRDefault="00333989" w:rsidP="008E3713">
      <w:pPr>
        <w:pStyle w:val="Odsekzoznamu"/>
        <w:spacing w:after="200" w:line="276" w:lineRule="auto"/>
        <w:ind w:left="1125"/>
        <w:jc w:val="both"/>
        <w:rPr>
          <w:rFonts w:ascii="Garamond" w:hAnsi="Garamond" w:cstheme="minorHAnsi"/>
          <w:sz w:val="20"/>
          <w:szCs w:val="20"/>
        </w:rPr>
      </w:pPr>
      <w:bookmarkStart w:id="1" w:name="_Hlk56679636"/>
      <w:r w:rsidRPr="00CA571E">
        <w:rPr>
          <w:rFonts w:ascii="Garamond" w:hAnsi="Garamond" w:cstheme="minorHAnsi"/>
          <w:sz w:val="20"/>
          <w:szCs w:val="20"/>
        </w:rPr>
        <w:t xml:space="preserve">Predmetom zákazky je </w:t>
      </w:r>
      <w:r w:rsidR="00CA571E" w:rsidRPr="00CA571E">
        <w:rPr>
          <w:rFonts w:ascii="Garamond" w:hAnsi="Garamond" w:cstheme="minorHAnsi"/>
          <w:sz w:val="20"/>
          <w:szCs w:val="20"/>
        </w:rPr>
        <w:t xml:space="preserve">modernizácia rozvodov trakčných káblov DPB, a.s. – Dolné hony – 2. etapa. </w:t>
      </w:r>
      <w:r w:rsidR="007E41BB" w:rsidRPr="007E41BB">
        <w:rPr>
          <w:rFonts w:ascii="Garamond" w:hAnsi="Garamond" w:cstheme="minorHAnsi"/>
          <w:sz w:val="20"/>
          <w:szCs w:val="20"/>
        </w:rPr>
        <w:t xml:space="preserve">Stavba začína v priestore odbočenia z hlavnej káblovej trasy od meniarne Dolné hony smerom na konečnú Čiližská, kde sa začne výmena a doplnenie existujúcich trakčných káblových rozvodov do jednotlivých úsekov napájacej oblasti meniarne Dolné hony tak, aby v každom úseku bola minimálne dvojica káblov plusových aj mínusových. Posilnenie trakčných káblových rozvodov je nutné z dôvodu plánovania nákupu a následného prevádzkovania 24 m trolejbusov na tejto trati. Zároveň sa </w:t>
      </w:r>
      <w:proofErr w:type="spellStart"/>
      <w:r w:rsidR="007E41BB" w:rsidRPr="007E41BB">
        <w:rPr>
          <w:rFonts w:ascii="Garamond" w:hAnsi="Garamond" w:cstheme="minorHAnsi"/>
          <w:sz w:val="20"/>
          <w:szCs w:val="20"/>
        </w:rPr>
        <w:t>pripoloží</w:t>
      </w:r>
      <w:proofErr w:type="spellEnd"/>
      <w:r w:rsidR="007E41BB" w:rsidRPr="007E41BB">
        <w:rPr>
          <w:rFonts w:ascii="Garamond" w:hAnsi="Garamond" w:cstheme="minorHAnsi"/>
          <w:sz w:val="20"/>
          <w:szCs w:val="20"/>
        </w:rPr>
        <w:t xml:space="preserve"> optická chránička s optickým 96 vláknovým káblom (2x) pozdĺž celej trasy a kompletne sa ošetria trakčné stožiare náterom v celej dotknutej oblasti. V meniarni Dolné hony sa musí vymeniť rozvádzač spätných káblov za nový, ktorý bude rozšírený o počet káblov, ktoré sa v rámci posilnenia rozvodov dopĺňajú. Rozvádzač musí byť motoricky poháňaný a musí byť doplnený o riadiaci systém, ktorý zabezpečí blokovanie nepovolených manipulácií. </w:t>
      </w:r>
    </w:p>
    <w:p w14:paraId="7C87B7DB" w14:textId="17D1931E" w:rsidR="00645EFB" w:rsidRPr="00CA571E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A571E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4BDE2B51" w:rsidR="00844171" w:rsidRPr="00CA571E" w:rsidRDefault="009437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94379C">
        <w:rPr>
          <w:rFonts w:ascii="Garamond" w:hAnsi="Garamond"/>
          <w:b/>
        </w:rPr>
        <w:t>4 366 623,00</w:t>
      </w:r>
      <w:r w:rsidR="007E41BB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42354E2A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CA571E">
        <w:rPr>
          <w:rFonts w:ascii="Garamond" w:hAnsi="Garamond"/>
          <w:bCs/>
          <w:sz w:val="20"/>
          <w:szCs w:val="20"/>
        </w:rPr>
        <w:t>Bratislave</w:t>
      </w:r>
      <w:r w:rsidR="00CA571E" w:rsidRPr="00CA571E">
        <w:rPr>
          <w:rFonts w:ascii="Garamond" w:hAnsi="Garamond"/>
          <w:bCs/>
          <w:sz w:val="20"/>
          <w:szCs w:val="20"/>
        </w:rPr>
        <w:t xml:space="preserve"> – Dolné hony,</w:t>
      </w:r>
      <w:r w:rsidRPr="00CA571E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CA571E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4D102C55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Úspešný uchádzač sa zaväzuje vykonať a odovzdať Dielo najneskôr do 6 mesiacov od dňa doručenia objednávky (viac v bode 3.1 Zmluvy).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 </w:t>
      </w:r>
      <w:r w:rsidR="00333989" w:rsidRPr="00CA571E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CA571E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CA571E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CA571E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E93668">
        <w:rPr>
          <w:rFonts w:ascii="Garamond" w:hAnsi="Garamond"/>
          <w:bCs/>
          <w:sz w:val="20"/>
          <w:szCs w:val="20"/>
          <w:u w:val="single"/>
        </w:rPr>
        <w:t>n</w:t>
      </w:r>
      <w:r w:rsidRPr="00E93668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ú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u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E93668">
        <w:rPr>
          <w:rFonts w:ascii="Garamond" w:hAnsi="Garamond"/>
          <w:b/>
          <w:sz w:val="20"/>
          <w:szCs w:val="20"/>
          <w:u w:val="single"/>
        </w:rPr>
        <w:t>realizácie</w:t>
      </w:r>
      <w:r w:rsid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ú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 </w:t>
      </w:r>
      <w:r w:rsidRPr="00CA571E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A571E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A571E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CA571E">
        <w:rPr>
          <w:rFonts w:ascii="Garamond" w:hAnsi="Garamond"/>
          <w:sz w:val="20"/>
          <w:szCs w:val="20"/>
        </w:rPr>
        <w:t>do informačného systému JOSEPHINE nasledovné dokumenty:</w:t>
      </w:r>
    </w:p>
    <w:p w14:paraId="42077681" w14:textId="24A63F6A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 xml:space="preserve">tak, aby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lastRenderedPageBreak/>
        <w:t>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 xml:space="preserve">a vyplnenú </w:t>
      </w:r>
      <w:r w:rsidR="003F15A4" w:rsidRPr="008F1BE6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>
        <w:rPr>
          <w:rFonts w:ascii="Garamond" w:hAnsi="Garamond"/>
          <w:bCs/>
          <w:sz w:val="20"/>
          <w:szCs w:val="20"/>
        </w:rPr>
        <w:t>. Výkaz výmer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51C04C1" w:rsidR="00844171" w:rsidRPr="00823302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823302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823302" w:rsidRPr="00823302">
        <w:rPr>
          <w:rFonts w:ascii="Garamond" w:hAnsi="Garamond"/>
          <w:b/>
          <w:color w:val="FF0000"/>
          <w:spacing w:val="-2"/>
          <w:sz w:val="20"/>
          <w:szCs w:val="20"/>
        </w:rPr>
        <w:t>01.12</w:t>
      </w:r>
      <w:r w:rsidR="002E10EB" w:rsidRPr="00823302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823302">
        <w:rPr>
          <w:rFonts w:ascii="Garamond" w:hAnsi="Garamond"/>
          <w:b/>
          <w:color w:val="FF0000"/>
          <w:spacing w:val="-2"/>
          <w:sz w:val="20"/>
          <w:szCs w:val="20"/>
        </w:rPr>
        <w:t>2023</w:t>
      </w:r>
      <w:r w:rsidRPr="00823302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823302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823302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823302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823302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823302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823302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23302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823302">
        <w:rPr>
          <w:rFonts w:ascii="Garamond" w:hAnsi="Garamond"/>
          <w:b/>
          <w:bCs/>
          <w:sz w:val="20"/>
          <w:szCs w:val="20"/>
        </w:rPr>
        <w:t xml:space="preserve">, </w:t>
      </w:r>
      <w:r w:rsidRPr="00823302">
        <w:rPr>
          <w:rFonts w:ascii="Garamond" w:hAnsi="Garamond"/>
          <w:b/>
          <w:bCs/>
          <w:sz w:val="20"/>
          <w:szCs w:val="20"/>
        </w:rPr>
        <w:t>kde</w:t>
      </w:r>
      <w:r w:rsidR="00844171" w:rsidRPr="00823302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823302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823302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823302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823302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23302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D23D9CE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823302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23302" w:rsidRPr="00823302">
        <w:rPr>
          <w:rFonts w:ascii="Garamond" w:hAnsi="Garamond"/>
          <w:b/>
          <w:sz w:val="20"/>
          <w:szCs w:val="20"/>
        </w:rPr>
        <w:t>01</w:t>
      </w:r>
      <w:r w:rsidR="002E10EB" w:rsidRPr="00823302">
        <w:rPr>
          <w:rFonts w:ascii="Garamond" w:hAnsi="Garamond"/>
          <w:b/>
          <w:sz w:val="20"/>
          <w:szCs w:val="20"/>
        </w:rPr>
        <w:t>.</w:t>
      </w:r>
      <w:r w:rsidR="008860DD" w:rsidRPr="00823302">
        <w:rPr>
          <w:rFonts w:ascii="Garamond" w:hAnsi="Garamond"/>
          <w:b/>
          <w:sz w:val="20"/>
          <w:szCs w:val="20"/>
        </w:rPr>
        <w:t>1</w:t>
      </w:r>
      <w:r w:rsidR="00823302" w:rsidRPr="00823302">
        <w:rPr>
          <w:rFonts w:ascii="Garamond" w:hAnsi="Garamond"/>
          <w:b/>
          <w:sz w:val="20"/>
          <w:szCs w:val="20"/>
        </w:rPr>
        <w:t>2</w:t>
      </w:r>
      <w:r w:rsidR="00F705B8" w:rsidRPr="00823302">
        <w:rPr>
          <w:rFonts w:ascii="Garamond" w:hAnsi="Garamond"/>
          <w:b/>
          <w:sz w:val="20"/>
          <w:szCs w:val="20"/>
        </w:rPr>
        <w:t>.</w:t>
      </w:r>
      <w:r w:rsidR="00F705B8" w:rsidRPr="00CA571E">
        <w:rPr>
          <w:rFonts w:ascii="Garamond" w:hAnsi="Garamond"/>
          <w:b/>
          <w:sz w:val="20"/>
          <w:szCs w:val="20"/>
        </w:rPr>
        <w:t>2023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9C7FBB" w:rsidRPr="00CA571E">
        <w:rPr>
          <w:rFonts w:ascii="Garamond" w:hAnsi="Garamond"/>
          <w:b/>
          <w:sz w:val="20"/>
          <w:szCs w:val="20"/>
        </w:rPr>
        <w:t>10:</w:t>
      </w:r>
      <w:r w:rsidR="00823302">
        <w:rPr>
          <w:rFonts w:ascii="Garamond" w:hAnsi="Garamond"/>
          <w:b/>
          <w:sz w:val="20"/>
          <w:szCs w:val="20"/>
        </w:rPr>
        <w:t>3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3B53A090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59D0CCF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823302" w:rsidRPr="00823302">
        <w:rPr>
          <w:rFonts w:ascii="Garamond" w:hAnsi="Garamond"/>
          <w:sz w:val="20"/>
          <w:szCs w:val="20"/>
        </w:rPr>
        <w:t>20</w:t>
      </w:r>
      <w:r w:rsidR="002E10EB" w:rsidRPr="00823302">
        <w:rPr>
          <w:rFonts w:ascii="Garamond" w:hAnsi="Garamond"/>
          <w:sz w:val="20"/>
          <w:szCs w:val="20"/>
        </w:rPr>
        <w:t>.</w:t>
      </w:r>
      <w:r w:rsidR="00CA571E" w:rsidRPr="00823302">
        <w:rPr>
          <w:rFonts w:ascii="Garamond" w:hAnsi="Garamond"/>
          <w:sz w:val="20"/>
          <w:szCs w:val="20"/>
        </w:rPr>
        <w:t>11</w:t>
      </w:r>
      <w:r w:rsidR="00F705B8" w:rsidRPr="00823302">
        <w:rPr>
          <w:rFonts w:ascii="Garamond" w:hAnsi="Garamond"/>
          <w:sz w:val="20"/>
          <w:szCs w:val="20"/>
        </w:rPr>
        <w:t>.202</w:t>
      </w:r>
      <w:r w:rsidR="00F705B8" w:rsidRPr="00CA571E">
        <w:rPr>
          <w:rFonts w:ascii="Garamond" w:hAnsi="Garamond"/>
          <w:sz w:val="20"/>
          <w:szCs w:val="20"/>
        </w:rPr>
        <w:t>3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CA571E">
        <w:rPr>
          <w:rFonts w:ascii="Garamond" w:hAnsi="Garamond"/>
          <w:sz w:val="20"/>
          <w:szCs w:val="20"/>
        </w:rPr>
        <w:t>Špecifikácia predmetu zákazky</w:t>
      </w:r>
    </w:p>
    <w:p w14:paraId="1BE5A746" w14:textId="1A4EEFE6" w:rsidR="004C0312" w:rsidRDefault="004C0312" w:rsidP="004C0312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1a. – Výkaz výmer</w:t>
      </w:r>
    </w:p>
    <w:p w14:paraId="3C04A103" w14:textId="673F4559" w:rsidR="004C0312" w:rsidRPr="00CA571E" w:rsidRDefault="004C0312" w:rsidP="004C0312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1b. – Situácia DH 2E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18C148DB" w:rsidR="00C77B90" w:rsidRPr="00CA571E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</w:p>
    <w:p w14:paraId="385B6CD2" w14:textId="77777777" w:rsidR="00252927" w:rsidRPr="00CA571E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CA571E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Ing. Vladimír Pokojný</w:t>
      </w:r>
    </w:p>
    <w:p w14:paraId="61E45A57" w14:textId="66FA26E0" w:rsidR="00D9739E" w:rsidRPr="00CA571E" w:rsidRDefault="000924A7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ab/>
        <w:t>vedúci o</w:t>
      </w:r>
      <w:r w:rsidR="001118F5" w:rsidRPr="00CA571E">
        <w:rPr>
          <w:rFonts w:ascii="Garamond" w:hAnsi="Garamond"/>
          <w:sz w:val="20"/>
          <w:szCs w:val="20"/>
        </w:rPr>
        <w:t xml:space="preserve">ddelenia </w:t>
      </w:r>
      <w:r w:rsidRPr="00CA571E">
        <w:rPr>
          <w:rFonts w:ascii="Garamond" w:hAnsi="Garamond"/>
          <w:sz w:val="20"/>
          <w:szCs w:val="20"/>
        </w:rPr>
        <w:t>verejného obstarávania</w:t>
      </w:r>
      <w:bookmarkStart w:id="4" w:name="_Hlk30413330"/>
      <w:r w:rsidR="00D9739E"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6DEBB064" w:rsidR="008D247B" w:rsidRPr="00CA571E" w:rsidRDefault="004C0312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  <w:u w:val="single"/>
        </w:rPr>
        <w:t>Modernizácia rozvodov trakčných káblov DPB, a.s. – Dolné hony – 2. </w:t>
      </w:r>
      <w:proofErr w:type="spellStart"/>
      <w:r w:rsidRPr="00CA571E">
        <w:rPr>
          <w:rFonts w:ascii="Garamond" w:hAnsi="Garamond"/>
          <w:b/>
          <w:sz w:val="20"/>
          <w:szCs w:val="20"/>
          <w:u w:val="single"/>
        </w:rPr>
        <w:t>etapa</w:t>
      </w:r>
      <w:r w:rsidR="008D247B" w:rsidRPr="00CA571E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8D247B" w:rsidRPr="00CA571E">
        <w:rPr>
          <w:rFonts w:ascii="Garamond" w:hAnsi="Garamond"/>
          <w:b/>
          <w:bCs/>
          <w:sz w:val="20"/>
          <w:szCs w:val="20"/>
        </w:rPr>
        <w:t>. 01_2023</w:t>
      </w:r>
    </w:p>
    <w:p w14:paraId="35F5A5B6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97CBE16" w14:textId="5E62CF9A" w:rsidR="00740D6D" w:rsidRDefault="007E41BB" w:rsidP="00E93668">
      <w:pPr>
        <w:jc w:val="both"/>
        <w:rPr>
          <w:rFonts w:ascii="Garamond" w:hAnsi="Garamond" w:cstheme="minorHAnsi"/>
          <w:sz w:val="20"/>
          <w:szCs w:val="20"/>
        </w:rPr>
      </w:pPr>
      <w:bookmarkStart w:id="6" w:name="_Hlk30423062"/>
      <w:r w:rsidRPr="00CA571E">
        <w:rPr>
          <w:rFonts w:ascii="Garamond" w:hAnsi="Garamond" w:cstheme="minorHAnsi"/>
          <w:sz w:val="20"/>
          <w:szCs w:val="20"/>
        </w:rPr>
        <w:t xml:space="preserve">Predmetom zákazky je modernizácia rozvodov trakčných káblov DPB, a.s. – Dolné hony – 2. etapa. </w:t>
      </w:r>
      <w:r w:rsidRPr="007E41BB">
        <w:rPr>
          <w:rFonts w:ascii="Garamond" w:hAnsi="Garamond" w:cstheme="minorHAnsi"/>
          <w:sz w:val="20"/>
          <w:szCs w:val="20"/>
        </w:rPr>
        <w:t xml:space="preserve">Stavba začína v priestore odbočenia z hlavnej káblovej trasy od meniarne Dolné hony smerom na konečnú Čiližská, kde sa začne výmena a doplnenie existujúcich trakčných káblových rozvodov do jednotlivých úsekov napájacej oblasti meniarne Dolné hony tak, aby v každom úseku bola minimálne dvojica káblov plusových aj mínusových. Posilnenie trakčných káblových rozvodov je nutné z dôvodu plánovania nákupu a následného prevádzkovania 24 m trolejbusov na tejto trati. Zároveň sa </w:t>
      </w:r>
      <w:proofErr w:type="spellStart"/>
      <w:r w:rsidRPr="007E41BB">
        <w:rPr>
          <w:rFonts w:ascii="Garamond" w:hAnsi="Garamond" w:cstheme="minorHAnsi"/>
          <w:sz w:val="20"/>
          <w:szCs w:val="20"/>
        </w:rPr>
        <w:t>pripoloží</w:t>
      </w:r>
      <w:proofErr w:type="spellEnd"/>
      <w:r w:rsidRPr="007E41BB">
        <w:rPr>
          <w:rFonts w:ascii="Garamond" w:hAnsi="Garamond" w:cstheme="minorHAnsi"/>
          <w:sz w:val="20"/>
          <w:szCs w:val="20"/>
        </w:rPr>
        <w:t xml:space="preserve"> optická chránička s optickým 96 vláknovým káblom (2x) pozdĺž celej trasy a kompletne sa ošetria trakčné stožiare náterom v celej dotknutej oblasti. V meniarni Dolné hony sa musí vymeniť rozvádzač spätných káblov za nový, ktorý bude rozšírený o počet káblov, ktoré sa v rámci posilnenia rozvodov dopĺňajú. Rozvádzač musí byť motoricky poháňaný a musí byť doplnený o riadiaci systém, ktorý zabezpečí blokovanie nepovolených manipulácií</w:t>
      </w:r>
      <w:r w:rsidR="004C0312">
        <w:rPr>
          <w:rFonts w:ascii="Garamond" w:hAnsi="Garamond" w:cstheme="minorHAnsi"/>
          <w:sz w:val="20"/>
          <w:szCs w:val="20"/>
        </w:rPr>
        <w:t>.</w:t>
      </w:r>
      <w:r w:rsidR="00823302">
        <w:rPr>
          <w:bCs/>
          <w:iCs/>
        </w:rPr>
        <w:t xml:space="preserve"> </w:t>
      </w:r>
      <w:r w:rsidR="00823302" w:rsidRPr="00823302">
        <w:rPr>
          <w:rFonts w:ascii="Garamond" w:hAnsi="Garamond" w:cstheme="minorHAnsi"/>
          <w:sz w:val="20"/>
          <w:szCs w:val="20"/>
        </w:rPr>
        <w:t>Maximálna úplná výluka bude umožnená len v období jarných prázdnin + oba víkendy – spolu 9 dní. Počas realizácie bude zrušená jedna trolejbusová linka bez náhrady a jedna trolejbusová linka bude hradená autobusom. Je teda nevyhnutné s výnimkou výluk počas jarných prázdnin zachovať vždy jednu trolejbusovú linku v premávke buď na ulici Gagarinova, alebo na ulici Mierová. Zhotoviteľ musí pri realizácii prác dbať na zabezpečenie bezpečných alternatívnych trás pre chodcov.</w:t>
      </w:r>
    </w:p>
    <w:p w14:paraId="2A75AE57" w14:textId="1194FDFA" w:rsidR="008D247B" w:rsidRPr="00CA571E" w:rsidRDefault="00740D6D" w:rsidP="00E936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Úspešný uchádzač sa zaväzuje vykonať a odovzdať Dielo najneskôr do 6 mesiacov od dňa doručenia objednávky (viac v bode 3.1 Zmluvy)</w:t>
      </w:r>
      <w:r w:rsidR="007E41BB">
        <w:rPr>
          <w:rFonts w:ascii="Garamond" w:hAnsi="Garamond" w:cstheme="minorHAnsi"/>
          <w:sz w:val="20"/>
          <w:szCs w:val="20"/>
        </w:rPr>
        <w:t>.</w:t>
      </w:r>
    </w:p>
    <w:p w14:paraId="655EFD33" w14:textId="4E5C1F92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Pozri aj prílohy:</w:t>
      </w:r>
    </w:p>
    <w:p w14:paraId="61489FAE" w14:textId="0A1F146B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1a. – Výkaz výmer</w:t>
      </w:r>
    </w:p>
    <w:p w14:paraId="3A22B96B" w14:textId="77777777" w:rsidR="004C0312" w:rsidRPr="00CA571E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1b. – Situácia DH 2E</w:t>
      </w:r>
    </w:p>
    <w:p w14:paraId="7B5DACA1" w14:textId="6130043A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461654" w14:textId="177280E7" w:rsidR="007D217F" w:rsidRPr="00CA571E" w:rsidRDefault="00252927" w:rsidP="007D217F">
      <w:pPr>
        <w:pStyle w:val="Odsekzoznamu"/>
        <w:spacing w:after="0" w:line="240" w:lineRule="auto"/>
        <w:ind w:left="0" w:hanging="11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93668" w:rsidRPr="00CA571E">
        <w:rPr>
          <w:rFonts w:ascii="Garamond" w:hAnsi="Garamond"/>
          <w:b/>
          <w:sz w:val="20"/>
          <w:szCs w:val="20"/>
          <w:u w:val="single"/>
        </w:rPr>
        <w:t>Modernizácia rozvodov trakčných káblov DPB, a.s. – Dolné hony – 2. </w:t>
      </w:r>
      <w:proofErr w:type="spellStart"/>
      <w:r w:rsidR="00E93668" w:rsidRPr="00CA571E">
        <w:rPr>
          <w:rFonts w:ascii="Garamond" w:hAnsi="Garamond"/>
          <w:b/>
          <w:sz w:val="20"/>
          <w:szCs w:val="20"/>
          <w:u w:val="single"/>
        </w:rPr>
        <w:t>etapa</w:t>
      </w:r>
      <w:r w:rsidR="007D217F" w:rsidRPr="00CA571E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7D217F" w:rsidRPr="00CA571E">
        <w:rPr>
          <w:rFonts w:ascii="Garamond" w:hAnsi="Garamond"/>
          <w:b/>
          <w:bCs/>
          <w:sz w:val="20"/>
          <w:szCs w:val="20"/>
        </w:rPr>
        <w:t>. 01_2023</w:t>
      </w:r>
    </w:p>
    <w:p w14:paraId="622971EA" w14:textId="0DD353E9" w:rsidR="00844171" w:rsidRPr="00CA571E" w:rsidRDefault="00844171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1009" w14:textId="77777777" w:rsidR="00E15F71" w:rsidRDefault="00E15F71" w:rsidP="00BA6169">
      <w:pPr>
        <w:spacing w:after="0" w:line="240" w:lineRule="auto"/>
      </w:pPr>
      <w:r>
        <w:separator/>
      </w:r>
    </w:p>
  </w:endnote>
  <w:endnote w:type="continuationSeparator" w:id="0">
    <w:p w14:paraId="5910FDD1" w14:textId="77777777" w:rsidR="00E15F71" w:rsidRDefault="00E15F7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B3C3" w14:textId="77777777" w:rsidR="00E15F71" w:rsidRDefault="00E15F71" w:rsidP="00BA6169">
      <w:pPr>
        <w:spacing w:after="0" w:line="240" w:lineRule="auto"/>
      </w:pPr>
      <w:r>
        <w:separator/>
      </w:r>
    </w:p>
  </w:footnote>
  <w:footnote w:type="continuationSeparator" w:id="0">
    <w:p w14:paraId="6F3EDBD2" w14:textId="77777777" w:rsidR="00E15F71" w:rsidRDefault="00E15F7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2F29ED"/>
    <w:rsid w:val="003042E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0312"/>
    <w:rsid w:val="004C7F0E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D6D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D7323"/>
    <w:rsid w:val="007E41BB"/>
    <w:rsid w:val="007E59FD"/>
    <w:rsid w:val="0080287B"/>
    <w:rsid w:val="00823302"/>
    <w:rsid w:val="00844171"/>
    <w:rsid w:val="00855187"/>
    <w:rsid w:val="00857825"/>
    <w:rsid w:val="008860DD"/>
    <w:rsid w:val="008931B4"/>
    <w:rsid w:val="0089482E"/>
    <w:rsid w:val="008A1435"/>
    <w:rsid w:val="008A6AD1"/>
    <w:rsid w:val="008B03EE"/>
    <w:rsid w:val="008C7B84"/>
    <w:rsid w:val="008D247B"/>
    <w:rsid w:val="008E3713"/>
    <w:rsid w:val="008E718B"/>
    <w:rsid w:val="008F3931"/>
    <w:rsid w:val="00904038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95D9B"/>
    <w:rsid w:val="009A10EA"/>
    <w:rsid w:val="009A60F4"/>
    <w:rsid w:val="009B429A"/>
    <w:rsid w:val="009C7FBB"/>
    <w:rsid w:val="009D3C54"/>
    <w:rsid w:val="009E1852"/>
    <w:rsid w:val="009E29D7"/>
    <w:rsid w:val="009E6F63"/>
    <w:rsid w:val="009E72AB"/>
    <w:rsid w:val="009F18AE"/>
    <w:rsid w:val="009F36B1"/>
    <w:rsid w:val="009F3D6E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3A62"/>
    <w:rsid w:val="00D81EF1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4496"/>
    <w:rsid w:val="00E9014F"/>
    <w:rsid w:val="00E90697"/>
    <w:rsid w:val="00E93668"/>
    <w:rsid w:val="00E9408C"/>
    <w:rsid w:val="00EB2BE3"/>
    <w:rsid w:val="00ED0047"/>
    <w:rsid w:val="00ED5FF2"/>
    <w:rsid w:val="00ED729C"/>
    <w:rsid w:val="00ED7988"/>
    <w:rsid w:val="00EF3216"/>
    <w:rsid w:val="00EF35B4"/>
    <w:rsid w:val="00F05D6E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B3984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899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2023-11-03T21:17:00Z</dcterms:created>
  <dcterms:modified xsi:type="dcterms:W3CDTF">2023-11-20T12:41:00Z</dcterms:modified>
</cp:coreProperties>
</file>