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7C0DE3" w14:textId="77777777" w:rsidR="001E0363" w:rsidRDefault="00523853" w:rsidP="001E036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29F703CF" w14:textId="20A6B50A" w:rsidR="00952B0D" w:rsidRPr="001B0F78" w:rsidRDefault="00952B0D" w:rsidP="001E036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B0F78" w:rsidRDefault="00952B0D" w:rsidP="003F358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7FD3784D" w:rsidR="00952B0D" w:rsidRPr="00985B3A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color w:val="FF0000"/>
          <w:sz w:val="22"/>
          <w:szCs w:val="22"/>
          <w:lang w:bidi="sk-SK"/>
        </w:rPr>
      </w:pPr>
      <w:r w:rsidRPr="00985B3A">
        <w:rPr>
          <w:rFonts w:ascii="Times New Roman" w:hAnsi="Times New Roman" w:cs="Times New Roman"/>
          <w:b/>
          <w:bCs/>
          <w:strike/>
          <w:color w:val="FF0000"/>
          <w:sz w:val="22"/>
          <w:szCs w:val="22"/>
          <w:lang w:bidi="sk-SK"/>
        </w:rPr>
        <w:t xml:space="preserve">Časť 2: </w:t>
      </w:r>
      <w:r w:rsidR="001E0363" w:rsidRPr="00985B3A">
        <w:rPr>
          <w:rFonts w:ascii="Times New Roman" w:hAnsi="Times New Roman" w:cs="Times New Roman"/>
          <w:b/>
          <w:bCs/>
          <w:strike/>
          <w:color w:val="FF0000"/>
          <w:sz w:val="22"/>
          <w:szCs w:val="22"/>
          <w:lang w:bidi="sk-SK"/>
        </w:rPr>
        <w:t>Regionálny úrad verejného zdravotníctva so sídlom v Prešove</w:t>
      </w:r>
    </w:p>
    <w:p w14:paraId="5C955F85" w14:textId="1D94D433" w:rsidR="00952B0D" w:rsidRPr="00985B3A" w:rsidRDefault="00952B0D" w:rsidP="00952B0D">
      <w:pPr>
        <w:tabs>
          <w:tab w:val="left" w:pos="2629"/>
        </w:tabs>
        <w:rPr>
          <w:rFonts w:ascii="Times New Roman" w:hAnsi="Times New Roman"/>
          <w:strike/>
          <w:color w:val="FF0000"/>
          <w:sz w:val="22"/>
          <w:szCs w:val="22"/>
        </w:rPr>
      </w:pPr>
      <w:r w:rsidRPr="00985B3A">
        <w:rPr>
          <w:rFonts w:ascii="Times New Roman" w:hAnsi="Times New Roman"/>
          <w:strike/>
          <w:color w:val="FF0000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85B3A" w:rsidRPr="00985B3A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985B3A" w:rsidRDefault="00952B0D" w:rsidP="00E573CB">
            <w:pPr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  <w:r w:rsidRPr="00985B3A"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985B3A" w:rsidRDefault="00952B0D" w:rsidP="00E573CB">
            <w:pPr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  <w:r w:rsidRPr="00985B3A"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985B3A" w:rsidRDefault="00952B0D" w:rsidP="00E573CB">
            <w:pPr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  <w:r w:rsidRPr="00985B3A"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985B3A" w:rsidRDefault="00952B0D" w:rsidP="00E573CB">
            <w:pPr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</w:p>
          <w:p w14:paraId="0A79E87B" w14:textId="77777777" w:rsidR="00952B0D" w:rsidRPr="00985B3A" w:rsidRDefault="00952B0D" w:rsidP="00E573CB">
            <w:pPr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  <w:r w:rsidRPr="00985B3A"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  <w:t>Výška DPH</w:t>
            </w:r>
          </w:p>
          <w:p w14:paraId="01D86811" w14:textId="77777777" w:rsidR="00952B0D" w:rsidRPr="00985B3A" w:rsidRDefault="00952B0D" w:rsidP="00E573CB">
            <w:pPr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985B3A" w:rsidRDefault="00952B0D" w:rsidP="00E573CB">
            <w:pPr>
              <w:jc w:val="center"/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</w:pPr>
            <w:r w:rsidRPr="00985B3A">
              <w:rPr>
                <w:rFonts w:ascii="Times New Roman" w:hAnsi="Times New Roman"/>
                <w:b/>
                <w:bCs/>
                <w:strike/>
                <w:color w:val="FF0000"/>
                <w:sz w:val="22"/>
                <w:szCs w:val="22"/>
              </w:rPr>
              <w:t>Jednotková cena v EUR s DPH</w:t>
            </w:r>
          </w:p>
        </w:tc>
      </w:tr>
      <w:tr w:rsidR="00985B3A" w:rsidRPr="00985B3A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985B3A" w:rsidRDefault="001B0F78" w:rsidP="00E573CB">
            <w:pPr>
              <w:jc w:val="left"/>
              <w:rPr>
                <w:rFonts w:ascii="Times New Roman" w:hAnsi="Times New Roman"/>
                <w:strike/>
                <w:color w:val="FF0000"/>
                <w:sz w:val="22"/>
                <w:szCs w:val="22"/>
              </w:rPr>
            </w:pPr>
            <w:r w:rsidRPr="00985B3A">
              <w:rPr>
                <w:rFonts w:ascii="Times New Roman" w:hAnsi="Times New Roman"/>
                <w:b/>
                <w:strike/>
                <w:color w:val="FF0000"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985B3A" w:rsidRDefault="00952B0D" w:rsidP="00E573CB">
            <w:pPr>
              <w:rPr>
                <w:rFonts w:ascii="Times New Roman" w:hAnsi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985B3A" w:rsidRDefault="00952B0D" w:rsidP="00E573CB">
            <w:pPr>
              <w:jc w:val="left"/>
              <w:rPr>
                <w:rFonts w:ascii="Times New Roman" w:hAnsi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985B3A" w:rsidRDefault="00952B0D" w:rsidP="00E573CB">
            <w:pPr>
              <w:jc w:val="left"/>
              <w:rPr>
                <w:rFonts w:ascii="Times New Roman" w:hAnsi="Times New Roman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985B3A" w:rsidRDefault="00952B0D" w:rsidP="00E573CB">
            <w:pPr>
              <w:jc w:val="left"/>
              <w:rPr>
                <w:rFonts w:ascii="Times New Roman" w:hAnsi="Times New Roman"/>
                <w:strike/>
                <w:color w:val="FF0000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5529DEB4" w14:textId="1A7D9BAF" w:rsidR="00F24EA0" w:rsidRPr="001B0F78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72BE5642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Centrum pre liečbu drogových závislostí Košice</w:t>
      </w:r>
    </w:p>
    <w:p w14:paraId="5ECAA7B0" w14:textId="4BE13A12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45F8003F" w:rsidR="00952B0D" w:rsidRPr="001B0F78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NÚDCH Bratislava</w:t>
      </w:r>
    </w:p>
    <w:p w14:paraId="711B7E19" w14:textId="7DD04A47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4D8ED47C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147BBE19" w:rsidR="00952B0D" w:rsidRPr="001B0F78" w:rsidRDefault="00952B0D" w:rsidP="003F358A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Fakultná nemocnica s poliklinikou </w:t>
      </w:r>
      <w:proofErr w:type="spellStart"/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F.D.Roosevelta</w:t>
      </w:r>
      <w:proofErr w:type="spellEnd"/>
      <w:r w:rsidR="001E0363" w:rsidRPr="001E0363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 Banská Bystrica  </w:t>
      </w:r>
    </w:p>
    <w:p w14:paraId="244C673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2625A2A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1C0367" w14:textId="68BB2B7F" w:rsidR="00952B0D" w:rsidRDefault="00952B0D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F78">
        <w:rPr>
          <w:rFonts w:ascii="Times New Roman" w:hAnsi="Times New Roman" w:cs="Times New Roman"/>
          <w:sz w:val="22"/>
          <w:szCs w:val="22"/>
        </w:rPr>
        <w:br w:type="page"/>
      </w:r>
      <w:r w:rsidR="003F358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onkologický ústav</w:t>
      </w:r>
    </w:p>
    <w:p w14:paraId="17262C49" w14:textId="77777777" w:rsidR="003F358A" w:rsidRPr="003F358A" w:rsidRDefault="003F358A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2E69000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77610F81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liečebňa Sučany</w:t>
      </w:r>
    </w:p>
    <w:p w14:paraId="0744A129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550D3C3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B0F78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89D43E" w14:textId="1A945A5A" w:rsidR="00952B0D" w:rsidRDefault="00952B0D" w:rsidP="001E036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Univerzitná nemocnica Bratislava</w:t>
      </w:r>
    </w:p>
    <w:p w14:paraId="4F17F729" w14:textId="77777777" w:rsidR="001E0363" w:rsidRPr="001B0F78" w:rsidRDefault="001E0363" w:rsidP="001E036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BB22F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144190A6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Univerzitná nemocnica L. </w:t>
      </w:r>
      <w:proofErr w:type="spellStart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Pasteura</w:t>
      </w:r>
      <w:proofErr w:type="spellEnd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Košice</w:t>
      </w:r>
    </w:p>
    <w:p w14:paraId="57768503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58076B92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B0F78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37B80546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SZU v Bratislave</w:t>
      </w:r>
    </w:p>
    <w:p w14:paraId="56C630AC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0D4B069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B0F78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601070B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E215ECD" w14:textId="7E2698D5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Štátny ústav pre kontrolu liečiv</w:t>
      </w:r>
    </w:p>
    <w:p w14:paraId="113EDD7B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C42AA4E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3F358A" w:rsidRDefault="00952B0D" w:rsidP="003F358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0C99468D" w14:textId="4F94CF01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Poprad, </w:t>
      </w:r>
      <w:proofErr w:type="spellStart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6F34411F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63D7BD17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776015C0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B0F78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D7A2CB9" w14:textId="1BF424BB" w:rsidR="00952B0D" w:rsidRPr="001B0F78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1E0363" w:rsidRPr="001E036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2312713A" w14:textId="77777777" w:rsidR="00952B0D" w:rsidRPr="001B0F78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0A2B85B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AE6ED7" w14:textId="1B2E6E29" w:rsidR="00192A2B" w:rsidRPr="001B0F78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6FF68B62" w14:textId="77777777" w:rsidR="000B616A" w:rsidRDefault="000B616A" w:rsidP="000B616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3634D5FE" w14:textId="30ECE5D2" w:rsidR="000B616A" w:rsidRPr="001B0F78" w:rsidRDefault="000B616A" w:rsidP="000B616A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14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0B616A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Ministerstvo zdravotníctva Slovenskej republiky</w:t>
      </w:r>
    </w:p>
    <w:p w14:paraId="24024CEA" w14:textId="77777777" w:rsidR="000B616A" w:rsidRPr="001B0F78" w:rsidRDefault="000B616A" w:rsidP="000B616A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0B616A" w:rsidRPr="001B0F78" w14:paraId="6BA704CF" w14:textId="77777777" w:rsidTr="004E281E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61B" w14:textId="77777777" w:rsidR="000B616A" w:rsidRPr="001B0F78" w:rsidRDefault="000B616A" w:rsidP="004E2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DD05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008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7D3B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6F1109C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916F1C9" w14:textId="77777777" w:rsidR="000B616A" w:rsidRPr="001B0F78" w:rsidRDefault="000B616A" w:rsidP="004E28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FF1" w14:textId="77777777" w:rsidR="000B616A" w:rsidRPr="001B0F78" w:rsidRDefault="000B616A" w:rsidP="004E2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0B616A" w:rsidRPr="001B0F78" w14:paraId="5888A789" w14:textId="77777777" w:rsidTr="004E281E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6540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F907" w14:textId="77777777" w:rsidR="000B616A" w:rsidRPr="001B0F78" w:rsidRDefault="000B616A" w:rsidP="004E281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64E6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9AB51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FB26" w14:textId="77777777" w:rsidR="000B616A" w:rsidRPr="001B0F78" w:rsidRDefault="000B616A" w:rsidP="004E281E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3B3397D" w14:textId="0D901E98" w:rsidR="00192A2B" w:rsidRDefault="00192A2B" w:rsidP="005233BC">
      <w:pPr>
        <w:rPr>
          <w:rFonts w:ascii="Times New Roman" w:hAnsi="Times New Roman"/>
        </w:rPr>
      </w:pPr>
    </w:p>
    <w:p w14:paraId="6CF26F4E" w14:textId="77777777" w:rsidR="000B616A" w:rsidRPr="001B0F78" w:rsidRDefault="000B616A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2AEE5" w14:textId="77777777" w:rsidR="00AF4BC3" w:rsidRDefault="00AF4BC3" w:rsidP="007F0D4C">
      <w:r>
        <w:separator/>
      </w:r>
    </w:p>
  </w:endnote>
  <w:endnote w:type="continuationSeparator" w:id="0">
    <w:p w14:paraId="45ECA849" w14:textId="77777777" w:rsidR="00AF4BC3" w:rsidRDefault="00AF4BC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44D28" w14:textId="77777777" w:rsidR="00AF4BC3" w:rsidRDefault="00AF4BC3" w:rsidP="007F0D4C">
      <w:r>
        <w:separator/>
      </w:r>
    </w:p>
  </w:footnote>
  <w:footnote w:type="continuationSeparator" w:id="0">
    <w:p w14:paraId="5509228E" w14:textId="77777777" w:rsidR="00AF4BC3" w:rsidRDefault="00AF4BC3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85B3A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4BC3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81758A-4915-4E2E-A206-26DFD046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2023-11-27T08:22:00Z</dcterms:modified>
</cp:coreProperties>
</file>