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4A6037">
        <w:rPr>
          <w:rFonts w:asciiTheme="minorHAnsi" w:hAnsiTheme="minorHAnsi"/>
          <w:b/>
          <w:snapToGrid w:val="0"/>
        </w:rPr>
        <w:t>„</w:t>
      </w:r>
      <w:r w:rsidR="00F846C3">
        <w:rPr>
          <w:rFonts w:asciiTheme="minorHAnsi" w:hAnsiTheme="minorHAnsi"/>
          <w:b/>
        </w:rPr>
        <w:t>OLEJE (motorové, prevodové, hydraulické), PLASTICKÉ MAZIVÁ, PREVÁDZKOVÉ KVAPALINY</w:t>
      </w:r>
      <w:r w:rsidRPr="004A6037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>Rámcovej</w:t>
      </w:r>
      <w:r w:rsidR="0000191F">
        <w:rPr>
          <w:rFonts w:asciiTheme="minorHAnsi" w:hAnsiTheme="minorHAnsi" w:cs="Arial"/>
          <w:lang w:eastAsia="cs-CZ"/>
        </w:rPr>
        <w:t xml:space="preserve"> kúpnej </w:t>
      </w:r>
      <w:bookmarkStart w:id="0" w:name="_GoBack"/>
      <w:bookmarkEnd w:id="0"/>
      <w:r w:rsidR="00A81E8D">
        <w:rPr>
          <w:rFonts w:asciiTheme="minorHAnsi" w:hAnsiTheme="minorHAnsi" w:cs="Arial"/>
          <w:lang w:eastAsia="cs-CZ"/>
        </w:rPr>
        <w:t xml:space="preserve">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FC2A57-3BEE-4BBB-9951-C84E9E49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3</cp:revision>
  <cp:lastPrinted>2019-03-27T08:51:00Z</cp:lastPrinted>
  <dcterms:created xsi:type="dcterms:W3CDTF">2019-09-06T08:01:00Z</dcterms:created>
  <dcterms:modified xsi:type="dcterms:W3CDTF">2019-09-12T05:59:00Z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