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5B833" w14:textId="67EA5721" w:rsidR="00FD5152" w:rsidRDefault="00FD5152" w:rsidP="00FD5152">
      <w:pPr>
        <w:pStyle w:val="Zarkazkladnhotextu"/>
        <w:spacing w:after="20" w:line="240" w:lineRule="atLeast"/>
        <w:ind w:firstLine="709"/>
        <w:jc w:val="right"/>
        <w:rPr>
          <w:rFonts w:ascii="Arial Narrow" w:hAnsi="Arial Narrow" w:cs="Arial"/>
          <w:sz w:val="19"/>
          <w:szCs w:val="19"/>
        </w:rPr>
      </w:pPr>
      <w:r>
        <w:rPr>
          <w:rFonts w:ascii="Arial Narrow" w:hAnsi="Arial Narrow" w:cs="Arial"/>
          <w:sz w:val="19"/>
          <w:szCs w:val="19"/>
        </w:rPr>
        <w:t>Príloha č. 2 súťažných podkladov</w:t>
      </w:r>
    </w:p>
    <w:p w14:paraId="21D24FB5" w14:textId="0C1C7523" w:rsidR="00FD5152" w:rsidRPr="00FD5152" w:rsidRDefault="00FD5152" w:rsidP="00FD5152">
      <w:pPr>
        <w:pStyle w:val="Zarkazkladnhotextu"/>
        <w:spacing w:line="240" w:lineRule="atLeast"/>
        <w:jc w:val="right"/>
        <w:rPr>
          <w:rFonts w:ascii="Arial Narrow" w:hAnsi="Arial Narrow" w:cs="Arial"/>
          <w:sz w:val="19"/>
          <w:szCs w:val="19"/>
        </w:rPr>
      </w:pPr>
      <w:r>
        <w:rPr>
          <w:rFonts w:ascii="Arial Narrow" w:hAnsi="Arial Narrow" w:cs="Arial"/>
          <w:sz w:val="19"/>
          <w:szCs w:val="19"/>
        </w:rPr>
        <w:t>Návrh Rámcovej dohody</w:t>
      </w:r>
    </w:p>
    <w:p w14:paraId="4CA6DF4C" w14:textId="517F75AD" w:rsidR="00F0303E" w:rsidRPr="007C2821" w:rsidRDefault="00F0303E" w:rsidP="00FC1F65">
      <w:pPr>
        <w:tabs>
          <w:tab w:val="clear" w:pos="2160"/>
          <w:tab w:val="clear" w:pos="2880"/>
          <w:tab w:val="clear" w:pos="4500"/>
        </w:tabs>
        <w:spacing w:before="120" w:after="120"/>
        <w:jc w:val="center"/>
        <w:rPr>
          <w:rFonts w:ascii="Arial Narrow" w:eastAsia="Calibri" w:hAnsi="Arial Narrow"/>
          <w:b/>
          <w:sz w:val="40"/>
          <w:szCs w:val="40"/>
          <w:lang w:eastAsia="en-US"/>
        </w:rPr>
      </w:pPr>
      <w:r w:rsidRPr="007C2821">
        <w:rPr>
          <w:rFonts w:ascii="Arial Narrow" w:eastAsia="Calibri" w:hAnsi="Arial Narrow"/>
          <w:b/>
          <w:sz w:val="40"/>
          <w:szCs w:val="40"/>
          <w:lang w:eastAsia="en-US"/>
        </w:rPr>
        <w:t>Rámcová dohoda</w:t>
      </w:r>
    </w:p>
    <w:p w14:paraId="38D135CF" w14:textId="77777777" w:rsidR="00340249" w:rsidRPr="00FC1F65" w:rsidRDefault="00340249" w:rsidP="00FC1F65">
      <w:pPr>
        <w:spacing w:before="120" w:after="120"/>
        <w:jc w:val="center"/>
        <w:rPr>
          <w:rFonts w:ascii="Arial Narrow" w:hAnsi="Arial Narrow"/>
          <w:b/>
          <w:color w:val="FF0000"/>
          <w:sz w:val="22"/>
          <w:szCs w:val="22"/>
        </w:rPr>
      </w:pPr>
      <w:r w:rsidRPr="00FC1F65">
        <w:rPr>
          <w:rFonts w:ascii="Arial Narrow" w:hAnsi="Arial Narrow"/>
          <w:b/>
          <w:sz w:val="22"/>
          <w:szCs w:val="22"/>
        </w:rPr>
        <w:t xml:space="preserve">č. </w:t>
      </w:r>
      <w:r w:rsidR="00D515F6" w:rsidRPr="00FC1F65">
        <w:rPr>
          <w:rFonts w:ascii="Arial Narrow" w:hAnsi="Arial Narrow"/>
          <w:b/>
          <w:sz w:val="22"/>
          <w:szCs w:val="22"/>
        </w:rPr>
        <w:t>.....................................</w:t>
      </w:r>
    </w:p>
    <w:p w14:paraId="4D0A1FD0" w14:textId="14E86663" w:rsidR="00F0303E" w:rsidRPr="00FC1F65" w:rsidRDefault="00F0303E" w:rsidP="00FC1F65">
      <w:pPr>
        <w:tabs>
          <w:tab w:val="clear" w:pos="2160"/>
          <w:tab w:val="clear" w:pos="2880"/>
          <w:tab w:val="clear" w:pos="4500"/>
        </w:tabs>
        <w:spacing w:before="120" w:after="120"/>
        <w:jc w:val="center"/>
        <w:rPr>
          <w:rFonts w:ascii="Arial Narrow" w:eastAsia="Calibri" w:hAnsi="Arial Narrow"/>
          <w:sz w:val="22"/>
          <w:szCs w:val="22"/>
          <w:lang w:eastAsia="en-US"/>
        </w:rPr>
      </w:pPr>
      <w:r w:rsidRPr="00FC1F65">
        <w:rPr>
          <w:rFonts w:ascii="Arial Narrow" w:eastAsia="Calibri" w:hAnsi="Arial Narrow"/>
          <w:sz w:val="22"/>
          <w:szCs w:val="22"/>
          <w:lang w:eastAsia="en-US"/>
        </w:rPr>
        <w:t>uzatvorená podľa § 269 ods. 2</w:t>
      </w:r>
      <w:r w:rsidR="002758BD" w:rsidRPr="00FC1F65">
        <w:rPr>
          <w:rFonts w:ascii="Arial Narrow" w:eastAsia="Calibri" w:hAnsi="Arial Narrow"/>
          <w:sz w:val="22"/>
          <w:szCs w:val="22"/>
          <w:lang w:eastAsia="en-US"/>
        </w:rPr>
        <w:t xml:space="preserve"> zákona č. 513/1991 Zb.</w:t>
      </w:r>
      <w:r w:rsidRPr="00FC1F65">
        <w:rPr>
          <w:rFonts w:ascii="Arial Narrow" w:eastAsia="Calibri" w:hAnsi="Arial Narrow"/>
          <w:sz w:val="22"/>
          <w:szCs w:val="22"/>
          <w:lang w:eastAsia="en-US"/>
        </w:rPr>
        <w:t xml:space="preserve"> Obchodn</w:t>
      </w:r>
      <w:r w:rsidR="002758BD" w:rsidRPr="00FC1F65">
        <w:rPr>
          <w:rFonts w:ascii="Arial Narrow" w:eastAsia="Calibri" w:hAnsi="Arial Narrow"/>
          <w:sz w:val="22"/>
          <w:szCs w:val="22"/>
          <w:lang w:eastAsia="en-US"/>
        </w:rPr>
        <w:t>ý</w:t>
      </w:r>
      <w:r w:rsidRPr="00FC1F65">
        <w:rPr>
          <w:rFonts w:ascii="Arial Narrow" w:eastAsia="Calibri" w:hAnsi="Arial Narrow"/>
          <w:sz w:val="22"/>
          <w:szCs w:val="22"/>
          <w:lang w:eastAsia="en-US"/>
        </w:rPr>
        <w:t xml:space="preserve"> zákonník</w:t>
      </w:r>
      <w:r w:rsidR="002758BD" w:rsidRPr="00FC1F65">
        <w:rPr>
          <w:rFonts w:ascii="Arial Narrow" w:eastAsia="Calibri" w:hAnsi="Arial Narrow"/>
          <w:sz w:val="22"/>
          <w:szCs w:val="22"/>
          <w:lang w:eastAsia="en-US"/>
        </w:rPr>
        <w:t xml:space="preserve"> (ďalej len „</w:t>
      </w:r>
      <w:r w:rsidR="002758BD" w:rsidRPr="00FC1F65">
        <w:rPr>
          <w:rFonts w:ascii="Arial Narrow" w:eastAsia="Calibri" w:hAnsi="Arial Narrow"/>
          <w:i/>
          <w:sz w:val="22"/>
          <w:szCs w:val="22"/>
          <w:lang w:eastAsia="en-US"/>
        </w:rPr>
        <w:t>Obchodný zákonník</w:t>
      </w:r>
      <w:r w:rsidR="002758BD" w:rsidRPr="00FC1F65">
        <w:rPr>
          <w:rFonts w:ascii="Arial Narrow" w:eastAsia="Calibri" w:hAnsi="Arial Narrow"/>
          <w:sz w:val="22"/>
          <w:szCs w:val="22"/>
          <w:lang w:eastAsia="en-US"/>
        </w:rPr>
        <w:t>“)</w:t>
      </w:r>
      <w:r w:rsidRPr="00FC1F65">
        <w:rPr>
          <w:rFonts w:ascii="Arial Narrow" w:eastAsia="Calibri" w:hAnsi="Arial Narrow"/>
          <w:sz w:val="22"/>
          <w:szCs w:val="22"/>
          <w:lang w:eastAsia="en-US"/>
        </w:rPr>
        <w:t xml:space="preserve"> a § </w:t>
      </w:r>
      <w:r w:rsidR="00D515F6" w:rsidRPr="00FC1F65">
        <w:rPr>
          <w:rFonts w:ascii="Arial Narrow" w:eastAsia="Calibri" w:hAnsi="Arial Narrow"/>
          <w:sz w:val="22"/>
          <w:szCs w:val="22"/>
          <w:lang w:eastAsia="en-US"/>
        </w:rPr>
        <w:t>83</w:t>
      </w:r>
      <w:r w:rsidRPr="00FC1F65">
        <w:rPr>
          <w:rFonts w:ascii="Arial Narrow" w:eastAsia="Calibri" w:hAnsi="Arial Narrow"/>
          <w:sz w:val="22"/>
          <w:szCs w:val="22"/>
          <w:lang w:eastAsia="en-US"/>
        </w:rPr>
        <w:t xml:space="preserve"> zákona č. </w:t>
      </w:r>
      <w:r w:rsidR="00D515F6" w:rsidRPr="00FC1F65">
        <w:rPr>
          <w:rFonts w:ascii="Arial Narrow" w:eastAsia="Calibri" w:hAnsi="Arial Narrow"/>
          <w:sz w:val="22"/>
          <w:szCs w:val="22"/>
          <w:lang w:eastAsia="en-US"/>
        </w:rPr>
        <w:t>343</w:t>
      </w:r>
      <w:r w:rsidRPr="00FC1F65">
        <w:rPr>
          <w:rFonts w:ascii="Arial Narrow" w:eastAsia="Calibri" w:hAnsi="Arial Narrow"/>
          <w:sz w:val="22"/>
          <w:szCs w:val="22"/>
          <w:lang w:eastAsia="en-US"/>
        </w:rPr>
        <w:t>/20</w:t>
      </w:r>
      <w:r w:rsidR="00D515F6" w:rsidRPr="00FC1F65">
        <w:rPr>
          <w:rFonts w:ascii="Arial Narrow" w:eastAsia="Calibri" w:hAnsi="Arial Narrow"/>
          <w:sz w:val="22"/>
          <w:szCs w:val="22"/>
          <w:lang w:eastAsia="en-US"/>
        </w:rPr>
        <w:t>15</w:t>
      </w:r>
      <w:r w:rsidRPr="00FC1F65">
        <w:rPr>
          <w:rFonts w:ascii="Arial Narrow" w:eastAsia="Calibri" w:hAnsi="Arial Narrow"/>
          <w:sz w:val="22"/>
          <w:szCs w:val="22"/>
          <w:lang w:eastAsia="en-US"/>
        </w:rPr>
        <w:t xml:space="preserve"> Z. z.</w:t>
      </w:r>
      <w:r w:rsidR="00340249" w:rsidRPr="00FC1F65">
        <w:rPr>
          <w:rFonts w:ascii="Arial Narrow" w:eastAsia="Calibri" w:hAnsi="Arial Narrow"/>
          <w:sz w:val="22"/>
          <w:szCs w:val="22"/>
          <w:lang w:eastAsia="en-US"/>
        </w:rPr>
        <w:t xml:space="preserve"> </w:t>
      </w:r>
      <w:r w:rsidRPr="00FC1F65">
        <w:rPr>
          <w:rFonts w:ascii="Arial Narrow" w:eastAsia="Calibri" w:hAnsi="Arial Narrow"/>
          <w:sz w:val="22"/>
          <w:szCs w:val="22"/>
          <w:lang w:eastAsia="en-US"/>
        </w:rPr>
        <w:t>o verejnom obstarávaní a o zmene a doplnení niektorých zákonov</w:t>
      </w:r>
      <w:r w:rsidR="00340249" w:rsidRPr="00FC1F65">
        <w:rPr>
          <w:rFonts w:ascii="Arial Narrow" w:eastAsia="Calibri" w:hAnsi="Arial Narrow"/>
          <w:sz w:val="22"/>
          <w:szCs w:val="22"/>
          <w:lang w:eastAsia="en-US"/>
        </w:rPr>
        <w:t xml:space="preserve"> </w:t>
      </w:r>
      <w:r w:rsidRPr="00FC1F65">
        <w:rPr>
          <w:rFonts w:ascii="Arial Narrow" w:eastAsia="Calibri" w:hAnsi="Arial Narrow"/>
          <w:sz w:val="22"/>
          <w:szCs w:val="22"/>
          <w:lang w:eastAsia="en-US"/>
        </w:rPr>
        <w:t>v znení neskorších predpisov (ďalej len „</w:t>
      </w:r>
      <w:r w:rsidRPr="00FC1F65">
        <w:rPr>
          <w:rFonts w:ascii="Arial Narrow" w:eastAsia="Calibri" w:hAnsi="Arial Narrow"/>
          <w:i/>
          <w:sz w:val="22"/>
          <w:szCs w:val="22"/>
          <w:lang w:eastAsia="en-US"/>
        </w:rPr>
        <w:t xml:space="preserve">zákon č. </w:t>
      </w:r>
      <w:r w:rsidR="00D515F6" w:rsidRPr="00FC1F65">
        <w:rPr>
          <w:rFonts w:ascii="Arial Narrow" w:eastAsia="Calibri" w:hAnsi="Arial Narrow"/>
          <w:i/>
          <w:sz w:val="22"/>
          <w:szCs w:val="22"/>
          <w:lang w:eastAsia="en-US"/>
        </w:rPr>
        <w:t>34</w:t>
      </w:r>
      <w:r w:rsidR="00780E56" w:rsidRPr="00FC1F65">
        <w:rPr>
          <w:rFonts w:ascii="Arial Narrow" w:eastAsia="Calibri" w:hAnsi="Arial Narrow"/>
          <w:i/>
          <w:sz w:val="22"/>
          <w:szCs w:val="22"/>
          <w:lang w:eastAsia="en-US"/>
        </w:rPr>
        <w:t>3</w:t>
      </w:r>
      <w:r w:rsidRPr="00FC1F65">
        <w:rPr>
          <w:rFonts w:ascii="Arial Narrow" w:eastAsia="Calibri" w:hAnsi="Arial Narrow"/>
          <w:i/>
          <w:sz w:val="22"/>
          <w:szCs w:val="22"/>
          <w:lang w:eastAsia="en-US"/>
        </w:rPr>
        <w:t>/20</w:t>
      </w:r>
      <w:r w:rsidR="00D515F6" w:rsidRPr="00FC1F65">
        <w:rPr>
          <w:rFonts w:ascii="Arial Narrow" w:eastAsia="Calibri" w:hAnsi="Arial Narrow"/>
          <w:i/>
          <w:sz w:val="22"/>
          <w:szCs w:val="22"/>
          <w:lang w:eastAsia="en-US"/>
        </w:rPr>
        <w:t>15</w:t>
      </w:r>
      <w:r w:rsidRPr="00FC1F65">
        <w:rPr>
          <w:rFonts w:ascii="Arial Narrow" w:eastAsia="Calibri" w:hAnsi="Arial Narrow"/>
          <w:i/>
          <w:sz w:val="22"/>
          <w:szCs w:val="22"/>
          <w:lang w:eastAsia="en-US"/>
        </w:rPr>
        <w:t xml:space="preserve"> Z. z</w:t>
      </w:r>
      <w:r w:rsidRPr="00FC1F65">
        <w:rPr>
          <w:rFonts w:ascii="Arial Narrow" w:eastAsia="Calibri" w:hAnsi="Arial Narrow"/>
          <w:sz w:val="22"/>
          <w:szCs w:val="22"/>
          <w:lang w:eastAsia="en-US"/>
        </w:rPr>
        <w:t xml:space="preserve">.“) </w:t>
      </w:r>
      <w:r w:rsidRPr="00FC1F65">
        <w:rPr>
          <w:rFonts w:ascii="Arial Narrow" w:eastAsia="Calibri" w:hAnsi="Arial Narrow"/>
          <w:sz w:val="22"/>
          <w:szCs w:val="22"/>
          <w:lang w:eastAsia="en-US"/>
        </w:rPr>
        <w:br/>
        <w:t>(ďalej len „</w:t>
      </w:r>
      <w:r w:rsidRPr="00FC1F65">
        <w:rPr>
          <w:rFonts w:ascii="Arial Narrow" w:eastAsia="Calibri" w:hAnsi="Arial Narrow"/>
          <w:i/>
          <w:sz w:val="22"/>
          <w:szCs w:val="22"/>
          <w:lang w:eastAsia="en-US"/>
        </w:rPr>
        <w:t>rámcová dohoda</w:t>
      </w:r>
      <w:r w:rsidRPr="00FC1F65">
        <w:rPr>
          <w:rFonts w:ascii="Arial Narrow" w:eastAsia="Calibri" w:hAnsi="Arial Narrow"/>
          <w:sz w:val="22"/>
          <w:szCs w:val="22"/>
          <w:lang w:eastAsia="en-US"/>
        </w:rPr>
        <w:t>“)</w:t>
      </w:r>
    </w:p>
    <w:p w14:paraId="187351B2" w14:textId="77777777" w:rsidR="00F0303E" w:rsidRPr="00FC1F65" w:rsidRDefault="00F0303E" w:rsidP="00FC1F65">
      <w:pPr>
        <w:tabs>
          <w:tab w:val="clear" w:pos="2160"/>
          <w:tab w:val="clear" w:pos="2880"/>
          <w:tab w:val="clear" w:pos="4500"/>
        </w:tabs>
        <w:spacing w:before="120" w:after="120"/>
        <w:rPr>
          <w:rFonts w:ascii="Arial Narrow" w:eastAsia="Calibri" w:hAnsi="Arial Narrow"/>
          <w:sz w:val="22"/>
          <w:szCs w:val="22"/>
          <w:lang w:eastAsia="en-US"/>
        </w:rPr>
      </w:pPr>
    </w:p>
    <w:p w14:paraId="7AD9F6C0" w14:textId="0DAA520B" w:rsidR="00F0303E" w:rsidRPr="00EC670C" w:rsidRDefault="00EC670C" w:rsidP="00FC1F65">
      <w:pPr>
        <w:tabs>
          <w:tab w:val="clear" w:pos="2160"/>
          <w:tab w:val="clear" w:pos="2880"/>
          <w:tab w:val="clear" w:pos="4500"/>
        </w:tabs>
        <w:spacing w:before="120" w:after="120"/>
        <w:jc w:val="center"/>
        <w:rPr>
          <w:rFonts w:ascii="Arial Narrow" w:eastAsia="Calibri" w:hAnsi="Arial Narrow"/>
          <w:sz w:val="22"/>
          <w:szCs w:val="22"/>
          <w:lang w:eastAsia="en-US"/>
        </w:rPr>
      </w:pPr>
      <w:r w:rsidRPr="00EC670C">
        <w:rPr>
          <w:rFonts w:ascii="Arial Narrow" w:eastAsia="Calibri" w:hAnsi="Arial Narrow"/>
          <w:sz w:val="22"/>
          <w:szCs w:val="22"/>
          <w:lang w:eastAsia="en-US"/>
        </w:rPr>
        <w:t>medzi ú</w:t>
      </w:r>
      <w:r w:rsidR="00612CB3" w:rsidRPr="00EC670C">
        <w:rPr>
          <w:rFonts w:ascii="Arial Narrow" w:eastAsia="Calibri" w:hAnsi="Arial Narrow"/>
          <w:sz w:val="22"/>
          <w:szCs w:val="22"/>
          <w:lang w:eastAsia="en-US"/>
        </w:rPr>
        <w:t>častní</w:t>
      </w:r>
      <w:r w:rsidRPr="00EC670C">
        <w:rPr>
          <w:rFonts w:ascii="Arial Narrow" w:eastAsia="Calibri" w:hAnsi="Arial Narrow"/>
          <w:sz w:val="22"/>
          <w:szCs w:val="22"/>
          <w:lang w:eastAsia="en-US"/>
        </w:rPr>
        <w:t>kmi</w:t>
      </w:r>
      <w:r w:rsidR="00612CB3" w:rsidRPr="00EC670C">
        <w:rPr>
          <w:rFonts w:ascii="Arial Narrow" w:eastAsia="Calibri" w:hAnsi="Arial Narrow"/>
          <w:sz w:val="22"/>
          <w:szCs w:val="22"/>
          <w:lang w:eastAsia="en-US"/>
        </w:rPr>
        <w:t xml:space="preserve"> dohody</w:t>
      </w:r>
    </w:p>
    <w:p w14:paraId="16DC2D8C" w14:textId="77777777" w:rsidR="00F0303E" w:rsidRPr="00FC1F65" w:rsidRDefault="00F0303E" w:rsidP="00FC1F65">
      <w:pPr>
        <w:tabs>
          <w:tab w:val="clear" w:pos="2160"/>
          <w:tab w:val="clear" w:pos="2880"/>
          <w:tab w:val="clear" w:pos="4500"/>
        </w:tabs>
        <w:spacing w:before="120" w:after="120"/>
        <w:rPr>
          <w:rFonts w:ascii="Arial Narrow" w:eastAsia="Calibri" w:hAnsi="Arial Narrow"/>
          <w:sz w:val="22"/>
          <w:szCs w:val="22"/>
          <w:lang w:eastAsia="en-US"/>
        </w:rPr>
      </w:pPr>
    </w:p>
    <w:p w14:paraId="097BBD55" w14:textId="0F476BF0" w:rsidR="00F0303E" w:rsidRPr="00FC1F65" w:rsidRDefault="00F0303E" w:rsidP="00FC1F65">
      <w:pPr>
        <w:tabs>
          <w:tab w:val="clear" w:pos="2160"/>
          <w:tab w:val="clear" w:pos="2880"/>
          <w:tab w:val="clear" w:pos="4500"/>
        </w:tabs>
        <w:spacing w:before="120" w:after="120"/>
        <w:rPr>
          <w:rFonts w:ascii="Arial Narrow" w:eastAsia="Calibri" w:hAnsi="Arial Narrow"/>
          <w:sz w:val="22"/>
          <w:szCs w:val="22"/>
          <w:lang w:eastAsia="en-US"/>
        </w:rPr>
      </w:pPr>
      <w:r w:rsidRPr="00EC670C">
        <w:rPr>
          <w:rFonts w:ascii="Arial Narrow" w:eastAsia="Calibri" w:hAnsi="Arial Narrow"/>
          <w:b/>
          <w:sz w:val="22"/>
          <w:szCs w:val="22"/>
          <w:lang w:eastAsia="en-US"/>
        </w:rPr>
        <w:t>Objednávateľ:</w:t>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t>Slovenská republika</w:t>
      </w:r>
      <w:r w:rsidR="00322CD0" w:rsidRPr="00FC1F65">
        <w:rPr>
          <w:rFonts w:ascii="Arial Narrow" w:eastAsia="Calibri" w:hAnsi="Arial Narrow"/>
          <w:sz w:val="22"/>
          <w:szCs w:val="22"/>
          <w:lang w:eastAsia="en-US"/>
        </w:rPr>
        <w:t xml:space="preserve"> zastúpená</w:t>
      </w:r>
      <w:r w:rsidRPr="00FC1F65">
        <w:rPr>
          <w:rFonts w:ascii="Arial Narrow" w:eastAsia="Calibri" w:hAnsi="Arial Narrow"/>
          <w:sz w:val="22"/>
          <w:szCs w:val="22"/>
          <w:lang w:eastAsia="en-US"/>
        </w:rPr>
        <w:t xml:space="preserve"> Ministerstvo</w:t>
      </w:r>
      <w:r w:rsidR="00322CD0" w:rsidRPr="00FC1F65">
        <w:rPr>
          <w:rFonts w:ascii="Arial Narrow" w:eastAsia="Calibri" w:hAnsi="Arial Narrow"/>
          <w:sz w:val="22"/>
          <w:szCs w:val="22"/>
          <w:lang w:eastAsia="en-US"/>
        </w:rPr>
        <w:t>m</w:t>
      </w:r>
      <w:r w:rsidRPr="00FC1F65">
        <w:rPr>
          <w:rFonts w:ascii="Arial Narrow" w:eastAsia="Calibri" w:hAnsi="Arial Narrow"/>
          <w:sz w:val="22"/>
          <w:szCs w:val="22"/>
          <w:lang w:eastAsia="en-US"/>
        </w:rPr>
        <w:t xml:space="preserve"> vnútra Slovenskej republiky</w:t>
      </w:r>
    </w:p>
    <w:p w14:paraId="6B1B1335" w14:textId="32FB12C7" w:rsidR="00F0303E" w:rsidRPr="00FC1F65" w:rsidRDefault="00F0303E" w:rsidP="00FC1F65">
      <w:pPr>
        <w:tabs>
          <w:tab w:val="clear" w:pos="2160"/>
          <w:tab w:val="clear" w:pos="2880"/>
          <w:tab w:val="clear" w:pos="4500"/>
        </w:tabs>
        <w:spacing w:before="120" w:after="120"/>
        <w:rPr>
          <w:rFonts w:ascii="Arial Narrow" w:eastAsia="Calibri" w:hAnsi="Arial Narrow"/>
          <w:sz w:val="22"/>
          <w:szCs w:val="22"/>
          <w:lang w:eastAsia="en-US"/>
        </w:rPr>
      </w:pPr>
      <w:r w:rsidRPr="00FC1F65">
        <w:rPr>
          <w:rFonts w:ascii="Arial Narrow" w:eastAsia="Calibri" w:hAnsi="Arial Narrow"/>
          <w:sz w:val="22"/>
          <w:szCs w:val="22"/>
          <w:lang w:eastAsia="en-US"/>
        </w:rPr>
        <w:t>Sídlo</w:t>
      </w:r>
      <w:r w:rsidR="009C1997" w:rsidRPr="00FC1F65">
        <w:rPr>
          <w:rFonts w:ascii="Arial Narrow" w:eastAsia="Calibri" w:hAnsi="Arial Narrow"/>
          <w:sz w:val="22"/>
          <w:szCs w:val="22"/>
          <w:lang w:eastAsia="en-US"/>
        </w:rPr>
        <w:t>:</w:t>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t>Pribinova 2, 812 72 Bratislava</w:t>
      </w:r>
    </w:p>
    <w:p w14:paraId="08BCD457" w14:textId="650C24AC" w:rsidR="00F0303E" w:rsidRPr="00FC1F65" w:rsidRDefault="00F0303E" w:rsidP="00FC1F65">
      <w:pPr>
        <w:tabs>
          <w:tab w:val="clear" w:pos="2160"/>
          <w:tab w:val="clear" w:pos="2880"/>
          <w:tab w:val="clear" w:pos="4500"/>
        </w:tabs>
        <w:spacing w:before="120" w:after="120"/>
        <w:rPr>
          <w:rFonts w:ascii="Arial Narrow" w:eastAsia="Calibri" w:hAnsi="Arial Narrow"/>
          <w:sz w:val="22"/>
          <w:szCs w:val="22"/>
          <w:lang w:eastAsia="en-US"/>
        </w:rPr>
      </w:pPr>
      <w:r w:rsidRPr="00FC1F65">
        <w:rPr>
          <w:rFonts w:ascii="Arial Narrow" w:eastAsia="Calibri" w:hAnsi="Arial Narrow"/>
          <w:sz w:val="22"/>
          <w:szCs w:val="22"/>
          <w:lang w:eastAsia="en-US"/>
        </w:rPr>
        <w:t>IČO</w:t>
      </w:r>
      <w:r w:rsidR="009C1997" w:rsidRPr="00FC1F65">
        <w:rPr>
          <w:rFonts w:ascii="Arial Narrow" w:eastAsia="Calibri" w:hAnsi="Arial Narrow"/>
          <w:sz w:val="22"/>
          <w:szCs w:val="22"/>
          <w:lang w:eastAsia="en-US"/>
        </w:rPr>
        <w:t>:</w:t>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t>00151866</w:t>
      </w:r>
    </w:p>
    <w:p w14:paraId="4F2AB94A" w14:textId="77777777" w:rsidR="00F0303E" w:rsidRPr="00FC1F65" w:rsidRDefault="00F0303E" w:rsidP="00FC1F65">
      <w:pPr>
        <w:tabs>
          <w:tab w:val="clear" w:pos="2160"/>
          <w:tab w:val="clear" w:pos="2880"/>
          <w:tab w:val="clear" w:pos="4500"/>
        </w:tabs>
        <w:autoSpaceDE w:val="0"/>
        <w:autoSpaceDN w:val="0"/>
        <w:adjustRightInd w:val="0"/>
        <w:spacing w:before="120" w:after="120"/>
        <w:jc w:val="both"/>
        <w:rPr>
          <w:rFonts w:ascii="Arial Narrow" w:hAnsi="Arial Narrow" w:cs="Arial"/>
          <w:sz w:val="22"/>
          <w:szCs w:val="22"/>
          <w:lang w:eastAsia="sk-SK"/>
        </w:rPr>
      </w:pPr>
      <w:r w:rsidRPr="00FC1F65">
        <w:rPr>
          <w:rFonts w:ascii="Arial Narrow" w:hAnsi="Arial Narrow" w:cs="Arial"/>
          <w:sz w:val="22"/>
          <w:szCs w:val="22"/>
          <w:lang w:eastAsia="sk-SK"/>
        </w:rPr>
        <w:t xml:space="preserve">Identifikačné číslo pre DPH:      </w:t>
      </w:r>
      <w:r w:rsidRPr="00FC1F65">
        <w:rPr>
          <w:rFonts w:ascii="Arial Narrow" w:hAnsi="Arial Narrow" w:cs="Arial"/>
          <w:sz w:val="22"/>
          <w:szCs w:val="22"/>
          <w:lang w:eastAsia="sk-SK"/>
        </w:rPr>
        <w:tab/>
        <w:t>SK 2020571520</w:t>
      </w:r>
    </w:p>
    <w:p w14:paraId="351321C0" w14:textId="3E05F88B" w:rsidR="00F0303E" w:rsidRPr="00FC1F65" w:rsidRDefault="00F0303E" w:rsidP="00FC1F65">
      <w:pPr>
        <w:tabs>
          <w:tab w:val="clear" w:pos="2160"/>
          <w:tab w:val="clear" w:pos="2880"/>
          <w:tab w:val="clear" w:pos="4500"/>
        </w:tabs>
        <w:spacing w:before="120" w:after="120"/>
        <w:rPr>
          <w:rFonts w:ascii="Arial Narrow" w:hAnsi="Arial Narrow" w:cs="Arial"/>
          <w:sz w:val="22"/>
          <w:szCs w:val="22"/>
        </w:rPr>
      </w:pPr>
      <w:r w:rsidRPr="00FC1F65">
        <w:rPr>
          <w:rFonts w:ascii="Arial Narrow" w:hAnsi="Arial Narrow" w:cs="Arial"/>
          <w:sz w:val="22"/>
          <w:szCs w:val="22"/>
        </w:rPr>
        <w:t>Bankové spojenie:</w:t>
      </w:r>
      <w:r w:rsidR="00560EB3" w:rsidRPr="00FC1F65">
        <w:rPr>
          <w:rFonts w:ascii="Arial Narrow" w:hAnsi="Arial Narrow" w:cs="Arial"/>
          <w:sz w:val="22"/>
          <w:szCs w:val="22"/>
        </w:rPr>
        <w:tab/>
      </w:r>
      <w:r w:rsidR="00560EB3" w:rsidRPr="00FC1F65">
        <w:rPr>
          <w:rFonts w:ascii="Arial Narrow" w:hAnsi="Arial Narrow" w:cs="Arial"/>
          <w:sz w:val="22"/>
          <w:szCs w:val="22"/>
        </w:rPr>
        <w:tab/>
      </w:r>
      <w:r w:rsidRPr="00FC1F65">
        <w:rPr>
          <w:rFonts w:ascii="Arial Narrow" w:hAnsi="Arial Narrow" w:cs="Arial"/>
          <w:sz w:val="22"/>
          <w:szCs w:val="22"/>
        </w:rPr>
        <w:t>Štátna pokladnica, Radli</w:t>
      </w:r>
      <w:r w:rsidR="00907B9C" w:rsidRPr="00FC1F65">
        <w:rPr>
          <w:rFonts w:ascii="Arial Narrow" w:hAnsi="Arial Narrow" w:cs="Arial"/>
          <w:sz w:val="22"/>
          <w:szCs w:val="22"/>
        </w:rPr>
        <w:t>nského 32, 810 05 Bratislava, Slovenská republika</w:t>
      </w:r>
    </w:p>
    <w:p w14:paraId="3A02A2BC" w14:textId="77777777" w:rsidR="00F0303E" w:rsidRPr="00FC1F65" w:rsidRDefault="00F0303E" w:rsidP="00FC1F65">
      <w:pPr>
        <w:tabs>
          <w:tab w:val="clear" w:pos="2160"/>
          <w:tab w:val="clear" w:pos="2880"/>
          <w:tab w:val="clear" w:pos="4500"/>
        </w:tabs>
        <w:autoSpaceDE w:val="0"/>
        <w:autoSpaceDN w:val="0"/>
        <w:adjustRightInd w:val="0"/>
        <w:spacing w:before="120" w:after="120"/>
        <w:jc w:val="both"/>
        <w:rPr>
          <w:rFonts w:ascii="Arial Narrow" w:hAnsi="Arial Narrow" w:cs="Arial"/>
          <w:sz w:val="22"/>
          <w:szCs w:val="22"/>
          <w:lang w:eastAsia="sk-SK"/>
        </w:rPr>
      </w:pPr>
      <w:r w:rsidRPr="00FC1F65">
        <w:rPr>
          <w:rFonts w:ascii="Arial Narrow" w:hAnsi="Arial Narrow" w:cs="Arial"/>
          <w:sz w:val="22"/>
          <w:szCs w:val="22"/>
          <w:lang w:eastAsia="sk-SK"/>
        </w:rPr>
        <w:t xml:space="preserve">Číslo účtu: </w:t>
      </w:r>
      <w:r w:rsidRPr="00FC1F65">
        <w:rPr>
          <w:rFonts w:ascii="Arial Narrow" w:hAnsi="Arial Narrow" w:cs="Arial"/>
          <w:sz w:val="22"/>
          <w:szCs w:val="22"/>
          <w:lang w:eastAsia="sk-SK"/>
        </w:rPr>
        <w:tab/>
      </w:r>
      <w:r w:rsidRPr="00FC1F65">
        <w:rPr>
          <w:rFonts w:ascii="Arial Narrow" w:hAnsi="Arial Narrow" w:cs="Arial"/>
          <w:sz w:val="22"/>
          <w:szCs w:val="22"/>
          <w:lang w:eastAsia="sk-SK"/>
        </w:rPr>
        <w:tab/>
        <w:t xml:space="preserve">        </w:t>
      </w:r>
      <w:r w:rsidRPr="00FC1F65">
        <w:rPr>
          <w:rFonts w:ascii="Arial Narrow" w:hAnsi="Arial Narrow" w:cs="Arial"/>
          <w:sz w:val="22"/>
          <w:szCs w:val="22"/>
          <w:lang w:eastAsia="sk-SK"/>
        </w:rPr>
        <w:tab/>
        <w:t>SK78 8180 0000 0018 0023</w:t>
      </w:r>
    </w:p>
    <w:p w14:paraId="1229D3ED" w14:textId="00B0C373" w:rsidR="00F0303E" w:rsidRPr="00FC1F65" w:rsidRDefault="00F0303E" w:rsidP="00FC1F65">
      <w:pPr>
        <w:tabs>
          <w:tab w:val="clear" w:pos="2160"/>
          <w:tab w:val="clear" w:pos="2880"/>
          <w:tab w:val="clear" w:pos="4500"/>
        </w:tabs>
        <w:spacing w:before="120" w:after="120"/>
        <w:rPr>
          <w:rFonts w:ascii="Arial Narrow" w:hAnsi="Arial Narrow" w:cs="Arial"/>
          <w:sz w:val="22"/>
          <w:szCs w:val="22"/>
        </w:rPr>
      </w:pPr>
      <w:r w:rsidRPr="00FC1F65">
        <w:rPr>
          <w:rFonts w:ascii="Arial Narrow" w:hAnsi="Arial Narrow" w:cs="Arial"/>
          <w:sz w:val="22"/>
          <w:szCs w:val="22"/>
        </w:rPr>
        <w:t xml:space="preserve">BIC/SWIFT kód:                       </w:t>
      </w:r>
      <w:r w:rsidR="00560EB3" w:rsidRPr="00FC1F65">
        <w:rPr>
          <w:rFonts w:ascii="Arial Narrow" w:hAnsi="Arial Narrow" w:cs="Arial"/>
          <w:sz w:val="22"/>
          <w:szCs w:val="22"/>
        </w:rPr>
        <w:tab/>
      </w:r>
      <w:r w:rsidRPr="00FC1F65">
        <w:rPr>
          <w:rFonts w:ascii="Arial Narrow" w:hAnsi="Arial Narrow" w:cs="Arial"/>
          <w:sz w:val="22"/>
          <w:szCs w:val="22"/>
        </w:rPr>
        <w:t xml:space="preserve">SPSRSKBA </w:t>
      </w:r>
    </w:p>
    <w:p w14:paraId="1B9A39BA" w14:textId="7003CECF" w:rsidR="00C66A7F" w:rsidRPr="00FC1F65" w:rsidRDefault="00244E8B" w:rsidP="00FC1F65">
      <w:pPr>
        <w:tabs>
          <w:tab w:val="clear" w:pos="2160"/>
          <w:tab w:val="clear" w:pos="2880"/>
          <w:tab w:val="clear" w:pos="4500"/>
        </w:tabs>
        <w:spacing w:before="120" w:after="120"/>
        <w:ind w:left="2832" w:hanging="2832"/>
        <w:rPr>
          <w:rFonts w:ascii="Arial Narrow" w:eastAsia="Calibri" w:hAnsi="Arial Narrow"/>
          <w:sz w:val="22"/>
          <w:szCs w:val="22"/>
          <w:lang w:eastAsia="en-US"/>
        </w:rPr>
      </w:pPr>
      <w:r w:rsidRPr="00FC1F65">
        <w:rPr>
          <w:rFonts w:ascii="Arial Narrow" w:eastAsia="Calibri" w:hAnsi="Arial Narrow"/>
          <w:sz w:val="22"/>
          <w:szCs w:val="22"/>
          <w:lang w:eastAsia="en-US"/>
        </w:rPr>
        <w:t>Zastúpený:</w:t>
      </w:r>
      <w:r w:rsidRPr="00FC1F65">
        <w:rPr>
          <w:rFonts w:ascii="Arial Narrow" w:eastAsia="Calibri" w:hAnsi="Arial Narrow"/>
          <w:sz w:val="22"/>
          <w:szCs w:val="22"/>
          <w:lang w:eastAsia="en-US"/>
        </w:rPr>
        <w:tab/>
      </w:r>
      <w:r w:rsidR="007C2821" w:rsidRPr="00894445">
        <w:rPr>
          <w:rFonts w:ascii="Arial Narrow" w:hAnsi="Arial Narrow"/>
          <w:sz w:val="22"/>
          <w:szCs w:val="22"/>
        </w:rPr>
        <w:t>Patrik Krauspe,</w:t>
      </w:r>
      <w:r w:rsidR="007C2821">
        <w:rPr>
          <w:rFonts w:ascii="Arial Narrow" w:hAnsi="Arial Narrow"/>
          <w:sz w:val="22"/>
          <w:szCs w:val="22"/>
        </w:rPr>
        <w:t xml:space="preserve"> </w:t>
      </w:r>
      <w:r w:rsidR="00C66A7F" w:rsidRPr="00FC1F65">
        <w:rPr>
          <w:rFonts w:ascii="Arial Narrow" w:eastAsia="Calibri" w:hAnsi="Arial Narrow"/>
          <w:sz w:val="22"/>
          <w:szCs w:val="22"/>
          <w:lang w:eastAsia="en-US"/>
        </w:rPr>
        <w:t xml:space="preserve">štátny tajomník Ministerstva vnútra Slovenskej republiky na základe plnomocenstva, č. p. </w:t>
      </w:r>
      <w:r w:rsidR="007C2821" w:rsidRPr="00894445">
        <w:rPr>
          <w:rFonts w:ascii="Arial Narrow" w:hAnsi="Arial Narrow"/>
          <w:sz w:val="22"/>
        </w:rPr>
        <w:t>SL-OPS-2023/005305-437</w:t>
      </w:r>
      <w:r w:rsidR="00C66A7F" w:rsidRPr="00FC1F65">
        <w:rPr>
          <w:rFonts w:ascii="Arial Narrow" w:eastAsia="Calibri" w:hAnsi="Arial Narrow"/>
          <w:sz w:val="22"/>
          <w:szCs w:val="22"/>
          <w:lang w:eastAsia="en-US"/>
        </w:rPr>
        <w:t xml:space="preserve"> </w:t>
      </w:r>
    </w:p>
    <w:p w14:paraId="43C95B6E" w14:textId="5892D357" w:rsidR="00F0303E" w:rsidRPr="00FC1F65" w:rsidRDefault="00F0303E" w:rsidP="00FD5152">
      <w:pPr>
        <w:tabs>
          <w:tab w:val="clear" w:pos="2160"/>
          <w:tab w:val="clear" w:pos="2880"/>
          <w:tab w:val="clear" w:pos="4500"/>
        </w:tabs>
        <w:spacing w:before="120" w:after="360"/>
        <w:ind w:left="2829" w:hanging="2829"/>
        <w:rPr>
          <w:rFonts w:ascii="Arial Narrow" w:eastAsia="Calibri" w:hAnsi="Arial Narrow"/>
          <w:sz w:val="22"/>
          <w:szCs w:val="22"/>
          <w:lang w:eastAsia="en-US"/>
        </w:rPr>
      </w:pPr>
      <w:r w:rsidRPr="00FC1F65">
        <w:rPr>
          <w:rFonts w:ascii="Arial Narrow" w:eastAsia="Calibri" w:hAnsi="Arial Narrow"/>
          <w:sz w:val="22"/>
          <w:szCs w:val="22"/>
          <w:lang w:eastAsia="en-US"/>
        </w:rPr>
        <w:t>(ďalej len „</w:t>
      </w:r>
      <w:r w:rsidR="00D103C9" w:rsidRPr="00FC1F65">
        <w:rPr>
          <w:rFonts w:ascii="Arial Narrow" w:eastAsia="Calibri" w:hAnsi="Arial Narrow"/>
          <w:i/>
          <w:sz w:val="22"/>
          <w:szCs w:val="22"/>
          <w:lang w:eastAsia="en-US"/>
        </w:rPr>
        <w:t>O</w:t>
      </w:r>
      <w:r w:rsidRPr="00FC1F65">
        <w:rPr>
          <w:rFonts w:ascii="Arial Narrow" w:eastAsia="Calibri" w:hAnsi="Arial Narrow"/>
          <w:i/>
          <w:sz w:val="22"/>
          <w:szCs w:val="22"/>
          <w:lang w:eastAsia="en-US"/>
        </w:rPr>
        <w:t>bjednávateľ</w:t>
      </w:r>
      <w:r w:rsidRPr="00FC1F65">
        <w:rPr>
          <w:rFonts w:ascii="Arial Narrow" w:eastAsia="Calibri" w:hAnsi="Arial Narrow"/>
          <w:sz w:val="22"/>
          <w:szCs w:val="22"/>
          <w:lang w:eastAsia="en-US"/>
        </w:rPr>
        <w:t>“)</w:t>
      </w:r>
    </w:p>
    <w:p w14:paraId="16D57158" w14:textId="4777C689" w:rsidR="00F0303E" w:rsidRPr="00FC1F65" w:rsidRDefault="00F0303E" w:rsidP="00FD5152">
      <w:pPr>
        <w:tabs>
          <w:tab w:val="clear" w:pos="2160"/>
          <w:tab w:val="clear" w:pos="2880"/>
          <w:tab w:val="clear" w:pos="4500"/>
        </w:tabs>
        <w:spacing w:before="120" w:after="360"/>
        <w:jc w:val="center"/>
        <w:rPr>
          <w:rFonts w:ascii="Arial Narrow" w:eastAsia="Calibri" w:hAnsi="Arial Narrow"/>
          <w:sz w:val="22"/>
          <w:szCs w:val="22"/>
          <w:lang w:eastAsia="en-US"/>
        </w:rPr>
      </w:pPr>
      <w:r w:rsidRPr="00FC1F65">
        <w:rPr>
          <w:rFonts w:ascii="Arial Narrow" w:eastAsia="Calibri" w:hAnsi="Arial Narrow"/>
          <w:sz w:val="22"/>
          <w:szCs w:val="22"/>
          <w:lang w:eastAsia="en-US"/>
        </w:rPr>
        <w:t>a</w:t>
      </w:r>
    </w:p>
    <w:p w14:paraId="1569FE02" w14:textId="77777777" w:rsidR="00F10E3A" w:rsidRPr="00EC670C" w:rsidRDefault="00F10E3A" w:rsidP="00FC1F65">
      <w:pPr>
        <w:tabs>
          <w:tab w:val="clear" w:pos="2160"/>
          <w:tab w:val="clear" w:pos="2880"/>
          <w:tab w:val="clear" w:pos="4500"/>
        </w:tabs>
        <w:spacing w:before="120" w:after="120"/>
        <w:rPr>
          <w:rFonts w:ascii="Arial Narrow" w:eastAsia="Calibri" w:hAnsi="Arial Narrow"/>
          <w:b/>
          <w:sz w:val="22"/>
          <w:szCs w:val="22"/>
          <w:lang w:eastAsia="en-US"/>
        </w:rPr>
      </w:pPr>
      <w:r w:rsidRPr="00EC670C">
        <w:rPr>
          <w:rFonts w:ascii="Arial Narrow" w:eastAsia="Calibri" w:hAnsi="Arial Narrow"/>
          <w:b/>
          <w:sz w:val="22"/>
          <w:szCs w:val="22"/>
          <w:lang w:eastAsia="en-US"/>
        </w:rPr>
        <w:t>Poskytovateľ:</w:t>
      </w:r>
      <w:r w:rsidRPr="00EC670C">
        <w:rPr>
          <w:rFonts w:ascii="Arial Narrow" w:eastAsia="Calibri" w:hAnsi="Arial Narrow"/>
          <w:b/>
          <w:sz w:val="22"/>
          <w:szCs w:val="22"/>
          <w:lang w:eastAsia="en-US"/>
        </w:rPr>
        <w:tab/>
      </w:r>
      <w:r w:rsidRPr="00EC670C">
        <w:rPr>
          <w:rFonts w:ascii="Arial Narrow" w:eastAsia="Calibri" w:hAnsi="Arial Narrow"/>
          <w:b/>
          <w:sz w:val="22"/>
          <w:szCs w:val="22"/>
          <w:lang w:eastAsia="en-US"/>
        </w:rPr>
        <w:tab/>
      </w:r>
      <w:r w:rsidRPr="00EC670C">
        <w:rPr>
          <w:rFonts w:ascii="Arial Narrow" w:eastAsia="Calibri" w:hAnsi="Arial Narrow"/>
          <w:b/>
          <w:sz w:val="22"/>
          <w:szCs w:val="22"/>
          <w:lang w:eastAsia="en-US"/>
        </w:rPr>
        <w:tab/>
      </w:r>
    </w:p>
    <w:p w14:paraId="1E425FAE" w14:textId="77777777" w:rsidR="00F10E3A" w:rsidRPr="00FC1F65" w:rsidRDefault="00F10E3A" w:rsidP="00FC1F65">
      <w:pPr>
        <w:tabs>
          <w:tab w:val="clear" w:pos="2160"/>
          <w:tab w:val="clear" w:pos="2880"/>
          <w:tab w:val="clear" w:pos="4500"/>
        </w:tabs>
        <w:spacing w:before="120" w:after="120"/>
        <w:rPr>
          <w:rFonts w:ascii="Arial Narrow" w:eastAsia="Calibri" w:hAnsi="Arial Narrow"/>
          <w:sz w:val="22"/>
          <w:szCs w:val="22"/>
          <w:lang w:eastAsia="en-US"/>
        </w:rPr>
      </w:pPr>
      <w:r w:rsidRPr="00FC1F65">
        <w:rPr>
          <w:rFonts w:ascii="Arial Narrow" w:eastAsia="Calibri" w:hAnsi="Arial Narrow"/>
          <w:sz w:val="22"/>
          <w:szCs w:val="22"/>
          <w:lang w:eastAsia="en-US"/>
        </w:rPr>
        <w:t>Sídlo:</w:t>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p>
    <w:p w14:paraId="5E1EA6CC" w14:textId="507AD1EE" w:rsidR="009C1997" w:rsidRPr="00FC1F65" w:rsidRDefault="009C1997" w:rsidP="00FC1F65">
      <w:pPr>
        <w:tabs>
          <w:tab w:val="clear" w:pos="2160"/>
          <w:tab w:val="clear" w:pos="2880"/>
          <w:tab w:val="clear" w:pos="4500"/>
        </w:tabs>
        <w:spacing w:before="120" w:after="120"/>
        <w:rPr>
          <w:rFonts w:ascii="Arial Narrow" w:eastAsia="Calibri" w:hAnsi="Arial Narrow"/>
          <w:sz w:val="22"/>
          <w:szCs w:val="22"/>
          <w:lang w:eastAsia="en-US"/>
        </w:rPr>
      </w:pPr>
      <w:r w:rsidRPr="00FC1F65">
        <w:rPr>
          <w:rFonts w:ascii="Arial Narrow" w:eastAsia="Calibri" w:hAnsi="Arial Narrow"/>
          <w:sz w:val="22"/>
          <w:szCs w:val="22"/>
          <w:lang w:eastAsia="en-US"/>
        </w:rPr>
        <w:t>IČO:</w:t>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p>
    <w:p w14:paraId="58F1B706" w14:textId="12D47D71" w:rsidR="009C1997" w:rsidRPr="00FC1F65" w:rsidRDefault="009C1997" w:rsidP="00FC1F65">
      <w:pPr>
        <w:tabs>
          <w:tab w:val="clear" w:pos="2160"/>
          <w:tab w:val="clear" w:pos="2880"/>
          <w:tab w:val="clear" w:pos="4500"/>
        </w:tabs>
        <w:spacing w:before="120" w:after="120"/>
        <w:rPr>
          <w:rFonts w:ascii="Arial Narrow" w:eastAsia="Calibri" w:hAnsi="Arial Narrow"/>
          <w:sz w:val="22"/>
          <w:szCs w:val="22"/>
          <w:lang w:eastAsia="en-US"/>
        </w:rPr>
      </w:pPr>
      <w:r w:rsidRPr="00FC1F65">
        <w:rPr>
          <w:rFonts w:ascii="Arial Narrow" w:eastAsia="Calibri" w:hAnsi="Arial Narrow"/>
          <w:sz w:val="22"/>
          <w:szCs w:val="22"/>
          <w:lang w:eastAsia="en-US"/>
        </w:rPr>
        <w:t>DIČ:</w:t>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p>
    <w:p w14:paraId="5B3028BE" w14:textId="77777777" w:rsidR="009C1997" w:rsidRPr="00FC1F65" w:rsidRDefault="009C1997" w:rsidP="00FC1F65">
      <w:pPr>
        <w:tabs>
          <w:tab w:val="clear" w:pos="2160"/>
          <w:tab w:val="clear" w:pos="2880"/>
          <w:tab w:val="clear" w:pos="4500"/>
        </w:tabs>
        <w:spacing w:before="120" w:after="120"/>
        <w:rPr>
          <w:rFonts w:ascii="Arial Narrow" w:eastAsia="Calibri" w:hAnsi="Arial Narrow"/>
          <w:sz w:val="22"/>
          <w:szCs w:val="22"/>
          <w:lang w:eastAsia="en-US"/>
        </w:rPr>
      </w:pPr>
      <w:r w:rsidRPr="00FC1F65">
        <w:rPr>
          <w:rFonts w:ascii="Arial Narrow" w:eastAsia="Calibri" w:hAnsi="Arial Narrow"/>
          <w:sz w:val="22"/>
          <w:szCs w:val="22"/>
          <w:lang w:eastAsia="en-US"/>
        </w:rPr>
        <w:t>IČ DPH:</w:t>
      </w:r>
      <w:r w:rsidR="00F10E3A" w:rsidRPr="00FC1F65">
        <w:rPr>
          <w:rFonts w:ascii="Arial Narrow" w:eastAsia="Calibri" w:hAnsi="Arial Narrow"/>
          <w:sz w:val="22"/>
          <w:szCs w:val="22"/>
          <w:lang w:eastAsia="en-US"/>
        </w:rPr>
        <w:tab/>
      </w:r>
    </w:p>
    <w:p w14:paraId="735D5E97" w14:textId="0CB27CB0" w:rsidR="00B86D31" w:rsidRPr="00FC1F65" w:rsidRDefault="009C1997" w:rsidP="00FC1F65">
      <w:pPr>
        <w:tabs>
          <w:tab w:val="clear" w:pos="2160"/>
          <w:tab w:val="clear" w:pos="2880"/>
          <w:tab w:val="clear" w:pos="4500"/>
        </w:tabs>
        <w:spacing w:before="120" w:after="120"/>
        <w:rPr>
          <w:rFonts w:ascii="Arial Narrow" w:eastAsia="Calibri" w:hAnsi="Arial Narrow"/>
          <w:sz w:val="22"/>
          <w:szCs w:val="22"/>
          <w:lang w:eastAsia="en-US"/>
        </w:rPr>
      </w:pPr>
      <w:r w:rsidRPr="00FC1F65">
        <w:rPr>
          <w:rFonts w:ascii="Arial Narrow" w:eastAsia="Calibri" w:hAnsi="Arial Narrow"/>
          <w:sz w:val="22"/>
          <w:szCs w:val="22"/>
          <w:lang w:eastAsia="en-US"/>
        </w:rPr>
        <w:t>Zapísaný v OR SR:</w:t>
      </w:r>
      <w:r w:rsidR="00F10E3A" w:rsidRPr="00FC1F65">
        <w:rPr>
          <w:rFonts w:ascii="Arial Narrow" w:eastAsia="Calibri" w:hAnsi="Arial Narrow"/>
          <w:sz w:val="22"/>
          <w:szCs w:val="22"/>
          <w:lang w:eastAsia="en-US"/>
        </w:rPr>
        <w:tab/>
        <w:t xml:space="preserve"> </w:t>
      </w:r>
    </w:p>
    <w:p w14:paraId="6002B287" w14:textId="2628DBE6" w:rsidR="00F10E3A" w:rsidRPr="00FD5152" w:rsidRDefault="009C1997" w:rsidP="00FC1F65">
      <w:pPr>
        <w:tabs>
          <w:tab w:val="clear" w:pos="2160"/>
          <w:tab w:val="clear" w:pos="2880"/>
          <w:tab w:val="clear" w:pos="4500"/>
        </w:tabs>
        <w:spacing w:before="120" w:after="120"/>
        <w:rPr>
          <w:rFonts w:ascii="Arial Narrow" w:hAnsi="Arial Narrow" w:cs="Arial"/>
          <w:sz w:val="22"/>
          <w:szCs w:val="22"/>
          <w:lang w:eastAsia="sk-SK"/>
        </w:rPr>
      </w:pPr>
      <w:r w:rsidRPr="00FC1F65">
        <w:rPr>
          <w:rFonts w:ascii="Arial Narrow" w:eastAsia="Calibri" w:hAnsi="Arial Narrow"/>
          <w:sz w:val="22"/>
          <w:szCs w:val="22"/>
          <w:lang w:eastAsia="en-US"/>
        </w:rPr>
        <w:t>Bankové spojenie:</w:t>
      </w:r>
      <w:r w:rsidR="00B86D31" w:rsidRPr="00FC1F65">
        <w:rPr>
          <w:rFonts w:ascii="Arial Narrow" w:eastAsia="Calibri" w:hAnsi="Arial Narrow"/>
          <w:sz w:val="22"/>
          <w:szCs w:val="22"/>
          <w:lang w:eastAsia="en-US"/>
        </w:rPr>
        <w:tab/>
      </w:r>
      <w:r w:rsidR="00B86D31" w:rsidRPr="00FC1F65">
        <w:rPr>
          <w:rFonts w:ascii="Arial Narrow" w:eastAsia="Calibri" w:hAnsi="Arial Narrow"/>
          <w:sz w:val="22"/>
          <w:szCs w:val="22"/>
          <w:lang w:eastAsia="en-US"/>
        </w:rPr>
        <w:tab/>
      </w:r>
      <w:r w:rsidR="00B86D31" w:rsidRPr="00FC1F65">
        <w:rPr>
          <w:rFonts w:ascii="Arial Narrow" w:eastAsia="Calibri" w:hAnsi="Arial Narrow"/>
          <w:sz w:val="22"/>
          <w:szCs w:val="22"/>
          <w:lang w:eastAsia="en-US"/>
        </w:rPr>
        <w:tab/>
      </w:r>
      <w:r w:rsidR="00B86D31" w:rsidRPr="00FC1F65">
        <w:rPr>
          <w:rFonts w:ascii="Arial Narrow" w:eastAsia="Calibri" w:hAnsi="Arial Narrow"/>
          <w:sz w:val="22"/>
          <w:szCs w:val="22"/>
          <w:lang w:eastAsia="en-US"/>
        </w:rPr>
        <w:tab/>
      </w:r>
    </w:p>
    <w:p w14:paraId="6E7C7CE5" w14:textId="77777777" w:rsidR="00F10E3A" w:rsidRPr="00FC1F65" w:rsidRDefault="00F10E3A" w:rsidP="00FC1F65">
      <w:pPr>
        <w:tabs>
          <w:tab w:val="clear" w:pos="2160"/>
          <w:tab w:val="clear" w:pos="2880"/>
          <w:tab w:val="clear" w:pos="4500"/>
          <w:tab w:val="left" w:pos="708"/>
          <w:tab w:val="left" w:pos="1416"/>
          <w:tab w:val="left" w:pos="2124"/>
          <w:tab w:val="left" w:pos="2865"/>
        </w:tabs>
        <w:spacing w:before="120" w:after="120"/>
        <w:rPr>
          <w:rFonts w:ascii="Arial Narrow" w:eastAsia="Calibri" w:hAnsi="Arial Narrow"/>
          <w:sz w:val="22"/>
          <w:szCs w:val="22"/>
          <w:lang w:eastAsia="en-US"/>
        </w:rPr>
      </w:pPr>
      <w:r w:rsidRPr="00FC1F65">
        <w:rPr>
          <w:rFonts w:ascii="Arial Narrow" w:eastAsia="Calibri" w:hAnsi="Arial Narrow"/>
          <w:sz w:val="22"/>
          <w:szCs w:val="22"/>
          <w:lang w:eastAsia="en-US"/>
        </w:rPr>
        <w:t xml:space="preserve">SWIFT : </w:t>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t xml:space="preserve">              </w:t>
      </w:r>
    </w:p>
    <w:p w14:paraId="38D0414C" w14:textId="77777777" w:rsidR="00F10E3A" w:rsidRPr="00FC1F65" w:rsidRDefault="00F10E3A" w:rsidP="00FC1F65">
      <w:pPr>
        <w:tabs>
          <w:tab w:val="clear" w:pos="2160"/>
          <w:tab w:val="clear" w:pos="2880"/>
          <w:tab w:val="clear" w:pos="4500"/>
          <w:tab w:val="left" w:pos="708"/>
          <w:tab w:val="left" w:pos="1416"/>
          <w:tab w:val="left" w:pos="2124"/>
          <w:tab w:val="left" w:pos="2865"/>
        </w:tabs>
        <w:spacing w:before="120" w:after="120"/>
        <w:rPr>
          <w:rFonts w:ascii="Arial Narrow" w:eastAsia="Calibri" w:hAnsi="Arial Narrow"/>
          <w:sz w:val="22"/>
          <w:szCs w:val="22"/>
          <w:lang w:eastAsia="en-US"/>
        </w:rPr>
      </w:pPr>
      <w:r w:rsidRPr="00FC1F65">
        <w:rPr>
          <w:rFonts w:ascii="Arial Narrow" w:eastAsia="Calibri" w:hAnsi="Arial Narrow"/>
          <w:sz w:val="22"/>
          <w:szCs w:val="22"/>
          <w:lang w:eastAsia="en-US"/>
        </w:rPr>
        <w:t>IBAN:</w:t>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t xml:space="preserve">                            </w:t>
      </w:r>
    </w:p>
    <w:p w14:paraId="2865CDDD" w14:textId="77777777" w:rsidR="00F10E3A" w:rsidRPr="00FC1F65" w:rsidRDefault="00F10E3A" w:rsidP="00FC1F65">
      <w:pPr>
        <w:tabs>
          <w:tab w:val="clear" w:pos="2160"/>
          <w:tab w:val="clear" w:pos="2880"/>
          <w:tab w:val="clear" w:pos="4500"/>
        </w:tabs>
        <w:spacing w:before="120" w:after="120"/>
        <w:rPr>
          <w:rFonts w:ascii="Arial Narrow" w:eastAsia="Calibri" w:hAnsi="Arial Narrow"/>
          <w:sz w:val="22"/>
          <w:szCs w:val="22"/>
          <w:lang w:eastAsia="en-US"/>
        </w:rPr>
      </w:pPr>
      <w:r w:rsidRPr="00FC1F65">
        <w:rPr>
          <w:rFonts w:ascii="Arial Narrow" w:eastAsia="Calibri" w:hAnsi="Arial Narrow"/>
          <w:sz w:val="22"/>
          <w:szCs w:val="22"/>
          <w:lang w:eastAsia="en-US"/>
        </w:rPr>
        <w:t xml:space="preserve">e-mail: </w:t>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t xml:space="preserve">                            </w:t>
      </w:r>
    </w:p>
    <w:p w14:paraId="6497552D" w14:textId="0875B3A8" w:rsidR="00F10E3A" w:rsidRPr="00FC1F65" w:rsidRDefault="009C1997" w:rsidP="00FC1F65">
      <w:pPr>
        <w:tabs>
          <w:tab w:val="clear" w:pos="2160"/>
          <w:tab w:val="clear" w:pos="2880"/>
          <w:tab w:val="clear" w:pos="4500"/>
        </w:tabs>
        <w:spacing w:before="120" w:after="120"/>
        <w:rPr>
          <w:rFonts w:ascii="Arial Narrow" w:eastAsia="Calibri" w:hAnsi="Arial Narrow"/>
          <w:sz w:val="22"/>
          <w:szCs w:val="22"/>
          <w:lang w:eastAsia="en-US"/>
        </w:rPr>
      </w:pPr>
      <w:r w:rsidRPr="00FC1F65">
        <w:rPr>
          <w:rFonts w:ascii="Arial Narrow" w:eastAsia="Calibri" w:hAnsi="Arial Narrow"/>
          <w:sz w:val="22"/>
          <w:szCs w:val="22"/>
          <w:lang w:eastAsia="en-US"/>
        </w:rPr>
        <w:t>Telefonický kontakt:</w:t>
      </w:r>
      <w:r w:rsidR="00F10E3A" w:rsidRPr="00FC1F65">
        <w:rPr>
          <w:rFonts w:ascii="Arial Narrow" w:eastAsia="Calibri" w:hAnsi="Arial Narrow"/>
          <w:sz w:val="22"/>
          <w:szCs w:val="22"/>
          <w:lang w:eastAsia="en-US"/>
        </w:rPr>
        <w:t xml:space="preserve"> </w:t>
      </w:r>
      <w:r w:rsidR="00F10E3A" w:rsidRPr="00FC1F65">
        <w:rPr>
          <w:rFonts w:ascii="Arial Narrow" w:eastAsia="Calibri" w:hAnsi="Arial Narrow"/>
          <w:sz w:val="22"/>
          <w:szCs w:val="22"/>
          <w:lang w:eastAsia="en-US"/>
        </w:rPr>
        <w:tab/>
      </w:r>
      <w:r w:rsidR="00F10E3A" w:rsidRPr="00FC1F65">
        <w:rPr>
          <w:rFonts w:ascii="Arial Narrow" w:eastAsia="Calibri" w:hAnsi="Arial Narrow"/>
          <w:sz w:val="22"/>
          <w:szCs w:val="22"/>
          <w:lang w:eastAsia="en-US"/>
        </w:rPr>
        <w:tab/>
        <w:t xml:space="preserve">                            </w:t>
      </w:r>
    </w:p>
    <w:p w14:paraId="1CAB7A8A" w14:textId="77777777" w:rsidR="00F10E3A" w:rsidRPr="00FC1F65" w:rsidRDefault="00F10E3A" w:rsidP="00FC1F65">
      <w:pPr>
        <w:tabs>
          <w:tab w:val="clear" w:pos="2160"/>
          <w:tab w:val="clear" w:pos="2880"/>
          <w:tab w:val="clear" w:pos="4500"/>
        </w:tabs>
        <w:spacing w:before="120" w:after="120"/>
        <w:rPr>
          <w:rFonts w:ascii="Arial Narrow" w:eastAsia="Calibri" w:hAnsi="Arial Narrow"/>
          <w:sz w:val="22"/>
          <w:szCs w:val="22"/>
          <w:lang w:eastAsia="en-US"/>
        </w:rPr>
      </w:pPr>
      <w:r w:rsidRPr="00FC1F65">
        <w:rPr>
          <w:rFonts w:ascii="Arial Narrow" w:eastAsia="Calibri" w:hAnsi="Arial Narrow"/>
          <w:sz w:val="22"/>
          <w:szCs w:val="22"/>
          <w:lang w:eastAsia="en-US"/>
        </w:rPr>
        <w:t>Zastúpený:</w:t>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p>
    <w:p w14:paraId="3B669366" w14:textId="77777777" w:rsidR="00F0303E" w:rsidRPr="00FC1F65" w:rsidRDefault="00F0303E" w:rsidP="00FC1F65">
      <w:pPr>
        <w:tabs>
          <w:tab w:val="clear" w:pos="2160"/>
          <w:tab w:val="clear" w:pos="2880"/>
          <w:tab w:val="clear" w:pos="4500"/>
        </w:tabs>
        <w:spacing w:before="120" w:after="120"/>
        <w:rPr>
          <w:rFonts w:ascii="Arial Narrow" w:eastAsia="Calibri" w:hAnsi="Arial Narrow"/>
          <w:sz w:val="22"/>
          <w:szCs w:val="22"/>
          <w:lang w:eastAsia="en-US"/>
        </w:rPr>
      </w:pPr>
      <w:r w:rsidRPr="00FC1F65">
        <w:rPr>
          <w:rFonts w:ascii="Arial Narrow" w:eastAsia="Calibri" w:hAnsi="Arial Narrow"/>
          <w:sz w:val="22"/>
          <w:szCs w:val="22"/>
          <w:lang w:eastAsia="en-US"/>
        </w:rPr>
        <w:t>(ďalej len „</w:t>
      </w:r>
      <w:r w:rsidR="00D103C9" w:rsidRPr="00FC1F65">
        <w:rPr>
          <w:rFonts w:ascii="Arial Narrow" w:eastAsia="Calibri" w:hAnsi="Arial Narrow"/>
          <w:i/>
          <w:sz w:val="22"/>
          <w:szCs w:val="22"/>
          <w:lang w:eastAsia="en-US"/>
        </w:rPr>
        <w:t>P</w:t>
      </w:r>
      <w:r w:rsidRPr="00FC1F65">
        <w:rPr>
          <w:rFonts w:ascii="Arial Narrow" w:eastAsia="Calibri" w:hAnsi="Arial Narrow"/>
          <w:i/>
          <w:sz w:val="22"/>
          <w:szCs w:val="22"/>
          <w:lang w:eastAsia="en-US"/>
        </w:rPr>
        <w:t>oskytovateľ</w:t>
      </w:r>
      <w:r w:rsidRPr="00FC1F65">
        <w:rPr>
          <w:rFonts w:ascii="Arial Narrow" w:eastAsia="Calibri" w:hAnsi="Arial Narrow"/>
          <w:sz w:val="22"/>
          <w:szCs w:val="22"/>
          <w:lang w:eastAsia="en-US"/>
        </w:rPr>
        <w:t xml:space="preserve"> “)</w:t>
      </w:r>
    </w:p>
    <w:p w14:paraId="7A9BC800" w14:textId="77CB55BA" w:rsidR="00F56872" w:rsidRDefault="00F56872" w:rsidP="00FC1F65">
      <w:pPr>
        <w:tabs>
          <w:tab w:val="clear" w:pos="2160"/>
          <w:tab w:val="clear" w:pos="2880"/>
          <w:tab w:val="clear" w:pos="4500"/>
        </w:tabs>
        <w:spacing w:before="120" w:after="120"/>
        <w:jc w:val="center"/>
        <w:rPr>
          <w:rFonts w:ascii="Arial Narrow" w:eastAsia="Calibri" w:hAnsi="Arial Narrow"/>
          <w:sz w:val="22"/>
          <w:szCs w:val="22"/>
          <w:lang w:eastAsia="en-US"/>
        </w:rPr>
      </w:pPr>
    </w:p>
    <w:p w14:paraId="26423C20" w14:textId="08764267" w:rsidR="00FD5152" w:rsidRPr="00FC1F65" w:rsidRDefault="00FD5152" w:rsidP="00FC1F65">
      <w:pPr>
        <w:tabs>
          <w:tab w:val="clear" w:pos="2160"/>
          <w:tab w:val="clear" w:pos="2880"/>
          <w:tab w:val="clear" w:pos="4500"/>
        </w:tabs>
        <w:spacing w:before="120" w:after="120"/>
        <w:jc w:val="center"/>
        <w:rPr>
          <w:rFonts w:ascii="Arial Narrow" w:eastAsia="Calibri" w:hAnsi="Arial Narrow"/>
          <w:sz w:val="22"/>
          <w:szCs w:val="22"/>
          <w:lang w:eastAsia="en-US"/>
        </w:rPr>
      </w:pPr>
    </w:p>
    <w:p w14:paraId="2BBAB0EB" w14:textId="5113A0A0" w:rsidR="00F0303E" w:rsidRPr="00FC1F65" w:rsidRDefault="00F0303E" w:rsidP="00FC1F65">
      <w:pPr>
        <w:tabs>
          <w:tab w:val="clear" w:pos="2160"/>
          <w:tab w:val="clear" w:pos="2880"/>
          <w:tab w:val="clear" w:pos="4500"/>
        </w:tabs>
        <w:spacing w:before="120" w:after="120"/>
        <w:jc w:val="center"/>
        <w:rPr>
          <w:rFonts w:ascii="Arial Narrow" w:eastAsia="Calibri" w:hAnsi="Arial Narrow"/>
          <w:sz w:val="22"/>
          <w:szCs w:val="22"/>
          <w:lang w:eastAsia="en-US"/>
        </w:rPr>
      </w:pPr>
      <w:r w:rsidRPr="00FC1F65">
        <w:rPr>
          <w:rFonts w:ascii="Arial Narrow" w:eastAsia="Calibri" w:hAnsi="Arial Narrow"/>
          <w:sz w:val="22"/>
          <w:szCs w:val="22"/>
          <w:lang w:eastAsia="en-US"/>
        </w:rPr>
        <w:t xml:space="preserve">(ďalej </w:t>
      </w:r>
      <w:r w:rsidR="00D4217F" w:rsidRPr="00FC1F65">
        <w:rPr>
          <w:rFonts w:ascii="Arial Narrow" w:eastAsia="Calibri" w:hAnsi="Arial Narrow"/>
          <w:sz w:val="22"/>
          <w:szCs w:val="22"/>
          <w:lang w:eastAsia="en-US"/>
        </w:rPr>
        <w:t>spolu ako</w:t>
      </w:r>
      <w:r w:rsidRPr="00FC1F65">
        <w:rPr>
          <w:rFonts w:ascii="Arial Narrow" w:eastAsia="Calibri" w:hAnsi="Arial Narrow"/>
          <w:sz w:val="22"/>
          <w:szCs w:val="22"/>
          <w:lang w:eastAsia="en-US"/>
        </w:rPr>
        <w:t xml:space="preserve"> „</w:t>
      </w:r>
      <w:r w:rsidR="00612CB3" w:rsidRPr="00FC1F65">
        <w:rPr>
          <w:rFonts w:ascii="Arial Narrow" w:eastAsia="Calibri" w:hAnsi="Arial Narrow"/>
          <w:i/>
          <w:sz w:val="22"/>
          <w:szCs w:val="22"/>
          <w:lang w:eastAsia="en-US"/>
        </w:rPr>
        <w:t>účastníci</w:t>
      </w:r>
      <w:r w:rsidR="00612CB3" w:rsidRPr="00FC1F65">
        <w:rPr>
          <w:rFonts w:ascii="Arial Narrow" w:eastAsia="Calibri" w:hAnsi="Arial Narrow"/>
          <w:sz w:val="22"/>
          <w:szCs w:val="22"/>
          <w:lang w:eastAsia="en-US"/>
        </w:rPr>
        <w:t xml:space="preserve"> </w:t>
      </w:r>
      <w:r w:rsidR="00612CB3" w:rsidRPr="00FC1F65">
        <w:rPr>
          <w:rFonts w:ascii="Arial Narrow" w:eastAsia="Calibri" w:hAnsi="Arial Narrow"/>
          <w:i/>
          <w:sz w:val="22"/>
          <w:szCs w:val="22"/>
          <w:lang w:eastAsia="en-US"/>
        </w:rPr>
        <w:t>dohody</w:t>
      </w:r>
      <w:r w:rsidRPr="00FC1F65">
        <w:rPr>
          <w:rFonts w:ascii="Arial Narrow" w:eastAsia="Calibri" w:hAnsi="Arial Narrow"/>
          <w:sz w:val="22"/>
          <w:szCs w:val="22"/>
          <w:lang w:eastAsia="en-US"/>
        </w:rPr>
        <w:t>“)</w:t>
      </w:r>
    </w:p>
    <w:p w14:paraId="3421EE54" w14:textId="77777777" w:rsidR="00F0303E" w:rsidRPr="00FC1F65" w:rsidRDefault="00F0303E" w:rsidP="00FC1F65">
      <w:pPr>
        <w:tabs>
          <w:tab w:val="clear" w:pos="2160"/>
          <w:tab w:val="clear" w:pos="2880"/>
          <w:tab w:val="clear" w:pos="4500"/>
        </w:tabs>
        <w:spacing w:before="120" w:after="120"/>
        <w:jc w:val="center"/>
        <w:rPr>
          <w:rFonts w:ascii="Arial Narrow" w:eastAsia="MS Mincho" w:hAnsi="Arial Narrow" w:cs="Arial"/>
          <w:b/>
          <w:bCs/>
          <w:sz w:val="22"/>
          <w:szCs w:val="22"/>
          <w:lang w:eastAsia="ja-JP"/>
        </w:rPr>
      </w:pPr>
    </w:p>
    <w:p w14:paraId="476621D3" w14:textId="0741554C" w:rsidR="00F0303E" w:rsidRPr="00FC1F65" w:rsidRDefault="00F0303E" w:rsidP="00FC1F65">
      <w:pPr>
        <w:tabs>
          <w:tab w:val="clear" w:pos="2160"/>
          <w:tab w:val="clear" w:pos="2880"/>
          <w:tab w:val="clear" w:pos="4500"/>
        </w:tabs>
        <w:spacing w:before="120" w:after="120"/>
        <w:jc w:val="center"/>
        <w:rPr>
          <w:rFonts w:ascii="Arial Narrow" w:hAnsi="Arial Narrow"/>
          <w:b/>
          <w:color w:val="000000" w:themeColor="text1"/>
          <w:sz w:val="22"/>
          <w:szCs w:val="22"/>
        </w:rPr>
      </w:pPr>
      <w:r w:rsidRPr="00FC1F65">
        <w:rPr>
          <w:rFonts w:ascii="Arial Narrow" w:eastAsia="MS Mincho" w:hAnsi="Arial Narrow" w:cs="Arial"/>
          <w:b/>
          <w:bCs/>
          <w:sz w:val="22"/>
          <w:szCs w:val="22"/>
          <w:lang w:eastAsia="ja-JP"/>
        </w:rPr>
        <w:lastRenderedPageBreak/>
        <w:t>Článok I.</w:t>
      </w:r>
      <w:r w:rsidRPr="00FC1F65">
        <w:rPr>
          <w:rFonts w:ascii="Arial Narrow" w:eastAsia="MS Mincho" w:hAnsi="Arial Narrow" w:cs="Arial"/>
          <w:b/>
          <w:bCs/>
          <w:sz w:val="22"/>
          <w:szCs w:val="22"/>
          <w:lang w:eastAsia="ja-JP"/>
        </w:rPr>
        <w:br/>
      </w:r>
      <w:r w:rsidRPr="00FC1F65">
        <w:rPr>
          <w:rFonts w:ascii="Arial Narrow" w:hAnsi="Arial Narrow"/>
          <w:b/>
          <w:color w:val="000000" w:themeColor="text1"/>
          <w:sz w:val="22"/>
          <w:szCs w:val="22"/>
        </w:rPr>
        <w:t>ÚVODNÉ USTANOVENIA</w:t>
      </w:r>
    </w:p>
    <w:p w14:paraId="37DF03B3" w14:textId="3019B18F" w:rsidR="005075C2" w:rsidRPr="00FC1F65" w:rsidRDefault="00F0303E" w:rsidP="00FC1F65">
      <w:pPr>
        <w:pStyle w:val="Odsekzoznamu"/>
        <w:numPr>
          <w:ilvl w:val="1"/>
          <w:numId w:val="6"/>
        </w:numPr>
        <w:tabs>
          <w:tab w:val="clear" w:pos="2160"/>
          <w:tab w:val="clear" w:pos="2880"/>
          <w:tab w:val="clear" w:pos="4500"/>
        </w:tabs>
        <w:spacing w:before="120" w:after="120" w:line="264" w:lineRule="auto"/>
        <w:ind w:left="567" w:hanging="567"/>
        <w:jc w:val="both"/>
        <w:outlineLvl w:val="0"/>
        <w:rPr>
          <w:rFonts w:ascii="Arial Narrow" w:eastAsia="MS Mincho" w:hAnsi="Arial Narrow" w:cs="Arial"/>
          <w:sz w:val="22"/>
          <w:szCs w:val="22"/>
          <w:lang w:eastAsia="ja-JP"/>
        </w:rPr>
      </w:pPr>
      <w:r w:rsidRPr="00FC1F65">
        <w:rPr>
          <w:rFonts w:ascii="Arial Narrow" w:eastAsia="MS Mincho" w:hAnsi="Arial Narrow" w:cs="Arial"/>
          <w:sz w:val="22"/>
          <w:szCs w:val="22"/>
          <w:lang w:eastAsia="ja-JP"/>
        </w:rPr>
        <w:t xml:space="preserve">Objednávateľ uskutočnil verejnú súťaž uverejnenú vo Vestníku verejného obstarávania č. </w:t>
      </w:r>
      <w:r w:rsidR="00D515F6" w:rsidRPr="00FC1F65">
        <w:rPr>
          <w:rFonts w:ascii="Arial Narrow" w:eastAsia="MS Mincho" w:hAnsi="Arial Narrow" w:cs="Arial"/>
          <w:sz w:val="22"/>
          <w:szCs w:val="22"/>
          <w:lang w:eastAsia="ja-JP"/>
        </w:rPr>
        <w:t>..</w:t>
      </w:r>
      <w:r w:rsidR="00560EB3" w:rsidRPr="00FC1F65">
        <w:rPr>
          <w:rFonts w:ascii="Arial Narrow" w:eastAsia="MS Mincho" w:hAnsi="Arial Narrow" w:cs="Arial"/>
          <w:sz w:val="22"/>
          <w:szCs w:val="22"/>
          <w:lang w:eastAsia="ja-JP"/>
        </w:rPr>
        <w:t>...</w:t>
      </w:r>
      <w:r w:rsidR="00C02E1E" w:rsidRPr="00FC1F65">
        <w:rPr>
          <w:rFonts w:ascii="Arial Narrow" w:hAnsi="Arial Narrow"/>
          <w:sz w:val="22"/>
          <w:szCs w:val="22"/>
        </w:rPr>
        <w:t xml:space="preserve"> zo dňa </w:t>
      </w:r>
      <w:r w:rsidR="00560EB3" w:rsidRPr="00FC1F65">
        <w:rPr>
          <w:rFonts w:ascii="Arial Narrow" w:hAnsi="Arial Narrow"/>
          <w:sz w:val="22"/>
          <w:szCs w:val="22"/>
        </w:rPr>
        <w:t>.....</w:t>
      </w:r>
      <w:r w:rsidR="00C02E1E" w:rsidRPr="00FC1F65">
        <w:rPr>
          <w:rFonts w:ascii="Arial Narrow" w:hAnsi="Arial Narrow"/>
          <w:sz w:val="22"/>
          <w:szCs w:val="22"/>
        </w:rPr>
        <w:t xml:space="preserve">  pod zn. </w:t>
      </w:r>
      <w:r w:rsidR="00560EB3" w:rsidRPr="00FC1F65">
        <w:rPr>
          <w:rFonts w:ascii="Arial Narrow" w:hAnsi="Arial Narrow"/>
          <w:sz w:val="22"/>
          <w:szCs w:val="22"/>
        </w:rPr>
        <w:t>.....</w:t>
      </w:r>
      <w:r w:rsidR="00D515F6" w:rsidRPr="00FC1F65">
        <w:rPr>
          <w:rFonts w:ascii="Arial Narrow" w:hAnsi="Arial Narrow"/>
          <w:sz w:val="22"/>
          <w:szCs w:val="22"/>
        </w:rPr>
        <w:t xml:space="preserve"> </w:t>
      </w:r>
      <w:r w:rsidR="00C02E1E" w:rsidRPr="00FC1F65">
        <w:rPr>
          <w:rFonts w:ascii="Arial Narrow" w:hAnsi="Arial Narrow"/>
          <w:sz w:val="22"/>
          <w:szCs w:val="22"/>
        </w:rPr>
        <w:t>– MSS</w:t>
      </w:r>
      <w:r w:rsidRPr="00FC1F65">
        <w:rPr>
          <w:rFonts w:ascii="Arial Narrow" w:eastAsia="MS Mincho" w:hAnsi="Arial Narrow" w:cs="Arial"/>
          <w:sz w:val="22"/>
          <w:szCs w:val="22"/>
          <w:lang w:eastAsia="ja-JP"/>
        </w:rPr>
        <w:t xml:space="preserve"> na predmet zákazky „</w:t>
      </w:r>
      <w:r w:rsidR="00FA486B" w:rsidRPr="00FC1F65">
        <w:rPr>
          <w:rFonts w:ascii="Arial Narrow" w:hAnsi="Arial Narrow" w:cs="Arial"/>
          <w:sz w:val="22"/>
          <w:szCs w:val="22"/>
        </w:rPr>
        <w:t>Služby podpory logistických operácií medzinárodného humanitárneho logistického centra</w:t>
      </w:r>
      <w:r w:rsidRPr="00FC1F65">
        <w:rPr>
          <w:rFonts w:ascii="Arial Narrow" w:eastAsia="MS Mincho" w:hAnsi="Arial Narrow" w:cs="Arial"/>
          <w:sz w:val="22"/>
          <w:szCs w:val="22"/>
          <w:lang w:eastAsia="ja-JP"/>
        </w:rPr>
        <w:t>“ (ďalej len „</w:t>
      </w:r>
      <w:r w:rsidRPr="00FC1F65">
        <w:rPr>
          <w:rFonts w:ascii="Arial Narrow" w:eastAsia="MS Mincho" w:hAnsi="Arial Narrow" w:cs="Arial"/>
          <w:i/>
          <w:sz w:val="22"/>
          <w:szCs w:val="22"/>
          <w:lang w:eastAsia="ja-JP"/>
        </w:rPr>
        <w:t>verejné</w:t>
      </w:r>
      <w:r w:rsidRPr="00FC1F65">
        <w:rPr>
          <w:rFonts w:ascii="Arial Narrow" w:eastAsia="MS Mincho" w:hAnsi="Arial Narrow" w:cs="Arial"/>
          <w:sz w:val="22"/>
          <w:szCs w:val="22"/>
          <w:lang w:eastAsia="ja-JP"/>
        </w:rPr>
        <w:t xml:space="preserve"> </w:t>
      </w:r>
      <w:r w:rsidRPr="00FC1F65">
        <w:rPr>
          <w:rFonts w:ascii="Arial Narrow" w:eastAsia="MS Mincho" w:hAnsi="Arial Narrow" w:cs="Arial"/>
          <w:i/>
          <w:sz w:val="22"/>
          <w:szCs w:val="22"/>
          <w:lang w:eastAsia="ja-JP"/>
        </w:rPr>
        <w:t>obstarávanie</w:t>
      </w:r>
      <w:r w:rsidRPr="00FC1F65">
        <w:rPr>
          <w:rFonts w:ascii="Arial Narrow" w:eastAsia="MS Mincho" w:hAnsi="Arial Narrow" w:cs="Arial"/>
          <w:sz w:val="22"/>
          <w:szCs w:val="22"/>
          <w:lang w:eastAsia="ja-JP"/>
        </w:rPr>
        <w:t xml:space="preserve">“). </w:t>
      </w:r>
    </w:p>
    <w:p w14:paraId="6BC27A95" w14:textId="77777777" w:rsidR="005075C2" w:rsidRPr="00FC1F65" w:rsidRDefault="00F0303E" w:rsidP="00FC1F65">
      <w:pPr>
        <w:pStyle w:val="Odsekzoznamu"/>
        <w:numPr>
          <w:ilvl w:val="1"/>
          <w:numId w:val="6"/>
        </w:numPr>
        <w:tabs>
          <w:tab w:val="clear" w:pos="2160"/>
          <w:tab w:val="clear" w:pos="2880"/>
          <w:tab w:val="clear" w:pos="4500"/>
        </w:tabs>
        <w:spacing w:before="120" w:after="120" w:line="264" w:lineRule="auto"/>
        <w:ind w:left="567" w:hanging="567"/>
        <w:jc w:val="both"/>
        <w:outlineLvl w:val="0"/>
        <w:rPr>
          <w:rFonts w:ascii="Arial Narrow" w:eastAsia="MS Mincho" w:hAnsi="Arial Narrow" w:cs="Arial"/>
          <w:sz w:val="22"/>
          <w:szCs w:val="22"/>
          <w:lang w:eastAsia="ja-JP"/>
        </w:rPr>
      </w:pPr>
      <w:r w:rsidRPr="00FC1F65">
        <w:rPr>
          <w:rFonts w:ascii="Arial Narrow" w:eastAsia="MS Mincho" w:hAnsi="Arial Narrow" w:cs="Arial"/>
          <w:sz w:val="22"/>
          <w:szCs w:val="22"/>
          <w:lang w:eastAsia="ja-JP"/>
        </w:rPr>
        <w:t xml:space="preserve">Výsledkom verejného obstarávania je výber úspešného uchádzača - Poskytovateľa, s ktorým bude uzatvorená táto rámcová dohoda. </w:t>
      </w:r>
    </w:p>
    <w:p w14:paraId="7CABB836" w14:textId="329A8B00" w:rsidR="00F0303E" w:rsidRPr="00FC1F65" w:rsidRDefault="00F0303E" w:rsidP="00FC1F65">
      <w:pPr>
        <w:pStyle w:val="Odsekzoznamu"/>
        <w:numPr>
          <w:ilvl w:val="1"/>
          <w:numId w:val="6"/>
        </w:numPr>
        <w:tabs>
          <w:tab w:val="clear" w:pos="2160"/>
          <w:tab w:val="clear" w:pos="2880"/>
          <w:tab w:val="clear" w:pos="4500"/>
        </w:tabs>
        <w:spacing w:before="120" w:after="120" w:line="264" w:lineRule="auto"/>
        <w:ind w:left="567" w:hanging="567"/>
        <w:jc w:val="both"/>
        <w:outlineLvl w:val="0"/>
        <w:rPr>
          <w:rFonts w:ascii="Arial Narrow" w:eastAsia="MS Mincho" w:hAnsi="Arial Narrow" w:cs="Arial"/>
          <w:sz w:val="22"/>
          <w:szCs w:val="22"/>
          <w:lang w:eastAsia="ja-JP"/>
        </w:rPr>
      </w:pPr>
      <w:r w:rsidRPr="00FC1F65">
        <w:rPr>
          <w:rFonts w:ascii="Arial Narrow" w:eastAsia="MS Mincho" w:hAnsi="Arial Narrow" w:cs="Arial"/>
          <w:sz w:val="22"/>
          <w:szCs w:val="22"/>
          <w:lang w:eastAsia="ja-JP"/>
        </w:rPr>
        <w:t xml:space="preserve">Základným účelom tejto rámcovej dohody je v súlade s výsledkom verejného obstarávania zabezpečiť </w:t>
      </w:r>
      <w:r w:rsidR="00FA486B" w:rsidRPr="00FC1F65">
        <w:rPr>
          <w:rFonts w:ascii="Arial Narrow" w:eastAsia="MS Mincho" w:hAnsi="Arial Narrow" w:cs="Arial"/>
          <w:sz w:val="22"/>
          <w:szCs w:val="22"/>
          <w:lang w:eastAsia="ja-JP"/>
        </w:rPr>
        <w:t>služby podpory logistických operácií medzinárodného humanitárneho logistického centra</w:t>
      </w:r>
      <w:r w:rsidRPr="00FC1F65">
        <w:rPr>
          <w:rFonts w:ascii="Arial Narrow" w:hAnsi="Arial Narrow"/>
          <w:sz w:val="22"/>
          <w:szCs w:val="22"/>
        </w:rPr>
        <w:t xml:space="preserve">, </w:t>
      </w:r>
      <w:r w:rsidRPr="00FC1F65">
        <w:rPr>
          <w:rFonts w:ascii="Arial Narrow" w:eastAsia="MS Mincho" w:hAnsi="Arial Narrow" w:cs="Arial"/>
          <w:sz w:val="22"/>
          <w:szCs w:val="22"/>
          <w:lang w:eastAsia="ja-JP"/>
        </w:rPr>
        <w:t>v rozsahu a spôsobom definovaným v článku II. tejto rámcovej dohody, ktorú bude zabezpečovať Poskytovateľ Objednávateľovi formou písomných objednávok.</w:t>
      </w:r>
    </w:p>
    <w:p w14:paraId="62C6E255" w14:textId="77777777" w:rsidR="00F0303E" w:rsidRPr="00FC1F65" w:rsidRDefault="00F0303E" w:rsidP="00FC1F65">
      <w:pPr>
        <w:tabs>
          <w:tab w:val="clear" w:pos="2160"/>
          <w:tab w:val="clear" w:pos="2880"/>
          <w:tab w:val="clear" w:pos="4500"/>
        </w:tabs>
        <w:spacing w:before="120" w:after="120" w:line="264" w:lineRule="auto"/>
        <w:ind w:left="705"/>
        <w:jc w:val="center"/>
        <w:rPr>
          <w:rFonts w:ascii="Arial Narrow" w:eastAsia="MS Mincho" w:hAnsi="Arial Narrow" w:cs="Arial"/>
          <w:b/>
          <w:bCs/>
          <w:sz w:val="22"/>
          <w:szCs w:val="22"/>
          <w:lang w:eastAsia="ja-JP"/>
        </w:rPr>
      </w:pPr>
    </w:p>
    <w:p w14:paraId="02E5B452" w14:textId="77777777" w:rsidR="00F0303E" w:rsidRPr="00FC1F65" w:rsidRDefault="00F0303E" w:rsidP="00FC1F65">
      <w:pPr>
        <w:tabs>
          <w:tab w:val="clear" w:pos="2160"/>
          <w:tab w:val="clear" w:pos="2880"/>
          <w:tab w:val="clear" w:pos="4500"/>
        </w:tabs>
        <w:spacing w:before="120" w:after="120" w:line="264" w:lineRule="auto"/>
        <w:contextualSpacing/>
        <w:jc w:val="center"/>
        <w:rPr>
          <w:rFonts w:ascii="Arial Narrow" w:eastAsia="MS Mincho" w:hAnsi="Arial Narrow" w:cs="Arial"/>
          <w:b/>
          <w:bCs/>
          <w:sz w:val="22"/>
          <w:szCs w:val="22"/>
          <w:lang w:eastAsia="ja-JP"/>
        </w:rPr>
      </w:pPr>
      <w:r w:rsidRPr="00FC1F65">
        <w:rPr>
          <w:rFonts w:ascii="Arial Narrow" w:eastAsia="MS Mincho" w:hAnsi="Arial Narrow" w:cs="Arial"/>
          <w:b/>
          <w:bCs/>
          <w:sz w:val="22"/>
          <w:szCs w:val="22"/>
          <w:lang w:eastAsia="ja-JP"/>
        </w:rPr>
        <w:t>Článok II.</w:t>
      </w:r>
    </w:p>
    <w:p w14:paraId="41434E4F" w14:textId="77777777" w:rsidR="00F0303E" w:rsidRPr="00FC1F65" w:rsidRDefault="00F0303E" w:rsidP="00FC1F65">
      <w:pPr>
        <w:tabs>
          <w:tab w:val="clear" w:pos="2160"/>
          <w:tab w:val="clear" w:pos="2880"/>
          <w:tab w:val="clear" w:pos="4500"/>
        </w:tabs>
        <w:spacing w:before="120" w:after="120" w:line="264" w:lineRule="auto"/>
        <w:contextualSpacing/>
        <w:jc w:val="center"/>
        <w:rPr>
          <w:rFonts w:ascii="Arial Narrow" w:hAnsi="Arial Narrow"/>
          <w:b/>
          <w:sz w:val="22"/>
          <w:szCs w:val="22"/>
        </w:rPr>
      </w:pPr>
      <w:r w:rsidRPr="00FC1F65">
        <w:rPr>
          <w:rFonts w:ascii="Arial Narrow" w:hAnsi="Arial Narrow"/>
          <w:b/>
          <w:sz w:val="22"/>
          <w:szCs w:val="22"/>
        </w:rPr>
        <w:t>PREDMET RÁMCOVEJ DOHODY</w:t>
      </w:r>
    </w:p>
    <w:p w14:paraId="4E200019" w14:textId="62A2674F" w:rsidR="00F0303E" w:rsidRPr="00FC1F65" w:rsidRDefault="00F0303E" w:rsidP="00FC1F65">
      <w:pPr>
        <w:pStyle w:val="Odsekzoznamu"/>
        <w:numPr>
          <w:ilvl w:val="1"/>
          <w:numId w:val="29"/>
        </w:numPr>
        <w:tabs>
          <w:tab w:val="clear" w:pos="2160"/>
          <w:tab w:val="clear" w:pos="2880"/>
          <w:tab w:val="clear" w:pos="4500"/>
        </w:tabs>
        <w:spacing w:before="120" w:after="120" w:line="264" w:lineRule="auto"/>
        <w:ind w:left="567" w:hanging="567"/>
        <w:jc w:val="both"/>
        <w:rPr>
          <w:rFonts w:ascii="Arial Narrow" w:eastAsia="MS Mincho" w:hAnsi="Arial Narrow" w:cs="Arial"/>
          <w:b/>
          <w:bCs/>
          <w:sz w:val="22"/>
          <w:szCs w:val="22"/>
          <w:lang w:eastAsia="ja-JP"/>
        </w:rPr>
      </w:pPr>
      <w:r w:rsidRPr="00FC1F65">
        <w:rPr>
          <w:rFonts w:ascii="Arial Narrow" w:eastAsia="MS Mincho" w:hAnsi="Arial Narrow" w:cs="Arial"/>
          <w:sz w:val="22"/>
          <w:szCs w:val="22"/>
          <w:lang w:eastAsia="ja-JP"/>
        </w:rPr>
        <w:t xml:space="preserve">Predmetom tejto rámcovej dohody je záväzok Poskytovateľa zabezpečiť pre Objednávateľa </w:t>
      </w:r>
      <w:r w:rsidR="00FA486B" w:rsidRPr="00FC1F65">
        <w:rPr>
          <w:rFonts w:ascii="Arial Narrow" w:hAnsi="Arial Narrow"/>
          <w:sz w:val="22"/>
          <w:szCs w:val="22"/>
        </w:rPr>
        <w:t>poskytovanie služby riadenia a prevádzkovania riadiacej jednotky medzinárodného humanitárneho logistického centra (ďalej len „</w:t>
      </w:r>
      <w:r w:rsidR="00FA486B" w:rsidRPr="00FC1F65">
        <w:rPr>
          <w:rFonts w:ascii="Arial Narrow" w:hAnsi="Arial Narrow"/>
          <w:i/>
          <w:sz w:val="22"/>
          <w:szCs w:val="22"/>
        </w:rPr>
        <w:t>hub</w:t>
      </w:r>
      <w:r w:rsidR="00FA486B" w:rsidRPr="00FC1F65">
        <w:rPr>
          <w:rFonts w:ascii="Arial Narrow" w:hAnsi="Arial Narrow"/>
          <w:sz w:val="22"/>
          <w:szCs w:val="22"/>
        </w:rPr>
        <w:t xml:space="preserve">“) a logistickej siete hub-u </w:t>
      </w:r>
      <w:r w:rsidRPr="00FC1F65">
        <w:rPr>
          <w:rFonts w:ascii="Arial Narrow" w:eastAsia="MS Mincho" w:hAnsi="Arial Narrow" w:cs="Arial"/>
          <w:sz w:val="22"/>
          <w:szCs w:val="22"/>
          <w:lang w:eastAsia="ja-JP"/>
        </w:rPr>
        <w:t>(ďalej len „</w:t>
      </w:r>
      <w:r w:rsidRPr="00FC1F65">
        <w:rPr>
          <w:rFonts w:ascii="Arial Narrow" w:eastAsia="MS Mincho" w:hAnsi="Arial Narrow" w:cs="Arial"/>
          <w:i/>
          <w:sz w:val="22"/>
          <w:szCs w:val="22"/>
          <w:lang w:eastAsia="ja-JP"/>
        </w:rPr>
        <w:t>služb</w:t>
      </w:r>
      <w:r w:rsidR="00FA486B" w:rsidRPr="00FC1F65">
        <w:rPr>
          <w:rFonts w:ascii="Arial Narrow" w:eastAsia="MS Mincho" w:hAnsi="Arial Narrow" w:cs="Arial"/>
          <w:i/>
          <w:sz w:val="22"/>
          <w:szCs w:val="22"/>
          <w:lang w:eastAsia="ja-JP"/>
        </w:rPr>
        <w:t>a</w:t>
      </w:r>
      <w:r w:rsidRPr="00FC1F65">
        <w:rPr>
          <w:rFonts w:ascii="Arial Narrow" w:eastAsia="MS Mincho" w:hAnsi="Arial Narrow" w:cs="Arial"/>
          <w:sz w:val="22"/>
          <w:szCs w:val="22"/>
          <w:lang w:eastAsia="ja-JP"/>
        </w:rPr>
        <w:t xml:space="preserve">“), v súlade s </w:t>
      </w:r>
      <w:r w:rsidR="00705C47" w:rsidRPr="00FC1F65">
        <w:rPr>
          <w:rFonts w:ascii="Arial Narrow" w:eastAsia="MS Mincho" w:hAnsi="Arial Narrow" w:cs="Arial"/>
          <w:sz w:val="22"/>
          <w:szCs w:val="22"/>
          <w:lang w:eastAsia="ja-JP"/>
        </w:rPr>
        <w:t>O</w:t>
      </w:r>
      <w:r w:rsidRPr="00FC1F65">
        <w:rPr>
          <w:rFonts w:ascii="Arial Narrow" w:eastAsia="MS Mincho" w:hAnsi="Arial Narrow" w:cs="Arial"/>
          <w:sz w:val="22"/>
          <w:szCs w:val="22"/>
          <w:lang w:eastAsia="ja-JP"/>
        </w:rPr>
        <w:t>pisom predmetu zákazky, ktorý tvorí Prílohu č. 1</w:t>
      </w:r>
      <w:r w:rsidR="00705C47" w:rsidRPr="00FC1F65">
        <w:rPr>
          <w:rFonts w:ascii="Arial Narrow" w:eastAsia="MS Mincho" w:hAnsi="Arial Narrow" w:cs="Arial"/>
          <w:sz w:val="22"/>
          <w:szCs w:val="22"/>
          <w:lang w:eastAsia="ja-JP"/>
        </w:rPr>
        <w:t xml:space="preserve"> (ďalej len „</w:t>
      </w:r>
      <w:r w:rsidR="00705C47" w:rsidRPr="00FC1F65">
        <w:rPr>
          <w:rFonts w:ascii="Arial Narrow" w:eastAsia="MS Mincho" w:hAnsi="Arial Narrow" w:cs="Arial"/>
          <w:i/>
          <w:sz w:val="22"/>
          <w:szCs w:val="22"/>
          <w:lang w:eastAsia="ja-JP"/>
        </w:rPr>
        <w:t>OPZ</w:t>
      </w:r>
      <w:r w:rsidR="00705C47" w:rsidRPr="00FC1F65">
        <w:rPr>
          <w:rFonts w:ascii="Arial Narrow" w:eastAsia="MS Mincho" w:hAnsi="Arial Narrow" w:cs="Arial"/>
          <w:sz w:val="22"/>
          <w:szCs w:val="22"/>
          <w:lang w:eastAsia="ja-JP"/>
        </w:rPr>
        <w:t>“ alebo „</w:t>
      </w:r>
      <w:r w:rsidR="00705C47" w:rsidRPr="00FC1F65">
        <w:rPr>
          <w:rFonts w:ascii="Arial Narrow" w:eastAsia="MS Mincho" w:hAnsi="Arial Narrow" w:cs="Arial"/>
          <w:i/>
          <w:sz w:val="22"/>
          <w:szCs w:val="22"/>
          <w:lang w:eastAsia="ja-JP"/>
        </w:rPr>
        <w:t>Príloha č. 1</w:t>
      </w:r>
      <w:r w:rsidR="00705C47" w:rsidRPr="00FC1F65">
        <w:rPr>
          <w:rFonts w:ascii="Arial Narrow" w:eastAsia="MS Mincho" w:hAnsi="Arial Narrow" w:cs="Arial"/>
          <w:sz w:val="22"/>
          <w:szCs w:val="22"/>
          <w:lang w:eastAsia="ja-JP"/>
        </w:rPr>
        <w:t>“)</w:t>
      </w:r>
      <w:r w:rsidRPr="00FC1F65">
        <w:rPr>
          <w:rFonts w:ascii="Arial Narrow" w:eastAsia="MS Mincho" w:hAnsi="Arial Narrow" w:cs="Arial"/>
          <w:sz w:val="22"/>
          <w:szCs w:val="22"/>
          <w:lang w:eastAsia="ja-JP"/>
        </w:rPr>
        <w:t xml:space="preserve"> tejto rámcovej dohody a záväzok Objednávateľa zaplatiť Poskytovateľovi za riadne a včas poskytnut</w:t>
      </w:r>
      <w:r w:rsidR="00FA486B" w:rsidRPr="00FC1F65">
        <w:rPr>
          <w:rFonts w:ascii="Arial Narrow" w:eastAsia="MS Mincho" w:hAnsi="Arial Narrow" w:cs="Arial"/>
          <w:sz w:val="22"/>
          <w:szCs w:val="22"/>
          <w:lang w:eastAsia="ja-JP"/>
        </w:rPr>
        <w:t>ú</w:t>
      </w:r>
      <w:r w:rsidRPr="00FC1F65">
        <w:rPr>
          <w:rFonts w:ascii="Arial Narrow" w:eastAsia="MS Mincho" w:hAnsi="Arial Narrow" w:cs="Arial"/>
          <w:sz w:val="22"/>
          <w:szCs w:val="22"/>
          <w:lang w:eastAsia="ja-JP"/>
        </w:rPr>
        <w:t xml:space="preserve"> služb</w:t>
      </w:r>
      <w:r w:rsidR="00FA486B" w:rsidRPr="00FC1F65">
        <w:rPr>
          <w:rFonts w:ascii="Arial Narrow" w:eastAsia="MS Mincho" w:hAnsi="Arial Narrow" w:cs="Arial"/>
          <w:sz w:val="22"/>
          <w:szCs w:val="22"/>
          <w:lang w:eastAsia="ja-JP"/>
        </w:rPr>
        <w:t>u</w:t>
      </w:r>
      <w:r w:rsidRPr="00FC1F65">
        <w:rPr>
          <w:rFonts w:ascii="Arial Narrow" w:eastAsia="MS Mincho" w:hAnsi="Arial Narrow" w:cs="Arial"/>
          <w:sz w:val="22"/>
          <w:szCs w:val="22"/>
          <w:lang w:eastAsia="ja-JP"/>
        </w:rPr>
        <w:t xml:space="preserve"> cenu</w:t>
      </w:r>
      <w:r w:rsidR="00FA486B" w:rsidRPr="00FC1F65">
        <w:rPr>
          <w:rFonts w:ascii="Arial Narrow" w:eastAsia="MS Mincho" w:hAnsi="Arial Narrow" w:cs="Arial"/>
          <w:sz w:val="22"/>
          <w:szCs w:val="22"/>
          <w:lang w:eastAsia="ja-JP"/>
        </w:rPr>
        <w:t xml:space="preserve"> v súlade s článkom V.</w:t>
      </w:r>
      <w:r w:rsidRPr="00FC1F65">
        <w:rPr>
          <w:rFonts w:ascii="Arial Narrow" w:eastAsia="MS Mincho" w:hAnsi="Arial Narrow" w:cs="Arial"/>
          <w:sz w:val="22"/>
          <w:szCs w:val="22"/>
          <w:lang w:eastAsia="ja-JP"/>
        </w:rPr>
        <w:t xml:space="preserve"> tejto rámcovej dohody.</w:t>
      </w:r>
    </w:p>
    <w:p w14:paraId="3CB08FEE" w14:textId="77777777" w:rsidR="00F0303E" w:rsidRPr="00FC1F65" w:rsidRDefault="00F0303E" w:rsidP="00FC1F65">
      <w:pPr>
        <w:tabs>
          <w:tab w:val="clear" w:pos="2160"/>
          <w:tab w:val="clear" w:pos="2880"/>
          <w:tab w:val="clear" w:pos="4500"/>
        </w:tabs>
        <w:spacing w:before="120" w:after="120" w:line="264" w:lineRule="auto"/>
        <w:jc w:val="center"/>
        <w:rPr>
          <w:rFonts w:ascii="Arial Narrow" w:eastAsia="MS Mincho" w:hAnsi="Arial Narrow" w:cs="Arial"/>
          <w:b/>
          <w:bCs/>
          <w:sz w:val="22"/>
          <w:szCs w:val="22"/>
          <w:lang w:eastAsia="ja-JP"/>
        </w:rPr>
      </w:pPr>
    </w:p>
    <w:p w14:paraId="5C8E76ED" w14:textId="633C08A5" w:rsidR="00F0303E" w:rsidRPr="00FC1F65" w:rsidRDefault="00F0303E" w:rsidP="00FC1F65">
      <w:pPr>
        <w:tabs>
          <w:tab w:val="clear" w:pos="2160"/>
          <w:tab w:val="clear" w:pos="2880"/>
          <w:tab w:val="clear" w:pos="4500"/>
        </w:tabs>
        <w:spacing w:before="120" w:after="120" w:line="264" w:lineRule="auto"/>
        <w:contextualSpacing/>
        <w:jc w:val="center"/>
        <w:rPr>
          <w:rFonts w:ascii="Arial Narrow" w:eastAsia="MS Mincho" w:hAnsi="Arial Narrow" w:cs="Arial"/>
          <w:b/>
          <w:bCs/>
          <w:sz w:val="22"/>
          <w:szCs w:val="22"/>
          <w:lang w:eastAsia="ja-JP"/>
        </w:rPr>
      </w:pPr>
      <w:r w:rsidRPr="00FC1F65">
        <w:rPr>
          <w:rFonts w:ascii="Arial Narrow" w:eastAsia="MS Mincho" w:hAnsi="Arial Narrow" w:cs="Arial"/>
          <w:b/>
          <w:bCs/>
          <w:sz w:val="22"/>
          <w:szCs w:val="22"/>
          <w:lang w:eastAsia="ja-JP"/>
        </w:rPr>
        <w:t>Článok III.</w:t>
      </w:r>
    </w:p>
    <w:p w14:paraId="6075374A" w14:textId="4CE9E8C0" w:rsidR="00F0303E" w:rsidRPr="00FC1F65" w:rsidRDefault="00AF2726" w:rsidP="00FC1F65">
      <w:pPr>
        <w:tabs>
          <w:tab w:val="clear" w:pos="2160"/>
          <w:tab w:val="clear" w:pos="2880"/>
          <w:tab w:val="clear" w:pos="4500"/>
        </w:tabs>
        <w:spacing w:before="120" w:after="120" w:line="264" w:lineRule="auto"/>
        <w:contextualSpacing/>
        <w:jc w:val="center"/>
        <w:rPr>
          <w:rFonts w:ascii="Arial Narrow" w:eastAsia="MS Mincho" w:hAnsi="Arial Narrow" w:cs="Arial"/>
          <w:b/>
          <w:bCs/>
          <w:sz w:val="22"/>
          <w:szCs w:val="22"/>
          <w:lang w:eastAsia="ja-JP"/>
        </w:rPr>
      </w:pPr>
      <w:r w:rsidRPr="00FC1F65">
        <w:rPr>
          <w:rFonts w:ascii="Arial Narrow" w:eastAsia="MS Mincho" w:hAnsi="Arial Narrow" w:cs="Arial"/>
          <w:b/>
          <w:bCs/>
          <w:sz w:val="22"/>
          <w:szCs w:val="22"/>
          <w:lang w:eastAsia="ja-JP"/>
        </w:rPr>
        <w:t>OBJEDNÁVKA SLUŽBY</w:t>
      </w:r>
    </w:p>
    <w:p w14:paraId="1F85688A" w14:textId="77777777" w:rsidR="00AF2726" w:rsidRPr="00FC1F65" w:rsidRDefault="00F0303E" w:rsidP="00FC1F65">
      <w:pPr>
        <w:numPr>
          <w:ilvl w:val="1"/>
          <w:numId w:val="3"/>
        </w:numPr>
        <w:tabs>
          <w:tab w:val="clear" w:pos="2160"/>
          <w:tab w:val="clear" w:pos="2880"/>
          <w:tab w:val="clear" w:pos="4500"/>
        </w:tabs>
        <w:spacing w:before="120" w:after="120" w:line="264" w:lineRule="auto"/>
        <w:ind w:left="567" w:hanging="567"/>
        <w:jc w:val="both"/>
        <w:rPr>
          <w:rFonts w:ascii="Arial Narrow" w:eastAsia="MS Mincho" w:hAnsi="Arial Narrow" w:cs="Arial"/>
          <w:sz w:val="22"/>
          <w:szCs w:val="22"/>
          <w:lang w:eastAsia="ja-JP"/>
        </w:rPr>
      </w:pPr>
      <w:r w:rsidRPr="00FC1F65">
        <w:rPr>
          <w:rFonts w:ascii="Arial Narrow" w:eastAsia="MS Mincho" w:hAnsi="Arial Narrow" w:cs="Arial"/>
          <w:sz w:val="22"/>
          <w:szCs w:val="22"/>
          <w:lang w:eastAsia="ja-JP"/>
        </w:rPr>
        <w:t xml:space="preserve">Objednávateľ </w:t>
      </w:r>
      <w:r w:rsidR="00AF2726" w:rsidRPr="00FC1F65">
        <w:rPr>
          <w:rFonts w:ascii="Arial Narrow" w:eastAsia="MS Mincho" w:hAnsi="Arial Narrow" w:cs="Arial"/>
          <w:sz w:val="22"/>
          <w:szCs w:val="22"/>
          <w:lang w:eastAsia="ja-JP"/>
        </w:rPr>
        <w:t xml:space="preserve">na základe aktuálnej potreby služby tvoriacej predmet tejto rámcovej dohody vyzve </w:t>
      </w:r>
      <w:r w:rsidRPr="00FC1F65">
        <w:rPr>
          <w:rFonts w:ascii="Arial Narrow" w:eastAsia="MS Mincho" w:hAnsi="Arial Narrow" w:cs="Arial"/>
          <w:sz w:val="22"/>
          <w:szCs w:val="22"/>
          <w:lang w:eastAsia="ja-JP"/>
        </w:rPr>
        <w:t>Poskytovateľa na poskytnutie služby</w:t>
      </w:r>
      <w:r w:rsidR="00805580" w:rsidRPr="00FC1F65">
        <w:rPr>
          <w:rFonts w:ascii="Arial Narrow" w:eastAsia="MS Mincho" w:hAnsi="Arial Narrow" w:cs="Arial"/>
          <w:sz w:val="22"/>
          <w:szCs w:val="22"/>
          <w:lang w:eastAsia="ja-JP"/>
        </w:rPr>
        <w:t xml:space="preserve"> </w:t>
      </w:r>
      <w:r w:rsidRPr="00FC1F65">
        <w:rPr>
          <w:rFonts w:ascii="Arial Narrow" w:eastAsia="MS Mincho" w:hAnsi="Arial Narrow" w:cs="Arial"/>
          <w:sz w:val="22"/>
          <w:szCs w:val="22"/>
          <w:lang w:eastAsia="ja-JP"/>
        </w:rPr>
        <w:t>formou</w:t>
      </w:r>
      <w:r w:rsidR="00322CD0" w:rsidRPr="00FC1F65">
        <w:rPr>
          <w:rFonts w:ascii="Arial Narrow" w:eastAsia="MS Mincho" w:hAnsi="Arial Narrow" w:cs="Arial"/>
          <w:sz w:val="22"/>
          <w:szCs w:val="22"/>
          <w:lang w:eastAsia="ja-JP"/>
        </w:rPr>
        <w:t xml:space="preserve"> písomnej</w:t>
      </w:r>
      <w:r w:rsidRPr="00FC1F65">
        <w:rPr>
          <w:rFonts w:ascii="Arial Narrow" w:eastAsia="MS Mincho" w:hAnsi="Arial Narrow" w:cs="Arial"/>
          <w:sz w:val="22"/>
          <w:szCs w:val="22"/>
          <w:lang w:eastAsia="ja-JP"/>
        </w:rPr>
        <w:t xml:space="preserve"> objednávky.</w:t>
      </w:r>
    </w:p>
    <w:p w14:paraId="011DB5D8" w14:textId="1B0164D1" w:rsidR="00AF2726" w:rsidRPr="00FC1F65" w:rsidRDefault="00AF2726" w:rsidP="00FC1F65">
      <w:pPr>
        <w:numPr>
          <w:ilvl w:val="1"/>
          <w:numId w:val="3"/>
        </w:numPr>
        <w:tabs>
          <w:tab w:val="clear" w:pos="2160"/>
          <w:tab w:val="clear" w:pos="2880"/>
          <w:tab w:val="clear" w:pos="4500"/>
        </w:tabs>
        <w:spacing w:before="120" w:after="120" w:line="264" w:lineRule="auto"/>
        <w:ind w:left="567" w:hanging="567"/>
        <w:jc w:val="both"/>
        <w:rPr>
          <w:rFonts w:ascii="Arial Narrow" w:eastAsia="MS Mincho" w:hAnsi="Arial Narrow" w:cs="Arial"/>
          <w:sz w:val="22"/>
          <w:szCs w:val="22"/>
          <w:lang w:eastAsia="ja-JP"/>
        </w:rPr>
      </w:pPr>
      <w:r w:rsidRPr="00FC1F65">
        <w:rPr>
          <w:rFonts w:ascii="Arial Narrow" w:hAnsi="Arial Narrow"/>
          <w:sz w:val="22"/>
          <w:szCs w:val="22"/>
        </w:rPr>
        <w:t>V objednávke Objednávateľ v súlade s Prílohou č. 1 tejto rámcovej dohody určí:</w:t>
      </w:r>
    </w:p>
    <w:p w14:paraId="4AE12131" w14:textId="0B621C97" w:rsidR="00AF2726" w:rsidRPr="00FC1F65" w:rsidRDefault="00AF2726" w:rsidP="00FC1F65">
      <w:pPr>
        <w:pStyle w:val="Bodzmluvy"/>
        <w:numPr>
          <w:ilvl w:val="2"/>
          <w:numId w:val="31"/>
        </w:numPr>
        <w:tabs>
          <w:tab w:val="clear" w:pos="2160"/>
          <w:tab w:val="clear" w:pos="2880"/>
          <w:tab w:val="clear" w:pos="4500"/>
        </w:tabs>
        <w:spacing w:before="120" w:after="120"/>
        <w:jc w:val="both"/>
        <w:rPr>
          <w:rFonts w:ascii="Arial Narrow" w:hAnsi="Arial Narrow"/>
          <w:sz w:val="22"/>
          <w:szCs w:val="22"/>
        </w:rPr>
      </w:pPr>
      <w:r w:rsidRPr="00FC1F65">
        <w:rPr>
          <w:rFonts w:ascii="Arial Narrow" w:hAnsi="Arial Narrow"/>
          <w:sz w:val="22"/>
          <w:szCs w:val="22"/>
        </w:rPr>
        <w:t>obsah a rozsah požadovanej služby s prípadným uvedením osobitostí daného prípadu</w:t>
      </w:r>
      <w:r w:rsidR="00705C47" w:rsidRPr="00FC1F65">
        <w:rPr>
          <w:rFonts w:ascii="Arial Narrow" w:hAnsi="Arial Narrow"/>
          <w:sz w:val="22"/>
          <w:szCs w:val="22"/>
        </w:rPr>
        <w:t>,</w:t>
      </w:r>
    </w:p>
    <w:p w14:paraId="0629D2A9" w14:textId="72B9543A" w:rsidR="00AF2726" w:rsidRPr="00FC1F65" w:rsidRDefault="00AF2726" w:rsidP="00FC1F65">
      <w:pPr>
        <w:pStyle w:val="Bodzmluvy"/>
        <w:numPr>
          <w:ilvl w:val="2"/>
          <w:numId w:val="31"/>
        </w:numPr>
        <w:tabs>
          <w:tab w:val="clear" w:pos="2160"/>
          <w:tab w:val="clear" w:pos="2880"/>
          <w:tab w:val="clear" w:pos="4500"/>
        </w:tabs>
        <w:spacing w:before="120" w:after="120"/>
        <w:jc w:val="both"/>
        <w:rPr>
          <w:rFonts w:ascii="Arial Narrow" w:hAnsi="Arial Narrow"/>
          <w:sz w:val="22"/>
          <w:szCs w:val="22"/>
        </w:rPr>
      </w:pPr>
      <w:r w:rsidRPr="00FC1F65">
        <w:rPr>
          <w:rFonts w:ascii="Arial Narrow" w:hAnsi="Arial Narrow"/>
          <w:sz w:val="22"/>
          <w:szCs w:val="22"/>
        </w:rPr>
        <w:t>počet zamestnancov (expertov) Poskytovateľa,</w:t>
      </w:r>
    </w:p>
    <w:p w14:paraId="0D833F7E" w14:textId="77777777" w:rsidR="00AF2726" w:rsidRPr="00FC1F65" w:rsidRDefault="00AF2726" w:rsidP="00FC1F65">
      <w:pPr>
        <w:pStyle w:val="Bodzmluvy"/>
        <w:numPr>
          <w:ilvl w:val="2"/>
          <w:numId w:val="31"/>
        </w:numPr>
        <w:tabs>
          <w:tab w:val="clear" w:pos="2160"/>
          <w:tab w:val="clear" w:pos="2880"/>
          <w:tab w:val="clear" w:pos="4500"/>
        </w:tabs>
        <w:spacing w:before="120" w:after="120"/>
        <w:jc w:val="both"/>
        <w:rPr>
          <w:rFonts w:ascii="Arial Narrow" w:hAnsi="Arial Narrow"/>
          <w:sz w:val="22"/>
          <w:szCs w:val="22"/>
        </w:rPr>
      </w:pPr>
      <w:r w:rsidRPr="00FC1F65">
        <w:rPr>
          <w:rFonts w:ascii="Arial Narrow" w:hAnsi="Arial Narrow"/>
          <w:sz w:val="22"/>
          <w:szCs w:val="22"/>
        </w:rPr>
        <w:t>rozsah hodín potrebný na výkon služby,</w:t>
      </w:r>
    </w:p>
    <w:p w14:paraId="7F276AAF" w14:textId="77777777" w:rsidR="00AF2726" w:rsidRPr="00FC1F65" w:rsidRDefault="00AF2726" w:rsidP="00FC1F65">
      <w:pPr>
        <w:pStyle w:val="Bodzmluvy"/>
        <w:numPr>
          <w:ilvl w:val="2"/>
          <w:numId w:val="31"/>
        </w:numPr>
        <w:tabs>
          <w:tab w:val="clear" w:pos="2160"/>
          <w:tab w:val="clear" w:pos="2880"/>
          <w:tab w:val="clear" w:pos="4500"/>
        </w:tabs>
        <w:spacing w:before="120" w:after="120"/>
        <w:jc w:val="both"/>
        <w:rPr>
          <w:rFonts w:ascii="Arial Narrow" w:hAnsi="Arial Narrow"/>
          <w:sz w:val="22"/>
          <w:szCs w:val="22"/>
        </w:rPr>
      </w:pPr>
      <w:r w:rsidRPr="00FC1F65">
        <w:rPr>
          <w:rFonts w:ascii="Arial Narrow" w:hAnsi="Arial Narrow"/>
          <w:sz w:val="22"/>
          <w:szCs w:val="22"/>
        </w:rPr>
        <w:t>termín plnenia poskytovaných služieb,</w:t>
      </w:r>
    </w:p>
    <w:p w14:paraId="79DCAD26" w14:textId="64DD6FC5" w:rsidR="00AF2726" w:rsidRPr="00FC1F65" w:rsidRDefault="00AF2726" w:rsidP="00FC1F65">
      <w:pPr>
        <w:pStyle w:val="Bodzmluvy"/>
        <w:numPr>
          <w:ilvl w:val="2"/>
          <w:numId w:val="31"/>
        </w:numPr>
        <w:tabs>
          <w:tab w:val="clear" w:pos="2160"/>
          <w:tab w:val="clear" w:pos="2880"/>
          <w:tab w:val="clear" w:pos="4500"/>
        </w:tabs>
        <w:spacing w:before="120" w:after="120"/>
        <w:jc w:val="both"/>
        <w:rPr>
          <w:rFonts w:ascii="Arial Narrow" w:eastAsia="MS Mincho" w:hAnsi="Arial Narrow"/>
          <w:sz w:val="22"/>
          <w:szCs w:val="22"/>
          <w:lang w:eastAsia="ja-JP"/>
        </w:rPr>
      </w:pPr>
      <w:r w:rsidRPr="00FC1F65">
        <w:rPr>
          <w:rFonts w:ascii="Arial Narrow" w:eastAsia="MS Mincho" w:hAnsi="Arial Narrow"/>
          <w:sz w:val="22"/>
          <w:szCs w:val="22"/>
          <w:lang w:eastAsia="ja-JP"/>
        </w:rPr>
        <w:t xml:space="preserve">iné technické a organizačné pokyny dôležité pre zabezpečenie služby, ako aj </w:t>
      </w:r>
      <w:r w:rsidR="00C05410" w:rsidRPr="00FC1F65">
        <w:rPr>
          <w:rFonts w:ascii="Arial Narrow" w:eastAsia="MS Mincho" w:hAnsi="Arial Narrow"/>
          <w:sz w:val="22"/>
          <w:szCs w:val="22"/>
          <w:lang w:eastAsia="ja-JP"/>
        </w:rPr>
        <w:t xml:space="preserve">ďalší </w:t>
      </w:r>
      <w:r w:rsidRPr="00FC1F65">
        <w:rPr>
          <w:rFonts w:ascii="Arial Narrow" w:eastAsia="MS Mincho" w:hAnsi="Arial Narrow"/>
          <w:sz w:val="22"/>
          <w:szCs w:val="22"/>
          <w:lang w:eastAsia="ja-JP"/>
        </w:rPr>
        <w:t>požadovaný personál Poskytovateľa</w:t>
      </w:r>
      <w:r w:rsidR="00C05410" w:rsidRPr="00FC1F65">
        <w:rPr>
          <w:rFonts w:ascii="Arial Narrow" w:eastAsia="MS Mincho" w:hAnsi="Arial Narrow"/>
          <w:sz w:val="22"/>
          <w:szCs w:val="22"/>
          <w:lang w:eastAsia="ja-JP"/>
        </w:rPr>
        <w:t>,</w:t>
      </w:r>
    </w:p>
    <w:p w14:paraId="1E15C31E" w14:textId="68D32593" w:rsidR="00C05410" w:rsidRPr="00FC1F65" w:rsidRDefault="00C05410" w:rsidP="00FC1F65">
      <w:pPr>
        <w:pStyle w:val="Bodzmluvy"/>
        <w:numPr>
          <w:ilvl w:val="2"/>
          <w:numId w:val="31"/>
        </w:numPr>
        <w:tabs>
          <w:tab w:val="clear" w:pos="2160"/>
          <w:tab w:val="clear" w:pos="2880"/>
          <w:tab w:val="clear" w:pos="4500"/>
        </w:tabs>
        <w:spacing w:before="120" w:after="120"/>
        <w:jc w:val="both"/>
        <w:rPr>
          <w:rFonts w:ascii="Arial Narrow" w:eastAsia="MS Mincho" w:hAnsi="Arial Narrow"/>
          <w:sz w:val="22"/>
          <w:szCs w:val="22"/>
          <w:lang w:eastAsia="ja-JP"/>
        </w:rPr>
      </w:pPr>
      <w:r w:rsidRPr="00FC1F65">
        <w:rPr>
          <w:rFonts w:ascii="Arial Narrow" w:eastAsia="MS Mincho" w:hAnsi="Arial Narrow"/>
          <w:sz w:val="22"/>
          <w:szCs w:val="22"/>
          <w:lang w:eastAsia="ja-JP"/>
        </w:rPr>
        <w:t>miesto poskytnutia služby v prípade, ak je poskytnutie služby viazané na konkrétne miesto</w:t>
      </w:r>
      <w:r w:rsidR="00705C47" w:rsidRPr="00FC1F65">
        <w:rPr>
          <w:rFonts w:ascii="Arial Narrow" w:eastAsia="MS Mincho" w:hAnsi="Arial Narrow"/>
          <w:sz w:val="22"/>
          <w:szCs w:val="22"/>
          <w:lang w:eastAsia="ja-JP"/>
        </w:rPr>
        <w:t>.</w:t>
      </w:r>
    </w:p>
    <w:p w14:paraId="36CD22AE" w14:textId="5AC9EFE1" w:rsidR="00AF2726" w:rsidRPr="00FC1F65" w:rsidRDefault="00AF2726" w:rsidP="00FC1F65">
      <w:pPr>
        <w:pStyle w:val="Bodzmluvy"/>
        <w:numPr>
          <w:ilvl w:val="1"/>
          <w:numId w:val="3"/>
        </w:numPr>
        <w:tabs>
          <w:tab w:val="clear" w:pos="2160"/>
          <w:tab w:val="clear" w:pos="2880"/>
          <w:tab w:val="clear" w:pos="4500"/>
        </w:tabs>
        <w:spacing w:before="120" w:after="120"/>
        <w:ind w:left="567" w:hanging="567"/>
        <w:jc w:val="both"/>
        <w:rPr>
          <w:rFonts w:ascii="Arial Narrow" w:eastAsia="MS Mincho" w:hAnsi="Arial Narrow"/>
          <w:sz w:val="22"/>
          <w:szCs w:val="22"/>
          <w:lang w:eastAsia="ja-JP"/>
        </w:rPr>
      </w:pPr>
      <w:r w:rsidRPr="00FC1F65">
        <w:rPr>
          <w:rFonts w:ascii="Arial Narrow" w:hAnsi="Arial Narrow"/>
          <w:sz w:val="22"/>
          <w:szCs w:val="22"/>
        </w:rPr>
        <w:t>V prípade časovej tiesne a nutnosti okamžitého poskytnutia služby je Objednávateľ oprávnený dohodnúť s Poskytovateľom vykonanie služby telefonicky a</w:t>
      </w:r>
      <w:r w:rsidR="00AD4824">
        <w:rPr>
          <w:rFonts w:ascii="Arial Narrow" w:hAnsi="Arial Narrow"/>
          <w:sz w:val="22"/>
          <w:szCs w:val="22"/>
        </w:rPr>
        <w:t xml:space="preserve"> písomnú</w:t>
      </w:r>
      <w:r w:rsidRPr="00FC1F65">
        <w:rPr>
          <w:rFonts w:ascii="Arial Narrow" w:hAnsi="Arial Narrow"/>
          <w:sz w:val="22"/>
          <w:szCs w:val="22"/>
        </w:rPr>
        <w:t xml:space="preserve"> objednávku doručiť najneskôr do jedného </w:t>
      </w:r>
      <w:r w:rsidR="00705C47" w:rsidRPr="00FC1F65">
        <w:rPr>
          <w:rFonts w:ascii="Arial Narrow" w:hAnsi="Arial Narrow"/>
          <w:sz w:val="22"/>
          <w:szCs w:val="22"/>
        </w:rPr>
        <w:t xml:space="preserve">(1) </w:t>
      </w:r>
      <w:r w:rsidRPr="00FC1F65">
        <w:rPr>
          <w:rFonts w:ascii="Arial Narrow" w:hAnsi="Arial Narrow"/>
          <w:sz w:val="22"/>
          <w:szCs w:val="22"/>
        </w:rPr>
        <w:t>pracovného dňa.</w:t>
      </w:r>
    </w:p>
    <w:p w14:paraId="377D5F0D" w14:textId="1306B03F" w:rsidR="00AF2726" w:rsidRPr="00FC1F65" w:rsidRDefault="00AF2726" w:rsidP="00FC1F65">
      <w:pPr>
        <w:pStyle w:val="Bodzmluvy"/>
        <w:numPr>
          <w:ilvl w:val="1"/>
          <w:numId w:val="3"/>
        </w:numPr>
        <w:tabs>
          <w:tab w:val="clear" w:pos="2160"/>
          <w:tab w:val="clear" w:pos="2880"/>
          <w:tab w:val="clear" w:pos="4500"/>
        </w:tabs>
        <w:spacing w:before="120" w:after="120"/>
        <w:ind w:left="567" w:hanging="567"/>
        <w:jc w:val="both"/>
        <w:rPr>
          <w:rFonts w:ascii="Arial Narrow" w:eastAsia="MS Mincho" w:hAnsi="Arial Narrow"/>
          <w:sz w:val="22"/>
          <w:szCs w:val="22"/>
          <w:lang w:eastAsia="ja-JP"/>
        </w:rPr>
      </w:pPr>
      <w:r w:rsidRPr="00FC1F65">
        <w:rPr>
          <w:rFonts w:ascii="Arial Narrow" w:hAnsi="Arial Narrow"/>
          <w:sz w:val="22"/>
          <w:szCs w:val="22"/>
        </w:rPr>
        <w:t>Poskytovateľ sa zaväzuje, že</w:t>
      </w:r>
      <w:r w:rsidR="006C1025">
        <w:rPr>
          <w:rFonts w:ascii="Arial Narrow" w:hAnsi="Arial Narrow"/>
          <w:sz w:val="22"/>
          <w:szCs w:val="22"/>
        </w:rPr>
        <w:t xml:space="preserve"> písomne</w:t>
      </w:r>
      <w:r w:rsidRPr="00FC1F65">
        <w:rPr>
          <w:rFonts w:ascii="Arial Narrow" w:hAnsi="Arial Narrow"/>
          <w:sz w:val="22"/>
          <w:szCs w:val="22"/>
        </w:rPr>
        <w:t xml:space="preserve"> potvrdí </w:t>
      </w:r>
      <w:r w:rsidR="00C05410" w:rsidRPr="00FC1F65">
        <w:rPr>
          <w:rFonts w:ascii="Arial Narrow" w:hAnsi="Arial Narrow"/>
          <w:sz w:val="22"/>
          <w:szCs w:val="22"/>
        </w:rPr>
        <w:t>prijatie</w:t>
      </w:r>
      <w:r w:rsidRPr="00FC1F65">
        <w:rPr>
          <w:rFonts w:ascii="Arial Narrow" w:hAnsi="Arial Narrow"/>
          <w:sz w:val="22"/>
          <w:szCs w:val="22"/>
        </w:rPr>
        <w:t xml:space="preserve"> objednávky </w:t>
      </w:r>
      <w:r w:rsidR="00C05410" w:rsidRPr="00FC1F65">
        <w:rPr>
          <w:rFonts w:ascii="Arial Narrow" w:hAnsi="Arial Narrow"/>
          <w:sz w:val="22"/>
          <w:szCs w:val="22"/>
        </w:rPr>
        <w:t>Objednávateľovi</w:t>
      </w:r>
      <w:r w:rsidRPr="00FC1F65">
        <w:rPr>
          <w:rFonts w:ascii="Arial Narrow" w:hAnsi="Arial Narrow"/>
          <w:sz w:val="22"/>
          <w:szCs w:val="22"/>
        </w:rPr>
        <w:t xml:space="preserve"> </w:t>
      </w:r>
      <w:r w:rsidRPr="00001CD7">
        <w:rPr>
          <w:rFonts w:ascii="Arial Narrow" w:hAnsi="Arial Narrow"/>
          <w:sz w:val="22"/>
          <w:szCs w:val="22"/>
        </w:rPr>
        <w:t xml:space="preserve">v lehote </w:t>
      </w:r>
      <w:r w:rsidR="00C05410" w:rsidRPr="00001CD7">
        <w:rPr>
          <w:rFonts w:ascii="Arial Narrow" w:hAnsi="Arial Narrow"/>
          <w:sz w:val="22"/>
          <w:szCs w:val="22"/>
        </w:rPr>
        <w:t xml:space="preserve">najneskôr </w:t>
      </w:r>
      <w:r w:rsidRPr="00001CD7">
        <w:rPr>
          <w:rFonts w:ascii="Arial Narrow" w:hAnsi="Arial Narrow"/>
          <w:sz w:val="22"/>
          <w:szCs w:val="22"/>
        </w:rPr>
        <w:t xml:space="preserve">do </w:t>
      </w:r>
      <w:r w:rsidR="006C1025" w:rsidRPr="00001CD7">
        <w:rPr>
          <w:rFonts w:ascii="Arial Narrow" w:hAnsi="Arial Narrow"/>
          <w:sz w:val="22"/>
          <w:szCs w:val="22"/>
        </w:rPr>
        <w:t xml:space="preserve">troch </w:t>
      </w:r>
      <w:r w:rsidR="00705C47" w:rsidRPr="00001CD7">
        <w:rPr>
          <w:rFonts w:ascii="Arial Narrow" w:hAnsi="Arial Narrow"/>
          <w:sz w:val="22"/>
          <w:szCs w:val="22"/>
        </w:rPr>
        <w:t>(</w:t>
      </w:r>
      <w:r w:rsidR="006C1025" w:rsidRPr="00001CD7">
        <w:rPr>
          <w:rFonts w:ascii="Arial Narrow" w:hAnsi="Arial Narrow"/>
          <w:sz w:val="22"/>
          <w:szCs w:val="22"/>
        </w:rPr>
        <w:t>3</w:t>
      </w:r>
      <w:r w:rsidR="00705C47" w:rsidRPr="00001CD7">
        <w:rPr>
          <w:rFonts w:ascii="Arial Narrow" w:hAnsi="Arial Narrow"/>
          <w:sz w:val="22"/>
          <w:szCs w:val="22"/>
        </w:rPr>
        <w:t xml:space="preserve">) </w:t>
      </w:r>
      <w:r w:rsidRPr="00001CD7">
        <w:rPr>
          <w:rFonts w:ascii="Arial Narrow" w:hAnsi="Arial Narrow"/>
          <w:sz w:val="22"/>
          <w:szCs w:val="22"/>
        </w:rPr>
        <w:t xml:space="preserve">hodín od </w:t>
      </w:r>
      <w:r w:rsidR="00C05410" w:rsidRPr="00001CD7">
        <w:rPr>
          <w:rFonts w:ascii="Arial Narrow" w:hAnsi="Arial Narrow"/>
          <w:sz w:val="22"/>
          <w:szCs w:val="22"/>
        </w:rPr>
        <w:t xml:space="preserve">jej </w:t>
      </w:r>
      <w:r w:rsidRPr="00001CD7">
        <w:rPr>
          <w:rFonts w:ascii="Arial Narrow" w:hAnsi="Arial Narrow"/>
          <w:sz w:val="22"/>
          <w:szCs w:val="22"/>
        </w:rPr>
        <w:t>doručenia,</w:t>
      </w:r>
      <w:r w:rsidR="006C1025" w:rsidRPr="00001CD7">
        <w:rPr>
          <w:rFonts w:ascii="Arial Narrow" w:hAnsi="Arial Narrow"/>
          <w:sz w:val="22"/>
          <w:szCs w:val="22"/>
        </w:rPr>
        <w:t xml:space="preserve"> v pracovných dňoch v čase od 08.00 hod do 15.30 hod</w:t>
      </w:r>
      <w:r w:rsidRPr="006C1025">
        <w:rPr>
          <w:rFonts w:ascii="Arial Narrow" w:hAnsi="Arial Narrow"/>
          <w:sz w:val="22"/>
          <w:szCs w:val="22"/>
        </w:rPr>
        <w:t>,</w:t>
      </w:r>
      <w:r w:rsidRPr="00FC1F65">
        <w:rPr>
          <w:rFonts w:ascii="Arial Narrow" w:hAnsi="Arial Narrow"/>
          <w:sz w:val="22"/>
          <w:szCs w:val="22"/>
        </w:rPr>
        <w:t xml:space="preserve"> pričom</w:t>
      </w:r>
      <w:r w:rsidR="006C1025">
        <w:rPr>
          <w:rFonts w:ascii="Arial Narrow" w:hAnsi="Arial Narrow"/>
          <w:sz w:val="22"/>
          <w:szCs w:val="22"/>
        </w:rPr>
        <w:t xml:space="preserve"> toto</w:t>
      </w:r>
      <w:r w:rsidRPr="00FC1F65">
        <w:rPr>
          <w:rFonts w:ascii="Arial Narrow" w:hAnsi="Arial Narrow"/>
          <w:sz w:val="22"/>
          <w:szCs w:val="22"/>
        </w:rPr>
        <w:t xml:space="preserve"> potvrdenie musí obsahovať:</w:t>
      </w:r>
    </w:p>
    <w:p w14:paraId="389C888B" w14:textId="71A24AC7" w:rsidR="00AF2726" w:rsidRPr="00FC1F65" w:rsidRDefault="00AF2726" w:rsidP="00FC1F65">
      <w:pPr>
        <w:pStyle w:val="Bodzmluvy"/>
        <w:numPr>
          <w:ilvl w:val="2"/>
          <w:numId w:val="32"/>
        </w:numPr>
        <w:tabs>
          <w:tab w:val="clear" w:pos="2160"/>
          <w:tab w:val="clear" w:pos="2880"/>
          <w:tab w:val="clear" w:pos="4500"/>
        </w:tabs>
        <w:spacing w:before="120" w:after="120"/>
        <w:jc w:val="both"/>
        <w:rPr>
          <w:rFonts w:ascii="Arial Narrow" w:hAnsi="Arial Narrow"/>
          <w:sz w:val="22"/>
          <w:szCs w:val="22"/>
        </w:rPr>
      </w:pPr>
      <w:r w:rsidRPr="00FC1F65">
        <w:rPr>
          <w:rFonts w:ascii="Arial Narrow" w:hAnsi="Arial Narrow"/>
          <w:sz w:val="22"/>
          <w:szCs w:val="22"/>
        </w:rPr>
        <w:t>číslo potvrdenia</w:t>
      </w:r>
      <w:r w:rsidR="00705C47" w:rsidRPr="00FC1F65">
        <w:rPr>
          <w:rFonts w:ascii="Arial Narrow" w:hAnsi="Arial Narrow"/>
          <w:sz w:val="22"/>
          <w:szCs w:val="22"/>
        </w:rPr>
        <w:t>,</w:t>
      </w:r>
    </w:p>
    <w:p w14:paraId="3F88FD8A" w14:textId="56DB5254" w:rsidR="00AF2726" w:rsidRPr="00FC1F65" w:rsidRDefault="00AF2726" w:rsidP="00FC1F65">
      <w:pPr>
        <w:pStyle w:val="Bodzmluvy"/>
        <w:numPr>
          <w:ilvl w:val="2"/>
          <w:numId w:val="32"/>
        </w:numPr>
        <w:tabs>
          <w:tab w:val="clear" w:pos="2160"/>
          <w:tab w:val="clear" w:pos="2880"/>
          <w:tab w:val="clear" w:pos="4500"/>
        </w:tabs>
        <w:spacing w:before="120" w:after="120"/>
        <w:jc w:val="both"/>
        <w:rPr>
          <w:rFonts w:ascii="Arial Narrow" w:hAnsi="Arial Narrow"/>
          <w:sz w:val="22"/>
          <w:szCs w:val="22"/>
        </w:rPr>
      </w:pPr>
      <w:r w:rsidRPr="00FC1F65">
        <w:rPr>
          <w:rFonts w:ascii="Arial Narrow" w:hAnsi="Arial Narrow"/>
          <w:sz w:val="22"/>
          <w:szCs w:val="22"/>
        </w:rPr>
        <w:t>odkaz na číslo objednávky</w:t>
      </w:r>
      <w:r w:rsidR="00705C47" w:rsidRPr="00FC1F65">
        <w:rPr>
          <w:rFonts w:ascii="Arial Narrow" w:hAnsi="Arial Narrow"/>
          <w:sz w:val="22"/>
          <w:szCs w:val="22"/>
        </w:rPr>
        <w:t>,</w:t>
      </w:r>
    </w:p>
    <w:p w14:paraId="6171D037" w14:textId="17AE683F" w:rsidR="00AF2726" w:rsidRDefault="00AF2726" w:rsidP="00FC1F65">
      <w:pPr>
        <w:pStyle w:val="Bodzmluvy"/>
        <w:numPr>
          <w:ilvl w:val="2"/>
          <w:numId w:val="32"/>
        </w:numPr>
        <w:tabs>
          <w:tab w:val="clear" w:pos="2160"/>
          <w:tab w:val="clear" w:pos="2880"/>
          <w:tab w:val="clear" w:pos="4500"/>
        </w:tabs>
        <w:spacing w:before="120" w:after="120"/>
        <w:jc w:val="both"/>
        <w:rPr>
          <w:rFonts w:ascii="Arial Narrow" w:hAnsi="Arial Narrow"/>
          <w:sz w:val="22"/>
          <w:szCs w:val="22"/>
        </w:rPr>
      </w:pPr>
      <w:r w:rsidRPr="00FC1F65">
        <w:rPr>
          <w:rFonts w:ascii="Arial Narrow" w:hAnsi="Arial Narrow"/>
          <w:sz w:val="22"/>
          <w:szCs w:val="22"/>
        </w:rPr>
        <w:t>informáciu o zabezpečených službách.</w:t>
      </w:r>
    </w:p>
    <w:p w14:paraId="06C24124" w14:textId="697475B2" w:rsidR="00BB569E" w:rsidRDefault="00BB569E" w:rsidP="00814194">
      <w:pPr>
        <w:pStyle w:val="Bodzmluvy"/>
        <w:tabs>
          <w:tab w:val="clear" w:pos="2160"/>
          <w:tab w:val="clear" w:pos="2880"/>
          <w:tab w:val="clear" w:pos="4500"/>
        </w:tabs>
        <w:spacing w:before="120" w:after="120"/>
        <w:jc w:val="both"/>
        <w:rPr>
          <w:rFonts w:ascii="Arial Narrow" w:hAnsi="Arial Narrow"/>
          <w:sz w:val="22"/>
          <w:szCs w:val="22"/>
        </w:rPr>
      </w:pPr>
      <w:r>
        <w:rPr>
          <w:rFonts w:ascii="Arial Narrow" w:hAnsi="Arial Narrow"/>
          <w:sz w:val="22"/>
          <w:szCs w:val="22"/>
        </w:rPr>
        <w:t xml:space="preserve">3.5       </w:t>
      </w:r>
      <w:r w:rsidR="00FF22D3" w:rsidRPr="00FF22D3">
        <w:rPr>
          <w:rFonts w:ascii="Arial Narrow" w:hAnsi="Arial Narrow"/>
          <w:sz w:val="22"/>
          <w:szCs w:val="22"/>
        </w:rPr>
        <w:t>Riadne poskytnutie s</w:t>
      </w:r>
      <w:r w:rsidR="00540BE6">
        <w:rPr>
          <w:rFonts w:ascii="Arial Narrow" w:hAnsi="Arial Narrow"/>
          <w:sz w:val="22"/>
          <w:szCs w:val="22"/>
        </w:rPr>
        <w:t>lužieb bude dokladované písomnou</w:t>
      </w:r>
      <w:r w:rsidR="00FF22D3" w:rsidRPr="00FF22D3">
        <w:rPr>
          <w:rFonts w:ascii="Arial Narrow" w:hAnsi="Arial Narrow"/>
          <w:sz w:val="22"/>
          <w:szCs w:val="22"/>
        </w:rPr>
        <w:t xml:space="preserve"> </w:t>
      </w:r>
      <w:r w:rsidR="00540BE6">
        <w:rPr>
          <w:rFonts w:ascii="Arial Narrow" w:hAnsi="Arial Narrow"/>
          <w:sz w:val="22"/>
          <w:szCs w:val="22"/>
        </w:rPr>
        <w:t>správou o poskytnutí služieb</w:t>
      </w:r>
      <w:r w:rsidR="00FF22D3">
        <w:rPr>
          <w:rFonts w:ascii="Arial Narrow" w:hAnsi="Arial Narrow"/>
          <w:sz w:val="22"/>
          <w:szCs w:val="22"/>
        </w:rPr>
        <w:t>.</w:t>
      </w:r>
    </w:p>
    <w:p w14:paraId="2D5F45F7" w14:textId="5910F2B3" w:rsidR="00E91901" w:rsidRPr="00FC1F65" w:rsidRDefault="00BB569E" w:rsidP="00814194">
      <w:pPr>
        <w:pStyle w:val="Bodzmluvy"/>
        <w:tabs>
          <w:tab w:val="clear" w:pos="2160"/>
          <w:tab w:val="clear" w:pos="2880"/>
          <w:tab w:val="clear" w:pos="4500"/>
        </w:tabs>
        <w:spacing w:before="120" w:after="120"/>
        <w:ind w:left="567" w:hanging="567"/>
        <w:jc w:val="both"/>
        <w:rPr>
          <w:rFonts w:eastAsia="MS Mincho"/>
          <w:lang w:eastAsia="ja-JP"/>
        </w:rPr>
      </w:pPr>
      <w:r>
        <w:rPr>
          <w:rFonts w:ascii="Arial Narrow" w:hAnsi="Arial Narrow"/>
          <w:sz w:val="22"/>
          <w:szCs w:val="22"/>
        </w:rPr>
        <w:t xml:space="preserve">3.6   </w:t>
      </w:r>
      <w:r w:rsidR="00FC4491">
        <w:rPr>
          <w:rFonts w:ascii="Arial Narrow" w:hAnsi="Arial Narrow"/>
          <w:sz w:val="22"/>
          <w:szCs w:val="22"/>
        </w:rPr>
        <w:t xml:space="preserve"> </w:t>
      </w:r>
      <w:r w:rsidR="00FF22D3" w:rsidRPr="00FF22D3">
        <w:rPr>
          <w:rFonts w:ascii="Arial Narrow" w:hAnsi="Arial Narrow"/>
          <w:sz w:val="22"/>
          <w:szCs w:val="22"/>
        </w:rPr>
        <w:t xml:space="preserve">V prípade, ak budú služby poskytnuté v rozpore s touto </w:t>
      </w:r>
      <w:r w:rsidR="00FC4491">
        <w:rPr>
          <w:rFonts w:ascii="Arial Narrow" w:hAnsi="Arial Narrow"/>
          <w:sz w:val="22"/>
          <w:szCs w:val="22"/>
        </w:rPr>
        <w:t>rámcovou dohodou</w:t>
      </w:r>
      <w:r w:rsidR="00FF22D3" w:rsidRPr="00FF22D3">
        <w:rPr>
          <w:rFonts w:ascii="Arial Narrow" w:hAnsi="Arial Narrow"/>
          <w:sz w:val="22"/>
          <w:szCs w:val="22"/>
        </w:rPr>
        <w:t xml:space="preserve"> a/alebo </w:t>
      </w:r>
      <w:r w:rsidR="00FF22D3">
        <w:rPr>
          <w:rFonts w:ascii="Arial Narrow" w:hAnsi="Arial Narrow"/>
          <w:sz w:val="22"/>
          <w:szCs w:val="22"/>
        </w:rPr>
        <w:t>písomnou objednávkou, O</w:t>
      </w:r>
      <w:r w:rsidR="00FF22D3" w:rsidRPr="00FF22D3">
        <w:rPr>
          <w:rFonts w:ascii="Arial Narrow" w:hAnsi="Arial Narrow"/>
          <w:sz w:val="22"/>
          <w:szCs w:val="22"/>
        </w:rPr>
        <w:t>bjed</w:t>
      </w:r>
      <w:r w:rsidR="00FF22D3">
        <w:rPr>
          <w:rFonts w:ascii="Arial Narrow" w:hAnsi="Arial Narrow"/>
          <w:sz w:val="22"/>
          <w:szCs w:val="22"/>
        </w:rPr>
        <w:t>návateľ na to písomne upozorní P</w:t>
      </w:r>
      <w:r w:rsidR="00FF22D3" w:rsidRPr="00FF22D3">
        <w:rPr>
          <w:rFonts w:ascii="Arial Narrow" w:hAnsi="Arial Narrow"/>
          <w:sz w:val="22"/>
          <w:szCs w:val="22"/>
        </w:rPr>
        <w:t xml:space="preserve">oskytovateľa. Poskytovateľ sa zaväzuje odstrániť </w:t>
      </w:r>
      <w:r w:rsidR="00FF22D3">
        <w:rPr>
          <w:rFonts w:ascii="Arial Narrow" w:hAnsi="Arial Narrow"/>
          <w:sz w:val="22"/>
          <w:szCs w:val="22"/>
        </w:rPr>
        <w:t xml:space="preserve">na svoje náklady </w:t>
      </w:r>
      <w:r w:rsidR="00FF22D3" w:rsidRPr="00FF22D3">
        <w:rPr>
          <w:rFonts w:ascii="Arial Narrow" w:hAnsi="Arial Narrow"/>
          <w:sz w:val="22"/>
          <w:szCs w:val="22"/>
        </w:rPr>
        <w:t>vady poskytnutej služby d</w:t>
      </w:r>
      <w:r w:rsidR="0008686D">
        <w:rPr>
          <w:rFonts w:ascii="Arial Narrow" w:hAnsi="Arial Narrow"/>
          <w:sz w:val="22"/>
          <w:szCs w:val="22"/>
        </w:rPr>
        <w:t>o 24 hodín</w:t>
      </w:r>
      <w:r w:rsidR="00FF22D3" w:rsidRPr="00FF22D3">
        <w:rPr>
          <w:rFonts w:ascii="Arial Narrow" w:hAnsi="Arial Narrow"/>
          <w:sz w:val="22"/>
          <w:szCs w:val="22"/>
        </w:rPr>
        <w:t xml:space="preserve"> od doručenia</w:t>
      </w:r>
      <w:r w:rsidR="00FF22D3">
        <w:rPr>
          <w:rFonts w:ascii="Arial Narrow" w:hAnsi="Arial Narrow"/>
          <w:sz w:val="22"/>
          <w:szCs w:val="22"/>
        </w:rPr>
        <w:t xml:space="preserve"> písomnej reklamácie zo strany O</w:t>
      </w:r>
      <w:r w:rsidR="00FF22D3" w:rsidRPr="00FF22D3">
        <w:rPr>
          <w:rFonts w:ascii="Arial Narrow" w:hAnsi="Arial Narrow"/>
          <w:sz w:val="22"/>
          <w:szCs w:val="22"/>
        </w:rPr>
        <w:t>bjednávateľa.</w:t>
      </w:r>
    </w:p>
    <w:p w14:paraId="7C75E977" w14:textId="4F669497" w:rsidR="00F0303E" w:rsidRPr="00FC1F65" w:rsidRDefault="00F0303E" w:rsidP="00FC1F65">
      <w:pPr>
        <w:tabs>
          <w:tab w:val="clear" w:pos="2160"/>
          <w:tab w:val="clear" w:pos="2880"/>
          <w:tab w:val="clear" w:pos="4500"/>
          <w:tab w:val="left" w:pos="2921"/>
        </w:tabs>
        <w:spacing w:before="120" w:after="120" w:line="264" w:lineRule="auto"/>
        <w:contextualSpacing/>
        <w:jc w:val="center"/>
        <w:rPr>
          <w:rFonts w:ascii="Arial Narrow" w:eastAsia="MS Mincho" w:hAnsi="Arial Narrow" w:cs="Arial"/>
          <w:b/>
          <w:bCs/>
          <w:sz w:val="22"/>
          <w:szCs w:val="22"/>
          <w:lang w:eastAsia="ja-JP"/>
        </w:rPr>
      </w:pPr>
      <w:r w:rsidRPr="00FC1F65">
        <w:rPr>
          <w:rFonts w:ascii="Arial Narrow" w:eastAsia="MS Mincho" w:hAnsi="Arial Narrow" w:cs="Arial"/>
          <w:b/>
          <w:bCs/>
          <w:sz w:val="22"/>
          <w:szCs w:val="22"/>
          <w:lang w:eastAsia="ja-JP"/>
        </w:rPr>
        <w:lastRenderedPageBreak/>
        <w:t>Článok IV.</w:t>
      </w:r>
    </w:p>
    <w:p w14:paraId="528A7DE1" w14:textId="77777777" w:rsidR="00F0303E" w:rsidRPr="00FC1F65" w:rsidRDefault="00F0303E" w:rsidP="00FC1F65">
      <w:pPr>
        <w:tabs>
          <w:tab w:val="clear" w:pos="2160"/>
          <w:tab w:val="clear" w:pos="2880"/>
          <w:tab w:val="clear" w:pos="4500"/>
          <w:tab w:val="left" w:pos="2921"/>
        </w:tabs>
        <w:spacing w:before="120" w:after="120" w:line="264" w:lineRule="auto"/>
        <w:contextualSpacing/>
        <w:jc w:val="center"/>
        <w:rPr>
          <w:rFonts w:ascii="Arial Narrow" w:eastAsia="MS Mincho" w:hAnsi="Arial Narrow" w:cs="Arial"/>
          <w:b/>
          <w:sz w:val="22"/>
          <w:szCs w:val="22"/>
          <w:lang w:eastAsia="ja-JP"/>
        </w:rPr>
      </w:pPr>
      <w:r w:rsidRPr="00FC1F65">
        <w:rPr>
          <w:rFonts w:ascii="Arial Narrow" w:eastAsia="MS Mincho" w:hAnsi="Arial Narrow" w:cs="Arial"/>
          <w:b/>
          <w:bCs/>
          <w:sz w:val="22"/>
          <w:szCs w:val="22"/>
          <w:lang w:eastAsia="ja-JP"/>
        </w:rPr>
        <w:t>PODMIENKY POSKYTOVANIA SLUŽIEB</w:t>
      </w:r>
    </w:p>
    <w:p w14:paraId="269E1B69" w14:textId="05ABB062" w:rsidR="00C36058" w:rsidRPr="00FC1F65" w:rsidRDefault="00F0303E" w:rsidP="00FC1F65">
      <w:pPr>
        <w:pStyle w:val="Odsekzoznamu"/>
        <w:numPr>
          <w:ilvl w:val="0"/>
          <w:numId w:val="15"/>
        </w:numPr>
        <w:tabs>
          <w:tab w:val="clear" w:pos="2160"/>
          <w:tab w:val="clear" w:pos="2880"/>
          <w:tab w:val="clear" w:pos="4500"/>
        </w:tabs>
        <w:spacing w:before="120" w:after="120" w:line="264" w:lineRule="auto"/>
        <w:ind w:left="567" w:hanging="567"/>
        <w:jc w:val="both"/>
        <w:rPr>
          <w:rFonts w:ascii="Arial Narrow" w:eastAsia="MS Mincho" w:hAnsi="Arial Narrow"/>
          <w:sz w:val="22"/>
          <w:szCs w:val="22"/>
          <w:lang w:eastAsia="de-DE"/>
        </w:rPr>
      </w:pPr>
      <w:r w:rsidRPr="00FC1F65">
        <w:rPr>
          <w:rFonts w:ascii="Arial Narrow" w:eastAsia="MS Mincho" w:hAnsi="Arial Narrow"/>
          <w:sz w:val="22"/>
          <w:szCs w:val="22"/>
          <w:lang w:eastAsia="de-DE"/>
        </w:rPr>
        <w:t xml:space="preserve">Poskytovateľ sa zaväzuje poskytovať služby špecifikované </w:t>
      </w:r>
      <w:r w:rsidRPr="00FC1F65">
        <w:rPr>
          <w:rFonts w:ascii="Arial Narrow" w:eastAsia="MS Mincho" w:hAnsi="Arial Narrow"/>
          <w:sz w:val="22"/>
          <w:szCs w:val="22"/>
          <w:lang w:eastAsia="ja-JP"/>
        </w:rPr>
        <w:t xml:space="preserve">v Prílohe č. 1 tejto rámcovej dohody </w:t>
      </w:r>
      <w:r w:rsidRPr="00FC1F65">
        <w:rPr>
          <w:rFonts w:ascii="Arial Narrow" w:eastAsia="MS Mincho" w:hAnsi="Arial Narrow"/>
          <w:sz w:val="22"/>
          <w:szCs w:val="22"/>
          <w:lang w:eastAsia="de-DE"/>
        </w:rPr>
        <w:t xml:space="preserve">v súlade s jej ustanoveniami, so všeobecne záväznými právnymi predpismi </w:t>
      </w:r>
      <w:r w:rsidR="00907B9C" w:rsidRPr="00FC1F65">
        <w:rPr>
          <w:rFonts w:ascii="Arial Narrow" w:eastAsia="MS Mincho" w:hAnsi="Arial Narrow"/>
          <w:sz w:val="22"/>
          <w:szCs w:val="22"/>
          <w:lang w:eastAsia="de-DE"/>
        </w:rPr>
        <w:t xml:space="preserve">platnými na území </w:t>
      </w:r>
      <w:r w:rsidR="00C36058" w:rsidRPr="00FC1F65">
        <w:rPr>
          <w:rFonts w:ascii="Arial Narrow" w:hAnsi="Arial Narrow"/>
          <w:sz w:val="22"/>
          <w:szCs w:val="22"/>
        </w:rPr>
        <w:t>Slovenskej republiky, prípadne aj v inom mieste poskytovania služby</w:t>
      </w:r>
      <w:r w:rsidR="00DF72AD" w:rsidRPr="00FC1F65">
        <w:rPr>
          <w:rFonts w:ascii="Arial Narrow" w:eastAsia="MS Mincho" w:hAnsi="Arial Narrow"/>
          <w:sz w:val="22"/>
          <w:szCs w:val="22"/>
          <w:lang w:eastAsia="de-DE"/>
        </w:rPr>
        <w:t xml:space="preserve"> </w:t>
      </w:r>
      <w:r w:rsidRPr="00FC1F65">
        <w:rPr>
          <w:rFonts w:ascii="Arial Narrow" w:eastAsia="MS Mincho" w:hAnsi="Arial Narrow"/>
          <w:sz w:val="22"/>
          <w:szCs w:val="22"/>
          <w:lang w:eastAsia="de-DE"/>
        </w:rPr>
        <w:t>podľa pokynov Objednávateľa</w:t>
      </w:r>
      <w:r w:rsidR="00DF72AD" w:rsidRPr="00FC1F65">
        <w:rPr>
          <w:rFonts w:ascii="Arial Narrow" w:eastAsia="MS Mincho" w:hAnsi="Arial Narrow"/>
          <w:sz w:val="22"/>
          <w:szCs w:val="22"/>
          <w:lang w:eastAsia="de-DE"/>
        </w:rPr>
        <w:t xml:space="preserve"> a</w:t>
      </w:r>
      <w:r w:rsidRPr="00FC1F65">
        <w:rPr>
          <w:rFonts w:ascii="Arial Narrow" w:eastAsia="MS Mincho" w:hAnsi="Arial Narrow"/>
          <w:sz w:val="22"/>
          <w:szCs w:val="22"/>
          <w:lang w:eastAsia="de-DE"/>
        </w:rPr>
        <w:t xml:space="preserve"> v súlade so záujmami Objednávateľa, ktoré sú mu známe a/alebo ktoré mu vzhľadom na okolnosti pri vynaložení všetkej odbornej</w:t>
      </w:r>
      <w:r w:rsidR="00244E8B" w:rsidRPr="00FC1F65">
        <w:rPr>
          <w:rFonts w:ascii="Arial Narrow" w:eastAsia="MS Mincho" w:hAnsi="Arial Narrow"/>
          <w:sz w:val="22"/>
          <w:szCs w:val="22"/>
          <w:lang w:eastAsia="de-DE"/>
        </w:rPr>
        <w:t xml:space="preserve"> starostlivosti mali byť známe</w:t>
      </w:r>
      <w:r w:rsidR="00C36058" w:rsidRPr="00FC1F65">
        <w:rPr>
          <w:rFonts w:ascii="Arial Narrow" w:eastAsia="MS Mincho" w:hAnsi="Arial Narrow"/>
          <w:sz w:val="22"/>
          <w:szCs w:val="22"/>
          <w:lang w:eastAsia="de-DE"/>
        </w:rPr>
        <w:t xml:space="preserve">, </w:t>
      </w:r>
      <w:r w:rsidR="00C36058" w:rsidRPr="00FC1F65">
        <w:rPr>
          <w:rFonts w:ascii="Arial Narrow" w:hAnsi="Arial Narrow"/>
          <w:sz w:val="22"/>
          <w:szCs w:val="22"/>
        </w:rPr>
        <w:t>a dodržiavať dohodnuté termíny a časy.</w:t>
      </w:r>
    </w:p>
    <w:p w14:paraId="0A7B080E" w14:textId="15603B06" w:rsidR="005075C2" w:rsidRPr="00001CD7" w:rsidRDefault="00E607D1" w:rsidP="00FC1F65">
      <w:pPr>
        <w:pStyle w:val="Odsekzoznamu"/>
        <w:numPr>
          <w:ilvl w:val="0"/>
          <w:numId w:val="15"/>
        </w:numPr>
        <w:tabs>
          <w:tab w:val="clear" w:pos="2160"/>
          <w:tab w:val="clear" w:pos="2880"/>
          <w:tab w:val="clear" w:pos="4500"/>
        </w:tabs>
        <w:spacing w:before="120" w:after="120" w:line="264" w:lineRule="auto"/>
        <w:ind w:left="567" w:hanging="567"/>
        <w:jc w:val="both"/>
        <w:rPr>
          <w:rFonts w:ascii="Arial Narrow" w:eastAsia="MS Mincho" w:hAnsi="Arial Narrow"/>
          <w:sz w:val="22"/>
          <w:szCs w:val="22"/>
          <w:lang w:eastAsia="de-DE"/>
        </w:rPr>
      </w:pPr>
      <w:r w:rsidRPr="00001CD7">
        <w:rPr>
          <w:rFonts w:ascii="Arial Narrow" w:eastAsia="MS Mincho" w:hAnsi="Arial Narrow"/>
          <w:sz w:val="22"/>
          <w:szCs w:val="22"/>
          <w:lang w:eastAsia="ja-JP"/>
        </w:rPr>
        <w:t>Poskytovateľ</w:t>
      </w:r>
      <w:r w:rsidRPr="00001CD7">
        <w:rPr>
          <w:rFonts w:ascii="Arial Narrow" w:hAnsi="Arial Narrow"/>
          <w:color w:val="000000" w:themeColor="text1"/>
          <w:sz w:val="22"/>
          <w:szCs w:val="22"/>
        </w:rPr>
        <w:t xml:space="preserve"> sa zaväzuje </w:t>
      </w:r>
      <w:r w:rsidRPr="00001CD7">
        <w:rPr>
          <w:rFonts w:ascii="Arial Narrow" w:hAnsi="Arial Narrow"/>
          <w:sz w:val="22"/>
          <w:szCs w:val="22"/>
        </w:rPr>
        <w:t xml:space="preserve"> Objednávateľovi na základe jeho objednávky</w:t>
      </w:r>
      <w:r w:rsidR="00C86443">
        <w:rPr>
          <w:rFonts w:ascii="Arial Narrow" w:hAnsi="Arial Narrow"/>
          <w:sz w:val="22"/>
          <w:szCs w:val="22"/>
        </w:rPr>
        <w:t xml:space="preserve"> poskytnúť</w:t>
      </w:r>
      <w:r w:rsidRPr="00001CD7">
        <w:rPr>
          <w:rFonts w:ascii="Arial Narrow" w:hAnsi="Arial Narrow"/>
          <w:sz w:val="22"/>
          <w:szCs w:val="22"/>
        </w:rPr>
        <w:t xml:space="preserve"> služby</w:t>
      </w:r>
      <w:r w:rsidR="00C86443">
        <w:rPr>
          <w:rFonts w:ascii="Arial Narrow" w:hAnsi="Arial Narrow"/>
          <w:sz w:val="22"/>
          <w:szCs w:val="22"/>
        </w:rPr>
        <w:t xml:space="preserve"> spojené s riadením a prevádzkovaním hub-u</w:t>
      </w:r>
      <w:r w:rsidRPr="00001CD7">
        <w:rPr>
          <w:rFonts w:ascii="Arial Narrow" w:hAnsi="Arial Narrow"/>
          <w:sz w:val="22"/>
          <w:szCs w:val="22"/>
        </w:rPr>
        <w:t xml:space="preserve">, a participovať </w:t>
      </w:r>
      <w:r w:rsidR="00C86443">
        <w:rPr>
          <w:rFonts w:ascii="Arial Narrow" w:hAnsi="Arial Narrow"/>
          <w:sz w:val="22"/>
          <w:szCs w:val="22"/>
        </w:rPr>
        <w:t xml:space="preserve">na službách </w:t>
      </w:r>
      <w:r w:rsidRPr="00001CD7">
        <w:rPr>
          <w:rFonts w:ascii="Arial Narrow" w:hAnsi="Arial Narrow"/>
          <w:sz w:val="22"/>
          <w:szCs w:val="22"/>
        </w:rPr>
        <w:t>spojený</w:t>
      </w:r>
      <w:r w:rsidR="00F30819">
        <w:rPr>
          <w:rFonts w:ascii="Arial Narrow" w:hAnsi="Arial Narrow"/>
          <w:sz w:val="22"/>
          <w:szCs w:val="22"/>
        </w:rPr>
        <w:t>ch</w:t>
      </w:r>
      <w:r w:rsidRPr="00001CD7">
        <w:rPr>
          <w:rFonts w:ascii="Arial Narrow" w:hAnsi="Arial Narrow"/>
          <w:sz w:val="22"/>
          <w:szCs w:val="22"/>
        </w:rPr>
        <w:t xml:space="preserve"> </w:t>
      </w:r>
      <w:r w:rsidR="00C86443">
        <w:rPr>
          <w:rFonts w:ascii="Arial Narrow" w:hAnsi="Arial Narrow"/>
          <w:sz w:val="22"/>
          <w:szCs w:val="22"/>
        </w:rPr>
        <w:t xml:space="preserve">s týmito </w:t>
      </w:r>
      <w:r w:rsidRPr="00001CD7">
        <w:rPr>
          <w:rFonts w:ascii="Arial Narrow" w:hAnsi="Arial Narrow"/>
          <w:sz w:val="22"/>
          <w:szCs w:val="22"/>
        </w:rPr>
        <w:t>činnos</w:t>
      </w:r>
      <w:r w:rsidR="00C86443">
        <w:rPr>
          <w:rFonts w:ascii="Arial Narrow" w:hAnsi="Arial Narrow"/>
          <w:sz w:val="22"/>
          <w:szCs w:val="22"/>
        </w:rPr>
        <w:t>ťami</w:t>
      </w:r>
      <w:r w:rsidRPr="00001CD7">
        <w:rPr>
          <w:rFonts w:ascii="Arial Narrow" w:hAnsi="Arial Narrow"/>
          <w:sz w:val="22"/>
          <w:szCs w:val="22"/>
        </w:rPr>
        <w:t xml:space="preserve">, ktorými sa rozumejú najmä poskytovanie a prezentovanie výsledkov poskytnutých služieb a rokovania tak, ako je to uvedené v Prílohe č. 1. </w:t>
      </w:r>
      <w:r w:rsidR="00F0303E" w:rsidRPr="00001CD7">
        <w:rPr>
          <w:rFonts w:ascii="Arial Narrow" w:hAnsi="Arial Narrow"/>
          <w:sz w:val="22"/>
          <w:szCs w:val="22"/>
        </w:rPr>
        <w:t>Poskytovateľ sa zaväzuje</w:t>
      </w:r>
      <w:r w:rsidR="00322CD0" w:rsidRPr="00001CD7">
        <w:rPr>
          <w:rFonts w:ascii="Arial Narrow" w:hAnsi="Arial Narrow"/>
          <w:sz w:val="22"/>
          <w:szCs w:val="22"/>
        </w:rPr>
        <w:t xml:space="preserve"> poskytovať služby</w:t>
      </w:r>
      <w:r w:rsidR="00F0303E" w:rsidRPr="00001CD7">
        <w:rPr>
          <w:rFonts w:ascii="Arial Narrow" w:hAnsi="Arial Narrow"/>
          <w:sz w:val="22"/>
          <w:szCs w:val="22"/>
        </w:rPr>
        <w:t xml:space="preserve"> </w:t>
      </w:r>
      <w:r w:rsidR="00805580" w:rsidRPr="00001CD7">
        <w:rPr>
          <w:rFonts w:ascii="Arial Narrow" w:hAnsi="Arial Narrow"/>
          <w:sz w:val="22"/>
          <w:szCs w:val="22"/>
        </w:rPr>
        <w:t>riadne a včas</w:t>
      </w:r>
      <w:r w:rsidR="00DF72AD" w:rsidRPr="00001CD7">
        <w:rPr>
          <w:rFonts w:ascii="Arial Narrow" w:hAnsi="Arial Narrow"/>
          <w:sz w:val="22"/>
          <w:szCs w:val="22"/>
        </w:rPr>
        <w:t xml:space="preserve">, </w:t>
      </w:r>
      <w:r w:rsidR="00F0303E" w:rsidRPr="00001CD7">
        <w:rPr>
          <w:rFonts w:ascii="Arial Narrow" w:hAnsi="Arial Narrow"/>
          <w:sz w:val="22"/>
          <w:szCs w:val="22"/>
        </w:rPr>
        <w:t>s potrebnou odbornou starostlivosťou,</w:t>
      </w:r>
      <w:r w:rsidR="00DF72AD" w:rsidRPr="00001CD7">
        <w:rPr>
          <w:rFonts w:ascii="Arial Narrow" w:hAnsi="Arial Narrow"/>
          <w:sz w:val="22"/>
          <w:szCs w:val="22"/>
        </w:rPr>
        <w:t xml:space="preserve"> </w:t>
      </w:r>
      <w:r w:rsidR="00F0303E" w:rsidRPr="00001CD7">
        <w:rPr>
          <w:rFonts w:ascii="Arial Narrow" w:hAnsi="Arial Narrow"/>
          <w:sz w:val="22"/>
          <w:szCs w:val="22"/>
        </w:rPr>
        <w:t>podľa podmienok dohodnutých v tejto rámcovej dohode,</w:t>
      </w:r>
      <w:r w:rsidR="00AA0279" w:rsidRPr="00001CD7">
        <w:rPr>
          <w:rFonts w:ascii="Arial Narrow" w:hAnsi="Arial Narrow"/>
          <w:sz w:val="22"/>
          <w:szCs w:val="22"/>
        </w:rPr>
        <w:t xml:space="preserve"> </w:t>
      </w:r>
      <w:r w:rsidR="00322CD0" w:rsidRPr="00001CD7">
        <w:rPr>
          <w:rFonts w:ascii="Arial Narrow" w:hAnsi="Arial Narrow"/>
          <w:sz w:val="22"/>
          <w:szCs w:val="22"/>
        </w:rPr>
        <w:t>písomn</w:t>
      </w:r>
      <w:r w:rsidR="00AA0279" w:rsidRPr="00001CD7">
        <w:rPr>
          <w:rFonts w:ascii="Arial Narrow" w:hAnsi="Arial Narrow"/>
          <w:sz w:val="22"/>
          <w:szCs w:val="22"/>
        </w:rPr>
        <w:t>ej</w:t>
      </w:r>
      <w:r w:rsidR="00F0303E" w:rsidRPr="00001CD7">
        <w:rPr>
          <w:rFonts w:ascii="Arial Narrow" w:hAnsi="Arial Narrow"/>
          <w:sz w:val="22"/>
          <w:szCs w:val="22"/>
        </w:rPr>
        <w:t xml:space="preserve"> objednávk</w:t>
      </w:r>
      <w:r w:rsidR="00AA0279" w:rsidRPr="00001CD7">
        <w:rPr>
          <w:rFonts w:ascii="Arial Narrow" w:hAnsi="Arial Narrow"/>
          <w:sz w:val="22"/>
          <w:szCs w:val="22"/>
        </w:rPr>
        <w:t>e</w:t>
      </w:r>
      <w:r w:rsidR="00F0303E" w:rsidRPr="00001CD7">
        <w:rPr>
          <w:rFonts w:ascii="Arial Narrow" w:hAnsi="Arial Narrow"/>
          <w:sz w:val="22"/>
          <w:szCs w:val="22"/>
        </w:rPr>
        <w:t xml:space="preserve"> a podľa požiadaviek Objednávateľa, v zodpovedajúcej </w:t>
      </w:r>
      <w:r w:rsidRPr="00001CD7">
        <w:rPr>
          <w:rFonts w:ascii="Arial Narrow" w:hAnsi="Arial Narrow"/>
          <w:sz w:val="22"/>
          <w:szCs w:val="22"/>
        </w:rPr>
        <w:t>kvalitatívnej</w:t>
      </w:r>
      <w:r w:rsidR="00F0303E" w:rsidRPr="00001CD7">
        <w:rPr>
          <w:rFonts w:ascii="Arial Narrow" w:hAnsi="Arial Narrow"/>
          <w:sz w:val="22"/>
          <w:szCs w:val="22"/>
        </w:rPr>
        <w:t xml:space="preserve"> úrovni. </w:t>
      </w:r>
    </w:p>
    <w:p w14:paraId="0E83B887" w14:textId="7AAC3A11" w:rsidR="004144AF" w:rsidRPr="00001CD7" w:rsidRDefault="00EA350F" w:rsidP="00FC1F65">
      <w:pPr>
        <w:pStyle w:val="Odsekzoznamu"/>
        <w:numPr>
          <w:ilvl w:val="0"/>
          <w:numId w:val="15"/>
        </w:numPr>
        <w:tabs>
          <w:tab w:val="clear" w:pos="2160"/>
          <w:tab w:val="clear" w:pos="2880"/>
          <w:tab w:val="clear" w:pos="4500"/>
        </w:tabs>
        <w:spacing w:before="120" w:after="120" w:line="264" w:lineRule="auto"/>
        <w:ind w:left="567" w:hanging="567"/>
        <w:jc w:val="both"/>
        <w:rPr>
          <w:rFonts w:ascii="Arial Narrow" w:eastAsia="MS Mincho" w:hAnsi="Arial Narrow"/>
          <w:sz w:val="22"/>
          <w:szCs w:val="22"/>
          <w:lang w:eastAsia="de-DE"/>
        </w:rPr>
      </w:pPr>
      <w:r w:rsidRPr="00001CD7">
        <w:rPr>
          <w:rFonts w:ascii="Arial Narrow" w:eastAsia="MS Mincho" w:hAnsi="Arial Narrow"/>
          <w:sz w:val="22"/>
          <w:szCs w:val="22"/>
          <w:lang w:eastAsia="de-DE"/>
        </w:rPr>
        <w:t xml:space="preserve">Poskytovateľ sa zaväzuje zabezpečiť si vhodné pracovné prostredie a prostriedky potrebné na plnenie predmetu tejto rámcovej dohody, pričom zároveň berie na vedomie, že pokiaľ Objednávateľ výslovne neurčí inak, poskytovanie objednaných služieb Poskytovateľ nebude realizovať v priestoroch Objednávateľa a ani za použitia jeho zariadení resp. </w:t>
      </w:r>
      <w:r w:rsidR="004144AF" w:rsidRPr="00001CD7">
        <w:rPr>
          <w:rFonts w:ascii="Arial Narrow" w:eastAsia="MS Mincho" w:hAnsi="Arial Narrow"/>
          <w:sz w:val="22"/>
          <w:szCs w:val="22"/>
          <w:lang w:eastAsia="de-DE"/>
        </w:rPr>
        <w:t xml:space="preserve">iného </w:t>
      </w:r>
      <w:r w:rsidRPr="00001CD7">
        <w:rPr>
          <w:rFonts w:ascii="Arial Narrow" w:eastAsia="MS Mincho" w:hAnsi="Arial Narrow"/>
          <w:sz w:val="22"/>
          <w:szCs w:val="22"/>
          <w:lang w:eastAsia="de-DE"/>
        </w:rPr>
        <w:t>majetku</w:t>
      </w:r>
      <w:r w:rsidR="004144AF" w:rsidRPr="00001CD7">
        <w:rPr>
          <w:rFonts w:ascii="Arial Narrow" w:eastAsia="MS Mincho" w:hAnsi="Arial Narrow"/>
          <w:sz w:val="22"/>
          <w:szCs w:val="22"/>
          <w:lang w:eastAsia="de-DE"/>
        </w:rPr>
        <w:t>.</w:t>
      </w:r>
    </w:p>
    <w:p w14:paraId="7F884132" w14:textId="4E0A097A" w:rsidR="00C36058" w:rsidRPr="009E570D" w:rsidRDefault="00C36058" w:rsidP="00FC1F65">
      <w:pPr>
        <w:pStyle w:val="Odsekzoznamu"/>
        <w:numPr>
          <w:ilvl w:val="0"/>
          <w:numId w:val="15"/>
        </w:numPr>
        <w:spacing w:before="120" w:after="120"/>
        <w:ind w:left="567" w:hanging="567"/>
        <w:jc w:val="both"/>
        <w:rPr>
          <w:rFonts w:ascii="Arial Narrow" w:eastAsia="MS Mincho" w:hAnsi="Arial Narrow"/>
          <w:sz w:val="22"/>
          <w:szCs w:val="22"/>
          <w:lang w:eastAsia="de-DE"/>
        </w:rPr>
      </w:pPr>
      <w:r w:rsidRPr="00FC1F65">
        <w:rPr>
          <w:rFonts w:ascii="Arial Narrow" w:eastAsia="MS Mincho" w:hAnsi="Arial Narrow"/>
          <w:sz w:val="22"/>
          <w:szCs w:val="22"/>
          <w:lang w:eastAsia="de-DE"/>
        </w:rPr>
        <w:t>Poskytovateľ vyhlasuje, že v čase uzatvorenia tejto rámcovej dohody je zapísaný v registri partnerov verejného sektora v súlade so zákonom č. 315/2016 Z. z.</w:t>
      </w:r>
      <w:r w:rsidR="00C06830" w:rsidRPr="00FC1F65">
        <w:rPr>
          <w:rFonts w:ascii="Arial Narrow" w:eastAsia="MS Mincho" w:hAnsi="Arial Narrow"/>
          <w:sz w:val="22"/>
          <w:szCs w:val="22"/>
          <w:lang w:eastAsia="de-DE"/>
        </w:rPr>
        <w:t xml:space="preserve"> o registri partnerov verejného </w:t>
      </w:r>
      <w:r w:rsidR="00C06830" w:rsidRPr="009E570D">
        <w:rPr>
          <w:rFonts w:ascii="Arial Narrow" w:eastAsia="MS Mincho" w:hAnsi="Arial Narrow"/>
          <w:sz w:val="22"/>
          <w:szCs w:val="22"/>
          <w:lang w:eastAsia="de-DE"/>
        </w:rPr>
        <w:t>sektora a o zmene a doplnení niektorých zákonov v znení neskorších predpisov (ďalej len „zákon č. 315/2016 Z. z.“)</w:t>
      </w:r>
      <w:r w:rsidRPr="009E570D">
        <w:rPr>
          <w:rFonts w:ascii="Arial Narrow" w:eastAsia="MS Mincho" w:hAnsi="Arial Narrow"/>
          <w:sz w:val="22"/>
          <w:szCs w:val="22"/>
          <w:lang w:eastAsia="de-DE"/>
        </w:rPr>
        <w:t>, pokiaľ sa ho povinnosť zápisu do registra partnerov verejného sektora týka.</w:t>
      </w:r>
    </w:p>
    <w:p w14:paraId="0A057413" w14:textId="33577268" w:rsidR="005075C2" w:rsidRPr="009E570D" w:rsidRDefault="00F0303E" w:rsidP="00FC1F65">
      <w:pPr>
        <w:pStyle w:val="Odsekzoznamu"/>
        <w:numPr>
          <w:ilvl w:val="0"/>
          <w:numId w:val="15"/>
        </w:numPr>
        <w:tabs>
          <w:tab w:val="clear" w:pos="2160"/>
          <w:tab w:val="clear" w:pos="2880"/>
          <w:tab w:val="clear" w:pos="4500"/>
        </w:tabs>
        <w:spacing w:before="120" w:after="120" w:line="264" w:lineRule="auto"/>
        <w:ind w:left="567" w:hanging="567"/>
        <w:jc w:val="both"/>
        <w:rPr>
          <w:rFonts w:ascii="Arial Narrow" w:eastAsia="MS Mincho" w:hAnsi="Arial Narrow"/>
          <w:sz w:val="22"/>
          <w:szCs w:val="22"/>
          <w:lang w:eastAsia="de-DE"/>
        </w:rPr>
      </w:pPr>
      <w:r w:rsidRPr="009E570D">
        <w:rPr>
          <w:rFonts w:ascii="Arial Narrow" w:hAnsi="Arial Narrow"/>
          <w:sz w:val="22"/>
          <w:szCs w:val="22"/>
        </w:rPr>
        <w:t xml:space="preserve">Poskytovateľ zabezpečí </w:t>
      </w:r>
      <w:r w:rsidR="00322CD0" w:rsidRPr="009E570D">
        <w:rPr>
          <w:rFonts w:ascii="Arial Narrow" w:hAnsi="Arial Narrow"/>
          <w:sz w:val="22"/>
          <w:szCs w:val="22"/>
        </w:rPr>
        <w:t xml:space="preserve">poskytovanie služieb </w:t>
      </w:r>
      <w:r w:rsidRPr="009E570D">
        <w:rPr>
          <w:rFonts w:ascii="Arial Narrow" w:hAnsi="Arial Narrow"/>
          <w:sz w:val="22"/>
          <w:szCs w:val="22"/>
        </w:rPr>
        <w:t xml:space="preserve">vo vlastnom mene, na vlastné nebezpečenstvo a na svoje náklady. Poskytovateľ zodpovedá za škodu spôsobenú </w:t>
      </w:r>
      <w:r w:rsidR="00D103C9" w:rsidRPr="009E570D">
        <w:rPr>
          <w:rFonts w:ascii="Arial Narrow" w:hAnsi="Arial Narrow"/>
          <w:sz w:val="22"/>
          <w:szCs w:val="22"/>
        </w:rPr>
        <w:t>O</w:t>
      </w:r>
      <w:r w:rsidRPr="009E570D">
        <w:rPr>
          <w:rFonts w:ascii="Arial Narrow" w:hAnsi="Arial Narrow"/>
          <w:sz w:val="22"/>
          <w:szCs w:val="22"/>
        </w:rPr>
        <w:t>bjednávateľovi ne</w:t>
      </w:r>
      <w:r w:rsidR="00322CD0" w:rsidRPr="009E570D">
        <w:rPr>
          <w:rFonts w:ascii="Arial Narrow" w:hAnsi="Arial Narrow"/>
          <w:sz w:val="22"/>
          <w:szCs w:val="22"/>
        </w:rPr>
        <w:t>poskytnutím služieb</w:t>
      </w:r>
      <w:r w:rsidRPr="009E570D">
        <w:rPr>
          <w:rFonts w:ascii="Arial Narrow" w:hAnsi="Arial Narrow"/>
          <w:sz w:val="22"/>
          <w:szCs w:val="22"/>
        </w:rPr>
        <w:t>. Poskytovateľ vyhlasuje, že m</w:t>
      </w:r>
      <w:r w:rsidR="00907B9C" w:rsidRPr="009E570D">
        <w:rPr>
          <w:rFonts w:ascii="Arial Narrow" w:hAnsi="Arial Narrow"/>
          <w:sz w:val="22"/>
          <w:szCs w:val="22"/>
        </w:rPr>
        <w:t>á</w:t>
      </w:r>
      <w:r w:rsidRPr="009E570D">
        <w:rPr>
          <w:rFonts w:ascii="Arial Narrow" w:hAnsi="Arial Narrow"/>
          <w:sz w:val="22"/>
          <w:szCs w:val="22"/>
        </w:rPr>
        <w:t xml:space="preserve"> uzatvorenú platnú zmluvu o poistení zodpovednosti za škodu spôsobenú iným osobám v súvislosti s poskytovaním služieb </w:t>
      </w:r>
      <w:r w:rsidR="003C72D4" w:rsidRPr="009E570D">
        <w:rPr>
          <w:rFonts w:ascii="Arial Narrow" w:hAnsi="Arial Narrow"/>
          <w:sz w:val="22"/>
          <w:szCs w:val="22"/>
        </w:rPr>
        <w:t xml:space="preserve">s </w:t>
      </w:r>
      <w:r w:rsidRPr="009E570D">
        <w:rPr>
          <w:rFonts w:ascii="Arial Narrow" w:hAnsi="Arial Narrow"/>
          <w:sz w:val="22"/>
          <w:szCs w:val="22"/>
        </w:rPr>
        <w:t>minimáln</w:t>
      </w:r>
      <w:r w:rsidR="003C72D4" w:rsidRPr="009E570D">
        <w:rPr>
          <w:rFonts w:ascii="Arial Narrow" w:hAnsi="Arial Narrow"/>
          <w:sz w:val="22"/>
          <w:szCs w:val="22"/>
        </w:rPr>
        <w:t>ym</w:t>
      </w:r>
      <w:r w:rsidR="00244E8B" w:rsidRPr="009E570D">
        <w:rPr>
          <w:rFonts w:ascii="Arial Narrow" w:hAnsi="Arial Narrow"/>
          <w:sz w:val="22"/>
          <w:szCs w:val="22"/>
        </w:rPr>
        <w:t xml:space="preserve"> limitom poistného plnenia </w:t>
      </w:r>
      <w:r w:rsidR="00915EB2" w:rsidRPr="009E570D">
        <w:rPr>
          <w:rFonts w:ascii="Arial Narrow" w:hAnsi="Arial Narrow"/>
          <w:sz w:val="22"/>
          <w:szCs w:val="22"/>
        </w:rPr>
        <w:t>5</w:t>
      </w:r>
      <w:r w:rsidRPr="009E570D">
        <w:rPr>
          <w:rFonts w:ascii="Arial Narrow" w:hAnsi="Arial Narrow"/>
          <w:sz w:val="22"/>
          <w:szCs w:val="22"/>
        </w:rPr>
        <w:t>00</w:t>
      </w:r>
      <w:r w:rsidR="00C976BB" w:rsidRPr="009E570D">
        <w:rPr>
          <w:rFonts w:ascii="Arial Narrow" w:hAnsi="Arial Narrow"/>
          <w:sz w:val="22"/>
          <w:szCs w:val="22"/>
        </w:rPr>
        <w:t>.</w:t>
      </w:r>
      <w:r w:rsidRPr="009E570D">
        <w:rPr>
          <w:rFonts w:ascii="Arial Narrow" w:hAnsi="Arial Narrow"/>
          <w:sz w:val="22"/>
          <w:szCs w:val="22"/>
        </w:rPr>
        <w:t>00</w:t>
      </w:r>
      <w:r w:rsidR="0038613C" w:rsidRPr="009E570D">
        <w:rPr>
          <w:rFonts w:ascii="Arial Narrow" w:hAnsi="Arial Narrow"/>
          <w:bCs/>
          <w:sz w:val="22"/>
          <w:szCs w:val="22"/>
        </w:rPr>
        <w:t>0</w:t>
      </w:r>
      <w:r w:rsidR="00F02094" w:rsidRPr="009E570D">
        <w:rPr>
          <w:rFonts w:ascii="Arial Narrow" w:hAnsi="Arial Narrow"/>
          <w:bCs/>
          <w:sz w:val="22"/>
          <w:szCs w:val="22"/>
        </w:rPr>
        <w:t>,-</w:t>
      </w:r>
      <w:r w:rsidR="0038613C" w:rsidRPr="009E570D">
        <w:rPr>
          <w:rFonts w:ascii="Arial Narrow" w:hAnsi="Arial Narrow"/>
          <w:bCs/>
          <w:sz w:val="22"/>
          <w:szCs w:val="22"/>
        </w:rPr>
        <w:t xml:space="preserve"> </w:t>
      </w:r>
      <w:r w:rsidR="00F02094" w:rsidRPr="009E570D">
        <w:rPr>
          <w:rFonts w:ascii="Arial Narrow" w:hAnsi="Arial Narrow"/>
          <w:bCs/>
          <w:sz w:val="22"/>
          <w:szCs w:val="22"/>
        </w:rPr>
        <w:t>EUR</w:t>
      </w:r>
      <w:r w:rsidRPr="009E570D">
        <w:rPr>
          <w:rFonts w:ascii="Arial Narrow" w:hAnsi="Arial Narrow"/>
          <w:sz w:val="22"/>
          <w:szCs w:val="22"/>
        </w:rPr>
        <w:t>. Toto poistenie</w:t>
      </w:r>
      <w:r w:rsidR="00C36058" w:rsidRPr="009E570D">
        <w:rPr>
          <w:rFonts w:ascii="Arial Narrow" w:hAnsi="Arial Narrow"/>
          <w:sz w:val="22"/>
          <w:szCs w:val="22"/>
        </w:rPr>
        <w:t xml:space="preserve"> Poskytovateľa musí trvať</w:t>
      </w:r>
      <w:r w:rsidRPr="009E570D">
        <w:rPr>
          <w:rFonts w:ascii="Arial Narrow" w:hAnsi="Arial Narrow"/>
          <w:sz w:val="22"/>
          <w:szCs w:val="22"/>
        </w:rPr>
        <w:t xml:space="preserve"> po celý čas platnosti rámcovej </w:t>
      </w:r>
      <w:r w:rsidR="00180867" w:rsidRPr="009E570D">
        <w:rPr>
          <w:rFonts w:ascii="Arial Narrow" w:hAnsi="Arial Narrow"/>
          <w:sz w:val="22"/>
          <w:szCs w:val="22"/>
        </w:rPr>
        <w:t>dohody.</w:t>
      </w:r>
    </w:p>
    <w:p w14:paraId="1849101C" w14:textId="77777777" w:rsidR="00236EE6" w:rsidRPr="009E570D" w:rsidRDefault="00613901" w:rsidP="00D12D2B">
      <w:pPr>
        <w:pStyle w:val="Odsekzoznamu"/>
        <w:numPr>
          <w:ilvl w:val="1"/>
          <w:numId w:val="39"/>
        </w:numPr>
        <w:ind w:left="357"/>
        <w:jc w:val="both"/>
        <w:rPr>
          <w:rFonts w:ascii="Arial Narrow" w:hAnsi="Arial Narrow"/>
          <w:bCs/>
          <w:iCs/>
          <w:color w:val="000000"/>
          <w:sz w:val="22"/>
          <w:szCs w:val="22"/>
        </w:rPr>
      </w:pPr>
      <w:r w:rsidRPr="009E570D">
        <w:rPr>
          <w:rFonts w:ascii="Arial Narrow" w:hAnsi="Arial Narrow"/>
          <w:bCs/>
          <w:iCs/>
          <w:color w:val="000000"/>
          <w:sz w:val="22"/>
          <w:szCs w:val="22"/>
        </w:rPr>
        <w:t xml:space="preserve">    V Prílohe č. 3 tejto rámcovej dohody sú uvedené údaje o všetkých známych subdodávateľoch Poskytovateľa, ktorí</w:t>
      </w:r>
    </w:p>
    <w:p w14:paraId="37D59293" w14:textId="6B57C2E2" w:rsidR="00236EE6" w:rsidRDefault="00613901" w:rsidP="00236EE6">
      <w:pPr>
        <w:pStyle w:val="Odsekzoznamu"/>
        <w:ind w:left="357"/>
        <w:jc w:val="both"/>
        <w:rPr>
          <w:rFonts w:ascii="Arial Narrow" w:hAnsi="Arial Narrow"/>
          <w:bCs/>
          <w:iCs/>
          <w:color w:val="000000"/>
          <w:sz w:val="22"/>
          <w:szCs w:val="22"/>
        </w:rPr>
      </w:pPr>
      <w:r w:rsidRPr="009E570D">
        <w:rPr>
          <w:rFonts w:ascii="Arial Narrow" w:hAnsi="Arial Narrow"/>
          <w:bCs/>
          <w:iCs/>
          <w:color w:val="000000"/>
          <w:sz w:val="22"/>
          <w:szCs w:val="22"/>
        </w:rPr>
        <w:t xml:space="preserve"> </w:t>
      </w:r>
      <w:r w:rsidR="00236EE6" w:rsidRPr="009E570D">
        <w:rPr>
          <w:rFonts w:ascii="Arial Narrow" w:hAnsi="Arial Narrow"/>
          <w:bCs/>
          <w:iCs/>
          <w:color w:val="000000"/>
          <w:sz w:val="22"/>
          <w:szCs w:val="22"/>
        </w:rPr>
        <w:t xml:space="preserve">   </w:t>
      </w:r>
      <w:r w:rsidRPr="009E570D">
        <w:rPr>
          <w:rFonts w:ascii="Arial Narrow" w:hAnsi="Arial Narrow"/>
          <w:bCs/>
          <w:iCs/>
          <w:color w:val="000000"/>
          <w:sz w:val="22"/>
          <w:szCs w:val="22"/>
        </w:rPr>
        <w:t>sú</w:t>
      </w:r>
      <w:r w:rsidR="00236EE6" w:rsidRPr="009E570D">
        <w:rPr>
          <w:rFonts w:ascii="Arial Narrow" w:hAnsi="Arial Narrow"/>
          <w:bCs/>
          <w:iCs/>
          <w:color w:val="000000"/>
          <w:sz w:val="22"/>
          <w:szCs w:val="22"/>
        </w:rPr>
        <w:t xml:space="preserve"> </w:t>
      </w:r>
      <w:r w:rsidRPr="009E570D">
        <w:rPr>
          <w:rFonts w:ascii="Arial Narrow" w:hAnsi="Arial Narrow"/>
          <w:bCs/>
          <w:iCs/>
          <w:color w:val="000000"/>
          <w:sz w:val="22"/>
          <w:szCs w:val="22"/>
        </w:rPr>
        <w:t xml:space="preserve">známi v čase uzavierania tejto rámcovej dohody. Zároveň </w:t>
      </w:r>
      <w:r w:rsidR="00236EE6" w:rsidRPr="009E570D">
        <w:rPr>
          <w:rFonts w:ascii="Arial Narrow" w:hAnsi="Arial Narrow"/>
          <w:bCs/>
          <w:iCs/>
          <w:color w:val="000000"/>
          <w:sz w:val="22"/>
          <w:szCs w:val="22"/>
        </w:rPr>
        <w:t xml:space="preserve"> </w:t>
      </w:r>
      <w:r w:rsidRPr="009E570D">
        <w:rPr>
          <w:rFonts w:ascii="Arial Narrow" w:hAnsi="Arial Narrow"/>
          <w:bCs/>
          <w:iCs/>
          <w:color w:val="000000"/>
          <w:sz w:val="22"/>
          <w:szCs w:val="22"/>
        </w:rPr>
        <w:t xml:space="preserve">je </w:t>
      </w:r>
      <w:r w:rsidR="00236EE6" w:rsidRPr="009E570D">
        <w:rPr>
          <w:rFonts w:ascii="Arial Narrow" w:hAnsi="Arial Narrow"/>
          <w:bCs/>
          <w:iCs/>
          <w:color w:val="000000"/>
          <w:sz w:val="22"/>
          <w:szCs w:val="22"/>
        </w:rPr>
        <w:t xml:space="preserve"> </w:t>
      </w:r>
      <w:r w:rsidRPr="009E570D">
        <w:rPr>
          <w:rFonts w:ascii="Arial Narrow" w:hAnsi="Arial Narrow"/>
          <w:bCs/>
          <w:iCs/>
          <w:color w:val="000000"/>
          <w:sz w:val="22"/>
          <w:szCs w:val="22"/>
        </w:rPr>
        <w:t xml:space="preserve">Poskytovateľ </w:t>
      </w:r>
      <w:r w:rsidR="00236EE6" w:rsidRPr="009E570D">
        <w:rPr>
          <w:rFonts w:ascii="Arial Narrow" w:hAnsi="Arial Narrow"/>
          <w:bCs/>
          <w:iCs/>
          <w:color w:val="000000"/>
          <w:sz w:val="22"/>
          <w:szCs w:val="22"/>
        </w:rPr>
        <w:t xml:space="preserve"> </w:t>
      </w:r>
      <w:r w:rsidRPr="009E570D">
        <w:rPr>
          <w:rFonts w:ascii="Arial Narrow" w:hAnsi="Arial Narrow"/>
          <w:bCs/>
          <w:iCs/>
          <w:color w:val="000000"/>
          <w:sz w:val="22"/>
          <w:szCs w:val="22"/>
        </w:rPr>
        <w:t>povinný</w:t>
      </w:r>
      <w:r w:rsidRPr="00236EE6">
        <w:rPr>
          <w:rFonts w:ascii="Arial Narrow" w:hAnsi="Arial Narrow"/>
          <w:bCs/>
          <w:iCs/>
          <w:color w:val="000000"/>
          <w:sz w:val="22"/>
          <w:szCs w:val="22"/>
        </w:rPr>
        <w:t xml:space="preserve"> </w:t>
      </w:r>
      <w:r w:rsidR="00236EE6">
        <w:rPr>
          <w:rFonts w:ascii="Arial Narrow" w:hAnsi="Arial Narrow"/>
          <w:bCs/>
          <w:iCs/>
          <w:color w:val="000000"/>
          <w:sz w:val="22"/>
          <w:szCs w:val="22"/>
        </w:rPr>
        <w:t xml:space="preserve"> </w:t>
      </w:r>
      <w:r w:rsidRPr="00236EE6">
        <w:rPr>
          <w:rFonts w:ascii="Arial Narrow" w:hAnsi="Arial Narrow"/>
          <w:bCs/>
          <w:iCs/>
          <w:color w:val="000000"/>
          <w:sz w:val="22"/>
          <w:szCs w:val="22"/>
        </w:rPr>
        <w:t xml:space="preserve">uviesť aj </w:t>
      </w:r>
      <w:r w:rsidR="00236EE6">
        <w:rPr>
          <w:rFonts w:ascii="Arial Narrow" w:hAnsi="Arial Narrow"/>
          <w:bCs/>
          <w:iCs/>
          <w:color w:val="000000"/>
          <w:sz w:val="22"/>
          <w:szCs w:val="22"/>
        </w:rPr>
        <w:t xml:space="preserve"> </w:t>
      </w:r>
      <w:r w:rsidRPr="00236EE6">
        <w:rPr>
          <w:rFonts w:ascii="Arial Narrow" w:hAnsi="Arial Narrow"/>
          <w:bCs/>
          <w:iCs/>
          <w:color w:val="000000"/>
          <w:sz w:val="22"/>
          <w:szCs w:val="22"/>
        </w:rPr>
        <w:t>údaje</w:t>
      </w:r>
      <w:r w:rsidR="00236EE6">
        <w:rPr>
          <w:rFonts w:ascii="Arial Narrow" w:hAnsi="Arial Narrow"/>
          <w:bCs/>
          <w:iCs/>
          <w:color w:val="000000"/>
          <w:sz w:val="22"/>
          <w:szCs w:val="22"/>
        </w:rPr>
        <w:t xml:space="preserve"> </w:t>
      </w:r>
      <w:r w:rsidRPr="00236EE6">
        <w:rPr>
          <w:rFonts w:ascii="Arial Narrow" w:hAnsi="Arial Narrow"/>
          <w:bCs/>
          <w:iCs/>
          <w:color w:val="000000"/>
          <w:sz w:val="22"/>
          <w:szCs w:val="22"/>
        </w:rPr>
        <w:t xml:space="preserve"> o</w:t>
      </w:r>
      <w:r w:rsidR="00236EE6">
        <w:rPr>
          <w:rFonts w:ascii="Arial Narrow" w:hAnsi="Arial Narrow"/>
          <w:bCs/>
          <w:iCs/>
          <w:color w:val="000000"/>
          <w:sz w:val="22"/>
          <w:szCs w:val="22"/>
        </w:rPr>
        <w:t xml:space="preserve">  </w:t>
      </w:r>
      <w:r w:rsidRPr="00236EE6">
        <w:rPr>
          <w:rFonts w:ascii="Arial Narrow" w:hAnsi="Arial Narrow"/>
          <w:bCs/>
          <w:iCs/>
          <w:color w:val="000000"/>
          <w:sz w:val="22"/>
          <w:szCs w:val="22"/>
        </w:rPr>
        <w:t>osobe</w:t>
      </w:r>
    </w:p>
    <w:p w14:paraId="76340572" w14:textId="5202286C" w:rsidR="00613901" w:rsidRPr="00613901" w:rsidRDefault="00613901" w:rsidP="00236EE6">
      <w:pPr>
        <w:pStyle w:val="Odsekzoznamu"/>
        <w:spacing w:after="120"/>
        <w:ind w:left="357"/>
        <w:jc w:val="both"/>
        <w:rPr>
          <w:rFonts w:ascii="Arial Narrow" w:hAnsi="Arial Narrow"/>
          <w:bCs/>
          <w:iCs/>
          <w:sz w:val="22"/>
          <w:szCs w:val="22"/>
        </w:rPr>
      </w:pPr>
      <w:r w:rsidRPr="00236EE6">
        <w:rPr>
          <w:rFonts w:ascii="Arial Narrow" w:hAnsi="Arial Narrow"/>
          <w:bCs/>
          <w:iCs/>
          <w:color w:val="000000"/>
          <w:sz w:val="22"/>
          <w:szCs w:val="22"/>
        </w:rPr>
        <w:t xml:space="preserve"> </w:t>
      </w:r>
      <w:r w:rsidR="00236EE6">
        <w:rPr>
          <w:rFonts w:ascii="Arial Narrow" w:hAnsi="Arial Narrow"/>
          <w:bCs/>
          <w:iCs/>
          <w:color w:val="000000"/>
          <w:sz w:val="22"/>
          <w:szCs w:val="22"/>
        </w:rPr>
        <w:t xml:space="preserve">   </w:t>
      </w:r>
      <w:r w:rsidRPr="00236EE6">
        <w:rPr>
          <w:rFonts w:ascii="Arial Narrow" w:hAnsi="Arial Narrow"/>
          <w:bCs/>
          <w:iCs/>
          <w:color w:val="000000"/>
          <w:sz w:val="22"/>
          <w:szCs w:val="22"/>
        </w:rPr>
        <w:t>oprávnenej</w:t>
      </w:r>
      <w:r w:rsidR="00236EE6">
        <w:rPr>
          <w:rFonts w:ascii="Arial Narrow" w:hAnsi="Arial Narrow"/>
          <w:bCs/>
          <w:iCs/>
          <w:color w:val="000000"/>
          <w:sz w:val="22"/>
          <w:szCs w:val="22"/>
        </w:rPr>
        <w:t xml:space="preserve"> </w:t>
      </w:r>
      <w:r w:rsidRPr="00613901">
        <w:rPr>
          <w:rFonts w:ascii="Arial Narrow" w:hAnsi="Arial Narrow"/>
          <w:bCs/>
          <w:iCs/>
          <w:color w:val="000000"/>
          <w:sz w:val="22"/>
          <w:szCs w:val="22"/>
        </w:rPr>
        <w:t xml:space="preserve">konať za subdodávateľa v rozsahu </w:t>
      </w:r>
      <w:r w:rsidRPr="00613901">
        <w:rPr>
          <w:rFonts w:ascii="Arial Narrow" w:hAnsi="Arial Narrow"/>
          <w:bCs/>
          <w:iCs/>
          <w:sz w:val="22"/>
          <w:szCs w:val="22"/>
        </w:rPr>
        <w:t>meno a priezvisko, adresa pobytu, dátum narodenia.</w:t>
      </w:r>
    </w:p>
    <w:p w14:paraId="1AE40A7D" w14:textId="3319A409" w:rsidR="00613901" w:rsidRDefault="00613901" w:rsidP="00613901">
      <w:pPr>
        <w:pStyle w:val="Odsekzoznamu"/>
        <w:numPr>
          <w:ilvl w:val="1"/>
          <w:numId w:val="39"/>
        </w:numPr>
        <w:ind w:left="357"/>
        <w:jc w:val="both"/>
        <w:rPr>
          <w:rFonts w:ascii="Arial Narrow" w:hAnsi="Arial Narrow"/>
          <w:bCs/>
          <w:iCs/>
          <w:color w:val="000000"/>
          <w:sz w:val="22"/>
          <w:szCs w:val="22"/>
        </w:rPr>
      </w:pPr>
      <w:r>
        <w:rPr>
          <w:rFonts w:ascii="Arial Narrow" w:hAnsi="Arial Narrow"/>
          <w:bCs/>
          <w:iCs/>
          <w:color w:val="000000"/>
          <w:sz w:val="22"/>
          <w:szCs w:val="22"/>
        </w:rPr>
        <w:t xml:space="preserve">    </w:t>
      </w:r>
      <w:r w:rsidRPr="00613901">
        <w:rPr>
          <w:rFonts w:ascii="Arial Narrow" w:hAnsi="Arial Narrow"/>
          <w:bCs/>
          <w:iCs/>
          <w:color w:val="000000"/>
          <w:sz w:val="22"/>
          <w:szCs w:val="22"/>
        </w:rPr>
        <w:t xml:space="preserve">Poskytovateľ </w:t>
      </w:r>
      <w:r>
        <w:rPr>
          <w:rFonts w:ascii="Arial Narrow" w:hAnsi="Arial Narrow"/>
          <w:bCs/>
          <w:iCs/>
          <w:color w:val="000000"/>
          <w:sz w:val="22"/>
          <w:szCs w:val="22"/>
        </w:rPr>
        <w:t xml:space="preserve"> </w:t>
      </w:r>
      <w:r w:rsidRPr="00613901">
        <w:rPr>
          <w:rFonts w:ascii="Arial Narrow" w:hAnsi="Arial Narrow"/>
          <w:bCs/>
          <w:iCs/>
          <w:color w:val="000000"/>
          <w:sz w:val="22"/>
          <w:szCs w:val="22"/>
        </w:rPr>
        <w:t xml:space="preserve">je </w:t>
      </w:r>
      <w:r>
        <w:rPr>
          <w:rFonts w:ascii="Arial Narrow" w:hAnsi="Arial Narrow"/>
          <w:bCs/>
          <w:iCs/>
          <w:color w:val="000000"/>
          <w:sz w:val="22"/>
          <w:szCs w:val="22"/>
        </w:rPr>
        <w:t xml:space="preserve"> </w:t>
      </w:r>
      <w:r w:rsidRPr="00613901">
        <w:rPr>
          <w:rFonts w:ascii="Arial Narrow" w:hAnsi="Arial Narrow"/>
          <w:bCs/>
          <w:iCs/>
          <w:color w:val="000000"/>
          <w:sz w:val="22"/>
          <w:szCs w:val="22"/>
        </w:rPr>
        <w:t xml:space="preserve">povinný </w:t>
      </w:r>
      <w:r>
        <w:rPr>
          <w:rFonts w:ascii="Arial Narrow" w:hAnsi="Arial Narrow"/>
          <w:bCs/>
          <w:iCs/>
          <w:color w:val="000000"/>
          <w:sz w:val="22"/>
          <w:szCs w:val="22"/>
        </w:rPr>
        <w:t xml:space="preserve"> </w:t>
      </w:r>
      <w:r w:rsidRPr="00613901">
        <w:rPr>
          <w:rFonts w:ascii="Arial Narrow" w:hAnsi="Arial Narrow"/>
          <w:bCs/>
          <w:iCs/>
          <w:color w:val="000000"/>
          <w:sz w:val="22"/>
          <w:szCs w:val="22"/>
        </w:rPr>
        <w:t xml:space="preserve">bezodkladne </w:t>
      </w:r>
      <w:r>
        <w:rPr>
          <w:rFonts w:ascii="Arial Narrow" w:hAnsi="Arial Narrow"/>
          <w:bCs/>
          <w:iCs/>
          <w:color w:val="000000"/>
          <w:sz w:val="22"/>
          <w:szCs w:val="22"/>
        </w:rPr>
        <w:t xml:space="preserve"> </w:t>
      </w:r>
      <w:r w:rsidRPr="00613901">
        <w:rPr>
          <w:rFonts w:ascii="Arial Narrow" w:hAnsi="Arial Narrow"/>
          <w:bCs/>
          <w:iCs/>
          <w:color w:val="000000"/>
          <w:sz w:val="22"/>
          <w:szCs w:val="22"/>
        </w:rPr>
        <w:t xml:space="preserve">Objednávateľovi </w:t>
      </w:r>
      <w:r>
        <w:rPr>
          <w:rFonts w:ascii="Arial Narrow" w:hAnsi="Arial Narrow"/>
          <w:bCs/>
          <w:iCs/>
          <w:color w:val="000000"/>
          <w:sz w:val="22"/>
          <w:szCs w:val="22"/>
        </w:rPr>
        <w:t xml:space="preserve"> </w:t>
      </w:r>
      <w:r w:rsidRPr="00613901">
        <w:rPr>
          <w:rFonts w:ascii="Arial Narrow" w:hAnsi="Arial Narrow"/>
          <w:bCs/>
          <w:iCs/>
          <w:color w:val="000000"/>
          <w:sz w:val="22"/>
          <w:szCs w:val="22"/>
        </w:rPr>
        <w:t xml:space="preserve">oznámiť </w:t>
      </w:r>
      <w:r>
        <w:rPr>
          <w:rFonts w:ascii="Arial Narrow" w:hAnsi="Arial Narrow"/>
          <w:bCs/>
          <w:iCs/>
          <w:color w:val="000000"/>
          <w:sz w:val="22"/>
          <w:szCs w:val="22"/>
        </w:rPr>
        <w:t xml:space="preserve"> </w:t>
      </w:r>
      <w:r w:rsidRPr="00613901">
        <w:rPr>
          <w:rFonts w:ascii="Arial Narrow" w:hAnsi="Arial Narrow"/>
          <w:bCs/>
          <w:iCs/>
          <w:color w:val="000000"/>
          <w:sz w:val="22"/>
          <w:szCs w:val="22"/>
        </w:rPr>
        <w:t xml:space="preserve">akúkoľvek </w:t>
      </w:r>
      <w:r>
        <w:rPr>
          <w:rFonts w:ascii="Arial Narrow" w:hAnsi="Arial Narrow"/>
          <w:bCs/>
          <w:iCs/>
          <w:color w:val="000000"/>
          <w:sz w:val="22"/>
          <w:szCs w:val="22"/>
        </w:rPr>
        <w:t xml:space="preserve"> </w:t>
      </w:r>
      <w:r w:rsidRPr="00613901">
        <w:rPr>
          <w:rFonts w:ascii="Arial Narrow" w:hAnsi="Arial Narrow"/>
          <w:bCs/>
          <w:iCs/>
          <w:color w:val="000000"/>
          <w:sz w:val="22"/>
          <w:szCs w:val="22"/>
        </w:rPr>
        <w:t xml:space="preserve">zmenu </w:t>
      </w:r>
      <w:r>
        <w:rPr>
          <w:rFonts w:ascii="Arial Narrow" w:hAnsi="Arial Narrow"/>
          <w:bCs/>
          <w:iCs/>
          <w:color w:val="000000"/>
          <w:sz w:val="22"/>
          <w:szCs w:val="22"/>
        </w:rPr>
        <w:t xml:space="preserve"> </w:t>
      </w:r>
      <w:r w:rsidRPr="00613901">
        <w:rPr>
          <w:rFonts w:ascii="Arial Narrow" w:hAnsi="Arial Narrow"/>
          <w:bCs/>
          <w:iCs/>
          <w:color w:val="000000"/>
          <w:sz w:val="22"/>
          <w:szCs w:val="22"/>
        </w:rPr>
        <w:t xml:space="preserve">údajov </w:t>
      </w:r>
      <w:r>
        <w:rPr>
          <w:rFonts w:ascii="Arial Narrow" w:hAnsi="Arial Narrow"/>
          <w:bCs/>
          <w:iCs/>
          <w:color w:val="000000"/>
          <w:sz w:val="22"/>
          <w:szCs w:val="22"/>
        </w:rPr>
        <w:t xml:space="preserve"> </w:t>
      </w:r>
      <w:r w:rsidRPr="00613901">
        <w:rPr>
          <w:rFonts w:ascii="Arial Narrow" w:hAnsi="Arial Narrow"/>
          <w:bCs/>
          <w:iCs/>
          <w:color w:val="000000"/>
          <w:sz w:val="22"/>
          <w:szCs w:val="22"/>
        </w:rPr>
        <w:t>u</w:t>
      </w:r>
      <w:r>
        <w:rPr>
          <w:rFonts w:ascii="Arial Narrow" w:hAnsi="Arial Narrow"/>
          <w:bCs/>
          <w:iCs/>
          <w:color w:val="000000"/>
          <w:sz w:val="22"/>
          <w:szCs w:val="22"/>
        </w:rPr>
        <w:t xml:space="preserve">   </w:t>
      </w:r>
      <w:r w:rsidRPr="00613901">
        <w:rPr>
          <w:rFonts w:ascii="Arial Narrow" w:hAnsi="Arial Narrow"/>
          <w:bCs/>
          <w:iCs/>
          <w:color w:val="000000"/>
          <w:sz w:val="22"/>
          <w:szCs w:val="22"/>
        </w:rPr>
        <w:t>subdodávateľov</w:t>
      </w:r>
    </w:p>
    <w:p w14:paraId="44C1DC34" w14:textId="0C5458EC" w:rsidR="00613901" w:rsidRPr="00613901" w:rsidRDefault="00613901" w:rsidP="00613901">
      <w:pPr>
        <w:pStyle w:val="Odsekzoznamu"/>
        <w:ind w:left="357"/>
        <w:jc w:val="both"/>
        <w:rPr>
          <w:rFonts w:ascii="Arial Narrow" w:hAnsi="Arial Narrow"/>
          <w:bCs/>
          <w:iCs/>
          <w:color w:val="000000"/>
          <w:sz w:val="22"/>
          <w:szCs w:val="22"/>
        </w:rPr>
      </w:pPr>
      <w:r w:rsidRPr="00613901">
        <w:rPr>
          <w:rFonts w:ascii="Arial Narrow" w:hAnsi="Arial Narrow"/>
          <w:bCs/>
          <w:iCs/>
          <w:color w:val="000000"/>
          <w:sz w:val="22"/>
          <w:szCs w:val="22"/>
        </w:rPr>
        <w:t xml:space="preserve"> </w:t>
      </w:r>
      <w:r>
        <w:rPr>
          <w:rFonts w:ascii="Arial Narrow" w:hAnsi="Arial Narrow"/>
          <w:bCs/>
          <w:iCs/>
          <w:color w:val="000000"/>
          <w:sz w:val="22"/>
          <w:szCs w:val="22"/>
        </w:rPr>
        <w:t xml:space="preserve">   </w:t>
      </w:r>
      <w:r w:rsidRPr="00613901">
        <w:rPr>
          <w:rFonts w:ascii="Arial Narrow" w:hAnsi="Arial Narrow"/>
          <w:bCs/>
          <w:iCs/>
          <w:color w:val="000000"/>
          <w:sz w:val="22"/>
          <w:szCs w:val="22"/>
        </w:rPr>
        <w:t>uvedených v Prílohe č. 3 tejto rámcovej dohody.</w:t>
      </w:r>
    </w:p>
    <w:p w14:paraId="5C297F0C" w14:textId="74054DCA" w:rsidR="00613901" w:rsidRPr="00A61F2D" w:rsidRDefault="00613901" w:rsidP="00613901">
      <w:pPr>
        <w:pStyle w:val="Odsekzoznamu"/>
        <w:numPr>
          <w:ilvl w:val="1"/>
          <w:numId w:val="39"/>
        </w:numPr>
        <w:spacing w:before="120" w:after="120"/>
        <w:ind w:left="567" w:hanging="567"/>
        <w:jc w:val="both"/>
        <w:rPr>
          <w:rFonts w:ascii="Arial Narrow" w:hAnsi="Arial Narrow"/>
          <w:bCs/>
          <w:iCs/>
          <w:color w:val="000000"/>
          <w:sz w:val="22"/>
          <w:szCs w:val="22"/>
        </w:rPr>
      </w:pPr>
      <w:r w:rsidRPr="00A61F2D">
        <w:rPr>
          <w:rFonts w:ascii="Arial Narrow" w:hAnsi="Arial Narrow"/>
          <w:bCs/>
          <w:iCs/>
          <w:color w:val="000000"/>
          <w:sz w:val="22"/>
          <w:szCs w:val="22"/>
        </w:rPr>
        <w:t xml:space="preserve">V prípade zmeny subdodávateľa je Poskytovateľ povinný najneskôr do </w:t>
      </w:r>
      <w:r>
        <w:rPr>
          <w:rFonts w:ascii="Arial Narrow" w:hAnsi="Arial Narrow"/>
          <w:bCs/>
          <w:iCs/>
          <w:color w:val="000000"/>
          <w:sz w:val="22"/>
          <w:szCs w:val="22"/>
        </w:rPr>
        <w:t>5 pracovných</w:t>
      </w:r>
      <w:r w:rsidRPr="00A61F2D">
        <w:rPr>
          <w:rFonts w:ascii="Arial Narrow" w:hAnsi="Arial Narrow"/>
          <w:bCs/>
          <w:iCs/>
          <w:color w:val="000000"/>
          <w:sz w:val="22"/>
          <w:szCs w:val="22"/>
        </w:rPr>
        <w:t xml:space="preserve"> dní odo dňa zmeny subdodávateľa predložiť Objednávateľovi informácie o novom subdodávateľovi v rozsahu údajov podľa bodu </w:t>
      </w:r>
      <w:r w:rsidR="006C2AE4">
        <w:rPr>
          <w:rFonts w:ascii="Arial Narrow" w:hAnsi="Arial Narrow"/>
          <w:bCs/>
          <w:iCs/>
          <w:color w:val="000000"/>
          <w:sz w:val="22"/>
          <w:szCs w:val="22"/>
        </w:rPr>
        <w:t>4.6</w:t>
      </w:r>
      <w:r w:rsidRPr="00A61F2D">
        <w:rPr>
          <w:rFonts w:ascii="Arial Narrow" w:hAnsi="Arial Narrow"/>
          <w:bCs/>
          <w:iCs/>
          <w:color w:val="000000"/>
          <w:sz w:val="22"/>
          <w:szCs w:val="22"/>
        </w:rPr>
        <w:t xml:space="preserve"> tejto rámcovej dohody a predmety subdodávok, pričom pri výbere subdodávateľa musí Poskytovateľ postupovať tak, aby vynaložené náklady na zabezpečenie plnenia na základe zmluvy o subdodávke boli primerané jeho kvalite a cene.</w:t>
      </w:r>
    </w:p>
    <w:p w14:paraId="3EFBC620" w14:textId="0C16B3A9" w:rsidR="00613901" w:rsidRPr="00A61F2D" w:rsidRDefault="00613901" w:rsidP="00613901">
      <w:pPr>
        <w:pStyle w:val="Odsekzoznamu"/>
        <w:numPr>
          <w:ilvl w:val="1"/>
          <w:numId w:val="39"/>
        </w:numPr>
        <w:spacing w:before="120" w:after="120"/>
        <w:ind w:left="567" w:hanging="567"/>
        <w:jc w:val="both"/>
        <w:rPr>
          <w:rFonts w:ascii="Arial Narrow" w:hAnsi="Arial Narrow"/>
          <w:bCs/>
          <w:iCs/>
          <w:color w:val="000000"/>
          <w:sz w:val="22"/>
          <w:szCs w:val="22"/>
        </w:rPr>
      </w:pPr>
      <w:r w:rsidRPr="00A61F2D">
        <w:rPr>
          <w:rFonts w:ascii="Arial Narrow" w:hAnsi="Arial Narrow"/>
          <w:sz w:val="22"/>
          <w:szCs w:val="22"/>
        </w:rPr>
        <w:t>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zákon č. 315/2016 Z. z</w:t>
      </w:r>
      <w:r w:rsidR="00185BC6">
        <w:rPr>
          <w:rFonts w:ascii="Arial Narrow" w:hAnsi="Arial Narrow"/>
          <w:sz w:val="22"/>
          <w:szCs w:val="22"/>
        </w:rPr>
        <w:t>.</w:t>
      </w:r>
      <w:r w:rsidRPr="00A61F2D">
        <w:rPr>
          <w:rFonts w:ascii="Arial Narrow" w:hAnsi="Arial Narrow"/>
          <w:sz w:val="22"/>
          <w:szCs w:val="22"/>
        </w:rPr>
        <w:t xml:space="preserve"> </w:t>
      </w:r>
    </w:p>
    <w:p w14:paraId="5BECA080" w14:textId="77777777" w:rsidR="00613901" w:rsidRPr="00A61F2D" w:rsidRDefault="00613901" w:rsidP="00613901">
      <w:pPr>
        <w:pStyle w:val="Odsekzoznamu"/>
        <w:numPr>
          <w:ilvl w:val="1"/>
          <w:numId w:val="39"/>
        </w:numPr>
        <w:spacing w:before="120" w:after="120"/>
        <w:ind w:left="567" w:hanging="567"/>
        <w:jc w:val="both"/>
        <w:rPr>
          <w:rFonts w:ascii="Arial Narrow" w:hAnsi="Arial Narrow"/>
          <w:bCs/>
          <w:iCs/>
          <w:color w:val="000000"/>
          <w:sz w:val="22"/>
          <w:szCs w:val="22"/>
        </w:rPr>
      </w:pPr>
      <w:r w:rsidRPr="00A61F2D">
        <w:rPr>
          <w:rFonts w:ascii="Arial Narrow" w:hAnsi="Arial Narrow"/>
          <w:bCs/>
          <w:iCs/>
          <w:color w:val="000000"/>
          <w:sz w:val="22"/>
          <w:szCs w:val="22"/>
        </w:rPr>
        <w:t>Poskytovateľ zodpovedá za plnenie zmluvy o subdodávke subdodávateľom tak, ako keby plnenie realizované na základe t</w:t>
      </w:r>
      <w:r>
        <w:rPr>
          <w:rFonts w:ascii="Arial Narrow" w:hAnsi="Arial Narrow"/>
          <w:bCs/>
          <w:iCs/>
          <w:color w:val="000000"/>
          <w:sz w:val="22"/>
          <w:szCs w:val="22"/>
        </w:rPr>
        <w:t>ejto</w:t>
      </w:r>
      <w:r w:rsidRPr="00A61F2D">
        <w:rPr>
          <w:rFonts w:ascii="Arial Narrow" w:hAnsi="Arial Narrow"/>
          <w:bCs/>
          <w:iCs/>
          <w:color w:val="000000"/>
          <w:sz w:val="22"/>
          <w:szCs w:val="22"/>
        </w:rPr>
        <w:t xml:space="preserve"> rámcovej dohody realizoval sám. Poskytovateľ zodpovedá za odbornú starostlivosť pri výbere subdodávateľa, ako aj za výsledok činnosti/plnenia vykonaného na základe zmluvy o subdodávke.</w:t>
      </w:r>
    </w:p>
    <w:p w14:paraId="1FD63767" w14:textId="2317E97C" w:rsidR="00613901" w:rsidRPr="00184FB8" w:rsidRDefault="00613901" w:rsidP="00613901">
      <w:pPr>
        <w:pStyle w:val="Odsekzoznamu"/>
        <w:numPr>
          <w:ilvl w:val="1"/>
          <w:numId w:val="39"/>
        </w:numPr>
        <w:spacing w:before="120" w:after="120"/>
        <w:ind w:left="567" w:hanging="567"/>
        <w:jc w:val="both"/>
        <w:rPr>
          <w:rFonts w:ascii="Arial Narrow" w:hAnsi="Arial Narrow" w:cs="Calibri"/>
          <w:bCs/>
          <w:sz w:val="22"/>
          <w:szCs w:val="22"/>
          <w:lang w:val="x-none"/>
        </w:rPr>
      </w:pPr>
      <w:r w:rsidRPr="00184FB8">
        <w:rPr>
          <w:rFonts w:ascii="Arial Narrow" w:hAnsi="Arial Narrow" w:cs="Calibri"/>
          <w:bCs/>
          <w:sz w:val="22"/>
          <w:szCs w:val="22"/>
          <w:lang w:val="x-none"/>
        </w:rPr>
        <w:t>Ak na strane Poskytovateľa ako Zmluvnej strany podieľa skupina dodávateľov podľa § 37 zákona č. 343/2015 Z. z., má každý člen tejto skupiny dodávateľov povinnosť byť zapísaný v registri partnerov verejného sektora.</w:t>
      </w:r>
    </w:p>
    <w:p w14:paraId="78182948" w14:textId="77777777" w:rsidR="00613901" w:rsidRDefault="00613901" w:rsidP="00D17CAA">
      <w:pPr>
        <w:pStyle w:val="Odsekzoznamu"/>
        <w:numPr>
          <w:ilvl w:val="1"/>
          <w:numId w:val="39"/>
        </w:numPr>
        <w:spacing w:after="120" w:line="276" w:lineRule="auto"/>
        <w:ind w:left="567" w:hanging="567"/>
        <w:jc w:val="both"/>
        <w:rPr>
          <w:rFonts w:ascii="Arial Narrow" w:hAnsi="Arial Narrow"/>
          <w:sz w:val="22"/>
          <w:szCs w:val="22"/>
        </w:rPr>
      </w:pPr>
      <w:r w:rsidRPr="00E93B73">
        <w:rPr>
          <w:rFonts w:ascii="Arial Narrow" w:hAnsi="Arial Narrow"/>
          <w:sz w:val="22"/>
          <w:szCs w:val="22"/>
        </w:rPr>
        <w:t>V prípade, že Poskytovateľ, jeho subdodávateľ podľa zákona č. 343/2015 Z. z. alebo subdodávateľ  podľa  zákona č. 315/2016 Z. z.,  má povinnosť byť zapísaný v registri partnerov verejného sektora podľa zákona č. 315/2016 Z. z., Poskytovateľ vyhlasuje, že jeho konečným užívateľom výhod zapísaným v registri partnerov verejného sektora, rovnako ani konečným užívateľom výhod jeho subdodávateľa podľa zákona č. 343/2015 Z. z. alebo subdodávateľa  podľa  zákona č. 315/2016 Z. z., nie je:</w:t>
      </w:r>
    </w:p>
    <w:p w14:paraId="51F49834" w14:textId="77777777" w:rsidR="00613901" w:rsidRPr="00B9434E" w:rsidRDefault="00613901" w:rsidP="00613901">
      <w:pPr>
        <w:pStyle w:val="Odsekzoznamu"/>
        <w:spacing w:after="60"/>
        <w:ind w:left="567" w:hanging="567"/>
        <w:jc w:val="both"/>
        <w:rPr>
          <w:rFonts w:ascii="Arial Narrow" w:hAnsi="Arial Narrow"/>
          <w:sz w:val="22"/>
          <w:szCs w:val="22"/>
        </w:rPr>
      </w:pPr>
      <w:r>
        <w:rPr>
          <w:rFonts w:ascii="Arial Narrow" w:hAnsi="Arial Narrow"/>
          <w:sz w:val="22"/>
          <w:szCs w:val="22"/>
        </w:rPr>
        <w:lastRenderedPageBreak/>
        <w:tab/>
      </w:r>
      <w:r w:rsidRPr="00B9434E">
        <w:rPr>
          <w:rFonts w:ascii="Arial Narrow" w:hAnsi="Arial Narrow"/>
          <w:sz w:val="22"/>
          <w:szCs w:val="22"/>
        </w:rPr>
        <w:t>1. prezident Slovenskej republiky,</w:t>
      </w:r>
    </w:p>
    <w:p w14:paraId="2F7FF635" w14:textId="77777777" w:rsidR="00613901" w:rsidRPr="00B9434E" w:rsidRDefault="00613901" w:rsidP="00613901">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2. člen vlády,</w:t>
      </w:r>
    </w:p>
    <w:p w14:paraId="5B1517A2" w14:textId="77777777" w:rsidR="00613901" w:rsidRPr="00B9434E" w:rsidRDefault="00613901" w:rsidP="00613901">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3. vedúci ústredného orgánu štátnej správy, ktorý nie je členom vlády,</w:t>
      </w:r>
    </w:p>
    <w:p w14:paraId="53388D86" w14:textId="77777777" w:rsidR="00613901" w:rsidRPr="00B9434E" w:rsidRDefault="00613901" w:rsidP="00613901">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4. vedúci orgánu štátnej správy s celoslovenskou pôsobnosťou,</w:t>
      </w:r>
    </w:p>
    <w:p w14:paraId="3B9A2832" w14:textId="77777777" w:rsidR="00613901" w:rsidRPr="00B9434E" w:rsidRDefault="00613901" w:rsidP="00613901">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5. sudca Ústavného súdu Slovenskej republiky alebo sudca,</w:t>
      </w:r>
    </w:p>
    <w:p w14:paraId="2404C9D4" w14:textId="77777777" w:rsidR="00613901" w:rsidRPr="00B9434E" w:rsidRDefault="00613901" w:rsidP="00613901">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6. generálny prokurátor Slovenskej republiky, špeciálny prokurátor alebo prokurátor,</w:t>
      </w:r>
    </w:p>
    <w:p w14:paraId="66BF7E50" w14:textId="77777777" w:rsidR="00613901" w:rsidRPr="00B9434E" w:rsidRDefault="00613901" w:rsidP="00613901">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7. verejný ochranca práv,</w:t>
      </w:r>
    </w:p>
    <w:p w14:paraId="5B5DBB05" w14:textId="77777777" w:rsidR="00613901" w:rsidRPr="00B9434E" w:rsidRDefault="00613901" w:rsidP="00613901">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8. predseda Najvyššieho kontrolného úradu Slovenskej republiky a podpredseda Najvyššieho kontrolného úradu Slovenskej republiky,</w:t>
      </w:r>
    </w:p>
    <w:p w14:paraId="35DCA79A" w14:textId="77777777" w:rsidR="00613901" w:rsidRPr="00B9434E" w:rsidRDefault="00613901" w:rsidP="00613901">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9. štátny tajomník,</w:t>
      </w:r>
    </w:p>
    <w:p w14:paraId="6D16914A" w14:textId="77777777" w:rsidR="00613901" w:rsidRPr="00B9434E" w:rsidRDefault="00613901" w:rsidP="00613901">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10. generálny tajomník služobného úradu,</w:t>
      </w:r>
    </w:p>
    <w:p w14:paraId="15D0B5A0" w14:textId="77777777" w:rsidR="00613901" w:rsidRPr="00B9434E" w:rsidRDefault="00613901" w:rsidP="00613901">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11. prednosta okresného úradu,</w:t>
      </w:r>
    </w:p>
    <w:p w14:paraId="02D48AC7" w14:textId="77777777" w:rsidR="00613901" w:rsidRPr="00B9434E" w:rsidRDefault="00613901" w:rsidP="00613901">
      <w:pPr>
        <w:pStyle w:val="Odsekzoznamu"/>
        <w:spacing w:after="6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12. primátor hlavného mesta Slovenskej republiky Bratislavy, primátor krajského mesta alebo primátor okresného mesta, alebo</w:t>
      </w:r>
    </w:p>
    <w:p w14:paraId="17768A40" w14:textId="5355ADBC" w:rsidR="00613901" w:rsidRPr="00613901" w:rsidRDefault="00613901" w:rsidP="00D17CAA">
      <w:pPr>
        <w:pStyle w:val="Odsekzoznamu"/>
        <w:spacing w:after="240"/>
        <w:ind w:left="567" w:hanging="567"/>
        <w:jc w:val="both"/>
        <w:rPr>
          <w:rFonts w:ascii="Arial Narrow" w:hAnsi="Arial Narrow"/>
          <w:sz w:val="22"/>
          <w:szCs w:val="22"/>
        </w:rPr>
      </w:pPr>
      <w:r>
        <w:rPr>
          <w:rFonts w:ascii="Arial Narrow" w:hAnsi="Arial Narrow"/>
          <w:sz w:val="22"/>
          <w:szCs w:val="22"/>
        </w:rPr>
        <w:tab/>
      </w:r>
      <w:r w:rsidRPr="00B9434E">
        <w:rPr>
          <w:rFonts w:ascii="Arial Narrow" w:hAnsi="Arial Narrow"/>
          <w:sz w:val="22"/>
          <w:szCs w:val="22"/>
        </w:rPr>
        <w:t>13. predseda vyššieho územného celku.</w:t>
      </w:r>
    </w:p>
    <w:p w14:paraId="1089B21E" w14:textId="18203753" w:rsidR="005075C2" w:rsidRPr="00FC1F65" w:rsidRDefault="00F0303E" w:rsidP="00613901">
      <w:pPr>
        <w:pStyle w:val="Odsekzoznamu"/>
        <w:numPr>
          <w:ilvl w:val="0"/>
          <w:numId w:val="40"/>
        </w:numPr>
        <w:tabs>
          <w:tab w:val="clear" w:pos="2160"/>
          <w:tab w:val="clear" w:pos="2880"/>
          <w:tab w:val="clear" w:pos="4500"/>
        </w:tabs>
        <w:spacing w:before="120" w:after="120" w:line="264" w:lineRule="auto"/>
        <w:ind w:left="567" w:hanging="567"/>
        <w:jc w:val="both"/>
        <w:rPr>
          <w:rFonts w:ascii="Arial Narrow" w:eastAsia="MS Mincho" w:hAnsi="Arial Narrow"/>
          <w:sz w:val="22"/>
          <w:szCs w:val="22"/>
          <w:lang w:eastAsia="de-DE"/>
        </w:rPr>
      </w:pPr>
      <w:r w:rsidRPr="00FC1F65">
        <w:rPr>
          <w:rFonts w:ascii="Arial Narrow" w:eastAsia="MS Mincho" w:hAnsi="Arial Narrow"/>
          <w:sz w:val="22"/>
          <w:szCs w:val="22"/>
          <w:lang w:eastAsia="ja-JP"/>
        </w:rPr>
        <w:t>Poskytovateľ sa zaväzuje Objednávateľa bez zbytočného odkladu</w:t>
      </w:r>
      <w:r w:rsidR="00D260F8" w:rsidRPr="00FC1F65">
        <w:rPr>
          <w:rFonts w:ascii="Arial Narrow" w:eastAsia="MS Mincho" w:hAnsi="Arial Narrow"/>
          <w:sz w:val="22"/>
          <w:szCs w:val="22"/>
          <w:lang w:eastAsia="ja-JP"/>
        </w:rPr>
        <w:t>,</w:t>
      </w:r>
      <w:r w:rsidRPr="00FC1F65">
        <w:rPr>
          <w:rFonts w:ascii="Arial Narrow" w:eastAsia="MS Mincho" w:hAnsi="Arial Narrow"/>
          <w:sz w:val="22"/>
          <w:szCs w:val="22"/>
          <w:lang w:eastAsia="ja-JP"/>
        </w:rPr>
        <w:t xml:space="preserve"> </w:t>
      </w:r>
      <w:r w:rsidR="00D260F8" w:rsidRPr="00FC1F65">
        <w:rPr>
          <w:rFonts w:ascii="Arial Narrow" w:eastAsia="MS Mincho" w:hAnsi="Arial Narrow"/>
          <w:sz w:val="22"/>
          <w:szCs w:val="22"/>
          <w:lang w:eastAsia="ja-JP"/>
        </w:rPr>
        <w:t>t. j. bezprostredne po</w:t>
      </w:r>
      <w:r w:rsidR="00147BC8" w:rsidRPr="00FC1F65">
        <w:rPr>
          <w:rFonts w:ascii="Arial Narrow" w:eastAsia="MS Mincho" w:hAnsi="Arial Narrow"/>
          <w:sz w:val="22"/>
          <w:szCs w:val="22"/>
          <w:lang w:eastAsia="ja-JP"/>
        </w:rPr>
        <w:t xml:space="preserve"> </w:t>
      </w:r>
      <w:r w:rsidR="00D260F8" w:rsidRPr="00FC1F65">
        <w:rPr>
          <w:rFonts w:ascii="Arial Narrow" w:eastAsia="MS Mincho" w:hAnsi="Arial Narrow"/>
          <w:sz w:val="22"/>
          <w:szCs w:val="22"/>
          <w:lang w:eastAsia="ja-JP"/>
        </w:rPr>
        <w:t xml:space="preserve">tom, ako sa o nich dozvedel, </w:t>
      </w:r>
      <w:r w:rsidRPr="00FC1F65">
        <w:rPr>
          <w:rFonts w:ascii="Arial Narrow" w:eastAsia="MS Mincho" w:hAnsi="Arial Narrow"/>
          <w:sz w:val="22"/>
          <w:szCs w:val="22"/>
          <w:lang w:eastAsia="ja-JP"/>
        </w:rPr>
        <w:t>písomne informovať o všetkých okolnostiach dôležitých pre riadne a včasné poskytovanie služieb</w:t>
      </w:r>
      <w:r w:rsidR="00D260F8" w:rsidRPr="00FC1F65">
        <w:rPr>
          <w:rFonts w:ascii="Arial Narrow" w:eastAsia="MS Mincho" w:hAnsi="Arial Narrow"/>
          <w:sz w:val="22"/>
          <w:szCs w:val="22"/>
          <w:lang w:eastAsia="ja-JP"/>
        </w:rPr>
        <w:t xml:space="preserve"> </w:t>
      </w:r>
      <w:r w:rsidRPr="00FC1F65">
        <w:rPr>
          <w:rFonts w:ascii="Arial Narrow" w:eastAsia="MS Mincho" w:hAnsi="Arial Narrow"/>
          <w:sz w:val="22"/>
          <w:szCs w:val="22"/>
          <w:lang w:eastAsia="ja-JP"/>
        </w:rPr>
        <w:t>a všetkých okolnostiach, ktoré môžu mať vplyv na zmenu</w:t>
      </w:r>
      <w:r w:rsidR="00D260F8" w:rsidRPr="00FC1F65">
        <w:rPr>
          <w:rFonts w:ascii="Arial Narrow" w:eastAsia="MS Mincho" w:hAnsi="Arial Narrow"/>
          <w:sz w:val="22"/>
          <w:szCs w:val="22"/>
          <w:lang w:eastAsia="ja-JP"/>
        </w:rPr>
        <w:t xml:space="preserve">, </w:t>
      </w:r>
      <w:r w:rsidRPr="00FC1F65">
        <w:rPr>
          <w:rFonts w:ascii="Arial Narrow" w:eastAsia="MS Mincho" w:hAnsi="Arial Narrow"/>
          <w:sz w:val="22"/>
          <w:szCs w:val="22"/>
          <w:lang w:eastAsia="ja-JP"/>
        </w:rPr>
        <w:t>doplnenie alebo udelenie pokynov Objednávateľa voči Poskytovateľovi.</w:t>
      </w:r>
    </w:p>
    <w:p w14:paraId="0E5550AC" w14:textId="77777777" w:rsidR="005075C2" w:rsidRPr="00FC1F65" w:rsidRDefault="00F0303E" w:rsidP="00613901">
      <w:pPr>
        <w:pStyle w:val="Odsekzoznamu"/>
        <w:numPr>
          <w:ilvl w:val="0"/>
          <w:numId w:val="40"/>
        </w:numPr>
        <w:tabs>
          <w:tab w:val="clear" w:pos="2160"/>
          <w:tab w:val="clear" w:pos="2880"/>
          <w:tab w:val="clear" w:pos="4500"/>
        </w:tabs>
        <w:spacing w:before="120" w:after="120" w:line="264" w:lineRule="auto"/>
        <w:ind w:left="567" w:hanging="567"/>
        <w:jc w:val="both"/>
        <w:rPr>
          <w:rFonts w:ascii="Arial Narrow" w:eastAsia="MS Mincho" w:hAnsi="Arial Narrow"/>
          <w:sz w:val="22"/>
          <w:szCs w:val="22"/>
          <w:lang w:eastAsia="de-DE"/>
        </w:rPr>
      </w:pPr>
      <w:r w:rsidRPr="00FC1F65">
        <w:rPr>
          <w:rFonts w:ascii="Arial Narrow" w:eastAsia="MS Mincho" w:hAnsi="Arial Narrow"/>
          <w:sz w:val="22"/>
          <w:szCs w:val="22"/>
          <w:lang w:eastAsia="ja-JP"/>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977E4CE" w14:textId="313DDD28" w:rsidR="005075C2" w:rsidRPr="00FC1F65" w:rsidRDefault="00F0303E" w:rsidP="00613901">
      <w:pPr>
        <w:pStyle w:val="Odsekzoznamu"/>
        <w:numPr>
          <w:ilvl w:val="0"/>
          <w:numId w:val="40"/>
        </w:numPr>
        <w:tabs>
          <w:tab w:val="clear" w:pos="2160"/>
          <w:tab w:val="clear" w:pos="2880"/>
          <w:tab w:val="clear" w:pos="4500"/>
        </w:tabs>
        <w:spacing w:before="120" w:after="120" w:line="264" w:lineRule="auto"/>
        <w:ind w:left="567" w:hanging="567"/>
        <w:jc w:val="both"/>
        <w:rPr>
          <w:rFonts w:ascii="Arial Narrow" w:eastAsia="MS Mincho" w:hAnsi="Arial Narrow"/>
          <w:sz w:val="22"/>
          <w:szCs w:val="22"/>
          <w:lang w:eastAsia="de-DE"/>
        </w:rPr>
      </w:pPr>
      <w:r w:rsidRPr="00FC1F65">
        <w:rPr>
          <w:rFonts w:ascii="Arial Narrow" w:eastAsia="MS Mincho" w:hAnsi="Arial Narrow"/>
          <w:sz w:val="22"/>
          <w:szCs w:val="22"/>
          <w:lang w:eastAsia="ja-JP"/>
        </w:rPr>
        <w:t>Poskytovateľ sa zaväzuje písomne upozorniť Objednávateľa na nesprávnosť (vrátane rozporu s</w:t>
      </w:r>
      <w:r w:rsidR="0066623F" w:rsidRPr="00FC1F65">
        <w:rPr>
          <w:rFonts w:ascii="Arial Narrow" w:eastAsia="MS Mincho" w:hAnsi="Arial Narrow"/>
          <w:sz w:val="22"/>
          <w:szCs w:val="22"/>
          <w:lang w:eastAsia="ja-JP"/>
        </w:rPr>
        <w:t>o</w:t>
      </w:r>
      <w:r w:rsidRPr="00FC1F65">
        <w:rPr>
          <w:rFonts w:ascii="Arial Narrow" w:eastAsia="MS Mincho" w:hAnsi="Arial Narrow"/>
          <w:sz w:val="22"/>
          <w:szCs w:val="22"/>
          <w:lang w:eastAsia="ja-JP"/>
        </w:rPr>
        <w:t> všeobecne záväznými právnym predpismi</w:t>
      </w:r>
      <w:r w:rsidR="00322CD0" w:rsidRPr="00FC1F65">
        <w:rPr>
          <w:rFonts w:ascii="Arial Narrow" w:eastAsia="MS Mincho" w:hAnsi="Arial Narrow"/>
          <w:sz w:val="22"/>
          <w:szCs w:val="22"/>
          <w:lang w:eastAsia="ja-JP"/>
        </w:rPr>
        <w:t xml:space="preserve"> platnými na území S</w:t>
      </w:r>
      <w:r w:rsidR="00907B9C" w:rsidRPr="00FC1F65">
        <w:rPr>
          <w:rFonts w:ascii="Arial Narrow" w:eastAsia="MS Mincho" w:hAnsi="Arial Narrow"/>
          <w:sz w:val="22"/>
          <w:szCs w:val="22"/>
          <w:lang w:eastAsia="ja-JP"/>
        </w:rPr>
        <w:t>lovenskej republiky</w:t>
      </w:r>
      <w:r w:rsidRPr="00FC1F65">
        <w:rPr>
          <w:rFonts w:ascii="Arial Narrow" w:eastAsia="MS Mincho" w:hAnsi="Arial Narrow"/>
          <w:sz w:val="22"/>
          <w:szCs w:val="22"/>
          <w:lang w:eastAsia="ja-JP"/>
        </w:rPr>
        <w:t xml:space="preserve">) ním navrhovaného postupu, podkladov a/alebo iných pokynov týkajúcich sa služieb špecifikovaných v Prílohe č. 1 tejto rámcovej dohody bezodkladne, najneskôr do </w:t>
      </w:r>
      <w:r w:rsidR="00353CC8" w:rsidRPr="00FC1F65">
        <w:rPr>
          <w:rFonts w:ascii="Arial Narrow" w:eastAsia="MS Mincho" w:hAnsi="Arial Narrow"/>
          <w:sz w:val="22"/>
          <w:szCs w:val="22"/>
          <w:lang w:eastAsia="ja-JP"/>
        </w:rPr>
        <w:t>troch (</w:t>
      </w:r>
      <w:r w:rsidR="00013B56" w:rsidRPr="00FC1F65">
        <w:rPr>
          <w:rFonts w:ascii="Arial Narrow" w:eastAsia="MS Mincho" w:hAnsi="Arial Narrow"/>
          <w:sz w:val="22"/>
          <w:szCs w:val="22"/>
          <w:lang w:eastAsia="ja-JP"/>
        </w:rPr>
        <w:t>3</w:t>
      </w:r>
      <w:r w:rsidR="00353CC8" w:rsidRPr="00FC1F65">
        <w:rPr>
          <w:rFonts w:ascii="Arial Narrow" w:eastAsia="MS Mincho" w:hAnsi="Arial Narrow"/>
          <w:sz w:val="22"/>
          <w:szCs w:val="22"/>
          <w:lang w:eastAsia="ja-JP"/>
        </w:rPr>
        <w:t>)</w:t>
      </w:r>
      <w:r w:rsidRPr="00FC1F65">
        <w:rPr>
          <w:rFonts w:ascii="Arial Narrow" w:eastAsia="MS Mincho" w:hAnsi="Arial Narrow"/>
          <w:sz w:val="22"/>
          <w:szCs w:val="22"/>
          <w:lang w:eastAsia="ja-JP"/>
        </w:rPr>
        <w:t xml:space="preserve"> dní po</w:t>
      </w:r>
      <w:r w:rsidR="00147BC8" w:rsidRPr="00FC1F65">
        <w:rPr>
          <w:rFonts w:ascii="Arial Narrow" w:eastAsia="MS Mincho" w:hAnsi="Arial Narrow"/>
          <w:sz w:val="22"/>
          <w:szCs w:val="22"/>
          <w:lang w:eastAsia="ja-JP"/>
        </w:rPr>
        <w:t xml:space="preserve"> </w:t>
      </w:r>
      <w:r w:rsidRPr="00FC1F65">
        <w:rPr>
          <w:rFonts w:ascii="Arial Narrow" w:eastAsia="MS Mincho" w:hAnsi="Arial Narrow"/>
          <w:sz w:val="22"/>
          <w:szCs w:val="22"/>
          <w:lang w:eastAsia="ja-JP"/>
        </w:rPr>
        <w:t xml:space="preserve">tom, ako sa dozvedel o tomto postupe, pokynoch alebo po doručení takýchto dokumentov. V prípade, že si Poskytovateľ nesplní túto svoju povinnosť, zodpovedá za škodu tým spôsobenú. V prípade, že Objednávateľ napriek upozorneniu Poskytovateľa </w:t>
      </w:r>
      <w:r w:rsidR="002F0FF0" w:rsidRPr="00FC1F65">
        <w:rPr>
          <w:rFonts w:ascii="Arial Narrow" w:eastAsia="MS Mincho" w:hAnsi="Arial Narrow"/>
          <w:sz w:val="22"/>
          <w:szCs w:val="22"/>
          <w:lang w:eastAsia="ja-JP"/>
        </w:rPr>
        <w:t xml:space="preserve">trvá </w:t>
      </w:r>
      <w:r w:rsidRPr="00FC1F65">
        <w:rPr>
          <w:rFonts w:ascii="Arial Narrow" w:eastAsia="MS Mincho" w:hAnsi="Arial Narrow"/>
          <w:sz w:val="22"/>
          <w:szCs w:val="22"/>
          <w:lang w:eastAsia="ja-JP"/>
        </w:rPr>
        <w:t>na tomto postupe, podkladoch</w:t>
      </w:r>
      <w:r w:rsidR="00267399" w:rsidRPr="00FC1F65">
        <w:rPr>
          <w:rFonts w:ascii="Arial Narrow" w:eastAsia="MS Mincho" w:hAnsi="Arial Narrow"/>
          <w:sz w:val="22"/>
          <w:szCs w:val="22"/>
          <w:lang w:eastAsia="ja-JP"/>
        </w:rPr>
        <w:t xml:space="preserve"> alebo</w:t>
      </w:r>
      <w:r w:rsidRPr="00FC1F65">
        <w:rPr>
          <w:rFonts w:ascii="Arial Narrow" w:eastAsia="MS Mincho" w:hAnsi="Arial Narrow"/>
          <w:sz w:val="22"/>
          <w:szCs w:val="22"/>
          <w:lang w:eastAsia="ja-JP"/>
        </w:rPr>
        <w:t xml:space="preserve"> pokynoch, je Poskytovateľ povinný postupovať podľa pokynov Objednávateľa, pričom však Poskytovateľ nezodpovedá za akúkoľvek škodu, ktorá v tomto prípade vznikne.</w:t>
      </w:r>
    </w:p>
    <w:p w14:paraId="7CB6ED87" w14:textId="06742141" w:rsidR="005075C2" w:rsidRPr="00001CD7" w:rsidRDefault="00F0303E" w:rsidP="00613901">
      <w:pPr>
        <w:pStyle w:val="Odsekzoznamu"/>
        <w:numPr>
          <w:ilvl w:val="0"/>
          <w:numId w:val="40"/>
        </w:numPr>
        <w:tabs>
          <w:tab w:val="clear" w:pos="2160"/>
          <w:tab w:val="clear" w:pos="2880"/>
          <w:tab w:val="clear" w:pos="4500"/>
        </w:tabs>
        <w:spacing w:before="120" w:after="120" w:line="264" w:lineRule="auto"/>
        <w:ind w:left="567" w:hanging="567"/>
        <w:jc w:val="both"/>
        <w:rPr>
          <w:rFonts w:ascii="Arial Narrow" w:eastAsia="MS Mincho" w:hAnsi="Arial Narrow"/>
          <w:sz w:val="22"/>
          <w:szCs w:val="22"/>
          <w:lang w:eastAsia="de-DE"/>
        </w:rPr>
      </w:pPr>
      <w:r w:rsidRPr="00001CD7">
        <w:rPr>
          <w:rFonts w:ascii="Arial Narrow" w:eastAsia="MS Mincho" w:hAnsi="Arial Narrow"/>
          <w:color w:val="000000" w:themeColor="text1"/>
          <w:sz w:val="22"/>
          <w:szCs w:val="22"/>
          <w:lang w:eastAsia="ja-JP"/>
        </w:rPr>
        <w:t>Poskytovateľ je povinný poskytovať Objednávateľovi dokumenty nevyhnutné na poskytovanie služieb v písomnej podobe, vždy ak je to možné aj v elektronickej podobe, pokiaľ sa v tejto rámcovej dohode nedohodnú inak. Poskytovateľ je povinný uschovávať všetky dokumenty, ktoré vytvoril alebo nadobudol v súvislosti s poskytovaním služieb definovaných v </w:t>
      </w:r>
      <w:r w:rsidRPr="00001CD7">
        <w:rPr>
          <w:rFonts w:ascii="Arial Narrow" w:eastAsia="MS Mincho" w:hAnsi="Arial Narrow"/>
          <w:sz w:val="22"/>
          <w:szCs w:val="22"/>
          <w:lang w:eastAsia="ja-JP"/>
        </w:rPr>
        <w:t>Prílohe č. 1 tejto rámcovej dohody</w:t>
      </w:r>
      <w:r w:rsidRPr="00001CD7">
        <w:rPr>
          <w:rFonts w:ascii="Arial Narrow" w:eastAsia="MS Mincho" w:hAnsi="Arial Narrow"/>
          <w:color w:val="000000" w:themeColor="text1"/>
          <w:sz w:val="22"/>
          <w:szCs w:val="22"/>
          <w:lang w:eastAsia="ja-JP"/>
        </w:rPr>
        <w:t>. Poskytovateľ je povinný kedykoľvek umožniť Objednávateľovi nahliadnuť do dokumentov súvisiacich s poskytovaním služieb definovaných v Prílohe č.</w:t>
      </w:r>
      <w:r w:rsidR="00147BC8" w:rsidRPr="00001CD7">
        <w:rPr>
          <w:rFonts w:ascii="Arial Narrow" w:eastAsia="MS Mincho" w:hAnsi="Arial Narrow"/>
          <w:color w:val="000000" w:themeColor="text1"/>
          <w:sz w:val="22"/>
          <w:szCs w:val="22"/>
          <w:lang w:eastAsia="ja-JP"/>
        </w:rPr>
        <w:t xml:space="preserve"> </w:t>
      </w:r>
      <w:r w:rsidRPr="00001CD7">
        <w:rPr>
          <w:rFonts w:ascii="Arial Narrow" w:eastAsia="MS Mincho" w:hAnsi="Arial Narrow"/>
          <w:color w:val="000000" w:themeColor="text1"/>
          <w:sz w:val="22"/>
          <w:szCs w:val="22"/>
          <w:lang w:eastAsia="ja-JP"/>
        </w:rPr>
        <w:t>1 tejto rámcovej dohody.</w:t>
      </w:r>
      <w:r w:rsidRPr="00001CD7">
        <w:rPr>
          <w:rFonts w:ascii="Arial Narrow" w:eastAsia="MS Mincho" w:hAnsi="Arial Narrow"/>
          <w:color w:val="000000" w:themeColor="text1"/>
          <w:sz w:val="22"/>
          <w:szCs w:val="22"/>
          <w:lang w:eastAsia="ja-JP"/>
        </w:rPr>
        <w:tab/>
      </w:r>
    </w:p>
    <w:p w14:paraId="55F8A433" w14:textId="2001D565" w:rsidR="005075C2" w:rsidRPr="00FC1F65" w:rsidRDefault="00F0303E" w:rsidP="00613901">
      <w:pPr>
        <w:pStyle w:val="Odsekzoznamu"/>
        <w:numPr>
          <w:ilvl w:val="0"/>
          <w:numId w:val="40"/>
        </w:numPr>
        <w:tabs>
          <w:tab w:val="clear" w:pos="2160"/>
          <w:tab w:val="clear" w:pos="2880"/>
          <w:tab w:val="clear" w:pos="4500"/>
        </w:tabs>
        <w:spacing w:before="120" w:after="120" w:line="264" w:lineRule="auto"/>
        <w:ind w:left="567" w:hanging="567"/>
        <w:jc w:val="both"/>
        <w:rPr>
          <w:rFonts w:ascii="Arial Narrow" w:eastAsia="MS Mincho" w:hAnsi="Arial Narrow"/>
          <w:sz w:val="22"/>
          <w:szCs w:val="22"/>
          <w:lang w:eastAsia="de-DE"/>
        </w:rPr>
      </w:pPr>
      <w:r w:rsidRPr="00FC1F65">
        <w:rPr>
          <w:rFonts w:ascii="Arial Narrow" w:eastAsia="MS Mincho" w:hAnsi="Arial Narrow"/>
          <w:sz w:val="22"/>
          <w:szCs w:val="22"/>
          <w:lang w:eastAsia="ja-JP"/>
        </w:rPr>
        <w:t xml:space="preserve">Poskytovateľ sa zaväzuje poskytnúť Objednávateľovi všetku </w:t>
      </w:r>
      <w:r w:rsidR="00322CD0" w:rsidRPr="00FC1F65">
        <w:rPr>
          <w:rFonts w:ascii="Arial Narrow" w:eastAsia="MS Mincho" w:hAnsi="Arial Narrow"/>
          <w:sz w:val="22"/>
          <w:szCs w:val="22"/>
          <w:lang w:eastAsia="ja-JP"/>
        </w:rPr>
        <w:t xml:space="preserve">potrebnú </w:t>
      </w:r>
      <w:r w:rsidRPr="00FC1F65">
        <w:rPr>
          <w:rFonts w:ascii="Arial Narrow" w:eastAsia="MS Mincho" w:hAnsi="Arial Narrow"/>
          <w:sz w:val="22"/>
          <w:szCs w:val="22"/>
          <w:lang w:eastAsia="ja-JP"/>
        </w:rPr>
        <w:t>súčinnosť nevyhnutnú na plnenie tejto rámcovej dohody.</w:t>
      </w:r>
    </w:p>
    <w:p w14:paraId="2099CFB8" w14:textId="3647B672" w:rsidR="005075C2" w:rsidRPr="00FC1F65" w:rsidRDefault="00F0303E" w:rsidP="00613901">
      <w:pPr>
        <w:pStyle w:val="Odsekzoznamu"/>
        <w:numPr>
          <w:ilvl w:val="0"/>
          <w:numId w:val="40"/>
        </w:numPr>
        <w:tabs>
          <w:tab w:val="clear" w:pos="2160"/>
          <w:tab w:val="clear" w:pos="2880"/>
          <w:tab w:val="clear" w:pos="4500"/>
        </w:tabs>
        <w:spacing w:before="120" w:after="120" w:line="264" w:lineRule="auto"/>
        <w:ind w:left="567" w:hanging="567"/>
        <w:jc w:val="both"/>
        <w:rPr>
          <w:rFonts w:ascii="Arial Narrow" w:eastAsia="MS Mincho" w:hAnsi="Arial Narrow"/>
          <w:sz w:val="22"/>
          <w:szCs w:val="22"/>
          <w:lang w:eastAsia="de-DE"/>
        </w:rPr>
      </w:pPr>
      <w:r w:rsidRPr="00FC1F65">
        <w:rPr>
          <w:rFonts w:ascii="Arial Narrow" w:eastAsia="MS Mincho" w:hAnsi="Arial Narrow"/>
          <w:sz w:val="22"/>
          <w:szCs w:val="22"/>
          <w:lang w:eastAsia="ja-JP"/>
        </w:rPr>
        <w:t>Objednávateľ sa zaväzuje bez zbytočného odkladu písomne informovať Poskytovateľa o všetkých skutočnostiach, ktoré majú podstatný význam pre poskytovanie služieb definovaných v</w:t>
      </w:r>
      <w:r w:rsidR="00353CC8" w:rsidRPr="00FC1F65">
        <w:rPr>
          <w:rFonts w:ascii="Arial Narrow" w:eastAsia="MS Mincho" w:hAnsi="Arial Narrow"/>
          <w:sz w:val="22"/>
          <w:szCs w:val="22"/>
          <w:lang w:eastAsia="ja-JP"/>
        </w:rPr>
        <w:t> Prílohe č. 1</w:t>
      </w:r>
      <w:r w:rsidRPr="00FC1F65">
        <w:rPr>
          <w:rFonts w:ascii="Arial Narrow" w:eastAsia="MS Mincho" w:hAnsi="Arial Narrow"/>
          <w:sz w:val="22"/>
          <w:szCs w:val="22"/>
          <w:lang w:eastAsia="ja-JP"/>
        </w:rPr>
        <w:t>.</w:t>
      </w:r>
    </w:p>
    <w:p w14:paraId="126A9F70" w14:textId="3CC69F30" w:rsidR="007C2821" w:rsidRDefault="007C2821" w:rsidP="00236EE6">
      <w:pPr>
        <w:tabs>
          <w:tab w:val="clear" w:pos="2160"/>
          <w:tab w:val="clear" w:pos="2880"/>
          <w:tab w:val="clear" w:pos="4500"/>
        </w:tabs>
        <w:spacing w:before="120" w:after="120" w:line="264" w:lineRule="auto"/>
        <w:contextualSpacing/>
        <w:rPr>
          <w:rFonts w:ascii="Arial Narrow" w:eastAsia="MS Mincho" w:hAnsi="Arial Narrow" w:cs="Arial"/>
          <w:sz w:val="22"/>
          <w:szCs w:val="22"/>
          <w:lang w:eastAsia="ja-JP"/>
        </w:rPr>
      </w:pPr>
    </w:p>
    <w:p w14:paraId="67A17AAD" w14:textId="77777777" w:rsidR="007C2821" w:rsidRDefault="007C2821" w:rsidP="00236EE6">
      <w:pPr>
        <w:tabs>
          <w:tab w:val="clear" w:pos="2160"/>
          <w:tab w:val="clear" w:pos="2880"/>
          <w:tab w:val="clear" w:pos="4500"/>
        </w:tabs>
        <w:spacing w:before="120" w:after="120" w:line="264" w:lineRule="auto"/>
        <w:contextualSpacing/>
        <w:rPr>
          <w:rFonts w:ascii="Arial Narrow" w:eastAsia="MS Mincho" w:hAnsi="Arial Narrow" w:cs="Arial"/>
          <w:b/>
          <w:sz w:val="22"/>
          <w:szCs w:val="22"/>
          <w:lang w:eastAsia="ja-JP"/>
        </w:rPr>
      </w:pPr>
    </w:p>
    <w:p w14:paraId="5A1456F7" w14:textId="6FD1020F" w:rsidR="00F0303E" w:rsidRPr="00FC1F65" w:rsidRDefault="00F0303E" w:rsidP="00FC1F65">
      <w:pPr>
        <w:tabs>
          <w:tab w:val="clear" w:pos="2160"/>
          <w:tab w:val="clear" w:pos="2880"/>
          <w:tab w:val="clear" w:pos="4500"/>
        </w:tabs>
        <w:spacing w:before="120" w:after="120" w:line="264" w:lineRule="auto"/>
        <w:contextualSpacing/>
        <w:jc w:val="center"/>
        <w:rPr>
          <w:rFonts w:ascii="Arial Narrow" w:eastAsia="MS Mincho" w:hAnsi="Arial Narrow" w:cs="Arial"/>
          <w:b/>
          <w:sz w:val="22"/>
          <w:szCs w:val="22"/>
          <w:lang w:eastAsia="ja-JP"/>
        </w:rPr>
      </w:pPr>
      <w:r w:rsidRPr="00FC1F65">
        <w:rPr>
          <w:rFonts w:ascii="Arial Narrow" w:eastAsia="MS Mincho" w:hAnsi="Arial Narrow" w:cs="Arial"/>
          <w:b/>
          <w:sz w:val="22"/>
          <w:szCs w:val="22"/>
          <w:lang w:eastAsia="ja-JP"/>
        </w:rPr>
        <w:t>Článok V.</w:t>
      </w:r>
    </w:p>
    <w:p w14:paraId="59592A2E" w14:textId="77777777" w:rsidR="00F0303E" w:rsidRPr="00FC1F65" w:rsidRDefault="00F0303E" w:rsidP="00FC1F65">
      <w:pPr>
        <w:tabs>
          <w:tab w:val="clear" w:pos="2160"/>
          <w:tab w:val="clear" w:pos="2880"/>
          <w:tab w:val="clear" w:pos="4500"/>
        </w:tabs>
        <w:spacing w:before="120" w:after="120" w:line="264" w:lineRule="auto"/>
        <w:contextualSpacing/>
        <w:jc w:val="center"/>
        <w:rPr>
          <w:rFonts w:ascii="Arial Narrow" w:eastAsia="MS Mincho" w:hAnsi="Arial Narrow" w:cs="Arial"/>
          <w:sz w:val="22"/>
          <w:szCs w:val="22"/>
          <w:lang w:eastAsia="ja-JP"/>
        </w:rPr>
      </w:pPr>
      <w:r w:rsidRPr="00FC1F65">
        <w:rPr>
          <w:rFonts w:ascii="Arial Narrow" w:eastAsia="MS Mincho" w:hAnsi="Arial Narrow" w:cs="Arial"/>
          <w:b/>
          <w:sz w:val="22"/>
          <w:szCs w:val="22"/>
          <w:lang w:eastAsia="ja-JP"/>
        </w:rPr>
        <w:t>CENA A FAKTURÁCIA</w:t>
      </w:r>
    </w:p>
    <w:p w14:paraId="38C1C568" w14:textId="63D1D61E" w:rsidR="00AA20D7" w:rsidRPr="00FC1F65" w:rsidRDefault="00F0303E" w:rsidP="00FC1F65">
      <w:pPr>
        <w:pStyle w:val="Odsekzoznamu"/>
        <w:numPr>
          <w:ilvl w:val="0"/>
          <w:numId w:val="18"/>
        </w:numPr>
        <w:tabs>
          <w:tab w:val="clear" w:pos="2160"/>
          <w:tab w:val="clear" w:pos="2880"/>
          <w:tab w:val="clear" w:pos="4500"/>
        </w:tabs>
        <w:spacing w:before="120" w:after="120" w:line="264" w:lineRule="auto"/>
        <w:ind w:left="567" w:hanging="567"/>
        <w:jc w:val="both"/>
        <w:rPr>
          <w:rFonts w:ascii="Arial Narrow" w:eastAsia="MS Mincho" w:hAnsi="Arial Narrow" w:cs="Arial"/>
          <w:sz w:val="22"/>
          <w:szCs w:val="22"/>
          <w:lang w:eastAsia="de-DE"/>
        </w:rPr>
      </w:pPr>
      <w:r w:rsidRPr="00FC1F65">
        <w:rPr>
          <w:rFonts w:ascii="Arial Narrow" w:eastAsia="MS Mincho" w:hAnsi="Arial Narrow" w:cs="Arial"/>
          <w:sz w:val="22"/>
          <w:szCs w:val="22"/>
          <w:lang w:eastAsia="de-DE"/>
        </w:rPr>
        <w:t>Cena za služby je stanovená v zmysle zákona Národnej rady Slovenskej republiky č. 18/1996 Z. z. o cenách v znení neskorších predpisov (ďalej len „</w:t>
      </w:r>
      <w:r w:rsidRPr="00FC1F65">
        <w:rPr>
          <w:rFonts w:ascii="Arial Narrow" w:eastAsia="MS Mincho" w:hAnsi="Arial Narrow" w:cs="Arial"/>
          <w:i/>
          <w:sz w:val="22"/>
          <w:szCs w:val="22"/>
          <w:lang w:eastAsia="de-DE"/>
        </w:rPr>
        <w:t>zákon č. 18/1996 Z. z.</w:t>
      </w:r>
      <w:r w:rsidRPr="00FC1F65">
        <w:rPr>
          <w:rFonts w:ascii="Arial Narrow" w:eastAsia="MS Mincho" w:hAnsi="Arial Narrow" w:cs="Arial"/>
          <w:sz w:val="22"/>
          <w:szCs w:val="22"/>
          <w:lang w:eastAsia="de-DE"/>
        </w:rPr>
        <w:t>“) a vyhlášky Ministerstva financií Slovenskej republiky</w:t>
      </w:r>
      <w:r w:rsidR="00355903" w:rsidRPr="00FC1F65">
        <w:rPr>
          <w:rFonts w:ascii="Arial Narrow" w:eastAsia="MS Mincho" w:hAnsi="Arial Narrow" w:cs="Arial"/>
          <w:sz w:val="22"/>
          <w:szCs w:val="22"/>
          <w:lang w:eastAsia="de-DE"/>
        </w:rPr>
        <w:t xml:space="preserve">  </w:t>
      </w:r>
      <w:r w:rsidRPr="00FC1F65">
        <w:rPr>
          <w:rFonts w:ascii="Arial Narrow" w:eastAsia="MS Mincho" w:hAnsi="Arial Narrow" w:cs="Arial"/>
          <w:sz w:val="22"/>
          <w:szCs w:val="22"/>
          <w:lang w:eastAsia="de-DE"/>
        </w:rPr>
        <w:t>č. 87/1996 Z. z.</w:t>
      </w:r>
      <w:r w:rsidR="0038613C" w:rsidRPr="00FC1F65">
        <w:rPr>
          <w:rFonts w:ascii="Arial Narrow" w:eastAsia="MS Mincho" w:hAnsi="Arial Narrow" w:cs="Arial"/>
          <w:sz w:val="22"/>
          <w:szCs w:val="22"/>
          <w:lang w:eastAsia="de-DE"/>
        </w:rPr>
        <w:t>,</w:t>
      </w:r>
      <w:r w:rsidRPr="00FC1F65">
        <w:rPr>
          <w:rFonts w:ascii="Arial Narrow" w:eastAsia="MS Mincho" w:hAnsi="Arial Narrow" w:cs="Arial"/>
          <w:sz w:val="22"/>
          <w:szCs w:val="22"/>
          <w:lang w:eastAsia="de-DE"/>
        </w:rPr>
        <w:t xml:space="preserve"> </w:t>
      </w:r>
      <w:r w:rsidR="0038613C" w:rsidRPr="00FC1F65">
        <w:rPr>
          <w:rFonts w:ascii="Arial Narrow" w:eastAsia="MS Mincho" w:hAnsi="Arial Narrow" w:cs="Arial"/>
          <w:sz w:val="22"/>
          <w:szCs w:val="22"/>
          <w:lang w:eastAsia="de-DE"/>
        </w:rPr>
        <w:t xml:space="preserve">ktorou sa vykonáva zákon č. 18/1996 Z. z. </w:t>
      </w:r>
    </w:p>
    <w:p w14:paraId="65E284F6" w14:textId="1C2F54E4" w:rsidR="00065FB7" w:rsidRPr="00FC1F65" w:rsidRDefault="00065FB7" w:rsidP="00FC1F65">
      <w:pPr>
        <w:pStyle w:val="Odsekzoznamu"/>
        <w:numPr>
          <w:ilvl w:val="0"/>
          <w:numId w:val="18"/>
        </w:numPr>
        <w:tabs>
          <w:tab w:val="clear" w:pos="2160"/>
          <w:tab w:val="clear" w:pos="2880"/>
          <w:tab w:val="clear" w:pos="4500"/>
        </w:tabs>
        <w:spacing w:before="120" w:after="120"/>
        <w:ind w:left="567" w:hanging="567"/>
        <w:jc w:val="both"/>
        <w:rPr>
          <w:rFonts w:ascii="Arial Narrow" w:eastAsia="MS Mincho" w:hAnsi="Arial Narrow" w:cs="Arial"/>
          <w:sz w:val="22"/>
          <w:szCs w:val="22"/>
          <w:lang w:eastAsia="de-DE"/>
        </w:rPr>
      </w:pPr>
      <w:r w:rsidRPr="00FC1F65">
        <w:rPr>
          <w:rFonts w:ascii="Arial Narrow" w:eastAsia="MS Mincho" w:hAnsi="Arial Narrow" w:cs="Arial"/>
          <w:sz w:val="22"/>
          <w:szCs w:val="22"/>
          <w:lang w:eastAsia="de-DE"/>
        </w:rPr>
        <w:lastRenderedPageBreak/>
        <w:t>Maximálne jednotkové ceny za služby sú špecifikované vo Formulári cenovej ponuky, ktorý tvorí Príloh</w:t>
      </w:r>
      <w:r w:rsidR="00A07717">
        <w:rPr>
          <w:rFonts w:ascii="Arial Narrow" w:eastAsia="MS Mincho" w:hAnsi="Arial Narrow" w:cs="Arial"/>
          <w:sz w:val="22"/>
          <w:szCs w:val="22"/>
          <w:lang w:eastAsia="de-DE"/>
        </w:rPr>
        <w:t>u</w:t>
      </w:r>
      <w:r w:rsidRPr="00FC1F65">
        <w:rPr>
          <w:rFonts w:ascii="Arial Narrow" w:eastAsia="MS Mincho" w:hAnsi="Arial Narrow" w:cs="Arial"/>
          <w:sz w:val="22"/>
          <w:szCs w:val="22"/>
          <w:lang w:eastAsia="de-DE"/>
        </w:rPr>
        <w:t xml:space="preserve"> č. 2 tejto rámcovej dohody a sú stanovené ako maximálne, pre jednotlivé položky, ktoré boli predmetom ponuky. Účastníci dohody sa výslovne dohodli, že celková maximálna a súhrnná výška ceny za služby poskytnuté na základe tejto rámcovej dohody je: ............ EUR bez DPH, (slovom: ..............), ............ EUR s DPH (slovom: .................).</w:t>
      </w:r>
    </w:p>
    <w:p w14:paraId="61959898" w14:textId="579EEDF7" w:rsidR="00AA20D7" w:rsidRPr="00FC1F65" w:rsidRDefault="00322CD0" w:rsidP="00FC1F65">
      <w:pPr>
        <w:pStyle w:val="Odsekzoznamu"/>
        <w:numPr>
          <w:ilvl w:val="0"/>
          <w:numId w:val="18"/>
        </w:numPr>
        <w:tabs>
          <w:tab w:val="clear" w:pos="2160"/>
          <w:tab w:val="clear" w:pos="2880"/>
          <w:tab w:val="clear" w:pos="4500"/>
        </w:tabs>
        <w:spacing w:before="120" w:after="120" w:line="264" w:lineRule="auto"/>
        <w:ind w:left="567" w:hanging="567"/>
        <w:jc w:val="both"/>
        <w:rPr>
          <w:rFonts w:ascii="Arial Narrow" w:eastAsia="MS Mincho" w:hAnsi="Arial Narrow" w:cs="Arial"/>
          <w:sz w:val="22"/>
          <w:szCs w:val="22"/>
          <w:lang w:eastAsia="de-DE"/>
        </w:rPr>
      </w:pPr>
      <w:r w:rsidRPr="00FC1F65">
        <w:rPr>
          <w:rFonts w:ascii="Arial Narrow" w:hAnsi="Arial Narrow"/>
          <w:sz w:val="22"/>
          <w:szCs w:val="22"/>
        </w:rPr>
        <w:t>Po dobu trvani</w:t>
      </w:r>
      <w:r w:rsidR="004466AB" w:rsidRPr="00FC1F65">
        <w:rPr>
          <w:rFonts w:ascii="Arial Narrow" w:hAnsi="Arial Narrow"/>
          <w:sz w:val="22"/>
          <w:szCs w:val="22"/>
        </w:rPr>
        <w:t>a</w:t>
      </w:r>
      <w:r w:rsidRPr="00FC1F65">
        <w:rPr>
          <w:rFonts w:ascii="Arial Narrow" w:hAnsi="Arial Narrow"/>
          <w:sz w:val="22"/>
          <w:szCs w:val="22"/>
        </w:rPr>
        <w:t xml:space="preserve"> tejto rámcovej dohody je </w:t>
      </w:r>
      <w:r w:rsidR="00DC1591" w:rsidRPr="00FC1F65">
        <w:rPr>
          <w:rFonts w:ascii="Arial Narrow" w:hAnsi="Arial Narrow"/>
          <w:sz w:val="22"/>
          <w:szCs w:val="22"/>
        </w:rPr>
        <w:t>možné cenu meniť len v</w:t>
      </w:r>
      <w:r w:rsidRPr="00FC1F65">
        <w:rPr>
          <w:rFonts w:ascii="Arial Narrow" w:hAnsi="Arial Narrow"/>
          <w:sz w:val="22"/>
          <w:szCs w:val="22"/>
        </w:rPr>
        <w:t xml:space="preserve"> písomných </w:t>
      </w:r>
      <w:r w:rsidR="00DC1591" w:rsidRPr="00FC1F65">
        <w:rPr>
          <w:rFonts w:ascii="Arial Narrow" w:hAnsi="Arial Narrow"/>
          <w:sz w:val="22"/>
          <w:szCs w:val="22"/>
        </w:rPr>
        <w:t>dodatkoch k uzavretej rámcovej dohode</w:t>
      </w:r>
      <w:r w:rsidR="007C0F43" w:rsidRPr="00FC1F65">
        <w:rPr>
          <w:rFonts w:ascii="Arial Narrow" w:hAnsi="Arial Narrow"/>
          <w:sz w:val="22"/>
          <w:szCs w:val="22"/>
        </w:rPr>
        <w:t>, a to iba</w:t>
      </w:r>
      <w:r w:rsidR="00DC1591" w:rsidRPr="00FC1F65">
        <w:rPr>
          <w:rFonts w:ascii="Arial Narrow" w:hAnsi="Arial Narrow"/>
          <w:sz w:val="22"/>
          <w:szCs w:val="22"/>
        </w:rPr>
        <w:t xml:space="preserve"> v odôvodnených prípadoch pri podstatnej zmene podmienok v dôsledku legislatívnych zmien, ktoré majú do</w:t>
      </w:r>
      <w:r w:rsidR="00180867" w:rsidRPr="00FC1F65">
        <w:rPr>
          <w:rFonts w:ascii="Arial Narrow" w:hAnsi="Arial Narrow"/>
          <w:sz w:val="22"/>
          <w:szCs w:val="22"/>
        </w:rPr>
        <w:t xml:space="preserve">pad na tvorbu ceny (napr. </w:t>
      </w:r>
      <w:r w:rsidR="007C0F43" w:rsidRPr="00FC1F65">
        <w:rPr>
          <w:rFonts w:ascii="Arial Narrow" w:hAnsi="Arial Narrow"/>
          <w:sz w:val="22"/>
          <w:szCs w:val="22"/>
        </w:rPr>
        <w:t xml:space="preserve">zmena sadzby </w:t>
      </w:r>
      <w:r w:rsidR="00180867" w:rsidRPr="00FC1F65">
        <w:rPr>
          <w:rFonts w:ascii="Arial Narrow" w:hAnsi="Arial Narrow"/>
          <w:sz w:val="22"/>
          <w:szCs w:val="22"/>
        </w:rPr>
        <w:t>DPH).</w:t>
      </w:r>
    </w:p>
    <w:p w14:paraId="17A97DE2" w14:textId="78938ECD" w:rsidR="00AA20D7" w:rsidRPr="00FC1F65" w:rsidRDefault="006F094C" w:rsidP="00FC1F65">
      <w:pPr>
        <w:pStyle w:val="Odsekzoznamu"/>
        <w:numPr>
          <w:ilvl w:val="0"/>
          <w:numId w:val="18"/>
        </w:numPr>
        <w:tabs>
          <w:tab w:val="clear" w:pos="2160"/>
          <w:tab w:val="clear" w:pos="2880"/>
          <w:tab w:val="clear" w:pos="4500"/>
        </w:tabs>
        <w:spacing w:before="120" w:after="120" w:line="264" w:lineRule="auto"/>
        <w:ind w:left="567" w:hanging="567"/>
        <w:jc w:val="both"/>
        <w:rPr>
          <w:rFonts w:ascii="Arial Narrow" w:eastAsia="MS Mincho" w:hAnsi="Arial Narrow" w:cs="Arial"/>
          <w:sz w:val="22"/>
          <w:szCs w:val="22"/>
          <w:lang w:eastAsia="de-DE"/>
        </w:rPr>
      </w:pPr>
      <w:r w:rsidRPr="00FC1F65">
        <w:rPr>
          <w:rFonts w:ascii="Arial Narrow" w:eastAsia="MS Mincho" w:hAnsi="Arial Narrow" w:cs="Arial"/>
          <w:sz w:val="22"/>
          <w:szCs w:val="22"/>
          <w:lang w:eastAsia="de-DE"/>
        </w:rPr>
        <w:t xml:space="preserve">V cene </w:t>
      </w:r>
      <w:r w:rsidR="00F878AF" w:rsidRPr="00FC1F65">
        <w:rPr>
          <w:rFonts w:ascii="Arial Narrow" w:eastAsia="MS Mincho" w:hAnsi="Arial Narrow" w:cs="Arial"/>
          <w:sz w:val="22"/>
          <w:szCs w:val="22"/>
          <w:lang w:eastAsia="de-DE"/>
        </w:rPr>
        <w:t>podľa</w:t>
      </w:r>
      <w:r w:rsidRPr="00FC1F65">
        <w:rPr>
          <w:rFonts w:ascii="Arial Narrow" w:eastAsia="MS Mincho" w:hAnsi="Arial Narrow" w:cs="Arial"/>
          <w:sz w:val="22"/>
          <w:szCs w:val="22"/>
          <w:lang w:eastAsia="de-DE"/>
        </w:rPr>
        <w:t xml:space="preserve"> bodu </w:t>
      </w:r>
      <w:r w:rsidR="00F878AF" w:rsidRPr="00FC1F65">
        <w:rPr>
          <w:rFonts w:ascii="Arial Narrow" w:eastAsia="MS Mincho" w:hAnsi="Arial Narrow" w:cs="Arial"/>
          <w:sz w:val="22"/>
          <w:szCs w:val="22"/>
          <w:lang w:eastAsia="de-DE"/>
        </w:rPr>
        <w:t>5.</w:t>
      </w:r>
      <w:r w:rsidRPr="00FC1F65">
        <w:rPr>
          <w:rFonts w:ascii="Arial Narrow" w:eastAsia="MS Mincho" w:hAnsi="Arial Narrow" w:cs="Arial"/>
          <w:sz w:val="22"/>
          <w:szCs w:val="22"/>
          <w:lang w:eastAsia="de-DE"/>
        </w:rPr>
        <w:t xml:space="preserve">2 tohto </w:t>
      </w:r>
      <w:r w:rsidR="00F878AF" w:rsidRPr="00FC1F65">
        <w:rPr>
          <w:rFonts w:ascii="Arial Narrow" w:eastAsia="MS Mincho" w:hAnsi="Arial Narrow" w:cs="Arial"/>
          <w:sz w:val="22"/>
          <w:szCs w:val="22"/>
          <w:lang w:eastAsia="de-DE"/>
        </w:rPr>
        <w:t>článku</w:t>
      </w:r>
      <w:r w:rsidRPr="00FC1F65">
        <w:rPr>
          <w:rFonts w:ascii="Arial Narrow" w:eastAsia="MS Mincho" w:hAnsi="Arial Narrow" w:cs="Arial"/>
          <w:sz w:val="22"/>
          <w:szCs w:val="22"/>
          <w:lang w:eastAsia="de-DE"/>
        </w:rPr>
        <w:t xml:space="preserve"> </w:t>
      </w:r>
      <w:r w:rsidR="00F878AF" w:rsidRPr="00FC1F65">
        <w:rPr>
          <w:rFonts w:ascii="Arial Narrow" w:eastAsia="MS Mincho" w:hAnsi="Arial Narrow" w:cs="Arial"/>
          <w:sz w:val="22"/>
          <w:szCs w:val="22"/>
          <w:lang w:eastAsia="de-DE"/>
        </w:rPr>
        <w:t>sú</w:t>
      </w:r>
      <w:r w:rsidRPr="00FC1F65">
        <w:rPr>
          <w:rFonts w:ascii="Arial Narrow" w:eastAsia="MS Mincho" w:hAnsi="Arial Narrow" w:cs="Arial"/>
          <w:sz w:val="22"/>
          <w:szCs w:val="22"/>
          <w:lang w:eastAsia="de-DE"/>
        </w:rPr>
        <w:t xml:space="preserve"> </w:t>
      </w:r>
      <w:r w:rsidR="00F878AF" w:rsidRPr="00FC1F65">
        <w:rPr>
          <w:rFonts w:ascii="Arial Narrow" w:eastAsia="MS Mincho" w:hAnsi="Arial Narrow" w:cs="Arial"/>
          <w:sz w:val="22"/>
          <w:szCs w:val="22"/>
          <w:lang w:eastAsia="de-DE"/>
        </w:rPr>
        <w:t>zahrnuté</w:t>
      </w:r>
      <w:r w:rsidRPr="00FC1F65">
        <w:rPr>
          <w:rFonts w:ascii="Arial Narrow" w:eastAsia="MS Mincho" w:hAnsi="Arial Narrow" w:cs="Arial"/>
          <w:sz w:val="22"/>
          <w:szCs w:val="22"/>
          <w:lang w:eastAsia="de-DE"/>
        </w:rPr>
        <w:t xml:space="preserve"> v</w:t>
      </w:r>
      <w:r w:rsidRPr="00FC1F65">
        <w:rPr>
          <w:rFonts w:ascii="Arial Narrow" w:eastAsia="MS Mincho" w:hAnsi="Arial Narrow" w:cs="Arial Narrow"/>
          <w:sz w:val="22"/>
          <w:szCs w:val="22"/>
          <w:lang w:eastAsia="de-DE"/>
        </w:rPr>
        <w:t>š</w:t>
      </w:r>
      <w:r w:rsidRPr="00FC1F65">
        <w:rPr>
          <w:rFonts w:ascii="Arial Narrow" w:eastAsia="MS Mincho" w:hAnsi="Arial Narrow" w:cs="Arial"/>
          <w:sz w:val="22"/>
          <w:szCs w:val="22"/>
          <w:lang w:eastAsia="de-DE"/>
        </w:rPr>
        <w:t xml:space="preserve">etky </w:t>
      </w:r>
      <w:r w:rsidR="00F878AF" w:rsidRPr="00FC1F65">
        <w:rPr>
          <w:rFonts w:ascii="Arial Narrow" w:eastAsia="MS Mincho" w:hAnsi="Arial Narrow" w:cs="Arial"/>
          <w:sz w:val="22"/>
          <w:szCs w:val="22"/>
          <w:lang w:eastAsia="de-DE"/>
        </w:rPr>
        <w:t>náklady</w:t>
      </w:r>
      <w:r w:rsidRPr="00FC1F65">
        <w:rPr>
          <w:rFonts w:ascii="Arial Narrow" w:eastAsia="MS Mincho" w:hAnsi="Arial Narrow" w:cs="Arial"/>
          <w:sz w:val="22"/>
          <w:szCs w:val="22"/>
          <w:lang w:eastAsia="de-DE"/>
        </w:rPr>
        <w:t xml:space="preserve"> </w:t>
      </w:r>
      <w:r w:rsidR="00F878AF" w:rsidRPr="00FC1F65">
        <w:rPr>
          <w:rFonts w:ascii="Arial Narrow" w:eastAsia="MS Mincho" w:hAnsi="Arial Narrow" w:cs="Arial"/>
          <w:sz w:val="22"/>
          <w:szCs w:val="22"/>
          <w:lang w:eastAsia="de-DE"/>
        </w:rPr>
        <w:t>Poskytovateľ</w:t>
      </w:r>
      <w:r w:rsidR="007C0F43" w:rsidRPr="00FC1F65">
        <w:rPr>
          <w:rFonts w:ascii="Arial Narrow" w:eastAsia="MS Mincho" w:hAnsi="Arial Narrow" w:cs="Arial"/>
          <w:sz w:val="22"/>
          <w:szCs w:val="22"/>
          <w:lang w:eastAsia="de-DE"/>
        </w:rPr>
        <w:t>a</w:t>
      </w:r>
      <w:r w:rsidRPr="00FC1F65">
        <w:rPr>
          <w:rFonts w:ascii="Arial Narrow" w:eastAsia="MS Mincho" w:hAnsi="Arial Narrow" w:cs="Arial"/>
          <w:sz w:val="22"/>
          <w:szCs w:val="22"/>
          <w:lang w:eastAsia="de-DE"/>
        </w:rPr>
        <w:t xml:space="preserve"> vynalo</w:t>
      </w:r>
      <w:r w:rsidRPr="00FC1F65">
        <w:rPr>
          <w:rFonts w:ascii="Arial Narrow" w:eastAsia="MS Mincho" w:hAnsi="Arial Narrow" w:cs="Arial Narrow"/>
          <w:sz w:val="22"/>
          <w:szCs w:val="22"/>
          <w:lang w:eastAsia="de-DE"/>
        </w:rPr>
        <w:t>ž</w:t>
      </w:r>
      <w:r w:rsidRPr="00FC1F65">
        <w:rPr>
          <w:rFonts w:ascii="Arial Narrow" w:eastAsia="MS Mincho" w:hAnsi="Arial Narrow" w:cs="Arial"/>
          <w:sz w:val="22"/>
          <w:szCs w:val="22"/>
          <w:lang w:eastAsia="de-DE"/>
        </w:rPr>
        <w:t>en</w:t>
      </w:r>
      <w:r w:rsidR="00F878AF" w:rsidRPr="00FC1F65">
        <w:rPr>
          <w:rFonts w:ascii="Arial Narrow" w:eastAsia="MS Mincho" w:hAnsi="Arial Narrow" w:cs="Arial"/>
          <w:sz w:val="22"/>
          <w:szCs w:val="22"/>
          <w:lang w:eastAsia="de-DE"/>
        </w:rPr>
        <w:t>é</w:t>
      </w:r>
      <w:r w:rsidRPr="00FC1F65">
        <w:rPr>
          <w:rFonts w:ascii="Arial Narrow" w:eastAsia="MS Mincho" w:hAnsi="Arial Narrow" w:cs="Arial"/>
          <w:sz w:val="22"/>
          <w:szCs w:val="22"/>
          <w:lang w:eastAsia="de-DE"/>
        </w:rPr>
        <w:t xml:space="preserve"> na plnenie</w:t>
      </w:r>
      <w:r w:rsidR="00F878AF" w:rsidRPr="00FC1F65">
        <w:rPr>
          <w:rFonts w:ascii="Arial Narrow" w:eastAsia="MS Mincho" w:hAnsi="Arial Narrow" w:cs="Arial"/>
          <w:sz w:val="22"/>
          <w:szCs w:val="22"/>
          <w:lang w:eastAsia="de-DE"/>
        </w:rPr>
        <w:t xml:space="preserve"> predmetu</w:t>
      </w:r>
      <w:r w:rsidRPr="00FC1F65">
        <w:rPr>
          <w:rFonts w:ascii="Arial Narrow" w:eastAsia="MS Mincho" w:hAnsi="Arial Narrow" w:cs="Arial"/>
          <w:sz w:val="22"/>
          <w:szCs w:val="22"/>
          <w:lang w:eastAsia="de-DE"/>
        </w:rPr>
        <w:t xml:space="preserve"> tejto </w:t>
      </w:r>
      <w:r w:rsidR="00F878AF" w:rsidRPr="00FC1F65">
        <w:rPr>
          <w:rFonts w:ascii="Arial Narrow" w:eastAsia="MS Mincho" w:hAnsi="Arial Narrow" w:cs="Arial"/>
          <w:sz w:val="22"/>
          <w:szCs w:val="22"/>
          <w:lang w:eastAsia="de-DE"/>
        </w:rPr>
        <w:t>rámcovej</w:t>
      </w:r>
      <w:r w:rsidRPr="00FC1F65">
        <w:rPr>
          <w:rFonts w:ascii="Arial Narrow" w:eastAsia="MS Mincho" w:hAnsi="Arial Narrow" w:cs="Arial"/>
          <w:sz w:val="22"/>
          <w:szCs w:val="22"/>
          <w:lang w:eastAsia="de-DE"/>
        </w:rPr>
        <w:t xml:space="preserve"> dohody.  </w:t>
      </w:r>
    </w:p>
    <w:p w14:paraId="31FD4DB4" w14:textId="20835294" w:rsidR="00AA20D7" w:rsidRPr="00FC1F65" w:rsidRDefault="007C0F43" w:rsidP="00FC1F65">
      <w:pPr>
        <w:pStyle w:val="Odsekzoznamu"/>
        <w:numPr>
          <w:ilvl w:val="0"/>
          <w:numId w:val="18"/>
        </w:numPr>
        <w:tabs>
          <w:tab w:val="clear" w:pos="2160"/>
          <w:tab w:val="clear" w:pos="2880"/>
          <w:tab w:val="clear" w:pos="4500"/>
        </w:tabs>
        <w:spacing w:before="120" w:after="120" w:line="264" w:lineRule="auto"/>
        <w:ind w:left="567" w:hanging="567"/>
        <w:jc w:val="both"/>
        <w:rPr>
          <w:rFonts w:ascii="Arial Narrow" w:eastAsia="MS Mincho" w:hAnsi="Arial Narrow" w:cs="Arial"/>
          <w:sz w:val="22"/>
          <w:szCs w:val="22"/>
          <w:lang w:eastAsia="de-DE"/>
        </w:rPr>
      </w:pPr>
      <w:r w:rsidRPr="00FC1F65">
        <w:rPr>
          <w:rFonts w:ascii="Arial Narrow" w:eastAsia="MS Mincho" w:hAnsi="Arial Narrow" w:cs="Arial"/>
          <w:sz w:val="22"/>
          <w:szCs w:val="22"/>
          <w:lang w:eastAsia="ja-JP"/>
        </w:rPr>
        <w:t>Fakturovaná c</w:t>
      </w:r>
      <w:r w:rsidR="001E16F5" w:rsidRPr="00FC1F65">
        <w:rPr>
          <w:rFonts w:ascii="Arial Narrow" w:eastAsia="MS Mincho" w:hAnsi="Arial Narrow" w:cs="Arial"/>
          <w:sz w:val="22"/>
          <w:szCs w:val="22"/>
          <w:lang w:eastAsia="ja-JP"/>
        </w:rPr>
        <w:t xml:space="preserve">ena musí byť </w:t>
      </w:r>
      <w:r w:rsidRPr="00FC1F65">
        <w:rPr>
          <w:rFonts w:ascii="Arial Narrow" w:eastAsia="MS Mincho" w:hAnsi="Arial Narrow" w:cs="Arial"/>
          <w:sz w:val="22"/>
          <w:szCs w:val="22"/>
          <w:lang w:eastAsia="ja-JP"/>
        </w:rPr>
        <w:t>uvedená</w:t>
      </w:r>
      <w:r w:rsidR="001E16F5" w:rsidRPr="00FC1F65">
        <w:rPr>
          <w:rFonts w:ascii="Arial Narrow" w:eastAsia="MS Mincho" w:hAnsi="Arial Narrow" w:cs="Arial"/>
          <w:sz w:val="22"/>
          <w:szCs w:val="22"/>
          <w:lang w:eastAsia="ja-JP"/>
        </w:rPr>
        <w:t xml:space="preserve"> v mene EURO. K fakturovanej cene bude pripočítaná DPH stanovená v súlade so všeobecne záväznými právnymi predpismi platnými na území Slovenskej republiky v čase dodania služby, ak nebola DPH už zohľadnená vo výške fakturovanej ceny alebo ak všeobecne záväzný právny predpis o dani z príjmu neurčuje inak.</w:t>
      </w:r>
    </w:p>
    <w:p w14:paraId="4800EA3B" w14:textId="1DF2D52A" w:rsidR="00AA20D7" w:rsidRPr="00FC1F65" w:rsidRDefault="00F0303E" w:rsidP="00FC1F65">
      <w:pPr>
        <w:pStyle w:val="Odsekzoznamu"/>
        <w:numPr>
          <w:ilvl w:val="0"/>
          <w:numId w:val="18"/>
        </w:numPr>
        <w:tabs>
          <w:tab w:val="clear" w:pos="2160"/>
          <w:tab w:val="clear" w:pos="2880"/>
          <w:tab w:val="clear" w:pos="4500"/>
        </w:tabs>
        <w:spacing w:before="120" w:after="120" w:line="264" w:lineRule="auto"/>
        <w:ind w:left="567" w:hanging="567"/>
        <w:jc w:val="both"/>
        <w:rPr>
          <w:rFonts w:ascii="Arial Narrow" w:eastAsia="MS Mincho" w:hAnsi="Arial Narrow" w:cs="Arial"/>
          <w:sz w:val="22"/>
          <w:szCs w:val="22"/>
          <w:lang w:eastAsia="de-DE"/>
        </w:rPr>
      </w:pPr>
      <w:r w:rsidRPr="00FC1F65">
        <w:rPr>
          <w:rFonts w:ascii="Arial Narrow" w:eastAsia="MS Mincho" w:hAnsi="Arial Narrow" w:cs="Arial"/>
          <w:sz w:val="22"/>
          <w:szCs w:val="22"/>
          <w:lang w:eastAsia="de-DE"/>
        </w:rPr>
        <w:t>Celkové množstvo posk</w:t>
      </w:r>
      <w:r w:rsidR="00F878AF" w:rsidRPr="00FC1F65">
        <w:rPr>
          <w:rFonts w:ascii="Arial Narrow" w:eastAsia="MS Mincho" w:hAnsi="Arial Narrow" w:cs="Arial"/>
          <w:sz w:val="22"/>
          <w:szCs w:val="22"/>
          <w:lang w:eastAsia="de-DE"/>
        </w:rPr>
        <w:t>ytnutýc</w:t>
      </w:r>
      <w:r w:rsidRPr="00FC1F65">
        <w:rPr>
          <w:rFonts w:ascii="Arial Narrow" w:eastAsia="MS Mincho" w:hAnsi="Arial Narrow" w:cs="Arial"/>
          <w:sz w:val="22"/>
          <w:szCs w:val="22"/>
          <w:lang w:eastAsia="de-DE"/>
        </w:rPr>
        <w:t xml:space="preserve">h </w:t>
      </w:r>
      <w:r w:rsidR="00A32849" w:rsidRPr="00FC1F65">
        <w:rPr>
          <w:rFonts w:ascii="Arial Narrow" w:eastAsia="MS Mincho" w:hAnsi="Arial Narrow" w:cs="Arial"/>
          <w:sz w:val="22"/>
          <w:szCs w:val="22"/>
          <w:lang w:eastAsia="de-DE"/>
        </w:rPr>
        <w:t>s</w:t>
      </w:r>
      <w:r w:rsidRPr="00FC1F65">
        <w:rPr>
          <w:rFonts w:ascii="Arial Narrow" w:eastAsia="MS Mincho" w:hAnsi="Arial Narrow" w:cs="Arial"/>
          <w:sz w:val="22"/>
          <w:szCs w:val="22"/>
          <w:lang w:eastAsia="de-DE"/>
        </w:rPr>
        <w:t>lužieb bude závisieť výlučne od potrieb Objednávateľa počas</w:t>
      </w:r>
      <w:r w:rsidR="00322CD0" w:rsidRPr="00FC1F65">
        <w:rPr>
          <w:rFonts w:ascii="Arial Narrow" w:eastAsia="MS Mincho" w:hAnsi="Arial Narrow" w:cs="Arial"/>
          <w:sz w:val="22"/>
          <w:szCs w:val="22"/>
          <w:lang w:eastAsia="de-DE"/>
        </w:rPr>
        <w:t xml:space="preserve"> doby</w:t>
      </w:r>
      <w:r w:rsidRPr="00FC1F65">
        <w:rPr>
          <w:rFonts w:ascii="Arial Narrow" w:eastAsia="MS Mincho" w:hAnsi="Arial Narrow" w:cs="Arial"/>
          <w:sz w:val="22"/>
          <w:szCs w:val="22"/>
          <w:lang w:eastAsia="de-DE"/>
        </w:rPr>
        <w:t xml:space="preserve"> platnosti tejto rámcovej dohody.</w:t>
      </w:r>
    </w:p>
    <w:p w14:paraId="4C38A9F8" w14:textId="076A2CE8" w:rsidR="00E75E37" w:rsidRPr="00FC1F65" w:rsidRDefault="00F878AF" w:rsidP="00FC1F65">
      <w:pPr>
        <w:pStyle w:val="Odsekzoznamu"/>
        <w:numPr>
          <w:ilvl w:val="0"/>
          <w:numId w:val="18"/>
        </w:numPr>
        <w:tabs>
          <w:tab w:val="clear" w:pos="2160"/>
          <w:tab w:val="clear" w:pos="2880"/>
          <w:tab w:val="clear" w:pos="4500"/>
        </w:tabs>
        <w:spacing w:before="120" w:after="120" w:line="264" w:lineRule="auto"/>
        <w:ind w:left="567" w:hanging="567"/>
        <w:jc w:val="both"/>
        <w:rPr>
          <w:rFonts w:ascii="Arial Narrow" w:eastAsia="MS Mincho" w:hAnsi="Arial Narrow" w:cs="Arial"/>
          <w:sz w:val="22"/>
          <w:szCs w:val="22"/>
          <w:lang w:eastAsia="de-DE"/>
        </w:rPr>
      </w:pPr>
      <w:r w:rsidRPr="00FC1F65">
        <w:rPr>
          <w:rFonts w:ascii="Arial Narrow" w:eastAsia="MS Mincho" w:hAnsi="Arial Narrow" w:cs="Arial"/>
          <w:sz w:val="22"/>
          <w:szCs w:val="22"/>
          <w:lang w:eastAsia="de-DE"/>
        </w:rPr>
        <w:t xml:space="preserve">Objednávateľ uhradí Poskytovateľovi cenu za poskytnutú službu </w:t>
      </w:r>
      <w:r w:rsidR="00E75E37" w:rsidRPr="00FC1F65">
        <w:rPr>
          <w:rFonts w:ascii="Arial Narrow" w:eastAsia="MS Mincho" w:hAnsi="Arial Narrow" w:cs="Arial"/>
          <w:sz w:val="22"/>
          <w:szCs w:val="22"/>
          <w:lang w:eastAsia="de-DE"/>
        </w:rPr>
        <w:t xml:space="preserve">na základe faktúry, ktorú je Poskytovateľ oprávnený vystaviť </w:t>
      </w:r>
      <w:r w:rsidR="00A47CF9" w:rsidRPr="00FC1F65">
        <w:rPr>
          <w:rFonts w:ascii="Arial Narrow" w:eastAsia="MS Mincho" w:hAnsi="Arial Narrow" w:cs="Arial"/>
          <w:sz w:val="22"/>
          <w:szCs w:val="22"/>
          <w:lang w:eastAsia="de-DE"/>
        </w:rPr>
        <w:t>až po dodaní služieb Objednávateľovi</w:t>
      </w:r>
      <w:r w:rsidR="00E75E37" w:rsidRPr="00FC1F65">
        <w:rPr>
          <w:rFonts w:ascii="Arial Narrow" w:eastAsia="MS Mincho" w:hAnsi="Arial Narrow" w:cs="Arial"/>
          <w:sz w:val="22"/>
          <w:szCs w:val="22"/>
          <w:lang w:eastAsia="de-DE"/>
        </w:rPr>
        <w:t xml:space="preserve"> so splatnosťou </w:t>
      </w:r>
      <w:r w:rsidR="007C0F43" w:rsidRPr="00FC1F65">
        <w:rPr>
          <w:rFonts w:ascii="Arial Narrow" w:eastAsia="MS Mincho" w:hAnsi="Arial Narrow" w:cs="Arial"/>
          <w:sz w:val="22"/>
          <w:szCs w:val="22"/>
          <w:lang w:eastAsia="de-DE"/>
        </w:rPr>
        <w:t>tridsať (</w:t>
      </w:r>
      <w:r w:rsidR="00E75E37" w:rsidRPr="00FC1F65">
        <w:rPr>
          <w:rFonts w:ascii="Arial Narrow" w:eastAsia="MS Mincho" w:hAnsi="Arial Narrow" w:cs="Arial"/>
          <w:sz w:val="22"/>
          <w:szCs w:val="22"/>
          <w:lang w:eastAsia="de-DE"/>
        </w:rPr>
        <w:t>30</w:t>
      </w:r>
      <w:r w:rsidR="007C0F43" w:rsidRPr="00FC1F65">
        <w:rPr>
          <w:rFonts w:ascii="Arial Narrow" w:eastAsia="MS Mincho" w:hAnsi="Arial Narrow" w:cs="Arial"/>
          <w:sz w:val="22"/>
          <w:szCs w:val="22"/>
          <w:lang w:eastAsia="de-DE"/>
        </w:rPr>
        <w:t>)</w:t>
      </w:r>
      <w:r w:rsidR="00E75E37" w:rsidRPr="00FC1F65">
        <w:rPr>
          <w:rFonts w:ascii="Arial Narrow" w:eastAsia="MS Mincho" w:hAnsi="Arial Narrow" w:cs="Arial"/>
          <w:sz w:val="22"/>
          <w:szCs w:val="22"/>
          <w:lang w:eastAsia="de-DE"/>
        </w:rPr>
        <w:t xml:space="preserve"> dní</w:t>
      </w:r>
      <w:r w:rsidR="00025C20">
        <w:rPr>
          <w:rFonts w:ascii="Arial Narrow" w:eastAsia="MS Mincho" w:hAnsi="Arial Narrow" w:cs="Arial"/>
          <w:sz w:val="22"/>
          <w:szCs w:val="22"/>
          <w:lang w:eastAsia="de-DE"/>
        </w:rPr>
        <w:t xml:space="preserve"> od doručenia faktúry do Centrálnej evidencie faktúr, Pribinova 2, 812 72 Bratislava.</w:t>
      </w:r>
      <w:r w:rsidR="00A47CF9" w:rsidRPr="00FC1F65">
        <w:rPr>
          <w:rFonts w:ascii="Arial Narrow" w:eastAsia="MS Mincho" w:hAnsi="Arial Narrow" w:cs="Arial"/>
          <w:sz w:val="22"/>
          <w:szCs w:val="22"/>
          <w:lang w:eastAsia="de-DE"/>
        </w:rPr>
        <w:t xml:space="preserve"> </w:t>
      </w:r>
      <w:r w:rsidR="007C0796">
        <w:rPr>
          <w:rFonts w:ascii="Arial Narrow" w:eastAsia="MS Mincho" w:hAnsi="Arial Narrow" w:cs="Arial"/>
          <w:sz w:val="22"/>
          <w:szCs w:val="22"/>
          <w:lang w:eastAsia="de-DE"/>
        </w:rPr>
        <w:t xml:space="preserve">Prílohu faktúry tvorí </w:t>
      </w:r>
      <w:r w:rsidR="0008686D">
        <w:rPr>
          <w:rFonts w:ascii="Arial Narrow" w:eastAsia="MS Mincho" w:hAnsi="Arial Narrow" w:cs="Arial"/>
          <w:sz w:val="22"/>
          <w:szCs w:val="22"/>
          <w:lang w:eastAsia="de-DE"/>
        </w:rPr>
        <w:t>správa o poskytnutí služieb</w:t>
      </w:r>
      <w:r w:rsidR="007C0796">
        <w:rPr>
          <w:rFonts w:ascii="Arial Narrow" w:eastAsia="MS Mincho" w:hAnsi="Arial Narrow" w:cs="Arial"/>
          <w:sz w:val="22"/>
          <w:szCs w:val="22"/>
          <w:lang w:eastAsia="de-DE"/>
        </w:rPr>
        <w:t xml:space="preserve"> podľa čl. III. bod 3.5 tejto rámcovej dohody.</w:t>
      </w:r>
    </w:p>
    <w:p w14:paraId="037F97C6" w14:textId="677132EB" w:rsidR="00E75E37" w:rsidRPr="00025C20" w:rsidRDefault="00025C20" w:rsidP="00025C20">
      <w:pPr>
        <w:pStyle w:val="Odsekzoznamu"/>
        <w:numPr>
          <w:ilvl w:val="0"/>
          <w:numId w:val="18"/>
        </w:numPr>
        <w:tabs>
          <w:tab w:val="clear" w:pos="2160"/>
          <w:tab w:val="clear" w:pos="2880"/>
          <w:tab w:val="clear" w:pos="4500"/>
        </w:tabs>
        <w:spacing w:before="120" w:after="120" w:line="264" w:lineRule="auto"/>
        <w:ind w:left="567" w:hanging="567"/>
        <w:jc w:val="both"/>
        <w:rPr>
          <w:rFonts w:ascii="Arial Narrow" w:eastAsia="MS Mincho" w:hAnsi="Arial Narrow" w:cs="Arial"/>
          <w:sz w:val="22"/>
          <w:szCs w:val="22"/>
          <w:lang w:eastAsia="de-DE"/>
        </w:rPr>
      </w:pPr>
      <w:r>
        <w:rPr>
          <w:rFonts w:ascii="Arial Narrow" w:eastAsia="MS Mincho" w:hAnsi="Arial Narrow" w:cs="Arial"/>
          <w:sz w:val="22"/>
          <w:szCs w:val="22"/>
          <w:lang w:eastAsia="de-DE"/>
        </w:rPr>
        <w:t xml:space="preserve">Faktúra </w:t>
      </w:r>
      <w:r w:rsidR="00A47CF9" w:rsidRPr="00FC1F65">
        <w:rPr>
          <w:rFonts w:ascii="Arial Narrow" w:eastAsia="MS Mincho" w:hAnsi="Arial Narrow" w:cs="Arial"/>
          <w:sz w:val="22"/>
          <w:szCs w:val="22"/>
          <w:lang w:eastAsia="de-DE"/>
        </w:rPr>
        <w:t>musí obsahovať náležitosti podľa zákona č. 222/2004 Z. z. o dani z pridanej hodnot</w:t>
      </w:r>
      <w:r>
        <w:rPr>
          <w:rFonts w:ascii="Arial Narrow" w:eastAsia="MS Mincho" w:hAnsi="Arial Narrow" w:cs="Arial"/>
          <w:sz w:val="22"/>
          <w:szCs w:val="22"/>
          <w:lang w:eastAsia="de-DE"/>
        </w:rPr>
        <w:t xml:space="preserve">y v znení neskorších predpisov. </w:t>
      </w:r>
      <w:r w:rsidR="00E75E37" w:rsidRPr="00025C20">
        <w:rPr>
          <w:rFonts w:ascii="Arial Narrow" w:eastAsia="MS Mincho" w:hAnsi="Arial Narrow" w:cs="Arial"/>
          <w:sz w:val="22"/>
          <w:szCs w:val="22"/>
          <w:lang w:eastAsia="de-DE"/>
        </w:rPr>
        <w:t>Ak faktúra nebud</w:t>
      </w:r>
      <w:r w:rsidR="00206854" w:rsidRPr="00025C20">
        <w:rPr>
          <w:rFonts w:ascii="Arial Narrow" w:eastAsia="MS Mincho" w:hAnsi="Arial Narrow" w:cs="Arial"/>
          <w:sz w:val="22"/>
          <w:szCs w:val="22"/>
          <w:lang w:eastAsia="de-DE"/>
        </w:rPr>
        <w:t>e</w:t>
      </w:r>
      <w:r w:rsidR="00E75E37" w:rsidRPr="00025C20">
        <w:rPr>
          <w:rFonts w:ascii="Arial Narrow" w:eastAsia="MS Mincho" w:hAnsi="Arial Narrow" w:cs="Arial"/>
          <w:sz w:val="22"/>
          <w:szCs w:val="22"/>
          <w:lang w:eastAsia="de-DE"/>
        </w:rPr>
        <w:t xml:space="preserve"> obsahovať všetky dohodnuté náležitosti a/alebo všetky náležitosti vyplývajúce z príslušných všeobecne záväzných právnych predpisov, Objednávateľ môže takúto faktúru vrátiť Poskytovateľovi na prepracovanie, s uvedením všetkých nedostatkov, ktoré sa majú odstrániť. V takomto prípade začne plynúť nová lehota splatnosti dňom riadneho doručenia opravenej faktúry.</w:t>
      </w:r>
    </w:p>
    <w:p w14:paraId="0FCFB753" w14:textId="4D5840A4" w:rsidR="00E75E37" w:rsidRPr="00FC1F65" w:rsidRDefault="00E75E37" w:rsidP="00FC1F65">
      <w:pPr>
        <w:pStyle w:val="Odsekzoznamu"/>
        <w:numPr>
          <w:ilvl w:val="0"/>
          <w:numId w:val="18"/>
        </w:numPr>
        <w:tabs>
          <w:tab w:val="clear" w:pos="2160"/>
          <w:tab w:val="clear" w:pos="2880"/>
          <w:tab w:val="clear" w:pos="4500"/>
        </w:tabs>
        <w:spacing w:before="120" w:after="120" w:line="264" w:lineRule="auto"/>
        <w:ind w:left="567" w:hanging="567"/>
        <w:jc w:val="both"/>
        <w:rPr>
          <w:rFonts w:ascii="Arial Narrow" w:eastAsia="MS Mincho" w:hAnsi="Arial Narrow" w:cs="Arial"/>
          <w:sz w:val="22"/>
          <w:szCs w:val="22"/>
          <w:lang w:eastAsia="de-DE"/>
        </w:rPr>
      </w:pPr>
      <w:r w:rsidRPr="00FC1F65">
        <w:rPr>
          <w:rFonts w:ascii="Arial Narrow" w:eastAsia="MS Mincho" w:hAnsi="Arial Narrow" w:cs="Arial"/>
          <w:sz w:val="22"/>
          <w:szCs w:val="22"/>
          <w:lang w:eastAsia="de-DE"/>
        </w:rPr>
        <w:t>Platby budú realizované formou bezhotovostného platobného styku prostredníctvom finančného úradu Objednávateľa. Uhradením ceny sa rozumie odpísanie fakturovanej sumy z bankového účtu Objednávateľa v prospech účtu Poskytovateľa uvedeného v záhlaví rámcovej dohody.</w:t>
      </w:r>
    </w:p>
    <w:p w14:paraId="7DD9A298" w14:textId="7F452A5E" w:rsidR="00F878AF" w:rsidRPr="00FC1F65" w:rsidRDefault="00F878AF" w:rsidP="00FC1F65">
      <w:pPr>
        <w:pStyle w:val="Odsekzoznamu"/>
        <w:numPr>
          <w:ilvl w:val="0"/>
          <w:numId w:val="18"/>
        </w:numPr>
        <w:tabs>
          <w:tab w:val="clear" w:pos="2160"/>
          <w:tab w:val="clear" w:pos="2880"/>
          <w:tab w:val="clear" w:pos="4500"/>
        </w:tabs>
        <w:spacing w:before="120" w:after="120" w:line="264" w:lineRule="auto"/>
        <w:ind w:left="567" w:hanging="567"/>
        <w:jc w:val="both"/>
        <w:rPr>
          <w:rFonts w:ascii="Arial Narrow" w:eastAsia="MS Mincho" w:hAnsi="Arial Narrow" w:cs="Arial"/>
          <w:sz w:val="22"/>
          <w:szCs w:val="22"/>
          <w:lang w:eastAsia="de-DE"/>
        </w:rPr>
      </w:pPr>
      <w:r w:rsidRPr="00FC1F65">
        <w:rPr>
          <w:rFonts w:ascii="Arial Narrow" w:eastAsia="MS Mincho" w:hAnsi="Arial Narrow" w:cs="Arial"/>
          <w:sz w:val="22"/>
          <w:szCs w:val="22"/>
          <w:lang w:eastAsia="de-DE"/>
        </w:rPr>
        <w:t xml:space="preserve">Bankové spojenie </w:t>
      </w:r>
      <w:r w:rsidR="00E75E37" w:rsidRPr="00FC1F65">
        <w:rPr>
          <w:rFonts w:ascii="Arial Narrow" w:eastAsia="MS Mincho" w:hAnsi="Arial Narrow" w:cs="Arial"/>
          <w:sz w:val="22"/>
          <w:szCs w:val="22"/>
          <w:lang w:eastAsia="de-DE"/>
        </w:rPr>
        <w:t>Poskytovateľa</w:t>
      </w:r>
      <w:r w:rsidRPr="00FC1F65">
        <w:rPr>
          <w:rFonts w:ascii="Arial Narrow" w:eastAsia="MS Mincho" w:hAnsi="Arial Narrow" w:cs="Arial"/>
          <w:sz w:val="22"/>
          <w:szCs w:val="22"/>
          <w:lang w:eastAsia="de-DE"/>
        </w:rPr>
        <w:t xml:space="preserve"> uvedené na faktúre musí byť zhodné s bankovým spojením dohodnutým v záhlaví tejto </w:t>
      </w:r>
      <w:r w:rsidR="00E75E37" w:rsidRPr="00FC1F65">
        <w:rPr>
          <w:rFonts w:ascii="Arial Narrow" w:eastAsia="MS Mincho" w:hAnsi="Arial Narrow" w:cs="Arial"/>
          <w:sz w:val="22"/>
          <w:szCs w:val="22"/>
          <w:lang w:eastAsia="de-DE"/>
        </w:rPr>
        <w:t>rámcovej d</w:t>
      </w:r>
      <w:r w:rsidRPr="00FC1F65">
        <w:rPr>
          <w:rFonts w:ascii="Arial Narrow" w:eastAsia="MS Mincho" w:hAnsi="Arial Narrow" w:cs="Arial"/>
          <w:sz w:val="22"/>
          <w:szCs w:val="22"/>
          <w:lang w:eastAsia="de-DE"/>
        </w:rPr>
        <w:t xml:space="preserve">ohody. V prípade, ak by došlo k zmene bankového spojenia, </w:t>
      </w:r>
      <w:r w:rsidR="00E75E37" w:rsidRPr="00FC1F65">
        <w:rPr>
          <w:rFonts w:ascii="Arial Narrow" w:eastAsia="MS Mincho" w:hAnsi="Arial Narrow" w:cs="Arial"/>
          <w:sz w:val="22"/>
          <w:szCs w:val="22"/>
          <w:lang w:eastAsia="de-DE"/>
        </w:rPr>
        <w:t>Objednávateľ</w:t>
      </w:r>
      <w:r w:rsidRPr="00FC1F65">
        <w:rPr>
          <w:rFonts w:ascii="Arial Narrow" w:eastAsia="MS Mincho" w:hAnsi="Arial Narrow" w:cs="Arial"/>
          <w:sz w:val="22"/>
          <w:szCs w:val="22"/>
          <w:lang w:eastAsia="de-DE"/>
        </w:rPr>
        <w:t xml:space="preserve"> musí byť o tejto skutočnosti bezodkladne písomne informovaný a</w:t>
      </w:r>
      <w:r w:rsidR="00E75E37" w:rsidRPr="00FC1F65">
        <w:rPr>
          <w:rFonts w:ascii="Arial Narrow" w:eastAsia="MS Mincho" w:hAnsi="Arial Narrow" w:cs="Arial"/>
          <w:sz w:val="22"/>
          <w:szCs w:val="22"/>
          <w:lang w:eastAsia="de-DE"/>
        </w:rPr>
        <w:t> účastníci dohody</w:t>
      </w:r>
      <w:r w:rsidRPr="00FC1F65">
        <w:rPr>
          <w:rFonts w:ascii="Arial Narrow" w:eastAsia="MS Mincho" w:hAnsi="Arial Narrow" w:cs="Arial"/>
          <w:sz w:val="22"/>
          <w:szCs w:val="22"/>
          <w:lang w:eastAsia="de-DE"/>
        </w:rPr>
        <w:t xml:space="preserve"> o tejto skutočnosti vyhotovia písomný dodatok k tejto </w:t>
      </w:r>
      <w:r w:rsidR="00E75E37" w:rsidRPr="00FC1F65">
        <w:rPr>
          <w:rFonts w:ascii="Arial Narrow" w:eastAsia="MS Mincho" w:hAnsi="Arial Narrow" w:cs="Arial"/>
          <w:sz w:val="22"/>
          <w:szCs w:val="22"/>
          <w:lang w:eastAsia="de-DE"/>
        </w:rPr>
        <w:t>rámcovej d</w:t>
      </w:r>
      <w:r w:rsidRPr="00FC1F65">
        <w:rPr>
          <w:rFonts w:ascii="Arial Narrow" w:eastAsia="MS Mincho" w:hAnsi="Arial Narrow" w:cs="Arial"/>
          <w:sz w:val="22"/>
          <w:szCs w:val="22"/>
          <w:lang w:eastAsia="de-DE"/>
        </w:rPr>
        <w:t>ohode.</w:t>
      </w:r>
    </w:p>
    <w:p w14:paraId="086F11A8" w14:textId="23CE34C9" w:rsidR="00E67A88" w:rsidRPr="00FC1F65" w:rsidRDefault="00F878AF" w:rsidP="00FC1F65">
      <w:pPr>
        <w:pStyle w:val="Odsekzoznamu"/>
        <w:numPr>
          <w:ilvl w:val="0"/>
          <w:numId w:val="18"/>
        </w:numPr>
        <w:tabs>
          <w:tab w:val="clear" w:pos="2160"/>
          <w:tab w:val="clear" w:pos="2880"/>
          <w:tab w:val="clear" w:pos="4500"/>
        </w:tabs>
        <w:spacing w:before="120" w:after="120" w:line="264" w:lineRule="auto"/>
        <w:ind w:left="567" w:hanging="567"/>
        <w:jc w:val="both"/>
        <w:rPr>
          <w:rFonts w:ascii="Arial Narrow" w:eastAsia="MS Mincho" w:hAnsi="Arial Narrow" w:cs="Arial"/>
          <w:sz w:val="22"/>
          <w:szCs w:val="22"/>
          <w:lang w:eastAsia="de-DE"/>
        </w:rPr>
      </w:pPr>
      <w:r w:rsidRPr="00FC1F65">
        <w:rPr>
          <w:rFonts w:ascii="Arial Narrow" w:eastAsia="MS Mincho" w:hAnsi="Arial Narrow" w:cs="Arial"/>
          <w:sz w:val="22"/>
          <w:szCs w:val="22"/>
          <w:lang w:eastAsia="de-DE"/>
        </w:rPr>
        <w:t xml:space="preserve">Poskytovateľ </w:t>
      </w:r>
      <w:r w:rsidR="00E75E37" w:rsidRPr="00FC1F65">
        <w:rPr>
          <w:rFonts w:ascii="Arial Narrow" w:eastAsia="MS Mincho" w:hAnsi="Arial Narrow" w:cs="Arial"/>
          <w:sz w:val="22"/>
          <w:szCs w:val="22"/>
          <w:lang w:eastAsia="de-DE"/>
        </w:rPr>
        <w:t xml:space="preserve">výslovne </w:t>
      </w:r>
      <w:r w:rsidRPr="00FC1F65">
        <w:rPr>
          <w:rFonts w:ascii="Arial Narrow" w:eastAsia="MS Mincho" w:hAnsi="Arial Narrow" w:cs="Arial"/>
          <w:sz w:val="22"/>
          <w:szCs w:val="22"/>
          <w:lang w:eastAsia="de-DE"/>
        </w:rPr>
        <w:t>berie na vedomie, že zálohové platby a platby vopred Objednávateľ neposkytuje.</w:t>
      </w:r>
    </w:p>
    <w:p w14:paraId="292FEAFE" w14:textId="6BE4E624" w:rsidR="003F6A23" w:rsidRPr="00236EE6" w:rsidRDefault="00E67A88" w:rsidP="00236EE6">
      <w:pPr>
        <w:pStyle w:val="Odsekzoznamu"/>
        <w:numPr>
          <w:ilvl w:val="0"/>
          <w:numId w:val="18"/>
        </w:numPr>
        <w:tabs>
          <w:tab w:val="clear" w:pos="2160"/>
          <w:tab w:val="clear" w:pos="2880"/>
          <w:tab w:val="clear" w:pos="4500"/>
        </w:tabs>
        <w:spacing w:before="120" w:after="120" w:line="264" w:lineRule="auto"/>
        <w:ind w:left="567" w:hanging="567"/>
        <w:jc w:val="both"/>
        <w:rPr>
          <w:rFonts w:ascii="Arial Narrow" w:eastAsia="MS Mincho" w:hAnsi="Arial Narrow" w:cs="Arial"/>
          <w:sz w:val="22"/>
          <w:szCs w:val="22"/>
          <w:lang w:eastAsia="de-DE"/>
        </w:rPr>
      </w:pPr>
      <w:r w:rsidRPr="00FC1F65">
        <w:rPr>
          <w:rFonts w:ascii="Arial Narrow" w:eastAsia="MS Mincho" w:hAnsi="Arial Narrow"/>
          <w:sz w:val="22"/>
          <w:szCs w:val="22"/>
          <w:lang w:eastAsia="ja-JP"/>
        </w:rPr>
        <w:t>Účastníci dohody sa dohodli, že Poskytovateľ nie je oprávnený jednostranne započítať akúkoľvek svoju pohľadávku voči pohľadávkam Objednávateľa.</w:t>
      </w:r>
    </w:p>
    <w:p w14:paraId="74A5F647" w14:textId="3967FCFA" w:rsidR="00F0303E" w:rsidRPr="00FC1F65" w:rsidRDefault="00F0303E" w:rsidP="00FC1F65">
      <w:pPr>
        <w:tabs>
          <w:tab w:val="clear" w:pos="2160"/>
          <w:tab w:val="clear" w:pos="2880"/>
          <w:tab w:val="clear" w:pos="4500"/>
          <w:tab w:val="left" w:pos="4020"/>
          <w:tab w:val="center" w:pos="4819"/>
        </w:tabs>
        <w:spacing w:before="120" w:after="120" w:line="264" w:lineRule="auto"/>
        <w:ind w:left="567" w:hanging="567"/>
        <w:contextualSpacing/>
        <w:jc w:val="center"/>
        <w:rPr>
          <w:rFonts w:ascii="Arial Narrow" w:eastAsia="MS Mincho" w:hAnsi="Arial Narrow" w:cs="Arial"/>
          <w:b/>
          <w:bCs/>
          <w:sz w:val="22"/>
          <w:szCs w:val="22"/>
          <w:lang w:eastAsia="ja-JP"/>
        </w:rPr>
      </w:pPr>
      <w:r w:rsidRPr="00FC1F65">
        <w:rPr>
          <w:rFonts w:ascii="Arial Narrow" w:eastAsia="MS Mincho" w:hAnsi="Arial Narrow" w:cs="Arial"/>
          <w:b/>
          <w:bCs/>
          <w:sz w:val="22"/>
          <w:szCs w:val="22"/>
          <w:lang w:eastAsia="ja-JP"/>
        </w:rPr>
        <w:t>Článok VI.</w:t>
      </w:r>
    </w:p>
    <w:p w14:paraId="1DE60991" w14:textId="25FF478F" w:rsidR="00F0303E" w:rsidRPr="00FC1F65" w:rsidRDefault="00C55E20" w:rsidP="00FC1F65">
      <w:pPr>
        <w:tabs>
          <w:tab w:val="clear" w:pos="2160"/>
          <w:tab w:val="clear" w:pos="2880"/>
          <w:tab w:val="clear" w:pos="4500"/>
        </w:tabs>
        <w:spacing w:before="120" w:after="120" w:line="264" w:lineRule="auto"/>
        <w:ind w:left="567" w:hanging="567"/>
        <w:contextualSpacing/>
        <w:jc w:val="center"/>
        <w:rPr>
          <w:rFonts w:ascii="Arial Narrow" w:eastAsia="MS Mincho" w:hAnsi="Arial Narrow" w:cs="Arial"/>
          <w:b/>
          <w:bCs/>
          <w:iCs/>
          <w:sz w:val="22"/>
          <w:szCs w:val="22"/>
          <w:lang w:eastAsia="ja-JP"/>
        </w:rPr>
      </w:pPr>
      <w:r w:rsidRPr="00FC1F65">
        <w:rPr>
          <w:rFonts w:ascii="Arial Narrow" w:eastAsia="MS Mincho" w:hAnsi="Arial Narrow" w:cs="Arial"/>
          <w:b/>
          <w:bCs/>
          <w:sz w:val="22"/>
          <w:szCs w:val="22"/>
          <w:lang w:eastAsia="ja-JP"/>
        </w:rPr>
        <w:t>SANKCIE</w:t>
      </w:r>
    </w:p>
    <w:p w14:paraId="257850AD" w14:textId="77777777" w:rsidR="00ED0989" w:rsidRPr="00FC1F65" w:rsidRDefault="00ED0989" w:rsidP="00FC1F65">
      <w:pPr>
        <w:pStyle w:val="Odsekzoznamu"/>
        <w:numPr>
          <w:ilvl w:val="0"/>
          <w:numId w:val="5"/>
        </w:numPr>
        <w:tabs>
          <w:tab w:val="clear" w:pos="2160"/>
          <w:tab w:val="clear" w:pos="2880"/>
          <w:tab w:val="clear" w:pos="4500"/>
        </w:tabs>
        <w:spacing w:before="120" w:after="120" w:line="264" w:lineRule="auto"/>
        <w:jc w:val="both"/>
        <w:rPr>
          <w:rFonts w:ascii="Arial Narrow" w:eastAsia="MS Mincho" w:hAnsi="Arial Narrow" w:cs="Arial"/>
          <w:vanish/>
          <w:sz w:val="22"/>
          <w:szCs w:val="22"/>
          <w:lang w:eastAsia="de-DE"/>
        </w:rPr>
      </w:pPr>
    </w:p>
    <w:p w14:paraId="0CE703A1" w14:textId="335E157D" w:rsidR="00C55E20" w:rsidRDefault="00C55E20" w:rsidP="00FC1F65">
      <w:pPr>
        <w:pStyle w:val="Odsekzoznamu"/>
        <w:numPr>
          <w:ilvl w:val="1"/>
          <w:numId w:val="19"/>
        </w:numPr>
        <w:tabs>
          <w:tab w:val="clear" w:pos="2160"/>
          <w:tab w:val="clear" w:pos="2880"/>
          <w:tab w:val="clear" w:pos="4500"/>
        </w:tabs>
        <w:spacing w:before="120" w:after="120" w:line="264" w:lineRule="auto"/>
        <w:jc w:val="both"/>
        <w:rPr>
          <w:rFonts w:ascii="Arial Narrow" w:eastAsia="MS Mincho" w:hAnsi="Arial Narrow" w:cs="Arial"/>
          <w:sz w:val="22"/>
          <w:szCs w:val="22"/>
          <w:lang w:eastAsia="de-DE"/>
        </w:rPr>
      </w:pPr>
      <w:r w:rsidRPr="00FC1F65">
        <w:rPr>
          <w:rFonts w:ascii="Arial Narrow" w:eastAsia="MS Mincho" w:hAnsi="Arial Narrow" w:cs="Arial"/>
          <w:sz w:val="22"/>
          <w:szCs w:val="22"/>
          <w:lang w:eastAsia="de-DE"/>
        </w:rPr>
        <w:t>Ak je Poskytovateľ v omeškaní s dodaním objednanej služby v rozpore s termínom určeným v objednávke, je Objednávateľ oprávnený požadovať od Poskytovateľa zmluvnú pokutu vo výške 0,05% z ceny objednanej služby, s ktorej poskytnutím je v omeškaní, a to za každý aj začatý deň omeškania. Zaplatením zmluvnej pokuty nie je dotknutý nárok Objednávateľa na náhradu škody.</w:t>
      </w:r>
    </w:p>
    <w:p w14:paraId="3B6B38F2" w14:textId="5C256A37" w:rsidR="007C0796" w:rsidRPr="00FC1F65" w:rsidRDefault="007C0796" w:rsidP="00FC1F65">
      <w:pPr>
        <w:pStyle w:val="Odsekzoznamu"/>
        <w:numPr>
          <w:ilvl w:val="1"/>
          <w:numId w:val="19"/>
        </w:numPr>
        <w:tabs>
          <w:tab w:val="clear" w:pos="2160"/>
          <w:tab w:val="clear" w:pos="2880"/>
          <w:tab w:val="clear" w:pos="4500"/>
        </w:tabs>
        <w:spacing w:before="120" w:after="120" w:line="264" w:lineRule="auto"/>
        <w:jc w:val="both"/>
        <w:rPr>
          <w:rFonts w:ascii="Arial Narrow" w:eastAsia="MS Mincho" w:hAnsi="Arial Narrow" w:cs="Arial"/>
          <w:sz w:val="22"/>
          <w:szCs w:val="22"/>
          <w:lang w:eastAsia="de-DE"/>
        </w:rPr>
      </w:pPr>
      <w:r w:rsidRPr="007C0796">
        <w:rPr>
          <w:rFonts w:ascii="Arial Narrow" w:eastAsia="MS Mincho" w:hAnsi="Arial Narrow" w:cs="Arial"/>
          <w:sz w:val="22"/>
          <w:szCs w:val="22"/>
          <w:lang w:eastAsia="de-DE"/>
        </w:rPr>
        <w:t xml:space="preserve">Ak je Poskytovateľ v omeškaní s </w:t>
      </w:r>
      <w:r>
        <w:rPr>
          <w:rFonts w:ascii="Arial Narrow" w:eastAsia="MS Mincho" w:hAnsi="Arial Narrow" w:cs="Arial"/>
          <w:sz w:val="22"/>
          <w:szCs w:val="22"/>
          <w:lang w:eastAsia="de-DE"/>
        </w:rPr>
        <w:t>odstránením</w:t>
      </w:r>
      <w:r w:rsidRPr="007C0796">
        <w:rPr>
          <w:rFonts w:ascii="Arial Narrow" w:eastAsia="MS Mincho" w:hAnsi="Arial Narrow" w:cs="Arial"/>
          <w:sz w:val="22"/>
          <w:szCs w:val="22"/>
          <w:lang w:eastAsia="de-DE"/>
        </w:rPr>
        <w:t xml:space="preserve"> </w:t>
      </w:r>
      <w:r>
        <w:rPr>
          <w:rFonts w:ascii="Arial Narrow" w:eastAsia="MS Mincho" w:hAnsi="Arial Narrow" w:cs="Arial"/>
          <w:sz w:val="22"/>
          <w:szCs w:val="22"/>
          <w:lang w:eastAsia="de-DE"/>
        </w:rPr>
        <w:t>vady</w:t>
      </w:r>
      <w:r w:rsidRPr="007C0796">
        <w:rPr>
          <w:rFonts w:ascii="Arial Narrow" w:eastAsia="MS Mincho" w:hAnsi="Arial Narrow" w:cs="Arial"/>
          <w:sz w:val="22"/>
          <w:szCs w:val="22"/>
          <w:lang w:eastAsia="de-DE"/>
        </w:rPr>
        <w:t xml:space="preserve"> služby </w:t>
      </w:r>
      <w:r>
        <w:rPr>
          <w:rFonts w:ascii="Arial Narrow" w:eastAsia="MS Mincho" w:hAnsi="Arial Narrow" w:cs="Arial"/>
          <w:sz w:val="22"/>
          <w:szCs w:val="22"/>
          <w:lang w:eastAsia="de-DE"/>
        </w:rPr>
        <w:t>podľa čl. III. bod</w:t>
      </w:r>
      <w:r w:rsidR="000A2ED1">
        <w:rPr>
          <w:rFonts w:ascii="Arial Narrow" w:eastAsia="MS Mincho" w:hAnsi="Arial Narrow" w:cs="Arial"/>
          <w:sz w:val="22"/>
          <w:szCs w:val="22"/>
          <w:lang w:eastAsia="de-DE"/>
        </w:rPr>
        <w:t xml:space="preserve"> 3.6</w:t>
      </w:r>
      <w:r w:rsidRPr="007C0796">
        <w:rPr>
          <w:rFonts w:ascii="Arial Narrow" w:eastAsia="MS Mincho" w:hAnsi="Arial Narrow" w:cs="Arial"/>
          <w:sz w:val="22"/>
          <w:szCs w:val="22"/>
          <w:lang w:eastAsia="de-DE"/>
        </w:rPr>
        <w:t>, je Objednávateľ oprávnený požadovať od Poskytovateľa zmluv</w:t>
      </w:r>
      <w:r w:rsidR="00110289">
        <w:rPr>
          <w:rFonts w:ascii="Arial Narrow" w:eastAsia="MS Mincho" w:hAnsi="Arial Narrow" w:cs="Arial"/>
          <w:sz w:val="22"/>
          <w:szCs w:val="22"/>
          <w:lang w:eastAsia="de-DE"/>
        </w:rPr>
        <w:t>nú pokutu vo výške 0,05% z ceny</w:t>
      </w:r>
      <w:r w:rsidRPr="007C0796">
        <w:rPr>
          <w:rFonts w:ascii="Arial Narrow" w:eastAsia="MS Mincho" w:hAnsi="Arial Narrow" w:cs="Arial"/>
          <w:sz w:val="22"/>
          <w:szCs w:val="22"/>
          <w:lang w:eastAsia="de-DE"/>
        </w:rPr>
        <w:t xml:space="preserve"> služby, a to za každý aj začatý deň omeškania. Zaplatením zmluvnej pokuty nie je dotknutý nárok Objednávateľa na náhradu škody.</w:t>
      </w:r>
    </w:p>
    <w:p w14:paraId="5A407A1E" w14:textId="59F73DD9" w:rsidR="00C55E20" w:rsidRPr="00FC1F65" w:rsidRDefault="00C55E20" w:rsidP="00FC1F65">
      <w:pPr>
        <w:pStyle w:val="Odsekzoznamu"/>
        <w:numPr>
          <w:ilvl w:val="1"/>
          <w:numId w:val="19"/>
        </w:numPr>
        <w:tabs>
          <w:tab w:val="clear" w:pos="2160"/>
          <w:tab w:val="clear" w:pos="2880"/>
          <w:tab w:val="clear" w:pos="4500"/>
        </w:tabs>
        <w:spacing w:before="120" w:after="120" w:line="264" w:lineRule="auto"/>
        <w:jc w:val="both"/>
        <w:rPr>
          <w:rFonts w:ascii="Arial Narrow" w:eastAsia="MS Mincho" w:hAnsi="Arial Narrow" w:cs="Arial"/>
          <w:sz w:val="22"/>
          <w:szCs w:val="22"/>
          <w:lang w:eastAsia="de-DE"/>
        </w:rPr>
      </w:pPr>
      <w:r w:rsidRPr="00FC1F65">
        <w:rPr>
          <w:rFonts w:ascii="Arial Narrow" w:eastAsia="MS Mincho" w:hAnsi="Arial Narrow" w:cs="Arial"/>
          <w:sz w:val="22"/>
          <w:szCs w:val="22"/>
          <w:lang w:eastAsia="de-DE"/>
        </w:rPr>
        <w:t xml:space="preserve">V prípade, ak je Objednávateľ v omeškaní s úhradou fakturovanej ceny o viac ako tridsať (30) dní po lehote jej splatnosti, je Poskytovateľ oprávnený od Objednávateľa požadovať zaplatenie úrokov z omeškania v zákonom stanovenej výške. </w:t>
      </w:r>
    </w:p>
    <w:p w14:paraId="7699B41A" w14:textId="6782A4FE" w:rsidR="00C55E20" w:rsidRPr="00FC1F65" w:rsidRDefault="00C55E20" w:rsidP="00FC1F65">
      <w:pPr>
        <w:pStyle w:val="Odsekzoznamu"/>
        <w:numPr>
          <w:ilvl w:val="1"/>
          <w:numId w:val="19"/>
        </w:numPr>
        <w:tabs>
          <w:tab w:val="clear" w:pos="2160"/>
          <w:tab w:val="clear" w:pos="2880"/>
          <w:tab w:val="clear" w:pos="4500"/>
        </w:tabs>
        <w:spacing w:before="120" w:after="120" w:line="264" w:lineRule="auto"/>
        <w:jc w:val="both"/>
        <w:rPr>
          <w:rFonts w:ascii="Arial Narrow" w:eastAsia="MS Mincho" w:hAnsi="Arial Narrow" w:cs="Arial"/>
          <w:sz w:val="22"/>
          <w:szCs w:val="22"/>
          <w:lang w:eastAsia="de-DE"/>
        </w:rPr>
      </w:pPr>
      <w:r w:rsidRPr="00FC1F65">
        <w:rPr>
          <w:rFonts w:ascii="Arial Narrow" w:eastAsia="MS Mincho" w:hAnsi="Arial Narrow" w:cs="Arial"/>
          <w:sz w:val="22"/>
          <w:szCs w:val="22"/>
          <w:lang w:eastAsia="de-DE"/>
        </w:rPr>
        <w:lastRenderedPageBreak/>
        <w:t>Nárok na zmluvnú pokutu nevzniká vtedy, ak sa preukáže, že omeškanie je spôsobené okolnosťami vylučujúcimi zodpovednosť (vyššia moc). Zmluvnú pokutu zaplatí Poskytovateľ Objednávateľovi v lehote tridsiatich (30) dní odo dňa doručenia sankčnej faktúry do sídla Poskytovateľa. Pre účely tejto rámcovej dohody sa za vyššiu moc považujú udalosti, ktoré nie sú závislé od konania účastníkov dohody a ktoré nemôžu účastníci dohody ani predvídať ani nijakým spôsobom priamo ovplyvniť, a to najmä vojna, mobilizácia, povstanie, živelné pohromy, požiare, embargo, karantény. Oslobodenie od zodpovednosti za nesplnenie poskytnutia služby trvá po dobu pôsobenia vyššej moci, najviac však dva (2) mesiace. Po uplynutí tejto doby sa účastníci dohody dohodnú o ďalšom postupe. Ak nedôjde k dohode, má strana, ktorá sa odvolala na okolnosti vylučujúce zodpovednosť, právo odstúpiť od tejto rámcovej dohody.</w:t>
      </w:r>
    </w:p>
    <w:p w14:paraId="669E4282" w14:textId="4F2A0F16" w:rsidR="00C55E20" w:rsidRPr="00236EE6" w:rsidRDefault="00C55E20" w:rsidP="00236EE6">
      <w:pPr>
        <w:pStyle w:val="Odsekzoznamu"/>
        <w:numPr>
          <w:ilvl w:val="1"/>
          <w:numId w:val="19"/>
        </w:numPr>
        <w:tabs>
          <w:tab w:val="clear" w:pos="2160"/>
          <w:tab w:val="clear" w:pos="2880"/>
          <w:tab w:val="clear" w:pos="4500"/>
        </w:tabs>
        <w:spacing w:before="120" w:after="240" w:line="264" w:lineRule="auto"/>
        <w:ind w:left="357" w:hanging="357"/>
        <w:jc w:val="both"/>
        <w:rPr>
          <w:rFonts w:ascii="Arial Narrow" w:eastAsia="MS Mincho" w:hAnsi="Arial Narrow" w:cs="Arial"/>
          <w:sz w:val="22"/>
          <w:szCs w:val="22"/>
          <w:lang w:eastAsia="de-DE"/>
        </w:rPr>
      </w:pPr>
      <w:r w:rsidRPr="00FC1F65">
        <w:rPr>
          <w:rFonts w:ascii="Arial Narrow" w:eastAsia="MS Mincho" w:hAnsi="Arial Narrow" w:cs="Arial"/>
          <w:sz w:val="22"/>
          <w:szCs w:val="22"/>
          <w:lang w:eastAsia="de-DE"/>
        </w:rPr>
        <w:t xml:space="preserve">V prípade nepravdivosti vyhlásenia </w:t>
      </w:r>
      <w:r w:rsidR="009926F9" w:rsidRPr="00FC1F65">
        <w:rPr>
          <w:rFonts w:ascii="Arial Narrow" w:eastAsia="MS Mincho" w:hAnsi="Arial Narrow" w:cs="Arial"/>
          <w:sz w:val="22"/>
          <w:szCs w:val="22"/>
          <w:lang w:eastAsia="de-DE"/>
        </w:rPr>
        <w:t>Poskytovateľa</w:t>
      </w:r>
      <w:r w:rsidRPr="00FC1F65">
        <w:rPr>
          <w:rFonts w:ascii="Arial Narrow" w:eastAsia="MS Mincho" w:hAnsi="Arial Narrow" w:cs="Arial"/>
          <w:sz w:val="22"/>
          <w:szCs w:val="22"/>
          <w:lang w:eastAsia="de-DE"/>
        </w:rPr>
        <w:t xml:space="preserve">, ktoré je uvedené v bode </w:t>
      </w:r>
      <w:r w:rsidR="00C36058" w:rsidRPr="00001CD7">
        <w:rPr>
          <w:rFonts w:ascii="Arial Narrow" w:eastAsia="MS Mincho" w:hAnsi="Arial Narrow" w:cs="Arial"/>
          <w:sz w:val="22"/>
          <w:szCs w:val="22"/>
          <w:lang w:eastAsia="de-DE"/>
        </w:rPr>
        <w:t>4</w:t>
      </w:r>
      <w:r w:rsidRPr="00001CD7">
        <w:rPr>
          <w:rFonts w:ascii="Arial Narrow" w:eastAsia="MS Mincho" w:hAnsi="Arial Narrow" w:cs="Arial"/>
          <w:sz w:val="22"/>
          <w:szCs w:val="22"/>
          <w:lang w:eastAsia="de-DE"/>
        </w:rPr>
        <w:t>.</w:t>
      </w:r>
      <w:r w:rsidR="00206854" w:rsidRPr="00001CD7">
        <w:rPr>
          <w:rFonts w:ascii="Arial Narrow" w:eastAsia="MS Mincho" w:hAnsi="Arial Narrow" w:cs="Arial"/>
          <w:sz w:val="22"/>
          <w:szCs w:val="22"/>
          <w:lang w:eastAsia="de-DE"/>
        </w:rPr>
        <w:t>4</w:t>
      </w:r>
      <w:r w:rsidRPr="00001CD7">
        <w:rPr>
          <w:rFonts w:ascii="Arial Narrow" w:eastAsia="MS Mincho" w:hAnsi="Arial Narrow" w:cs="Arial"/>
          <w:sz w:val="22"/>
          <w:szCs w:val="22"/>
          <w:lang w:eastAsia="de-DE"/>
        </w:rPr>
        <w:t xml:space="preserve"> tejto</w:t>
      </w:r>
      <w:r w:rsidRPr="00FC1F65">
        <w:rPr>
          <w:rFonts w:ascii="Arial Narrow" w:eastAsia="MS Mincho" w:hAnsi="Arial Narrow" w:cs="Arial"/>
          <w:sz w:val="22"/>
          <w:szCs w:val="22"/>
          <w:lang w:eastAsia="de-DE"/>
        </w:rPr>
        <w:t xml:space="preserve"> rámcovej dohody, je Poskytovateľ povinný zaplatiť Objednávateľovi zmluvnú pokutu vo </w:t>
      </w:r>
      <w:r w:rsidRPr="00001CD7">
        <w:rPr>
          <w:rFonts w:ascii="Arial Narrow" w:eastAsia="MS Mincho" w:hAnsi="Arial Narrow" w:cs="Arial"/>
          <w:sz w:val="22"/>
          <w:szCs w:val="22"/>
          <w:lang w:eastAsia="de-DE"/>
        </w:rPr>
        <w:t>výške 5.000,- EUR (slovom: päťtisíc EUR).</w:t>
      </w:r>
    </w:p>
    <w:p w14:paraId="1F6D77A2" w14:textId="53EDD8AD" w:rsidR="00F0303E" w:rsidRPr="00FC1F65" w:rsidRDefault="00F0303E" w:rsidP="00236EE6">
      <w:pPr>
        <w:tabs>
          <w:tab w:val="clear" w:pos="2160"/>
          <w:tab w:val="clear" w:pos="2880"/>
          <w:tab w:val="clear" w:pos="4500"/>
        </w:tabs>
        <w:spacing w:before="120" w:line="264" w:lineRule="auto"/>
        <w:jc w:val="center"/>
        <w:rPr>
          <w:rFonts w:ascii="Arial Narrow" w:eastAsia="MS Mincho" w:hAnsi="Arial Narrow" w:cs="Arial"/>
          <w:b/>
          <w:bCs/>
          <w:sz w:val="22"/>
          <w:szCs w:val="22"/>
          <w:lang w:eastAsia="ja-JP"/>
        </w:rPr>
      </w:pPr>
      <w:r w:rsidRPr="00FC1F65">
        <w:rPr>
          <w:rFonts w:ascii="Arial Narrow" w:eastAsia="MS Mincho" w:hAnsi="Arial Narrow" w:cs="Arial"/>
          <w:b/>
          <w:bCs/>
          <w:sz w:val="22"/>
          <w:szCs w:val="22"/>
          <w:lang w:eastAsia="ja-JP"/>
        </w:rPr>
        <w:t>Článok VII.</w:t>
      </w:r>
    </w:p>
    <w:p w14:paraId="459339C0" w14:textId="77777777" w:rsidR="00F0303E" w:rsidRPr="00FC1F65" w:rsidRDefault="00F0303E" w:rsidP="00236EE6">
      <w:pPr>
        <w:tabs>
          <w:tab w:val="clear" w:pos="2160"/>
          <w:tab w:val="clear" w:pos="2880"/>
          <w:tab w:val="clear" w:pos="4500"/>
        </w:tabs>
        <w:spacing w:after="120" w:line="264" w:lineRule="auto"/>
        <w:jc w:val="center"/>
        <w:rPr>
          <w:rFonts w:ascii="Arial Narrow" w:eastAsia="MS Mincho" w:hAnsi="Arial Narrow" w:cs="Arial"/>
          <w:b/>
          <w:bCs/>
          <w:sz w:val="22"/>
          <w:szCs w:val="22"/>
          <w:lang w:eastAsia="ja-JP"/>
        </w:rPr>
      </w:pPr>
      <w:r w:rsidRPr="00FC1F65">
        <w:rPr>
          <w:rFonts w:ascii="Arial Narrow" w:eastAsia="MS Mincho" w:hAnsi="Arial Narrow" w:cs="Arial"/>
          <w:b/>
          <w:bCs/>
          <w:sz w:val="22"/>
          <w:szCs w:val="22"/>
          <w:lang w:eastAsia="ja-JP"/>
        </w:rPr>
        <w:t>ZODPOVEDNOSŤ ZA ŠKODU</w:t>
      </w:r>
    </w:p>
    <w:p w14:paraId="2D914EB8" w14:textId="17E0C38A" w:rsidR="00ED0989" w:rsidRPr="00FC1F65" w:rsidRDefault="00F0303E" w:rsidP="00FC1F65">
      <w:pPr>
        <w:pStyle w:val="Odsekzoznamu"/>
        <w:numPr>
          <w:ilvl w:val="1"/>
          <w:numId w:val="20"/>
        </w:numPr>
        <w:tabs>
          <w:tab w:val="clear" w:pos="2160"/>
          <w:tab w:val="clear" w:pos="2880"/>
          <w:tab w:val="clear" w:pos="4500"/>
        </w:tabs>
        <w:spacing w:before="120" w:after="120" w:line="264" w:lineRule="auto"/>
        <w:ind w:left="567" w:hanging="567"/>
        <w:jc w:val="both"/>
        <w:rPr>
          <w:rFonts w:ascii="Arial Narrow" w:eastAsia="MS Mincho" w:hAnsi="Arial Narrow"/>
          <w:b/>
          <w:bCs/>
          <w:iCs/>
          <w:sz w:val="22"/>
          <w:szCs w:val="22"/>
          <w:lang w:eastAsia="ja-JP"/>
        </w:rPr>
      </w:pPr>
      <w:r w:rsidRPr="00FC1F65">
        <w:rPr>
          <w:rFonts w:ascii="Arial Narrow" w:hAnsi="Arial Narrow"/>
          <w:sz w:val="22"/>
          <w:szCs w:val="22"/>
        </w:rPr>
        <w:t xml:space="preserve">Ak </w:t>
      </w:r>
      <w:r w:rsidR="00D103C9" w:rsidRPr="00FC1F65">
        <w:rPr>
          <w:rFonts w:ascii="Arial Narrow" w:hAnsi="Arial Narrow"/>
          <w:sz w:val="22"/>
          <w:szCs w:val="22"/>
        </w:rPr>
        <w:t>P</w:t>
      </w:r>
      <w:r w:rsidRPr="00FC1F65">
        <w:rPr>
          <w:rFonts w:ascii="Arial Narrow" w:hAnsi="Arial Narrow"/>
          <w:sz w:val="22"/>
          <w:szCs w:val="22"/>
        </w:rPr>
        <w:t xml:space="preserve">oskytovateľ </w:t>
      </w:r>
      <w:r w:rsidR="000B383F" w:rsidRPr="00FC1F65">
        <w:rPr>
          <w:rFonts w:ascii="Arial Narrow" w:hAnsi="Arial Narrow"/>
          <w:sz w:val="22"/>
          <w:szCs w:val="22"/>
        </w:rPr>
        <w:t xml:space="preserve">pri plnení predmetu tejto rámcovej dohody preukázateľne </w:t>
      </w:r>
      <w:r w:rsidRPr="00FC1F65">
        <w:rPr>
          <w:rFonts w:ascii="Arial Narrow" w:hAnsi="Arial Narrow"/>
          <w:sz w:val="22"/>
          <w:szCs w:val="22"/>
        </w:rPr>
        <w:t>poruší svoje povinnosti vyplývajúce z rámcovej dohody</w:t>
      </w:r>
      <w:r w:rsidR="000B383F" w:rsidRPr="00FC1F65">
        <w:rPr>
          <w:rFonts w:ascii="Arial Narrow" w:hAnsi="Arial Narrow"/>
          <w:sz w:val="22"/>
          <w:szCs w:val="22"/>
        </w:rPr>
        <w:t xml:space="preserve"> a/alebo zo všeobecne záväzných právnych predpisov,</w:t>
      </w:r>
      <w:r w:rsidRPr="00FC1F65">
        <w:rPr>
          <w:rFonts w:ascii="Arial Narrow" w:hAnsi="Arial Narrow"/>
          <w:sz w:val="22"/>
          <w:szCs w:val="22"/>
        </w:rPr>
        <w:t xml:space="preserve"> </w:t>
      </w:r>
      <w:r w:rsidR="000B383F" w:rsidRPr="00FC1F65">
        <w:rPr>
          <w:rFonts w:ascii="Arial Narrow" w:hAnsi="Arial Narrow"/>
          <w:sz w:val="22"/>
          <w:szCs w:val="22"/>
        </w:rPr>
        <w:t xml:space="preserve">zodpovedá za škodu spôsobenú takýmto konaním a </w:t>
      </w:r>
      <w:r w:rsidRPr="00FC1F65">
        <w:rPr>
          <w:rFonts w:ascii="Arial Narrow" w:hAnsi="Arial Narrow"/>
          <w:sz w:val="22"/>
          <w:szCs w:val="22"/>
        </w:rPr>
        <w:t>zaväzuje sa</w:t>
      </w:r>
      <w:r w:rsidR="000B383F" w:rsidRPr="00FC1F65">
        <w:rPr>
          <w:rFonts w:ascii="Arial Narrow" w:hAnsi="Arial Narrow"/>
          <w:sz w:val="22"/>
          <w:szCs w:val="22"/>
        </w:rPr>
        <w:t xml:space="preserve"> ju</w:t>
      </w:r>
      <w:r w:rsidRPr="00FC1F65">
        <w:rPr>
          <w:rFonts w:ascii="Arial Narrow" w:hAnsi="Arial Narrow"/>
          <w:sz w:val="22"/>
          <w:szCs w:val="22"/>
        </w:rPr>
        <w:t xml:space="preserve"> </w:t>
      </w:r>
      <w:r w:rsidR="00404704" w:rsidRPr="00FC1F65">
        <w:rPr>
          <w:rFonts w:ascii="Arial Narrow" w:hAnsi="Arial Narrow"/>
          <w:sz w:val="22"/>
          <w:szCs w:val="22"/>
        </w:rPr>
        <w:t>O</w:t>
      </w:r>
      <w:r w:rsidRPr="00FC1F65">
        <w:rPr>
          <w:rFonts w:ascii="Arial Narrow" w:hAnsi="Arial Narrow"/>
          <w:sz w:val="22"/>
          <w:szCs w:val="22"/>
        </w:rPr>
        <w:t>bjednávateľovi</w:t>
      </w:r>
      <w:r w:rsidR="00C317C8">
        <w:rPr>
          <w:rFonts w:ascii="Arial Narrow" w:hAnsi="Arial Narrow"/>
          <w:sz w:val="22"/>
          <w:szCs w:val="22"/>
        </w:rPr>
        <w:t xml:space="preserve">, </w:t>
      </w:r>
      <w:r w:rsidR="000B383F" w:rsidRPr="00FC1F65">
        <w:rPr>
          <w:rFonts w:ascii="Arial Narrow" w:hAnsi="Arial Narrow"/>
          <w:sz w:val="22"/>
          <w:szCs w:val="22"/>
        </w:rPr>
        <w:t xml:space="preserve"> resp</w:t>
      </w:r>
      <w:r w:rsidRPr="00FC1F65">
        <w:rPr>
          <w:rFonts w:ascii="Arial Narrow" w:hAnsi="Arial Narrow"/>
          <w:sz w:val="22"/>
          <w:szCs w:val="22"/>
        </w:rPr>
        <w:t>.</w:t>
      </w:r>
      <w:r w:rsidR="000B383F" w:rsidRPr="00FC1F65">
        <w:rPr>
          <w:rFonts w:ascii="Arial Narrow" w:hAnsi="Arial Narrow"/>
          <w:sz w:val="22"/>
          <w:szCs w:val="22"/>
        </w:rPr>
        <w:t xml:space="preserve"> iným osobám nahradiť.</w:t>
      </w:r>
    </w:p>
    <w:p w14:paraId="65A23D9A" w14:textId="1CC5E904" w:rsidR="00574335" w:rsidRPr="00236EE6" w:rsidRDefault="00F0303E" w:rsidP="00236EE6">
      <w:pPr>
        <w:pStyle w:val="Odsekzoznamu"/>
        <w:numPr>
          <w:ilvl w:val="1"/>
          <w:numId w:val="20"/>
        </w:numPr>
        <w:tabs>
          <w:tab w:val="clear" w:pos="2160"/>
          <w:tab w:val="clear" w:pos="2880"/>
          <w:tab w:val="clear" w:pos="4500"/>
        </w:tabs>
        <w:spacing w:before="120" w:after="240" w:line="264" w:lineRule="auto"/>
        <w:ind w:left="567" w:hanging="567"/>
        <w:jc w:val="both"/>
        <w:rPr>
          <w:rFonts w:ascii="Arial Narrow" w:eastAsia="MS Mincho" w:hAnsi="Arial Narrow"/>
          <w:b/>
          <w:bCs/>
          <w:iCs/>
          <w:sz w:val="22"/>
          <w:szCs w:val="22"/>
          <w:lang w:eastAsia="ja-JP"/>
        </w:rPr>
      </w:pPr>
      <w:r w:rsidRPr="00FC1F65">
        <w:rPr>
          <w:rFonts w:ascii="Arial Narrow" w:eastAsia="MS Mincho" w:hAnsi="Arial Narrow"/>
          <w:sz w:val="22"/>
          <w:szCs w:val="22"/>
          <w:lang w:eastAsia="de-DE"/>
        </w:rPr>
        <w:t xml:space="preserve">Poskytovateľ </w:t>
      </w:r>
      <w:r w:rsidR="00574335" w:rsidRPr="00FC1F65">
        <w:rPr>
          <w:rFonts w:ascii="Arial Narrow" w:hAnsi="Arial Narrow"/>
          <w:sz w:val="22"/>
          <w:szCs w:val="22"/>
        </w:rPr>
        <w:t>pri plnení predmetu tejto rámcovej dohody</w:t>
      </w:r>
      <w:r w:rsidR="00574335" w:rsidRPr="00FC1F65">
        <w:rPr>
          <w:rFonts w:ascii="Arial Narrow" w:eastAsia="MS Mincho" w:hAnsi="Arial Narrow"/>
          <w:sz w:val="22"/>
          <w:szCs w:val="22"/>
          <w:lang w:eastAsia="de-DE"/>
        </w:rPr>
        <w:t xml:space="preserve"> </w:t>
      </w:r>
      <w:r w:rsidRPr="00FC1F65">
        <w:rPr>
          <w:rFonts w:ascii="Arial Narrow" w:eastAsia="MS Mincho" w:hAnsi="Arial Narrow"/>
          <w:sz w:val="22"/>
          <w:szCs w:val="22"/>
          <w:lang w:eastAsia="de-DE"/>
        </w:rPr>
        <w:t xml:space="preserve">nezodpovedá </w:t>
      </w:r>
      <w:r w:rsidR="000B383F" w:rsidRPr="00FC1F65">
        <w:rPr>
          <w:rFonts w:ascii="Arial Narrow" w:eastAsia="MS Mincho" w:hAnsi="Arial Narrow"/>
          <w:sz w:val="22"/>
          <w:szCs w:val="22"/>
          <w:lang w:eastAsia="de-DE"/>
        </w:rPr>
        <w:t>Objednávateľovi z</w:t>
      </w:r>
      <w:r w:rsidRPr="00FC1F65">
        <w:rPr>
          <w:rFonts w:ascii="Arial Narrow" w:eastAsia="MS Mincho" w:hAnsi="Arial Narrow"/>
          <w:sz w:val="22"/>
          <w:szCs w:val="22"/>
          <w:lang w:eastAsia="de-DE"/>
        </w:rPr>
        <w:t>a škodu</w:t>
      </w:r>
      <w:r w:rsidR="000B383F" w:rsidRPr="00FC1F65">
        <w:rPr>
          <w:rFonts w:ascii="Arial Narrow" w:eastAsia="MS Mincho" w:hAnsi="Arial Narrow"/>
          <w:sz w:val="22"/>
          <w:szCs w:val="22"/>
          <w:lang w:eastAsia="de-DE"/>
        </w:rPr>
        <w:t xml:space="preserve"> preukázateľne </w:t>
      </w:r>
      <w:r w:rsidR="00574335" w:rsidRPr="00FC1F65">
        <w:rPr>
          <w:rFonts w:ascii="Arial Narrow" w:eastAsia="MS Mincho" w:hAnsi="Arial Narrow"/>
          <w:sz w:val="22"/>
          <w:szCs w:val="22"/>
          <w:lang w:eastAsia="de-DE"/>
        </w:rPr>
        <w:t xml:space="preserve">vzniknutú </w:t>
      </w:r>
      <w:r w:rsidRPr="00FC1F65">
        <w:rPr>
          <w:rFonts w:ascii="Arial Narrow" w:eastAsia="MS Mincho" w:hAnsi="Arial Narrow"/>
          <w:sz w:val="22"/>
          <w:szCs w:val="22"/>
          <w:lang w:eastAsia="de-DE"/>
        </w:rPr>
        <w:t>v dôsledku poskytnutia nepravdivej, zavádzajúcej alebo neúplnej informácie, dokumentov alebo akýchkoľvek iných podkladov poskytnutých Poskytovateľovi</w:t>
      </w:r>
      <w:r w:rsidR="00574335" w:rsidRPr="00FC1F65">
        <w:rPr>
          <w:rFonts w:ascii="Arial Narrow" w:eastAsia="MS Mincho" w:hAnsi="Arial Narrow"/>
          <w:sz w:val="22"/>
          <w:szCs w:val="22"/>
          <w:lang w:eastAsia="de-DE"/>
        </w:rPr>
        <w:t xml:space="preserve"> zo strany Objednávateľa</w:t>
      </w:r>
      <w:r w:rsidRPr="00FC1F65">
        <w:rPr>
          <w:rFonts w:ascii="Arial Narrow" w:eastAsia="MS Mincho" w:hAnsi="Arial Narrow"/>
          <w:sz w:val="22"/>
          <w:szCs w:val="22"/>
          <w:lang w:eastAsia="de-DE"/>
        </w:rPr>
        <w:t>.</w:t>
      </w:r>
    </w:p>
    <w:p w14:paraId="7DC70C27" w14:textId="5550932B" w:rsidR="00574335" w:rsidRPr="00FC1F65" w:rsidRDefault="00574335" w:rsidP="00236EE6">
      <w:pPr>
        <w:pStyle w:val="Odsekzoznamu"/>
        <w:tabs>
          <w:tab w:val="clear" w:pos="2160"/>
          <w:tab w:val="clear" w:pos="2880"/>
          <w:tab w:val="clear" w:pos="4500"/>
        </w:tabs>
        <w:spacing w:before="120" w:line="264" w:lineRule="auto"/>
        <w:ind w:left="0"/>
        <w:jc w:val="center"/>
        <w:rPr>
          <w:rFonts w:ascii="Arial Narrow" w:eastAsia="MS Mincho" w:hAnsi="Arial Narrow"/>
          <w:b/>
          <w:bCs/>
          <w:iCs/>
          <w:sz w:val="22"/>
          <w:szCs w:val="22"/>
          <w:lang w:eastAsia="ja-JP"/>
        </w:rPr>
      </w:pPr>
      <w:r w:rsidRPr="00FC1F65">
        <w:rPr>
          <w:rFonts w:ascii="Arial Narrow" w:eastAsia="MS Mincho" w:hAnsi="Arial Narrow"/>
          <w:b/>
          <w:bCs/>
          <w:iCs/>
          <w:sz w:val="22"/>
          <w:szCs w:val="22"/>
          <w:lang w:eastAsia="ja-JP"/>
        </w:rPr>
        <w:t>Čl</w:t>
      </w:r>
      <w:r w:rsidR="00341164" w:rsidRPr="00FC1F65">
        <w:rPr>
          <w:rFonts w:ascii="Arial Narrow" w:eastAsia="MS Mincho" w:hAnsi="Arial Narrow"/>
          <w:b/>
          <w:bCs/>
          <w:iCs/>
          <w:sz w:val="22"/>
          <w:szCs w:val="22"/>
          <w:lang w:eastAsia="ja-JP"/>
        </w:rPr>
        <w:t>ánok</w:t>
      </w:r>
      <w:r w:rsidRPr="00FC1F65">
        <w:rPr>
          <w:rFonts w:ascii="Arial Narrow" w:eastAsia="MS Mincho" w:hAnsi="Arial Narrow"/>
          <w:b/>
          <w:bCs/>
          <w:iCs/>
          <w:sz w:val="22"/>
          <w:szCs w:val="22"/>
          <w:lang w:eastAsia="ja-JP"/>
        </w:rPr>
        <w:t xml:space="preserve"> V</w:t>
      </w:r>
      <w:r w:rsidR="00341164" w:rsidRPr="00FC1F65">
        <w:rPr>
          <w:rFonts w:ascii="Arial Narrow" w:eastAsia="MS Mincho" w:hAnsi="Arial Narrow"/>
          <w:b/>
          <w:bCs/>
          <w:iCs/>
          <w:sz w:val="22"/>
          <w:szCs w:val="22"/>
          <w:lang w:eastAsia="ja-JP"/>
        </w:rPr>
        <w:t>III.</w:t>
      </w:r>
    </w:p>
    <w:p w14:paraId="582A3412" w14:textId="760CD384" w:rsidR="00574335" w:rsidRPr="00FC1F65" w:rsidRDefault="00C36058" w:rsidP="00236EE6">
      <w:pPr>
        <w:pStyle w:val="Odsekzoznamu"/>
        <w:tabs>
          <w:tab w:val="clear" w:pos="2160"/>
          <w:tab w:val="clear" w:pos="2880"/>
          <w:tab w:val="clear" w:pos="4500"/>
        </w:tabs>
        <w:spacing w:after="120" w:line="264" w:lineRule="auto"/>
        <w:ind w:left="0"/>
        <w:jc w:val="center"/>
        <w:rPr>
          <w:rFonts w:ascii="Arial Narrow" w:eastAsia="MS Mincho" w:hAnsi="Arial Narrow"/>
          <w:b/>
          <w:bCs/>
          <w:iCs/>
          <w:sz w:val="22"/>
          <w:szCs w:val="22"/>
          <w:lang w:eastAsia="ja-JP"/>
        </w:rPr>
      </w:pPr>
      <w:r w:rsidRPr="00FC1F65">
        <w:rPr>
          <w:rFonts w:ascii="Arial Narrow" w:eastAsia="MS Mincho" w:hAnsi="Arial Narrow"/>
          <w:b/>
          <w:bCs/>
          <w:iCs/>
          <w:sz w:val="22"/>
          <w:szCs w:val="22"/>
          <w:lang w:eastAsia="ja-JP"/>
        </w:rPr>
        <w:t>MLČANLIVOSŤ</w:t>
      </w:r>
    </w:p>
    <w:p w14:paraId="5603F65C" w14:textId="77777777" w:rsidR="0063769F" w:rsidRPr="00FC1F65" w:rsidRDefault="0063769F" w:rsidP="00FC1F65">
      <w:pPr>
        <w:pStyle w:val="Odsekzoznamu"/>
        <w:numPr>
          <w:ilvl w:val="1"/>
          <w:numId w:val="37"/>
        </w:numPr>
        <w:tabs>
          <w:tab w:val="clear" w:pos="2160"/>
          <w:tab w:val="clear" w:pos="2880"/>
          <w:tab w:val="clear" w:pos="4500"/>
        </w:tabs>
        <w:spacing w:before="120" w:after="120" w:line="264" w:lineRule="auto"/>
        <w:ind w:left="567" w:hanging="567"/>
        <w:jc w:val="both"/>
        <w:rPr>
          <w:rFonts w:ascii="Arial Narrow" w:eastAsia="MS Mincho" w:hAnsi="Arial Narrow"/>
          <w:b/>
          <w:bCs/>
          <w:iCs/>
          <w:sz w:val="22"/>
          <w:szCs w:val="22"/>
          <w:lang w:eastAsia="ja-JP"/>
        </w:rPr>
      </w:pPr>
      <w:r w:rsidRPr="00FC1F65">
        <w:rPr>
          <w:rFonts w:ascii="Arial Narrow" w:hAnsi="Arial Narrow"/>
          <w:sz w:val="22"/>
          <w:szCs w:val="22"/>
        </w:rPr>
        <w:t>Účastníci dohody sa dohodli, že všetky skutočnosti, informácie a údaje týkajúce sa riadenia a prevádzkovania hub-u, a logistickej siete hub-u, ako aj súvisiace strategické a operačné informácie, o ktorých sa Poskytovateľ dozvie pri plnení tejto rámcovej dohody sú považované za dôverné informácie, o ktorých sa obaja účastníci dohody zaväzujú zachovávať mlčanlivosť, pokiaľ osobitný všeobecne záväzný právny predpis platný na území Slovenskej republiky alebo písomná dohoda účastníkov dohody neustanovuje inak. Povinnosť mlčanlivosti podľa tohto článku trvá aj po skončení tejto rámcovej dohody.</w:t>
      </w:r>
    </w:p>
    <w:p w14:paraId="16AED512" w14:textId="12EDA309" w:rsidR="0063769F" w:rsidRPr="00FC1F65" w:rsidRDefault="00574335" w:rsidP="00FC1F65">
      <w:pPr>
        <w:pStyle w:val="Odsekzoznamu"/>
        <w:numPr>
          <w:ilvl w:val="1"/>
          <w:numId w:val="37"/>
        </w:numPr>
        <w:tabs>
          <w:tab w:val="clear" w:pos="2160"/>
          <w:tab w:val="clear" w:pos="2880"/>
          <w:tab w:val="clear" w:pos="4500"/>
        </w:tabs>
        <w:spacing w:before="120" w:after="120" w:line="264" w:lineRule="auto"/>
        <w:ind w:left="567" w:hanging="567"/>
        <w:jc w:val="both"/>
        <w:rPr>
          <w:rFonts w:ascii="Arial Narrow" w:eastAsia="MS Mincho" w:hAnsi="Arial Narrow"/>
          <w:b/>
          <w:bCs/>
          <w:iCs/>
          <w:sz w:val="22"/>
          <w:szCs w:val="22"/>
          <w:lang w:eastAsia="ja-JP"/>
        </w:rPr>
      </w:pPr>
      <w:r w:rsidRPr="00FC1F65">
        <w:rPr>
          <w:rFonts w:ascii="Arial Narrow" w:eastAsia="MS Mincho" w:hAnsi="Arial Narrow"/>
          <w:bCs/>
          <w:iCs/>
          <w:sz w:val="22"/>
          <w:szCs w:val="22"/>
          <w:lang w:eastAsia="ja-JP"/>
        </w:rPr>
        <w:t xml:space="preserve">Účastníci dohody sa zaväzujú, </w:t>
      </w:r>
      <w:r w:rsidRPr="00FC1F65">
        <w:rPr>
          <w:rFonts w:ascii="Arial Narrow" w:eastAsia="MS Mincho" w:hAnsi="Arial Narrow" w:cs="Arial Narrow"/>
          <w:bCs/>
          <w:iCs/>
          <w:sz w:val="22"/>
          <w:szCs w:val="22"/>
          <w:lang w:eastAsia="ja-JP"/>
        </w:rPr>
        <w:t>ž</w:t>
      </w:r>
      <w:r w:rsidRPr="00FC1F65">
        <w:rPr>
          <w:rFonts w:ascii="Arial Narrow" w:eastAsia="MS Mincho" w:hAnsi="Arial Narrow"/>
          <w:bCs/>
          <w:iCs/>
          <w:sz w:val="22"/>
          <w:szCs w:val="22"/>
          <w:lang w:eastAsia="ja-JP"/>
        </w:rPr>
        <w:t>e d</w:t>
      </w:r>
      <w:r w:rsidRPr="00FC1F65">
        <w:rPr>
          <w:rFonts w:ascii="Arial Narrow" w:eastAsia="MS Mincho" w:hAnsi="Arial Narrow" w:cs="Arial Narrow"/>
          <w:bCs/>
          <w:iCs/>
          <w:sz w:val="22"/>
          <w:szCs w:val="22"/>
          <w:lang w:eastAsia="ja-JP"/>
        </w:rPr>
        <w:t>ô</w:t>
      </w:r>
      <w:r w:rsidRPr="00FC1F65">
        <w:rPr>
          <w:rFonts w:ascii="Arial Narrow" w:eastAsia="MS Mincho" w:hAnsi="Arial Narrow"/>
          <w:bCs/>
          <w:iCs/>
          <w:sz w:val="22"/>
          <w:szCs w:val="22"/>
          <w:lang w:eastAsia="ja-JP"/>
        </w:rPr>
        <w:t>verné informácie bez predchádzajúceho písomného súhlasu druhého účastníka dohody</w:t>
      </w:r>
      <w:r w:rsidR="007C0F43" w:rsidRPr="00FC1F65">
        <w:rPr>
          <w:rFonts w:ascii="Arial Narrow" w:eastAsia="MS Mincho" w:hAnsi="Arial Narrow"/>
          <w:bCs/>
          <w:iCs/>
          <w:sz w:val="22"/>
          <w:szCs w:val="22"/>
          <w:lang w:eastAsia="ja-JP"/>
        </w:rPr>
        <w:t>,</w:t>
      </w:r>
      <w:r w:rsidRPr="00FC1F65">
        <w:rPr>
          <w:rFonts w:ascii="Arial Narrow" w:eastAsia="MS Mincho" w:hAnsi="Arial Narrow"/>
          <w:bCs/>
          <w:iCs/>
          <w:sz w:val="22"/>
          <w:szCs w:val="22"/>
          <w:lang w:eastAsia="ja-JP"/>
        </w:rPr>
        <w:t xml:space="preserve"> s výnimkou plnenia predmetu tejto rámcovej dohody</w:t>
      </w:r>
      <w:r w:rsidR="007C0F43" w:rsidRPr="00FC1F65">
        <w:rPr>
          <w:rFonts w:ascii="Arial Narrow" w:eastAsia="MS Mincho" w:hAnsi="Arial Narrow"/>
          <w:bCs/>
          <w:iCs/>
          <w:sz w:val="22"/>
          <w:szCs w:val="22"/>
          <w:lang w:eastAsia="ja-JP"/>
        </w:rPr>
        <w:t>,</w:t>
      </w:r>
      <w:r w:rsidRPr="00FC1F65">
        <w:rPr>
          <w:rFonts w:ascii="Arial Narrow" w:eastAsia="MS Mincho" w:hAnsi="Arial Narrow"/>
          <w:bCs/>
          <w:iCs/>
          <w:sz w:val="22"/>
          <w:szCs w:val="22"/>
          <w:lang w:eastAsia="ja-JP"/>
        </w:rPr>
        <w:t xml:space="preserve"> nevyu</w:t>
      </w:r>
      <w:r w:rsidRPr="00FC1F65">
        <w:rPr>
          <w:rFonts w:ascii="Arial Narrow" w:eastAsia="MS Mincho" w:hAnsi="Arial Narrow" w:cs="Arial Narrow"/>
          <w:bCs/>
          <w:iCs/>
          <w:sz w:val="22"/>
          <w:szCs w:val="22"/>
          <w:lang w:eastAsia="ja-JP"/>
        </w:rPr>
        <w:t>ž</w:t>
      </w:r>
      <w:r w:rsidRPr="00FC1F65">
        <w:rPr>
          <w:rFonts w:ascii="Arial Narrow" w:eastAsia="MS Mincho" w:hAnsi="Arial Narrow"/>
          <w:bCs/>
          <w:iCs/>
          <w:sz w:val="22"/>
          <w:szCs w:val="22"/>
          <w:lang w:eastAsia="ja-JP"/>
        </w:rPr>
        <w:t>ijú pre seba a pre tretie osoby, neposkytnú ich tretím osobám ani neumožnia prístup tretích os</w:t>
      </w:r>
      <w:r w:rsidRPr="00FC1F65">
        <w:rPr>
          <w:rFonts w:ascii="Arial Narrow" w:eastAsia="MS Mincho" w:hAnsi="Arial Narrow" w:cs="Arial Narrow"/>
          <w:bCs/>
          <w:iCs/>
          <w:sz w:val="22"/>
          <w:szCs w:val="22"/>
          <w:lang w:eastAsia="ja-JP"/>
        </w:rPr>
        <w:t>ô</w:t>
      </w:r>
      <w:r w:rsidRPr="00FC1F65">
        <w:rPr>
          <w:rFonts w:ascii="Arial Narrow" w:eastAsia="MS Mincho" w:hAnsi="Arial Narrow"/>
          <w:bCs/>
          <w:iCs/>
          <w:sz w:val="22"/>
          <w:szCs w:val="22"/>
          <w:lang w:eastAsia="ja-JP"/>
        </w:rPr>
        <w:t>b k d</w:t>
      </w:r>
      <w:r w:rsidRPr="00FC1F65">
        <w:rPr>
          <w:rFonts w:ascii="Arial Narrow" w:eastAsia="MS Mincho" w:hAnsi="Arial Narrow" w:cs="Arial Narrow"/>
          <w:bCs/>
          <w:iCs/>
          <w:sz w:val="22"/>
          <w:szCs w:val="22"/>
          <w:lang w:eastAsia="ja-JP"/>
        </w:rPr>
        <w:t>ô</w:t>
      </w:r>
      <w:r w:rsidRPr="00FC1F65">
        <w:rPr>
          <w:rFonts w:ascii="Arial Narrow" w:eastAsia="MS Mincho" w:hAnsi="Arial Narrow"/>
          <w:bCs/>
          <w:iCs/>
          <w:sz w:val="22"/>
          <w:szCs w:val="22"/>
          <w:lang w:eastAsia="ja-JP"/>
        </w:rPr>
        <w:t>verným informáciám, pokiaľ táto rámcová dohoda neustanovuje inak. Ak účastník dohody akýmkoľv</w:t>
      </w:r>
      <w:r w:rsidRPr="00FC1F65">
        <w:rPr>
          <w:rFonts w:ascii="Arial Narrow" w:eastAsia="MS Mincho" w:hAnsi="Arial Narrow" w:cs="Arial"/>
          <w:bCs/>
          <w:iCs/>
          <w:sz w:val="22"/>
          <w:szCs w:val="22"/>
          <w:lang w:eastAsia="ja-JP"/>
        </w:rPr>
        <w:t>e</w:t>
      </w:r>
      <w:r w:rsidRPr="00FC1F65">
        <w:rPr>
          <w:rFonts w:ascii="Arial Narrow" w:eastAsia="MS Mincho" w:hAnsi="Arial Narrow"/>
          <w:bCs/>
          <w:iCs/>
          <w:sz w:val="22"/>
          <w:szCs w:val="22"/>
          <w:lang w:eastAsia="ja-JP"/>
        </w:rPr>
        <w:t>k sp</w:t>
      </w:r>
      <w:r w:rsidRPr="00FC1F65">
        <w:rPr>
          <w:rFonts w:ascii="Arial Narrow" w:eastAsia="MS Mincho" w:hAnsi="Arial Narrow" w:cs="Arial Narrow"/>
          <w:bCs/>
          <w:iCs/>
          <w:sz w:val="22"/>
          <w:szCs w:val="22"/>
          <w:lang w:eastAsia="ja-JP"/>
        </w:rPr>
        <w:t>ô</w:t>
      </w:r>
      <w:r w:rsidRPr="00FC1F65">
        <w:rPr>
          <w:rFonts w:ascii="Arial Narrow" w:eastAsia="MS Mincho" w:hAnsi="Arial Narrow"/>
          <w:bCs/>
          <w:iCs/>
          <w:sz w:val="22"/>
          <w:szCs w:val="22"/>
          <w:lang w:eastAsia="ja-JP"/>
        </w:rPr>
        <w:t>sobom poruší povinnos</w:t>
      </w:r>
      <w:r w:rsidRPr="00FC1F65">
        <w:rPr>
          <w:rFonts w:ascii="Arial Narrow" w:eastAsia="MS Mincho" w:hAnsi="Arial Narrow" w:cs="Arial Narrow"/>
          <w:bCs/>
          <w:iCs/>
          <w:sz w:val="22"/>
          <w:szCs w:val="22"/>
          <w:lang w:eastAsia="ja-JP"/>
        </w:rPr>
        <w:t>ť</w:t>
      </w:r>
      <w:r w:rsidRPr="00FC1F65">
        <w:rPr>
          <w:rFonts w:ascii="Arial Narrow" w:eastAsia="MS Mincho" w:hAnsi="Arial Narrow"/>
          <w:bCs/>
          <w:iCs/>
          <w:sz w:val="22"/>
          <w:szCs w:val="22"/>
          <w:lang w:eastAsia="ja-JP"/>
        </w:rPr>
        <w:t xml:space="preserve"> mlč</w:t>
      </w:r>
      <w:r w:rsidRPr="00FC1F65">
        <w:rPr>
          <w:rFonts w:ascii="Arial Narrow" w:eastAsia="MS Mincho" w:hAnsi="Arial Narrow" w:cs="Arial"/>
          <w:bCs/>
          <w:iCs/>
          <w:sz w:val="22"/>
          <w:szCs w:val="22"/>
          <w:lang w:eastAsia="ja-JP"/>
        </w:rPr>
        <w:t>a</w:t>
      </w:r>
      <w:r w:rsidRPr="00FC1F65">
        <w:rPr>
          <w:rFonts w:ascii="Arial Narrow" w:eastAsia="MS Mincho" w:hAnsi="Arial Narrow"/>
          <w:bCs/>
          <w:iCs/>
          <w:sz w:val="22"/>
          <w:szCs w:val="22"/>
          <w:lang w:eastAsia="ja-JP"/>
        </w:rPr>
        <w:t>nlivosti podľ</w:t>
      </w:r>
      <w:r w:rsidRPr="00FC1F65">
        <w:rPr>
          <w:rFonts w:ascii="Arial Narrow" w:eastAsia="MS Mincho" w:hAnsi="Arial Narrow" w:cs="Arial"/>
          <w:bCs/>
          <w:iCs/>
          <w:sz w:val="22"/>
          <w:szCs w:val="22"/>
          <w:lang w:eastAsia="ja-JP"/>
        </w:rPr>
        <w:t>a</w:t>
      </w:r>
      <w:r w:rsidRPr="00FC1F65">
        <w:rPr>
          <w:rFonts w:ascii="Arial Narrow" w:eastAsia="MS Mincho" w:hAnsi="Arial Narrow"/>
          <w:bCs/>
          <w:iCs/>
          <w:sz w:val="22"/>
          <w:szCs w:val="22"/>
          <w:lang w:eastAsia="ja-JP"/>
        </w:rPr>
        <w:t xml:space="preserve"> tohto č</w:t>
      </w:r>
      <w:r w:rsidRPr="00FC1F65">
        <w:rPr>
          <w:rFonts w:ascii="Arial Narrow" w:eastAsia="MS Mincho" w:hAnsi="Arial Narrow" w:cs="Arial"/>
          <w:bCs/>
          <w:iCs/>
          <w:sz w:val="22"/>
          <w:szCs w:val="22"/>
          <w:lang w:eastAsia="ja-JP"/>
        </w:rPr>
        <w:t>l</w:t>
      </w:r>
      <w:r w:rsidRPr="00FC1F65">
        <w:rPr>
          <w:rFonts w:ascii="Arial Narrow" w:eastAsia="MS Mincho" w:hAnsi="Arial Narrow"/>
          <w:bCs/>
          <w:iCs/>
          <w:sz w:val="22"/>
          <w:szCs w:val="22"/>
          <w:lang w:eastAsia="ja-JP"/>
        </w:rPr>
        <w:t>ánku rámcovej dohody je povinný́ druh</w:t>
      </w:r>
      <w:r w:rsidR="00952718" w:rsidRPr="00FC1F65">
        <w:rPr>
          <w:rFonts w:ascii="Arial Narrow" w:eastAsia="MS Mincho" w:hAnsi="Arial Narrow"/>
          <w:bCs/>
          <w:iCs/>
          <w:sz w:val="22"/>
          <w:szCs w:val="22"/>
          <w:lang w:eastAsia="ja-JP"/>
        </w:rPr>
        <w:t>ému účastníkovi dohody</w:t>
      </w:r>
      <w:r w:rsidRPr="00FC1F65">
        <w:rPr>
          <w:rFonts w:ascii="Arial Narrow" w:eastAsia="MS Mincho" w:hAnsi="Arial Narrow"/>
          <w:bCs/>
          <w:iCs/>
          <w:sz w:val="22"/>
          <w:szCs w:val="22"/>
          <w:lang w:eastAsia="ja-JP"/>
        </w:rPr>
        <w:t xml:space="preserve"> nahradiť t</w:t>
      </w:r>
      <w:r w:rsidR="00952718" w:rsidRPr="00FC1F65">
        <w:rPr>
          <w:rFonts w:ascii="Arial Narrow" w:eastAsia="MS Mincho" w:hAnsi="Arial Narrow"/>
          <w:bCs/>
          <w:iCs/>
          <w:sz w:val="22"/>
          <w:szCs w:val="22"/>
          <w:lang w:eastAsia="ja-JP"/>
        </w:rPr>
        <w:t>ý</w:t>
      </w:r>
      <w:r w:rsidRPr="00FC1F65">
        <w:rPr>
          <w:rFonts w:ascii="Arial Narrow" w:eastAsia="MS Mincho" w:hAnsi="Arial Narrow"/>
          <w:bCs/>
          <w:iCs/>
          <w:sz w:val="22"/>
          <w:szCs w:val="22"/>
          <w:lang w:eastAsia="ja-JP"/>
        </w:rPr>
        <w:t xml:space="preserve">m </w:t>
      </w:r>
      <w:r w:rsidR="00952718" w:rsidRPr="00FC1F65">
        <w:rPr>
          <w:rFonts w:ascii="Arial Narrow" w:eastAsia="MS Mincho" w:hAnsi="Arial Narrow"/>
          <w:bCs/>
          <w:iCs/>
          <w:sz w:val="22"/>
          <w:szCs w:val="22"/>
          <w:lang w:eastAsia="ja-JP"/>
        </w:rPr>
        <w:t>sp</w:t>
      </w:r>
      <w:r w:rsidR="00952718" w:rsidRPr="00FC1F65">
        <w:rPr>
          <w:rFonts w:ascii="Arial Narrow" w:eastAsia="MS Mincho" w:hAnsi="Arial Narrow" w:cs="Arial Narrow"/>
          <w:bCs/>
          <w:iCs/>
          <w:sz w:val="22"/>
          <w:szCs w:val="22"/>
          <w:lang w:eastAsia="ja-JP"/>
        </w:rPr>
        <w:t>ô</w:t>
      </w:r>
      <w:r w:rsidR="00952718" w:rsidRPr="00FC1F65">
        <w:rPr>
          <w:rFonts w:ascii="Arial Narrow" w:eastAsia="MS Mincho" w:hAnsi="Arial Narrow"/>
          <w:bCs/>
          <w:iCs/>
          <w:sz w:val="22"/>
          <w:szCs w:val="22"/>
          <w:lang w:eastAsia="ja-JP"/>
        </w:rPr>
        <w:t>sobenú</w:t>
      </w:r>
      <w:r w:rsidRPr="00FC1F65">
        <w:rPr>
          <w:rFonts w:ascii="Arial Narrow" w:eastAsia="MS Mincho" w:hAnsi="Arial Narrow"/>
          <w:bCs/>
          <w:iCs/>
          <w:sz w:val="22"/>
          <w:szCs w:val="22"/>
          <w:lang w:eastAsia="ja-JP"/>
        </w:rPr>
        <w:t xml:space="preserve"> </w:t>
      </w:r>
      <w:r w:rsidRPr="00FC1F65">
        <w:rPr>
          <w:rFonts w:ascii="Arial Narrow" w:eastAsia="MS Mincho" w:hAnsi="Arial Narrow" w:cs="Arial Narrow"/>
          <w:bCs/>
          <w:iCs/>
          <w:sz w:val="22"/>
          <w:szCs w:val="22"/>
          <w:lang w:eastAsia="ja-JP"/>
        </w:rPr>
        <w:t>š</w:t>
      </w:r>
      <w:r w:rsidRPr="00FC1F65">
        <w:rPr>
          <w:rFonts w:ascii="Arial Narrow" w:eastAsia="MS Mincho" w:hAnsi="Arial Narrow"/>
          <w:bCs/>
          <w:iCs/>
          <w:sz w:val="22"/>
          <w:szCs w:val="22"/>
          <w:lang w:eastAsia="ja-JP"/>
        </w:rPr>
        <w:t xml:space="preserve">kodu v plnej </w:t>
      </w:r>
      <w:r w:rsidR="00952718" w:rsidRPr="00FC1F65">
        <w:rPr>
          <w:rFonts w:ascii="Arial Narrow" w:eastAsia="MS Mincho" w:hAnsi="Arial Narrow"/>
          <w:bCs/>
          <w:iCs/>
          <w:sz w:val="22"/>
          <w:szCs w:val="22"/>
          <w:lang w:eastAsia="ja-JP"/>
        </w:rPr>
        <w:t>výš</w:t>
      </w:r>
      <w:r w:rsidR="00952718" w:rsidRPr="00FC1F65">
        <w:rPr>
          <w:rFonts w:ascii="Arial Narrow" w:eastAsia="MS Mincho" w:hAnsi="Arial Narrow" w:cs="Arial Narrow"/>
          <w:bCs/>
          <w:iCs/>
          <w:sz w:val="22"/>
          <w:szCs w:val="22"/>
          <w:lang w:eastAsia="ja-JP"/>
        </w:rPr>
        <w:t>k</w:t>
      </w:r>
      <w:r w:rsidR="00952718" w:rsidRPr="00FC1F65">
        <w:rPr>
          <w:rFonts w:ascii="Arial Narrow" w:eastAsia="MS Mincho" w:hAnsi="Arial Narrow"/>
          <w:bCs/>
          <w:iCs/>
          <w:sz w:val="22"/>
          <w:szCs w:val="22"/>
          <w:lang w:eastAsia="ja-JP"/>
        </w:rPr>
        <w:t>e</w:t>
      </w:r>
      <w:r w:rsidRPr="00FC1F65">
        <w:rPr>
          <w:rFonts w:ascii="Arial Narrow" w:eastAsia="MS Mincho" w:hAnsi="Arial Narrow"/>
          <w:bCs/>
          <w:iCs/>
          <w:sz w:val="22"/>
          <w:szCs w:val="22"/>
          <w:lang w:eastAsia="ja-JP"/>
        </w:rPr>
        <w:t xml:space="preserve">.  </w:t>
      </w:r>
    </w:p>
    <w:p w14:paraId="65DF59C0" w14:textId="463D85EB" w:rsidR="009366D3" w:rsidRPr="00236EE6" w:rsidRDefault="00952718" w:rsidP="00236EE6">
      <w:pPr>
        <w:pStyle w:val="Odsekzoznamu"/>
        <w:numPr>
          <w:ilvl w:val="1"/>
          <w:numId w:val="37"/>
        </w:numPr>
        <w:tabs>
          <w:tab w:val="clear" w:pos="2160"/>
          <w:tab w:val="clear" w:pos="2880"/>
          <w:tab w:val="clear" w:pos="4500"/>
        </w:tabs>
        <w:spacing w:before="120" w:after="240" w:line="264" w:lineRule="auto"/>
        <w:ind w:left="567" w:hanging="567"/>
        <w:jc w:val="both"/>
        <w:rPr>
          <w:rFonts w:ascii="Arial Narrow" w:eastAsia="MS Mincho" w:hAnsi="Arial Narrow"/>
          <w:b/>
          <w:bCs/>
          <w:iCs/>
          <w:sz w:val="22"/>
          <w:szCs w:val="22"/>
          <w:lang w:eastAsia="ja-JP"/>
        </w:rPr>
      </w:pPr>
      <w:r w:rsidRPr="00FC1F65">
        <w:rPr>
          <w:rFonts w:ascii="Arial Narrow" w:eastAsia="MS Mincho" w:hAnsi="Arial Narrow"/>
          <w:bCs/>
          <w:iCs/>
          <w:sz w:val="22"/>
          <w:szCs w:val="22"/>
          <w:lang w:eastAsia="ja-JP"/>
        </w:rPr>
        <w:t xml:space="preserve">Účastníci dohody </w:t>
      </w:r>
      <w:r w:rsidR="00574335" w:rsidRPr="00FC1F65">
        <w:rPr>
          <w:rFonts w:ascii="Arial Narrow" w:eastAsia="MS Mincho" w:hAnsi="Arial Narrow"/>
          <w:bCs/>
          <w:iCs/>
          <w:sz w:val="22"/>
          <w:szCs w:val="22"/>
          <w:lang w:eastAsia="ja-JP"/>
        </w:rPr>
        <w:t xml:space="preserve">sa dohodli, že musia </w:t>
      </w:r>
      <w:r w:rsidRPr="00FC1F65">
        <w:rPr>
          <w:rFonts w:ascii="Arial Narrow" w:eastAsia="MS Mincho" w:hAnsi="Arial Narrow"/>
          <w:bCs/>
          <w:iCs/>
          <w:sz w:val="22"/>
          <w:szCs w:val="22"/>
          <w:lang w:eastAsia="ja-JP"/>
        </w:rPr>
        <w:t>zabezpeč</w:t>
      </w:r>
      <w:r w:rsidRPr="00FC1F65">
        <w:rPr>
          <w:rFonts w:ascii="Arial Narrow" w:eastAsia="MS Mincho" w:hAnsi="Arial Narrow" w:cs="Arial"/>
          <w:bCs/>
          <w:iCs/>
          <w:sz w:val="22"/>
          <w:szCs w:val="22"/>
          <w:lang w:eastAsia="ja-JP"/>
        </w:rPr>
        <w:t>i</w:t>
      </w:r>
      <w:r w:rsidRPr="00FC1F65">
        <w:rPr>
          <w:rFonts w:ascii="Arial Narrow" w:eastAsia="MS Mincho" w:hAnsi="Arial Narrow"/>
          <w:bCs/>
          <w:iCs/>
          <w:sz w:val="22"/>
          <w:szCs w:val="22"/>
          <w:lang w:eastAsia="ja-JP"/>
        </w:rPr>
        <w:t>ť</w:t>
      </w:r>
      <w:r w:rsidR="00574335" w:rsidRPr="00FC1F65">
        <w:rPr>
          <w:rFonts w:ascii="Arial Narrow" w:eastAsia="MS Mincho" w:hAnsi="Arial Narrow"/>
          <w:bCs/>
          <w:iCs/>
          <w:sz w:val="22"/>
          <w:szCs w:val="22"/>
          <w:lang w:eastAsia="ja-JP"/>
        </w:rPr>
        <w:t>, aby sa povinnos</w:t>
      </w:r>
      <w:r w:rsidR="00574335" w:rsidRPr="00FC1F65">
        <w:rPr>
          <w:rFonts w:ascii="Arial Narrow" w:eastAsia="MS Mincho" w:hAnsi="Arial Narrow" w:cs="Arial Narrow"/>
          <w:bCs/>
          <w:iCs/>
          <w:sz w:val="22"/>
          <w:szCs w:val="22"/>
          <w:lang w:eastAsia="ja-JP"/>
        </w:rPr>
        <w:t>ť</w:t>
      </w:r>
      <w:r w:rsidR="00574335" w:rsidRPr="00FC1F65">
        <w:rPr>
          <w:rFonts w:ascii="Arial Narrow" w:eastAsia="MS Mincho" w:hAnsi="Arial Narrow"/>
          <w:bCs/>
          <w:iCs/>
          <w:sz w:val="22"/>
          <w:szCs w:val="22"/>
          <w:lang w:eastAsia="ja-JP"/>
        </w:rPr>
        <w:t xml:space="preserve"> </w:t>
      </w:r>
      <w:r w:rsidRPr="00FC1F65">
        <w:rPr>
          <w:rFonts w:ascii="Arial Narrow" w:eastAsia="MS Mincho" w:hAnsi="Arial Narrow"/>
          <w:bCs/>
          <w:iCs/>
          <w:sz w:val="22"/>
          <w:szCs w:val="22"/>
          <w:lang w:eastAsia="ja-JP"/>
        </w:rPr>
        <w:t>mlč</w:t>
      </w:r>
      <w:r w:rsidRPr="00FC1F65">
        <w:rPr>
          <w:rFonts w:ascii="Arial Narrow" w:eastAsia="MS Mincho" w:hAnsi="Arial Narrow" w:cs="Arial"/>
          <w:bCs/>
          <w:iCs/>
          <w:sz w:val="22"/>
          <w:szCs w:val="22"/>
          <w:lang w:eastAsia="ja-JP"/>
        </w:rPr>
        <w:t>a</w:t>
      </w:r>
      <w:r w:rsidRPr="00FC1F65">
        <w:rPr>
          <w:rFonts w:ascii="Arial Narrow" w:eastAsia="MS Mincho" w:hAnsi="Arial Narrow"/>
          <w:bCs/>
          <w:iCs/>
          <w:sz w:val="22"/>
          <w:szCs w:val="22"/>
          <w:lang w:eastAsia="ja-JP"/>
        </w:rPr>
        <w:t>nlivosti</w:t>
      </w:r>
      <w:r w:rsidR="00574335" w:rsidRPr="00FC1F65">
        <w:rPr>
          <w:rFonts w:ascii="Arial Narrow" w:eastAsia="MS Mincho" w:hAnsi="Arial Narrow"/>
          <w:bCs/>
          <w:iCs/>
          <w:sz w:val="22"/>
          <w:szCs w:val="22"/>
          <w:lang w:eastAsia="ja-JP"/>
        </w:rPr>
        <w:t xml:space="preserve"> </w:t>
      </w:r>
      <w:r w:rsidRPr="00FC1F65">
        <w:rPr>
          <w:rFonts w:ascii="Arial Narrow" w:eastAsia="MS Mincho" w:hAnsi="Arial Narrow"/>
          <w:bCs/>
          <w:iCs/>
          <w:sz w:val="22"/>
          <w:szCs w:val="22"/>
          <w:lang w:eastAsia="ja-JP"/>
        </w:rPr>
        <w:t>vyplývajúca</w:t>
      </w:r>
      <w:r w:rsidR="00574335" w:rsidRPr="00FC1F65">
        <w:rPr>
          <w:rFonts w:ascii="Arial Narrow" w:eastAsia="MS Mincho" w:hAnsi="Arial Narrow"/>
          <w:bCs/>
          <w:iCs/>
          <w:sz w:val="22"/>
          <w:szCs w:val="22"/>
          <w:lang w:eastAsia="ja-JP"/>
        </w:rPr>
        <w:t xml:space="preserve"> z tohto </w:t>
      </w:r>
      <w:r w:rsidRPr="00FC1F65">
        <w:rPr>
          <w:rFonts w:ascii="Arial Narrow" w:eastAsia="MS Mincho" w:hAnsi="Arial Narrow"/>
          <w:bCs/>
          <w:iCs/>
          <w:sz w:val="22"/>
          <w:szCs w:val="22"/>
          <w:lang w:eastAsia="ja-JP"/>
        </w:rPr>
        <w:t>č</w:t>
      </w:r>
      <w:r w:rsidRPr="00FC1F65">
        <w:rPr>
          <w:rFonts w:ascii="Arial Narrow" w:eastAsia="MS Mincho" w:hAnsi="Arial Narrow" w:cs="Arial"/>
          <w:bCs/>
          <w:iCs/>
          <w:sz w:val="22"/>
          <w:szCs w:val="22"/>
          <w:lang w:eastAsia="ja-JP"/>
        </w:rPr>
        <w:t>l</w:t>
      </w:r>
      <w:r w:rsidRPr="00FC1F65">
        <w:rPr>
          <w:rFonts w:ascii="Arial Narrow" w:eastAsia="MS Mincho" w:hAnsi="Arial Narrow"/>
          <w:bCs/>
          <w:iCs/>
          <w:sz w:val="22"/>
          <w:szCs w:val="22"/>
          <w:lang w:eastAsia="ja-JP"/>
        </w:rPr>
        <w:t>ánku</w:t>
      </w:r>
      <w:r w:rsidR="00574335" w:rsidRPr="00FC1F65">
        <w:rPr>
          <w:rFonts w:ascii="Arial Narrow" w:eastAsia="MS Mincho" w:hAnsi="Arial Narrow"/>
          <w:bCs/>
          <w:iCs/>
          <w:sz w:val="22"/>
          <w:szCs w:val="22"/>
          <w:lang w:eastAsia="ja-JP"/>
        </w:rPr>
        <w:t xml:space="preserve"> </w:t>
      </w:r>
      <w:r w:rsidRPr="00FC1F65">
        <w:rPr>
          <w:rFonts w:ascii="Arial Narrow" w:eastAsia="MS Mincho" w:hAnsi="Arial Narrow"/>
          <w:bCs/>
          <w:iCs/>
          <w:sz w:val="22"/>
          <w:szCs w:val="22"/>
          <w:lang w:eastAsia="ja-JP"/>
        </w:rPr>
        <w:t>rámcovej</w:t>
      </w:r>
      <w:r w:rsidR="00574335" w:rsidRPr="00FC1F65">
        <w:rPr>
          <w:rFonts w:ascii="Arial Narrow" w:eastAsia="MS Mincho" w:hAnsi="Arial Narrow"/>
          <w:bCs/>
          <w:iCs/>
          <w:sz w:val="22"/>
          <w:szCs w:val="22"/>
          <w:lang w:eastAsia="ja-JP"/>
        </w:rPr>
        <w:t xml:space="preserve"> dohody vz</w:t>
      </w:r>
      <w:r w:rsidR="00574335" w:rsidRPr="00FC1F65">
        <w:rPr>
          <w:rFonts w:ascii="Arial Narrow" w:eastAsia="MS Mincho" w:hAnsi="Arial Narrow" w:cs="Arial Narrow"/>
          <w:bCs/>
          <w:iCs/>
          <w:sz w:val="22"/>
          <w:szCs w:val="22"/>
          <w:lang w:eastAsia="ja-JP"/>
        </w:rPr>
        <w:t>ť</w:t>
      </w:r>
      <w:r w:rsidR="00574335" w:rsidRPr="00FC1F65">
        <w:rPr>
          <w:rFonts w:ascii="Arial Narrow" w:eastAsia="MS Mincho" w:hAnsi="Arial Narrow"/>
          <w:bCs/>
          <w:iCs/>
          <w:sz w:val="22"/>
          <w:szCs w:val="22"/>
          <w:lang w:eastAsia="ja-JP"/>
        </w:rPr>
        <w:t xml:space="preserve">ahovala aj na osoby, </w:t>
      </w:r>
      <w:r w:rsidRPr="00FC1F65">
        <w:rPr>
          <w:rFonts w:ascii="Arial Narrow" w:eastAsia="MS Mincho" w:hAnsi="Arial Narrow"/>
          <w:bCs/>
          <w:iCs/>
          <w:sz w:val="22"/>
          <w:szCs w:val="22"/>
          <w:lang w:eastAsia="ja-JP"/>
        </w:rPr>
        <w:t>ktoré realizujú</w:t>
      </w:r>
      <w:r w:rsidR="00574335" w:rsidRPr="00FC1F65">
        <w:rPr>
          <w:rFonts w:ascii="Arial Narrow" w:eastAsia="MS Mincho" w:hAnsi="Arial Narrow"/>
          <w:bCs/>
          <w:iCs/>
          <w:sz w:val="22"/>
          <w:szCs w:val="22"/>
          <w:lang w:eastAsia="ja-JP"/>
        </w:rPr>
        <w:t xml:space="preserve"> </w:t>
      </w:r>
      <w:r w:rsidRPr="00FC1F65">
        <w:rPr>
          <w:rFonts w:ascii="Arial Narrow" w:eastAsia="MS Mincho" w:hAnsi="Arial Narrow"/>
          <w:bCs/>
          <w:iCs/>
          <w:sz w:val="22"/>
          <w:szCs w:val="22"/>
          <w:lang w:eastAsia="ja-JP"/>
        </w:rPr>
        <w:t>práva</w:t>
      </w:r>
      <w:r w:rsidR="00574335" w:rsidRPr="00FC1F65">
        <w:rPr>
          <w:rFonts w:ascii="Arial Narrow" w:eastAsia="MS Mincho" w:hAnsi="Arial Narrow"/>
          <w:bCs/>
          <w:iCs/>
          <w:sz w:val="22"/>
          <w:szCs w:val="22"/>
          <w:lang w:eastAsia="ja-JP"/>
        </w:rPr>
        <w:t xml:space="preserve"> a povinnosti z tejto </w:t>
      </w:r>
      <w:r w:rsidRPr="00FC1F65">
        <w:rPr>
          <w:rFonts w:ascii="Arial Narrow" w:eastAsia="MS Mincho" w:hAnsi="Arial Narrow"/>
          <w:bCs/>
          <w:iCs/>
          <w:sz w:val="22"/>
          <w:szCs w:val="22"/>
          <w:lang w:eastAsia="ja-JP"/>
        </w:rPr>
        <w:t>rámcovej</w:t>
      </w:r>
      <w:r w:rsidR="00574335" w:rsidRPr="00FC1F65">
        <w:rPr>
          <w:rFonts w:ascii="Arial Narrow" w:eastAsia="MS Mincho" w:hAnsi="Arial Narrow"/>
          <w:bCs/>
          <w:iCs/>
          <w:sz w:val="22"/>
          <w:szCs w:val="22"/>
          <w:lang w:eastAsia="ja-JP"/>
        </w:rPr>
        <w:t xml:space="preserve"> dohody </w:t>
      </w:r>
      <w:r w:rsidRPr="00FC1F65">
        <w:rPr>
          <w:rFonts w:ascii="Arial Narrow" w:eastAsia="MS Mincho" w:hAnsi="Arial Narrow"/>
          <w:bCs/>
          <w:iCs/>
          <w:sz w:val="22"/>
          <w:szCs w:val="22"/>
          <w:lang w:eastAsia="ja-JP"/>
        </w:rPr>
        <w:t>vyplývajúce</w:t>
      </w:r>
      <w:r w:rsidR="00574335" w:rsidRPr="00FC1F65">
        <w:rPr>
          <w:rFonts w:ascii="Arial Narrow" w:eastAsia="MS Mincho" w:hAnsi="Arial Narrow"/>
          <w:bCs/>
          <w:iCs/>
          <w:sz w:val="22"/>
          <w:szCs w:val="22"/>
          <w:lang w:eastAsia="ja-JP"/>
        </w:rPr>
        <w:t>.</w:t>
      </w:r>
    </w:p>
    <w:p w14:paraId="79DC872E" w14:textId="48AB1206" w:rsidR="0063769F" w:rsidRPr="00FC1F65" w:rsidRDefault="0063769F" w:rsidP="00EC670C">
      <w:pPr>
        <w:tabs>
          <w:tab w:val="clear" w:pos="2160"/>
          <w:tab w:val="clear" w:pos="2880"/>
          <w:tab w:val="clear" w:pos="4500"/>
        </w:tabs>
        <w:spacing w:before="120" w:after="120" w:line="264" w:lineRule="auto"/>
        <w:contextualSpacing/>
        <w:jc w:val="center"/>
        <w:rPr>
          <w:rFonts w:ascii="Arial Narrow" w:eastAsia="MS Mincho" w:hAnsi="Arial Narrow" w:cs="Arial"/>
          <w:b/>
          <w:sz w:val="22"/>
          <w:szCs w:val="22"/>
          <w:lang w:eastAsia="ja-JP"/>
        </w:rPr>
      </w:pPr>
      <w:r w:rsidRPr="00FC1F65">
        <w:rPr>
          <w:rFonts w:ascii="Arial Narrow" w:eastAsia="MS Mincho" w:hAnsi="Arial Narrow" w:cs="Arial"/>
          <w:b/>
          <w:bCs/>
          <w:sz w:val="22"/>
          <w:szCs w:val="22"/>
          <w:lang w:eastAsia="ja-JP"/>
        </w:rPr>
        <w:t>Článok IX.</w:t>
      </w:r>
    </w:p>
    <w:p w14:paraId="1C3AF589" w14:textId="77777777" w:rsidR="0063769F" w:rsidRPr="00FC1F65" w:rsidRDefault="0063769F" w:rsidP="00236EE6">
      <w:pPr>
        <w:tabs>
          <w:tab w:val="clear" w:pos="2160"/>
          <w:tab w:val="clear" w:pos="2880"/>
          <w:tab w:val="clear" w:pos="4500"/>
        </w:tabs>
        <w:spacing w:before="120" w:after="120" w:line="264" w:lineRule="auto"/>
        <w:contextualSpacing/>
        <w:jc w:val="center"/>
        <w:rPr>
          <w:rFonts w:ascii="Arial Narrow" w:eastAsia="MS Mincho" w:hAnsi="Arial Narrow" w:cs="Arial"/>
          <w:b/>
          <w:sz w:val="22"/>
          <w:szCs w:val="22"/>
          <w:lang w:eastAsia="ja-JP"/>
        </w:rPr>
      </w:pPr>
      <w:r w:rsidRPr="00FC1F65">
        <w:rPr>
          <w:rFonts w:ascii="Arial Narrow" w:eastAsia="MS Mincho" w:hAnsi="Arial Narrow" w:cs="Arial"/>
          <w:b/>
          <w:sz w:val="22"/>
          <w:szCs w:val="22"/>
          <w:lang w:eastAsia="ja-JP"/>
        </w:rPr>
        <w:t>TRVANIE A SKONČENIE RÁMCOVEJ DOHODY</w:t>
      </w:r>
    </w:p>
    <w:p w14:paraId="1CEA4C22" w14:textId="43907B49" w:rsidR="0063769F" w:rsidRPr="00FC1F65" w:rsidRDefault="0063769F" w:rsidP="00236EE6">
      <w:pPr>
        <w:pStyle w:val="Odsekzoznamu"/>
        <w:keepNext/>
        <w:keepLines/>
        <w:widowControl w:val="0"/>
        <w:numPr>
          <w:ilvl w:val="1"/>
          <w:numId w:val="22"/>
        </w:numPr>
        <w:tabs>
          <w:tab w:val="clear" w:pos="2160"/>
          <w:tab w:val="clear" w:pos="2880"/>
          <w:tab w:val="clear" w:pos="4500"/>
        </w:tabs>
        <w:spacing w:after="120" w:line="264" w:lineRule="auto"/>
        <w:ind w:left="567" w:hanging="567"/>
        <w:jc w:val="both"/>
        <w:outlineLvl w:val="1"/>
        <w:rPr>
          <w:rFonts w:ascii="Arial Narrow" w:hAnsi="Arial Narrow" w:cs="Arial"/>
          <w:bCs/>
          <w:iCs/>
          <w:sz w:val="22"/>
          <w:szCs w:val="22"/>
        </w:rPr>
      </w:pPr>
      <w:r w:rsidRPr="00FC1F65">
        <w:rPr>
          <w:rFonts w:ascii="Arial Narrow" w:hAnsi="Arial Narrow" w:cs="Arial"/>
          <w:bCs/>
          <w:iCs/>
          <w:sz w:val="22"/>
          <w:szCs w:val="22"/>
        </w:rPr>
        <w:t xml:space="preserve">Táto rámcová dohoda sa uzatvára na obdobie </w:t>
      </w:r>
      <w:r w:rsidR="007C0F43" w:rsidRPr="00FC1F65">
        <w:rPr>
          <w:rFonts w:ascii="Arial Narrow" w:hAnsi="Arial Narrow" w:cs="Arial"/>
          <w:bCs/>
          <w:iCs/>
          <w:sz w:val="22"/>
          <w:szCs w:val="22"/>
        </w:rPr>
        <w:t>dvadsaťštyri (24)</w:t>
      </w:r>
      <w:r w:rsidRPr="00FC1F65">
        <w:rPr>
          <w:rFonts w:ascii="Arial Narrow" w:hAnsi="Arial Narrow" w:cs="Arial"/>
          <w:bCs/>
          <w:iCs/>
          <w:sz w:val="22"/>
          <w:szCs w:val="22"/>
        </w:rPr>
        <w:t xml:space="preserve"> mesiacov odo dňa nadobudnutia jej účinnosti, resp. do vyčerpania maximálneho finančného limitu, podľa bodu 5.2 tejto rámcovej dohody. </w:t>
      </w:r>
    </w:p>
    <w:p w14:paraId="50F10C23" w14:textId="13DF9C5F" w:rsidR="0063769F" w:rsidRPr="00FC1F65" w:rsidRDefault="00DD0A2E" w:rsidP="00FC1F65">
      <w:pPr>
        <w:pStyle w:val="Odsekzoznamu"/>
        <w:keepNext/>
        <w:keepLines/>
        <w:widowControl w:val="0"/>
        <w:numPr>
          <w:ilvl w:val="1"/>
          <w:numId w:val="22"/>
        </w:numPr>
        <w:tabs>
          <w:tab w:val="clear" w:pos="2160"/>
          <w:tab w:val="clear" w:pos="2880"/>
          <w:tab w:val="clear" w:pos="4500"/>
        </w:tabs>
        <w:spacing w:before="120" w:after="120" w:line="264" w:lineRule="auto"/>
        <w:ind w:left="567" w:hanging="567"/>
        <w:jc w:val="both"/>
        <w:outlineLvl w:val="1"/>
        <w:rPr>
          <w:rFonts w:ascii="Arial Narrow" w:hAnsi="Arial Narrow" w:cs="Arial"/>
          <w:bCs/>
          <w:iCs/>
          <w:sz w:val="22"/>
          <w:szCs w:val="22"/>
        </w:rPr>
      </w:pPr>
      <w:r w:rsidRPr="00FC1F65">
        <w:rPr>
          <w:rFonts w:ascii="Arial Narrow" w:hAnsi="Arial Narrow" w:cs="Arial"/>
          <w:bCs/>
          <w:iCs/>
          <w:sz w:val="22"/>
          <w:szCs w:val="22"/>
        </w:rPr>
        <w:t xml:space="preserve">Pred uplynutím </w:t>
      </w:r>
      <w:r w:rsidR="00E93593" w:rsidRPr="00FC1F65">
        <w:rPr>
          <w:rFonts w:ascii="Arial Narrow" w:hAnsi="Arial Narrow" w:cs="Arial"/>
          <w:bCs/>
          <w:iCs/>
          <w:sz w:val="22"/>
          <w:szCs w:val="22"/>
        </w:rPr>
        <w:t>doby trvania tejto rámcovej dohody podľa predchádzajúceho bodu je t</w:t>
      </w:r>
      <w:r w:rsidR="0063769F" w:rsidRPr="00FC1F65">
        <w:rPr>
          <w:rFonts w:ascii="Arial Narrow" w:hAnsi="Arial Narrow" w:cs="Arial"/>
          <w:bCs/>
          <w:iCs/>
          <w:sz w:val="22"/>
          <w:szCs w:val="22"/>
        </w:rPr>
        <w:t>úto rámcovú dohodu možné skončiť</w:t>
      </w:r>
      <w:r w:rsidR="004E1E28">
        <w:rPr>
          <w:rFonts w:ascii="Arial Narrow" w:hAnsi="Arial Narrow" w:cs="Arial"/>
          <w:bCs/>
          <w:iCs/>
          <w:sz w:val="22"/>
          <w:szCs w:val="22"/>
        </w:rPr>
        <w:t xml:space="preserve"> aj nasledovnými spôsobmi</w:t>
      </w:r>
      <w:r w:rsidR="0063769F" w:rsidRPr="00FC1F65">
        <w:rPr>
          <w:rFonts w:ascii="Arial Narrow" w:hAnsi="Arial Narrow" w:cs="Arial"/>
          <w:bCs/>
          <w:iCs/>
          <w:sz w:val="22"/>
          <w:szCs w:val="22"/>
        </w:rPr>
        <w:t>:</w:t>
      </w:r>
    </w:p>
    <w:p w14:paraId="63777324" w14:textId="24BA47AC" w:rsidR="0063769F" w:rsidRPr="00FC1F65" w:rsidRDefault="0063769F" w:rsidP="00FC1F65">
      <w:pPr>
        <w:pStyle w:val="Odsekzoznamu"/>
        <w:numPr>
          <w:ilvl w:val="2"/>
          <w:numId w:val="22"/>
        </w:numPr>
        <w:tabs>
          <w:tab w:val="clear" w:pos="2160"/>
          <w:tab w:val="clear" w:pos="2880"/>
          <w:tab w:val="clear" w:pos="4500"/>
        </w:tabs>
        <w:spacing w:before="120" w:after="120" w:line="264" w:lineRule="auto"/>
        <w:ind w:left="1276" w:hanging="709"/>
        <w:jc w:val="both"/>
        <w:rPr>
          <w:rFonts w:ascii="Arial Narrow" w:eastAsia="MS Mincho" w:hAnsi="Arial Narrow" w:cs="Arial"/>
          <w:sz w:val="22"/>
          <w:szCs w:val="22"/>
          <w:lang w:eastAsia="ja-JP"/>
        </w:rPr>
      </w:pPr>
      <w:r w:rsidRPr="00FC1F65">
        <w:rPr>
          <w:rFonts w:ascii="Arial Narrow" w:eastAsia="MS Mincho" w:hAnsi="Arial Narrow" w:cs="Arial"/>
          <w:sz w:val="22"/>
          <w:szCs w:val="22"/>
          <w:lang w:eastAsia="ja-JP"/>
        </w:rPr>
        <w:t>písomnou dohodou účastníkov dohody</w:t>
      </w:r>
      <w:r w:rsidR="00C317C8">
        <w:rPr>
          <w:rFonts w:ascii="Arial Narrow" w:eastAsia="MS Mincho" w:hAnsi="Arial Narrow" w:cs="Arial"/>
          <w:sz w:val="22"/>
          <w:szCs w:val="22"/>
          <w:lang w:eastAsia="ja-JP"/>
        </w:rPr>
        <w:t>,</w:t>
      </w:r>
      <w:r w:rsidRPr="00FC1F65">
        <w:rPr>
          <w:rFonts w:ascii="Arial Narrow" w:eastAsia="MS Mincho" w:hAnsi="Arial Narrow" w:cs="Arial"/>
          <w:sz w:val="22"/>
          <w:szCs w:val="22"/>
          <w:lang w:eastAsia="ja-JP"/>
        </w:rPr>
        <w:t xml:space="preserve"> a to dňom uvedeným v takejto dohode; v dohode o ukončení tejto rámcovej dohody sa súčasne upravia aj nároky účastníkov dohody vzniknuté na základe alebo v súvislosti s touto rámcovou dohodou,</w:t>
      </w:r>
    </w:p>
    <w:p w14:paraId="78890E28" w14:textId="7609A603" w:rsidR="0063769F" w:rsidRPr="00FC1F65" w:rsidRDefault="0063769F" w:rsidP="00FC1F65">
      <w:pPr>
        <w:pStyle w:val="Odsekzoznamu"/>
        <w:numPr>
          <w:ilvl w:val="2"/>
          <w:numId w:val="22"/>
        </w:numPr>
        <w:tabs>
          <w:tab w:val="clear" w:pos="2160"/>
          <w:tab w:val="clear" w:pos="2880"/>
          <w:tab w:val="clear" w:pos="4500"/>
        </w:tabs>
        <w:spacing w:before="120" w:after="120" w:line="264" w:lineRule="auto"/>
        <w:ind w:left="1276" w:hanging="709"/>
        <w:jc w:val="both"/>
        <w:rPr>
          <w:rFonts w:ascii="Arial Narrow" w:eastAsia="MS Mincho" w:hAnsi="Arial Narrow" w:cs="Arial"/>
          <w:sz w:val="22"/>
          <w:szCs w:val="22"/>
          <w:lang w:eastAsia="ja-JP"/>
        </w:rPr>
      </w:pPr>
      <w:r w:rsidRPr="00FC1F65">
        <w:rPr>
          <w:rFonts w:ascii="Arial Narrow" w:eastAsia="MS Mincho" w:hAnsi="Arial Narrow" w:cs="Arial"/>
          <w:sz w:val="22"/>
          <w:szCs w:val="22"/>
          <w:lang w:eastAsia="ja-JP"/>
        </w:rPr>
        <w:t>písomným odstúpením od tejto rámcovej dohody</w:t>
      </w:r>
      <w:r w:rsidR="005C6949">
        <w:rPr>
          <w:rFonts w:ascii="Arial Narrow" w:eastAsia="MS Mincho" w:hAnsi="Arial Narrow" w:cs="Arial"/>
          <w:sz w:val="22"/>
          <w:szCs w:val="22"/>
          <w:lang w:eastAsia="ja-JP"/>
        </w:rPr>
        <w:t xml:space="preserve"> v prípadoch ustanovených rámcovou dohodou alebo zákonom</w:t>
      </w:r>
      <w:r w:rsidRPr="00FC1F65">
        <w:rPr>
          <w:rFonts w:ascii="Arial Narrow" w:eastAsia="MS Mincho" w:hAnsi="Arial Narrow" w:cs="Arial"/>
          <w:sz w:val="22"/>
          <w:szCs w:val="22"/>
          <w:lang w:eastAsia="ja-JP"/>
        </w:rPr>
        <w:t>,</w:t>
      </w:r>
    </w:p>
    <w:p w14:paraId="3CF10BD1" w14:textId="42B4DD55" w:rsidR="0063769F" w:rsidRPr="00FC1F65" w:rsidRDefault="00C317C8" w:rsidP="00FC1F65">
      <w:pPr>
        <w:tabs>
          <w:tab w:val="clear" w:pos="2160"/>
          <w:tab w:val="clear" w:pos="2880"/>
          <w:tab w:val="clear" w:pos="4500"/>
        </w:tabs>
        <w:spacing w:before="120" w:after="120" w:line="264" w:lineRule="auto"/>
        <w:ind w:left="1276" w:hanging="709"/>
        <w:jc w:val="both"/>
        <w:rPr>
          <w:rFonts w:ascii="Arial Narrow" w:eastAsia="MS Mincho" w:hAnsi="Arial Narrow" w:cs="Arial"/>
          <w:sz w:val="22"/>
          <w:szCs w:val="22"/>
          <w:lang w:eastAsia="ja-JP"/>
        </w:rPr>
      </w:pPr>
      <w:r>
        <w:rPr>
          <w:rFonts w:ascii="Arial Narrow" w:eastAsia="MS Mincho" w:hAnsi="Arial Narrow" w:cs="Arial"/>
          <w:sz w:val="22"/>
          <w:szCs w:val="22"/>
          <w:lang w:eastAsia="ja-JP"/>
        </w:rPr>
        <w:lastRenderedPageBreak/>
        <w:t>9.2</w:t>
      </w:r>
      <w:r w:rsidR="0063769F" w:rsidRPr="00FC1F65">
        <w:rPr>
          <w:rFonts w:ascii="Arial Narrow" w:eastAsia="MS Mincho" w:hAnsi="Arial Narrow" w:cs="Arial"/>
          <w:sz w:val="22"/>
          <w:szCs w:val="22"/>
          <w:lang w:eastAsia="ja-JP"/>
        </w:rPr>
        <w:t xml:space="preserve">.3   </w:t>
      </w:r>
      <w:r w:rsidR="0063769F" w:rsidRPr="00FC1F65">
        <w:rPr>
          <w:rFonts w:ascii="Arial Narrow" w:eastAsia="MS Mincho" w:hAnsi="Arial Narrow" w:cs="Arial"/>
          <w:sz w:val="22"/>
          <w:szCs w:val="22"/>
          <w:lang w:eastAsia="ja-JP"/>
        </w:rPr>
        <w:tab/>
      </w:r>
      <w:r w:rsidR="005C6949">
        <w:rPr>
          <w:rFonts w:ascii="Arial Narrow" w:eastAsia="MS Mincho" w:hAnsi="Arial Narrow" w:cs="Arial"/>
          <w:sz w:val="22"/>
          <w:szCs w:val="22"/>
          <w:lang w:eastAsia="ja-JP"/>
        </w:rPr>
        <w:t>písomnou výpoveďou aj bez udania dôvodu</w:t>
      </w:r>
      <w:r w:rsidR="00811A4D">
        <w:rPr>
          <w:rFonts w:ascii="Arial Narrow" w:eastAsia="MS Mincho" w:hAnsi="Arial Narrow" w:cs="Arial"/>
          <w:sz w:val="22"/>
          <w:szCs w:val="22"/>
          <w:lang w:eastAsia="ja-JP"/>
        </w:rPr>
        <w:t>,</w:t>
      </w:r>
      <w:r w:rsidR="005C6949" w:rsidRPr="00FC1F65">
        <w:rPr>
          <w:rFonts w:ascii="Arial Narrow" w:hAnsi="Arial Narrow" w:cs="Arial"/>
          <w:bCs/>
          <w:iCs/>
          <w:sz w:val="22"/>
          <w:szCs w:val="22"/>
        </w:rPr>
        <w:t xml:space="preserve"> s výpovednou lehotou dva (2)</w:t>
      </w:r>
      <w:r w:rsidR="005C6949">
        <w:rPr>
          <w:rFonts w:ascii="Arial Narrow" w:hAnsi="Arial Narrow" w:cs="Arial"/>
          <w:bCs/>
          <w:iCs/>
          <w:sz w:val="22"/>
          <w:szCs w:val="22"/>
        </w:rPr>
        <w:t xml:space="preserve"> mesiace, ktorá začne plynúť </w:t>
      </w:r>
      <w:r w:rsidR="005C6949" w:rsidRPr="00FC1F65">
        <w:rPr>
          <w:rFonts w:ascii="Arial Narrow" w:hAnsi="Arial Narrow" w:cs="Arial"/>
          <w:bCs/>
          <w:iCs/>
          <w:sz w:val="22"/>
          <w:szCs w:val="22"/>
        </w:rPr>
        <w:t xml:space="preserve"> prvým (1.) dňom mesiaca nasledujúceho po mesiaci, v ktorom bola písomná výpoveď doručená</w:t>
      </w:r>
      <w:r w:rsidR="005C6949">
        <w:rPr>
          <w:rFonts w:ascii="Arial Narrow" w:hAnsi="Arial Narrow" w:cs="Arial"/>
          <w:bCs/>
          <w:iCs/>
          <w:sz w:val="22"/>
          <w:szCs w:val="22"/>
        </w:rPr>
        <w:t xml:space="preserve"> druhému účastníkovi dohody</w:t>
      </w:r>
      <w:r w:rsidR="0063769F" w:rsidRPr="00FC1F65">
        <w:rPr>
          <w:rFonts w:ascii="Arial Narrow" w:eastAsia="MS Mincho" w:hAnsi="Arial Narrow" w:cs="Arial"/>
          <w:sz w:val="22"/>
          <w:szCs w:val="22"/>
          <w:lang w:eastAsia="ja-JP"/>
        </w:rPr>
        <w:t>.</w:t>
      </w:r>
    </w:p>
    <w:p w14:paraId="065F315D" w14:textId="77777777" w:rsidR="0063769F" w:rsidRPr="00FC1F65" w:rsidRDefault="0063769F" w:rsidP="00FC1F65">
      <w:pPr>
        <w:pStyle w:val="Odsekzoznamu"/>
        <w:keepNext/>
        <w:keepLines/>
        <w:widowControl w:val="0"/>
        <w:numPr>
          <w:ilvl w:val="1"/>
          <w:numId w:val="22"/>
        </w:numPr>
        <w:tabs>
          <w:tab w:val="clear" w:pos="2160"/>
          <w:tab w:val="clear" w:pos="2880"/>
          <w:tab w:val="clear" w:pos="4500"/>
        </w:tabs>
        <w:spacing w:before="120" w:after="120" w:line="264" w:lineRule="auto"/>
        <w:ind w:left="567" w:hanging="567"/>
        <w:jc w:val="both"/>
        <w:outlineLvl w:val="1"/>
        <w:rPr>
          <w:rFonts w:ascii="Arial Narrow" w:hAnsi="Arial Narrow" w:cs="Arial"/>
          <w:bCs/>
          <w:iCs/>
          <w:sz w:val="22"/>
          <w:szCs w:val="22"/>
        </w:rPr>
      </w:pPr>
      <w:r w:rsidRPr="00FC1F65">
        <w:rPr>
          <w:rFonts w:ascii="Arial Narrow" w:hAnsi="Arial Narrow" w:cs="Arial"/>
          <w:bCs/>
          <w:iCs/>
          <w:sz w:val="22"/>
          <w:szCs w:val="22"/>
        </w:rPr>
        <w:t>Objednávateľ je oprávnený písomne odstúpiť od tejto rámcovej dohody v prípade, ak:</w:t>
      </w:r>
    </w:p>
    <w:p w14:paraId="0CF5677F" w14:textId="77777777" w:rsidR="0063769F" w:rsidRPr="007E7F89" w:rsidRDefault="0063769F" w:rsidP="00FC1F65">
      <w:pPr>
        <w:pStyle w:val="Odsekzoznamu"/>
        <w:numPr>
          <w:ilvl w:val="2"/>
          <w:numId w:val="22"/>
        </w:numPr>
        <w:tabs>
          <w:tab w:val="clear" w:pos="2160"/>
          <w:tab w:val="clear" w:pos="2880"/>
          <w:tab w:val="clear" w:pos="4500"/>
          <w:tab w:val="left" w:pos="567"/>
        </w:tabs>
        <w:spacing w:before="120" w:after="120" w:line="264" w:lineRule="auto"/>
        <w:ind w:left="1276" w:hanging="709"/>
        <w:jc w:val="both"/>
        <w:rPr>
          <w:rFonts w:ascii="Arial Narrow" w:eastAsia="MS Mincho" w:hAnsi="Arial Narrow" w:cs="Arial"/>
          <w:sz w:val="22"/>
          <w:szCs w:val="22"/>
          <w:lang w:eastAsia="ja-JP"/>
        </w:rPr>
      </w:pPr>
      <w:r w:rsidRPr="007E7F89">
        <w:rPr>
          <w:rFonts w:ascii="Arial Narrow" w:eastAsia="MS Mincho" w:hAnsi="Arial Narrow" w:cs="Arial"/>
          <w:sz w:val="22"/>
          <w:szCs w:val="22"/>
          <w:lang w:eastAsia="ja-JP"/>
        </w:rPr>
        <w:t>proti Poskytovateľovi začalo konkurzné konanie alebo reštrukturalizácia,</w:t>
      </w:r>
    </w:p>
    <w:p w14:paraId="3D903B25" w14:textId="77777777" w:rsidR="0063769F" w:rsidRPr="007E7F89" w:rsidRDefault="0063769F" w:rsidP="00FC1F65">
      <w:pPr>
        <w:pStyle w:val="Odsekzoznamu"/>
        <w:numPr>
          <w:ilvl w:val="2"/>
          <w:numId w:val="22"/>
        </w:numPr>
        <w:tabs>
          <w:tab w:val="clear" w:pos="2160"/>
          <w:tab w:val="clear" w:pos="2880"/>
          <w:tab w:val="clear" w:pos="4500"/>
          <w:tab w:val="left" w:pos="567"/>
        </w:tabs>
        <w:spacing w:before="120" w:after="120" w:line="264" w:lineRule="auto"/>
        <w:ind w:left="1276" w:hanging="709"/>
        <w:jc w:val="both"/>
        <w:rPr>
          <w:rFonts w:ascii="Arial Narrow" w:eastAsia="MS Mincho" w:hAnsi="Arial Narrow" w:cs="Arial"/>
          <w:sz w:val="22"/>
          <w:szCs w:val="22"/>
          <w:lang w:eastAsia="ja-JP"/>
        </w:rPr>
      </w:pPr>
      <w:r w:rsidRPr="007E7F89">
        <w:rPr>
          <w:rFonts w:ascii="Arial Narrow" w:eastAsia="MS Mincho" w:hAnsi="Arial Narrow" w:cs="Arial"/>
          <w:sz w:val="22"/>
          <w:szCs w:val="22"/>
          <w:lang w:eastAsia="ja-JP"/>
        </w:rPr>
        <w:t>Poskytovateľ vstúpil do likvidácie,</w:t>
      </w:r>
    </w:p>
    <w:p w14:paraId="452C094D" w14:textId="2D78DCCB" w:rsidR="007E7F89" w:rsidRPr="00FC1F65" w:rsidRDefault="007E7F89" w:rsidP="007E7F89">
      <w:pPr>
        <w:pStyle w:val="Odsekzoznamu"/>
        <w:numPr>
          <w:ilvl w:val="2"/>
          <w:numId w:val="22"/>
        </w:numPr>
        <w:tabs>
          <w:tab w:val="clear" w:pos="2160"/>
          <w:tab w:val="clear" w:pos="2880"/>
          <w:tab w:val="clear" w:pos="4500"/>
        </w:tabs>
        <w:spacing w:before="120" w:after="120" w:line="264" w:lineRule="auto"/>
        <w:ind w:left="1276"/>
        <w:jc w:val="both"/>
        <w:rPr>
          <w:rFonts w:ascii="Arial Narrow" w:eastAsia="MS Mincho" w:hAnsi="Arial Narrow" w:cs="Arial"/>
          <w:sz w:val="22"/>
          <w:szCs w:val="22"/>
          <w:lang w:eastAsia="ja-JP"/>
        </w:rPr>
      </w:pPr>
      <w:r w:rsidRPr="007E7F89">
        <w:rPr>
          <w:rFonts w:ascii="Arial Narrow" w:eastAsia="MS Mincho" w:hAnsi="Arial Narrow" w:cs="Arial"/>
          <w:sz w:val="22"/>
          <w:szCs w:val="22"/>
          <w:lang w:eastAsia="ja-JP"/>
        </w:rPr>
        <w:t>ak nastane niektorá z okolností podľa § 19 zákona č. 343/2015 Z. z.,</w:t>
      </w:r>
    </w:p>
    <w:p w14:paraId="6139C345" w14:textId="10BB236D" w:rsidR="0063769F" w:rsidRPr="00FC1F65" w:rsidRDefault="0063769F" w:rsidP="00FC1F65">
      <w:pPr>
        <w:pStyle w:val="Odsekzoznamu"/>
        <w:numPr>
          <w:ilvl w:val="2"/>
          <w:numId w:val="22"/>
        </w:numPr>
        <w:tabs>
          <w:tab w:val="clear" w:pos="2160"/>
          <w:tab w:val="clear" w:pos="2880"/>
          <w:tab w:val="clear" w:pos="4500"/>
          <w:tab w:val="left" w:pos="567"/>
        </w:tabs>
        <w:spacing w:before="120" w:after="120" w:line="264" w:lineRule="auto"/>
        <w:ind w:left="1276" w:hanging="709"/>
        <w:jc w:val="both"/>
        <w:rPr>
          <w:rFonts w:ascii="Arial Narrow" w:eastAsia="MS Mincho" w:hAnsi="Arial Narrow" w:cs="Arial"/>
          <w:sz w:val="22"/>
          <w:szCs w:val="22"/>
          <w:lang w:eastAsia="ja-JP"/>
        </w:rPr>
      </w:pPr>
      <w:r w:rsidRPr="00FC1F65">
        <w:rPr>
          <w:rFonts w:ascii="Arial Narrow" w:eastAsia="MS Mincho" w:hAnsi="Arial Narrow" w:cs="Arial"/>
          <w:sz w:val="22"/>
          <w:szCs w:val="22"/>
          <w:lang w:eastAsia="ja-JP"/>
        </w:rPr>
        <w:t xml:space="preserve">Poskytovateľ koná v rozpore s touto rámcovou dohodou a/alebo všeobecne záväznými právnymi predpismi platnými na území Slovenskej republiky </w:t>
      </w:r>
      <w:r w:rsidR="007E7F89">
        <w:rPr>
          <w:rFonts w:ascii="Arial Narrow" w:eastAsia="MS Mincho" w:hAnsi="Arial Narrow" w:cs="Arial"/>
          <w:sz w:val="22"/>
          <w:szCs w:val="22"/>
          <w:lang w:eastAsia="ja-JP"/>
        </w:rPr>
        <w:t xml:space="preserve">a/alebo písomnou objednávkou </w:t>
      </w:r>
      <w:r w:rsidRPr="00FC1F65">
        <w:rPr>
          <w:rFonts w:ascii="Arial Narrow" w:eastAsia="MS Mincho" w:hAnsi="Arial Narrow" w:cs="Arial"/>
          <w:sz w:val="22"/>
          <w:szCs w:val="22"/>
          <w:lang w:eastAsia="ja-JP"/>
        </w:rPr>
        <w:t xml:space="preserve">a na písomnú výzvu Objednávateľa toto konanie a jeho následky v určenej primeranej lehote neodstráni, </w:t>
      </w:r>
    </w:p>
    <w:p w14:paraId="0D0E34C5" w14:textId="21EE2542" w:rsidR="00EA16B4" w:rsidRDefault="00EA16B4" w:rsidP="00FC1F65">
      <w:pPr>
        <w:pStyle w:val="Odsekzoznamu"/>
        <w:numPr>
          <w:ilvl w:val="2"/>
          <w:numId w:val="22"/>
        </w:numPr>
        <w:tabs>
          <w:tab w:val="clear" w:pos="2160"/>
          <w:tab w:val="clear" w:pos="2880"/>
          <w:tab w:val="clear" w:pos="4500"/>
          <w:tab w:val="left" w:pos="567"/>
        </w:tabs>
        <w:spacing w:before="120" w:after="120" w:line="264" w:lineRule="auto"/>
        <w:ind w:left="1276" w:hanging="709"/>
        <w:jc w:val="both"/>
        <w:rPr>
          <w:rFonts w:ascii="Arial Narrow" w:eastAsia="MS Mincho" w:hAnsi="Arial Narrow" w:cs="Arial"/>
          <w:sz w:val="22"/>
          <w:szCs w:val="22"/>
          <w:lang w:eastAsia="ja-JP"/>
        </w:rPr>
      </w:pPr>
      <w:r w:rsidRPr="00FC1F65">
        <w:rPr>
          <w:rFonts w:ascii="Arial Narrow" w:eastAsia="MS Mincho" w:hAnsi="Arial Narrow" w:cs="Arial"/>
          <w:sz w:val="22"/>
          <w:szCs w:val="22"/>
          <w:lang w:eastAsia="ja-JP"/>
        </w:rPr>
        <w:t>Poskytovateľ poruší rámc</w:t>
      </w:r>
      <w:r w:rsidR="007E7F89">
        <w:rPr>
          <w:rFonts w:ascii="Arial Narrow" w:eastAsia="MS Mincho" w:hAnsi="Arial Narrow" w:cs="Arial"/>
          <w:sz w:val="22"/>
          <w:szCs w:val="22"/>
          <w:lang w:eastAsia="ja-JP"/>
        </w:rPr>
        <w:t>ovú dohodu podstatným spôsobom, pričom z</w:t>
      </w:r>
      <w:r w:rsidRPr="00FC1F65">
        <w:rPr>
          <w:rFonts w:ascii="Arial Narrow" w:eastAsia="MS Mincho" w:hAnsi="Arial Narrow" w:cs="Arial"/>
          <w:sz w:val="22"/>
          <w:szCs w:val="22"/>
          <w:lang w:eastAsia="ja-JP"/>
        </w:rPr>
        <w:t xml:space="preserve">a podstatné porušenie tejto rámcovej dohody zo strany Poskytovateľa sa považuje porušenie povinností </w:t>
      </w:r>
      <w:r w:rsidRPr="00001CD7">
        <w:rPr>
          <w:rFonts w:ascii="Arial Narrow" w:eastAsia="MS Mincho" w:hAnsi="Arial Narrow" w:cs="Arial"/>
          <w:sz w:val="22"/>
          <w:szCs w:val="22"/>
          <w:lang w:eastAsia="ja-JP"/>
        </w:rPr>
        <w:t xml:space="preserve">vyplývajúcich </w:t>
      </w:r>
      <w:r w:rsidRPr="00001CD7">
        <w:rPr>
          <w:rFonts w:ascii="Arial Narrow" w:eastAsia="MS Mincho" w:hAnsi="Arial Narrow" w:cs="Arial"/>
          <w:sz w:val="22"/>
          <w:szCs w:val="22"/>
          <w:lang w:eastAsia="ja-JP"/>
        </w:rPr>
        <w:t>mu z</w:t>
      </w:r>
      <w:r w:rsidR="00CA34A8">
        <w:rPr>
          <w:rFonts w:ascii="Arial Narrow" w:eastAsia="MS Mincho" w:hAnsi="Arial Narrow" w:cs="Arial"/>
          <w:sz w:val="22"/>
          <w:szCs w:val="22"/>
          <w:lang w:eastAsia="ja-JP"/>
        </w:rPr>
        <w:t> článku IV</w:t>
      </w:r>
      <w:r w:rsidR="00811A4D">
        <w:rPr>
          <w:rFonts w:ascii="Arial Narrow" w:eastAsia="MS Mincho" w:hAnsi="Arial Narrow" w:cs="Arial"/>
          <w:sz w:val="22"/>
          <w:szCs w:val="22"/>
          <w:lang w:eastAsia="ja-JP"/>
        </w:rPr>
        <w:t xml:space="preserve"> tejto rámcovej dohody</w:t>
      </w:r>
      <w:r w:rsidR="00CA34A8">
        <w:rPr>
          <w:rFonts w:ascii="Arial Narrow" w:eastAsia="MS Mincho" w:hAnsi="Arial Narrow" w:cs="Arial"/>
          <w:sz w:val="22"/>
          <w:szCs w:val="22"/>
          <w:lang w:eastAsia="ja-JP"/>
        </w:rPr>
        <w:t>,</w:t>
      </w:r>
      <w:r w:rsidRPr="00FC1F65">
        <w:rPr>
          <w:rFonts w:ascii="Arial Narrow" w:eastAsia="MS Mincho" w:hAnsi="Arial Narrow" w:cs="Arial"/>
          <w:sz w:val="22"/>
          <w:szCs w:val="22"/>
          <w:lang w:eastAsia="ja-JP"/>
        </w:rPr>
        <w:t xml:space="preserve"> </w:t>
      </w:r>
    </w:p>
    <w:p w14:paraId="764AD19B" w14:textId="75357A87" w:rsidR="007E7F89" w:rsidRPr="00FC1F65" w:rsidRDefault="007E7F89" w:rsidP="00FC1F65">
      <w:pPr>
        <w:pStyle w:val="Odsekzoznamu"/>
        <w:numPr>
          <w:ilvl w:val="2"/>
          <w:numId w:val="22"/>
        </w:numPr>
        <w:tabs>
          <w:tab w:val="clear" w:pos="2160"/>
          <w:tab w:val="clear" w:pos="2880"/>
          <w:tab w:val="clear" w:pos="4500"/>
          <w:tab w:val="left" w:pos="567"/>
        </w:tabs>
        <w:spacing w:before="120" w:after="120" w:line="264" w:lineRule="auto"/>
        <w:ind w:left="1276" w:hanging="709"/>
        <w:jc w:val="both"/>
        <w:rPr>
          <w:rFonts w:ascii="Arial Narrow" w:eastAsia="MS Mincho" w:hAnsi="Arial Narrow" w:cs="Arial"/>
          <w:sz w:val="22"/>
          <w:szCs w:val="22"/>
          <w:lang w:eastAsia="ja-JP"/>
        </w:rPr>
      </w:pPr>
      <w:r w:rsidRPr="00F007EB">
        <w:rPr>
          <w:rFonts w:ascii="Arial Narrow" w:hAnsi="Arial Narrow"/>
          <w:bCs/>
          <w:sz w:val="22"/>
          <w:szCs w:val="22"/>
        </w:rPr>
        <w:t>Poskytovateľ porušil svoje povinnosti uvedené v</w:t>
      </w:r>
      <w:r>
        <w:rPr>
          <w:rFonts w:ascii="Arial Narrow" w:hAnsi="Arial Narrow"/>
          <w:bCs/>
          <w:sz w:val="22"/>
          <w:szCs w:val="22"/>
        </w:rPr>
        <w:t> rámcovej d</w:t>
      </w:r>
      <w:r w:rsidRPr="00F007EB">
        <w:rPr>
          <w:rFonts w:ascii="Arial Narrow" w:hAnsi="Arial Narrow"/>
          <w:bCs/>
          <w:sz w:val="22"/>
          <w:szCs w:val="22"/>
        </w:rPr>
        <w:t xml:space="preserve">ohode tým, že neposkytol službu riadne alebo včas podľa podmienok </w:t>
      </w:r>
      <w:r>
        <w:rPr>
          <w:rFonts w:ascii="Arial Narrow" w:hAnsi="Arial Narrow"/>
          <w:bCs/>
          <w:sz w:val="22"/>
          <w:szCs w:val="22"/>
        </w:rPr>
        <w:t>rámcovej d</w:t>
      </w:r>
      <w:r w:rsidRPr="00F007EB">
        <w:rPr>
          <w:rFonts w:ascii="Arial Narrow" w:hAnsi="Arial Narrow"/>
          <w:bCs/>
          <w:sz w:val="22"/>
          <w:szCs w:val="22"/>
        </w:rPr>
        <w:t xml:space="preserve">ohody a </w:t>
      </w:r>
      <w:r>
        <w:rPr>
          <w:rFonts w:ascii="Arial Narrow" w:hAnsi="Arial Narrow"/>
          <w:bCs/>
          <w:sz w:val="22"/>
          <w:szCs w:val="22"/>
        </w:rPr>
        <w:t>príslušnej objednávky.</w:t>
      </w:r>
    </w:p>
    <w:p w14:paraId="5F3D7C39" w14:textId="0F3C7C91" w:rsidR="0063769F" w:rsidRPr="00FC1F65" w:rsidRDefault="0063769F" w:rsidP="00FC1F65">
      <w:pPr>
        <w:keepNext/>
        <w:keepLines/>
        <w:widowControl w:val="0"/>
        <w:numPr>
          <w:ilvl w:val="1"/>
          <w:numId w:val="22"/>
        </w:numPr>
        <w:tabs>
          <w:tab w:val="clear" w:pos="2160"/>
          <w:tab w:val="clear" w:pos="2880"/>
          <w:tab w:val="clear" w:pos="4500"/>
          <w:tab w:val="left" w:pos="567"/>
        </w:tabs>
        <w:spacing w:before="120" w:after="120" w:line="264" w:lineRule="auto"/>
        <w:ind w:left="567" w:hanging="567"/>
        <w:jc w:val="both"/>
        <w:outlineLvl w:val="1"/>
        <w:rPr>
          <w:rFonts w:ascii="Arial Narrow" w:hAnsi="Arial Narrow" w:cs="Arial"/>
          <w:bCs/>
          <w:iCs/>
          <w:sz w:val="22"/>
          <w:szCs w:val="22"/>
        </w:rPr>
      </w:pPr>
      <w:r w:rsidRPr="00FC1F65">
        <w:rPr>
          <w:rFonts w:ascii="Arial Narrow" w:hAnsi="Arial Narrow" w:cs="Arial"/>
          <w:bCs/>
          <w:iCs/>
          <w:sz w:val="22"/>
          <w:szCs w:val="22"/>
        </w:rPr>
        <w:t xml:space="preserve">Poskytovateľ je oprávnený písomne odstúpiť od tejto rámcovej dohody v prípade, ak Objednávateľ neuhradí faktúru ani </w:t>
      </w:r>
      <w:r w:rsidR="007C0F43" w:rsidRPr="00FC1F65">
        <w:rPr>
          <w:rFonts w:ascii="Arial Narrow" w:hAnsi="Arial Narrow" w:cs="Arial"/>
          <w:bCs/>
          <w:iCs/>
          <w:sz w:val="22"/>
          <w:szCs w:val="22"/>
        </w:rPr>
        <w:t>tridsať (</w:t>
      </w:r>
      <w:r w:rsidRPr="00FC1F65">
        <w:rPr>
          <w:rFonts w:ascii="Arial Narrow" w:hAnsi="Arial Narrow" w:cs="Arial"/>
          <w:bCs/>
          <w:iCs/>
          <w:sz w:val="22"/>
          <w:szCs w:val="22"/>
        </w:rPr>
        <w:t>30</w:t>
      </w:r>
      <w:r w:rsidR="007C0F43" w:rsidRPr="00FC1F65">
        <w:rPr>
          <w:rFonts w:ascii="Arial Narrow" w:hAnsi="Arial Narrow" w:cs="Arial"/>
          <w:bCs/>
          <w:iCs/>
          <w:sz w:val="22"/>
          <w:szCs w:val="22"/>
        </w:rPr>
        <w:t>)</w:t>
      </w:r>
      <w:r w:rsidRPr="00FC1F65">
        <w:rPr>
          <w:rFonts w:ascii="Arial Narrow" w:hAnsi="Arial Narrow" w:cs="Arial"/>
          <w:bCs/>
          <w:iCs/>
          <w:sz w:val="22"/>
          <w:szCs w:val="22"/>
        </w:rPr>
        <w:t xml:space="preserve"> dní po lehote jej splatnosti.</w:t>
      </w:r>
    </w:p>
    <w:p w14:paraId="248C77B1" w14:textId="268B76AC" w:rsidR="00E93593" w:rsidRPr="009366D3" w:rsidRDefault="005C6949" w:rsidP="009366D3">
      <w:pPr>
        <w:pStyle w:val="Odsekzoznamu"/>
        <w:numPr>
          <w:ilvl w:val="1"/>
          <w:numId w:val="22"/>
        </w:numPr>
        <w:tabs>
          <w:tab w:val="clear" w:pos="2160"/>
          <w:tab w:val="clear" w:pos="2880"/>
          <w:tab w:val="clear" w:pos="4500"/>
        </w:tabs>
        <w:spacing w:after="240"/>
        <w:ind w:left="567" w:hanging="567"/>
        <w:jc w:val="both"/>
        <w:rPr>
          <w:rFonts w:ascii="Arial Narrow" w:hAnsi="Arial Narrow" w:cs="Arial"/>
          <w:bCs/>
          <w:iCs/>
          <w:sz w:val="22"/>
          <w:szCs w:val="22"/>
        </w:rPr>
      </w:pPr>
      <w:r w:rsidRPr="00F65857">
        <w:rPr>
          <w:rFonts w:ascii="Arial Narrow" w:hAnsi="Arial Narrow" w:cs="Arial"/>
          <w:bCs/>
          <w:iCs/>
          <w:sz w:val="22"/>
          <w:szCs w:val="22"/>
        </w:rPr>
        <w:t>Odstúpenie od rámcovej dohody</w:t>
      </w:r>
      <w:r w:rsidRPr="005C6949">
        <w:rPr>
          <w:rFonts w:ascii="Arial Narrow" w:hAnsi="Arial Narrow" w:cs="Arial"/>
          <w:bCs/>
          <w:iCs/>
          <w:sz w:val="22"/>
          <w:szCs w:val="22"/>
        </w:rPr>
        <w:t xml:space="preserve"> je účinné </w:t>
      </w:r>
      <w:r w:rsidR="00F65857">
        <w:rPr>
          <w:rFonts w:ascii="Arial Narrow" w:hAnsi="Arial Narrow" w:cs="Arial"/>
          <w:bCs/>
          <w:iCs/>
          <w:sz w:val="22"/>
          <w:szCs w:val="22"/>
        </w:rPr>
        <w:t xml:space="preserve">momentom </w:t>
      </w:r>
      <w:r w:rsidRPr="005C6949">
        <w:rPr>
          <w:rFonts w:ascii="Arial Narrow" w:hAnsi="Arial Narrow" w:cs="Arial"/>
          <w:bCs/>
          <w:iCs/>
          <w:sz w:val="22"/>
          <w:szCs w:val="22"/>
        </w:rPr>
        <w:t>doručen</w:t>
      </w:r>
      <w:r w:rsidR="00F65857">
        <w:rPr>
          <w:rFonts w:ascii="Arial Narrow" w:hAnsi="Arial Narrow" w:cs="Arial"/>
          <w:bCs/>
          <w:iCs/>
          <w:sz w:val="22"/>
          <w:szCs w:val="22"/>
        </w:rPr>
        <w:t>ia</w:t>
      </w:r>
      <w:r w:rsidRPr="005C6949">
        <w:rPr>
          <w:rFonts w:ascii="Arial Narrow" w:hAnsi="Arial Narrow" w:cs="Arial"/>
          <w:bCs/>
          <w:iCs/>
          <w:sz w:val="22"/>
          <w:szCs w:val="22"/>
        </w:rPr>
        <w:t xml:space="preserve"> písomné</w:t>
      </w:r>
      <w:r>
        <w:rPr>
          <w:rFonts w:ascii="Arial Narrow" w:hAnsi="Arial Narrow" w:cs="Arial"/>
          <w:bCs/>
          <w:iCs/>
          <w:sz w:val="22"/>
          <w:szCs w:val="22"/>
        </w:rPr>
        <w:t>ho oznámenia o odstúpení druhému účastníkovi dohody</w:t>
      </w:r>
      <w:r w:rsidRPr="005C6949">
        <w:rPr>
          <w:rFonts w:ascii="Arial Narrow" w:hAnsi="Arial Narrow" w:cs="Arial"/>
          <w:bCs/>
          <w:iCs/>
          <w:sz w:val="22"/>
          <w:szCs w:val="22"/>
        </w:rPr>
        <w:t xml:space="preserve">. Odstúpenie musí mať písomnú formu, musí byť doručené </w:t>
      </w:r>
      <w:r>
        <w:rPr>
          <w:rFonts w:ascii="Arial Narrow" w:hAnsi="Arial Narrow" w:cs="Arial"/>
          <w:bCs/>
          <w:iCs/>
          <w:sz w:val="22"/>
          <w:szCs w:val="22"/>
        </w:rPr>
        <w:t>druhému účastníkovi dohody</w:t>
      </w:r>
      <w:r w:rsidRPr="005C6949">
        <w:rPr>
          <w:rFonts w:ascii="Arial Narrow" w:hAnsi="Arial Narrow" w:cs="Arial"/>
          <w:bCs/>
          <w:iCs/>
          <w:sz w:val="22"/>
          <w:szCs w:val="22"/>
        </w:rPr>
        <w:t xml:space="preserve"> a musí v ňom byť uvedený konkrétny dôvod odstúpenia, inak je neplatné. </w:t>
      </w:r>
      <w:r w:rsidR="00F65857">
        <w:rPr>
          <w:rFonts w:ascii="Arial Narrow" w:hAnsi="Arial Narrow" w:cs="Arial"/>
          <w:bCs/>
          <w:iCs/>
          <w:sz w:val="22"/>
          <w:szCs w:val="22"/>
        </w:rPr>
        <w:t>Ú</w:t>
      </w:r>
      <w:r>
        <w:rPr>
          <w:rFonts w:ascii="Arial Narrow" w:hAnsi="Arial Narrow" w:cs="Arial"/>
          <w:bCs/>
          <w:iCs/>
          <w:sz w:val="22"/>
          <w:szCs w:val="22"/>
        </w:rPr>
        <w:t>častníci dohody nie sú povinní</w:t>
      </w:r>
      <w:r w:rsidRPr="005C6949">
        <w:rPr>
          <w:rFonts w:ascii="Arial Narrow" w:hAnsi="Arial Narrow" w:cs="Arial"/>
          <w:bCs/>
          <w:iCs/>
          <w:sz w:val="22"/>
          <w:szCs w:val="22"/>
        </w:rPr>
        <w:t xml:space="preserve"> vrátiť si už poskytnuté plnenia. </w:t>
      </w:r>
    </w:p>
    <w:p w14:paraId="3BD881BD" w14:textId="77777777" w:rsidR="00E93593" w:rsidRPr="00FC1F65" w:rsidRDefault="00E93593" w:rsidP="00EC670C">
      <w:pPr>
        <w:tabs>
          <w:tab w:val="clear" w:pos="2160"/>
          <w:tab w:val="clear" w:pos="2880"/>
          <w:tab w:val="clear" w:pos="4500"/>
        </w:tabs>
        <w:spacing w:before="120" w:after="120" w:line="264" w:lineRule="auto"/>
        <w:contextualSpacing/>
        <w:jc w:val="center"/>
        <w:rPr>
          <w:rFonts w:ascii="Arial Narrow" w:eastAsia="MS Mincho" w:hAnsi="Arial Narrow" w:cs="Arial"/>
          <w:b/>
          <w:sz w:val="22"/>
          <w:szCs w:val="22"/>
          <w:lang w:eastAsia="ja-JP"/>
        </w:rPr>
      </w:pPr>
      <w:r w:rsidRPr="00FC1F65">
        <w:rPr>
          <w:rFonts w:ascii="Arial Narrow" w:eastAsia="MS Mincho" w:hAnsi="Arial Narrow" w:cs="Arial"/>
          <w:b/>
          <w:bCs/>
          <w:sz w:val="22"/>
          <w:szCs w:val="22"/>
          <w:lang w:eastAsia="ja-JP"/>
        </w:rPr>
        <w:t>Článok X.</w:t>
      </w:r>
      <w:r w:rsidRPr="00FC1F65">
        <w:rPr>
          <w:rFonts w:ascii="Arial Narrow" w:eastAsia="MS Mincho" w:hAnsi="Arial Narrow" w:cs="Arial"/>
          <w:b/>
          <w:sz w:val="22"/>
          <w:szCs w:val="22"/>
          <w:lang w:eastAsia="ja-JP"/>
        </w:rPr>
        <w:t xml:space="preserve">  </w:t>
      </w:r>
    </w:p>
    <w:p w14:paraId="7EA5769A" w14:textId="6E8B6DAE" w:rsidR="00EA350F" w:rsidRPr="00FC1F65" w:rsidRDefault="00E93593" w:rsidP="00EC670C">
      <w:pPr>
        <w:pStyle w:val="Odsekzoznamu"/>
        <w:tabs>
          <w:tab w:val="clear" w:pos="2160"/>
          <w:tab w:val="clear" w:pos="2880"/>
          <w:tab w:val="clear" w:pos="4500"/>
        </w:tabs>
        <w:spacing w:before="120" w:after="120" w:line="264" w:lineRule="auto"/>
        <w:ind w:left="357"/>
        <w:jc w:val="center"/>
        <w:rPr>
          <w:rFonts w:ascii="Arial Narrow" w:eastAsia="MS Mincho" w:hAnsi="Arial Narrow" w:cs="Arial"/>
          <w:b/>
          <w:bCs/>
          <w:sz w:val="22"/>
          <w:szCs w:val="22"/>
          <w:lang w:eastAsia="ja-JP"/>
        </w:rPr>
      </w:pPr>
      <w:r w:rsidRPr="00FC1F65">
        <w:rPr>
          <w:rFonts w:ascii="Arial Narrow" w:eastAsia="MS Mincho" w:hAnsi="Arial Narrow" w:cs="Arial"/>
          <w:b/>
          <w:bCs/>
          <w:sz w:val="22"/>
          <w:szCs w:val="22"/>
          <w:lang w:eastAsia="ja-JP"/>
        </w:rPr>
        <w:t>OSOBITNÉ A ZÁVEREČNÉ USTANOVENIA</w:t>
      </w:r>
    </w:p>
    <w:p w14:paraId="5C3B2E04" w14:textId="77777777" w:rsidR="00EA350F" w:rsidRPr="00FC1F65" w:rsidRDefault="00EA350F" w:rsidP="00FC1F65">
      <w:pPr>
        <w:pStyle w:val="Odsekzoznamu"/>
        <w:keepNext/>
        <w:keepLines/>
        <w:widowControl w:val="0"/>
        <w:numPr>
          <w:ilvl w:val="1"/>
          <w:numId w:val="38"/>
        </w:numPr>
        <w:tabs>
          <w:tab w:val="clear" w:pos="2160"/>
          <w:tab w:val="clear" w:pos="2880"/>
          <w:tab w:val="clear" w:pos="4500"/>
          <w:tab w:val="left" w:pos="567"/>
        </w:tabs>
        <w:spacing w:before="120" w:after="120" w:line="264" w:lineRule="auto"/>
        <w:ind w:left="567" w:hanging="709"/>
        <w:jc w:val="both"/>
        <w:outlineLvl w:val="1"/>
        <w:rPr>
          <w:rFonts w:ascii="Arial Narrow" w:hAnsi="Arial Narrow" w:cs="Arial"/>
          <w:bCs/>
          <w:iCs/>
          <w:sz w:val="22"/>
          <w:szCs w:val="22"/>
        </w:rPr>
      </w:pPr>
      <w:r w:rsidRPr="00FC1F65">
        <w:rPr>
          <w:rFonts w:ascii="Arial Narrow" w:eastAsia="MS Mincho" w:hAnsi="Arial Narrow" w:cs="Arial"/>
          <w:sz w:val="22"/>
          <w:szCs w:val="22"/>
          <w:lang w:eastAsia="ja-JP"/>
        </w:rPr>
        <w:t>Akák</w:t>
      </w:r>
      <w:r w:rsidR="00E93593" w:rsidRPr="00FC1F65">
        <w:rPr>
          <w:rFonts w:ascii="Arial Narrow" w:eastAsia="MS Mincho" w:hAnsi="Arial Narrow" w:cs="Arial"/>
          <w:sz w:val="22"/>
          <w:szCs w:val="22"/>
          <w:lang w:eastAsia="ja-JP"/>
        </w:rPr>
        <w:t>oľvek písomnosť alebo iné správy, ktoré sa doručujú v súvislosti s touto rámcovou dohodou (ďalej len „oznámenie“) musia byť v písomnej podobe doručené (i) osobne, (ii) poštou, (iii) kuriérom prostredníctvom kuriérskej spoločnosti alebo (iv) elektronickou poštou na adresy, ktoré budú oznámené v súlade s týmto článkom tejto rámcovej dohody.</w:t>
      </w:r>
    </w:p>
    <w:p w14:paraId="321F00BE" w14:textId="39C8824A" w:rsidR="00E93593" w:rsidRPr="00FC1F65" w:rsidRDefault="00E93593" w:rsidP="00FC1F65">
      <w:pPr>
        <w:pStyle w:val="Odsekzoznamu"/>
        <w:keepNext/>
        <w:keepLines/>
        <w:widowControl w:val="0"/>
        <w:numPr>
          <w:ilvl w:val="1"/>
          <w:numId w:val="38"/>
        </w:numPr>
        <w:tabs>
          <w:tab w:val="clear" w:pos="2160"/>
          <w:tab w:val="clear" w:pos="2880"/>
          <w:tab w:val="clear" w:pos="4500"/>
          <w:tab w:val="left" w:pos="567"/>
        </w:tabs>
        <w:spacing w:before="120" w:after="120" w:line="264" w:lineRule="auto"/>
        <w:ind w:left="567" w:hanging="709"/>
        <w:jc w:val="both"/>
        <w:outlineLvl w:val="1"/>
        <w:rPr>
          <w:rFonts w:ascii="Arial Narrow" w:hAnsi="Arial Narrow" w:cs="Arial"/>
          <w:bCs/>
          <w:iCs/>
          <w:sz w:val="22"/>
          <w:szCs w:val="22"/>
        </w:rPr>
      </w:pPr>
      <w:r w:rsidRPr="00FC1F65">
        <w:rPr>
          <w:rFonts w:ascii="Arial Narrow" w:eastAsia="MS Mincho" w:hAnsi="Arial Narrow" w:cs="Arial"/>
          <w:sz w:val="22"/>
          <w:szCs w:val="22"/>
          <w:lang w:eastAsia="ja-JP"/>
        </w:rPr>
        <w:t xml:space="preserve">Oznámenie poskytované Objednávateľovi bude zaslané na adresu uvedenú nižšie alebo inej osobe alebo na inú adresu, ktorú Objednávateľ písomne oznámi Poskytovateľovi v súlade s týmto článkom tejto rámcovej dohody: Objednávateľ: </w:t>
      </w:r>
      <w:r w:rsidRPr="00FC1F65">
        <w:rPr>
          <w:rFonts w:ascii="Arial Narrow" w:eastAsia="MS Mincho" w:hAnsi="Arial Narrow" w:cs="Arial"/>
          <w:sz w:val="22"/>
          <w:szCs w:val="22"/>
          <w:lang w:eastAsia="ja-JP"/>
        </w:rPr>
        <w:tab/>
        <w:t xml:space="preserve">Ministerstvo vnútra Slovenskej republiky </w:t>
      </w:r>
    </w:p>
    <w:p w14:paraId="6A6C3FFA" w14:textId="77777777" w:rsidR="00E93593" w:rsidRPr="00FC1F65" w:rsidRDefault="00E93593" w:rsidP="00FC1F65">
      <w:pPr>
        <w:tabs>
          <w:tab w:val="clear" w:pos="2160"/>
          <w:tab w:val="clear" w:pos="2880"/>
          <w:tab w:val="clear" w:pos="4500"/>
          <w:tab w:val="left" w:pos="993"/>
        </w:tabs>
        <w:spacing w:before="120" w:after="120" w:line="264" w:lineRule="auto"/>
        <w:ind w:left="993" w:hanging="993"/>
        <w:rPr>
          <w:rFonts w:ascii="Arial Narrow" w:hAnsi="Arial Narrow" w:cs="Arial"/>
          <w:sz w:val="22"/>
          <w:szCs w:val="22"/>
          <w:lang w:eastAsia="sk-SK"/>
        </w:rPr>
      </w:pPr>
      <w:r w:rsidRPr="00FC1F65">
        <w:rPr>
          <w:rFonts w:ascii="Arial Narrow" w:hAnsi="Arial Narrow" w:cs="Arial"/>
          <w:sz w:val="22"/>
          <w:szCs w:val="22"/>
          <w:lang w:eastAsia="sk-SK"/>
        </w:rPr>
        <w:tab/>
      </w:r>
      <w:r w:rsidRPr="00FC1F65">
        <w:rPr>
          <w:rFonts w:ascii="Arial Narrow" w:hAnsi="Arial Narrow" w:cs="Arial"/>
          <w:sz w:val="22"/>
          <w:szCs w:val="22"/>
          <w:lang w:eastAsia="sk-SK"/>
        </w:rPr>
        <w:tab/>
      </w:r>
      <w:r w:rsidRPr="00FC1F65">
        <w:rPr>
          <w:rFonts w:ascii="Arial Narrow" w:hAnsi="Arial Narrow" w:cs="Arial"/>
          <w:sz w:val="22"/>
          <w:szCs w:val="22"/>
          <w:lang w:eastAsia="sk-SK"/>
        </w:rPr>
        <w:tab/>
        <w:t xml:space="preserve">Pribinova 2, 812 72 Bratislava – Staré Mesto, Slovenská republika </w:t>
      </w:r>
    </w:p>
    <w:p w14:paraId="55DF5A8C" w14:textId="1471F6D4" w:rsidR="00E93593" w:rsidRPr="00FC1F65" w:rsidRDefault="00E93593" w:rsidP="00FC1F65">
      <w:pPr>
        <w:tabs>
          <w:tab w:val="clear" w:pos="2160"/>
          <w:tab w:val="clear" w:pos="2880"/>
          <w:tab w:val="clear" w:pos="4500"/>
        </w:tabs>
        <w:spacing w:before="120" w:after="120" w:line="264" w:lineRule="auto"/>
        <w:ind w:left="2124" w:hanging="2124"/>
        <w:rPr>
          <w:rFonts w:ascii="Arial Narrow" w:hAnsi="Arial Narrow" w:cs="Arial"/>
          <w:sz w:val="22"/>
          <w:szCs w:val="22"/>
          <w:lang w:eastAsia="sk-SK"/>
        </w:rPr>
      </w:pPr>
      <w:r w:rsidRPr="00FC1F65">
        <w:rPr>
          <w:rFonts w:ascii="Arial Narrow" w:hAnsi="Arial Narrow" w:cs="Arial"/>
          <w:sz w:val="22"/>
          <w:szCs w:val="22"/>
          <w:lang w:eastAsia="sk-SK"/>
        </w:rPr>
        <w:tab/>
      </w:r>
      <w:r w:rsidR="00CE7DB0" w:rsidRPr="00FC1F65">
        <w:rPr>
          <w:rFonts w:ascii="Arial Narrow" w:hAnsi="Arial Narrow" w:cs="Arial"/>
          <w:kern w:val="20"/>
          <w:sz w:val="22"/>
          <w:szCs w:val="22"/>
          <w:lang w:eastAsia="en-US"/>
        </w:rPr>
        <w:t xml:space="preserve">k rukám: </w:t>
      </w:r>
      <w:r w:rsidR="00CE7DB0" w:rsidRPr="00FC1F65">
        <w:rPr>
          <w:rFonts w:ascii="Arial Narrow" w:hAnsi="Arial Narrow" w:cs="Arial"/>
          <w:kern w:val="20"/>
          <w:sz w:val="22"/>
          <w:szCs w:val="22"/>
          <w:lang w:eastAsia="en-US"/>
        </w:rPr>
        <w:tab/>
        <w:t>.................................</w:t>
      </w:r>
    </w:p>
    <w:p w14:paraId="74A188F1" w14:textId="2E4A1D62" w:rsidR="00E93593" w:rsidRPr="00FC1F65" w:rsidRDefault="00E93593" w:rsidP="00FC1F65">
      <w:pPr>
        <w:tabs>
          <w:tab w:val="clear" w:pos="2160"/>
          <w:tab w:val="clear" w:pos="2880"/>
          <w:tab w:val="clear" w:pos="4500"/>
          <w:tab w:val="left" w:pos="993"/>
        </w:tabs>
        <w:spacing w:before="120" w:after="120" w:line="264" w:lineRule="auto"/>
        <w:ind w:left="993" w:hanging="993"/>
        <w:rPr>
          <w:rFonts w:ascii="Arial Narrow" w:hAnsi="Arial Narrow" w:cs="Arial"/>
          <w:sz w:val="22"/>
          <w:szCs w:val="22"/>
          <w:lang w:eastAsia="sk-SK"/>
        </w:rPr>
      </w:pPr>
      <w:r w:rsidRPr="00FC1F65">
        <w:rPr>
          <w:rFonts w:ascii="Arial Narrow" w:hAnsi="Arial Narrow" w:cs="Arial"/>
          <w:sz w:val="22"/>
          <w:szCs w:val="22"/>
          <w:lang w:eastAsia="sk-SK"/>
        </w:rPr>
        <w:tab/>
      </w:r>
      <w:r w:rsidRPr="00FC1F65">
        <w:rPr>
          <w:rFonts w:ascii="Arial Narrow" w:hAnsi="Arial Narrow" w:cs="Arial"/>
          <w:sz w:val="22"/>
          <w:szCs w:val="22"/>
          <w:lang w:eastAsia="sk-SK"/>
        </w:rPr>
        <w:tab/>
      </w:r>
      <w:r w:rsidRPr="00FC1F65">
        <w:rPr>
          <w:rFonts w:ascii="Arial Narrow" w:hAnsi="Arial Narrow" w:cs="Arial"/>
          <w:sz w:val="22"/>
          <w:szCs w:val="22"/>
          <w:lang w:eastAsia="sk-SK"/>
        </w:rPr>
        <w:tab/>
      </w:r>
      <w:r w:rsidR="005A76A3">
        <w:rPr>
          <w:rFonts w:ascii="Arial Narrow" w:hAnsi="Arial Narrow" w:cs="Arial"/>
          <w:kern w:val="20"/>
          <w:sz w:val="22"/>
          <w:szCs w:val="22"/>
          <w:lang w:eastAsia="en-US"/>
        </w:rPr>
        <w:t>e-mail</w:t>
      </w:r>
      <w:r w:rsidR="00CE7DB0" w:rsidRPr="00FC1F65">
        <w:rPr>
          <w:rFonts w:ascii="Arial Narrow" w:hAnsi="Arial Narrow" w:cs="Arial"/>
          <w:kern w:val="20"/>
          <w:sz w:val="22"/>
          <w:szCs w:val="22"/>
          <w:lang w:eastAsia="en-US"/>
        </w:rPr>
        <w:t xml:space="preserve">: </w:t>
      </w:r>
      <w:r w:rsidR="00CE7DB0" w:rsidRPr="00FC1F65">
        <w:rPr>
          <w:rFonts w:ascii="Arial Narrow" w:hAnsi="Arial Narrow" w:cs="Arial"/>
          <w:kern w:val="20"/>
          <w:sz w:val="22"/>
          <w:szCs w:val="22"/>
          <w:lang w:eastAsia="en-US"/>
        </w:rPr>
        <w:tab/>
      </w:r>
      <w:r w:rsidR="005A76A3">
        <w:rPr>
          <w:rFonts w:ascii="Arial Narrow" w:hAnsi="Arial Narrow" w:cs="Arial"/>
          <w:kern w:val="20"/>
          <w:sz w:val="22"/>
          <w:szCs w:val="22"/>
          <w:lang w:eastAsia="en-US"/>
        </w:rPr>
        <w:tab/>
      </w:r>
      <w:r w:rsidR="00CE7DB0" w:rsidRPr="00FC1F65">
        <w:rPr>
          <w:rFonts w:ascii="Arial Narrow" w:hAnsi="Arial Narrow" w:cs="Arial"/>
          <w:kern w:val="20"/>
          <w:sz w:val="22"/>
          <w:szCs w:val="22"/>
          <w:lang w:eastAsia="en-US"/>
        </w:rPr>
        <w:t>.................................</w:t>
      </w:r>
      <w:r w:rsidRPr="00FC1F65">
        <w:rPr>
          <w:rFonts w:ascii="Arial Narrow" w:hAnsi="Arial Narrow" w:cs="Arial"/>
          <w:sz w:val="22"/>
          <w:szCs w:val="22"/>
          <w:lang w:eastAsia="sk-SK"/>
        </w:rPr>
        <w:t>.</w:t>
      </w:r>
    </w:p>
    <w:p w14:paraId="1A9C97DD" w14:textId="5BFD0EB5" w:rsidR="00EA350F" w:rsidRPr="00FC1F65" w:rsidRDefault="00EA350F" w:rsidP="00FC1F65">
      <w:pPr>
        <w:pStyle w:val="Odsekzoznamu"/>
        <w:numPr>
          <w:ilvl w:val="1"/>
          <w:numId w:val="38"/>
        </w:numPr>
        <w:tabs>
          <w:tab w:val="clear" w:pos="2160"/>
          <w:tab w:val="clear" w:pos="2880"/>
          <w:tab w:val="clear" w:pos="4500"/>
        </w:tabs>
        <w:spacing w:before="120" w:after="120" w:line="264" w:lineRule="auto"/>
        <w:ind w:left="567" w:hanging="709"/>
        <w:jc w:val="both"/>
        <w:rPr>
          <w:rFonts w:ascii="Arial Narrow" w:eastAsia="MS Mincho" w:hAnsi="Arial Narrow" w:cs="Arial"/>
          <w:sz w:val="22"/>
          <w:szCs w:val="22"/>
          <w:lang w:eastAsia="ja-JP"/>
        </w:rPr>
      </w:pPr>
      <w:r w:rsidRPr="00FC1F65">
        <w:rPr>
          <w:rFonts w:ascii="Arial Narrow" w:eastAsia="MS Mincho" w:hAnsi="Arial Narrow" w:cs="Arial"/>
          <w:sz w:val="22"/>
          <w:szCs w:val="22"/>
          <w:lang w:eastAsia="ja-JP"/>
        </w:rPr>
        <w:t>Oznámenie poskytované Poskytovateľovi bude zaslané na adresu uvedenú nižšie alebo inej osobe alebo na inú adresu, ktorú Poskytovateľ písomne oznámi Objednávateľovi v súlade s týmto článkom tejto rámcovej dohody:</w:t>
      </w:r>
    </w:p>
    <w:p w14:paraId="047ACABC" w14:textId="77777777" w:rsidR="00EA350F" w:rsidRPr="00FC1F65" w:rsidRDefault="00EA350F" w:rsidP="00FC1F65">
      <w:pPr>
        <w:tabs>
          <w:tab w:val="clear" w:pos="2160"/>
          <w:tab w:val="clear" w:pos="2880"/>
          <w:tab w:val="clear" w:pos="4500"/>
        </w:tabs>
        <w:spacing w:before="120" w:after="120" w:line="264" w:lineRule="auto"/>
        <w:ind w:left="567" w:hanging="567"/>
        <w:jc w:val="both"/>
        <w:rPr>
          <w:rFonts w:ascii="Arial Narrow" w:hAnsi="Arial Narrow" w:cs="Arial"/>
          <w:kern w:val="20"/>
          <w:sz w:val="22"/>
          <w:szCs w:val="22"/>
          <w:lang w:eastAsia="en-US"/>
        </w:rPr>
      </w:pPr>
      <w:r w:rsidRPr="00FC1F65">
        <w:rPr>
          <w:rFonts w:ascii="Arial Narrow" w:hAnsi="Arial Narrow" w:cs="Arial"/>
          <w:kern w:val="20"/>
          <w:sz w:val="22"/>
          <w:szCs w:val="22"/>
          <w:lang w:eastAsia="en-US"/>
        </w:rPr>
        <w:t xml:space="preserve">           Poskytovateľ:</w:t>
      </w:r>
      <w:r w:rsidRPr="00FC1F65">
        <w:rPr>
          <w:rFonts w:ascii="Arial Narrow" w:hAnsi="Arial Narrow" w:cs="Arial"/>
          <w:kern w:val="20"/>
          <w:sz w:val="22"/>
          <w:szCs w:val="22"/>
          <w:lang w:eastAsia="en-US"/>
        </w:rPr>
        <w:tab/>
        <w:t>..............................................................</w:t>
      </w:r>
    </w:p>
    <w:p w14:paraId="75C052C7" w14:textId="77777777" w:rsidR="00EA350F" w:rsidRPr="00FC1F65" w:rsidRDefault="00EA350F" w:rsidP="00FC1F65">
      <w:pPr>
        <w:tabs>
          <w:tab w:val="clear" w:pos="2160"/>
          <w:tab w:val="clear" w:pos="2880"/>
          <w:tab w:val="clear" w:pos="4500"/>
          <w:tab w:val="left" w:pos="708"/>
        </w:tabs>
        <w:spacing w:before="120" w:after="120" w:line="264" w:lineRule="auto"/>
        <w:ind w:left="675" w:hanging="675"/>
        <w:jc w:val="both"/>
        <w:rPr>
          <w:rFonts w:ascii="Arial Narrow" w:hAnsi="Arial Narrow" w:cs="Arial"/>
          <w:kern w:val="20"/>
          <w:sz w:val="22"/>
          <w:szCs w:val="22"/>
          <w:lang w:eastAsia="en-US"/>
        </w:rPr>
      </w:pPr>
      <w:r w:rsidRPr="00FC1F65">
        <w:rPr>
          <w:rFonts w:ascii="Arial Narrow" w:hAnsi="Arial Narrow" w:cs="Arial"/>
          <w:kern w:val="20"/>
          <w:sz w:val="22"/>
          <w:szCs w:val="22"/>
          <w:lang w:eastAsia="en-US"/>
        </w:rPr>
        <w:tab/>
      </w:r>
      <w:r w:rsidRPr="00FC1F65">
        <w:rPr>
          <w:rFonts w:ascii="Arial Narrow" w:hAnsi="Arial Narrow" w:cs="Arial"/>
          <w:kern w:val="20"/>
          <w:sz w:val="22"/>
          <w:szCs w:val="22"/>
          <w:lang w:eastAsia="en-US"/>
        </w:rPr>
        <w:tab/>
      </w:r>
      <w:r w:rsidRPr="00FC1F65">
        <w:rPr>
          <w:rFonts w:ascii="Arial Narrow" w:hAnsi="Arial Narrow" w:cs="Arial"/>
          <w:kern w:val="20"/>
          <w:sz w:val="22"/>
          <w:szCs w:val="22"/>
          <w:lang w:eastAsia="en-US"/>
        </w:rPr>
        <w:tab/>
      </w:r>
      <w:r w:rsidRPr="00FC1F65">
        <w:rPr>
          <w:rFonts w:ascii="Arial Narrow" w:hAnsi="Arial Narrow" w:cs="Arial"/>
          <w:kern w:val="20"/>
          <w:sz w:val="22"/>
          <w:szCs w:val="22"/>
          <w:lang w:eastAsia="en-US"/>
        </w:rPr>
        <w:tab/>
        <w:t>..............................................................</w:t>
      </w:r>
    </w:p>
    <w:p w14:paraId="6E349D3E" w14:textId="77777777" w:rsidR="00EA350F" w:rsidRPr="00FC1F65" w:rsidRDefault="00EA350F" w:rsidP="00FC1F65">
      <w:pPr>
        <w:tabs>
          <w:tab w:val="clear" w:pos="2160"/>
          <w:tab w:val="clear" w:pos="2880"/>
          <w:tab w:val="clear" w:pos="4500"/>
          <w:tab w:val="left" w:pos="708"/>
        </w:tabs>
        <w:spacing w:before="120" w:after="120" w:line="264" w:lineRule="auto"/>
        <w:ind w:left="675" w:hanging="675"/>
        <w:jc w:val="both"/>
        <w:rPr>
          <w:rFonts w:ascii="Arial Narrow" w:hAnsi="Arial Narrow" w:cs="Arial"/>
          <w:kern w:val="20"/>
          <w:sz w:val="22"/>
          <w:szCs w:val="22"/>
          <w:lang w:eastAsia="en-US"/>
        </w:rPr>
      </w:pPr>
      <w:r w:rsidRPr="00FC1F65">
        <w:rPr>
          <w:rFonts w:ascii="Arial Narrow" w:hAnsi="Arial Narrow" w:cs="Arial"/>
          <w:kern w:val="20"/>
          <w:sz w:val="22"/>
          <w:szCs w:val="22"/>
          <w:lang w:eastAsia="en-US"/>
        </w:rPr>
        <w:tab/>
      </w:r>
      <w:r w:rsidRPr="00FC1F65">
        <w:rPr>
          <w:rFonts w:ascii="Arial Narrow" w:hAnsi="Arial Narrow" w:cs="Arial"/>
          <w:kern w:val="20"/>
          <w:sz w:val="22"/>
          <w:szCs w:val="22"/>
          <w:lang w:eastAsia="en-US"/>
        </w:rPr>
        <w:tab/>
      </w:r>
      <w:r w:rsidRPr="00FC1F65">
        <w:rPr>
          <w:rFonts w:ascii="Arial Narrow" w:hAnsi="Arial Narrow" w:cs="Arial"/>
          <w:kern w:val="20"/>
          <w:sz w:val="22"/>
          <w:szCs w:val="22"/>
          <w:lang w:eastAsia="en-US"/>
        </w:rPr>
        <w:tab/>
      </w:r>
      <w:r w:rsidRPr="00FC1F65">
        <w:rPr>
          <w:rFonts w:ascii="Arial Narrow" w:hAnsi="Arial Narrow" w:cs="Arial"/>
          <w:kern w:val="20"/>
          <w:sz w:val="22"/>
          <w:szCs w:val="22"/>
          <w:lang w:eastAsia="en-US"/>
        </w:rPr>
        <w:tab/>
        <w:t xml:space="preserve">k rukám: </w:t>
      </w:r>
      <w:r w:rsidRPr="00FC1F65">
        <w:rPr>
          <w:rFonts w:ascii="Arial Narrow" w:hAnsi="Arial Narrow" w:cs="Arial"/>
          <w:kern w:val="20"/>
          <w:sz w:val="22"/>
          <w:szCs w:val="22"/>
          <w:lang w:eastAsia="en-US"/>
        </w:rPr>
        <w:tab/>
        <w:t>.................................</w:t>
      </w:r>
    </w:p>
    <w:p w14:paraId="73814496" w14:textId="13C95838" w:rsidR="00EA350F" w:rsidRPr="00FC1F65" w:rsidRDefault="00EA350F" w:rsidP="00FC1F65">
      <w:pPr>
        <w:tabs>
          <w:tab w:val="clear" w:pos="2160"/>
          <w:tab w:val="clear" w:pos="2880"/>
          <w:tab w:val="clear" w:pos="4500"/>
          <w:tab w:val="left" w:pos="708"/>
        </w:tabs>
        <w:spacing w:before="120" w:after="120" w:line="264" w:lineRule="auto"/>
        <w:ind w:left="675" w:hanging="675"/>
        <w:jc w:val="both"/>
        <w:rPr>
          <w:rFonts w:ascii="Arial Narrow" w:hAnsi="Arial Narrow" w:cs="Arial"/>
          <w:kern w:val="20"/>
          <w:sz w:val="22"/>
          <w:szCs w:val="22"/>
          <w:lang w:eastAsia="en-GB"/>
        </w:rPr>
      </w:pPr>
      <w:r w:rsidRPr="00FC1F65">
        <w:rPr>
          <w:rFonts w:ascii="Arial Narrow" w:hAnsi="Arial Narrow" w:cs="Arial"/>
          <w:kern w:val="20"/>
          <w:sz w:val="22"/>
          <w:szCs w:val="22"/>
          <w:lang w:eastAsia="en-US"/>
        </w:rPr>
        <w:tab/>
      </w:r>
      <w:r w:rsidRPr="00FC1F65">
        <w:rPr>
          <w:rFonts w:ascii="Arial Narrow" w:hAnsi="Arial Narrow" w:cs="Arial"/>
          <w:kern w:val="20"/>
          <w:sz w:val="22"/>
          <w:szCs w:val="22"/>
          <w:lang w:eastAsia="en-US"/>
        </w:rPr>
        <w:tab/>
      </w:r>
      <w:r w:rsidRPr="00FC1F65">
        <w:rPr>
          <w:rFonts w:ascii="Arial Narrow" w:hAnsi="Arial Narrow" w:cs="Arial"/>
          <w:kern w:val="20"/>
          <w:sz w:val="22"/>
          <w:szCs w:val="22"/>
          <w:lang w:eastAsia="en-US"/>
        </w:rPr>
        <w:tab/>
      </w:r>
      <w:r w:rsidRPr="00FC1F65">
        <w:rPr>
          <w:rFonts w:ascii="Arial Narrow" w:hAnsi="Arial Narrow" w:cs="Arial"/>
          <w:kern w:val="20"/>
          <w:sz w:val="22"/>
          <w:szCs w:val="22"/>
          <w:lang w:eastAsia="en-US"/>
        </w:rPr>
        <w:tab/>
      </w:r>
      <w:r w:rsidR="005A76A3">
        <w:rPr>
          <w:rFonts w:ascii="Arial Narrow" w:hAnsi="Arial Narrow" w:cs="Arial"/>
          <w:kern w:val="20"/>
          <w:sz w:val="22"/>
          <w:szCs w:val="22"/>
          <w:lang w:eastAsia="en-US"/>
        </w:rPr>
        <w:t>e-mail</w:t>
      </w:r>
      <w:r w:rsidR="00CE7DB0" w:rsidRPr="00FC1F65">
        <w:rPr>
          <w:rFonts w:ascii="Arial Narrow" w:hAnsi="Arial Narrow" w:cs="Arial"/>
          <w:kern w:val="20"/>
          <w:sz w:val="22"/>
          <w:szCs w:val="22"/>
          <w:lang w:eastAsia="en-US"/>
        </w:rPr>
        <w:t>:</w:t>
      </w:r>
      <w:r w:rsidR="005A76A3">
        <w:rPr>
          <w:rFonts w:ascii="Arial Narrow" w:hAnsi="Arial Narrow" w:cs="Arial"/>
          <w:kern w:val="20"/>
          <w:sz w:val="22"/>
          <w:szCs w:val="22"/>
          <w:lang w:eastAsia="en-US"/>
        </w:rPr>
        <w:tab/>
      </w:r>
      <w:r w:rsidR="00CE7DB0" w:rsidRPr="00FC1F65">
        <w:rPr>
          <w:rFonts w:ascii="Arial Narrow" w:hAnsi="Arial Narrow" w:cs="Arial"/>
          <w:kern w:val="20"/>
          <w:sz w:val="22"/>
          <w:szCs w:val="22"/>
          <w:lang w:eastAsia="en-US"/>
        </w:rPr>
        <w:t xml:space="preserve"> </w:t>
      </w:r>
      <w:r w:rsidR="00CE7DB0" w:rsidRPr="00FC1F65">
        <w:rPr>
          <w:rFonts w:ascii="Arial Narrow" w:hAnsi="Arial Narrow" w:cs="Arial"/>
          <w:kern w:val="20"/>
          <w:sz w:val="22"/>
          <w:szCs w:val="22"/>
          <w:lang w:eastAsia="en-US"/>
        </w:rPr>
        <w:tab/>
        <w:t>.................................</w:t>
      </w:r>
    </w:p>
    <w:p w14:paraId="41313271" w14:textId="77777777" w:rsidR="00EA350F" w:rsidRPr="00FC1F65" w:rsidRDefault="00EA350F" w:rsidP="00FC1F65">
      <w:pPr>
        <w:pStyle w:val="Odsekzoznamu"/>
        <w:numPr>
          <w:ilvl w:val="1"/>
          <w:numId w:val="38"/>
        </w:numPr>
        <w:tabs>
          <w:tab w:val="clear" w:pos="2160"/>
          <w:tab w:val="clear" w:pos="2880"/>
          <w:tab w:val="clear" w:pos="4500"/>
        </w:tabs>
        <w:spacing w:before="120" w:after="120" w:line="264" w:lineRule="auto"/>
        <w:ind w:left="567" w:hanging="709"/>
        <w:jc w:val="both"/>
        <w:rPr>
          <w:rFonts w:ascii="Arial Narrow" w:eastAsia="MS Mincho" w:hAnsi="Arial Narrow" w:cs="Arial"/>
          <w:sz w:val="22"/>
          <w:szCs w:val="22"/>
          <w:lang w:eastAsia="ja-JP"/>
        </w:rPr>
      </w:pPr>
      <w:r w:rsidRPr="00FC1F65">
        <w:rPr>
          <w:rFonts w:ascii="Arial Narrow" w:eastAsia="MS Mincho" w:hAnsi="Arial Narrow" w:cs="Arial"/>
          <w:sz w:val="22"/>
          <w:szCs w:val="22"/>
          <w:lang w:eastAsia="ja-JP"/>
        </w:rPr>
        <w:t>Oznámenie nadobúda účinnosť okamihom jeho prevzatia a má sa za prevzaté:</w:t>
      </w:r>
    </w:p>
    <w:p w14:paraId="1768EDF3" w14:textId="77777777" w:rsidR="00EA350F" w:rsidRPr="00FC1F65" w:rsidRDefault="00EA350F" w:rsidP="00FC1F65">
      <w:pPr>
        <w:pStyle w:val="Odsekzoznamu"/>
        <w:numPr>
          <w:ilvl w:val="2"/>
          <w:numId w:val="38"/>
        </w:numPr>
        <w:tabs>
          <w:tab w:val="clear" w:pos="2160"/>
          <w:tab w:val="clear" w:pos="2880"/>
          <w:tab w:val="clear" w:pos="4500"/>
        </w:tabs>
        <w:spacing w:before="120" w:after="120" w:line="264" w:lineRule="auto"/>
        <w:ind w:left="1418" w:hanging="709"/>
        <w:jc w:val="both"/>
        <w:rPr>
          <w:rFonts w:ascii="Arial Narrow" w:eastAsia="MS Mincho" w:hAnsi="Arial Narrow" w:cs="Arial"/>
          <w:sz w:val="22"/>
          <w:szCs w:val="22"/>
          <w:lang w:eastAsia="ja-JP"/>
        </w:rPr>
      </w:pPr>
      <w:r w:rsidRPr="00FC1F65">
        <w:rPr>
          <w:rFonts w:ascii="Arial Narrow" w:eastAsia="MS Mincho" w:hAnsi="Arial Narrow" w:cs="Arial"/>
          <w:sz w:val="22"/>
          <w:szCs w:val="22"/>
          <w:lang w:eastAsia="ja-JP"/>
        </w:rPr>
        <w:t xml:space="preserve">v čase jeho doručenia (alebo odmietnutia jeho prevzatia), pokiaľ sa doručuje osobne alebo kuriérom; </w:t>
      </w:r>
    </w:p>
    <w:p w14:paraId="2F7D2F09" w14:textId="77777777" w:rsidR="00EA350F" w:rsidRPr="00FC1F65" w:rsidRDefault="00EA350F" w:rsidP="00FC1F65">
      <w:pPr>
        <w:pStyle w:val="Odsekzoznamu"/>
        <w:numPr>
          <w:ilvl w:val="2"/>
          <w:numId w:val="38"/>
        </w:numPr>
        <w:tabs>
          <w:tab w:val="clear" w:pos="2160"/>
          <w:tab w:val="clear" w:pos="2880"/>
          <w:tab w:val="clear" w:pos="4500"/>
        </w:tabs>
        <w:spacing w:before="120" w:after="120" w:line="264" w:lineRule="auto"/>
        <w:ind w:left="1418" w:hanging="709"/>
        <w:jc w:val="both"/>
        <w:rPr>
          <w:rFonts w:ascii="Arial Narrow" w:eastAsia="MS Mincho" w:hAnsi="Arial Narrow" w:cs="Arial"/>
          <w:sz w:val="22"/>
          <w:szCs w:val="22"/>
          <w:lang w:eastAsia="ja-JP"/>
        </w:rPr>
      </w:pPr>
      <w:r w:rsidRPr="00FC1F65">
        <w:rPr>
          <w:rFonts w:ascii="Arial Narrow" w:eastAsia="MS Mincho" w:hAnsi="Arial Narrow" w:cs="Arial"/>
          <w:sz w:val="22"/>
          <w:szCs w:val="22"/>
          <w:lang w:eastAsia="ja-JP"/>
        </w:rPr>
        <w:t>v čase jeho doručenia, pokiaľ sa doručuje ako poštová zásielka alebo</w:t>
      </w:r>
    </w:p>
    <w:p w14:paraId="7082491A" w14:textId="77777777" w:rsidR="00EA350F" w:rsidRPr="00FC1F65" w:rsidRDefault="00EA350F" w:rsidP="00FC1F65">
      <w:pPr>
        <w:numPr>
          <w:ilvl w:val="2"/>
          <w:numId w:val="38"/>
        </w:numPr>
        <w:tabs>
          <w:tab w:val="clear" w:pos="2160"/>
          <w:tab w:val="clear" w:pos="2880"/>
          <w:tab w:val="clear" w:pos="4500"/>
        </w:tabs>
        <w:spacing w:before="120" w:after="120" w:line="264" w:lineRule="auto"/>
        <w:ind w:left="1418" w:hanging="709"/>
        <w:jc w:val="both"/>
        <w:rPr>
          <w:rFonts w:ascii="Arial Narrow" w:eastAsia="MS Mincho" w:hAnsi="Arial Narrow" w:cs="Arial"/>
          <w:sz w:val="22"/>
          <w:szCs w:val="22"/>
          <w:lang w:eastAsia="ja-JP"/>
        </w:rPr>
      </w:pPr>
      <w:r w:rsidRPr="00FC1F65">
        <w:rPr>
          <w:rFonts w:ascii="Arial Narrow" w:eastAsia="MS Mincho" w:hAnsi="Arial Narrow" w:cs="Arial"/>
          <w:sz w:val="22"/>
          <w:szCs w:val="22"/>
          <w:lang w:eastAsia="ja-JP"/>
        </w:rPr>
        <w:lastRenderedPageBreak/>
        <w:t>v čase jeho doručenia, najneskôr nasledujúci deň po jeho odoslaní, pokiaľ sa doručuje prostredníctvom elektronickej pošty.</w:t>
      </w:r>
    </w:p>
    <w:p w14:paraId="7CFC7ABF" w14:textId="77777777" w:rsidR="00EA350F" w:rsidRPr="00FC1F65" w:rsidRDefault="00EA350F" w:rsidP="00FC1F65">
      <w:pPr>
        <w:pStyle w:val="Odsekzoznamu"/>
        <w:numPr>
          <w:ilvl w:val="1"/>
          <w:numId w:val="38"/>
        </w:numPr>
        <w:spacing w:before="120" w:after="120"/>
        <w:ind w:left="567" w:hanging="567"/>
        <w:jc w:val="both"/>
        <w:rPr>
          <w:rFonts w:ascii="Arial Narrow" w:hAnsi="Arial Narrow"/>
          <w:bCs/>
          <w:iCs/>
          <w:color w:val="000000"/>
          <w:sz w:val="22"/>
          <w:szCs w:val="22"/>
        </w:rPr>
      </w:pPr>
      <w:r w:rsidRPr="00FC1F65">
        <w:rPr>
          <w:rFonts w:ascii="Arial Narrow" w:hAnsi="Arial Narrow"/>
          <w:bCs/>
          <w:iCs/>
          <w:color w:val="000000"/>
          <w:sz w:val="22"/>
          <w:szCs w:val="22"/>
        </w:rPr>
        <w:t>V prípade, ak sa niektoré z ustanovení tejto rámcovej dohody stane neplatné z dôvodu rozporu so všeobecne záväznými právnymi predpismi, účastníci dohody sa dohodnú na takej zmene rámcovej dohody, aby dohodnuté podmienky boli čo najpodobnejšie pôvodnému dojednaniu.</w:t>
      </w:r>
    </w:p>
    <w:p w14:paraId="08C10CA5" w14:textId="77777777" w:rsidR="00EA350F" w:rsidRPr="00FC1F65" w:rsidRDefault="00E93593" w:rsidP="00FC1F65">
      <w:pPr>
        <w:pStyle w:val="Odsekzoznamu"/>
        <w:numPr>
          <w:ilvl w:val="1"/>
          <w:numId w:val="38"/>
        </w:numPr>
        <w:spacing w:before="120" w:after="120"/>
        <w:ind w:left="567" w:hanging="567"/>
        <w:jc w:val="both"/>
        <w:rPr>
          <w:rFonts w:ascii="Arial Narrow" w:hAnsi="Arial Narrow"/>
          <w:bCs/>
          <w:iCs/>
          <w:color w:val="000000"/>
          <w:sz w:val="22"/>
          <w:szCs w:val="22"/>
        </w:rPr>
      </w:pPr>
      <w:r w:rsidRPr="00FC1F65">
        <w:rPr>
          <w:rFonts w:ascii="Arial Narrow" w:eastAsia="MS Mincho" w:hAnsi="Arial Narrow" w:cs="Arial"/>
          <w:sz w:val="22"/>
          <w:szCs w:val="22"/>
          <w:lang w:eastAsia="ja-JP"/>
        </w:rPr>
        <w:t>Táto rámcová dohoda môže byť doplnená alebo menená len písomnými, očíslovanými a účastníkmi dohody podpísanými dodatkami k tejto rámcovej dohode.</w:t>
      </w:r>
    </w:p>
    <w:p w14:paraId="07C46268" w14:textId="77777777" w:rsidR="00EA350F" w:rsidRPr="00FC1F65" w:rsidRDefault="00E93593" w:rsidP="00FC1F65">
      <w:pPr>
        <w:pStyle w:val="Odsekzoznamu"/>
        <w:numPr>
          <w:ilvl w:val="1"/>
          <w:numId w:val="38"/>
        </w:numPr>
        <w:spacing w:before="120" w:after="120"/>
        <w:ind w:left="567" w:hanging="567"/>
        <w:jc w:val="both"/>
        <w:rPr>
          <w:rFonts w:ascii="Arial Narrow" w:hAnsi="Arial Narrow"/>
          <w:bCs/>
          <w:iCs/>
          <w:color w:val="000000"/>
          <w:sz w:val="22"/>
          <w:szCs w:val="22"/>
        </w:rPr>
      </w:pPr>
      <w:r w:rsidRPr="00FC1F65">
        <w:rPr>
          <w:rFonts w:ascii="Arial Narrow" w:eastAsia="MS Mincho" w:hAnsi="Arial Narrow" w:cs="Arial"/>
          <w:sz w:val="22"/>
          <w:szCs w:val="22"/>
          <w:lang w:eastAsia="ja-JP"/>
        </w:rPr>
        <w:t>Právne vzťahy touto rámcovou dohodou neupravené sa riadia príslušnými ustanoveniami Obchodného zákonníka a zákona č. 343/2015 Z. z. a ostatných všeobecne záväzných právnych predpisov platných na území Slovenskej republiky.</w:t>
      </w:r>
    </w:p>
    <w:p w14:paraId="12A32777" w14:textId="77777777" w:rsidR="00EA350F" w:rsidRPr="00FC1F65" w:rsidRDefault="00E93593" w:rsidP="00FC1F65">
      <w:pPr>
        <w:pStyle w:val="Odsekzoznamu"/>
        <w:numPr>
          <w:ilvl w:val="1"/>
          <w:numId w:val="38"/>
        </w:numPr>
        <w:spacing w:before="120" w:after="120"/>
        <w:ind w:left="567" w:hanging="567"/>
        <w:jc w:val="both"/>
        <w:rPr>
          <w:rFonts w:ascii="Arial Narrow" w:hAnsi="Arial Narrow"/>
          <w:bCs/>
          <w:iCs/>
          <w:color w:val="000000"/>
          <w:sz w:val="22"/>
          <w:szCs w:val="22"/>
        </w:rPr>
      </w:pPr>
      <w:r w:rsidRPr="00FC1F65">
        <w:rPr>
          <w:rFonts w:ascii="Arial Narrow" w:eastAsia="MS Mincho" w:hAnsi="Arial Narrow" w:cs="Arial"/>
          <w:sz w:val="22"/>
          <w:szCs w:val="22"/>
          <w:lang w:eastAsia="ja-JP"/>
        </w:rPr>
        <w:t>Účastníci dohody sa dohodli, že prípadné spory vyplývajúce z plnenia tejto rámcovej dohody budú riešiť najprv dohodou alebo zmierom. Ak nedôjde k dohode, bude vec riešiť vecne a miestne príslušný súd Slovenskej republiky.</w:t>
      </w:r>
    </w:p>
    <w:p w14:paraId="4CA20E00" w14:textId="20A3E492" w:rsidR="00EA350F" w:rsidRPr="00FC1F65" w:rsidRDefault="00EA350F" w:rsidP="00FC1F65">
      <w:pPr>
        <w:pStyle w:val="Odsekzoznamu"/>
        <w:numPr>
          <w:ilvl w:val="1"/>
          <w:numId w:val="38"/>
        </w:numPr>
        <w:spacing w:before="120" w:after="120"/>
        <w:ind w:left="567" w:hanging="567"/>
        <w:jc w:val="both"/>
        <w:rPr>
          <w:rFonts w:ascii="Arial Narrow" w:hAnsi="Arial Narrow"/>
          <w:bCs/>
          <w:iCs/>
          <w:color w:val="000000"/>
          <w:sz w:val="22"/>
          <w:szCs w:val="22"/>
        </w:rPr>
      </w:pPr>
      <w:r w:rsidRPr="007C2821">
        <w:rPr>
          <w:rFonts w:ascii="Arial Narrow" w:eastAsia="MS Mincho" w:hAnsi="Arial Narrow" w:cs="Arial"/>
          <w:sz w:val="22"/>
          <w:szCs w:val="22"/>
          <w:lang w:eastAsia="ja-JP"/>
        </w:rPr>
        <w:t xml:space="preserve">Táto </w:t>
      </w:r>
      <w:r w:rsidR="00E93593" w:rsidRPr="007C2821">
        <w:rPr>
          <w:rFonts w:ascii="Arial Narrow" w:eastAsia="MS Mincho" w:hAnsi="Arial Narrow" w:cs="Arial"/>
          <w:sz w:val="22"/>
          <w:szCs w:val="22"/>
          <w:lang w:eastAsia="ja-JP"/>
        </w:rPr>
        <w:t>rámcová dohoda je vyhotovená v</w:t>
      </w:r>
      <w:r w:rsidR="00C464DD" w:rsidRPr="007C2821">
        <w:rPr>
          <w:rFonts w:ascii="Arial Narrow" w:eastAsia="MS Mincho" w:hAnsi="Arial Narrow" w:cs="Arial"/>
          <w:sz w:val="22"/>
          <w:szCs w:val="22"/>
          <w:lang w:eastAsia="ja-JP"/>
        </w:rPr>
        <w:t xml:space="preserve"> </w:t>
      </w:r>
      <w:r w:rsidR="00130C13" w:rsidRPr="007C2821">
        <w:rPr>
          <w:rFonts w:ascii="Arial Narrow" w:eastAsia="MS Mincho" w:hAnsi="Arial Narrow" w:cs="Arial"/>
          <w:sz w:val="22"/>
          <w:szCs w:val="22"/>
          <w:lang w:eastAsia="ja-JP"/>
        </w:rPr>
        <w:t>troch</w:t>
      </w:r>
      <w:r w:rsidR="00E93593" w:rsidRPr="007C2821">
        <w:rPr>
          <w:rFonts w:ascii="Arial Narrow" w:eastAsia="MS Mincho" w:hAnsi="Arial Narrow" w:cs="Arial"/>
          <w:sz w:val="22"/>
          <w:szCs w:val="22"/>
          <w:lang w:eastAsia="ja-JP"/>
        </w:rPr>
        <w:t> </w:t>
      </w:r>
      <w:r w:rsidR="00C464DD" w:rsidRPr="007C2821">
        <w:rPr>
          <w:rFonts w:ascii="Arial Narrow" w:eastAsia="MS Mincho" w:hAnsi="Arial Narrow" w:cs="Arial"/>
          <w:sz w:val="22"/>
          <w:szCs w:val="22"/>
          <w:lang w:eastAsia="ja-JP"/>
        </w:rPr>
        <w:t>(</w:t>
      </w:r>
      <w:r w:rsidR="00DE7CD5" w:rsidRPr="007C2821">
        <w:rPr>
          <w:rFonts w:ascii="Arial Narrow" w:eastAsia="MS Mincho" w:hAnsi="Arial Narrow" w:cs="Arial"/>
          <w:sz w:val="22"/>
          <w:szCs w:val="22"/>
          <w:lang w:eastAsia="ja-JP"/>
        </w:rPr>
        <w:t>3</w:t>
      </w:r>
      <w:r w:rsidR="00C464DD" w:rsidRPr="007C2821">
        <w:rPr>
          <w:rFonts w:ascii="Arial Narrow" w:eastAsia="MS Mincho" w:hAnsi="Arial Narrow" w:cs="Arial"/>
          <w:sz w:val="22"/>
          <w:szCs w:val="22"/>
          <w:lang w:eastAsia="ja-JP"/>
        </w:rPr>
        <w:t>)</w:t>
      </w:r>
      <w:r w:rsidR="00E93593" w:rsidRPr="007C2821">
        <w:rPr>
          <w:rFonts w:ascii="Arial Narrow" w:eastAsia="MS Mincho" w:hAnsi="Arial Narrow" w:cs="Arial"/>
          <w:sz w:val="22"/>
          <w:szCs w:val="22"/>
          <w:lang w:eastAsia="ja-JP"/>
        </w:rPr>
        <w:t xml:space="preserve"> vyhotoveniach s platnosťou originálu v slovenskom jazyku, pričom </w:t>
      </w:r>
      <w:r w:rsidR="00DE7CD5" w:rsidRPr="007C2821">
        <w:rPr>
          <w:rFonts w:ascii="Arial Narrow" w:eastAsia="MS Mincho" w:hAnsi="Arial Narrow" w:cs="Arial"/>
          <w:sz w:val="22"/>
          <w:szCs w:val="22"/>
          <w:lang w:eastAsia="ja-JP"/>
        </w:rPr>
        <w:t>jedno</w:t>
      </w:r>
      <w:r w:rsidR="00C464DD" w:rsidRPr="007C2821">
        <w:rPr>
          <w:rFonts w:ascii="Arial Narrow" w:eastAsia="MS Mincho" w:hAnsi="Arial Narrow" w:cs="Arial"/>
          <w:sz w:val="22"/>
          <w:szCs w:val="22"/>
          <w:lang w:eastAsia="ja-JP"/>
        </w:rPr>
        <w:t xml:space="preserve"> (</w:t>
      </w:r>
      <w:r w:rsidR="00DE7CD5" w:rsidRPr="007C2821">
        <w:rPr>
          <w:rFonts w:ascii="Arial Narrow" w:eastAsia="MS Mincho" w:hAnsi="Arial Narrow" w:cs="Arial"/>
          <w:sz w:val="22"/>
          <w:szCs w:val="22"/>
          <w:lang w:eastAsia="ja-JP"/>
        </w:rPr>
        <w:t>1</w:t>
      </w:r>
      <w:r w:rsidR="00C464DD" w:rsidRPr="007C2821">
        <w:rPr>
          <w:rFonts w:ascii="Arial Narrow" w:eastAsia="MS Mincho" w:hAnsi="Arial Narrow" w:cs="Arial"/>
          <w:sz w:val="22"/>
          <w:szCs w:val="22"/>
          <w:lang w:eastAsia="ja-JP"/>
        </w:rPr>
        <w:t>)</w:t>
      </w:r>
      <w:r w:rsidR="00E93593" w:rsidRPr="007C2821">
        <w:rPr>
          <w:rFonts w:ascii="Arial Narrow" w:eastAsia="MS Mincho" w:hAnsi="Arial Narrow" w:cs="Arial"/>
          <w:sz w:val="22"/>
          <w:szCs w:val="22"/>
          <w:lang w:eastAsia="ja-JP"/>
        </w:rPr>
        <w:t xml:space="preserve"> vyhotoveni</w:t>
      </w:r>
      <w:r w:rsidR="00DE7CD5" w:rsidRPr="007C2821">
        <w:rPr>
          <w:rFonts w:ascii="Arial Narrow" w:eastAsia="MS Mincho" w:hAnsi="Arial Narrow" w:cs="Arial"/>
          <w:sz w:val="22"/>
          <w:szCs w:val="22"/>
          <w:lang w:eastAsia="ja-JP"/>
        </w:rPr>
        <w:t>e</w:t>
      </w:r>
      <w:r w:rsidR="00E93593" w:rsidRPr="007C2821">
        <w:rPr>
          <w:rFonts w:ascii="Arial Narrow" w:eastAsia="MS Mincho" w:hAnsi="Arial Narrow" w:cs="Arial"/>
          <w:sz w:val="22"/>
          <w:szCs w:val="22"/>
          <w:lang w:eastAsia="ja-JP"/>
        </w:rPr>
        <w:t xml:space="preserve"> obdrží Poskytovateľ a</w:t>
      </w:r>
      <w:r w:rsidR="00C464DD" w:rsidRPr="007C2821">
        <w:rPr>
          <w:rFonts w:ascii="Arial Narrow" w:eastAsia="MS Mincho" w:hAnsi="Arial Narrow" w:cs="Arial"/>
          <w:sz w:val="22"/>
          <w:szCs w:val="22"/>
          <w:lang w:eastAsia="ja-JP"/>
        </w:rPr>
        <w:t> </w:t>
      </w:r>
      <w:r w:rsidR="00DE7CD5" w:rsidRPr="007C2821">
        <w:rPr>
          <w:rFonts w:ascii="Arial Narrow" w:eastAsia="MS Mincho" w:hAnsi="Arial Narrow" w:cs="Arial"/>
          <w:sz w:val="22"/>
          <w:szCs w:val="22"/>
          <w:lang w:eastAsia="ja-JP"/>
        </w:rPr>
        <w:t>dve</w:t>
      </w:r>
      <w:r w:rsidR="00C464DD" w:rsidRPr="007C2821">
        <w:rPr>
          <w:rFonts w:ascii="Arial Narrow" w:eastAsia="MS Mincho" w:hAnsi="Arial Narrow" w:cs="Arial"/>
          <w:sz w:val="22"/>
          <w:szCs w:val="22"/>
          <w:lang w:eastAsia="ja-JP"/>
        </w:rPr>
        <w:t xml:space="preserve"> (</w:t>
      </w:r>
      <w:r w:rsidR="00DE7CD5" w:rsidRPr="007C2821">
        <w:rPr>
          <w:rFonts w:ascii="Arial Narrow" w:eastAsia="MS Mincho" w:hAnsi="Arial Narrow" w:cs="Arial"/>
          <w:sz w:val="22"/>
          <w:szCs w:val="22"/>
          <w:lang w:eastAsia="ja-JP"/>
        </w:rPr>
        <w:t>2</w:t>
      </w:r>
      <w:r w:rsidR="00C464DD" w:rsidRPr="007C2821">
        <w:rPr>
          <w:rFonts w:ascii="Arial Narrow" w:eastAsia="MS Mincho" w:hAnsi="Arial Narrow" w:cs="Arial"/>
          <w:sz w:val="22"/>
          <w:szCs w:val="22"/>
          <w:lang w:eastAsia="ja-JP"/>
        </w:rPr>
        <w:t>)</w:t>
      </w:r>
      <w:r w:rsidR="00E93593" w:rsidRPr="007C2821">
        <w:rPr>
          <w:rFonts w:ascii="Arial Narrow" w:eastAsia="MS Mincho" w:hAnsi="Arial Narrow" w:cs="Arial"/>
          <w:sz w:val="22"/>
          <w:szCs w:val="22"/>
          <w:lang w:eastAsia="ja-JP"/>
        </w:rPr>
        <w:t xml:space="preserve"> vyhotovenia</w:t>
      </w:r>
      <w:r w:rsidR="00E93593" w:rsidRPr="00FC1F65">
        <w:rPr>
          <w:rFonts w:ascii="Arial Narrow" w:eastAsia="MS Mincho" w:hAnsi="Arial Narrow" w:cs="Arial"/>
          <w:sz w:val="22"/>
          <w:szCs w:val="22"/>
          <w:lang w:eastAsia="ja-JP"/>
        </w:rPr>
        <w:t xml:space="preserve"> obdrží Objednávateľ. </w:t>
      </w:r>
    </w:p>
    <w:p w14:paraId="548553C4" w14:textId="77777777" w:rsidR="00EA350F" w:rsidRPr="00FC1F65" w:rsidRDefault="00E93593" w:rsidP="00FC1F65">
      <w:pPr>
        <w:pStyle w:val="Odsekzoznamu"/>
        <w:numPr>
          <w:ilvl w:val="1"/>
          <w:numId w:val="38"/>
        </w:numPr>
        <w:spacing w:before="120" w:after="120"/>
        <w:ind w:left="567" w:hanging="567"/>
        <w:jc w:val="both"/>
        <w:rPr>
          <w:rFonts w:ascii="Arial Narrow" w:hAnsi="Arial Narrow"/>
          <w:bCs/>
          <w:iCs/>
          <w:color w:val="000000"/>
          <w:sz w:val="22"/>
          <w:szCs w:val="22"/>
        </w:rPr>
      </w:pPr>
      <w:r w:rsidRPr="00FC1F65">
        <w:rPr>
          <w:rFonts w:ascii="Arial Narrow" w:eastAsia="MS Mincho" w:hAnsi="Arial Narrow" w:cs="Arial"/>
          <w:sz w:val="22"/>
          <w:szCs w:val="22"/>
          <w:lang w:eastAsia="ja-JP"/>
        </w:rPr>
        <w:t>Táto rámcová dohoda nadobúda platnosť dňom jej podpisu oboma účastníkmi dohody a účinnosť dňom nasledujúcim po dni jej zverejnenia v Centrálnom registri zmlúv. Rámcovú dohodu zverejní Objednávateľ.</w:t>
      </w:r>
    </w:p>
    <w:p w14:paraId="2D3A41FC" w14:textId="6C4266F6" w:rsidR="00E93593" w:rsidRPr="00FC1F65" w:rsidRDefault="00E93593" w:rsidP="00FC1F65">
      <w:pPr>
        <w:pStyle w:val="Odsekzoznamu"/>
        <w:numPr>
          <w:ilvl w:val="1"/>
          <w:numId w:val="38"/>
        </w:numPr>
        <w:spacing w:before="120" w:after="120"/>
        <w:ind w:left="567" w:hanging="567"/>
        <w:jc w:val="both"/>
        <w:rPr>
          <w:rFonts w:ascii="Arial Narrow" w:hAnsi="Arial Narrow"/>
          <w:bCs/>
          <w:iCs/>
          <w:color w:val="000000"/>
          <w:sz w:val="22"/>
          <w:szCs w:val="22"/>
        </w:rPr>
      </w:pPr>
      <w:r w:rsidRPr="00FC1F65">
        <w:rPr>
          <w:rFonts w:ascii="Arial Narrow" w:eastAsia="MS Mincho" w:hAnsi="Arial Narrow" w:cs="Arial"/>
          <w:sz w:val="22"/>
          <w:szCs w:val="22"/>
          <w:lang w:eastAsia="ja-JP"/>
        </w:rPr>
        <w:t>Účastníci dohody vyhlasujú, že táto rámcová dohoda jasne a zrozumiteľne vyjadruje ich slobodnú a vážnu vôľu byť</w:t>
      </w:r>
      <w:r w:rsidR="00EA350F" w:rsidRPr="00FC1F65">
        <w:rPr>
          <w:rFonts w:ascii="Arial Narrow" w:eastAsia="MS Mincho" w:hAnsi="Arial Narrow" w:cs="Arial"/>
          <w:sz w:val="22"/>
          <w:szCs w:val="22"/>
          <w:lang w:eastAsia="ja-JP"/>
        </w:rPr>
        <w:t xml:space="preserve"> </w:t>
      </w:r>
      <w:r w:rsidRPr="00FC1F65">
        <w:rPr>
          <w:rFonts w:ascii="Arial Narrow" w:eastAsia="MS Mincho" w:hAnsi="Arial Narrow" w:cs="Arial"/>
          <w:sz w:val="22"/>
          <w:szCs w:val="22"/>
          <w:lang w:eastAsia="ja-JP"/>
        </w:rPr>
        <w:t>viazaný jej obsahom. Ďalej spoločne vyhlasujú, že si rámcovú dohodu pozorne a riadne prečítali, porozumeli jej a na dôkaz súhlasu s ňou ju vlastnoručne podpisujú.</w:t>
      </w:r>
    </w:p>
    <w:p w14:paraId="7E4DE219" w14:textId="77777777" w:rsidR="00C464DD" w:rsidRPr="00FC1F65" w:rsidRDefault="00C464DD" w:rsidP="00FC1F65">
      <w:pPr>
        <w:pStyle w:val="Odsekzoznamu"/>
        <w:numPr>
          <w:ilvl w:val="1"/>
          <w:numId w:val="38"/>
        </w:numPr>
        <w:spacing w:before="120" w:after="120"/>
        <w:ind w:left="567" w:hanging="567"/>
        <w:jc w:val="both"/>
        <w:rPr>
          <w:rFonts w:ascii="Arial Narrow" w:hAnsi="Arial Narrow"/>
          <w:bCs/>
          <w:iCs/>
          <w:color w:val="000000"/>
          <w:sz w:val="22"/>
          <w:szCs w:val="22"/>
        </w:rPr>
      </w:pPr>
      <w:r w:rsidRPr="00FC1F65">
        <w:rPr>
          <w:rFonts w:ascii="Arial Narrow" w:eastAsia="MS Mincho" w:hAnsi="Arial Narrow" w:cs="Arial"/>
          <w:sz w:val="22"/>
          <w:szCs w:val="22"/>
          <w:lang w:eastAsia="ja-JP"/>
        </w:rPr>
        <w:t>Táto rámcová dohoda má nasledujúce prílohy, ktoré sú jej neoddeliteľnou súčasťou:</w:t>
      </w:r>
      <w:bookmarkStart w:id="0" w:name="_GoBack"/>
      <w:bookmarkEnd w:id="0"/>
    </w:p>
    <w:p w14:paraId="0CE7C309" w14:textId="77777777" w:rsidR="00C464DD" w:rsidRPr="00FC1F65" w:rsidRDefault="00C464DD" w:rsidP="00FC1F65">
      <w:pPr>
        <w:widowControl w:val="0"/>
        <w:tabs>
          <w:tab w:val="clear" w:pos="2160"/>
          <w:tab w:val="clear" w:pos="2880"/>
          <w:tab w:val="clear" w:pos="4500"/>
        </w:tabs>
        <w:autoSpaceDE w:val="0"/>
        <w:autoSpaceDN w:val="0"/>
        <w:adjustRightInd w:val="0"/>
        <w:spacing w:before="120" w:after="120" w:line="264" w:lineRule="auto"/>
        <w:ind w:firstLine="708"/>
        <w:jc w:val="both"/>
        <w:rPr>
          <w:rFonts w:ascii="Arial Narrow" w:eastAsia="MS Mincho" w:hAnsi="Arial Narrow" w:cs="Arial"/>
          <w:sz w:val="22"/>
          <w:szCs w:val="22"/>
          <w:lang w:eastAsia="ja-JP"/>
        </w:rPr>
      </w:pPr>
      <w:r w:rsidRPr="00FC1F65">
        <w:rPr>
          <w:rFonts w:ascii="Arial Narrow" w:eastAsia="MS Mincho" w:hAnsi="Arial Narrow" w:cs="Arial"/>
          <w:sz w:val="22"/>
          <w:szCs w:val="22"/>
          <w:lang w:eastAsia="ja-JP"/>
        </w:rPr>
        <w:t>- Príloha č. 1 - Opis predmetu zákazky</w:t>
      </w:r>
    </w:p>
    <w:p w14:paraId="3231DDC1" w14:textId="6BEBEEF7" w:rsidR="00C464DD" w:rsidRPr="00FC1F65" w:rsidRDefault="00C464DD" w:rsidP="00FC1F65">
      <w:pPr>
        <w:widowControl w:val="0"/>
        <w:tabs>
          <w:tab w:val="clear" w:pos="2160"/>
          <w:tab w:val="clear" w:pos="2880"/>
          <w:tab w:val="clear" w:pos="4500"/>
        </w:tabs>
        <w:autoSpaceDE w:val="0"/>
        <w:autoSpaceDN w:val="0"/>
        <w:adjustRightInd w:val="0"/>
        <w:spacing w:before="120" w:after="120" w:line="264" w:lineRule="auto"/>
        <w:ind w:firstLine="708"/>
        <w:jc w:val="both"/>
        <w:rPr>
          <w:rFonts w:ascii="Arial Narrow" w:eastAsia="MS Mincho" w:hAnsi="Arial Narrow" w:cs="Arial"/>
          <w:sz w:val="22"/>
          <w:szCs w:val="22"/>
          <w:lang w:eastAsia="ja-JP"/>
        </w:rPr>
      </w:pPr>
      <w:r w:rsidRPr="00FC1F65">
        <w:rPr>
          <w:rFonts w:ascii="Arial Narrow" w:eastAsia="MS Mincho" w:hAnsi="Arial Narrow" w:cs="Arial"/>
          <w:sz w:val="22"/>
          <w:szCs w:val="22"/>
          <w:lang w:eastAsia="ja-JP"/>
        </w:rPr>
        <w:t xml:space="preserve">- Príloha č. 2 </w:t>
      </w:r>
      <w:r w:rsidR="00536044" w:rsidRPr="00FC1F65">
        <w:rPr>
          <w:rFonts w:ascii="Arial Narrow" w:eastAsia="MS Mincho" w:hAnsi="Arial Narrow" w:cs="Arial"/>
          <w:sz w:val="22"/>
          <w:szCs w:val="22"/>
          <w:lang w:eastAsia="ja-JP"/>
        </w:rPr>
        <w:t>–</w:t>
      </w:r>
      <w:r w:rsidRPr="00FC1F65">
        <w:rPr>
          <w:rFonts w:ascii="Arial Narrow" w:eastAsia="MS Mincho" w:hAnsi="Arial Narrow" w:cs="Arial"/>
          <w:sz w:val="22"/>
          <w:szCs w:val="22"/>
          <w:lang w:eastAsia="ja-JP"/>
        </w:rPr>
        <w:t xml:space="preserve"> </w:t>
      </w:r>
      <w:r w:rsidR="00536044" w:rsidRPr="00FC1F65">
        <w:rPr>
          <w:rFonts w:ascii="Arial Narrow" w:eastAsia="MS Mincho" w:hAnsi="Arial Narrow" w:cs="Arial"/>
          <w:sz w:val="22"/>
          <w:szCs w:val="22"/>
          <w:lang w:eastAsia="de-DE"/>
        </w:rPr>
        <w:t>Formulár cenovej ponuky</w:t>
      </w:r>
    </w:p>
    <w:p w14:paraId="3E14F268" w14:textId="3E7C6705" w:rsidR="00C464DD" w:rsidRPr="00FC1F65" w:rsidRDefault="00C464DD" w:rsidP="00FC1F65">
      <w:pPr>
        <w:widowControl w:val="0"/>
        <w:tabs>
          <w:tab w:val="clear" w:pos="2160"/>
          <w:tab w:val="clear" w:pos="2880"/>
          <w:tab w:val="clear" w:pos="4500"/>
        </w:tabs>
        <w:autoSpaceDE w:val="0"/>
        <w:autoSpaceDN w:val="0"/>
        <w:adjustRightInd w:val="0"/>
        <w:spacing w:before="120" w:after="120" w:line="264" w:lineRule="auto"/>
        <w:ind w:firstLine="708"/>
        <w:jc w:val="both"/>
        <w:rPr>
          <w:rFonts w:ascii="Arial Narrow" w:hAnsi="Arial Narrow"/>
          <w:sz w:val="22"/>
          <w:szCs w:val="22"/>
        </w:rPr>
      </w:pPr>
      <w:r w:rsidRPr="00FC1F65">
        <w:rPr>
          <w:rFonts w:ascii="Arial Narrow" w:eastAsia="MS Mincho" w:hAnsi="Arial Narrow" w:cs="Arial"/>
          <w:sz w:val="22"/>
          <w:szCs w:val="22"/>
          <w:lang w:eastAsia="ja-JP"/>
        </w:rPr>
        <w:t xml:space="preserve">- Príloha č. 3 - </w:t>
      </w:r>
      <w:r w:rsidR="004D1A8E" w:rsidRPr="00FC1F65">
        <w:rPr>
          <w:rFonts w:ascii="Arial Narrow" w:eastAsia="MS Mincho" w:hAnsi="Arial Narrow"/>
          <w:sz w:val="22"/>
          <w:szCs w:val="22"/>
          <w:lang w:eastAsia="de-DE"/>
        </w:rPr>
        <w:t>Informácie o subdodávateľoch</w:t>
      </w:r>
    </w:p>
    <w:p w14:paraId="4A74CF9F" w14:textId="61D65131" w:rsidR="00C464DD" w:rsidRDefault="00A06429" w:rsidP="00FC1F65">
      <w:pPr>
        <w:pStyle w:val="Odsekzoznamu"/>
        <w:spacing w:before="120" w:after="120"/>
        <w:ind w:left="567"/>
        <w:jc w:val="both"/>
        <w:rPr>
          <w:rFonts w:ascii="Arial Narrow" w:hAnsi="Arial Narrow"/>
          <w:sz w:val="22"/>
          <w:szCs w:val="22"/>
        </w:rPr>
      </w:pPr>
      <w:r w:rsidRPr="009E570D">
        <w:rPr>
          <w:rFonts w:ascii="Arial Narrow" w:hAnsi="Arial Narrow"/>
          <w:sz w:val="22"/>
          <w:szCs w:val="22"/>
        </w:rPr>
        <w:t xml:space="preserve">   </w:t>
      </w:r>
      <w:r w:rsidR="00C464DD" w:rsidRPr="009E570D">
        <w:rPr>
          <w:rFonts w:ascii="Arial Narrow" w:hAnsi="Arial Narrow"/>
          <w:sz w:val="22"/>
          <w:szCs w:val="22"/>
        </w:rPr>
        <w:t xml:space="preserve">- Príloha č. </w:t>
      </w:r>
      <w:r w:rsidR="003B6DE3">
        <w:rPr>
          <w:rFonts w:ascii="Arial Narrow" w:hAnsi="Arial Narrow"/>
          <w:sz w:val="22"/>
          <w:szCs w:val="22"/>
        </w:rPr>
        <w:t>4</w:t>
      </w:r>
      <w:r w:rsidR="00C464DD" w:rsidRPr="009E570D">
        <w:rPr>
          <w:rFonts w:ascii="Arial Narrow" w:hAnsi="Arial Narrow"/>
          <w:sz w:val="22"/>
          <w:szCs w:val="22"/>
        </w:rPr>
        <w:t xml:space="preserve"> </w:t>
      </w:r>
      <w:r w:rsidRPr="009E570D">
        <w:rPr>
          <w:rFonts w:ascii="Arial Narrow" w:hAnsi="Arial Narrow"/>
          <w:sz w:val="22"/>
          <w:szCs w:val="22"/>
        </w:rPr>
        <w:t>–</w:t>
      </w:r>
      <w:r w:rsidR="00C464DD" w:rsidRPr="009E570D">
        <w:rPr>
          <w:rFonts w:ascii="Arial Narrow" w:hAnsi="Arial Narrow"/>
          <w:sz w:val="22"/>
          <w:szCs w:val="22"/>
        </w:rPr>
        <w:t xml:space="preserve"> </w:t>
      </w:r>
      <w:r w:rsidRPr="009E570D">
        <w:rPr>
          <w:rFonts w:ascii="Arial Narrow" w:hAnsi="Arial Narrow"/>
          <w:sz w:val="22"/>
          <w:szCs w:val="22"/>
        </w:rPr>
        <w:t>Zmluva o poistení zodpovednosti za škodu</w:t>
      </w:r>
      <w:r w:rsidRPr="00FC1F65">
        <w:rPr>
          <w:rFonts w:ascii="Arial Narrow" w:hAnsi="Arial Narrow"/>
          <w:sz w:val="22"/>
          <w:szCs w:val="22"/>
        </w:rPr>
        <w:t xml:space="preserve"> </w:t>
      </w:r>
    </w:p>
    <w:p w14:paraId="35235A99" w14:textId="48001A29" w:rsidR="008B2E1F" w:rsidRPr="00814818" w:rsidRDefault="008B2E1F" w:rsidP="00814818">
      <w:pPr>
        <w:pStyle w:val="Textkomentra"/>
        <w:ind w:left="709"/>
      </w:pPr>
      <w:r>
        <w:rPr>
          <w:rFonts w:ascii="Arial Narrow" w:hAnsi="Arial Narrow"/>
          <w:sz w:val="22"/>
          <w:szCs w:val="22"/>
        </w:rPr>
        <w:t xml:space="preserve">- Príloha č. 5 - </w:t>
      </w:r>
      <w:r w:rsidR="00CE1892">
        <w:rPr>
          <w:rFonts w:ascii="Arial Narrow" w:hAnsi="Arial Narrow"/>
          <w:sz w:val="22"/>
          <w:szCs w:val="22"/>
        </w:rPr>
        <w:t xml:space="preserve"> </w:t>
      </w:r>
      <w:r w:rsidR="00814818">
        <w:t>Správa o poskytnutí služieb</w:t>
      </w:r>
      <w:r w:rsidR="00CE1892">
        <w:t xml:space="preserve"> </w:t>
      </w:r>
      <w:r w:rsidRPr="00814818">
        <w:rPr>
          <w:rFonts w:ascii="Arial Narrow" w:hAnsi="Arial Narrow"/>
          <w:sz w:val="22"/>
          <w:szCs w:val="22"/>
        </w:rPr>
        <w:t>(článok III, bod 3.5</w:t>
      </w:r>
      <w:r w:rsidR="00CE1892">
        <w:rPr>
          <w:rFonts w:ascii="Arial Narrow" w:hAnsi="Arial Narrow"/>
          <w:sz w:val="22"/>
          <w:szCs w:val="22"/>
        </w:rPr>
        <w:t>)</w:t>
      </w:r>
    </w:p>
    <w:p w14:paraId="00BAF9D8" w14:textId="3BBB6C9D" w:rsidR="00E93593" w:rsidRDefault="00814818" w:rsidP="00FC1F65">
      <w:pPr>
        <w:widowControl w:val="0"/>
        <w:tabs>
          <w:tab w:val="clear" w:pos="2160"/>
          <w:tab w:val="clear" w:pos="2880"/>
          <w:tab w:val="clear" w:pos="4500"/>
          <w:tab w:val="left" w:pos="2715"/>
        </w:tabs>
        <w:autoSpaceDE w:val="0"/>
        <w:autoSpaceDN w:val="0"/>
        <w:adjustRightInd w:val="0"/>
        <w:spacing w:before="120" w:after="120"/>
        <w:jc w:val="both"/>
        <w:rPr>
          <w:rFonts w:ascii="Arial Narrow" w:hAnsi="Arial Narrow" w:cs="Arial"/>
          <w:b/>
          <w:smallCaps/>
          <w:sz w:val="22"/>
          <w:szCs w:val="22"/>
        </w:rPr>
      </w:pPr>
      <w:r>
        <w:rPr>
          <w:rFonts w:ascii="Arial Narrow" w:hAnsi="Arial Narrow" w:cs="Arial"/>
          <w:b/>
          <w:smallCaps/>
          <w:sz w:val="22"/>
          <w:szCs w:val="22"/>
        </w:rPr>
        <w:tab/>
      </w:r>
    </w:p>
    <w:p w14:paraId="6E3AACC9" w14:textId="77777777" w:rsidR="00FD5152" w:rsidRPr="00FC1F65" w:rsidRDefault="00FD5152" w:rsidP="00FC1F65">
      <w:pPr>
        <w:widowControl w:val="0"/>
        <w:tabs>
          <w:tab w:val="clear" w:pos="2160"/>
          <w:tab w:val="clear" w:pos="2880"/>
          <w:tab w:val="clear" w:pos="4500"/>
          <w:tab w:val="left" w:pos="2715"/>
        </w:tabs>
        <w:autoSpaceDE w:val="0"/>
        <w:autoSpaceDN w:val="0"/>
        <w:adjustRightInd w:val="0"/>
        <w:spacing w:before="120" w:after="120"/>
        <w:jc w:val="both"/>
        <w:rPr>
          <w:rFonts w:ascii="Arial Narrow" w:hAnsi="Arial Narrow" w:cs="Arial"/>
          <w:b/>
          <w:smallCaps/>
          <w:sz w:val="22"/>
          <w:szCs w:val="22"/>
        </w:rPr>
      </w:pPr>
    </w:p>
    <w:p w14:paraId="200F7CD5" w14:textId="0CE3CB22" w:rsidR="00E93593" w:rsidRPr="00FC1F65" w:rsidRDefault="00E93593" w:rsidP="00FC1F65">
      <w:pPr>
        <w:tabs>
          <w:tab w:val="clear" w:pos="2160"/>
          <w:tab w:val="clear" w:pos="2880"/>
          <w:tab w:val="clear" w:pos="4500"/>
        </w:tabs>
        <w:spacing w:before="120" w:after="120"/>
        <w:contextualSpacing/>
        <w:jc w:val="both"/>
        <w:rPr>
          <w:rFonts w:ascii="Arial Narrow" w:eastAsia="Calibri" w:hAnsi="Arial Narrow"/>
          <w:sz w:val="22"/>
          <w:szCs w:val="22"/>
          <w:lang w:eastAsia="en-US"/>
        </w:rPr>
      </w:pPr>
      <w:r w:rsidRPr="00FC1F65">
        <w:rPr>
          <w:rFonts w:ascii="Arial Narrow" w:eastAsia="Calibri" w:hAnsi="Arial Narrow"/>
          <w:sz w:val="22"/>
          <w:szCs w:val="22"/>
          <w:lang w:eastAsia="en-US"/>
        </w:rPr>
        <w:t>V Bratislave dňa</w:t>
      </w:r>
      <w:r w:rsidR="00B82E69" w:rsidRPr="00FC1F65">
        <w:rPr>
          <w:rFonts w:ascii="Arial Narrow" w:eastAsia="Calibri" w:hAnsi="Arial Narrow"/>
          <w:sz w:val="22"/>
          <w:szCs w:val="22"/>
          <w:lang w:eastAsia="en-US"/>
        </w:rPr>
        <w:t xml:space="preserve"> .................</w:t>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t>V </w:t>
      </w:r>
      <w:r w:rsidR="00B82E69" w:rsidRPr="00FC1F65">
        <w:rPr>
          <w:rFonts w:ascii="Arial Narrow" w:eastAsia="Calibri" w:hAnsi="Arial Narrow"/>
          <w:sz w:val="22"/>
          <w:szCs w:val="22"/>
          <w:lang w:eastAsia="en-US"/>
        </w:rPr>
        <w:t>.............</w:t>
      </w:r>
      <w:r w:rsidRPr="00FC1F65">
        <w:rPr>
          <w:rFonts w:ascii="Arial Narrow" w:eastAsia="Calibri" w:hAnsi="Arial Narrow"/>
          <w:sz w:val="22"/>
          <w:szCs w:val="22"/>
          <w:lang w:eastAsia="en-US"/>
        </w:rPr>
        <w:t xml:space="preserve"> dňa</w:t>
      </w:r>
      <w:r w:rsidR="00B82E69" w:rsidRPr="00FC1F65">
        <w:rPr>
          <w:rFonts w:ascii="Arial Narrow" w:eastAsia="Calibri" w:hAnsi="Arial Narrow"/>
          <w:sz w:val="22"/>
          <w:szCs w:val="22"/>
          <w:lang w:eastAsia="en-US"/>
        </w:rPr>
        <w:t xml:space="preserve"> ..................</w:t>
      </w:r>
      <w:r w:rsidRPr="00FC1F65">
        <w:rPr>
          <w:rFonts w:ascii="Arial Narrow" w:eastAsia="Calibri" w:hAnsi="Arial Narrow"/>
          <w:sz w:val="22"/>
          <w:szCs w:val="22"/>
          <w:lang w:eastAsia="en-US"/>
        </w:rPr>
        <w:t xml:space="preserve"> </w:t>
      </w:r>
    </w:p>
    <w:p w14:paraId="0D34B50D" w14:textId="77777777" w:rsidR="00E93593" w:rsidRPr="00FC1F65" w:rsidRDefault="00E93593" w:rsidP="00FC1F65">
      <w:pPr>
        <w:tabs>
          <w:tab w:val="clear" w:pos="2160"/>
          <w:tab w:val="clear" w:pos="2880"/>
          <w:tab w:val="clear" w:pos="4500"/>
        </w:tabs>
        <w:spacing w:before="120" w:after="120"/>
        <w:contextualSpacing/>
        <w:jc w:val="both"/>
        <w:rPr>
          <w:rFonts w:ascii="Arial Narrow" w:eastAsia="Calibri" w:hAnsi="Arial Narrow"/>
          <w:sz w:val="22"/>
          <w:szCs w:val="22"/>
          <w:lang w:eastAsia="en-US"/>
        </w:rPr>
      </w:pPr>
    </w:p>
    <w:p w14:paraId="3A125F25" w14:textId="22721893" w:rsidR="00E93593" w:rsidRPr="00FC1F65" w:rsidRDefault="00E93593" w:rsidP="00FC1F65">
      <w:pPr>
        <w:tabs>
          <w:tab w:val="clear" w:pos="2160"/>
          <w:tab w:val="clear" w:pos="2880"/>
          <w:tab w:val="clear" w:pos="4500"/>
        </w:tabs>
        <w:spacing w:before="120" w:after="120"/>
        <w:rPr>
          <w:rFonts w:ascii="Arial Narrow" w:hAnsi="Arial Narrow"/>
          <w:sz w:val="22"/>
          <w:szCs w:val="22"/>
        </w:rPr>
      </w:pPr>
      <w:r w:rsidRPr="00FC1F65">
        <w:rPr>
          <w:rFonts w:ascii="Arial Narrow" w:eastAsia="Calibri" w:hAnsi="Arial Narrow"/>
          <w:sz w:val="22"/>
          <w:szCs w:val="22"/>
          <w:lang w:eastAsia="en-US"/>
        </w:rPr>
        <w:t xml:space="preserve">Za </w:t>
      </w:r>
      <w:r w:rsidR="007C2821">
        <w:rPr>
          <w:rFonts w:ascii="Arial Narrow" w:eastAsia="Calibri" w:hAnsi="Arial Narrow"/>
          <w:sz w:val="22"/>
          <w:szCs w:val="22"/>
          <w:lang w:eastAsia="en-US"/>
        </w:rPr>
        <w:t xml:space="preserve"> </w:t>
      </w:r>
      <w:r w:rsidRPr="00FC1F65">
        <w:rPr>
          <w:rFonts w:ascii="Arial Narrow" w:eastAsia="Calibri" w:hAnsi="Arial Narrow"/>
          <w:sz w:val="22"/>
          <w:szCs w:val="22"/>
          <w:lang w:eastAsia="en-US"/>
        </w:rPr>
        <w:t>Objednávateľa:</w:t>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t xml:space="preserve">                          </w:t>
      </w:r>
      <w:r w:rsidRPr="00FC1F65">
        <w:rPr>
          <w:rFonts w:ascii="Arial Narrow" w:eastAsia="Calibri" w:hAnsi="Arial Narrow"/>
          <w:sz w:val="22"/>
          <w:szCs w:val="22"/>
          <w:lang w:eastAsia="en-US"/>
        </w:rPr>
        <w:tab/>
        <w:t xml:space="preserve">Za </w:t>
      </w:r>
      <w:r w:rsidR="007C2821">
        <w:rPr>
          <w:rFonts w:ascii="Arial Narrow" w:eastAsia="Calibri" w:hAnsi="Arial Narrow"/>
          <w:sz w:val="22"/>
          <w:szCs w:val="22"/>
          <w:lang w:eastAsia="en-US"/>
        </w:rPr>
        <w:t xml:space="preserve"> </w:t>
      </w:r>
      <w:r w:rsidRPr="00FC1F65">
        <w:rPr>
          <w:rFonts w:ascii="Arial Narrow" w:eastAsia="Calibri" w:hAnsi="Arial Narrow"/>
          <w:sz w:val="22"/>
          <w:szCs w:val="22"/>
          <w:lang w:eastAsia="en-US"/>
        </w:rPr>
        <w:t>Poskytovateľa:</w:t>
      </w:r>
      <w:r w:rsidRPr="00FC1F65">
        <w:rPr>
          <w:rFonts w:ascii="Arial Narrow" w:hAnsi="Arial Narrow"/>
          <w:sz w:val="22"/>
          <w:szCs w:val="22"/>
        </w:rPr>
        <w:t xml:space="preserve"> </w:t>
      </w:r>
    </w:p>
    <w:p w14:paraId="33F3C3B6" w14:textId="0A3D77A4" w:rsidR="00E93593" w:rsidRDefault="00E93593" w:rsidP="00FC1F65">
      <w:pPr>
        <w:tabs>
          <w:tab w:val="clear" w:pos="2160"/>
          <w:tab w:val="clear" w:pos="2880"/>
          <w:tab w:val="clear" w:pos="4500"/>
        </w:tabs>
        <w:spacing w:before="120" w:after="120"/>
        <w:rPr>
          <w:rFonts w:ascii="Arial Narrow" w:eastAsia="Calibri" w:hAnsi="Arial Narrow"/>
          <w:sz w:val="22"/>
          <w:szCs w:val="22"/>
          <w:lang w:eastAsia="en-US"/>
        </w:rPr>
      </w:pPr>
    </w:p>
    <w:p w14:paraId="73238B6B" w14:textId="450651B4" w:rsidR="007C2821" w:rsidRDefault="007C2821" w:rsidP="00FC1F65">
      <w:pPr>
        <w:tabs>
          <w:tab w:val="clear" w:pos="2160"/>
          <w:tab w:val="clear" w:pos="2880"/>
          <w:tab w:val="clear" w:pos="4500"/>
        </w:tabs>
        <w:spacing w:before="120" w:after="120"/>
        <w:rPr>
          <w:rFonts w:ascii="Arial Narrow" w:eastAsia="Calibri" w:hAnsi="Arial Narrow"/>
          <w:sz w:val="22"/>
          <w:szCs w:val="22"/>
          <w:lang w:eastAsia="en-US"/>
        </w:rPr>
      </w:pPr>
    </w:p>
    <w:p w14:paraId="1E7945C7" w14:textId="77777777" w:rsidR="007C2821" w:rsidRPr="00FC1F65" w:rsidRDefault="007C2821" w:rsidP="00FC1F65">
      <w:pPr>
        <w:tabs>
          <w:tab w:val="clear" w:pos="2160"/>
          <w:tab w:val="clear" w:pos="2880"/>
          <w:tab w:val="clear" w:pos="4500"/>
        </w:tabs>
        <w:spacing w:before="120" w:after="120"/>
        <w:rPr>
          <w:rFonts w:ascii="Arial Narrow" w:eastAsia="Calibri" w:hAnsi="Arial Narrow"/>
          <w:sz w:val="22"/>
          <w:szCs w:val="22"/>
          <w:lang w:eastAsia="en-US"/>
        </w:rPr>
      </w:pPr>
    </w:p>
    <w:p w14:paraId="275E98DB" w14:textId="4AA05A0E" w:rsidR="00E93593" w:rsidRPr="009366D3" w:rsidRDefault="00E93593" w:rsidP="009366D3">
      <w:pPr>
        <w:tabs>
          <w:tab w:val="clear" w:pos="2160"/>
          <w:tab w:val="clear" w:pos="2880"/>
          <w:tab w:val="clear" w:pos="4500"/>
        </w:tabs>
        <w:spacing w:before="120" w:after="120"/>
        <w:rPr>
          <w:rFonts w:ascii="Arial Narrow" w:eastAsia="Calibri" w:hAnsi="Arial Narrow"/>
          <w:sz w:val="22"/>
          <w:szCs w:val="22"/>
          <w:lang w:eastAsia="en-US"/>
        </w:rPr>
      </w:pPr>
      <w:r w:rsidRPr="00FC1F65">
        <w:rPr>
          <w:rFonts w:ascii="Arial Narrow" w:eastAsia="Calibri" w:hAnsi="Arial Narrow"/>
          <w:sz w:val="22"/>
          <w:szCs w:val="22"/>
          <w:lang w:eastAsia="en-US"/>
        </w:rPr>
        <w:t>..................................................................</w:t>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r>
      <w:r w:rsidRPr="00FC1F65">
        <w:rPr>
          <w:rFonts w:ascii="Arial Narrow" w:eastAsia="Calibri" w:hAnsi="Arial Narrow"/>
          <w:sz w:val="22"/>
          <w:szCs w:val="22"/>
          <w:lang w:eastAsia="en-US"/>
        </w:rPr>
        <w:tab/>
        <w:t xml:space="preserve">..................................................................                                                                                 </w:t>
      </w:r>
      <w:r w:rsidRPr="00FC1F65">
        <w:rPr>
          <w:rFonts w:ascii="Arial Narrow" w:hAnsi="Arial Narrow"/>
          <w:iCs/>
          <w:sz w:val="22"/>
          <w:szCs w:val="22"/>
        </w:rPr>
        <w:t xml:space="preserve">                                                  </w:t>
      </w:r>
    </w:p>
    <w:p w14:paraId="731AD6A8" w14:textId="7422B2F5" w:rsidR="00E93593" w:rsidRPr="00FC1F65" w:rsidRDefault="007C2821" w:rsidP="00FC1F65">
      <w:pPr>
        <w:tabs>
          <w:tab w:val="clear" w:pos="2880"/>
          <w:tab w:val="clear" w:pos="4500"/>
          <w:tab w:val="left" w:pos="708"/>
          <w:tab w:val="left" w:pos="2970"/>
        </w:tabs>
        <w:spacing w:before="120" w:after="120"/>
        <w:rPr>
          <w:rFonts w:ascii="Arial Narrow" w:eastAsia="Calibri" w:hAnsi="Arial Narrow"/>
          <w:sz w:val="22"/>
          <w:szCs w:val="22"/>
          <w:lang w:eastAsia="en-US"/>
        </w:rPr>
      </w:pPr>
      <w:r>
        <w:rPr>
          <w:rFonts w:ascii="Arial Narrow" w:hAnsi="Arial Narrow"/>
          <w:iCs/>
          <w:sz w:val="22"/>
          <w:szCs w:val="22"/>
        </w:rPr>
        <w:t xml:space="preserve">                 </w:t>
      </w:r>
      <w:r w:rsidR="00E93593" w:rsidRPr="00FC1F65">
        <w:rPr>
          <w:rFonts w:ascii="Arial Narrow" w:hAnsi="Arial Narrow"/>
          <w:iCs/>
          <w:sz w:val="22"/>
          <w:szCs w:val="22"/>
        </w:rPr>
        <w:t xml:space="preserve">štátny tajomník </w:t>
      </w:r>
      <w:r w:rsidR="00E93593" w:rsidRPr="00FC1F65">
        <w:rPr>
          <w:rFonts w:ascii="Arial Narrow" w:eastAsia="Calibri" w:hAnsi="Arial Narrow"/>
          <w:sz w:val="22"/>
          <w:szCs w:val="22"/>
          <w:lang w:eastAsia="en-US"/>
        </w:rPr>
        <w:t xml:space="preserve">                                                                                        </w:t>
      </w:r>
    </w:p>
    <w:p w14:paraId="07219F80" w14:textId="3C3F9330" w:rsidR="00E93593" w:rsidRPr="009366D3" w:rsidRDefault="00E93593" w:rsidP="009366D3">
      <w:pPr>
        <w:tabs>
          <w:tab w:val="clear" w:pos="2880"/>
          <w:tab w:val="clear" w:pos="4500"/>
          <w:tab w:val="left" w:pos="708"/>
          <w:tab w:val="left" w:pos="2970"/>
        </w:tabs>
        <w:spacing w:before="120" w:after="120"/>
        <w:rPr>
          <w:rFonts w:ascii="Arial Narrow" w:eastAsia="Calibri" w:hAnsi="Arial Narrow"/>
          <w:sz w:val="22"/>
          <w:szCs w:val="22"/>
          <w:lang w:eastAsia="en-US"/>
        </w:rPr>
      </w:pPr>
      <w:r w:rsidRPr="00FC1F65">
        <w:rPr>
          <w:rFonts w:ascii="Arial Narrow" w:hAnsi="Arial Narrow"/>
          <w:iCs/>
          <w:sz w:val="22"/>
          <w:szCs w:val="22"/>
        </w:rPr>
        <w:t>Ministerstva vnútra Slovenskej republiky</w:t>
      </w:r>
    </w:p>
    <w:p w14:paraId="7A5296B9" w14:textId="360828AF" w:rsidR="00C107F0" w:rsidRPr="00FC1F65" w:rsidRDefault="00C107F0" w:rsidP="00FC1F65">
      <w:pPr>
        <w:spacing w:before="120" w:after="120"/>
        <w:jc w:val="both"/>
        <w:rPr>
          <w:rFonts w:ascii="Arial Narrow" w:hAnsi="Arial Narrow"/>
          <w:bCs/>
          <w:iCs/>
          <w:color w:val="000000"/>
          <w:sz w:val="22"/>
          <w:szCs w:val="22"/>
        </w:rPr>
      </w:pPr>
    </w:p>
    <w:sectPr w:rsidR="00C107F0" w:rsidRPr="00FC1F65" w:rsidSect="00F56872">
      <w:footerReference w:type="default" r:id="rId8"/>
      <w:pgSz w:w="11906" w:h="16838" w:code="9"/>
      <w:pgMar w:top="1021" w:right="1021" w:bottom="1021" w:left="1021"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E26E48" w16cid:durableId="28B1FA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29CDF" w14:textId="77777777" w:rsidR="00733431" w:rsidRDefault="00733431" w:rsidP="00F0303E">
      <w:r>
        <w:separator/>
      </w:r>
    </w:p>
  </w:endnote>
  <w:endnote w:type="continuationSeparator" w:id="0">
    <w:p w14:paraId="497B3DE2" w14:textId="77777777" w:rsidR="00733431" w:rsidRDefault="00733431" w:rsidP="00F0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016441"/>
      <w:docPartObj>
        <w:docPartGallery w:val="Page Numbers (Bottom of Page)"/>
        <w:docPartUnique/>
      </w:docPartObj>
    </w:sdtPr>
    <w:sdtEndPr>
      <w:rPr>
        <w:rFonts w:ascii="Arial Narrow" w:hAnsi="Arial Narrow"/>
        <w:sz w:val="16"/>
        <w:szCs w:val="16"/>
      </w:rPr>
    </w:sdtEndPr>
    <w:sdtContent>
      <w:p w14:paraId="648E443E" w14:textId="77777777" w:rsidR="00084325" w:rsidRPr="002A59F5" w:rsidRDefault="00084325" w:rsidP="00D515F6">
        <w:pPr>
          <w:autoSpaceDE w:val="0"/>
          <w:autoSpaceDN w:val="0"/>
          <w:adjustRightInd w:val="0"/>
          <w:rPr>
            <w:rFonts w:ascii="Arial Narrow" w:hAnsi="Arial Narrow" w:cs="Arial"/>
            <w:i/>
            <w:noProof/>
            <w:color w:val="A6A6A6" w:themeColor="background1" w:themeShade="A6"/>
            <w:lang w:eastAsia="x-none"/>
          </w:rPr>
        </w:pPr>
      </w:p>
      <w:p w14:paraId="40DCFAAE" w14:textId="1782EC39" w:rsidR="00084325" w:rsidRPr="00D515F6" w:rsidRDefault="00084325" w:rsidP="00F0303E">
        <w:pPr>
          <w:autoSpaceDE w:val="0"/>
          <w:autoSpaceDN w:val="0"/>
          <w:adjustRightInd w:val="0"/>
          <w:rPr>
            <w:rFonts w:ascii="Arial Narrow" w:hAnsi="Arial Narrow"/>
            <w:sz w:val="16"/>
            <w:szCs w:val="16"/>
          </w:rPr>
        </w:pPr>
        <w:r w:rsidRPr="002A59F5">
          <w:rPr>
            <w:rFonts w:ascii="Arial Narrow" w:hAnsi="Arial Narrow" w:cs="Arial"/>
            <w:i/>
            <w:noProof/>
            <w:color w:val="A6A6A6" w:themeColor="background1" w:themeShade="A6"/>
            <w:lang w:eastAsia="x-none"/>
          </w:rPr>
          <w:tab/>
        </w:r>
        <w:r>
          <w:rPr>
            <w:rFonts w:ascii="Arial Narrow" w:hAnsi="Arial Narrow" w:cs="Arial"/>
            <w:i/>
            <w:noProof/>
            <w:color w:val="A6A6A6" w:themeColor="background1" w:themeShade="A6"/>
            <w:lang w:eastAsia="x-none"/>
          </w:rPr>
          <w:tab/>
        </w:r>
        <w:r>
          <w:rPr>
            <w:rFonts w:ascii="Arial Narrow" w:hAnsi="Arial Narrow" w:cs="Arial"/>
            <w:i/>
            <w:noProof/>
            <w:color w:val="A6A6A6" w:themeColor="background1" w:themeShade="A6"/>
            <w:lang w:eastAsia="x-none"/>
          </w:rPr>
          <w:tab/>
        </w:r>
        <w:r>
          <w:rPr>
            <w:rFonts w:ascii="Arial Narrow" w:hAnsi="Arial Narrow" w:cs="Arial"/>
            <w:i/>
            <w:noProof/>
            <w:color w:val="A6A6A6" w:themeColor="background1" w:themeShade="A6"/>
            <w:lang w:eastAsia="x-none"/>
          </w:rPr>
          <w:tab/>
        </w:r>
        <w:r w:rsidRPr="002A59F5">
          <w:rPr>
            <w:rFonts w:ascii="Arial Narrow" w:hAnsi="Arial Narrow" w:cs="Arial"/>
            <w:i/>
            <w:noProof/>
            <w:color w:val="A6A6A6" w:themeColor="background1" w:themeShade="A6"/>
            <w:lang w:eastAsia="x-none"/>
          </w:rPr>
          <w:tab/>
        </w:r>
        <w:r>
          <w:rPr>
            <w:rFonts w:ascii="Arial Narrow" w:hAnsi="Arial Narrow" w:cs="Arial"/>
            <w:i/>
            <w:noProof/>
            <w:color w:val="A6A6A6" w:themeColor="background1" w:themeShade="A6"/>
            <w:lang w:eastAsia="x-none"/>
          </w:rPr>
          <w:tab/>
        </w:r>
        <w:r w:rsidRPr="002A59F5">
          <w:rPr>
            <w:rFonts w:ascii="Arial Narrow" w:hAnsi="Arial Narrow" w:cs="Arial"/>
            <w:i/>
            <w:noProof/>
            <w:color w:val="A6A6A6" w:themeColor="background1" w:themeShade="A6"/>
            <w:lang w:eastAsia="x-none"/>
          </w:rPr>
          <w:tab/>
        </w:r>
        <w:r>
          <w:rPr>
            <w:rFonts w:ascii="Arial Narrow" w:hAnsi="Arial Narrow" w:cs="Arial"/>
            <w:i/>
            <w:noProof/>
            <w:color w:val="A6A6A6" w:themeColor="background1" w:themeShade="A6"/>
            <w:lang w:eastAsia="x-none"/>
          </w:rPr>
          <w:tab/>
        </w:r>
        <w:r>
          <w:rPr>
            <w:rFonts w:ascii="Arial Narrow" w:hAnsi="Arial Narrow" w:cs="Arial"/>
            <w:i/>
            <w:noProof/>
            <w:color w:val="A6A6A6" w:themeColor="background1" w:themeShade="A6"/>
            <w:lang w:eastAsia="x-none"/>
          </w:rPr>
          <w:tab/>
        </w:r>
        <w:r w:rsidRPr="00D515F6">
          <w:rPr>
            <w:rFonts w:ascii="Arial Narrow" w:hAnsi="Arial Narrow"/>
            <w:sz w:val="16"/>
            <w:szCs w:val="16"/>
          </w:rPr>
          <w:fldChar w:fldCharType="begin"/>
        </w:r>
        <w:r w:rsidRPr="00D515F6">
          <w:rPr>
            <w:rFonts w:ascii="Arial Narrow" w:hAnsi="Arial Narrow"/>
            <w:sz w:val="16"/>
            <w:szCs w:val="16"/>
          </w:rPr>
          <w:instrText xml:space="preserve"> PAGE </w:instrText>
        </w:r>
        <w:r w:rsidRPr="00D515F6">
          <w:rPr>
            <w:rFonts w:ascii="Arial Narrow" w:hAnsi="Arial Narrow"/>
            <w:sz w:val="16"/>
            <w:szCs w:val="16"/>
          </w:rPr>
          <w:fldChar w:fldCharType="separate"/>
        </w:r>
        <w:r w:rsidR="00CE1892">
          <w:rPr>
            <w:rFonts w:ascii="Arial Narrow" w:hAnsi="Arial Narrow"/>
            <w:noProof/>
            <w:sz w:val="16"/>
            <w:szCs w:val="16"/>
          </w:rPr>
          <w:t>8</w:t>
        </w:r>
        <w:r w:rsidRPr="00D515F6">
          <w:rPr>
            <w:rFonts w:ascii="Arial Narrow" w:hAnsi="Arial Narrow"/>
            <w:sz w:val="16"/>
            <w:szCs w:val="16"/>
          </w:rPr>
          <w:fldChar w:fldCharType="end"/>
        </w:r>
        <w:r w:rsidRPr="00D515F6">
          <w:rPr>
            <w:rFonts w:ascii="Arial Narrow" w:hAnsi="Arial Narrow"/>
            <w:sz w:val="16"/>
            <w:szCs w:val="16"/>
          </w:rPr>
          <w:t>/</w:t>
        </w:r>
        <w:r w:rsidR="00CE1892">
          <w:rPr>
            <w:rFonts w:ascii="Arial Narrow" w:hAnsi="Arial Narrow"/>
            <w:sz w:val="16"/>
            <w:szCs w:val="16"/>
          </w:rPr>
          <w:t>8</w:t>
        </w:r>
      </w:p>
    </w:sdtContent>
  </w:sdt>
  <w:p w14:paraId="7889BE39" w14:textId="77777777" w:rsidR="00084325" w:rsidRDefault="0008432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AA0A8" w14:textId="77777777" w:rsidR="00733431" w:rsidRDefault="00733431" w:rsidP="00F0303E">
      <w:r>
        <w:separator/>
      </w:r>
    </w:p>
  </w:footnote>
  <w:footnote w:type="continuationSeparator" w:id="0">
    <w:p w14:paraId="3EBEDC12" w14:textId="77777777" w:rsidR="00733431" w:rsidRDefault="00733431" w:rsidP="00F03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3164"/>
    <w:multiLevelType w:val="multilevel"/>
    <w:tmpl w:val="764CD654"/>
    <w:lvl w:ilvl="0">
      <w:start w:val="4"/>
      <w:numFmt w:val="decimal"/>
      <w:lvlText w:val="%1."/>
      <w:lvlJc w:val="left"/>
      <w:pPr>
        <w:ind w:left="360" w:hanging="360"/>
      </w:pPr>
      <w:rPr>
        <w:rFonts w:hint="default"/>
      </w:rPr>
    </w:lvl>
    <w:lvl w:ilvl="1">
      <w:start w:val="20"/>
      <w:numFmt w:val="decimal"/>
      <w:lvlText w:val="4.%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4E7248"/>
    <w:multiLevelType w:val="hybridMultilevel"/>
    <w:tmpl w:val="679E9F98"/>
    <w:lvl w:ilvl="0" w:tplc="56767BAE">
      <w:numFmt w:val="bullet"/>
      <w:lvlText w:val="-"/>
      <w:lvlJc w:val="left"/>
      <w:pPr>
        <w:ind w:left="1068" w:hanging="360"/>
      </w:pPr>
      <w:rPr>
        <w:rFonts w:ascii="Arial Narrow" w:eastAsia="MS Mincho" w:hAnsi="Arial Narrow"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B0E5AC3"/>
    <w:multiLevelType w:val="multilevel"/>
    <w:tmpl w:val="55342268"/>
    <w:lvl w:ilvl="0">
      <w:start w:val="8"/>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720" w:hanging="72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080" w:hanging="108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440" w:hanging="1440"/>
      </w:pPr>
      <w:rPr>
        <w:rFonts w:eastAsia="Times New Roman" w:hint="default"/>
        <w:b w:val="0"/>
      </w:rPr>
    </w:lvl>
  </w:abstractNum>
  <w:abstractNum w:abstractNumId="3" w15:restartNumberingAfterBreak="0">
    <w:nsid w:val="0D510A8F"/>
    <w:multiLevelType w:val="multilevel"/>
    <w:tmpl w:val="9364D28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C55DBA"/>
    <w:multiLevelType w:val="hybridMultilevel"/>
    <w:tmpl w:val="FC7A8BB8"/>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E85A70"/>
    <w:multiLevelType w:val="multilevel"/>
    <w:tmpl w:val="1A7A17FA"/>
    <w:lvl w:ilvl="0">
      <w:start w:val="5"/>
      <w:numFmt w:val="decimal"/>
      <w:lvlText w:val="%1."/>
      <w:lvlJc w:val="left"/>
      <w:pPr>
        <w:ind w:left="360" w:hanging="360"/>
      </w:pPr>
      <w:rPr>
        <w:rFonts w:hint="default"/>
        <w:b w:val="0"/>
      </w:rPr>
    </w:lvl>
    <w:lvl w:ilvl="1">
      <w:start w:val="5"/>
      <w:numFmt w:val="decimal"/>
      <w:lvlText w:val="4.%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91D3312"/>
    <w:multiLevelType w:val="hybridMultilevel"/>
    <w:tmpl w:val="43441820"/>
    <w:lvl w:ilvl="0" w:tplc="C0643372">
      <w:start w:val="1"/>
      <w:numFmt w:val="decimal"/>
      <w:lvlText w:val="4.%1"/>
      <w:lvlJc w:val="left"/>
      <w:pPr>
        <w:ind w:left="1080" w:hanging="360"/>
      </w:pPr>
      <w:rPr>
        <w:rFonts w:hint="default"/>
        <w:b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A9C7EC0"/>
    <w:multiLevelType w:val="hybridMultilevel"/>
    <w:tmpl w:val="1122B002"/>
    <w:lvl w:ilvl="0" w:tplc="C0643372">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C45846"/>
    <w:multiLevelType w:val="multilevel"/>
    <w:tmpl w:val="6A76BDD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40E78EB"/>
    <w:multiLevelType w:val="hybridMultilevel"/>
    <w:tmpl w:val="2DB6190C"/>
    <w:lvl w:ilvl="0" w:tplc="A13C1CC0">
      <w:start w:val="13"/>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552259"/>
    <w:multiLevelType w:val="multilevel"/>
    <w:tmpl w:val="F03E135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1BE78A0"/>
    <w:multiLevelType w:val="multilevel"/>
    <w:tmpl w:val="1D78C5BA"/>
    <w:lvl w:ilvl="0">
      <w:start w:val="1"/>
      <w:numFmt w:val="upperRoman"/>
      <w:pStyle w:val="Nadpislnku"/>
      <w:suff w:val="nothing"/>
      <w:lvlText w:val="Článok %1."/>
      <w:lvlJc w:val="center"/>
      <w:pPr>
        <w:ind w:left="0" w:firstLine="45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extzmluvy"/>
      <w:isLgl/>
      <w:lvlText w:val="%1.%2."/>
      <w:lvlJc w:val="left"/>
      <w:pPr>
        <w:ind w:left="567" w:hanging="567"/>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AE630A"/>
    <w:multiLevelType w:val="hybridMultilevel"/>
    <w:tmpl w:val="738EADC6"/>
    <w:lvl w:ilvl="0" w:tplc="B27848EC">
      <w:start w:val="1"/>
      <w:numFmt w:val="decimal"/>
      <w:lvlText w:val="5.%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8DD3B2F"/>
    <w:multiLevelType w:val="hybridMultilevel"/>
    <w:tmpl w:val="503804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C5A79F2"/>
    <w:multiLevelType w:val="multilevel"/>
    <w:tmpl w:val="39D89FCC"/>
    <w:lvl w:ilvl="0">
      <w:start w:val="9"/>
      <w:numFmt w:val="decimal"/>
      <w:lvlText w:val="%1."/>
      <w:lvlJc w:val="left"/>
      <w:pPr>
        <w:ind w:left="360" w:hanging="360"/>
      </w:pPr>
      <w:rPr>
        <w:rFonts w:hint="default"/>
        <w:color w:val="000000" w:themeColor="text1"/>
      </w:rPr>
    </w:lvl>
    <w:lvl w:ilvl="1">
      <w:start w:val="1"/>
      <w:numFmt w:val="decimal"/>
      <w:lvlText w:val="%1.%2."/>
      <w:lvlJc w:val="left"/>
      <w:pPr>
        <w:ind w:left="786"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5" w15:restartNumberingAfterBreak="0">
    <w:nsid w:val="3E3A06B0"/>
    <w:multiLevelType w:val="hybridMultilevel"/>
    <w:tmpl w:val="830CF7E4"/>
    <w:lvl w:ilvl="0" w:tplc="BA5A9F30">
      <w:numFmt w:val="bullet"/>
      <w:lvlText w:val="-"/>
      <w:lvlJc w:val="left"/>
      <w:pPr>
        <w:ind w:left="1068" w:hanging="360"/>
      </w:pPr>
      <w:rPr>
        <w:rFonts w:ascii="Arial Narrow" w:eastAsia="MS Mincho" w:hAnsi="Arial Narrow"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 w15:restartNumberingAfterBreak="0">
    <w:nsid w:val="3EE3454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FB121DE"/>
    <w:multiLevelType w:val="multilevel"/>
    <w:tmpl w:val="B37C25F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000000" w:themeColor="text1"/>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B594800"/>
    <w:multiLevelType w:val="multilevel"/>
    <w:tmpl w:val="D8C8223C"/>
    <w:lvl w:ilvl="0">
      <w:start w:val="2"/>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lowerLetter"/>
      <w:lvlText w:val="%3)"/>
      <w:lvlJc w:val="left"/>
      <w:pPr>
        <w:ind w:left="851" w:hanging="284"/>
      </w:pPr>
      <w:rPr>
        <w:rFonts w:ascii="Arial Narrow" w:eastAsia="Times New Roman" w:hAnsi="Arial Narrow" w:cs="Times New Roman"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9" w15:restartNumberingAfterBreak="0">
    <w:nsid w:val="4DFD3297"/>
    <w:multiLevelType w:val="multilevel"/>
    <w:tmpl w:val="310C0C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E804981"/>
    <w:multiLevelType w:val="multilevel"/>
    <w:tmpl w:val="3792291A"/>
    <w:lvl w:ilvl="0">
      <w:start w:val="4"/>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53C85C44"/>
    <w:multiLevelType w:val="multilevel"/>
    <w:tmpl w:val="59CC693C"/>
    <w:lvl w:ilvl="0">
      <w:start w:val="6"/>
      <w:numFmt w:val="decimal"/>
      <w:lvlText w:val="%1."/>
      <w:lvlJc w:val="left"/>
      <w:pPr>
        <w:ind w:left="360" w:hanging="360"/>
      </w:pPr>
      <w:rPr>
        <w:rFonts w:hint="default"/>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0F0309"/>
    <w:multiLevelType w:val="multilevel"/>
    <w:tmpl w:val="3732E980"/>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ascii="Arial Narrow" w:hAnsi="Arial Narrow"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3" w15:restartNumberingAfterBreak="0">
    <w:nsid w:val="5E355C44"/>
    <w:multiLevelType w:val="multilevel"/>
    <w:tmpl w:val="BD8E70C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310766"/>
    <w:multiLevelType w:val="multilevel"/>
    <w:tmpl w:val="051AEE62"/>
    <w:lvl w:ilvl="0">
      <w:start w:val="3"/>
      <w:numFmt w:val="decimal"/>
      <w:lvlText w:val="%1."/>
      <w:lvlJc w:val="left"/>
      <w:pPr>
        <w:ind w:left="360" w:hanging="360"/>
      </w:pPr>
      <w:rPr>
        <w:rFonts w:ascii="Arial" w:eastAsia="Times New Roman" w:hAnsi="Arial" w:hint="default"/>
        <w:sz w:val="20"/>
      </w:rPr>
    </w:lvl>
    <w:lvl w:ilvl="1">
      <w:start w:val="3"/>
      <w:numFmt w:val="decimal"/>
      <w:lvlText w:val="%1.%2."/>
      <w:lvlJc w:val="left"/>
      <w:pPr>
        <w:ind w:left="360" w:hanging="360"/>
      </w:pPr>
      <w:rPr>
        <w:rFonts w:ascii="Arial" w:eastAsia="Times New Roman" w:hAnsi="Arial" w:hint="default"/>
        <w:sz w:val="20"/>
      </w:rPr>
    </w:lvl>
    <w:lvl w:ilvl="2">
      <w:start w:val="1"/>
      <w:numFmt w:val="decimal"/>
      <w:lvlText w:val="%1.%2.%3."/>
      <w:lvlJc w:val="left"/>
      <w:pPr>
        <w:ind w:left="720" w:hanging="720"/>
      </w:pPr>
      <w:rPr>
        <w:rFonts w:ascii="Arial" w:eastAsia="Times New Roman" w:hAnsi="Arial" w:hint="default"/>
        <w:sz w:val="20"/>
      </w:rPr>
    </w:lvl>
    <w:lvl w:ilvl="3">
      <w:start w:val="1"/>
      <w:numFmt w:val="decimal"/>
      <w:lvlText w:val="%1.%2.%3.%4."/>
      <w:lvlJc w:val="left"/>
      <w:pPr>
        <w:ind w:left="720" w:hanging="720"/>
      </w:pPr>
      <w:rPr>
        <w:rFonts w:ascii="Arial" w:eastAsia="Times New Roman" w:hAnsi="Arial" w:hint="default"/>
        <w:sz w:val="20"/>
      </w:rPr>
    </w:lvl>
    <w:lvl w:ilvl="4">
      <w:start w:val="1"/>
      <w:numFmt w:val="decimal"/>
      <w:lvlText w:val="%1.%2.%3.%4.%5."/>
      <w:lvlJc w:val="left"/>
      <w:pPr>
        <w:ind w:left="1080" w:hanging="1080"/>
      </w:pPr>
      <w:rPr>
        <w:rFonts w:ascii="Arial" w:eastAsia="Times New Roman" w:hAnsi="Arial" w:hint="default"/>
        <w:sz w:val="20"/>
      </w:rPr>
    </w:lvl>
    <w:lvl w:ilvl="5">
      <w:start w:val="1"/>
      <w:numFmt w:val="decimal"/>
      <w:lvlText w:val="%1.%2.%3.%4.%5.%6."/>
      <w:lvlJc w:val="left"/>
      <w:pPr>
        <w:ind w:left="1080" w:hanging="1080"/>
      </w:pPr>
      <w:rPr>
        <w:rFonts w:ascii="Arial" w:eastAsia="Times New Roman" w:hAnsi="Arial" w:hint="default"/>
        <w:sz w:val="20"/>
      </w:rPr>
    </w:lvl>
    <w:lvl w:ilvl="6">
      <w:start w:val="1"/>
      <w:numFmt w:val="decimal"/>
      <w:lvlText w:val="%1.%2.%3.%4.%5.%6.%7."/>
      <w:lvlJc w:val="left"/>
      <w:pPr>
        <w:ind w:left="1080" w:hanging="1080"/>
      </w:pPr>
      <w:rPr>
        <w:rFonts w:ascii="Arial" w:eastAsia="Times New Roman" w:hAnsi="Arial" w:hint="default"/>
        <w:sz w:val="20"/>
      </w:rPr>
    </w:lvl>
    <w:lvl w:ilvl="7">
      <w:start w:val="1"/>
      <w:numFmt w:val="decimal"/>
      <w:lvlText w:val="%1.%2.%3.%4.%5.%6.%7.%8."/>
      <w:lvlJc w:val="left"/>
      <w:pPr>
        <w:ind w:left="1440" w:hanging="1440"/>
      </w:pPr>
      <w:rPr>
        <w:rFonts w:ascii="Arial" w:eastAsia="Times New Roman" w:hAnsi="Arial" w:hint="default"/>
        <w:sz w:val="20"/>
      </w:rPr>
    </w:lvl>
    <w:lvl w:ilvl="8">
      <w:start w:val="1"/>
      <w:numFmt w:val="decimal"/>
      <w:lvlText w:val="%1.%2.%3.%4.%5.%6.%7.%8.%9."/>
      <w:lvlJc w:val="left"/>
      <w:pPr>
        <w:ind w:left="1440" w:hanging="1440"/>
      </w:pPr>
      <w:rPr>
        <w:rFonts w:ascii="Arial" w:eastAsia="Times New Roman" w:hAnsi="Arial" w:hint="default"/>
        <w:sz w:val="20"/>
      </w:rPr>
    </w:lvl>
  </w:abstractNum>
  <w:abstractNum w:abstractNumId="25" w15:restartNumberingAfterBreak="0">
    <w:nsid w:val="610B33FC"/>
    <w:multiLevelType w:val="multilevel"/>
    <w:tmpl w:val="FD506E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AD0643"/>
    <w:multiLevelType w:val="multilevel"/>
    <w:tmpl w:val="3AE85750"/>
    <w:lvl w:ilvl="0">
      <w:start w:val="5"/>
      <w:numFmt w:val="decimal"/>
      <w:lvlText w:val="%1."/>
      <w:lvlJc w:val="left"/>
      <w:pPr>
        <w:ind w:left="360" w:hanging="360"/>
      </w:pPr>
      <w:rPr>
        <w:rFonts w:hint="default"/>
        <w:b/>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2E65E68"/>
    <w:multiLevelType w:val="multilevel"/>
    <w:tmpl w:val="2A22D18C"/>
    <w:lvl w:ilvl="0">
      <w:start w:val="7"/>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720" w:hanging="72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080" w:hanging="108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440" w:hanging="1440"/>
      </w:pPr>
      <w:rPr>
        <w:rFonts w:eastAsia="Times New Roman" w:hint="default"/>
        <w:b w:val="0"/>
      </w:rPr>
    </w:lvl>
  </w:abstractNum>
  <w:abstractNum w:abstractNumId="28" w15:restartNumberingAfterBreak="0">
    <w:nsid w:val="642A7D36"/>
    <w:multiLevelType w:val="multilevel"/>
    <w:tmpl w:val="AD94730A"/>
    <w:lvl w:ilvl="0">
      <w:start w:val="5"/>
      <w:numFmt w:val="decimal"/>
      <w:lvlText w:val="%1."/>
      <w:lvlJc w:val="left"/>
      <w:pPr>
        <w:ind w:left="360" w:hanging="360"/>
      </w:pPr>
      <w:rPr>
        <w:rFonts w:hint="default"/>
        <w:b w:val="0"/>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940118C"/>
    <w:multiLevelType w:val="hybridMultilevel"/>
    <w:tmpl w:val="7BF25C58"/>
    <w:lvl w:ilvl="0" w:tplc="B27848EC">
      <w:start w:val="1"/>
      <w:numFmt w:val="decimal"/>
      <w:lvlText w:val="5.%1"/>
      <w:lvlJc w:val="left"/>
      <w:pPr>
        <w:ind w:left="1077" w:hanging="360"/>
      </w:pPr>
      <w:rPr>
        <w:rFonts w:hint="default"/>
        <w:b w:val="0"/>
        <w:color w:val="auto"/>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0" w15:restartNumberingAfterBreak="0">
    <w:nsid w:val="6B585F14"/>
    <w:multiLevelType w:val="hybridMultilevel"/>
    <w:tmpl w:val="A8B24DC0"/>
    <w:lvl w:ilvl="0" w:tplc="584CF662">
      <w:numFmt w:val="bullet"/>
      <w:lvlText w:val="-"/>
      <w:lvlJc w:val="left"/>
      <w:pPr>
        <w:ind w:left="720" w:hanging="360"/>
      </w:pPr>
      <w:rPr>
        <w:rFonts w:ascii="Arial Narrow" w:eastAsia="MS Mincho"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05D6DC6"/>
    <w:multiLevelType w:val="hybridMultilevel"/>
    <w:tmpl w:val="C55C183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70912FCD"/>
    <w:multiLevelType w:val="multilevel"/>
    <w:tmpl w:val="2024653E"/>
    <w:lvl w:ilvl="0">
      <w:start w:val="6"/>
      <w:numFmt w:val="decimal"/>
      <w:lvlText w:val="%1"/>
      <w:lvlJc w:val="left"/>
      <w:pPr>
        <w:ind w:left="360" w:hanging="360"/>
      </w:pPr>
      <w:rPr>
        <w:rFonts w:hint="default"/>
      </w:rPr>
    </w:lvl>
    <w:lvl w:ilvl="1">
      <w:start w:val="4"/>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304" w:hanging="72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7956" w:hanging="108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33" w15:restartNumberingAfterBreak="0">
    <w:nsid w:val="70E55D3A"/>
    <w:multiLevelType w:val="multilevel"/>
    <w:tmpl w:val="45B8F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28223D6"/>
    <w:multiLevelType w:val="hybridMultilevel"/>
    <w:tmpl w:val="0E621B30"/>
    <w:lvl w:ilvl="0" w:tplc="C0643372">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2921524"/>
    <w:multiLevelType w:val="multilevel"/>
    <w:tmpl w:val="7640EB04"/>
    <w:lvl w:ilvl="0">
      <w:start w:val="3"/>
      <w:numFmt w:val="decimal"/>
      <w:lvlText w:val="%1"/>
      <w:lvlJc w:val="left"/>
      <w:pPr>
        <w:ind w:left="360" w:hanging="360"/>
      </w:pPr>
      <w:rPr>
        <w:rFonts w:ascii="Arial" w:eastAsia="Times New Roman" w:hAnsi="Arial" w:hint="default"/>
        <w:sz w:val="20"/>
      </w:rPr>
    </w:lvl>
    <w:lvl w:ilvl="1">
      <w:start w:val="3"/>
      <w:numFmt w:val="decimal"/>
      <w:lvlText w:val="%1-%2"/>
      <w:lvlJc w:val="left"/>
      <w:pPr>
        <w:ind w:left="360" w:hanging="360"/>
      </w:pPr>
      <w:rPr>
        <w:rFonts w:ascii="Arial" w:eastAsia="Times New Roman" w:hAnsi="Arial" w:hint="default"/>
        <w:sz w:val="20"/>
      </w:rPr>
    </w:lvl>
    <w:lvl w:ilvl="2">
      <w:start w:val="1"/>
      <w:numFmt w:val="decimal"/>
      <w:lvlText w:val="%1-%2.%3"/>
      <w:lvlJc w:val="left"/>
      <w:pPr>
        <w:ind w:left="720" w:hanging="720"/>
      </w:pPr>
      <w:rPr>
        <w:rFonts w:ascii="Arial" w:eastAsia="Times New Roman" w:hAnsi="Arial" w:hint="default"/>
        <w:sz w:val="20"/>
      </w:rPr>
    </w:lvl>
    <w:lvl w:ilvl="3">
      <w:start w:val="1"/>
      <w:numFmt w:val="decimal"/>
      <w:lvlText w:val="%1-%2.%3.%4"/>
      <w:lvlJc w:val="left"/>
      <w:pPr>
        <w:ind w:left="720" w:hanging="720"/>
      </w:pPr>
      <w:rPr>
        <w:rFonts w:ascii="Arial" w:eastAsia="Times New Roman" w:hAnsi="Arial" w:hint="default"/>
        <w:sz w:val="20"/>
      </w:rPr>
    </w:lvl>
    <w:lvl w:ilvl="4">
      <w:start w:val="1"/>
      <w:numFmt w:val="decimal"/>
      <w:lvlText w:val="%1-%2.%3.%4.%5"/>
      <w:lvlJc w:val="left"/>
      <w:pPr>
        <w:ind w:left="720" w:hanging="720"/>
      </w:pPr>
      <w:rPr>
        <w:rFonts w:ascii="Arial" w:eastAsia="Times New Roman" w:hAnsi="Arial" w:hint="default"/>
        <w:sz w:val="20"/>
      </w:rPr>
    </w:lvl>
    <w:lvl w:ilvl="5">
      <w:start w:val="1"/>
      <w:numFmt w:val="decimal"/>
      <w:lvlText w:val="%1-%2.%3.%4.%5.%6"/>
      <w:lvlJc w:val="left"/>
      <w:pPr>
        <w:ind w:left="1080" w:hanging="1080"/>
      </w:pPr>
      <w:rPr>
        <w:rFonts w:ascii="Arial" w:eastAsia="Times New Roman" w:hAnsi="Arial" w:hint="default"/>
        <w:sz w:val="20"/>
      </w:rPr>
    </w:lvl>
    <w:lvl w:ilvl="6">
      <w:start w:val="1"/>
      <w:numFmt w:val="decimal"/>
      <w:lvlText w:val="%1-%2.%3.%4.%5.%6.%7"/>
      <w:lvlJc w:val="left"/>
      <w:pPr>
        <w:ind w:left="1080" w:hanging="1080"/>
      </w:pPr>
      <w:rPr>
        <w:rFonts w:ascii="Arial" w:eastAsia="Times New Roman" w:hAnsi="Arial" w:hint="default"/>
        <w:sz w:val="20"/>
      </w:rPr>
    </w:lvl>
    <w:lvl w:ilvl="7">
      <w:start w:val="1"/>
      <w:numFmt w:val="decimal"/>
      <w:lvlText w:val="%1-%2.%3.%4.%5.%6.%7.%8"/>
      <w:lvlJc w:val="left"/>
      <w:pPr>
        <w:ind w:left="1440" w:hanging="1440"/>
      </w:pPr>
      <w:rPr>
        <w:rFonts w:ascii="Arial" w:eastAsia="Times New Roman" w:hAnsi="Arial" w:hint="default"/>
        <w:sz w:val="20"/>
      </w:rPr>
    </w:lvl>
    <w:lvl w:ilvl="8">
      <w:start w:val="1"/>
      <w:numFmt w:val="decimal"/>
      <w:lvlText w:val="%1-%2.%3.%4.%5.%6.%7.%8.%9"/>
      <w:lvlJc w:val="left"/>
      <w:pPr>
        <w:ind w:left="1440" w:hanging="1440"/>
      </w:pPr>
      <w:rPr>
        <w:rFonts w:ascii="Arial" w:eastAsia="Times New Roman" w:hAnsi="Arial" w:hint="default"/>
        <w:sz w:val="20"/>
      </w:rPr>
    </w:lvl>
  </w:abstractNum>
  <w:abstractNum w:abstractNumId="36" w15:restartNumberingAfterBreak="0">
    <w:nsid w:val="750B68E2"/>
    <w:multiLevelType w:val="multilevel"/>
    <w:tmpl w:val="9B38358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63F2566"/>
    <w:multiLevelType w:val="multilevel"/>
    <w:tmpl w:val="FDECF9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BD43F13"/>
    <w:multiLevelType w:val="hybridMultilevel"/>
    <w:tmpl w:val="55B0C42A"/>
    <w:lvl w:ilvl="0" w:tplc="B27848EC">
      <w:start w:val="1"/>
      <w:numFmt w:val="decimal"/>
      <w:lvlText w:val="5.%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0D4E42"/>
    <w:multiLevelType w:val="multilevel"/>
    <w:tmpl w:val="B868154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lowerLetter"/>
      <w:lvlText w:val="%3)"/>
      <w:lvlJc w:val="left"/>
      <w:pPr>
        <w:ind w:left="851" w:hanging="284"/>
      </w:pPr>
      <w:rPr>
        <w:rFonts w:ascii="Arial Narrow" w:eastAsia="Times New Roman" w:hAnsi="Arial Narrow" w:cs="Times New Roman"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0" w15:restartNumberingAfterBreak="0">
    <w:nsid w:val="7D934CEB"/>
    <w:multiLevelType w:val="multilevel"/>
    <w:tmpl w:val="4A88A7A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7"/>
  </w:num>
  <w:num w:numId="2">
    <w:abstractNumId w:val="40"/>
  </w:num>
  <w:num w:numId="3">
    <w:abstractNumId w:val="17"/>
  </w:num>
  <w:num w:numId="4">
    <w:abstractNumId w:val="26"/>
  </w:num>
  <w:num w:numId="5">
    <w:abstractNumId w:val="21"/>
  </w:num>
  <w:num w:numId="6">
    <w:abstractNumId w:val="33"/>
  </w:num>
  <w:num w:numId="7">
    <w:abstractNumId w:val="22"/>
  </w:num>
  <w:num w:numId="8">
    <w:abstractNumId w:val="14"/>
  </w:num>
  <w:num w:numId="9">
    <w:abstractNumId w:val="36"/>
  </w:num>
  <w:num w:numId="10">
    <w:abstractNumId w:val="0"/>
  </w:num>
  <w:num w:numId="11">
    <w:abstractNumId w:val="16"/>
  </w:num>
  <w:num w:numId="12">
    <w:abstractNumId w:val="4"/>
  </w:num>
  <w:num w:numId="13">
    <w:abstractNumId w:val="32"/>
  </w:num>
  <w:num w:numId="14">
    <w:abstractNumId w:val="31"/>
  </w:num>
  <w:num w:numId="15">
    <w:abstractNumId w:val="7"/>
  </w:num>
  <w:num w:numId="16">
    <w:abstractNumId w:val="28"/>
  </w:num>
  <w:num w:numId="17">
    <w:abstractNumId w:val="5"/>
  </w:num>
  <w:num w:numId="18">
    <w:abstractNumId w:val="38"/>
  </w:num>
  <w:num w:numId="19">
    <w:abstractNumId w:val="25"/>
  </w:num>
  <w:num w:numId="20">
    <w:abstractNumId w:val="27"/>
  </w:num>
  <w:num w:numId="21">
    <w:abstractNumId w:val="8"/>
  </w:num>
  <w:num w:numId="22">
    <w:abstractNumId w:val="19"/>
  </w:num>
  <w:num w:numId="23">
    <w:abstractNumId w:val="1"/>
  </w:num>
  <w:num w:numId="24">
    <w:abstractNumId w:val="15"/>
  </w:num>
  <w:num w:numId="25">
    <w:abstractNumId w:val="30"/>
  </w:num>
  <w:num w:numId="26">
    <w:abstractNumId w:val="29"/>
  </w:num>
  <w:num w:numId="27">
    <w:abstractNumId w:val="12"/>
  </w:num>
  <w:num w:numId="28">
    <w:abstractNumId w:val="6"/>
  </w:num>
  <w:num w:numId="29">
    <w:abstractNumId w:val="18"/>
  </w:num>
  <w:num w:numId="30">
    <w:abstractNumId w:val="11"/>
  </w:num>
  <w:num w:numId="31">
    <w:abstractNumId w:val="39"/>
  </w:num>
  <w:num w:numId="3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5"/>
  </w:num>
  <w:num w:numId="35">
    <w:abstractNumId w:val="13"/>
  </w:num>
  <w:num w:numId="36">
    <w:abstractNumId w:val="34"/>
  </w:num>
  <w:num w:numId="37">
    <w:abstractNumId w:val="2"/>
  </w:num>
  <w:num w:numId="38">
    <w:abstractNumId w:val="10"/>
  </w:num>
  <w:num w:numId="39">
    <w:abstractNumId w:val="20"/>
  </w:num>
  <w:num w:numId="40">
    <w:abstractNumId w:val="9"/>
  </w:num>
  <w:num w:numId="41">
    <w:abstractNumId w:val="3"/>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3E"/>
    <w:rsid w:val="00001CD7"/>
    <w:rsid w:val="00004012"/>
    <w:rsid w:val="0000724D"/>
    <w:rsid w:val="00010EF9"/>
    <w:rsid w:val="00013B56"/>
    <w:rsid w:val="00015C7B"/>
    <w:rsid w:val="00022873"/>
    <w:rsid w:val="00022DBF"/>
    <w:rsid w:val="00025C20"/>
    <w:rsid w:val="00035F6F"/>
    <w:rsid w:val="00036D6B"/>
    <w:rsid w:val="000617FB"/>
    <w:rsid w:val="00061BD8"/>
    <w:rsid w:val="00065FB7"/>
    <w:rsid w:val="00084325"/>
    <w:rsid w:val="0008686D"/>
    <w:rsid w:val="000A2ED1"/>
    <w:rsid w:val="000B383F"/>
    <w:rsid w:val="000B4661"/>
    <w:rsid w:val="000D010A"/>
    <w:rsid w:val="000E09C3"/>
    <w:rsid w:val="000E6C29"/>
    <w:rsid w:val="001062DE"/>
    <w:rsid w:val="00110289"/>
    <w:rsid w:val="001146F0"/>
    <w:rsid w:val="00130C13"/>
    <w:rsid w:val="001410C6"/>
    <w:rsid w:val="00147B29"/>
    <w:rsid w:val="00147BC8"/>
    <w:rsid w:val="0015374D"/>
    <w:rsid w:val="00153F13"/>
    <w:rsid w:val="00180867"/>
    <w:rsid w:val="00185BC6"/>
    <w:rsid w:val="00194672"/>
    <w:rsid w:val="001A5D77"/>
    <w:rsid w:val="001D334D"/>
    <w:rsid w:val="001E16F5"/>
    <w:rsid w:val="001E3A79"/>
    <w:rsid w:val="00206854"/>
    <w:rsid w:val="00210A84"/>
    <w:rsid w:val="00236EE6"/>
    <w:rsid w:val="00237D82"/>
    <w:rsid w:val="00244E8B"/>
    <w:rsid w:val="00260F8D"/>
    <w:rsid w:val="002617AA"/>
    <w:rsid w:val="00266DCF"/>
    <w:rsid w:val="00267399"/>
    <w:rsid w:val="002758BD"/>
    <w:rsid w:val="00282BF4"/>
    <w:rsid w:val="002874FD"/>
    <w:rsid w:val="002A779A"/>
    <w:rsid w:val="002B1AED"/>
    <w:rsid w:val="002B486E"/>
    <w:rsid w:val="002B6D03"/>
    <w:rsid w:val="002C232A"/>
    <w:rsid w:val="002E2834"/>
    <w:rsid w:val="002F0FF0"/>
    <w:rsid w:val="00315061"/>
    <w:rsid w:val="00322CD0"/>
    <w:rsid w:val="003269AC"/>
    <w:rsid w:val="00340249"/>
    <w:rsid w:val="00341164"/>
    <w:rsid w:val="0034408A"/>
    <w:rsid w:val="00344ED2"/>
    <w:rsid w:val="00353CC8"/>
    <w:rsid w:val="00355903"/>
    <w:rsid w:val="00370316"/>
    <w:rsid w:val="003726E8"/>
    <w:rsid w:val="00375074"/>
    <w:rsid w:val="0038613C"/>
    <w:rsid w:val="003B342B"/>
    <w:rsid w:val="003B6DE3"/>
    <w:rsid w:val="003B7A8C"/>
    <w:rsid w:val="003C72D4"/>
    <w:rsid w:val="003F6A23"/>
    <w:rsid w:val="00404704"/>
    <w:rsid w:val="004142C6"/>
    <w:rsid w:val="004144AF"/>
    <w:rsid w:val="004168F7"/>
    <w:rsid w:val="00427B65"/>
    <w:rsid w:val="00443AD4"/>
    <w:rsid w:val="00445773"/>
    <w:rsid w:val="00445D67"/>
    <w:rsid w:val="004466AB"/>
    <w:rsid w:val="004744F7"/>
    <w:rsid w:val="00475ECE"/>
    <w:rsid w:val="0048148E"/>
    <w:rsid w:val="0049095E"/>
    <w:rsid w:val="004910FF"/>
    <w:rsid w:val="00497150"/>
    <w:rsid w:val="004B6003"/>
    <w:rsid w:val="004D1A8E"/>
    <w:rsid w:val="004E1E28"/>
    <w:rsid w:val="004F0ADF"/>
    <w:rsid w:val="005055CF"/>
    <w:rsid w:val="005075C2"/>
    <w:rsid w:val="00510E99"/>
    <w:rsid w:val="00511D73"/>
    <w:rsid w:val="00515DB1"/>
    <w:rsid w:val="005257C7"/>
    <w:rsid w:val="0053496C"/>
    <w:rsid w:val="00536044"/>
    <w:rsid w:val="00540BE6"/>
    <w:rsid w:val="005465B0"/>
    <w:rsid w:val="00560EB3"/>
    <w:rsid w:val="00574335"/>
    <w:rsid w:val="0057606C"/>
    <w:rsid w:val="005A53C5"/>
    <w:rsid w:val="005A76A3"/>
    <w:rsid w:val="005B1396"/>
    <w:rsid w:val="005C2952"/>
    <w:rsid w:val="005C5348"/>
    <w:rsid w:val="005C6949"/>
    <w:rsid w:val="005D594E"/>
    <w:rsid w:val="005E02A8"/>
    <w:rsid w:val="005E39F6"/>
    <w:rsid w:val="005F1BAD"/>
    <w:rsid w:val="00607525"/>
    <w:rsid w:val="006127F1"/>
    <w:rsid w:val="00612CB3"/>
    <w:rsid w:val="00613901"/>
    <w:rsid w:val="00616DE7"/>
    <w:rsid w:val="006271F2"/>
    <w:rsid w:val="0063769F"/>
    <w:rsid w:val="0066623F"/>
    <w:rsid w:val="00680FF6"/>
    <w:rsid w:val="00683929"/>
    <w:rsid w:val="006C1025"/>
    <w:rsid w:val="006C2AE4"/>
    <w:rsid w:val="006D1519"/>
    <w:rsid w:val="006E2E0C"/>
    <w:rsid w:val="006E5106"/>
    <w:rsid w:val="006F094C"/>
    <w:rsid w:val="006F5551"/>
    <w:rsid w:val="00705C47"/>
    <w:rsid w:val="00713C8B"/>
    <w:rsid w:val="007235E7"/>
    <w:rsid w:val="007242C1"/>
    <w:rsid w:val="007326D5"/>
    <w:rsid w:val="00733431"/>
    <w:rsid w:val="00747DED"/>
    <w:rsid w:val="0077119C"/>
    <w:rsid w:val="00780E56"/>
    <w:rsid w:val="007A3543"/>
    <w:rsid w:val="007C0796"/>
    <w:rsid w:val="007C0F43"/>
    <w:rsid w:val="007C1647"/>
    <w:rsid w:val="007C2821"/>
    <w:rsid w:val="007C3290"/>
    <w:rsid w:val="007D0D6C"/>
    <w:rsid w:val="007E483E"/>
    <w:rsid w:val="007E7F89"/>
    <w:rsid w:val="0080360F"/>
    <w:rsid w:val="00805580"/>
    <w:rsid w:val="00811A4D"/>
    <w:rsid w:val="00814194"/>
    <w:rsid w:val="00814818"/>
    <w:rsid w:val="0081551D"/>
    <w:rsid w:val="00834FCF"/>
    <w:rsid w:val="00841EA0"/>
    <w:rsid w:val="00853544"/>
    <w:rsid w:val="008646D0"/>
    <w:rsid w:val="008763E6"/>
    <w:rsid w:val="0089094A"/>
    <w:rsid w:val="008937BF"/>
    <w:rsid w:val="00896B70"/>
    <w:rsid w:val="008A7877"/>
    <w:rsid w:val="008B2E1F"/>
    <w:rsid w:val="008B6672"/>
    <w:rsid w:val="008C74B6"/>
    <w:rsid w:val="008E0887"/>
    <w:rsid w:val="008E3030"/>
    <w:rsid w:val="008F079B"/>
    <w:rsid w:val="00907B9C"/>
    <w:rsid w:val="009144AA"/>
    <w:rsid w:val="00914C45"/>
    <w:rsid w:val="00915EB2"/>
    <w:rsid w:val="009366D3"/>
    <w:rsid w:val="009373AE"/>
    <w:rsid w:val="009435FF"/>
    <w:rsid w:val="00944FE5"/>
    <w:rsid w:val="00952718"/>
    <w:rsid w:val="009926F9"/>
    <w:rsid w:val="009959AC"/>
    <w:rsid w:val="009A053D"/>
    <w:rsid w:val="009A3208"/>
    <w:rsid w:val="009B439C"/>
    <w:rsid w:val="009B66D2"/>
    <w:rsid w:val="009C1997"/>
    <w:rsid w:val="009E570D"/>
    <w:rsid w:val="009F3301"/>
    <w:rsid w:val="009F59A2"/>
    <w:rsid w:val="009F734C"/>
    <w:rsid w:val="00A018A8"/>
    <w:rsid w:val="00A04682"/>
    <w:rsid w:val="00A06429"/>
    <w:rsid w:val="00A07717"/>
    <w:rsid w:val="00A32849"/>
    <w:rsid w:val="00A47CF9"/>
    <w:rsid w:val="00A54EB5"/>
    <w:rsid w:val="00A618F7"/>
    <w:rsid w:val="00A61F2D"/>
    <w:rsid w:val="00A65DBD"/>
    <w:rsid w:val="00A72ABE"/>
    <w:rsid w:val="00A76A78"/>
    <w:rsid w:val="00A8357F"/>
    <w:rsid w:val="00A84E36"/>
    <w:rsid w:val="00AA0279"/>
    <w:rsid w:val="00AA20D7"/>
    <w:rsid w:val="00AB0FB6"/>
    <w:rsid w:val="00AB3E44"/>
    <w:rsid w:val="00AC7BBC"/>
    <w:rsid w:val="00AD17CE"/>
    <w:rsid w:val="00AD4824"/>
    <w:rsid w:val="00AF2726"/>
    <w:rsid w:val="00AF5DBD"/>
    <w:rsid w:val="00B1781D"/>
    <w:rsid w:val="00B30102"/>
    <w:rsid w:val="00B30F16"/>
    <w:rsid w:val="00B33E71"/>
    <w:rsid w:val="00B344EE"/>
    <w:rsid w:val="00B423C5"/>
    <w:rsid w:val="00B535F5"/>
    <w:rsid w:val="00B53D73"/>
    <w:rsid w:val="00B678FB"/>
    <w:rsid w:val="00B81963"/>
    <w:rsid w:val="00B82E69"/>
    <w:rsid w:val="00B86D31"/>
    <w:rsid w:val="00B96A01"/>
    <w:rsid w:val="00BB27F6"/>
    <w:rsid w:val="00BB569E"/>
    <w:rsid w:val="00BC315B"/>
    <w:rsid w:val="00BC6A5B"/>
    <w:rsid w:val="00BE5C92"/>
    <w:rsid w:val="00C02E1E"/>
    <w:rsid w:val="00C02EF8"/>
    <w:rsid w:val="00C05410"/>
    <w:rsid w:val="00C06830"/>
    <w:rsid w:val="00C107F0"/>
    <w:rsid w:val="00C15F90"/>
    <w:rsid w:val="00C25F33"/>
    <w:rsid w:val="00C317C8"/>
    <w:rsid w:val="00C36058"/>
    <w:rsid w:val="00C44FC5"/>
    <w:rsid w:val="00C464DD"/>
    <w:rsid w:val="00C471FF"/>
    <w:rsid w:val="00C55E20"/>
    <w:rsid w:val="00C62002"/>
    <w:rsid w:val="00C66A7F"/>
    <w:rsid w:val="00C808FA"/>
    <w:rsid w:val="00C86443"/>
    <w:rsid w:val="00C93DA0"/>
    <w:rsid w:val="00C94B01"/>
    <w:rsid w:val="00C976BB"/>
    <w:rsid w:val="00CA34A8"/>
    <w:rsid w:val="00CA6DAD"/>
    <w:rsid w:val="00CB23D0"/>
    <w:rsid w:val="00CB4A1A"/>
    <w:rsid w:val="00CC2B6E"/>
    <w:rsid w:val="00CC6F0C"/>
    <w:rsid w:val="00CE1892"/>
    <w:rsid w:val="00CE7DB0"/>
    <w:rsid w:val="00CF0F2F"/>
    <w:rsid w:val="00D103C9"/>
    <w:rsid w:val="00D14BA3"/>
    <w:rsid w:val="00D17CAA"/>
    <w:rsid w:val="00D17F1D"/>
    <w:rsid w:val="00D260F8"/>
    <w:rsid w:val="00D30774"/>
    <w:rsid w:val="00D33FCB"/>
    <w:rsid w:val="00D35B1C"/>
    <w:rsid w:val="00D36D94"/>
    <w:rsid w:val="00D4217F"/>
    <w:rsid w:val="00D515F6"/>
    <w:rsid w:val="00D52056"/>
    <w:rsid w:val="00D55B15"/>
    <w:rsid w:val="00D60505"/>
    <w:rsid w:val="00D61B74"/>
    <w:rsid w:val="00D72281"/>
    <w:rsid w:val="00D76F0F"/>
    <w:rsid w:val="00D7770D"/>
    <w:rsid w:val="00D80A47"/>
    <w:rsid w:val="00D9611D"/>
    <w:rsid w:val="00D97FC5"/>
    <w:rsid w:val="00DC1591"/>
    <w:rsid w:val="00DC34C3"/>
    <w:rsid w:val="00DD0A2E"/>
    <w:rsid w:val="00DD1222"/>
    <w:rsid w:val="00DE7CD5"/>
    <w:rsid w:val="00DF0955"/>
    <w:rsid w:val="00DF72AD"/>
    <w:rsid w:val="00E352EB"/>
    <w:rsid w:val="00E51E6C"/>
    <w:rsid w:val="00E558F2"/>
    <w:rsid w:val="00E568EA"/>
    <w:rsid w:val="00E607D1"/>
    <w:rsid w:val="00E67A88"/>
    <w:rsid w:val="00E70558"/>
    <w:rsid w:val="00E70BBC"/>
    <w:rsid w:val="00E74741"/>
    <w:rsid w:val="00E75E37"/>
    <w:rsid w:val="00E7718C"/>
    <w:rsid w:val="00E863C4"/>
    <w:rsid w:val="00E91901"/>
    <w:rsid w:val="00E93593"/>
    <w:rsid w:val="00EA16B4"/>
    <w:rsid w:val="00EA350F"/>
    <w:rsid w:val="00EA56D1"/>
    <w:rsid w:val="00EB03CE"/>
    <w:rsid w:val="00EB0EDE"/>
    <w:rsid w:val="00EC5008"/>
    <w:rsid w:val="00EC670C"/>
    <w:rsid w:val="00ED0989"/>
    <w:rsid w:val="00EF6030"/>
    <w:rsid w:val="00EF649D"/>
    <w:rsid w:val="00F02094"/>
    <w:rsid w:val="00F0303E"/>
    <w:rsid w:val="00F0764A"/>
    <w:rsid w:val="00F10E3A"/>
    <w:rsid w:val="00F126D5"/>
    <w:rsid w:val="00F25E9A"/>
    <w:rsid w:val="00F30819"/>
    <w:rsid w:val="00F321C1"/>
    <w:rsid w:val="00F531B8"/>
    <w:rsid w:val="00F548C1"/>
    <w:rsid w:val="00F554AE"/>
    <w:rsid w:val="00F56872"/>
    <w:rsid w:val="00F64B3E"/>
    <w:rsid w:val="00F65857"/>
    <w:rsid w:val="00F66DB0"/>
    <w:rsid w:val="00F7418D"/>
    <w:rsid w:val="00F840D8"/>
    <w:rsid w:val="00F878AF"/>
    <w:rsid w:val="00FA486B"/>
    <w:rsid w:val="00FA4D0A"/>
    <w:rsid w:val="00FC1F65"/>
    <w:rsid w:val="00FC4491"/>
    <w:rsid w:val="00FC62D0"/>
    <w:rsid w:val="00FD5152"/>
    <w:rsid w:val="00FD52EA"/>
    <w:rsid w:val="00FF22D3"/>
    <w:rsid w:val="00FF6C79"/>
    <w:rsid w:val="00FF7B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4AC25"/>
  <w15:docId w15:val="{7E3D7D17-367F-441F-A324-D3BA6CD2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0303E"/>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
    <w:basedOn w:val="Normlny"/>
    <w:link w:val="OdsekzoznamuChar"/>
    <w:uiPriority w:val="34"/>
    <w:qFormat/>
    <w:rsid w:val="00F0303E"/>
    <w:pPr>
      <w:ind w:left="708"/>
    </w:pPr>
  </w:style>
  <w:style w:type="character" w:customStyle="1" w:styleId="OdsekzoznamuChar">
    <w:name w:val="Odsek zoznamu Char"/>
    <w:aliases w:val="Bullet Number Char,lp1 Char,lp11 Char,List Paragraph11 Char,Bullet 1 Char,Use Case List Paragraph Char,List Paragraph1 Char"/>
    <w:basedOn w:val="Predvolenpsmoodseku"/>
    <w:link w:val="Odsekzoznamu"/>
    <w:uiPriority w:val="34"/>
    <w:qFormat/>
    <w:locked/>
    <w:rsid w:val="00F0303E"/>
    <w:rPr>
      <w:rFonts w:ascii="Arial" w:eastAsia="Times New Roman" w:hAnsi="Arial" w:cs="Times New Roman"/>
      <w:sz w:val="20"/>
      <w:szCs w:val="20"/>
      <w:lang w:eastAsia="cs-CZ"/>
    </w:rPr>
  </w:style>
  <w:style w:type="paragraph" w:styleId="Hlavika">
    <w:name w:val="header"/>
    <w:basedOn w:val="Normlny"/>
    <w:link w:val="HlavikaChar"/>
    <w:uiPriority w:val="99"/>
    <w:unhideWhenUsed/>
    <w:rsid w:val="00F0303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F0303E"/>
    <w:rPr>
      <w:rFonts w:ascii="Arial" w:eastAsia="Times New Roman" w:hAnsi="Arial" w:cs="Times New Roman"/>
      <w:sz w:val="20"/>
      <w:szCs w:val="20"/>
      <w:lang w:eastAsia="cs-CZ"/>
    </w:rPr>
  </w:style>
  <w:style w:type="paragraph" w:styleId="Pta">
    <w:name w:val="footer"/>
    <w:basedOn w:val="Normlny"/>
    <w:link w:val="PtaChar"/>
    <w:uiPriority w:val="99"/>
    <w:unhideWhenUsed/>
    <w:rsid w:val="00F0303E"/>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F0303E"/>
    <w:rPr>
      <w:rFonts w:ascii="Arial" w:eastAsia="Times New Roman" w:hAnsi="Arial" w:cs="Times New Roman"/>
      <w:sz w:val="20"/>
      <w:szCs w:val="20"/>
      <w:lang w:eastAsia="cs-CZ"/>
    </w:rPr>
  </w:style>
  <w:style w:type="paragraph" w:styleId="Textbubliny">
    <w:name w:val="Balloon Text"/>
    <w:basedOn w:val="Normlny"/>
    <w:link w:val="TextbublinyChar"/>
    <w:uiPriority w:val="99"/>
    <w:semiHidden/>
    <w:unhideWhenUsed/>
    <w:rsid w:val="0053496C"/>
    <w:rPr>
      <w:rFonts w:ascii="Segoe UI" w:hAnsi="Segoe UI" w:cs="Segoe UI"/>
      <w:sz w:val="18"/>
      <w:szCs w:val="18"/>
    </w:rPr>
  </w:style>
  <w:style w:type="character" w:customStyle="1" w:styleId="TextbublinyChar">
    <w:name w:val="Text bubliny Char"/>
    <w:basedOn w:val="Predvolenpsmoodseku"/>
    <w:link w:val="Textbubliny"/>
    <w:uiPriority w:val="99"/>
    <w:semiHidden/>
    <w:rsid w:val="0053496C"/>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2E2834"/>
    <w:rPr>
      <w:sz w:val="16"/>
      <w:szCs w:val="16"/>
    </w:rPr>
  </w:style>
  <w:style w:type="paragraph" w:styleId="Textkomentra">
    <w:name w:val="annotation text"/>
    <w:basedOn w:val="Normlny"/>
    <w:link w:val="TextkomentraChar"/>
    <w:uiPriority w:val="99"/>
    <w:unhideWhenUsed/>
    <w:rsid w:val="002E2834"/>
  </w:style>
  <w:style w:type="character" w:customStyle="1" w:styleId="TextkomentraChar">
    <w:name w:val="Text komentára Char"/>
    <w:basedOn w:val="Predvolenpsmoodseku"/>
    <w:link w:val="Textkomentra"/>
    <w:uiPriority w:val="99"/>
    <w:rsid w:val="002E2834"/>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E2834"/>
    <w:rPr>
      <w:b/>
      <w:bCs/>
    </w:rPr>
  </w:style>
  <w:style w:type="character" w:customStyle="1" w:styleId="PredmetkomentraChar">
    <w:name w:val="Predmet komentára Char"/>
    <w:basedOn w:val="TextkomentraChar"/>
    <w:link w:val="Predmetkomentra"/>
    <w:uiPriority w:val="99"/>
    <w:semiHidden/>
    <w:rsid w:val="002E2834"/>
    <w:rPr>
      <w:rFonts w:ascii="Arial" w:eastAsia="Times New Roman" w:hAnsi="Arial" w:cs="Times New Roman"/>
      <w:b/>
      <w:bCs/>
      <w:sz w:val="20"/>
      <w:szCs w:val="20"/>
      <w:lang w:eastAsia="cs-CZ"/>
    </w:rPr>
  </w:style>
  <w:style w:type="paragraph" w:customStyle="1" w:styleId="Bodzmluvy">
    <w:name w:val="Bod zmluvy"/>
    <w:basedOn w:val="Normlny"/>
    <w:link w:val="BodzmluvyChar"/>
    <w:qFormat/>
    <w:rsid w:val="00D9611D"/>
  </w:style>
  <w:style w:type="paragraph" w:customStyle="1" w:styleId="Textzmluvy">
    <w:name w:val="Text zmluvy"/>
    <w:basedOn w:val="Normlny"/>
    <w:link w:val="TextzmluvyChar"/>
    <w:qFormat/>
    <w:rsid w:val="00AF2726"/>
    <w:pPr>
      <w:numPr>
        <w:ilvl w:val="1"/>
        <w:numId w:val="30"/>
      </w:numPr>
      <w:tabs>
        <w:tab w:val="clear" w:pos="2160"/>
        <w:tab w:val="clear" w:pos="2880"/>
        <w:tab w:val="clear" w:pos="4500"/>
      </w:tabs>
      <w:jc w:val="both"/>
    </w:pPr>
    <w:rPr>
      <w:rFonts w:ascii="Arial Narrow" w:eastAsia="Calibri" w:hAnsi="Arial Narrow"/>
      <w:sz w:val="22"/>
      <w:szCs w:val="22"/>
    </w:rPr>
  </w:style>
  <w:style w:type="character" w:customStyle="1" w:styleId="TextzmluvyChar">
    <w:name w:val="Text zmluvy Char"/>
    <w:basedOn w:val="Predvolenpsmoodseku"/>
    <w:link w:val="Textzmluvy"/>
    <w:rsid w:val="00AF2726"/>
    <w:rPr>
      <w:rFonts w:ascii="Arial Narrow" w:eastAsia="Calibri" w:hAnsi="Arial Narrow" w:cs="Times New Roman"/>
      <w:lang w:eastAsia="cs-CZ"/>
    </w:rPr>
  </w:style>
  <w:style w:type="character" w:customStyle="1" w:styleId="BodzmluvyChar">
    <w:name w:val="Bod zmluvy Char"/>
    <w:basedOn w:val="Predvolenpsmoodseku"/>
    <w:link w:val="Bodzmluvy"/>
    <w:rsid w:val="00AF2726"/>
    <w:rPr>
      <w:rFonts w:ascii="Arial" w:eastAsia="Times New Roman" w:hAnsi="Arial" w:cs="Times New Roman"/>
      <w:sz w:val="20"/>
      <w:szCs w:val="20"/>
      <w:lang w:eastAsia="cs-CZ"/>
    </w:rPr>
  </w:style>
  <w:style w:type="paragraph" w:customStyle="1" w:styleId="Nadpislnku">
    <w:name w:val="Nadpis článku"/>
    <w:basedOn w:val="Normlny"/>
    <w:next w:val="Normlny"/>
    <w:qFormat/>
    <w:rsid w:val="00AF2726"/>
    <w:pPr>
      <w:keepNext/>
      <w:numPr>
        <w:numId w:val="30"/>
      </w:numPr>
      <w:tabs>
        <w:tab w:val="clear" w:pos="2160"/>
        <w:tab w:val="clear" w:pos="2880"/>
        <w:tab w:val="clear" w:pos="4500"/>
      </w:tabs>
      <w:spacing w:before="240" w:after="240"/>
      <w:contextualSpacing/>
      <w:jc w:val="center"/>
      <w:outlineLvl w:val="0"/>
    </w:pPr>
    <w:rPr>
      <w:rFonts w:ascii="Arial Narrow" w:hAnsi="Arial Narrow"/>
      <w:b/>
      <w:snapToGrid w:val="0"/>
      <w:sz w:val="22"/>
      <w:szCs w:val="28"/>
    </w:rPr>
  </w:style>
  <w:style w:type="character" w:styleId="Hypertextovprepojenie">
    <w:name w:val="Hyperlink"/>
    <w:basedOn w:val="Predvolenpsmoodseku"/>
    <w:uiPriority w:val="99"/>
    <w:unhideWhenUsed/>
    <w:rsid w:val="00EA350F"/>
    <w:rPr>
      <w:color w:val="0000FF" w:themeColor="hyperlink"/>
      <w:u w:val="single"/>
    </w:rPr>
  </w:style>
  <w:style w:type="character" w:customStyle="1" w:styleId="UnresolvedMention">
    <w:name w:val="Unresolved Mention"/>
    <w:basedOn w:val="Predvolenpsmoodseku"/>
    <w:uiPriority w:val="99"/>
    <w:semiHidden/>
    <w:unhideWhenUsed/>
    <w:rsid w:val="00EA350F"/>
    <w:rPr>
      <w:color w:val="605E5C"/>
      <w:shd w:val="clear" w:color="auto" w:fill="E1DFDD"/>
    </w:rPr>
  </w:style>
  <w:style w:type="paragraph" w:styleId="Revzia">
    <w:name w:val="Revision"/>
    <w:hidden/>
    <w:uiPriority w:val="99"/>
    <w:semiHidden/>
    <w:rsid w:val="009F3301"/>
    <w:pPr>
      <w:spacing w:after="0" w:line="240" w:lineRule="auto"/>
    </w:pPr>
    <w:rPr>
      <w:rFonts w:ascii="Arial" w:eastAsia="Times New Roman" w:hAnsi="Arial" w:cs="Times New Roman"/>
      <w:sz w:val="20"/>
      <w:szCs w:val="20"/>
      <w:lang w:eastAsia="cs-CZ"/>
    </w:rPr>
  </w:style>
  <w:style w:type="paragraph" w:styleId="Zarkazkladnhotextu">
    <w:name w:val="Body Text Indent"/>
    <w:basedOn w:val="Normlny"/>
    <w:link w:val="ZarkazkladnhotextuChar"/>
    <w:unhideWhenUsed/>
    <w:rsid w:val="00FD5152"/>
    <w:pPr>
      <w:tabs>
        <w:tab w:val="clear" w:pos="2160"/>
        <w:tab w:val="clear" w:pos="2880"/>
        <w:tab w:val="clear" w:pos="4500"/>
      </w:tabs>
      <w:ind w:firstLine="708"/>
      <w:jc w:val="both"/>
    </w:pPr>
    <w:rPr>
      <w:rFonts w:ascii="Times New Roman" w:hAnsi="Times New Roman"/>
      <w:sz w:val="24"/>
      <w:lang w:eastAsia="sk-SK"/>
    </w:rPr>
  </w:style>
  <w:style w:type="character" w:customStyle="1" w:styleId="ZarkazkladnhotextuChar">
    <w:name w:val="Zarážka základného textu Char"/>
    <w:basedOn w:val="Predvolenpsmoodseku"/>
    <w:link w:val="Zarkazkladnhotextu"/>
    <w:rsid w:val="00FD5152"/>
    <w:rPr>
      <w:rFonts w:ascii="Times New Roman" w:eastAsia="Times New Roman" w:hAnsi="Times New Roman" w:cs="Times New Roman"/>
      <w:sz w:val="24"/>
      <w:szCs w:val="20"/>
      <w:lang w:eastAsia="sk-SK"/>
    </w:rPr>
  </w:style>
  <w:style w:type="character" w:styleId="Zvraznenie">
    <w:name w:val="Emphasis"/>
    <w:basedOn w:val="Predvolenpsmoodseku"/>
    <w:uiPriority w:val="20"/>
    <w:qFormat/>
    <w:rsid w:val="00E558F2"/>
    <w:rPr>
      <w:i/>
      <w:iCs/>
    </w:rPr>
  </w:style>
  <w:style w:type="character" w:styleId="Siln">
    <w:name w:val="Strong"/>
    <w:basedOn w:val="Predvolenpsmoodseku"/>
    <w:uiPriority w:val="22"/>
    <w:qFormat/>
    <w:rsid w:val="00E558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1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DF09B-BF3C-491E-BCD7-E4A1F74E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3824</Words>
  <Characters>21799</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Vladimír Jakúbek</dc:creator>
  <cp:lastModifiedBy>Miroslav Škvarka</cp:lastModifiedBy>
  <cp:revision>2</cp:revision>
  <cp:lastPrinted>2023-05-05T07:49:00Z</cp:lastPrinted>
  <dcterms:created xsi:type="dcterms:W3CDTF">2024-05-13T07:14:00Z</dcterms:created>
  <dcterms:modified xsi:type="dcterms:W3CDTF">2024-05-13T07:14:00Z</dcterms:modified>
</cp:coreProperties>
</file>