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32735ACE" w:rsidR="00590007" w:rsidRPr="005846E5" w:rsidRDefault="00D14155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846E5">
              <w:rPr>
                <w:rFonts w:ascii="Calibri" w:eastAsia="Times New Roman" w:hAnsi="Calibri" w:cs="Times New Roman"/>
                <w:color w:val="000000"/>
                <w:lang w:eastAsia="sk-SK"/>
              </w:rPr>
              <w:t>Tatranská sladovňa s.r.o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619479CA" w:rsidR="00590007" w:rsidRPr="005846E5" w:rsidRDefault="00D14155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846E5">
              <w:rPr>
                <w:rFonts w:ascii="Calibri" w:eastAsia="Times New Roman" w:hAnsi="Calibri" w:cs="Times New Roman"/>
                <w:color w:val="000000"/>
                <w:lang w:eastAsia="sk-SK"/>
              </w:rPr>
              <w:t>Murgašova 1, 058 80 Poprad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C20DE22" w14:textId="77777777" w:rsidR="00D14155" w:rsidRPr="005846E5" w:rsidRDefault="00D14155" w:rsidP="00D1415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846E5">
              <w:rPr>
                <w:rFonts w:ascii="Calibri" w:eastAsia="Times New Roman" w:hAnsi="Calibri" w:cs="Times New Roman"/>
                <w:color w:val="000000"/>
                <w:lang w:eastAsia="sk-SK"/>
              </w:rPr>
              <w:t>Ing. Norbert Cehelský, konateľ spoločnosti</w:t>
            </w:r>
          </w:p>
          <w:p w14:paraId="317DE4DA" w14:textId="53F68010" w:rsidR="00590007" w:rsidRPr="005846E5" w:rsidRDefault="00D14155" w:rsidP="00D1415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846E5">
              <w:rPr>
                <w:rFonts w:ascii="Calibri" w:eastAsia="Times New Roman" w:hAnsi="Calibri" w:cs="Times New Roman"/>
                <w:color w:val="000000"/>
                <w:lang w:eastAsia="sk-SK"/>
              </w:rPr>
              <w:t>Ing. Ladislav Lazár, konateľ spoločnosti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374A9B44" w:rsidR="00590007" w:rsidRPr="005846E5" w:rsidRDefault="00D14155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846E5">
              <w:rPr>
                <w:rFonts w:ascii="Calibri" w:eastAsia="Times New Roman" w:hAnsi="Calibri" w:cs="Times New Roman"/>
                <w:color w:val="000000"/>
                <w:lang w:eastAsia="sk-SK"/>
              </w:rPr>
              <w:t>36497622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07EB034D" w:rsidR="00590007" w:rsidRPr="005846E5" w:rsidRDefault="00D14155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846E5">
              <w:rPr>
                <w:rFonts w:ascii="Calibri" w:eastAsia="Times New Roman" w:hAnsi="Calibri" w:cs="Times New Roman"/>
                <w:color w:val="000000"/>
                <w:lang w:eastAsia="sk-SK"/>
              </w:rPr>
              <w:t>2021876087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7CBDDFCC" w:rsidR="00590007" w:rsidRPr="005846E5" w:rsidRDefault="00D14155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846E5">
              <w:t>Ing. Norbert Cehelský</w:t>
            </w:r>
          </w:p>
        </w:tc>
      </w:tr>
      <w:tr w:rsidR="00590007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</w:tcPr>
          <w:p w14:paraId="0E176DE9" w14:textId="77777777" w:rsidR="00D14155" w:rsidRPr="005846E5" w:rsidRDefault="00D14155" w:rsidP="00D1415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846E5">
              <w:rPr>
                <w:rFonts w:ascii="Calibri" w:eastAsia="Times New Roman" w:hAnsi="Calibri" w:cs="Times New Roman"/>
                <w:color w:val="000000"/>
                <w:lang w:eastAsia="sk-SK"/>
              </w:rPr>
              <w:t>„Inteligentná inovácia a automatizácia technológie vo výrobe sladu“</w:t>
            </w:r>
          </w:p>
          <w:p w14:paraId="79287B6D" w14:textId="33E04C1A" w:rsidR="00590007" w:rsidRPr="005846E5" w:rsidRDefault="00D14155" w:rsidP="00D1415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846E5">
              <w:rPr>
                <w:rFonts w:ascii="Calibri" w:eastAsia="Times New Roman" w:hAnsi="Calibri" w:cs="Times New Roman"/>
                <w:color w:val="000000"/>
                <w:lang w:eastAsia="sk-SK"/>
              </w:rPr>
              <w:t>„042PO510073“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6433A122" w14:textId="77777777" w:rsidR="00590007" w:rsidRDefault="006B6F12" w:rsidP="00CC048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846E5">
              <w:rPr>
                <w:rFonts w:ascii="Calibri" w:eastAsia="Times New Roman" w:hAnsi="Calibri" w:cs="Times New Roman"/>
                <w:color w:val="000000"/>
                <w:lang w:eastAsia="sk-SK"/>
              </w:rPr>
              <w:t>Komunikácia</w:t>
            </w:r>
            <w:r w:rsidR="00CC048F" w:rsidRPr="005846E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výhradne elektronicky</w:t>
            </w:r>
            <w:r w:rsidRPr="005846E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cez elektronický </w:t>
            </w:r>
            <w:r w:rsidR="00CC048F" w:rsidRPr="005846E5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obstarávací systém JOSEPHINE.</w:t>
            </w:r>
          </w:p>
          <w:p w14:paraId="7A8F7364" w14:textId="1071DB1D" w:rsidR="00E72531" w:rsidRPr="005846E5" w:rsidRDefault="00E72531" w:rsidP="00CC048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hyperlink r:id="rId8" w:history="1">
              <w:r w:rsidRPr="00EB01E6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https://josephine.proebiz.com/sk/tender/49095/summary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55D4A22" w:rsidR="00590007" w:rsidRPr="005846E5" w:rsidRDefault="00590007" w:rsidP="00CC048F">
            <w:pPr>
              <w:rPr>
                <w:rFonts w:cstheme="minorHAnsi"/>
                <w:i/>
                <w:iCs/>
              </w:rPr>
            </w:pPr>
            <w:r w:rsidRPr="005846E5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  <w:r w:rsidR="00CC048F" w:rsidRPr="005846E5">
              <w:rPr>
                <w:rFonts w:cstheme="minorHAnsi"/>
                <w:i/>
                <w:iCs/>
              </w:rPr>
              <w:t>, tzv. „dotovaný subjekt“.</w:t>
            </w:r>
          </w:p>
        </w:tc>
      </w:tr>
      <w:tr w:rsidR="00590007" w:rsidRPr="00590007" w14:paraId="2EE5378E" w14:textId="77777777" w:rsidTr="00590007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7ACCA1A6" w14:textId="77777777" w:rsidR="00D14155" w:rsidRPr="005846E5" w:rsidRDefault="00D14155" w:rsidP="00D14155">
            <w:pPr>
              <w:jc w:val="both"/>
              <w:rPr>
                <w:rFonts w:ascii="Calibri" w:eastAsia="Times New Roman" w:hAnsi="Calibri" w:cs="Times New Roman"/>
                <w:color w:val="000000"/>
                <w:szCs w:val="24"/>
                <w:lang w:eastAsia="sk-SK"/>
              </w:rPr>
            </w:pPr>
            <w:r w:rsidRPr="005846E5">
              <w:rPr>
                <w:rFonts w:ascii="Calibri" w:eastAsia="Times New Roman" w:hAnsi="Calibri" w:cs="Times New Roman"/>
                <w:color w:val="000000"/>
                <w:szCs w:val="24"/>
                <w:lang w:eastAsia="sk-SK"/>
              </w:rPr>
              <w:t xml:space="preserve">Predmetom zákazky je dodanie tovaru - strojnej technológie „Technologický celok: Inovatívna automatizovaná technológia výroby sladu“. </w:t>
            </w:r>
          </w:p>
          <w:p w14:paraId="17625F62" w14:textId="77777777" w:rsidR="00D14155" w:rsidRPr="005846E5" w:rsidRDefault="00D14155" w:rsidP="00D14155">
            <w:pPr>
              <w:jc w:val="both"/>
              <w:rPr>
                <w:rFonts w:ascii="Calibri" w:eastAsia="Times New Roman" w:hAnsi="Calibri" w:cs="Times New Roman"/>
                <w:color w:val="000000"/>
                <w:szCs w:val="24"/>
                <w:lang w:eastAsia="sk-SK"/>
              </w:rPr>
            </w:pPr>
          </w:p>
          <w:p w14:paraId="75E3BA48" w14:textId="064B7823" w:rsidR="00D14155" w:rsidRDefault="00D14155" w:rsidP="00D14155">
            <w:pPr>
              <w:jc w:val="both"/>
              <w:rPr>
                <w:rFonts w:ascii="Calibri" w:eastAsia="Times New Roman" w:hAnsi="Calibri" w:cs="Times New Roman"/>
                <w:color w:val="000000"/>
                <w:szCs w:val="24"/>
                <w:lang w:eastAsia="sk-SK"/>
              </w:rPr>
            </w:pPr>
            <w:r w:rsidRPr="005846E5">
              <w:rPr>
                <w:rFonts w:ascii="Calibri" w:eastAsia="Times New Roman" w:hAnsi="Calibri" w:cs="Times New Roman"/>
                <w:color w:val="000000"/>
                <w:szCs w:val="24"/>
                <w:lang w:eastAsia="sk-SK"/>
              </w:rPr>
              <w:t xml:space="preserve">Podrobný opis </w:t>
            </w:r>
            <w:r w:rsidRPr="005846E5">
              <w:rPr>
                <w:rFonts w:ascii="Calibri" w:eastAsia="Times New Roman" w:hAnsi="Calibri" w:cs="Times New Roman"/>
                <w:color w:val="000000"/>
                <w:szCs w:val="24"/>
                <w:lang w:eastAsia="sk-SK"/>
              </w:rPr>
              <w:t xml:space="preserve">predmetu </w:t>
            </w:r>
            <w:r w:rsidRPr="005846E5">
              <w:rPr>
                <w:rFonts w:ascii="Calibri" w:eastAsia="Times New Roman" w:hAnsi="Calibri" w:cs="Times New Roman"/>
                <w:color w:val="000000"/>
                <w:szCs w:val="24"/>
                <w:lang w:eastAsia="sk-SK"/>
              </w:rPr>
              <w:t xml:space="preserve">zákazky je vymedzený v projektovej dokumentácii, ktorá tvorí prílohu č. 1 </w:t>
            </w:r>
            <w:r w:rsidR="001E15D7" w:rsidRPr="005846E5">
              <w:rPr>
                <w:rFonts w:ascii="Calibri" w:eastAsia="Times New Roman" w:hAnsi="Calibri" w:cs="Times New Roman"/>
                <w:color w:val="000000"/>
                <w:szCs w:val="24"/>
                <w:lang w:eastAsia="sk-SK"/>
              </w:rPr>
              <w:t xml:space="preserve">tejto </w:t>
            </w:r>
            <w:r w:rsidRPr="005846E5">
              <w:rPr>
                <w:rFonts w:ascii="Calibri" w:eastAsia="Times New Roman" w:hAnsi="Calibri" w:cs="Times New Roman"/>
                <w:color w:val="000000"/>
                <w:szCs w:val="24"/>
                <w:lang w:eastAsia="sk-SK"/>
              </w:rPr>
              <w:t>výzvy na predkladanie ponúk. Obsahom projektovej dokumentácie je Technická správa, Výpis a technická špecifikácia technológie projektu a Výkresová dokumentácia.</w:t>
            </w:r>
          </w:p>
          <w:p w14:paraId="5B785A26" w14:textId="77777777" w:rsidR="005F42A8" w:rsidRDefault="005F42A8" w:rsidP="00D14155">
            <w:pPr>
              <w:jc w:val="both"/>
              <w:rPr>
                <w:rFonts w:ascii="Calibri" w:eastAsia="Times New Roman" w:hAnsi="Calibri" w:cs="Times New Roman"/>
                <w:color w:val="000000"/>
                <w:szCs w:val="24"/>
                <w:lang w:eastAsia="sk-SK"/>
              </w:rPr>
            </w:pPr>
          </w:p>
          <w:p w14:paraId="33275C11" w14:textId="19870AA4" w:rsidR="005F42A8" w:rsidRPr="005846E5" w:rsidRDefault="005F42A8" w:rsidP="00D14155">
            <w:pPr>
              <w:jc w:val="both"/>
              <w:rPr>
                <w:rFonts w:ascii="Calibri" w:eastAsia="Times New Roman" w:hAnsi="Calibri" w:cs="Times New Roman"/>
                <w:color w:val="000000"/>
                <w:szCs w:val="24"/>
                <w:lang w:eastAsia="sk-SK"/>
              </w:rPr>
            </w:pPr>
            <w:r w:rsidRPr="005F42A8">
              <w:rPr>
                <w:rFonts w:ascii="Calibri" w:eastAsia="Times New Roman" w:hAnsi="Calibri" w:cs="Times New Roman"/>
                <w:color w:val="000000"/>
                <w:szCs w:val="24"/>
                <w:lang w:eastAsia="sk-SK"/>
              </w:rPr>
              <w:t xml:space="preserve">Predmet zákazky v celom rozsahu je opísaný tak, aby bol presne a zrozumiteľne špecifikovaný. Obstarávané zariadenie musí byť nové (nie použité, ani repasované). Ak by sa niektorá z technických požiadaviek odvolávala na konkrétneho výrobcu, výrobný postup, obchodné označenie, patent, typ, krajinu, oblasť alebo miesto pôvodu alebo výroby, </w:t>
            </w:r>
            <w:r>
              <w:rPr>
                <w:rFonts w:ascii="Calibri" w:eastAsia="Times New Roman" w:hAnsi="Calibri" w:cs="Times New Roman"/>
                <w:color w:val="000000"/>
                <w:szCs w:val="24"/>
                <w:lang w:eastAsia="sk-SK"/>
              </w:rPr>
              <w:t>obstarávateľ</w:t>
            </w:r>
            <w:r w:rsidRPr="005F42A8">
              <w:rPr>
                <w:rFonts w:ascii="Calibri" w:eastAsia="Times New Roman" w:hAnsi="Calibri" w:cs="Times New Roman"/>
                <w:color w:val="000000"/>
                <w:szCs w:val="24"/>
                <w:lang w:eastAsia="sk-SK"/>
              </w:rPr>
              <w:t xml:space="preserve"> </w:t>
            </w:r>
            <w:r w:rsidRPr="005F42A8">
              <w:rPr>
                <w:rFonts w:ascii="Calibri" w:eastAsia="Times New Roman" w:hAnsi="Calibri" w:cs="Times New Roman"/>
                <w:color w:val="000000"/>
                <w:szCs w:val="24"/>
                <w:u w:val="single"/>
                <w:lang w:eastAsia="sk-SK"/>
              </w:rPr>
              <w:t>umožní nahradiť takýto výrobok ekvivalentným výrobkom</w:t>
            </w:r>
            <w:r w:rsidRPr="005F42A8">
              <w:rPr>
                <w:rFonts w:ascii="Calibri" w:eastAsia="Times New Roman" w:hAnsi="Calibri" w:cs="Times New Roman"/>
                <w:color w:val="000000"/>
                <w:szCs w:val="24"/>
                <w:lang w:eastAsia="sk-SK"/>
              </w:rPr>
              <w:t xml:space="preserve"> pod podmienkou, že ekvivalentný výrobok bude spĺňať úžitkové, prevádzkové a funkčné charakteristiky, ktoré sú nevyhnutné na zabezpečenie účelu, na ktoré sú uvedené technológie a zariadenia určené a schválené. Pri výrobkoch, príslušenstvách konkrétnej značky, uchádzač môže predložiť aj ekvivalenty inej značky v rovnakej, alebo vyššej kvalite.</w:t>
            </w:r>
          </w:p>
          <w:p w14:paraId="45BE418A" w14:textId="20C0743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5EE8C0C0" w:rsidR="00590007" w:rsidRPr="00590007" w:rsidRDefault="00E85C2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 w:rsidRPr="00E85C24">
              <w:rPr>
                <w:rFonts w:cs="Times New Roman"/>
                <w:b/>
              </w:rPr>
              <w:t>Technologický celok: Inovatívna automatizovaná technológia výroby sladu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1F96A220" w:rsidR="00590007" w:rsidRPr="005846E5" w:rsidRDefault="00E85C2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 w:rsidRPr="005846E5">
              <w:t>Zákazka nie je rozdelená na časti. Ponuku je možné predložiť iba na celý predmet zákazky. Odôvodnenie: Jedná sa o obstaranie jedného technologického celku.</w:t>
            </w:r>
          </w:p>
        </w:tc>
      </w:tr>
      <w:tr w:rsidR="00590007" w:rsidRPr="00590007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109C36C1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E85C24">
              <w:rPr>
                <w:bCs/>
              </w:rPr>
              <w:t>Technologický celok: Inovatívna automatizovaná technológia výroby sladu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3C8EFC02" w:rsidR="00590007" w:rsidRPr="00590007" w:rsidRDefault="00E85C24" w:rsidP="008850A7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38BBF5AA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E85C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2 412 133,00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034599" w14:textId="77777777" w:rsidR="00590007" w:rsidRDefault="00590007" w:rsidP="00AF170B">
            <w:pPr>
              <w:spacing w:before="60" w:after="60"/>
              <w:rPr>
                <w:rFonts w:ascii="Calibri" w:eastAsia="Times New Roman" w:hAnsi="Calibri" w:cs="Times New Roman"/>
                <w:color w:val="000000"/>
                <w:szCs w:val="24"/>
                <w:lang w:eastAsia="sk-SK"/>
              </w:rPr>
            </w:pPr>
            <w:r w:rsidRPr="005846E5">
              <w:rPr>
                <w:rFonts w:cs="Times New Roman"/>
                <w:b/>
              </w:rPr>
              <w:t> </w:t>
            </w:r>
            <w:r w:rsidR="008850A7" w:rsidRPr="005846E5">
              <w:rPr>
                <w:rFonts w:ascii="Calibri" w:eastAsia="Times New Roman" w:hAnsi="Calibri" w:cs="Times New Roman"/>
                <w:color w:val="000000"/>
                <w:szCs w:val="24"/>
                <w:lang w:eastAsia="sk-SK"/>
              </w:rPr>
              <w:t xml:space="preserve">Opis predmetu zákazky je vymedzený v projektovej dokumentácii, </w:t>
            </w:r>
            <w:r w:rsidR="008850A7" w:rsidRPr="005846E5">
              <w:rPr>
                <w:rFonts w:ascii="Calibri" w:eastAsia="Times New Roman" w:hAnsi="Calibri" w:cs="Times New Roman"/>
                <w:color w:val="000000"/>
                <w:szCs w:val="24"/>
                <w:lang w:eastAsia="sk-SK"/>
              </w:rPr>
              <w:lastRenderedPageBreak/>
              <w:t>ktorá tvorí prílohu č. 1 tejto výzvy. Obsahom projektovej dokumentácie je Technická správa, Výpis a technická špecifikácia technológie projektu a Výkresová dokumentácia</w:t>
            </w:r>
          </w:p>
          <w:p w14:paraId="1191E3AA" w14:textId="77777777" w:rsidR="00C53ACB" w:rsidRDefault="00C53ACB" w:rsidP="00AF170B">
            <w:pPr>
              <w:spacing w:before="60" w:after="60"/>
              <w:rPr>
                <w:rFonts w:ascii="Calibri" w:eastAsia="Times New Roman" w:hAnsi="Calibri" w:cs="Times New Roman"/>
                <w:color w:val="000000"/>
                <w:szCs w:val="24"/>
                <w:lang w:eastAsia="sk-SK"/>
              </w:rPr>
            </w:pPr>
          </w:p>
          <w:p w14:paraId="1601DB68" w14:textId="2DA994C6" w:rsidR="00C53ACB" w:rsidRPr="005846E5" w:rsidRDefault="00C53ACB" w:rsidP="00C53ACB">
            <w:pPr>
              <w:jc w:val="both"/>
              <w:rPr>
                <w:rFonts w:cs="Times New Roman"/>
                <w:b/>
              </w:rPr>
            </w:pPr>
            <w:r w:rsidRPr="005F42A8">
              <w:rPr>
                <w:rFonts w:ascii="Calibri" w:eastAsia="Times New Roman" w:hAnsi="Calibri" w:cs="Times New Roman"/>
                <w:color w:val="000000"/>
                <w:szCs w:val="24"/>
                <w:lang w:eastAsia="sk-SK"/>
              </w:rPr>
              <w:t xml:space="preserve">Predmet zákazky v celom rozsahu je opísaný tak, aby bol presne a zrozumiteľne špecifikovaný. Obstarávané zariadenie musí byť nové (nie použité, ani repasované). Ak by sa niektorá z technických požiadaviek odvolávala na konkrétneho výrobcu, výrobný postup, obchodné označenie, patent, typ, krajinu, oblasť alebo miesto pôvodu alebo výroby, </w:t>
            </w:r>
            <w:r>
              <w:rPr>
                <w:rFonts w:ascii="Calibri" w:eastAsia="Times New Roman" w:hAnsi="Calibri" w:cs="Times New Roman"/>
                <w:color w:val="000000"/>
                <w:szCs w:val="24"/>
                <w:lang w:eastAsia="sk-SK"/>
              </w:rPr>
              <w:t>obstarávateľ</w:t>
            </w:r>
            <w:r w:rsidRPr="005F42A8">
              <w:rPr>
                <w:rFonts w:ascii="Calibri" w:eastAsia="Times New Roman" w:hAnsi="Calibri" w:cs="Times New Roman"/>
                <w:color w:val="000000"/>
                <w:szCs w:val="24"/>
                <w:lang w:eastAsia="sk-SK"/>
              </w:rPr>
              <w:t xml:space="preserve"> </w:t>
            </w:r>
            <w:r w:rsidRPr="005F42A8">
              <w:rPr>
                <w:rFonts w:ascii="Calibri" w:eastAsia="Times New Roman" w:hAnsi="Calibri" w:cs="Times New Roman"/>
                <w:color w:val="000000"/>
                <w:szCs w:val="24"/>
                <w:u w:val="single"/>
                <w:lang w:eastAsia="sk-SK"/>
              </w:rPr>
              <w:t>umožní nahradiť takýto výrobok ekvivalentným výrobkom</w:t>
            </w:r>
            <w:r w:rsidRPr="005F42A8">
              <w:rPr>
                <w:rFonts w:ascii="Calibri" w:eastAsia="Times New Roman" w:hAnsi="Calibri" w:cs="Times New Roman"/>
                <w:color w:val="000000"/>
                <w:szCs w:val="24"/>
                <w:lang w:eastAsia="sk-SK"/>
              </w:rPr>
              <w:t xml:space="preserve"> pod podmienkou, že ekvivalentný výrobok bude spĺňať úžitkové, prevádzkové a funkčné charakteristiky, </w:t>
            </w:r>
            <w:r w:rsidRPr="005F42A8">
              <w:rPr>
                <w:rFonts w:ascii="Calibri" w:eastAsia="Times New Roman" w:hAnsi="Calibri" w:cs="Times New Roman"/>
                <w:color w:val="000000"/>
                <w:szCs w:val="24"/>
                <w:lang w:eastAsia="sk-SK"/>
              </w:rPr>
              <w:lastRenderedPageBreak/>
              <w:t>ktoré sú nevyhnutné na zabezpečenie účelu, na ktoré sú uvedené technológie a zariadenia určené a schválené. Pri výrobkoch, príslušenstvách konkrétnej značky, uchádzač môže predložiť aj ekvivalenty inej značky v rovnakej, alebo vyššej kvalite.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E85C24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6D108A49" w:rsidR="00590007" w:rsidRPr="005846E5" w:rsidRDefault="00590007" w:rsidP="00811E2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5846E5">
              <w:rPr>
                <w:rFonts w:ascii="Calibri" w:eastAsia="Times New Roman" w:hAnsi="Calibri" w:cs="Times New Roman"/>
                <w:color w:val="5B9BD5"/>
                <w:lang w:eastAsia="sk-SK"/>
              </w:rPr>
              <w:t> </w:t>
            </w:r>
            <w:r w:rsidR="00811E2B" w:rsidRPr="005846E5">
              <w:rPr>
                <w:rFonts w:ascii="Calibri" w:eastAsia="Times New Roman" w:hAnsi="Calibri" w:cs="Times New Roman"/>
                <w:szCs w:val="24"/>
                <w:lang w:eastAsia="sk-SK"/>
              </w:rPr>
              <w:t>20</w:t>
            </w:r>
            <w:r w:rsidR="00733293" w:rsidRPr="005846E5">
              <w:rPr>
                <w:rFonts w:ascii="Calibri" w:eastAsia="Times New Roman" w:hAnsi="Calibri" w:cs="Times New Roman"/>
                <w:szCs w:val="24"/>
                <w:lang w:eastAsia="sk-SK"/>
              </w:rPr>
              <w:t>.1</w:t>
            </w:r>
            <w:r w:rsidR="00733293" w:rsidRPr="005846E5">
              <w:rPr>
                <w:rFonts w:ascii="Calibri" w:eastAsia="Times New Roman" w:hAnsi="Calibri" w:cs="Times New Roman"/>
                <w:szCs w:val="24"/>
                <w:lang w:eastAsia="sk-SK"/>
              </w:rPr>
              <w:t>1</w:t>
            </w:r>
            <w:r w:rsidR="00733293" w:rsidRPr="005846E5">
              <w:rPr>
                <w:rFonts w:ascii="Calibri" w:eastAsia="Times New Roman" w:hAnsi="Calibri" w:cs="Times New Roman"/>
                <w:szCs w:val="24"/>
                <w:lang w:eastAsia="sk-SK"/>
              </w:rPr>
              <w:t>.2023 do 1</w:t>
            </w:r>
            <w:r w:rsidR="00811E2B" w:rsidRPr="005846E5">
              <w:rPr>
                <w:rFonts w:ascii="Calibri" w:eastAsia="Times New Roman" w:hAnsi="Calibri" w:cs="Times New Roman"/>
                <w:szCs w:val="24"/>
                <w:lang w:eastAsia="sk-SK"/>
              </w:rPr>
              <w:t>0</w:t>
            </w:r>
            <w:r w:rsidR="00733293" w:rsidRPr="005846E5">
              <w:rPr>
                <w:rFonts w:ascii="Calibri" w:eastAsia="Times New Roman" w:hAnsi="Calibri" w:cs="Times New Roman"/>
                <w:szCs w:val="24"/>
                <w:lang w:eastAsia="sk-SK"/>
              </w:rPr>
              <w:t>:00 hod.</w:t>
            </w:r>
          </w:p>
        </w:tc>
      </w:tr>
      <w:tr w:rsidR="00590007" w:rsidRPr="00590007" w14:paraId="65BF4A6E" w14:textId="77777777" w:rsidTr="00E85C24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733293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733293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E85C24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9864473" w14:textId="25901B0F" w:rsidR="00733293" w:rsidRPr="005846E5" w:rsidRDefault="00733293" w:rsidP="00733293">
            <w:pPr>
              <w:jc w:val="both"/>
              <w:rPr>
                <w:rFonts w:ascii="Calibri" w:eastAsia="Times New Roman" w:hAnsi="Calibri" w:cs="Times New Roman"/>
                <w:color w:val="000000"/>
                <w:szCs w:val="24"/>
                <w:lang w:eastAsia="sk-SK"/>
              </w:rPr>
            </w:pPr>
            <w:r w:rsidRPr="005846E5">
              <w:rPr>
                <w:rFonts w:ascii="Calibri" w:eastAsia="Times New Roman" w:hAnsi="Calibri" w:cs="Times New Roman"/>
                <w:color w:val="000000"/>
                <w:szCs w:val="24"/>
                <w:lang w:eastAsia="sk-SK"/>
              </w:rPr>
              <w:t xml:space="preserve">Najnižšia cena v EUR bez DPH. </w:t>
            </w:r>
          </w:p>
          <w:p w14:paraId="24528D7B" w14:textId="7EFCAB7E" w:rsidR="00590007" w:rsidRPr="005846E5" w:rsidRDefault="00733293" w:rsidP="0073329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846E5">
              <w:rPr>
                <w:rFonts w:ascii="Calibri" w:eastAsia="Times New Roman" w:hAnsi="Calibri" w:cs="Times New Roman"/>
                <w:color w:val="000000"/>
                <w:szCs w:val="24"/>
                <w:lang w:eastAsia="sk-SK"/>
              </w:rPr>
              <w:t>V prípade ak uchádzač nie je platcom DPH, vyhodnocuje sa jeho celková konečná cena.</w:t>
            </w:r>
          </w:p>
        </w:tc>
      </w:tr>
      <w:tr w:rsidR="00590007" w:rsidRPr="00590007" w14:paraId="73114DDE" w14:textId="77777777" w:rsidTr="00E85C24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AEFA233" w14:textId="77777777" w:rsid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5846E5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733293" w:rsidRPr="005846E5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Cenové ponuky sa môžu predkladať výhradne elektronicky cez elektronický obstarávací systém JOSEPHINE.</w:t>
            </w:r>
          </w:p>
          <w:p w14:paraId="0C9CB67B" w14:textId="653014D5" w:rsidR="00E72531" w:rsidRPr="005846E5" w:rsidRDefault="00E7253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hyperlink r:id="rId9" w:history="1">
              <w:r w:rsidRPr="00EB01E6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https://josephine.proebiz.com/sk/tender/49095/summary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bookmarkStart w:id="0" w:name="_GoBack"/>
            <w:bookmarkEnd w:id="0"/>
          </w:p>
        </w:tc>
      </w:tr>
      <w:tr w:rsidR="00590007" w:rsidRPr="00590007" w14:paraId="38FEB974" w14:textId="77777777" w:rsidTr="00E85C24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20AF9619" w:rsidR="00590007" w:rsidRPr="005846E5" w:rsidRDefault="00590007" w:rsidP="00811E2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846E5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811E2B" w:rsidRPr="00022CCC">
              <w:rPr>
                <w:rFonts w:ascii="Calibri" w:eastAsia="Times New Roman" w:hAnsi="Calibri" w:cs="Times New Roman"/>
                <w:szCs w:val="24"/>
                <w:lang w:eastAsia="sk-SK"/>
              </w:rPr>
              <w:t>20</w:t>
            </w:r>
            <w:r w:rsidR="00733293" w:rsidRPr="00022CCC">
              <w:rPr>
                <w:rFonts w:ascii="Calibri" w:eastAsia="Times New Roman" w:hAnsi="Calibri" w:cs="Times New Roman"/>
                <w:szCs w:val="24"/>
                <w:lang w:eastAsia="sk-SK"/>
              </w:rPr>
              <w:t>.11.2023</w:t>
            </w:r>
            <w:r w:rsidR="00811E2B" w:rsidRPr="00022CCC">
              <w:rPr>
                <w:rFonts w:ascii="Calibri" w:eastAsia="Times New Roman" w:hAnsi="Calibri" w:cs="Times New Roman"/>
                <w:szCs w:val="24"/>
                <w:lang w:eastAsia="sk-SK"/>
              </w:rPr>
              <w:t xml:space="preserve"> </w:t>
            </w:r>
            <w:r w:rsidR="00733293" w:rsidRPr="00022CCC">
              <w:rPr>
                <w:rFonts w:ascii="Calibri" w:eastAsia="Times New Roman" w:hAnsi="Calibri" w:cs="Times New Roman"/>
                <w:szCs w:val="24"/>
                <w:lang w:eastAsia="sk-SK"/>
              </w:rPr>
              <w:t>o 1</w:t>
            </w:r>
            <w:r w:rsidR="00811E2B" w:rsidRPr="00022CCC">
              <w:rPr>
                <w:rFonts w:ascii="Calibri" w:eastAsia="Times New Roman" w:hAnsi="Calibri" w:cs="Times New Roman"/>
                <w:szCs w:val="24"/>
                <w:lang w:eastAsia="sk-SK"/>
              </w:rPr>
              <w:t>1</w:t>
            </w:r>
            <w:r w:rsidR="00733293" w:rsidRPr="00022CCC">
              <w:rPr>
                <w:rFonts w:ascii="Calibri" w:eastAsia="Times New Roman" w:hAnsi="Calibri" w:cs="Times New Roman"/>
                <w:szCs w:val="24"/>
                <w:lang w:eastAsia="sk-SK"/>
              </w:rPr>
              <w:t>:00 hod.</w:t>
            </w:r>
          </w:p>
        </w:tc>
      </w:tr>
      <w:tr w:rsidR="00590007" w:rsidRPr="00590007" w14:paraId="4D2AFE59" w14:textId="77777777" w:rsidTr="00E85C24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914FBA3" w14:textId="77777777" w:rsidR="005846E5" w:rsidRDefault="00590007" w:rsidP="005846E5">
            <w:pPr>
              <w:jc w:val="both"/>
            </w:pPr>
            <w:r w:rsidRPr="005846E5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5846E5" w:rsidRPr="005846E5">
              <w:t>Obstarávateľ nevyžaduje od potenciálnych dodávateľov</w:t>
            </w:r>
            <w:r w:rsidR="005846E5">
              <w:t xml:space="preserve"> doklad o  oprávnení</w:t>
            </w:r>
            <w:r w:rsidR="005846E5" w:rsidRPr="005846E5">
              <w:t xml:space="preserve"> realizovať predmet zákazky a rovnako </w:t>
            </w:r>
            <w:r w:rsidR="005846E5">
              <w:t xml:space="preserve">nevyžaduje doklad o tom, </w:t>
            </w:r>
            <w:r w:rsidR="005846E5" w:rsidRPr="005846E5">
              <w:t xml:space="preserve">že </w:t>
            </w:r>
            <w:r w:rsidR="005846E5">
              <w:t xml:space="preserve">uchádzač </w:t>
            </w:r>
            <w:r w:rsidR="005846E5" w:rsidRPr="005846E5">
              <w:t>nem</w:t>
            </w:r>
            <w:r w:rsidR="005846E5">
              <w:t>á</w:t>
            </w:r>
            <w:r w:rsidR="005846E5" w:rsidRPr="005846E5">
              <w:t xml:space="preserve"> uložený zákaz</w:t>
            </w:r>
            <w:r w:rsidR="005846E5">
              <w:t xml:space="preserve"> účasti vo verejnom obstarávaní.</w:t>
            </w:r>
          </w:p>
          <w:p w14:paraId="33ADD84D" w14:textId="1BF67D72" w:rsidR="005846E5" w:rsidRDefault="005846E5" w:rsidP="005846E5">
            <w:pPr>
              <w:jc w:val="both"/>
            </w:pPr>
            <w:r w:rsidRPr="00A32FB6">
              <w:rPr>
                <w:u w:val="single"/>
              </w:rPr>
              <w:t>Potenciálny dodávateľ – uchádzač predloží</w:t>
            </w:r>
            <w:r w:rsidR="002E5C4F">
              <w:rPr>
                <w:u w:val="single"/>
              </w:rPr>
              <w:t xml:space="preserve"> „</w:t>
            </w:r>
            <w:r w:rsidR="00022CCC" w:rsidRPr="00A32FB6">
              <w:rPr>
                <w:u w:val="single"/>
              </w:rPr>
              <w:t>Čestné vyhlásenie</w:t>
            </w:r>
            <w:r w:rsidR="002E5C4F">
              <w:rPr>
                <w:u w:val="single"/>
              </w:rPr>
              <w:t>“, ktoré tvorí prílohu č. 4 tejto výzvy</w:t>
            </w:r>
            <w:r w:rsidR="00022CCC">
              <w:t>.</w:t>
            </w:r>
          </w:p>
          <w:p w14:paraId="21622098" w14:textId="2564B126" w:rsidR="005846E5" w:rsidRPr="005846E5" w:rsidRDefault="005846E5" w:rsidP="005846E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Obstarávateľ si predmetné náležitosti overí</w:t>
            </w:r>
            <w:r w:rsidRPr="005846E5">
              <w:t xml:space="preserve"> v procese vyhodnotenia cenových ponúk</w:t>
            </w:r>
            <w:r>
              <w:t xml:space="preserve"> z verejne </w:t>
            </w:r>
            <w:r w:rsidR="00022CCC">
              <w:t xml:space="preserve">dostupných registrov. </w:t>
            </w:r>
          </w:p>
          <w:p w14:paraId="39E2CEF9" w14:textId="03651536" w:rsidR="00590007" w:rsidRPr="005846E5" w:rsidRDefault="00590007" w:rsidP="000C6740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692377CF" w14:textId="77777777" w:rsidTr="00E85C2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2F4FCF26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5D2364" w14:textId="3423466C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7F4113"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7F4113"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F411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Nevyžaduje sa</w:t>
            </w:r>
          </w:p>
        </w:tc>
      </w:tr>
      <w:tr w:rsidR="00590007" w:rsidRPr="00590007" w14:paraId="5CA44BA6" w14:textId="77777777" w:rsidTr="00E85C24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4615EC72" w:rsidR="00590007" w:rsidRPr="00590007" w:rsidRDefault="007F3E4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Spôsob prípravy a predloženia cenovej ponuky je uvedený v „Súťažných pokladoch“ tvoriacich prílohu tejto výzvy.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2CAA623" w14:textId="435480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BD1BA83" w14:textId="57ED0689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B209288" w14:textId="6BA2404C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A899C18" w14:textId="1C36218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3B22072" w14:textId="4393A9C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E51482" w14:textId="79507133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E13B7A7" w14:textId="6685392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EFA1A2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6C794CD" w14:textId="71A46033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A0B7BAA" w14:textId="3593FB68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92085AC" w14:textId="3FB4D680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37BE82B6" w:rsidR="00590007" w:rsidRPr="00590007" w:rsidRDefault="00590007" w:rsidP="007F4113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7F411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Poprade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</w:tc>
        <w:tc>
          <w:tcPr>
            <w:tcW w:w="3021" w:type="dxa"/>
          </w:tcPr>
          <w:p w14:paraId="25F62348" w14:textId="53DBF579" w:rsidR="00590007" w:rsidRPr="00590007" w:rsidRDefault="00590007" w:rsidP="007F4113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7F4113">
              <w:rPr>
                <w:rFonts w:ascii="Calibri" w:eastAsia="Times New Roman" w:hAnsi="Calibri" w:cs="Times New Roman"/>
                <w:color w:val="000000"/>
                <w:lang w:eastAsia="sk-SK"/>
              </w:rPr>
              <w:t>6.11.2023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6967B87C" w14:textId="77777777" w:rsidR="007F4113" w:rsidRDefault="007F4113" w:rsidP="007F411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</w:pPr>
            <w:r w:rsidRPr="00127A52"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  <w:t>Ing. Norbert Cehelský</w:t>
            </w:r>
          </w:p>
          <w:p w14:paraId="223A120A" w14:textId="4B1D623C" w:rsidR="007F4113" w:rsidRDefault="007F4113" w:rsidP="007F4113">
            <w:pPr>
              <w:pStyle w:val="Bezriadkovania"/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24"/>
                <w:lang w:eastAsia="sk-SK"/>
              </w:rPr>
              <w:t>konateľ spoločnosti</w:t>
            </w:r>
          </w:p>
          <w:p w14:paraId="28D2C4E7" w14:textId="77777777" w:rsidR="007F4113" w:rsidRDefault="007F4113" w:rsidP="00AF170B">
            <w:pPr>
              <w:pStyle w:val="Bezriadkovania"/>
              <w:jc w:val="center"/>
            </w:pPr>
          </w:p>
          <w:p w14:paraId="4FA3520D" w14:textId="77777777" w:rsidR="007F4113" w:rsidRDefault="007F4113" w:rsidP="00AF170B">
            <w:pPr>
              <w:pStyle w:val="Bezriadkovania"/>
              <w:jc w:val="center"/>
            </w:pPr>
          </w:p>
          <w:p w14:paraId="478FAD0A" w14:textId="77777777" w:rsidR="007F4113" w:rsidRDefault="007F4113" w:rsidP="00AF170B">
            <w:pPr>
              <w:pStyle w:val="Bezriadkovania"/>
              <w:jc w:val="center"/>
            </w:pPr>
          </w:p>
          <w:p w14:paraId="103005D4" w14:textId="77777777" w:rsidR="00057CB2" w:rsidRDefault="00057CB2" w:rsidP="00AF170B">
            <w:pPr>
              <w:pStyle w:val="Bezriadkovania"/>
              <w:jc w:val="center"/>
            </w:pPr>
          </w:p>
          <w:p w14:paraId="5D2D7384" w14:textId="77777777" w:rsidR="007F4113" w:rsidRDefault="007F4113" w:rsidP="00AF170B">
            <w:pPr>
              <w:pStyle w:val="Bezriadkovania"/>
              <w:jc w:val="center"/>
            </w:pPr>
          </w:p>
          <w:tbl>
            <w:tblPr>
              <w:tblStyle w:val="Mriekatabuky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05"/>
            </w:tblGrid>
            <w:tr w:rsidR="007F4113" w14:paraId="1FB9A952" w14:textId="77777777" w:rsidTr="006D2BC2">
              <w:trPr>
                <w:jc w:val="right"/>
              </w:trPr>
              <w:tc>
                <w:tcPr>
                  <w:tcW w:w="3021" w:type="dxa"/>
                  <w:tcBorders>
                    <w:bottom w:val="single" w:sz="4" w:space="0" w:color="auto"/>
                  </w:tcBorders>
                </w:tcPr>
                <w:p w14:paraId="67AE2B22" w14:textId="77777777" w:rsidR="007F4113" w:rsidRDefault="007F4113" w:rsidP="007F4113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</w:p>
              </w:tc>
            </w:tr>
            <w:tr w:rsidR="007F4113" w:rsidRPr="00567040" w14:paraId="0B9B3ADA" w14:textId="77777777" w:rsidTr="006D2BC2">
              <w:trPr>
                <w:jc w:val="right"/>
              </w:trPr>
              <w:tc>
                <w:tcPr>
                  <w:tcW w:w="3021" w:type="dxa"/>
                  <w:tcBorders>
                    <w:top w:val="single" w:sz="4" w:space="0" w:color="auto"/>
                  </w:tcBorders>
                </w:tcPr>
                <w:p w14:paraId="30A16CD5" w14:textId="77777777" w:rsidR="007F4113" w:rsidRDefault="007F4113" w:rsidP="007F4113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lang w:eastAsia="sk-SK"/>
                    </w:rPr>
                  </w:pPr>
                  <w:r w:rsidRPr="00127A52">
                    <w:rPr>
                      <w:rFonts w:ascii="Calibri" w:eastAsia="Times New Roman" w:hAnsi="Calibri" w:cs="Times New Roman"/>
                      <w:color w:val="000000"/>
                      <w:sz w:val="24"/>
                      <w:lang w:eastAsia="sk-SK"/>
                    </w:rPr>
                    <w:t xml:space="preserve">Ing.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lang w:eastAsia="sk-SK"/>
                    </w:rPr>
                    <w:t>Ladislav Lazár</w:t>
                  </w:r>
                </w:p>
                <w:p w14:paraId="3BD8EA24" w14:textId="77777777" w:rsidR="007F4113" w:rsidRPr="00567040" w:rsidRDefault="007F4113" w:rsidP="007F4113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lang w:eastAsia="sk-SK"/>
                    </w:rPr>
                    <w:t>konateľ spoločnosti</w:t>
                  </w:r>
                </w:p>
              </w:tc>
            </w:tr>
          </w:tbl>
          <w:p w14:paraId="6DEE3D2F" w14:textId="77777777" w:rsidR="007F4113" w:rsidRDefault="007F4113" w:rsidP="00AF170B">
            <w:pPr>
              <w:pStyle w:val="Bezriadkovania"/>
              <w:jc w:val="center"/>
            </w:pPr>
          </w:p>
          <w:p w14:paraId="38D89F65" w14:textId="77777777" w:rsidR="007F4113" w:rsidRDefault="007F4113" w:rsidP="00AF170B">
            <w:pPr>
              <w:pStyle w:val="Bezriadkovania"/>
              <w:jc w:val="center"/>
            </w:pPr>
          </w:p>
          <w:p w14:paraId="1FB880FB" w14:textId="10E1DD6A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A8A77AF" w14:textId="77777777" w:rsidR="000569B9" w:rsidRDefault="000569B9" w:rsidP="000569B9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4"/>
          <w:lang w:eastAsia="sk-SK"/>
        </w:rPr>
      </w:pPr>
      <w:r>
        <w:rPr>
          <w:rFonts w:ascii="Calibri" w:eastAsia="Times New Roman" w:hAnsi="Calibri" w:cs="Times New Roman"/>
          <w:b/>
          <w:color w:val="000000"/>
          <w:sz w:val="24"/>
          <w:lang w:eastAsia="sk-SK"/>
        </w:rPr>
        <w:t>Prílohy:</w:t>
      </w:r>
    </w:p>
    <w:p w14:paraId="6D1E571A" w14:textId="77777777" w:rsidR="000569B9" w:rsidRDefault="000569B9" w:rsidP="000569B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lang w:eastAsia="sk-SK"/>
        </w:rPr>
      </w:pPr>
      <w:r>
        <w:rPr>
          <w:rFonts w:ascii="Calibri" w:eastAsia="Times New Roman" w:hAnsi="Calibri" w:cs="Times New Roman"/>
          <w:color w:val="000000"/>
          <w:sz w:val="24"/>
          <w:lang w:eastAsia="sk-SK"/>
        </w:rPr>
        <w:t>Súťažné podklady</w:t>
      </w:r>
    </w:p>
    <w:p w14:paraId="40007B2E" w14:textId="77777777" w:rsidR="000569B9" w:rsidRDefault="000569B9" w:rsidP="000569B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lang w:eastAsia="sk-SK"/>
        </w:rPr>
      </w:pPr>
      <w:r>
        <w:rPr>
          <w:rFonts w:ascii="Calibri" w:eastAsia="Times New Roman" w:hAnsi="Calibri" w:cs="Times New Roman"/>
          <w:color w:val="000000"/>
          <w:sz w:val="24"/>
          <w:lang w:eastAsia="sk-SK"/>
        </w:rPr>
        <w:t xml:space="preserve">Príloha č. 1 </w:t>
      </w:r>
      <w:proofErr w:type="spellStart"/>
      <w:r>
        <w:rPr>
          <w:rFonts w:ascii="Calibri" w:eastAsia="Times New Roman" w:hAnsi="Calibri" w:cs="Times New Roman"/>
          <w:color w:val="000000"/>
          <w:sz w:val="24"/>
          <w:lang w:eastAsia="sk-SK"/>
        </w:rPr>
        <w:t>ProjektovaDokumentacia_Technologia_Poprad</w:t>
      </w:r>
      <w:proofErr w:type="spellEnd"/>
    </w:p>
    <w:p w14:paraId="6D825B91" w14:textId="77777777" w:rsidR="000569B9" w:rsidRDefault="000569B9" w:rsidP="000569B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lang w:eastAsia="sk-SK"/>
        </w:rPr>
      </w:pPr>
      <w:r>
        <w:rPr>
          <w:rFonts w:ascii="Calibri" w:eastAsia="Times New Roman" w:hAnsi="Calibri" w:cs="Times New Roman"/>
          <w:color w:val="000000"/>
          <w:sz w:val="24"/>
          <w:lang w:eastAsia="sk-SK"/>
        </w:rPr>
        <w:t>Príloha č. 2_CenovaPonuka_PreddefinovanyFormular_Poprad</w:t>
      </w:r>
    </w:p>
    <w:p w14:paraId="3CFFAAEF" w14:textId="77777777" w:rsidR="000569B9" w:rsidRDefault="000569B9" w:rsidP="000569B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lang w:eastAsia="sk-SK"/>
        </w:rPr>
      </w:pPr>
      <w:r>
        <w:rPr>
          <w:rFonts w:ascii="Calibri" w:eastAsia="Times New Roman" w:hAnsi="Calibri" w:cs="Times New Roman"/>
          <w:color w:val="000000"/>
          <w:sz w:val="24"/>
          <w:lang w:eastAsia="sk-SK"/>
        </w:rPr>
        <w:t xml:space="preserve">Príloha č. 2.1_Rozpočet_ELI_bez </w:t>
      </w:r>
      <w:proofErr w:type="spellStart"/>
      <w:r>
        <w:rPr>
          <w:rFonts w:ascii="Calibri" w:eastAsia="Times New Roman" w:hAnsi="Calibri" w:cs="Times New Roman"/>
          <w:color w:val="000000"/>
          <w:sz w:val="24"/>
          <w:lang w:eastAsia="sk-SK"/>
        </w:rPr>
        <w:t>cien_Poprad</w:t>
      </w:r>
      <w:proofErr w:type="spellEnd"/>
    </w:p>
    <w:p w14:paraId="374D63F9" w14:textId="77777777" w:rsidR="000569B9" w:rsidRDefault="000569B9" w:rsidP="000569B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lang w:eastAsia="sk-SK"/>
        </w:rPr>
      </w:pPr>
      <w:r>
        <w:rPr>
          <w:rFonts w:ascii="Calibri" w:eastAsia="Times New Roman" w:hAnsi="Calibri" w:cs="Times New Roman"/>
          <w:color w:val="000000"/>
          <w:sz w:val="24"/>
          <w:lang w:eastAsia="sk-SK"/>
        </w:rPr>
        <w:t>Príloha č. 3 Kúpna zmluva</w:t>
      </w:r>
    </w:p>
    <w:p w14:paraId="2F01166F" w14:textId="77777777" w:rsidR="000569B9" w:rsidRDefault="000569B9" w:rsidP="000569B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lang w:eastAsia="sk-SK"/>
        </w:rPr>
      </w:pPr>
      <w:r>
        <w:rPr>
          <w:rFonts w:ascii="Calibri" w:eastAsia="Times New Roman" w:hAnsi="Calibri" w:cs="Times New Roman"/>
          <w:color w:val="000000"/>
          <w:sz w:val="24"/>
          <w:lang w:eastAsia="sk-SK"/>
        </w:rPr>
        <w:t>Príloha č. 4 Čestné vyhlásenie</w:t>
      </w:r>
    </w:p>
    <w:p w14:paraId="57C66508" w14:textId="77777777" w:rsidR="000569B9" w:rsidRDefault="000569B9" w:rsidP="000569B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lang w:eastAsia="sk-SK"/>
        </w:rPr>
      </w:pPr>
      <w:r>
        <w:rPr>
          <w:rFonts w:ascii="Calibri" w:eastAsia="Times New Roman" w:hAnsi="Calibri" w:cs="Times New Roman"/>
          <w:color w:val="000000"/>
          <w:sz w:val="24"/>
          <w:lang w:eastAsia="sk-SK"/>
        </w:rPr>
        <w:t>Príloha č. 5 Súhlas so spracovaním osobných údajov</w:t>
      </w: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D5BF5" w14:textId="77777777" w:rsidR="00B8584B" w:rsidRDefault="00B8584B" w:rsidP="00590007">
      <w:pPr>
        <w:spacing w:after="0" w:line="240" w:lineRule="auto"/>
      </w:pPr>
      <w:r>
        <w:separator/>
      </w:r>
    </w:p>
  </w:endnote>
  <w:endnote w:type="continuationSeparator" w:id="0">
    <w:p w14:paraId="0B7D3A97" w14:textId="77777777" w:rsidR="00B8584B" w:rsidRDefault="00B8584B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 w:rsidR="00E72531">
            <w:rPr>
              <w:noProof/>
              <w:sz w:val="20"/>
            </w:rPr>
            <w:t>6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 w:rsidR="00E72531">
            <w:rPr>
              <w:noProof/>
              <w:sz w:val="20"/>
            </w:rPr>
            <w:t>6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A62D5" w14:textId="77777777" w:rsidR="00B8584B" w:rsidRDefault="00B8584B" w:rsidP="00590007">
      <w:pPr>
        <w:spacing w:after="0" w:line="240" w:lineRule="auto"/>
      </w:pPr>
      <w:r>
        <w:separator/>
      </w:r>
    </w:p>
  </w:footnote>
  <w:footnote w:type="continuationSeparator" w:id="0">
    <w:p w14:paraId="6AEA77C7" w14:textId="77777777" w:rsidR="00B8584B" w:rsidRDefault="00B8584B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07"/>
    <w:rsid w:val="00022CCC"/>
    <w:rsid w:val="000569B9"/>
    <w:rsid w:val="00057CB2"/>
    <w:rsid w:val="000C6740"/>
    <w:rsid w:val="001E15D7"/>
    <w:rsid w:val="00230C5A"/>
    <w:rsid w:val="002E5C4F"/>
    <w:rsid w:val="00517547"/>
    <w:rsid w:val="00527054"/>
    <w:rsid w:val="00554075"/>
    <w:rsid w:val="005846E5"/>
    <w:rsid w:val="00590007"/>
    <w:rsid w:val="005F42A8"/>
    <w:rsid w:val="006B6F12"/>
    <w:rsid w:val="00733293"/>
    <w:rsid w:val="00746CDA"/>
    <w:rsid w:val="007E23C1"/>
    <w:rsid w:val="007F3E47"/>
    <w:rsid w:val="007F4113"/>
    <w:rsid w:val="00811E2B"/>
    <w:rsid w:val="008850A7"/>
    <w:rsid w:val="008F151B"/>
    <w:rsid w:val="009D2718"/>
    <w:rsid w:val="00A32FB6"/>
    <w:rsid w:val="00A64373"/>
    <w:rsid w:val="00B8584B"/>
    <w:rsid w:val="00C53ACB"/>
    <w:rsid w:val="00C55E13"/>
    <w:rsid w:val="00CC048F"/>
    <w:rsid w:val="00D14155"/>
    <w:rsid w:val="00D330C1"/>
    <w:rsid w:val="00E71B4F"/>
    <w:rsid w:val="00E72531"/>
    <w:rsid w:val="00E85C24"/>
    <w:rsid w:val="00EC769B"/>
    <w:rsid w:val="00F7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3A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22C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49095/summ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49095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E9FDE-3335-4E3D-9226-D5841DB0B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6953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Konto Microsoft</cp:lastModifiedBy>
  <cp:revision>23</cp:revision>
  <dcterms:created xsi:type="dcterms:W3CDTF">2023-09-14T08:25:00Z</dcterms:created>
  <dcterms:modified xsi:type="dcterms:W3CDTF">2023-11-06T12:58:00Z</dcterms:modified>
</cp:coreProperties>
</file>