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754"/>
        <w:gridCol w:w="897"/>
        <w:gridCol w:w="900"/>
        <w:gridCol w:w="425"/>
        <w:gridCol w:w="775"/>
        <w:gridCol w:w="359"/>
        <w:gridCol w:w="961"/>
        <w:gridCol w:w="248"/>
        <w:gridCol w:w="2335"/>
        <w:gridCol w:w="11"/>
        <w:gridCol w:w="10"/>
      </w:tblGrid>
      <w:tr w:rsidR="001521F7" w14:paraId="02EDF612" w14:textId="77777777" w:rsidTr="3448F24E">
        <w:trPr>
          <w:trHeight w:val="1581"/>
        </w:trPr>
        <w:tc>
          <w:tcPr>
            <w:tcW w:w="33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9CDA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Objednávateľ –  preberajúca organizácia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D9202E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22B4350B" w14:textId="77777777" w:rsidR="001521F7" w:rsidRPr="00FD5EBC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663A08A" w14:textId="77777777" w:rsidR="001521F7" w:rsidRPr="00AD6FB8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12BB27" w14:textId="77777777" w:rsid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A2AC18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B10841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596A943" w14:textId="77777777" w:rsidR="00AD6FB8" w:rsidRPr="00AD6FB8" w:rsidRDefault="00AD6FB8" w:rsidP="0004148D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(Podľa </w:t>
            </w:r>
            <w:proofErr w:type="spellStart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>ZoPPM</w:t>
            </w:r>
            <w:proofErr w:type="spellEnd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– Prijímateľ)</w:t>
            </w:r>
          </w:p>
        </w:tc>
        <w:tc>
          <w:tcPr>
            <w:tcW w:w="335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84EB9" w14:textId="77777777" w:rsidR="001521F7" w:rsidRPr="00DB4877" w:rsidRDefault="001521F7" w:rsidP="000414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20F1D0" w14:textId="77777777" w:rsidR="001521F7" w:rsidRPr="00DB4877" w:rsidRDefault="001521F7" w:rsidP="0004148D">
            <w:pPr>
              <w:jc w:val="center"/>
              <w:rPr>
                <w:rFonts w:ascii="Arial" w:hAnsi="Arial" w:cs="Arial"/>
                <w:b/>
              </w:rPr>
            </w:pPr>
            <w:r w:rsidRPr="00DB4877">
              <w:rPr>
                <w:rFonts w:ascii="Arial" w:hAnsi="Arial" w:cs="Arial"/>
                <w:b/>
              </w:rPr>
              <w:t xml:space="preserve">PROTOKOL O SPLNENÍ </w:t>
            </w:r>
          </w:p>
          <w:p w14:paraId="18010C36" w14:textId="7E0AC687" w:rsidR="00D02EF8" w:rsidRPr="00DB4877" w:rsidRDefault="001521F7" w:rsidP="00DB4877">
            <w:pPr>
              <w:jc w:val="center"/>
              <w:rPr>
                <w:rFonts w:ascii="Arial" w:hAnsi="Arial" w:cs="Arial"/>
                <w:b/>
              </w:rPr>
            </w:pPr>
            <w:r w:rsidRPr="00DB4877">
              <w:rPr>
                <w:rFonts w:ascii="Arial" w:hAnsi="Arial" w:cs="Arial"/>
                <w:b/>
              </w:rPr>
              <w:t>MÍĽNIKA</w:t>
            </w:r>
            <w:r w:rsidR="003031E9" w:rsidRPr="00DB4877">
              <w:rPr>
                <w:rFonts w:ascii="Arial" w:hAnsi="Arial" w:cs="Arial"/>
                <w:b/>
              </w:rPr>
              <w:t xml:space="preserve"> POO</w:t>
            </w:r>
          </w:p>
          <w:p w14:paraId="7BDBC880" w14:textId="2E36517B" w:rsidR="001521F7" w:rsidRPr="00DB4877" w:rsidRDefault="00F85B72" w:rsidP="3448F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3448F24E">
              <w:rPr>
                <w:rFonts w:ascii="Arial" w:hAnsi="Arial" w:cs="Arial"/>
                <w:b/>
                <w:bCs/>
                <w:sz w:val="14"/>
                <w:szCs w:val="14"/>
              </w:rPr>
              <w:t>pre štádium „Shell</w:t>
            </w:r>
            <w:r w:rsidR="6469AD38" w:rsidRPr="3448F24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and</w:t>
            </w:r>
            <w:r w:rsidRPr="3448F24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B21F0E" w:rsidRPr="3448F24E">
              <w:rPr>
                <w:rFonts w:ascii="Arial" w:hAnsi="Arial" w:cs="Arial"/>
                <w:b/>
                <w:bCs/>
                <w:sz w:val="14"/>
                <w:szCs w:val="14"/>
              </w:rPr>
              <w:t>C</w:t>
            </w:r>
            <w:r w:rsidRPr="3448F24E">
              <w:rPr>
                <w:rFonts w:ascii="Arial" w:hAnsi="Arial" w:cs="Arial"/>
                <w:b/>
                <w:bCs/>
                <w:sz w:val="14"/>
                <w:szCs w:val="14"/>
              </w:rPr>
              <w:t>ore</w:t>
            </w:r>
            <w:proofErr w:type="spellEnd"/>
            <w:r w:rsidRPr="3448F24E">
              <w:rPr>
                <w:rFonts w:ascii="Arial" w:hAnsi="Arial" w:cs="Arial"/>
                <w:b/>
                <w:bCs/>
                <w:sz w:val="14"/>
                <w:szCs w:val="14"/>
              </w:rPr>
              <w:t>“</w:t>
            </w:r>
          </w:p>
          <w:p w14:paraId="2FD08C64" w14:textId="77777777" w:rsidR="00DB4877" w:rsidRPr="00DB4877" w:rsidRDefault="006753EB" w:rsidP="000414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877">
              <w:rPr>
                <w:rFonts w:ascii="Arial" w:hAnsi="Arial" w:cs="Arial"/>
                <w:sz w:val="18"/>
                <w:szCs w:val="18"/>
              </w:rPr>
              <w:t>v súlade s článkom 4.11 Zmluvy o PPM</w:t>
            </w:r>
            <w:r w:rsidR="00DA45CA" w:rsidRPr="00DB487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9A7D08F" w14:textId="37039E0C" w:rsidR="001521F7" w:rsidRDefault="00DB487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4877">
              <w:rPr>
                <w:rFonts w:ascii="Arial" w:hAnsi="Arial" w:cs="Arial"/>
                <w:sz w:val="18"/>
                <w:szCs w:val="18"/>
              </w:rPr>
              <w:t>(Protokol o prevzatí stavby)</w:t>
            </w:r>
            <w:r>
              <w:rPr>
                <w:rFonts w:ascii="Arial" w:hAnsi="Arial" w:cs="Arial"/>
                <w:sz w:val="18"/>
                <w:szCs w:val="18"/>
              </w:rPr>
              <w:t xml:space="preserve"> v zmysle Prílohy č.1 </w:t>
            </w:r>
          </w:p>
        </w:tc>
        <w:tc>
          <w:tcPr>
            <w:tcW w:w="356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5F8D3BD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Dodávateľ:</w:t>
            </w:r>
          </w:p>
          <w:p w14:paraId="65DFF909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5C61C661" w14:textId="77777777" w:rsidR="001521F7" w:rsidRPr="00FD5EBC" w:rsidRDefault="001521F7" w:rsidP="0004148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2E045799" w14:textId="77777777" w:rsidR="001521F7" w:rsidRPr="006B085A" w:rsidRDefault="001521F7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A152AF" w14:textId="77777777" w:rsidR="001521F7" w:rsidRPr="00862F1D" w:rsidRDefault="001521F7" w:rsidP="0004148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521F7" w14:paraId="7C938965" w14:textId="77777777" w:rsidTr="3448F24E">
        <w:trPr>
          <w:trHeight w:val="105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5B2A1" w14:textId="77777777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Dátum začatia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konania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o splnení zmluvného míľnika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3BA2BD22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3E8875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648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53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5D8C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projektu – stavby:</w:t>
            </w:r>
          </w:p>
          <w:p w14:paraId="625B2AAE" w14:textId="77777777" w:rsidR="001521F7" w:rsidRPr="009529E7" w:rsidRDefault="001521F7" w:rsidP="0004148D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BA46C2" w14:textId="53727935" w:rsidR="00D02EF8" w:rsidRPr="00D02EF8" w:rsidRDefault="00D02EF8" w:rsidP="0004148D">
            <w:pPr>
              <w:rPr>
                <w:bCs/>
                <w:sz w:val="22"/>
                <w:szCs w:val="22"/>
              </w:rPr>
            </w:pPr>
            <w:r w:rsidRPr="00DB4877">
              <w:rPr>
                <w:bCs/>
                <w:sz w:val="20"/>
                <w:szCs w:val="20"/>
              </w:rPr>
              <w:t xml:space="preserve">DOSTAVBA A REKONŠTRUKCIA LÔŽKOVEJ ČASTI NEMOCNICE S POLIKLINIKOU V SPIŠSKEJ NOVEJ VSI 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F39596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Číslo zápisu:</w:t>
            </w:r>
          </w:p>
          <w:p w14:paraId="462828A6" w14:textId="77777777" w:rsidR="001521F7" w:rsidRPr="0079614E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AC4CC9" w14:textId="77777777" w:rsidR="001521F7" w:rsidRPr="0079614E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  <w:p w14:paraId="260A84C0" w14:textId="77777777" w:rsidR="001521F7" w:rsidRPr="00860406" w:rsidRDefault="001521F7" w:rsidP="00DB48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6D78286F" w14:textId="25087544" w:rsidTr="3448F24E">
        <w:trPr>
          <w:trHeight w:val="11905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0AEB1E" w14:textId="2F63A6EB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a popis kontrolovanej časti verejnej práce k splneniu zmluvného míľnika:</w:t>
            </w:r>
          </w:p>
          <w:p w14:paraId="14EAA874" w14:textId="3F358848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</w:t>
            </w:r>
          </w:p>
          <w:p w14:paraId="3751D441" w14:textId="07E9D53F" w:rsidR="00D02EF8" w:rsidRDefault="00D02EF8" w:rsidP="00ED58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B6ECEA" w14:textId="7F6B318C" w:rsidR="00D02EF8" w:rsidRPr="00D02EF8" w:rsidRDefault="00D02EF8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D02EF8">
              <w:rPr>
                <w:rFonts w:ascii="Arial" w:hAnsi="Arial" w:cs="Arial"/>
                <w:b/>
                <w:sz w:val="22"/>
                <w:szCs w:val="22"/>
              </w:rPr>
              <w:t>SO 02 Hlavný objekt – Dostavba NsP SNV</w:t>
            </w:r>
          </w:p>
          <w:p w14:paraId="2DE554FF" w14:textId="4E58D121" w:rsidR="00ED5803" w:rsidRP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14:paraId="3AB6FFB4" w14:textId="405BAFD6" w:rsidR="00ED5803" w:rsidRP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14:paraId="48690211" w14:textId="3F612249" w:rsidR="002A10AB" w:rsidRDefault="002A10AB" w:rsidP="00ED5803">
            <w:pPr>
              <w:pStyle w:val="Defaul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SO 05 </w:t>
            </w:r>
            <w:proofErr w:type="spellStart"/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Energoblok</w:t>
            </w:r>
            <w:proofErr w:type="spellEnd"/>
            <w:r w:rsidR="001C2C3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14:paraId="527DF1D7" w14:textId="0C6D1DEB" w:rsidR="001C2C37" w:rsidRDefault="001C2C37" w:rsidP="00ED5803">
            <w:pPr>
              <w:pStyle w:val="Defaul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14:paraId="37A25800" w14:textId="51217A37" w:rsidR="001C2C37" w:rsidRDefault="001C2C37" w:rsidP="00ED5803">
            <w:pPr>
              <w:pStyle w:val="Defaul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14:paraId="4D08211A" w14:textId="4E87A813" w:rsidR="0097156D" w:rsidRDefault="00ED5803" w:rsidP="00ED5803">
            <w:pPr>
              <w:pStyle w:val="Defaul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SO 07 Silnoprúdové rozvody</w:t>
            </w:r>
          </w:p>
          <w:p w14:paraId="5E8943C8" w14:textId="6AD9C7F2" w:rsidR="001C2C37" w:rsidRPr="009928AB" w:rsidRDefault="00ED5803" w:rsidP="001C2C37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lang w:eastAsia="en-US"/>
              </w:rPr>
              <w:t xml:space="preserve">07.1 VN Prípojka </w:t>
            </w:r>
          </w:p>
          <w:p w14:paraId="35BB10C0" w14:textId="3FD87591" w:rsidR="0090712F" w:rsidRPr="00ED5803" w:rsidRDefault="0090712F" w:rsidP="00397F23">
            <w:pPr>
              <w:pStyle w:val="Odstavecseseznamem"/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8068211" w14:textId="5222C474" w:rsidR="00397F2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SO 08 Slaboprúdová prípojka</w:t>
            </w:r>
          </w:p>
          <w:p w14:paraId="03AECF82" w14:textId="439893B9" w:rsidR="00ED5803" w:rsidRP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66A6FFAA" w14:textId="6499DCE4" w:rsid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SO 09 Areálový vodovod </w:t>
            </w:r>
          </w:p>
          <w:p w14:paraId="28355712" w14:textId="7DBBF41C" w:rsidR="00397F23" w:rsidRPr="00ED5803" w:rsidRDefault="00397F2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14:paraId="1ED66509" w14:textId="064EC91C" w:rsidR="00397F2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SO 10 Areálová kanalizácia</w:t>
            </w:r>
          </w:p>
          <w:p w14:paraId="2FAB0D00" w14:textId="085F4A48" w:rsidR="00ED5803" w:rsidRP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083CD50" w14:textId="5571B2AB" w:rsidR="00ED5803" w:rsidRPr="00ED5803" w:rsidRDefault="00ED5803" w:rsidP="00ED580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ED58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SO 11 Areálový plynovod  </w:t>
            </w:r>
          </w:p>
          <w:p w14:paraId="15B79021" w14:textId="47FC3A50" w:rsidR="00D02EF8" w:rsidRPr="00ED5803" w:rsidRDefault="00D02EF8" w:rsidP="00D02E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14:paraId="3A4112B9" w14:textId="3255EA40" w:rsidR="00ED5803" w:rsidRPr="00ED5803" w:rsidRDefault="00ED5803" w:rsidP="003832E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521F7" w14:paraId="082865B9" w14:textId="77777777" w:rsidTr="3448F24E">
        <w:trPr>
          <w:trHeight w:val="896"/>
        </w:trPr>
        <w:tc>
          <w:tcPr>
            <w:tcW w:w="4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4136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Za Objednávateľ:</w:t>
            </w:r>
          </w:p>
          <w:p w14:paraId="585816D3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46708B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08D5C" w14:textId="77777777" w:rsidR="001521F7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385C034D" w14:textId="77777777" w:rsidR="001521F7" w:rsidRPr="00206FE5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CF764A2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Dodávateľa:</w:t>
            </w:r>
          </w:p>
          <w:p w14:paraId="79DC75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51A8D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9FCE5BA" w14:textId="77777777" w:rsidTr="3448F24E">
        <w:trPr>
          <w:trHeight w:val="717"/>
        </w:trPr>
        <w:tc>
          <w:tcPr>
            <w:tcW w:w="42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1D2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Stavebné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 xml:space="preserve">povolenie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a územné rozhodnutie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>číslo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E127528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25290A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A4569A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149B1010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C3FF8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Stavebnotechnický dozor investora:</w:t>
            </w:r>
          </w:p>
          <w:p w14:paraId="492F4725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35C93381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2C9A645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CFC66B5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422236D" w14:textId="77777777" w:rsidTr="3448F24E">
        <w:trPr>
          <w:trHeight w:val="771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605F55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Zmluva o dielo č.:                                                                               zo dňa:                                                       vrátane jej zmien:</w:t>
            </w:r>
          </w:p>
          <w:p w14:paraId="2DA1E0E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</w:p>
          <w:p w14:paraId="363EA12A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9A386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3084C" w14:textId="77777777" w:rsidR="00173990" w:rsidRPr="002D0CBA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560B60F" w14:textId="77777777" w:rsidTr="3448F24E">
        <w:trPr>
          <w:trHeight w:val="1120"/>
        </w:trPr>
        <w:tc>
          <w:tcPr>
            <w:tcW w:w="337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CB5E1F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začatia prác podľa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   </w:t>
            </w:r>
          </w:p>
          <w:p w14:paraId="18A9B01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D659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352F5C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6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566D9C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skutočného začatia prác: </w:t>
            </w:r>
          </w:p>
          <w:p w14:paraId="35BD7CC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690E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F0CE8" w14:textId="77777777" w:rsidR="001521F7" w:rsidRPr="00862F1D" w:rsidRDefault="001521F7" w:rsidP="0004148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377F2581" w14:textId="77777777" w:rsidR="001521F7" w:rsidRPr="002A436A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dokončenia prác podľa míľnika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23CE9E35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9810A6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38F64" w14:textId="77777777" w:rsidR="001521F7" w:rsidRPr="000F171B" w:rsidRDefault="001521F7" w:rsidP="005858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DF250B5" w14:textId="77777777" w:rsidTr="3448F24E">
        <w:trPr>
          <w:gridAfter w:val="1"/>
          <w:wAfter w:w="10" w:type="dxa"/>
          <w:trHeight w:val="3536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A354946" w14:textId="77777777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Dôvody nedodržania lehôt splnenia zmluvného míľnika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948C484" w14:textId="77777777" w:rsidR="001521F7" w:rsidRPr="00FE09F5" w:rsidRDefault="001521F7" w:rsidP="0004148D">
            <w:pPr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</w:pPr>
          </w:p>
          <w:p w14:paraId="57A7DDBC" w14:textId="77777777" w:rsidR="001521F7" w:rsidRPr="00C963B1" w:rsidRDefault="001521F7" w:rsidP="000414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1F7" w14:paraId="1CD7B38B" w14:textId="77777777" w:rsidTr="3448F24E">
        <w:trPr>
          <w:gridAfter w:val="1"/>
          <w:wAfter w:w="10" w:type="dxa"/>
          <w:trHeight w:val="4367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40F20A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Vady na stavebných objektoch ku dňu splneniu zmluvného míľnika:</w:t>
            </w:r>
          </w:p>
          <w:p w14:paraId="4365360F" w14:textId="77777777" w:rsidR="001521F7" w:rsidRPr="00782684" w:rsidRDefault="001521F7" w:rsidP="00152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1F224653" w14:textId="77777777" w:rsidTr="3448F24E">
        <w:trPr>
          <w:gridAfter w:val="1"/>
          <w:wAfter w:w="10" w:type="dxa"/>
          <w:trHeight w:val="2554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A0FAA0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Zhodnotenie kvality stavebných objektov k splneniu míľnika: </w:t>
            </w:r>
          </w:p>
          <w:p w14:paraId="65FA697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ABF5E8" w14:textId="77777777" w:rsidR="001521F7" w:rsidRPr="0097001D" w:rsidRDefault="00585898" w:rsidP="000414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boli/neboli</w:t>
            </w:r>
            <w:r w:rsidR="001521F7" w:rsidRPr="0097001D">
              <w:rPr>
                <w:rFonts w:ascii="Arial" w:hAnsi="Arial" w:cs="Arial"/>
                <w:sz w:val="22"/>
                <w:szCs w:val="22"/>
              </w:rPr>
              <w:t xml:space="preserve"> realizované v súlade s STN a technickými špecifikáciami</w:t>
            </w:r>
          </w:p>
          <w:p w14:paraId="2A05A7AA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FDEB31" w14:textId="77777777" w:rsidR="001521F7" w:rsidRDefault="0097156D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 prečo neboli zrealizované v súlade s STN a spôsob nápravy:</w:t>
            </w:r>
          </w:p>
          <w:p w14:paraId="693486BF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1759E54" w14:textId="77777777" w:rsidTr="3448F24E">
        <w:trPr>
          <w:gridAfter w:val="1"/>
          <w:wAfter w:w="10" w:type="dxa"/>
          <w:trHeight w:val="6518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0F0981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Dohoda o opatreniach a lehotách na odstránenie nedorobkov a nedostatkov:</w:t>
            </w:r>
          </w:p>
          <w:p w14:paraId="2906D40A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0153E3" w14:textId="77777777" w:rsidR="001521F7" w:rsidRPr="00741878" w:rsidRDefault="001521F7" w:rsidP="0004148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7BFBD8AE" w14:textId="77777777" w:rsidR="001521F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B49006" w14:textId="77777777" w:rsidR="001521F7" w:rsidRPr="00801F4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05FB57" w14:textId="77777777" w:rsidR="001521F7" w:rsidRPr="007511F1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88052F" w14:textId="77777777" w:rsidR="001521F7" w:rsidRPr="007511F1" w:rsidRDefault="001521F7" w:rsidP="000414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3BA7FB" w14:textId="77777777" w:rsidR="001521F7" w:rsidRPr="007511F1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7FBBB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7133F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2538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B5DF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4103EE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0B693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8FB92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C7E588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D75EA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14DE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5693C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FAFE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38DBC" w14:textId="77777777" w:rsidR="007511F1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511F1">
              <w:rPr>
                <w:rFonts w:ascii="Arial" w:hAnsi="Arial" w:cs="Arial"/>
                <w:b/>
                <w:sz w:val="16"/>
                <w:szCs w:val="16"/>
              </w:rPr>
              <w:t>Ďalšie dohodnuté podmienky:</w:t>
            </w:r>
          </w:p>
          <w:p w14:paraId="5E912642" w14:textId="77777777" w:rsidR="00173990" w:rsidRPr="007511F1" w:rsidRDefault="00173990" w:rsidP="000414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1F7" w14:paraId="1CCCED91" w14:textId="77777777" w:rsidTr="3448F24E">
        <w:trPr>
          <w:gridAfter w:val="1"/>
          <w:wAfter w:w="10" w:type="dxa"/>
          <w:trHeight w:val="5483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847A2A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Dodatočne požadované práce a dodávky a spôsob ich zabezpečenia:</w:t>
            </w:r>
          </w:p>
          <w:p w14:paraId="0F37CBF8" w14:textId="77777777" w:rsidR="007511F1" w:rsidRDefault="007511F1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8AC44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5939D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22C900C7" w14:textId="77777777" w:rsidTr="3448F24E">
        <w:trPr>
          <w:gridAfter w:val="1"/>
          <w:wAfter w:w="10" w:type="dxa"/>
          <w:trHeight w:val="2549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CC28D2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Údaje o prevzatí dokumentácie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skutočného realizovania verejnej práce:</w:t>
            </w:r>
          </w:p>
          <w:p w14:paraId="4EADAA7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728CE5" w14:textId="77777777" w:rsidR="001521F7" w:rsidRDefault="001521F7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942754" w14:textId="77777777" w:rsidR="00173990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577FD" w14:textId="77777777" w:rsidR="00173990" w:rsidRPr="00206FE5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1AAB0C13" w14:textId="77777777" w:rsidTr="3448F24E">
        <w:trPr>
          <w:gridAfter w:val="1"/>
          <w:wAfter w:w="10" w:type="dxa"/>
          <w:trHeight w:val="1273"/>
        </w:trPr>
        <w:tc>
          <w:tcPr>
            <w:tcW w:w="637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8566" w14:textId="7CBA1A0B" w:rsidR="001521F7" w:rsidRPr="00D21B03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21B03">
              <w:rPr>
                <w:rFonts w:ascii="Arial" w:hAnsi="Arial" w:cs="Arial"/>
                <w:b/>
                <w:sz w:val="16"/>
                <w:szCs w:val="16"/>
              </w:rPr>
              <w:lastRenderedPageBreak/>
              <w:t>C</w:t>
            </w:r>
            <w:r w:rsidR="00715E40" w:rsidRPr="00D21B03">
              <w:rPr>
                <w:rFonts w:ascii="Arial" w:hAnsi="Arial" w:cs="Arial"/>
                <w:b/>
                <w:sz w:val="16"/>
                <w:szCs w:val="16"/>
              </w:rPr>
              <w:t>elková</w:t>
            </w:r>
            <w:r w:rsidR="00BC43B7" w:rsidRPr="00D21B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5E40" w:rsidRPr="00D21B03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Pr="00D21B03">
              <w:rPr>
                <w:rFonts w:ascii="Arial" w:hAnsi="Arial" w:cs="Arial"/>
                <w:b/>
                <w:sz w:val="16"/>
                <w:szCs w:val="16"/>
              </w:rPr>
              <w:t xml:space="preserve">ena </w:t>
            </w:r>
            <w:r w:rsidR="00715E40" w:rsidRPr="00D21B03">
              <w:rPr>
                <w:rFonts w:ascii="Arial" w:hAnsi="Arial" w:cs="Arial"/>
                <w:b/>
                <w:sz w:val="16"/>
                <w:szCs w:val="16"/>
              </w:rPr>
              <w:t xml:space="preserve">diela „FULL fit </w:t>
            </w:r>
            <w:proofErr w:type="spellStart"/>
            <w:r w:rsidR="00715E40" w:rsidRPr="00D21B03">
              <w:rPr>
                <w:rFonts w:ascii="Arial" w:hAnsi="Arial" w:cs="Arial"/>
                <w:b/>
                <w:sz w:val="16"/>
                <w:szCs w:val="16"/>
              </w:rPr>
              <w:t>out</w:t>
            </w:r>
            <w:proofErr w:type="spellEnd"/>
            <w:r w:rsidR="00715E40" w:rsidRPr="00D21B03">
              <w:rPr>
                <w:rFonts w:ascii="Arial" w:hAnsi="Arial" w:cs="Arial"/>
                <w:b/>
                <w:sz w:val="16"/>
                <w:szCs w:val="16"/>
              </w:rPr>
              <w:t xml:space="preserve">“ </w:t>
            </w:r>
            <w:r w:rsidRPr="00D21B03">
              <w:rPr>
                <w:rFonts w:ascii="Arial" w:hAnsi="Arial" w:cs="Arial"/>
                <w:b/>
                <w:sz w:val="16"/>
                <w:szCs w:val="16"/>
              </w:rPr>
              <w:t xml:space="preserve">podľa </w:t>
            </w:r>
            <w:r w:rsidRPr="00D21B03"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 w:rsidRPr="00D21B03">
              <w:rPr>
                <w:rFonts w:ascii="Arial" w:hAnsi="Arial" w:cs="Arial"/>
                <w:b/>
                <w:sz w:val="16"/>
                <w:szCs w:val="16"/>
              </w:rPr>
              <w:t xml:space="preserve"> a dodatkov </w:t>
            </w:r>
            <w:r w:rsidR="00BC43B7" w:rsidRPr="00D21B03">
              <w:rPr>
                <w:rFonts w:ascii="Arial" w:hAnsi="Arial" w:cs="Arial"/>
                <w:b/>
                <w:sz w:val="16"/>
                <w:szCs w:val="16"/>
              </w:rPr>
              <w:t xml:space="preserve">platných ku dňu </w:t>
            </w:r>
            <w:r w:rsidR="00536AFD" w:rsidRPr="00D21B03">
              <w:rPr>
                <w:rFonts w:ascii="Arial" w:hAnsi="Arial" w:cs="Arial"/>
                <w:b/>
                <w:sz w:val="16"/>
                <w:szCs w:val="16"/>
              </w:rPr>
              <w:t>30.</w:t>
            </w:r>
            <w:r w:rsidR="00E628E3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016132" w:rsidRPr="00D21B03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536AFD" w:rsidRPr="00D21B03">
              <w:rPr>
                <w:rFonts w:ascii="Arial" w:hAnsi="Arial" w:cs="Arial"/>
                <w:b/>
                <w:sz w:val="16"/>
                <w:szCs w:val="16"/>
              </w:rPr>
              <w:t>2026</w:t>
            </w:r>
            <w:r w:rsidR="00BC43B7" w:rsidRPr="00D21B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21B03">
              <w:rPr>
                <w:rFonts w:ascii="Arial" w:hAnsi="Arial" w:cs="Arial"/>
                <w:b/>
                <w:sz w:val="16"/>
                <w:szCs w:val="16"/>
              </w:rPr>
              <w:t>(bez DPH):</w:t>
            </w:r>
          </w:p>
          <w:p w14:paraId="7E1D48E2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481F419" w14:textId="1703DDEB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87E2F6F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 EUR</w:t>
            </w:r>
          </w:p>
          <w:p w14:paraId="2BEE92B0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A7E29D9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51867B6" w14:textId="77777777" w:rsidR="00715E40" w:rsidRDefault="00715E40" w:rsidP="00715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990A13D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866E56" w14:textId="77777777" w:rsidR="00715E40" w:rsidRPr="00715E40" w:rsidRDefault="00715E40" w:rsidP="0004148D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Tento preberací protokol nerieši prípadnú úpravu ceny diela.</w:t>
            </w:r>
          </w:p>
          <w:p w14:paraId="3C43B687" w14:textId="77777777" w:rsidR="00715E40" w:rsidRP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Táto je riešená v samostatnom dokumente.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D41D5" w14:textId="77777777" w:rsidR="00D21B03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</w:p>
          <w:p w14:paraId="4A02A400" w14:textId="77777777" w:rsidR="00D21B03" w:rsidRDefault="00D21B03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006AE74" w14:textId="77777777" w:rsidR="00D21B03" w:rsidRDefault="00D21B03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CBE385B" w14:textId="0132AC3F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.......................................... €</w:t>
            </w:r>
          </w:p>
          <w:p w14:paraId="7884B054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56D8C57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6ADA8F8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F37F0E2" w14:textId="77777777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020F02F" w14:textId="4CA84757" w:rsidR="00715E40" w:rsidRPr="004A3F37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</w:p>
        </w:tc>
      </w:tr>
      <w:tr w:rsidR="001521F7" w14:paraId="0576EE28" w14:textId="77777777" w:rsidTr="3448F24E">
        <w:trPr>
          <w:gridAfter w:val="1"/>
          <w:wAfter w:w="10" w:type="dxa"/>
          <w:trHeight w:val="3639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EFAF5F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Súpis príloh, ktoré tvoria neoddeliteľnú súčasť tohto protokolu:</w:t>
            </w:r>
          </w:p>
          <w:p w14:paraId="6CB9EB80" w14:textId="77777777" w:rsidR="001521F7" w:rsidRDefault="001521F7" w:rsidP="0097156D">
            <w:pPr>
              <w:rPr>
                <w:rFonts w:ascii="Arial" w:hAnsi="Arial" w:cs="Arial"/>
                <w:sz w:val="22"/>
                <w:szCs w:val="22"/>
              </w:rPr>
            </w:pPr>
            <w:r w:rsidRPr="009B006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38C7C3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č.1 </w:t>
            </w:r>
            <w:r w:rsidR="009840B3">
              <w:rPr>
                <w:rFonts w:ascii="Arial" w:hAnsi="Arial" w:cs="Arial"/>
                <w:sz w:val="22"/>
                <w:szCs w:val="22"/>
              </w:rPr>
              <w:t>Súpis odovzdanej dokumentácie</w:t>
            </w:r>
          </w:p>
          <w:p w14:paraId="2F874259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č.2 </w:t>
            </w:r>
            <w:r w:rsidR="009840B3">
              <w:rPr>
                <w:rFonts w:ascii="Arial" w:hAnsi="Arial" w:cs="Arial"/>
                <w:sz w:val="22"/>
                <w:szCs w:val="22"/>
              </w:rPr>
              <w:t>Odovzdávacie protokoly dokončených častí, technologických etáp a subdodávok</w:t>
            </w:r>
          </w:p>
          <w:p w14:paraId="7309126A" w14:textId="77777777" w:rsidR="00585898" w:rsidRDefault="00585898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č.3 </w:t>
            </w:r>
            <w:r w:rsidR="009840B3">
              <w:rPr>
                <w:rFonts w:ascii="Arial" w:hAnsi="Arial" w:cs="Arial"/>
                <w:sz w:val="22"/>
                <w:szCs w:val="22"/>
              </w:rPr>
              <w:t>Záznamy o vykonaných kontrolách počas realizácie diela</w:t>
            </w:r>
            <w:r w:rsidR="00AD6FB8">
              <w:rPr>
                <w:rFonts w:ascii="Arial" w:hAnsi="Arial" w:cs="Arial"/>
                <w:sz w:val="22"/>
                <w:szCs w:val="22"/>
              </w:rPr>
              <w:t>, fotodokumentácia</w:t>
            </w:r>
          </w:p>
          <w:p w14:paraId="3E1474A7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č.4 Doklady o kvalite výrobkov a materiálov použitých na stavbe (certifikáty, vyhlásenia zhody...)</w:t>
            </w:r>
          </w:p>
          <w:p w14:paraId="31CC0628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č.5 Zápis rozostavanej stavby do katastra nehnuteľností (kópia katastrálnej mapy)</w:t>
            </w:r>
          </w:p>
          <w:p w14:paraId="6F632A89" w14:textId="0EBD5A86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</w:t>
            </w:r>
            <w:r w:rsidR="00D21B03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 Geometrický plán osadenia hlavnej stavby</w:t>
            </w:r>
          </w:p>
          <w:p w14:paraId="4A63C6AD" w14:textId="77777777" w:rsidR="00B260F7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9ACE4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3FAA31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4E5695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755C6DB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8F7CA" w14:textId="77777777" w:rsidR="00715E40" w:rsidRPr="009902C9" w:rsidRDefault="00715E4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C67" w14:paraId="3D4F93CE" w14:textId="77777777" w:rsidTr="3448F24E">
        <w:trPr>
          <w:gridAfter w:val="1"/>
          <w:wAfter w:w="10" w:type="dxa"/>
          <w:trHeight w:val="1023"/>
        </w:trPr>
        <w:tc>
          <w:tcPr>
            <w:tcW w:w="56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E9B2C0E" w14:textId="77777777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Dátum ukončenia protokolárneho konania splnenia zmluvného míľnika:</w:t>
            </w:r>
          </w:p>
          <w:p w14:paraId="61F5DF6A" w14:textId="77777777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8C68B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Splnenie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míľnika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„Shell and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core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“ v termíne do 30.6.2026:</w:t>
            </w:r>
          </w:p>
          <w:p w14:paraId="0A357E98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1463442" w14:textId="77777777" w:rsidR="00442C67" w:rsidRPr="00442C67" w:rsidRDefault="00442C67" w:rsidP="00442C67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</w:t>
            </w:r>
            <w:r w:rsidRPr="00442C67">
              <w:rPr>
                <w:rFonts w:ascii="Arial" w:hAnsi="Arial" w:cs="Arial"/>
                <w:b/>
                <w:color w:val="000000"/>
                <w:sz w:val="28"/>
                <w:szCs w:val="28"/>
              </w:rPr>
              <w:t>Splnené / Nesplnené</w:t>
            </w:r>
          </w:p>
        </w:tc>
      </w:tr>
      <w:tr w:rsidR="001521F7" w:rsidRPr="00206FE5" w14:paraId="45455FFE" w14:textId="77777777" w:rsidTr="3448F24E">
        <w:trPr>
          <w:gridAfter w:val="1"/>
          <w:wAfter w:w="10" w:type="dxa"/>
          <w:trHeight w:val="177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18C8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8D6C" w14:textId="77777777" w:rsidR="001521F7" w:rsidRPr="00CF0A9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Meno a priezvisko: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6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Funkcia: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2F5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Podpis:</w:t>
            </w:r>
          </w:p>
        </w:tc>
      </w:tr>
      <w:tr w:rsidR="001521F7" w:rsidRPr="00206FE5" w14:paraId="0BCE1029" w14:textId="77777777" w:rsidTr="3448F24E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5FC7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Zástupcovia Zhotoviteľa:</w:t>
            </w:r>
          </w:p>
          <w:p w14:paraId="04E71A3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E6011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114" w14:textId="77777777" w:rsidR="001521F7" w:rsidRPr="00AB34B1" w:rsidRDefault="001521F7" w:rsidP="0004148D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4EB1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DBF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A8BB96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314FC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:rsidRPr="00206FE5" w14:paraId="233ACF19" w14:textId="77777777" w:rsidTr="3448F24E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EB568" w14:textId="77777777" w:rsidR="00AD6FB8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Zástupcovia </w:t>
            </w:r>
            <w:r w:rsidR="001521F7">
              <w:rPr>
                <w:rFonts w:ascii="Arial" w:hAnsi="Arial" w:cs="Arial"/>
                <w:b/>
                <w:sz w:val="16"/>
                <w:szCs w:val="16"/>
              </w:rPr>
              <w:t>Objednávateľa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5923FAF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26A1DB71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40B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C5F7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E712AE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C444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80D6D2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0124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EAD8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3D9CC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76B6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152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513A6B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D79E267" w14:textId="77777777" w:rsidTr="3448F24E">
        <w:trPr>
          <w:gridAfter w:val="1"/>
          <w:wAfter w:w="10" w:type="dxa"/>
          <w:trHeight w:val="1304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BCB6" w14:textId="77777777" w:rsidR="001521F7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Stavebný dozor Objednávateľa:</w:t>
            </w:r>
          </w:p>
          <w:p w14:paraId="697F68A8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57DEED5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44FE0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D2F67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46007B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52F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9C6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82EAE4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5DE53E8" w14:textId="77777777" w:rsidTr="3448F24E">
        <w:trPr>
          <w:gridAfter w:val="1"/>
          <w:wAfter w:w="10" w:type="dxa"/>
          <w:trHeight w:val="1252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5E6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Zodpovedný projektant:</w:t>
            </w:r>
          </w:p>
          <w:p w14:paraId="1504D50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6E52C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6B5EB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1D36A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C7340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F98B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1806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545F72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DA" w14:paraId="2BF8EB2F" w14:textId="77777777" w:rsidTr="3448F24E">
        <w:trPr>
          <w:gridAfter w:val="1"/>
          <w:wAfter w:w="10" w:type="dxa"/>
          <w:trHeight w:val="70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D45CDA9" w14:textId="77777777" w:rsidR="00F626DA" w:rsidRPr="00F626DA" w:rsidRDefault="00F626DA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26DA">
              <w:rPr>
                <w:rFonts w:ascii="Arial" w:hAnsi="Arial" w:cs="Arial"/>
                <w:b/>
                <w:sz w:val="16"/>
                <w:szCs w:val="16"/>
              </w:rPr>
              <w:t>Rozdeľovník:</w:t>
            </w:r>
          </w:p>
          <w:p w14:paraId="09EFB93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A05CC0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3045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9E1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2020A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509E1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1F1" w14:paraId="40186400" w14:textId="77777777" w:rsidTr="3448F24E">
        <w:trPr>
          <w:gridAfter w:val="2"/>
          <w:wAfter w:w="21" w:type="dxa"/>
          <w:trHeight w:val="14436"/>
        </w:trPr>
        <w:tc>
          <w:tcPr>
            <w:tcW w:w="1027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339E0" w14:textId="77777777" w:rsidR="007511F1" w:rsidRPr="00F10D00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Vyjadrenie účastníkov:</w:t>
            </w:r>
          </w:p>
          <w:p w14:paraId="04B00B03" w14:textId="77777777" w:rsidR="007511F1" w:rsidRPr="00FD5EBC" w:rsidRDefault="007511F1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0A33440" w14:textId="77777777" w:rsidR="007511F1" w:rsidRPr="006B085A" w:rsidRDefault="007511F1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2C12B72" w14:textId="77777777" w:rsidR="001521F7" w:rsidRDefault="001521F7" w:rsidP="00173990"/>
    <w:p w14:paraId="47AC66EA" w14:textId="550931EE" w:rsidR="00B260F7" w:rsidRPr="00B260F7" w:rsidRDefault="00DB4877" w:rsidP="00212F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PRÍLOHA Č. 1 - </w:t>
      </w:r>
      <w:r w:rsidR="00B260F7" w:rsidRPr="00B260F7">
        <w:rPr>
          <w:rFonts w:ascii="Arial" w:hAnsi="Arial" w:cs="Arial"/>
          <w:b/>
          <w:sz w:val="20"/>
          <w:szCs w:val="20"/>
        </w:rPr>
        <w:t>DEFINÍCIA SHELL &amp; CORE PODĽA PLÁNU OBNOVY</w:t>
      </w:r>
    </w:p>
    <w:p w14:paraId="3BF5092F" w14:textId="7448073C" w:rsidR="00B260F7" w:rsidRPr="00B260F7" w:rsidRDefault="00B260F7" w:rsidP="00212F31">
      <w:pPr>
        <w:ind w:left="10" w:right="4" w:hanging="1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 xml:space="preserve">Shell &amp; </w:t>
      </w:r>
      <w:proofErr w:type="spellStart"/>
      <w:r w:rsidRPr="00B260F7">
        <w:rPr>
          <w:rFonts w:ascii="Arial" w:hAnsi="Arial" w:cs="Arial"/>
          <w:sz w:val="20"/>
          <w:szCs w:val="20"/>
        </w:rPr>
        <w:t>core</w:t>
      </w:r>
      <w:proofErr w:type="spellEnd"/>
      <w:r w:rsidRPr="00B260F7">
        <w:rPr>
          <w:rFonts w:ascii="Arial" w:hAnsi="Arial" w:cs="Arial"/>
          <w:sz w:val="20"/>
          <w:szCs w:val="20"/>
        </w:rPr>
        <w:t xml:space="preserve"> – základná konštrukcia a fasáda, so základnou technickou infraštruktúrou („Hrubá stavba*</w:t>
      </w:r>
      <w:r w:rsidR="00E7754D">
        <w:rPr>
          <w:rFonts w:ascii="Arial" w:hAnsi="Arial" w:cs="Arial"/>
          <w:sz w:val="20"/>
          <w:szCs w:val="20"/>
        </w:rPr>
        <w:t>*</w:t>
      </w:r>
      <w:r w:rsidRPr="00B260F7">
        <w:rPr>
          <w:rFonts w:ascii="Arial" w:hAnsi="Arial" w:cs="Arial"/>
          <w:sz w:val="20"/>
          <w:szCs w:val="20"/>
        </w:rPr>
        <w:t xml:space="preserve">*“). </w:t>
      </w:r>
      <w:r w:rsidR="003D36C7" w:rsidRPr="00B260F7">
        <w:rPr>
          <w:rFonts w:ascii="Arial" w:hAnsi="Arial" w:cs="Arial"/>
          <w:sz w:val="20"/>
          <w:szCs w:val="20"/>
        </w:rPr>
        <w:t>,</w:t>
      </w:r>
    </w:p>
    <w:p w14:paraId="426E2950" w14:textId="0F6741CB" w:rsidR="00B260F7" w:rsidRPr="00B260F7" w:rsidRDefault="00B260F7" w:rsidP="00212F31">
      <w:pPr>
        <w:ind w:left="10" w:right="4" w:hanging="1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*</w:t>
      </w:r>
      <w:r w:rsidR="009B0EA4">
        <w:rPr>
          <w:rFonts w:ascii="Arial" w:hAnsi="Arial" w:cs="Arial"/>
          <w:sz w:val="20"/>
          <w:szCs w:val="20"/>
        </w:rPr>
        <w:t>*</w:t>
      </w:r>
      <w:r w:rsidRPr="00B260F7">
        <w:rPr>
          <w:rFonts w:ascii="Arial" w:hAnsi="Arial" w:cs="Arial"/>
          <w:sz w:val="20"/>
          <w:szCs w:val="20"/>
        </w:rPr>
        <w:t xml:space="preserve">*Hrubá stavba – základy, </w:t>
      </w:r>
      <w:r w:rsidR="00374D89">
        <w:rPr>
          <w:rFonts w:ascii="Arial" w:hAnsi="Arial" w:cs="Arial"/>
          <w:sz w:val="20"/>
          <w:szCs w:val="20"/>
        </w:rPr>
        <w:t xml:space="preserve">nosná </w:t>
      </w:r>
      <w:r w:rsidRPr="00B260F7">
        <w:rPr>
          <w:rFonts w:ascii="Arial" w:hAnsi="Arial" w:cs="Arial"/>
          <w:sz w:val="20"/>
          <w:szCs w:val="20"/>
        </w:rPr>
        <w:t xml:space="preserve">konštrukcia, potrubné vedenia, izolácie, kanalizácie, bez strojného vybavenia, ústredného kúrenia, elektroinštalácií, podláh, </w:t>
      </w:r>
      <w:r w:rsidR="00DF6EEF">
        <w:rPr>
          <w:rFonts w:ascii="Arial" w:hAnsi="Arial" w:cs="Arial"/>
          <w:sz w:val="20"/>
          <w:szCs w:val="20"/>
        </w:rPr>
        <w:t xml:space="preserve">nenosných deliacich konštrukcii, </w:t>
      </w:r>
      <w:r w:rsidRPr="00B260F7">
        <w:rPr>
          <w:rFonts w:ascii="Arial" w:hAnsi="Arial" w:cs="Arial"/>
          <w:sz w:val="20"/>
          <w:szCs w:val="20"/>
        </w:rPr>
        <w:t>dokončovacích úprav a materiálno-technického vybavenia.</w:t>
      </w:r>
    </w:p>
    <w:p w14:paraId="1733C8B8" w14:textId="77777777" w:rsid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38A7E87A" w14:textId="77777777" w:rsidR="00B260F7" w:rsidRPr="00B260F7" w:rsidRDefault="00B260F7" w:rsidP="00212F31">
      <w:pPr>
        <w:ind w:right="51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b/>
          <w:sz w:val="20"/>
          <w:szCs w:val="20"/>
        </w:rPr>
        <w:t>DEFINOVANIE STAVEBNEJ ČASTI SHELL &amp; CORE PRE PROJEKTY NEMOCNÍC</w:t>
      </w:r>
    </w:p>
    <w:p w14:paraId="1C8E5B8D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Hrubé terénne úpravy a príprava územia súvisiace s dotknutými objektami</w:t>
      </w:r>
    </w:p>
    <w:p w14:paraId="1C5AF1CA" w14:textId="77777777" w:rsidR="00B260F7" w:rsidRPr="00B260F7" w:rsidRDefault="00B260F7" w:rsidP="00212F31">
      <w:pPr>
        <w:pStyle w:val="Odstavecseseznamem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Prieskumy (archeologické, geologické)</w:t>
      </w:r>
    </w:p>
    <w:p w14:paraId="67FA8362" w14:textId="77777777" w:rsidR="00B260F7" w:rsidRPr="00B260F7" w:rsidRDefault="00B260F7" w:rsidP="00212F31">
      <w:pPr>
        <w:pStyle w:val="Odstavecseseznamem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Výruby zelene</w:t>
      </w:r>
    </w:p>
    <w:p w14:paraId="108F3EDD" w14:textId="77777777" w:rsidR="00B260F7" w:rsidRPr="00B260F7" w:rsidRDefault="00B260F7" w:rsidP="00212F31">
      <w:pPr>
        <w:pStyle w:val="Odstavecseseznamem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Demolácie existujúcich objektov</w:t>
      </w:r>
    </w:p>
    <w:p w14:paraId="626B6C37" w14:textId="77777777" w:rsidR="00B260F7" w:rsidRPr="00B260F7" w:rsidRDefault="00B260F7" w:rsidP="00212F31">
      <w:pPr>
        <w:pStyle w:val="Odstavecseseznamem"/>
        <w:numPr>
          <w:ilvl w:val="0"/>
          <w:numId w:val="5"/>
        </w:num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Preložky inžinierskych sietí v zmysle PD a odsúhlaseného harmonogramu</w:t>
      </w:r>
    </w:p>
    <w:p w14:paraId="4E236235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Výkop stavebnej jamy vrátane zabezpečenia stavebnej jamy</w:t>
      </w:r>
    </w:p>
    <w:p w14:paraId="3E7B5821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Základové konštrukcie – hĺbkové, plošné, kombinované</w:t>
      </w:r>
    </w:p>
    <w:p w14:paraId="1CF0D1C4" w14:textId="65ADF23D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Uzemňovacia sústava pod zemou</w:t>
      </w:r>
      <w:r w:rsidR="003D36C7">
        <w:rPr>
          <w:rFonts w:ascii="Arial" w:hAnsi="Arial" w:cs="Arial"/>
          <w:sz w:val="20"/>
          <w:szCs w:val="20"/>
        </w:rPr>
        <w:t xml:space="preserve"> a zabudovaná v železobetónovej konštrukcii</w:t>
      </w:r>
      <w:r w:rsidRPr="00B260F7">
        <w:rPr>
          <w:rFonts w:ascii="Arial" w:hAnsi="Arial" w:cs="Arial"/>
          <w:sz w:val="20"/>
          <w:szCs w:val="20"/>
        </w:rPr>
        <w:t xml:space="preserve">, </w:t>
      </w:r>
    </w:p>
    <w:p w14:paraId="5DAC15A2" w14:textId="0232EEFD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Nosný konštrukčný skelet budovy a nosné steny, skelet budovy, zvislé a vodorovné nosné konštrukcie, komunikačné jadr</w:t>
      </w:r>
      <w:r w:rsidR="009B0EA4">
        <w:rPr>
          <w:rFonts w:ascii="Arial" w:hAnsi="Arial" w:cs="Arial"/>
          <w:sz w:val="20"/>
          <w:szCs w:val="20"/>
        </w:rPr>
        <w:t>á (schodiská, výťahové šachty)</w:t>
      </w:r>
    </w:p>
    <w:p w14:paraId="2DC6C1FE" w14:textId="5A8EFBAC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Hydroizolačný systém objektu proti vode a zemnej vlhkosti plniaci aj funkciu proti</w:t>
      </w:r>
      <w:r w:rsidR="00212F31">
        <w:rPr>
          <w:rFonts w:ascii="Arial" w:hAnsi="Arial" w:cs="Arial"/>
          <w:sz w:val="20"/>
          <w:szCs w:val="20"/>
        </w:rPr>
        <w:t xml:space="preserve"> </w:t>
      </w:r>
      <w:r w:rsidRPr="00B260F7">
        <w:rPr>
          <w:rFonts w:ascii="Arial" w:hAnsi="Arial" w:cs="Arial"/>
          <w:sz w:val="20"/>
          <w:szCs w:val="20"/>
        </w:rPr>
        <w:t>radónovej izolácie (vzduchotesná realizácia vhodného typu izolácie proti vode a zemnej vlhkosti s použitím systémových doplnkov, utesnením dilatačných škár a prestupov inžinierskych sietí)</w:t>
      </w:r>
    </w:p>
    <w:p w14:paraId="3D0CF475" w14:textId="655F631D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Fasáda – výplne vonkajších otvorov konštrukcií, okná, exteriérové dvere</w:t>
      </w:r>
      <w:r>
        <w:rPr>
          <w:rFonts w:ascii="Arial" w:hAnsi="Arial" w:cs="Arial"/>
          <w:sz w:val="20"/>
          <w:szCs w:val="20"/>
        </w:rPr>
        <w:t>,</w:t>
      </w:r>
      <w:r w:rsidRPr="00B260F7">
        <w:rPr>
          <w:rFonts w:ascii="Arial" w:hAnsi="Arial" w:cs="Arial"/>
          <w:sz w:val="20"/>
          <w:szCs w:val="20"/>
        </w:rPr>
        <w:t xml:space="preserve"> prípadne hliníková </w:t>
      </w:r>
      <w:r>
        <w:rPr>
          <w:rFonts w:ascii="Arial" w:hAnsi="Arial" w:cs="Arial"/>
          <w:sz w:val="20"/>
          <w:szCs w:val="20"/>
        </w:rPr>
        <w:t>presklená</w:t>
      </w:r>
      <w:r w:rsidRPr="00B260F7">
        <w:rPr>
          <w:rFonts w:ascii="Arial" w:hAnsi="Arial" w:cs="Arial"/>
          <w:sz w:val="20"/>
          <w:szCs w:val="20"/>
        </w:rPr>
        <w:t xml:space="preserve"> fasáda (v prípade integrovaného tienenia</w:t>
      </w:r>
      <w:r w:rsidR="003D36C7">
        <w:rPr>
          <w:rFonts w:ascii="Arial" w:hAnsi="Arial" w:cs="Arial"/>
          <w:sz w:val="20"/>
          <w:szCs w:val="20"/>
        </w:rPr>
        <w:t xml:space="preserve"> v dutine zasklenia</w:t>
      </w:r>
      <w:r w:rsidRPr="00B260F7">
        <w:rPr>
          <w:rFonts w:ascii="Arial" w:hAnsi="Arial" w:cs="Arial"/>
          <w:sz w:val="20"/>
          <w:szCs w:val="20"/>
        </w:rPr>
        <w:t xml:space="preserve"> so zabudovaným tienením, v prípade exteriérového tienenia bez nutnosti inštalácie tienenia) v prípade </w:t>
      </w:r>
      <w:r w:rsidR="00436AF6">
        <w:rPr>
          <w:rFonts w:ascii="Arial" w:hAnsi="Arial" w:cs="Arial"/>
          <w:sz w:val="20"/>
          <w:szCs w:val="20"/>
        </w:rPr>
        <w:t>potreby vynechané</w:t>
      </w:r>
      <w:r w:rsidRPr="00B260F7">
        <w:rPr>
          <w:rFonts w:ascii="Arial" w:hAnsi="Arial" w:cs="Arial"/>
          <w:sz w:val="20"/>
          <w:szCs w:val="20"/>
        </w:rPr>
        <w:t xml:space="preserve"> montážn</w:t>
      </w:r>
      <w:r w:rsidR="00436AF6">
        <w:rPr>
          <w:rFonts w:ascii="Arial" w:hAnsi="Arial" w:cs="Arial"/>
          <w:sz w:val="20"/>
          <w:szCs w:val="20"/>
        </w:rPr>
        <w:t>e</w:t>
      </w:r>
      <w:r w:rsidRPr="00B260F7">
        <w:rPr>
          <w:rFonts w:ascii="Arial" w:hAnsi="Arial" w:cs="Arial"/>
          <w:sz w:val="20"/>
          <w:szCs w:val="20"/>
        </w:rPr>
        <w:t xml:space="preserve"> otvor</w:t>
      </w:r>
      <w:r w:rsidR="00436AF6">
        <w:rPr>
          <w:rFonts w:ascii="Arial" w:hAnsi="Arial" w:cs="Arial"/>
          <w:sz w:val="20"/>
          <w:szCs w:val="20"/>
        </w:rPr>
        <w:t>y</w:t>
      </w:r>
      <w:r w:rsidRPr="00B260F7">
        <w:rPr>
          <w:rFonts w:ascii="Arial" w:hAnsi="Arial" w:cs="Arial"/>
          <w:sz w:val="20"/>
          <w:szCs w:val="20"/>
        </w:rPr>
        <w:t xml:space="preserve"> pre inštaláciu nadrozmern</w:t>
      </w:r>
      <w:r w:rsidR="00436AF6">
        <w:rPr>
          <w:rFonts w:ascii="Arial" w:hAnsi="Arial" w:cs="Arial"/>
          <w:sz w:val="20"/>
          <w:szCs w:val="20"/>
        </w:rPr>
        <w:t>ých</w:t>
      </w:r>
      <w:r w:rsidRPr="00B260F7">
        <w:rPr>
          <w:rFonts w:ascii="Arial" w:hAnsi="Arial" w:cs="Arial"/>
          <w:sz w:val="20"/>
          <w:szCs w:val="20"/>
        </w:rPr>
        <w:t xml:space="preserve"> technológi</w:t>
      </w:r>
      <w:r w:rsidR="00436AF6">
        <w:rPr>
          <w:rFonts w:ascii="Arial" w:hAnsi="Arial" w:cs="Arial"/>
          <w:sz w:val="20"/>
          <w:szCs w:val="20"/>
        </w:rPr>
        <w:t>í</w:t>
      </w:r>
      <w:r w:rsidR="00DF6EEF">
        <w:rPr>
          <w:rFonts w:ascii="Arial" w:hAnsi="Arial" w:cs="Arial"/>
          <w:sz w:val="20"/>
          <w:szCs w:val="20"/>
        </w:rPr>
        <w:t xml:space="preserve"> a realizáciu dokončenia do FFO štandardu</w:t>
      </w:r>
      <w:r w:rsidR="00436AF6">
        <w:rPr>
          <w:rFonts w:ascii="Arial" w:hAnsi="Arial" w:cs="Arial"/>
          <w:sz w:val="20"/>
          <w:szCs w:val="20"/>
        </w:rPr>
        <w:t xml:space="preserve"> pričom plocha uzavretej fasády nesmie byť menšia ako 85% celkovej plochy fasády*</w:t>
      </w:r>
      <w:r w:rsidRPr="00B260F7">
        <w:rPr>
          <w:rFonts w:ascii="Arial" w:hAnsi="Arial" w:cs="Arial"/>
          <w:sz w:val="20"/>
          <w:szCs w:val="20"/>
        </w:rPr>
        <w:t>, bez kontaktného zatepľovacieho systému, bez odvetranej fasády.</w:t>
      </w:r>
    </w:p>
    <w:p w14:paraId="350AF569" w14:textId="2996E556" w:rsidR="00B260F7" w:rsidRPr="00B260F7" w:rsidRDefault="00B260F7" w:rsidP="00212F31">
      <w:pPr>
        <w:spacing w:after="15" w:line="263" w:lineRule="auto"/>
        <w:ind w:left="705" w:right="4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Strecha – strešný plášť</w:t>
      </w:r>
      <w:r>
        <w:rPr>
          <w:rFonts w:ascii="Arial" w:hAnsi="Arial" w:cs="Arial"/>
          <w:sz w:val="20"/>
          <w:szCs w:val="20"/>
        </w:rPr>
        <w:t xml:space="preserve"> </w:t>
      </w:r>
      <w:r w:rsidRPr="00B260F7">
        <w:rPr>
          <w:rFonts w:ascii="Arial" w:hAnsi="Arial" w:cs="Arial"/>
          <w:sz w:val="20"/>
          <w:szCs w:val="20"/>
        </w:rPr>
        <w:t>podľa jednotlivých projektovaných skladieb</w:t>
      </w:r>
      <w:r w:rsidR="003D36C7">
        <w:rPr>
          <w:rFonts w:ascii="Arial" w:hAnsi="Arial" w:cs="Arial"/>
          <w:sz w:val="20"/>
          <w:szCs w:val="20"/>
        </w:rPr>
        <w:t xml:space="preserve"> bez dokončenia </w:t>
      </w:r>
      <w:proofErr w:type="spellStart"/>
      <w:r w:rsidR="003D36C7">
        <w:rPr>
          <w:rFonts w:ascii="Arial" w:hAnsi="Arial" w:cs="Arial"/>
          <w:sz w:val="20"/>
          <w:szCs w:val="20"/>
        </w:rPr>
        <w:t>atík</w:t>
      </w:r>
      <w:proofErr w:type="spellEnd"/>
      <w:r w:rsidR="003D36C7">
        <w:rPr>
          <w:rFonts w:ascii="Arial" w:hAnsi="Arial" w:cs="Arial"/>
          <w:sz w:val="20"/>
          <w:szCs w:val="20"/>
        </w:rPr>
        <w:t xml:space="preserve"> a detailov</w:t>
      </w:r>
      <w:r w:rsidRPr="00B260F7">
        <w:rPr>
          <w:rFonts w:ascii="Arial" w:hAnsi="Arial" w:cs="Arial"/>
          <w:sz w:val="20"/>
          <w:szCs w:val="20"/>
        </w:rPr>
        <w:t>, pri zelených strechách bez vegetačných vrstiev, vrátane súvisiacich:</w:t>
      </w:r>
    </w:p>
    <w:p w14:paraId="6D824D7E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systémových doplnkov a prestupov</w:t>
      </w:r>
    </w:p>
    <w:p w14:paraId="3AE3CE9D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bezpečnostných prvkov (zábradlia, bezpečnostné kotviace body)</w:t>
      </w:r>
    </w:p>
    <w:p w14:paraId="7A8F8CF1" w14:textId="636068DD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eastAsia="Arial" w:hAnsi="Arial" w:cs="Arial"/>
          <w:sz w:val="20"/>
          <w:szCs w:val="20"/>
        </w:rPr>
        <w:t xml:space="preserve">vrátane vykonania </w:t>
      </w:r>
      <w:r w:rsidR="009B0EA4">
        <w:rPr>
          <w:rFonts w:ascii="Arial" w:eastAsia="Arial" w:hAnsi="Arial" w:cs="Arial"/>
          <w:sz w:val="20"/>
          <w:szCs w:val="20"/>
        </w:rPr>
        <w:t>kontrolných skúšok a prehliadok</w:t>
      </w:r>
    </w:p>
    <w:p w14:paraId="701EF4CE" w14:textId="70771436" w:rsidR="00B260F7" w:rsidRPr="00B260F7" w:rsidRDefault="00B260F7" w:rsidP="00212F31">
      <w:pPr>
        <w:pStyle w:val="Odstavecseseznamem"/>
        <w:numPr>
          <w:ilvl w:val="3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Hlavné vertikálne potrubné vedenia</w:t>
      </w:r>
      <w:r w:rsidR="0004148D">
        <w:rPr>
          <w:rFonts w:ascii="Arial" w:hAnsi="Arial" w:cs="Arial"/>
          <w:sz w:val="20"/>
          <w:szCs w:val="20"/>
        </w:rPr>
        <w:t xml:space="preserve"> medzi strechou a strojovňou</w:t>
      </w:r>
      <w:r w:rsidRPr="00B260F7">
        <w:rPr>
          <w:rFonts w:ascii="Arial" w:hAnsi="Arial" w:cs="Arial"/>
          <w:sz w:val="20"/>
          <w:szCs w:val="20"/>
        </w:rPr>
        <w:t xml:space="preserve"> (UK, CHL, ZTI, </w:t>
      </w:r>
      <w:r w:rsidR="0004148D" w:rsidRPr="009B0EA4">
        <w:rPr>
          <w:rFonts w:ascii="Arial" w:hAnsi="Arial" w:cs="Arial"/>
          <w:sz w:val="20"/>
          <w:szCs w:val="20"/>
        </w:rPr>
        <w:t>ELI</w:t>
      </w:r>
      <w:r w:rsidR="0004148D">
        <w:rPr>
          <w:rFonts w:ascii="Arial" w:hAnsi="Arial" w:cs="Arial"/>
          <w:sz w:val="20"/>
          <w:szCs w:val="20"/>
        </w:rPr>
        <w:t xml:space="preserve"> – žľaby </w:t>
      </w:r>
      <w:r w:rsidR="009B0EA4">
        <w:rPr>
          <w:rFonts w:ascii="Arial" w:hAnsi="Arial" w:cs="Arial"/>
          <w:sz w:val="20"/>
          <w:szCs w:val="20"/>
        </w:rPr>
        <w:t>hlavných vertikálnych trás v stú</w:t>
      </w:r>
      <w:r w:rsidR="0004148D">
        <w:rPr>
          <w:rFonts w:ascii="Arial" w:hAnsi="Arial" w:cs="Arial"/>
          <w:sz w:val="20"/>
          <w:szCs w:val="20"/>
        </w:rPr>
        <w:t>pačkách</w:t>
      </w:r>
      <w:r w:rsidRPr="00B260F7">
        <w:rPr>
          <w:rFonts w:ascii="Arial" w:hAnsi="Arial" w:cs="Arial"/>
          <w:sz w:val="20"/>
          <w:szCs w:val="20"/>
        </w:rPr>
        <w:t xml:space="preserve">) vedené od zdroja v hlavných jadrách/šachtách v súlade </w:t>
      </w:r>
      <w:r w:rsidR="009B0EA4">
        <w:rPr>
          <w:rFonts w:ascii="Arial" w:hAnsi="Arial" w:cs="Arial"/>
          <w:sz w:val="20"/>
          <w:szCs w:val="20"/>
        </w:rPr>
        <w:t>s projektovou dokumentáciou.</w:t>
      </w:r>
    </w:p>
    <w:p w14:paraId="6EA27B65" w14:textId="77777777" w:rsidR="00B260F7" w:rsidRPr="00B260F7" w:rsidRDefault="00B260F7" w:rsidP="00212F31">
      <w:pPr>
        <w:pStyle w:val="Odstavecseseznamem"/>
        <w:numPr>
          <w:ilvl w:val="0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Komunikačné jadrá, schodiská, výťahové šachty</w:t>
      </w:r>
    </w:p>
    <w:p w14:paraId="6A64B592" w14:textId="4DF31C86" w:rsidR="00B260F7" w:rsidRPr="009928AB" w:rsidRDefault="00B260F7" w:rsidP="00212F31">
      <w:pPr>
        <w:pStyle w:val="Odstavecseseznamem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9928AB">
        <w:rPr>
          <w:rFonts w:ascii="Arial" w:hAnsi="Arial" w:cs="Arial"/>
          <w:sz w:val="20"/>
          <w:szCs w:val="20"/>
        </w:rPr>
        <w:t>(hlavné nosné konštrukcie bez povrchových úprav</w:t>
      </w:r>
      <w:r w:rsidR="008027D4" w:rsidRPr="009928AB">
        <w:rPr>
          <w:rFonts w:ascii="Arial" w:hAnsi="Arial" w:cs="Arial"/>
          <w:sz w:val="20"/>
          <w:szCs w:val="20"/>
        </w:rPr>
        <w:t>, bez finálnych zámočníckych výrobkov</w:t>
      </w:r>
      <w:r w:rsidRPr="009928AB">
        <w:rPr>
          <w:rFonts w:ascii="Arial" w:hAnsi="Arial" w:cs="Arial"/>
          <w:sz w:val="20"/>
          <w:szCs w:val="20"/>
        </w:rPr>
        <w:t xml:space="preserve"> a technológie)</w:t>
      </w:r>
    </w:p>
    <w:p w14:paraId="349680D3" w14:textId="77777777" w:rsidR="00B260F7" w:rsidRPr="009928AB" w:rsidRDefault="00B260F7" w:rsidP="00212F31">
      <w:pPr>
        <w:pStyle w:val="Odstavecseseznamem"/>
        <w:numPr>
          <w:ilvl w:val="0"/>
          <w:numId w:val="3"/>
        </w:numPr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9928AB">
        <w:rPr>
          <w:rFonts w:ascii="Arial" w:eastAsia="Arial" w:hAnsi="Arial" w:cs="Arial"/>
          <w:sz w:val="20"/>
          <w:szCs w:val="20"/>
        </w:rPr>
        <w:t>Ostatné stavebné objekty zrealizované:</w:t>
      </w:r>
    </w:p>
    <w:p w14:paraId="14E74086" w14:textId="461EE43F" w:rsidR="009B0EA4" w:rsidRPr="009928AB" w:rsidRDefault="00B260F7" w:rsidP="00212F31">
      <w:pPr>
        <w:pStyle w:val="Odstavecseseznamem"/>
        <w:numPr>
          <w:ilvl w:val="0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>Prípojky inžinierskych sietí privedené do hlavného objektu</w:t>
      </w:r>
      <w:r w:rsidR="008027D4" w:rsidRPr="009928AB">
        <w:rPr>
          <w:rFonts w:ascii="Arial" w:eastAsia="Arial" w:hAnsi="Arial" w:cs="Arial"/>
          <w:color w:val="auto"/>
          <w:sz w:val="20"/>
          <w:szCs w:val="20"/>
        </w:rPr>
        <w:t xml:space="preserve"> </w:t>
      </w:r>
    </w:p>
    <w:p w14:paraId="2A272D57" w14:textId="15456720" w:rsidR="00D35AFA" w:rsidRPr="009928AB" w:rsidRDefault="00D35AFA" w:rsidP="00D35AFA">
      <w:pPr>
        <w:pStyle w:val="Odstavecseseznamem"/>
        <w:numPr>
          <w:ilvl w:val="1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 VN prípojka – ukončené výkopy, pieskové lôžko, </w:t>
      </w:r>
      <w:proofErr w:type="spellStart"/>
      <w:r w:rsidRPr="009928AB">
        <w:rPr>
          <w:rFonts w:ascii="Arial" w:eastAsia="Arial" w:hAnsi="Arial" w:cs="Arial"/>
          <w:color w:val="auto"/>
          <w:sz w:val="20"/>
          <w:szCs w:val="20"/>
        </w:rPr>
        <w:t>pokládka</w:t>
      </w:r>
      <w:proofErr w:type="spellEnd"/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 kábla, zásyp na úroveň HTU, bez napojenia kábla na oboch koncoch, bez skúšok a dokladov k zapojeniu</w:t>
      </w:r>
    </w:p>
    <w:p w14:paraId="13202BCF" w14:textId="5E4D21AF" w:rsidR="00D35AFA" w:rsidRPr="009928AB" w:rsidRDefault="00D35AFA" w:rsidP="00D35AFA">
      <w:pPr>
        <w:pStyle w:val="Odstavecseseznamem"/>
        <w:numPr>
          <w:ilvl w:val="1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 slaboprúdová prípojka - </w:t>
      </w:r>
      <w:r w:rsidR="00A47E2F" w:rsidRPr="009928AB">
        <w:rPr>
          <w:rFonts w:ascii="Arial" w:eastAsia="Arial" w:hAnsi="Arial" w:cs="Arial"/>
          <w:color w:val="auto"/>
          <w:sz w:val="20"/>
          <w:szCs w:val="20"/>
        </w:rPr>
        <w:t>montáž</w:t>
      </w: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 kábla, bez napojenia kábla na oboch koncoch, bez skúšok a dokladov k zapojeniu</w:t>
      </w:r>
    </w:p>
    <w:p w14:paraId="135282F8" w14:textId="4D9E9F86" w:rsidR="00D35AFA" w:rsidRPr="009928AB" w:rsidRDefault="00D35AFA" w:rsidP="00D35AFA">
      <w:pPr>
        <w:pStyle w:val="Odstavecseseznamem"/>
        <w:numPr>
          <w:ilvl w:val="1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 areálový vodovod - ukončené výkopy, pieskové lôžko, </w:t>
      </w:r>
      <w:proofErr w:type="spellStart"/>
      <w:r w:rsidRPr="009928AB">
        <w:rPr>
          <w:rFonts w:ascii="Arial" w:eastAsia="Arial" w:hAnsi="Arial" w:cs="Arial"/>
          <w:color w:val="auto"/>
          <w:sz w:val="20"/>
          <w:szCs w:val="20"/>
        </w:rPr>
        <w:t>pokládka</w:t>
      </w:r>
      <w:proofErr w:type="spellEnd"/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 vodovodného potrubia, zásyp na úroveň HTU</w:t>
      </w:r>
      <w:r w:rsidR="00A47E2F" w:rsidRPr="009928AB">
        <w:rPr>
          <w:rFonts w:ascii="Arial" w:eastAsia="Arial" w:hAnsi="Arial" w:cs="Arial"/>
          <w:color w:val="auto"/>
          <w:sz w:val="20"/>
          <w:szCs w:val="20"/>
        </w:rPr>
        <w:t>,</w:t>
      </w: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 bez skúšok a dokladov k</w:t>
      </w:r>
      <w:r w:rsidR="00A47E2F" w:rsidRPr="009928AB">
        <w:rPr>
          <w:rFonts w:ascii="Arial" w:eastAsia="Arial" w:hAnsi="Arial" w:cs="Arial"/>
          <w:color w:val="auto"/>
          <w:sz w:val="20"/>
          <w:szCs w:val="20"/>
        </w:rPr>
        <w:t> </w:t>
      </w:r>
      <w:r w:rsidRPr="009928AB">
        <w:rPr>
          <w:rFonts w:ascii="Arial" w:eastAsia="Arial" w:hAnsi="Arial" w:cs="Arial"/>
          <w:color w:val="auto"/>
          <w:sz w:val="20"/>
          <w:szCs w:val="20"/>
        </w:rPr>
        <w:t>zapojeniu</w:t>
      </w:r>
    </w:p>
    <w:p w14:paraId="76D4C40C" w14:textId="36C41147" w:rsidR="00D35AFA" w:rsidRPr="009928AB" w:rsidRDefault="00D35AFA" w:rsidP="00D35AFA">
      <w:pPr>
        <w:pStyle w:val="Odstavecseseznamem"/>
        <w:numPr>
          <w:ilvl w:val="1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 areálová kanalizácia - ukončené výkopy, pieskové lôžko, </w:t>
      </w:r>
      <w:proofErr w:type="spellStart"/>
      <w:r w:rsidRPr="009928AB">
        <w:rPr>
          <w:rFonts w:ascii="Arial" w:eastAsia="Arial" w:hAnsi="Arial" w:cs="Arial"/>
          <w:color w:val="auto"/>
          <w:sz w:val="20"/>
          <w:szCs w:val="20"/>
        </w:rPr>
        <w:t>pokládka</w:t>
      </w:r>
      <w:proofErr w:type="spellEnd"/>
      <w:r w:rsidRPr="009928AB">
        <w:rPr>
          <w:rFonts w:ascii="Arial" w:eastAsia="Arial" w:hAnsi="Arial" w:cs="Arial"/>
          <w:color w:val="auto"/>
          <w:sz w:val="20"/>
          <w:szCs w:val="20"/>
        </w:rPr>
        <w:t xml:space="preserve"> kanalizačného potrubia, zásyp na úroveň HTU, osadené šachtové dná a skruže na úroveň HTU, bez kónusov a poklopov, bez skúšok a dokladov k zapojeniu</w:t>
      </w:r>
    </w:p>
    <w:p w14:paraId="731EE8F8" w14:textId="742D64F4" w:rsidR="00D35AFA" w:rsidRPr="009928AB" w:rsidRDefault="00D35AFA" w:rsidP="009928AB">
      <w:pPr>
        <w:pStyle w:val="Odstavecseseznamem"/>
        <w:numPr>
          <w:ilvl w:val="1"/>
          <w:numId w:val="4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9928AB">
        <w:rPr>
          <w:rFonts w:ascii="Arial" w:eastAsia="Arial" w:hAnsi="Arial" w:cs="Arial"/>
          <w:color w:val="auto"/>
          <w:sz w:val="20"/>
          <w:szCs w:val="20"/>
        </w:rPr>
        <w:t> areálový plynovod -</w:t>
      </w:r>
      <w:r w:rsidR="00D45DE0" w:rsidRPr="009928AB">
        <w:rPr>
          <w:rFonts w:ascii="Arial" w:eastAsia="Arial" w:hAnsi="Arial" w:cs="Arial"/>
          <w:color w:val="auto"/>
          <w:sz w:val="20"/>
          <w:szCs w:val="20"/>
        </w:rPr>
        <w:t xml:space="preserve"> ukončené výkopy, pieskové lôžko, </w:t>
      </w:r>
      <w:proofErr w:type="spellStart"/>
      <w:r w:rsidR="00D45DE0" w:rsidRPr="009928AB">
        <w:rPr>
          <w:rFonts w:ascii="Arial" w:eastAsia="Arial" w:hAnsi="Arial" w:cs="Arial"/>
          <w:color w:val="auto"/>
          <w:sz w:val="20"/>
          <w:szCs w:val="20"/>
        </w:rPr>
        <w:t>pokládka</w:t>
      </w:r>
      <w:proofErr w:type="spellEnd"/>
      <w:r w:rsidR="00D45DE0" w:rsidRPr="009928AB">
        <w:rPr>
          <w:rFonts w:ascii="Arial" w:eastAsia="Arial" w:hAnsi="Arial" w:cs="Arial"/>
          <w:color w:val="auto"/>
          <w:sz w:val="20"/>
          <w:szCs w:val="20"/>
        </w:rPr>
        <w:t>/montáž plynového potrubia, zásyp na úroveň HTU</w:t>
      </w:r>
      <w:r w:rsidR="00A47E2F" w:rsidRPr="009928AB">
        <w:rPr>
          <w:rFonts w:ascii="Arial" w:eastAsia="Arial" w:hAnsi="Arial" w:cs="Arial"/>
          <w:color w:val="auto"/>
          <w:sz w:val="20"/>
          <w:szCs w:val="20"/>
        </w:rPr>
        <w:t>,</w:t>
      </w:r>
      <w:r w:rsidR="00D45DE0" w:rsidRPr="009928AB">
        <w:rPr>
          <w:rFonts w:ascii="Arial" w:eastAsia="Arial" w:hAnsi="Arial" w:cs="Arial"/>
          <w:color w:val="auto"/>
          <w:sz w:val="20"/>
          <w:szCs w:val="20"/>
        </w:rPr>
        <w:t xml:space="preserve"> bez skúšok a dokladov k zapojeniu</w:t>
      </w:r>
    </w:p>
    <w:p w14:paraId="52FA2F10" w14:textId="77777777" w:rsidR="00B260F7" w:rsidRPr="009928AB" w:rsidRDefault="00B260F7" w:rsidP="00212F31">
      <w:pPr>
        <w:jc w:val="both"/>
        <w:rPr>
          <w:rFonts w:ascii="Arial" w:hAnsi="Arial" w:cs="Arial"/>
          <w:sz w:val="20"/>
          <w:szCs w:val="20"/>
        </w:rPr>
      </w:pPr>
      <w:r w:rsidRPr="009928AB">
        <w:rPr>
          <w:rFonts w:ascii="Arial" w:hAnsi="Arial" w:cs="Arial"/>
          <w:sz w:val="20"/>
          <w:szCs w:val="20"/>
        </w:rPr>
        <w:t xml:space="preserve">Všetky časti diela ošetrené a zabezpečené v zmysle </w:t>
      </w:r>
      <w:r w:rsidRPr="009928AB">
        <w:rPr>
          <w:rFonts w:ascii="Arial" w:eastAsia="Arial" w:hAnsi="Arial" w:cs="Arial"/>
          <w:sz w:val="20"/>
          <w:szCs w:val="20"/>
        </w:rPr>
        <w:t>platnej legislatívy BOZP a PO</w:t>
      </w:r>
    </w:p>
    <w:p w14:paraId="62EC6515" w14:textId="77777777" w:rsid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21EEC287" w14:textId="77777777" w:rsidR="00B260F7" w:rsidRPr="00B260F7" w:rsidRDefault="00B260F7" w:rsidP="00212F31">
      <w:pPr>
        <w:ind w:right="51"/>
        <w:jc w:val="both"/>
        <w:rPr>
          <w:rFonts w:ascii="Arial" w:hAnsi="Arial" w:cs="Arial"/>
          <w:b/>
          <w:sz w:val="20"/>
          <w:szCs w:val="20"/>
        </w:rPr>
      </w:pPr>
      <w:r w:rsidRPr="00B260F7">
        <w:rPr>
          <w:rFonts w:ascii="Arial" w:hAnsi="Arial" w:cs="Arial"/>
          <w:b/>
          <w:sz w:val="20"/>
          <w:szCs w:val="20"/>
        </w:rPr>
        <w:t>DEFINOVANIE LEGISLATÍVNEJ ČASTI SHELL &amp; CORE PRE PROJEKTY NEMOCNÍC</w:t>
      </w:r>
    </w:p>
    <w:p w14:paraId="5FA97E19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Zápis rozostavanej stavby do katastra nehnuteľností</w:t>
      </w:r>
    </w:p>
    <w:p w14:paraId="045762BF" w14:textId="77777777" w:rsidR="00B260F7" w:rsidRPr="00B260F7" w:rsidRDefault="00B260F7" w:rsidP="00212F31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>geometrický plán osadenia hlavnej stavby</w:t>
      </w:r>
    </w:p>
    <w:p w14:paraId="259D6899" w14:textId="77777777" w:rsidR="00B260F7" w:rsidRPr="00B260F7" w:rsidRDefault="00B260F7" w:rsidP="00212F31">
      <w:pPr>
        <w:ind w:right="4"/>
        <w:jc w:val="both"/>
        <w:rPr>
          <w:rFonts w:ascii="Arial" w:hAnsi="Arial" w:cs="Arial"/>
          <w:sz w:val="20"/>
          <w:szCs w:val="20"/>
        </w:rPr>
      </w:pPr>
    </w:p>
    <w:p w14:paraId="22C2708D" w14:textId="18581DB2" w:rsidR="00B260F7" w:rsidRPr="00B260F7" w:rsidRDefault="002A10AB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260F7" w:rsidRPr="00B260F7">
        <w:rPr>
          <w:rFonts w:ascii="Arial" w:hAnsi="Arial" w:cs="Arial"/>
          <w:sz w:val="20"/>
          <w:szCs w:val="20"/>
        </w:rPr>
        <w:t xml:space="preserve">rotokoly </w:t>
      </w:r>
      <w:r>
        <w:rPr>
          <w:rFonts w:ascii="Arial" w:hAnsi="Arial" w:cs="Arial"/>
          <w:sz w:val="20"/>
          <w:szCs w:val="20"/>
        </w:rPr>
        <w:t>o splnení míľnikov podľa Zmluvy o Dielo</w:t>
      </w:r>
      <w:r w:rsidR="00AB0189">
        <w:rPr>
          <w:rFonts w:ascii="Arial" w:hAnsi="Arial" w:cs="Arial"/>
          <w:sz w:val="20"/>
          <w:szCs w:val="20"/>
        </w:rPr>
        <w:t xml:space="preserve"> </w:t>
      </w:r>
      <w:r w:rsidR="00B260F7" w:rsidRPr="00B260F7">
        <w:rPr>
          <w:rFonts w:ascii="Arial" w:hAnsi="Arial" w:cs="Arial"/>
          <w:sz w:val="20"/>
          <w:szCs w:val="20"/>
        </w:rPr>
        <w:t>od vyššie uvedených častí medzi Zhotoviteľom a nemocnicou s uvedeným stavom ku dňu odovzdania</w:t>
      </w:r>
    </w:p>
    <w:p w14:paraId="1864A931" w14:textId="77777777" w:rsidR="00B260F7" w:rsidRPr="00B260F7" w:rsidRDefault="00B260F7" w:rsidP="00212F31">
      <w:pPr>
        <w:numPr>
          <w:ilvl w:val="1"/>
          <w:numId w:val="2"/>
        </w:numPr>
        <w:ind w:right="4" w:hanging="360"/>
        <w:jc w:val="both"/>
        <w:rPr>
          <w:rFonts w:ascii="Arial" w:hAnsi="Arial" w:cs="Arial"/>
          <w:sz w:val="20"/>
          <w:szCs w:val="20"/>
        </w:rPr>
      </w:pPr>
      <w:r w:rsidRPr="00B260F7">
        <w:rPr>
          <w:rFonts w:ascii="Arial" w:hAnsi="Arial" w:cs="Arial"/>
          <w:sz w:val="20"/>
          <w:szCs w:val="20"/>
        </w:rPr>
        <w:t xml:space="preserve">Všetky potrebné doklady v zmysle </w:t>
      </w:r>
      <w:r>
        <w:rPr>
          <w:rFonts w:ascii="Arial" w:hAnsi="Arial" w:cs="Arial"/>
          <w:sz w:val="20"/>
          <w:szCs w:val="20"/>
        </w:rPr>
        <w:t xml:space="preserve">dodržania </w:t>
      </w:r>
      <w:r w:rsidRPr="00B260F7">
        <w:rPr>
          <w:rFonts w:ascii="Arial" w:hAnsi="Arial" w:cs="Arial"/>
          <w:sz w:val="20"/>
          <w:szCs w:val="20"/>
        </w:rPr>
        <w:t>bezpečnosti práce</w:t>
      </w:r>
    </w:p>
    <w:p w14:paraId="68BB79B7" w14:textId="77777777" w:rsidR="00B260F7" w:rsidRDefault="00B260F7" w:rsidP="00212F31">
      <w:pPr>
        <w:jc w:val="both"/>
        <w:rPr>
          <w:sz w:val="20"/>
          <w:szCs w:val="20"/>
        </w:rPr>
      </w:pPr>
    </w:p>
    <w:p w14:paraId="7B39552B" w14:textId="77777777" w:rsidR="00436AF6" w:rsidRDefault="00436AF6" w:rsidP="00173990">
      <w:pPr>
        <w:rPr>
          <w:sz w:val="20"/>
          <w:szCs w:val="20"/>
        </w:rPr>
      </w:pPr>
      <w:r>
        <w:rPr>
          <w:sz w:val="20"/>
          <w:szCs w:val="20"/>
        </w:rPr>
        <w:t xml:space="preserve">* z dôvodu možného poškodenia je možné potrebné časti fasády </w:t>
      </w:r>
      <w:r w:rsidR="0004148D">
        <w:rPr>
          <w:sz w:val="20"/>
          <w:szCs w:val="20"/>
        </w:rPr>
        <w:t xml:space="preserve">podľa pokynu zhotoviteľa </w:t>
      </w:r>
      <w:r>
        <w:rPr>
          <w:sz w:val="20"/>
          <w:szCs w:val="20"/>
        </w:rPr>
        <w:t>v</w:t>
      </w:r>
      <w:r w:rsidR="0004148D">
        <w:rPr>
          <w:sz w:val="20"/>
          <w:szCs w:val="20"/>
        </w:rPr>
        <w:t>y</w:t>
      </w:r>
      <w:r>
        <w:rPr>
          <w:sz w:val="20"/>
          <w:szCs w:val="20"/>
        </w:rPr>
        <w:t>nechať</w:t>
      </w:r>
    </w:p>
    <w:p w14:paraId="61853DD7" w14:textId="36040AFA" w:rsidR="00D875C2" w:rsidRDefault="00D875C2" w:rsidP="00173990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** finálne dokončenie </w:t>
      </w:r>
      <w:proofErr w:type="spellStart"/>
      <w:r>
        <w:rPr>
          <w:sz w:val="20"/>
          <w:szCs w:val="20"/>
        </w:rPr>
        <w:t>atík</w:t>
      </w:r>
      <w:proofErr w:type="spellEnd"/>
      <w:r>
        <w:rPr>
          <w:sz w:val="20"/>
          <w:szCs w:val="20"/>
        </w:rPr>
        <w:t xml:space="preserve"> bude zrealizované po dodaní kompletných skladieb fasády vrátane zateplenia</w:t>
      </w:r>
    </w:p>
    <w:p w14:paraId="5425DD02" w14:textId="5CF3FD6D" w:rsidR="00E7754D" w:rsidRDefault="00E7754D" w:rsidP="00173990">
      <w:pPr>
        <w:rPr>
          <w:sz w:val="20"/>
          <w:szCs w:val="20"/>
        </w:rPr>
      </w:pPr>
    </w:p>
    <w:p w14:paraId="174E13A5" w14:textId="2CAFF21A" w:rsidR="00E7754D" w:rsidRDefault="00E7754D" w:rsidP="00173990">
      <w:pPr>
        <w:rPr>
          <w:sz w:val="20"/>
          <w:szCs w:val="20"/>
        </w:rPr>
      </w:pPr>
    </w:p>
    <w:p w14:paraId="49407593" w14:textId="6C723480" w:rsidR="00E7754D" w:rsidRDefault="00E7754D" w:rsidP="00173990">
      <w:pPr>
        <w:rPr>
          <w:sz w:val="20"/>
          <w:szCs w:val="20"/>
        </w:rPr>
      </w:pPr>
    </w:p>
    <w:p w14:paraId="467DF245" w14:textId="4E36B649" w:rsidR="00E7754D" w:rsidRDefault="00E7754D" w:rsidP="00173990">
      <w:pPr>
        <w:pBdr>
          <w:bottom w:val="single" w:sz="12" w:space="1" w:color="auto"/>
        </w:pBdr>
        <w:rPr>
          <w:sz w:val="20"/>
          <w:szCs w:val="20"/>
        </w:rPr>
      </w:pPr>
    </w:p>
    <w:p w14:paraId="58392A5A" w14:textId="3F3E9FEB" w:rsidR="00E7754D" w:rsidRPr="00E7754D" w:rsidRDefault="00E7754D" w:rsidP="00E7754D">
      <w:pPr>
        <w:jc w:val="both"/>
        <w:rPr>
          <w:sz w:val="18"/>
          <w:szCs w:val="18"/>
        </w:rPr>
      </w:pPr>
      <w:bookmarkStart w:id="0" w:name="_Hlk149915521"/>
      <w:r w:rsidRPr="00E7754D">
        <w:rPr>
          <w:sz w:val="18"/>
          <w:szCs w:val="18"/>
        </w:rPr>
        <w:t xml:space="preserve">Tento Protokol o splnení míľnika nenahrádza žiadny iný protokol o prevzatí diela alebo jeho častí. Nenahrádza ani nešpecifikuje štádium dokončenia častí diela ktoré sú definované v Opise predmetu zákazky, Zmluve o dielo prípadne inom </w:t>
      </w:r>
      <w:r w:rsidR="008517F9">
        <w:rPr>
          <w:sz w:val="18"/>
          <w:szCs w:val="18"/>
        </w:rPr>
        <w:t xml:space="preserve">záväznom </w:t>
      </w:r>
      <w:r w:rsidRPr="00E7754D">
        <w:rPr>
          <w:sz w:val="18"/>
          <w:szCs w:val="18"/>
        </w:rPr>
        <w:t>dokumente medzi Objednávateľom a Dodávateľom. Slúži výhradne pre potreby splnenia míľnika definovanom v Pláne obnovy a odolnosti.</w:t>
      </w:r>
      <w:r>
        <w:rPr>
          <w:sz w:val="18"/>
          <w:szCs w:val="18"/>
        </w:rPr>
        <w:t xml:space="preserve"> Pre všetky časti diela sú záväzné termíny a míľniky definované v</w:t>
      </w:r>
      <w:r w:rsidR="008517F9">
        <w:rPr>
          <w:sz w:val="18"/>
          <w:szCs w:val="18"/>
        </w:rPr>
        <w:t xml:space="preserve"> Opise predmetu zákazky a jeho prílohách, a v </w:t>
      </w:r>
      <w:r>
        <w:rPr>
          <w:sz w:val="18"/>
          <w:szCs w:val="18"/>
        </w:rPr>
        <w:t>Zmluve o dielo medzi Objednávateľom a Dodávateľom.</w:t>
      </w:r>
      <w:bookmarkEnd w:id="0"/>
    </w:p>
    <w:sectPr w:rsidR="00E7754D" w:rsidRPr="00E7754D" w:rsidSect="001521F7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ADD1" w14:textId="77777777" w:rsidR="006471D2" w:rsidRDefault="006471D2" w:rsidP="007511F1">
      <w:r>
        <w:separator/>
      </w:r>
    </w:p>
  </w:endnote>
  <w:endnote w:type="continuationSeparator" w:id="0">
    <w:p w14:paraId="745B8B15" w14:textId="77777777" w:rsidR="006471D2" w:rsidRDefault="006471D2" w:rsidP="0075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7460"/>
      <w:docPartObj>
        <w:docPartGallery w:val="Page Numbers (Bottom of Page)"/>
        <w:docPartUnique/>
      </w:docPartObj>
    </w:sdtPr>
    <w:sdtContent>
      <w:p w14:paraId="78C2E0E8" w14:textId="2B61D5FD" w:rsidR="0004148D" w:rsidRDefault="0004148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3F6">
          <w:rPr>
            <w:noProof/>
          </w:rPr>
          <w:t>5</w:t>
        </w:r>
        <w:r>
          <w:fldChar w:fldCharType="end"/>
        </w:r>
      </w:p>
    </w:sdtContent>
  </w:sdt>
  <w:p w14:paraId="673B13B3" w14:textId="77777777" w:rsidR="0004148D" w:rsidRDefault="00041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B14B" w14:textId="77777777" w:rsidR="006471D2" w:rsidRDefault="006471D2" w:rsidP="007511F1">
      <w:r>
        <w:separator/>
      </w:r>
    </w:p>
  </w:footnote>
  <w:footnote w:type="continuationSeparator" w:id="0">
    <w:p w14:paraId="25C4E8DF" w14:textId="77777777" w:rsidR="006471D2" w:rsidRDefault="006471D2" w:rsidP="0075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1D15"/>
    <w:multiLevelType w:val="hybridMultilevel"/>
    <w:tmpl w:val="AC5615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A1FA5"/>
    <w:multiLevelType w:val="hybridMultilevel"/>
    <w:tmpl w:val="4CA00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44B6E"/>
    <w:multiLevelType w:val="hybridMultilevel"/>
    <w:tmpl w:val="90FA4F32"/>
    <w:lvl w:ilvl="0" w:tplc="B2E0DB8E">
      <w:start w:val="34"/>
      <w:numFmt w:val="bullet"/>
      <w:lvlText w:val="-"/>
      <w:lvlJc w:val="left"/>
      <w:pPr>
        <w:ind w:left="20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" w15:restartNumberingAfterBreak="0">
    <w:nsid w:val="1F7E6E05"/>
    <w:multiLevelType w:val="hybridMultilevel"/>
    <w:tmpl w:val="83F0FD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B4151"/>
    <w:multiLevelType w:val="hybridMultilevel"/>
    <w:tmpl w:val="2774D7D6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11D72F4"/>
    <w:multiLevelType w:val="multilevel"/>
    <w:tmpl w:val="AA40F12E"/>
    <w:lvl w:ilvl="0">
      <w:start w:val="1"/>
      <w:numFmt w:val="decimalZero"/>
      <w:lvlText w:val="%1"/>
      <w:lvlJc w:val="left"/>
      <w:pPr>
        <w:ind w:left="610" w:hanging="6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0" w:hanging="6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E048DC"/>
    <w:multiLevelType w:val="hybridMultilevel"/>
    <w:tmpl w:val="ADB6CC10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41783366"/>
    <w:multiLevelType w:val="hybridMultilevel"/>
    <w:tmpl w:val="6387D520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1ED55E2"/>
    <w:multiLevelType w:val="hybridMultilevel"/>
    <w:tmpl w:val="CDEA011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28820DB"/>
    <w:multiLevelType w:val="hybridMultilevel"/>
    <w:tmpl w:val="F51494E0"/>
    <w:lvl w:ilvl="0" w:tplc="F3EE7F74">
      <w:start w:val="1"/>
      <w:numFmt w:val="decimal"/>
      <w:lvlText w:val="%1."/>
      <w:lvlJc w:val="left"/>
      <w:pPr>
        <w:ind w:left="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E07116">
      <w:start w:val="1"/>
      <w:numFmt w:val="bullet"/>
      <w:lvlText w:val="o"/>
      <w:lvlJc w:val="left"/>
      <w:pPr>
        <w:ind w:left="10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E098DA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14FF8E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76B6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3AC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9C176A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6A0BCE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7E564C"/>
    <w:multiLevelType w:val="hybridMultilevel"/>
    <w:tmpl w:val="2E560560"/>
    <w:lvl w:ilvl="0" w:tplc="60CCDDDE">
      <w:start w:val="11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84432036">
    <w:abstractNumId w:val="2"/>
  </w:num>
  <w:num w:numId="2" w16cid:durableId="1613047360">
    <w:abstractNumId w:val="9"/>
  </w:num>
  <w:num w:numId="3" w16cid:durableId="1893541260">
    <w:abstractNumId w:val="8"/>
  </w:num>
  <w:num w:numId="4" w16cid:durableId="94177298">
    <w:abstractNumId w:val="6"/>
  </w:num>
  <w:num w:numId="5" w16cid:durableId="1968390383">
    <w:abstractNumId w:val="4"/>
  </w:num>
  <w:num w:numId="6" w16cid:durableId="258147282">
    <w:abstractNumId w:val="10"/>
  </w:num>
  <w:num w:numId="7" w16cid:durableId="1996377180">
    <w:abstractNumId w:val="7"/>
  </w:num>
  <w:num w:numId="8" w16cid:durableId="519856909">
    <w:abstractNumId w:val="1"/>
  </w:num>
  <w:num w:numId="9" w16cid:durableId="440927562">
    <w:abstractNumId w:val="5"/>
  </w:num>
  <w:num w:numId="10" w16cid:durableId="1536851229">
    <w:abstractNumId w:val="3"/>
  </w:num>
  <w:num w:numId="11" w16cid:durableId="536816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F7"/>
    <w:rsid w:val="00016132"/>
    <w:rsid w:val="00034DFC"/>
    <w:rsid w:val="0004148D"/>
    <w:rsid w:val="001521F7"/>
    <w:rsid w:val="00173990"/>
    <w:rsid w:val="001C2C37"/>
    <w:rsid w:val="00212F31"/>
    <w:rsid w:val="002363F6"/>
    <w:rsid w:val="00243AB9"/>
    <w:rsid w:val="00244346"/>
    <w:rsid w:val="002633F1"/>
    <w:rsid w:val="002A10AB"/>
    <w:rsid w:val="003031E9"/>
    <w:rsid w:val="00311AC1"/>
    <w:rsid w:val="00374D89"/>
    <w:rsid w:val="003832EB"/>
    <w:rsid w:val="00397F23"/>
    <w:rsid w:val="003D0907"/>
    <w:rsid w:val="003D36C7"/>
    <w:rsid w:val="00436AF6"/>
    <w:rsid w:val="00442C67"/>
    <w:rsid w:val="0044504F"/>
    <w:rsid w:val="00487C78"/>
    <w:rsid w:val="004F053A"/>
    <w:rsid w:val="005217E8"/>
    <w:rsid w:val="00536AFD"/>
    <w:rsid w:val="00556B58"/>
    <w:rsid w:val="00574645"/>
    <w:rsid w:val="00585898"/>
    <w:rsid w:val="00614E59"/>
    <w:rsid w:val="00640C36"/>
    <w:rsid w:val="006471D2"/>
    <w:rsid w:val="006753EB"/>
    <w:rsid w:val="006D7F0A"/>
    <w:rsid w:val="00701B2E"/>
    <w:rsid w:val="00715E40"/>
    <w:rsid w:val="007511F1"/>
    <w:rsid w:val="007E5459"/>
    <w:rsid w:val="008027D4"/>
    <w:rsid w:val="008211CD"/>
    <w:rsid w:val="0083738E"/>
    <w:rsid w:val="00841ED3"/>
    <w:rsid w:val="008517F9"/>
    <w:rsid w:val="008A7015"/>
    <w:rsid w:val="00900ADB"/>
    <w:rsid w:val="0090712F"/>
    <w:rsid w:val="00924A8A"/>
    <w:rsid w:val="0097156D"/>
    <w:rsid w:val="009840B3"/>
    <w:rsid w:val="009928AB"/>
    <w:rsid w:val="009B0EA4"/>
    <w:rsid w:val="00A47E2F"/>
    <w:rsid w:val="00A536B4"/>
    <w:rsid w:val="00A8135A"/>
    <w:rsid w:val="00AB0189"/>
    <w:rsid w:val="00AD6FB8"/>
    <w:rsid w:val="00B21F0E"/>
    <w:rsid w:val="00B260F7"/>
    <w:rsid w:val="00B81797"/>
    <w:rsid w:val="00B92BE7"/>
    <w:rsid w:val="00BB67A9"/>
    <w:rsid w:val="00BC43B7"/>
    <w:rsid w:val="00C17C2B"/>
    <w:rsid w:val="00C647A4"/>
    <w:rsid w:val="00C71AFE"/>
    <w:rsid w:val="00C82115"/>
    <w:rsid w:val="00D02EF8"/>
    <w:rsid w:val="00D21B03"/>
    <w:rsid w:val="00D35AFA"/>
    <w:rsid w:val="00D45DE0"/>
    <w:rsid w:val="00D875C2"/>
    <w:rsid w:val="00D94E5C"/>
    <w:rsid w:val="00DA45CA"/>
    <w:rsid w:val="00DB4877"/>
    <w:rsid w:val="00DF6EEF"/>
    <w:rsid w:val="00E020D6"/>
    <w:rsid w:val="00E628E3"/>
    <w:rsid w:val="00E71268"/>
    <w:rsid w:val="00E76AE8"/>
    <w:rsid w:val="00E7754D"/>
    <w:rsid w:val="00E86CF7"/>
    <w:rsid w:val="00ED5803"/>
    <w:rsid w:val="00F002B0"/>
    <w:rsid w:val="00F03CD3"/>
    <w:rsid w:val="00F56518"/>
    <w:rsid w:val="00F626DA"/>
    <w:rsid w:val="00F76B85"/>
    <w:rsid w:val="00F85B72"/>
    <w:rsid w:val="00FB0AC0"/>
    <w:rsid w:val="0BDF0BAD"/>
    <w:rsid w:val="3448F24E"/>
    <w:rsid w:val="6469A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78AA"/>
  <w15:chartTrackingRefBased/>
  <w15:docId w15:val="{9CA5C1A0-15E5-4321-B23B-D4F5C39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21F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B260F7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2C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2C6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43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6A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6A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6A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A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A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19e17-fc01-4ef6-9235-da1492772a53">
      <Terms xmlns="http://schemas.microsoft.com/office/infopath/2007/PartnerControls"/>
    </lcf76f155ced4ddcb4097134ff3c332f>
    <TaxCatchAll xmlns="25c61bdb-d24c-4723-93c1-a396ca1fd7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B5A184D20774785ACF41A1BCAC836" ma:contentTypeVersion="13" ma:contentTypeDescription="Umožňuje vytvoriť nový dokument." ma:contentTypeScope="" ma:versionID="c8a51cbf9a9d670daba6b7af31b151e1">
  <xsd:schema xmlns:xsd="http://www.w3.org/2001/XMLSchema" xmlns:xs="http://www.w3.org/2001/XMLSchema" xmlns:p="http://schemas.microsoft.com/office/2006/metadata/properties" xmlns:ns2="0c619e17-fc01-4ef6-9235-da1492772a53" xmlns:ns3="25c61bdb-d24c-4723-93c1-a396ca1fd7fd" targetNamespace="http://schemas.microsoft.com/office/2006/metadata/properties" ma:root="true" ma:fieldsID="af76c78c8f8e3722310f857264f95a5f" ns2:_="" ns3:_="">
    <xsd:import namespace="0c619e17-fc01-4ef6-9235-da1492772a53"/>
    <xsd:import namespace="25c61bdb-d24c-4723-93c1-a396ca1fd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19e17-fc01-4ef6-9235-da1492772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f3c8e3f-aede-4b81-85fa-ccc46fabea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61bdb-d24c-4723-93c1-a396ca1fd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5903133-6826-47ed-9a66-efc6740e5e7f}" ma:internalName="TaxCatchAll" ma:showField="CatchAllData" ma:web="25c61bdb-d24c-4723-93c1-a396ca1fd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7D7FE-ECDB-48C2-B91A-2AFA5A4AD17A}">
  <ds:schemaRefs>
    <ds:schemaRef ds:uri="http://schemas.microsoft.com/office/2006/metadata/properties"/>
    <ds:schemaRef ds:uri="http://schemas.microsoft.com/office/infopath/2007/PartnerControls"/>
    <ds:schemaRef ds:uri="0c619e17-fc01-4ef6-9235-da1492772a53"/>
    <ds:schemaRef ds:uri="25c61bdb-d24c-4723-93c1-a396ca1fd7fd"/>
  </ds:schemaRefs>
</ds:datastoreItem>
</file>

<file path=customXml/itemProps2.xml><?xml version="1.0" encoding="utf-8"?>
<ds:datastoreItem xmlns:ds="http://schemas.openxmlformats.org/officeDocument/2006/customXml" ds:itemID="{10E0DF67-571A-4B41-A0B8-4803FE87E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378A5-000B-4166-B5C6-85D32A25E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19e17-fc01-4ef6-9235-da1492772a53"/>
    <ds:schemaRef ds:uri="25c61bdb-d24c-4723-93c1-a396ca1fd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1150</Words>
  <Characters>6787</Characters>
  <Application>Microsoft Office Word</Application>
  <DocSecurity>0</DocSecurity>
  <Lines>56</Lines>
  <Paragraphs>15</Paragraphs>
  <ScaleCrop>false</ScaleCrop>
  <Company>Ministerstvo financii SR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Misovic Tomas</dc:creator>
  <cp:keywords/>
  <dc:description/>
  <cp:lastModifiedBy>HAVEL &amp; PARTNERS</cp:lastModifiedBy>
  <cp:revision>5</cp:revision>
  <cp:lastPrinted>2023-08-08T09:11:00Z</cp:lastPrinted>
  <dcterms:created xsi:type="dcterms:W3CDTF">2023-11-27T18:14:00Z</dcterms:created>
  <dcterms:modified xsi:type="dcterms:W3CDTF">2024-02-20T21:06:00Z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b85de9-0aa0-4406-aafb-51d776c485be_Enabled">
    <vt:lpwstr>true</vt:lpwstr>
  </property>
  <property fmtid="{D5CDD505-2E9C-101B-9397-08002B2CF9AE}" pid="3" name="MSIP_Label_cbb85de9-0aa0-4406-aafb-51d776c485be_SetDate">
    <vt:lpwstr>2023-11-15T16:41:52Z</vt:lpwstr>
  </property>
  <property fmtid="{D5CDD505-2E9C-101B-9397-08002B2CF9AE}" pid="4" name="MSIP_Label_cbb85de9-0aa0-4406-aafb-51d776c485be_Method">
    <vt:lpwstr>Standard</vt:lpwstr>
  </property>
  <property fmtid="{D5CDD505-2E9C-101B-9397-08002B2CF9AE}" pid="5" name="MSIP_Label_cbb85de9-0aa0-4406-aafb-51d776c485be_Name">
    <vt:lpwstr>Interne</vt:lpwstr>
  </property>
  <property fmtid="{D5CDD505-2E9C-101B-9397-08002B2CF9AE}" pid="6" name="MSIP_Label_cbb85de9-0aa0-4406-aafb-51d776c485be_SiteId">
    <vt:lpwstr>b8b98cef-064d-46f5-8da2-6bdfceb8350d</vt:lpwstr>
  </property>
  <property fmtid="{D5CDD505-2E9C-101B-9397-08002B2CF9AE}" pid="7" name="MSIP_Label_cbb85de9-0aa0-4406-aafb-51d776c485be_ActionId">
    <vt:lpwstr>96d86603-b748-4841-9fbb-fbecb12671be</vt:lpwstr>
  </property>
  <property fmtid="{D5CDD505-2E9C-101B-9397-08002B2CF9AE}" pid="8" name="MSIP_Label_cbb85de9-0aa0-4406-aafb-51d776c485be_ContentBits">
    <vt:lpwstr>0</vt:lpwstr>
  </property>
  <property fmtid="{D5CDD505-2E9C-101B-9397-08002B2CF9AE}" pid="9" name="ContentTypeId">
    <vt:lpwstr>0x0101009C2B5A184D20774785ACF41A1BCAC836</vt:lpwstr>
  </property>
  <property fmtid="{D5CDD505-2E9C-101B-9397-08002B2CF9AE}" pid="10" name="MediaServiceImageTags">
    <vt:lpwstr/>
  </property>
</Properties>
</file>