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Default="002E13FC" w:rsidP="00D32ADB">
      <w:pPr>
        <w:spacing w:after="0" w:line="259" w:lineRule="auto"/>
        <w:ind w:left="0" w:right="239" w:firstLine="0"/>
        <w:jc w:val="center"/>
        <w:rPr>
          <w:sz w:val="40"/>
          <w:szCs w:val="40"/>
        </w:rPr>
      </w:pPr>
      <w:r>
        <w:rPr>
          <w:b/>
          <w:bCs/>
          <w:sz w:val="40"/>
          <w:szCs w:val="40"/>
        </w:rPr>
        <w:t>„</w:t>
      </w:r>
      <w:r w:rsidRPr="002E13FC">
        <w:rPr>
          <w:b/>
          <w:bCs/>
          <w:sz w:val="40"/>
          <w:szCs w:val="40"/>
        </w:rPr>
        <w:t>Oprava Mosta č.2395-04 na ceste III/2395, Čierny Balog časť Dobroč</w:t>
      </w:r>
      <w:r>
        <w:rPr>
          <w:sz w:val="40"/>
          <w:szCs w:val="40"/>
        </w:rPr>
        <w:t>“</w:t>
      </w:r>
    </w:p>
    <w:p w:rsidR="002E13FC" w:rsidRPr="002E13FC" w:rsidRDefault="002E13FC" w:rsidP="00D32ADB">
      <w:pPr>
        <w:spacing w:after="0" w:line="259" w:lineRule="auto"/>
        <w:ind w:left="0" w:right="239" w:firstLine="0"/>
        <w:jc w:val="center"/>
      </w:pPr>
      <w:r w:rsidRPr="002E13FC">
        <w:t>(stavebné práce)</w:t>
      </w:r>
    </w:p>
    <w:p w:rsidR="00D32ADB" w:rsidRPr="002E13FC"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EC15B6">
        <w:t xml:space="preserve">september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A47CCE">
        <w:rPr>
          <w:rFonts w:asciiTheme="minorHAnsi" w:hAnsiTheme="minorHAnsi"/>
          <w:color w:val="auto"/>
        </w:rPr>
        <w:t>Katarí</w:t>
      </w:r>
      <w:r w:rsidR="00B136FE">
        <w:rPr>
          <w:rFonts w:asciiTheme="minorHAnsi" w:hAnsiTheme="minorHAnsi"/>
          <w:color w:val="auto"/>
        </w:rPr>
        <w:t xml:space="preserve">na Jombíková, </w:t>
      </w:r>
      <w:r w:rsidR="002C7F23">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2E13FC">
        <w:rPr>
          <w:rFonts w:asciiTheme="minorHAnsi" w:hAnsiTheme="minorHAnsi"/>
          <w:color w:val="auto"/>
        </w:rPr>
        <w:t>Ing. Pavel Pisár</w:t>
      </w:r>
      <w:r w:rsidR="00EC15B6">
        <w:rPr>
          <w:rFonts w:asciiTheme="minorHAnsi" w:hAnsiTheme="minorHAnsi"/>
          <w:color w:val="auto"/>
        </w:rPr>
        <w:t xml:space="preserve"> </w:t>
      </w:r>
      <w:r w:rsidR="00FA5161">
        <w:rPr>
          <w:rFonts w:asciiTheme="minorHAnsi" w:hAnsiTheme="minorHAnsi"/>
          <w:color w:val="auto"/>
        </w:rPr>
        <w:t xml:space="preserve"> – </w:t>
      </w:r>
      <w:r w:rsidR="002E13FC">
        <w:rPr>
          <w:rFonts w:asciiTheme="minorHAnsi" w:hAnsiTheme="minorHAnsi"/>
          <w:color w:val="auto"/>
        </w:rPr>
        <w:t>prevádzkový riaditeľ</w:t>
      </w:r>
      <w:r w:rsidR="00DB7459">
        <w:rPr>
          <w:rFonts w:asciiTheme="minorHAnsi" w:hAnsiTheme="minorHAnsi"/>
          <w:color w:val="auto"/>
        </w:rPr>
        <w:t xml:space="preserve">, </w:t>
      </w:r>
      <w:hyperlink r:id="rId9" w:history="1">
        <w:r w:rsidR="002E13FC" w:rsidRPr="0093311C">
          <w:rPr>
            <w:rStyle w:val="Hypertextovprepojenie"/>
            <w:rFonts w:asciiTheme="minorHAnsi" w:hAnsiTheme="minorHAnsi"/>
          </w:rPr>
          <w:t>pavel.pisar@bbrsc.sk</w:t>
        </w:r>
      </w:hyperlink>
      <w:r w:rsidR="00DB7459">
        <w:rPr>
          <w:rFonts w:asciiTheme="minorHAnsi" w:hAnsiTheme="minorHAnsi"/>
          <w:color w:val="auto"/>
        </w:rPr>
        <w:t xml:space="preserve">, </w:t>
      </w:r>
    </w:p>
    <w:p w:rsidR="00D32ADB" w:rsidRDefault="00D32ADB" w:rsidP="00D32ADB">
      <w:pPr>
        <w:ind w:hanging="284"/>
      </w:pPr>
      <w:r>
        <w:rPr>
          <w:rFonts w:asciiTheme="minorHAnsi" w:hAnsiTheme="minorHAnsi" w:cs="Times New Roman"/>
          <w:b/>
          <w:color w:val="000000" w:themeColor="text1"/>
        </w:rPr>
        <w:tab/>
      </w:r>
    </w:p>
    <w:p w:rsidR="002E13FC" w:rsidRPr="002E13FC" w:rsidRDefault="00D32ADB" w:rsidP="002E13FC">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2E13FC" w:rsidRPr="002E13FC" w:rsidRDefault="00D75D18" w:rsidP="002E13FC">
      <w:pPr>
        <w:pStyle w:val="Default"/>
        <w:ind w:left="993" w:hanging="851"/>
        <w:jc w:val="both"/>
        <w:rPr>
          <w:rFonts w:asciiTheme="minorHAnsi" w:hAnsiTheme="minorHAnsi" w:cstheme="minorHAnsi"/>
          <w:sz w:val="22"/>
          <w:szCs w:val="22"/>
        </w:rPr>
      </w:pPr>
      <w:r w:rsidRPr="002E13FC">
        <w:rPr>
          <w:rFonts w:asciiTheme="minorHAnsi" w:hAnsiTheme="minorHAnsi" w:cstheme="minorHAnsi"/>
          <w:sz w:val="22"/>
          <w:szCs w:val="22"/>
        </w:rPr>
        <w:t>2.1</w:t>
      </w:r>
      <w:r w:rsidRPr="002E13FC">
        <w:rPr>
          <w:rFonts w:asciiTheme="minorHAnsi" w:hAnsiTheme="minorHAnsi" w:cstheme="minorHAnsi"/>
          <w:sz w:val="22"/>
          <w:szCs w:val="22"/>
        </w:rPr>
        <w:tab/>
      </w:r>
      <w:r w:rsidR="002E13FC" w:rsidRPr="002E13FC">
        <w:rPr>
          <w:rFonts w:asciiTheme="minorHAnsi" w:hAnsiTheme="minorHAnsi" w:cstheme="minorHAnsi"/>
          <w:sz w:val="22"/>
          <w:szCs w:val="22"/>
        </w:rPr>
        <w:t xml:space="preserve">Predmetom zákazky je </w:t>
      </w:r>
      <w:r w:rsidR="00B8152C">
        <w:rPr>
          <w:rFonts w:asciiTheme="minorHAnsi" w:hAnsiTheme="minorHAnsi" w:cstheme="minorHAnsi"/>
          <w:b/>
          <w:bCs/>
          <w:sz w:val="22"/>
          <w:szCs w:val="22"/>
        </w:rPr>
        <w:t>realizácia stavebných prác – oprava</w:t>
      </w:r>
      <w:r w:rsidR="002E13FC" w:rsidRPr="002E13FC">
        <w:rPr>
          <w:rFonts w:asciiTheme="minorHAnsi" w:hAnsiTheme="minorHAnsi" w:cstheme="minorHAnsi"/>
          <w:b/>
          <w:bCs/>
          <w:sz w:val="22"/>
          <w:szCs w:val="22"/>
        </w:rPr>
        <w:t xml:space="preserve"> mosta č. 2395-04 na ceste III/2395, Čierny Balog časť Dobroč</w:t>
      </w:r>
      <w:r w:rsidR="00B8152C">
        <w:rPr>
          <w:rFonts w:asciiTheme="minorHAnsi" w:hAnsiTheme="minorHAnsi" w:cstheme="minorHAnsi"/>
          <w:b/>
          <w:bCs/>
          <w:sz w:val="22"/>
          <w:szCs w:val="22"/>
        </w:rPr>
        <w:t xml:space="preserve">. </w:t>
      </w:r>
      <w:r w:rsidR="0040040B">
        <w:rPr>
          <w:rFonts w:asciiTheme="minorHAnsi" w:hAnsiTheme="minorHAnsi" w:cstheme="minorHAnsi"/>
          <w:bCs/>
          <w:sz w:val="22"/>
          <w:szCs w:val="22"/>
        </w:rPr>
        <w:t>Ide</w:t>
      </w:r>
      <w:r w:rsidR="00B8152C">
        <w:rPr>
          <w:rFonts w:asciiTheme="minorHAnsi" w:hAnsiTheme="minorHAnsi" w:cstheme="minorHAnsi"/>
          <w:b/>
          <w:bCs/>
          <w:sz w:val="22"/>
          <w:szCs w:val="22"/>
        </w:rPr>
        <w:t xml:space="preserve"> </w:t>
      </w:r>
      <w:r w:rsidR="00B8152C">
        <w:rPr>
          <w:rFonts w:asciiTheme="minorHAnsi" w:hAnsiTheme="minorHAnsi" w:cstheme="minorHAnsi"/>
          <w:sz w:val="22"/>
          <w:szCs w:val="22"/>
        </w:rPr>
        <w:t>o</w:t>
      </w:r>
      <w:r w:rsidR="002E13FC" w:rsidRPr="002E13FC">
        <w:rPr>
          <w:rFonts w:asciiTheme="minorHAnsi" w:hAnsiTheme="minorHAnsi" w:cstheme="minorHAnsi"/>
          <w:sz w:val="22"/>
          <w:szCs w:val="22"/>
        </w:rPr>
        <w:t xml:space="preserve"> </w:t>
      </w:r>
      <w:r w:rsidR="00B8152C">
        <w:rPr>
          <w:rFonts w:asciiTheme="minorHAnsi" w:hAnsiTheme="minorHAnsi" w:cstheme="minorHAnsi"/>
          <w:sz w:val="22"/>
          <w:szCs w:val="22"/>
        </w:rPr>
        <w:t>rekonštrukciu</w:t>
      </w:r>
      <w:r w:rsidR="002E13FC" w:rsidRPr="002E13FC">
        <w:rPr>
          <w:rFonts w:asciiTheme="minorHAnsi" w:hAnsiTheme="minorHAnsi" w:cstheme="minorHAnsi"/>
          <w:sz w:val="22"/>
          <w:szCs w:val="22"/>
        </w:rPr>
        <w:t xml:space="preserve"> </w:t>
      </w:r>
      <w:r w:rsidR="00B8152C">
        <w:rPr>
          <w:rFonts w:asciiTheme="minorHAnsi" w:hAnsiTheme="minorHAnsi" w:cstheme="minorHAnsi"/>
          <w:sz w:val="22"/>
          <w:szCs w:val="22"/>
        </w:rPr>
        <w:t>ríms a  zábradlí</w:t>
      </w:r>
      <w:r w:rsidR="002E13FC" w:rsidRPr="002E13FC">
        <w:rPr>
          <w:rFonts w:asciiTheme="minorHAnsi" w:hAnsiTheme="minorHAnsi" w:cstheme="minorHAnsi"/>
          <w:sz w:val="22"/>
          <w:szCs w:val="22"/>
        </w:rPr>
        <w:t xml:space="preserve">  na vtoku a</w:t>
      </w:r>
      <w:r w:rsidR="00B8152C">
        <w:rPr>
          <w:rFonts w:asciiTheme="minorHAnsi" w:hAnsiTheme="minorHAnsi" w:cstheme="minorHAnsi"/>
          <w:sz w:val="22"/>
          <w:szCs w:val="22"/>
        </w:rPr>
        <w:t> </w:t>
      </w:r>
      <w:r w:rsidR="002E13FC" w:rsidRPr="002E13FC">
        <w:rPr>
          <w:rFonts w:asciiTheme="minorHAnsi" w:hAnsiTheme="minorHAnsi" w:cstheme="minorHAnsi"/>
          <w:sz w:val="22"/>
          <w:szCs w:val="22"/>
        </w:rPr>
        <w:t>výtoku</w:t>
      </w:r>
      <w:r w:rsidR="00B8152C">
        <w:rPr>
          <w:rFonts w:asciiTheme="minorHAnsi" w:hAnsiTheme="minorHAnsi" w:cstheme="minorHAnsi"/>
          <w:sz w:val="22"/>
          <w:szCs w:val="22"/>
        </w:rPr>
        <w:t>, ktorá pozostáva</w:t>
      </w:r>
      <w:r w:rsidR="002E13FC" w:rsidRPr="002E13FC">
        <w:rPr>
          <w:rFonts w:asciiTheme="minorHAnsi" w:hAnsiTheme="minorHAnsi" w:cstheme="minorHAnsi"/>
          <w:sz w:val="22"/>
          <w:szCs w:val="22"/>
        </w:rPr>
        <w:t xml:space="preserve"> z</w:t>
      </w:r>
      <w:r w:rsidR="00B8152C">
        <w:rPr>
          <w:rFonts w:asciiTheme="minorHAnsi" w:hAnsiTheme="minorHAnsi" w:cstheme="minorHAnsi"/>
          <w:sz w:val="22"/>
          <w:szCs w:val="22"/>
        </w:rPr>
        <w:t> odstránenia pôvodných ríms a vyhotovenia</w:t>
      </w:r>
      <w:r w:rsidR="002E13FC" w:rsidRPr="002E13FC">
        <w:rPr>
          <w:rFonts w:asciiTheme="minorHAnsi" w:hAnsiTheme="minorHAnsi" w:cstheme="minorHAnsi"/>
          <w:sz w:val="22"/>
          <w:szCs w:val="22"/>
        </w:rPr>
        <w:t xml:space="preserve"> nových ríms </w:t>
      </w:r>
      <w:r w:rsidR="00B8152C">
        <w:rPr>
          <w:rFonts w:asciiTheme="minorHAnsi" w:hAnsiTheme="minorHAnsi" w:cstheme="minorHAnsi"/>
          <w:sz w:val="22"/>
          <w:szCs w:val="22"/>
        </w:rPr>
        <w:t xml:space="preserve">spolu </w:t>
      </w:r>
      <w:r w:rsidR="002E13FC" w:rsidRPr="002E13FC">
        <w:rPr>
          <w:rFonts w:asciiTheme="minorHAnsi" w:hAnsiTheme="minorHAnsi" w:cstheme="minorHAnsi"/>
          <w:sz w:val="22"/>
          <w:szCs w:val="22"/>
        </w:rPr>
        <w:t xml:space="preserve">s osadením nového zábradlia a sanáciou </w:t>
      </w:r>
      <w:proofErr w:type="spellStart"/>
      <w:r w:rsidR="002E13FC" w:rsidRPr="002E13FC">
        <w:rPr>
          <w:rFonts w:asciiTheme="minorHAnsi" w:hAnsiTheme="minorHAnsi" w:cstheme="minorHAnsi"/>
          <w:sz w:val="22"/>
          <w:szCs w:val="22"/>
        </w:rPr>
        <w:t>podhľadovej</w:t>
      </w:r>
      <w:proofErr w:type="spellEnd"/>
      <w:r w:rsidR="002E13FC" w:rsidRPr="002E13FC">
        <w:rPr>
          <w:rFonts w:asciiTheme="minorHAnsi" w:hAnsiTheme="minorHAnsi" w:cstheme="minorHAnsi"/>
          <w:sz w:val="22"/>
          <w:szCs w:val="22"/>
        </w:rPr>
        <w:t xml:space="preserve"> časti nosnej konštrukcie</w:t>
      </w:r>
      <w:r w:rsidR="00B8152C">
        <w:rPr>
          <w:rFonts w:asciiTheme="minorHAnsi" w:hAnsiTheme="minorHAnsi" w:cstheme="minorHAnsi"/>
          <w:sz w:val="22"/>
          <w:szCs w:val="22"/>
        </w:rPr>
        <w:t xml:space="preserve"> </w:t>
      </w:r>
      <w:r w:rsidR="002E13FC" w:rsidRPr="002E13FC">
        <w:rPr>
          <w:rFonts w:asciiTheme="minorHAnsi" w:hAnsiTheme="minorHAnsi" w:cstheme="minorHAnsi"/>
          <w:sz w:val="22"/>
          <w:szCs w:val="22"/>
        </w:rPr>
        <w:t xml:space="preserve">v </w:t>
      </w:r>
      <w:r w:rsidR="00B8152C">
        <w:rPr>
          <w:rFonts w:asciiTheme="minorHAnsi" w:hAnsiTheme="minorHAnsi" w:cstheme="minorHAnsi"/>
          <w:sz w:val="22"/>
          <w:szCs w:val="22"/>
        </w:rPr>
        <w:t>dohodnutom termíne</w:t>
      </w:r>
      <w:r w:rsidR="002E13FC" w:rsidRPr="002E13FC">
        <w:rPr>
          <w:rFonts w:asciiTheme="minorHAnsi" w:hAnsiTheme="minorHAnsi" w:cstheme="minorHAnsi"/>
          <w:sz w:val="22"/>
          <w:szCs w:val="22"/>
        </w:rPr>
        <w:t>, mieste a</w:t>
      </w:r>
      <w:r w:rsidR="00B8152C">
        <w:rPr>
          <w:rFonts w:asciiTheme="minorHAnsi" w:hAnsiTheme="minorHAnsi" w:cstheme="minorHAnsi"/>
          <w:sz w:val="22"/>
          <w:szCs w:val="22"/>
        </w:rPr>
        <w:t> v zmysle</w:t>
      </w:r>
      <w:r w:rsidR="002E13FC" w:rsidRPr="002E13FC">
        <w:rPr>
          <w:rFonts w:asciiTheme="minorHAnsi" w:hAnsiTheme="minorHAnsi" w:cstheme="minorHAnsi"/>
          <w:sz w:val="22"/>
          <w:szCs w:val="22"/>
        </w:rPr>
        <w:t xml:space="preserve"> </w:t>
      </w:r>
      <w:r w:rsidR="00B8152C">
        <w:rPr>
          <w:rFonts w:asciiTheme="minorHAnsi" w:hAnsiTheme="minorHAnsi" w:cstheme="minorHAnsi"/>
          <w:sz w:val="22"/>
          <w:szCs w:val="22"/>
        </w:rPr>
        <w:t>všetkých</w:t>
      </w:r>
      <w:r w:rsidR="002E13FC" w:rsidRPr="002E13FC">
        <w:rPr>
          <w:rFonts w:asciiTheme="minorHAnsi" w:hAnsiTheme="minorHAnsi" w:cstheme="minorHAnsi"/>
          <w:sz w:val="22"/>
          <w:szCs w:val="22"/>
        </w:rPr>
        <w:t xml:space="preserve"> podmienok zmluvy o dielo (Príloha č. 2 tejto výzvy)</w:t>
      </w:r>
      <w:r w:rsidR="00B8152C">
        <w:rPr>
          <w:rFonts w:asciiTheme="minorHAnsi" w:hAnsiTheme="minorHAnsi" w:cstheme="minorHAnsi"/>
          <w:sz w:val="22"/>
          <w:szCs w:val="22"/>
        </w:rPr>
        <w:t>,</w:t>
      </w:r>
      <w:r w:rsidR="002E13FC" w:rsidRPr="002E13FC">
        <w:rPr>
          <w:rFonts w:asciiTheme="minorHAnsi" w:hAnsiTheme="minorHAnsi" w:cstheme="minorHAnsi"/>
          <w:sz w:val="22"/>
          <w:szCs w:val="22"/>
        </w:rPr>
        <w:t xml:space="preserve"> v rozsahu prác a dodávok materiálov, technologickým postupom a spôsobom špecifikovaným </w:t>
      </w:r>
      <w:r w:rsidR="0040040B">
        <w:rPr>
          <w:rFonts w:asciiTheme="minorHAnsi" w:hAnsiTheme="minorHAnsi" w:cstheme="minorHAnsi"/>
          <w:sz w:val="22"/>
          <w:szCs w:val="22"/>
        </w:rPr>
        <w:t xml:space="preserve">vo </w:t>
      </w:r>
      <w:r w:rsidR="002E13FC" w:rsidRPr="002E13FC">
        <w:rPr>
          <w:rFonts w:asciiTheme="minorHAnsi" w:hAnsiTheme="minorHAnsi" w:cstheme="minorHAnsi"/>
          <w:sz w:val="22"/>
          <w:szCs w:val="22"/>
        </w:rPr>
        <w:t xml:space="preserve">výkaze výmer (Príloha č. 3 tejto Výzvy) a v zmluve o dielo (Príloha č. 2 tejto výzvy). </w:t>
      </w:r>
    </w:p>
    <w:p w:rsidR="002F4419" w:rsidRDefault="002F4419" w:rsidP="002F4419">
      <w:pPr>
        <w:pStyle w:val="Odsekzoznamu"/>
        <w:spacing w:after="7" w:line="247" w:lineRule="auto"/>
        <w:ind w:left="1080" w:right="0" w:firstLine="0"/>
      </w:pPr>
    </w:p>
    <w:p w:rsidR="002F4419" w:rsidRDefault="00D75D18" w:rsidP="0040040B">
      <w:pPr>
        <w:spacing w:after="120" w:line="240" w:lineRule="auto"/>
        <w:ind w:left="357" w:right="0" w:hanging="215"/>
      </w:pPr>
      <w:r>
        <w:t>2.2</w:t>
      </w:r>
      <w:r>
        <w:tab/>
        <w:t xml:space="preserve">       </w:t>
      </w:r>
      <w:r w:rsidR="002F4419">
        <w:t>Spoločný slovník obstarávania (CPV):</w:t>
      </w:r>
    </w:p>
    <w:p w:rsidR="000E08A3" w:rsidRPr="002E13FC" w:rsidRDefault="002F4419" w:rsidP="002E13FC">
      <w:pPr>
        <w:tabs>
          <w:tab w:val="left" w:pos="3544"/>
        </w:tabs>
        <w:spacing w:after="0"/>
        <w:ind w:left="0" w:firstLine="0"/>
        <w:rPr>
          <w:rFonts w:asciiTheme="minorHAnsi" w:hAnsiTheme="minorHAnsi" w:cstheme="minorHAnsi"/>
        </w:rPr>
      </w:pPr>
      <w:r>
        <w:t>Hlavný predmet:</w:t>
      </w:r>
      <w:r w:rsidR="000E08A3">
        <w:tab/>
      </w:r>
      <w:r w:rsidR="002E13FC">
        <w:rPr>
          <w:sz w:val="23"/>
          <w:szCs w:val="23"/>
        </w:rPr>
        <w:t>45221111-3  Stavebné práce na cestných mostoch</w:t>
      </w:r>
      <w:r w:rsidR="00E5594A" w:rsidRPr="00E5594A">
        <w:rPr>
          <w:rFonts w:asciiTheme="minorHAnsi" w:eastAsia="Times New Roman" w:hAnsiTheme="minorHAnsi" w:cstheme="minorHAnsi"/>
          <w:color w:val="333333"/>
        </w:rPr>
        <w:t xml:space="preserve">                                       </w:t>
      </w:r>
    </w:p>
    <w:p w:rsidR="00D32ADB" w:rsidRDefault="00D32ADB" w:rsidP="002E13FC">
      <w:pPr>
        <w:shd w:val="clear" w:color="auto" w:fill="FFFFFF"/>
        <w:tabs>
          <w:tab w:val="left" w:pos="3544"/>
        </w:tabs>
        <w:spacing w:after="0" w:line="240" w:lineRule="auto"/>
        <w:ind w:left="0" w:firstLine="0"/>
      </w:pP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E5594A">
        <w:t>dodania</w:t>
      </w:r>
      <w:r>
        <w:t xml:space="preserve"> predmetu zákazky</w:t>
      </w:r>
    </w:p>
    <w:p w:rsidR="002E13FC" w:rsidRPr="002E13FC" w:rsidRDefault="00EC4E68" w:rsidP="002E13FC">
      <w:pPr>
        <w:pStyle w:val="Default"/>
        <w:ind w:left="851" w:hanging="709"/>
        <w:rPr>
          <w:rFonts w:asciiTheme="minorHAnsi" w:hAnsiTheme="minorHAnsi" w:cstheme="minorHAnsi"/>
          <w:sz w:val="22"/>
          <w:szCs w:val="22"/>
        </w:rPr>
      </w:pPr>
      <w:r w:rsidRPr="002E13FC">
        <w:rPr>
          <w:rFonts w:asciiTheme="minorHAnsi" w:hAnsiTheme="minorHAnsi" w:cstheme="minorHAnsi"/>
          <w:sz w:val="22"/>
          <w:szCs w:val="22"/>
        </w:rPr>
        <w:t xml:space="preserve">3.1.       </w:t>
      </w:r>
      <w:r w:rsidR="002E13FC" w:rsidRPr="002E13FC">
        <w:rPr>
          <w:rFonts w:asciiTheme="minorHAnsi" w:hAnsiTheme="minorHAnsi" w:cstheme="minorHAnsi"/>
          <w:sz w:val="22"/>
          <w:szCs w:val="22"/>
        </w:rPr>
        <w:t xml:space="preserve">Miestom uskutočnenia predmetu zákazky je Most č. 2395-04 na ceste III/2395, v obci </w:t>
      </w:r>
      <w:r w:rsidR="002E13FC">
        <w:rPr>
          <w:rFonts w:asciiTheme="minorHAnsi" w:hAnsiTheme="minorHAnsi" w:cstheme="minorHAnsi"/>
          <w:sz w:val="22"/>
          <w:szCs w:val="22"/>
        </w:rPr>
        <w:t xml:space="preserve">Čierny Balog </w:t>
      </w:r>
      <w:r w:rsidR="002E13FC" w:rsidRPr="002E13FC">
        <w:rPr>
          <w:rFonts w:asciiTheme="minorHAnsi" w:hAnsiTheme="minorHAnsi" w:cstheme="minorHAnsi"/>
          <w:sz w:val="22"/>
          <w:szCs w:val="22"/>
        </w:rPr>
        <w:t xml:space="preserve">časť Dobroč, </w:t>
      </w:r>
      <w:proofErr w:type="spellStart"/>
      <w:r w:rsidR="002E13FC" w:rsidRPr="002E13FC">
        <w:rPr>
          <w:rFonts w:asciiTheme="minorHAnsi" w:hAnsiTheme="minorHAnsi" w:cstheme="minorHAnsi"/>
          <w:sz w:val="22"/>
          <w:szCs w:val="22"/>
        </w:rPr>
        <w:t>k.ú</w:t>
      </w:r>
      <w:proofErr w:type="spellEnd"/>
      <w:r w:rsidR="002E13FC" w:rsidRPr="002E13FC">
        <w:rPr>
          <w:rFonts w:asciiTheme="minorHAnsi" w:hAnsiTheme="minorHAnsi" w:cstheme="minorHAnsi"/>
          <w:sz w:val="22"/>
          <w:szCs w:val="22"/>
        </w:rPr>
        <w:t>. Čierny Balog</w:t>
      </w:r>
      <w:r w:rsidR="0040040B">
        <w:rPr>
          <w:rFonts w:asciiTheme="minorHAnsi" w:hAnsiTheme="minorHAnsi" w:cstheme="minorHAnsi"/>
          <w:sz w:val="22"/>
          <w:szCs w:val="22"/>
        </w:rPr>
        <w:t>.</w:t>
      </w:r>
      <w:r w:rsidR="002E13FC" w:rsidRPr="002E13FC">
        <w:rPr>
          <w:rFonts w:asciiTheme="minorHAnsi" w:hAnsiTheme="minorHAnsi" w:cstheme="minorHAnsi"/>
          <w:sz w:val="22"/>
          <w:szCs w:val="22"/>
        </w:rPr>
        <w:t xml:space="preserve">  </w:t>
      </w:r>
    </w:p>
    <w:p w:rsidR="00D32ADB" w:rsidRDefault="00D32ADB" w:rsidP="002E13FC">
      <w:pPr>
        <w:spacing w:after="0" w:line="240" w:lineRule="auto"/>
        <w:ind w:left="993" w:hanging="851"/>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2E13FC" w:rsidP="004B7C4A">
      <w:pPr>
        <w:pStyle w:val="Odsekzoznamu"/>
        <w:numPr>
          <w:ilvl w:val="1"/>
          <w:numId w:val="3"/>
        </w:numPr>
        <w:ind w:left="851" w:right="274"/>
      </w:pPr>
      <w:r>
        <w:rPr>
          <w:color w:val="000000" w:themeColor="text1"/>
        </w:rPr>
        <w:t>Zmluva o dielo</w:t>
      </w:r>
      <w:r w:rsidR="0059403F" w:rsidRPr="0059403F">
        <w:rPr>
          <w:color w:val="000000" w:themeColor="text1"/>
        </w:rPr>
        <w:t>.</w:t>
      </w:r>
    </w:p>
    <w:p w:rsidR="00D32ADB" w:rsidRDefault="00D32ADB" w:rsidP="002E13FC">
      <w:pPr>
        <w:ind w:left="993" w:right="274" w:firstLine="147"/>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9022BB" w:rsidP="004B7C4A">
      <w:pPr>
        <w:pStyle w:val="Odsekzoznamu"/>
        <w:numPr>
          <w:ilvl w:val="1"/>
          <w:numId w:val="3"/>
        </w:numPr>
        <w:ind w:left="851" w:right="274"/>
      </w:pPr>
      <w:r>
        <w:t>N</w:t>
      </w:r>
      <w:r w:rsidR="007C251F">
        <w:t>euvádza sa</w:t>
      </w:r>
      <w:r>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2E13FC" w:rsidRPr="002E13FC" w:rsidRDefault="002E13FC" w:rsidP="008B16C6">
      <w:pPr>
        <w:pStyle w:val="Default"/>
        <w:numPr>
          <w:ilvl w:val="1"/>
          <w:numId w:val="3"/>
        </w:numPr>
        <w:ind w:left="851" w:hanging="709"/>
        <w:jc w:val="both"/>
        <w:rPr>
          <w:rFonts w:asciiTheme="minorHAnsi" w:hAnsiTheme="minorHAnsi" w:cstheme="minorHAnsi"/>
          <w:sz w:val="22"/>
          <w:szCs w:val="22"/>
        </w:rPr>
      </w:pPr>
      <w:r w:rsidRPr="002E13FC">
        <w:rPr>
          <w:rFonts w:asciiTheme="minorHAnsi" w:hAnsiTheme="minorHAnsi" w:cstheme="minorHAnsi"/>
          <w:sz w:val="22"/>
          <w:szCs w:val="22"/>
        </w:rPr>
        <w:t xml:space="preserve">Zmluva sa uzatvára na dobu splnenia všetkých záväzkov zmluvných strán. Zmluva nadobúda platnosť dňom podpísania </w:t>
      </w:r>
      <w:r w:rsidR="00DE4CB2">
        <w:rPr>
          <w:rFonts w:asciiTheme="minorHAnsi" w:hAnsiTheme="minorHAnsi" w:cstheme="minorHAnsi"/>
          <w:sz w:val="22"/>
          <w:szCs w:val="22"/>
        </w:rPr>
        <w:t>všetkými zúčastnenými</w:t>
      </w:r>
      <w:r w:rsidRPr="002E13FC">
        <w:rPr>
          <w:rFonts w:asciiTheme="minorHAnsi" w:hAnsiTheme="minorHAnsi" w:cstheme="minorHAnsi"/>
          <w:sz w:val="22"/>
          <w:szCs w:val="22"/>
        </w:rPr>
        <w:t xml:space="preserve"> zmluvnými stranami a účinnosť dňom nasledujúcim po dni jej zverejnenia na webovom sídle obstarávateľa. Lehota na uskutočnenie stavebných prác v rozsahu opisu predmetu zákazky je do </w:t>
      </w:r>
      <w:r w:rsidRPr="002E13FC">
        <w:rPr>
          <w:rFonts w:asciiTheme="minorHAnsi" w:hAnsiTheme="minorHAnsi" w:cstheme="minorHAnsi"/>
          <w:b/>
          <w:bCs/>
          <w:sz w:val="22"/>
          <w:szCs w:val="22"/>
        </w:rPr>
        <w:t xml:space="preserve">30 kalendárnych dní </w:t>
      </w:r>
      <w:r w:rsidRPr="002E13FC">
        <w:rPr>
          <w:rFonts w:asciiTheme="minorHAnsi" w:hAnsiTheme="minorHAnsi" w:cstheme="minorHAnsi"/>
          <w:sz w:val="22"/>
          <w:szCs w:val="22"/>
        </w:rPr>
        <w:t xml:space="preserve">od odovzdania staveniska oprávnenou osobou verejného obstarávateľa. </w:t>
      </w:r>
    </w:p>
    <w:p w:rsidR="00D32ADB" w:rsidRPr="002E13FC" w:rsidRDefault="00D32ADB" w:rsidP="00D32ADB">
      <w:pPr>
        <w:spacing w:after="93" w:line="259" w:lineRule="auto"/>
        <w:ind w:left="0" w:right="0" w:firstLine="0"/>
        <w:jc w:val="left"/>
        <w:rPr>
          <w:rFonts w:asciiTheme="minorHAnsi" w:hAnsiTheme="minorHAnsi" w:cstheme="minorHAnsi"/>
        </w:rPr>
      </w:pPr>
    </w:p>
    <w:p w:rsidR="00DE4CB2" w:rsidRPr="00DE4CB2" w:rsidRDefault="00D32ADB" w:rsidP="00DE4CB2">
      <w:pPr>
        <w:pStyle w:val="Nadpis1"/>
        <w:numPr>
          <w:ilvl w:val="0"/>
          <w:numId w:val="3"/>
        </w:numPr>
        <w:spacing w:after="120" w:line="240" w:lineRule="auto"/>
        <w:ind w:left="425" w:right="272" w:hanging="357"/>
      </w:pPr>
      <w:r>
        <w:t>Obhliadka predmetu zákazky</w:t>
      </w:r>
    </w:p>
    <w:p w:rsidR="00DE4CB2" w:rsidRPr="00DE4CB2" w:rsidRDefault="00DE4CB2" w:rsidP="00DE4CB2">
      <w:pPr>
        <w:pStyle w:val="Default"/>
        <w:ind w:left="851" w:hanging="709"/>
        <w:rPr>
          <w:rFonts w:asciiTheme="minorHAnsi" w:hAnsiTheme="minorHAnsi" w:cstheme="minorHAnsi"/>
          <w:sz w:val="22"/>
          <w:szCs w:val="22"/>
        </w:rPr>
      </w:pPr>
      <w:r w:rsidRPr="00DE4CB2">
        <w:rPr>
          <w:rFonts w:asciiTheme="minorHAnsi" w:hAnsiTheme="minorHAnsi" w:cstheme="minorHAnsi"/>
          <w:sz w:val="22"/>
          <w:szCs w:val="22"/>
        </w:rPr>
        <w:t xml:space="preserve">7.1  </w:t>
      </w:r>
      <w:r>
        <w:rPr>
          <w:rFonts w:asciiTheme="minorHAnsi" w:hAnsiTheme="minorHAnsi" w:cstheme="minorHAnsi"/>
          <w:sz w:val="22"/>
          <w:szCs w:val="22"/>
        </w:rPr>
        <w:t xml:space="preserve">       </w:t>
      </w:r>
      <w:r w:rsidRPr="00DE4CB2">
        <w:rPr>
          <w:rFonts w:asciiTheme="minorHAnsi" w:hAnsiTheme="minorHAnsi" w:cstheme="minorHAnsi"/>
          <w:sz w:val="22"/>
          <w:szCs w:val="22"/>
        </w:rPr>
        <w:t xml:space="preserve">Miesto </w:t>
      </w:r>
      <w:r w:rsidR="00D37E3D">
        <w:rPr>
          <w:rFonts w:asciiTheme="minorHAnsi" w:hAnsiTheme="minorHAnsi" w:cstheme="minorHAnsi"/>
          <w:sz w:val="22"/>
          <w:szCs w:val="22"/>
        </w:rPr>
        <w:t>uskutočnenia</w:t>
      </w:r>
      <w:r w:rsidRPr="00DE4CB2">
        <w:rPr>
          <w:rFonts w:asciiTheme="minorHAnsi" w:hAnsiTheme="minorHAnsi" w:cstheme="minorHAnsi"/>
          <w:sz w:val="22"/>
          <w:szCs w:val="22"/>
        </w:rPr>
        <w:t xml:space="preserve"> predmetu zákazky je voľne prístupné, je jednoznačne identifikované, takže záujemca môže vykonať obhliadku miesta uskutočnenia predmetu zákazky individuálne. </w:t>
      </w:r>
    </w:p>
    <w:p w:rsidR="00D32ADB" w:rsidRPr="00DE4CB2" w:rsidRDefault="00D32ADB" w:rsidP="00D32ADB">
      <w:pPr>
        <w:spacing w:after="90" w:line="259" w:lineRule="auto"/>
        <w:ind w:left="0" w:right="0" w:firstLine="0"/>
        <w:jc w:val="left"/>
        <w:rPr>
          <w:rFonts w:asciiTheme="minorHAnsi" w:hAnsiTheme="minorHAnsi" w:cstheme="minorHAnsi"/>
        </w:rPr>
      </w:pPr>
    </w:p>
    <w:p w:rsidR="00287B7C" w:rsidRDefault="00287B7C" w:rsidP="00E51840">
      <w:pPr>
        <w:pStyle w:val="Nadpis1"/>
        <w:numPr>
          <w:ilvl w:val="0"/>
          <w:numId w:val="3"/>
        </w:numPr>
        <w:spacing w:after="120" w:line="240" w:lineRule="auto"/>
        <w:ind w:left="425" w:right="272" w:hanging="357"/>
      </w:pPr>
      <w:bookmarkStart w:id="2" w:name="_Toc12164"/>
      <w:r>
        <w:lastRenderedPageBreak/>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D37E3D">
        <w:rPr>
          <w:rFonts w:asciiTheme="minorHAnsi" w:hAnsiTheme="minorHAnsi"/>
        </w:rPr>
        <w:t>Zmluvy o dielo</w:t>
      </w:r>
      <w:r w:rsidRPr="00287B7C">
        <w:rPr>
          <w:rFonts w:asciiTheme="minorHAnsi" w:hAnsiTheme="minorHAnsi"/>
        </w:rPr>
        <w:t>)</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9022BB">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402E04" w:rsidRDefault="00701B21" w:rsidP="0040040B">
      <w:pPr>
        <w:pStyle w:val="Default"/>
        <w:numPr>
          <w:ilvl w:val="0"/>
          <w:numId w:val="32"/>
        </w:numPr>
        <w:ind w:left="1418" w:hanging="284"/>
        <w:jc w:val="both"/>
        <w:rPr>
          <w:rFonts w:asciiTheme="minorHAnsi" w:hAnsiTheme="minorHAnsi" w:cstheme="minorHAnsi"/>
          <w:sz w:val="22"/>
          <w:szCs w:val="22"/>
        </w:rPr>
      </w:pPr>
      <w:r w:rsidRPr="00402E04">
        <w:rPr>
          <w:rFonts w:asciiTheme="minorHAnsi" w:hAnsiTheme="minorHAnsi" w:cstheme="minorHAnsi"/>
          <w:b/>
          <w:sz w:val="22"/>
          <w:szCs w:val="22"/>
          <w:u w:val="single"/>
        </w:rPr>
        <w:t>§ 32 ods. 1 písm. e) </w:t>
      </w:r>
      <w:r w:rsidR="00531FD8" w:rsidRPr="00402E04">
        <w:rPr>
          <w:rFonts w:asciiTheme="minorHAnsi" w:hAnsiTheme="minorHAnsi" w:cstheme="minorHAnsi"/>
          <w:b/>
          <w:sz w:val="22"/>
          <w:szCs w:val="22"/>
          <w:u w:val="single"/>
        </w:rPr>
        <w:t>ZVO,</w:t>
      </w:r>
      <w:r w:rsidR="00531FD8" w:rsidRPr="00402E04">
        <w:rPr>
          <w:rFonts w:asciiTheme="minorHAnsi" w:hAnsiTheme="minorHAnsi" w:cstheme="minorHAnsi"/>
          <w:b/>
          <w:sz w:val="22"/>
          <w:szCs w:val="22"/>
        </w:rPr>
        <w:t xml:space="preserve"> </w:t>
      </w:r>
      <w:proofErr w:type="spellStart"/>
      <w:r w:rsidR="00531FD8" w:rsidRPr="00402E04">
        <w:rPr>
          <w:rFonts w:asciiTheme="minorHAnsi" w:hAnsiTheme="minorHAnsi" w:cstheme="minorHAnsi"/>
          <w:sz w:val="22"/>
          <w:szCs w:val="22"/>
        </w:rPr>
        <w:t>t.j</w:t>
      </w:r>
      <w:proofErr w:type="spellEnd"/>
      <w:r w:rsidR="00531FD8" w:rsidRPr="00402E04">
        <w:rPr>
          <w:rFonts w:asciiTheme="minorHAnsi" w:hAnsiTheme="minorHAnsi" w:cstheme="minorHAnsi"/>
          <w:sz w:val="22"/>
          <w:szCs w:val="22"/>
        </w:rPr>
        <w:t xml:space="preserve">. uchádzač </w:t>
      </w:r>
      <w:r w:rsidR="0059403F" w:rsidRPr="00402E04">
        <w:rPr>
          <w:rFonts w:asciiTheme="minorHAnsi" w:hAnsiTheme="minorHAnsi" w:cstheme="minorHAnsi"/>
          <w:b/>
          <w:sz w:val="22"/>
          <w:szCs w:val="22"/>
        </w:rPr>
        <w:t>je oprávnený</w:t>
      </w:r>
      <w:r w:rsidR="00531FD8" w:rsidRPr="00402E04">
        <w:rPr>
          <w:rFonts w:asciiTheme="minorHAnsi" w:hAnsiTheme="minorHAnsi" w:cstheme="minorHAnsi"/>
          <w:b/>
          <w:sz w:val="22"/>
          <w:szCs w:val="22"/>
        </w:rPr>
        <w:t xml:space="preserve"> </w:t>
      </w:r>
      <w:r w:rsidR="00D37E3D" w:rsidRPr="00402E04">
        <w:rPr>
          <w:rFonts w:asciiTheme="minorHAnsi" w:hAnsiTheme="minorHAnsi" w:cstheme="minorHAnsi"/>
          <w:b/>
          <w:sz w:val="22"/>
          <w:szCs w:val="22"/>
        </w:rPr>
        <w:t>uskutočňovať stavebné práce</w:t>
      </w:r>
      <w:r w:rsidR="0059403F" w:rsidRPr="00402E04">
        <w:rPr>
          <w:rFonts w:asciiTheme="minorHAnsi" w:hAnsiTheme="minorHAnsi" w:cstheme="minorHAnsi"/>
          <w:sz w:val="22"/>
          <w:szCs w:val="22"/>
        </w:rPr>
        <w:t>, ktoré zodpovedajú</w:t>
      </w:r>
      <w:r w:rsidR="00531FD8" w:rsidRPr="00402E04">
        <w:rPr>
          <w:rFonts w:asciiTheme="minorHAnsi" w:hAnsiTheme="minorHAnsi" w:cstheme="minorHAnsi"/>
          <w:sz w:val="22"/>
          <w:szCs w:val="22"/>
        </w:rPr>
        <w:t xml:space="preserve"> predmetu zákazky</w:t>
      </w:r>
      <w:r w:rsidR="00101BCB" w:rsidRPr="00402E04">
        <w:rPr>
          <w:rFonts w:asciiTheme="minorHAnsi" w:hAnsiTheme="minorHAnsi" w:cstheme="minorHAnsi"/>
          <w:color w:val="auto"/>
          <w:sz w:val="22"/>
          <w:szCs w:val="22"/>
          <w:shd w:val="clear" w:color="auto" w:fill="FFFFFF"/>
        </w:rPr>
        <w:t>,</w:t>
      </w:r>
      <w:r w:rsidR="00402E04" w:rsidRPr="00402E04">
        <w:rPr>
          <w:rFonts w:asciiTheme="minorHAnsi" w:hAnsiTheme="minorHAnsi" w:cstheme="minorHAnsi"/>
          <w:color w:val="auto"/>
          <w:sz w:val="22"/>
          <w:szCs w:val="22"/>
          <w:shd w:val="clear" w:color="auto" w:fill="FFFFFF"/>
        </w:rPr>
        <w:t xml:space="preserve"> </w:t>
      </w:r>
      <w:r w:rsidR="00402E04">
        <w:rPr>
          <w:rFonts w:asciiTheme="minorHAnsi" w:hAnsiTheme="minorHAnsi" w:cstheme="minorHAnsi"/>
          <w:color w:val="auto"/>
          <w:sz w:val="22"/>
          <w:szCs w:val="22"/>
          <w:shd w:val="clear" w:color="auto" w:fill="FFFFFF"/>
        </w:rPr>
        <w:t xml:space="preserve">teda </w:t>
      </w:r>
      <w:r w:rsidR="00402E04" w:rsidRPr="00402E04">
        <w:rPr>
          <w:rFonts w:asciiTheme="minorHAnsi" w:hAnsiTheme="minorHAnsi" w:cstheme="minorHAnsi"/>
          <w:sz w:val="22"/>
          <w:szCs w:val="22"/>
        </w:rPr>
        <w:t xml:space="preserve">predloženie dokladu o oprávnení uskutočňovať stavebné práce, ktoré zodpovedajú predmetu zákazky, stačí predložiť kópiu (neoverenú); originál alebo úradne overenú kópiu predloží až úspešný uchádzač na základe výzvy verejného obstarávateľa ku dňu podpisu zmluvy. Pokiaľ je uchádzač zapísaný v Zozname podnikateľov vedenom na úrade pre verejné obstarávanie môže preukázať splnenie podmienok účasti osobného postavenia zápisom do zoznamu hospodárskych subjektov (postačuje predložiť číslo zápisu). </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402E04" w:rsidRPr="00402E04" w:rsidRDefault="0026376D" w:rsidP="00402E04">
      <w:pPr>
        <w:pStyle w:val="Default"/>
        <w:numPr>
          <w:ilvl w:val="0"/>
          <w:numId w:val="13"/>
        </w:numPr>
        <w:ind w:left="1560" w:hanging="284"/>
        <w:jc w:val="both"/>
        <w:rPr>
          <w:rFonts w:asciiTheme="minorHAnsi" w:hAnsiTheme="minorHAnsi" w:cstheme="minorHAnsi"/>
          <w:sz w:val="22"/>
          <w:szCs w:val="22"/>
        </w:rPr>
      </w:pPr>
      <w:r w:rsidRPr="00402E04">
        <w:rPr>
          <w:rFonts w:asciiTheme="minorHAnsi" w:hAnsiTheme="minorHAnsi" w:cstheme="minorHAnsi"/>
          <w:b/>
          <w:sz w:val="22"/>
          <w:szCs w:val="22"/>
          <w:u w:val="single"/>
        </w:rPr>
        <w:t xml:space="preserve">§ 34 ods. 1 </w:t>
      </w:r>
      <w:r w:rsidR="00D37E3D" w:rsidRPr="00402E04">
        <w:rPr>
          <w:rFonts w:asciiTheme="minorHAnsi" w:hAnsiTheme="minorHAnsi" w:cstheme="minorHAnsi"/>
          <w:b/>
          <w:sz w:val="22"/>
          <w:szCs w:val="22"/>
          <w:u w:val="single"/>
        </w:rPr>
        <w:t>písm. b</w:t>
      </w:r>
      <w:r w:rsidRPr="00402E04">
        <w:rPr>
          <w:rFonts w:asciiTheme="minorHAnsi" w:hAnsiTheme="minorHAnsi" w:cstheme="minorHAnsi"/>
          <w:b/>
          <w:sz w:val="22"/>
          <w:szCs w:val="22"/>
          <w:u w:val="single"/>
        </w:rPr>
        <w:t>) ZVO,</w:t>
      </w:r>
      <w:r w:rsidRPr="00402E04">
        <w:rPr>
          <w:rFonts w:asciiTheme="minorHAnsi" w:hAnsiTheme="minorHAnsi" w:cstheme="minorHAnsi"/>
          <w:b/>
          <w:sz w:val="22"/>
          <w:szCs w:val="22"/>
        </w:rPr>
        <w:t xml:space="preserve"> </w:t>
      </w:r>
      <w:proofErr w:type="spellStart"/>
      <w:r w:rsidRPr="00402E04">
        <w:rPr>
          <w:rFonts w:asciiTheme="minorHAnsi" w:hAnsiTheme="minorHAnsi" w:cstheme="minorHAnsi"/>
          <w:sz w:val="22"/>
          <w:szCs w:val="22"/>
        </w:rPr>
        <w:t>t.j</w:t>
      </w:r>
      <w:proofErr w:type="spellEnd"/>
      <w:r w:rsidRPr="00402E04">
        <w:rPr>
          <w:rFonts w:asciiTheme="minorHAnsi" w:hAnsiTheme="minorHAnsi" w:cstheme="minorHAnsi"/>
          <w:sz w:val="22"/>
          <w:szCs w:val="22"/>
        </w:rPr>
        <w:t>.</w:t>
      </w:r>
      <w:r w:rsidR="00220B32" w:rsidRPr="00402E04">
        <w:rPr>
          <w:rFonts w:asciiTheme="minorHAnsi" w:hAnsiTheme="minorHAnsi" w:cstheme="minorHAnsi"/>
          <w:sz w:val="22"/>
          <w:szCs w:val="22"/>
        </w:rPr>
        <w:t xml:space="preserve"> dokladovať zoznam </w:t>
      </w:r>
      <w:r w:rsidR="00D37E3D" w:rsidRPr="00402E04">
        <w:rPr>
          <w:rFonts w:asciiTheme="minorHAnsi" w:hAnsiTheme="minorHAnsi" w:cstheme="minorHAnsi"/>
          <w:sz w:val="22"/>
          <w:szCs w:val="22"/>
        </w:rPr>
        <w:t>stavebných prác</w:t>
      </w:r>
      <w:r w:rsidR="0040040B">
        <w:rPr>
          <w:rFonts w:asciiTheme="minorHAnsi" w:hAnsiTheme="minorHAnsi" w:cstheme="minorHAnsi"/>
          <w:sz w:val="22"/>
          <w:szCs w:val="22"/>
        </w:rPr>
        <w:t xml:space="preserve"> uskutočnených za predchádzajúce</w:t>
      </w:r>
      <w:r w:rsidR="00D37E3D" w:rsidRPr="00402E04">
        <w:rPr>
          <w:rFonts w:asciiTheme="minorHAnsi" w:hAnsiTheme="minorHAnsi" w:cstheme="minorHAnsi"/>
          <w:sz w:val="22"/>
          <w:szCs w:val="22"/>
        </w:rPr>
        <w:t xml:space="preserve"> </w:t>
      </w:r>
      <w:r w:rsidR="0040040B">
        <w:rPr>
          <w:rFonts w:asciiTheme="minorHAnsi" w:hAnsiTheme="minorHAnsi" w:cstheme="minorHAnsi"/>
          <w:sz w:val="22"/>
          <w:szCs w:val="22"/>
        </w:rPr>
        <w:t>tri roky</w:t>
      </w:r>
      <w:r w:rsidR="00D37E3D" w:rsidRPr="00402E04">
        <w:rPr>
          <w:rFonts w:asciiTheme="minorHAnsi" w:hAnsiTheme="minorHAnsi" w:cstheme="minorHAnsi"/>
          <w:sz w:val="22"/>
          <w:szCs w:val="22"/>
        </w:rPr>
        <w:t xml:space="preserve"> od vyhlásenia verejného  obstarávania s uvedením </w:t>
      </w:r>
      <w:r w:rsidR="00BC002F" w:rsidRPr="00402E04">
        <w:rPr>
          <w:rFonts w:asciiTheme="minorHAnsi" w:hAnsiTheme="minorHAnsi" w:cstheme="minorHAnsi"/>
          <w:sz w:val="22"/>
          <w:szCs w:val="22"/>
        </w:rPr>
        <w:t>cien, miest a</w:t>
      </w:r>
      <w:r w:rsidR="00D37E3D" w:rsidRPr="00402E04">
        <w:rPr>
          <w:rFonts w:asciiTheme="minorHAnsi" w:hAnsiTheme="minorHAnsi" w:cstheme="minorHAnsi"/>
          <w:sz w:val="22"/>
          <w:szCs w:val="22"/>
        </w:rPr>
        <w:t xml:space="preserve"> lehôt uskutočnenia stavebných prác a zhodnotení uskutočnených prác podľa obchodných podmienok</w:t>
      </w:r>
      <w:r w:rsidR="00BC002F" w:rsidRPr="00402E04">
        <w:rPr>
          <w:rFonts w:asciiTheme="minorHAnsi" w:hAnsiTheme="minorHAnsi" w:cstheme="minorHAnsi"/>
          <w:sz w:val="22"/>
          <w:szCs w:val="22"/>
        </w:rPr>
        <w:t xml:space="preserve">, </w:t>
      </w:r>
      <w:r w:rsidR="00402E04" w:rsidRPr="00402E04">
        <w:rPr>
          <w:rFonts w:asciiTheme="minorHAnsi" w:hAnsiTheme="minorHAnsi" w:cstheme="minorHAnsi"/>
          <w:sz w:val="22"/>
          <w:szCs w:val="22"/>
        </w:rPr>
        <w:t>zoznam uskutočnených staveb</w:t>
      </w:r>
      <w:r w:rsidR="00025049">
        <w:rPr>
          <w:rFonts w:asciiTheme="minorHAnsi" w:hAnsiTheme="minorHAnsi" w:cstheme="minorHAnsi"/>
          <w:sz w:val="22"/>
          <w:szCs w:val="22"/>
        </w:rPr>
        <w:t>ných prác za predchádzajúc</w:t>
      </w:r>
      <w:r w:rsidR="0040040B">
        <w:rPr>
          <w:rFonts w:asciiTheme="minorHAnsi" w:hAnsiTheme="minorHAnsi" w:cstheme="minorHAnsi"/>
          <w:sz w:val="22"/>
          <w:szCs w:val="22"/>
        </w:rPr>
        <w:t>e tri roky</w:t>
      </w:r>
      <w:r w:rsidR="00025049">
        <w:rPr>
          <w:rFonts w:asciiTheme="minorHAnsi" w:hAnsiTheme="minorHAnsi" w:cstheme="minorHAnsi"/>
          <w:sz w:val="22"/>
          <w:szCs w:val="22"/>
        </w:rPr>
        <w:t xml:space="preserve"> </w:t>
      </w:r>
      <w:r w:rsidR="00402E04" w:rsidRPr="00402E04">
        <w:rPr>
          <w:rFonts w:asciiTheme="minorHAnsi" w:hAnsiTheme="minorHAnsi" w:cstheme="minorHAnsi"/>
          <w:sz w:val="22"/>
          <w:szCs w:val="22"/>
        </w:rPr>
        <w:t xml:space="preserve">od vyhlásenia verejného obstarávania s uvedením cien, lehôt dodania a odberateľov s kontaktnou osobou a telefonickým kontaktom, ktorý musí obsahovať uskutočnenie stavebných prác  rovnakého alebo </w:t>
      </w:r>
      <w:r w:rsidR="00025049">
        <w:rPr>
          <w:rFonts w:asciiTheme="minorHAnsi" w:hAnsiTheme="minorHAnsi" w:cstheme="minorHAnsi"/>
          <w:sz w:val="22"/>
          <w:szCs w:val="22"/>
        </w:rPr>
        <w:t>obdobného</w:t>
      </w:r>
      <w:r w:rsidR="00402E04" w:rsidRPr="00402E04">
        <w:rPr>
          <w:rFonts w:asciiTheme="minorHAnsi" w:hAnsiTheme="minorHAnsi" w:cstheme="minorHAnsi"/>
          <w:sz w:val="22"/>
          <w:szCs w:val="22"/>
        </w:rPr>
        <w:t xml:space="preserve"> charakteru ako je predmet zákazky, ktorých ce</w:t>
      </w:r>
      <w:r w:rsidR="00025049">
        <w:rPr>
          <w:rFonts w:asciiTheme="minorHAnsi" w:hAnsiTheme="minorHAnsi" w:cstheme="minorHAnsi"/>
          <w:sz w:val="22"/>
          <w:szCs w:val="22"/>
        </w:rPr>
        <w:t>na kumulatívne (spolu) za všetk</w:t>
      </w:r>
      <w:r w:rsidR="0040040B">
        <w:rPr>
          <w:rFonts w:asciiTheme="minorHAnsi" w:hAnsiTheme="minorHAnsi" w:cstheme="minorHAnsi"/>
          <w:sz w:val="22"/>
          <w:szCs w:val="22"/>
        </w:rPr>
        <w:t>y</w:t>
      </w:r>
      <w:r w:rsidR="00402E04" w:rsidRPr="00402E04">
        <w:rPr>
          <w:rFonts w:asciiTheme="minorHAnsi" w:hAnsiTheme="minorHAnsi" w:cstheme="minorHAnsi"/>
          <w:sz w:val="22"/>
          <w:szCs w:val="22"/>
        </w:rPr>
        <w:t xml:space="preserve"> </w:t>
      </w:r>
      <w:r w:rsidR="0040040B">
        <w:rPr>
          <w:rFonts w:asciiTheme="minorHAnsi" w:hAnsiTheme="minorHAnsi" w:cstheme="minorHAnsi"/>
          <w:sz w:val="22"/>
          <w:szCs w:val="22"/>
        </w:rPr>
        <w:t>tri</w:t>
      </w:r>
      <w:r w:rsidR="00025049">
        <w:rPr>
          <w:rFonts w:asciiTheme="minorHAnsi" w:hAnsiTheme="minorHAnsi" w:cstheme="minorHAnsi"/>
          <w:sz w:val="22"/>
          <w:szCs w:val="22"/>
        </w:rPr>
        <w:t xml:space="preserve"> predchádzajúc</w:t>
      </w:r>
      <w:r w:rsidR="0040040B">
        <w:rPr>
          <w:rFonts w:asciiTheme="minorHAnsi" w:hAnsiTheme="minorHAnsi" w:cstheme="minorHAnsi"/>
          <w:sz w:val="22"/>
          <w:szCs w:val="22"/>
        </w:rPr>
        <w:t>e</w:t>
      </w:r>
      <w:r w:rsidR="00025049">
        <w:rPr>
          <w:rFonts w:asciiTheme="minorHAnsi" w:hAnsiTheme="minorHAnsi" w:cstheme="minorHAnsi"/>
          <w:sz w:val="22"/>
          <w:szCs w:val="22"/>
        </w:rPr>
        <w:t xml:space="preserve"> rok</w:t>
      </w:r>
      <w:r w:rsidR="0040040B">
        <w:rPr>
          <w:rFonts w:asciiTheme="minorHAnsi" w:hAnsiTheme="minorHAnsi" w:cstheme="minorHAnsi"/>
          <w:sz w:val="22"/>
          <w:szCs w:val="22"/>
        </w:rPr>
        <w:t>y</w:t>
      </w:r>
      <w:r w:rsidR="00402E04" w:rsidRPr="00402E04">
        <w:rPr>
          <w:rFonts w:asciiTheme="minorHAnsi" w:hAnsiTheme="minorHAnsi" w:cstheme="minorHAnsi"/>
          <w:sz w:val="22"/>
          <w:szCs w:val="22"/>
        </w:rPr>
        <w:t xml:space="preserve"> od vyhlásenia verejného obstarávania dosiahla úroveň </w:t>
      </w:r>
      <w:r w:rsidR="00402E04" w:rsidRPr="00402E04">
        <w:rPr>
          <w:rFonts w:asciiTheme="minorHAnsi" w:hAnsiTheme="minorHAnsi" w:cstheme="minorHAnsi"/>
          <w:b/>
          <w:bCs/>
          <w:sz w:val="22"/>
          <w:szCs w:val="22"/>
        </w:rPr>
        <w:t>minimálne 1</w:t>
      </w:r>
      <w:r w:rsidR="0040040B">
        <w:rPr>
          <w:rFonts w:asciiTheme="minorHAnsi" w:hAnsiTheme="minorHAnsi" w:cstheme="minorHAnsi"/>
          <w:b/>
          <w:bCs/>
          <w:sz w:val="22"/>
          <w:szCs w:val="22"/>
        </w:rPr>
        <w:t>2</w:t>
      </w:r>
      <w:r w:rsidR="00402E04" w:rsidRPr="00402E04">
        <w:rPr>
          <w:rFonts w:asciiTheme="minorHAnsi" w:hAnsiTheme="minorHAnsi" w:cstheme="minorHAnsi"/>
          <w:b/>
          <w:bCs/>
          <w:sz w:val="22"/>
          <w:szCs w:val="22"/>
        </w:rPr>
        <w:t xml:space="preserve"> 000,- EUR</w:t>
      </w:r>
      <w:r w:rsidR="00402E04">
        <w:rPr>
          <w:rFonts w:asciiTheme="minorHAnsi" w:hAnsiTheme="minorHAnsi" w:cstheme="minorHAnsi"/>
          <w:b/>
          <w:bCs/>
          <w:sz w:val="22"/>
          <w:szCs w:val="22"/>
        </w:rPr>
        <w:t xml:space="preserve"> bez DPH</w:t>
      </w:r>
      <w:r w:rsidR="00402E04" w:rsidRPr="00402E04">
        <w:rPr>
          <w:rFonts w:asciiTheme="minorHAnsi" w:hAnsiTheme="minorHAnsi" w:cstheme="minorHAnsi"/>
          <w:b/>
          <w:bCs/>
          <w:sz w:val="22"/>
          <w:szCs w:val="22"/>
        </w:rPr>
        <w:t xml:space="preserve">. </w:t>
      </w:r>
      <w:r w:rsidR="00402E04" w:rsidRPr="00402E04">
        <w:rPr>
          <w:rFonts w:asciiTheme="minorHAnsi" w:hAnsiTheme="minorHAnsi" w:cstheme="minorHAnsi"/>
          <w:sz w:val="22"/>
          <w:szCs w:val="22"/>
        </w:rPr>
        <w:t>Za s</w:t>
      </w:r>
      <w:r w:rsidR="00025049">
        <w:rPr>
          <w:rFonts w:asciiTheme="minorHAnsi" w:hAnsiTheme="minorHAnsi" w:cstheme="minorHAnsi"/>
          <w:sz w:val="22"/>
          <w:szCs w:val="22"/>
        </w:rPr>
        <w:t>tavebné práce rovnakého alebo ob</w:t>
      </w:r>
      <w:r w:rsidR="00402E04" w:rsidRPr="00402E04">
        <w:rPr>
          <w:rFonts w:asciiTheme="minorHAnsi" w:hAnsiTheme="minorHAnsi" w:cstheme="minorHAnsi"/>
          <w:sz w:val="22"/>
          <w:szCs w:val="22"/>
        </w:rPr>
        <w:t>dobného charakteru sa považujú stavebné práce súvisiace s opravou ciest, mostov, resp. priepustov – realizácia betonárskych prác, výstavba oporných múrov. Uchádzač môže na preukázanie technickej spôsobilosti ale</w:t>
      </w:r>
      <w:r w:rsidR="00402E04">
        <w:rPr>
          <w:rFonts w:asciiTheme="minorHAnsi" w:hAnsiTheme="minorHAnsi" w:cstheme="minorHAnsi"/>
          <w:sz w:val="22"/>
          <w:szCs w:val="22"/>
        </w:rPr>
        <w:t xml:space="preserve">bo odbornej spôsobilosti využiť </w:t>
      </w:r>
      <w:r w:rsidR="00402E04" w:rsidRPr="00402E04">
        <w:rPr>
          <w:rFonts w:asciiTheme="minorHAnsi" w:hAnsiTheme="minorHAnsi" w:cstheme="minorHAnsi"/>
          <w:sz w:val="22"/>
          <w:szCs w:val="22"/>
        </w:rPr>
        <w:t>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w:t>
      </w:r>
      <w:r w:rsidR="00402E04">
        <w:rPr>
          <w:rFonts w:asciiTheme="minorHAnsi" w:hAnsiTheme="minorHAnsi" w:cstheme="minorHAnsi"/>
          <w:sz w:val="22"/>
          <w:szCs w:val="22"/>
        </w:rPr>
        <w:t>dali za plnenie zmluvy spoločne</w:t>
      </w:r>
      <w:r w:rsidR="00025049">
        <w:rPr>
          <w:rFonts w:asciiTheme="minorHAnsi" w:hAnsiTheme="minorHAnsi" w:cstheme="minorHAnsi"/>
          <w:sz w:val="22"/>
          <w:szCs w:val="22"/>
        </w:rPr>
        <w:t>.</w:t>
      </w:r>
    </w:p>
    <w:p w:rsidR="00D32ADB" w:rsidRPr="0026376D" w:rsidRDefault="00D32ADB" w:rsidP="00402E04">
      <w:pPr>
        <w:pStyle w:val="Default"/>
        <w:ind w:left="709" w:hanging="709"/>
        <w:jc w:val="both"/>
        <w:rPr>
          <w:rFonts w:eastAsia="Times New Roman"/>
          <w:color w:val="auto"/>
        </w:rPr>
      </w:pP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w:t>
      </w:r>
      <w:r w:rsidR="00AD3E10" w:rsidRPr="00566165">
        <w:rPr>
          <w:rFonts w:eastAsia="TimesNewRomanPSMT"/>
        </w:rPr>
        <w:lastRenderedPageBreak/>
        <w:t xml:space="preserve">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xml:space="preserve">, </w:t>
      </w:r>
      <w:r w:rsidR="00025049">
        <w:t>sídlo</w:t>
      </w:r>
      <w:r w:rsidR="003A1FAB">
        <w:t>,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402E04" w:rsidP="00A95F43">
      <w:pPr>
        <w:numPr>
          <w:ilvl w:val="0"/>
          <w:numId w:val="1"/>
        </w:numPr>
        <w:spacing w:after="45"/>
        <w:ind w:right="0" w:hanging="360"/>
      </w:pPr>
      <w:r>
        <w:rPr>
          <w:b/>
        </w:rPr>
        <w:t>Zmluvu o dielo</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402E04" w:rsidP="00A95F43">
      <w:pPr>
        <w:numPr>
          <w:ilvl w:val="0"/>
          <w:numId w:val="1"/>
        </w:numPr>
        <w:spacing w:after="45"/>
        <w:ind w:right="0" w:hanging="360"/>
      </w:pPr>
      <w:r>
        <w:t>Kompletne vyplnený a ocenený</w:t>
      </w:r>
      <w:r w:rsidR="00051996">
        <w:t xml:space="preserve"> </w:t>
      </w:r>
      <w:r w:rsidRPr="000643C2">
        <w:rPr>
          <w:b/>
        </w:rPr>
        <w:t>Výkaz výmer</w:t>
      </w:r>
      <w:r w:rsidR="00051996">
        <w:rPr>
          <w:b/>
        </w:rPr>
        <w:t xml:space="preserve"> </w:t>
      </w:r>
      <w:r w:rsidR="00051996" w:rsidRPr="00A95F43">
        <w:t xml:space="preserve">(príloha č. </w:t>
      </w:r>
      <w:r w:rsidR="00051996">
        <w:t>3 tejto Výzvy</w:t>
      </w:r>
      <w:r w:rsidR="00051996" w:rsidRPr="00A95F43">
        <w:t>)</w:t>
      </w:r>
      <w:r w:rsidR="00051996">
        <w:t xml:space="preserve"> </w:t>
      </w:r>
      <w:r w:rsidR="000643C2">
        <w:t>podpísaný</w:t>
      </w:r>
      <w:r w:rsidR="00051996">
        <w:rPr>
          <w:b/>
        </w:rPr>
        <w:t xml:space="preserve"> </w:t>
      </w:r>
      <w:r w:rsidR="00051996" w:rsidRPr="00A95F43">
        <w:t>uchádzačom (jeho štatutárnym zástupcom resp. ním splnomocnenou osobou)</w:t>
      </w:r>
      <w:r w:rsidR="00051996">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2C7F23">
        <w:rPr>
          <w:b/>
        </w:rPr>
        <w:t>23.09.2019, 13:00:00 hod..</w:t>
      </w:r>
      <w:r>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5" w:name="_Toc12175"/>
      <w:r>
        <w:rPr>
          <w:b/>
        </w:rPr>
        <w:t>Doplnenie, zmena a odvolanie ponuky</w:t>
      </w:r>
    </w:p>
    <w:p w:rsidR="003A3874" w:rsidRDefault="003A3874" w:rsidP="0040040B">
      <w:pPr>
        <w:pStyle w:val="Odsekzoznamu"/>
        <w:numPr>
          <w:ilvl w:val="1"/>
          <w:numId w:val="3"/>
        </w:numPr>
        <w:spacing w:after="40" w:line="259" w:lineRule="auto"/>
        <w:ind w:left="851" w:right="0" w:hanging="709"/>
      </w:pPr>
      <w: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0040B" w:rsidRDefault="0040040B" w:rsidP="0040040B">
      <w:pPr>
        <w:pStyle w:val="Odsekzoznamu"/>
        <w:spacing w:after="40" w:line="259" w:lineRule="auto"/>
        <w:ind w:left="1080" w:right="0" w:firstLine="0"/>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40040B">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40040B">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40040B">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rsidRPr="0040040B">
        <w:t>Neumožňuje sa predložiť variantné riešenie. Ak súčasťou ponuky bude aj variantné riešenie, nebude zaradené do vyhodnotenia a bude sa naň hľadieť akoby nebolo predložené. Vyhodnotené budú iba požadované riešenia.</w:t>
      </w:r>
    </w:p>
    <w:p w:rsidR="003A3874" w:rsidRDefault="003A3874" w:rsidP="003A3874">
      <w:pPr>
        <w:pStyle w:val="Odsekzoznamu"/>
        <w:spacing w:after="40" w:line="259" w:lineRule="auto"/>
        <w:ind w:left="851" w:right="0" w:hanging="709"/>
        <w:jc w:val="left"/>
      </w:pPr>
    </w:p>
    <w:p w:rsidR="002C7F23" w:rsidRPr="00287B7C" w:rsidRDefault="002C7F23" w:rsidP="003A3874">
      <w:pPr>
        <w:pStyle w:val="Odsekzoznamu"/>
        <w:spacing w:after="40" w:line="259" w:lineRule="auto"/>
        <w:ind w:left="851" w:right="0" w:hanging="709"/>
        <w:jc w:val="left"/>
      </w:pPr>
      <w:bookmarkStart w:id="6" w:name="_GoBack"/>
      <w:bookmarkEnd w:id="6"/>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5"/>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w:t>
      </w:r>
      <w:r w:rsidRPr="00606AB0">
        <w:rPr>
          <w:rFonts w:asciiTheme="minorHAnsi" w:hAnsiTheme="minorHAnsi"/>
          <w:sz w:val="22"/>
          <w:szCs w:val="22"/>
        </w:rPr>
        <w:lastRenderedPageBreak/>
        <w:t xml:space="preserve">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w:t>
      </w:r>
      <w:r w:rsidR="00186AB3">
        <w:t xml:space="preserve"> </w:t>
      </w:r>
      <w:r w:rsidRPr="003A1FAB">
        <w:t xml:space="preserve">v zmysle </w:t>
      </w:r>
      <w:r w:rsidR="00186AB3">
        <w:t>Výkazu výmer  uvedeného</w:t>
      </w:r>
      <w:r w:rsidRPr="003A1FAB">
        <w:t xml:space="preserve">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Pr>
          <w:rFonts w:asciiTheme="minorHAnsi" w:hAnsiTheme="minorHAnsi" w:cstheme="minorHAnsi"/>
          <w:sz w:val="22"/>
          <w:szCs w:val="22"/>
        </w:rPr>
        <w:t>Rámcovú kúpnu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lastRenderedPageBreak/>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025049">
        <w:t>Zmluva o dielo</w:t>
      </w:r>
    </w:p>
    <w:p w:rsidR="009C1B2F" w:rsidRDefault="009C1B2F" w:rsidP="00E51840">
      <w:pPr>
        <w:numPr>
          <w:ilvl w:val="0"/>
          <w:numId w:val="8"/>
        </w:numPr>
        <w:spacing w:after="59"/>
        <w:ind w:right="274" w:firstLine="131"/>
      </w:pPr>
      <w:r>
        <w:t xml:space="preserve">Príloha č. </w:t>
      </w:r>
      <w:r w:rsidR="00111DD7">
        <w:t>3</w:t>
      </w:r>
      <w:r>
        <w:t xml:space="preserve"> Výzvy – </w:t>
      </w:r>
      <w:r w:rsidR="00025049">
        <w:t>Výkaz výmer</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49" w:rsidRDefault="00F40849">
      <w:pPr>
        <w:spacing w:after="0" w:line="240" w:lineRule="auto"/>
      </w:pPr>
      <w:r>
        <w:separator/>
      </w:r>
    </w:p>
  </w:endnote>
  <w:endnote w:type="continuationSeparator" w:id="0">
    <w:p w:rsidR="00F40849" w:rsidRDefault="00F4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C7F23" w:rsidRPr="002C7F23">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C7F2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C7F23" w:rsidRPr="002C7F2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C7F2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49" w:rsidRDefault="00F40849">
      <w:pPr>
        <w:spacing w:after="0" w:line="240" w:lineRule="auto"/>
      </w:pPr>
      <w:r>
        <w:separator/>
      </w:r>
    </w:p>
  </w:footnote>
  <w:footnote w:type="continuationSeparator" w:id="0">
    <w:p w:rsidR="00F40849" w:rsidRDefault="00F4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FACAB1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23732D6"/>
    <w:multiLevelType w:val="hybridMultilevel"/>
    <w:tmpl w:val="908E0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2B7340B"/>
    <w:multiLevelType w:val="hybridMultilevel"/>
    <w:tmpl w:val="8FCE566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30"/>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20"/>
  </w:num>
  <w:num w:numId="27">
    <w:abstractNumId w:val="31"/>
  </w:num>
  <w:num w:numId="28">
    <w:abstractNumId w:val="17"/>
  </w:num>
  <w:num w:numId="29">
    <w:abstractNumId w:val="28"/>
  </w:num>
  <w:num w:numId="30">
    <w:abstractNumId w:val="18"/>
  </w:num>
  <w:num w:numId="31">
    <w:abstractNumId w:val="26"/>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25049"/>
    <w:rsid w:val="000476A1"/>
    <w:rsid w:val="00051996"/>
    <w:rsid w:val="0005466A"/>
    <w:rsid w:val="00056EF9"/>
    <w:rsid w:val="0006011E"/>
    <w:rsid w:val="000643C2"/>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86AB3"/>
    <w:rsid w:val="00190B6A"/>
    <w:rsid w:val="00191D83"/>
    <w:rsid w:val="00196667"/>
    <w:rsid w:val="00197DAB"/>
    <w:rsid w:val="00197E0D"/>
    <w:rsid w:val="00197EDE"/>
    <w:rsid w:val="001A0FA0"/>
    <w:rsid w:val="001A1ABE"/>
    <w:rsid w:val="001A7C08"/>
    <w:rsid w:val="001B0945"/>
    <w:rsid w:val="001B3BA8"/>
    <w:rsid w:val="001B45BA"/>
    <w:rsid w:val="001B5BE6"/>
    <w:rsid w:val="001C2348"/>
    <w:rsid w:val="001C746F"/>
    <w:rsid w:val="001E2223"/>
    <w:rsid w:val="001E428A"/>
    <w:rsid w:val="001F26F1"/>
    <w:rsid w:val="001F33F0"/>
    <w:rsid w:val="001F7F6D"/>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116"/>
    <w:rsid w:val="002C3602"/>
    <w:rsid w:val="002C5FFE"/>
    <w:rsid w:val="002C7F23"/>
    <w:rsid w:val="002C7F9C"/>
    <w:rsid w:val="002E13F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040B"/>
    <w:rsid w:val="0040208C"/>
    <w:rsid w:val="004026A2"/>
    <w:rsid w:val="00402E04"/>
    <w:rsid w:val="0040589E"/>
    <w:rsid w:val="00407C6E"/>
    <w:rsid w:val="004263E6"/>
    <w:rsid w:val="00426655"/>
    <w:rsid w:val="00447C62"/>
    <w:rsid w:val="00460BF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2CA8"/>
    <w:rsid w:val="005D6425"/>
    <w:rsid w:val="005D6C11"/>
    <w:rsid w:val="005E341C"/>
    <w:rsid w:val="005F4085"/>
    <w:rsid w:val="005F47EC"/>
    <w:rsid w:val="005F4CA8"/>
    <w:rsid w:val="005F7B91"/>
    <w:rsid w:val="00624BBD"/>
    <w:rsid w:val="00624EDA"/>
    <w:rsid w:val="0062607E"/>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E47C4"/>
    <w:rsid w:val="006F20BF"/>
    <w:rsid w:val="006F23F4"/>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9340D"/>
    <w:rsid w:val="007A16D2"/>
    <w:rsid w:val="007C251F"/>
    <w:rsid w:val="007C47BA"/>
    <w:rsid w:val="007C5A80"/>
    <w:rsid w:val="007C7896"/>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16C6"/>
    <w:rsid w:val="008B31EC"/>
    <w:rsid w:val="008C0FFE"/>
    <w:rsid w:val="008C27C4"/>
    <w:rsid w:val="008D0757"/>
    <w:rsid w:val="008E0839"/>
    <w:rsid w:val="008E5990"/>
    <w:rsid w:val="008F0D5C"/>
    <w:rsid w:val="008F18C9"/>
    <w:rsid w:val="009022BB"/>
    <w:rsid w:val="00903DA7"/>
    <w:rsid w:val="00912547"/>
    <w:rsid w:val="0091681F"/>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47CCE"/>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2B35"/>
    <w:rsid w:val="00B45DF7"/>
    <w:rsid w:val="00B46435"/>
    <w:rsid w:val="00B5398C"/>
    <w:rsid w:val="00B5439C"/>
    <w:rsid w:val="00B6103B"/>
    <w:rsid w:val="00B64A02"/>
    <w:rsid w:val="00B64BB9"/>
    <w:rsid w:val="00B72E4F"/>
    <w:rsid w:val="00B803F5"/>
    <w:rsid w:val="00B8152C"/>
    <w:rsid w:val="00B81857"/>
    <w:rsid w:val="00B82510"/>
    <w:rsid w:val="00B84BB2"/>
    <w:rsid w:val="00B9155A"/>
    <w:rsid w:val="00B937F6"/>
    <w:rsid w:val="00BA3024"/>
    <w:rsid w:val="00BA695D"/>
    <w:rsid w:val="00BB1005"/>
    <w:rsid w:val="00BB56FA"/>
    <w:rsid w:val="00BB787A"/>
    <w:rsid w:val="00BC002F"/>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501"/>
    <w:rsid w:val="00C41508"/>
    <w:rsid w:val="00C42AC0"/>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37E3D"/>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E4CB2"/>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0849"/>
    <w:rsid w:val="00F4151F"/>
    <w:rsid w:val="00F42EB4"/>
    <w:rsid w:val="00F528DC"/>
    <w:rsid w:val="00F60D99"/>
    <w:rsid w:val="00F620E8"/>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9994-5F65-4FEC-9D39-85892470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2923</Words>
  <Characters>16667</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11</cp:revision>
  <cp:lastPrinted>2019-03-27T08:50:00Z</cp:lastPrinted>
  <dcterms:created xsi:type="dcterms:W3CDTF">2019-09-10T13:06:00Z</dcterms:created>
  <dcterms:modified xsi:type="dcterms:W3CDTF">2019-09-14T14:28:00Z</dcterms:modified>
</cp:coreProperties>
</file>